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2C333" w14:textId="77777777" w:rsidR="00146470" w:rsidRPr="00792E9D" w:rsidRDefault="00146470" w:rsidP="00A65820">
      <w:pPr>
        <w:jc w:val="center"/>
        <w:rPr>
          <w:szCs w:val="24"/>
          <w:lang w:val="en-GB"/>
        </w:rPr>
      </w:pPr>
      <w:bookmarkStart w:id="0" w:name="_GoBack"/>
      <w:bookmarkEnd w:id="0"/>
    </w:p>
    <w:p w14:paraId="1BA75033" w14:textId="77777777" w:rsidR="00146470" w:rsidRPr="00792E9D" w:rsidRDefault="00146470" w:rsidP="00A65820">
      <w:pPr>
        <w:jc w:val="center"/>
        <w:rPr>
          <w:szCs w:val="24"/>
          <w:lang w:val="en-GB"/>
        </w:rPr>
      </w:pPr>
    </w:p>
    <w:p w14:paraId="7CBC71BE" w14:textId="77777777" w:rsidR="00146470" w:rsidRPr="00792E9D" w:rsidRDefault="00146470" w:rsidP="00A65820">
      <w:pPr>
        <w:jc w:val="center"/>
        <w:rPr>
          <w:szCs w:val="24"/>
          <w:lang w:val="en-GB"/>
        </w:rPr>
      </w:pPr>
    </w:p>
    <w:p w14:paraId="64646F39" w14:textId="77777777" w:rsidR="00146470" w:rsidRPr="00792E9D" w:rsidRDefault="00146470" w:rsidP="00A65820">
      <w:pPr>
        <w:jc w:val="center"/>
        <w:rPr>
          <w:szCs w:val="24"/>
          <w:lang w:val="en-GB"/>
        </w:rPr>
      </w:pPr>
    </w:p>
    <w:p w14:paraId="7C0BB871" w14:textId="77777777" w:rsidR="00146470" w:rsidRPr="00792E9D" w:rsidRDefault="00146470" w:rsidP="00A65820">
      <w:pPr>
        <w:jc w:val="center"/>
        <w:rPr>
          <w:szCs w:val="24"/>
          <w:lang w:val="en-GB"/>
        </w:rPr>
      </w:pPr>
    </w:p>
    <w:p w14:paraId="68AFC5FA" w14:textId="77777777" w:rsidR="00146470" w:rsidRPr="00792E9D" w:rsidRDefault="00146470" w:rsidP="00A65820">
      <w:pPr>
        <w:jc w:val="center"/>
        <w:rPr>
          <w:szCs w:val="24"/>
          <w:lang w:val="en-GB"/>
        </w:rPr>
      </w:pPr>
    </w:p>
    <w:p w14:paraId="3A4AFCA2" w14:textId="77777777" w:rsidR="00146470" w:rsidRPr="00792E9D" w:rsidRDefault="00146470" w:rsidP="00A65820">
      <w:pPr>
        <w:jc w:val="center"/>
        <w:rPr>
          <w:szCs w:val="24"/>
          <w:lang w:val="en-GB"/>
        </w:rPr>
      </w:pPr>
    </w:p>
    <w:p w14:paraId="69CAB382" w14:textId="19BBE132" w:rsidR="00146470" w:rsidRPr="00FD0CB1" w:rsidRDefault="00146470" w:rsidP="00390006">
      <w:pPr>
        <w:jc w:val="center"/>
        <w:rPr>
          <w:b/>
          <w:sz w:val="40"/>
          <w:szCs w:val="40"/>
          <w:lang w:val="en-GB"/>
        </w:rPr>
      </w:pPr>
    </w:p>
    <w:p w14:paraId="20556835" w14:textId="65076E81" w:rsidR="00A65820" w:rsidRDefault="00A65820" w:rsidP="00390006">
      <w:pPr>
        <w:jc w:val="center"/>
        <w:rPr>
          <w:rFonts w:eastAsiaTheme="minorHAnsi"/>
          <w:b/>
          <w:sz w:val="40"/>
          <w:szCs w:val="40"/>
          <w:lang w:val="en-GB"/>
        </w:rPr>
      </w:pPr>
    </w:p>
    <w:p w14:paraId="692746A5" w14:textId="77777777" w:rsidR="00390006" w:rsidRPr="00FD0CB1" w:rsidRDefault="00390006" w:rsidP="00390006">
      <w:pPr>
        <w:jc w:val="center"/>
        <w:rPr>
          <w:rFonts w:eastAsiaTheme="minorHAnsi"/>
          <w:b/>
          <w:sz w:val="40"/>
          <w:szCs w:val="40"/>
          <w:lang w:val="en-GB"/>
        </w:rPr>
      </w:pPr>
    </w:p>
    <w:p w14:paraId="078B74E7" w14:textId="77777777" w:rsidR="00A65820" w:rsidRPr="00FD0CB1" w:rsidRDefault="00A65820" w:rsidP="00390006">
      <w:pPr>
        <w:jc w:val="center"/>
        <w:rPr>
          <w:rFonts w:eastAsiaTheme="minorHAnsi"/>
          <w:b/>
          <w:sz w:val="40"/>
          <w:szCs w:val="40"/>
          <w:lang w:val="en-GB"/>
        </w:rPr>
      </w:pPr>
      <w:r w:rsidRPr="00FD0CB1">
        <w:rPr>
          <w:rFonts w:eastAsiaTheme="minorHAnsi"/>
          <w:b/>
          <w:sz w:val="40"/>
          <w:szCs w:val="40"/>
          <w:lang w:val="en-GB"/>
        </w:rPr>
        <w:t>Association Agreement</w:t>
      </w:r>
    </w:p>
    <w:p w14:paraId="0C106583" w14:textId="22CE047B" w:rsidR="00E0365C" w:rsidRDefault="00E0365C" w:rsidP="00390006">
      <w:pPr>
        <w:jc w:val="center"/>
        <w:rPr>
          <w:rFonts w:eastAsiaTheme="minorHAnsi"/>
          <w:b/>
          <w:sz w:val="40"/>
          <w:szCs w:val="40"/>
          <w:lang w:val="en-GB"/>
        </w:rPr>
      </w:pPr>
    </w:p>
    <w:p w14:paraId="548EA2AC" w14:textId="77777777" w:rsidR="00390006" w:rsidRPr="00BF50B7" w:rsidRDefault="00390006" w:rsidP="00390006">
      <w:pPr>
        <w:jc w:val="center"/>
        <w:rPr>
          <w:rFonts w:eastAsiaTheme="minorHAnsi"/>
          <w:b/>
          <w:sz w:val="40"/>
          <w:szCs w:val="40"/>
          <w:lang w:val="en-GB"/>
        </w:rPr>
      </w:pPr>
    </w:p>
    <w:p w14:paraId="6C1310C7" w14:textId="77777777" w:rsidR="00E0365C" w:rsidRPr="00BF50B7" w:rsidRDefault="00E0365C" w:rsidP="00390006">
      <w:pPr>
        <w:jc w:val="center"/>
        <w:rPr>
          <w:rFonts w:eastAsiaTheme="minorHAnsi"/>
          <w:b/>
          <w:sz w:val="40"/>
          <w:szCs w:val="40"/>
          <w:lang w:val="en-GB"/>
        </w:rPr>
      </w:pPr>
      <w:r w:rsidRPr="00BF50B7">
        <w:rPr>
          <w:rFonts w:eastAsiaTheme="minorHAnsi"/>
          <w:b/>
          <w:sz w:val="40"/>
          <w:szCs w:val="40"/>
          <w:lang w:val="en-GB"/>
        </w:rPr>
        <w:t xml:space="preserve">Between </w:t>
      </w:r>
    </w:p>
    <w:p w14:paraId="3277995B" w14:textId="7F037EF7" w:rsidR="00E0365C" w:rsidRDefault="00E0365C" w:rsidP="00390006">
      <w:pPr>
        <w:jc w:val="center"/>
        <w:rPr>
          <w:rFonts w:eastAsiaTheme="minorHAnsi"/>
          <w:b/>
          <w:sz w:val="40"/>
          <w:szCs w:val="40"/>
          <w:lang w:val="en-GB"/>
        </w:rPr>
      </w:pPr>
    </w:p>
    <w:p w14:paraId="7D09DF02" w14:textId="77777777" w:rsidR="00E76226" w:rsidRDefault="00E76226" w:rsidP="00390006">
      <w:pPr>
        <w:jc w:val="center"/>
        <w:rPr>
          <w:rFonts w:eastAsiaTheme="minorHAnsi"/>
          <w:b/>
          <w:sz w:val="40"/>
          <w:szCs w:val="40"/>
          <w:lang w:val="en-GB"/>
        </w:rPr>
      </w:pPr>
    </w:p>
    <w:p w14:paraId="3D80CBCA" w14:textId="6184F0DB" w:rsidR="00E76226" w:rsidRPr="00BF50B7" w:rsidRDefault="00E76226" w:rsidP="00E76226">
      <w:pPr>
        <w:jc w:val="center"/>
        <w:rPr>
          <w:rFonts w:eastAsiaTheme="minorHAnsi"/>
          <w:b/>
          <w:sz w:val="40"/>
          <w:szCs w:val="40"/>
          <w:lang w:val="en-GB"/>
        </w:rPr>
      </w:pPr>
      <w:r w:rsidRPr="00BF50B7">
        <w:rPr>
          <w:rFonts w:eastAsiaTheme="minorHAnsi"/>
          <w:b/>
          <w:sz w:val="40"/>
          <w:szCs w:val="40"/>
          <w:lang w:val="en-GB"/>
        </w:rPr>
        <w:t xml:space="preserve">The </w:t>
      </w:r>
      <w:r w:rsidR="00D11554">
        <w:rPr>
          <w:rFonts w:eastAsiaTheme="minorHAnsi"/>
          <w:b/>
          <w:sz w:val="40"/>
          <w:szCs w:val="40"/>
          <w:lang w:val="en-GB"/>
        </w:rPr>
        <w:t xml:space="preserve">Government of </w:t>
      </w:r>
      <w:r w:rsidRPr="00BF50B7">
        <w:rPr>
          <w:rFonts w:eastAsiaTheme="minorHAnsi"/>
          <w:b/>
          <w:sz w:val="40"/>
          <w:szCs w:val="40"/>
          <w:lang w:val="en-GB"/>
        </w:rPr>
        <w:t xml:space="preserve">Republic of </w:t>
      </w:r>
      <w:r>
        <w:rPr>
          <w:rFonts w:eastAsiaTheme="minorHAnsi"/>
          <w:b/>
          <w:sz w:val="40"/>
          <w:szCs w:val="40"/>
          <w:lang w:val="en-GB"/>
        </w:rPr>
        <w:t>Latvia</w:t>
      </w:r>
    </w:p>
    <w:p w14:paraId="0BB3E3CC" w14:textId="77777777" w:rsidR="00390006" w:rsidRDefault="00390006" w:rsidP="00E76226">
      <w:pPr>
        <w:rPr>
          <w:rFonts w:eastAsiaTheme="minorHAnsi"/>
          <w:b/>
          <w:sz w:val="40"/>
          <w:szCs w:val="40"/>
          <w:lang w:val="en-GB"/>
        </w:rPr>
      </w:pPr>
    </w:p>
    <w:p w14:paraId="7EBD3D7E" w14:textId="77777777" w:rsidR="00E76226" w:rsidRPr="00BF50B7" w:rsidRDefault="00E76226" w:rsidP="00E76226">
      <w:pPr>
        <w:rPr>
          <w:rFonts w:eastAsiaTheme="minorHAnsi"/>
          <w:b/>
          <w:sz w:val="40"/>
          <w:szCs w:val="40"/>
          <w:lang w:val="en-GB"/>
        </w:rPr>
      </w:pPr>
    </w:p>
    <w:p w14:paraId="080BD13D" w14:textId="77777777" w:rsidR="00E0365C" w:rsidRPr="00BF50B7" w:rsidRDefault="00E0365C" w:rsidP="00390006">
      <w:pPr>
        <w:jc w:val="center"/>
        <w:rPr>
          <w:rFonts w:eastAsiaTheme="minorHAnsi"/>
          <w:b/>
          <w:sz w:val="40"/>
          <w:szCs w:val="40"/>
          <w:lang w:val="en-GB"/>
        </w:rPr>
      </w:pPr>
      <w:r w:rsidRPr="00BF50B7">
        <w:rPr>
          <w:rFonts w:eastAsiaTheme="minorHAnsi"/>
          <w:b/>
          <w:sz w:val="40"/>
          <w:szCs w:val="40"/>
          <w:lang w:val="en-GB"/>
        </w:rPr>
        <w:t>And</w:t>
      </w:r>
    </w:p>
    <w:p w14:paraId="41975C0B" w14:textId="77777777" w:rsidR="00390006" w:rsidRDefault="00390006" w:rsidP="00E76226">
      <w:pPr>
        <w:rPr>
          <w:rFonts w:eastAsiaTheme="minorHAnsi"/>
          <w:b/>
          <w:sz w:val="40"/>
          <w:szCs w:val="40"/>
          <w:lang w:val="en-GB"/>
        </w:rPr>
      </w:pPr>
    </w:p>
    <w:p w14:paraId="3CED0F06" w14:textId="77777777" w:rsidR="00E76226" w:rsidRPr="00BF50B7" w:rsidRDefault="00E76226" w:rsidP="00E76226">
      <w:pPr>
        <w:rPr>
          <w:rFonts w:eastAsiaTheme="minorHAnsi"/>
          <w:b/>
          <w:sz w:val="40"/>
          <w:szCs w:val="40"/>
          <w:lang w:val="en-GB"/>
        </w:rPr>
      </w:pPr>
    </w:p>
    <w:p w14:paraId="32D6FF38" w14:textId="77777777" w:rsidR="00E76226" w:rsidRPr="00BF50B7" w:rsidRDefault="00E76226" w:rsidP="00E76226">
      <w:pPr>
        <w:jc w:val="center"/>
        <w:rPr>
          <w:rFonts w:eastAsiaTheme="minorHAnsi"/>
          <w:b/>
          <w:sz w:val="40"/>
          <w:szCs w:val="40"/>
          <w:lang w:val="en-GB"/>
        </w:rPr>
      </w:pPr>
      <w:r w:rsidRPr="00BF50B7">
        <w:rPr>
          <w:rFonts w:eastAsiaTheme="minorHAnsi"/>
          <w:b/>
          <w:sz w:val="40"/>
          <w:szCs w:val="40"/>
          <w:lang w:val="en-GB"/>
        </w:rPr>
        <w:t>The European Space Agency</w:t>
      </w:r>
    </w:p>
    <w:p w14:paraId="7C4D3099" w14:textId="77777777" w:rsidR="00E0365C" w:rsidRPr="00BF50B7" w:rsidRDefault="00E0365C" w:rsidP="00390006">
      <w:pPr>
        <w:spacing w:line="360" w:lineRule="auto"/>
        <w:jc w:val="center"/>
        <w:rPr>
          <w:rFonts w:eastAsiaTheme="minorHAnsi"/>
          <w:b/>
          <w:sz w:val="40"/>
          <w:szCs w:val="40"/>
          <w:lang w:val="en-GB"/>
        </w:rPr>
      </w:pPr>
    </w:p>
    <w:p w14:paraId="384E5A90" w14:textId="77777777" w:rsidR="007F0CAC" w:rsidRDefault="007F0CAC">
      <w:pPr>
        <w:widowControl/>
        <w:rPr>
          <w:b/>
          <w:i/>
          <w:szCs w:val="24"/>
          <w:lang w:val="en-GB"/>
        </w:rPr>
      </w:pPr>
      <w:r>
        <w:rPr>
          <w:b/>
          <w:i/>
          <w:szCs w:val="24"/>
          <w:lang w:val="en-GB"/>
        </w:rPr>
        <w:br w:type="page"/>
      </w:r>
    </w:p>
    <w:p w14:paraId="1BE1CA83" w14:textId="77777777" w:rsidR="00D11554" w:rsidRPr="00792E9D" w:rsidRDefault="00D11554" w:rsidP="00D11554">
      <w:pPr>
        <w:tabs>
          <w:tab w:val="left" w:pos="3315"/>
        </w:tabs>
        <w:spacing w:after="200" w:line="276" w:lineRule="auto"/>
        <w:ind w:left="284" w:right="-138"/>
        <w:jc w:val="both"/>
        <w:rPr>
          <w:rFonts w:eastAsiaTheme="minorHAnsi"/>
          <w:szCs w:val="24"/>
          <w:lang w:val="en-GB"/>
        </w:rPr>
      </w:pPr>
      <w:r w:rsidRPr="00792E9D">
        <w:rPr>
          <w:rFonts w:eastAsiaTheme="minorHAnsi"/>
          <w:szCs w:val="24"/>
          <w:lang w:val="en-GB"/>
        </w:rPr>
        <w:lastRenderedPageBreak/>
        <w:t xml:space="preserve">The Government of the Republic of </w:t>
      </w:r>
      <w:r>
        <w:rPr>
          <w:rFonts w:eastAsiaTheme="minorHAnsi"/>
          <w:szCs w:val="24"/>
          <w:lang w:val="en-GB"/>
        </w:rPr>
        <w:t>Latvia</w:t>
      </w:r>
      <w:r w:rsidRPr="00792E9D">
        <w:rPr>
          <w:rFonts w:eastAsiaTheme="minorHAnsi"/>
          <w:szCs w:val="24"/>
          <w:lang w:val="en-GB"/>
        </w:rPr>
        <w:t xml:space="preserve"> (hereinafter referred to as “</w:t>
      </w:r>
      <w:r>
        <w:rPr>
          <w:rFonts w:eastAsiaTheme="minorHAnsi"/>
          <w:szCs w:val="24"/>
          <w:lang w:val="en-GB"/>
        </w:rPr>
        <w:t>Latvia</w:t>
      </w:r>
      <w:r w:rsidRPr="00792E9D">
        <w:rPr>
          <w:rFonts w:eastAsiaTheme="minorHAnsi"/>
          <w:szCs w:val="24"/>
          <w:lang w:val="en-GB"/>
        </w:rPr>
        <w:t>”)</w:t>
      </w:r>
      <w:r>
        <w:rPr>
          <w:rFonts w:eastAsiaTheme="minorHAnsi"/>
          <w:szCs w:val="24"/>
          <w:lang w:val="en-GB"/>
        </w:rPr>
        <w:t>,</w:t>
      </w:r>
    </w:p>
    <w:p w14:paraId="63DC7783" w14:textId="30A9B217" w:rsidR="00D11554" w:rsidRDefault="00D11554" w:rsidP="00D11554">
      <w:pPr>
        <w:tabs>
          <w:tab w:val="left" w:pos="3315"/>
        </w:tabs>
        <w:spacing w:after="200" w:line="276" w:lineRule="auto"/>
        <w:ind w:left="284" w:right="-138"/>
        <w:jc w:val="both"/>
        <w:rPr>
          <w:rFonts w:eastAsiaTheme="minorHAnsi"/>
          <w:szCs w:val="24"/>
          <w:lang w:val="en-GB"/>
        </w:rPr>
      </w:pPr>
      <w:r>
        <w:rPr>
          <w:rFonts w:eastAsiaTheme="minorHAnsi"/>
          <w:szCs w:val="24"/>
          <w:lang w:val="en-GB"/>
        </w:rPr>
        <w:t xml:space="preserve">And </w:t>
      </w:r>
    </w:p>
    <w:p w14:paraId="109E3A50" w14:textId="7921F764" w:rsidR="00765AC0" w:rsidRDefault="0013628F" w:rsidP="00D11554">
      <w:pPr>
        <w:tabs>
          <w:tab w:val="left" w:pos="3315"/>
        </w:tabs>
        <w:spacing w:after="240" w:line="276" w:lineRule="auto"/>
        <w:ind w:left="284" w:right="-136"/>
        <w:jc w:val="both"/>
        <w:rPr>
          <w:rFonts w:eastAsiaTheme="minorHAnsi"/>
          <w:szCs w:val="24"/>
          <w:lang w:val="en-GB"/>
        </w:rPr>
      </w:pPr>
      <w:r w:rsidRPr="00792E9D">
        <w:rPr>
          <w:rFonts w:eastAsiaTheme="minorHAnsi"/>
          <w:szCs w:val="24"/>
          <w:lang w:val="en-GB"/>
        </w:rPr>
        <w:t>T</w:t>
      </w:r>
      <w:r w:rsidR="00A65820" w:rsidRPr="00792E9D">
        <w:rPr>
          <w:rFonts w:eastAsiaTheme="minorHAnsi"/>
          <w:szCs w:val="24"/>
          <w:lang w:val="en-GB"/>
        </w:rPr>
        <w:t xml:space="preserve">he European Space Agency (hereinafter referred to as “The Agency”) </w:t>
      </w:r>
      <w:r w:rsidR="00882FC3" w:rsidRPr="00882FC3">
        <w:rPr>
          <w:rFonts w:eastAsiaTheme="minorHAnsi"/>
          <w:szCs w:val="24"/>
          <w:lang w:val="en-GB"/>
        </w:rPr>
        <w:t xml:space="preserve">an intergovernmental organisation </w:t>
      </w:r>
      <w:r w:rsidR="00A65820" w:rsidRPr="00792E9D">
        <w:rPr>
          <w:rFonts w:eastAsiaTheme="minorHAnsi"/>
          <w:szCs w:val="24"/>
          <w:lang w:val="en-GB"/>
        </w:rPr>
        <w:t xml:space="preserve">established by the Convention opened for signature in Paris on 30 May 1975 </w:t>
      </w:r>
      <w:r w:rsidR="00882FC3" w:rsidRPr="00882FC3">
        <w:rPr>
          <w:rFonts w:eastAsiaTheme="minorHAnsi"/>
          <w:szCs w:val="24"/>
          <w:lang w:val="en-GB"/>
        </w:rPr>
        <w:t xml:space="preserve">and entered into force on 30 October 1980 </w:t>
      </w:r>
      <w:r w:rsidR="00A65820" w:rsidRPr="00792E9D">
        <w:rPr>
          <w:rFonts w:eastAsiaTheme="minorHAnsi"/>
          <w:szCs w:val="24"/>
          <w:lang w:val="en-GB"/>
        </w:rPr>
        <w:t>(hereinafter referred to as ‘the Convention”),</w:t>
      </w:r>
    </w:p>
    <w:p w14:paraId="212FBA13" w14:textId="4CDE5FFB" w:rsidR="00A65820" w:rsidRPr="00792E9D" w:rsidRDefault="00882FC3" w:rsidP="00A87AB6">
      <w:pPr>
        <w:tabs>
          <w:tab w:val="left" w:pos="3315"/>
        </w:tabs>
        <w:spacing w:after="240" w:line="276" w:lineRule="auto"/>
        <w:ind w:left="284" w:right="-136"/>
        <w:jc w:val="both"/>
        <w:rPr>
          <w:rFonts w:eastAsiaTheme="minorHAnsi"/>
          <w:szCs w:val="24"/>
          <w:lang w:val="en-GB"/>
        </w:rPr>
      </w:pPr>
      <w:r w:rsidRPr="00882FC3">
        <w:rPr>
          <w:rFonts w:eastAsiaTheme="minorHAnsi"/>
          <w:szCs w:val="24"/>
          <w:lang w:val="en-GB"/>
        </w:rPr>
        <w:t>hereinafter individually referred to as “Party” or collectively as “the Parties”</w:t>
      </w:r>
      <w:r w:rsidR="00A65820" w:rsidRPr="00792E9D">
        <w:rPr>
          <w:rFonts w:eastAsiaTheme="minorHAnsi"/>
          <w:szCs w:val="24"/>
          <w:lang w:val="en-GB"/>
        </w:rPr>
        <w:t>,</w:t>
      </w:r>
    </w:p>
    <w:p w14:paraId="3F02286B" w14:textId="77777777" w:rsidR="00A65820" w:rsidRPr="00792E9D" w:rsidRDefault="00A65820" w:rsidP="00A87AB6">
      <w:pPr>
        <w:tabs>
          <w:tab w:val="left" w:pos="3315"/>
        </w:tabs>
        <w:spacing w:after="240" w:line="276" w:lineRule="auto"/>
        <w:ind w:left="284" w:right="-136"/>
        <w:jc w:val="both"/>
        <w:rPr>
          <w:rFonts w:eastAsiaTheme="minorHAnsi"/>
          <w:szCs w:val="24"/>
          <w:lang w:val="en-GB"/>
        </w:rPr>
      </w:pPr>
      <w:r w:rsidRPr="00792E9D">
        <w:rPr>
          <w:rFonts w:eastAsiaTheme="minorHAnsi"/>
          <w:szCs w:val="24"/>
          <w:lang w:val="en-GB"/>
        </w:rPr>
        <w:t>RECALLING that the purpose of the Agency is to provide for and to promote, for exclusively peaceful purposes, cooperation among European States in space research and technology and their space applications,</w:t>
      </w:r>
    </w:p>
    <w:p w14:paraId="50D56F94" w14:textId="77777777" w:rsidR="00A65820" w:rsidRPr="00792E9D" w:rsidRDefault="00A65820" w:rsidP="00A87AB6">
      <w:pPr>
        <w:tabs>
          <w:tab w:val="left" w:pos="3315"/>
        </w:tabs>
        <w:spacing w:after="240" w:line="276" w:lineRule="auto"/>
        <w:ind w:left="284" w:right="-136"/>
        <w:jc w:val="both"/>
        <w:rPr>
          <w:rFonts w:eastAsiaTheme="minorHAnsi"/>
          <w:szCs w:val="24"/>
          <w:lang w:val="en-GB"/>
        </w:rPr>
      </w:pPr>
      <w:r w:rsidRPr="00792E9D">
        <w:rPr>
          <w:rFonts w:eastAsiaTheme="minorHAnsi"/>
          <w:szCs w:val="24"/>
          <w:lang w:val="en-GB"/>
        </w:rPr>
        <w:t>NOTING that space has become a significant factor in technological, economic, scientific and cultural development,</w:t>
      </w:r>
    </w:p>
    <w:p w14:paraId="27267162" w14:textId="5461A4D9" w:rsidR="00A65820" w:rsidRPr="00792E9D" w:rsidRDefault="00A65820" w:rsidP="00A87AB6">
      <w:pPr>
        <w:tabs>
          <w:tab w:val="left" w:pos="3315"/>
        </w:tabs>
        <w:spacing w:after="240" w:line="276" w:lineRule="auto"/>
        <w:ind w:left="284" w:right="-136"/>
        <w:jc w:val="both"/>
        <w:rPr>
          <w:rFonts w:eastAsiaTheme="minorHAnsi"/>
          <w:szCs w:val="24"/>
          <w:lang w:val="en-GB"/>
        </w:rPr>
      </w:pPr>
      <w:r w:rsidRPr="00792E9D">
        <w:rPr>
          <w:rFonts w:eastAsiaTheme="minorHAnsi"/>
          <w:szCs w:val="24"/>
          <w:lang w:val="en-GB"/>
        </w:rPr>
        <w:t>CONVINCED of the benefits of sustaining and enhancing the level of international cooperation in space activities for exclusively peaceful purposes,</w:t>
      </w:r>
    </w:p>
    <w:p w14:paraId="22C3D170" w14:textId="77777777" w:rsidR="00CB5B29" w:rsidRPr="00792E9D" w:rsidRDefault="00CB5B29" w:rsidP="00CB5B29">
      <w:pPr>
        <w:tabs>
          <w:tab w:val="left" w:pos="3315"/>
        </w:tabs>
        <w:spacing w:after="240" w:line="276" w:lineRule="auto"/>
        <w:ind w:left="284" w:right="-138"/>
        <w:jc w:val="both"/>
        <w:rPr>
          <w:rFonts w:eastAsiaTheme="minorHAnsi"/>
          <w:szCs w:val="24"/>
          <w:lang w:val="en-GB"/>
        </w:rPr>
      </w:pPr>
      <w:r w:rsidRPr="00792E9D">
        <w:rPr>
          <w:rFonts w:eastAsiaTheme="minorHAnsi"/>
          <w:szCs w:val="24"/>
          <w:lang w:val="en-GB"/>
        </w:rPr>
        <w:t xml:space="preserve">CONSIDERING that </w:t>
      </w:r>
      <w:r>
        <w:rPr>
          <w:rFonts w:eastAsiaTheme="minorHAnsi"/>
          <w:szCs w:val="24"/>
          <w:lang w:val="en-GB"/>
        </w:rPr>
        <w:t>Latvia</w:t>
      </w:r>
      <w:r w:rsidRPr="00792E9D">
        <w:rPr>
          <w:rFonts w:eastAsiaTheme="minorHAnsi"/>
          <w:szCs w:val="24"/>
          <w:lang w:val="en-GB"/>
        </w:rPr>
        <w:t xml:space="preserve"> is, </w:t>
      </w:r>
      <w:r>
        <w:rPr>
          <w:rFonts w:eastAsiaTheme="minorHAnsi"/>
          <w:szCs w:val="24"/>
          <w:lang w:val="en-GB"/>
        </w:rPr>
        <w:t xml:space="preserve">since </w:t>
      </w:r>
      <w:r w:rsidRPr="00BA1405">
        <w:rPr>
          <w:rFonts w:eastAsiaTheme="minorHAnsi"/>
          <w:szCs w:val="24"/>
          <w:lang w:val="en-GB"/>
        </w:rPr>
        <w:t>1 May 2004</w:t>
      </w:r>
      <w:r w:rsidRPr="00792E9D">
        <w:rPr>
          <w:rFonts w:eastAsiaTheme="minorHAnsi"/>
          <w:szCs w:val="24"/>
          <w:lang w:val="en-GB"/>
        </w:rPr>
        <w:t>, a Member of the European Union and is thereby associated to the definition of an overall European Space Policy and is also participating with full rights and obligations, in the EU Copernicus and Galileo programmes,</w:t>
      </w:r>
    </w:p>
    <w:p w14:paraId="7818DE55" w14:textId="2485FC90" w:rsidR="00A65820" w:rsidRPr="00E254D7" w:rsidRDefault="00A65820" w:rsidP="00A87AB6">
      <w:pPr>
        <w:tabs>
          <w:tab w:val="left" w:pos="3315"/>
        </w:tabs>
        <w:spacing w:after="240" w:line="276" w:lineRule="auto"/>
        <w:ind w:left="284" w:right="-138"/>
        <w:jc w:val="both"/>
        <w:rPr>
          <w:rFonts w:eastAsiaTheme="minorHAnsi"/>
          <w:szCs w:val="24"/>
          <w:lang w:val="en-GB"/>
        </w:rPr>
      </w:pPr>
      <w:r w:rsidRPr="00E254D7">
        <w:rPr>
          <w:rFonts w:eastAsiaTheme="minorHAnsi"/>
          <w:szCs w:val="24"/>
          <w:lang w:val="en-GB"/>
        </w:rPr>
        <w:t xml:space="preserve">HAVING REGARD to the </w:t>
      </w:r>
      <w:r w:rsidR="009641C5">
        <w:rPr>
          <w:rFonts w:eastAsiaTheme="minorHAnsi"/>
          <w:szCs w:val="24"/>
          <w:lang w:val="en-GB"/>
        </w:rPr>
        <w:t xml:space="preserve">successful </w:t>
      </w:r>
      <w:r w:rsidRPr="00E254D7">
        <w:rPr>
          <w:rFonts w:eastAsiaTheme="minorHAnsi"/>
          <w:szCs w:val="24"/>
          <w:lang w:val="en-GB"/>
        </w:rPr>
        <w:t>results of the cooperation achieved under the Cooperation Agreement between t</w:t>
      </w:r>
      <w:r w:rsidR="00D83124" w:rsidRPr="00E254D7">
        <w:rPr>
          <w:rFonts w:eastAsiaTheme="minorHAnsi"/>
          <w:szCs w:val="24"/>
          <w:lang w:val="en-GB"/>
        </w:rPr>
        <w:t xml:space="preserve">he Parties signed on </w:t>
      </w:r>
      <w:r w:rsidR="006B4656">
        <w:rPr>
          <w:rFonts w:eastAsiaTheme="minorHAnsi"/>
          <w:szCs w:val="24"/>
          <w:lang w:val="en-GB"/>
        </w:rPr>
        <w:t>23 July 2009</w:t>
      </w:r>
      <w:r w:rsidRPr="00E254D7">
        <w:rPr>
          <w:rFonts w:eastAsiaTheme="minorHAnsi"/>
          <w:szCs w:val="24"/>
          <w:lang w:val="en-GB"/>
        </w:rPr>
        <w:t xml:space="preserve"> </w:t>
      </w:r>
      <w:r w:rsidR="006B4656">
        <w:rPr>
          <w:rFonts w:eastAsiaTheme="minorHAnsi"/>
          <w:szCs w:val="24"/>
          <w:lang w:val="en-GB"/>
        </w:rPr>
        <w:t xml:space="preserve">which </w:t>
      </w:r>
      <w:r w:rsidRPr="00E254D7">
        <w:rPr>
          <w:rFonts w:eastAsiaTheme="minorHAnsi"/>
          <w:szCs w:val="24"/>
          <w:lang w:val="en-GB"/>
        </w:rPr>
        <w:t xml:space="preserve">entered </w:t>
      </w:r>
      <w:r w:rsidRPr="006B4656">
        <w:rPr>
          <w:rFonts w:eastAsiaTheme="minorHAnsi"/>
          <w:szCs w:val="24"/>
          <w:lang w:val="en-GB"/>
        </w:rPr>
        <w:t xml:space="preserve">into force on </w:t>
      </w:r>
      <w:r w:rsidR="006B4656" w:rsidRPr="006B4656">
        <w:rPr>
          <w:rFonts w:eastAsiaTheme="minorHAnsi"/>
          <w:szCs w:val="24"/>
          <w:lang w:val="en-GB"/>
        </w:rPr>
        <w:t>the same day</w:t>
      </w:r>
      <w:r w:rsidRPr="006B4656">
        <w:rPr>
          <w:rFonts w:eastAsiaTheme="minorHAnsi"/>
          <w:szCs w:val="24"/>
          <w:lang w:val="en-GB"/>
        </w:rPr>
        <w:t>,</w:t>
      </w:r>
      <w:r w:rsidRPr="00E254D7">
        <w:rPr>
          <w:rFonts w:eastAsiaTheme="minorHAnsi"/>
          <w:szCs w:val="24"/>
          <w:lang w:val="en-GB"/>
        </w:rPr>
        <w:t xml:space="preserve">  </w:t>
      </w:r>
    </w:p>
    <w:p w14:paraId="6D165644" w14:textId="4336F8E1" w:rsidR="00A65820" w:rsidRPr="00792E9D" w:rsidRDefault="00A65820" w:rsidP="00A87AB6">
      <w:pPr>
        <w:tabs>
          <w:tab w:val="left" w:pos="3315"/>
        </w:tabs>
        <w:spacing w:after="240" w:line="276" w:lineRule="auto"/>
        <w:ind w:left="284" w:right="-136"/>
        <w:jc w:val="both"/>
        <w:rPr>
          <w:rFonts w:eastAsiaTheme="minorHAnsi"/>
          <w:szCs w:val="24"/>
          <w:lang w:val="en-GB"/>
        </w:rPr>
      </w:pPr>
      <w:r w:rsidRPr="00E254D7">
        <w:rPr>
          <w:rFonts w:eastAsiaTheme="minorHAnsi"/>
          <w:szCs w:val="24"/>
          <w:lang w:val="en-GB"/>
        </w:rPr>
        <w:t xml:space="preserve">HAVING REGARD to the </w:t>
      </w:r>
      <w:r w:rsidR="00395501">
        <w:rPr>
          <w:rFonts w:eastAsiaTheme="minorHAnsi"/>
          <w:szCs w:val="24"/>
          <w:lang w:val="en-GB"/>
        </w:rPr>
        <w:t>enhanced</w:t>
      </w:r>
      <w:r w:rsidR="009641C5">
        <w:rPr>
          <w:rFonts w:eastAsiaTheme="minorHAnsi"/>
          <w:szCs w:val="24"/>
          <w:lang w:val="en-GB"/>
        </w:rPr>
        <w:t xml:space="preserve"> cooperation established under the </w:t>
      </w:r>
      <w:r w:rsidRPr="00E254D7">
        <w:rPr>
          <w:rFonts w:eastAsiaTheme="minorHAnsi"/>
          <w:szCs w:val="24"/>
          <w:lang w:val="en-GB"/>
        </w:rPr>
        <w:t xml:space="preserve">European Cooperating State (ECS) Agreement between the Parties signed on </w:t>
      </w:r>
      <w:r w:rsidR="00E254D7" w:rsidRPr="00E254D7">
        <w:rPr>
          <w:rFonts w:eastAsiaTheme="minorHAnsi"/>
          <w:szCs w:val="24"/>
          <w:lang w:val="en-GB"/>
        </w:rPr>
        <w:t xml:space="preserve">15 March 2013 </w:t>
      </w:r>
      <w:r w:rsidRPr="00E254D7">
        <w:rPr>
          <w:rFonts w:eastAsiaTheme="minorHAnsi"/>
          <w:szCs w:val="24"/>
          <w:lang w:val="en-GB"/>
        </w:rPr>
        <w:t xml:space="preserve">and which entered into force </w:t>
      </w:r>
      <w:r w:rsidR="00395501">
        <w:rPr>
          <w:rFonts w:eastAsiaTheme="minorHAnsi"/>
          <w:szCs w:val="24"/>
          <w:lang w:val="en-GB"/>
        </w:rPr>
        <w:t xml:space="preserve">upon Latvia’s subscription to the PECS Charter </w:t>
      </w:r>
      <w:r w:rsidRPr="00E254D7">
        <w:rPr>
          <w:rFonts w:eastAsiaTheme="minorHAnsi"/>
          <w:szCs w:val="24"/>
          <w:lang w:val="en-GB"/>
        </w:rPr>
        <w:t xml:space="preserve">on </w:t>
      </w:r>
      <w:r w:rsidR="006B4656" w:rsidRPr="006B4656">
        <w:rPr>
          <w:rFonts w:eastAsiaTheme="minorHAnsi"/>
          <w:szCs w:val="24"/>
          <w:lang w:val="en-GB"/>
        </w:rPr>
        <w:t>30 January 2015</w:t>
      </w:r>
      <w:r w:rsidRPr="00E254D7">
        <w:rPr>
          <w:rFonts w:eastAsiaTheme="minorHAnsi"/>
          <w:szCs w:val="24"/>
          <w:lang w:val="en-GB"/>
        </w:rPr>
        <w:t>,</w:t>
      </w:r>
      <w:r w:rsidRPr="00792E9D">
        <w:rPr>
          <w:rFonts w:eastAsiaTheme="minorHAnsi"/>
          <w:szCs w:val="24"/>
          <w:lang w:val="en-GB"/>
        </w:rPr>
        <w:t xml:space="preserve"> </w:t>
      </w:r>
    </w:p>
    <w:p w14:paraId="31AB2214" w14:textId="5FF4A9C1" w:rsidR="0027766A" w:rsidRDefault="00882FC3" w:rsidP="00A87AB6">
      <w:pPr>
        <w:tabs>
          <w:tab w:val="left" w:pos="3315"/>
        </w:tabs>
        <w:spacing w:after="240" w:line="276" w:lineRule="auto"/>
        <w:ind w:left="284" w:right="-138"/>
        <w:jc w:val="both"/>
        <w:rPr>
          <w:rFonts w:eastAsiaTheme="minorHAnsi"/>
          <w:szCs w:val="24"/>
          <w:lang w:val="en-GB"/>
        </w:rPr>
      </w:pPr>
      <w:r w:rsidRPr="00882FC3">
        <w:rPr>
          <w:rFonts w:eastAsiaTheme="minorHAnsi"/>
          <w:szCs w:val="24"/>
          <w:lang w:val="en-GB"/>
        </w:rPr>
        <w:t xml:space="preserve">HAVING REGARD to the Resolution on industrial policy measures to achieve a successful integration of European states in the frame of ESA adopted by the Agency Council on </w:t>
      </w:r>
      <w:r w:rsidR="00395501">
        <w:rPr>
          <w:rFonts w:eastAsiaTheme="minorHAnsi"/>
          <w:szCs w:val="24"/>
          <w:lang w:val="en-GB"/>
        </w:rPr>
        <w:t>13</w:t>
      </w:r>
      <w:r w:rsidR="00390006">
        <w:rPr>
          <w:rFonts w:eastAsiaTheme="minorHAnsi"/>
          <w:szCs w:val="24"/>
          <w:lang w:val="en-GB"/>
        </w:rPr>
        <w:t xml:space="preserve"> December 2018</w:t>
      </w:r>
      <w:r>
        <w:rPr>
          <w:rFonts w:eastAsiaTheme="minorHAnsi"/>
          <w:szCs w:val="24"/>
          <w:lang w:val="en-GB"/>
        </w:rPr>
        <w:t xml:space="preserve"> </w:t>
      </w:r>
      <w:r w:rsidRPr="00882FC3">
        <w:rPr>
          <w:rFonts w:eastAsiaTheme="minorHAnsi"/>
          <w:szCs w:val="24"/>
          <w:lang w:val="en-GB"/>
        </w:rPr>
        <w:t>(ESA/C/R</w:t>
      </w:r>
      <w:r w:rsidR="00395501">
        <w:rPr>
          <w:rFonts w:eastAsiaTheme="minorHAnsi"/>
          <w:szCs w:val="24"/>
          <w:lang w:val="en-GB"/>
        </w:rPr>
        <w:t xml:space="preserve">/CCLXXVII/Res.1 </w:t>
      </w:r>
      <w:r w:rsidRPr="00882FC3">
        <w:rPr>
          <w:rFonts w:eastAsiaTheme="minorHAnsi"/>
          <w:szCs w:val="24"/>
          <w:lang w:val="en-GB"/>
        </w:rPr>
        <w:t>(</w:t>
      </w:r>
      <w:r w:rsidR="00395501">
        <w:rPr>
          <w:rFonts w:eastAsiaTheme="minorHAnsi"/>
          <w:szCs w:val="24"/>
          <w:lang w:val="en-GB"/>
        </w:rPr>
        <w:t>final)</w:t>
      </w:r>
      <w:r w:rsidRPr="00882FC3">
        <w:rPr>
          <w:rFonts w:eastAsiaTheme="minorHAnsi"/>
          <w:szCs w:val="24"/>
          <w:lang w:val="en-GB"/>
        </w:rPr>
        <w:t>), b</w:t>
      </w:r>
      <w:r>
        <w:rPr>
          <w:rFonts w:eastAsiaTheme="minorHAnsi"/>
          <w:szCs w:val="24"/>
          <w:lang w:val="en-GB"/>
        </w:rPr>
        <w:t xml:space="preserve">y which the Agency introduced an improved </w:t>
      </w:r>
      <w:r w:rsidRPr="00882FC3">
        <w:rPr>
          <w:rFonts w:eastAsiaTheme="minorHAnsi"/>
          <w:szCs w:val="24"/>
          <w:lang w:val="en-GB"/>
        </w:rPr>
        <w:t>cooperative approach designed for European non-Member States with a view to their possible accession to the Convention</w:t>
      </w:r>
      <w:r>
        <w:rPr>
          <w:rFonts w:eastAsiaTheme="minorHAnsi"/>
          <w:szCs w:val="24"/>
          <w:lang w:val="en-GB"/>
        </w:rPr>
        <w:t>,</w:t>
      </w:r>
    </w:p>
    <w:p w14:paraId="0649F47B" w14:textId="222503E4" w:rsidR="00414DF0" w:rsidRDefault="00414DF0" w:rsidP="00A87AB6">
      <w:pPr>
        <w:tabs>
          <w:tab w:val="left" w:pos="3315"/>
        </w:tabs>
        <w:spacing w:after="240" w:line="276" w:lineRule="auto"/>
        <w:ind w:left="284" w:right="-138"/>
        <w:jc w:val="both"/>
        <w:rPr>
          <w:rFonts w:eastAsiaTheme="minorHAnsi"/>
          <w:szCs w:val="24"/>
          <w:lang w:val="en-GB"/>
        </w:rPr>
      </w:pPr>
      <w:r w:rsidRPr="00414DF0">
        <w:rPr>
          <w:rFonts w:eastAsiaTheme="minorHAnsi"/>
          <w:szCs w:val="24"/>
          <w:lang w:val="en-GB"/>
        </w:rPr>
        <w:t xml:space="preserve">CONSIDERING the wish expressed by </w:t>
      </w:r>
      <w:r>
        <w:rPr>
          <w:rFonts w:eastAsiaTheme="minorHAnsi"/>
          <w:szCs w:val="24"/>
          <w:lang w:val="en-GB"/>
        </w:rPr>
        <w:t>Latvia</w:t>
      </w:r>
      <w:r w:rsidRPr="00414DF0">
        <w:rPr>
          <w:rFonts w:eastAsiaTheme="minorHAnsi"/>
          <w:szCs w:val="24"/>
          <w:lang w:val="en-GB"/>
        </w:rPr>
        <w:t xml:space="preserve"> to strengthen its cooperation with the Agency within the frame of </w:t>
      </w:r>
      <w:r w:rsidR="009A60CC">
        <w:rPr>
          <w:rFonts w:eastAsiaTheme="minorHAnsi"/>
          <w:szCs w:val="24"/>
          <w:lang w:val="en-GB"/>
        </w:rPr>
        <w:t xml:space="preserve">the </w:t>
      </w:r>
      <w:r w:rsidR="00CB5B29">
        <w:rPr>
          <w:rFonts w:eastAsiaTheme="minorHAnsi"/>
          <w:szCs w:val="24"/>
          <w:lang w:val="en-GB"/>
        </w:rPr>
        <w:t>above mentioned</w:t>
      </w:r>
      <w:r w:rsidR="00CB5B29" w:rsidRPr="00414DF0">
        <w:rPr>
          <w:rFonts w:eastAsiaTheme="minorHAnsi"/>
          <w:szCs w:val="24"/>
          <w:lang w:val="en-GB"/>
        </w:rPr>
        <w:t xml:space="preserve"> </w:t>
      </w:r>
      <w:r w:rsidR="00CB5B29">
        <w:rPr>
          <w:rFonts w:eastAsiaTheme="minorHAnsi"/>
          <w:szCs w:val="24"/>
          <w:lang w:val="en-GB"/>
        </w:rPr>
        <w:t>improved</w:t>
      </w:r>
      <w:r w:rsidR="00CB5B29" w:rsidRPr="00414DF0">
        <w:rPr>
          <w:rFonts w:eastAsiaTheme="minorHAnsi"/>
          <w:szCs w:val="24"/>
          <w:lang w:val="en-GB"/>
        </w:rPr>
        <w:t xml:space="preserve"> </w:t>
      </w:r>
      <w:r w:rsidRPr="00414DF0">
        <w:rPr>
          <w:rFonts w:eastAsiaTheme="minorHAnsi"/>
          <w:szCs w:val="24"/>
          <w:lang w:val="en-GB"/>
        </w:rPr>
        <w:t>cooperative approach</w:t>
      </w:r>
      <w:r>
        <w:rPr>
          <w:rFonts w:eastAsiaTheme="minorHAnsi"/>
          <w:szCs w:val="24"/>
          <w:lang w:val="en-GB"/>
        </w:rPr>
        <w:t xml:space="preserve">, </w:t>
      </w:r>
      <w:r w:rsidRPr="00414DF0">
        <w:rPr>
          <w:rFonts w:eastAsiaTheme="minorHAnsi"/>
          <w:szCs w:val="24"/>
          <w:lang w:val="en-GB"/>
        </w:rPr>
        <w:t>and the acceptance by the Council of the Agency (hereinafter referred to as “Council”) of this request,</w:t>
      </w:r>
    </w:p>
    <w:p w14:paraId="3F6A6555" w14:textId="0A47B559" w:rsidR="00B26C6D" w:rsidRPr="00792E9D" w:rsidRDefault="00B26C6D" w:rsidP="00A87AB6">
      <w:pPr>
        <w:tabs>
          <w:tab w:val="left" w:pos="3315"/>
        </w:tabs>
        <w:spacing w:after="240" w:line="276" w:lineRule="auto"/>
        <w:ind w:left="284" w:right="-138"/>
        <w:jc w:val="both"/>
        <w:rPr>
          <w:rFonts w:eastAsiaTheme="minorHAnsi"/>
          <w:szCs w:val="24"/>
          <w:lang w:val="en-GB"/>
        </w:rPr>
      </w:pPr>
      <w:r>
        <w:rPr>
          <w:rFonts w:eastAsiaTheme="minorHAnsi"/>
          <w:szCs w:val="24"/>
          <w:lang w:val="en-GB"/>
        </w:rPr>
        <w:lastRenderedPageBreak/>
        <w:t xml:space="preserve">HAVING REGARD to </w:t>
      </w:r>
      <w:r w:rsidR="009A60CC">
        <w:rPr>
          <w:rFonts w:eastAsiaTheme="minorHAnsi"/>
          <w:szCs w:val="24"/>
          <w:lang w:val="en-GB"/>
        </w:rPr>
        <w:t xml:space="preserve">the ESA Convention and in particular its </w:t>
      </w:r>
      <w:r>
        <w:rPr>
          <w:rFonts w:eastAsiaTheme="minorHAnsi"/>
          <w:szCs w:val="24"/>
          <w:lang w:val="en-GB"/>
        </w:rPr>
        <w:t xml:space="preserve">Articles II, </w:t>
      </w:r>
      <w:r w:rsidRPr="00B26C6D">
        <w:rPr>
          <w:rFonts w:eastAsiaTheme="minorHAnsi"/>
          <w:szCs w:val="24"/>
          <w:lang w:val="en-GB"/>
        </w:rPr>
        <w:t xml:space="preserve">XIV.1 </w:t>
      </w:r>
      <w:r>
        <w:rPr>
          <w:rFonts w:eastAsiaTheme="minorHAnsi"/>
          <w:szCs w:val="24"/>
          <w:lang w:val="en-GB"/>
        </w:rPr>
        <w:t xml:space="preserve">and </w:t>
      </w:r>
      <w:r w:rsidRPr="00B26C6D">
        <w:rPr>
          <w:rFonts w:eastAsiaTheme="minorHAnsi"/>
          <w:szCs w:val="24"/>
          <w:lang w:val="en-GB"/>
        </w:rPr>
        <w:t>XIV.3,</w:t>
      </w:r>
    </w:p>
    <w:p w14:paraId="201CBAA6" w14:textId="77777777" w:rsidR="00A65820" w:rsidRPr="00792E9D" w:rsidRDefault="00A65820" w:rsidP="00A87AB6">
      <w:pPr>
        <w:tabs>
          <w:tab w:val="left" w:pos="3315"/>
        </w:tabs>
        <w:spacing w:line="276" w:lineRule="auto"/>
        <w:ind w:left="284" w:right="-136"/>
        <w:jc w:val="both"/>
        <w:rPr>
          <w:rFonts w:eastAsiaTheme="minorHAnsi"/>
          <w:szCs w:val="24"/>
          <w:lang w:val="en-GB"/>
        </w:rPr>
      </w:pPr>
      <w:r w:rsidRPr="00792E9D">
        <w:rPr>
          <w:rFonts w:eastAsiaTheme="minorHAnsi"/>
          <w:szCs w:val="24"/>
          <w:lang w:val="en-GB"/>
        </w:rPr>
        <w:t>HAVE AGREED AS FOLLOWS:</w:t>
      </w:r>
    </w:p>
    <w:p w14:paraId="09314242" w14:textId="77777777" w:rsidR="00A65820" w:rsidRPr="00792E9D" w:rsidRDefault="00A65820" w:rsidP="00A87AB6">
      <w:pPr>
        <w:tabs>
          <w:tab w:val="left" w:pos="3315"/>
        </w:tabs>
        <w:spacing w:line="276" w:lineRule="auto"/>
        <w:ind w:left="284" w:right="-136"/>
        <w:jc w:val="both"/>
        <w:rPr>
          <w:rFonts w:eastAsiaTheme="minorHAnsi"/>
          <w:szCs w:val="24"/>
          <w:lang w:val="en-GB"/>
        </w:rPr>
      </w:pPr>
    </w:p>
    <w:p w14:paraId="41C78A2F" w14:textId="77777777" w:rsidR="000F5A21" w:rsidRPr="00792E9D" w:rsidRDefault="000F5A21" w:rsidP="00A87AB6">
      <w:pPr>
        <w:tabs>
          <w:tab w:val="left" w:pos="3315"/>
        </w:tabs>
        <w:spacing w:line="276" w:lineRule="auto"/>
        <w:ind w:left="284" w:right="-136"/>
        <w:jc w:val="both"/>
        <w:rPr>
          <w:rFonts w:eastAsiaTheme="minorHAnsi"/>
          <w:szCs w:val="24"/>
          <w:lang w:val="en-GB"/>
        </w:rPr>
      </w:pPr>
    </w:p>
    <w:p w14:paraId="2372DA84" w14:textId="0CC11A42" w:rsidR="00390006" w:rsidRDefault="00A65820" w:rsidP="00390006">
      <w:pPr>
        <w:tabs>
          <w:tab w:val="left" w:pos="3315"/>
        </w:tabs>
        <w:spacing w:line="276" w:lineRule="auto"/>
        <w:ind w:left="284" w:right="-136"/>
        <w:jc w:val="center"/>
        <w:rPr>
          <w:rFonts w:eastAsiaTheme="minorHAnsi"/>
          <w:b/>
          <w:szCs w:val="24"/>
          <w:lang w:val="en-GB"/>
        </w:rPr>
      </w:pPr>
      <w:r w:rsidRPr="00792E9D">
        <w:rPr>
          <w:rFonts w:eastAsiaTheme="minorHAnsi"/>
          <w:b/>
          <w:szCs w:val="24"/>
          <w:lang w:val="en-GB"/>
        </w:rPr>
        <w:t>ARTICLE 1</w:t>
      </w:r>
    </w:p>
    <w:p w14:paraId="5BA80BCC" w14:textId="6FDF005D" w:rsidR="00FC753B" w:rsidRPr="00792E9D" w:rsidRDefault="00FC753B" w:rsidP="00390006">
      <w:pPr>
        <w:tabs>
          <w:tab w:val="left" w:pos="3315"/>
        </w:tabs>
        <w:spacing w:line="276" w:lineRule="auto"/>
        <w:ind w:left="284" w:right="-136"/>
        <w:jc w:val="center"/>
        <w:rPr>
          <w:rFonts w:eastAsiaTheme="minorHAnsi"/>
          <w:b/>
          <w:szCs w:val="24"/>
          <w:lang w:val="en-GB"/>
        </w:rPr>
      </w:pPr>
      <w:r w:rsidRPr="00395501">
        <w:rPr>
          <w:rFonts w:eastAsiaTheme="minorHAnsi"/>
          <w:b/>
          <w:szCs w:val="24"/>
          <w:lang w:val="en-GB"/>
        </w:rPr>
        <w:t>GENERAL</w:t>
      </w:r>
    </w:p>
    <w:p w14:paraId="52C6458F" w14:textId="77777777" w:rsidR="008763E9" w:rsidRDefault="008763E9" w:rsidP="008763E9">
      <w:pPr>
        <w:widowControl/>
        <w:tabs>
          <w:tab w:val="left" w:pos="567"/>
        </w:tabs>
        <w:spacing w:after="240" w:line="276" w:lineRule="auto"/>
        <w:ind w:left="567" w:right="-136"/>
        <w:contextualSpacing/>
        <w:jc w:val="both"/>
        <w:rPr>
          <w:rFonts w:eastAsiaTheme="minorHAnsi"/>
          <w:szCs w:val="24"/>
          <w:lang w:val="en-GB"/>
        </w:rPr>
      </w:pPr>
    </w:p>
    <w:p w14:paraId="1B674F33" w14:textId="3F488F8F" w:rsidR="00A65820" w:rsidRPr="00792E9D" w:rsidRDefault="00D7356E" w:rsidP="00636A69">
      <w:pPr>
        <w:widowControl/>
        <w:numPr>
          <w:ilvl w:val="0"/>
          <w:numId w:val="1"/>
        </w:numPr>
        <w:tabs>
          <w:tab w:val="left" w:pos="567"/>
        </w:tabs>
        <w:spacing w:after="240" w:line="276" w:lineRule="auto"/>
        <w:ind w:left="567" w:right="-136" w:hanging="283"/>
        <w:contextualSpacing/>
        <w:jc w:val="both"/>
        <w:rPr>
          <w:rFonts w:eastAsiaTheme="minorHAnsi"/>
          <w:szCs w:val="24"/>
          <w:lang w:val="en-GB"/>
        </w:rPr>
      </w:pPr>
      <w:r>
        <w:rPr>
          <w:rFonts w:eastAsiaTheme="minorHAnsi"/>
          <w:szCs w:val="24"/>
          <w:lang w:val="en-GB"/>
        </w:rPr>
        <w:t>Latvia</w:t>
      </w:r>
      <w:r w:rsidR="00DA627E">
        <w:rPr>
          <w:rFonts w:eastAsiaTheme="minorHAnsi"/>
          <w:szCs w:val="24"/>
          <w:lang w:val="en-GB"/>
        </w:rPr>
        <w:t xml:space="preserve"> hereby becomes an A</w:t>
      </w:r>
      <w:r w:rsidR="00A65820" w:rsidRPr="00792E9D">
        <w:rPr>
          <w:rFonts w:eastAsiaTheme="minorHAnsi"/>
          <w:szCs w:val="24"/>
          <w:lang w:val="en-GB"/>
        </w:rPr>
        <w:t>ssociate Member of the Agency.</w:t>
      </w:r>
    </w:p>
    <w:p w14:paraId="65561F9B" w14:textId="77777777" w:rsidR="00A65820" w:rsidRPr="00792E9D" w:rsidRDefault="00A65820" w:rsidP="00A87AB6">
      <w:pPr>
        <w:tabs>
          <w:tab w:val="left" w:pos="567"/>
        </w:tabs>
        <w:spacing w:after="240" w:line="276" w:lineRule="auto"/>
        <w:ind w:left="567" w:right="-136" w:hanging="283"/>
        <w:contextualSpacing/>
        <w:jc w:val="both"/>
        <w:rPr>
          <w:rFonts w:eastAsiaTheme="minorHAnsi"/>
          <w:szCs w:val="24"/>
          <w:lang w:val="en-GB"/>
        </w:rPr>
      </w:pPr>
    </w:p>
    <w:p w14:paraId="34077379" w14:textId="3E09D3EE" w:rsidR="00A65820" w:rsidRPr="00792E9D" w:rsidRDefault="006617DC" w:rsidP="006617DC">
      <w:pPr>
        <w:widowControl/>
        <w:numPr>
          <w:ilvl w:val="0"/>
          <w:numId w:val="1"/>
        </w:numPr>
        <w:tabs>
          <w:tab w:val="left" w:pos="567"/>
        </w:tabs>
        <w:spacing w:after="240" w:line="276" w:lineRule="auto"/>
        <w:ind w:right="-136"/>
        <w:contextualSpacing/>
        <w:jc w:val="both"/>
        <w:rPr>
          <w:rFonts w:eastAsiaTheme="minorHAnsi"/>
          <w:szCs w:val="24"/>
          <w:lang w:val="en-GB"/>
        </w:rPr>
      </w:pPr>
      <w:r w:rsidRPr="006617DC">
        <w:rPr>
          <w:rFonts w:eastAsiaTheme="minorHAnsi"/>
          <w:szCs w:val="24"/>
          <w:lang w:val="en-GB"/>
        </w:rPr>
        <w:t xml:space="preserve">Latvia hereby acknowledges that the Agency </w:t>
      </w:r>
      <w:r w:rsidR="00225E0E">
        <w:rPr>
          <w:rFonts w:eastAsiaTheme="minorHAnsi"/>
          <w:szCs w:val="24"/>
          <w:lang w:val="en-GB"/>
        </w:rPr>
        <w:t>may establish</w:t>
      </w:r>
      <w:r w:rsidR="004F71FD">
        <w:rPr>
          <w:rFonts w:eastAsiaTheme="minorHAnsi"/>
          <w:szCs w:val="24"/>
          <w:lang w:val="en-GB"/>
        </w:rPr>
        <w:t xml:space="preserve"> C</w:t>
      </w:r>
      <w:r w:rsidRPr="006617DC">
        <w:rPr>
          <w:rFonts w:eastAsiaTheme="minorHAnsi"/>
          <w:szCs w:val="24"/>
          <w:lang w:val="en-GB"/>
        </w:rPr>
        <w:t xml:space="preserve">ooperation </w:t>
      </w:r>
      <w:r w:rsidR="00225E0E">
        <w:rPr>
          <w:rFonts w:eastAsiaTheme="minorHAnsi"/>
          <w:szCs w:val="24"/>
          <w:lang w:val="en-GB"/>
        </w:rPr>
        <w:t xml:space="preserve">and Association Agreements </w:t>
      </w:r>
      <w:r w:rsidRPr="006617DC">
        <w:rPr>
          <w:rFonts w:eastAsiaTheme="minorHAnsi"/>
          <w:szCs w:val="24"/>
          <w:lang w:val="en-GB"/>
        </w:rPr>
        <w:t>with other non-Member States</w:t>
      </w:r>
      <w:r w:rsidR="00225E0E">
        <w:rPr>
          <w:rFonts w:eastAsiaTheme="minorHAnsi"/>
          <w:szCs w:val="24"/>
          <w:lang w:val="en-GB"/>
        </w:rPr>
        <w:t xml:space="preserve">. </w:t>
      </w:r>
      <w:r w:rsidR="00D7356E">
        <w:rPr>
          <w:rFonts w:eastAsiaTheme="minorHAnsi"/>
          <w:szCs w:val="24"/>
          <w:lang w:val="en-GB"/>
        </w:rPr>
        <w:t>Latvia</w:t>
      </w:r>
      <w:r>
        <w:rPr>
          <w:rFonts w:eastAsiaTheme="minorHAnsi"/>
          <w:szCs w:val="24"/>
          <w:lang w:val="en-GB"/>
        </w:rPr>
        <w:t xml:space="preserve"> further</w:t>
      </w:r>
      <w:r w:rsidR="00A65820" w:rsidRPr="00792E9D">
        <w:rPr>
          <w:rFonts w:eastAsiaTheme="minorHAnsi"/>
          <w:szCs w:val="24"/>
          <w:lang w:val="en-GB"/>
        </w:rPr>
        <w:t xml:space="preserve"> agrees that, at all levels of its cooperation with the Agency as </w:t>
      </w:r>
      <w:r>
        <w:rPr>
          <w:rFonts w:eastAsiaTheme="minorHAnsi"/>
          <w:szCs w:val="24"/>
          <w:lang w:val="en-GB"/>
        </w:rPr>
        <w:t xml:space="preserve">an </w:t>
      </w:r>
      <w:r w:rsidR="008E25D3">
        <w:rPr>
          <w:rFonts w:eastAsiaTheme="minorHAnsi"/>
          <w:szCs w:val="24"/>
          <w:lang w:val="en-GB"/>
        </w:rPr>
        <w:t>A</w:t>
      </w:r>
      <w:r w:rsidR="00A65820" w:rsidRPr="00792E9D">
        <w:rPr>
          <w:rFonts w:eastAsiaTheme="minorHAnsi"/>
          <w:szCs w:val="24"/>
          <w:lang w:val="en-GB"/>
        </w:rPr>
        <w:t xml:space="preserve">ssociate Member, it will act in conformity with the purpose </w:t>
      </w:r>
      <w:r w:rsidR="008E25D3">
        <w:rPr>
          <w:rFonts w:eastAsiaTheme="minorHAnsi"/>
          <w:szCs w:val="24"/>
          <w:lang w:val="en-GB"/>
        </w:rPr>
        <w:t>for</w:t>
      </w:r>
      <w:r w:rsidR="008E25D3" w:rsidRPr="00792E9D">
        <w:rPr>
          <w:rFonts w:eastAsiaTheme="minorHAnsi"/>
          <w:szCs w:val="24"/>
          <w:lang w:val="en-GB"/>
        </w:rPr>
        <w:t xml:space="preserve"> </w:t>
      </w:r>
      <w:r w:rsidR="00A65820" w:rsidRPr="00792E9D">
        <w:rPr>
          <w:rFonts w:eastAsiaTheme="minorHAnsi"/>
          <w:szCs w:val="24"/>
          <w:lang w:val="en-GB"/>
        </w:rPr>
        <w:t xml:space="preserve">which the Agency </w:t>
      </w:r>
      <w:r w:rsidR="008E25D3">
        <w:rPr>
          <w:rFonts w:eastAsiaTheme="minorHAnsi"/>
          <w:szCs w:val="24"/>
          <w:lang w:val="en-GB"/>
        </w:rPr>
        <w:t>was created as defined in the Convention</w:t>
      </w:r>
      <w:r w:rsidR="00A65820" w:rsidRPr="00792E9D">
        <w:rPr>
          <w:rFonts w:eastAsiaTheme="minorHAnsi"/>
          <w:szCs w:val="24"/>
          <w:lang w:val="en-GB"/>
        </w:rPr>
        <w:t>, in particular the exploration and utilisation of space for exclusively peaceful purposes.</w:t>
      </w:r>
    </w:p>
    <w:p w14:paraId="1CE5AD98" w14:textId="77777777" w:rsidR="00710831" w:rsidRPr="00792E9D" w:rsidRDefault="00710831" w:rsidP="00A87AB6">
      <w:pPr>
        <w:tabs>
          <w:tab w:val="left" w:pos="3315"/>
        </w:tabs>
        <w:spacing w:line="276" w:lineRule="auto"/>
        <w:ind w:left="284" w:right="-136"/>
        <w:jc w:val="both"/>
        <w:rPr>
          <w:rFonts w:eastAsiaTheme="minorHAnsi"/>
          <w:szCs w:val="24"/>
          <w:lang w:val="en-GB"/>
        </w:rPr>
      </w:pPr>
    </w:p>
    <w:p w14:paraId="32416262" w14:textId="77777777" w:rsidR="00710831" w:rsidRPr="00792E9D" w:rsidRDefault="00710831" w:rsidP="00A87AB6">
      <w:pPr>
        <w:tabs>
          <w:tab w:val="left" w:pos="3315"/>
        </w:tabs>
        <w:spacing w:line="276" w:lineRule="auto"/>
        <w:ind w:left="284" w:right="-136"/>
        <w:jc w:val="both"/>
        <w:rPr>
          <w:rFonts w:eastAsiaTheme="minorHAnsi"/>
          <w:szCs w:val="24"/>
          <w:lang w:val="en-GB"/>
        </w:rPr>
      </w:pPr>
    </w:p>
    <w:p w14:paraId="709976AE" w14:textId="77777777" w:rsidR="00390006" w:rsidRDefault="00A65820" w:rsidP="00390006">
      <w:pPr>
        <w:tabs>
          <w:tab w:val="left" w:pos="567"/>
        </w:tabs>
        <w:spacing w:line="276" w:lineRule="auto"/>
        <w:ind w:left="284" w:right="-136"/>
        <w:jc w:val="center"/>
        <w:rPr>
          <w:rFonts w:eastAsiaTheme="minorHAnsi"/>
          <w:b/>
          <w:szCs w:val="24"/>
          <w:lang w:val="en-GB"/>
        </w:rPr>
      </w:pPr>
      <w:r w:rsidRPr="00792E9D">
        <w:rPr>
          <w:rFonts w:eastAsiaTheme="minorHAnsi"/>
          <w:b/>
          <w:szCs w:val="24"/>
          <w:lang w:val="en-GB"/>
        </w:rPr>
        <w:t>ARTICLE 2</w:t>
      </w:r>
    </w:p>
    <w:p w14:paraId="46D9493E" w14:textId="53BD109B" w:rsidR="00F9678F" w:rsidRDefault="00DF6BF8" w:rsidP="00390006">
      <w:pPr>
        <w:tabs>
          <w:tab w:val="left" w:pos="567"/>
        </w:tabs>
        <w:spacing w:line="276" w:lineRule="auto"/>
        <w:ind w:left="284" w:right="-136"/>
        <w:jc w:val="center"/>
        <w:rPr>
          <w:rFonts w:eastAsiaTheme="minorHAnsi"/>
          <w:b/>
          <w:szCs w:val="24"/>
          <w:lang w:val="en-GB"/>
        </w:rPr>
      </w:pPr>
      <w:r w:rsidRPr="00DF6BF8">
        <w:rPr>
          <w:rFonts w:eastAsiaTheme="minorHAnsi"/>
          <w:b/>
          <w:szCs w:val="24"/>
          <w:lang w:val="en-GB"/>
        </w:rPr>
        <w:t xml:space="preserve">BENEFITS AND </w:t>
      </w:r>
      <w:r w:rsidR="00F9678F" w:rsidRPr="00DF6BF8">
        <w:rPr>
          <w:rFonts w:eastAsiaTheme="minorHAnsi"/>
          <w:b/>
          <w:szCs w:val="24"/>
          <w:lang w:val="en-GB"/>
        </w:rPr>
        <w:t>PARTICIPATION</w:t>
      </w:r>
    </w:p>
    <w:p w14:paraId="1732ED84" w14:textId="77777777" w:rsidR="00390006" w:rsidRPr="00792E9D" w:rsidRDefault="00390006" w:rsidP="00390006">
      <w:pPr>
        <w:tabs>
          <w:tab w:val="left" w:pos="567"/>
        </w:tabs>
        <w:spacing w:line="276" w:lineRule="auto"/>
        <w:ind w:left="284" w:right="-136"/>
        <w:jc w:val="center"/>
        <w:rPr>
          <w:rFonts w:eastAsiaTheme="minorHAnsi"/>
          <w:b/>
          <w:szCs w:val="24"/>
          <w:lang w:val="en-GB"/>
        </w:rPr>
      </w:pPr>
    </w:p>
    <w:p w14:paraId="5FA0C033" w14:textId="5DA984AF" w:rsidR="00A65820" w:rsidRPr="00792E9D" w:rsidRDefault="00D7356E" w:rsidP="00636A69">
      <w:pPr>
        <w:widowControl/>
        <w:numPr>
          <w:ilvl w:val="0"/>
          <w:numId w:val="5"/>
        </w:numPr>
        <w:tabs>
          <w:tab w:val="left" w:pos="567"/>
        </w:tabs>
        <w:spacing w:after="240" w:line="276" w:lineRule="auto"/>
        <w:ind w:left="567" w:right="-136"/>
        <w:contextualSpacing/>
        <w:jc w:val="both"/>
        <w:rPr>
          <w:rFonts w:eastAsiaTheme="minorHAnsi"/>
          <w:szCs w:val="24"/>
          <w:lang w:val="en-GB"/>
        </w:rPr>
      </w:pPr>
      <w:r>
        <w:rPr>
          <w:rFonts w:eastAsiaTheme="minorHAnsi"/>
          <w:szCs w:val="24"/>
          <w:lang w:val="en-GB"/>
        </w:rPr>
        <w:t>Latvia</w:t>
      </w:r>
      <w:r w:rsidR="00A65820" w:rsidRPr="00792E9D">
        <w:rPr>
          <w:rFonts w:eastAsiaTheme="minorHAnsi"/>
          <w:szCs w:val="24"/>
          <w:lang w:val="en-GB"/>
        </w:rPr>
        <w:t xml:space="preserve"> shall benefit, subject to other provisions of </w:t>
      </w:r>
      <w:r w:rsidR="00B26C6D">
        <w:rPr>
          <w:rFonts w:eastAsiaTheme="minorHAnsi"/>
          <w:szCs w:val="24"/>
          <w:lang w:val="en-GB"/>
        </w:rPr>
        <w:t xml:space="preserve">the </w:t>
      </w:r>
      <w:r w:rsidR="008855BA">
        <w:rPr>
          <w:rFonts w:eastAsiaTheme="minorHAnsi"/>
          <w:szCs w:val="24"/>
          <w:lang w:val="en-GB"/>
        </w:rPr>
        <w:t>present</w:t>
      </w:r>
      <w:r w:rsidR="008855BA" w:rsidRPr="00792E9D">
        <w:rPr>
          <w:rFonts w:eastAsiaTheme="minorHAnsi"/>
          <w:szCs w:val="24"/>
          <w:lang w:val="en-GB"/>
        </w:rPr>
        <w:t xml:space="preserve"> </w:t>
      </w:r>
      <w:r w:rsidR="00A65820" w:rsidRPr="00792E9D">
        <w:rPr>
          <w:rFonts w:eastAsiaTheme="minorHAnsi"/>
          <w:szCs w:val="24"/>
          <w:lang w:val="en-GB"/>
        </w:rPr>
        <w:t xml:space="preserve">Agreement, from </w:t>
      </w:r>
      <w:r w:rsidR="00F40D28">
        <w:rPr>
          <w:rFonts w:eastAsiaTheme="minorHAnsi"/>
          <w:szCs w:val="24"/>
          <w:lang w:val="en-GB"/>
        </w:rPr>
        <w:t xml:space="preserve">basic </w:t>
      </w:r>
      <w:r w:rsidR="00A65820" w:rsidRPr="00792E9D">
        <w:rPr>
          <w:rFonts w:eastAsiaTheme="minorHAnsi"/>
          <w:szCs w:val="24"/>
          <w:lang w:val="en-GB"/>
        </w:rPr>
        <w:t xml:space="preserve">activities executed under the Agency’s </w:t>
      </w:r>
      <w:r w:rsidR="00F3408B" w:rsidRPr="00792E9D">
        <w:rPr>
          <w:rFonts w:eastAsiaTheme="minorHAnsi"/>
          <w:szCs w:val="24"/>
          <w:lang w:val="en-GB"/>
        </w:rPr>
        <w:t>G</w:t>
      </w:r>
      <w:r w:rsidR="00A65820" w:rsidRPr="00792E9D">
        <w:rPr>
          <w:rFonts w:eastAsiaTheme="minorHAnsi"/>
          <w:szCs w:val="24"/>
          <w:lang w:val="en-GB"/>
        </w:rPr>
        <w:t xml:space="preserve">eneral </w:t>
      </w:r>
      <w:r w:rsidR="00F3408B" w:rsidRPr="00792E9D">
        <w:rPr>
          <w:rFonts w:eastAsiaTheme="minorHAnsi"/>
          <w:szCs w:val="24"/>
          <w:lang w:val="en-GB"/>
        </w:rPr>
        <w:t>B</w:t>
      </w:r>
      <w:r w:rsidR="00A65820" w:rsidRPr="00792E9D">
        <w:rPr>
          <w:rFonts w:eastAsiaTheme="minorHAnsi"/>
          <w:szCs w:val="24"/>
          <w:lang w:val="en-GB"/>
        </w:rPr>
        <w:t xml:space="preserve">udget. </w:t>
      </w:r>
      <w:r w:rsidR="00A65820" w:rsidRPr="00207B2E">
        <w:rPr>
          <w:rFonts w:eastAsiaTheme="minorHAnsi"/>
          <w:szCs w:val="24"/>
          <w:lang w:val="en-GB"/>
        </w:rPr>
        <w:t xml:space="preserve">Participation by </w:t>
      </w:r>
      <w:r>
        <w:rPr>
          <w:rFonts w:eastAsiaTheme="minorHAnsi"/>
          <w:szCs w:val="24"/>
          <w:lang w:val="en-GB"/>
        </w:rPr>
        <w:t>Latvia</w:t>
      </w:r>
      <w:r w:rsidR="00F3408B" w:rsidRPr="00207B2E">
        <w:rPr>
          <w:rFonts w:eastAsiaTheme="minorHAnsi"/>
          <w:szCs w:val="24"/>
          <w:lang w:val="en-GB"/>
        </w:rPr>
        <w:t xml:space="preserve"> in the Agency’s </w:t>
      </w:r>
      <w:r w:rsidR="00BC6DCE" w:rsidRPr="00207B2E">
        <w:rPr>
          <w:rFonts w:eastAsiaTheme="minorHAnsi"/>
          <w:szCs w:val="24"/>
          <w:lang w:val="en-GB"/>
        </w:rPr>
        <w:t>Technology Development</w:t>
      </w:r>
      <w:r w:rsidR="00A65820" w:rsidRPr="00207B2E">
        <w:rPr>
          <w:rFonts w:eastAsiaTheme="minorHAnsi"/>
          <w:szCs w:val="24"/>
          <w:lang w:val="en-GB"/>
        </w:rPr>
        <w:t xml:space="preserve"> is not, however, a matter within the scope of the cooperation relationship established by </w:t>
      </w:r>
      <w:r w:rsidR="008855BA">
        <w:rPr>
          <w:rFonts w:eastAsiaTheme="minorHAnsi"/>
          <w:szCs w:val="24"/>
          <w:lang w:val="en-GB"/>
        </w:rPr>
        <w:t>the present</w:t>
      </w:r>
      <w:r w:rsidR="008855BA" w:rsidRPr="00207B2E">
        <w:rPr>
          <w:rFonts w:eastAsiaTheme="minorHAnsi"/>
          <w:szCs w:val="24"/>
          <w:lang w:val="en-GB"/>
        </w:rPr>
        <w:t xml:space="preserve"> </w:t>
      </w:r>
      <w:r w:rsidR="00A65820" w:rsidRPr="00207B2E">
        <w:rPr>
          <w:rFonts w:eastAsiaTheme="minorHAnsi"/>
          <w:szCs w:val="24"/>
          <w:lang w:val="en-GB"/>
        </w:rPr>
        <w:t>Agreement.</w:t>
      </w:r>
    </w:p>
    <w:p w14:paraId="34FA55D2" w14:textId="77777777" w:rsidR="00A65820" w:rsidRPr="00792E9D" w:rsidRDefault="00A65820" w:rsidP="00A87AB6">
      <w:pPr>
        <w:tabs>
          <w:tab w:val="left" w:pos="567"/>
        </w:tabs>
        <w:spacing w:after="240" w:line="276" w:lineRule="auto"/>
        <w:ind w:left="567" w:right="-136"/>
        <w:contextualSpacing/>
        <w:jc w:val="both"/>
        <w:rPr>
          <w:rFonts w:eastAsiaTheme="minorHAnsi"/>
          <w:szCs w:val="24"/>
          <w:lang w:val="en-GB"/>
        </w:rPr>
      </w:pPr>
    </w:p>
    <w:p w14:paraId="02BB2558" w14:textId="5BA14E09" w:rsidR="00A65820" w:rsidRPr="00792E9D" w:rsidRDefault="00D7356E" w:rsidP="00D00DCC">
      <w:pPr>
        <w:widowControl/>
        <w:numPr>
          <w:ilvl w:val="0"/>
          <w:numId w:val="5"/>
        </w:numPr>
        <w:tabs>
          <w:tab w:val="left" w:pos="567"/>
        </w:tabs>
        <w:spacing w:after="240" w:line="276" w:lineRule="auto"/>
        <w:ind w:left="567" w:right="-136"/>
        <w:contextualSpacing/>
        <w:jc w:val="both"/>
        <w:rPr>
          <w:rFonts w:eastAsiaTheme="minorHAnsi"/>
          <w:szCs w:val="24"/>
          <w:lang w:val="en-GB"/>
        </w:rPr>
      </w:pPr>
      <w:r>
        <w:rPr>
          <w:rFonts w:eastAsiaTheme="minorHAnsi"/>
          <w:szCs w:val="24"/>
          <w:lang w:val="en-GB"/>
        </w:rPr>
        <w:t>Latvia</w:t>
      </w:r>
      <w:r w:rsidR="00A65820" w:rsidRPr="00792E9D">
        <w:rPr>
          <w:rFonts w:eastAsiaTheme="minorHAnsi"/>
          <w:szCs w:val="24"/>
          <w:lang w:val="en-GB"/>
        </w:rPr>
        <w:t xml:space="preserve"> may participate in further parts of the Agency’s activities and programmes or operational activities by providing experiments or observation facilities pursuant to the conditions established in Article 7 below.</w:t>
      </w:r>
    </w:p>
    <w:p w14:paraId="60946274" w14:textId="77777777" w:rsidR="00A65820" w:rsidRPr="00792E9D" w:rsidRDefault="00A65820" w:rsidP="00A87AB6">
      <w:pPr>
        <w:spacing w:after="200" w:line="276" w:lineRule="auto"/>
        <w:ind w:left="567"/>
        <w:contextualSpacing/>
        <w:jc w:val="both"/>
        <w:rPr>
          <w:rFonts w:eastAsiaTheme="minorHAnsi"/>
          <w:szCs w:val="24"/>
          <w:lang w:val="en-GB"/>
        </w:rPr>
      </w:pPr>
    </w:p>
    <w:p w14:paraId="3791F2E8" w14:textId="77777777" w:rsidR="00A65820" w:rsidRPr="00792E9D" w:rsidRDefault="00A65820" w:rsidP="00A87AB6">
      <w:pPr>
        <w:tabs>
          <w:tab w:val="left" w:pos="567"/>
        </w:tabs>
        <w:spacing w:after="240" w:line="276" w:lineRule="auto"/>
        <w:ind w:left="567" w:right="-136"/>
        <w:contextualSpacing/>
        <w:jc w:val="both"/>
        <w:rPr>
          <w:rFonts w:eastAsiaTheme="minorHAnsi"/>
          <w:szCs w:val="24"/>
          <w:lang w:val="en-GB"/>
        </w:rPr>
      </w:pPr>
    </w:p>
    <w:p w14:paraId="752074F0" w14:textId="69C1895F" w:rsidR="00A65820" w:rsidRDefault="00A65820" w:rsidP="00390006">
      <w:pPr>
        <w:tabs>
          <w:tab w:val="left" w:pos="567"/>
        </w:tabs>
        <w:spacing w:line="276" w:lineRule="auto"/>
        <w:ind w:left="284" w:right="-136"/>
        <w:jc w:val="center"/>
        <w:rPr>
          <w:rFonts w:eastAsiaTheme="minorHAnsi"/>
          <w:b/>
          <w:szCs w:val="24"/>
          <w:lang w:val="en-GB"/>
        </w:rPr>
      </w:pPr>
      <w:r w:rsidRPr="00792E9D">
        <w:rPr>
          <w:rFonts w:eastAsiaTheme="minorHAnsi"/>
          <w:b/>
          <w:szCs w:val="24"/>
          <w:lang w:val="en-GB"/>
        </w:rPr>
        <w:t>ARTICLE 3</w:t>
      </w:r>
    </w:p>
    <w:p w14:paraId="40BFEFCE" w14:textId="48CA9F6F" w:rsidR="00F9678F" w:rsidRDefault="00F9678F" w:rsidP="00390006">
      <w:pPr>
        <w:tabs>
          <w:tab w:val="left" w:pos="567"/>
        </w:tabs>
        <w:spacing w:line="276" w:lineRule="auto"/>
        <w:ind w:left="284" w:right="-136"/>
        <w:jc w:val="center"/>
        <w:rPr>
          <w:rFonts w:eastAsiaTheme="minorHAnsi"/>
          <w:b/>
          <w:szCs w:val="24"/>
          <w:lang w:val="en-GB"/>
        </w:rPr>
      </w:pPr>
      <w:r>
        <w:rPr>
          <w:rFonts w:eastAsiaTheme="minorHAnsi"/>
          <w:b/>
          <w:szCs w:val="24"/>
          <w:lang w:val="en-GB"/>
        </w:rPr>
        <w:t>FINANCIAL CONTRIBUTIONS</w:t>
      </w:r>
    </w:p>
    <w:p w14:paraId="20534D1A" w14:textId="77777777" w:rsidR="00390006" w:rsidRPr="00792E9D" w:rsidRDefault="00390006" w:rsidP="00390006">
      <w:pPr>
        <w:tabs>
          <w:tab w:val="left" w:pos="567"/>
        </w:tabs>
        <w:spacing w:line="276" w:lineRule="auto"/>
        <w:ind w:left="284" w:right="-136"/>
        <w:jc w:val="center"/>
        <w:rPr>
          <w:rFonts w:eastAsiaTheme="minorHAnsi"/>
          <w:b/>
          <w:szCs w:val="24"/>
          <w:lang w:val="en-GB"/>
        </w:rPr>
      </w:pPr>
    </w:p>
    <w:p w14:paraId="7933000A" w14:textId="4ED2DB47" w:rsidR="00A65820" w:rsidRPr="00BA1405" w:rsidRDefault="00D7356E" w:rsidP="00D00DCC">
      <w:pPr>
        <w:widowControl/>
        <w:numPr>
          <w:ilvl w:val="0"/>
          <w:numId w:val="6"/>
        </w:numPr>
        <w:tabs>
          <w:tab w:val="left" w:pos="567"/>
        </w:tabs>
        <w:spacing w:after="240" w:line="276" w:lineRule="auto"/>
        <w:ind w:left="567" w:right="-136" w:hanging="283"/>
        <w:contextualSpacing/>
        <w:jc w:val="both"/>
        <w:rPr>
          <w:rFonts w:eastAsiaTheme="minorHAnsi"/>
          <w:szCs w:val="24"/>
          <w:lang w:val="en-GB"/>
        </w:rPr>
      </w:pPr>
      <w:r>
        <w:rPr>
          <w:rFonts w:eastAsiaTheme="minorHAnsi"/>
          <w:szCs w:val="24"/>
          <w:lang w:val="en-GB"/>
        </w:rPr>
        <w:t>Latvia</w:t>
      </w:r>
      <w:r w:rsidR="00A65820" w:rsidRPr="007F0DD1">
        <w:rPr>
          <w:rFonts w:eastAsiaTheme="minorHAnsi"/>
          <w:szCs w:val="24"/>
          <w:lang w:val="en-GB"/>
        </w:rPr>
        <w:t xml:space="preserve"> shall contribute annually to the Agency’s basic activities expenditure under the General Budget.</w:t>
      </w:r>
      <w:r w:rsidR="007E428B">
        <w:rPr>
          <w:rFonts w:eastAsiaTheme="minorHAnsi"/>
          <w:szCs w:val="24"/>
          <w:lang w:val="en-GB"/>
        </w:rPr>
        <w:t xml:space="preserve"> </w:t>
      </w:r>
      <w:r w:rsidR="00A65820" w:rsidRPr="0094321B">
        <w:rPr>
          <w:rFonts w:eastAsiaTheme="minorHAnsi"/>
          <w:szCs w:val="24"/>
          <w:lang w:val="en-GB"/>
        </w:rPr>
        <w:t>This contribution shall represent 70% of its contribution level shown in the scale calculated on the basis used for the Member States of the Agency and adopted in accordance with Article XIII.1</w:t>
      </w:r>
      <w:r w:rsidR="00A65820" w:rsidRPr="00792E9D">
        <w:rPr>
          <w:rFonts w:eastAsiaTheme="minorHAnsi"/>
          <w:szCs w:val="24"/>
          <w:lang w:val="en-GB"/>
        </w:rPr>
        <w:t xml:space="preserve"> of the Agency’s Convention. </w:t>
      </w:r>
      <w:r w:rsidR="00A65820" w:rsidRPr="00A5150D">
        <w:rPr>
          <w:rFonts w:eastAsiaTheme="minorHAnsi"/>
          <w:szCs w:val="24"/>
          <w:lang w:val="en-GB"/>
        </w:rPr>
        <w:t xml:space="preserve">An amount representing </w:t>
      </w:r>
      <w:r w:rsidR="00951C9A" w:rsidRPr="00A5150D">
        <w:rPr>
          <w:rFonts w:eastAsiaTheme="minorHAnsi"/>
          <w:szCs w:val="24"/>
          <w:lang w:val="en-GB"/>
        </w:rPr>
        <w:t xml:space="preserve">70 % </w:t>
      </w:r>
      <w:r w:rsidR="00A65820" w:rsidRPr="00A5150D">
        <w:rPr>
          <w:rFonts w:eastAsiaTheme="minorHAnsi"/>
          <w:szCs w:val="24"/>
          <w:lang w:val="en-GB"/>
        </w:rPr>
        <w:t xml:space="preserve">of the latter contribution shall be used by the Agency </w:t>
      </w:r>
      <w:r w:rsidR="00951C9A" w:rsidRPr="00BA1405">
        <w:rPr>
          <w:rFonts w:eastAsiaTheme="minorHAnsi"/>
          <w:szCs w:val="24"/>
          <w:lang w:val="en-GB"/>
        </w:rPr>
        <w:t>to provide increased support in terms of training, organisation of events and advice</w:t>
      </w:r>
      <w:r w:rsidR="00BA1405" w:rsidRPr="00BA1405">
        <w:rPr>
          <w:rFonts w:eastAsiaTheme="minorHAnsi"/>
          <w:szCs w:val="24"/>
          <w:lang w:val="en-GB"/>
        </w:rPr>
        <w:t xml:space="preserve"> with a view to achieve a successful integration of Latvia in the frame of </w:t>
      </w:r>
      <w:r w:rsidR="00BA1405">
        <w:rPr>
          <w:rFonts w:eastAsiaTheme="minorHAnsi"/>
          <w:szCs w:val="24"/>
          <w:lang w:val="en-GB"/>
        </w:rPr>
        <w:t>the Agency</w:t>
      </w:r>
      <w:r w:rsidR="00BA1405" w:rsidRPr="00BA1405">
        <w:rPr>
          <w:rFonts w:eastAsiaTheme="minorHAnsi"/>
          <w:szCs w:val="24"/>
          <w:lang w:val="en-GB"/>
        </w:rPr>
        <w:t xml:space="preserve">, the further </w:t>
      </w:r>
      <w:r w:rsidR="00BA1405" w:rsidRPr="00BA1405">
        <w:rPr>
          <w:rFonts w:eastAsiaTheme="minorHAnsi"/>
          <w:szCs w:val="24"/>
          <w:lang w:val="en-GB"/>
        </w:rPr>
        <w:lastRenderedPageBreak/>
        <w:t>development of sustainable and competitive in</w:t>
      </w:r>
      <w:r w:rsidR="00BA1405">
        <w:rPr>
          <w:rFonts w:eastAsiaTheme="minorHAnsi"/>
          <w:szCs w:val="24"/>
          <w:lang w:val="en-GB"/>
        </w:rPr>
        <w:t>dustrial capabilities</w:t>
      </w:r>
      <w:r w:rsidR="00BA1405" w:rsidRPr="00BA1405">
        <w:rPr>
          <w:rFonts w:eastAsiaTheme="minorHAnsi"/>
          <w:szCs w:val="24"/>
          <w:lang w:val="en-GB"/>
        </w:rPr>
        <w:t>, and their integration in the space supply chain</w:t>
      </w:r>
      <w:r w:rsidR="00A65820" w:rsidRPr="00BA1405">
        <w:rPr>
          <w:rFonts w:eastAsiaTheme="minorHAnsi"/>
          <w:szCs w:val="24"/>
          <w:lang w:val="en-GB"/>
        </w:rPr>
        <w:t xml:space="preserve">. For avoidance of doubt, </w:t>
      </w:r>
      <w:r w:rsidRPr="00BA1405">
        <w:rPr>
          <w:rFonts w:eastAsiaTheme="minorHAnsi"/>
          <w:szCs w:val="24"/>
          <w:lang w:val="en-GB"/>
        </w:rPr>
        <w:t>Latvia</w:t>
      </w:r>
      <w:r w:rsidR="00A65820" w:rsidRPr="00BA1405">
        <w:rPr>
          <w:rFonts w:eastAsiaTheme="minorHAnsi"/>
          <w:szCs w:val="24"/>
          <w:lang w:val="en-GB"/>
        </w:rPr>
        <w:t>’s contribution referred to in this paragraph shall start accruing on a time proportional basis from the date of entry into force of this Agreement pursuant to Article 1</w:t>
      </w:r>
      <w:r w:rsidR="005E0AE9" w:rsidRPr="00BA1405">
        <w:rPr>
          <w:rFonts w:eastAsiaTheme="minorHAnsi"/>
          <w:szCs w:val="24"/>
          <w:lang w:val="en-GB"/>
        </w:rPr>
        <w:t>7</w:t>
      </w:r>
      <w:r w:rsidR="00A65820" w:rsidRPr="00BA1405">
        <w:rPr>
          <w:rFonts w:eastAsiaTheme="minorHAnsi"/>
          <w:szCs w:val="24"/>
          <w:lang w:val="en-GB"/>
        </w:rPr>
        <w:t xml:space="preserve"> below.</w:t>
      </w:r>
    </w:p>
    <w:p w14:paraId="34956C5B" w14:textId="58551C25" w:rsidR="00A65820" w:rsidRPr="00792E9D" w:rsidRDefault="00A65820" w:rsidP="00D00DCC">
      <w:pPr>
        <w:tabs>
          <w:tab w:val="left" w:pos="567"/>
        </w:tabs>
        <w:spacing w:after="240" w:line="276" w:lineRule="auto"/>
        <w:ind w:left="567" w:right="-136" w:hanging="283"/>
        <w:contextualSpacing/>
        <w:jc w:val="both"/>
        <w:rPr>
          <w:rFonts w:eastAsiaTheme="minorHAnsi"/>
          <w:szCs w:val="24"/>
          <w:lang w:val="en-GB"/>
        </w:rPr>
      </w:pPr>
    </w:p>
    <w:p w14:paraId="636AA81D" w14:textId="69AF0706" w:rsidR="00A65820" w:rsidRPr="00792E9D" w:rsidRDefault="00D7356E" w:rsidP="00D00DCC">
      <w:pPr>
        <w:widowControl/>
        <w:numPr>
          <w:ilvl w:val="0"/>
          <w:numId w:val="6"/>
        </w:numPr>
        <w:tabs>
          <w:tab w:val="left" w:pos="567"/>
        </w:tabs>
        <w:spacing w:after="240" w:line="276" w:lineRule="auto"/>
        <w:ind w:left="567" w:right="-136" w:hanging="283"/>
        <w:contextualSpacing/>
        <w:jc w:val="both"/>
        <w:rPr>
          <w:rFonts w:eastAsiaTheme="minorHAnsi"/>
          <w:szCs w:val="24"/>
          <w:lang w:val="en-GB"/>
        </w:rPr>
      </w:pPr>
      <w:r>
        <w:rPr>
          <w:rFonts w:eastAsiaTheme="minorHAnsi"/>
          <w:szCs w:val="24"/>
          <w:lang w:val="en-GB"/>
        </w:rPr>
        <w:t>Latvia</w:t>
      </w:r>
      <w:r w:rsidR="00A65820" w:rsidRPr="00792E9D">
        <w:rPr>
          <w:rFonts w:eastAsiaTheme="minorHAnsi"/>
          <w:szCs w:val="24"/>
          <w:lang w:val="en-GB"/>
        </w:rPr>
        <w:t xml:space="preserve"> shall contribute to the expenditure of the activities and programmes in which it participates in accordance with the provisions of Article 4 below.</w:t>
      </w:r>
    </w:p>
    <w:p w14:paraId="0DC03E33" w14:textId="77777777" w:rsidR="00A65820" w:rsidRPr="00792E9D" w:rsidRDefault="00A65820" w:rsidP="00D00DCC">
      <w:pPr>
        <w:tabs>
          <w:tab w:val="left" w:pos="567"/>
        </w:tabs>
        <w:spacing w:after="200" w:line="276" w:lineRule="auto"/>
        <w:ind w:left="567" w:hanging="283"/>
        <w:contextualSpacing/>
        <w:jc w:val="both"/>
        <w:rPr>
          <w:rFonts w:eastAsiaTheme="minorHAnsi"/>
          <w:szCs w:val="24"/>
          <w:lang w:val="en-GB"/>
        </w:rPr>
      </w:pPr>
    </w:p>
    <w:p w14:paraId="231EDFF4" w14:textId="0B1263C8" w:rsidR="00A65820" w:rsidRPr="00792E9D" w:rsidRDefault="00D7356E" w:rsidP="00D00DCC">
      <w:pPr>
        <w:widowControl/>
        <w:numPr>
          <w:ilvl w:val="0"/>
          <w:numId w:val="6"/>
        </w:numPr>
        <w:tabs>
          <w:tab w:val="left" w:pos="567"/>
        </w:tabs>
        <w:spacing w:line="276" w:lineRule="auto"/>
        <w:ind w:left="567" w:right="-136" w:hanging="283"/>
        <w:contextualSpacing/>
        <w:jc w:val="both"/>
        <w:rPr>
          <w:rFonts w:eastAsiaTheme="minorHAnsi"/>
          <w:szCs w:val="24"/>
          <w:lang w:val="en-GB"/>
        </w:rPr>
      </w:pPr>
      <w:r>
        <w:rPr>
          <w:rFonts w:eastAsiaTheme="minorHAnsi"/>
          <w:szCs w:val="24"/>
          <w:lang w:val="en-GB"/>
        </w:rPr>
        <w:t>Latvia</w:t>
      </w:r>
      <w:r w:rsidR="00A65820" w:rsidRPr="00792E9D">
        <w:rPr>
          <w:rFonts w:eastAsiaTheme="minorHAnsi"/>
          <w:szCs w:val="24"/>
          <w:lang w:val="en-GB"/>
        </w:rPr>
        <w:t>’s contributions as provided for in this Article shall be updated and paid in conformity with the rules and procedures in force in the Agency for all Member States.</w:t>
      </w:r>
    </w:p>
    <w:p w14:paraId="72825AAB" w14:textId="77777777" w:rsidR="00A65820" w:rsidRPr="00792E9D" w:rsidRDefault="00A65820" w:rsidP="00A87AB6">
      <w:pPr>
        <w:spacing w:after="200" w:line="276" w:lineRule="auto"/>
        <w:contextualSpacing/>
        <w:jc w:val="both"/>
        <w:rPr>
          <w:rFonts w:eastAsiaTheme="minorHAnsi"/>
          <w:szCs w:val="24"/>
          <w:lang w:val="en-GB"/>
        </w:rPr>
      </w:pPr>
    </w:p>
    <w:p w14:paraId="0DDD59D2" w14:textId="77777777" w:rsidR="00A65820" w:rsidRPr="00792E9D" w:rsidRDefault="00A65820" w:rsidP="00A87AB6">
      <w:pPr>
        <w:tabs>
          <w:tab w:val="left" w:pos="567"/>
        </w:tabs>
        <w:spacing w:after="240" w:line="276" w:lineRule="auto"/>
        <w:ind w:right="-136"/>
        <w:contextualSpacing/>
        <w:jc w:val="both"/>
        <w:rPr>
          <w:rFonts w:eastAsiaTheme="minorHAnsi"/>
          <w:szCs w:val="24"/>
          <w:lang w:val="en-GB"/>
        </w:rPr>
      </w:pPr>
    </w:p>
    <w:p w14:paraId="7FCB7EF7" w14:textId="7F7F5C55" w:rsidR="00A65820" w:rsidRDefault="00A65820" w:rsidP="00390006">
      <w:pPr>
        <w:tabs>
          <w:tab w:val="left" w:pos="567"/>
        </w:tabs>
        <w:spacing w:line="276" w:lineRule="auto"/>
        <w:ind w:left="283" w:right="-136" w:hanging="357"/>
        <w:jc w:val="center"/>
        <w:rPr>
          <w:rFonts w:eastAsiaTheme="minorHAnsi"/>
          <w:b/>
          <w:szCs w:val="24"/>
          <w:lang w:val="en-GB"/>
        </w:rPr>
      </w:pPr>
      <w:r w:rsidRPr="00792E9D">
        <w:rPr>
          <w:rFonts w:eastAsiaTheme="minorHAnsi"/>
          <w:b/>
          <w:szCs w:val="24"/>
          <w:lang w:val="en-GB"/>
        </w:rPr>
        <w:t>ARTICLE 4</w:t>
      </w:r>
    </w:p>
    <w:p w14:paraId="5406372B" w14:textId="20A0C9A0" w:rsidR="00F9678F" w:rsidRDefault="00F9678F" w:rsidP="00390006">
      <w:pPr>
        <w:tabs>
          <w:tab w:val="left" w:pos="567"/>
        </w:tabs>
        <w:spacing w:line="276" w:lineRule="auto"/>
        <w:ind w:left="283" w:right="-136" w:hanging="357"/>
        <w:jc w:val="center"/>
        <w:rPr>
          <w:rFonts w:eastAsiaTheme="minorHAnsi"/>
          <w:b/>
          <w:szCs w:val="24"/>
          <w:lang w:val="en-GB"/>
        </w:rPr>
      </w:pPr>
      <w:r>
        <w:rPr>
          <w:rFonts w:eastAsiaTheme="minorHAnsi"/>
          <w:b/>
          <w:szCs w:val="24"/>
          <w:lang w:val="en-GB"/>
        </w:rPr>
        <w:t>PARTICIPATION IN OPTIONAL PROGRAMMES</w:t>
      </w:r>
    </w:p>
    <w:p w14:paraId="5363C389" w14:textId="77777777" w:rsidR="00390006" w:rsidRPr="00792E9D" w:rsidRDefault="00390006" w:rsidP="00390006">
      <w:pPr>
        <w:tabs>
          <w:tab w:val="left" w:pos="567"/>
        </w:tabs>
        <w:spacing w:line="276" w:lineRule="auto"/>
        <w:ind w:left="283" w:right="-136" w:hanging="357"/>
        <w:jc w:val="center"/>
        <w:rPr>
          <w:rFonts w:eastAsiaTheme="minorHAnsi"/>
          <w:b/>
          <w:szCs w:val="24"/>
          <w:lang w:val="en-GB"/>
        </w:rPr>
      </w:pPr>
    </w:p>
    <w:p w14:paraId="3CD2B3FB" w14:textId="6A34DF7D" w:rsidR="00A65820" w:rsidRPr="00670883" w:rsidRDefault="00A65820" w:rsidP="00A87AB6">
      <w:pPr>
        <w:tabs>
          <w:tab w:val="left" w:pos="9356"/>
        </w:tabs>
        <w:autoSpaceDE w:val="0"/>
        <w:autoSpaceDN w:val="0"/>
        <w:adjustRightInd w:val="0"/>
        <w:spacing w:line="276" w:lineRule="auto"/>
        <w:jc w:val="both"/>
        <w:rPr>
          <w:rFonts w:eastAsiaTheme="minorHAnsi"/>
          <w:szCs w:val="24"/>
          <w:lang w:val="en-GB"/>
        </w:rPr>
      </w:pPr>
      <w:r w:rsidRPr="00792E9D">
        <w:rPr>
          <w:rFonts w:eastAsiaTheme="minorHAnsi"/>
          <w:szCs w:val="24"/>
          <w:lang w:val="en-GB"/>
        </w:rPr>
        <w:t>For the purpose of the execution of each Agency optional pro</w:t>
      </w:r>
      <w:r w:rsidR="00636A69">
        <w:rPr>
          <w:rFonts w:eastAsiaTheme="minorHAnsi"/>
          <w:szCs w:val="24"/>
          <w:lang w:val="en-GB"/>
        </w:rPr>
        <w:t xml:space="preserve">gramme for which the respective </w:t>
      </w:r>
      <w:r w:rsidRPr="00792E9D">
        <w:rPr>
          <w:rFonts w:eastAsiaTheme="minorHAnsi"/>
          <w:szCs w:val="24"/>
          <w:lang w:val="en-GB"/>
        </w:rPr>
        <w:t xml:space="preserve">Member States concerned have unanimously approved </w:t>
      </w:r>
      <w:r w:rsidR="00D7356E">
        <w:rPr>
          <w:rFonts w:eastAsiaTheme="minorHAnsi"/>
          <w:szCs w:val="24"/>
          <w:lang w:val="en-GB"/>
        </w:rPr>
        <w:t>Latvia</w:t>
      </w:r>
      <w:r w:rsidRPr="00792E9D">
        <w:rPr>
          <w:rFonts w:eastAsiaTheme="minorHAnsi"/>
          <w:szCs w:val="24"/>
          <w:lang w:val="en-GB"/>
        </w:rPr>
        <w:t xml:space="preserve">’s participation, </w:t>
      </w:r>
      <w:r w:rsidR="00D7356E">
        <w:rPr>
          <w:rFonts w:eastAsiaTheme="minorHAnsi"/>
          <w:szCs w:val="24"/>
          <w:lang w:val="en-GB"/>
        </w:rPr>
        <w:t>Latvia</w:t>
      </w:r>
      <w:r w:rsidRPr="00792E9D">
        <w:rPr>
          <w:rFonts w:eastAsiaTheme="minorHAnsi"/>
          <w:szCs w:val="24"/>
          <w:lang w:val="en-GB"/>
        </w:rPr>
        <w:t xml:space="preserve"> shall from the date of that approval have the rights and obligations of a Participating State as set forth in the Declaration concerning the programme in question, in the applicable implementing rules and in any other decisions governing the execution of said programme. In particular, </w:t>
      </w:r>
      <w:r w:rsidR="00D7356E">
        <w:rPr>
          <w:rFonts w:eastAsiaTheme="minorHAnsi"/>
          <w:szCs w:val="24"/>
          <w:lang w:val="en-GB"/>
        </w:rPr>
        <w:t>Latvia</w:t>
      </w:r>
      <w:r w:rsidRPr="00792E9D">
        <w:rPr>
          <w:rFonts w:eastAsiaTheme="minorHAnsi"/>
          <w:szCs w:val="24"/>
          <w:lang w:val="en-GB"/>
        </w:rPr>
        <w:t xml:space="preserve"> shall contribute to cover the expenditure resulting from the execution of said programme in accordance with the provisions of the Declaration and of any subsequent revision of that Declaration by the Participating States on the occasion of meetings of the </w:t>
      </w:r>
      <w:r w:rsidRPr="00670883">
        <w:rPr>
          <w:rFonts w:eastAsiaTheme="minorHAnsi"/>
          <w:szCs w:val="24"/>
          <w:lang w:val="en-GB"/>
        </w:rPr>
        <w:t>Agency’s Council or of the Council’s subordinate bodies.</w:t>
      </w:r>
      <w:r w:rsidR="00E44E67" w:rsidRPr="00670883">
        <w:rPr>
          <w:rFonts w:eastAsiaTheme="minorHAnsi"/>
          <w:szCs w:val="24"/>
          <w:lang w:val="en-GB"/>
        </w:rPr>
        <w:t xml:space="preserve"> </w:t>
      </w:r>
      <w:r w:rsidR="00226BF5" w:rsidRPr="00670883">
        <w:rPr>
          <w:rFonts w:eastAsiaTheme="minorHAnsi"/>
          <w:szCs w:val="24"/>
          <w:lang w:val="en-GB"/>
        </w:rPr>
        <w:t>L</w:t>
      </w:r>
      <w:r w:rsidR="00E44E67" w:rsidRPr="00670883">
        <w:rPr>
          <w:rFonts w:eastAsiaTheme="minorHAnsi"/>
          <w:szCs w:val="24"/>
          <w:lang w:val="en-GB"/>
        </w:rPr>
        <w:t xml:space="preserve">atvia intends to contribute </w:t>
      </w:r>
      <w:r w:rsidR="00226BF5" w:rsidRPr="00670883">
        <w:rPr>
          <w:rFonts w:eastAsiaTheme="minorHAnsi"/>
          <w:szCs w:val="24"/>
          <w:lang w:val="en-GB"/>
        </w:rPr>
        <w:t xml:space="preserve">to </w:t>
      </w:r>
      <w:r w:rsidR="00F9678F">
        <w:rPr>
          <w:rFonts w:eastAsiaTheme="minorHAnsi"/>
          <w:szCs w:val="24"/>
          <w:lang w:val="en-GB"/>
        </w:rPr>
        <w:t>optional</w:t>
      </w:r>
      <w:r w:rsidR="00226BF5" w:rsidRPr="00670883">
        <w:rPr>
          <w:rFonts w:eastAsiaTheme="minorHAnsi"/>
          <w:szCs w:val="24"/>
          <w:lang w:val="en-GB"/>
        </w:rPr>
        <w:t xml:space="preserve"> programmes in which it participates </w:t>
      </w:r>
      <w:r w:rsidR="003A1689">
        <w:rPr>
          <w:rFonts w:eastAsiaTheme="minorHAnsi"/>
          <w:szCs w:val="24"/>
          <w:lang w:val="en-GB"/>
        </w:rPr>
        <w:t xml:space="preserve">by the end of 2022 </w:t>
      </w:r>
      <w:r w:rsidR="00E44E67" w:rsidRPr="00670883">
        <w:rPr>
          <w:rFonts w:eastAsiaTheme="minorHAnsi"/>
          <w:szCs w:val="24"/>
          <w:lang w:val="en-GB"/>
        </w:rPr>
        <w:t>a minimum of 1.500.00</w:t>
      </w:r>
      <w:r w:rsidR="00226BF5" w:rsidRPr="00670883">
        <w:rPr>
          <w:rFonts w:eastAsiaTheme="minorHAnsi"/>
          <w:szCs w:val="24"/>
          <w:lang w:val="en-GB"/>
        </w:rPr>
        <w:t>0</w:t>
      </w:r>
      <w:r w:rsidR="00226BF5" w:rsidRPr="00445D95">
        <w:rPr>
          <w:rFonts w:eastAsiaTheme="minorHAnsi"/>
          <w:szCs w:val="24"/>
          <w:lang w:val="en-GB"/>
        </w:rPr>
        <w:t xml:space="preserve"> Euros</w:t>
      </w:r>
      <w:r w:rsidR="00E44E67" w:rsidRPr="00445D95">
        <w:rPr>
          <w:rFonts w:eastAsiaTheme="minorHAnsi"/>
          <w:szCs w:val="24"/>
          <w:lang w:val="en-GB"/>
        </w:rPr>
        <w:t xml:space="preserve"> at 2018 e.c.</w:t>
      </w:r>
      <w:r w:rsidR="00670883" w:rsidRPr="00670883">
        <w:rPr>
          <w:rFonts w:eastAsiaTheme="minorHAnsi"/>
          <w:szCs w:val="24"/>
          <w:lang w:val="en-GB"/>
        </w:rPr>
        <w:t xml:space="preserve"> </w:t>
      </w:r>
      <w:r w:rsidR="003A1689">
        <w:rPr>
          <w:rFonts w:eastAsiaTheme="minorHAnsi"/>
          <w:szCs w:val="24"/>
          <w:lang w:val="en-GB"/>
        </w:rPr>
        <w:t xml:space="preserve">per year, </w:t>
      </w:r>
      <w:r w:rsidR="00670883" w:rsidRPr="00670883">
        <w:rPr>
          <w:rFonts w:eastAsiaTheme="minorHAnsi"/>
          <w:szCs w:val="24"/>
          <w:lang w:val="en-GB"/>
        </w:rPr>
        <w:t xml:space="preserve">it being understood that the sum of Latvia’s overall </w:t>
      </w:r>
      <w:r w:rsidR="003A1689">
        <w:rPr>
          <w:rFonts w:eastAsiaTheme="minorHAnsi"/>
          <w:szCs w:val="24"/>
          <w:lang w:val="en-GB"/>
        </w:rPr>
        <w:t xml:space="preserve">yearly </w:t>
      </w:r>
      <w:r w:rsidR="00670883" w:rsidRPr="00670883">
        <w:rPr>
          <w:rFonts w:eastAsiaTheme="minorHAnsi"/>
          <w:szCs w:val="24"/>
          <w:lang w:val="en-GB"/>
        </w:rPr>
        <w:t xml:space="preserve">contributions to </w:t>
      </w:r>
      <w:r w:rsidR="00FD0CB1">
        <w:rPr>
          <w:rFonts w:eastAsiaTheme="minorHAnsi"/>
          <w:szCs w:val="24"/>
          <w:lang w:val="en-GB"/>
        </w:rPr>
        <w:t>the Agency</w:t>
      </w:r>
      <w:r w:rsidR="00E1465F">
        <w:rPr>
          <w:rFonts w:eastAsiaTheme="minorHAnsi"/>
          <w:szCs w:val="24"/>
          <w:lang w:val="en-GB"/>
        </w:rPr>
        <w:t xml:space="preserve"> by</w:t>
      </w:r>
      <w:r w:rsidR="003A1689" w:rsidRPr="003A1689">
        <w:rPr>
          <w:rFonts w:eastAsiaTheme="minorHAnsi"/>
          <w:szCs w:val="24"/>
          <w:lang w:val="en-GB"/>
        </w:rPr>
        <w:t xml:space="preserve"> </w:t>
      </w:r>
      <w:r w:rsidR="003A1689">
        <w:rPr>
          <w:rFonts w:eastAsiaTheme="minorHAnsi"/>
          <w:szCs w:val="24"/>
          <w:lang w:val="en-GB"/>
        </w:rPr>
        <w:t>the aforementioned date</w:t>
      </w:r>
      <w:r w:rsidR="00E1465F">
        <w:rPr>
          <w:rFonts w:eastAsiaTheme="minorHAnsi"/>
          <w:szCs w:val="24"/>
          <w:lang w:val="en-GB"/>
        </w:rPr>
        <w:t xml:space="preserve">, including </w:t>
      </w:r>
      <w:r w:rsidR="00636A69" w:rsidRPr="00636A69">
        <w:rPr>
          <w:rFonts w:eastAsiaTheme="minorHAnsi"/>
          <w:szCs w:val="24"/>
          <w:lang w:val="en-GB"/>
        </w:rPr>
        <w:t xml:space="preserve">basic activities expenditure under the General Budget </w:t>
      </w:r>
      <w:r w:rsidR="00796866">
        <w:rPr>
          <w:rFonts w:eastAsiaTheme="minorHAnsi"/>
          <w:szCs w:val="24"/>
          <w:lang w:val="en-GB"/>
        </w:rPr>
        <w:t>referred</w:t>
      </w:r>
      <w:r w:rsidR="00636A69">
        <w:rPr>
          <w:rFonts w:eastAsiaTheme="minorHAnsi"/>
          <w:szCs w:val="24"/>
          <w:lang w:val="en-GB"/>
        </w:rPr>
        <w:t xml:space="preserve"> to </w:t>
      </w:r>
      <w:r w:rsidR="00796866">
        <w:rPr>
          <w:rFonts w:eastAsiaTheme="minorHAnsi"/>
          <w:szCs w:val="24"/>
          <w:lang w:val="en-GB"/>
        </w:rPr>
        <w:t xml:space="preserve">in </w:t>
      </w:r>
      <w:r w:rsidR="00636A69" w:rsidRPr="00917CD9">
        <w:rPr>
          <w:rFonts w:eastAsiaTheme="minorHAnsi"/>
          <w:szCs w:val="24"/>
          <w:lang w:val="en-GB"/>
        </w:rPr>
        <w:t xml:space="preserve">Article 3.1 above and </w:t>
      </w:r>
      <w:r w:rsidR="00670883" w:rsidRPr="00917CD9">
        <w:rPr>
          <w:rFonts w:eastAsiaTheme="minorHAnsi"/>
          <w:szCs w:val="24"/>
          <w:lang w:val="en-GB"/>
        </w:rPr>
        <w:t xml:space="preserve">Requesting Party Activities </w:t>
      </w:r>
      <w:r w:rsidR="00796866" w:rsidRPr="00917CD9">
        <w:rPr>
          <w:rFonts w:eastAsiaTheme="minorHAnsi"/>
          <w:szCs w:val="24"/>
          <w:lang w:val="en-GB"/>
        </w:rPr>
        <w:t>referred</w:t>
      </w:r>
      <w:r w:rsidR="00670883" w:rsidRPr="00917CD9">
        <w:rPr>
          <w:rFonts w:eastAsiaTheme="minorHAnsi"/>
          <w:szCs w:val="24"/>
          <w:lang w:val="en-GB"/>
        </w:rPr>
        <w:t xml:space="preserve"> to </w:t>
      </w:r>
      <w:r w:rsidR="00796866" w:rsidRPr="00917CD9">
        <w:rPr>
          <w:rFonts w:eastAsiaTheme="minorHAnsi"/>
          <w:szCs w:val="24"/>
          <w:lang w:val="en-GB"/>
        </w:rPr>
        <w:t xml:space="preserve">in </w:t>
      </w:r>
      <w:r w:rsidR="00670883" w:rsidRPr="00917CD9">
        <w:rPr>
          <w:rFonts w:eastAsiaTheme="minorHAnsi"/>
          <w:szCs w:val="24"/>
          <w:lang w:val="en-GB"/>
        </w:rPr>
        <w:t xml:space="preserve">Article </w:t>
      </w:r>
      <w:r w:rsidR="00917CD9" w:rsidRPr="00917CD9">
        <w:rPr>
          <w:rFonts w:eastAsiaTheme="minorHAnsi"/>
          <w:szCs w:val="24"/>
          <w:lang w:val="en-GB"/>
        </w:rPr>
        <w:t>10</w:t>
      </w:r>
      <w:r w:rsidR="00670883" w:rsidRPr="00917CD9">
        <w:rPr>
          <w:rFonts w:eastAsiaTheme="minorHAnsi"/>
          <w:szCs w:val="24"/>
          <w:lang w:val="en-GB"/>
        </w:rPr>
        <w:t>.2</w:t>
      </w:r>
      <w:r w:rsidR="00670883" w:rsidRPr="00670883">
        <w:rPr>
          <w:rFonts w:eastAsiaTheme="minorHAnsi"/>
          <w:szCs w:val="24"/>
          <w:lang w:val="en-GB"/>
        </w:rPr>
        <w:t xml:space="preserve"> below</w:t>
      </w:r>
      <w:r w:rsidR="00E1465F">
        <w:rPr>
          <w:rFonts w:eastAsiaTheme="minorHAnsi"/>
          <w:szCs w:val="24"/>
          <w:lang w:val="en-GB"/>
        </w:rPr>
        <w:t>,</w:t>
      </w:r>
      <w:r w:rsidR="00226BF5" w:rsidRPr="00670883">
        <w:rPr>
          <w:rStyle w:val="CommentReference"/>
          <w:sz w:val="24"/>
          <w:szCs w:val="24"/>
        </w:rPr>
        <w:t xml:space="preserve"> </w:t>
      </w:r>
      <w:r w:rsidR="00670883" w:rsidRPr="00670883">
        <w:rPr>
          <w:rStyle w:val="CommentReference"/>
          <w:sz w:val="24"/>
          <w:szCs w:val="24"/>
        </w:rPr>
        <w:t>shall amount to a minimum of 3.</w:t>
      </w:r>
      <w:r w:rsidR="00E1465F">
        <w:rPr>
          <w:rStyle w:val="CommentReference"/>
          <w:sz w:val="24"/>
          <w:szCs w:val="24"/>
        </w:rPr>
        <w:t>000.000</w:t>
      </w:r>
      <w:r w:rsidR="00670883" w:rsidRPr="00670883">
        <w:rPr>
          <w:rStyle w:val="CommentReference"/>
          <w:sz w:val="24"/>
          <w:szCs w:val="24"/>
        </w:rPr>
        <w:t xml:space="preserve"> Euros. </w:t>
      </w:r>
    </w:p>
    <w:p w14:paraId="7A4F6D89" w14:textId="77777777" w:rsidR="00710831" w:rsidRPr="00792E9D" w:rsidRDefault="00710831" w:rsidP="00A87AB6">
      <w:pPr>
        <w:spacing w:after="200" w:line="276" w:lineRule="auto"/>
        <w:ind w:left="567"/>
        <w:contextualSpacing/>
        <w:jc w:val="both"/>
        <w:rPr>
          <w:rFonts w:eastAsiaTheme="minorHAnsi"/>
          <w:szCs w:val="24"/>
          <w:lang w:val="en-GB"/>
        </w:rPr>
      </w:pPr>
    </w:p>
    <w:p w14:paraId="542A1A4D" w14:textId="77777777" w:rsidR="00710831" w:rsidRPr="00792E9D" w:rsidRDefault="00710831" w:rsidP="00A87AB6">
      <w:pPr>
        <w:tabs>
          <w:tab w:val="left" w:pos="567"/>
        </w:tabs>
        <w:spacing w:after="240" w:line="276" w:lineRule="auto"/>
        <w:ind w:left="567" w:right="-136"/>
        <w:contextualSpacing/>
        <w:jc w:val="both"/>
        <w:rPr>
          <w:rFonts w:eastAsiaTheme="minorHAnsi"/>
          <w:szCs w:val="24"/>
          <w:lang w:val="en-GB"/>
        </w:rPr>
      </w:pPr>
    </w:p>
    <w:p w14:paraId="6E3FEDC9" w14:textId="415FF18B" w:rsidR="00A65820" w:rsidRDefault="00A65820" w:rsidP="00D00DCC">
      <w:pPr>
        <w:tabs>
          <w:tab w:val="left" w:pos="567"/>
        </w:tabs>
        <w:spacing w:line="276" w:lineRule="auto"/>
        <w:ind w:left="284" w:right="-136"/>
        <w:jc w:val="center"/>
        <w:rPr>
          <w:rFonts w:eastAsiaTheme="minorHAnsi"/>
          <w:b/>
          <w:szCs w:val="24"/>
          <w:lang w:val="en-GB"/>
        </w:rPr>
      </w:pPr>
      <w:r w:rsidRPr="00792E9D">
        <w:rPr>
          <w:rFonts w:eastAsiaTheme="minorHAnsi"/>
          <w:b/>
          <w:szCs w:val="24"/>
          <w:lang w:val="en-GB"/>
        </w:rPr>
        <w:t>ARTICLE 5</w:t>
      </w:r>
    </w:p>
    <w:p w14:paraId="18C24BF9" w14:textId="37E48EFF" w:rsidR="00F9678F" w:rsidRDefault="00F9678F" w:rsidP="00D00DCC">
      <w:pPr>
        <w:tabs>
          <w:tab w:val="left" w:pos="567"/>
        </w:tabs>
        <w:spacing w:line="276" w:lineRule="auto"/>
        <w:ind w:left="284" w:right="-136"/>
        <w:jc w:val="center"/>
        <w:rPr>
          <w:rFonts w:eastAsiaTheme="minorHAnsi"/>
          <w:b/>
          <w:szCs w:val="24"/>
          <w:lang w:val="en-GB"/>
        </w:rPr>
      </w:pPr>
      <w:r>
        <w:rPr>
          <w:rFonts w:eastAsiaTheme="minorHAnsi"/>
          <w:b/>
          <w:szCs w:val="24"/>
          <w:lang w:val="en-GB"/>
        </w:rPr>
        <w:t xml:space="preserve">REPRESENTATION </w:t>
      </w:r>
      <w:r w:rsidR="00CF3480">
        <w:rPr>
          <w:rFonts w:eastAsiaTheme="minorHAnsi"/>
          <w:b/>
          <w:szCs w:val="24"/>
          <w:lang w:val="en-GB"/>
        </w:rPr>
        <w:t>AND</w:t>
      </w:r>
      <w:r>
        <w:rPr>
          <w:rFonts w:eastAsiaTheme="minorHAnsi"/>
          <w:b/>
          <w:szCs w:val="24"/>
          <w:lang w:val="en-GB"/>
        </w:rPr>
        <w:t xml:space="preserve"> VOTING RIGHTS</w:t>
      </w:r>
    </w:p>
    <w:p w14:paraId="564E8D73" w14:textId="77777777" w:rsidR="00D00DCC" w:rsidRPr="00792E9D" w:rsidRDefault="00D00DCC" w:rsidP="00D00DCC">
      <w:pPr>
        <w:tabs>
          <w:tab w:val="left" w:pos="567"/>
        </w:tabs>
        <w:spacing w:line="276" w:lineRule="auto"/>
        <w:ind w:left="284" w:right="-136"/>
        <w:jc w:val="center"/>
        <w:rPr>
          <w:rFonts w:eastAsiaTheme="minorHAnsi"/>
          <w:b/>
          <w:szCs w:val="24"/>
          <w:lang w:val="en-GB"/>
        </w:rPr>
      </w:pPr>
    </w:p>
    <w:p w14:paraId="259234DA" w14:textId="66163663" w:rsidR="00A65820" w:rsidRPr="00792E9D" w:rsidRDefault="00D7356E" w:rsidP="00A87AB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lang w:eastAsia="en-GB"/>
        </w:rPr>
      </w:pPr>
      <w:r>
        <w:rPr>
          <w:lang w:eastAsia="en-GB"/>
        </w:rPr>
        <w:t>Latvia</w:t>
      </w:r>
      <w:r w:rsidR="00A65820" w:rsidRPr="00792E9D">
        <w:rPr>
          <w:lang w:eastAsia="en-GB"/>
        </w:rPr>
        <w:t xml:space="preserve"> shall </w:t>
      </w:r>
      <w:r w:rsidR="00D95C9E">
        <w:rPr>
          <w:lang w:eastAsia="en-GB"/>
        </w:rPr>
        <w:t>be represented</w:t>
      </w:r>
      <w:r w:rsidR="00D95C9E" w:rsidRPr="00792E9D">
        <w:rPr>
          <w:lang w:eastAsia="en-GB"/>
        </w:rPr>
        <w:t xml:space="preserve"> </w:t>
      </w:r>
      <w:r w:rsidR="00A65820" w:rsidRPr="00792E9D">
        <w:rPr>
          <w:lang w:eastAsia="en-GB"/>
        </w:rPr>
        <w:t xml:space="preserve">in the meetings of the Agency’s </w:t>
      </w:r>
      <w:r w:rsidR="00D95C9E">
        <w:rPr>
          <w:lang w:eastAsia="en-GB"/>
        </w:rPr>
        <w:t>Council and subordinate</w:t>
      </w:r>
      <w:r w:rsidR="00D95C9E" w:rsidRPr="00792E9D">
        <w:rPr>
          <w:lang w:eastAsia="en-GB"/>
        </w:rPr>
        <w:t xml:space="preserve"> </w:t>
      </w:r>
      <w:r w:rsidR="00A65820" w:rsidRPr="00792E9D">
        <w:rPr>
          <w:lang w:eastAsia="en-GB"/>
        </w:rPr>
        <w:t>bodies in accordance with the following provisions:</w:t>
      </w:r>
    </w:p>
    <w:p w14:paraId="75025A58" w14:textId="77777777" w:rsidR="00A65820" w:rsidRPr="00792E9D" w:rsidRDefault="00A65820" w:rsidP="00A87AB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lang w:eastAsia="en-GB"/>
        </w:rPr>
      </w:pPr>
    </w:p>
    <w:p w14:paraId="7650E949" w14:textId="2075530A" w:rsidR="00A65820" w:rsidRPr="00D00DCC" w:rsidRDefault="00D7356E" w:rsidP="00D00DCC">
      <w:pPr>
        <w:pStyle w:val="ListParagraph"/>
        <w:widowControl/>
        <w:numPr>
          <w:ilvl w:val="0"/>
          <w:numId w:val="17"/>
        </w:num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rFonts w:eastAsiaTheme="minorHAnsi"/>
          <w:szCs w:val="24"/>
          <w:lang w:val="en-GB"/>
        </w:rPr>
      </w:pPr>
      <w:r>
        <w:rPr>
          <w:lang w:eastAsia="en-GB"/>
        </w:rPr>
        <w:t>Latvia</w:t>
      </w:r>
      <w:r w:rsidR="00A65820" w:rsidRPr="00792E9D">
        <w:rPr>
          <w:lang w:eastAsia="en-GB"/>
        </w:rPr>
        <w:t xml:space="preserve"> shall have the right to be represented at open meetings of the Council of the Agency by not more than two delegates, who m</w:t>
      </w:r>
      <w:r w:rsidR="00D00DCC">
        <w:rPr>
          <w:lang w:eastAsia="en-GB"/>
        </w:rPr>
        <w:t xml:space="preserve">ay be accompanied by </w:t>
      </w:r>
      <w:r w:rsidR="00D00DCC">
        <w:rPr>
          <w:lang w:eastAsia="en-GB"/>
        </w:rPr>
        <w:lastRenderedPageBreak/>
        <w:t xml:space="preserve">advisors. </w:t>
      </w:r>
      <w:r>
        <w:rPr>
          <w:lang w:eastAsia="en-GB"/>
        </w:rPr>
        <w:t>Latvia</w:t>
      </w:r>
      <w:r w:rsidR="00A65820" w:rsidRPr="00792E9D">
        <w:rPr>
          <w:lang w:eastAsia="en-GB"/>
        </w:rPr>
        <w:t xml:space="preserve"> shall have the right to vote on questions relating to the activities and programmes in which it participates pursuant to </w:t>
      </w:r>
      <w:r w:rsidR="00F9678F">
        <w:rPr>
          <w:lang w:eastAsia="en-GB"/>
        </w:rPr>
        <w:t>the present</w:t>
      </w:r>
      <w:r w:rsidR="00F9678F" w:rsidRPr="00792E9D">
        <w:rPr>
          <w:lang w:eastAsia="en-GB"/>
        </w:rPr>
        <w:t xml:space="preserve"> </w:t>
      </w:r>
      <w:r w:rsidR="00A65820" w:rsidRPr="00792E9D">
        <w:rPr>
          <w:lang w:eastAsia="en-GB"/>
        </w:rPr>
        <w:t>Agreement, this being in its capacity of Participating State in t</w:t>
      </w:r>
      <w:r w:rsidR="00D00DCC">
        <w:rPr>
          <w:lang w:eastAsia="en-GB"/>
        </w:rPr>
        <w:t>he case of optional programmes.</w:t>
      </w:r>
      <w:r w:rsidR="00A65820" w:rsidRPr="00792E9D">
        <w:rPr>
          <w:lang w:eastAsia="en-GB"/>
        </w:rPr>
        <w:t xml:space="preserve"> </w:t>
      </w:r>
      <w:r>
        <w:rPr>
          <w:lang w:eastAsia="en-GB"/>
        </w:rPr>
        <w:t>Latvia</w:t>
      </w:r>
      <w:r w:rsidR="00A65820" w:rsidRPr="008169CB">
        <w:rPr>
          <w:lang w:eastAsia="en-GB"/>
        </w:rPr>
        <w:t xml:space="preserve"> shall not have the right to vote in Council on the General Budget or on matters related to it, but shall have the right to state its opinion and to be heard on other questions.</w:t>
      </w:r>
    </w:p>
    <w:p w14:paraId="61A52D2E" w14:textId="77777777" w:rsidR="00D00DCC" w:rsidRPr="00917CD9" w:rsidRDefault="00D00DCC" w:rsidP="00D00DCC">
      <w:pPr>
        <w:pStyle w:val="ListParagraph"/>
        <w:widowControl/>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rFonts w:eastAsiaTheme="minorHAnsi"/>
          <w:szCs w:val="24"/>
          <w:lang w:val="en-GB"/>
        </w:rPr>
      </w:pPr>
    </w:p>
    <w:p w14:paraId="794BA8D9" w14:textId="69574775" w:rsidR="00A65820" w:rsidRPr="00917CD9" w:rsidRDefault="00D7356E" w:rsidP="00D00DCC">
      <w:pPr>
        <w:pStyle w:val="ListParagraph"/>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u w:val="single"/>
          <w:lang w:eastAsia="en-GB"/>
        </w:rPr>
      </w:pPr>
      <w:r>
        <w:rPr>
          <w:lang w:eastAsia="en-GB"/>
        </w:rPr>
        <w:t>Latvia</w:t>
      </w:r>
      <w:r w:rsidR="00A65820" w:rsidRPr="00792E9D">
        <w:rPr>
          <w:lang w:eastAsia="en-GB"/>
        </w:rPr>
        <w:t xml:space="preserve"> shall have the right to be represented, by not more than two delegates who may be accompanied by advisors, at meetings of the subordinate and advisory bodies of the Agency, competent in any capacity to deal with the activities and programmes in which </w:t>
      </w:r>
      <w:r>
        <w:rPr>
          <w:lang w:eastAsia="en-GB"/>
        </w:rPr>
        <w:t>Latvia</w:t>
      </w:r>
      <w:r w:rsidR="00D00DCC">
        <w:rPr>
          <w:lang w:eastAsia="en-GB"/>
        </w:rPr>
        <w:t xml:space="preserve"> participates.</w:t>
      </w:r>
      <w:r w:rsidR="00A65820" w:rsidRPr="00792E9D">
        <w:rPr>
          <w:lang w:eastAsia="en-GB"/>
        </w:rPr>
        <w:t xml:space="preserve"> </w:t>
      </w:r>
      <w:r>
        <w:rPr>
          <w:lang w:eastAsia="en-GB"/>
        </w:rPr>
        <w:t>Latvia</w:t>
      </w:r>
      <w:r w:rsidR="00A65820" w:rsidRPr="00792E9D">
        <w:rPr>
          <w:lang w:eastAsia="en-GB"/>
        </w:rPr>
        <w:t xml:space="preserve"> shall also have the right to be similarly represented on the Programme Boards of the Agency concerned with those optional programmes in which </w:t>
      </w:r>
      <w:r>
        <w:rPr>
          <w:lang w:eastAsia="en-GB"/>
        </w:rPr>
        <w:t>Latvia</w:t>
      </w:r>
      <w:r w:rsidR="00A65820" w:rsidRPr="00792E9D">
        <w:rPr>
          <w:lang w:eastAsia="en-GB"/>
        </w:rPr>
        <w:t xml:space="preserve"> participates pursuant to Article 4 above. </w:t>
      </w:r>
      <w:r>
        <w:rPr>
          <w:lang w:eastAsia="en-GB"/>
        </w:rPr>
        <w:t>Latvia</w:t>
      </w:r>
      <w:r w:rsidR="00A65820" w:rsidRPr="00792E9D">
        <w:rPr>
          <w:lang w:eastAsia="en-GB"/>
        </w:rPr>
        <w:t xml:space="preserve"> shall have the right to be heard at the above meetings and to vote, in its capacity of Participating State, on issues relating to those activities and programmes. </w:t>
      </w:r>
    </w:p>
    <w:p w14:paraId="66997D5F" w14:textId="77777777" w:rsidR="00A65820" w:rsidRPr="00792E9D" w:rsidRDefault="00A65820" w:rsidP="00D00D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eastAsia="en-GB"/>
        </w:rPr>
      </w:pPr>
    </w:p>
    <w:p w14:paraId="296B9F1F" w14:textId="0C4FDF1A" w:rsidR="00A65820" w:rsidRPr="00792E9D" w:rsidRDefault="00A65820" w:rsidP="00D00DCC">
      <w:pPr>
        <w:pStyle w:val="ListParagraph"/>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eastAsia="en-GB"/>
        </w:rPr>
      </w:pPr>
      <w:r w:rsidRPr="00917CD9">
        <w:rPr>
          <w:lang w:val="en-GB"/>
        </w:rPr>
        <w:t xml:space="preserve">For matters of common interest between ESA and the European Union, </w:t>
      </w:r>
      <w:r w:rsidR="00D7356E" w:rsidRPr="00917CD9">
        <w:rPr>
          <w:lang w:val="en-GB"/>
        </w:rPr>
        <w:t>Latvia</w:t>
      </w:r>
      <w:r w:rsidRPr="00917CD9">
        <w:rPr>
          <w:lang w:val="en-GB"/>
        </w:rPr>
        <w:t xml:space="preserve"> shall be entitled to attend meetings of the Agency's sub</w:t>
      </w:r>
      <w:r w:rsidR="00D00DCC">
        <w:rPr>
          <w:lang w:val="en-GB"/>
        </w:rPr>
        <w:t xml:space="preserve">sidiary bodies as an observer. </w:t>
      </w:r>
      <w:r w:rsidRPr="00917CD9">
        <w:rPr>
          <w:lang w:val="en-GB"/>
        </w:rPr>
        <w:t xml:space="preserve">For other matters, </w:t>
      </w:r>
      <w:r w:rsidR="00D7356E">
        <w:rPr>
          <w:lang w:eastAsia="en-GB"/>
        </w:rPr>
        <w:t>Latvia</w:t>
      </w:r>
      <w:r w:rsidRPr="00792E9D">
        <w:rPr>
          <w:lang w:eastAsia="en-GB"/>
        </w:rPr>
        <w:t xml:space="preserve"> may request to be represented in an observer capacity at meetings of any subordinate or advisory body or Programme Board of the Agency which is solely concerned with programmes in which </w:t>
      </w:r>
      <w:r w:rsidR="00D7356E">
        <w:rPr>
          <w:lang w:eastAsia="en-GB"/>
        </w:rPr>
        <w:t>Latvia</w:t>
      </w:r>
      <w:r w:rsidRPr="00792E9D">
        <w:rPr>
          <w:lang w:eastAsia="en-GB"/>
        </w:rPr>
        <w:t xml:space="preserve"> does not participate. Such request shall be accepted subject to the unanimous approval of the Agency Member States concerned.</w:t>
      </w:r>
    </w:p>
    <w:p w14:paraId="20C43A89" w14:textId="77777777" w:rsidR="00A65820" w:rsidRPr="00792E9D" w:rsidRDefault="00A65820" w:rsidP="00D00D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eastAsia="en-GB"/>
        </w:rPr>
      </w:pPr>
    </w:p>
    <w:p w14:paraId="23065E2E" w14:textId="7FA7DDC1" w:rsidR="00A65820" w:rsidRPr="00792E9D" w:rsidRDefault="00D7356E" w:rsidP="00D00DCC">
      <w:pPr>
        <w:pStyle w:val="ListParagraph"/>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eastAsia="en-GB"/>
        </w:rPr>
      </w:pPr>
      <w:r>
        <w:rPr>
          <w:lang w:eastAsia="en-GB"/>
        </w:rPr>
        <w:t>Latvia</w:t>
      </w:r>
      <w:r w:rsidR="00A65820" w:rsidRPr="00792E9D">
        <w:rPr>
          <w:lang w:eastAsia="en-GB"/>
        </w:rPr>
        <w:t xml:space="preserve"> may attend Potential Participants’ meetings in an observer capacity, in particular meetings dealing with the preparation of programmes related to programmes in which </w:t>
      </w:r>
      <w:r>
        <w:rPr>
          <w:lang w:eastAsia="en-GB"/>
        </w:rPr>
        <w:t>Latvia</w:t>
      </w:r>
      <w:r w:rsidR="00A65820" w:rsidRPr="00792E9D">
        <w:rPr>
          <w:lang w:eastAsia="en-GB"/>
        </w:rPr>
        <w:t xml:space="preserve"> participates, unless the Agency Member States concerned decide otherwise.</w:t>
      </w:r>
    </w:p>
    <w:p w14:paraId="4657DE55" w14:textId="77777777" w:rsidR="00A65820" w:rsidRPr="00792E9D" w:rsidRDefault="00A65820" w:rsidP="00A87A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hanging="703"/>
        <w:jc w:val="both"/>
        <w:rPr>
          <w:lang w:eastAsia="en-GB"/>
        </w:rPr>
      </w:pPr>
    </w:p>
    <w:p w14:paraId="33F931A1" w14:textId="40C9D642" w:rsidR="00A65820" w:rsidRPr="00792E9D" w:rsidRDefault="00D7356E" w:rsidP="00D00DCC">
      <w:pPr>
        <w:pStyle w:val="ListParagraph"/>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eastAsia="en-GB"/>
        </w:rPr>
      </w:pPr>
      <w:r>
        <w:rPr>
          <w:lang w:eastAsia="en-GB"/>
        </w:rPr>
        <w:t>Latvia</w:t>
      </w:r>
      <w:r w:rsidR="00A65820" w:rsidRPr="00792E9D">
        <w:rPr>
          <w:lang w:eastAsia="en-GB"/>
        </w:rPr>
        <w:t xml:space="preserve"> shall not have the right to be represented at the meetings of the Council, of any subordinate bodies or Programme Boards which are held on a restricted basis in accordance with the relevant rules of procedure.  However, </w:t>
      </w:r>
      <w:r>
        <w:rPr>
          <w:lang w:eastAsia="en-GB"/>
        </w:rPr>
        <w:t>Latvia</w:t>
      </w:r>
      <w:r w:rsidR="00A65820" w:rsidRPr="00792E9D">
        <w:rPr>
          <w:lang w:eastAsia="en-GB"/>
        </w:rPr>
        <w:t xml:space="preserve"> may be authorised by the body concerned, either at </w:t>
      </w:r>
      <w:r>
        <w:rPr>
          <w:lang w:eastAsia="en-GB"/>
        </w:rPr>
        <w:t>Latvia</w:t>
      </w:r>
      <w:r w:rsidR="00A65820" w:rsidRPr="00792E9D">
        <w:rPr>
          <w:lang w:eastAsia="en-GB"/>
        </w:rPr>
        <w:t xml:space="preserve">’s request or at the request of one or more Member States, to attend discussions on certain items on the agendas of such meetings, when they involve matters of interest to </w:t>
      </w:r>
      <w:r>
        <w:rPr>
          <w:lang w:eastAsia="en-GB"/>
        </w:rPr>
        <w:t>Latvia</w:t>
      </w:r>
      <w:r w:rsidR="00A65820" w:rsidRPr="00792E9D">
        <w:rPr>
          <w:lang w:eastAsia="en-GB"/>
        </w:rPr>
        <w:t xml:space="preserve"> and the Agency, in order to express its opinion.</w:t>
      </w:r>
    </w:p>
    <w:p w14:paraId="79F1C3A7" w14:textId="77777777" w:rsidR="00710831" w:rsidRPr="00917CD9" w:rsidRDefault="00710831" w:rsidP="00917CD9">
      <w:pPr>
        <w:spacing w:after="200" w:line="276" w:lineRule="auto"/>
        <w:contextualSpacing/>
        <w:jc w:val="both"/>
        <w:rPr>
          <w:rFonts w:eastAsiaTheme="minorHAnsi"/>
          <w:szCs w:val="24"/>
          <w:lang w:val="en-GB"/>
        </w:rPr>
      </w:pPr>
    </w:p>
    <w:p w14:paraId="4AEBD986" w14:textId="77777777" w:rsidR="00710831" w:rsidRPr="00917CD9" w:rsidRDefault="00710831" w:rsidP="00917CD9">
      <w:pPr>
        <w:tabs>
          <w:tab w:val="left" w:pos="567"/>
        </w:tabs>
        <w:spacing w:after="240" w:line="276" w:lineRule="auto"/>
        <w:ind w:right="-136"/>
        <w:contextualSpacing/>
        <w:jc w:val="both"/>
        <w:rPr>
          <w:rFonts w:eastAsiaTheme="minorHAnsi"/>
          <w:szCs w:val="24"/>
          <w:lang w:val="en-GB"/>
        </w:rPr>
      </w:pPr>
    </w:p>
    <w:p w14:paraId="5504CD42" w14:textId="06783B78" w:rsidR="00A65820" w:rsidRDefault="00A65820" w:rsidP="00D00DC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Theme="minorHAnsi"/>
          <w:b/>
          <w:lang w:val="en-GB"/>
        </w:rPr>
      </w:pPr>
      <w:r w:rsidRPr="00792E9D">
        <w:rPr>
          <w:rFonts w:eastAsiaTheme="minorHAnsi"/>
          <w:b/>
          <w:lang w:val="en-GB"/>
        </w:rPr>
        <w:t>ARTICLE 6</w:t>
      </w:r>
    </w:p>
    <w:p w14:paraId="4D8E0E8F" w14:textId="152BDF6B" w:rsidR="006D389C" w:rsidRDefault="006D389C" w:rsidP="00D00DC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Theme="minorHAnsi"/>
          <w:b/>
          <w:lang w:val="en-GB"/>
        </w:rPr>
      </w:pPr>
      <w:r>
        <w:rPr>
          <w:rFonts w:eastAsiaTheme="minorHAnsi"/>
          <w:b/>
          <w:lang w:val="en-GB"/>
        </w:rPr>
        <w:t>ACCESS TO INFORMATION</w:t>
      </w:r>
    </w:p>
    <w:p w14:paraId="4F26BC93" w14:textId="77777777" w:rsidR="00D00DCC" w:rsidRPr="00792E9D" w:rsidRDefault="00D00DCC" w:rsidP="00D00DC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Theme="minorHAnsi"/>
          <w:b/>
          <w:lang w:val="en-GB"/>
        </w:rPr>
      </w:pPr>
    </w:p>
    <w:p w14:paraId="3443462D" w14:textId="6B6984CC" w:rsidR="00A65820" w:rsidRPr="00792E9D" w:rsidRDefault="00D7356E" w:rsidP="00A87AB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eastAsiaTheme="minorHAnsi"/>
          <w:lang w:val="en-GB"/>
        </w:rPr>
      </w:pPr>
      <w:r>
        <w:rPr>
          <w:rFonts w:eastAsiaTheme="minorHAnsi"/>
          <w:lang w:val="en-GB"/>
        </w:rPr>
        <w:t>Latvia</w:t>
      </w:r>
      <w:r w:rsidR="00A65820" w:rsidRPr="00792E9D">
        <w:rPr>
          <w:rFonts w:eastAsiaTheme="minorHAnsi"/>
          <w:lang w:val="en-GB"/>
        </w:rPr>
        <w:t xml:space="preserve"> shall have access, to the same extent as provided to Member States, to </w:t>
      </w:r>
      <w:r w:rsidR="00A65820" w:rsidRPr="00792E9D">
        <w:rPr>
          <w:rFonts w:eastAsiaTheme="minorHAnsi"/>
          <w:lang w:val="en-GB"/>
        </w:rPr>
        <w:lastRenderedPageBreak/>
        <w:t xml:space="preserve">information, including contract reports, relating to the activities and programmes in which </w:t>
      </w:r>
      <w:r>
        <w:rPr>
          <w:rFonts w:eastAsiaTheme="minorHAnsi"/>
          <w:lang w:val="en-GB"/>
        </w:rPr>
        <w:t>Latvia</w:t>
      </w:r>
      <w:r w:rsidR="00A65820" w:rsidRPr="00792E9D">
        <w:rPr>
          <w:rFonts w:eastAsiaTheme="minorHAnsi"/>
          <w:lang w:val="en-GB"/>
        </w:rPr>
        <w:t xml:space="preserve"> participates.</w:t>
      </w:r>
    </w:p>
    <w:p w14:paraId="13E80717" w14:textId="77777777" w:rsidR="00710831" w:rsidRPr="00792E9D" w:rsidRDefault="00710831" w:rsidP="00A87AB6">
      <w:pPr>
        <w:pStyle w:val="ListParagraph"/>
        <w:spacing w:after="200" w:line="276" w:lineRule="auto"/>
        <w:ind w:left="703"/>
        <w:contextualSpacing/>
        <w:jc w:val="both"/>
        <w:rPr>
          <w:rFonts w:eastAsiaTheme="minorHAnsi"/>
          <w:szCs w:val="24"/>
          <w:lang w:val="en-GB"/>
        </w:rPr>
      </w:pPr>
    </w:p>
    <w:p w14:paraId="4764AF8F" w14:textId="77777777" w:rsidR="00710831" w:rsidRPr="00792E9D" w:rsidRDefault="00710831" w:rsidP="00A87AB6">
      <w:pPr>
        <w:pStyle w:val="ListParagraph"/>
        <w:tabs>
          <w:tab w:val="left" w:pos="567"/>
        </w:tabs>
        <w:spacing w:after="240" w:line="276" w:lineRule="auto"/>
        <w:ind w:left="703" w:right="-136"/>
        <w:contextualSpacing/>
        <w:jc w:val="both"/>
        <w:rPr>
          <w:rFonts w:eastAsiaTheme="minorHAnsi"/>
          <w:szCs w:val="24"/>
          <w:lang w:val="en-GB"/>
        </w:rPr>
      </w:pPr>
    </w:p>
    <w:p w14:paraId="7CAFCF3F" w14:textId="44B804A4" w:rsidR="00A65820" w:rsidRDefault="00A65820" w:rsidP="00D00DCC">
      <w:pPr>
        <w:keepNext/>
        <w:widowControl/>
        <w:tabs>
          <w:tab w:val="left" w:pos="567"/>
        </w:tabs>
        <w:spacing w:line="276" w:lineRule="auto"/>
        <w:ind w:left="284" w:right="-136"/>
        <w:jc w:val="center"/>
        <w:rPr>
          <w:rFonts w:eastAsiaTheme="minorHAnsi"/>
          <w:b/>
          <w:szCs w:val="24"/>
          <w:lang w:val="en-GB"/>
        </w:rPr>
      </w:pPr>
      <w:r w:rsidRPr="00792E9D">
        <w:rPr>
          <w:rFonts w:eastAsiaTheme="minorHAnsi"/>
          <w:b/>
          <w:szCs w:val="24"/>
          <w:lang w:val="en-GB"/>
        </w:rPr>
        <w:t>ARTICLE 7</w:t>
      </w:r>
    </w:p>
    <w:p w14:paraId="6296E769" w14:textId="3377ED6A" w:rsidR="006D389C" w:rsidRDefault="003E54C3" w:rsidP="00D00DCC">
      <w:pPr>
        <w:keepNext/>
        <w:widowControl/>
        <w:tabs>
          <w:tab w:val="left" w:pos="567"/>
        </w:tabs>
        <w:spacing w:line="276" w:lineRule="auto"/>
        <w:ind w:left="284" w:right="-136"/>
        <w:jc w:val="center"/>
        <w:rPr>
          <w:rFonts w:eastAsiaTheme="minorHAnsi"/>
          <w:b/>
          <w:szCs w:val="24"/>
          <w:lang w:val="en-GB"/>
        </w:rPr>
      </w:pPr>
      <w:r>
        <w:rPr>
          <w:rFonts w:eastAsiaTheme="minorHAnsi"/>
          <w:b/>
          <w:szCs w:val="24"/>
          <w:lang w:val="en-GB"/>
        </w:rPr>
        <w:t>USE OF</w:t>
      </w:r>
      <w:r w:rsidR="006D389C">
        <w:rPr>
          <w:rFonts w:eastAsiaTheme="minorHAnsi"/>
          <w:b/>
          <w:szCs w:val="24"/>
          <w:lang w:val="en-GB"/>
        </w:rPr>
        <w:t xml:space="preserve"> FACILITIES AND SERVICES</w:t>
      </w:r>
    </w:p>
    <w:p w14:paraId="1ADBCE02" w14:textId="77777777" w:rsidR="00D00DCC" w:rsidRPr="00792E9D" w:rsidRDefault="00D00DCC" w:rsidP="00D00DCC">
      <w:pPr>
        <w:keepNext/>
        <w:widowControl/>
        <w:tabs>
          <w:tab w:val="left" w:pos="567"/>
        </w:tabs>
        <w:spacing w:line="276" w:lineRule="auto"/>
        <w:ind w:left="284" w:right="-136"/>
        <w:jc w:val="center"/>
        <w:rPr>
          <w:rFonts w:eastAsiaTheme="minorHAnsi"/>
          <w:b/>
          <w:szCs w:val="24"/>
          <w:lang w:val="en-GB"/>
        </w:rPr>
      </w:pPr>
    </w:p>
    <w:p w14:paraId="7FAE9CF8" w14:textId="6A969937" w:rsidR="00A65820" w:rsidRPr="003F493A" w:rsidRDefault="00A65820" w:rsidP="00D00DCC">
      <w:pPr>
        <w:keepNext/>
        <w:widowControl/>
        <w:numPr>
          <w:ilvl w:val="0"/>
          <w:numId w:val="2"/>
        </w:numPr>
        <w:tabs>
          <w:tab w:val="left" w:pos="567"/>
        </w:tabs>
        <w:spacing w:after="240" w:line="276" w:lineRule="auto"/>
        <w:ind w:left="567" w:right="-136" w:hanging="283"/>
        <w:contextualSpacing/>
        <w:jc w:val="both"/>
        <w:rPr>
          <w:rFonts w:eastAsiaTheme="minorHAnsi"/>
          <w:szCs w:val="24"/>
          <w:lang w:val="en-GB"/>
        </w:rPr>
      </w:pPr>
      <w:r w:rsidRPr="00792E9D">
        <w:rPr>
          <w:rFonts w:eastAsiaTheme="minorHAnsi"/>
          <w:szCs w:val="24"/>
          <w:lang w:val="en-GB"/>
        </w:rPr>
        <w:t xml:space="preserve">Subject to the terms of Article 6 above and to the prior requirements and obligations of the Agency, </w:t>
      </w:r>
      <w:r w:rsidR="00D7356E">
        <w:rPr>
          <w:rFonts w:eastAsiaTheme="minorHAnsi"/>
          <w:szCs w:val="24"/>
          <w:lang w:val="en-GB"/>
        </w:rPr>
        <w:t>Latvia</w:t>
      </w:r>
      <w:r w:rsidRPr="00792E9D">
        <w:rPr>
          <w:rFonts w:eastAsiaTheme="minorHAnsi"/>
          <w:szCs w:val="24"/>
          <w:lang w:val="en-GB"/>
        </w:rPr>
        <w:t xml:space="preserve"> shall have access on a cost-reimbursable basis to the facilities and services of the Agency for </w:t>
      </w:r>
      <w:r w:rsidR="00D7356E">
        <w:rPr>
          <w:rFonts w:eastAsiaTheme="minorHAnsi"/>
          <w:szCs w:val="24"/>
          <w:lang w:val="en-GB"/>
        </w:rPr>
        <w:t>Latvia</w:t>
      </w:r>
      <w:r w:rsidRPr="00792E9D">
        <w:rPr>
          <w:rFonts w:eastAsiaTheme="minorHAnsi"/>
          <w:szCs w:val="24"/>
          <w:lang w:val="en-GB"/>
        </w:rPr>
        <w:t xml:space="preserve"> national space projects. The methods of calculating costs shall be those applied to the Agency’s Member States when utilising the Agency facilities and services for their own space projects. In return, </w:t>
      </w:r>
      <w:r w:rsidR="00D7356E">
        <w:rPr>
          <w:rFonts w:eastAsiaTheme="minorHAnsi"/>
          <w:szCs w:val="24"/>
          <w:lang w:val="en-GB"/>
        </w:rPr>
        <w:t>Latvia</w:t>
      </w:r>
      <w:r w:rsidRPr="00792E9D">
        <w:rPr>
          <w:rFonts w:eastAsiaTheme="minorHAnsi"/>
          <w:szCs w:val="24"/>
          <w:lang w:val="en-GB"/>
        </w:rPr>
        <w:t xml:space="preserve"> shall make available its facilities and </w:t>
      </w:r>
      <w:r w:rsidRPr="003F493A">
        <w:rPr>
          <w:rFonts w:eastAsiaTheme="minorHAnsi"/>
          <w:szCs w:val="24"/>
          <w:lang w:val="en-GB"/>
        </w:rPr>
        <w:t>services to the Agency and its Member States on favourable terms.</w:t>
      </w:r>
    </w:p>
    <w:p w14:paraId="68C8C450" w14:textId="77777777" w:rsidR="00A65820" w:rsidRPr="003F493A" w:rsidRDefault="00A65820" w:rsidP="00A87AB6">
      <w:pPr>
        <w:tabs>
          <w:tab w:val="left" w:pos="567"/>
        </w:tabs>
        <w:spacing w:after="240" w:line="276" w:lineRule="auto"/>
        <w:ind w:left="284" w:right="-136"/>
        <w:contextualSpacing/>
        <w:jc w:val="both"/>
        <w:rPr>
          <w:rFonts w:eastAsiaTheme="minorHAnsi"/>
          <w:szCs w:val="24"/>
          <w:lang w:val="en-GB"/>
        </w:rPr>
      </w:pPr>
    </w:p>
    <w:p w14:paraId="79201264" w14:textId="475E4440" w:rsidR="00A65820" w:rsidRPr="003F493A" w:rsidRDefault="00A65820" w:rsidP="00D00DCC">
      <w:pPr>
        <w:widowControl/>
        <w:numPr>
          <w:ilvl w:val="0"/>
          <w:numId w:val="2"/>
        </w:numPr>
        <w:tabs>
          <w:tab w:val="left" w:pos="567"/>
        </w:tabs>
        <w:spacing w:after="240" w:line="276" w:lineRule="auto"/>
        <w:ind w:left="567" w:right="-136" w:hanging="283"/>
        <w:contextualSpacing/>
        <w:jc w:val="both"/>
        <w:rPr>
          <w:rFonts w:eastAsiaTheme="minorHAnsi"/>
          <w:szCs w:val="24"/>
          <w:lang w:val="en-GB"/>
        </w:rPr>
      </w:pPr>
      <w:r w:rsidRPr="003F493A">
        <w:rPr>
          <w:rFonts w:eastAsiaTheme="minorHAnsi"/>
          <w:szCs w:val="24"/>
          <w:lang w:val="en-GB"/>
        </w:rPr>
        <w:t xml:space="preserve">In developing its national space potential and in planning for national space missions, </w:t>
      </w:r>
      <w:r w:rsidR="00D7356E" w:rsidRPr="003F493A">
        <w:rPr>
          <w:rFonts w:eastAsiaTheme="minorHAnsi"/>
          <w:szCs w:val="24"/>
          <w:lang w:val="en-GB"/>
        </w:rPr>
        <w:t>Latvia</w:t>
      </w:r>
      <w:r w:rsidRPr="003F493A">
        <w:rPr>
          <w:rFonts w:eastAsiaTheme="minorHAnsi"/>
          <w:szCs w:val="24"/>
          <w:lang w:val="en-GB"/>
        </w:rPr>
        <w:t xml:space="preserve"> shall give preference, pursuant to the terms of Article VIII of the Convention, to the use of European space transportation systems, and of facilities, products and services belonging to, or developed or operated under the auspices of, the Agency or its Member States. </w:t>
      </w:r>
      <w:r w:rsidR="00D7356E" w:rsidRPr="003F493A">
        <w:rPr>
          <w:rFonts w:eastAsiaTheme="minorHAnsi"/>
          <w:szCs w:val="24"/>
          <w:lang w:val="en-GB"/>
        </w:rPr>
        <w:t>Latvia</w:t>
      </w:r>
      <w:r w:rsidRPr="003F493A">
        <w:rPr>
          <w:rFonts w:eastAsiaTheme="minorHAnsi"/>
          <w:szCs w:val="24"/>
          <w:lang w:val="en-GB"/>
        </w:rPr>
        <w:t xml:space="preserve"> shall, further, support the Agency’s efforts to promote the use of European transportation systems, facilities, products and services by those international bodies to which it belongs that employ systems or services with a space-based component. For the purpose of satisfying its facilities requirements for any given mission w</w:t>
      </w:r>
      <w:r w:rsidR="005077C6" w:rsidRPr="003F493A">
        <w:rPr>
          <w:rFonts w:eastAsiaTheme="minorHAnsi"/>
          <w:szCs w:val="24"/>
          <w:lang w:val="en-GB"/>
        </w:rPr>
        <w:t xml:space="preserve">hich are unmet on the basis of </w:t>
      </w:r>
      <w:r w:rsidRPr="003F493A">
        <w:rPr>
          <w:rFonts w:eastAsiaTheme="minorHAnsi"/>
          <w:szCs w:val="24"/>
          <w:lang w:val="en-GB"/>
        </w:rPr>
        <w:t xml:space="preserve">its own potential or that of its Member States, the Agency shall, subject to arrangements existing at the relevant time with other entities and on terms of parity in this matter with other </w:t>
      </w:r>
      <w:r w:rsidR="008E25D3" w:rsidRPr="003F493A">
        <w:rPr>
          <w:rFonts w:eastAsiaTheme="minorHAnsi"/>
          <w:szCs w:val="24"/>
          <w:lang w:val="en-GB"/>
        </w:rPr>
        <w:t>A</w:t>
      </w:r>
      <w:r w:rsidRPr="003F493A">
        <w:rPr>
          <w:rFonts w:eastAsiaTheme="minorHAnsi"/>
          <w:szCs w:val="24"/>
          <w:lang w:val="en-GB"/>
        </w:rPr>
        <w:t xml:space="preserve">ssociate Members of the Agency, give detailed consideration to the appropriate </w:t>
      </w:r>
      <w:r w:rsidR="00D7356E" w:rsidRPr="003F493A">
        <w:rPr>
          <w:rFonts w:eastAsiaTheme="minorHAnsi"/>
          <w:szCs w:val="24"/>
          <w:lang w:val="en-GB"/>
        </w:rPr>
        <w:t>Latvia</w:t>
      </w:r>
      <w:r w:rsidR="008B612F" w:rsidRPr="003F493A">
        <w:rPr>
          <w:rFonts w:eastAsiaTheme="minorHAnsi"/>
          <w:szCs w:val="24"/>
          <w:lang w:val="en-GB"/>
        </w:rPr>
        <w:t>n</w:t>
      </w:r>
      <w:r w:rsidRPr="003F493A">
        <w:rPr>
          <w:rFonts w:eastAsiaTheme="minorHAnsi"/>
          <w:szCs w:val="24"/>
          <w:lang w:val="en-GB"/>
        </w:rPr>
        <w:t xml:space="preserve"> facilities with a view to their potential use.</w:t>
      </w:r>
    </w:p>
    <w:p w14:paraId="44176D68" w14:textId="77777777" w:rsidR="00335DD4" w:rsidRDefault="00335DD4" w:rsidP="00D00DCC">
      <w:pPr>
        <w:pStyle w:val="ListParagraph"/>
        <w:rPr>
          <w:rFonts w:eastAsiaTheme="minorHAnsi"/>
          <w:szCs w:val="24"/>
          <w:lang w:val="en-GB"/>
        </w:rPr>
      </w:pPr>
    </w:p>
    <w:p w14:paraId="4F02F226" w14:textId="70953C5F" w:rsidR="003E54C3" w:rsidRPr="00792E9D" w:rsidRDefault="003E54C3" w:rsidP="00D00DCC">
      <w:pPr>
        <w:spacing w:after="200" w:line="276" w:lineRule="auto"/>
        <w:contextualSpacing/>
        <w:jc w:val="both"/>
        <w:rPr>
          <w:rFonts w:eastAsiaTheme="minorHAnsi"/>
          <w:szCs w:val="24"/>
          <w:lang w:val="en-GB"/>
        </w:rPr>
      </w:pPr>
    </w:p>
    <w:p w14:paraId="074D37BE" w14:textId="17441BD6" w:rsidR="003E54C3" w:rsidRPr="00390006" w:rsidRDefault="003E54C3" w:rsidP="00D00DCC">
      <w:pPr>
        <w:jc w:val="center"/>
        <w:rPr>
          <w:b/>
          <w:lang w:val="en-GB"/>
        </w:rPr>
      </w:pPr>
      <w:r w:rsidRPr="00390006">
        <w:rPr>
          <w:b/>
          <w:lang w:val="en-GB"/>
        </w:rPr>
        <w:t>ARTICLE 8</w:t>
      </w:r>
    </w:p>
    <w:p w14:paraId="386026C0" w14:textId="77777777" w:rsidR="003E54C3" w:rsidRPr="00390006" w:rsidRDefault="003E54C3" w:rsidP="00D00DCC">
      <w:pPr>
        <w:jc w:val="center"/>
        <w:rPr>
          <w:b/>
          <w:lang w:val="en-GB"/>
        </w:rPr>
      </w:pPr>
      <w:r w:rsidRPr="00390006">
        <w:rPr>
          <w:b/>
          <w:lang w:val="en-GB"/>
        </w:rPr>
        <w:t>INTELLECTUAL PROPERTY</w:t>
      </w:r>
    </w:p>
    <w:p w14:paraId="5BBB6C77" w14:textId="77777777" w:rsidR="003E54C3" w:rsidRPr="003E54C3" w:rsidRDefault="003E54C3" w:rsidP="003E54C3">
      <w:pPr>
        <w:spacing w:line="360" w:lineRule="auto"/>
        <w:jc w:val="both"/>
        <w:rPr>
          <w:lang w:val="en-GB"/>
        </w:rPr>
      </w:pPr>
    </w:p>
    <w:p w14:paraId="403CED78" w14:textId="53B8B0BA" w:rsidR="003E54C3" w:rsidRPr="003E54C3" w:rsidRDefault="003E54C3" w:rsidP="00D00DCC">
      <w:pPr>
        <w:widowControl/>
        <w:tabs>
          <w:tab w:val="left" w:pos="567"/>
        </w:tabs>
        <w:spacing w:line="276" w:lineRule="auto"/>
        <w:ind w:left="567" w:hanging="283"/>
        <w:jc w:val="both"/>
        <w:rPr>
          <w:snapToGrid/>
          <w:lang w:val="en-GB" w:eastAsia="en-GB"/>
        </w:rPr>
      </w:pPr>
      <w:r w:rsidRPr="003E54C3">
        <w:rPr>
          <w:snapToGrid/>
          <w:lang w:val="en-GB" w:eastAsia="en-GB"/>
        </w:rPr>
        <w:t>1</w:t>
      </w:r>
      <w:r>
        <w:rPr>
          <w:snapToGrid/>
          <w:lang w:val="en-GB" w:eastAsia="en-GB"/>
        </w:rPr>
        <w:t>.</w:t>
      </w:r>
      <w:r w:rsidRPr="003E54C3">
        <w:rPr>
          <w:snapToGrid/>
          <w:lang w:val="en-GB" w:eastAsia="en-GB"/>
        </w:rPr>
        <w:tab/>
        <w:t>For the purposes of this Agreement “Intellectual Property” has the meaning stated in Article 2 of the Convention establishing the World Intellectual Property Organisation, done in Stockholm, 14 July 1967.</w:t>
      </w:r>
    </w:p>
    <w:p w14:paraId="7C6EDF12" w14:textId="77777777" w:rsidR="003E54C3" w:rsidRPr="003E54C3" w:rsidRDefault="003E54C3" w:rsidP="00D00DCC">
      <w:pPr>
        <w:widowControl/>
        <w:tabs>
          <w:tab w:val="left" w:pos="567"/>
        </w:tabs>
        <w:spacing w:line="276" w:lineRule="auto"/>
        <w:ind w:hanging="283"/>
        <w:jc w:val="both"/>
        <w:rPr>
          <w:snapToGrid/>
          <w:lang w:val="en-GB" w:eastAsia="en-GB"/>
        </w:rPr>
      </w:pPr>
    </w:p>
    <w:p w14:paraId="4470A482" w14:textId="6F60B4DF" w:rsidR="003E54C3" w:rsidRPr="003E54C3" w:rsidRDefault="003E54C3" w:rsidP="00D00DCC">
      <w:pPr>
        <w:widowControl/>
        <w:tabs>
          <w:tab w:val="left" w:pos="567"/>
        </w:tabs>
        <w:spacing w:line="276" w:lineRule="auto"/>
        <w:ind w:left="567" w:hanging="283"/>
        <w:jc w:val="both"/>
        <w:rPr>
          <w:snapToGrid/>
          <w:lang w:val="en-GB" w:eastAsia="en-GB"/>
        </w:rPr>
      </w:pPr>
      <w:r w:rsidRPr="003E54C3">
        <w:rPr>
          <w:snapToGrid/>
          <w:lang w:val="en-GB" w:eastAsia="en-GB"/>
        </w:rPr>
        <w:t>2</w:t>
      </w:r>
      <w:r>
        <w:rPr>
          <w:snapToGrid/>
          <w:lang w:val="en-GB" w:eastAsia="en-GB"/>
        </w:rPr>
        <w:t>.</w:t>
      </w:r>
      <w:r w:rsidRPr="003E54C3">
        <w:rPr>
          <w:snapToGrid/>
          <w:lang w:val="en-GB" w:eastAsia="en-GB"/>
        </w:rPr>
        <w:tab/>
        <w:t>The Parties shall ensure adequate and effective protection of Intellectual Property as may arise from the work done under this Agreement and of any pre-existing rights that may come into play in the course of such cooperation.</w:t>
      </w:r>
    </w:p>
    <w:p w14:paraId="3063E984" w14:textId="77777777" w:rsidR="003E54C3" w:rsidRPr="003E54C3" w:rsidRDefault="003E54C3" w:rsidP="00D00DCC">
      <w:pPr>
        <w:widowControl/>
        <w:tabs>
          <w:tab w:val="left" w:pos="567"/>
        </w:tabs>
        <w:spacing w:line="276" w:lineRule="auto"/>
        <w:ind w:left="567" w:hanging="283"/>
        <w:jc w:val="both"/>
        <w:rPr>
          <w:snapToGrid/>
          <w:lang w:val="en-GB" w:eastAsia="en-GB"/>
        </w:rPr>
      </w:pPr>
    </w:p>
    <w:p w14:paraId="04024213" w14:textId="5B6E3981" w:rsidR="003E54C3" w:rsidRPr="003E54C3" w:rsidRDefault="003E54C3" w:rsidP="00D00DCC">
      <w:pPr>
        <w:widowControl/>
        <w:tabs>
          <w:tab w:val="left" w:pos="567"/>
        </w:tabs>
        <w:spacing w:line="276" w:lineRule="auto"/>
        <w:ind w:left="567" w:hanging="283"/>
        <w:jc w:val="both"/>
        <w:rPr>
          <w:snapToGrid/>
          <w:lang w:val="en-GB" w:eastAsia="en-GB"/>
        </w:rPr>
      </w:pPr>
      <w:r w:rsidRPr="00506E5A">
        <w:rPr>
          <w:snapToGrid/>
          <w:lang w:val="en-GB" w:eastAsia="en-GB"/>
        </w:rPr>
        <w:t>3.</w:t>
      </w:r>
      <w:r w:rsidRPr="00506E5A">
        <w:rPr>
          <w:snapToGrid/>
          <w:lang w:val="en-GB" w:eastAsia="en-GB"/>
        </w:rPr>
        <w:tab/>
        <w:t xml:space="preserve">The specific provisions concerning the rights of access, dissemination and use of </w:t>
      </w:r>
      <w:r w:rsidR="00225E0E" w:rsidRPr="00506E5A">
        <w:rPr>
          <w:snapToGrid/>
          <w:lang w:val="en-GB" w:eastAsia="en-GB"/>
        </w:rPr>
        <w:t xml:space="preserve">intellectual property </w:t>
      </w:r>
      <w:r w:rsidR="00225E0E" w:rsidRPr="007B5FA3">
        <w:rPr>
          <w:snapToGrid/>
          <w:lang w:val="en-GB" w:eastAsia="en-GB"/>
        </w:rPr>
        <w:t>as well as</w:t>
      </w:r>
      <w:r w:rsidR="00E93036">
        <w:rPr>
          <w:snapToGrid/>
          <w:lang w:val="en-GB" w:eastAsia="en-GB"/>
        </w:rPr>
        <w:t xml:space="preserve"> of</w:t>
      </w:r>
      <w:r w:rsidR="00225E0E" w:rsidRPr="007B5FA3">
        <w:rPr>
          <w:snapToGrid/>
          <w:lang w:val="en-GB" w:eastAsia="en-GB"/>
        </w:rPr>
        <w:t xml:space="preserve"> </w:t>
      </w:r>
      <w:r w:rsidRPr="00E93036">
        <w:rPr>
          <w:snapToGrid/>
          <w:lang w:val="en-GB" w:eastAsia="en-GB"/>
        </w:rPr>
        <w:t xml:space="preserve">technical information and data </w:t>
      </w:r>
      <w:r w:rsidRPr="00506E5A">
        <w:rPr>
          <w:snapToGrid/>
          <w:lang w:val="en-GB" w:eastAsia="en-GB"/>
        </w:rPr>
        <w:t>developed under the present Agreement, shall follow the Agency’s rules and procedures.</w:t>
      </w:r>
    </w:p>
    <w:p w14:paraId="50E40476" w14:textId="2839F23D" w:rsidR="00710831" w:rsidRDefault="00710831" w:rsidP="00D00DCC">
      <w:pPr>
        <w:tabs>
          <w:tab w:val="left" w:pos="567"/>
        </w:tabs>
        <w:spacing w:after="240" w:line="276" w:lineRule="auto"/>
        <w:ind w:left="284" w:right="-136" w:hanging="283"/>
        <w:contextualSpacing/>
        <w:jc w:val="both"/>
        <w:rPr>
          <w:rFonts w:eastAsiaTheme="minorHAnsi"/>
          <w:szCs w:val="24"/>
          <w:lang w:val="en-GB"/>
        </w:rPr>
      </w:pPr>
    </w:p>
    <w:p w14:paraId="520ECD06" w14:textId="77777777" w:rsidR="00D00DCC" w:rsidRPr="00792E9D" w:rsidRDefault="00D00DCC" w:rsidP="00A87AB6">
      <w:pPr>
        <w:tabs>
          <w:tab w:val="left" w:pos="567"/>
        </w:tabs>
        <w:spacing w:after="240" w:line="276" w:lineRule="auto"/>
        <w:ind w:left="284" w:right="-136"/>
        <w:contextualSpacing/>
        <w:jc w:val="both"/>
        <w:rPr>
          <w:rFonts w:eastAsiaTheme="minorHAnsi"/>
          <w:szCs w:val="24"/>
          <w:lang w:val="en-GB"/>
        </w:rPr>
      </w:pPr>
    </w:p>
    <w:p w14:paraId="568BFE21" w14:textId="1BBAD202" w:rsidR="00A65820" w:rsidRDefault="00A65820" w:rsidP="00D00DCC">
      <w:pPr>
        <w:tabs>
          <w:tab w:val="left" w:pos="567"/>
        </w:tabs>
        <w:spacing w:line="276" w:lineRule="auto"/>
        <w:ind w:left="284" w:right="-136"/>
        <w:jc w:val="center"/>
        <w:rPr>
          <w:rFonts w:eastAsiaTheme="minorHAnsi"/>
          <w:b/>
          <w:szCs w:val="24"/>
          <w:lang w:val="en-GB"/>
        </w:rPr>
      </w:pPr>
      <w:r w:rsidRPr="00792E9D">
        <w:rPr>
          <w:rFonts w:eastAsiaTheme="minorHAnsi"/>
          <w:b/>
          <w:szCs w:val="24"/>
          <w:lang w:val="en-GB"/>
        </w:rPr>
        <w:t xml:space="preserve">ARTICLE </w:t>
      </w:r>
      <w:r w:rsidR="003E54C3">
        <w:rPr>
          <w:rFonts w:eastAsiaTheme="minorHAnsi"/>
          <w:b/>
          <w:szCs w:val="24"/>
          <w:lang w:val="en-GB"/>
        </w:rPr>
        <w:t>9</w:t>
      </w:r>
    </w:p>
    <w:p w14:paraId="31EFF39F" w14:textId="27BAA6B0" w:rsidR="00A601F5" w:rsidRDefault="00A601F5" w:rsidP="00D00DCC">
      <w:pPr>
        <w:tabs>
          <w:tab w:val="left" w:pos="567"/>
        </w:tabs>
        <w:spacing w:line="276" w:lineRule="auto"/>
        <w:ind w:left="284" w:right="-136"/>
        <w:jc w:val="center"/>
        <w:rPr>
          <w:rFonts w:eastAsiaTheme="minorHAnsi"/>
          <w:b/>
          <w:szCs w:val="24"/>
          <w:lang w:val="en-GB"/>
        </w:rPr>
      </w:pPr>
      <w:r>
        <w:rPr>
          <w:rFonts w:eastAsiaTheme="minorHAnsi"/>
          <w:b/>
          <w:szCs w:val="24"/>
          <w:lang w:val="en-GB"/>
        </w:rPr>
        <w:t>EXCHANGE OF INFORMATION AND EXPERTS</w:t>
      </w:r>
    </w:p>
    <w:p w14:paraId="3E9978A4" w14:textId="77777777" w:rsidR="00D00DCC" w:rsidRPr="00792E9D" w:rsidRDefault="00D00DCC" w:rsidP="00D00DCC">
      <w:pPr>
        <w:tabs>
          <w:tab w:val="left" w:pos="567"/>
        </w:tabs>
        <w:spacing w:line="276" w:lineRule="auto"/>
        <w:ind w:left="284" w:right="-136"/>
        <w:jc w:val="center"/>
        <w:rPr>
          <w:rFonts w:eastAsiaTheme="minorHAnsi"/>
          <w:b/>
          <w:szCs w:val="24"/>
          <w:lang w:val="en-GB"/>
        </w:rPr>
      </w:pPr>
    </w:p>
    <w:p w14:paraId="53A11AF8" w14:textId="2340C80B" w:rsidR="00A65820" w:rsidRPr="00792E9D" w:rsidRDefault="00A65820" w:rsidP="00D00DCC">
      <w:pPr>
        <w:widowControl/>
        <w:numPr>
          <w:ilvl w:val="0"/>
          <w:numId w:val="3"/>
        </w:numPr>
        <w:tabs>
          <w:tab w:val="left" w:pos="567"/>
        </w:tabs>
        <w:spacing w:after="240" w:line="276" w:lineRule="auto"/>
        <w:ind w:left="567" w:right="-136" w:hanging="283"/>
        <w:contextualSpacing/>
        <w:jc w:val="both"/>
        <w:rPr>
          <w:rFonts w:eastAsiaTheme="minorHAnsi"/>
          <w:szCs w:val="24"/>
          <w:lang w:val="en-GB"/>
        </w:rPr>
      </w:pPr>
      <w:r w:rsidRPr="00792E9D">
        <w:rPr>
          <w:rFonts w:eastAsiaTheme="minorHAnsi"/>
          <w:szCs w:val="24"/>
          <w:lang w:val="en-GB"/>
        </w:rPr>
        <w:t xml:space="preserve">With a view to identifying possible areas of cooperation, </w:t>
      </w:r>
      <w:r w:rsidR="008B612F">
        <w:rPr>
          <w:rFonts w:eastAsiaTheme="minorHAnsi"/>
          <w:szCs w:val="24"/>
          <w:lang w:val="en-GB"/>
        </w:rPr>
        <w:t>the Parties</w:t>
      </w:r>
      <w:r w:rsidRPr="00792E9D">
        <w:rPr>
          <w:rFonts w:eastAsiaTheme="minorHAnsi"/>
          <w:szCs w:val="24"/>
          <w:lang w:val="en-GB"/>
        </w:rPr>
        <w:t xml:space="preserve"> shall exchange information in the following spheres:</w:t>
      </w:r>
    </w:p>
    <w:p w14:paraId="669473E8" w14:textId="77777777" w:rsidR="00A65820" w:rsidRPr="00792E9D" w:rsidRDefault="00A65820" w:rsidP="00D00DCC">
      <w:pPr>
        <w:tabs>
          <w:tab w:val="left" w:pos="567"/>
        </w:tabs>
        <w:spacing w:after="240" w:line="276" w:lineRule="auto"/>
        <w:ind w:left="567" w:right="-136" w:hanging="283"/>
        <w:contextualSpacing/>
        <w:jc w:val="both"/>
        <w:rPr>
          <w:rFonts w:eastAsiaTheme="minorHAnsi"/>
          <w:szCs w:val="24"/>
          <w:lang w:val="en-GB"/>
        </w:rPr>
      </w:pPr>
    </w:p>
    <w:p w14:paraId="682F86FC" w14:textId="07472537" w:rsidR="00A65820" w:rsidRDefault="00A65820" w:rsidP="00D00DCC">
      <w:pPr>
        <w:widowControl/>
        <w:numPr>
          <w:ilvl w:val="0"/>
          <w:numId w:val="4"/>
        </w:numPr>
        <w:tabs>
          <w:tab w:val="left" w:pos="567"/>
          <w:tab w:val="left" w:pos="993"/>
        </w:tabs>
        <w:spacing w:after="120" w:line="276" w:lineRule="auto"/>
        <w:ind w:left="567" w:right="-136" w:firstLine="0"/>
        <w:jc w:val="both"/>
        <w:rPr>
          <w:rFonts w:eastAsiaTheme="minorHAnsi"/>
          <w:szCs w:val="24"/>
          <w:lang w:val="en-GB"/>
        </w:rPr>
      </w:pPr>
      <w:r w:rsidRPr="00792E9D">
        <w:rPr>
          <w:rFonts w:eastAsiaTheme="minorHAnsi"/>
          <w:szCs w:val="24"/>
          <w:lang w:val="en-GB"/>
        </w:rPr>
        <w:t>the content of, and plan for, their current and future space programmes;</w:t>
      </w:r>
    </w:p>
    <w:p w14:paraId="025A6D7B" w14:textId="4F6B72F1" w:rsidR="00A65820" w:rsidRPr="00792E9D" w:rsidRDefault="00A65820" w:rsidP="00D00DCC">
      <w:pPr>
        <w:widowControl/>
        <w:numPr>
          <w:ilvl w:val="0"/>
          <w:numId w:val="4"/>
        </w:numPr>
        <w:tabs>
          <w:tab w:val="left" w:pos="993"/>
        </w:tabs>
        <w:spacing w:line="276" w:lineRule="auto"/>
        <w:ind w:left="993" w:right="-136" w:hanging="426"/>
        <w:jc w:val="both"/>
        <w:rPr>
          <w:rFonts w:eastAsiaTheme="minorHAnsi"/>
          <w:szCs w:val="24"/>
          <w:lang w:val="en-GB"/>
        </w:rPr>
      </w:pPr>
      <w:r w:rsidRPr="00792E9D">
        <w:rPr>
          <w:rFonts w:eastAsiaTheme="minorHAnsi"/>
          <w:szCs w:val="24"/>
          <w:lang w:val="en-GB"/>
        </w:rPr>
        <w:t xml:space="preserve">matters of scientific and technical interest resulting from their space activities. In particular, </w:t>
      </w:r>
      <w:r w:rsidR="00D7356E">
        <w:rPr>
          <w:rFonts w:eastAsiaTheme="minorHAnsi"/>
          <w:szCs w:val="24"/>
          <w:lang w:val="en-GB"/>
        </w:rPr>
        <w:t>Latvia</w:t>
      </w:r>
      <w:r w:rsidRPr="00792E9D">
        <w:rPr>
          <w:rFonts w:eastAsiaTheme="minorHAnsi"/>
          <w:szCs w:val="24"/>
          <w:lang w:val="en-GB"/>
        </w:rPr>
        <w:t xml:space="preserve"> shall receive reports published and made available by the Agency, as well as information </w:t>
      </w:r>
      <w:r w:rsidR="00E92963">
        <w:rPr>
          <w:rFonts w:eastAsiaTheme="minorHAnsi"/>
          <w:szCs w:val="24"/>
          <w:lang w:val="en-GB"/>
        </w:rPr>
        <w:t>relating to</w:t>
      </w:r>
      <w:r w:rsidR="00E92963" w:rsidRPr="00792E9D">
        <w:rPr>
          <w:rFonts w:eastAsiaTheme="minorHAnsi"/>
          <w:szCs w:val="24"/>
          <w:lang w:val="en-GB"/>
        </w:rPr>
        <w:t xml:space="preserve"> </w:t>
      </w:r>
      <w:r w:rsidRPr="00792E9D">
        <w:rPr>
          <w:rFonts w:eastAsiaTheme="minorHAnsi"/>
          <w:szCs w:val="24"/>
          <w:lang w:val="en-GB"/>
        </w:rPr>
        <w:t xml:space="preserve">the progress of the Agency programmes and </w:t>
      </w:r>
      <w:r w:rsidR="00E92963">
        <w:rPr>
          <w:rFonts w:eastAsiaTheme="minorHAnsi"/>
          <w:szCs w:val="24"/>
          <w:lang w:val="en-GB"/>
        </w:rPr>
        <w:t>to</w:t>
      </w:r>
      <w:r w:rsidR="00E92963" w:rsidRPr="00792E9D">
        <w:rPr>
          <w:rFonts w:eastAsiaTheme="minorHAnsi"/>
          <w:szCs w:val="24"/>
          <w:lang w:val="en-GB"/>
        </w:rPr>
        <w:t xml:space="preserve"> </w:t>
      </w:r>
      <w:r w:rsidRPr="00792E9D">
        <w:rPr>
          <w:rFonts w:eastAsiaTheme="minorHAnsi"/>
          <w:szCs w:val="24"/>
          <w:lang w:val="en-GB"/>
        </w:rPr>
        <w:t xml:space="preserve">activities in which </w:t>
      </w:r>
      <w:r w:rsidR="00D7356E">
        <w:rPr>
          <w:rFonts w:eastAsiaTheme="minorHAnsi"/>
          <w:szCs w:val="24"/>
          <w:lang w:val="en-GB"/>
        </w:rPr>
        <w:t>Latvia</w:t>
      </w:r>
      <w:r w:rsidRPr="00792E9D">
        <w:rPr>
          <w:rFonts w:eastAsiaTheme="minorHAnsi"/>
          <w:szCs w:val="24"/>
          <w:lang w:val="en-GB"/>
        </w:rPr>
        <w:t xml:space="preserve"> participates under </w:t>
      </w:r>
      <w:r w:rsidR="00B26C6D">
        <w:rPr>
          <w:rFonts w:eastAsiaTheme="minorHAnsi"/>
          <w:szCs w:val="24"/>
          <w:lang w:val="en-GB"/>
        </w:rPr>
        <w:t xml:space="preserve">the </w:t>
      </w:r>
      <w:r w:rsidR="008855BA">
        <w:rPr>
          <w:rFonts w:eastAsiaTheme="minorHAnsi"/>
          <w:szCs w:val="24"/>
          <w:lang w:val="en-GB"/>
        </w:rPr>
        <w:t>present</w:t>
      </w:r>
      <w:r w:rsidR="008855BA" w:rsidRPr="00792E9D">
        <w:rPr>
          <w:rFonts w:eastAsiaTheme="minorHAnsi"/>
          <w:szCs w:val="24"/>
          <w:lang w:val="en-GB"/>
        </w:rPr>
        <w:t xml:space="preserve"> </w:t>
      </w:r>
      <w:r w:rsidRPr="00792E9D">
        <w:rPr>
          <w:rFonts w:eastAsiaTheme="minorHAnsi"/>
          <w:szCs w:val="24"/>
          <w:lang w:val="en-GB"/>
        </w:rPr>
        <w:t>Agreement.</w:t>
      </w:r>
    </w:p>
    <w:p w14:paraId="6226CBCB" w14:textId="77777777" w:rsidR="00A65820" w:rsidRPr="00792E9D" w:rsidRDefault="00A65820" w:rsidP="00D00DCC">
      <w:pPr>
        <w:tabs>
          <w:tab w:val="left" w:pos="567"/>
          <w:tab w:val="left" w:pos="993"/>
          <w:tab w:val="left" w:pos="1276"/>
        </w:tabs>
        <w:spacing w:after="240" w:line="276" w:lineRule="auto"/>
        <w:ind w:left="567" w:right="-136" w:hanging="283"/>
        <w:contextualSpacing/>
        <w:jc w:val="both"/>
        <w:rPr>
          <w:rFonts w:eastAsiaTheme="minorHAnsi"/>
          <w:szCs w:val="24"/>
          <w:lang w:val="en-GB"/>
        </w:rPr>
      </w:pPr>
    </w:p>
    <w:p w14:paraId="056508DD" w14:textId="498625EE" w:rsidR="00A65820" w:rsidRPr="00792E9D" w:rsidRDefault="00A65820" w:rsidP="00D00DCC">
      <w:pPr>
        <w:widowControl/>
        <w:numPr>
          <w:ilvl w:val="0"/>
          <w:numId w:val="3"/>
        </w:numPr>
        <w:tabs>
          <w:tab w:val="left" w:pos="567"/>
        </w:tabs>
        <w:spacing w:after="240" w:line="276" w:lineRule="auto"/>
        <w:ind w:left="567" w:right="-136" w:hanging="283"/>
        <w:contextualSpacing/>
        <w:jc w:val="both"/>
        <w:rPr>
          <w:rFonts w:eastAsiaTheme="minorHAnsi"/>
          <w:szCs w:val="24"/>
          <w:lang w:val="en-GB"/>
        </w:rPr>
      </w:pPr>
      <w:r w:rsidRPr="00792E9D">
        <w:rPr>
          <w:rFonts w:eastAsiaTheme="minorHAnsi"/>
          <w:szCs w:val="24"/>
          <w:lang w:val="en-GB"/>
        </w:rPr>
        <w:t xml:space="preserve">Provisions of any Agency information shall in </w:t>
      </w:r>
      <w:r w:rsidR="00E92963">
        <w:rPr>
          <w:rFonts w:eastAsiaTheme="minorHAnsi"/>
          <w:szCs w:val="24"/>
          <w:lang w:val="en-GB"/>
        </w:rPr>
        <w:t>all</w:t>
      </w:r>
      <w:r w:rsidR="00E92963" w:rsidRPr="00792E9D">
        <w:rPr>
          <w:rFonts w:eastAsiaTheme="minorHAnsi"/>
          <w:szCs w:val="24"/>
          <w:lang w:val="en-GB"/>
        </w:rPr>
        <w:t xml:space="preserve"> </w:t>
      </w:r>
      <w:r w:rsidRPr="00792E9D">
        <w:rPr>
          <w:rFonts w:eastAsiaTheme="minorHAnsi"/>
          <w:szCs w:val="24"/>
          <w:lang w:val="en-GB"/>
        </w:rPr>
        <w:t>case</w:t>
      </w:r>
      <w:r w:rsidR="008B612F">
        <w:rPr>
          <w:rFonts w:eastAsiaTheme="minorHAnsi"/>
          <w:szCs w:val="24"/>
          <w:lang w:val="en-GB"/>
        </w:rPr>
        <w:t>s</w:t>
      </w:r>
      <w:r w:rsidRPr="00792E9D">
        <w:rPr>
          <w:rFonts w:eastAsiaTheme="minorHAnsi"/>
          <w:szCs w:val="24"/>
          <w:lang w:val="en-GB"/>
        </w:rPr>
        <w:t xml:space="preserve"> be subject to </w:t>
      </w:r>
      <w:r w:rsidR="00D7356E">
        <w:rPr>
          <w:rFonts w:eastAsiaTheme="minorHAnsi"/>
          <w:szCs w:val="24"/>
          <w:lang w:val="en-GB"/>
        </w:rPr>
        <w:t>Latvia</w:t>
      </w:r>
      <w:r w:rsidR="00E92963">
        <w:rPr>
          <w:rFonts w:eastAsiaTheme="minorHAnsi"/>
          <w:szCs w:val="24"/>
          <w:lang w:val="en-GB"/>
        </w:rPr>
        <w:t>’s</w:t>
      </w:r>
      <w:r w:rsidRPr="00792E9D">
        <w:rPr>
          <w:rFonts w:eastAsiaTheme="minorHAnsi"/>
          <w:szCs w:val="24"/>
          <w:lang w:val="en-GB"/>
        </w:rPr>
        <w:t xml:space="preserve"> observance of any proprietary rights </w:t>
      </w:r>
      <w:r w:rsidR="00E92963">
        <w:rPr>
          <w:rFonts w:eastAsiaTheme="minorHAnsi"/>
          <w:szCs w:val="24"/>
          <w:lang w:val="en-GB"/>
        </w:rPr>
        <w:t>to</w:t>
      </w:r>
      <w:r w:rsidR="00E92963" w:rsidRPr="00792E9D">
        <w:rPr>
          <w:rFonts w:eastAsiaTheme="minorHAnsi"/>
          <w:szCs w:val="24"/>
          <w:lang w:val="en-GB"/>
        </w:rPr>
        <w:t xml:space="preserve"> </w:t>
      </w:r>
      <w:r w:rsidRPr="00792E9D">
        <w:rPr>
          <w:rFonts w:eastAsiaTheme="minorHAnsi"/>
          <w:szCs w:val="24"/>
          <w:lang w:val="en-GB"/>
        </w:rPr>
        <w:t xml:space="preserve">the information, while </w:t>
      </w:r>
      <w:r w:rsidR="00D7356E">
        <w:rPr>
          <w:rFonts w:eastAsiaTheme="minorHAnsi"/>
          <w:szCs w:val="24"/>
          <w:lang w:val="en-GB"/>
        </w:rPr>
        <w:t>Latvia</w:t>
      </w:r>
      <w:r w:rsidRPr="00792E9D">
        <w:rPr>
          <w:rFonts w:eastAsiaTheme="minorHAnsi"/>
          <w:szCs w:val="24"/>
          <w:lang w:val="en-GB"/>
        </w:rPr>
        <w:t xml:space="preserve"> further undertakes not to disseminate information that is </w:t>
      </w:r>
      <w:r w:rsidR="00E92963">
        <w:rPr>
          <w:rFonts w:eastAsiaTheme="minorHAnsi"/>
          <w:szCs w:val="24"/>
          <w:lang w:val="en-GB"/>
        </w:rPr>
        <w:t xml:space="preserve">subject to </w:t>
      </w:r>
      <w:r w:rsidR="00E51CDF">
        <w:rPr>
          <w:rFonts w:eastAsiaTheme="minorHAnsi"/>
          <w:szCs w:val="24"/>
          <w:lang w:val="en-GB"/>
        </w:rPr>
        <w:t>n</w:t>
      </w:r>
      <w:r w:rsidR="00E92963">
        <w:rPr>
          <w:rFonts w:eastAsiaTheme="minorHAnsi"/>
          <w:szCs w:val="24"/>
          <w:lang w:val="en-GB"/>
        </w:rPr>
        <w:t>on-</w:t>
      </w:r>
      <w:r w:rsidR="00E51CDF">
        <w:rPr>
          <w:rFonts w:eastAsiaTheme="minorHAnsi"/>
          <w:szCs w:val="24"/>
          <w:lang w:val="en-GB"/>
        </w:rPr>
        <w:t>d</w:t>
      </w:r>
      <w:r w:rsidR="00E92963">
        <w:rPr>
          <w:rFonts w:eastAsiaTheme="minorHAnsi"/>
          <w:szCs w:val="24"/>
          <w:lang w:val="en-GB"/>
        </w:rPr>
        <w:t xml:space="preserve">isclosure </w:t>
      </w:r>
      <w:r w:rsidR="00506E5A">
        <w:rPr>
          <w:rFonts w:eastAsiaTheme="minorHAnsi"/>
          <w:szCs w:val="24"/>
          <w:lang w:val="en-GB"/>
        </w:rPr>
        <w:t>agreements</w:t>
      </w:r>
      <w:r w:rsidR="00E92963">
        <w:rPr>
          <w:rFonts w:eastAsiaTheme="minorHAnsi"/>
          <w:szCs w:val="24"/>
          <w:lang w:val="en-GB"/>
        </w:rPr>
        <w:t xml:space="preserve"> signed </w:t>
      </w:r>
      <w:r w:rsidR="00E92963" w:rsidRPr="00287413">
        <w:rPr>
          <w:rFonts w:eastAsiaTheme="minorHAnsi"/>
          <w:szCs w:val="24"/>
          <w:lang w:val="en-GB"/>
        </w:rPr>
        <w:t>with</w:t>
      </w:r>
      <w:r w:rsidR="00E92963">
        <w:rPr>
          <w:rFonts w:eastAsiaTheme="minorHAnsi"/>
          <w:szCs w:val="24"/>
          <w:lang w:val="en-GB"/>
        </w:rPr>
        <w:t xml:space="preserve"> the Agency</w:t>
      </w:r>
      <w:r w:rsidR="00E92963" w:rsidRPr="00792E9D">
        <w:rPr>
          <w:rFonts w:eastAsiaTheme="minorHAnsi"/>
          <w:szCs w:val="24"/>
          <w:lang w:val="en-GB"/>
        </w:rPr>
        <w:t xml:space="preserve"> </w:t>
      </w:r>
      <w:r w:rsidRPr="00792E9D">
        <w:rPr>
          <w:rFonts w:eastAsiaTheme="minorHAnsi"/>
          <w:szCs w:val="24"/>
          <w:lang w:val="en-GB"/>
        </w:rPr>
        <w:t xml:space="preserve">or is not otherwise generally available beyond the territories of </w:t>
      </w:r>
      <w:r w:rsidR="00D7356E">
        <w:rPr>
          <w:rFonts w:eastAsiaTheme="minorHAnsi"/>
          <w:szCs w:val="24"/>
          <w:lang w:val="en-GB"/>
        </w:rPr>
        <w:t>Latvia</w:t>
      </w:r>
      <w:r w:rsidRPr="00792E9D">
        <w:rPr>
          <w:rFonts w:eastAsiaTheme="minorHAnsi"/>
          <w:szCs w:val="24"/>
          <w:lang w:val="en-GB"/>
        </w:rPr>
        <w:t xml:space="preserve"> and the Agency’s Member States, whether directly or through intermediaries operating within or outside those territories.</w:t>
      </w:r>
    </w:p>
    <w:p w14:paraId="1011AFCC" w14:textId="77777777" w:rsidR="00A65820" w:rsidRPr="00792E9D" w:rsidRDefault="00A65820" w:rsidP="00D00DCC">
      <w:pPr>
        <w:tabs>
          <w:tab w:val="left" w:pos="567"/>
        </w:tabs>
        <w:spacing w:after="240" w:line="276" w:lineRule="auto"/>
        <w:ind w:left="567" w:right="-136" w:hanging="283"/>
        <w:contextualSpacing/>
        <w:jc w:val="both"/>
        <w:rPr>
          <w:rFonts w:eastAsiaTheme="minorHAnsi"/>
          <w:szCs w:val="24"/>
          <w:lang w:val="en-GB"/>
        </w:rPr>
      </w:pPr>
    </w:p>
    <w:p w14:paraId="1191F0B7" w14:textId="5F26EAAF" w:rsidR="00A65820" w:rsidRDefault="00D7356E" w:rsidP="00D00DCC">
      <w:pPr>
        <w:widowControl/>
        <w:numPr>
          <w:ilvl w:val="0"/>
          <w:numId w:val="3"/>
        </w:numPr>
        <w:tabs>
          <w:tab w:val="left" w:pos="567"/>
          <w:tab w:val="left" w:pos="993"/>
          <w:tab w:val="left" w:pos="1276"/>
        </w:tabs>
        <w:spacing w:after="240" w:line="276" w:lineRule="auto"/>
        <w:ind w:left="567" w:right="-136" w:hanging="283"/>
        <w:contextualSpacing/>
        <w:jc w:val="both"/>
        <w:rPr>
          <w:rFonts w:eastAsiaTheme="minorHAnsi"/>
          <w:szCs w:val="24"/>
          <w:lang w:val="en-GB"/>
        </w:rPr>
      </w:pPr>
      <w:r>
        <w:rPr>
          <w:rFonts w:eastAsiaTheme="minorHAnsi"/>
          <w:szCs w:val="24"/>
          <w:lang w:val="en-GB"/>
        </w:rPr>
        <w:t>Latvia</w:t>
      </w:r>
      <w:r w:rsidR="00A65820" w:rsidRPr="00792E9D">
        <w:rPr>
          <w:rFonts w:eastAsiaTheme="minorHAnsi"/>
          <w:szCs w:val="24"/>
          <w:lang w:val="en-GB"/>
        </w:rPr>
        <w:t xml:space="preserve"> shall not be required to communicate any information obtained outside the Agency if it considers that such communication </w:t>
      </w:r>
      <w:r w:rsidR="00E92963">
        <w:rPr>
          <w:rFonts w:eastAsiaTheme="minorHAnsi"/>
          <w:szCs w:val="24"/>
          <w:lang w:val="en-GB"/>
        </w:rPr>
        <w:t xml:space="preserve">or dissemination </w:t>
      </w:r>
      <w:r w:rsidR="00A65820" w:rsidRPr="00792E9D">
        <w:rPr>
          <w:rFonts w:eastAsiaTheme="minorHAnsi"/>
          <w:szCs w:val="24"/>
          <w:lang w:val="en-GB"/>
        </w:rPr>
        <w:t>would be inconsistent with</w:t>
      </w:r>
      <w:r w:rsidR="00E92963">
        <w:rPr>
          <w:rFonts w:eastAsiaTheme="minorHAnsi"/>
          <w:szCs w:val="24"/>
          <w:lang w:val="en-GB"/>
        </w:rPr>
        <w:t>, or contrary to,</w:t>
      </w:r>
      <w:r w:rsidR="00A65820" w:rsidRPr="00792E9D">
        <w:rPr>
          <w:rFonts w:eastAsiaTheme="minorHAnsi"/>
          <w:szCs w:val="24"/>
          <w:lang w:val="en-GB"/>
        </w:rPr>
        <w:t xml:space="preserve"> the interests of its own agreements with third parties, or the conditions under which such information has been obtained.</w:t>
      </w:r>
    </w:p>
    <w:p w14:paraId="4E7B5222" w14:textId="77777777" w:rsidR="00E92963" w:rsidRDefault="00E92963" w:rsidP="00D00DCC">
      <w:pPr>
        <w:pStyle w:val="ListParagraph"/>
        <w:ind w:left="567" w:hanging="283"/>
        <w:rPr>
          <w:rFonts w:eastAsiaTheme="minorHAnsi"/>
          <w:szCs w:val="24"/>
          <w:lang w:val="en-GB"/>
        </w:rPr>
      </w:pPr>
    </w:p>
    <w:p w14:paraId="730629B7" w14:textId="7419DACB" w:rsidR="00E92963" w:rsidRPr="00792E9D" w:rsidRDefault="00E1180A" w:rsidP="008B612F">
      <w:pPr>
        <w:widowControl/>
        <w:tabs>
          <w:tab w:val="left" w:pos="567"/>
          <w:tab w:val="left" w:pos="993"/>
          <w:tab w:val="left" w:pos="1276"/>
        </w:tabs>
        <w:spacing w:after="240" w:line="276" w:lineRule="auto"/>
        <w:ind w:left="567" w:right="-136"/>
        <w:contextualSpacing/>
        <w:jc w:val="both"/>
        <w:rPr>
          <w:rFonts w:eastAsiaTheme="minorHAnsi"/>
          <w:szCs w:val="24"/>
          <w:lang w:val="en-GB"/>
        </w:rPr>
      </w:pPr>
      <w:r w:rsidRPr="00E1180A">
        <w:rPr>
          <w:rFonts w:eastAsiaTheme="minorHAnsi"/>
          <w:szCs w:val="24"/>
          <w:lang w:val="en-GB"/>
        </w:rPr>
        <w:t>The Agency shall no</w:t>
      </w:r>
      <w:r>
        <w:rPr>
          <w:rFonts w:eastAsiaTheme="minorHAnsi"/>
          <w:szCs w:val="24"/>
          <w:lang w:val="en-GB"/>
        </w:rPr>
        <w:t>t be required to communicate</w:t>
      </w:r>
      <w:r w:rsidRPr="00E1180A">
        <w:rPr>
          <w:rFonts w:eastAsiaTheme="minorHAnsi"/>
          <w:szCs w:val="24"/>
          <w:lang w:val="en-GB"/>
        </w:rPr>
        <w:t xml:space="preserve"> information </w:t>
      </w:r>
      <w:r>
        <w:rPr>
          <w:rFonts w:eastAsiaTheme="minorHAnsi"/>
          <w:szCs w:val="24"/>
          <w:lang w:val="en-GB"/>
        </w:rPr>
        <w:t>if</w:t>
      </w:r>
      <w:r w:rsidRPr="00E1180A">
        <w:rPr>
          <w:rFonts w:eastAsiaTheme="minorHAnsi"/>
          <w:szCs w:val="24"/>
          <w:lang w:val="en-GB"/>
        </w:rPr>
        <w:t xml:space="preserve"> </w:t>
      </w:r>
      <w:r>
        <w:rPr>
          <w:rFonts w:eastAsiaTheme="minorHAnsi"/>
          <w:szCs w:val="24"/>
          <w:lang w:val="en-GB"/>
        </w:rPr>
        <w:t xml:space="preserve">it </w:t>
      </w:r>
      <w:r w:rsidRPr="00E1180A">
        <w:rPr>
          <w:rFonts w:eastAsiaTheme="minorHAnsi"/>
          <w:szCs w:val="24"/>
          <w:lang w:val="en-GB"/>
        </w:rPr>
        <w:t>considers that such communication, or dissemination, would be inconsistent with, or contrary to, the interests of its own agreements with third parties, or the conditions under which such information was obtained.</w:t>
      </w:r>
    </w:p>
    <w:p w14:paraId="26CC5A86" w14:textId="77777777" w:rsidR="00A65820" w:rsidRPr="00792E9D" w:rsidRDefault="00A65820" w:rsidP="00D00DCC">
      <w:pPr>
        <w:spacing w:after="200" w:line="276" w:lineRule="auto"/>
        <w:ind w:left="567" w:hanging="283"/>
        <w:contextualSpacing/>
        <w:jc w:val="both"/>
        <w:rPr>
          <w:rFonts w:eastAsiaTheme="minorHAnsi"/>
          <w:szCs w:val="24"/>
          <w:lang w:val="en-GB"/>
        </w:rPr>
      </w:pPr>
    </w:p>
    <w:p w14:paraId="08B98972" w14:textId="5EE4EF2C" w:rsidR="00710831" w:rsidRDefault="008B612F" w:rsidP="00D00DCC">
      <w:pPr>
        <w:widowControl/>
        <w:numPr>
          <w:ilvl w:val="0"/>
          <w:numId w:val="3"/>
        </w:numPr>
        <w:tabs>
          <w:tab w:val="left" w:pos="567"/>
          <w:tab w:val="left" w:pos="993"/>
          <w:tab w:val="left" w:pos="1276"/>
        </w:tabs>
        <w:spacing w:line="276" w:lineRule="auto"/>
        <w:ind w:left="568" w:right="-136" w:hanging="284"/>
        <w:contextualSpacing/>
        <w:jc w:val="both"/>
        <w:rPr>
          <w:rFonts w:eastAsiaTheme="minorHAnsi"/>
          <w:szCs w:val="24"/>
          <w:lang w:val="en-GB"/>
        </w:rPr>
      </w:pPr>
      <w:r>
        <w:rPr>
          <w:rFonts w:eastAsiaTheme="minorHAnsi"/>
          <w:szCs w:val="24"/>
          <w:lang w:val="en-GB"/>
        </w:rPr>
        <w:t>The Parties</w:t>
      </w:r>
      <w:r w:rsidR="00A65820" w:rsidRPr="00792E9D">
        <w:rPr>
          <w:rFonts w:eastAsiaTheme="minorHAnsi"/>
          <w:szCs w:val="24"/>
          <w:lang w:val="en-GB"/>
        </w:rPr>
        <w:t xml:space="preserve"> may establish a scheme to permit the exchange of experts concerned with work within the competence of the Agency, </w:t>
      </w:r>
      <w:r w:rsidR="00E1180A">
        <w:rPr>
          <w:rFonts w:eastAsiaTheme="minorHAnsi"/>
          <w:szCs w:val="24"/>
          <w:lang w:val="en-GB"/>
        </w:rPr>
        <w:t xml:space="preserve">in </w:t>
      </w:r>
      <w:r w:rsidR="00625F8A">
        <w:rPr>
          <w:rFonts w:eastAsiaTheme="minorHAnsi"/>
          <w:szCs w:val="24"/>
          <w:lang w:val="en-GB"/>
        </w:rPr>
        <w:t xml:space="preserve">conformity </w:t>
      </w:r>
      <w:r w:rsidR="00625F8A" w:rsidRPr="00792E9D">
        <w:rPr>
          <w:rFonts w:eastAsiaTheme="minorHAnsi"/>
          <w:szCs w:val="24"/>
          <w:lang w:val="en-GB"/>
        </w:rPr>
        <w:t>with</w:t>
      </w:r>
      <w:r w:rsidR="00A65820" w:rsidRPr="00792E9D">
        <w:rPr>
          <w:rFonts w:eastAsiaTheme="minorHAnsi"/>
          <w:szCs w:val="24"/>
          <w:lang w:val="en-GB"/>
        </w:rPr>
        <w:t xml:space="preserve"> the application of the laws and regulations relating to the entry into, stay in or departure from </w:t>
      </w:r>
      <w:r w:rsidR="00D7356E">
        <w:rPr>
          <w:rFonts w:eastAsiaTheme="minorHAnsi"/>
          <w:szCs w:val="24"/>
          <w:lang w:val="en-GB"/>
        </w:rPr>
        <w:t>Latvia</w:t>
      </w:r>
      <w:r w:rsidR="00E1180A">
        <w:rPr>
          <w:rFonts w:eastAsiaTheme="minorHAnsi"/>
          <w:szCs w:val="24"/>
          <w:lang w:val="en-GB"/>
        </w:rPr>
        <w:t xml:space="preserve"> and with the Agency’s legal framework including agreements with third parties</w:t>
      </w:r>
      <w:r w:rsidR="00A65820" w:rsidRPr="00792E9D">
        <w:rPr>
          <w:rFonts w:eastAsiaTheme="minorHAnsi"/>
          <w:szCs w:val="24"/>
          <w:lang w:val="en-GB"/>
        </w:rPr>
        <w:t>.</w:t>
      </w:r>
    </w:p>
    <w:p w14:paraId="079AA8B3" w14:textId="77777777" w:rsidR="00AB2A72" w:rsidRDefault="00AB2A72" w:rsidP="00D00DCC">
      <w:pPr>
        <w:pStyle w:val="ListParagraph"/>
        <w:rPr>
          <w:rFonts w:eastAsiaTheme="minorHAnsi"/>
          <w:szCs w:val="24"/>
          <w:lang w:val="en-GB"/>
        </w:rPr>
      </w:pPr>
    </w:p>
    <w:p w14:paraId="13784278" w14:textId="1257459C" w:rsidR="00AB2A72" w:rsidRPr="007D7BC3" w:rsidRDefault="00AB2A72" w:rsidP="00D00DCC">
      <w:pPr>
        <w:widowControl/>
        <w:numPr>
          <w:ilvl w:val="0"/>
          <w:numId w:val="3"/>
        </w:numPr>
        <w:tabs>
          <w:tab w:val="left" w:pos="567"/>
          <w:tab w:val="left" w:pos="709"/>
          <w:tab w:val="left" w:pos="1276"/>
        </w:tabs>
        <w:spacing w:after="240" w:line="276" w:lineRule="auto"/>
        <w:ind w:left="567" w:right="-1" w:hanging="283"/>
        <w:contextualSpacing/>
        <w:jc w:val="both"/>
        <w:rPr>
          <w:rFonts w:eastAsiaTheme="minorHAnsi"/>
          <w:szCs w:val="24"/>
          <w:lang w:val="en-GB"/>
        </w:rPr>
      </w:pPr>
      <w:r>
        <w:rPr>
          <w:rFonts w:eastAsiaTheme="minorHAnsi"/>
          <w:szCs w:val="24"/>
          <w:lang w:val="en-GB"/>
        </w:rPr>
        <w:lastRenderedPageBreak/>
        <w:t xml:space="preserve"> </w:t>
      </w:r>
      <w:r w:rsidR="008B612F">
        <w:rPr>
          <w:rFonts w:eastAsiaTheme="minorHAnsi"/>
          <w:szCs w:val="24"/>
          <w:lang w:val="en-GB"/>
        </w:rPr>
        <w:t>The Parties</w:t>
      </w:r>
      <w:r w:rsidRPr="00AB2A72">
        <w:rPr>
          <w:rFonts w:eastAsiaTheme="minorHAnsi"/>
          <w:szCs w:val="24"/>
          <w:lang w:val="en-GB"/>
        </w:rPr>
        <w:t xml:space="preserve"> </w:t>
      </w:r>
      <w:r w:rsidR="00B26C6D">
        <w:rPr>
          <w:rFonts w:eastAsiaTheme="minorHAnsi"/>
          <w:szCs w:val="24"/>
          <w:lang w:val="en-GB"/>
        </w:rPr>
        <w:t>will</w:t>
      </w:r>
      <w:r w:rsidRPr="00AB2A72">
        <w:rPr>
          <w:rFonts w:eastAsiaTheme="minorHAnsi"/>
          <w:szCs w:val="24"/>
          <w:lang w:val="en-GB"/>
        </w:rPr>
        <w:t xml:space="preserve"> also consult </w:t>
      </w:r>
      <w:r w:rsidR="00506E5A">
        <w:rPr>
          <w:rFonts w:eastAsiaTheme="minorHAnsi"/>
          <w:szCs w:val="24"/>
          <w:lang w:val="en-GB"/>
        </w:rPr>
        <w:t>with each other</w:t>
      </w:r>
      <w:r w:rsidR="00506E5A" w:rsidRPr="00AB2A72">
        <w:rPr>
          <w:rFonts w:eastAsiaTheme="minorHAnsi"/>
          <w:szCs w:val="24"/>
          <w:lang w:val="en-GB"/>
        </w:rPr>
        <w:t xml:space="preserve"> </w:t>
      </w:r>
      <w:r w:rsidRPr="00AB2A72">
        <w:rPr>
          <w:rFonts w:eastAsiaTheme="minorHAnsi"/>
          <w:szCs w:val="24"/>
          <w:lang w:val="en-GB"/>
        </w:rPr>
        <w:t xml:space="preserve">when they are represented at international organisations, conferences and meetings relating to space activities, for the purpose of exchanging views on matters of mutual concern and </w:t>
      </w:r>
      <w:r w:rsidR="008B612F">
        <w:rPr>
          <w:rFonts w:eastAsiaTheme="minorHAnsi"/>
          <w:szCs w:val="24"/>
          <w:lang w:val="en-GB"/>
        </w:rPr>
        <w:t>will</w:t>
      </w:r>
      <w:r w:rsidR="008B612F" w:rsidRPr="00AB2A72">
        <w:rPr>
          <w:rFonts w:eastAsiaTheme="minorHAnsi"/>
          <w:szCs w:val="24"/>
          <w:lang w:val="en-GB"/>
        </w:rPr>
        <w:t xml:space="preserve"> </w:t>
      </w:r>
      <w:r w:rsidRPr="00AB2A72">
        <w:rPr>
          <w:rFonts w:eastAsiaTheme="minorHAnsi"/>
          <w:szCs w:val="24"/>
          <w:lang w:val="en-GB"/>
        </w:rPr>
        <w:t>seek to harmonise</w:t>
      </w:r>
      <w:r w:rsidR="008B612F">
        <w:rPr>
          <w:rFonts w:eastAsiaTheme="minorHAnsi"/>
          <w:szCs w:val="24"/>
          <w:lang w:val="en-GB"/>
        </w:rPr>
        <w:t>,</w:t>
      </w:r>
      <w:r w:rsidRPr="00AB2A72">
        <w:rPr>
          <w:rFonts w:eastAsiaTheme="minorHAnsi"/>
          <w:szCs w:val="24"/>
          <w:lang w:val="en-GB"/>
        </w:rPr>
        <w:t xml:space="preserve"> as appropriate</w:t>
      </w:r>
      <w:r w:rsidR="008B612F">
        <w:rPr>
          <w:rFonts w:eastAsiaTheme="minorHAnsi"/>
          <w:szCs w:val="24"/>
          <w:lang w:val="en-GB"/>
        </w:rPr>
        <w:t>,</w:t>
      </w:r>
      <w:r w:rsidRPr="00AB2A72">
        <w:rPr>
          <w:rFonts w:eastAsiaTheme="minorHAnsi"/>
          <w:szCs w:val="24"/>
          <w:lang w:val="en-GB"/>
        </w:rPr>
        <w:t xml:space="preserve"> their positions on matters which are likely to have a bearing on </w:t>
      </w:r>
      <w:r w:rsidR="008B612F">
        <w:rPr>
          <w:rFonts w:eastAsiaTheme="minorHAnsi"/>
          <w:szCs w:val="24"/>
          <w:lang w:val="en-GB"/>
        </w:rPr>
        <w:t xml:space="preserve">the </w:t>
      </w:r>
      <w:r w:rsidRPr="00AB2A72">
        <w:rPr>
          <w:rFonts w:eastAsiaTheme="minorHAnsi"/>
          <w:szCs w:val="24"/>
          <w:lang w:val="en-GB"/>
        </w:rPr>
        <w:t>implementation of their common space programmes and activities.</w:t>
      </w:r>
    </w:p>
    <w:p w14:paraId="50DA87D2" w14:textId="77777777" w:rsidR="00710831" w:rsidRDefault="00710831" w:rsidP="00D00DCC">
      <w:pPr>
        <w:tabs>
          <w:tab w:val="left" w:pos="567"/>
          <w:tab w:val="left" w:pos="709"/>
        </w:tabs>
        <w:spacing w:after="240" w:line="276" w:lineRule="auto"/>
        <w:ind w:left="567" w:right="-1" w:hanging="283"/>
        <w:contextualSpacing/>
        <w:jc w:val="both"/>
        <w:rPr>
          <w:rFonts w:eastAsiaTheme="minorHAnsi"/>
          <w:szCs w:val="24"/>
          <w:lang w:val="en-GB"/>
        </w:rPr>
      </w:pPr>
    </w:p>
    <w:p w14:paraId="6A995FF9" w14:textId="77777777" w:rsidR="00CD708E" w:rsidRPr="00792E9D" w:rsidRDefault="00CD708E" w:rsidP="00A87AB6">
      <w:pPr>
        <w:tabs>
          <w:tab w:val="left" w:pos="567"/>
        </w:tabs>
        <w:spacing w:after="240" w:line="276" w:lineRule="auto"/>
        <w:ind w:left="284" w:right="-136"/>
        <w:contextualSpacing/>
        <w:jc w:val="both"/>
        <w:rPr>
          <w:rFonts w:eastAsiaTheme="minorHAnsi"/>
          <w:szCs w:val="24"/>
          <w:lang w:val="en-GB"/>
        </w:rPr>
      </w:pPr>
    </w:p>
    <w:p w14:paraId="0B7BCA1D" w14:textId="40E86021" w:rsidR="0048006C" w:rsidRDefault="00A65820" w:rsidP="00D00DCC">
      <w:pPr>
        <w:tabs>
          <w:tab w:val="left" w:pos="567"/>
          <w:tab w:val="left" w:pos="993"/>
          <w:tab w:val="left" w:pos="1276"/>
        </w:tabs>
        <w:spacing w:line="276" w:lineRule="auto"/>
        <w:ind w:left="284" w:right="-136"/>
        <w:jc w:val="center"/>
        <w:rPr>
          <w:rFonts w:eastAsiaTheme="minorHAnsi"/>
          <w:b/>
          <w:szCs w:val="24"/>
          <w:lang w:val="en-GB"/>
        </w:rPr>
      </w:pPr>
      <w:r w:rsidRPr="00792E9D">
        <w:rPr>
          <w:rFonts w:eastAsiaTheme="minorHAnsi"/>
          <w:b/>
          <w:szCs w:val="24"/>
          <w:lang w:val="en-GB"/>
        </w:rPr>
        <w:t xml:space="preserve">ARTICLE </w:t>
      </w:r>
      <w:r w:rsidR="003E54C3">
        <w:rPr>
          <w:rFonts w:eastAsiaTheme="minorHAnsi"/>
          <w:b/>
          <w:szCs w:val="24"/>
          <w:lang w:val="en-GB"/>
        </w:rPr>
        <w:t>10</w:t>
      </w:r>
    </w:p>
    <w:p w14:paraId="635C48E3" w14:textId="42058F48" w:rsidR="00A601F5" w:rsidRDefault="00A601F5" w:rsidP="00D00DCC">
      <w:pPr>
        <w:tabs>
          <w:tab w:val="left" w:pos="567"/>
          <w:tab w:val="left" w:pos="993"/>
          <w:tab w:val="left" w:pos="1276"/>
        </w:tabs>
        <w:spacing w:line="276" w:lineRule="auto"/>
        <w:ind w:left="284" w:right="-136"/>
        <w:jc w:val="center"/>
        <w:rPr>
          <w:rFonts w:eastAsiaTheme="minorHAnsi"/>
          <w:b/>
          <w:szCs w:val="24"/>
          <w:lang w:val="en-GB"/>
        </w:rPr>
      </w:pPr>
      <w:r>
        <w:rPr>
          <w:rFonts w:eastAsiaTheme="minorHAnsi"/>
          <w:b/>
          <w:szCs w:val="24"/>
          <w:lang w:val="en-GB"/>
        </w:rPr>
        <w:t>INDUSTRIAL POLICY</w:t>
      </w:r>
    </w:p>
    <w:p w14:paraId="6A568D2D" w14:textId="77777777" w:rsidR="00D00DCC" w:rsidRDefault="00D00DCC" w:rsidP="00D00DCC">
      <w:pPr>
        <w:tabs>
          <w:tab w:val="left" w:pos="567"/>
          <w:tab w:val="left" w:pos="993"/>
          <w:tab w:val="left" w:pos="1276"/>
        </w:tabs>
        <w:spacing w:line="276" w:lineRule="auto"/>
        <w:ind w:left="284" w:right="-136"/>
        <w:jc w:val="center"/>
        <w:rPr>
          <w:lang w:eastAsia="en-GB"/>
        </w:rPr>
      </w:pPr>
    </w:p>
    <w:p w14:paraId="0774BCF4" w14:textId="2DBC9BA5" w:rsidR="00A65820" w:rsidRPr="0031546E" w:rsidRDefault="00A65820" w:rsidP="00D00DCC">
      <w:pPr>
        <w:pStyle w:val="ListParagraph"/>
        <w:numPr>
          <w:ilvl w:val="0"/>
          <w:numId w:val="10"/>
        </w:numPr>
        <w:tabs>
          <w:tab w:val="left" w:pos="426"/>
          <w:tab w:val="left" w:pos="567"/>
          <w:tab w:val="left" w:pos="1276"/>
        </w:tabs>
        <w:spacing w:after="240" w:line="276" w:lineRule="auto"/>
        <w:ind w:left="567" w:right="-136" w:hanging="295"/>
        <w:jc w:val="both"/>
        <w:rPr>
          <w:u w:val="single"/>
          <w:lang w:eastAsia="en-GB"/>
        </w:rPr>
      </w:pPr>
      <w:r w:rsidRPr="00792E9D">
        <w:rPr>
          <w:lang w:eastAsia="en-GB"/>
        </w:rPr>
        <w:t xml:space="preserve">With respect to the geographical distribution of </w:t>
      </w:r>
      <w:r w:rsidR="00AB2A72">
        <w:rPr>
          <w:lang w:eastAsia="en-GB"/>
        </w:rPr>
        <w:t>contracts</w:t>
      </w:r>
      <w:r w:rsidR="00AB2A72" w:rsidRPr="00792E9D">
        <w:rPr>
          <w:lang w:eastAsia="en-GB"/>
        </w:rPr>
        <w:t xml:space="preserve"> </w:t>
      </w:r>
      <w:r w:rsidRPr="00792E9D">
        <w:rPr>
          <w:lang w:eastAsia="en-GB"/>
        </w:rPr>
        <w:t xml:space="preserve">relating to the activities and programmes in which </w:t>
      </w:r>
      <w:r w:rsidR="00D7356E">
        <w:rPr>
          <w:lang w:eastAsia="en-GB"/>
        </w:rPr>
        <w:t>Latvia</w:t>
      </w:r>
      <w:r w:rsidRPr="00792E9D">
        <w:rPr>
          <w:lang w:eastAsia="en-GB"/>
        </w:rPr>
        <w:t xml:space="preserve"> participates, the Agency shall:</w:t>
      </w:r>
    </w:p>
    <w:p w14:paraId="0ACDAA2B" w14:textId="7BB53831" w:rsidR="00423D21" w:rsidRPr="00423D21" w:rsidRDefault="00A65820" w:rsidP="00D00DCC">
      <w:pPr>
        <w:widowControl/>
        <w:numPr>
          <w:ilvl w:val="0"/>
          <w:numId w:val="8"/>
        </w:numPr>
        <w:tabs>
          <w:tab w:val="clear" w:pos="708"/>
          <w:tab w:val="left" w:pos="-720"/>
          <w:tab w:val="num" w:pos="993"/>
        </w:tabs>
        <w:spacing w:after="120" w:line="276" w:lineRule="auto"/>
        <w:ind w:left="993" w:hanging="426"/>
        <w:jc w:val="both"/>
        <w:rPr>
          <w:lang w:eastAsia="en-GB"/>
        </w:rPr>
      </w:pPr>
      <w:r w:rsidRPr="0094321B">
        <w:rPr>
          <w:lang w:eastAsia="en-GB"/>
        </w:rPr>
        <w:t xml:space="preserve">strive at providing a fair industrial return to </w:t>
      </w:r>
      <w:r w:rsidR="00D7356E">
        <w:rPr>
          <w:lang w:eastAsia="en-GB"/>
        </w:rPr>
        <w:t>Latvia</w:t>
      </w:r>
      <w:r w:rsidRPr="0094321B">
        <w:rPr>
          <w:lang w:eastAsia="en-GB"/>
        </w:rPr>
        <w:t xml:space="preserve"> for activities relating to the basic </w:t>
      </w:r>
      <w:r w:rsidRPr="00423D21">
        <w:rPr>
          <w:lang w:eastAsia="en-GB"/>
        </w:rPr>
        <w:t>activities under the General Budget,</w:t>
      </w:r>
      <w:r w:rsidRPr="0094321B">
        <w:rPr>
          <w:lang w:eastAsia="en-GB"/>
        </w:rPr>
        <w:t xml:space="preserve"> </w:t>
      </w:r>
      <w:r w:rsidR="00BC6DCE" w:rsidRPr="0094321B">
        <w:rPr>
          <w:lang w:eastAsia="en-GB"/>
        </w:rPr>
        <w:t>excluding Technology Development</w:t>
      </w:r>
      <w:r w:rsidRPr="0094321B">
        <w:rPr>
          <w:lang w:eastAsia="en-GB"/>
        </w:rPr>
        <w:t>, and</w:t>
      </w:r>
    </w:p>
    <w:p w14:paraId="6864E219" w14:textId="2ADCBFA1" w:rsidR="0031546E" w:rsidRDefault="00A65820" w:rsidP="00D00DCC">
      <w:pPr>
        <w:widowControl/>
        <w:numPr>
          <w:ilvl w:val="0"/>
          <w:numId w:val="8"/>
        </w:numPr>
        <w:tabs>
          <w:tab w:val="clear" w:pos="708"/>
          <w:tab w:val="left" w:pos="-720"/>
          <w:tab w:val="num" w:pos="1004"/>
        </w:tabs>
        <w:spacing w:line="276" w:lineRule="auto"/>
        <w:ind w:left="1004" w:hanging="437"/>
        <w:jc w:val="both"/>
        <w:rPr>
          <w:lang w:eastAsia="en-GB"/>
        </w:rPr>
      </w:pPr>
      <w:r w:rsidRPr="00792E9D">
        <w:rPr>
          <w:lang w:eastAsia="en-GB"/>
        </w:rPr>
        <w:t xml:space="preserve">for optional activities and programmes, and consistent with Article 4 above, implement for </w:t>
      </w:r>
      <w:r w:rsidR="00D7356E">
        <w:rPr>
          <w:lang w:eastAsia="en-GB"/>
        </w:rPr>
        <w:t>Latvia</w:t>
      </w:r>
      <w:r w:rsidRPr="00792E9D">
        <w:rPr>
          <w:lang w:eastAsia="en-GB"/>
        </w:rPr>
        <w:t xml:space="preserve"> the applicable rules developed for the various activities and programmes, to the same extent as for the other Participating States.</w:t>
      </w:r>
    </w:p>
    <w:p w14:paraId="5193BEAE" w14:textId="77777777" w:rsidR="0031546E" w:rsidRDefault="0031546E" w:rsidP="00D00DCC">
      <w:pPr>
        <w:widowControl/>
        <w:tabs>
          <w:tab w:val="left" w:pos="-720"/>
        </w:tabs>
        <w:spacing w:after="120" w:line="276" w:lineRule="auto"/>
        <w:ind w:left="567"/>
        <w:jc w:val="both"/>
        <w:rPr>
          <w:lang w:eastAsia="en-GB"/>
        </w:rPr>
      </w:pPr>
    </w:p>
    <w:p w14:paraId="4F17BFDB" w14:textId="5783AD00" w:rsidR="00BC6DCE" w:rsidRDefault="000F34C1" w:rsidP="00E12876">
      <w:pPr>
        <w:pStyle w:val="ListParagraph"/>
        <w:widowControl/>
        <w:numPr>
          <w:ilvl w:val="0"/>
          <w:numId w:val="10"/>
        </w:numPr>
        <w:tabs>
          <w:tab w:val="left" w:pos="-720"/>
        </w:tabs>
        <w:spacing w:line="276" w:lineRule="auto"/>
        <w:jc w:val="both"/>
        <w:rPr>
          <w:lang w:eastAsia="en-GB"/>
        </w:rPr>
      </w:pPr>
      <w:r>
        <w:rPr>
          <w:lang w:eastAsia="en-GB"/>
        </w:rPr>
        <w:t xml:space="preserve">In order to further develop </w:t>
      </w:r>
      <w:r w:rsidR="00714BCF">
        <w:rPr>
          <w:lang w:eastAsia="en-GB"/>
        </w:rPr>
        <w:t>its</w:t>
      </w:r>
      <w:r w:rsidR="008A13FB">
        <w:rPr>
          <w:lang w:eastAsia="en-GB"/>
        </w:rPr>
        <w:t xml:space="preserve"> industrial base</w:t>
      </w:r>
      <w:r w:rsidRPr="007F0DD1">
        <w:rPr>
          <w:lang w:eastAsia="en-GB"/>
        </w:rPr>
        <w:t xml:space="preserve"> </w:t>
      </w:r>
      <w:r w:rsidR="00D7356E">
        <w:rPr>
          <w:lang w:eastAsia="en-GB"/>
        </w:rPr>
        <w:t>Latvia</w:t>
      </w:r>
      <w:r w:rsidR="0048006C">
        <w:rPr>
          <w:lang w:eastAsia="en-GB"/>
        </w:rPr>
        <w:t xml:space="preserve"> </w:t>
      </w:r>
      <w:r w:rsidR="00F559F8" w:rsidRPr="0090604C">
        <w:rPr>
          <w:lang w:eastAsia="en-GB"/>
        </w:rPr>
        <w:t>shall</w:t>
      </w:r>
      <w:r w:rsidR="0048006C">
        <w:rPr>
          <w:lang w:eastAsia="en-GB"/>
        </w:rPr>
        <w:t xml:space="preserve"> participate in an </w:t>
      </w:r>
      <w:r w:rsidR="008A13FB">
        <w:rPr>
          <w:lang w:eastAsia="en-GB"/>
        </w:rPr>
        <w:t>incentive scheme</w:t>
      </w:r>
      <w:r w:rsidR="0048006C">
        <w:rPr>
          <w:lang w:eastAsia="en-GB"/>
        </w:rPr>
        <w:t xml:space="preserve"> </w:t>
      </w:r>
      <w:r w:rsidR="00E44E67">
        <w:rPr>
          <w:lang w:eastAsia="en-GB"/>
        </w:rPr>
        <w:t>in the form of</w:t>
      </w:r>
      <w:r w:rsidR="008A13FB">
        <w:rPr>
          <w:lang w:eastAsia="en-GB"/>
        </w:rPr>
        <w:t xml:space="preserve"> Requesting Party </w:t>
      </w:r>
      <w:r w:rsidR="00B86613">
        <w:rPr>
          <w:lang w:eastAsia="en-GB"/>
        </w:rPr>
        <w:t>Activities</w:t>
      </w:r>
      <w:r w:rsidR="008A13FB">
        <w:rPr>
          <w:lang w:eastAsia="en-GB"/>
        </w:rPr>
        <w:t>, which</w:t>
      </w:r>
      <w:r w:rsidR="007F0DD1">
        <w:rPr>
          <w:lang w:eastAsia="en-GB"/>
        </w:rPr>
        <w:t xml:space="preserve"> shall b</w:t>
      </w:r>
      <w:r w:rsidR="00E44E67">
        <w:rPr>
          <w:lang w:eastAsia="en-GB"/>
        </w:rPr>
        <w:t>e subject to the conclusion of</w:t>
      </w:r>
      <w:r w:rsidR="007F0DD1">
        <w:rPr>
          <w:lang w:eastAsia="en-GB"/>
        </w:rPr>
        <w:t xml:space="preserve"> separate agreement</w:t>
      </w:r>
      <w:r w:rsidR="00B86613">
        <w:rPr>
          <w:lang w:eastAsia="en-GB"/>
        </w:rPr>
        <w:t>s</w:t>
      </w:r>
      <w:r w:rsidR="008A13FB">
        <w:rPr>
          <w:lang w:eastAsia="en-GB"/>
        </w:rPr>
        <w:t>. Such incentive s</w:t>
      </w:r>
      <w:r w:rsidR="007F0DD1">
        <w:rPr>
          <w:lang w:eastAsia="en-GB"/>
        </w:rPr>
        <w:t xml:space="preserve">cheme shall be based </w:t>
      </w:r>
      <w:r w:rsidR="00E44E67">
        <w:rPr>
          <w:lang w:eastAsia="en-GB"/>
        </w:rPr>
        <w:t>on</w:t>
      </w:r>
      <w:r w:rsidR="00796866">
        <w:rPr>
          <w:lang w:eastAsia="en-GB"/>
        </w:rPr>
        <w:t xml:space="preserve"> </w:t>
      </w:r>
      <w:r w:rsidR="007F0DD1">
        <w:rPr>
          <w:lang w:eastAsia="en-GB"/>
        </w:rPr>
        <w:t xml:space="preserve">full cost reimbursement and </w:t>
      </w:r>
      <w:r w:rsidR="00877019">
        <w:rPr>
          <w:lang w:eastAsia="en-GB"/>
        </w:rPr>
        <w:t>national funding</w:t>
      </w:r>
      <w:r w:rsidR="007E428B">
        <w:rPr>
          <w:lang w:eastAsia="en-GB"/>
        </w:rPr>
        <w:t>. Latvia’s expenditure</w:t>
      </w:r>
      <w:r w:rsidR="00670883">
        <w:rPr>
          <w:lang w:eastAsia="en-GB"/>
        </w:rPr>
        <w:t>s</w:t>
      </w:r>
      <w:r w:rsidR="007E428B">
        <w:rPr>
          <w:lang w:eastAsia="en-GB"/>
        </w:rPr>
        <w:t xml:space="preserve"> to Requesting Party Activities shall amount to </w:t>
      </w:r>
      <w:r w:rsidR="007F0DD1">
        <w:rPr>
          <w:lang w:eastAsia="en-GB"/>
        </w:rPr>
        <w:t xml:space="preserve">a </w:t>
      </w:r>
      <w:r w:rsidR="00F559F8">
        <w:rPr>
          <w:lang w:eastAsia="en-GB"/>
        </w:rPr>
        <w:t>minim</w:t>
      </w:r>
      <w:r w:rsidR="007F0DD1">
        <w:rPr>
          <w:lang w:eastAsia="en-GB"/>
        </w:rPr>
        <w:t>um of 500.000 Euros</w:t>
      </w:r>
      <w:r w:rsidR="00714BCF">
        <w:rPr>
          <w:lang w:eastAsia="en-GB"/>
        </w:rPr>
        <w:t xml:space="preserve"> per year</w:t>
      </w:r>
      <w:r w:rsidR="008A13FB">
        <w:rPr>
          <w:lang w:eastAsia="en-GB"/>
        </w:rPr>
        <w:t xml:space="preserve"> </w:t>
      </w:r>
      <w:r w:rsidR="008A13FB" w:rsidRPr="00423D21">
        <w:rPr>
          <w:lang w:eastAsia="en-GB"/>
        </w:rPr>
        <w:t>at 2018</w:t>
      </w:r>
      <w:r w:rsidR="007F0DD1" w:rsidRPr="00423D21">
        <w:rPr>
          <w:lang w:eastAsia="en-GB"/>
        </w:rPr>
        <w:t xml:space="preserve"> e.c</w:t>
      </w:r>
      <w:r w:rsidR="007E428B">
        <w:rPr>
          <w:lang w:eastAsia="en-GB"/>
        </w:rPr>
        <w:t>.</w:t>
      </w:r>
      <w:r w:rsidR="00E12876">
        <w:rPr>
          <w:lang w:eastAsia="en-GB"/>
        </w:rPr>
        <w:t xml:space="preserve"> </w:t>
      </w:r>
      <w:r w:rsidR="007E428B">
        <w:rPr>
          <w:lang w:eastAsia="en-GB"/>
        </w:rPr>
        <w:t xml:space="preserve">and shall not exceed its contributions to </w:t>
      </w:r>
      <w:r w:rsidR="009A60CC">
        <w:rPr>
          <w:lang w:val="en-GB" w:eastAsia="en-GB"/>
        </w:rPr>
        <w:t>optional programmes</w:t>
      </w:r>
      <w:r w:rsidR="007E428B" w:rsidRPr="007E428B">
        <w:rPr>
          <w:lang w:val="en-GB" w:eastAsia="en-GB"/>
        </w:rPr>
        <w:t xml:space="preserve"> in which it participates</w:t>
      </w:r>
      <w:r w:rsidR="007E428B">
        <w:rPr>
          <w:lang w:val="en-GB" w:eastAsia="en-GB"/>
        </w:rPr>
        <w:t xml:space="preserve"> pursuant to </w:t>
      </w:r>
      <w:r w:rsidR="007E428B" w:rsidRPr="00917CD9">
        <w:rPr>
          <w:lang w:val="en-GB" w:eastAsia="en-GB"/>
        </w:rPr>
        <w:t>Article 4</w:t>
      </w:r>
      <w:r w:rsidR="007E428B">
        <w:rPr>
          <w:lang w:val="en-GB" w:eastAsia="en-GB"/>
        </w:rPr>
        <w:t xml:space="preserve"> above.</w:t>
      </w:r>
    </w:p>
    <w:p w14:paraId="75E8EC1A" w14:textId="77777777" w:rsidR="00D00DCC" w:rsidRPr="001C7318" w:rsidRDefault="00D00DCC" w:rsidP="001F13C8">
      <w:pPr>
        <w:widowControl/>
        <w:tabs>
          <w:tab w:val="left" w:pos="-720"/>
        </w:tabs>
        <w:spacing w:after="120" w:line="276" w:lineRule="auto"/>
        <w:jc w:val="both"/>
        <w:rPr>
          <w:lang w:eastAsia="en-GB"/>
        </w:rPr>
      </w:pPr>
    </w:p>
    <w:p w14:paraId="63923E2D" w14:textId="77777777" w:rsidR="00CD708E" w:rsidRPr="00792E9D" w:rsidRDefault="00CD708E" w:rsidP="00A87AB6">
      <w:pPr>
        <w:tabs>
          <w:tab w:val="left" w:pos="567"/>
        </w:tabs>
        <w:spacing w:line="276" w:lineRule="auto"/>
        <w:ind w:right="-136"/>
        <w:contextualSpacing/>
        <w:jc w:val="both"/>
        <w:rPr>
          <w:rFonts w:eastAsiaTheme="minorHAnsi"/>
          <w:szCs w:val="24"/>
          <w:lang w:val="en-GB"/>
        </w:rPr>
      </w:pPr>
    </w:p>
    <w:p w14:paraId="7C682454" w14:textId="68728AF1" w:rsidR="00A65820" w:rsidRDefault="00A65820" w:rsidP="00D00DCC">
      <w:pPr>
        <w:tabs>
          <w:tab w:val="left" w:pos="567"/>
          <w:tab w:val="left" w:pos="993"/>
          <w:tab w:val="left" w:pos="1276"/>
        </w:tabs>
        <w:spacing w:line="276" w:lineRule="auto"/>
        <w:ind w:right="-136"/>
        <w:jc w:val="center"/>
        <w:rPr>
          <w:rFonts w:eastAsiaTheme="minorHAnsi"/>
          <w:b/>
          <w:szCs w:val="24"/>
        </w:rPr>
      </w:pPr>
      <w:r w:rsidRPr="00792E9D">
        <w:rPr>
          <w:rFonts w:eastAsiaTheme="minorHAnsi"/>
          <w:b/>
          <w:szCs w:val="24"/>
        </w:rPr>
        <w:t>ARTICLE 1</w:t>
      </w:r>
      <w:r w:rsidR="003E54C3">
        <w:rPr>
          <w:rFonts w:eastAsiaTheme="minorHAnsi"/>
          <w:b/>
          <w:szCs w:val="24"/>
        </w:rPr>
        <w:t>1</w:t>
      </w:r>
    </w:p>
    <w:p w14:paraId="6B068039" w14:textId="37809DAF" w:rsidR="00A601F5" w:rsidRDefault="00A601F5" w:rsidP="00D00DCC">
      <w:pPr>
        <w:tabs>
          <w:tab w:val="left" w:pos="567"/>
          <w:tab w:val="left" w:pos="993"/>
          <w:tab w:val="left" w:pos="1276"/>
        </w:tabs>
        <w:spacing w:line="276" w:lineRule="auto"/>
        <w:ind w:right="-136"/>
        <w:jc w:val="center"/>
        <w:rPr>
          <w:rFonts w:eastAsiaTheme="minorHAnsi"/>
          <w:b/>
          <w:szCs w:val="24"/>
        </w:rPr>
      </w:pPr>
      <w:r>
        <w:rPr>
          <w:rFonts w:eastAsiaTheme="minorHAnsi"/>
          <w:b/>
          <w:szCs w:val="24"/>
        </w:rPr>
        <w:t xml:space="preserve">ADDITIONAL </w:t>
      </w:r>
      <w:r w:rsidR="00CF3480">
        <w:rPr>
          <w:rFonts w:eastAsiaTheme="minorHAnsi"/>
          <w:b/>
          <w:szCs w:val="24"/>
        </w:rPr>
        <w:t>ARRANGEMENTS</w:t>
      </w:r>
    </w:p>
    <w:p w14:paraId="5C2E0688" w14:textId="77777777" w:rsidR="00D00DCC" w:rsidRPr="00792E9D" w:rsidRDefault="00D00DCC" w:rsidP="00D00DCC">
      <w:pPr>
        <w:tabs>
          <w:tab w:val="left" w:pos="567"/>
          <w:tab w:val="left" w:pos="993"/>
          <w:tab w:val="left" w:pos="1276"/>
        </w:tabs>
        <w:spacing w:line="276" w:lineRule="auto"/>
        <w:ind w:right="-136"/>
        <w:jc w:val="center"/>
        <w:rPr>
          <w:rFonts w:eastAsiaTheme="minorHAnsi"/>
          <w:b/>
          <w:szCs w:val="24"/>
        </w:rPr>
      </w:pPr>
    </w:p>
    <w:p w14:paraId="42469E81" w14:textId="2FE16EA3" w:rsidR="00A65820" w:rsidRDefault="00A65820" w:rsidP="001C7318">
      <w:pPr>
        <w:tabs>
          <w:tab w:val="left" w:pos="567"/>
          <w:tab w:val="left" w:pos="993"/>
          <w:tab w:val="left" w:pos="1276"/>
        </w:tabs>
        <w:spacing w:line="276" w:lineRule="auto"/>
        <w:ind w:right="-136"/>
        <w:jc w:val="both"/>
        <w:rPr>
          <w:rFonts w:eastAsiaTheme="minorHAnsi"/>
          <w:szCs w:val="24"/>
        </w:rPr>
      </w:pPr>
      <w:r w:rsidRPr="00792E9D">
        <w:rPr>
          <w:rFonts w:eastAsiaTheme="minorHAnsi"/>
          <w:szCs w:val="24"/>
        </w:rPr>
        <w:t xml:space="preserve">In addition to cooperation in the long-term continuing framework outlined above, </w:t>
      </w:r>
      <w:r w:rsidR="008B612F">
        <w:rPr>
          <w:rFonts w:eastAsiaTheme="minorHAnsi"/>
          <w:szCs w:val="24"/>
        </w:rPr>
        <w:t>the Parties</w:t>
      </w:r>
      <w:r w:rsidRPr="00792E9D">
        <w:rPr>
          <w:rFonts w:eastAsiaTheme="minorHAnsi"/>
          <w:szCs w:val="24"/>
        </w:rPr>
        <w:t xml:space="preserve"> may also develop arrangements for cooperating in individual bilateral projects in space activities pursued by both Parties and for the exchange of personnel. Approval of such arrangements, which shall not modify the rights and obligations of the Parties under the present Agreement, shall be subject to the Parties’ relevant procedures.</w:t>
      </w:r>
    </w:p>
    <w:p w14:paraId="2A3B9B99" w14:textId="3A366D0C" w:rsidR="00CD708E" w:rsidRDefault="00CD708E" w:rsidP="00F07D68">
      <w:pPr>
        <w:tabs>
          <w:tab w:val="left" w:pos="567"/>
          <w:tab w:val="left" w:pos="993"/>
          <w:tab w:val="left" w:pos="1276"/>
        </w:tabs>
        <w:ind w:right="-136"/>
        <w:jc w:val="both"/>
        <w:rPr>
          <w:rFonts w:eastAsiaTheme="minorHAnsi"/>
          <w:szCs w:val="24"/>
        </w:rPr>
      </w:pPr>
    </w:p>
    <w:p w14:paraId="55023203" w14:textId="77777777" w:rsidR="00F07D68" w:rsidRDefault="00F07D68" w:rsidP="00F07D68">
      <w:pPr>
        <w:tabs>
          <w:tab w:val="left" w:pos="567"/>
          <w:tab w:val="left" w:pos="993"/>
          <w:tab w:val="left" w:pos="1276"/>
        </w:tabs>
        <w:ind w:right="-136"/>
        <w:jc w:val="both"/>
        <w:rPr>
          <w:rFonts w:eastAsiaTheme="minorHAnsi"/>
          <w:szCs w:val="24"/>
        </w:rPr>
      </w:pPr>
    </w:p>
    <w:p w14:paraId="599E0E94" w14:textId="160ED034" w:rsidR="008855BA" w:rsidRPr="00506E5A" w:rsidRDefault="003E54C3" w:rsidP="00D00DCC">
      <w:pPr>
        <w:jc w:val="center"/>
        <w:rPr>
          <w:b/>
          <w:lang w:val="en-GB"/>
        </w:rPr>
      </w:pPr>
      <w:r w:rsidRPr="00506E5A">
        <w:rPr>
          <w:b/>
          <w:lang w:val="en-GB"/>
        </w:rPr>
        <w:t>ARTICLE 12</w:t>
      </w:r>
    </w:p>
    <w:p w14:paraId="1FA22699" w14:textId="77777777" w:rsidR="008855BA" w:rsidRPr="00506E5A" w:rsidRDefault="008855BA" w:rsidP="00D00DCC">
      <w:pPr>
        <w:jc w:val="center"/>
        <w:rPr>
          <w:b/>
          <w:lang w:val="en-GB"/>
        </w:rPr>
      </w:pPr>
      <w:r w:rsidRPr="00506E5A">
        <w:rPr>
          <w:b/>
          <w:lang w:val="en-GB"/>
        </w:rPr>
        <w:t>LIABILITY</w:t>
      </w:r>
    </w:p>
    <w:p w14:paraId="2AAF8577" w14:textId="77777777" w:rsidR="008855BA" w:rsidRPr="00506E5A" w:rsidRDefault="008855BA" w:rsidP="008855BA">
      <w:pPr>
        <w:spacing w:line="360" w:lineRule="auto"/>
        <w:jc w:val="both"/>
        <w:rPr>
          <w:b/>
          <w:lang w:val="en-GB"/>
        </w:rPr>
      </w:pPr>
    </w:p>
    <w:p w14:paraId="2A9FDD74" w14:textId="42529072" w:rsidR="008855BA" w:rsidRPr="008855BA" w:rsidRDefault="00506E5A" w:rsidP="00D00DCC">
      <w:pPr>
        <w:spacing w:line="276" w:lineRule="auto"/>
        <w:jc w:val="both"/>
        <w:rPr>
          <w:lang w:val="en-GB"/>
        </w:rPr>
      </w:pPr>
      <w:r w:rsidRPr="00506E5A">
        <w:rPr>
          <w:lang w:val="en-GB"/>
        </w:rPr>
        <w:t xml:space="preserve">For the participation of </w:t>
      </w:r>
      <w:r>
        <w:rPr>
          <w:lang w:val="en-GB"/>
        </w:rPr>
        <w:t>Latvia</w:t>
      </w:r>
      <w:r w:rsidRPr="00506E5A">
        <w:rPr>
          <w:lang w:val="en-GB"/>
        </w:rPr>
        <w:t xml:space="preserve"> in programmes and activities of the Agency, </w:t>
      </w:r>
      <w:r>
        <w:rPr>
          <w:lang w:val="en-GB"/>
        </w:rPr>
        <w:t>the</w:t>
      </w:r>
      <w:r w:rsidRPr="00506E5A">
        <w:rPr>
          <w:lang w:val="en-GB"/>
        </w:rPr>
        <w:t xml:space="preserve"> ESA Council Resolution ESA/C/XXII/Res.3 of 13th December 1977 on the Agency’s legal liability shall be applicable mutatis mutandis</w:t>
      </w:r>
      <w:r>
        <w:rPr>
          <w:lang w:val="en-GB"/>
        </w:rPr>
        <w:t>.</w:t>
      </w:r>
    </w:p>
    <w:p w14:paraId="16D51BF9" w14:textId="4EF5D206" w:rsidR="008855BA" w:rsidRDefault="008855BA" w:rsidP="00F07D68">
      <w:pPr>
        <w:tabs>
          <w:tab w:val="left" w:pos="567"/>
          <w:tab w:val="left" w:pos="993"/>
          <w:tab w:val="left" w:pos="1276"/>
        </w:tabs>
        <w:spacing w:line="276" w:lineRule="auto"/>
        <w:ind w:right="-136"/>
        <w:jc w:val="both"/>
        <w:rPr>
          <w:rFonts w:eastAsiaTheme="minorHAnsi"/>
          <w:szCs w:val="24"/>
        </w:rPr>
      </w:pPr>
    </w:p>
    <w:p w14:paraId="4787091F" w14:textId="77777777" w:rsidR="00F07D68" w:rsidRPr="00792E9D" w:rsidRDefault="00F07D68" w:rsidP="00F07D68">
      <w:pPr>
        <w:tabs>
          <w:tab w:val="left" w:pos="567"/>
          <w:tab w:val="left" w:pos="993"/>
          <w:tab w:val="left" w:pos="1276"/>
        </w:tabs>
        <w:spacing w:line="276" w:lineRule="auto"/>
        <w:ind w:right="-136"/>
        <w:jc w:val="both"/>
        <w:rPr>
          <w:rFonts w:eastAsiaTheme="minorHAnsi"/>
          <w:szCs w:val="24"/>
        </w:rPr>
      </w:pPr>
    </w:p>
    <w:p w14:paraId="2326DCCB" w14:textId="0D492B14" w:rsidR="0031546E" w:rsidRDefault="0031546E" w:rsidP="00F07D68">
      <w:pPr>
        <w:jc w:val="center"/>
        <w:rPr>
          <w:b/>
          <w:lang w:val="en-GB"/>
        </w:rPr>
      </w:pPr>
      <w:r w:rsidRPr="0031546E">
        <w:rPr>
          <w:b/>
          <w:lang w:val="en-GB"/>
        </w:rPr>
        <w:t>ART</w:t>
      </w:r>
      <w:r w:rsidRPr="00EB12AD">
        <w:rPr>
          <w:b/>
          <w:lang w:val="en-GB"/>
        </w:rPr>
        <w:t>ICLE 1</w:t>
      </w:r>
      <w:r w:rsidR="003E54C3">
        <w:rPr>
          <w:b/>
          <w:lang w:val="en-GB"/>
        </w:rPr>
        <w:t>3</w:t>
      </w:r>
    </w:p>
    <w:p w14:paraId="3839D977" w14:textId="1BB7161C" w:rsidR="00A601F5" w:rsidRPr="0031546E" w:rsidRDefault="00A601F5" w:rsidP="00F07D68">
      <w:pPr>
        <w:jc w:val="center"/>
        <w:rPr>
          <w:b/>
          <w:lang w:val="en-GB"/>
        </w:rPr>
      </w:pPr>
      <w:r>
        <w:rPr>
          <w:b/>
          <w:lang w:val="en-GB"/>
        </w:rPr>
        <w:t>PRIVILEGES AND IMMUNITIES</w:t>
      </w:r>
    </w:p>
    <w:p w14:paraId="4F5C4EF7" w14:textId="77777777" w:rsidR="0031546E" w:rsidRPr="0031546E" w:rsidRDefault="0031546E" w:rsidP="00226BF5">
      <w:pPr>
        <w:spacing w:line="360" w:lineRule="auto"/>
        <w:jc w:val="both"/>
        <w:rPr>
          <w:lang w:val="en-GB"/>
        </w:rPr>
      </w:pPr>
    </w:p>
    <w:p w14:paraId="234E2722" w14:textId="4B4D1475" w:rsidR="0031546E" w:rsidRPr="0031546E" w:rsidRDefault="00EB12AD" w:rsidP="00F07D68">
      <w:pPr>
        <w:widowControl/>
        <w:tabs>
          <w:tab w:val="left" w:pos="-720"/>
          <w:tab w:val="left" w:pos="0"/>
          <w:tab w:val="left" w:pos="567"/>
        </w:tabs>
        <w:suppressAutoHyphens/>
        <w:spacing w:line="276" w:lineRule="auto"/>
        <w:ind w:left="567" w:hanging="283"/>
        <w:jc w:val="both"/>
        <w:rPr>
          <w:snapToGrid/>
          <w:spacing w:val="-2"/>
          <w:lang w:val="en-GB" w:eastAsia="en-GB"/>
        </w:rPr>
      </w:pPr>
      <w:r>
        <w:rPr>
          <w:snapToGrid/>
          <w:spacing w:val="-2"/>
          <w:lang w:val="en-GB" w:eastAsia="en-GB"/>
        </w:rPr>
        <w:t>1</w:t>
      </w:r>
      <w:r w:rsidR="007424F4">
        <w:rPr>
          <w:snapToGrid/>
          <w:spacing w:val="-2"/>
          <w:lang w:val="en-GB" w:eastAsia="en-GB"/>
        </w:rPr>
        <w:t>.</w:t>
      </w:r>
      <w:r w:rsidR="0031546E" w:rsidRPr="0031546E">
        <w:rPr>
          <w:snapToGrid/>
          <w:spacing w:val="-2"/>
          <w:lang w:val="en-GB" w:eastAsia="en-GB"/>
        </w:rPr>
        <w:tab/>
        <w:t xml:space="preserve">The Agency shall have, in the territory of </w:t>
      </w:r>
      <w:r w:rsidR="00DA627E">
        <w:rPr>
          <w:snapToGrid/>
          <w:lang w:val="en-GB" w:eastAsia="en-GB"/>
        </w:rPr>
        <w:t>Latvia</w:t>
      </w:r>
      <w:r w:rsidR="0031546E" w:rsidRPr="0031546E">
        <w:rPr>
          <w:snapToGrid/>
          <w:spacing w:val="-2"/>
          <w:lang w:val="en-GB" w:eastAsia="en-GB"/>
        </w:rPr>
        <w:t>, legal personality. It shall in particular have the capacity to contract, to acquire and dispose of movable and immovable property, and to be a party to legal proceedings.</w:t>
      </w:r>
    </w:p>
    <w:p w14:paraId="08400F2F" w14:textId="77777777" w:rsidR="0031546E" w:rsidRPr="0031546E" w:rsidRDefault="0031546E" w:rsidP="00F07D68">
      <w:pPr>
        <w:widowControl/>
        <w:tabs>
          <w:tab w:val="left" w:pos="-720"/>
          <w:tab w:val="left" w:pos="0"/>
        </w:tabs>
        <w:suppressAutoHyphens/>
        <w:spacing w:line="276" w:lineRule="auto"/>
        <w:ind w:left="720" w:hanging="283"/>
        <w:jc w:val="both"/>
        <w:rPr>
          <w:snapToGrid/>
          <w:spacing w:val="-2"/>
          <w:lang w:val="en-GB" w:eastAsia="en-GB"/>
        </w:rPr>
      </w:pPr>
    </w:p>
    <w:p w14:paraId="1C932AA9" w14:textId="02CBD0C1" w:rsidR="0031546E" w:rsidRPr="0031546E" w:rsidRDefault="0031546E"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31546E">
        <w:rPr>
          <w:snapToGrid/>
          <w:spacing w:val="-2"/>
          <w:lang w:val="en-GB" w:eastAsia="en-GB"/>
        </w:rPr>
        <w:t>2</w:t>
      </w:r>
      <w:r w:rsidR="007424F4">
        <w:rPr>
          <w:snapToGrid/>
          <w:spacing w:val="-2"/>
          <w:lang w:val="en-GB" w:eastAsia="en-GB"/>
        </w:rPr>
        <w:t>.</w:t>
      </w:r>
      <w:r w:rsidRPr="0031546E">
        <w:rPr>
          <w:snapToGrid/>
          <w:spacing w:val="-2"/>
          <w:lang w:val="en-GB" w:eastAsia="en-GB"/>
        </w:rPr>
        <w:tab/>
        <w:t>The Agency shall have immunity from jurisdiction and execution.</w:t>
      </w:r>
    </w:p>
    <w:p w14:paraId="08E07FA5" w14:textId="763FB9BA" w:rsidR="0031546E" w:rsidRPr="0031546E" w:rsidRDefault="0031546E" w:rsidP="00F07D68">
      <w:pPr>
        <w:widowControl/>
        <w:tabs>
          <w:tab w:val="left" w:pos="-720"/>
        </w:tabs>
        <w:suppressAutoHyphens/>
        <w:spacing w:line="276" w:lineRule="auto"/>
        <w:ind w:hanging="283"/>
        <w:jc w:val="both"/>
        <w:rPr>
          <w:snapToGrid/>
          <w:spacing w:val="-2"/>
          <w:lang w:val="en-GB" w:eastAsia="en-GB"/>
        </w:rPr>
      </w:pPr>
    </w:p>
    <w:p w14:paraId="2D64F299" w14:textId="30D8339C" w:rsidR="007424F4" w:rsidRDefault="0031546E"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31546E">
        <w:rPr>
          <w:snapToGrid/>
          <w:spacing w:val="-2"/>
          <w:lang w:val="en-GB" w:eastAsia="en-GB"/>
        </w:rPr>
        <w:t>3</w:t>
      </w:r>
      <w:r w:rsidR="007424F4">
        <w:rPr>
          <w:snapToGrid/>
          <w:spacing w:val="-2"/>
          <w:lang w:val="en-GB" w:eastAsia="en-GB"/>
        </w:rPr>
        <w:t>.</w:t>
      </w:r>
      <w:r w:rsidRPr="0031546E">
        <w:rPr>
          <w:snapToGrid/>
          <w:spacing w:val="-2"/>
          <w:lang w:val="en-GB" w:eastAsia="en-GB"/>
        </w:rPr>
        <w:tab/>
        <w:t xml:space="preserve">Within the scope of its official activities, the Agency, its property and income shall be exempt from all direct / indirect taxes in </w:t>
      </w:r>
      <w:r w:rsidR="00DA627E" w:rsidRPr="00DA627E">
        <w:rPr>
          <w:snapToGrid/>
          <w:lang w:val="en-GB" w:eastAsia="en-GB"/>
        </w:rPr>
        <w:t>Latvia</w:t>
      </w:r>
      <w:r w:rsidR="00DA627E">
        <w:rPr>
          <w:snapToGrid/>
          <w:lang w:val="en-GB" w:eastAsia="en-GB"/>
        </w:rPr>
        <w:t>.</w:t>
      </w:r>
    </w:p>
    <w:p w14:paraId="65777F55" w14:textId="77777777" w:rsidR="00DA627E" w:rsidRPr="00DA627E" w:rsidRDefault="00DA627E" w:rsidP="00F07D68">
      <w:pPr>
        <w:widowControl/>
        <w:tabs>
          <w:tab w:val="left" w:pos="-720"/>
          <w:tab w:val="left" w:pos="0"/>
          <w:tab w:val="left" w:pos="567"/>
        </w:tabs>
        <w:suppressAutoHyphens/>
        <w:spacing w:line="276" w:lineRule="auto"/>
        <w:ind w:left="567" w:hanging="283"/>
        <w:jc w:val="both"/>
        <w:rPr>
          <w:snapToGrid/>
          <w:spacing w:val="-2"/>
          <w:lang w:val="en-GB" w:eastAsia="en-GB"/>
        </w:rPr>
      </w:pPr>
    </w:p>
    <w:p w14:paraId="601A5525" w14:textId="0625477B" w:rsidR="0031546E" w:rsidRPr="007424F4" w:rsidRDefault="007424F4" w:rsidP="00F07D68">
      <w:pPr>
        <w:widowControl/>
        <w:tabs>
          <w:tab w:val="left" w:pos="-720"/>
          <w:tab w:val="left" w:pos="0"/>
        </w:tabs>
        <w:suppressAutoHyphens/>
        <w:spacing w:line="276" w:lineRule="auto"/>
        <w:ind w:left="567" w:hanging="283"/>
        <w:jc w:val="both"/>
        <w:rPr>
          <w:snapToGrid/>
          <w:spacing w:val="-2"/>
          <w:lang w:val="en-GB" w:eastAsia="en-GB"/>
        </w:rPr>
      </w:pPr>
      <w:r>
        <w:rPr>
          <w:snapToGrid/>
          <w:lang w:val="en-GB" w:eastAsia="en-GB"/>
        </w:rPr>
        <w:t xml:space="preserve">4. </w:t>
      </w:r>
      <w:r w:rsidR="00A5150D">
        <w:rPr>
          <w:snapToGrid/>
          <w:lang w:val="en-GB" w:eastAsia="en-GB"/>
        </w:rPr>
        <w:tab/>
      </w:r>
      <w:r w:rsidR="0031546E" w:rsidRPr="007424F4">
        <w:rPr>
          <w:snapToGrid/>
          <w:spacing w:val="-2"/>
          <w:lang w:val="en-GB" w:eastAsia="en-GB"/>
        </w:rPr>
        <w:t xml:space="preserve">Goods imported or exported by the Agency or on its behalf and strictly necessary for the exercise of its official activities shall be exempt from all import and export duties and taxes and from all import or export prohibitions and restrictions.  </w:t>
      </w:r>
    </w:p>
    <w:p w14:paraId="00315BCB" w14:textId="05C51992" w:rsidR="0031546E" w:rsidRPr="0031546E" w:rsidRDefault="0031546E" w:rsidP="00F07D68">
      <w:pPr>
        <w:widowControl/>
        <w:tabs>
          <w:tab w:val="left" w:pos="-720"/>
          <w:tab w:val="left" w:pos="0"/>
          <w:tab w:val="left" w:pos="567"/>
        </w:tabs>
        <w:suppressAutoHyphens/>
        <w:spacing w:line="276" w:lineRule="auto"/>
        <w:ind w:hanging="283"/>
        <w:jc w:val="both"/>
        <w:rPr>
          <w:snapToGrid/>
          <w:lang w:val="en-GB" w:eastAsia="en-GB"/>
        </w:rPr>
      </w:pPr>
    </w:p>
    <w:p w14:paraId="009B24A3" w14:textId="5F33F57A" w:rsidR="0031546E" w:rsidRPr="007424F4" w:rsidRDefault="007424F4" w:rsidP="00F07D68">
      <w:pPr>
        <w:widowControl/>
        <w:tabs>
          <w:tab w:val="left" w:pos="-720"/>
          <w:tab w:val="left" w:pos="0"/>
        </w:tabs>
        <w:suppressAutoHyphens/>
        <w:spacing w:line="276" w:lineRule="auto"/>
        <w:ind w:left="567" w:hanging="283"/>
        <w:jc w:val="both"/>
        <w:rPr>
          <w:snapToGrid/>
          <w:spacing w:val="-2"/>
          <w:lang w:val="en-GB" w:eastAsia="en-GB"/>
        </w:rPr>
      </w:pPr>
      <w:r>
        <w:rPr>
          <w:snapToGrid/>
          <w:spacing w:val="-2"/>
          <w:lang w:val="en-GB" w:eastAsia="en-GB"/>
        </w:rPr>
        <w:t>5.</w:t>
      </w:r>
      <w:r w:rsidRPr="007424F4">
        <w:rPr>
          <w:snapToGrid/>
          <w:spacing w:val="-2"/>
          <w:lang w:val="en-GB" w:eastAsia="en-GB"/>
        </w:rPr>
        <w:t xml:space="preserve"> </w:t>
      </w:r>
      <w:r w:rsidR="00A5150D">
        <w:rPr>
          <w:snapToGrid/>
          <w:spacing w:val="-2"/>
          <w:lang w:val="en-GB" w:eastAsia="en-GB"/>
        </w:rPr>
        <w:tab/>
      </w:r>
      <w:r w:rsidR="0031546E" w:rsidRPr="007424F4">
        <w:rPr>
          <w:snapToGrid/>
          <w:spacing w:val="-2"/>
          <w:lang w:val="en-GB" w:eastAsia="en-GB"/>
        </w:rPr>
        <w:t xml:space="preserve">The Agency may receive and hold in </w:t>
      </w:r>
      <w:r w:rsidR="00DA627E" w:rsidRPr="00DA627E">
        <w:rPr>
          <w:snapToGrid/>
          <w:lang w:val="en-GB" w:eastAsia="en-GB"/>
        </w:rPr>
        <w:t xml:space="preserve">Latvia </w:t>
      </w:r>
      <w:r w:rsidR="0031546E" w:rsidRPr="007424F4">
        <w:rPr>
          <w:snapToGrid/>
          <w:spacing w:val="-2"/>
          <w:lang w:val="en-GB" w:eastAsia="en-GB"/>
        </w:rPr>
        <w:t xml:space="preserve">any kind of funds, currency, cash or securities; it may dispose of them freely in </w:t>
      </w:r>
      <w:r w:rsidR="00DA627E" w:rsidRPr="00DA627E">
        <w:rPr>
          <w:snapToGrid/>
          <w:lang w:val="en-GB" w:eastAsia="en-GB"/>
        </w:rPr>
        <w:t>Latvia</w:t>
      </w:r>
      <w:r w:rsidR="0031546E" w:rsidRPr="007424F4">
        <w:rPr>
          <w:snapToGrid/>
          <w:spacing w:val="-2"/>
          <w:lang w:val="en-GB" w:eastAsia="en-GB"/>
        </w:rPr>
        <w:t xml:space="preserve"> for any official purpose of the Agency and hold accounts in any currency.</w:t>
      </w:r>
    </w:p>
    <w:p w14:paraId="5AD922EF" w14:textId="77777777" w:rsidR="0031546E" w:rsidRPr="0031546E" w:rsidRDefault="0031546E" w:rsidP="00F07D68">
      <w:pPr>
        <w:widowControl/>
        <w:tabs>
          <w:tab w:val="left" w:pos="-720"/>
          <w:tab w:val="left" w:pos="0"/>
        </w:tabs>
        <w:suppressAutoHyphens/>
        <w:spacing w:line="276" w:lineRule="auto"/>
        <w:ind w:left="563" w:hanging="283"/>
        <w:jc w:val="both"/>
        <w:rPr>
          <w:snapToGrid/>
          <w:spacing w:val="-2"/>
          <w:lang w:val="en-GB" w:eastAsia="en-GB"/>
        </w:rPr>
      </w:pPr>
    </w:p>
    <w:p w14:paraId="571E08FF" w14:textId="588EC618" w:rsidR="0031546E" w:rsidRPr="0031546E" w:rsidRDefault="007424F4" w:rsidP="00F07D68">
      <w:pPr>
        <w:widowControl/>
        <w:tabs>
          <w:tab w:val="left" w:pos="-720"/>
          <w:tab w:val="left" w:pos="0"/>
          <w:tab w:val="left" w:pos="567"/>
        </w:tabs>
        <w:suppressAutoHyphens/>
        <w:spacing w:line="276" w:lineRule="auto"/>
        <w:ind w:left="567" w:hanging="283"/>
        <w:jc w:val="both"/>
        <w:rPr>
          <w:snapToGrid/>
          <w:spacing w:val="-2"/>
          <w:lang w:val="en-GB" w:eastAsia="en-GB"/>
        </w:rPr>
      </w:pPr>
      <w:r>
        <w:rPr>
          <w:snapToGrid/>
          <w:spacing w:val="-2"/>
          <w:lang w:val="en-GB" w:eastAsia="en-GB"/>
        </w:rPr>
        <w:t>6.</w:t>
      </w:r>
      <w:r w:rsidR="0031546E" w:rsidRPr="0031546E">
        <w:rPr>
          <w:snapToGrid/>
          <w:spacing w:val="-2"/>
          <w:lang w:val="en-GB" w:eastAsia="en-GB"/>
        </w:rPr>
        <w:tab/>
        <w:t xml:space="preserve">Staff members of the Agency shall have in </w:t>
      </w:r>
      <w:r w:rsidR="00DA627E" w:rsidRPr="00DA627E">
        <w:rPr>
          <w:snapToGrid/>
          <w:spacing w:val="-2"/>
          <w:lang w:val="en-GB" w:eastAsia="en-GB"/>
        </w:rPr>
        <w:t>Latvia</w:t>
      </w:r>
      <w:r w:rsidR="0031546E" w:rsidRPr="0031546E">
        <w:rPr>
          <w:snapToGrid/>
          <w:spacing w:val="-2"/>
          <w:lang w:val="en-GB" w:eastAsia="en-GB"/>
        </w:rPr>
        <w:t xml:space="preserve"> immunity from jurisdiction in respect of acts, including words written and spoken, done by them in the exercise of their functions. They shall be exempt from taxes on their salaries, emoluments and benefits and pensions received in respect of current or previous service with the Agency</w:t>
      </w:r>
      <w:r w:rsidR="0031546E">
        <w:rPr>
          <w:snapToGrid/>
          <w:spacing w:val="-2"/>
          <w:lang w:val="en-GB" w:eastAsia="en-GB"/>
        </w:rPr>
        <w:t xml:space="preserve">. </w:t>
      </w:r>
      <w:r w:rsidR="0031546E" w:rsidRPr="0031546E">
        <w:rPr>
          <w:snapToGrid/>
          <w:spacing w:val="-2"/>
          <w:lang w:val="en-GB" w:eastAsia="en-GB"/>
        </w:rPr>
        <w:t>They shall be exempt from all compulsory contributions to national social security bodies.</w:t>
      </w:r>
    </w:p>
    <w:p w14:paraId="364BF973" w14:textId="77777777" w:rsidR="0031546E" w:rsidRPr="0031546E" w:rsidRDefault="0031546E" w:rsidP="00F07D68">
      <w:pPr>
        <w:widowControl/>
        <w:tabs>
          <w:tab w:val="left" w:pos="-720"/>
          <w:tab w:val="left" w:pos="0"/>
          <w:tab w:val="left" w:pos="567"/>
        </w:tabs>
        <w:suppressAutoHyphens/>
        <w:spacing w:line="276" w:lineRule="auto"/>
        <w:ind w:left="567" w:hanging="283"/>
        <w:jc w:val="both"/>
        <w:rPr>
          <w:snapToGrid/>
          <w:spacing w:val="-2"/>
          <w:lang w:val="en-GB" w:eastAsia="en-GB"/>
        </w:rPr>
      </w:pPr>
    </w:p>
    <w:p w14:paraId="1BAD9050" w14:textId="486A1BA8" w:rsidR="0031546E" w:rsidRPr="0031546E" w:rsidRDefault="007424F4" w:rsidP="00F07D68">
      <w:pPr>
        <w:widowControl/>
        <w:tabs>
          <w:tab w:val="left" w:pos="-720"/>
          <w:tab w:val="left" w:pos="0"/>
          <w:tab w:val="left" w:pos="567"/>
        </w:tabs>
        <w:suppressAutoHyphens/>
        <w:spacing w:line="276" w:lineRule="auto"/>
        <w:ind w:left="567" w:hanging="283"/>
        <w:jc w:val="both"/>
        <w:rPr>
          <w:snapToGrid/>
          <w:spacing w:val="-2"/>
          <w:lang w:val="en-GB" w:eastAsia="en-GB"/>
        </w:rPr>
      </w:pPr>
      <w:r>
        <w:rPr>
          <w:snapToGrid/>
          <w:spacing w:val="-2"/>
          <w:lang w:val="en-GB" w:eastAsia="en-GB"/>
        </w:rPr>
        <w:t>7.</w:t>
      </w:r>
      <w:r w:rsidR="0031546E" w:rsidRPr="0031546E">
        <w:rPr>
          <w:snapToGrid/>
          <w:spacing w:val="-2"/>
          <w:lang w:val="en-GB" w:eastAsia="en-GB"/>
        </w:rPr>
        <w:tab/>
        <w:t>The circulation of publications and other information material sent by or to the Agency shall not be restricted in any way.</w:t>
      </w:r>
    </w:p>
    <w:p w14:paraId="7668BC68" w14:textId="123EF5C1" w:rsidR="00710831" w:rsidRDefault="00710831" w:rsidP="00F07D68">
      <w:pPr>
        <w:spacing w:line="276" w:lineRule="auto"/>
        <w:ind w:left="426" w:hanging="283"/>
        <w:jc w:val="both"/>
        <w:rPr>
          <w:szCs w:val="24"/>
          <w:lang w:val="en-GB"/>
        </w:rPr>
      </w:pPr>
    </w:p>
    <w:p w14:paraId="146695A7" w14:textId="77777777" w:rsidR="00F07D68" w:rsidRPr="00792E9D" w:rsidRDefault="00F07D68" w:rsidP="00F07D68">
      <w:pPr>
        <w:spacing w:line="276" w:lineRule="auto"/>
        <w:ind w:left="426" w:hanging="283"/>
        <w:jc w:val="both"/>
        <w:rPr>
          <w:szCs w:val="24"/>
          <w:lang w:val="en-GB"/>
        </w:rPr>
      </w:pPr>
    </w:p>
    <w:p w14:paraId="710B60A8" w14:textId="4B06447B" w:rsidR="00A65820" w:rsidRDefault="00A65820" w:rsidP="00F07D68">
      <w:pPr>
        <w:tabs>
          <w:tab w:val="left" w:pos="567"/>
          <w:tab w:val="left" w:pos="993"/>
          <w:tab w:val="left" w:pos="1276"/>
        </w:tabs>
        <w:spacing w:line="276" w:lineRule="auto"/>
        <w:ind w:left="284" w:right="-136"/>
        <w:jc w:val="center"/>
        <w:rPr>
          <w:rFonts w:eastAsiaTheme="minorHAnsi"/>
          <w:b/>
          <w:szCs w:val="24"/>
          <w:lang w:val="en-GB"/>
        </w:rPr>
      </w:pPr>
      <w:r w:rsidRPr="00792E9D">
        <w:rPr>
          <w:rFonts w:eastAsiaTheme="minorHAnsi"/>
          <w:b/>
          <w:szCs w:val="24"/>
          <w:lang w:val="en-GB"/>
        </w:rPr>
        <w:t>ARTICLE 1</w:t>
      </w:r>
      <w:r w:rsidR="003E54C3">
        <w:rPr>
          <w:rFonts w:eastAsiaTheme="minorHAnsi"/>
          <w:b/>
          <w:szCs w:val="24"/>
          <w:lang w:val="en-GB"/>
        </w:rPr>
        <w:t>4</w:t>
      </w:r>
    </w:p>
    <w:p w14:paraId="4C5BD0EC" w14:textId="51A31C46" w:rsidR="00A601F5" w:rsidRDefault="00A601F5" w:rsidP="00F07D68">
      <w:pPr>
        <w:tabs>
          <w:tab w:val="left" w:pos="567"/>
          <w:tab w:val="left" w:pos="993"/>
          <w:tab w:val="left" w:pos="1276"/>
        </w:tabs>
        <w:spacing w:line="276" w:lineRule="auto"/>
        <w:ind w:left="284" w:right="-136"/>
        <w:jc w:val="center"/>
        <w:rPr>
          <w:rFonts w:eastAsiaTheme="minorHAnsi"/>
          <w:b/>
          <w:szCs w:val="24"/>
          <w:lang w:val="en-GB"/>
        </w:rPr>
      </w:pPr>
      <w:r w:rsidRPr="00A601F5">
        <w:rPr>
          <w:rFonts w:eastAsiaTheme="minorHAnsi"/>
          <w:b/>
          <w:szCs w:val="24"/>
          <w:lang w:val="en-GB"/>
        </w:rPr>
        <w:t xml:space="preserve">NOTIFICATION OF APOINTED AUTHORITY AND </w:t>
      </w:r>
      <w:r w:rsidRPr="00A601F5">
        <w:rPr>
          <w:rFonts w:eastAsiaTheme="minorHAnsi"/>
          <w:b/>
          <w:szCs w:val="24"/>
          <w:lang w:val="en-GB"/>
        </w:rPr>
        <w:lastRenderedPageBreak/>
        <w:t>REPRESENRATIVES</w:t>
      </w:r>
    </w:p>
    <w:p w14:paraId="79808417" w14:textId="77777777" w:rsidR="00F07D68" w:rsidRPr="00792E9D" w:rsidRDefault="00F07D68" w:rsidP="00F07D68">
      <w:pPr>
        <w:tabs>
          <w:tab w:val="left" w:pos="567"/>
          <w:tab w:val="left" w:pos="993"/>
          <w:tab w:val="left" w:pos="1276"/>
        </w:tabs>
        <w:spacing w:line="276" w:lineRule="auto"/>
        <w:ind w:left="284" w:right="-136"/>
        <w:jc w:val="center"/>
        <w:rPr>
          <w:rFonts w:eastAsiaTheme="minorHAnsi"/>
          <w:b/>
          <w:szCs w:val="24"/>
          <w:lang w:val="en-GB"/>
        </w:rPr>
      </w:pPr>
    </w:p>
    <w:p w14:paraId="5C880FC8" w14:textId="4180B12F" w:rsidR="00A65820" w:rsidRPr="00792E9D" w:rsidRDefault="00D7356E" w:rsidP="00A87AB6">
      <w:pPr>
        <w:tabs>
          <w:tab w:val="left" w:pos="567"/>
          <w:tab w:val="left" w:pos="993"/>
          <w:tab w:val="left" w:pos="1276"/>
        </w:tabs>
        <w:spacing w:line="276" w:lineRule="auto"/>
        <w:ind w:left="284" w:right="-136"/>
        <w:jc w:val="both"/>
        <w:rPr>
          <w:rFonts w:eastAsiaTheme="minorHAnsi"/>
          <w:szCs w:val="24"/>
          <w:lang w:val="en-GB"/>
        </w:rPr>
      </w:pPr>
      <w:r>
        <w:rPr>
          <w:rFonts w:eastAsiaTheme="minorHAnsi"/>
          <w:szCs w:val="24"/>
          <w:lang w:val="en-GB"/>
        </w:rPr>
        <w:t>Latvia</w:t>
      </w:r>
      <w:r w:rsidR="00A65820" w:rsidRPr="00792E9D">
        <w:rPr>
          <w:rFonts w:eastAsiaTheme="minorHAnsi"/>
          <w:szCs w:val="24"/>
          <w:lang w:val="en-GB"/>
        </w:rPr>
        <w:t xml:space="preserve"> shall notify the Agency’s Director General of the name of the authority appointed to represent it for the implementation of </w:t>
      </w:r>
      <w:r w:rsidR="008855BA">
        <w:rPr>
          <w:rFonts w:eastAsiaTheme="minorHAnsi"/>
          <w:szCs w:val="24"/>
          <w:lang w:val="en-GB"/>
        </w:rPr>
        <w:t>the present</w:t>
      </w:r>
      <w:r w:rsidR="008855BA" w:rsidRPr="00792E9D">
        <w:rPr>
          <w:rFonts w:eastAsiaTheme="minorHAnsi"/>
          <w:szCs w:val="24"/>
          <w:lang w:val="en-GB"/>
        </w:rPr>
        <w:t xml:space="preserve"> </w:t>
      </w:r>
      <w:r w:rsidR="00A65820" w:rsidRPr="00792E9D">
        <w:rPr>
          <w:rFonts w:eastAsiaTheme="minorHAnsi"/>
          <w:szCs w:val="24"/>
          <w:lang w:val="en-GB"/>
        </w:rPr>
        <w:t xml:space="preserve">Agreement, as well as the names of </w:t>
      </w:r>
      <w:r>
        <w:rPr>
          <w:rFonts w:eastAsiaTheme="minorHAnsi"/>
          <w:szCs w:val="24"/>
          <w:lang w:val="en-GB"/>
        </w:rPr>
        <w:t>Latvia</w:t>
      </w:r>
      <w:r w:rsidR="00A65820" w:rsidRPr="00792E9D">
        <w:rPr>
          <w:rFonts w:eastAsiaTheme="minorHAnsi"/>
          <w:szCs w:val="24"/>
          <w:lang w:val="en-GB"/>
        </w:rPr>
        <w:t>’s representative</w:t>
      </w:r>
      <w:r w:rsidR="008B612F">
        <w:rPr>
          <w:rFonts w:eastAsiaTheme="minorHAnsi"/>
          <w:szCs w:val="24"/>
          <w:lang w:val="en-GB"/>
        </w:rPr>
        <w:t>s</w:t>
      </w:r>
      <w:r w:rsidR="00A65820" w:rsidRPr="00792E9D">
        <w:rPr>
          <w:rFonts w:eastAsiaTheme="minorHAnsi"/>
          <w:szCs w:val="24"/>
          <w:lang w:val="en-GB"/>
        </w:rPr>
        <w:t xml:space="preserve"> and advisors attending any meetings in accordance with Article 5 above.</w:t>
      </w:r>
    </w:p>
    <w:p w14:paraId="6AD24425" w14:textId="77777777" w:rsidR="00710831" w:rsidRPr="00792E9D" w:rsidRDefault="00710831" w:rsidP="00A87AB6">
      <w:pPr>
        <w:ind w:left="426"/>
        <w:jc w:val="both"/>
        <w:rPr>
          <w:szCs w:val="24"/>
          <w:lang w:val="en-GB"/>
        </w:rPr>
      </w:pPr>
    </w:p>
    <w:p w14:paraId="1F8D2D24" w14:textId="77777777" w:rsidR="00710831" w:rsidRPr="00792E9D" w:rsidRDefault="00710831" w:rsidP="00A87AB6">
      <w:pPr>
        <w:ind w:left="426"/>
        <w:jc w:val="both"/>
        <w:rPr>
          <w:szCs w:val="24"/>
          <w:lang w:val="en-GB"/>
        </w:rPr>
      </w:pPr>
    </w:p>
    <w:p w14:paraId="06096E90" w14:textId="5C36CA68" w:rsidR="00A65820" w:rsidRDefault="00A65820" w:rsidP="00F07D68">
      <w:pPr>
        <w:tabs>
          <w:tab w:val="left" w:pos="567"/>
          <w:tab w:val="left" w:pos="993"/>
          <w:tab w:val="left" w:pos="1276"/>
        </w:tabs>
        <w:spacing w:line="276" w:lineRule="auto"/>
        <w:ind w:left="284" w:right="-136"/>
        <w:jc w:val="center"/>
        <w:rPr>
          <w:rFonts w:eastAsiaTheme="minorHAnsi"/>
          <w:b/>
          <w:szCs w:val="24"/>
          <w:lang w:val="en-GB"/>
        </w:rPr>
      </w:pPr>
      <w:r w:rsidRPr="00792E9D">
        <w:rPr>
          <w:rFonts w:eastAsiaTheme="minorHAnsi"/>
          <w:b/>
          <w:szCs w:val="24"/>
          <w:lang w:val="en-GB"/>
        </w:rPr>
        <w:t>ARTICLE 1</w:t>
      </w:r>
      <w:r w:rsidR="003E54C3">
        <w:rPr>
          <w:rFonts w:eastAsiaTheme="minorHAnsi"/>
          <w:b/>
          <w:szCs w:val="24"/>
          <w:lang w:val="en-GB"/>
        </w:rPr>
        <w:t>5</w:t>
      </w:r>
    </w:p>
    <w:p w14:paraId="0EDCF220" w14:textId="1753580F" w:rsidR="00A601F5" w:rsidRDefault="00A601F5" w:rsidP="00F07D68">
      <w:pPr>
        <w:tabs>
          <w:tab w:val="left" w:pos="567"/>
          <w:tab w:val="left" w:pos="993"/>
          <w:tab w:val="left" w:pos="1276"/>
        </w:tabs>
        <w:spacing w:line="276" w:lineRule="auto"/>
        <w:ind w:left="284" w:right="-136"/>
        <w:jc w:val="center"/>
        <w:rPr>
          <w:rFonts w:eastAsiaTheme="minorHAnsi"/>
          <w:b/>
          <w:szCs w:val="24"/>
          <w:lang w:val="en-GB"/>
        </w:rPr>
      </w:pPr>
      <w:r>
        <w:rPr>
          <w:rFonts w:eastAsiaTheme="minorHAnsi"/>
          <w:b/>
          <w:szCs w:val="24"/>
          <w:lang w:val="en-GB"/>
        </w:rPr>
        <w:t>AMENDMENT</w:t>
      </w:r>
    </w:p>
    <w:p w14:paraId="7366030D" w14:textId="77777777" w:rsidR="00F07D68" w:rsidRPr="00792E9D" w:rsidRDefault="00F07D68" w:rsidP="00F07D68">
      <w:pPr>
        <w:tabs>
          <w:tab w:val="left" w:pos="567"/>
          <w:tab w:val="left" w:pos="993"/>
          <w:tab w:val="left" w:pos="1276"/>
        </w:tabs>
        <w:spacing w:line="276" w:lineRule="auto"/>
        <w:ind w:left="284" w:right="-136"/>
        <w:jc w:val="center"/>
        <w:rPr>
          <w:rFonts w:eastAsiaTheme="minorHAnsi"/>
          <w:b/>
          <w:szCs w:val="24"/>
          <w:lang w:val="en-GB"/>
        </w:rPr>
      </w:pPr>
    </w:p>
    <w:p w14:paraId="32E32B6F" w14:textId="3CEB9481" w:rsidR="00A65820" w:rsidRPr="00792E9D" w:rsidRDefault="008855BA" w:rsidP="00A87AB6">
      <w:pPr>
        <w:tabs>
          <w:tab w:val="left" w:pos="567"/>
          <w:tab w:val="left" w:pos="993"/>
          <w:tab w:val="left" w:pos="1276"/>
        </w:tabs>
        <w:spacing w:line="276" w:lineRule="auto"/>
        <w:ind w:left="284" w:right="-136"/>
        <w:jc w:val="both"/>
        <w:rPr>
          <w:rFonts w:eastAsiaTheme="minorHAnsi"/>
          <w:szCs w:val="24"/>
          <w:lang w:val="en-GB"/>
        </w:rPr>
      </w:pPr>
      <w:r>
        <w:rPr>
          <w:rFonts w:eastAsiaTheme="minorHAnsi"/>
          <w:szCs w:val="24"/>
          <w:lang w:val="en-GB"/>
        </w:rPr>
        <w:t>The present</w:t>
      </w:r>
      <w:r w:rsidRPr="00792E9D">
        <w:rPr>
          <w:rFonts w:eastAsiaTheme="minorHAnsi"/>
          <w:szCs w:val="24"/>
          <w:lang w:val="en-GB"/>
        </w:rPr>
        <w:t xml:space="preserve"> </w:t>
      </w:r>
      <w:r w:rsidR="00A65820" w:rsidRPr="00792E9D">
        <w:rPr>
          <w:rFonts w:eastAsiaTheme="minorHAnsi"/>
          <w:szCs w:val="24"/>
          <w:lang w:val="en-GB"/>
        </w:rPr>
        <w:t xml:space="preserve">Agreement may be amended by mutual </w:t>
      </w:r>
      <w:r w:rsidR="008E25D3">
        <w:rPr>
          <w:rFonts w:eastAsiaTheme="minorHAnsi"/>
          <w:szCs w:val="24"/>
          <w:lang w:val="en-GB"/>
        </w:rPr>
        <w:t>agreement</w:t>
      </w:r>
      <w:r w:rsidR="00A65820" w:rsidRPr="00792E9D">
        <w:rPr>
          <w:rFonts w:eastAsiaTheme="minorHAnsi"/>
          <w:szCs w:val="24"/>
          <w:lang w:val="en-GB"/>
        </w:rPr>
        <w:t>. The Party wishing to amend a provision of this Agreement shall notify the other Party in writing. Any amendment shall enter into force when each Party has notified the other in writing of its acceptance of the said amendment in accordance with its own procedures.</w:t>
      </w:r>
    </w:p>
    <w:p w14:paraId="5005FFBD" w14:textId="77777777" w:rsidR="00710831" w:rsidRPr="00792E9D" w:rsidRDefault="00710831" w:rsidP="00A87AB6">
      <w:pPr>
        <w:ind w:left="426"/>
        <w:jc w:val="both"/>
        <w:rPr>
          <w:szCs w:val="24"/>
          <w:lang w:val="en-GB"/>
        </w:rPr>
      </w:pPr>
    </w:p>
    <w:p w14:paraId="1130DB44" w14:textId="77777777" w:rsidR="00710831" w:rsidRPr="00792E9D" w:rsidRDefault="00710831" w:rsidP="00A87AB6">
      <w:pPr>
        <w:ind w:left="426"/>
        <w:jc w:val="both"/>
        <w:rPr>
          <w:szCs w:val="24"/>
          <w:lang w:val="en-GB"/>
        </w:rPr>
      </w:pPr>
    </w:p>
    <w:p w14:paraId="1A587EDF" w14:textId="34ACE777" w:rsidR="00A65820" w:rsidRDefault="00A65820" w:rsidP="00F07D68">
      <w:pPr>
        <w:tabs>
          <w:tab w:val="left" w:pos="567"/>
          <w:tab w:val="left" w:pos="993"/>
          <w:tab w:val="left" w:pos="1276"/>
        </w:tabs>
        <w:spacing w:line="276" w:lineRule="auto"/>
        <w:ind w:left="284" w:right="-136"/>
        <w:jc w:val="center"/>
        <w:rPr>
          <w:rFonts w:eastAsiaTheme="minorHAnsi"/>
          <w:b/>
          <w:szCs w:val="24"/>
          <w:lang w:val="en-GB"/>
        </w:rPr>
      </w:pPr>
      <w:r w:rsidRPr="00792E9D">
        <w:rPr>
          <w:rFonts w:eastAsiaTheme="minorHAnsi"/>
          <w:b/>
          <w:szCs w:val="24"/>
          <w:lang w:val="en-GB"/>
        </w:rPr>
        <w:t>ARTICLE 1</w:t>
      </w:r>
      <w:r w:rsidR="003E54C3">
        <w:rPr>
          <w:rFonts w:eastAsiaTheme="minorHAnsi"/>
          <w:b/>
          <w:szCs w:val="24"/>
          <w:lang w:val="en-GB"/>
        </w:rPr>
        <w:t>6</w:t>
      </w:r>
    </w:p>
    <w:p w14:paraId="3576FE77" w14:textId="75F2A649" w:rsidR="00A601F5" w:rsidRDefault="00A601F5" w:rsidP="00F07D68">
      <w:pPr>
        <w:tabs>
          <w:tab w:val="left" w:pos="567"/>
          <w:tab w:val="left" w:pos="993"/>
          <w:tab w:val="left" w:pos="1276"/>
        </w:tabs>
        <w:spacing w:line="276" w:lineRule="auto"/>
        <w:ind w:left="284" w:right="-136"/>
        <w:jc w:val="center"/>
        <w:rPr>
          <w:rFonts w:eastAsiaTheme="minorHAnsi"/>
          <w:b/>
          <w:szCs w:val="24"/>
          <w:lang w:val="en-GB"/>
        </w:rPr>
      </w:pPr>
      <w:r>
        <w:rPr>
          <w:rFonts w:eastAsiaTheme="minorHAnsi"/>
          <w:b/>
          <w:szCs w:val="24"/>
          <w:lang w:val="en-GB"/>
        </w:rPr>
        <w:t>DISPUTE RESOLUTION</w:t>
      </w:r>
    </w:p>
    <w:p w14:paraId="78E23B1F" w14:textId="77777777" w:rsidR="00F07D68" w:rsidRPr="00792E9D" w:rsidRDefault="00F07D68" w:rsidP="00F07D68">
      <w:pPr>
        <w:tabs>
          <w:tab w:val="left" w:pos="567"/>
          <w:tab w:val="left" w:pos="993"/>
          <w:tab w:val="left" w:pos="1276"/>
        </w:tabs>
        <w:spacing w:line="276" w:lineRule="auto"/>
        <w:ind w:left="284" w:right="-136"/>
        <w:jc w:val="center"/>
        <w:rPr>
          <w:rFonts w:eastAsiaTheme="minorHAnsi"/>
          <w:b/>
          <w:szCs w:val="24"/>
          <w:lang w:val="en-GB"/>
        </w:rPr>
      </w:pPr>
    </w:p>
    <w:p w14:paraId="3F23C508" w14:textId="4D10D985" w:rsidR="008A3584" w:rsidRPr="008A3584"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8A3584">
        <w:rPr>
          <w:snapToGrid/>
          <w:spacing w:val="-2"/>
          <w:lang w:val="en-GB" w:eastAsia="en-GB"/>
        </w:rPr>
        <w:t>1</w:t>
      </w:r>
      <w:r w:rsidR="00321893">
        <w:rPr>
          <w:snapToGrid/>
          <w:spacing w:val="-2"/>
          <w:lang w:val="en-GB" w:eastAsia="en-GB"/>
        </w:rPr>
        <w:t>.</w:t>
      </w:r>
      <w:r w:rsidRPr="008A3584">
        <w:rPr>
          <w:snapToGrid/>
          <w:spacing w:val="-2"/>
          <w:lang w:val="en-GB" w:eastAsia="en-GB"/>
        </w:rPr>
        <w:tab/>
        <w:t>Any dispute arising out of the application or interpretation of this Agreement which cannot be settled amicably between the Parties shall, at the request of either Party, be submitted to an arbitration tribunal.</w:t>
      </w:r>
    </w:p>
    <w:p w14:paraId="5A4A8BE9" w14:textId="77777777" w:rsidR="008A3584" w:rsidRPr="008A3584"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p>
    <w:p w14:paraId="78E658D6" w14:textId="1A759F42" w:rsidR="008A3584" w:rsidRPr="008A3584"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8A3584">
        <w:rPr>
          <w:snapToGrid/>
          <w:spacing w:val="-2"/>
          <w:lang w:val="en-GB" w:eastAsia="en-GB"/>
        </w:rPr>
        <w:t>2</w:t>
      </w:r>
      <w:r w:rsidR="00321893">
        <w:rPr>
          <w:snapToGrid/>
          <w:spacing w:val="-2"/>
          <w:lang w:val="en-GB" w:eastAsia="en-GB"/>
        </w:rPr>
        <w:t>.</w:t>
      </w:r>
      <w:r w:rsidRPr="008A3584">
        <w:rPr>
          <w:snapToGrid/>
          <w:spacing w:val="-2"/>
          <w:lang w:val="en-GB" w:eastAsia="en-GB"/>
        </w:rPr>
        <w:tab/>
        <w:t xml:space="preserve">The arbitration tribunal shall consist of three members, one arbitrator appointed by the Agency, one appointed by </w:t>
      </w:r>
      <w:r>
        <w:rPr>
          <w:snapToGrid/>
          <w:lang w:val="en-GB" w:eastAsia="en-GB"/>
        </w:rPr>
        <w:t>Latvia</w:t>
      </w:r>
      <w:r w:rsidRPr="008A3584">
        <w:rPr>
          <w:snapToGrid/>
          <w:spacing w:val="-2"/>
          <w:lang w:val="en-GB" w:eastAsia="en-GB"/>
        </w:rPr>
        <w:t xml:space="preserve"> and a third arbitrator, who shall be appointed by the first two arbitrators and who shall be the Chairman. If, within a period of six months from the date of the request for arbitration, either Party has not named its appointee, the arbitrator shall, at the request of either Party, be appointed by the President of the International Court of Justice. The same procedure shall apply if, within six months of the appointment of the first two arbitrators, the third has not been appointed by them.</w:t>
      </w:r>
    </w:p>
    <w:p w14:paraId="37EAF8DD" w14:textId="77777777" w:rsidR="008A3584" w:rsidRPr="008A3584"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p>
    <w:p w14:paraId="4C59F826" w14:textId="2D6B5595" w:rsidR="008A3584" w:rsidRPr="008A3584"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8A3584">
        <w:rPr>
          <w:snapToGrid/>
          <w:spacing w:val="-2"/>
          <w:lang w:val="en-GB" w:eastAsia="en-GB"/>
        </w:rPr>
        <w:t>3</w:t>
      </w:r>
      <w:r w:rsidR="00321893">
        <w:rPr>
          <w:snapToGrid/>
          <w:spacing w:val="-2"/>
          <w:lang w:val="en-GB" w:eastAsia="en-GB"/>
        </w:rPr>
        <w:t>.</w:t>
      </w:r>
      <w:r w:rsidRPr="008A3584">
        <w:rPr>
          <w:snapToGrid/>
          <w:spacing w:val="-2"/>
          <w:lang w:val="en-GB" w:eastAsia="en-GB"/>
        </w:rPr>
        <w:tab/>
        <w:t>The arbitration Tribunal shall establish its own procedure; its decision shall be final and binding on the Parties.</w:t>
      </w:r>
    </w:p>
    <w:p w14:paraId="5A8A78EF" w14:textId="77777777" w:rsidR="00710831" w:rsidRPr="00792E9D" w:rsidRDefault="00710831" w:rsidP="00F07D68">
      <w:pPr>
        <w:spacing w:line="276" w:lineRule="auto"/>
        <w:ind w:left="426" w:hanging="283"/>
        <w:jc w:val="both"/>
        <w:rPr>
          <w:szCs w:val="24"/>
          <w:lang w:val="en-GB"/>
        </w:rPr>
      </w:pPr>
    </w:p>
    <w:p w14:paraId="0D4E4B22" w14:textId="77777777" w:rsidR="00710831" w:rsidRPr="00792E9D" w:rsidRDefault="00710831" w:rsidP="00A87AB6">
      <w:pPr>
        <w:ind w:left="426"/>
        <w:jc w:val="both"/>
        <w:rPr>
          <w:szCs w:val="24"/>
          <w:lang w:val="en-GB"/>
        </w:rPr>
      </w:pPr>
    </w:p>
    <w:p w14:paraId="0FA516D2" w14:textId="68388876" w:rsidR="00A65820" w:rsidRDefault="00A65820" w:rsidP="00F07D68">
      <w:pPr>
        <w:keepNext/>
        <w:tabs>
          <w:tab w:val="left" w:pos="567"/>
          <w:tab w:val="left" w:pos="993"/>
          <w:tab w:val="left" w:pos="1276"/>
        </w:tabs>
        <w:spacing w:line="276" w:lineRule="auto"/>
        <w:ind w:left="284" w:right="-136"/>
        <w:jc w:val="center"/>
        <w:rPr>
          <w:rFonts w:eastAsiaTheme="minorHAnsi"/>
          <w:b/>
          <w:szCs w:val="24"/>
          <w:lang w:val="en-GB"/>
        </w:rPr>
      </w:pPr>
      <w:r w:rsidRPr="00792E9D">
        <w:rPr>
          <w:rFonts w:eastAsiaTheme="minorHAnsi"/>
          <w:b/>
          <w:szCs w:val="24"/>
          <w:lang w:val="en-GB"/>
        </w:rPr>
        <w:t>ARTICLE 1</w:t>
      </w:r>
      <w:r w:rsidR="003E54C3">
        <w:rPr>
          <w:rFonts w:eastAsiaTheme="minorHAnsi"/>
          <w:b/>
          <w:szCs w:val="24"/>
          <w:lang w:val="en-GB"/>
        </w:rPr>
        <w:t>7</w:t>
      </w:r>
    </w:p>
    <w:p w14:paraId="5AC77524" w14:textId="5E10D6F1" w:rsidR="00A601F5" w:rsidRDefault="00A601F5" w:rsidP="00F07D68">
      <w:pPr>
        <w:keepNext/>
        <w:tabs>
          <w:tab w:val="left" w:pos="567"/>
          <w:tab w:val="left" w:pos="993"/>
          <w:tab w:val="left" w:pos="1276"/>
        </w:tabs>
        <w:spacing w:line="276" w:lineRule="auto"/>
        <w:ind w:left="284" w:right="-136"/>
        <w:jc w:val="center"/>
        <w:rPr>
          <w:rFonts w:eastAsiaTheme="minorHAnsi"/>
          <w:b/>
          <w:szCs w:val="24"/>
          <w:lang w:val="en-GB"/>
        </w:rPr>
      </w:pPr>
      <w:r>
        <w:rPr>
          <w:rFonts w:eastAsiaTheme="minorHAnsi"/>
          <w:b/>
          <w:szCs w:val="24"/>
          <w:lang w:val="en-GB"/>
        </w:rPr>
        <w:t>ENTRY INTO FORCE, DURATION, TERMINATION AND RENEWAL</w:t>
      </w:r>
    </w:p>
    <w:p w14:paraId="4712C07B" w14:textId="77777777" w:rsidR="00F07D68" w:rsidRPr="00792E9D" w:rsidRDefault="00F07D68" w:rsidP="00F07D68">
      <w:pPr>
        <w:keepNext/>
        <w:tabs>
          <w:tab w:val="left" w:pos="567"/>
          <w:tab w:val="left" w:pos="993"/>
          <w:tab w:val="left" w:pos="1276"/>
        </w:tabs>
        <w:spacing w:line="276" w:lineRule="auto"/>
        <w:ind w:left="284" w:right="-136"/>
        <w:jc w:val="center"/>
        <w:rPr>
          <w:rFonts w:eastAsiaTheme="minorHAnsi"/>
          <w:b/>
          <w:szCs w:val="24"/>
          <w:lang w:val="en-GB"/>
        </w:rPr>
      </w:pPr>
    </w:p>
    <w:p w14:paraId="4B6923FF" w14:textId="4AF7B8E6" w:rsidR="00A65820" w:rsidRPr="00792E9D" w:rsidRDefault="00A65820" w:rsidP="00F07D68">
      <w:pPr>
        <w:keepNext/>
        <w:widowControl/>
        <w:numPr>
          <w:ilvl w:val="0"/>
          <w:numId w:val="9"/>
        </w:numPr>
        <w:tabs>
          <w:tab w:val="clear" w:pos="720"/>
          <w:tab w:val="left" w:pos="-720"/>
          <w:tab w:val="left" w:pos="1"/>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szCs w:val="24"/>
          <w:lang w:eastAsia="en-GB"/>
        </w:rPr>
      </w:pPr>
      <w:r w:rsidRPr="00792E9D">
        <w:rPr>
          <w:szCs w:val="24"/>
          <w:lang w:eastAsia="en-GB"/>
        </w:rPr>
        <w:t xml:space="preserve">Each Party shall notify the other Party in writing of the completion of its respective procedures for the entry into force of this Agreement. This </w:t>
      </w:r>
      <w:r w:rsidRPr="00792E9D">
        <w:rPr>
          <w:szCs w:val="24"/>
          <w:lang w:eastAsia="en-GB"/>
        </w:rPr>
        <w:lastRenderedPageBreak/>
        <w:t xml:space="preserve">Agreement shall enter into force on the date of the second of these notifications and shall remain in force for a period of </w:t>
      </w:r>
      <w:r w:rsidR="00A15602">
        <w:rPr>
          <w:szCs w:val="24"/>
          <w:lang w:eastAsia="en-GB"/>
        </w:rPr>
        <w:t xml:space="preserve">seven </w:t>
      </w:r>
      <w:r w:rsidRPr="00792E9D">
        <w:rPr>
          <w:szCs w:val="24"/>
          <w:lang w:eastAsia="en-GB"/>
        </w:rPr>
        <w:t xml:space="preserve">years following that date. </w:t>
      </w:r>
    </w:p>
    <w:p w14:paraId="1B96BFD6" w14:textId="77777777" w:rsidR="00A65820" w:rsidRPr="00792E9D" w:rsidRDefault="00A65820" w:rsidP="00F07D68">
      <w:pPr>
        <w:tabs>
          <w:tab w:val="left" w:pos="-720"/>
          <w:tab w:val="left" w:pos="1"/>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eastAsia="en-GB"/>
        </w:rPr>
      </w:pPr>
    </w:p>
    <w:p w14:paraId="74922160" w14:textId="415B676B" w:rsidR="008A3584" w:rsidRDefault="008855BA" w:rsidP="00F07D68">
      <w:pPr>
        <w:keepNext/>
        <w:widowControl/>
        <w:numPr>
          <w:ilvl w:val="0"/>
          <w:numId w:val="9"/>
        </w:numPr>
        <w:tabs>
          <w:tab w:val="clear" w:pos="720"/>
          <w:tab w:val="num" w:pos="567"/>
        </w:tabs>
        <w:spacing w:line="276" w:lineRule="auto"/>
        <w:ind w:left="567" w:hanging="283"/>
        <w:jc w:val="both"/>
        <w:rPr>
          <w:lang w:eastAsia="en-GB"/>
        </w:rPr>
      </w:pPr>
      <w:r>
        <w:rPr>
          <w:lang w:eastAsia="en-GB"/>
        </w:rPr>
        <w:t>The present</w:t>
      </w:r>
      <w:r w:rsidRPr="00792E9D">
        <w:rPr>
          <w:lang w:eastAsia="en-GB"/>
        </w:rPr>
        <w:t xml:space="preserve"> </w:t>
      </w:r>
      <w:r w:rsidR="00A65820" w:rsidRPr="00792E9D">
        <w:rPr>
          <w:lang w:eastAsia="en-GB"/>
        </w:rPr>
        <w:t xml:space="preserve">Agreement may be terminated upon one year’s written notice by either Party before the end of the </w:t>
      </w:r>
      <w:r w:rsidR="00A15602">
        <w:rPr>
          <w:lang w:eastAsia="en-GB"/>
        </w:rPr>
        <w:t>seven</w:t>
      </w:r>
      <w:r w:rsidR="007424F4">
        <w:rPr>
          <w:lang w:eastAsia="en-GB"/>
        </w:rPr>
        <w:t xml:space="preserve"> </w:t>
      </w:r>
      <w:r w:rsidR="00A65820" w:rsidRPr="00792E9D">
        <w:rPr>
          <w:lang w:eastAsia="en-GB"/>
        </w:rPr>
        <w:t>year period referred to in paragraph 1</w:t>
      </w:r>
      <w:r w:rsidR="00917CD9">
        <w:rPr>
          <w:lang w:eastAsia="en-GB"/>
        </w:rPr>
        <w:t>7</w:t>
      </w:r>
      <w:r w:rsidR="00A65820" w:rsidRPr="00792E9D">
        <w:rPr>
          <w:lang w:eastAsia="en-GB"/>
        </w:rPr>
        <w:t xml:space="preserve">.1 above. </w:t>
      </w:r>
    </w:p>
    <w:p w14:paraId="25175A03" w14:textId="77777777" w:rsidR="008A3584" w:rsidRDefault="008A3584" w:rsidP="00F07D68">
      <w:pPr>
        <w:pStyle w:val="ListParagraph"/>
        <w:tabs>
          <w:tab w:val="num" w:pos="567"/>
        </w:tabs>
        <w:ind w:left="567" w:hanging="283"/>
        <w:rPr>
          <w:lang w:eastAsia="en-GB"/>
        </w:rPr>
      </w:pPr>
    </w:p>
    <w:p w14:paraId="014A3230" w14:textId="75CDBA22" w:rsidR="00A65820" w:rsidRPr="00792E9D" w:rsidRDefault="008A3584" w:rsidP="00F07D68">
      <w:pPr>
        <w:keepNext/>
        <w:widowControl/>
        <w:numPr>
          <w:ilvl w:val="0"/>
          <w:numId w:val="9"/>
        </w:numPr>
        <w:tabs>
          <w:tab w:val="clear" w:pos="720"/>
          <w:tab w:val="num" w:pos="567"/>
        </w:tabs>
        <w:spacing w:line="276" w:lineRule="auto"/>
        <w:ind w:left="567" w:hanging="283"/>
        <w:jc w:val="both"/>
        <w:rPr>
          <w:lang w:eastAsia="en-GB"/>
        </w:rPr>
      </w:pPr>
      <w:r w:rsidRPr="008A3584">
        <w:rPr>
          <w:snapToGrid/>
          <w:lang w:val="en-GB" w:eastAsia="en-GB"/>
        </w:rPr>
        <w:t xml:space="preserve">Termination or expiry of the present Agreement shall not affect the validity of those rights and obligations of either Party which are meant to survive its termination or expiry or its interpretation such as, but not limited to, </w:t>
      </w:r>
      <w:r w:rsidR="00CF3480">
        <w:rPr>
          <w:snapToGrid/>
          <w:lang w:val="en-GB" w:eastAsia="en-GB"/>
        </w:rPr>
        <w:t>dispute resolution,</w:t>
      </w:r>
      <w:r w:rsidRPr="008A3584">
        <w:rPr>
          <w:snapToGrid/>
          <w:lang w:val="en-GB" w:eastAsia="en-GB"/>
        </w:rPr>
        <w:t xml:space="preserve"> liability, intellectual property rights, nor of </w:t>
      </w:r>
      <w:r w:rsidR="00CF3480">
        <w:rPr>
          <w:snapToGrid/>
          <w:lang w:val="en-GB" w:eastAsia="en-GB"/>
        </w:rPr>
        <w:t xml:space="preserve">additional </w:t>
      </w:r>
      <w:r w:rsidR="007B5FA3">
        <w:rPr>
          <w:snapToGrid/>
          <w:lang w:val="en-GB" w:eastAsia="en-GB"/>
        </w:rPr>
        <w:t>arrangements</w:t>
      </w:r>
      <w:r w:rsidRPr="008A3584">
        <w:rPr>
          <w:snapToGrid/>
          <w:lang w:val="en-GB" w:eastAsia="en-GB"/>
        </w:rPr>
        <w:t xml:space="preserve"> entered into </w:t>
      </w:r>
      <w:r w:rsidR="007B5FA3">
        <w:rPr>
          <w:snapToGrid/>
          <w:lang w:val="en-GB" w:eastAsia="en-GB"/>
        </w:rPr>
        <w:t>between the Parties</w:t>
      </w:r>
      <w:r w:rsidRPr="008A3584">
        <w:rPr>
          <w:snapToGrid/>
          <w:lang w:val="en-GB" w:eastAsia="en-GB"/>
        </w:rPr>
        <w:t>.</w:t>
      </w:r>
      <w:r>
        <w:rPr>
          <w:snapToGrid/>
          <w:lang w:val="en-GB" w:eastAsia="en-GB"/>
        </w:rPr>
        <w:t xml:space="preserve"> </w:t>
      </w:r>
      <w:r w:rsidR="00A65820" w:rsidRPr="00792E9D">
        <w:rPr>
          <w:lang w:eastAsia="en-GB"/>
        </w:rPr>
        <w:t xml:space="preserve">The participation of </w:t>
      </w:r>
      <w:r w:rsidR="00D7356E">
        <w:rPr>
          <w:lang w:eastAsia="en-GB"/>
        </w:rPr>
        <w:t>Latvia</w:t>
      </w:r>
      <w:r w:rsidR="00A65820" w:rsidRPr="00792E9D">
        <w:rPr>
          <w:lang w:eastAsia="en-GB"/>
        </w:rPr>
        <w:t xml:space="preserve"> in the Agency</w:t>
      </w:r>
      <w:r w:rsidR="008B612F">
        <w:rPr>
          <w:lang w:eastAsia="en-GB"/>
        </w:rPr>
        <w:t>’s</w:t>
      </w:r>
      <w:r w:rsidR="00A65820" w:rsidRPr="00792E9D">
        <w:rPr>
          <w:lang w:eastAsia="en-GB"/>
        </w:rPr>
        <w:t xml:space="preserve"> optional programmes, or parts thereof, pursuant to Article 4 above which is effective at the time of termination of this Agreement shall remain effective until the completion of the activities under the respective programmes or parts thereof, on the understanding that completion of the respective programmes will be notified by the Agency to </w:t>
      </w:r>
      <w:r w:rsidR="00D7356E">
        <w:rPr>
          <w:lang w:eastAsia="en-GB"/>
        </w:rPr>
        <w:t>Latvia</w:t>
      </w:r>
      <w:r w:rsidR="00A65820" w:rsidRPr="00792E9D">
        <w:rPr>
          <w:lang w:eastAsia="en-GB"/>
        </w:rPr>
        <w:t xml:space="preserve">. Taking into account any outstanding obligation incurred under Article 4 above, </w:t>
      </w:r>
      <w:r w:rsidR="00D7356E">
        <w:rPr>
          <w:lang w:eastAsia="en-GB"/>
        </w:rPr>
        <w:t>Latvia</w:t>
      </w:r>
      <w:r w:rsidR="00A65820" w:rsidRPr="00792E9D">
        <w:rPr>
          <w:lang w:eastAsia="en-GB"/>
        </w:rPr>
        <w:t xml:space="preserve"> shall contribute to the part of the common infrastructure plan in force and the part of the fixed common costs to be borne by the General Budget at a rate to be mutually agreed. Article 4 above, and this paragraph, shall remain in force and continue to produce their effects after the termination or expiry of this Agreement.</w:t>
      </w:r>
    </w:p>
    <w:p w14:paraId="16740CD1" w14:textId="77777777" w:rsidR="00A65820" w:rsidRPr="00792E9D" w:rsidRDefault="00A65820" w:rsidP="00F07D68">
      <w:pPr>
        <w:tabs>
          <w:tab w:val="num" w:pos="567"/>
        </w:tabs>
        <w:spacing w:line="276" w:lineRule="auto"/>
        <w:ind w:left="567" w:hanging="283"/>
        <w:jc w:val="both"/>
        <w:rPr>
          <w:u w:val="single"/>
          <w:lang w:eastAsia="en-GB"/>
        </w:rPr>
      </w:pPr>
    </w:p>
    <w:p w14:paraId="7D1C7C4C" w14:textId="38F77DB9" w:rsidR="00A65820" w:rsidRPr="00792E9D" w:rsidRDefault="003A1689" w:rsidP="00F07D68">
      <w:pPr>
        <w:keepNext/>
        <w:widowControl/>
        <w:numPr>
          <w:ilvl w:val="0"/>
          <w:numId w:val="9"/>
        </w:numPr>
        <w:tabs>
          <w:tab w:val="clear" w:pos="720"/>
          <w:tab w:val="num" w:pos="567"/>
        </w:tabs>
        <w:spacing w:line="276" w:lineRule="auto"/>
        <w:ind w:left="567" w:hanging="283"/>
        <w:jc w:val="both"/>
        <w:rPr>
          <w:lang w:eastAsia="en-GB"/>
        </w:rPr>
      </w:pPr>
      <w:r>
        <w:rPr>
          <w:lang w:eastAsia="en-GB"/>
        </w:rPr>
        <w:t>Four years after the entry into force as well as o</w:t>
      </w:r>
      <w:r w:rsidR="00A65820" w:rsidRPr="00792E9D">
        <w:rPr>
          <w:lang w:eastAsia="en-GB"/>
        </w:rPr>
        <w:t xml:space="preserve">ne year before the expiry of </w:t>
      </w:r>
      <w:r w:rsidR="008855BA">
        <w:rPr>
          <w:lang w:eastAsia="en-GB"/>
        </w:rPr>
        <w:t>the present</w:t>
      </w:r>
      <w:r w:rsidR="008855BA" w:rsidRPr="00792E9D">
        <w:rPr>
          <w:lang w:eastAsia="en-GB"/>
        </w:rPr>
        <w:t xml:space="preserve"> </w:t>
      </w:r>
      <w:r w:rsidR="00A65820" w:rsidRPr="00792E9D">
        <w:rPr>
          <w:lang w:eastAsia="en-GB"/>
        </w:rPr>
        <w:t xml:space="preserve">Agreement, the Parties shall proceed to a formal review of their cooperation under this Agreement. On the basis of </w:t>
      </w:r>
      <w:r w:rsidR="00C24E8A">
        <w:rPr>
          <w:lang w:eastAsia="en-GB"/>
        </w:rPr>
        <w:t>the latter</w:t>
      </w:r>
      <w:r w:rsidR="00C24E8A" w:rsidRPr="00792E9D">
        <w:rPr>
          <w:lang w:eastAsia="en-GB"/>
        </w:rPr>
        <w:t xml:space="preserve"> </w:t>
      </w:r>
      <w:r w:rsidR="00A65820" w:rsidRPr="00792E9D">
        <w:rPr>
          <w:lang w:eastAsia="en-GB"/>
        </w:rPr>
        <w:t xml:space="preserve">review, the Parties shall examine ways and means of continuing or further developing such cooperation including the possibility of </w:t>
      </w:r>
      <w:r w:rsidR="00D7356E">
        <w:rPr>
          <w:lang w:eastAsia="en-GB"/>
        </w:rPr>
        <w:t>Latvia</w:t>
      </w:r>
      <w:r w:rsidR="00C24E8A">
        <w:rPr>
          <w:lang w:eastAsia="en-GB"/>
        </w:rPr>
        <w:t xml:space="preserve"> extending present Agreement or</w:t>
      </w:r>
      <w:r w:rsidR="00A65820" w:rsidRPr="00792E9D">
        <w:rPr>
          <w:lang w:eastAsia="en-GB"/>
        </w:rPr>
        <w:t xml:space="preserve"> being granted the status of Member State of the Agency. The granting of such a status to </w:t>
      </w:r>
      <w:r w:rsidR="00D7356E">
        <w:rPr>
          <w:lang w:eastAsia="en-GB"/>
        </w:rPr>
        <w:t>Latvia</w:t>
      </w:r>
      <w:r w:rsidR="00A65820" w:rsidRPr="00792E9D">
        <w:rPr>
          <w:lang w:eastAsia="en-GB"/>
        </w:rPr>
        <w:t xml:space="preserve"> shall be subject of a specific Council decision</w:t>
      </w:r>
      <w:r w:rsidR="00461755">
        <w:rPr>
          <w:lang w:eastAsia="en-GB"/>
        </w:rPr>
        <w:t>, in accordance with</w:t>
      </w:r>
      <w:r w:rsidR="00A65820" w:rsidRPr="00792E9D">
        <w:rPr>
          <w:lang w:eastAsia="en-GB"/>
        </w:rPr>
        <w:t xml:space="preserve"> </w:t>
      </w:r>
      <w:r w:rsidR="00461755">
        <w:rPr>
          <w:lang w:eastAsia="en-GB"/>
        </w:rPr>
        <w:t>the ESA Convention and</w:t>
      </w:r>
      <w:r w:rsidR="00461755" w:rsidRPr="00461755">
        <w:rPr>
          <w:lang w:eastAsia="en-GB"/>
        </w:rPr>
        <w:t xml:space="preserve"> </w:t>
      </w:r>
      <w:r w:rsidR="00461755" w:rsidRPr="00792E9D">
        <w:rPr>
          <w:lang w:eastAsia="en-GB"/>
        </w:rPr>
        <w:t xml:space="preserve">on the basis of a written request to be made by </w:t>
      </w:r>
      <w:r w:rsidR="00461755">
        <w:rPr>
          <w:lang w:eastAsia="en-GB"/>
        </w:rPr>
        <w:t>Latvia</w:t>
      </w:r>
      <w:r w:rsidR="00A65820" w:rsidRPr="00792E9D">
        <w:rPr>
          <w:lang w:eastAsia="en-GB"/>
        </w:rPr>
        <w:t xml:space="preserve">. </w:t>
      </w:r>
    </w:p>
    <w:p w14:paraId="48D97B2A" w14:textId="77777777" w:rsidR="00A65820" w:rsidRPr="00792E9D" w:rsidRDefault="00A65820" w:rsidP="00F07D68">
      <w:pPr>
        <w:tabs>
          <w:tab w:val="num" w:pos="567"/>
        </w:tabs>
        <w:spacing w:line="276" w:lineRule="auto"/>
        <w:ind w:left="567" w:hanging="283"/>
        <w:jc w:val="both"/>
        <w:rPr>
          <w:lang w:eastAsia="en-GB"/>
        </w:rPr>
      </w:pPr>
    </w:p>
    <w:p w14:paraId="5A56CCC1" w14:textId="1C9DE742" w:rsidR="00A65820" w:rsidRPr="00792E9D" w:rsidRDefault="008855BA" w:rsidP="00F07D68">
      <w:pPr>
        <w:widowControl/>
        <w:numPr>
          <w:ilvl w:val="0"/>
          <w:numId w:val="9"/>
        </w:numPr>
        <w:tabs>
          <w:tab w:val="clear" w:pos="720"/>
          <w:tab w:val="num" w:pos="567"/>
        </w:tabs>
        <w:spacing w:after="200" w:line="276" w:lineRule="auto"/>
        <w:ind w:left="567" w:hanging="283"/>
        <w:contextualSpacing/>
        <w:jc w:val="both"/>
        <w:rPr>
          <w:lang w:eastAsia="en-GB"/>
        </w:rPr>
      </w:pPr>
      <w:r>
        <w:rPr>
          <w:lang w:eastAsia="en-GB"/>
        </w:rPr>
        <w:t>The present</w:t>
      </w:r>
      <w:r w:rsidRPr="00792E9D">
        <w:rPr>
          <w:lang w:eastAsia="en-GB"/>
        </w:rPr>
        <w:t xml:space="preserve"> </w:t>
      </w:r>
      <w:r w:rsidR="00A65820" w:rsidRPr="00792E9D">
        <w:rPr>
          <w:lang w:eastAsia="en-GB"/>
        </w:rPr>
        <w:t xml:space="preserve">Agreement may be </w:t>
      </w:r>
      <w:r w:rsidR="008A3584">
        <w:rPr>
          <w:lang w:eastAsia="en-GB"/>
        </w:rPr>
        <w:t>extended</w:t>
      </w:r>
      <w:r w:rsidR="008A3584" w:rsidRPr="00792E9D">
        <w:rPr>
          <w:lang w:eastAsia="en-GB"/>
        </w:rPr>
        <w:t xml:space="preserve"> </w:t>
      </w:r>
      <w:r w:rsidR="00A65820" w:rsidRPr="00792E9D">
        <w:rPr>
          <w:lang w:eastAsia="en-GB"/>
        </w:rPr>
        <w:t>for further periods by mutual</w:t>
      </w:r>
      <w:r w:rsidR="008A3584">
        <w:rPr>
          <w:lang w:eastAsia="en-GB"/>
        </w:rPr>
        <w:t xml:space="preserve"> </w:t>
      </w:r>
      <w:r w:rsidR="00A65820" w:rsidRPr="00792E9D">
        <w:rPr>
          <w:lang w:eastAsia="en-GB"/>
        </w:rPr>
        <w:t>agreement</w:t>
      </w:r>
      <w:r w:rsidR="008A3584">
        <w:rPr>
          <w:lang w:eastAsia="en-GB"/>
        </w:rPr>
        <w:t xml:space="preserve"> in writing</w:t>
      </w:r>
      <w:r w:rsidR="00A65820" w:rsidRPr="00792E9D">
        <w:rPr>
          <w:lang w:eastAsia="en-GB"/>
        </w:rPr>
        <w:t>. The present Agreement shall remain in force during the time necessary to complete the procedures for such renewal.</w:t>
      </w:r>
    </w:p>
    <w:p w14:paraId="4EF9E16D" w14:textId="77777777" w:rsidR="00A65820" w:rsidRPr="00792E9D" w:rsidRDefault="00A65820" w:rsidP="00F07D68">
      <w:pPr>
        <w:tabs>
          <w:tab w:val="num" w:pos="567"/>
        </w:tabs>
        <w:spacing w:line="276" w:lineRule="auto"/>
        <w:ind w:left="567" w:hanging="283"/>
        <w:contextualSpacing/>
        <w:jc w:val="both"/>
        <w:rPr>
          <w:lang w:eastAsia="en-GB"/>
        </w:rPr>
      </w:pPr>
    </w:p>
    <w:p w14:paraId="634A0037" w14:textId="71F0EA43" w:rsidR="00A65820" w:rsidRPr="00792E9D" w:rsidRDefault="00A65820" w:rsidP="00F07D68">
      <w:pPr>
        <w:widowControl/>
        <w:numPr>
          <w:ilvl w:val="0"/>
          <w:numId w:val="9"/>
        </w:numPr>
        <w:tabs>
          <w:tab w:val="clear" w:pos="720"/>
          <w:tab w:val="num" w:pos="567"/>
        </w:tabs>
        <w:spacing w:after="200" w:line="276" w:lineRule="auto"/>
        <w:ind w:left="567" w:hanging="283"/>
        <w:contextualSpacing/>
        <w:jc w:val="both"/>
        <w:rPr>
          <w:lang w:eastAsia="en-GB"/>
        </w:rPr>
      </w:pPr>
      <w:r w:rsidRPr="00636A69">
        <w:rPr>
          <w:lang w:eastAsia="en-GB"/>
        </w:rPr>
        <w:t xml:space="preserve">Upon its entry into force, the present Agreement shall replace the ECS Agreement between the </w:t>
      </w:r>
      <w:r w:rsidR="008300C7">
        <w:rPr>
          <w:lang w:eastAsia="en-GB"/>
        </w:rPr>
        <w:t>Parties</w:t>
      </w:r>
      <w:r w:rsidRPr="00636A69">
        <w:rPr>
          <w:lang w:eastAsia="en-GB"/>
        </w:rPr>
        <w:t xml:space="preserve"> referred to in the preamble,</w:t>
      </w:r>
      <w:r w:rsidRPr="00792E9D">
        <w:rPr>
          <w:lang w:eastAsia="en-GB"/>
        </w:rPr>
        <w:t xml:space="preserve"> it being understood that the provisions of the latter Agreement shall nevertheless continue to apply to the extent necessary to secure the implementation of any </w:t>
      </w:r>
      <w:r w:rsidR="008300C7">
        <w:rPr>
          <w:lang w:eastAsia="en-GB"/>
        </w:rPr>
        <w:t xml:space="preserve">arrangements and </w:t>
      </w:r>
      <w:r w:rsidRPr="00792E9D">
        <w:rPr>
          <w:lang w:eastAsia="en-GB"/>
        </w:rPr>
        <w:t xml:space="preserve">contracts that have been concluded within the framework </w:t>
      </w:r>
      <w:r w:rsidRPr="00792E9D">
        <w:rPr>
          <w:lang w:eastAsia="en-GB"/>
        </w:rPr>
        <w:lastRenderedPageBreak/>
        <w:t xml:space="preserve">of said Agreement and which are still effective on the date said Agreement ceases to be in force. </w:t>
      </w:r>
    </w:p>
    <w:p w14:paraId="28F73438" w14:textId="77777777" w:rsidR="00A65820" w:rsidRPr="00792E9D" w:rsidRDefault="00A65820" w:rsidP="00A87AB6">
      <w:pPr>
        <w:spacing w:after="200" w:line="276" w:lineRule="auto"/>
        <w:ind w:left="720"/>
        <w:contextualSpacing/>
        <w:jc w:val="both"/>
        <w:rPr>
          <w:lang w:eastAsia="en-GB"/>
        </w:rPr>
      </w:pPr>
    </w:p>
    <w:p w14:paraId="2E9B13F3" w14:textId="77777777" w:rsidR="00BD13D6" w:rsidRPr="00792E9D" w:rsidRDefault="00BD13D6" w:rsidP="00A87AB6">
      <w:pPr>
        <w:spacing w:after="200" w:line="276" w:lineRule="auto"/>
        <w:ind w:left="720"/>
        <w:contextualSpacing/>
        <w:jc w:val="both"/>
        <w:rPr>
          <w:lang w:eastAsia="en-GB"/>
        </w:rPr>
      </w:pPr>
    </w:p>
    <w:p w14:paraId="0E590F52" w14:textId="77777777" w:rsidR="00A65820" w:rsidRPr="00792E9D" w:rsidRDefault="00A65820" w:rsidP="00A87AB6">
      <w:pPr>
        <w:spacing w:after="200" w:line="276" w:lineRule="auto"/>
        <w:ind w:left="720"/>
        <w:contextualSpacing/>
        <w:jc w:val="both"/>
        <w:rPr>
          <w:lang w:eastAsia="en-GB"/>
        </w:rPr>
      </w:pPr>
    </w:p>
    <w:p w14:paraId="009BC6D0" w14:textId="77777777" w:rsidR="008A13FB" w:rsidRDefault="008A13FB">
      <w:pPr>
        <w:widowControl/>
        <w:rPr>
          <w:rFonts w:eastAsiaTheme="minorHAnsi"/>
          <w:szCs w:val="24"/>
          <w:lang w:val="en-GB"/>
        </w:rPr>
      </w:pPr>
      <w:r>
        <w:rPr>
          <w:rFonts w:eastAsiaTheme="minorHAnsi"/>
          <w:szCs w:val="24"/>
          <w:lang w:val="en-GB"/>
        </w:rPr>
        <w:br w:type="page"/>
      </w:r>
    </w:p>
    <w:p w14:paraId="09AD7F8E" w14:textId="19482AB9" w:rsidR="001966F5" w:rsidRPr="00792E9D" w:rsidRDefault="00A65820" w:rsidP="001966F5">
      <w:pPr>
        <w:tabs>
          <w:tab w:val="left" w:pos="567"/>
          <w:tab w:val="left" w:pos="993"/>
          <w:tab w:val="left" w:pos="1276"/>
        </w:tabs>
        <w:spacing w:after="240" w:line="276" w:lineRule="auto"/>
        <w:ind w:right="-136"/>
        <w:jc w:val="both"/>
        <w:rPr>
          <w:rFonts w:eastAsiaTheme="minorHAnsi"/>
          <w:szCs w:val="24"/>
          <w:lang w:val="en-GB"/>
        </w:rPr>
      </w:pPr>
      <w:r w:rsidRPr="00792E9D">
        <w:rPr>
          <w:rFonts w:eastAsiaTheme="minorHAnsi"/>
          <w:szCs w:val="24"/>
          <w:lang w:val="en-GB"/>
        </w:rPr>
        <w:lastRenderedPageBreak/>
        <w:t>Done at……………………………</w:t>
      </w:r>
      <w:r w:rsidR="00543091">
        <w:rPr>
          <w:rFonts w:eastAsiaTheme="minorHAnsi"/>
          <w:szCs w:val="24"/>
          <w:lang w:val="en-GB"/>
        </w:rPr>
        <w:t xml:space="preserve"> on</w:t>
      </w:r>
      <w:r w:rsidR="00207B29">
        <w:rPr>
          <w:rFonts w:eastAsiaTheme="minorHAnsi"/>
          <w:szCs w:val="24"/>
          <w:lang w:val="en-GB"/>
        </w:rPr>
        <w:t xml:space="preserve"> </w:t>
      </w:r>
      <w:r w:rsidR="00543091">
        <w:rPr>
          <w:rFonts w:eastAsiaTheme="minorHAnsi"/>
          <w:szCs w:val="24"/>
          <w:lang w:val="en-GB"/>
        </w:rPr>
        <w:t>…………………………</w:t>
      </w:r>
      <w:r w:rsidRPr="00792E9D">
        <w:rPr>
          <w:rFonts w:eastAsiaTheme="minorHAnsi"/>
          <w:szCs w:val="24"/>
          <w:lang w:val="en-GB"/>
        </w:rPr>
        <w:t>……………</w:t>
      </w:r>
      <w:r w:rsidR="005077C6">
        <w:rPr>
          <w:rFonts w:eastAsiaTheme="minorHAnsi"/>
          <w:szCs w:val="24"/>
          <w:lang w:val="en-GB"/>
        </w:rPr>
        <w:t>…….</w:t>
      </w:r>
    </w:p>
    <w:p w14:paraId="600317FE" w14:textId="77777777" w:rsidR="002F4E86" w:rsidRDefault="002F4E86" w:rsidP="00A87AB6">
      <w:pPr>
        <w:widowControl/>
        <w:jc w:val="both"/>
        <w:rPr>
          <w:rFonts w:eastAsiaTheme="minorHAnsi"/>
          <w:szCs w:val="24"/>
          <w:lang w:val="en-GB"/>
        </w:rPr>
      </w:pPr>
    </w:p>
    <w:p w14:paraId="71BC47F5" w14:textId="4F695018" w:rsidR="00B104A5" w:rsidRDefault="00A65820" w:rsidP="00A87AB6">
      <w:pPr>
        <w:widowControl/>
        <w:jc w:val="both"/>
        <w:rPr>
          <w:rFonts w:eastAsiaTheme="minorHAnsi"/>
          <w:szCs w:val="24"/>
          <w:lang w:val="en-GB"/>
        </w:rPr>
      </w:pPr>
      <w:r w:rsidRPr="00792E9D">
        <w:rPr>
          <w:rFonts w:eastAsiaTheme="minorHAnsi"/>
          <w:szCs w:val="24"/>
          <w:lang w:val="en-GB"/>
        </w:rPr>
        <w:t>In two originals in the</w:t>
      </w:r>
      <w:r w:rsidR="00D730F0">
        <w:rPr>
          <w:rFonts w:eastAsiaTheme="minorHAnsi"/>
          <w:szCs w:val="24"/>
          <w:lang w:val="en-GB"/>
        </w:rPr>
        <w:t xml:space="preserve"> Latvian and English language, both text being equally authentic. </w:t>
      </w:r>
      <w:r w:rsidRPr="00792E9D">
        <w:rPr>
          <w:rFonts w:eastAsiaTheme="minorHAnsi"/>
          <w:szCs w:val="24"/>
          <w:lang w:val="en-GB"/>
        </w:rPr>
        <w:t>The signatories may also establish translation</w:t>
      </w:r>
      <w:r w:rsidR="008E25D3">
        <w:rPr>
          <w:rFonts w:eastAsiaTheme="minorHAnsi"/>
          <w:szCs w:val="24"/>
          <w:lang w:val="en-GB"/>
        </w:rPr>
        <w:t>s</w:t>
      </w:r>
      <w:r w:rsidR="00D730F0">
        <w:rPr>
          <w:rFonts w:eastAsiaTheme="minorHAnsi"/>
          <w:szCs w:val="24"/>
          <w:lang w:val="en-GB"/>
        </w:rPr>
        <w:t xml:space="preserve"> hereof in the French and </w:t>
      </w:r>
      <w:r w:rsidRPr="00792E9D">
        <w:rPr>
          <w:rFonts w:eastAsiaTheme="minorHAnsi"/>
          <w:szCs w:val="24"/>
          <w:lang w:val="en-GB"/>
        </w:rPr>
        <w:t>German languages, which shall not, however, be considered as authoritative for the purposes of interpretation.</w:t>
      </w:r>
    </w:p>
    <w:p w14:paraId="5F21764B" w14:textId="77777777" w:rsidR="00915B01" w:rsidRDefault="00915B01" w:rsidP="00A87AB6">
      <w:pPr>
        <w:widowControl/>
        <w:jc w:val="both"/>
        <w:rPr>
          <w:rFonts w:eastAsiaTheme="minorHAnsi"/>
          <w:szCs w:val="24"/>
          <w:lang w:val="en-GB"/>
        </w:rPr>
      </w:pPr>
    </w:p>
    <w:p w14:paraId="21C3F17E" w14:textId="77777777" w:rsidR="00903AEC" w:rsidRDefault="00903AEC" w:rsidP="00915B01">
      <w:pPr>
        <w:widowControl/>
        <w:jc w:val="both"/>
        <w:rPr>
          <w:rFonts w:eastAsiaTheme="minorHAnsi"/>
          <w:szCs w:val="24"/>
          <w:lang w:val="en-GB"/>
        </w:rPr>
      </w:pPr>
    </w:p>
    <w:p w14:paraId="751424DE" w14:textId="77777777" w:rsidR="0085246E" w:rsidRDefault="0085246E" w:rsidP="00915B01">
      <w:pPr>
        <w:widowControl/>
        <w:jc w:val="both"/>
        <w:rPr>
          <w:rFonts w:eastAsiaTheme="minorHAnsi"/>
          <w:szCs w:val="24"/>
          <w:lang w:val="en-GB"/>
        </w:rPr>
      </w:pPr>
    </w:p>
    <w:p w14:paraId="20D75E66" w14:textId="77777777" w:rsidR="0085246E" w:rsidRDefault="0085246E" w:rsidP="00915B01">
      <w:pPr>
        <w:widowControl/>
        <w:jc w:val="both"/>
        <w:rPr>
          <w:rFonts w:eastAsiaTheme="minorHAnsi"/>
          <w:szCs w:val="24"/>
          <w:lang w:val="en-GB"/>
        </w:rPr>
      </w:pPr>
    </w:p>
    <w:p w14:paraId="014D2B60" w14:textId="77777777" w:rsidR="0085246E" w:rsidRDefault="0085246E" w:rsidP="00915B01">
      <w:pPr>
        <w:widowControl/>
        <w:jc w:val="both"/>
        <w:rPr>
          <w:rFonts w:eastAsiaTheme="minorHAnsi"/>
          <w:szCs w:val="24"/>
          <w:lang w:val="en-GB"/>
        </w:rPr>
      </w:pPr>
    </w:p>
    <w:p w14:paraId="0885BDD2" w14:textId="77777777" w:rsidR="0085246E" w:rsidRDefault="0085246E" w:rsidP="00915B01">
      <w:pPr>
        <w:widowControl/>
        <w:jc w:val="both"/>
        <w:rPr>
          <w:rFonts w:eastAsiaTheme="minorHAnsi"/>
          <w:szCs w:val="24"/>
          <w:lang w:val="en-GB"/>
        </w:rPr>
      </w:pPr>
    </w:p>
    <w:p w14:paraId="0DCFE0C2" w14:textId="77777777" w:rsidR="0085246E" w:rsidRDefault="0085246E" w:rsidP="00915B01">
      <w:pPr>
        <w:widowControl/>
        <w:jc w:val="both"/>
        <w:rPr>
          <w:rFonts w:eastAsiaTheme="minorHAnsi"/>
          <w:szCs w:val="24"/>
          <w:lang w:val="en-GB"/>
        </w:rPr>
      </w:pPr>
      <w:r>
        <w:rPr>
          <w:rFonts w:eastAsiaTheme="minorHAnsi"/>
          <w:szCs w:val="24"/>
          <w:lang w:val="en-GB"/>
        </w:rPr>
        <w:t>…………………………………………       ………………………………………</w:t>
      </w:r>
    </w:p>
    <w:p w14:paraId="7AEE2BAE" w14:textId="77777777" w:rsidR="0085246E" w:rsidRDefault="0085246E" w:rsidP="00915B01">
      <w:pPr>
        <w:widowControl/>
        <w:jc w:val="both"/>
        <w:rPr>
          <w:rFonts w:eastAsiaTheme="minorHAnsi"/>
          <w:szCs w:val="24"/>
          <w:lang w:val="en-GB"/>
        </w:rPr>
      </w:pPr>
    </w:p>
    <w:p w14:paraId="1E0EB96C" w14:textId="54160668" w:rsidR="00915B01" w:rsidRPr="00792E9D" w:rsidRDefault="00915B01" w:rsidP="00146D66">
      <w:pPr>
        <w:widowControl/>
        <w:rPr>
          <w:bCs/>
          <w:snapToGrid/>
          <w:szCs w:val="24"/>
          <w:lang w:val="en-GB" w:eastAsia="en-GB"/>
        </w:rPr>
      </w:pPr>
      <w:r>
        <w:rPr>
          <w:rFonts w:eastAsiaTheme="minorHAnsi"/>
          <w:szCs w:val="24"/>
          <w:lang w:val="en-GB"/>
        </w:rPr>
        <w:t xml:space="preserve">For the European Space Agency     </w:t>
      </w:r>
      <w:r w:rsidR="00146D66">
        <w:rPr>
          <w:rFonts w:eastAsiaTheme="minorHAnsi"/>
          <w:szCs w:val="24"/>
          <w:lang w:val="en-GB"/>
        </w:rPr>
        <w:t xml:space="preserve">               </w:t>
      </w:r>
      <w:r>
        <w:rPr>
          <w:rFonts w:eastAsiaTheme="minorHAnsi"/>
          <w:szCs w:val="24"/>
          <w:lang w:val="en-GB"/>
        </w:rPr>
        <w:t xml:space="preserve">For the Republic </w:t>
      </w:r>
      <w:r w:rsidR="00146D66">
        <w:rPr>
          <w:rFonts w:eastAsiaTheme="minorHAnsi"/>
          <w:szCs w:val="24"/>
          <w:lang w:val="en-GB"/>
        </w:rPr>
        <w:t xml:space="preserve">of </w:t>
      </w:r>
      <w:r w:rsidR="00D7356E">
        <w:rPr>
          <w:rFonts w:eastAsiaTheme="minorHAnsi"/>
          <w:szCs w:val="24"/>
          <w:lang w:val="en-GB"/>
        </w:rPr>
        <w:t>Latvia</w:t>
      </w:r>
    </w:p>
    <w:sectPr w:rsidR="00915B01" w:rsidRPr="00792E9D" w:rsidSect="00A94646">
      <w:headerReference w:type="even" r:id="rId8"/>
      <w:headerReference w:type="default" r:id="rId9"/>
      <w:footerReference w:type="even" r:id="rId10"/>
      <w:footerReference w:type="default" r:id="rId11"/>
      <w:footerReference w:type="first" r:id="rId12"/>
      <w:endnotePr>
        <w:numFmt w:val="decimal"/>
      </w:endnotePr>
      <w:pgSz w:w="11907" w:h="16840" w:code="9"/>
      <w:pgMar w:top="1531" w:right="1985" w:bottom="1418" w:left="1985" w:header="851" w:footer="851"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5568" w14:textId="77777777" w:rsidR="0012729D" w:rsidRDefault="0012729D">
      <w:r>
        <w:separator/>
      </w:r>
    </w:p>
  </w:endnote>
  <w:endnote w:type="continuationSeparator" w:id="0">
    <w:p w14:paraId="76C9429B" w14:textId="77777777" w:rsidR="0012729D" w:rsidRDefault="0012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A018" w14:textId="77777777" w:rsidR="00E76226" w:rsidRDefault="00E76226" w:rsidP="00E76226">
    <w:pPr>
      <w:pStyle w:val="Footer"/>
      <w:jc w:val="both"/>
    </w:pPr>
    <w:r>
      <w:t>IZMSs_160919_</w:t>
    </w:r>
    <w:r w:rsidRPr="00E76226">
      <w:t xml:space="preserve"> </w:t>
    </w:r>
    <w:r>
      <w:t>Association Agreement between the Republic of Latvia and the European Space Agency</w:t>
    </w:r>
  </w:p>
  <w:p w14:paraId="1A8FAD19" w14:textId="12C6B9C1" w:rsidR="00A94646" w:rsidRDefault="00A94646" w:rsidP="00A94646">
    <w:pPr>
      <w:pStyle w:val="Footer"/>
      <w:jc w:val="center"/>
    </w:pPr>
    <w:r>
      <w:fldChar w:fldCharType="begin"/>
    </w:r>
    <w:r>
      <w:instrText xml:space="preserve"> PAGE   \* MERGEFORMAT </w:instrText>
    </w:r>
    <w:r>
      <w:fldChar w:fldCharType="separate"/>
    </w:r>
    <w:r w:rsidR="004E1374">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69DF" w14:textId="24ABDD2E" w:rsidR="00A94646" w:rsidRDefault="00A94646" w:rsidP="00A94646">
    <w:pPr>
      <w:pStyle w:val="Footer"/>
      <w:jc w:val="center"/>
    </w:pPr>
    <w:r>
      <w:fldChar w:fldCharType="begin"/>
    </w:r>
    <w:r>
      <w:instrText xml:space="preserve"> PAGE   \* MERGEFORMAT </w:instrText>
    </w:r>
    <w:r>
      <w:fldChar w:fldCharType="separate"/>
    </w:r>
    <w:r w:rsidR="004E1374">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E98ED" w14:textId="488FC2B9" w:rsidR="00E76226" w:rsidRDefault="00E76226" w:rsidP="00E76226">
    <w:pPr>
      <w:pStyle w:val="Footer"/>
      <w:jc w:val="both"/>
    </w:pPr>
    <w:r>
      <w:t>IZMSs_160919_</w:t>
    </w:r>
    <w:r w:rsidRPr="00E76226">
      <w:t xml:space="preserve"> </w:t>
    </w:r>
    <w:r>
      <w:t>Association Agreement between the Republic of Latvia and the European Space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7BE88" w14:textId="77777777" w:rsidR="0012729D" w:rsidRDefault="0012729D">
      <w:r>
        <w:separator/>
      </w:r>
    </w:p>
  </w:footnote>
  <w:footnote w:type="continuationSeparator" w:id="0">
    <w:p w14:paraId="48ABCDF8" w14:textId="77777777" w:rsidR="0012729D" w:rsidRDefault="00127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A94CD" w14:textId="77777777" w:rsidR="00D06E27" w:rsidRPr="009B2768" w:rsidRDefault="00D06E27" w:rsidP="003046E1">
    <w:pPr>
      <w:pStyle w:val="Header"/>
      <w:jc w:val="right"/>
      <w:rPr>
        <w:szCs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FD46" w14:textId="77777777" w:rsidR="005B61A0" w:rsidRPr="009B2768" w:rsidRDefault="005B61A0" w:rsidP="007F0CAC">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494"/>
    <w:multiLevelType w:val="hybridMultilevel"/>
    <w:tmpl w:val="80F6C922"/>
    <w:lvl w:ilvl="0" w:tplc="7EDC39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5C7318"/>
    <w:multiLevelType w:val="multilevel"/>
    <w:tmpl w:val="51F6C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610F77"/>
    <w:multiLevelType w:val="hybridMultilevel"/>
    <w:tmpl w:val="FB9C145E"/>
    <w:lvl w:ilvl="0" w:tplc="C99A96C2">
      <w:start w:val="1"/>
      <w:numFmt w:val="lowerLetter"/>
      <w:lvlText w:val="(%1)"/>
      <w:lvlJc w:val="left"/>
      <w:pPr>
        <w:ind w:left="1463" w:hanging="360"/>
      </w:pPr>
      <w:rPr>
        <w:rFonts w:ascii="Times New Roman" w:eastAsiaTheme="minorHAnsi" w:hAnsi="Times New Roman" w:cs="Times New Roman"/>
      </w:rPr>
    </w:lvl>
    <w:lvl w:ilvl="1" w:tplc="08090019">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3" w15:restartNumberingAfterBreak="0">
    <w:nsid w:val="0D4E15D1"/>
    <w:multiLevelType w:val="hybridMultilevel"/>
    <w:tmpl w:val="80F6C922"/>
    <w:lvl w:ilvl="0" w:tplc="7EDC39B0">
      <w:start w:val="1"/>
      <w:numFmt w:val="decimal"/>
      <w:lvlText w:val="%1."/>
      <w:lvlJc w:val="left"/>
      <w:pPr>
        <w:ind w:left="51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051529"/>
    <w:multiLevelType w:val="hybridMultilevel"/>
    <w:tmpl w:val="EAC8943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409A0B7D"/>
    <w:multiLevelType w:val="hybridMultilevel"/>
    <w:tmpl w:val="D8C83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A53A54"/>
    <w:multiLevelType w:val="hybridMultilevel"/>
    <w:tmpl w:val="80F6C922"/>
    <w:lvl w:ilvl="0" w:tplc="7EDC39B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5BA17FEA"/>
    <w:multiLevelType w:val="hybridMultilevel"/>
    <w:tmpl w:val="BAB436FE"/>
    <w:lvl w:ilvl="0" w:tplc="0809000F">
      <w:start w:val="1"/>
      <w:numFmt w:val="decimal"/>
      <w:lvlText w:val="%1."/>
      <w:lvlJc w:val="left"/>
      <w:pPr>
        <w:ind w:left="1352" w:hanging="360"/>
      </w:pPr>
    </w:lvl>
    <w:lvl w:ilvl="1" w:tplc="08090019">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5DEC034A"/>
    <w:multiLevelType w:val="singleLevel"/>
    <w:tmpl w:val="A4143B7E"/>
    <w:lvl w:ilvl="0">
      <w:start w:val="1"/>
      <w:numFmt w:val="lowerLetter"/>
      <w:lvlText w:val="(%1)"/>
      <w:lvlJc w:val="left"/>
      <w:pPr>
        <w:tabs>
          <w:tab w:val="num" w:pos="703"/>
        </w:tabs>
        <w:ind w:left="703" w:hanging="1128"/>
      </w:pPr>
      <w:rPr>
        <w:rFonts w:hint="default"/>
        <w:u w:val="none"/>
      </w:rPr>
    </w:lvl>
  </w:abstractNum>
  <w:abstractNum w:abstractNumId="9" w15:restartNumberingAfterBreak="0">
    <w:nsid w:val="65040FCA"/>
    <w:multiLevelType w:val="singleLevel"/>
    <w:tmpl w:val="D16A493A"/>
    <w:lvl w:ilvl="0">
      <w:start w:val="1"/>
      <w:numFmt w:val="lowerLetter"/>
      <w:lvlText w:val="(%1)"/>
      <w:lvlJc w:val="left"/>
      <w:pPr>
        <w:tabs>
          <w:tab w:val="num" w:pos="708"/>
        </w:tabs>
        <w:ind w:left="708" w:hanging="708"/>
      </w:pPr>
      <w:rPr>
        <w:rFonts w:hint="default"/>
      </w:rPr>
    </w:lvl>
  </w:abstractNum>
  <w:abstractNum w:abstractNumId="10" w15:restartNumberingAfterBreak="0">
    <w:nsid w:val="71952FEE"/>
    <w:multiLevelType w:val="singleLevel"/>
    <w:tmpl w:val="0A40788E"/>
    <w:lvl w:ilvl="0">
      <w:start w:val="1"/>
      <w:numFmt w:val="decimal"/>
      <w:lvlText w:val="%1."/>
      <w:lvlJc w:val="left"/>
      <w:pPr>
        <w:tabs>
          <w:tab w:val="num" w:pos="720"/>
        </w:tabs>
        <w:ind w:left="720" w:hanging="720"/>
      </w:pPr>
      <w:rPr>
        <w:rFonts w:hint="default"/>
      </w:rPr>
    </w:lvl>
  </w:abstractNum>
  <w:abstractNum w:abstractNumId="11" w15:restartNumberingAfterBreak="0">
    <w:nsid w:val="7900591B"/>
    <w:multiLevelType w:val="hybridMultilevel"/>
    <w:tmpl w:val="6ED20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1"/>
  </w:num>
  <w:num w:numId="6">
    <w:abstractNumId w:val="7"/>
  </w:num>
  <w:num w:numId="7">
    <w:abstractNumId w:val="8"/>
  </w:num>
  <w:num w:numId="8">
    <w:abstractNumId w:val="9"/>
  </w:num>
  <w:num w:numId="9">
    <w:abstractNumId w:val="10"/>
  </w:num>
  <w:num w:numId="10">
    <w:abstractNumId w:val="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87"/>
    <w:rsid w:val="00000673"/>
    <w:rsid w:val="00000B11"/>
    <w:rsid w:val="00003645"/>
    <w:rsid w:val="00005B74"/>
    <w:rsid w:val="0001123B"/>
    <w:rsid w:val="00011CFB"/>
    <w:rsid w:val="00013AD1"/>
    <w:rsid w:val="00015001"/>
    <w:rsid w:val="00021C4F"/>
    <w:rsid w:val="00022D2A"/>
    <w:rsid w:val="0002473C"/>
    <w:rsid w:val="00024ACF"/>
    <w:rsid w:val="000316F9"/>
    <w:rsid w:val="000331DE"/>
    <w:rsid w:val="00033892"/>
    <w:rsid w:val="000343D0"/>
    <w:rsid w:val="00034D07"/>
    <w:rsid w:val="000417B6"/>
    <w:rsid w:val="00042BBF"/>
    <w:rsid w:val="000436AB"/>
    <w:rsid w:val="000471F5"/>
    <w:rsid w:val="000472F3"/>
    <w:rsid w:val="00055006"/>
    <w:rsid w:val="000574A5"/>
    <w:rsid w:val="00057F43"/>
    <w:rsid w:val="000701AC"/>
    <w:rsid w:val="0007585D"/>
    <w:rsid w:val="00080002"/>
    <w:rsid w:val="00080A21"/>
    <w:rsid w:val="0008177D"/>
    <w:rsid w:val="000832D9"/>
    <w:rsid w:val="0008667B"/>
    <w:rsid w:val="0008785F"/>
    <w:rsid w:val="00093B2C"/>
    <w:rsid w:val="0009574E"/>
    <w:rsid w:val="0009718F"/>
    <w:rsid w:val="000A1131"/>
    <w:rsid w:val="000A17BF"/>
    <w:rsid w:val="000A58C6"/>
    <w:rsid w:val="000A5E2F"/>
    <w:rsid w:val="000A6270"/>
    <w:rsid w:val="000A7157"/>
    <w:rsid w:val="000B0014"/>
    <w:rsid w:val="000B4159"/>
    <w:rsid w:val="000B4CD3"/>
    <w:rsid w:val="000B5BBB"/>
    <w:rsid w:val="000B5C40"/>
    <w:rsid w:val="000B6A4A"/>
    <w:rsid w:val="000B76F5"/>
    <w:rsid w:val="000B7D56"/>
    <w:rsid w:val="000C0484"/>
    <w:rsid w:val="000C5808"/>
    <w:rsid w:val="000C6FFF"/>
    <w:rsid w:val="000D0F93"/>
    <w:rsid w:val="000D526D"/>
    <w:rsid w:val="000E3A96"/>
    <w:rsid w:val="000E730A"/>
    <w:rsid w:val="000F124C"/>
    <w:rsid w:val="000F34C1"/>
    <w:rsid w:val="000F544F"/>
    <w:rsid w:val="000F58B1"/>
    <w:rsid w:val="000F5A21"/>
    <w:rsid w:val="000F5E31"/>
    <w:rsid w:val="001034E5"/>
    <w:rsid w:val="00104E9E"/>
    <w:rsid w:val="00105424"/>
    <w:rsid w:val="00111D9B"/>
    <w:rsid w:val="00114E43"/>
    <w:rsid w:val="0012454E"/>
    <w:rsid w:val="001267BB"/>
    <w:rsid w:val="0012729D"/>
    <w:rsid w:val="0013072F"/>
    <w:rsid w:val="00130D85"/>
    <w:rsid w:val="0013628F"/>
    <w:rsid w:val="00142CD4"/>
    <w:rsid w:val="001431D6"/>
    <w:rsid w:val="00146470"/>
    <w:rsid w:val="00146D66"/>
    <w:rsid w:val="00151B5A"/>
    <w:rsid w:val="001526E3"/>
    <w:rsid w:val="0016250D"/>
    <w:rsid w:val="00165950"/>
    <w:rsid w:val="00167430"/>
    <w:rsid w:val="00171E2E"/>
    <w:rsid w:val="001762F4"/>
    <w:rsid w:val="001764D3"/>
    <w:rsid w:val="001830C8"/>
    <w:rsid w:val="00183650"/>
    <w:rsid w:val="00185FC3"/>
    <w:rsid w:val="001876E7"/>
    <w:rsid w:val="001930DA"/>
    <w:rsid w:val="001955C6"/>
    <w:rsid w:val="001966F5"/>
    <w:rsid w:val="001A07FE"/>
    <w:rsid w:val="001A1BD9"/>
    <w:rsid w:val="001A1C00"/>
    <w:rsid w:val="001A4B7E"/>
    <w:rsid w:val="001A63F8"/>
    <w:rsid w:val="001A7DBE"/>
    <w:rsid w:val="001B2DC2"/>
    <w:rsid w:val="001B48B8"/>
    <w:rsid w:val="001C1275"/>
    <w:rsid w:val="001C396D"/>
    <w:rsid w:val="001C3BDA"/>
    <w:rsid w:val="001C5827"/>
    <w:rsid w:val="001C5D7B"/>
    <w:rsid w:val="001C62EE"/>
    <w:rsid w:val="001C7318"/>
    <w:rsid w:val="001D1A10"/>
    <w:rsid w:val="001D2121"/>
    <w:rsid w:val="001D2D36"/>
    <w:rsid w:val="001E34B9"/>
    <w:rsid w:val="001E3949"/>
    <w:rsid w:val="001E513B"/>
    <w:rsid w:val="001E544A"/>
    <w:rsid w:val="001F0180"/>
    <w:rsid w:val="001F0F5E"/>
    <w:rsid w:val="001F13C8"/>
    <w:rsid w:val="001F420E"/>
    <w:rsid w:val="001F4928"/>
    <w:rsid w:val="001F5A55"/>
    <w:rsid w:val="001F5DB4"/>
    <w:rsid w:val="001F761F"/>
    <w:rsid w:val="001F7A12"/>
    <w:rsid w:val="001F7DAD"/>
    <w:rsid w:val="00201334"/>
    <w:rsid w:val="002036DC"/>
    <w:rsid w:val="00207B29"/>
    <w:rsid w:val="00207B2E"/>
    <w:rsid w:val="00210132"/>
    <w:rsid w:val="00213A2E"/>
    <w:rsid w:val="0021532E"/>
    <w:rsid w:val="00217048"/>
    <w:rsid w:val="00225E0E"/>
    <w:rsid w:val="00226BF5"/>
    <w:rsid w:val="002308A2"/>
    <w:rsid w:val="00233347"/>
    <w:rsid w:val="002340B1"/>
    <w:rsid w:val="002417A9"/>
    <w:rsid w:val="00244759"/>
    <w:rsid w:val="0025057F"/>
    <w:rsid w:val="0025235D"/>
    <w:rsid w:val="00255501"/>
    <w:rsid w:val="00255980"/>
    <w:rsid w:val="00260443"/>
    <w:rsid w:val="00260F1C"/>
    <w:rsid w:val="00261492"/>
    <w:rsid w:val="00261AB2"/>
    <w:rsid w:val="00261EB6"/>
    <w:rsid w:val="00266393"/>
    <w:rsid w:val="0026719F"/>
    <w:rsid w:val="00267E10"/>
    <w:rsid w:val="00274AF9"/>
    <w:rsid w:val="00275E7D"/>
    <w:rsid w:val="0027766A"/>
    <w:rsid w:val="00280264"/>
    <w:rsid w:val="002827D2"/>
    <w:rsid w:val="0028370D"/>
    <w:rsid w:val="002853F0"/>
    <w:rsid w:val="00286967"/>
    <w:rsid w:val="00286B0B"/>
    <w:rsid w:val="00287413"/>
    <w:rsid w:val="00294481"/>
    <w:rsid w:val="002A36C5"/>
    <w:rsid w:val="002A3958"/>
    <w:rsid w:val="002A3CD6"/>
    <w:rsid w:val="002A631F"/>
    <w:rsid w:val="002B1278"/>
    <w:rsid w:val="002B1599"/>
    <w:rsid w:val="002B314A"/>
    <w:rsid w:val="002B411D"/>
    <w:rsid w:val="002B44A6"/>
    <w:rsid w:val="002B4D1C"/>
    <w:rsid w:val="002B55D6"/>
    <w:rsid w:val="002B71E2"/>
    <w:rsid w:val="002C3AC5"/>
    <w:rsid w:val="002C5926"/>
    <w:rsid w:val="002C7105"/>
    <w:rsid w:val="002D1FEF"/>
    <w:rsid w:val="002D72B9"/>
    <w:rsid w:val="002D7BD3"/>
    <w:rsid w:val="002E0B07"/>
    <w:rsid w:val="002E0D6B"/>
    <w:rsid w:val="002E1B9D"/>
    <w:rsid w:val="002E2630"/>
    <w:rsid w:val="002E485C"/>
    <w:rsid w:val="002E4F3B"/>
    <w:rsid w:val="002F01DF"/>
    <w:rsid w:val="002F16A4"/>
    <w:rsid w:val="002F4E86"/>
    <w:rsid w:val="002F5032"/>
    <w:rsid w:val="002F5C30"/>
    <w:rsid w:val="002F6A9A"/>
    <w:rsid w:val="003046E1"/>
    <w:rsid w:val="00310B8F"/>
    <w:rsid w:val="003117CD"/>
    <w:rsid w:val="00311D33"/>
    <w:rsid w:val="00312A80"/>
    <w:rsid w:val="00312FCF"/>
    <w:rsid w:val="00313711"/>
    <w:rsid w:val="00313894"/>
    <w:rsid w:val="0031546E"/>
    <w:rsid w:val="00315E49"/>
    <w:rsid w:val="0031743F"/>
    <w:rsid w:val="00317EF7"/>
    <w:rsid w:val="00321893"/>
    <w:rsid w:val="0032202E"/>
    <w:rsid w:val="003220EF"/>
    <w:rsid w:val="0032414A"/>
    <w:rsid w:val="00330206"/>
    <w:rsid w:val="00333642"/>
    <w:rsid w:val="00333D0D"/>
    <w:rsid w:val="00335DD4"/>
    <w:rsid w:val="003377E1"/>
    <w:rsid w:val="00340F71"/>
    <w:rsid w:val="0034119C"/>
    <w:rsid w:val="00341332"/>
    <w:rsid w:val="00347725"/>
    <w:rsid w:val="00347EB1"/>
    <w:rsid w:val="00351398"/>
    <w:rsid w:val="0035265C"/>
    <w:rsid w:val="00361425"/>
    <w:rsid w:val="0036175F"/>
    <w:rsid w:val="00371D22"/>
    <w:rsid w:val="00371FD8"/>
    <w:rsid w:val="00372CFE"/>
    <w:rsid w:val="00374A63"/>
    <w:rsid w:val="00377339"/>
    <w:rsid w:val="003776E4"/>
    <w:rsid w:val="00377F8E"/>
    <w:rsid w:val="00382A28"/>
    <w:rsid w:val="00390006"/>
    <w:rsid w:val="00395501"/>
    <w:rsid w:val="00397244"/>
    <w:rsid w:val="003A090E"/>
    <w:rsid w:val="003A1689"/>
    <w:rsid w:val="003A27F0"/>
    <w:rsid w:val="003A52BC"/>
    <w:rsid w:val="003A6F76"/>
    <w:rsid w:val="003B0516"/>
    <w:rsid w:val="003B2088"/>
    <w:rsid w:val="003B3225"/>
    <w:rsid w:val="003B69C0"/>
    <w:rsid w:val="003B7173"/>
    <w:rsid w:val="003B743A"/>
    <w:rsid w:val="003C30E1"/>
    <w:rsid w:val="003C5A1A"/>
    <w:rsid w:val="003C5EF1"/>
    <w:rsid w:val="003D1F8C"/>
    <w:rsid w:val="003D2CE0"/>
    <w:rsid w:val="003D5478"/>
    <w:rsid w:val="003D5DA1"/>
    <w:rsid w:val="003D70D3"/>
    <w:rsid w:val="003E0165"/>
    <w:rsid w:val="003E0731"/>
    <w:rsid w:val="003E31CC"/>
    <w:rsid w:val="003E3C1E"/>
    <w:rsid w:val="003E54C3"/>
    <w:rsid w:val="003E7263"/>
    <w:rsid w:val="003E77DF"/>
    <w:rsid w:val="003F0F0C"/>
    <w:rsid w:val="003F1CEB"/>
    <w:rsid w:val="003F493A"/>
    <w:rsid w:val="004009EA"/>
    <w:rsid w:val="00400AAE"/>
    <w:rsid w:val="00401149"/>
    <w:rsid w:val="00401706"/>
    <w:rsid w:val="00406419"/>
    <w:rsid w:val="004064EE"/>
    <w:rsid w:val="00407DC5"/>
    <w:rsid w:val="00410A23"/>
    <w:rsid w:val="00410DFA"/>
    <w:rsid w:val="0041170E"/>
    <w:rsid w:val="00414619"/>
    <w:rsid w:val="00414DF0"/>
    <w:rsid w:val="004165D8"/>
    <w:rsid w:val="00421C74"/>
    <w:rsid w:val="004228C6"/>
    <w:rsid w:val="00423D21"/>
    <w:rsid w:val="004279CC"/>
    <w:rsid w:val="00427B26"/>
    <w:rsid w:val="00427F7A"/>
    <w:rsid w:val="00434479"/>
    <w:rsid w:val="0043524C"/>
    <w:rsid w:val="00435435"/>
    <w:rsid w:val="004356C2"/>
    <w:rsid w:val="00435893"/>
    <w:rsid w:val="00435DCA"/>
    <w:rsid w:val="004378A2"/>
    <w:rsid w:val="0044063D"/>
    <w:rsid w:val="00440663"/>
    <w:rsid w:val="00445719"/>
    <w:rsid w:val="00445C83"/>
    <w:rsid w:val="00445D95"/>
    <w:rsid w:val="00446DE1"/>
    <w:rsid w:val="00450223"/>
    <w:rsid w:val="00450624"/>
    <w:rsid w:val="00450D23"/>
    <w:rsid w:val="00451CC9"/>
    <w:rsid w:val="004557E5"/>
    <w:rsid w:val="00460E75"/>
    <w:rsid w:val="00461755"/>
    <w:rsid w:val="00470177"/>
    <w:rsid w:val="004705A0"/>
    <w:rsid w:val="004715D5"/>
    <w:rsid w:val="00473EB1"/>
    <w:rsid w:val="00476438"/>
    <w:rsid w:val="0048006C"/>
    <w:rsid w:val="00480AE3"/>
    <w:rsid w:val="00481D0B"/>
    <w:rsid w:val="00481FB2"/>
    <w:rsid w:val="004821A7"/>
    <w:rsid w:val="00482FA7"/>
    <w:rsid w:val="00483E58"/>
    <w:rsid w:val="004846F6"/>
    <w:rsid w:val="004848DD"/>
    <w:rsid w:val="0048517A"/>
    <w:rsid w:val="00491921"/>
    <w:rsid w:val="004928CE"/>
    <w:rsid w:val="00495689"/>
    <w:rsid w:val="004978DC"/>
    <w:rsid w:val="004A045F"/>
    <w:rsid w:val="004A0757"/>
    <w:rsid w:val="004A3A91"/>
    <w:rsid w:val="004A7406"/>
    <w:rsid w:val="004A7F65"/>
    <w:rsid w:val="004B2F0B"/>
    <w:rsid w:val="004B3B93"/>
    <w:rsid w:val="004B4FE6"/>
    <w:rsid w:val="004B7464"/>
    <w:rsid w:val="004C0225"/>
    <w:rsid w:val="004C0B75"/>
    <w:rsid w:val="004C2161"/>
    <w:rsid w:val="004C261F"/>
    <w:rsid w:val="004C57DE"/>
    <w:rsid w:val="004C5DD8"/>
    <w:rsid w:val="004E1374"/>
    <w:rsid w:val="004E5988"/>
    <w:rsid w:val="004E7914"/>
    <w:rsid w:val="004E7BD6"/>
    <w:rsid w:val="004F71FD"/>
    <w:rsid w:val="00500930"/>
    <w:rsid w:val="00501D4A"/>
    <w:rsid w:val="005027F3"/>
    <w:rsid w:val="005064FA"/>
    <w:rsid w:val="00506E5A"/>
    <w:rsid w:val="005077C6"/>
    <w:rsid w:val="00507A1F"/>
    <w:rsid w:val="00510A6A"/>
    <w:rsid w:val="00510F46"/>
    <w:rsid w:val="00517DA4"/>
    <w:rsid w:val="00523AF1"/>
    <w:rsid w:val="00530832"/>
    <w:rsid w:val="00530C76"/>
    <w:rsid w:val="00530E30"/>
    <w:rsid w:val="00533885"/>
    <w:rsid w:val="00535EE5"/>
    <w:rsid w:val="00542C50"/>
    <w:rsid w:val="00543091"/>
    <w:rsid w:val="00544AE8"/>
    <w:rsid w:val="0054613C"/>
    <w:rsid w:val="005522AA"/>
    <w:rsid w:val="00553D71"/>
    <w:rsid w:val="00556083"/>
    <w:rsid w:val="00563CAA"/>
    <w:rsid w:val="00564F0D"/>
    <w:rsid w:val="00565B17"/>
    <w:rsid w:val="00566E88"/>
    <w:rsid w:val="0057248A"/>
    <w:rsid w:val="00581144"/>
    <w:rsid w:val="00585BF8"/>
    <w:rsid w:val="00587315"/>
    <w:rsid w:val="0058782E"/>
    <w:rsid w:val="00590BCD"/>
    <w:rsid w:val="00593565"/>
    <w:rsid w:val="005938C0"/>
    <w:rsid w:val="005A2ACB"/>
    <w:rsid w:val="005A346F"/>
    <w:rsid w:val="005A4D62"/>
    <w:rsid w:val="005B1AEC"/>
    <w:rsid w:val="005B603F"/>
    <w:rsid w:val="005B61A0"/>
    <w:rsid w:val="005C01CF"/>
    <w:rsid w:val="005C209D"/>
    <w:rsid w:val="005C5668"/>
    <w:rsid w:val="005C7F38"/>
    <w:rsid w:val="005D424F"/>
    <w:rsid w:val="005D42E2"/>
    <w:rsid w:val="005D619B"/>
    <w:rsid w:val="005D66FA"/>
    <w:rsid w:val="005D7574"/>
    <w:rsid w:val="005E0AE9"/>
    <w:rsid w:val="005E27FD"/>
    <w:rsid w:val="005E34BE"/>
    <w:rsid w:val="005E3F3F"/>
    <w:rsid w:val="005E7595"/>
    <w:rsid w:val="005F6984"/>
    <w:rsid w:val="0060161F"/>
    <w:rsid w:val="00602232"/>
    <w:rsid w:val="0060227F"/>
    <w:rsid w:val="0060490C"/>
    <w:rsid w:val="00610642"/>
    <w:rsid w:val="00610939"/>
    <w:rsid w:val="00613F03"/>
    <w:rsid w:val="0061516D"/>
    <w:rsid w:val="00620FB1"/>
    <w:rsid w:val="006218C4"/>
    <w:rsid w:val="00625F8A"/>
    <w:rsid w:val="00626DE9"/>
    <w:rsid w:val="00627699"/>
    <w:rsid w:val="00633592"/>
    <w:rsid w:val="006340DB"/>
    <w:rsid w:val="006343D8"/>
    <w:rsid w:val="00634D5D"/>
    <w:rsid w:val="00636A69"/>
    <w:rsid w:val="006437AD"/>
    <w:rsid w:val="00645CA8"/>
    <w:rsid w:val="00651273"/>
    <w:rsid w:val="006537B6"/>
    <w:rsid w:val="00653C69"/>
    <w:rsid w:val="006617DC"/>
    <w:rsid w:val="00663921"/>
    <w:rsid w:val="0066415F"/>
    <w:rsid w:val="006679A8"/>
    <w:rsid w:val="00670883"/>
    <w:rsid w:val="00670A2B"/>
    <w:rsid w:val="006737D2"/>
    <w:rsid w:val="00676128"/>
    <w:rsid w:val="00676FE6"/>
    <w:rsid w:val="006857FA"/>
    <w:rsid w:val="00690F89"/>
    <w:rsid w:val="0069408F"/>
    <w:rsid w:val="00694199"/>
    <w:rsid w:val="00694CF3"/>
    <w:rsid w:val="006959C5"/>
    <w:rsid w:val="006A4A6F"/>
    <w:rsid w:val="006B25E0"/>
    <w:rsid w:val="006B36DC"/>
    <w:rsid w:val="006B36E5"/>
    <w:rsid w:val="006B447D"/>
    <w:rsid w:val="006B4656"/>
    <w:rsid w:val="006B5316"/>
    <w:rsid w:val="006C324F"/>
    <w:rsid w:val="006C38FC"/>
    <w:rsid w:val="006C6B2B"/>
    <w:rsid w:val="006D175E"/>
    <w:rsid w:val="006D17CD"/>
    <w:rsid w:val="006D389C"/>
    <w:rsid w:val="006E0A2E"/>
    <w:rsid w:val="006E6CF0"/>
    <w:rsid w:val="006F00F3"/>
    <w:rsid w:val="006F47CC"/>
    <w:rsid w:val="006F7146"/>
    <w:rsid w:val="00703687"/>
    <w:rsid w:val="00705937"/>
    <w:rsid w:val="00706336"/>
    <w:rsid w:val="00706362"/>
    <w:rsid w:val="0070643B"/>
    <w:rsid w:val="00706828"/>
    <w:rsid w:val="00710831"/>
    <w:rsid w:val="00712A00"/>
    <w:rsid w:val="00714BCF"/>
    <w:rsid w:val="0071773C"/>
    <w:rsid w:val="00721351"/>
    <w:rsid w:val="00723575"/>
    <w:rsid w:val="00723CFF"/>
    <w:rsid w:val="007240B9"/>
    <w:rsid w:val="00735A0C"/>
    <w:rsid w:val="00737EDA"/>
    <w:rsid w:val="00740C7E"/>
    <w:rsid w:val="007424F4"/>
    <w:rsid w:val="00744A6A"/>
    <w:rsid w:val="00747009"/>
    <w:rsid w:val="007536EC"/>
    <w:rsid w:val="007542E5"/>
    <w:rsid w:val="00755E98"/>
    <w:rsid w:val="007563BB"/>
    <w:rsid w:val="00760912"/>
    <w:rsid w:val="00760F9E"/>
    <w:rsid w:val="007619F8"/>
    <w:rsid w:val="00763EB9"/>
    <w:rsid w:val="00765AC0"/>
    <w:rsid w:val="00765F95"/>
    <w:rsid w:val="00774852"/>
    <w:rsid w:val="007818F1"/>
    <w:rsid w:val="007821E3"/>
    <w:rsid w:val="00792E9D"/>
    <w:rsid w:val="00793E8A"/>
    <w:rsid w:val="00794845"/>
    <w:rsid w:val="00795B67"/>
    <w:rsid w:val="00795C62"/>
    <w:rsid w:val="00796866"/>
    <w:rsid w:val="00796D82"/>
    <w:rsid w:val="007A25EE"/>
    <w:rsid w:val="007A5C3B"/>
    <w:rsid w:val="007A6FAC"/>
    <w:rsid w:val="007B0BD1"/>
    <w:rsid w:val="007B340F"/>
    <w:rsid w:val="007B5FA3"/>
    <w:rsid w:val="007C0F2B"/>
    <w:rsid w:val="007C10FC"/>
    <w:rsid w:val="007C2390"/>
    <w:rsid w:val="007C2604"/>
    <w:rsid w:val="007C6121"/>
    <w:rsid w:val="007D0CCE"/>
    <w:rsid w:val="007D1141"/>
    <w:rsid w:val="007D2924"/>
    <w:rsid w:val="007D3043"/>
    <w:rsid w:val="007D6994"/>
    <w:rsid w:val="007D6B1D"/>
    <w:rsid w:val="007D7BC3"/>
    <w:rsid w:val="007E0551"/>
    <w:rsid w:val="007E1DF1"/>
    <w:rsid w:val="007E247D"/>
    <w:rsid w:val="007E2FDC"/>
    <w:rsid w:val="007E428B"/>
    <w:rsid w:val="007E58B2"/>
    <w:rsid w:val="007E5B1D"/>
    <w:rsid w:val="007F0CAC"/>
    <w:rsid w:val="007F0DD1"/>
    <w:rsid w:val="007F22DE"/>
    <w:rsid w:val="007F2E24"/>
    <w:rsid w:val="007F420E"/>
    <w:rsid w:val="007F4BEB"/>
    <w:rsid w:val="007F4E72"/>
    <w:rsid w:val="00800573"/>
    <w:rsid w:val="0080189B"/>
    <w:rsid w:val="00801D58"/>
    <w:rsid w:val="00804F5E"/>
    <w:rsid w:val="00806688"/>
    <w:rsid w:val="00806877"/>
    <w:rsid w:val="008076BF"/>
    <w:rsid w:val="00810406"/>
    <w:rsid w:val="00811BBA"/>
    <w:rsid w:val="0081218D"/>
    <w:rsid w:val="00815FE4"/>
    <w:rsid w:val="008169CB"/>
    <w:rsid w:val="00822BB8"/>
    <w:rsid w:val="00822E36"/>
    <w:rsid w:val="00823044"/>
    <w:rsid w:val="008253D3"/>
    <w:rsid w:val="0083003B"/>
    <w:rsid w:val="008300C7"/>
    <w:rsid w:val="0083170A"/>
    <w:rsid w:val="00831A68"/>
    <w:rsid w:val="0083491D"/>
    <w:rsid w:val="00840118"/>
    <w:rsid w:val="00840CE2"/>
    <w:rsid w:val="00845E67"/>
    <w:rsid w:val="00846C97"/>
    <w:rsid w:val="00847C38"/>
    <w:rsid w:val="00847F4C"/>
    <w:rsid w:val="0085246E"/>
    <w:rsid w:val="00852F65"/>
    <w:rsid w:val="00853F54"/>
    <w:rsid w:val="00855718"/>
    <w:rsid w:val="00855A1D"/>
    <w:rsid w:val="0085658A"/>
    <w:rsid w:val="00857140"/>
    <w:rsid w:val="00860FE8"/>
    <w:rsid w:val="00863F31"/>
    <w:rsid w:val="00864E50"/>
    <w:rsid w:val="00866451"/>
    <w:rsid w:val="008678C9"/>
    <w:rsid w:val="0087245C"/>
    <w:rsid w:val="008733FF"/>
    <w:rsid w:val="0087528D"/>
    <w:rsid w:val="008763E9"/>
    <w:rsid w:val="00877019"/>
    <w:rsid w:val="008777A7"/>
    <w:rsid w:val="00881BB0"/>
    <w:rsid w:val="00882FC3"/>
    <w:rsid w:val="008855BA"/>
    <w:rsid w:val="0088697C"/>
    <w:rsid w:val="00887906"/>
    <w:rsid w:val="00887D70"/>
    <w:rsid w:val="00891CE0"/>
    <w:rsid w:val="008925EF"/>
    <w:rsid w:val="0089508D"/>
    <w:rsid w:val="008A13FB"/>
    <w:rsid w:val="008A3145"/>
    <w:rsid w:val="008A3584"/>
    <w:rsid w:val="008A362C"/>
    <w:rsid w:val="008A5663"/>
    <w:rsid w:val="008A61D7"/>
    <w:rsid w:val="008A660F"/>
    <w:rsid w:val="008A710C"/>
    <w:rsid w:val="008B0DDF"/>
    <w:rsid w:val="008B3970"/>
    <w:rsid w:val="008B612F"/>
    <w:rsid w:val="008C0294"/>
    <w:rsid w:val="008C13F7"/>
    <w:rsid w:val="008C18F5"/>
    <w:rsid w:val="008C235C"/>
    <w:rsid w:val="008C3162"/>
    <w:rsid w:val="008C76CA"/>
    <w:rsid w:val="008D012D"/>
    <w:rsid w:val="008D174C"/>
    <w:rsid w:val="008D5640"/>
    <w:rsid w:val="008D6D32"/>
    <w:rsid w:val="008E25D3"/>
    <w:rsid w:val="008E3FE5"/>
    <w:rsid w:val="008F0180"/>
    <w:rsid w:val="008F0763"/>
    <w:rsid w:val="008F0E2A"/>
    <w:rsid w:val="008F337A"/>
    <w:rsid w:val="008F5B47"/>
    <w:rsid w:val="008F5F34"/>
    <w:rsid w:val="008F79EA"/>
    <w:rsid w:val="00903AEC"/>
    <w:rsid w:val="00905A32"/>
    <w:rsid w:val="0090604C"/>
    <w:rsid w:val="00910B8D"/>
    <w:rsid w:val="009159E4"/>
    <w:rsid w:val="00915B01"/>
    <w:rsid w:val="009161F5"/>
    <w:rsid w:val="00917CD9"/>
    <w:rsid w:val="00926508"/>
    <w:rsid w:val="009337EA"/>
    <w:rsid w:val="00934777"/>
    <w:rsid w:val="00936882"/>
    <w:rsid w:val="00941A3B"/>
    <w:rsid w:val="0094284C"/>
    <w:rsid w:val="0094321B"/>
    <w:rsid w:val="009436E0"/>
    <w:rsid w:val="00944B7F"/>
    <w:rsid w:val="00950565"/>
    <w:rsid w:val="00950E49"/>
    <w:rsid w:val="00951243"/>
    <w:rsid w:val="00951C9A"/>
    <w:rsid w:val="0095234D"/>
    <w:rsid w:val="00953096"/>
    <w:rsid w:val="00960274"/>
    <w:rsid w:val="00962568"/>
    <w:rsid w:val="009625F2"/>
    <w:rsid w:val="009641C5"/>
    <w:rsid w:val="009668B8"/>
    <w:rsid w:val="009720D8"/>
    <w:rsid w:val="00973D3F"/>
    <w:rsid w:val="00974D4E"/>
    <w:rsid w:val="00977025"/>
    <w:rsid w:val="009837D3"/>
    <w:rsid w:val="0098400C"/>
    <w:rsid w:val="00985A86"/>
    <w:rsid w:val="009914DB"/>
    <w:rsid w:val="009923FB"/>
    <w:rsid w:val="00994CA9"/>
    <w:rsid w:val="0099525D"/>
    <w:rsid w:val="009A473A"/>
    <w:rsid w:val="009A50A1"/>
    <w:rsid w:val="009A60CC"/>
    <w:rsid w:val="009A6F79"/>
    <w:rsid w:val="009A74B2"/>
    <w:rsid w:val="009A7861"/>
    <w:rsid w:val="009B0595"/>
    <w:rsid w:val="009B0C1F"/>
    <w:rsid w:val="009B0F06"/>
    <w:rsid w:val="009B2390"/>
    <w:rsid w:val="009B2768"/>
    <w:rsid w:val="009B2C3B"/>
    <w:rsid w:val="009B3097"/>
    <w:rsid w:val="009B6041"/>
    <w:rsid w:val="009B70BA"/>
    <w:rsid w:val="009B7A3F"/>
    <w:rsid w:val="009B7CB7"/>
    <w:rsid w:val="009C533D"/>
    <w:rsid w:val="009C78A1"/>
    <w:rsid w:val="009D4460"/>
    <w:rsid w:val="009E1517"/>
    <w:rsid w:val="009E4762"/>
    <w:rsid w:val="009E6489"/>
    <w:rsid w:val="009F0EB8"/>
    <w:rsid w:val="009F10C2"/>
    <w:rsid w:val="009F2CAB"/>
    <w:rsid w:val="009F3665"/>
    <w:rsid w:val="009F508B"/>
    <w:rsid w:val="009F611E"/>
    <w:rsid w:val="00A02D60"/>
    <w:rsid w:val="00A11C87"/>
    <w:rsid w:val="00A149B0"/>
    <w:rsid w:val="00A15602"/>
    <w:rsid w:val="00A162DA"/>
    <w:rsid w:val="00A20033"/>
    <w:rsid w:val="00A201BC"/>
    <w:rsid w:val="00A204F0"/>
    <w:rsid w:val="00A2232B"/>
    <w:rsid w:val="00A231F6"/>
    <w:rsid w:val="00A276C0"/>
    <w:rsid w:val="00A326B7"/>
    <w:rsid w:val="00A33073"/>
    <w:rsid w:val="00A34725"/>
    <w:rsid w:val="00A365BA"/>
    <w:rsid w:val="00A36875"/>
    <w:rsid w:val="00A37F27"/>
    <w:rsid w:val="00A44F89"/>
    <w:rsid w:val="00A460FA"/>
    <w:rsid w:val="00A50038"/>
    <w:rsid w:val="00A5150D"/>
    <w:rsid w:val="00A51599"/>
    <w:rsid w:val="00A52AA4"/>
    <w:rsid w:val="00A53E58"/>
    <w:rsid w:val="00A601F5"/>
    <w:rsid w:val="00A64209"/>
    <w:rsid w:val="00A65820"/>
    <w:rsid w:val="00A6751D"/>
    <w:rsid w:val="00A70799"/>
    <w:rsid w:val="00A735B4"/>
    <w:rsid w:val="00A7377A"/>
    <w:rsid w:val="00A749CC"/>
    <w:rsid w:val="00A76B7E"/>
    <w:rsid w:val="00A778E3"/>
    <w:rsid w:val="00A77FD0"/>
    <w:rsid w:val="00A80446"/>
    <w:rsid w:val="00A83A96"/>
    <w:rsid w:val="00A852E3"/>
    <w:rsid w:val="00A8796E"/>
    <w:rsid w:val="00A87AB6"/>
    <w:rsid w:val="00A94646"/>
    <w:rsid w:val="00A94940"/>
    <w:rsid w:val="00AA0973"/>
    <w:rsid w:val="00AA17F8"/>
    <w:rsid w:val="00AA228F"/>
    <w:rsid w:val="00AA28B9"/>
    <w:rsid w:val="00AB147B"/>
    <w:rsid w:val="00AB2A72"/>
    <w:rsid w:val="00AB4F11"/>
    <w:rsid w:val="00AC20BF"/>
    <w:rsid w:val="00AC30F6"/>
    <w:rsid w:val="00AC560C"/>
    <w:rsid w:val="00AD0275"/>
    <w:rsid w:val="00AD2ADF"/>
    <w:rsid w:val="00AD2BEA"/>
    <w:rsid w:val="00AD6E75"/>
    <w:rsid w:val="00AE13C5"/>
    <w:rsid w:val="00AE3456"/>
    <w:rsid w:val="00AF03AE"/>
    <w:rsid w:val="00AF20A1"/>
    <w:rsid w:val="00AF4AF4"/>
    <w:rsid w:val="00AF4CEE"/>
    <w:rsid w:val="00AF78E3"/>
    <w:rsid w:val="00B01D74"/>
    <w:rsid w:val="00B06579"/>
    <w:rsid w:val="00B07678"/>
    <w:rsid w:val="00B104A5"/>
    <w:rsid w:val="00B11BBF"/>
    <w:rsid w:val="00B135BC"/>
    <w:rsid w:val="00B13AB1"/>
    <w:rsid w:val="00B14D87"/>
    <w:rsid w:val="00B153BC"/>
    <w:rsid w:val="00B2058F"/>
    <w:rsid w:val="00B24A05"/>
    <w:rsid w:val="00B260C8"/>
    <w:rsid w:val="00B26614"/>
    <w:rsid w:val="00B26C6D"/>
    <w:rsid w:val="00B34650"/>
    <w:rsid w:val="00B47D56"/>
    <w:rsid w:val="00B50559"/>
    <w:rsid w:val="00B513FF"/>
    <w:rsid w:val="00B52BA9"/>
    <w:rsid w:val="00B52C9A"/>
    <w:rsid w:val="00B536A1"/>
    <w:rsid w:val="00B545F4"/>
    <w:rsid w:val="00B545F7"/>
    <w:rsid w:val="00B560DD"/>
    <w:rsid w:val="00B575A0"/>
    <w:rsid w:val="00B607E5"/>
    <w:rsid w:val="00B667F9"/>
    <w:rsid w:val="00B67868"/>
    <w:rsid w:val="00B67F6B"/>
    <w:rsid w:val="00B73297"/>
    <w:rsid w:val="00B76328"/>
    <w:rsid w:val="00B76B19"/>
    <w:rsid w:val="00B81BD5"/>
    <w:rsid w:val="00B83D52"/>
    <w:rsid w:val="00B85E58"/>
    <w:rsid w:val="00B86613"/>
    <w:rsid w:val="00B87C76"/>
    <w:rsid w:val="00B905B2"/>
    <w:rsid w:val="00B93B4E"/>
    <w:rsid w:val="00B93CFD"/>
    <w:rsid w:val="00BA1405"/>
    <w:rsid w:val="00BA25F5"/>
    <w:rsid w:val="00BA2AE0"/>
    <w:rsid w:val="00BB03F8"/>
    <w:rsid w:val="00BB2AA2"/>
    <w:rsid w:val="00BB4EFE"/>
    <w:rsid w:val="00BB5AA5"/>
    <w:rsid w:val="00BB7D51"/>
    <w:rsid w:val="00BC1337"/>
    <w:rsid w:val="00BC2DD4"/>
    <w:rsid w:val="00BC3A9C"/>
    <w:rsid w:val="00BC582F"/>
    <w:rsid w:val="00BC5B96"/>
    <w:rsid w:val="00BC648A"/>
    <w:rsid w:val="00BC6DCE"/>
    <w:rsid w:val="00BD03B1"/>
    <w:rsid w:val="00BD0626"/>
    <w:rsid w:val="00BD13D6"/>
    <w:rsid w:val="00BD45A7"/>
    <w:rsid w:val="00BD5FAC"/>
    <w:rsid w:val="00BE18E9"/>
    <w:rsid w:val="00BE3B9E"/>
    <w:rsid w:val="00BE5995"/>
    <w:rsid w:val="00BE70D6"/>
    <w:rsid w:val="00BE7CD6"/>
    <w:rsid w:val="00BF4A6B"/>
    <w:rsid w:val="00BF50B7"/>
    <w:rsid w:val="00C01713"/>
    <w:rsid w:val="00C07278"/>
    <w:rsid w:val="00C11867"/>
    <w:rsid w:val="00C128F0"/>
    <w:rsid w:val="00C13B25"/>
    <w:rsid w:val="00C22E81"/>
    <w:rsid w:val="00C23ACF"/>
    <w:rsid w:val="00C24173"/>
    <w:rsid w:val="00C2492E"/>
    <w:rsid w:val="00C24E8A"/>
    <w:rsid w:val="00C257F0"/>
    <w:rsid w:val="00C27D38"/>
    <w:rsid w:val="00C324A1"/>
    <w:rsid w:val="00C36083"/>
    <w:rsid w:val="00C37869"/>
    <w:rsid w:val="00C40D51"/>
    <w:rsid w:val="00C439F3"/>
    <w:rsid w:val="00C45A70"/>
    <w:rsid w:val="00C45BF3"/>
    <w:rsid w:val="00C46C48"/>
    <w:rsid w:val="00C472B4"/>
    <w:rsid w:val="00C4794E"/>
    <w:rsid w:val="00C51F6F"/>
    <w:rsid w:val="00C53953"/>
    <w:rsid w:val="00C54E41"/>
    <w:rsid w:val="00C577B0"/>
    <w:rsid w:val="00C6189B"/>
    <w:rsid w:val="00C64FEB"/>
    <w:rsid w:val="00C65875"/>
    <w:rsid w:val="00C67D82"/>
    <w:rsid w:val="00C705F9"/>
    <w:rsid w:val="00C716A8"/>
    <w:rsid w:val="00C747AA"/>
    <w:rsid w:val="00C8026F"/>
    <w:rsid w:val="00C81A21"/>
    <w:rsid w:val="00C839D3"/>
    <w:rsid w:val="00C85113"/>
    <w:rsid w:val="00C86380"/>
    <w:rsid w:val="00C90CCE"/>
    <w:rsid w:val="00C91D2B"/>
    <w:rsid w:val="00C92492"/>
    <w:rsid w:val="00C92861"/>
    <w:rsid w:val="00C9339C"/>
    <w:rsid w:val="00C97007"/>
    <w:rsid w:val="00CA0F50"/>
    <w:rsid w:val="00CA2BA5"/>
    <w:rsid w:val="00CA326E"/>
    <w:rsid w:val="00CA50FD"/>
    <w:rsid w:val="00CA6F54"/>
    <w:rsid w:val="00CB0582"/>
    <w:rsid w:val="00CB1809"/>
    <w:rsid w:val="00CB3399"/>
    <w:rsid w:val="00CB42C3"/>
    <w:rsid w:val="00CB5702"/>
    <w:rsid w:val="00CB5B29"/>
    <w:rsid w:val="00CB758E"/>
    <w:rsid w:val="00CB7CE8"/>
    <w:rsid w:val="00CC430C"/>
    <w:rsid w:val="00CC4E72"/>
    <w:rsid w:val="00CC6F3F"/>
    <w:rsid w:val="00CD10E5"/>
    <w:rsid w:val="00CD1F4A"/>
    <w:rsid w:val="00CD3B2F"/>
    <w:rsid w:val="00CD4ED0"/>
    <w:rsid w:val="00CD4F51"/>
    <w:rsid w:val="00CD708E"/>
    <w:rsid w:val="00CD70E2"/>
    <w:rsid w:val="00CE4539"/>
    <w:rsid w:val="00CE4D6D"/>
    <w:rsid w:val="00CE4D7D"/>
    <w:rsid w:val="00CE6189"/>
    <w:rsid w:val="00CE6D36"/>
    <w:rsid w:val="00CF01AC"/>
    <w:rsid w:val="00CF0E61"/>
    <w:rsid w:val="00CF2F5E"/>
    <w:rsid w:val="00CF3480"/>
    <w:rsid w:val="00CF6400"/>
    <w:rsid w:val="00CF7117"/>
    <w:rsid w:val="00D00DCC"/>
    <w:rsid w:val="00D028B8"/>
    <w:rsid w:val="00D02E91"/>
    <w:rsid w:val="00D04E75"/>
    <w:rsid w:val="00D0526C"/>
    <w:rsid w:val="00D06E27"/>
    <w:rsid w:val="00D100DF"/>
    <w:rsid w:val="00D10BBE"/>
    <w:rsid w:val="00D11046"/>
    <w:rsid w:val="00D11554"/>
    <w:rsid w:val="00D115D5"/>
    <w:rsid w:val="00D13D41"/>
    <w:rsid w:val="00D13D62"/>
    <w:rsid w:val="00D207FD"/>
    <w:rsid w:val="00D226A9"/>
    <w:rsid w:val="00D24B30"/>
    <w:rsid w:val="00D25B44"/>
    <w:rsid w:val="00D26B89"/>
    <w:rsid w:val="00D30C99"/>
    <w:rsid w:val="00D31215"/>
    <w:rsid w:val="00D313BB"/>
    <w:rsid w:val="00D317D7"/>
    <w:rsid w:val="00D33B6B"/>
    <w:rsid w:val="00D42A12"/>
    <w:rsid w:val="00D43039"/>
    <w:rsid w:val="00D50C30"/>
    <w:rsid w:val="00D523FB"/>
    <w:rsid w:val="00D5322F"/>
    <w:rsid w:val="00D613E7"/>
    <w:rsid w:val="00D63DAC"/>
    <w:rsid w:val="00D6616F"/>
    <w:rsid w:val="00D6657A"/>
    <w:rsid w:val="00D72A3A"/>
    <w:rsid w:val="00D730F0"/>
    <w:rsid w:val="00D7356E"/>
    <w:rsid w:val="00D81D80"/>
    <w:rsid w:val="00D83124"/>
    <w:rsid w:val="00D91307"/>
    <w:rsid w:val="00D91DA1"/>
    <w:rsid w:val="00D95C9E"/>
    <w:rsid w:val="00D97D9E"/>
    <w:rsid w:val="00DA0E50"/>
    <w:rsid w:val="00DA3B6F"/>
    <w:rsid w:val="00DA4708"/>
    <w:rsid w:val="00DA627E"/>
    <w:rsid w:val="00DB1056"/>
    <w:rsid w:val="00DB7762"/>
    <w:rsid w:val="00DC1E77"/>
    <w:rsid w:val="00DC617A"/>
    <w:rsid w:val="00DD0228"/>
    <w:rsid w:val="00DD275D"/>
    <w:rsid w:val="00DD4AEC"/>
    <w:rsid w:val="00DD6C17"/>
    <w:rsid w:val="00DD7995"/>
    <w:rsid w:val="00DD7D74"/>
    <w:rsid w:val="00DE26BA"/>
    <w:rsid w:val="00DE2F5B"/>
    <w:rsid w:val="00DE3794"/>
    <w:rsid w:val="00DE4C1B"/>
    <w:rsid w:val="00DE74F2"/>
    <w:rsid w:val="00DE76DE"/>
    <w:rsid w:val="00DF0900"/>
    <w:rsid w:val="00DF2286"/>
    <w:rsid w:val="00DF6BF8"/>
    <w:rsid w:val="00DF7C8E"/>
    <w:rsid w:val="00E00A05"/>
    <w:rsid w:val="00E012AA"/>
    <w:rsid w:val="00E02502"/>
    <w:rsid w:val="00E0309A"/>
    <w:rsid w:val="00E0365C"/>
    <w:rsid w:val="00E03A21"/>
    <w:rsid w:val="00E07C53"/>
    <w:rsid w:val="00E101E0"/>
    <w:rsid w:val="00E1180A"/>
    <w:rsid w:val="00E1278C"/>
    <w:rsid w:val="00E12876"/>
    <w:rsid w:val="00E12FF1"/>
    <w:rsid w:val="00E1465F"/>
    <w:rsid w:val="00E14CEC"/>
    <w:rsid w:val="00E165BA"/>
    <w:rsid w:val="00E167AE"/>
    <w:rsid w:val="00E20090"/>
    <w:rsid w:val="00E227FF"/>
    <w:rsid w:val="00E254D7"/>
    <w:rsid w:val="00E263E5"/>
    <w:rsid w:val="00E32794"/>
    <w:rsid w:val="00E3692B"/>
    <w:rsid w:val="00E37662"/>
    <w:rsid w:val="00E426A3"/>
    <w:rsid w:val="00E44A93"/>
    <w:rsid w:val="00E44E67"/>
    <w:rsid w:val="00E51CDF"/>
    <w:rsid w:val="00E53A14"/>
    <w:rsid w:val="00E54086"/>
    <w:rsid w:val="00E54D48"/>
    <w:rsid w:val="00E60896"/>
    <w:rsid w:val="00E61EAA"/>
    <w:rsid w:val="00E63BCA"/>
    <w:rsid w:val="00E64A87"/>
    <w:rsid w:val="00E65723"/>
    <w:rsid w:val="00E65EAB"/>
    <w:rsid w:val="00E72358"/>
    <w:rsid w:val="00E748E3"/>
    <w:rsid w:val="00E75F25"/>
    <w:rsid w:val="00E76226"/>
    <w:rsid w:val="00E77124"/>
    <w:rsid w:val="00E80E2E"/>
    <w:rsid w:val="00E81BAB"/>
    <w:rsid w:val="00E86509"/>
    <w:rsid w:val="00E874AC"/>
    <w:rsid w:val="00E914DB"/>
    <w:rsid w:val="00E9225B"/>
    <w:rsid w:val="00E92963"/>
    <w:rsid w:val="00E92A58"/>
    <w:rsid w:val="00E93036"/>
    <w:rsid w:val="00E94207"/>
    <w:rsid w:val="00E94A82"/>
    <w:rsid w:val="00E95D2E"/>
    <w:rsid w:val="00E96C3B"/>
    <w:rsid w:val="00EA06F0"/>
    <w:rsid w:val="00EB12AD"/>
    <w:rsid w:val="00EB20DC"/>
    <w:rsid w:val="00EB21C7"/>
    <w:rsid w:val="00EB6125"/>
    <w:rsid w:val="00EC12A7"/>
    <w:rsid w:val="00EC3EF1"/>
    <w:rsid w:val="00EC49A5"/>
    <w:rsid w:val="00ED043A"/>
    <w:rsid w:val="00ED21BB"/>
    <w:rsid w:val="00ED22FB"/>
    <w:rsid w:val="00ED2E37"/>
    <w:rsid w:val="00ED330A"/>
    <w:rsid w:val="00ED33D8"/>
    <w:rsid w:val="00ED40C1"/>
    <w:rsid w:val="00ED6E6B"/>
    <w:rsid w:val="00EE05E3"/>
    <w:rsid w:val="00EE30F5"/>
    <w:rsid w:val="00EE69BE"/>
    <w:rsid w:val="00EF3DD2"/>
    <w:rsid w:val="00EF4EA7"/>
    <w:rsid w:val="00F00A54"/>
    <w:rsid w:val="00F00CE8"/>
    <w:rsid w:val="00F01B5E"/>
    <w:rsid w:val="00F031E8"/>
    <w:rsid w:val="00F04C7F"/>
    <w:rsid w:val="00F057B5"/>
    <w:rsid w:val="00F05DEE"/>
    <w:rsid w:val="00F07586"/>
    <w:rsid w:val="00F07BC4"/>
    <w:rsid w:val="00F07D68"/>
    <w:rsid w:val="00F1216E"/>
    <w:rsid w:val="00F1472B"/>
    <w:rsid w:val="00F163DC"/>
    <w:rsid w:val="00F16E48"/>
    <w:rsid w:val="00F21116"/>
    <w:rsid w:val="00F23C87"/>
    <w:rsid w:val="00F2438F"/>
    <w:rsid w:val="00F24BF9"/>
    <w:rsid w:val="00F24E65"/>
    <w:rsid w:val="00F25530"/>
    <w:rsid w:val="00F2696E"/>
    <w:rsid w:val="00F3408B"/>
    <w:rsid w:val="00F35D83"/>
    <w:rsid w:val="00F36783"/>
    <w:rsid w:val="00F40D28"/>
    <w:rsid w:val="00F47D05"/>
    <w:rsid w:val="00F53CDD"/>
    <w:rsid w:val="00F54C2C"/>
    <w:rsid w:val="00F559F8"/>
    <w:rsid w:val="00F632DB"/>
    <w:rsid w:val="00F635F8"/>
    <w:rsid w:val="00F70487"/>
    <w:rsid w:val="00F72278"/>
    <w:rsid w:val="00F72C74"/>
    <w:rsid w:val="00F74319"/>
    <w:rsid w:val="00F751FB"/>
    <w:rsid w:val="00F800EF"/>
    <w:rsid w:val="00F807A1"/>
    <w:rsid w:val="00F865B1"/>
    <w:rsid w:val="00F872E6"/>
    <w:rsid w:val="00F87733"/>
    <w:rsid w:val="00F87C02"/>
    <w:rsid w:val="00F95111"/>
    <w:rsid w:val="00F9529A"/>
    <w:rsid w:val="00F9678F"/>
    <w:rsid w:val="00FA1869"/>
    <w:rsid w:val="00FA3A57"/>
    <w:rsid w:val="00FA6314"/>
    <w:rsid w:val="00FB25CD"/>
    <w:rsid w:val="00FB300D"/>
    <w:rsid w:val="00FB32AE"/>
    <w:rsid w:val="00FB388D"/>
    <w:rsid w:val="00FB4B51"/>
    <w:rsid w:val="00FB5934"/>
    <w:rsid w:val="00FB6263"/>
    <w:rsid w:val="00FC033D"/>
    <w:rsid w:val="00FC347A"/>
    <w:rsid w:val="00FC4C9E"/>
    <w:rsid w:val="00FC753B"/>
    <w:rsid w:val="00FD00D9"/>
    <w:rsid w:val="00FD0526"/>
    <w:rsid w:val="00FD064B"/>
    <w:rsid w:val="00FD0CB1"/>
    <w:rsid w:val="00FD37A6"/>
    <w:rsid w:val="00FD612F"/>
    <w:rsid w:val="00FE05FE"/>
    <w:rsid w:val="00FE24B3"/>
    <w:rsid w:val="00FE344F"/>
    <w:rsid w:val="00FE5C9B"/>
    <w:rsid w:val="00FE7883"/>
    <w:rsid w:val="00FF1487"/>
    <w:rsid w:val="00FF2A99"/>
    <w:rsid w:val="00FF4EA5"/>
    <w:rsid w:val="00FF66AE"/>
    <w:rsid w:val="00FF6B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29DC4"/>
  <w15:docId w15:val="{81B58EEE-5B02-4DAD-952A-DC6E4A00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tabs>
        <w:tab w:val="center" w:pos="4026"/>
      </w:tabs>
      <w:jc w:val="center"/>
      <w:outlineLvl w:val="0"/>
    </w:pPr>
    <w:rPr>
      <w:b/>
      <w:lang w:val="en-GB"/>
    </w:rPr>
  </w:style>
  <w:style w:type="paragraph" w:styleId="Heading2">
    <w:name w:val="heading 2"/>
    <w:basedOn w:val="Normal"/>
    <w:next w:val="Normal"/>
    <w:qFormat/>
    <w:pPr>
      <w:keepNext/>
      <w:outlineLvl w:val="1"/>
    </w:pPr>
    <w:rPr>
      <w:b/>
      <w:u w:val="single"/>
      <w:lang w:val="en-GB"/>
    </w:rPr>
  </w:style>
  <w:style w:type="paragraph" w:styleId="Heading3">
    <w:name w:val="heading 3"/>
    <w:basedOn w:val="Normal"/>
    <w:next w:val="Normal"/>
    <w:qFormat/>
    <w:pPr>
      <w:keepNext/>
      <w:outlineLvl w:val="2"/>
    </w:pPr>
    <w:rPr>
      <w:b/>
      <w:lang w:val="en-GB"/>
    </w:rPr>
  </w:style>
  <w:style w:type="paragraph" w:styleId="Heading4">
    <w:name w:val="heading 4"/>
    <w:basedOn w:val="Normal"/>
    <w:next w:val="Normal"/>
    <w:qFormat/>
    <w:pPr>
      <w:keepNext/>
      <w:ind w:left="709"/>
      <w:jc w:val="both"/>
      <w:outlineLvl w:val="3"/>
    </w:pPr>
    <w:rPr>
      <w:b/>
      <w:lang w:val="en-GB"/>
    </w:rPr>
  </w:style>
  <w:style w:type="paragraph" w:styleId="Heading5">
    <w:name w:val="heading 5"/>
    <w:basedOn w:val="Normal"/>
    <w:next w:val="Normal"/>
    <w:qFormat/>
    <w:pPr>
      <w:keepNext/>
      <w:jc w:val="center"/>
      <w:outlineLvl w:val="4"/>
    </w:pPr>
    <w:rPr>
      <w:b/>
      <w:u w:val="single"/>
      <w:lang w:val="en-GB"/>
    </w:rPr>
  </w:style>
  <w:style w:type="paragraph" w:styleId="Heading7">
    <w:name w:val="heading 7"/>
    <w:basedOn w:val="Normal"/>
    <w:next w:val="Normal"/>
    <w:link w:val="Heading7Char"/>
    <w:uiPriority w:val="9"/>
    <w:semiHidden/>
    <w:unhideWhenUsed/>
    <w:qFormat/>
    <w:rsid w:val="00EB21C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1C39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semiHidden/>
    <w:pPr>
      <w:ind w:left="709"/>
      <w:jc w:val="both"/>
    </w:pPr>
    <w:rPr>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widowControl/>
      <w:jc w:val="both"/>
    </w:pPr>
    <w:rPr>
      <w:snapToGrid/>
      <w:lang w:val="en-GB"/>
    </w:rPr>
  </w:style>
  <w:style w:type="paragraph" w:styleId="BodyText3">
    <w:name w:val="Body Text 3"/>
    <w:basedOn w:val="Normal"/>
    <w:semiHidden/>
    <w:pPr>
      <w:widowControl/>
      <w:jc w:val="center"/>
    </w:pPr>
    <w:rPr>
      <w:b/>
      <w:snapToGrid/>
      <w:lang w:val="en-GB"/>
    </w:rPr>
  </w:style>
  <w:style w:type="paragraph" w:styleId="FootnoteText">
    <w:name w:val="footnote text"/>
    <w:basedOn w:val="Normal"/>
    <w:link w:val="FootnoteTextChar"/>
    <w:uiPriority w:val="99"/>
    <w:semiHidden/>
    <w:rPr>
      <w:sz w:val="20"/>
    </w:rPr>
  </w:style>
  <w:style w:type="paragraph" w:customStyle="1" w:styleId="Default">
    <w:name w:val="Default"/>
    <w:rsid w:val="001F7D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F7DAD"/>
    <w:rPr>
      <w:rFonts w:ascii="Tahoma" w:hAnsi="Tahoma" w:cs="Tahoma"/>
      <w:sz w:val="16"/>
      <w:szCs w:val="16"/>
    </w:rPr>
  </w:style>
  <w:style w:type="character" w:customStyle="1" w:styleId="BalloonTextChar">
    <w:name w:val="Balloon Text Char"/>
    <w:link w:val="BalloonText"/>
    <w:uiPriority w:val="99"/>
    <w:semiHidden/>
    <w:rsid w:val="001F7DAD"/>
    <w:rPr>
      <w:rFonts w:ascii="Tahoma" w:hAnsi="Tahoma" w:cs="Tahoma"/>
      <w:snapToGrid w:val="0"/>
      <w:sz w:val="16"/>
      <w:szCs w:val="16"/>
      <w:lang w:val="en-US" w:eastAsia="en-US"/>
    </w:rPr>
  </w:style>
  <w:style w:type="table" w:styleId="TableGrid">
    <w:name w:val="Table Grid"/>
    <w:basedOn w:val="TableNormal"/>
    <w:uiPriority w:val="59"/>
    <w:rsid w:val="00E9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2A3958"/>
    <w:rPr>
      <w:snapToGrid w:val="0"/>
      <w:sz w:val="24"/>
      <w:lang w:val="en-US" w:eastAsia="en-US"/>
    </w:rPr>
  </w:style>
  <w:style w:type="character" w:customStyle="1" w:styleId="Heading1Char">
    <w:name w:val="Heading 1 Char"/>
    <w:link w:val="Heading1"/>
    <w:rsid w:val="009A50A1"/>
    <w:rPr>
      <w:b/>
      <w:snapToGrid w:val="0"/>
      <w:sz w:val="24"/>
      <w:lang w:eastAsia="en-US"/>
    </w:rPr>
  </w:style>
  <w:style w:type="character" w:customStyle="1" w:styleId="FootnoteTextChar">
    <w:name w:val="Footnote Text Char"/>
    <w:link w:val="FootnoteText"/>
    <w:uiPriority w:val="99"/>
    <w:semiHidden/>
    <w:locked/>
    <w:rsid w:val="00973D3F"/>
    <w:rPr>
      <w:snapToGrid w:val="0"/>
      <w:lang w:val="en-US" w:eastAsia="en-US"/>
    </w:rPr>
  </w:style>
  <w:style w:type="paragraph" w:styleId="ListParagraph">
    <w:name w:val="List Paragraph"/>
    <w:basedOn w:val="Normal"/>
    <w:uiPriority w:val="34"/>
    <w:qFormat/>
    <w:rsid w:val="00973D3F"/>
    <w:pPr>
      <w:ind w:left="720"/>
    </w:pPr>
  </w:style>
  <w:style w:type="character" w:customStyle="1" w:styleId="Heading9Char">
    <w:name w:val="Heading 9 Char"/>
    <w:basedOn w:val="DefaultParagraphFont"/>
    <w:link w:val="Heading9"/>
    <w:uiPriority w:val="9"/>
    <w:semiHidden/>
    <w:rsid w:val="001C396D"/>
    <w:rPr>
      <w:rFonts w:asciiTheme="majorHAnsi" w:eastAsiaTheme="majorEastAsia" w:hAnsiTheme="majorHAnsi" w:cstheme="majorBidi"/>
      <w:i/>
      <w:iCs/>
      <w:snapToGrid w:val="0"/>
      <w:color w:val="404040" w:themeColor="text1" w:themeTint="BF"/>
      <w:lang w:val="en-US" w:eastAsia="en-US"/>
    </w:rPr>
  </w:style>
  <w:style w:type="paragraph" w:styleId="BodyTextIndent2">
    <w:name w:val="Body Text Indent 2"/>
    <w:basedOn w:val="Normal"/>
    <w:link w:val="BodyTextIndent2Char"/>
    <w:uiPriority w:val="99"/>
    <w:semiHidden/>
    <w:unhideWhenUsed/>
    <w:rsid w:val="007E5B1D"/>
    <w:pPr>
      <w:spacing w:after="120" w:line="480" w:lineRule="auto"/>
      <w:ind w:left="283"/>
    </w:pPr>
  </w:style>
  <w:style w:type="character" w:customStyle="1" w:styleId="BodyTextIndent2Char">
    <w:name w:val="Body Text Indent 2 Char"/>
    <w:basedOn w:val="DefaultParagraphFont"/>
    <w:link w:val="BodyTextIndent2"/>
    <w:uiPriority w:val="99"/>
    <w:semiHidden/>
    <w:rsid w:val="007E5B1D"/>
    <w:rPr>
      <w:snapToGrid w:val="0"/>
      <w:sz w:val="24"/>
      <w:lang w:val="en-US" w:eastAsia="en-US"/>
    </w:rPr>
  </w:style>
  <w:style w:type="character" w:customStyle="1" w:styleId="BodyTextChar">
    <w:name w:val="Body Text Char"/>
    <w:basedOn w:val="DefaultParagraphFont"/>
    <w:link w:val="BodyText"/>
    <w:uiPriority w:val="99"/>
    <w:locked/>
    <w:rsid w:val="00F057B5"/>
    <w:rPr>
      <w:sz w:val="24"/>
      <w:lang w:eastAsia="en-US"/>
    </w:rPr>
  </w:style>
  <w:style w:type="paragraph" w:styleId="Title">
    <w:name w:val="Title"/>
    <w:basedOn w:val="Normal"/>
    <w:link w:val="TitleChar"/>
    <w:qFormat/>
    <w:rsid w:val="00EB21C7"/>
    <w:pPr>
      <w:widowControl/>
      <w:jc w:val="center"/>
    </w:pPr>
    <w:rPr>
      <w:b/>
      <w:snapToGrid/>
      <w:sz w:val="32"/>
      <w:lang w:val="en-GB"/>
    </w:rPr>
  </w:style>
  <w:style w:type="character" w:customStyle="1" w:styleId="TitleChar">
    <w:name w:val="Title Char"/>
    <w:basedOn w:val="DefaultParagraphFont"/>
    <w:link w:val="Title"/>
    <w:rsid w:val="00EB21C7"/>
    <w:rPr>
      <w:b/>
      <w:sz w:val="32"/>
      <w:lang w:eastAsia="en-US"/>
    </w:rPr>
  </w:style>
  <w:style w:type="character" w:customStyle="1" w:styleId="Heading7Char">
    <w:name w:val="Heading 7 Char"/>
    <w:basedOn w:val="DefaultParagraphFont"/>
    <w:link w:val="Heading7"/>
    <w:uiPriority w:val="9"/>
    <w:semiHidden/>
    <w:rsid w:val="00EB21C7"/>
    <w:rPr>
      <w:rFonts w:asciiTheme="majorHAnsi" w:eastAsiaTheme="majorEastAsia" w:hAnsiTheme="majorHAnsi" w:cstheme="majorBidi"/>
      <w:i/>
      <w:iCs/>
      <w:snapToGrid w:val="0"/>
      <w:color w:val="404040" w:themeColor="text1" w:themeTint="BF"/>
      <w:sz w:val="24"/>
      <w:lang w:val="en-US" w:eastAsia="en-US"/>
    </w:rPr>
  </w:style>
  <w:style w:type="paragraph" w:styleId="BodyText2">
    <w:name w:val="Body Text 2"/>
    <w:basedOn w:val="Normal"/>
    <w:link w:val="BodyText2Char"/>
    <w:uiPriority w:val="99"/>
    <w:semiHidden/>
    <w:unhideWhenUsed/>
    <w:rsid w:val="00EB21C7"/>
    <w:pPr>
      <w:spacing w:after="120" w:line="480" w:lineRule="auto"/>
    </w:pPr>
  </w:style>
  <w:style w:type="character" w:customStyle="1" w:styleId="BodyText2Char">
    <w:name w:val="Body Text 2 Char"/>
    <w:basedOn w:val="DefaultParagraphFont"/>
    <w:link w:val="BodyText2"/>
    <w:uiPriority w:val="99"/>
    <w:semiHidden/>
    <w:rsid w:val="00EB21C7"/>
    <w:rPr>
      <w:snapToGrid w:val="0"/>
      <w:sz w:val="24"/>
      <w:lang w:val="en-US" w:eastAsia="en-US"/>
    </w:rPr>
  </w:style>
  <w:style w:type="paragraph" w:styleId="BodyTextIndent3">
    <w:name w:val="Body Text Indent 3"/>
    <w:basedOn w:val="Normal"/>
    <w:link w:val="BodyTextIndent3Char"/>
    <w:uiPriority w:val="99"/>
    <w:semiHidden/>
    <w:unhideWhenUsed/>
    <w:rsid w:val="00EB21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21C7"/>
    <w:rPr>
      <w:snapToGrid w:val="0"/>
      <w:sz w:val="16"/>
      <w:szCs w:val="16"/>
      <w:lang w:val="en-US" w:eastAsia="en-US"/>
    </w:rPr>
  </w:style>
  <w:style w:type="paragraph" w:styleId="Subtitle">
    <w:name w:val="Subtitle"/>
    <w:basedOn w:val="Normal"/>
    <w:link w:val="SubtitleChar"/>
    <w:qFormat/>
    <w:rsid w:val="00EB21C7"/>
    <w:pPr>
      <w:widowControl/>
    </w:pPr>
    <w:rPr>
      <w:b/>
      <w:snapToGrid/>
      <w:lang w:val="en-GB"/>
    </w:rPr>
  </w:style>
  <w:style w:type="character" w:customStyle="1" w:styleId="SubtitleChar">
    <w:name w:val="Subtitle Char"/>
    <w:basedOn w:val="DefaultParagraphFont"/>
    <w:link w:val="Subtitle"/>
    <w:rsid w:val="00EB21C7"/>
    <w:rPr>
      <w:b/>
      <w:sz w:val="24"/>
      <w:lang w:eastAsia="en-US"/>
    </w:rPr>
  </w:style>
  <w:style w:type="paragraph" w:styleId="BlockText">
    <w:name w:val="Block Text"/>
    <w:basedOn w:val="Normal"/>
    <w:rsid w:val="00EB21C7"/>
    <w:pPr>
      <w:widowControl/>
      <w:ind w:left="567" w:right="-52" w:hanging="567"/>
      <w:jc w:val="both"/>
    </w:pPr>
    <w:rPr>
      <w:snapToGrid/>
      <w:lang w:val="en-GB"/>
    </w:rPr>
  </w:style>
  <w:style w:type="character" w:customStyle="1" w:styleId="FooterChar">
    <w:name w:val="Footer Char"/>
    <w:link w:val="Footer"/>
    <w:uiPriority w:val="99"/>
    <w:rsid w:val="00EB21C7"/>
    <w:rPr>
      <w:snapToGrid w:val="0"/>
      <w:sz w:val="24"/>
      <w:lang w:val="en-US" w:eastAsia="en-US"/>
    </w:rPr>
  </w:style>
  <w:style w:type="character" w:styleId="CommentReference">
    <w:name w:val="annotation reference"/>
    <w:basedOn w:val="DefaultParagraphFont"/>
    <w:uiPriority w:val="99"/>
    <w:semiHidden/>
    <w:unhideWhenUsed/>
    <w:rsid w:val="008169CB"/>
    <w:rPr>
      <w:sz w:val="16"/>
      <w:szCs w:val="16"/>
    </w:rPr>
  </w:style>
  <w:style w:type="paragraph" w:styleId="CommentText">
    <w:name w:val="annotation text"/>
    <w:basedOn w:val="Normal"/>
    <w:link w:val="CommentTextChar"/>
    <w:uiPriority w:val="99"/>
    <w:semiHidden/>
    <w:unhideWhenUsed/>
    <w:rsid w:val="008169CB"/>
    <w:rPr>
      <w:sz w:val="20"/>
    </w:rPr>
  </w:style>
  <w:style w:type="character" w:customStyle="1" w:styleId="CommentTextChar">
    <w:name w:val="Comment Text Char"/>
    <w:basedOn w:val="DefaultParagraphFont"/>
    <w:link w:val="CommentText"/>
    <w:uiPriority w:val="99"/>
    <w:semiHidden/>
    <w:rsid w:val="008169CB"/>
    <w:rPr>
      <w:snapToGrid w:val="0"/>
      <w:lang w:val="en-US" w:eastAsia="en-US"/>
    </w:rPr>
  </w:style>
  <w:style w:type="paragraph" w:styleId="CommentSubject">
    <w:name w:val="annotation subject"/>
    <w:basedOn w:val="CommentText"/>
    <w:next w:val="CommentText"/>
    <w:link w:val="CommentSubjectChar"/>
    <w:uiPriority w:val="99"/>
    <w:semiHidden/>
    <w:unhideWhenUsed/>
    <w:rsid w:val="008169CB"/>
    <w:rPr>
      <w:b/>
      <w:bCs/>
    </w:rPr>
  </w:style>
  <w:style w:type="character" w:customStyle="1" w:styleId="CommentSubjectChar">
    <w:name w:val="Comment Subject Char"/>
    <w:basedOn w:val="CommentTextChar"/>
    <w:link w:val="CommentSubject"/>
    <w:uiPriority w:val="99"/>
    <w:semiHidden/>
    <w:rsid w:val="008169CB"/>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91852">
      <w:bodyDiv w:val="1"/>
      <w:marLeft w:val="0"/>
      <w:marRight w:val="0"/>
      <w:marTop w:val="0"/>
      <w:marBottom w:val="0"/>
      <w:divBdr>
        <w:top w:val="none" w:sz="0" w:space="0" w:color="auto"/>
        <w:left w:val="none" w:sz="0" w:space="0" w:color="auto"/>
        <w:bottom w:val="none" w:sz="0" w:space="0" w:color="auto"/>
        <w:right w:val="none" w:sz="0" w:space="0" w:color="auto"/>
      </w:divBdr>
    </w:div>
    <w:div w:id="1615554079">
      <w:bodyDiv w:val="1"/>
      <w:marLeft w:val="0"/>
      <w:marRight w:val="0"/>
      <w:marTop w:val="0"/>
      <w:marBottom w:val="0"/>
      <w:divBdr>
        <w:top w:val="none" w:sz="0" w:space="0" w:color="auto"/>
        <w:left w:val="none" w:sz="0" w:space="0" w:color="auto"/>
        <w:bottom w:val="none" w:sz="0" w:space="0" w:color="auto"/>
        <w:right w:val="none" w:sz="0" w:space="0" w:color="auto"/>
      </w:divBdr>
    </w:div>
    <w:div w:id="19449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24E4D-4671-4EBE-A0C9-64B5361A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14132</Words>
  <Characters>8056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esahq</Company>
  <LinksUpToDate>false</LinksUpToDate>
  <CharactersWithSpaces>22144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S.Watson</dc:creator>
  <cp:lastModifiedBy>Sandra Obodova</cp:lastModifiedBy>
  <cp:revision>2</cp:revision>
  <cp:lastPrinted>2019-08-09T08:51:00Z</cp:lastPrinted>
  <dcterms:created xsi:type="dcterms:W3CDTF">2019-10-01T07:47:00Z</dcterms:created>
  <dcterms:modified xsi:type="dcterms:W3CDTF">2019-10-01T07:47:00Z</dcterms:modified>
</cp:coreProperties>
</file>