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89C09" w14:textId="77777777" w:rsidR="00300FE5" w:rsidRPr="00300FE5" w:rsidRDefault="00A77404" w:rsidP="00300F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300FE5">
        <w:rPr>
          <w:rFonts w:ascii="Times New Roman" w:eastAsia="Times New Roman" w:hAnsi="Times New Roman" w:cs="Times New Roman"/>
          <w:bCs/>
          <w:sz w:val="26"/>
          <w:szCs w:val="26"/>
        </w:rPr>
        <w:t>LATVIJAS REPUBLIKAS MINISTRU KABINETS</w:t>
      </w:r>
    </w:p>
    <w:p w14:paraId="5906D96A" w14:textId="77777777" w:rsidR="00300FE5" w:rsidRPr="00300FE5" w:rsidRDefault="00300FE5" w:rsidP="00300FE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6CF90AB" w14:textId="7CD56D12" w:rsidR="00300FE5" w:rsidRPr="00300FE5" w:rsidRDefault="0000785A" w:rsidP="00300FE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2019</w:t>
      </w:r>
      <w:r w:rsidR="00A77404" w:rsidRPr="00300FE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77404" w:rsidRPr="00300FE5">
        <w:rPr>
          <w:rFonts w:ascii="Times New Roman" w:eastAsia="Times New Roman" w:hAnsi="Times New Roman" w:cs="Times New Roman"/>
          <w:bCs/>
          <w:sz w:val="28"/>
          <w:szCs w:val="28"/>
        </w:rPr>
        <w:t>gada</w:t>
      </w:r>
      <w:r w:rsidR="00A77404"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77404"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77404"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77404"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77404"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77404"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77404"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77404"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77404"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  <w:t>Noteikumi Nr.</w:t>
      </w:r>
    </w:p>
    <w:p w14:paraId="13EDF62C" w14:textId="22C656AF" w:rsidR="00300FE5" w:rsidRPr="00300FE5" w:rsidRDefault="00A77404" w:rsidP="00300FE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0FE5">
        <w:rPr>
          <w:rFonts w:ascii="Times New Roman" w:eastAsia="Times New Roman" w:hAnsi="Times New Roman" w:cs="Times New Roman"/>
          <w:bCs/>
          <w:sz w:val="28"/>
          <w:szCs w:val="28"/>
        </w:rPr>
        <w:t>Rīgā</w:t>
      </w:r>
      <w:r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  <w:t>(prot.</w:t>
      </w:r>
      <w:r w:rsidR="000078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0FE5">
        <w:rPr>
          <w:rFonts w:ascii="Times New Roman" w:eastAsia="Times New Roman" w:hAnsi="Times New Roman" w:cs="Times New Roman"/>
          <w:bCs/>
          <w:sz w:val="28"/>
          <w:szCs w:val="28"/>
        </w:rPr>
        <w:t>Nr.           )</w:t>
      </w:r>
    </w:p>
    <w:p w14:paraId="2C77A863" w14:textId="77777777" w:rsidR="002F2404" w:rsidRPr="00300FE5" w:rsidRDefault="002F2404" w:rsidP="0030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DC6823" w14:textId="52732092" w:rsidR="00991031" w:rsidRPr="00255100" w:rsidRDefault="00BC0BFC" w:rsidP="00255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1" w:name="n1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</w:t>
      </w:r>
      <w:r w:rsidR="00991031" w:rsidRPr="0099103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255100" w:rsidRPr="0025510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Ministru kabineta </w:t>
      </w:r>
      <w:r w:rsidR="00255100" w:rsidRPr="0025510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2001. gada 29. maija</w:t>
      </w:r>
      <w:r w:rsidR="00255100" w:rsidRPr="0025510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noteikumos Nr. 220 </w:t>
      </w:r>
      <w:r w:rsidR="00255100" w:rsidRPr="0025510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“</w:t>
      </w:r>
      <w:r w:rsidR="00255100" w:rsidRPr="0025510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Kārtība, kādā tiek piešķirts, atmaksāts un dzēsts studiju kredīts un studējošā kredīts no kredītiestādes līdzekļiem ar valsts vārdā sniegtu galvojumu”</w:t>
      </w:r>
    </w:p>
    <w:p w14:paraId="5793D217" w14:textId="77777777" w:rsidR="00991031" w:rsidRPr="00255100" w:rsidRDefault="00991031" w:rsidP="00991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DCF369" w14:textId="77777777" w:rsidR="00255100" w:rsidRPr="00255100" w:rsidRDefault="00255100" w:rsidP="0025510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55100">
        <w:rPr>
          <w:rFonts w:ascii="Times New Roman" w:hAnsi="Times New Roman" w:cs="Times New Roman"/>
          <w:sz w:val="28"/>
          <w:szCs w:val="28"/>
        </w:rPr>
        <w:t xml:space="preserve">Izdoti saskaņā ar Augstskolu likuma 79.panta otro daļu </w:t>
      </w:r>
    </w:p>
    <w:p w14:paraId="7294DD77" w14:textId="0272D2F2" w:rsidR="00991031" w:rsidRPr="00991031" w:rsidRDefault="00255100" w:rsidP="0025510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55100">
        <w:rPr>
          <w:rFonts w:ascii="Times New Roman" w:hAnsi="Times New Roman" w:cs="Times New Roman"/>
          <w:sz w:val="28"/>
          <w:szCs w:val="28"/>
        </w:rPr>
        <w:t>un 82.panta pirmo daļu, Izglītības likuma 14.panta 4.punktu</w:t>
      </w:r>
    </w:p>
    <w:p w14:paraId="5401173D" w14:textId="77777777" w:rsidR="00991031" w:rsidRPr="00991031" w:rsidRDefault="00991031" w:rsidP="0099103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48E5667C" w14:textId="3D68AD80" w:rsidR="00991031" w:rsidRDefault="00991031" w:rsidP="009910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910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Izdarīt </w:t>
      </w:r>
      <w:r w:rsidR="00D41E1B" w:rsidRPr="00D41E1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Ministru kabineta 2001. gada 29. maija noteikumos Nr. 220 “Kārtība, kādā tiek piešķirts, atmaksāts un dzēsts studiju kredīts un studējošā kredīts no kredītiestādes līdzekļiem ar valsts vārdā sniegtu galvojumu” </w:t>
      </w:r>
      <w:r w:rsidRPr="00991031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F55997" w:rsidRPr="00F55997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Vēstnesis, 2001, 97., 106. nr.; 2002, 64. nr.; 2003, 105. nr.; 2004, 4. nr.; 2005, 157. nr.; 2006, 18., 176. nr.; 2008, 34. nr.; 2009, 4., 98. nr.; 2010, 29. nr.; 2013, 218. nr.; 2014, 91. nr.; 2015, 254. nr.; 2017, 183. nr.</w:t>
      </w:r>
      <w:r w:rsidR="00F55997">
        <w:rPr>
          <w:rFonts w:ascii="Times New Roman" w:eastAsia="Times New Roman" w:hAnsi="Times New Roman" w:cs="Times New Roman"/>
          <w:sz w:val="28"/>
          <w:szCs w:val="28"/>
          <w:lang w:eastAsia="lv-LV"/>
        </w:rPr>
        <w:t>; 2019, 13. 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</w:t>
      </w:r>
      <w:r w:rsidR="00BC0BFC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</w:t>
      </w:r>
      <w:r w:rsidR="00BC0BFC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991031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7F5E773C" w14:textId="77777777" w:rsidR="004168DD" w:rsidRDefault="004168DD" w:rsidP="009910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DF83026" w14:textId="77777777" w:rsidR="004168DD" w:rsidRPr="00A30B33" w:rsidRDefault="004168DD" w:rsidP="009910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30B33">
        <w:rPr>
          <w:rFonts w:ascii="Times New Roman" w:eastAsia="Times New Roman" w:hAnsi="Times New Roman" w:cs="Times New Roman"/>
          <w:sz w:val="28"/>
          <w:szCs w:val="28"/>
          <w:lang w:eastAsia="lv-LV"/>
        </w:rPr>
        <w:t>1. 18. punktā:</w:t>
      </w:r>
    </w:p>
    <w:p w14:paraId="66112631" w14:textId="3D882668" w:rsidR="004168DD" w:rsidRPr="00A30B33" w:rsidRDefault="004168DD" w:rsidP="009910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30B33">
        <w:rPr>
          <w:rFonts w:ascii="Times New Roman" w:eastAsia="Times New Roman" w:hAnsi="Times New Roman" w:cs="Times New Roman"/>
          <w:sz w:val="28"/>
          <w:szCs w:val="28"/>
          <w:lang w:eastAsia="lv-LV"/>
        </w:rPr>
        <w:t>aizstāt vārdus “četrus procentus” ar vārdiem “astoņus procentus”;</w:t>
      </w:r>
    </w:p>
    <w:p w14:paraId="74C826DF" w14:textId="7FFA67B9" w:rsidR="004168DD" w:rsidRDefault="004168DD" w:rsidP="009910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30B33">
        <w:rPr>
          <w:rFonts w:ascii="Times New Roman" w:eastAsia="Times New Roman" w:hAnsi="Times New Roman" w:cs="Times New Roman"/>
          <w:sz w:val="28"/>
          <w:szCs w:val="28"/>
          <w:lang w:eastAsia="lv-LV"/>
        </w:rPr>
        <w:t>aizstāt vārdus “astoņus procentus” ar skaitli un vārdu “21 procentu”;</w:t>
      </w:r>
    </w:p>
    <w:p w14:paraId="4796883A" w14:textId="77777777" w:rsidR="00991031" w:rsidRDefault="00991031" w:rsidP="009910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2BC2A00" w14:textId="03C728D3" w:rsidR="000D4B9A" w:rsidRDefault="00DD1DE6" w:rsidP="009910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BC0B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FC03F4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F66129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57., 57.</w:t>
      </w:r>
      <w:r w:rsidR="00F661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</w:t>
      </w:r>
      <w:r w:rsidR="00F66129">
        <w:rPr>
          <w:rFonts w:ascii="Times New Roman" w:eastAsia="Times New Roman" w:hAnsi="Times New Roman" w:cs="Times New Roman"/>
          <w:sz w:val="28"/>
          <w:szCs w:val="28"/>
          <w:lang w:eastAsia="lv-LV"/>
        </w:rPr>
        <w:t>, 58., 59., 59.</w:t>
      </w:r>
      <w:r w:rsidR="00F661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</w:t>
      </w:r>
      <w:r w:rsidR="00F66129">
        <w:rPr>
          <w:rFonts w:ascii="Times New Roman" w:eastAsia="Times New Roman" w:hAnsi="Times New Roman" w:cs="Times New Roman"/>
          <w:sz w:val="28"/>
          <w:szCs w:val="28"/>
          <w:lang w:eastAsia="lv-LV"/>
        </w:rPr>
        <w:t>, 60., 60.</w:t>
      </w:r>
      <w:r w:rsidR="00F661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7758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0D4B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61.</w:t>
      </w:r>
      <w:r w:rsidR="007758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0D4B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758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63., 67.,  68. un 70. </w:t>
      </w:r>
      <w:r w:rsidR="000D4B9A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punktu;</w:t>
      </w:r>
    </w:p>
    <w:p w14:paraId="7DD29884" w14:textId="77777777" w:rsidR="000D4B9A" w:rsidRDefault="000D4B9A" w:rsidP="009910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09C89D2" w14:textId="63585706" w:rsidR="00775818" w:rsidRDefault="000D4B9A" w:rsidP="00775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 </w:t>
      </w:r>
      <w:r w:rsidR="00FC03F4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775818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74. punktu šādā redakcijā:</w:t>
      </w:r>
    </w:p>
    <w:p w14:paraId="50600764" w14:textId="77777777" w:rsidR="00775818" w:rsidRDefault="00775818" w:rsidP="00775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“74. </w:t>
      </w:r>
      <w:r w:rsidRPr="00E023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Studiju un zinātnes administrācija ieskaita kredītiestādes kontā kredītu dzēšanai nepieciešamos līdzekļus saskaņā ar kredītiestādes iesniegto šo noteikumu </w:t>
      </w:r>
      <w:hyperlink r:id="rId7" w:anchor="p73" w:history="1">
        <w:r w:rsidRPr="00E0232F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lv-LV"/>
          </w:rPr>
          <w:t>73.</w:t>
        </w:r>
        <w:r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lv-LV"/>
          </w:rPr>
          <w:t xml:space="preserve"> </w:t>
        </w:r>
        <w:r w:rsidRPr="00E0232F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lv-LV"/>
          </w:rPr>
          <w:t>punktā</w:t>
        </w:r>
      </w:hyperlink>
      <w:r w:rsidRPr="00E023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minēto kredītu ņēmēju sarakstu.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”;</w:t>
      </w:r>
    </w:p>
    <w:p w14:paraId="6BA64F05" w14:textId="77777777" w:rsidR="00E0232F" w:rsidRDefault="00E0232F" w:rsidP="009910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ACEE6A3" w14:textId="1F2E71EF" w:rsidR="00E0232F" w:rsidRDefault="00775818" w:rsidP="00775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E023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FC03F4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DD1DE6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3. pielikumu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A8A6D57" w14:textId="77777777" w:rsidR="00DD1DE6" w:rsidRDefault="00DD1DE6" w:rsidP="009910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DD5E0BC" w14:textId="4505B3B2" w:rsidR="005565C3" w:rsidRPr="00275130" w:rsidRDefault="00775818" w:rsidP="005565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DD1D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FC03F4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5565C3" w:rsidRPr="0027513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noteikumus ar 102. </w:t>
      </w:r>
      <w:r w:rsidR="005565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103. </w:t>
      </w:r>
      <w:r w:rsidR="005565C3" w:rsidRPr="00275130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711B7A84" w14:textId="77777777" w:rsidR="005565C3" w:rsidRPr="00275130" w:rsidRDefault="005565C3" w:rsidP="005565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637FB36" w14:textId="77777777" w:rsidR="005565C3" w:rsidRPr="00275130" w:rsidRDefault="005565C3" w:rsidP="005565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75130">
        <w:rPr>
          <w:rFonts w:ascii="Times New Roman" w:eastAsia="Times New Roman" w:hAnsi="Times New Roman" w:cs="Times New Roman"/>
          <w:sz w:val="28"/>
          <w:szCs w:val="28"/>
          <w:lang w:eastAsia="lv-LV"/>
        </w:rPr>
        <w:t>“102. Kredītlīgumi ar studējošajiem tiek slēgti līdz 2020. gada 31. martam.”</w:t>
      </w:r>
    </w:p>
    <w:p w14:paraId="031C6E93" w14:textId="77777777" w:rsidR="005565C3" w:rsidRDefault="005565C3" w:rsidP="00DD1D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BEC0F08" w14:textId="51CB4260" w:rsidR="00DD1DE6" w:rsidRDefault="005565C3" w:rsidP="00DD1D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“103</w:t>
      </w:r>
      <w:r w:rsidR="00DD1D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DD1DE6" w:rsidRPr="00B54C4D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Kredītu ņēmējiem, kuriem kredītu dzēšana no valsts budžeta līdzekļiem uzsākta, pamatojoties uz Ministru kabineta rīkojumiem par</w:t>
      </w:r>
      <w:r w:rsidR="00DD1D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kredītu dzēšanu no </w:t>
      </w:r>
      <w:r w:rsidR="00DD1DE6" w:rsidRPr="00A06D94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budžeta līdzekļiem par darbu noteiktajās jomās un amatos, kas izdoti līdz</w:t>
      </w:r>
      <w:r w:rsidR="000106FC" w:rsidRPr="00A06D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06D94" w:rsidRPr="00A06D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2018. gada 31.decembrim </w:t>
      </w:r>
      <w:r w:rsidR="00DD1DE6" w:rsidRPr="00A06D94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kredītu dzēšana</w:t>
      </w:r>
      <w:r w:rsidR="00DD1DE6" w:rsidRPr="00B54C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tiek turpināta, atbilstoši šo noteikumu tiesiskajam </w:t>
      </w:r>
      <w:r w:rsidR="00DD1DE6" w:rsidRPr="00C16E0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regulējumam, kas bija spēkā līdz </w:t>
      </w:r>
      <w:r w:rsidR="00A06D94" w:rsidRPr="00C16E0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grozījumu, </w:t>
      </w:r>
      <w:r w:rsidR="00251840" w:rsidRPr="004A0E0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kas attiecas </w:t>
      </w:r>
      <w:r w:rsidR="00251840" w:rsidRPr="004A0E09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uz šo noteikumu normu par kredītu dzēšanu no valsts budžeta līdzekļiem par darbu noteiktajās jomās un amatos svītrošanu,</w:t>
      </w:r>
      <w:r w:rsidR="002518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06D94" w:rsidRPr="00C16E07">
        <w:rPr>
          <w:rFonts w:ascii="Times New Roman" w:eastAsia="Times New Roman" w:hAnsi="Times New Roman" w:cs="Times New Roman"/>
          <w:sz w:val="28"/>
          <w:szCs w:val="28"/>
          <w:lang w:eastAsia="lv-LV"/>
        </w:rPr>
        <w:t>izņemot grozījumus  noteikumu 18. punktā,</w:t>
      </w:r>
      <w:r w:rsidR="00A06D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spēkā stāšanās dienai.”.</w:t>
      </w:r>
    </w:p>
    <w:p w14:paraId="2EFB3BC0" w14:textId="77777777" w:rsidR="00275130" w:rsidRDefault="00275130" w:rsidP="00DD1D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A5BE0A4" w14:textId="01C5B7D8" w:rsidR="00275130" w:rsidRDefault="00275130" w:rsidP="00DD1D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5A55277" w14:textId="72598581" w:rsidR="00DD1DE6" w:rsidRPr="00DD1DE6" w:rsidRDefault="00DD1DE6" w:rsidP="009910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F9E7803" w14:textId="77777777" w:rsidR="004E51B7" w:rsidRDefault="004E51B7" w:rsidP="009910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052A99E" w14:textId="77777777" w:rsidR="00300FE5" w:rsidRDefault="00300FE5" w:rsidP="00AF4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6FF6153" w14:textId="77777777" w:rsidR="00991031" w:rsidRPr="00976442" w:rsidRDefault="00991031" w:rsidP="00AF4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09542E6" w14:textId="4227DD39" w:rsidR="00300FE5" w:rsidRPr="00976442" w:rsidRDefault="00A77404" w:rsidP="0030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prezidents </w:t>
      </w:r>
      <w:r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16E07">
        <w:rPr>
          <w:rFonts w:ascii="Times New Roman" w:eastAsia="Times New Roman" w:hAnsi="Times New Roman" w:cs="Times New Roman"/>
          <w:sz w:val="28"/>
          <w:szCs w:val="28"/>
          <w:lang w:eastAsia="lv-LV"/>
        </w:rPr>
        <w:t>A. K.</w:t>
      </w:r>
      <w:r w:rsidR="000078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Kariņš</w:t>
      </w:r>
      <w:r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2934785A" w14:textId="77777777" w:rsidR="00300FE5" w:rsidRPr="00976442" w:rsidRDefault="00300FE5" w:rsidP="0030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9F35E71" w14:textId="5EEFFFA7" w:rsidR="00300FE5" w:rsidRPr="00976442" w:rsidRDefault="0000785A" w:rsidP="0043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un zinātnes ministre</w:t>
      </w:r>
      <w:r w:rsidR="00A77404"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77404"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77404"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 w:rsidR="00A77404"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77404"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16E07">
        <w:rPr>
          <w:rFonts w:ascii="Times New Roman" w:eastAsia="Times New Roman" w:hAnsi="Times New Roman" w:cs="Times New Roman"/>
          <w:sz w:val="28"/>
          <w:szCs w:val="28"/>
          <w:lang w:eastAsia="lv-LV"/>
        </w:rPr>
        <w:t>I.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Šuplinska</w:t>
      </w:r>
    </w:p>
    <w:p w14:paraId="087B0021" w14:textId="77777777" w:rsidR="00300FE5" w:rsidRPr="00976442" w:rsidRDefault="00300FE5" w:rsidP="0030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C094D4" w14:textId="77777777" w:rsidR="00300FE5" w:rsidRPr="00976442" w:rsidRDefault="00A77404" w:rsidP="0030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Iesniedzējs:  </w:t>
      </w:r>
    </w:p>
    <w:p w14:paraId="041A749E" w14:textId="15C8B661" w:rsidR="00300FE5" w:rsidRPr="00976442" w:rsidRDefault="0000785A" w:rsidP="0030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un zinātnes ministre</w:t>
      </w:r>
      <w:r w:rsidR="00A77404"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77404"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77404"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 w:rsidR="00A77404"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77404"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16E07">
        <w:rPr>
          <w:rFonts w:ascii="Times New Roman" w:eastAsia="Times New Roman" w:hAnsi="Times New Roman" w:cs="Times New Roman"/>
          <w:sz w:val="28"/>
          <w:szCs w:val="28"/>
          <w:lang w:eastAsia="lv-LV"/>
        </w:rPr>
        <w:t>I.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Šuplinska</w:t>
      </w:r>
    </w:p>
    <w:p w14:paraId="05F87E96" w14:textId="77777777" w:rsidR="00300FE5" w:rsidRPr="00976442" w:rsidRDefault="00300FE5" w:rsidP="00300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41381EF" w14:textId="59010D22" w:rsidR="00300FE5" w:rsidRPr="00976442" w:rsidRDefault="00CC2F43" w:rsidP="00CC2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</w:t>
      </w:r>
      <w:r w:rsidR="00A77404"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                                                                         </w:t>
      </w:r>
    </w:p>
    <w:p w14:paraId="0B6C82F2" w14:textId="6AACA741" w:rsidR="00300FE5" w:rsidRPr="00976442" w:rsidRDefault="0000785A" w:rsidP="0030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Vīza</w:t>
      </w:r>
      <w:r w:rsidR="00A77404"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4D6030BB" w14:textId="12ECA484" w:rsidR="00300FE5" w:rsidRPr="00410124" w:rsidRDefault="00C16E07" w:rsidP="00410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>Valsts sekretāre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  <w:t xml:space="preserve">L. </w:t>
      </w:r>
      <w:r w:rsidR="00A77404" w:rsidRPr="0097644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>Lejiņa</w:t>
      </w:r>
    </w:p>
    <w:sectPr w:rsidR="00300FE5" w:rsidRPr="00410124" w:rsidSect="00300F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A9C76" w14:textId="77777777" w:rsidR="006D0248" w:rsidRDefault="006D0248">
      <w:pPr>
        <w:spacing w:after="0" w:line="240" w:lineRule="auto"/>
      </w:pPr>
      <w:r>
        <w:separator/>
      </w:r>
    </w:p>
  </w:endnote>
  <w:endnote w:type="continuationSeparator" w:id="0">
    <w:p w14:paraId="53E3828B" w14:textId="77777777" w:rsidR="006D0248" w:rsidRDefault="006D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0802E" w14:textId="77777777" w:rsidR="005F3558" w:rsidRDefault="005F35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7719F" w14:textId="1FB6C796" w:rsidR="005F3558" w:rsidRPr="001947E1" w:rsidRDefault="005F3558" w:rsidP="005F3558">
    <w:pPr>
      <w:pStyle w:val="Footer"/>
      <w:rPr>
        <w:rFonts w:ascii="Times New Roman" w:hAnsi="Times New Roman" w:cs="Times New Roman"/>
        <w:sz w:val="20"/>
        <w:szCs w:val="20"/>
      </w:rPr>
    </w:pPr>
    <w:r w:rsidRPr="001947E1">
      <w:rPr>
        <w:rFonts w:ascii="Times New Roman" w:hAnsi="Times New Roman" w:cs="Times New Roman"/>
        <w:sz w:val="20"/>
        <w:szCs w:val="20"/>
      </w:rPr>
      <w:t>IZMNot_230919_dzesana</w:t>
    </w:r>
    <w:r>
      <w:rPr>
        <w:rFonts w:ascii="Times New Roman" w:hAnsi="Times New Roman" w:cs="Times New Roman"/>
        <w:sz w:val="20"/>
        <w:szCs w:val="20"/>
      </w:rPr>
      <w:t>_220</w:t>
    </w:r>
  </w:p>
  <w:p w14:paraId="1F1E2D4C" w14:textId="0C86A0D3" w:rsidR="00962A9B" w:rsidRPr="007C610B" w:rsidRDefault="00962A9B" w:rsidP="007C610B">
    <w:pPr>
      <w:pStyle w:val="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FE021" w14:textId="646EDFA5" w:rsidR="005F3558" w:rsidRPr="001947E1" w:rsidRDefault="005F3558" w:rsidP="005F3558">
    <w:pPr>
      <w:pStyle w:val="Footer"/>
      <w:rPr>
        <w:rFonts w:ascii="Times New Roman" w:hAnsi="Times New Roman" w:cs="Times New Roman"/>
        <w:sz w:val="20"/>
        <w:szCs w:val="20"/>
      </w:rPr>
    </w:pPr>
    <w:r w:rsidRPr="001947E1">
      <w:rPr>
        <w:rFonts w:ascii="Times New Roman" w:hAnsi="Times New Roman" w:cs="Times New Roman"/>
        <w:sz w:val="20"/>
        <w:szCs w:val="20"/>
      </w:rPr>
      <w:t>IZMNot_230919_dzesana</w:t>
    </w:r>
    <w:r>
      <w:rPr>
        <w:rFonts w:ascii="Times New Roman" w:hAnsi="Times New Roman" w:cs="Times New Roman"/>
        <w:sz w:val="20"/>
        <w:szCs w:val="20"/>
      </w:rPr>
      <w:t>_220</w:t>
    </w:r>
  </w:p>
  <w:p w14:paraId="70A3B9DB" w14:textId="6136EFD3" w:rsidR="005F3558" w:rsidRDefault="005F3558">
    <w:pPr>
      <w:pStyle w:val="Footer"/>
    </w:pPr>
  </w:p>
  <w:p w14:paraId="5FDE3AD9" w14:textId="26D91267" w:rsidR="00962A9B" w:rsidRPr="00300FE5" w:rsidRDefault="00962A9B" w:rsidP="00300FE5">
    <w:pPr>
      <w:pStyle w:val="Footer"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3CA11" w14:textId="77777777" w:rsidR="006D0248" w:rsidRDefault="006D0248">
      <w:pPr>
        <w:spacing w:after="0" w:line="240" w:lineRule="auto"/>
      </w:pPr>
      <w:r>
        <w:separator/>
      </w:r>
    </w:p>
  </w:footnote>
  <w:footnote w:type="continuationSeparator" w:id="0">
    <w:p w14:paraId="10216C76" w14:textId="77777777" w:rsidR="006D0248" w:rsidRDefault="006D0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253BC" w14:textId="77777777" w:rsidR="005F3558" w:rsidRDefault="005F35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0322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F6CBA9" w14:textId="77777777" w:rsidR="00962A9B" w:rsidRDefault="00A7740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4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F01B5E" w14:textId="77777777" w:rsidR="00962A9B" w:rsidRPr="00300FE5" w:rsidRDefault="00962A9B" w:rsidP="00300FE5">
    <w:pPr>
      <w:pStyle w:val="Header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9BA01" w14:textId="77777777" w:rsidR="00962A9B" w:rsidRPr="00300FE5" w:rsidRDefault="00A77404" w:rsidP="00300FE5">
    <w:pPr>
      <w:pStyle w:val="Header"/>
      <w:jc w:val="right"/>
      <w:rPr>
        <w:rFonts w:ascii="Times New Roman" w:hAnsi="Times New Roman" w:cs="Times New Roman"/>
        <w:i/>
        <w:sz w:val="28"/>
        <w:szCs w:val="28"/>
      </w:rPr>
    </w:pPr>
    <w:r w:rsidRPr="00300FE5">
      <w:rPr>
        <w:rFonts w:ascii="Times New Roman" w:hAnsi="Times New Roman" w:cs="Times New Roman"/>
        <w:i/>
        <w:sz w:val="28"/>
        <w:szCs w:val="28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B20C6"/>
    <w:multiLevelType w:val="multilevel"/>
    <w:tmpl w:val="70BA1ADC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1" w15:restartNumberingAfterBreak="0">
    <w:nsid w:val="19743131"/>
    <w:multiLevelType w:val="hybridMultilevel"/>
    <w:tmpl w:val="48AE9E96"/>
    <w:lvl w:ilvl="0" w:tplc="B8BC75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E838F0">
      <w:start w:val="1"/>
      <w:numFmt w:val="lowerLetter"/>
      <w:lvlText w:val="%2."/>
      <w:lvlJc w:val="left"/>
      <w:pPr>
        <w:ind w:left="1800" w:hanging="360"/>
      </w:pPr>
    </w:lvl>
    <w:lvl w:ilvl="2" w:tplc="97DEA4BE" w:tentative="1">
      <w:start w:val="1"/>
      <w:numFmt w:val="lowerRoman"/>
      <w:lvlText w:val="%3."/>
      <w:lvlJc w:val="right"/>
      <w:pPr>
        <w:ind w:left="2520" w:hanging="180"/>
      </w:pPr>
    </w:lvl>
    <w:lvl w:ilvl="3" w:tplc="B9907EC0" w:tentative="1">
      <w:start w:val="1"/>
      <w:numFmt w:val="decimal"/>
      <w:lvlText w:val="%4."/>
      <w:lvlJc w:val="left"/>
      <w:pPr>
        <w:ind w:left="3240" w:hanging="360"/>
      </w:pPr>
    </w:lvl>
    <w:lvl w:ilvl="4" w:tplc="EAD6CBBA" w:tentative="1">
      <w:start w:val="1"/>
      <w:numFmt w:val="lowerLetter"/>
      <w:lvlText w:val="%5."/>
      <w:lvlJc w:val="left"/>
      <w:pPr>
        <w:ind w:left="3960" w:hanging="360"/>
      </w:pPr>
    </w:lvl>
    <w:lvl w:ilvl="5" w:tplc="5A829784" w:tentative="1">
      <w:start w:val="1"/>
      <w:numFmt w:val="lowerRoman"/>
      <w:lvlText w:val="%6."/>
      <w:lvlJc w:val="right"/>
      <w:pPr>
        <w:ind w:left="4680" w:hanging="180"/>
      </w:pPr>
    </w:lvl>
    <w:lvl w:ilvl="6" w:tplc="0BECC822" w:tentative="1">
      <w:start w:val="1"/>
      <w:numFmt w:val="decimal"/>
      <w:lvlText w:val="%7."/>
      <w:lvlJc w:val="left"/>
      <w:pPr>
        <w:ind w:left="5400" w:hanging="360"/>
      </w:pPr>
    </w:lvl>
    <w:lvl w:ilvl="7" w:tplc="665425E2" w:tentative="1">
      <w:start w:val="1"/>
      <w:numFmt w:val="lowerLetter"/>
      <w:lvlText w:val="%8."/>
      <w:lvlJc w:val="left"/>
      <w:pPr>
        <w:ind w:left="6120" w:hanging="360"/>
      </w:pPr>
    </w:lvl>
    <w:lvl w:ilvl="8" w:tplc="A52C0E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01E1F"/>
    <w:multiLevelType w:val="multilevel"/>
    <w:tmpl w:val="A1E0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D48FD"/>
    <w:multiLevelType w:val="hybridMultilevel"/>
    <w:tmpl w:val="5E846D7A"/>
    <w:lvl w:ilvl="0" w:tplc="D646C29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CB0C417A" w:tentative="1">
      <w:start w:val="1"/>
      <w:numFmt w:val="lowerLetter"/>
      <w:lvlText w:val="%2."/>
      <w:lvlJc w:val="left"/>
      <w:pPr>
        <w:ind w:left="1800" w:hanging="360"/>
      </w:pPr>
    </w:lvl>
    <w:lvl w:ilvl="2" w:tplc="347CFCFE" w:tentative="1">
      <w:start w:val="1"/>
      <w:numFmt w:val="lowerRoman"/>
      <w:lvlText w:val="%3."/>
      <w:lvlJc w:val="right"/>
      <w:pPr>
        <w:ind w:left="2520" w:hanging="180"/>
      </w:pPr>
    </w:lvl>
    <w:lvl w:ilvl="3" w:tplc="28327506" w:tentative="1">
      <w:start w:val="1"/>
      <w:numFmt w:val="decimal"/>
      <w:lvlText w:val="%4."/>
      <w:lvlJc w:val="left"/>
      <w:pPr>
        <w:ind w:left="3240" w:hanging="360"/>
      </w:pPr>
    </w:lvl>
    <w:lvl w:ilvl="4" w:tplc="FF4CB3C4" w:tentative="1">
      <w:start w:val="1"/>
      <w:numFmt w:val="lowerLetter"/>
      <w:lvlText w:val="%5."/>
      <w:lvlJc w:val="left"/>
      <w:pPr>
        <w:ind w:left="3960" w:hanging="360"/>
      </w:pPr>
    </w:lvl>
    <w:lvl w:ilvl="5" w:tplc="D3B8CA00" w:tentative="1">
      <w:start w:val="1"/>
      <w:numFmt w:val="lowerRoman"/>
      <w:lvlText w:val="%6."/>
      <w:lvlJc w:val="right"/>
      <w:pPr>
        <w:ind w:left="4680" w:hanging="180"/>
      </w:pPr>
    </w:lvl>
    <w:lvl w:ilvl="6" w:tplc="D97A9DC4" w:tentative="1">
      <w:start w:val="1"/>
      <w:numFmt w:val="decimal"/>
      <w:lvlText w:val="%7."/>
      <w:lvlJc w:val="left"/>
      <w:pPr>
        <w:ind w:left="5400" w:hanging="360"/>
      </w:pPr>
    </w:lvl>
    <w:lvl w:ilvl="7" w:tplc="02EC9326" w:tentative="1">
      <w:start w:val="1"/>
      <w:numFmt w:val="lowerLetter"/>
      <w:lvlText w:val="%8."/>
      <w:lvlJc w:val="left"/>
      <w:pPr>
        <w:ind w:left="6120" w:hanging="360"/>
      </w:pPr>
    </w:lvl>
    <w:lvl w:ilvl="8" w:tplc="988A93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671357"/>
    <w:multiLevelType w:val="hybridMultilevel"/>
    <w:tmpl w:val="DE96CABA"/>
    <w:lvl w:ilvl="0" w:tplc="F91EB84E">
      <w:start w:val="3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978AA22" w:tentative="1">
      <w:start w:val="1"/>
      <w:numFmt w:val="lowerLetter"/>
      <w:lvlText w:val="%2."/>
      <w:lvlJc w:val="left"/>
      <w:pPr>
        <w:ind w:left="1800" w:hanging="360"/>
      </w:pPr>
    </w:lvl>
    <w:lvl w:ilvl="2" w:tplc="70169C36" w:tentative="1">
      <w:start w:val="1"/>
      <w:numFmt w:val="lowerRoman"/>
      <w:lvlText w:val="%3."/>
      <w:lvlJc w:val="right"/>
      <w:pPr>
        <w:ind w:left="2520" w:hanging="180"/>
      </w:pPr>
    </w:lvl>
    <w:lvl w:ilvl="3" w:tplc="5EC05CFA" w:tentative="1">
      <w:start w:val="1"/>
      <w:numFmt w:val="decimal"/>
      <w:lvlText w:val="%4."/>
      <w:lvlJc w:val="left"/>
      <w:pPr>
        <w:ind w:left="3240" w:hanging="360"/>
      </w:pPr>
    </w:lvl>
    <w:lvl w:ilvl="4" w:tplc="3C504112" w:tentative="1">
      <w:start w:val="1"/>
      <w:numFmt w:val="lowerLetter"/>
      <w:lvlText w:val="%5."/>
      <w:lvlJc w:val="left"/>
      <w:pPr>
        <w:ind w:left="3960" w:hanging="360"/>
      </w:pPr>
    </w:lvl>
    <w:lvl w:ilvl="5" w:tplc="C87CF872" w:tentative="1">
      <w:start w:val="1"/>
      <w:numFmt w:val="lowerRoman"/>
      <w:lvlText w:val="%6."/>
      <w:lvlJc w:val="right"/>
      <w:pPr>
        <w:ind w:left="4680" w:hanging="180"/>
      </w:pPr>
    </w:lvl>
    <w:lvl w:ilvl="6" w:tplc="C346F60C" w:tentative="1">
      <w:start w:val="1"/>
      <w:numFmt w:val="decimal"/>
      <w:lvlText w:val="%7."/>
      <w:lvlJc w:val="left"/>
      <w:pPr>
        <w:ind w:left="5400" w:hanging="360"/>
      </w:pPr>
    </w:lvl>
    <w:lvl w:ilvl="7" w:tplc="E0907D8A" w:tentative="1">
      <w:start w:val="1"/>
      <w:numFmt w:val="lowerLetter"/>
      <w:lvlText w:val="%8."/>
      <w:lvlJc w:val="left"/>
      <w:pPr>
        <w:ind w:left="6120" w:hanging="360"/>
      </w:pPr>
    </w:lvl>
    <w:lvl w:ilvl="8" w:tplc="84B8F8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EC101B"/>
    <w:multiLevelType w:val="multilevel"/>
    <w:tmpl w:val="24B6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CB020B"/>
    <w:multiLevelType w:val="hybridMultilevel"/>
    <w:tmpl w:val="3C027EE8"/>
    <w:lvl w:ilvl="0" w:tplc="ECE258F6">
      <w:start w:val="1"/>
      <w:numFmt w:val="decimal"/>
      <w:lvlText w:val="%1."/>
      <w:lvlJc w:val="left"/>
      <w:pPr>
        <w:ind w:left="720" w:hanging="360"/>
      </w:pPr>
    </w:lvl>
    <w:lvl w:ilvl="1" w:tplc="452AF390" w:tentative="1">
      <w:start w:val="1"/>
      <w:numFmt w:val="lowerLetter"/>
      <w:lvlText w:val="%2."/>
      <w:lvlJc w:val="left"/>
      <w:pPr>
        <w:ind w:left="1440" w:hanging="360"/>
      </w:pPr>
    </w:lvl>
    <w:lvl w:ilvl="2" w:tplc="A7109684" w:tentative="1">
      <w:start w:val="1"/>
      <w:numFmt w:val="lowerRoman"/>
      <w:lvlText w:val="%3."/>
      <w:lvlJc w:val="right"/>
      <w:pPr>
        <w:ind w:left="2160" w:hanging="180"/>
      </w:pPr>
    </w:lvl>
    <w:lvl w:ilvl="3" w:tplc="D2E67D5C" w:tentative="1">
      <w:start w:val="1"/>
      <w:numFmt w:val="decimal"/>
      <w:lvlText w:val="%4."/>
      <w:lvlJc w:val="left"/>
      <w:pPr>
        <w:ind w:left="2880" w:hanging="360"/>
      </w:pPr>
    </w:lvl>
    <w:lvl w:ilvl="4" w:tplc="CD7CC352" w:tentative="1">
      <w:start w:val="1"/>
      <w:numFmt w:val="lowerLetter"/>
      <w:lvlText w:val="%5."/>
      <w:lvlJc w:val="left"/>
      <w:pPr>
        <w:ind w:left="3600" w:hanging="360"/>
      </w:pPr>
    </w:lvl>
    <w:lvl w:ilvl="5" w:tplc="BDA62318" w:tentative="1">
      <w:start w:val="1"/>
      <w:numFmt w:val="lowerRoman"/>
      <w:lvlText w:val="%6."/>
      <w:lvlJc w:val="right"/>
      <w:pPr>
        <w:ind w:left="4320" w:hanging="180"/>
      </w:pPr>
    </w:lvl>
    <w:lvl w:ilvl="6" w:tplc="BDBC63FC" w:tentative="1">
      <w:start w:val="1"/>
      <w:numFmt w:val="decimal"/>
      <w:lvlText w:val="%7."/>
      <w:lvlJc w:val="left"/>
      <w:pPr>
        <w:ind w:left="5040" w:hanging="360"/>
      </w:pPr>
    </w:lvl>
    <w:lvl w:ilvl="7" w:tplc="2DC2C25A" w:tentative="1">
      <w:start w:val="1"/>
      <w:numFmt w:val="lowerLetter"/>
      <w:lvlText w:val="%8."/>
      <w:lvlJc w:val="left"/>
      <w:pPr>
        <w:ind w:left="5760" w:hanging="360"/>
      </w:pPr>
    </w:lvl>
    <w:lvl w:ilvl="8" w:tplc="7AACB3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30BDB"/>
    <w:multiLevelType w:val="multilevel"/>
    <w:tmpl w:val="70BA1ADC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8" w15:restartNumberingAfterBreak="0">
    <w:nsid w:val="407E5F50"/>
    <w:multiLevelType w:val="multilevel"/>
    <w:tmpl w:val="70BA1ADC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9" w15:restartNumberingAfterBreak="0">
    <w:nsid w:val="54C66EF3"/>
    <w:multiLevelType w:val="multilevel"/>
    <w:tmpl w:val="550E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430922"/>
    <w:multiLevelType w:val="hybridMultilevel"/>
    <w:tmpl w:val="B89E0786"/>
    <w:lvl w:ilvl="0" w:tplc="8D5C6A2A">
      <w:start w:val="2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2DD821F4">
      <w:start w:val="1"/>
      <w:numFmt w:val="lowerLetter"/>
      <w:lvlText w:val="%2."/>
      <w:lvlJc w:val="left"/>
      <w:pPr>
        <w:ind w:left="1800" w:hanging="360"/>
      </w:pPr>
    </w:lvl>
    <w:lvl w:ilvl="2" w:tplc="17E4EF6C" w:tentative="1">
      <w:start w:val="1"/>
      <w:numFmt w:val="lowerRoman"/>
      <w:lvlText w:val="%3."/>
      <w:lvlJc w:val="right"/>
      <w:pPr>
        <w:ind w:left="2520" w:hanging="180"/>
      </w:pPr>
    </w:lvl>
    <w:lvl w:ilvl="3" w:tplc="8F52C8E0" w:tentative="1">
      <w:start w:val="1"/>
      <w:numFmt w:val="decimal"/>
      <w:lvlText w:val="%4."/>
      <w:lvlJc w:val="left"/>
      <w:pPr>
        <w:ind w:left="3240" w:hanging="360"/>
      </w:pPr>
    </w:lvl>
    <w:lvl w:ilvl="4" w:tplc="E8164478" w:tentative="1">
      <w:start w:val="1"/>
      <w:numFmt w:val="lowerLetter"/>
      <w:lvlText w:val="%5."/>
      <w:lvlJc w:val="left"/>
      <w:pPr>
        <w:ind w:left="3960" w:hanging="360"/>
      </w:pPr>
    </w:lvl>
    <w:lvl w:ilvl="5" w:tplc="115E972C" w:tentative="1">
      <w:start w:val="1"/>
      <w:numFmt w:val="lowerRoman"/>
      <w:lvlText w:val="%6."/>
      <w:lvlJc w:val="right"/>
      <w:pPr>
        <w:ind w:left="4680" w:hanging="180"/>
      </w:pPr>
    </w:lvl>
    <w:lvl w:ilvl="6" w:tplc="EC46DC06" w:tentative="1">
      <w:start w:val="1"/>
      <w:numFmt w:val="decimal"/>
      <w:lvlText w:val="%7."/>
      <w:lvlJc w:val="left"/>
      <w:pPr>
        <w:ind w:left="5400" w:hanging="360"/>
      </w:pPr>
    </w:lvl>
    <w:lvl w:ilvl="7" w:tplc="83FCBB82" w:tentative="1">
      <w:start w:val="1"/>
      <w:numFmt w:val="lowerLetter"/>
      <w:lvlText w:val="%8."/>
      <w:lvlJc w:val="left"/>
      <w:pPr>
        <w:ind w:left="6120" w:hanging="360"/>
      </w:pPr>
    </w:lvl>
    <w:lvl w:ilvl="8" w:tplc="D90666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4C08C3"/>
    <w:multiLevelType w:val="multilevel"/>
    <w:tmpl w:val="A246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11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40"/>
    <w:rsid w:val="00000C3F"/>
    <w:rsid w:val="000041EF"/>
    <w:rsid w:val="0000785A"/>
    <w:rsid w:val="000106FC"/>
    <w:rsid w:val="00040AC9"/>
    <w:rsid w:val="000518AB"/>
    <w:rsid w:val="00060F24"/>
    <w:rsid w:val="000A2979"/>
    <w:rsid w:val="000A2ED7"/>
    <w:rsid w:val="000B4006"/>
    <w:rsid w:val="000B44CB"/>
    <w:rsid w:val="000C0F00"/>
    <w:rsid w:val="000D4B9A"/>
    <w:rsid w:val="000D7464"/>
    <w:rsid w:val="000F1B9E"/>
    <w:rsid w:val="000F6168"/>
    <w:rsid w:val="00106C3F"/>
    <w:rsid w:val="00121ABC"/>
    <w:rsid w:val="00127E2D"/>
    <w:rsid w:val="001509D2"/>
    <w:rsid w:val="00195A17"/>
    <w:rsid w:val="001B2496"/>
    <w:rsid w:val="001F4B3E"/>
    <w:rsid w:val="00207C14"/>
    <w:rsid w:val="00237269"/>
    <w:rsid w:val="00251840"/>
    <w:rsid w:val="00255100"/>
    <w:rsid w:val="00275130"/>
    <w:rsid w:val="00290D68"/>
    <w:rsid w:val="002A4656"/>
    <w:rsid w:val="002D4C75"/>
    <w:rsid w:val="002D66A9"/>
    <w:rsid w:val="002F2404"/>
    <w:rsid w:val="00300FE5"/>
    <w:rsid w:val="00312D8F"/>
    <w:rsid w:val="0032280E"/>
    <w:rsid w:val="003448D2"/>
    <w:rsid w:val="00347CF4"/>
    <w:rsid w:val="003606DD"/>
    <w:rsid w:val="00380684"/>
    <w:rsid w:val="003A347B"/>
    <w:rsid w:val="003A655C"/>
    <w:rsid w:val="003B4CF5"/>
    <w:rsid w:val="003C08AC"/>
    <w:rsid w:val="003C7766"/>
    <w:rsid w:val="003D364A"/>
    <w:rsid w:val="00410124"/>
    <w:rsid w:val="004111AA"/>
    <w:rsid w:val="004168DD"/>
    <w:rsid w:val="0042626A"/>
    <w:rsid w:val="00435F13"/>
    <w:rsid w:val="00436789"/>
    <w:rsid w:val="00461AA1"/>
    <w:rsid w:val="00482013"/>
    <w:rsid w:val="004A0E09"/>
    <w:rsid w:val="004E51B7"/>
    <w:rsid w:val="00530844"/>
    <w:rsid w:val="00531E00"/>
    <w:rsid w:val="0053674D"/>
    <w:rsid w:val="0054047E"/>
    <w:rsid w:val="005565C3"/>
    <w:rsid w:val="005870F0"/>
    <w:rsid w:val="005B11C1"/>
    <w:rsid w:val="005B3598"/>
    <w:rsid w:val="005F0A0C"/>
    <w:rsid w:val="005F3558"/>
    <w:rsid w:val="005F57BE"/>
    <w:rsid w:val="0061466A"/>
    <w:rsid w:val="006156E9"/>
    <w:rsid w:val="0064722D"/>
    <w:rsid w:val="00652ADD"/>
    <w:rsid w:val="00653255"/>
    <w:rsid w:val="0067561F"/>
    <w:rsid w:val="00693D8E"/>
    <w:rsid w:val="00694CE1"/>
    <w:rsid w:val="006C7C74"/>
    <w:rsid w:val="006D0248"/>
    <w:rsid w:val="006D65F6"/>
    <w:rsid w:val="006F66B4"/>
    <w:rsid w:val="007118BE"/>
    <w:rsid w:val="00741188"/>
    <w:rsid w:val="00746934"/>
    <w:rsid w:val="00775818"/>
    <w:rsid w:val="00782D22"/>
    <w:rsid w:val="007B5160"/>
    <w:rsid w:val="007C2ACD"/>
    <w:rsid w:val="007C610B"/>
    <w:rsid w:val="00800839"/>
    <w:rsid w:val="00810A5C"/>
    <w:rsid w:val="00830CF2"/>
    <w:rsid w:val="00835F26"/>
    <w:rsid w:val="00836CC9"/>
    <w:rsid w:val="00844DBB"/>
    <w:rsid w:val="00866679"/>
    <w:rsid w:val="00881E6B"/>
    <w:rsid w:val="008C079E"/>
    <w:rsid w:val="008D38B9"/>
    <w:rsid w:val="00912BE5"/>
    <w:rsid w:val="00913960"/>
    <w:rsid w:val="00940F19"/>
    <w:rsid w:val="0096136B"/>
    <w:rsid w:val="00962A9B"/>
    <w:rsid w:val="00976442"/>
    <w:rsid w:val="00980CA2"/>
    <w:rsid w:val="00991031"/>
    <w:rsid w:val="009A0FF7"/>
    <w:rsid w:val="009C3646"/>
    <w:rsid w:val="009D326B"/>
    <w:rsid w:val="009E51E1"/>
    <w:rsid w:val="009F38CC"/>
    <w:rsid w:val="009F66AD"/>
    <w:rsid w:val="00A002FA"/>
    <w:rsid w:val="00A0072E"/>
    <w:rsid w:val="00A06D94"/>
    <w:rsid w:val="00A10446"/>
    <w:rsid w:val="00A203FE"/>
    <w:rsid w:val="00A25EC7"/>
    <w:rsid w:val="00A30B33"/>
    <w:rsid w:val="00A44103"/>
    <w:rsid w:val="00A57369"/>
    <w:rsid w:val="00A77404"/>
    <w:rsid w:val="00A81F90"/>
    <w:rsid w:val="00A8424D"/>
    <w:rsid w:val="00AE1573"/>
    <w:rsid w:val="00AF28BD"/>
    <w:rsid w:val="00AF3E09"/>
    <w:rsid w:val="00AF430D"/>
    <w:rsid w:val="00AF4B6D"/>
    <w:rsid w:val="00AF6A4A"/>
    <w:rsid w:val="00B116A2"/>
    <w:rsid w:val="00B35BAC"/>
    <w:rsid w:val="00B35E7F"/>
    <w:rsid w:val="00B361D6"/>
    <w:rsid w:val="00B42917"/>
    <w:rsid w:val="00BA4698"/>
    <w:rsid w:val="00BB6A8F"/>
    <w:rsid w:val="00BC0BFC"/>
    <w:rsid w:val="00BC3680"/>
    <w:rsid w:val="00C0075E"/>
    <w:rsid w:val="00C16E07"/>
    <w:rsid w:val="00C24B7E"/>
    <w:rsid w:val="00C274D6"/>
    <w:rsid w:val="00C35196"/>
    <w:rsid w:val="00C41BB5"/>
    <w:rsid w:val="00C54B96"/>
    <w:rsid w:val="00C66946"/>
    <w:rsid w:val="00C9629B"/>
    <w:rsid w:val="00CA0907"/>
    <w:rsid w:val="00CA6400"/>
    <w:rsid w:val="00CC099F"/>
    <w:rsid w:val="00CC2F43"/>
    <w:rsid w:val="00CD2F5E"/>
    <w:rsid w:val="00CF5BB5"/>
    <w:rsid w:val="00CF6BFA"/>
    <w:rsid w:val="00D41E1B"/>
    <w:rsid w:val="00D74256"/>
    <w:rsid w:val="00D90592"/>
    <w:rsid w:val="00DD1DE6"/>
    <w:rsid w:val="00DE4BCE"/>
    <w:rsid w:val="00DE6613"/>
    <w:rsid w:val="00DF1DB7"/>
    <w:rsid w:val="00DF273C"/>
    <w:rsid w:val="00DF4AFB"/>
    <w:rsid w:val="00E0232F"/>
    <w:rsid w:val="00E029D6"/>
    <w:rsid w:val="00E07327"/>
    <w:rsid w:val="00E07B69"/>
    <w:rsid w:val="00E524CB"/>
    <w:rsid w:val="00E71A7A"/>
    <w:rsid w:val="00E74278"/>
    <w:rsid w:val="00E74BA2"/>
    <w:rsid w:val="00E84A75"/>
    <w:rsid w:val="00E9402C"/>
    <w:rsid w:val="00EA4DB6"/>
    <w:rsid w:val="00EA695C"/>
    <w:rsid w:val="00EB0D2A"/>
    <w:rsid w:val="00ED0757"/>
    <w:rsid w:val="00F15940"/>
    <w:rsid w:val="00F37415"/>
    <w:rsid w:val="00F55997"/>
    <w:rsid w:val="00F66129"/>
    <w:rsid w:val="00F9465D"/>
    <w:rsid w:val="00FA2189"/>
    <w:rsid w:val="00FA7929"/>
    <w:rsid w:val="00FC03F4"/>
    <w:rsid w:val="00FC3B47"/>
    <w:rsid w:val="00FC7516"/>
    <w:rsid w:val="00FD035D"/>
    <w:rsid w:val="00FE500C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521EE-10A6-45F9-A323-9CAF7D73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FE5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F1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D6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84"/>
    <w:rPr>
      <w:rFonts w:ascii="Tahoma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300F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FE5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300F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FE5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75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61F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61F"/>
    <w:rPr>
      <w:b/>
      <w:bCs/>
      <w:sz w:val="20"/>
      <w:szCs w:val="20"/>
      <w:lang w:val="lv-LV"/>
    </w:rPr>
  </w:style>
  <w:style w:type="paragraph" w:customStyle="1" w:styleId="tv2132">
    <w:name w:val="tv2132"/>
    <w:basedOn w:val="Normal"/>
    <w:rsid w:val="00844DBB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023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1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6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9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46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82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95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819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0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04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85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105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14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4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11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18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0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40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3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5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10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9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189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9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32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49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6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4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9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00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8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4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2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23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617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2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0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3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4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35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239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557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1617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Sandra Obodova</cp:lastModifiedBy>
  <cp:revision>2</cp:revision>
  <cp:lastPrinted>2016-10-18T11:32:00Z</cp:lastPrinted>
  <dcterms:created xsi:type="dcterms:W3CDTF">2019-10-01T07:59:00Z</dcterms:created>
  <dcterms:modified xsi:type="dcterms:W3CDTF">2019-10-01T07:59:00Z</dcterms:modified>
</cp:coreProperties>
</file>