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70A" w:rsidRPr="0007370A" w:rsidRDefault="0007370A" w:rsidP="0007370A">
      <w:pPr>
        <w:spacing w:after="0" w:line="240" w:lineRule="auto"/>
        <w:ind w:firstLine="709"/>
        <w:jc w:val="right"/>
        <w:rPr>
          <w:rFonts w:ascii="Times New Roman" w:hAnsi="Times New Roman"/>
          <w:sz w:val="28"/>
          <w:szCs w:val="28"/>
        </w:rPr>
      </w:pPr>
      <w:r w:rsidRPr="0007370A">
        <w:rPr>
          <w:rFonts w:ascii="Times New Roman" w:hAnsi="Times New Roman"/>
          <w:sz w:val="28"/>
          <w:szCs w:val="28"/>
        </w:rPr>
        <w:t>Ministru kabineta</w:t>
      </w:r>
    </w:p>
    <w:p w:rsidR="0007370A" w:rsidRPr="0007370A" w:rsidRDefault="0007370A" w:rsidP="0007370A">
      <w:pPr>
        <w:spacing w:after="0" w:line="240" w:lineRule="auto"/>
        <w:ind w:firstLine="709"/>
        <w:jc w:val="right"/>
        <w:rPr>
          <w:rFonts w:ascii="Times New Roman" w:hAnsi="Times New Roman"/>
          <w:sz w:val="28"/>
          <w:szCs w:val="28"/>
        </w:rPr>
      </w:pPr>
      <w:proofErr w:type="spellStart"/>
      <w:r w:rsidRPr="0007370A">
        <w:rPr>
          <w:rFonts w:ascii="Times New Roman" w:hAnsi="Times New Roman"/>
          <w:sz w:val="28"/>
          <w:szCs w:val="28"/>
        </w:rPr>
        <w:t>dd</w:t>
      </w:r>
      <w:proofErr w:type="spellEnd"/>
      <w:r w:rsidRPr="0007370A">
        <w:rPr>
          <w:rFonts w:ascii="Times New Roman" w:hAnsi="Times New Roman"/>
          <w:sz w:val="28"/>
          <w:szCs w:val="28"/>
        </w:rPr>
        <w:t>/mm/</w:t>
      </w:r>
      <w:proofErr w:type="spellStart"/>
      <w:r w:rsidRPr="0007370A">
        <w:rPr>
          <w:rFonts w:ascii="Times New Roman" w:hAnsi="Times New Roman"/>
          <w:sz w:val="28"/>
          <w:szCs w:val="28"/>
        </w:rPr>
        <w:t>yyyy</w:t>
      </w:r>
      <w:proofErr w:type="spellEnd"/>
    </w:p>
    <w:p w:rsidR="0007370A" w:rsidRPr="0007370A" w:rsidRDefault="0007370A" w:rsidP="0007370A">
      <w:pPr>
        <w:spacing w:after="0" w:line="240" w:lineRule="auto"/>
        <w:ind w:firstLine="709"/>
        <w:jc w:val="right"/>
        <w:rPr>
          <w:rFonts w:ascii="Times New Roman" w:hAnsi="Times New Roman"/>
          <w:sz w:val="28"/>
          <w:szCs w:val="28"/>
        </w:rPr>
      </w:pPr>
      <w:r w:rsidRPr="0007370A">
        <w:rPr>
          <w:rFonts w:ascii="Times New Roman" w:hAnsi="Times New Roman"/>
          <w:sz w:val="28"/>
          <w:szCs w:val="28"/>
        </w:rPr>
        <w:t xml:space="preserve">rīkojums </w:t>
      </w:r>
      <w:proofErr w:type="spellStart"/>
      <w:r w:rsidRPr="0007370A">
        <w:rPr>
          <w:rFonts w:ascii="Times New Roman" w:hAnsi="Times New Roman"/>
          <w:sz w:val="28"/>
          <w:szCs w:val="28"/>
        </w:rPr>
        <w:t>Nr.xxx</w:t>
      </w:r>
      <w:proofErr w:type="spellEnd"/>
    </w:p>
    <w:p w:rsidR="0007370A" w:rsidRPr="0007370A" w:rsidRDefault="0007370A" w:rsidP="006808E1">
      <w:pPr>
        <w:spacing w:after="0" w:line="240" w:lineRule="auto"/>
        <w:ind w:firstLine="709"/>
        <w:jc w:val="center"/>
        <w:rPr>
          <w:rFonts w:ascii="Times New Roman" w:hAnsi="Times New Roman"/>
          <w:sz w:val="28"/>
          <w:szCs w:val="28"/>
        </w:rPr>
      </w:pPr>
    </w:p>
    <w:p w:rsidR="0007370A" w:rsidRPr="0007370A" w:rsidRDefault="0007370A" w:rsidP="006808E1">
      <w:pPr>
        <w:spacing w:after="0" w:line="240" w:lineRule="auto"/>
        <w:ind w:firstLine="709"/>
        <w:jc w:val="center"/>
        <w:rPr>
          <w:rFonts w:ascii="Times New Roman" w:hAnsi="Times New Roman"/>
          <w:sz w:val="28"/>
          <w:szCs w:val="28"/>
        </w:rPr>
      </w:pPr>
    </w:p>
    <w:p w:rsidR="0007370A" w:rsidRPr="0007370A" w:rsidRDefault="0007370A" w:rsidP="006808E1">
      <w:pPr>
        <w:spacing w:after="0" w:line="240" w:lineRule="auto"/>
        <w:ind w:firstLine="709"/>
        <w:jc w:val="center"/>
        <w:rPr>
          <w:rFonts w:ascii="Times New Roman" w:hAnsi="Times New Roman"/>
          <w:sz w:val="28"/>
          <w:szCs w:val="28"/>
        </w:rPr>
      </w:pPr>
    </w:p>
    <w:p w:rsidR="0007370A" w:rsidRPr="0007370A" w:rsidRDefault="0007370A" w:rsidP="006808E1">
      <w:pPr>
        <w:spacing w:after="0" w:line="240" w:lineRule="auto"/>
        <w:ind w:firstLine="709"/>
        <w:jc w:val="center"/>
        <w:rPr>
          <w:rFonts w:ascii="Times New Roman" w:hAnsi="Times New Roman"/>
          <w:sz w:val="28"/>
          <w:szCs w:val="28"/>
        </w:rPr>
      </w:pPr>
    </w:p>
    <w:p w:rsidR="0007370A" w:rsidRPr="0007370A" w:rsidRDefault="0007370A" w:rsidP="006808E1">
      <w:pPr>
        <w:spacing w:after="0" w:line="240" w:lineRule="auto"/>
        <w:ind w:firstLine="709"/>
        <w:jc w:val="center"/>
        <w:rPr>
          <w:rFonts w:ascii="Times New Roman" w:hAnsi="Times New Roman"/>
          <w:sz w:val="28"/>
          <w:szCs w:val="28"/>
        </w:rPr>
      </w:pPr>
    </w:p>
    <w:p w:rsidR="0007370A" w:rsidRPr="0007370A" w:rsidRDefault="0007370A" w:rsidP="006808E1">
      <w:pPr>
        <w:spacing w:after="0" w:line="240" w:lineRule="auto"/>
        <w:ind w:firstLine="709"/>
        <w:jc w:val="center"/>
        <w:rPr>
          <w:rFonts w:ascii="Times New Roman" w:hAnsi="Times New Roman"/>
          <w:sz w:val="28"/>
          <w:szCs w:val="28"/>
        </w:rPr>
      </w:pPr>
    </w:p>
    <w:p w:rsidR="0007370A" w:rsidRPr="0007370A" w:rsidRDefault="0007370A" w:rsidP="006808E1">
      <w:pPr>
        <w:spacing w:after="0" w:line="240" w:lineRule="auto"/>
        <w:ind w:firstLine="709"/>
        <w:jc w:val="center"/>
        <w:rPr>
          <w:rFonts w:ascii="Times New Roman" w:hAnsi="Times New Roman"/>
          <w:sz w:val="28"/>
          <w:szCs w:val="28"/>
        </w:rPr>
      </w:pPr>
    </w:p>
    <w:p w:rsidR="0007370A" w:rsidRPr="0007370A" w:rsidRDefault="0007370A" w:rsidP="006808E1">
      <w:pPr>
        <w:spacing w:after="0" w:line="240" w:lineRule="auto"/>
        <w:ind w:firstLine="709"/>
        <w:jc w:val="center"/>
        <w:rPr>
          <w:rFonts w:ascii="Times New Roman" w:hAnsi="Times New Roman"/>
          <w:sz w:val="28"/>
          <w:szCs w:val="28"/>
        </w:rPr>
      </w:pPr>
    </w:p>
    <w:p w:rsidR="0007370A" w:rsidRPr="0007370A" w:rsidRDefault="0007370A" w:rsidP="006808E1">
      <w:pPr>
        <w:spacing w:after="0" w:line="240" w:lineRule="auto"/>
        <w:ind w:firstLine="709"/>
        <w:jc w:val="center"/>
        <w:rPr>
          <w:rFonts w:ascii="Times New Roman" w:hAnsi="Times New Roman"/>
          <w:sz w:val="28"/>
          <w:szCs w:val="28"/>
        </w:rPr>
      </w:pPr>
    </w:p>
    <w:p w:rsidR="0007370A" w:rsidRPr="0007370A" w:rsidRDefault="0007370A" w:rsidP="006808E1">
      <w:pPr>
        <w:spacing w:after="0" w:line="240" w:lineRule="auto"/>
        <w:ind w:firstLine="709"/>
        <w:jc w:val="center"/>
        <w:rPr>
          <w:rFonts w:ascii="Times New Roman" w:hAnsi="Times New Roman"/>
          <w:sz w:val="28"/>
          <w:szCs w:val="28"/>
        </w:rPr>
      </w:pPr>
    </w:p>
    <w:p w:rsidR="008C12B3" w:rsidRPr="00B41DDD" w:rsidRDefault="003F632E" w:rsidP="006808E1">
      <w:pPr>
        <w:spacing w:after="0" w:line="240" w:lineRule="auto"/>
        <w:ind w:firstLine="709"/>
        <w:jc w:val="center"/>
        <w:rPr>
          <w:rFonts w:ascii="Times New Roman" w:hAnsi="Times New Roman"/>
          <w:b/>
          <w:sz w:val="28"/>
          <w:szCs w:val="28"/>
        </w:rPr>
      </w:pPr>
      <w:r w:rsidRPr="00B41DDD">
        <w:rPr>
          <w:rFonts w:ascii="Times New Roman" w:hAnsi="Times New Roman"/>
          <w:b/>
          <w:sz w:val="28"/>
          <w:szCs w:val="28"/>
        </w:rPr>
        <w:t>Latvijas Republikas valsts robežas integrētās pārvaldības plāns</w:t>
      </w:r>
    </w:p>
    <w:p w:rsidR="008C12B3" w:rsidRPr="00B41DDD" w:rsidRDefault="003F632E" w:rsidP="006808E1">
      <w:pPr>
        <w:spacing w:after="0" w:line="240" w:lineRule="auto"/>
        <w:ind w:firstLine="709"/>
        <w:jc w:val="center"/>
        <w:rPr>
          <w:rFonts w:ascii="Times New Roman" w:hAnsi="Times New Roman"/>
          <w:b/>
          <w:sz w:val="28"/>
          <w:szCs w:val="28"/>
        </w:rPr>
      </w:pPr>
      <w:r w:rsidRPr="00B41DDD">
        <w:rPr>
          <w:rFonts w:ascii="Times New Roman" w:hAnsi="Times New Roman"/>
          <w:b/>
          <w:sz w:val="28"/>
          <w:szCs w:val="28"/>
        </w:rPr>
        <w:t>2019.-2020.</w:t>
      </w:r>
      <w:r w:rsidR="00356D9E">
        <w:rPr>
          <w:rFonts w:ascii="Times New Roman" w:hAnsi="Times New Roman"/>
          <w:b/>
          <w:sz w:val="28"/>
          <w:szCs w:val="28"/>
        </w:rPr>
        <w:t xml:space="preserve"> </w:t>
      </w:r>
      <w:r w:rsidRPr="00B41DDD">
        <w:rPr>
          <w:rFonts w:ascii="Times New Roman" w:hAnsi="Times New Roman"/>
          <w:b/>
          <w:sz w:val="28"/>
          <w:szCs w:val="28"/>
        </w:rPr>
        <w:t>gadam</w:t>
      </w:r>
    </w:p>
    <w:p w:rsidR="0003286D" w:rsidRPr="00B41DDD" w:rsidRDefault="0003286D" w:rsidP="006808E1">
      <w:pPr>
        <w:spacing w:after="0" w:line="240" w:lineRule="auto"/>
        <w:rPr>
          <w:rFonts w:ascii="Times New Roman" w:hAnsi="Times New Roman"/>
          <w:b/>
          <w:sz w:val="28"/>
          <w:szCs w:val="28"/>
        </w:rPr>
      </w:pPr>
    </w:p>
    <w:p w:rsidR="007B69A4" w:rsidRPr="007B69A4" w:rsidRDefault="007B69A4" w:rsidP="006808E1">
      <w:pPr>
        <w:spacing w:after="0" w:line="240" w:lineRule="auto"/>
        <w:rPr>
          <w:rFonts w:ascii="Times New Roman" w:hAnsi="Times New Roman"/>
          <w:sz w:val="28"/>
          <w:szCs w:val="28"/>
        </w:rPr>
      </w:pPr>
    </w:p>
    <w:p w:rsidR="007B69A4" w:rsidRPr="007B69A4" w:rsidRDefault="007B69A4" w:rsidP="006808E1">
      <w:pPr>
        <w:spacing w:after="0" w:line="240" w:lineRule="auto"/>
        <w:rPr>
          <w:rFonts w:ascii="Times New Roman" w:hAnsi="Times New Roman"/>
          <w:sz w:val="28"/>
          <w:szCs w:val="28"/>
        </w:rPr>
      </w:pPr>
    </w:p>
    <w:p w:rsidR="007B69A4" w:rsidRPr="007B69A4" w:rsidRDefault="007B69A4" w:rsidP="006808E1">
      <w:pPr>
        <w:spacing w:after="0" w:line="240" w:lineRule="auto"/>
        <w:rPr>
          <w:rFonts w:ascii="Times New Roman" w:hAnsi="Times New Roman"/>
          <w:sz w:val="28"/>
          <w:szCs w:val="28"/>
        </w:rPr>
      </w:pPr>
    </w:p>
    <w:p w:rsidR="007B69A4" w:rsidRPr="007B69A4" w:rsidRDefault="007B69A4" w:rsidP="006808E1">
      <w:pPr>
        <w:spacing w:after="0" w:line="240" w:lineRule="auto"/>
        <w:rPr>
          <w:rFonts w:ascii="Times New Roman" w:hAnsi="Times New Roman"/>
          <w:sz w:val="28"/>
          <w:szCs w:val="28"/>
        </w:rPr>
      </w:pPr>
    </w:p>
    <w:p w:rsidR="007B69A4" w:rsidRPr="007B69A4" w:rsidRDefault="007B69A4" w:rsidP="006808E1">
      <w:pPr>
        <w:spacing w:after="0" w:line="240" w:lineRule="auto"/>
        <w:rPr>
          <w:rFonts w:ascii="Times New Roman" w:hAnsi="Times New Roman"/>
          <w:sz w:val="28"/>
          <w:szCs w:val="28"/>
        </w:rPr>
      </w:pPr>
    </w:p>
    <w:p w:rsidR="007B69A4" w:rsidRPr="007B69A4" w:rsidRDefault="007B69A4" w:rsidP="007B69A4">
      <w:pPr>
        <w:spacing w:after="0" w:line="240" w:lineRule="auto"/>
        <w:jc w:val="center"/>
        <w:rPr>
          <w:rFonts w:ascii="Times New Roman" w:hAnsi="Times New Roman"/>
          <w:sz w:val="28"/>
          <w:szCs w:val="28"/>
        </w:rPr>
      </w:pPr>
      <w:r w:rsidRPr="007B69A4">
        <w:rPr>
          <w:rFonts w:ascii="Times New Roman" w:hAnsi="Times New Roman"/>
          <w:sz w:val="28"/>
          <w:szCs w:val="28"/>
        </w:rPr>
        <w:t>Iekšlietu ministrija</w:t>
      </w:r>
    </w:p>
    <w:p w:rsidR="007B69A4" w:rsidRDefault="007B69A4" w:rsidP="007B69A4">
      <w:pPr>
        <w:spacing w:after="0" w:line="240" w:lineRule="auto"/>
        <w:jc w:val="center"/>
        <w:rPr>
          <w:rFonts w:ascii="Times New Roman" w:hAnsi="Times New Roman"/>
          <w:b/>
          <w:sz w:val="28"/>
          <w:szCs w:val="28"/>
        </w:rPr>
      </w:pPr>
    </w:p>
    <w:p w:rsidR="007B69A4" w:rsidRDefault="007B69A4" w:rsidP="007B69A4">
      <w:pPr>
        <w:spacing w:after="0" w:line="240" w:lineRule="auto"/>
        <w:jc w:val="center"/>
        <w:rPr>
          <w:rFonts w:ascii="Times New Roman" w:hAnsi="Times New Roman"/>
          <w:b/>
          <w:sz w:val="28"/>
          <w:szCs w:val="28"/>
        </w:rPr>
      </w:pPr>
    </w:p>
    <w:p w:rsidR="007B69A4" w:rsidRDefault="007B69A4" w:rsidP="007B69A4">
      <w:pPr>
        <w:spacing w:after="0" w:line="240" w:lineRule="auto"/>
        <w:jc w:val="center"/>
        <w:rPr>
          <w:rFonts w:ascii="Times New Roman" w:hAnsi="Times New Roman"/>
          <w:b/>
          <w:sz w:val="28"/>
          <w:szCs w:val="28"/>
        </w:rPr>
      </w:pPr>
    </w:p>
    <w:p w:rsidR="007B69A4" w:rsidRDefault="007B69A4" w:rsidP="007B69A4">
      <w:pPr>
        <w:spacing w:after="0" w:line="240" w:lineRule="auto"/>
        <w:jc w:val="center"/>
        <w:rPr>
          <w:rFonts w:ascii="Times New Roman" w:hAnsi="Times New Roman"/>
          <w:b/>
          <w:sz w:val="28"/>
          <w:szCs w:val="28"/>
        </w:rPr>
      </w:pPr>
    </w:p>
    <w:p w:rsidR="007B69A4" w:rsidRDefault="007B69A4" w:rsidP="007B69A4">
      <w:pPr>
        <w:spacing w:after="0" w:line="240" w:lineRule="auto"/>
        <w:jc w:val="center"/>
        <w:rPr>
          <w:rFonts w:ascii="Times New Roman" w:hAnsi="Times New Roman"/>
          <w:b/>
          <w:sz w:val="28"/>
          <w:szCs w:val="28"/>
        </w:rPr>
      </w:pPr>
    </w:p>
    <w:p w:rsidR="007B69A4" w:rsidRDefault="007B69A4" w:rsidP="007B69A4">
      <w:pPr>
        <w:spacing w:after="0" w:line="240" w:lineRule="auto"/>
        <w:jc w:val="center"/>
        <w:rPr>
          <w:rFonts w:ascii="Times New Roman" w:hAnsi="Times New Roman"/>
          <w:b/>
          <w:sz w:val="28"/>
          <w:szCs w:val="28"/>
        </w:rPr>
      </w:pPr>
    </w:p>
    <w:p w:rsidR="007B69A4" w:rsidRDefault="007B69A4" w:rsidP="007B69A4">
      <w:pPr>
        <w:spacing w:after="0" w:line="240" w:lineRule="auto"/>
        <w:jc w:val="center"/>
        <w:rPr>
          <w:rFonts w:ascii="Times New Roman" w:hAnsi="Times New Roman"/>
          <w:b/>
          <w:sz w:val="28"/>
          <w:szCs w:val="28"/>
        </w:rPr>
      </w:pPr>
    </w:p>
    <w:p w:rsidR="007B69A4" w:rsidRDefault="007B69A4" w:rsidP="007B69A4">
      <w:pPr>
        <w:spacing w:after="0" w:line="240" w:lineRule="auto"/>
        <w:jc w:val="center"/>
        <w:rPr>
          <w:rFonts w:ascii="Times New Roman" w:hAnsi="Times New Roman"/>
          <w:b/>
          <w:sz w:val="28"/>
          <w:szCs w:val="28"/>
        </w:rPr>
      </w:pPr>
    </w:p>
    <w:p w:rsidR="007B69A4" w:rsidRDefault="007B69A4" w:rsidP="007B69A4">
      <w:pPr>
        <w:spacing w:after="0" w:line="240" w:lineRule="auto"/>
        <w:jc w:val="center"/>
        <w:rPr>
          <w:rFonts w:ascii="Times New Roman" w:hAnsi="Times New Roman"/>
          <w:b/>
          <w:sz w:val="28"/>
          <w:szCs w:val="28"/>
        </w:rPr>
      </w:pPr>
    </w:p>
    <w:p w:rsidR="007B69A4" w:rsidRDefault="007B69A4" w:rsidP="007B69A4">
      <w:pPr>
        <w:spacing w:after="0" w:line="240" w:lineRule="auto"/>
        <w:jc w:val="center"/>
        <w:rPr>
          <w:rFonts w:ascii="Times New Roman" w:hAnsi="Times New Roman"/>
          <w:b/>
          <w:sz w:val="28"/>
          <w:szCs w:val="28"/>
        </w:rPr>
      </w:pPr>
    </w:p>
    <w:p w:rsidR="007B69A4" w:rsidRDefault="007B69A4" w:rsidP="007B69A4">
      <w:pPr>
        <w:spacing w:after="0" w:line="240" w:lineRule="auto"/>
        <w:jc w:val="center"/>
        <w:rPr>
          <w:rFonts w:ascii="Times New Roman" w:hAnsi="Times New Roman"/>
          <w:b/>
          <w:sz w:val="28"/>
          <w:szCs w:val="28"/>
        </w:rPr>
      </w:pPr>
    </w:p>
    <w:p w:rsidR="007B69A4" w:rsidRDefault="007B69A4" w:rsidP="007B69A4">
      <w:pPr>
        <w:spacing w:after="0" w:line="240" w:lineRule="auto"/>
        <w:jc w:val="center"/>
        <w:rPr>
          <w:rFonts w:ascii="Times New Roman" w:hAnsi="Times New Roman"/>
          <w:b/>
          <w:sz w:val="28"/>
          <w:szCs w:val="28"/>
        </w:rPr>
      </w:pPr>
    </w:p>
    <w:p w:rsidR="007B69A4" w:rsidRDefault="007B69A4" w:rsidP="007B69A4">
      <w:pPr>
        <w:spacing w:after="0" w:line="240" w:lineRule="auto"/>
        <w:jc w:val="center"/>
        <w:rPr>
          <w:rFonts w:ascii="Times New Roman" w:hAnsi="Times New Roman"/>
          <w:b/>
          <w:sz w:val="28"/>
          <w:szCs w:val="28"/>
        </w:rPr>
      </w:pPr>
    </w:p>
    <w:p w:rsidR="007B69A4" w:rsidRDefault="007B69A4" w:rsidP="007B69A4">
      <w:pPr>
        <w:spacing w:after="0" w:line="240" w:lineRule="auto"/>
        <w:jc w:val="center"/>
        <w:rPr>
          <w:rFonts w:ascii="Times New Roman" w:hAnsi="Times New Roman"/>
          <w:b/>
          <w:sz w:val="28"/>
          <w:szCs w:val="28"/>
        </w:rPr>
      </w:pPr>
    </w:p>
    <w:p w:rsidR="007B69A4" w:rsidRDefault="007B69A4" w:rsidP="007B69A4">
      <w:pPr>
        <w:spacing w:after="0" w:line="240" w:lineRule="auto"/>
        <w:jc w:val="center"/>
        <w:rPr>
          <w:rFonts w:ascii="Times New Roman" w:hAnsi="Times New Roman"/>
          <w:b/>
          <w:sz w:val="28"/>
          <w:szCs w:val="28"/>
        </w:rPr>
      </w:pPr>
    </w:p>
    <w:p w:rsidR="0007370A" w:rsidRDefault="0007370A" w:rsidP="007B69A4">
      <w:pPr>
        <w:spacing w:after="0" w:line="240" w:lineRule="auto"/>
        <w:jc w:val="center"/>
        <w:rPr>
          <w:rFonts w:ascii="Times New Roman" w:hAnsi="Times New Roman"/>
          <w:b/>
          <w:sz w:val="28"/>
          <w:szCs w:val="28"/>
        </w:rPr>
      </w:pPr>
    </w:p>
    <w:p w:rsidR="007B69A4" w:rsidRPr="007B69A4" w:rsidRDefault="007B69A4" w:rsidP="007B69A4">
      <w:pPr>
        <w:spacing w:after="0" w:line="240" w:lineRule="auto"/>
        <w:jc w:val="center"/>
        <w:rPr>
          <w:rFonts w:ascii="Times New Roman" w:hAnsi="Times New Roman"/>
          <w:sz w:val="28"/>
          <w:szCs w:val="28"/>
        </w:rPr>
      </w:pPr>
    </w:p>
    <w:p w:rsidR="007B69A4" w:rsidRPr="007B69A4" w:rsidRDefault="00B41DDD" w:rsidP="007B69A4">
      <w:pPr>
        <w:spacing w:after="0" w:line="240" w:lineRule="auto"/>
        <w:jc w:val="center"/>
        <w:rPr>
          <w:rFonts w:ascii="Times New Roman" w:hAnsi="Times New Roman"/>
          <w:sz w:val="28"/>
          <w:szCs w:val="28"/>
        </w:rPr>
      </w:pPr>
      <w:r>
        <w:rPr>
          <w:rFonts w:ascii="Times New Roman" w:hAnsi="Times New Roman"/>
          <w:sz w:val="28"/>
          <w:szCs w:val="28"/>
        </w:rPr>
        <w:t>Rīgā</w:t>
      </w:r>
      <w:r w:rsidR="007B69A4" w:rsidRPr="007B69A4">
        <w:rPr>
          <w:rFonts w:ascii="Times New Roman" w:hAnsi="Times New Roman"/>
          <w:sz w:val="28"/>
          <w:szCs w:val="28"/>
        </w:rPr>
        <w:t>, 2019</w:t>
      </w:r>
    </w:p>
    <w:p w:rsidR="0007370A" w:rsidRDefault="0007370A">
      <w:pPr>
        <w:rPr>
          <w:rFonts w:ascii="Times New Roman" w:hAnsi="Times New Roman"/>
          <w:b/>
          <w:sz w:val="28"/>
          <w:szCs w:val="28"/>
        </w:rPr>
      </w:pPr>
      <w:r>
        <w:rPr>
          <w:rFonts w:ascii="Times New Roman" w:hAnsi="Times New Roman"/>
          <w:b/>
          <w:sz w:val="28"/>
          <w:szCs w:val="28"/>
        </w:rPr>
        <w:br w:type="page"/>
      </w:r>
    </w:p>
    <w:p w:rsidR="0007370A" w:rsidRPr="00C33FD9" w:rsidRDefault="007B69A4" w:rsidP="006808E1">
      <w:pPr>
        <w:spacing w:after="0" w:line="240" w:lineRule="auto"/>
        <w:rPr>
          <w:rFonts w:ascii="Times New Roman" w:hAnsi="Times New Roman" w:cs="Times New Roman"/>
          <w:b/>
          <w:sz w:val="28"/>
          <w:szCs w:val="28"/>
        </w:rPr>
      </w:pPr>
      <w:r w:rsidRPr="00C33FD9">
        <w:rPr>
          <w:rFonts w:ascii="Times New Roman" w:hAnsi="Times New Roman" w:cs="Times New Roman"/>
          <w:b/>
          <w:sz w:val="28"/>
          <w:szCs w:val="28"/>
        </w:rPr>
        <w:lastRenderedPageBreak/>
        <w:t>Satura rādītājs</w:t>
      </w:r>
    </w:p>
    <w:sdt>
      <w:sdtPr>
        <w:rPr>
          <w:rFonts w:asciiTheme="minorHAnsi" w:eastAsiaTheme="minorEastAsia" w:hAnsiTheme="minorHAnsi" w:cs="Times New Roman"/>
          <w:b w:val="0"/>
          <w:sz w:val="21"/>
          <w:szCs w:val="21"/>
        </w:rPr>
        <w:id w:val="1104918087"/>
        <w:docPartObj>
          <w:docPartGallery w:val="Table of Contents"/>
          <w:docPartUnique/>
        </w:docPartObj>
      </w:sdtPr>
      <w:sdtEndPr>
        <w:rPr>
          <w:rFonts w:ascii="Times New Roman" w:hAnsi="Times New Roman"/>
          <w:bCs/>
          <w:noProof/>
          <w:sz w:val="28"/>
          <w:szCs w:val="28"/>
        </w:rPr>
      </w:sdtEndPr>
      <w:sdtContent>
        <w:bookmarkStart w:id="0" w:name="_GoBack" w:displacedByCustomXml="prev"/>
        <w:bookmarkEnd w:id="0" w:displacedByCustomXml="prev"/>
        <w:p w:rsidR="007B69A4" w:rsidRPr="003A087E" w:rsidRDefault="007B69A4">
          <w:pPr>
            <w:pStyle w:val="TOCHeading"/>
            <w:rPr>
              <w:rFonts w:cs="Times New Roman"/>
            </w:rPr>
          </w:pPr>
        </w:p>
        <w:p w:rsidR="00F769D3" w:rsidRPr="00F769D3" w:rsidRDefault="007B69A4">
          <w:pPr>
            <w:pStyle w:val="TOC1"/>
            <w:tabs>
              <w:tab w:val="right" w:leader="dot" w:pos="9105"/>
            </w:tabs>
            <w:rPr>
              <w:rFonts w:ascii="Times New Roman" w:hAnsi="Times New Roman" w:cs="Times New Roman"/>
              <w:noProof/>
              <w:sz w:val="28"/>
              <w:szCs w:val="28"/>
              <w:lang w:val="en-US"/>
            </w:rPr>
          </w:pPr>
          <w:r w:rsidRPr="00F769D3">
            <w:rPr>
              <w:rFonts w:ascii="Times New Roman" w:hAnsi="Times New Roman" w:cs="Times New Roman"/>
              <w:sz w:val="28"/>
              <w:szCs w:val="28"/>
            </w:rPr>
            <w:fldChar w:fldCharType="begin"/>
          </w:r>
          <w:r w:rsidRPr="00F769D3">
            <w:rPr>
              <w:rFonts w:ascii="Times New Roman" w:hAnsi="Times New Roman" w:cs="Times New Roman"/>
              <w:sz w:val="28"/>
              <w:szCs w:val="28"/>
            </w:rPr>
            <w:instrText xml:space="preserve"> TOC \o "1-3" \h \z \u </w:instrText>
          </w:r>
          <w:r w:rsidRPr="00F769D3">
            <w:rPr>
              <w:rFonts w:ascii="Times New Roman" w:hAnsi="Times New Roman" w:cs="Times New Roman"/>
              <w:sz w:val="28"/>
              <w:szCs w:val="28"/>
            </w:rPr>
            <w:fldChar w:fldCharType="separate"/>
          </w:r>
          <w:hyperlink w:anchor="_Toc17660310" w:history="1">
            <w:r w:rsidR="00F769D3" w:rsidRPr="00F769D3">
              <w:rPr>
                <w:rStyle w:val="Hyperlink"/>
                <w:rFonts w:ascii="Times New Roman" w:hAnsi="Times New Roman" w:cs="Times New Roman"/>
                <w:noProof/>
                <w:sz w:val="28"/>
                <w:szCs w:val="28"/>
              </w:rPr>
              <w:t>Izmantotie saīsinājumi un jēdzieni</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_Toc17660310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sidR="00305286">
              <w:rPr>
                <w:rFonts w:ascii="Times New Roman" w:hAnsi="Times New Roman" w:cs="Times New Roman"/>
                <w:noProof/>
                <w:webHidden/>
                <w:sz w:val="28"/>
                <w:szCs w:val="28"/>
              </w:rPr>
              <w:t>3</w:t>
            </w:r>
            <w:r w:rsidR="00F769D3" w:rsidRPr="00F769D3">
              <w:rPr>
                <w:rFonts w:ascii="Times New Roman" w:hAnsi="Times New Roman" w:cs="Times New Roman"/>
                <w:noProof/>
                <w:webHidden/>
                <w:sz w:val="28"/>
                <w:szCs w:val="28"/>
              </w:rPr>
              <w:fldChar w:fldCharType="end"/>
            </w:r>
          </w:hyperlink>
        </w:p>
        <w:p w:rsidR="00F769D3" w:rsidRPr="00F769D3" w:rsidRDefault="00305286">
          <w:pPr>
            <w:pStyle w:val="TOC1"/>
            <w:tabs>
              <w:tab w:val="right" w:leader="dot" w:pos="9105"/>
            </w:tabs>
            <w:rPr>
              <w:rFonts w:ascii="Times New Roman" w:hAnsi="Times New Roman" w:cs="Times New Roman"/>
              <w:noProof/>
              <w:sz w:val="28"/>
              <w:szCs w:val="28"/>
              <w:lang w:val="en-US"/>
            </w:rPr>
          </w:pPr>
          <w:hyperlink w:anchor="_Toc17660311" w:history="1">
            <w:r w:rsidR="00F769D3" w:rsidRPr="00F769D3">
              <w:rPr>
                <w:rStyle w:val="Hyperlink"/>
                <w:rFonts w:ascii="Times New Roman" w:hAnsi="Times New Roman" w:cs="Times New Roman"/>
                <w:noProof/>
                <w:sz w:val="28"/>
                <w:szCs w:val="28"/>
              </w:rPr>
              <w:t>Kopsavilkums</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_Toc17660311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00F769D3" w:rsidRPr="00F769D3">
              <w:rPr>
                <w:rFonts w:ascii="Times New Roman" w:hAnsi="Times New Roman" w:cs="Times New Roman"/>
                <w:noProof/>
                <w:webHidden/>
                <w:sz w:val="28"/>
                <w:szCs w:val="28"/>
              </w:rPr>
              <w:fldChar w:fldCharType="end"/>
            </w:r>
          </w:hyperlink>
        </w:p>
        <w:p w:rsidR="00F769D3" w:rsidRPr="00F769D3" w:rsidRDefault="00305286">
          <w:pPr>
            <w:pStyle w:val="TOC1"/>
            <w:tabs>
              <w:tab w:val="right" w:leader="dot" w:pos="9105"/>
            </w:tabs>
            <w:rPr>
              <w:rFonts w:ascii="Times New Roman" w:hAnsi="Times New Roman" w:cs="Times New Roman"/>
              <w:noProof/>
              <w:sz w:val="28"/>
              <w:szCs w:val="28"/>
              <w:lang w:val="en-US"/>
            </w:rPr>
          </w:pPr>
          <w:hyperlink w:anchor="_Toc17660312" w:history="1">
            <w:r w:rsidR="00F769D3" w:rsidRPr="00F769D3">
              <w:rPr>
                <w:rStyle w:val="Hyperlink"/>
                <w:rFonts w:ascii="Times New Roman" w:hAnsi="Times New Roman" w:cs="Times New Roman"/>
                <w:noProof/>
                <w:sz w:val="28"/>
                <w:szCs w:val="28"/>
              </w:rPr>
              <w:t>Ievads</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_Toc17660312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00F769D3" w:rsidRPr="00F769D3">
              <w:rPr>
                <w:rFonts w:ascii="Times New Roman" w:hAnsi="Times New Roman" w:cs="Times New Roman"/>
                <w:noProof/>
                <w:webHidden/>
                <w:sz w:val="28"/>
                <w:szCs w:val="28"/>
              </w:rPr>
              <w:fldChar w:fldCharType="end"/>
            </w:r>
          </w:hyperlink>
        </w:p>
        <w:p w:rsidR="00F769D3" w:rsidRPr="00F769D3" w:rsidRDefault="00305286">
          <w:pPr>
            <w:pStyle w:val="TOC1"/>
            <w:tabs>
              <w:tab w:val="right" w:leader="dot" w:pos="9105"/>
            </w:tabs>
            <w:rPr>
              <w:rFonts w:ascii="Times New Roman" w:hAnsi="Times New Roman" w:cs="Times New Roman"/>
              <w:noProof/>
              <w:sz w:val="28"/>
              <w:szCs w:val="28"/>
              <w:lang w:val="en-US"/>
            </w:rPr>
          </w:pPr>
          <w:hyperlink w:anchor="_Toc17660313" w:history="1">
            <w:r w:rsidR="00F769D3" w:rsidRPr="00F769D3">
              <w:rPr>
                <w:rStyle w:val="Hyperlink"/>
                <w:rFonts w:ascii="Times New Roman" w:hAnsi="Times New Roman" w:cs="Times New Roman"/>
                <w:noProof/>
                <w:sz w:val="28"/>
                <w:szCs w:val="28"/>
              </w:rPr>
              <w:t>1. Pašreizējās situācijas raksturojums</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_Toc17660313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00F769D3" w:rsidRPr="00F769D3">
              <w:rPr>
                <w:rFonts w:ascii="Times New Roman" w:hAnsi="Times New Roman" w:cs="Times New Roman"/>
                <w:noProof/>
                <w:webHidden/>
                <w:sz w:val="28"/>
                <w:szCs w:val="28"/>
              </w:rPr>
              <w:fldChar w:fldCharType="end"/>
            </w:r>
          </w:hyperlink>
        </w:p>
        <w:p w:rsidR="00F769D3" w:rsidRPr="00F769D3" w:rsidRDefault="00305286">
          <w:pPr>
            <w:pStyle w:val="TOC2"/>
            <w:tabs>
              <w:tab w:val="right" w:leader="dot" w:pos="9105"/>
            </w:tabs>
            <w:rPr>
              <w:rFonts w:ascii="Times New Roman" w:hAnsi="Times New Roman" w:cs="Times New Roman"/>
              <w:noProof/>
              <w:sz w:val="28"/>
              <w:szCs w:val="28"/>
              <w:lang w:val="en-US"/>
            </w:rPr>
          </w:pPr>
          <w:hyperlink w:anchor="_Toc17660314" w:history="1">
            <w:r w:rsidR="00F769D3" w:rsidRPr="00F769D3">
              <w:rPr>
                <w:rStyle w:val="Hyperlink"/>
                <w:rFonts w:ascii="Times New Roman" w:hAnsi="Times New Roman" w:cs="Times New Roman"/>
                <w:noProof/>
                <w:sz w:val="28"/>
                <w:szCs w:val="28"/>
              </w:rPr>
              <w:t>1.1. Latvijas Republikas valsts robežas integrētas pārvaldības koncepcija</w:t>
            </w:r>
            <w:r w:rsidR="003C6933">
              <w:rPr>
                <w:rStyle w:val="Hyperlink"/>
                <w:rFonts w:ascii="Times New Roman" w:hAnsi="Times New Roman" w:cs="Times New Roman"/>
                <w:noProof/>
                <w:sz w:val="28"/>
                <w:szCs w:val="28"/>
              </w:rPr>
              <w:t>s</w:t>
            </w:r>
            <w:r w:rsidR="00F769D3" w:rsidRPr="00F769D3">
              <w:rPr>
                <w:rStyle w:val="Hyperlink"/>
                <w:rFonts w:ascii="Times New Roman" w:hAnsi="Times New Roman" w:cs="Times New Roman"/>
                <w:noProof/>
                <w:sz w:val="28"/>
                <w:szCs w:val="28"/>
              </w:rPr>
              <w:t xml:space="preserve"> 2013.-2018.</w:t>
            </w:r>
            <w:r w:rsidR="003C6933">
              <w:rPr>
                <w:rStyle w:val="Hyperlink"/>
                <w:rFonts w:ascii="Times New Roman" w:hAnsi="Times New Roman" w:cs="Times New Roman"/>
                <w:noProof/>
                <w:sz w:val="28"/>
                <w:szCs w:val="28"/>
              </w:rPr>
              <w:t xml:space="preserve"> </w:t>
            </w:r>
            <w:r w:rsidR="00F769D3" w:rsidRPr="00F769D3">
              <w:rPr>
                <w:rStyle w:val="Hyperlink"/>
                <w:rFonts w:ascii="Times New Roman" w:hAnsi="Times New Roman" w:cs="Times New Roman"/>
                <w:noProof/>
                <w:sz w:val="28"/>
                <w:szCs w:val="28"/>
              </w:rPr>
              <w:t>gadam realizācija</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_Toc17660314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00F769D3" w:rsidRPr="00F769D3">
              <w:rPr>
                <w:rFonts w:ascii="Times New Roman" w:hAnsi="Times New Roman" w:cs="Times New Roman"/>
                <w:noProof/>
                <w:webHidden/>
                <w:sz w:val="28"/>
                <w:szCs w:val="28"/>
              </w:rPr>
              <w:fldChar w:fldCharType="end"/>
            </w:r>
          </w:hyperlink>
        </w:p>
        <w:p w:rsidR="00F769D3" w:rsidRPr="00F769D3" w:rsidRDefault="00305286">
          <w:pPr>
            <w:pStyle w:val="TOC2"/>
            <w:tabs>
              <w:tab w:val="right" w:leader="dot" w:pos="9105"/>
            </w:tabs>
            <w:rPr>
              <w:rFonts w:ascii="Times New Roman" w:hAnsi="Times New Roman" w:cs="Times New Roman"/>
              <w:noProof/>
              <w:sz w:val="28"/>
              <w:szCs w:val="28"/>
              <w:lang w:val="en-US"/>
            </w:rPr>
          </w:pPr>
          <w:hyperlink w:anchor="_Toc17660315" w:history="1">
            <w:r w:rsidR="00F769D3" w:rsidRPr="00F769D3">
              <w:rPr>
                <w:rStyle w:val="Hyperlink"/>
                <w:rFonts w:ascii="Times New Roman" w:hAnsi="Times New Roman" w:cs="Times New Roman"/>
                <w:noProof/>
                <w:sz w:val="28"/>
                <w:szCs w:val="28"/>
              </w:rPr>
              <w:t>1.2. Operacionālās telpas raksturojums</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_Toc17660315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00F769D3" w:rsidRPr="00F769D3">
              <w:rPr>
                <w:rFonts w:ascii="Times New Roman" w:hAnsi="Times New Roman" w:cs="Times New Roman"/>
                <w:noProof/>
                <w:webHidden/>
                <w:sz w:val="28"/>
                <w:szCs w:val="28"/>
              </w:rPr>
              <w:fldChar w:fldCharType="end"/>
            </w:r>
          </w:hyperlink>
        </w:p>
        <w:p w:rsidR="00F769D3" w:rsidRPr="00F769D3" w:rsidRDefault="00305286">
          <w:pPr>
            <w:pStyle w:val="TOC2"/>
            <w:tabs>
              <w:tab w:val="right" w:leader="dot" w:pos="9105"/>
            </w:tabs>
            <w:rPr>
              <w:rFonts w:ascii="Times New Roman" w:hAnsi="Times New Roman" w:cs="Times New Roman"/>
              <w:noProof/>
              <w:sz w:val="28"/>
              <w:szCs w:val="28"/>
              <w:lang w:val="en-US"/>
            </w:rPr>
          </w:pPr>
          <w:hyperlink w:anchor="_Toc17660316" w:history="1">
            <w:r w:rsidR="00F769D3" w:rsidRPr="00F769D3">
              <w:rPr>
                <w:rStyle w:val="Hyperlink"/>
                <w:rFonts w:ascii="Times New Roman" w:hAnsi="Times New Roman" w:cs="Times New Roman"/>
                <w:noProof/>
                <w:sz w:val="28"/>
                <w:szCs w:val="28"/>
              </w:rPr>
              <w:t>1.3. Tiesiskais ietvars</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_Toc17660316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00F769D3" w:rsidRPr="00F769D3">
              <w:rPr>
                <w:rFonts w:ascii="Times New Roman" w:hAnsi="Times New Roman" w:cs="Times New Roman"/>
                <w:noProof/>
                <w:webHidden/>
                <w:sz w:val="28"/>
                <w:szCs w:val="28"/>
              </w:rPr>
              <w:fldChar w:fldCharType="end"/>
            </w:r>
          </w:hyperlink>
        </w:p>
        <w:p w:rsidR="00F769D3" w:rsidRPr="00F769D3" w:rsidRDefault="00305286">
          <w:pPr>
            <w:pStyle w:val="TOC3"/>
            <w:tabs>
              <w:tab w:val="right" w:leader="dot" w:pos="9105"/>
            </w:tabs>
            <w:rPr>
              <w:rFonts w:ascii="Times New Roman" w:hAnsi="Times New Roman" w:cs="Times New Roman"/>
              <w:noProof/>
              <w:sz w:val="28"/>
              <w:szCs w:val="28"/>
              <w:lang w:val="en-US"/>
            </w:rPr>
          </w:pPr>
          <w:hyperlink w:anchor="_Toc17660317" w:history="1">
            <w:r w:rsidR="00F769D3" w:rsidRPr="00F769D3">
              <w:rPr>
                <w:rStyle w:val="Hyperlink"/>
                <w:rFonts w:ascii="Times New Roman" w:hAnsi="Times New Roman" w:cs="Times New Roman"/>
                <w:noProof/>
                <w:sz w:val="28"/>
                <w:szCs w:val="28"/>
              </w:rPr>
              <w:t>1.3.1. ES tiesiskais ietvars</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_Toc17660317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00F769D3" w:rsidRPr="00F769D3">
              <w:rPr>
                <w:rFonts w:ascii="Times New Roman" w:hAnsi="Times New Roman" w:cs="Times New Roman"/>
                <w:noProof/>
                <w:webHidden/>
                <w:sz w:val="28"/>
                <w:szCs w:val="28"/>
              </w:rPr>
              <w:fldChar w:fldCharType="end"/>
            </w:r>
          </w:hyperlink>
        </w:p>
        <w:p w:rsidR="00F769D3" w:rsidRPr="00F769D3" w:rsidRDefault="00305286">
          <w:pPr>
            <w:pStyle w:val="TOC3"/>
            <w:tabs>
              <w:tab w:val="right" w:leader="dot" w:pos="9105"/>
            </w:tabs>
            <w:rPr>
              <w:rFonts w:ascii="Times New Roman" w:hAnsi="Times New Roman" w:cs="Times New Roman"/>
              <w:noProof/>
              <w:sz w:val="28"/>
              <w:szCs w:val="28"/>
              <w:lang w:val="en-US"/>
            </w:rPr>
          </w:pPr>
          <w:hyperlink w:anchor="_Toc17660318" w:history="1">
            <w:r w:rsidR="00F769D3" w:rsidRPr="00F769D3">
              <w:rPr>
                <w:rStyle w:val="Hyperlink"/>
                <w:rFonts w:ascii="Times New Roman" w:hAnsi="Times New Roman" w:cs="Times New Roman"/>
                <w:noProof/>
                <w:sz w:val="28"/>
                <w:szCs w:val="28"/>
              </w:rPr>
              <w:t>1.3.2. Nacionālais tiesiskais ietvars</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_Toc17660318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18</w:t>
            </w:r>
            <w:r w:rsidR="00F769D3" w:rsidRPr="00F769D3">
              <w:rPr>
                <w:rFonts w:ascii="Times New Roman" w:hAnsi="Times New Roman" w:cs="Times New Roman"/>
                <w:noProof/>
                <w:webHidden/>
                <w:sz w:val="28"/>
                <w:szCs w:val="28"/>
              </w:rPr>
              <w:fldChar w:fldCharType="end"/>
            </w:r>
          </w:hyperlink>
        </w:p>
        <w:p w:rsidR="00F769D3" w:rsidRPr="00F769D3" w:rsidRDefault="00305286">
          <w:pPr>
            <w:pStyle w:val="TOC2"/>
            <w:tabs>
              <w:tab w:val="right" w:leader="dot" w:pos="9105"/>
            </w:tabs>
            <w:rPr>
              <w:rFonts w:ascii="Times New Roman" w:hAnsi="Times New Roman" w:cs="Times New Roman"/>
              <w:noProof/>
              <w:sz w:val="28"/>
              <w:szCs w:val="28"/>
              <w:lang w:val="en-US"/>
            </w:rPr>
          </w:pPr>
          <w:hyperlink w:anchor="_Toc17660319" w:history="1">
            <w:r w:rsidR="00F769D3" w:rsidRPr="00F769D3">
              <w:rPr>
                <w:rStyle w:val="Hyperlink"/>
                <w:rFonts w:ascii="Times New Roman" w:hAnsi="Times New Roman" w:cs="Times New Roman"/>
                <w:noProof/>
                <w:sz w:val="28"/>
                <w:szCs w:val="28"/>
              </w:rPr>
              <w:t>1.4. Valsts robežas integrētajā pārvaldībā iesaistītās iestādes</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_Toc17660319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19</w:t>
            </w:r>
            <w:r w:rsidR="00F769D3" w:rsidRPr="00F769D3">
              <w:rPr>
                <w:rFonts w:ascii="Times New Roman" w:hAnsi="Times New Roman" w:cs="Times New Roman"/>
                <w:noProof/>
                <w:webHidden/>
                <w:sz w:val="28"/>
                <w:szCs w:val="28"/>
              </w:rPr>
              <w:fldChar w:fldCharType="end"/>
            </w:r>
          </w:hyperlink>
        </w:p>
        <w:p w:rsidR="00F769D3" w:rsidRPr="00F769D3" w:rsidRDefault="00305286">
          <w:pPr>
            <w:pStyle w:val="TOC1"/>
            <w:tabs>
              <w:tab w:val="right" w:leader="dot" w:pos="9105"/>
            </w:tabs>
            <w:rPr>
              <w:rFonts w:ascii="Times New Roman" w:hAnsi="Times New Roman" w:cs="Times New Roman"/>
              <w:noProof/>
              <w:sz w:val="28"/>
              <w:szCs w:val="28"/>
              <w:lang w:val="en-US"/>
            </w:rPr>
          </w:pPr>
          <w:hyperlink w:anchor="_Toc17660320" w:history="1">
            <w:r w:rsidR="00F769D3" w:rsidRPr="00F769D3">
              <w:rPr>
                <w:rStyle w:val="Hyperlink"/>
                <w:rFonts w:ascii="Times New Roman" w:hAnsi="Times New Roman" w:cs="Times New Roman"/>
                <w:noProof/>
                <w:sz w:val="28"/>
                <w:szCs w:val="28"/>
              </w:rPr>
              <w:t>2. Valsts robežas integrētās pārvaldības horizontālie elementi.</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_Toc17660320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21</w:t>
            </w:r>
            <w:r w:rsidR="00F769D3" w:rsidRPr="00F769D3">
              <w:rPr>
                <w:rFonts w:ascii="Times New Roman" w:hAnsi="Times New Roman" w:cs="Times New Roman"/>
                <w:noProof/>
                <w:webHidden/>
                <w:sz w:val="28"/>
                <w:szCs w:val="28"/>
              </w:rPr>
              <w:fldChar w:fldCharType="end"/>
            </w:r>
          </w:hyperlink>
        </w:p>
        <w:p w:rsidR="00F769D3" w:rsidRPr="00F769D3" w:rsidRDefault="00305286">
          <w:pPr>
            <w:pStyle w:val="TOC2"/>
            <w:tabs>
              <w:tab w:val="right" w:leader="dot" w:pos="9105"/>
            </w:tabs>
            <w:rPr>
              <w:rFonts w:ascii="Times New Roman" w:hAnsi="Times New Roman" w:cs="Times New Roman"/>
              <w:noProof/>
              <w:sz w:val="28"/>
              <w:szCs w:val="28"/>
              <w:lang w:val="en-US"/>
            </w:rPr>
          </w:pPr>
          <w:hyperlink w:anchor="_Toc17660321" w:history="1">
            <w:r w:rsidR="00F769D3" w:rsidRPr="00F769D3">
              <w:rPr>
                <w:rStyle w:val="Hyperlink"/>
                <w:rFonts w:ascii="Times New Roman" w:hAnsi="Times New Roman" w:cs="Times New Roman"/>
                <w:noProof/>
                <w:sz w:val="28"/>
                <w:szCs w:val="28"/>
              </w:rPr>
              <w:t>2.1. Pamattiesību jautājumi.</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_Toc17660321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21</w:t>
            </w:r>
            <w:r w:rsidR="00F769D3" w:rsidRPr="00F769D3">
              <w:rPr>
                <w:rFonts w:ascii="Times New Roman" w:hAnsi="Times New Roman" w:cs="Times New Roman"/>
                <w:noProof/>
                <w:webHidden/>
                <w:sz w:val="28"/>
                <w:szCs w:val="28"/>
              </w:rPr>
              <w:fldChar w:fldCharType="end"/>
            </w:r>
          </w:hyperlink>
        </w:p>
        <w:p w:rsidR="00F769D3" w:rsidRPr="00F769D3" w:rsidRDefault="00305286">
          <w:pPr>
            <w:pStyle w:val="TOC2"/>
            <w:tabs>
              <w:tab w:val="right" w:leader="dot" w:pos="9105"/>
            </w:tabs>
            <w:rPr>
              <w:rFonts w:ascii="Times New Roman" w:hAnsi="Times New Roman" w:cs="Times New Roman"/>
              <w:noProof/>
              <w:sz w:val="28"/>
              <w:szCs w:val="28"/>
              <w:lang w:val="en-US"/>
            </w:rPr>
          </w:pPr>
          <w:hyperlink w:anchor="_Toc17660322" w:history="1">
            <w:r w:rsidR="00F769D3" w:rsidRPr="00F769D3">
              <w:rPr>
                <w:rStyle w:val="Hyperlink"/>
                <w:rFonts w:ascii="Times New Roman" w:hAnsi="Times New Roman" w:cs="Times New Roman"/>
                <w:noProof/>
                <w:sz w:val="28"/>
                <w:szCs w:val="28"/>
              </w:rPr>
              <w:t>2.2. Izglītība un apmācības.</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_Toc17660322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00F769D3" w:rsidRPr="00F769D3">
              <w:rPr>
                <w:rFonts w:ascii="Times New Roman" w:hAnsi="Times New Roman" w:cs="Times New Roman"/>
                <w:noProof/>
                <w:webHidden/>
                <w:sz w:val="28"/>
                <w:szCs w:val="28"/>
              </w:rPr>
              <w:fldChar w:fldCharType="end"/>
            </w:r>
          </w:hyperlink>
        </w:p>
        <w:p w:rsidR="00F769D3" w:rsidRPr="00F769D3" w:rsidRDefault="00305286">
          <w:pPr>
            <w:pStyle w:val="TOC2"/>
            <w:tabs>
              <w:tab w:val="right" w:leader="dot" w:pos="9105"/>
            </w:tabs>
            <w:rPr>
              <w:rFonts w:ascii="Times New Roman" w:hAnsi="Times New Roman" w:cs="Times New Roman"/>
              <w:noProof/>
              <w:sz w:val="28"/>
              <w:szCs w:val="28"/>
              <w:lang w:val="en-US"/>
            </w:rPr>
          </w:pPr>
          <w:hyperlink w:anchor="_Toc17660323" w:history="1">
            <w:r w:rsidR="00F769D3" w:rsidRPr="00F769D3">
              <w:rPr>
                <w:rStyle w:val="Hyperlink"/>
                <w:rFonts w:ascii="Times New Roman" w:hAnsi="Times New Roman" w:cs="Times New Roman"/>
                <w:noProof/>
                <w:sz w:val="28"/>
                <w:szCs w:val="28"/>
              </w:rPr>
              <w:t>2.3. Attīstība un inovācijas.</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_Toc17660323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26</w:t>
            </w:r>
            <w:r w:rsidR="00F769D3" w:rsidRPr="00F769D3">
              <w:rPr>
                <w:rFonts w:ascii="Times New Roman" w:hAnsi="Times New Roman" w:cs="Times New Roman"/>
                <w:noProof/>
                <w:webHidden/>
                <w:sz w:val="28"/>
                <w:szCs w:val="28"/>
              </w:rPr>
              <w:fldChar w:fldCharType="end"/>
            </w:r>
          </w:hyperlink>
        </w:p>
        <w:p w:rsidR="00F769D3" w:rsidRPr="00F769D3" w:rsidRDefault="00305286">
          <w:pPr>
            <w:pStyle w:val="TOC1"/>
            <w:tabs>
              <w:tab w:val="right" w:leader="dot" w:pos="9105"/>
            </w:tabs>
            <w:rPr>
              <w:rFonts w:ascii="Times New Roman" w:hAnsi="Times New Roman" w:cs="Times New Roman"/>
              <w:noProof/>
              <w:sz w:val="28"/>
              <w:szCs w:val="28"/>
              <w:lang w:val="en-US"/>
            </w:rPr>
          </w:pPr>
          <w:hyperlink w:anchor="_Toc17660324" w:history="1">
            <w:r w:rsidR="00F769D3" w:rsidRPr="00F769D3">
              <w:rPr>
                <w:rStyle w:val="Hyperlink"/>
                <w:rFonts w:ascii="Times New Roman" w:hAnsi="Times New Roman" w:cs="Times New Roman"/>
                <w:noProof/>
                <w:sz w:val="28"/>
                <w:szCs w:val="28"/>
              </w:rPr>
              <w:t>3. Darbības rezultāti un rezultatīvie rādītāji</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_Toc17660324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27</w:t>
            </w:r>
            <w:r w:rsidR="00F769D3" w:rsidRPr="00F769D3">
              <w:rPr>
                <w:rFonts w:ascii="Times New Roman" w:hAnsi="Times New Roman" w:cs="Times New Roman"/>
                <w:noProof/>
                <w:webHidden/>
                <w:sz w:val="28"/>
                <w:szCs w:val="28"/>
              </w:rPr>
              <w:fldChar w:fldCharType="end"/>
            </w:r>
          </w:hyperlink>
        </w:p>
        <w:p w:rsidR="00F769D3" w:rsidRPr="00F769D3" w:rsidRDefault="00305286">
          <w:pPr>
            <w:pStyle w:val="TOC1"/>
            <w:tabs>
              <w:tab w:val="right" w:leader="dot" w:pos="9105"/>
            </w:tabs>
            <w:rPr>
              <w:rFonts w:ascii="Times New Roman" w:hAnsi="Times New Roman" w:cs="Times New Roman"/>
              <w:noProof/>
              <w:sz w:val="28"/>
              <w:szCs w:val="28"/>
              <w:lang w:val="en-US"/>
            </w:rPr>
          </w:pPr>
          <w:hyperlink w:anchor="_Toc17660325" w:history="1">
            <w:r w:rsidR="00F769D3" w:rsidRPr="00F769D3">
              <w:rPr>
                <w:rStyle w:val="Hyperlink"/>
                <w:rFonts w:ascii="Times New Roman" w:hAnsi="Times New Roman" w:cs="Times New Roman"/>
                <w:noProof/>
                <w:sz w:val="28"/>
                <w:szCs w:val="28"/>
              </w:rPr>
              <w:t>4. Latvijas Republikas valsts robežas integrētās pārvaldības redzējums</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_Toc17660325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28</w:t>
            </w:r>
            <w:r w:rsidR="00F769D3" w:rsidRPr="00F769D3">
              <w:rPr>
                <w:rFonts w:ascii="Times New Roman" w:hAnsi="Times New Roman" w:cs="Times New Roman"/>
                <w:noProof/>
                <w:webHidden/>
                <w:sz w:val="28"/>
                <w:szCs w:val="28"/>
              </w:rPr>
              <w:fldChar w:fldCharType="end"/>
            </w:r>
          </w:hyperlink>
        </w:p>
        <w:p w:rsidR="00F769D3" w:rsidRPr="00F769D3" w:rsidRDefault="00305286">
          <w:pPr>
            <w:pStyle w:val="TOC1"/>
            <w:tabs>
              <w:tab w:val="right" w:leader="dot" w:pos="9105"/>
            </w:tabs>
            <w:rPr>
              <w:rFonts w:ascii="Times New Roman" w:hAnsi="Times New Roman" w:cs="Times New Roman"/>
              <w:noProof/>
              <w:sz w:val="28"/>
              <w:szCs w:val="28"/>
              <w:lang w:val="en-US"/>
            </w:rPr>
          </w:pPr>
          <w:hyperlink w:anchor="_Toc17660326" w:history="1">
            <w:r w:rsidR="00F769D3" w:rsidRPr="00F769D3">
              <w:rPr>
                <w:rStyle w:val="Hyperlink"/>
                <w:rFonts w:ascii="Times New Roman" w:hAnsi="Times New Roman" w:cs="Times New Roman"/>
                <w:noProof/>
                <w:sz w:val="28"/>
                <w:szCs w:val="28"/>
              </w:rPr>
              <w:t>5. Pasākumi mērķa sasniegšanai</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_Toc17660326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31</w:t>
            </w:r>
            <w:r w:rsidR="00F769D3" w:rsidRPr="00F769D3">
              <w:rPr>
                <w:rFonts w:ascii="Times New Roman" w:hAnsi="Times New Roman" w:cs="Times New Roman"/>
                <w:noProof/>
                <w:webHidden/>
                <w:sz w:val="28"/>
                <w:szCs w:val="28"/>
              </w:rPr>
              <w:fldChar w:fldCharType="end"/>
            </w:r>
          </w:hyperlink>
        </w:p>
        <w:p w:rsidR="00F769D3" w:rsidRPr="00F769D3" w:rsidRDefault="00305286">
          <w:pPr>
            <w:pStyle w:val="TOC1"/>
            <w:tabs>
              <w:tab w:val="right" w:leader="dot" w:pos="9105"/>
            </w:tabs>
            <w:rPr>
              <w:rFonts w:ascii="Times New Roman" w:hAnsi="Times New Roman" w:cs="Times New Roman"/>
              <w:noProof/>
              <w:sz w:val="28"/>
              <w:szCs w:val="28"/>
              <w:lang w:val="en-US"/>
            </w:rPr>
          </w:pPr>
          <w:hyperlink w:anchor="_Toc17660327" w:history="1">
            <w:r w:rsidR="00F769D3" w:rsidRPr="00F769D3">
              <w:rPr>
                <w:rStyle w:val="Hyperlink"/>
                <w:rFonts w:ascii="Times New Roman" w:eastAsia="Times New Roman" w:hAnsi="Times New Roman" w:cs="Times New Roman"/>
                <w:noProof/>
                <w:sz w:val="28"/>
                <w:szCs w:val="28"/>
                <w:lang w:eastAsia="lv-LV"/>
              </w:rPr>
              <w:t>6. Ietekmes novērtējums uz valsts un pašvaldību budžetu</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_Toc17660327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81</w:t>
            </w:r>
            <w:r w:rsidR="00F769D3" w:rsidRPr="00F769D3">
              <w:rPr>
                <w:rFonts w:ascii="Times New Roman" w:hAnsi="Times New Roman" w:cs="Times New Roman"/>
                <w:noProof/>
                <w:webHidden/>
                <w:sz w:val="28"/>
                <w:szCs w:val="28"/>
              </w:rPr>
              <w:fldChar w:fldCharType="end"/>
            </w:r>
          </w:hyperlink>
        </w:p>
        <w:p w:rsidR="00F769D3" w:rsidRPr="00F769D3" w:rsidRDefault="00305286">
          <w:pPr>
            <w:pStyle w:val="TOC1"/>
            <w:tabs>
              <w:tab w:val="right" w:leader="dot" w:pos="9105"/>
            </w:tabs>
            <w:rPr>
              <w:rFonts w:ascii="Times New Roman" w:hAnsi="Times New Roman" w:cs="Times New Roman"/>
              <w:noProof/>
              <w:sz w:val="28"/>
              <w:szCs w:val="28"/>
              <w:lang w:val="en-US"/>
            </w:rPr>
          </w:pPr>
          <w:hyperlink w:anchor="_Toc17660328" w:history="1">
            <w:r w:rsidR="00F769D3" w:rsidRPr="00F769D3">
              <w:rPr>
                <w:rStyle w:val="Hyperlink"/>
                <w:rFonts w:ascii="Times New Roman" w:hAnsi="Times New Roman" w:cs="Times New Roman"/>
                <w:noProof/>
                <w:sz w:val="28"/>
                <w:szCs w:val="28"/>
              </w:rPr>
              <w:t>7. Latvijas Republikas valsts robežas integrētās pārvaldības plāna 2019.-2020.</w:t>
            </w:r>
            <w:r w:rsidR="00BB0D43">
              <w:rPr>
                <w:rStyle w:val="Hyperlink"/>
                <w:rFonts w:ascii="Times New Roman" w:hAnsi="Times New Roman" w:cs="Times New Roman"/>
                <w:noProof/>
                <w:sz w:val="28"/>
                <w:szCs w:val="28"/>
              </w:rPr>
              <w:t xml:space="preserve"> </w:t>
            </w:r>
            <w:r w:rsidR="00F769D3" w:rsidRPr="00F769D3">
              <w:rPr>
                <w:rStyle w:val="Hyperlink"/>
                <w:rFonts w:ascii="Times New Roman" w:hAnsi="Times New Roman" w:cs="Times New Roman"/>
                <w:noProof/>
                <w:sz w:val="28"/>
                <w:szCs w:val="28"/>
              </w:rPr>
              <w:t>gadam īstenošana un uzraudzība</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_Toc17660328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92</w:t>
            </w:r>
            <w:r w:rsidR="00F769D3" w:rsidRPr="00F769D3">
              <w:rPr>
                <w:rFonts w:ascii="Times New Roman" w:hAnsi="Times New Roman" w:cs="Times New Roman"/>
                <w:noProof/>
                <w:webHidden/>
                <w:sz w:val="28"/>
                <w:szCs w:val="28"/>
              </w:rPr>
              <w:fldChar w:fldCharType="end"/>
            </w:r>
          </w:hyperlink>
        </w:p>
        <w:p w:rsidR="007B69A4" w:rsidRPr="00172971" w:rsidRDefault="007B69A4">
          <w:pPr>
            <w:rPr>
              <w:rFonts w:ascii="Times New Roman" w:hAnsi="Times New Roman" w:cs="Times New Roman"/>
              <w:sz w:val="28"/>
              <w:szCs w:val="28"/>
            </w:rPr>
          </w:pPr>
          <w:r w:rsidRPr="00F769D3">
            <w:rPr>
              <w:rFonts w:ascii="Times New Roman" w:hAnsi="Times New Roman" w:cs="Times New Roman"/>
              <w:b/>
              <w:bCs/>
              <w:noProof/>
              <w:sz w:val="28"/>
              <w:szCs w:val="28"/>
            </w:rPr>
            <w:fldChar w:fldCharType="end"/>
          </w:r>
        </w:p>
      </w:sdtContent>
    </w:sdt>
    <w:p w:rsidR="007B69A4" w:rsidRDefault="007B69A4" w:rsidP="006808E1">
      <w:pPr>
        <w:spacing w:after="0" w:line="240" w:lineRule="auto"/>
        <w:rPr>
          <w:rFonts w:ascii="Times New Roman" w:hAnsi="Times New Roman"/>
          <w:b/>
          <w:sz w:val="28"/>
          <w:szCs w:val="28"/>
        </w:rPr>
      </w:pPr>
    </w:p>
    <w:p w:rsidR="007B69A4" w:rsidRDefault="007B69A4" w:rsidP="006808E1">
      <w:pPr>
        <w:spacing w:after="0" w:line="240" w:lineRule="auto"/>
        <w:rPr>
          <w:rFonts w:ascii="Times New Roman" w:hAnsi="Times New Roman"/>
          <w:b/>
          <w:sz w:val="28"/>
          <w:szCs w:val="28"/>
        </w:rPr>
      </w:pPr>
    </w:p>
    <w:p w:rsidR="007B69A4" w:rsidRDefault="007B69A4">
      <w:pPr>
        <w:rPr>
          <w:rFonts w:ascii="Times New Roman" w:hAnsi="Times New Roman"/>
          <w:b/>
          <w:sz w:val="28"/>
          <w:szCs w:val="28"/>
        </w:rPr>
      </w:pPr>
      <w:r>
        <w:rPr>
          <w:rFonts w:ascii="Times New Roman" w:hAnsi="Times New Roman"/>
          <w:b/>
          <w:sz w:val="28"/>
          <w:szCs w:val="28"/>
        </w:rPr>
        <w:br w:type="page"/>
      </w:r>
    </w:p>
    <w:p w:rsidR="0003286D" w:rsidRPr="006808E1" w:rsidRDefault="0003286D" w:rsidP="006808E1">
      <w:pPr>
        <w:pStyle w:val="Heading1"/>
        <w:spacing w:before="0" w:after="0"/>
      </w:pPr>
      <w:bookmarkStart w:id="1" w:name="_Toc17660310"/>
      <w:r w:rsidRPr="006808E1">
        <w:lastRenderedPageBreak/>
        <w:t xml:space="preserve">Izmantotie saīsinājumi un </w:t>
      </w:r>
      <w:r w:rsidR="007B69A4">
        <w:t>jēdzieni</w:t>
      </w:r>
      <w:bookmarkEnd w:id="1"/>
    </w:p>
    <w:p w:rsidR="0053593E" w:rsidRDefault="0053593E" w:rsidP="006808E1">
      <w:pPr>
        <w:spacing w:after="0" w:line="240" w:lineRule="auto"/>
        <w:rPr>
          <w:rFonts w:ascii="Times New Roman" w:hAnsi="Times New Roman"/>
          <w:b/>
          <w:sz w:val="28"/>
          <w:szCs w:val="28"/>
        </w:rPr>
      </w:pPr>
    </w:p>
    <w:p w:rsidR="008A567C" w:rsidRDefault="008A567C" w:rsidP="008A567C">
      <w:pPr>
        <w:spacing w:after="0"/>
        <w:jc w:val="both"/>
        <w:rPr>
          <w:rFonts w:ascii="Times New Roman" w:hAnsi="Times New Roman"/>
          <w:sz w:val="24"/>
          <w:szCs w:val="24"/>
        </w:rPr>
      </w:pPr>
      <w:r>
        <w:rPr>
          <w:rFonts w:ascii="Times New Roman" w:hAnsi="Times New Roman"/>
          <w:sz w:val="24"/>
          <w:szCs w:val="24"/>
        </w:rPr>
        <w:t>ABC</w:t>
      </w:r>
      <w:r>
        <w:rPr>
          <w:rFonts w:ascii="Times New Roman" w:hAnsi="Times New Roman"/>
          <w:sz w:val="24"/>
          <w:szCs w:val="24"/>
        </w:rPr>
        <w:tab/>
      </w:r>
      <w:r>
        <w:rPr>
          <w:rFonts w:ascii="Times New Roman" w:hAnsi="Times New Roman"/>
          <w:sz w:val="24"/>
          <w:szCs w:val="24"/>
        </w:rPr>
        <w:tab/>
        <w:t>Aut</w:t>
      </w:r>
      <w:r w:rsidR="00ED06D8">
        <w:rPr>
          <w:rFonts w:ascii="Times New Roman" w:hAnsi="Times New Roman"/>
          <w:sz w:val="24"/>
          <w:szCs w:val="24"/>
        </w:rPr>
        <w:t>omātiskā robežkontrole</w:t>
      </w:r>
    </w:p>
    <w:p w:rsidR="008A567C" w:rsidRDefault="008A567C" w:rsidP="008A567C">
      <w:pPr>
        <w:spacing w:after="0"/>
        <w:jc w:val="both"/>
        <w:rPr>
          <w:rFonts w:ascii="Times New Roman" w:hAnsi="Times New Roman"/>
          <w:sz w:val="24"/>
          <w:szCs w:val="24"/>
        </w:rPr>
      </w:pPr>
      <w:r>
        <w:rPr>
          <w:rFonts w:ascii="Times New Roman" w:hAnsi="Times New Roman"/>
          <w:sz w:val="24"/>
          <w:szCs w:val="24"/>
        </w:rPr>
        <w:t>AFIS</w:t>
      </w:r>
      <w:r>
        <w:rPr>
          <w:rFonts w:ascii="Times New Roman" w:hAnsi="Times New Roman"/>
          <w:sz w:val="24"/>
          <w:szCs w:val="24"/>
        </w:rPr>
        <w:tab/>
      </w:r>
      <w:r>
        <w:rPr>
          <w:rFonts w:ascii="Times New Roman" w:hAnsi="Times New Roman"/>
          <w:sz w:val="24"/>
          <w:szCs w:val="24"/>
        </w:rPr>
        <w:tab/>
        <w:t>Automatizētā pirkstu nospiedumu identifikācijas sistēma</w:t>
      </w:r>
    </w:p>
    <w:p w:rsidR="00040C52" w:rsidRDefault="00040C52" w:rsidP="008A567C">
      <w:pPr>
        <w:spacing w:after="0"/>
        <w:jc w:val="both"/>
        <w:rPr>
          <w:rFonts w:ascii="Times New Roman" w:hAnsi="Times New Roman"/>
          <w:sz w:val="24"/>
          <w:szCs w:val="24"/>
        </w:rPr>
      </w:pPr>
      <w:proofErr w:type="spellStart"/>
      <w:r>
        <w:rPr>
          <w:rFonts w:ascii="Times New Roman" w:hAnsi="Times New Roman"/>
          <w:sz w:val="24"/>
          <w:szCs w:val="24"/>
        </w:rPr>
        <w:t>AiM</w:t>
      </w:r>
      <w:proofErr w:type="spellEnd"/>
      <w:r>
        <w:rPr>
          <w:rFonts w:ascii="Times New Roman" w:hAnsi="Times New Roman"/>
          <w:sz w:val="24"/>
          <w:szCs w:val="24"/>
        </w:rPr>
        <w:tab/>
      </w:r>
      <w:r>
        <w:rPr>
          <w:rFonts w:ascii="Times New Roman" w:hAnsi="Times New Roman"/>
          <w:sz w:val="24"/>
          <w:szCs w:val="24"/>
        </w:rPr>
        <w:tab/>
        <w:t>Aizsardzības ministrija</w:t>
      </w:r>
    </w:p>
    <w:p w:rsidR="00E76DE1" w:rsidRDefault="00E76DE1" w:rsidP="008A567C">
      <w:pPr>
        <w:spacing w:after="0"/>
        <w:jc w:val="both"/>
        <w:rPr>
          <w:rFonts w:ascii="Times New Roman" w:hAnsi="Times New Roman"/>
          <w:sz w:val="24"/>
          <w:szCs w:val="24"/>
        </w:rPr>
      </w:pPr>
      <w:r>
        <w:rPr>
          <w:rFonts w:ascii="Times New Roman" w:hAnsi="Times New Roman"/>
          <w:sz w:val="24"/>
          <w:szCs w:val="24"/>
        </w:rPr>
        <w:t>AIS</w:t>
      </w:r>
      <w:r>
        <w:rPr>
          <w:rFonts w:ascii="Times New Roman" w:hAnsi="Times New Roman"/>
          <w:sz w:val="24"/>
          <w:szCs w:val="24"/>
        </w:rPr>
        <w:tab/>
      </w:r>
      <w:r>
        <w:rPr>
          <w:rFonts w:ascii="Times New Roman" w:hAnsi="Times New Roman"/>
          <w:sz w:val="24"/>
          <w:szCs w:val="24"/>
        </w:rPr>
        <w:tab/>
        <w:t>Aeronavigācijas informācijas sistēma</w:t>
      </w:r>
    </w:p>
    <w:p w:rsidR="008A567C" w:rsidRDefault="008A567C" w:rsidP="008A567C">
      <w:pPr>
        <w:spacing w:after="0"/>
        <w:jc w:val="both"/>
        <w:rPr>
          <w:rFonts w:ascii="Times New Roman" w:hAnsi="Times New Roman"/>
          <w:sz w:val="24"/>
          <w:szCs w:val="24"/>
        </w:rPr>
      </w:pPr>
      <w:r>
        <w:rPr>
          <w:rFonts w:ascii="Times New Roman" w:hAnsi="Times New Roman"/>
          <w:sz w:val="24"/>
          <w:szCs w:val="24"/>
        </w:rPr>
        <w:t>API</w:t>
      </w:r>
      <w:r>
        <w:rPr>
          <w:rFonts w:ascii="Times New Roman" w:hAnsi="Times New Roman"/>
          <w:sz w:val="24"/>
          <w:szCs w:val="24"/>
        </w:rPr>
        <w:tab/>
      </w:r>
      <w:r>
        <w:rPr>
          <w:rFonts w:ascii="Times New Roman" w:hAnsi="Times New Roman"/>
          <w:sz w:val="24"/>
          <w:szCs w:val="24"/>
        </w:rPr>
        <w:tab/>
        <w:t>Sākotnējā informācija par pasažieri</w:t>
      </w:r>
    </w:p>
    <w:p w:rsidR="00967E9F" w:rsidRDefault="00967E9F" w:rsidP="008A567C">
      <w:pPr>
        <w:spacing w:after="0"/>
        <w:jc w:val="both"/>
        <w:rPr>
          <w:rFonts w:ascii="Times New Roman" w:hAnsi="Times New Roman"/>
          <w:sz w:val="24"/>
          <w:szCs w:val="24"/>
        </w:rPr>
      </w:pPr>
      <w:r>
        <w:rPr>
          <w:rFonts w:ascii="Times New Roman" w:hAnsi="Times New Roman"/>
          <w:sz w:val="24"/>
          <w:szCs w:val="24"/>
        </w:rPr>
        <w:t>ARCC</w:t>
      </w:r>
      <w:r>
        <w:rPr>
          <w:rFonts w:ascii="Times New Roman" w:hAnsi="Times New Roman"/>
          <w:sz w:val="24"/>
          <w:szCs w:val="24"/>
        </w:rPr>
        <w:tab/>
      </w:r>
      <w:r>
        <w:rPr>
          <w:rFonts w:ascii="Times New Roman" w:hAnsi="Times New Roman"/>
          <w:sz w:val="24"/>
          <w:szCs w:val="24"/>
        </w:rPr>
        <w:tab/>
        <w:t xml:space="preserve">Aviācijas meklēšanas un koordinācijas </w:t>
      </w:r>
      <w:proofErr w:type="spellStart"/>
      <w:r>
        <w:rPr>
          <w:rFonts w:ascii="Times New Roman" w:hAnsi="Times New Roman"/>
          <w:sz w:val="24"/>
          <w:szCs w:val="24"/>
        </w:rPr>
        <w:t>centrs</w:t>
      </w:r>
      <w:r w:rsidR="00FE764E">
        <w:rPr>
          <w:rFonts w:ascii="Times New Roman" w:hAnsi="Times New Roman"/>
          <w:sz w:val="24"/>
          <w:szCs w:val="24"/>
        </w:rPr>
        <w:t>f</w:t>
      </w:r>
      <w:proofErr w:type="spellEnd"/>
    </w:p>
    <w:p w:rsidR="00040C52" w:rsidRDefault="00040C52" w:rsidP="008A567C">
      <w:pPr>
        <w:spacing w:after="0"/>
        <w:jc w:val="both"/>
        <w:rPr>
          <w:rFonts w:ascii="Times New Roman" w:hAnsi="Times New Roman"/>
          <w:sz w:val="24"/>
          <w:szCs w:val="24"/>
        </w:rPr>
      </w:pPr>
      <w:r>
        <w:rPr>
          <w:rFonts w:ascii="Times New Roman" w:hAnsi="Times New Roman"/>
          <w:sz w:val="24"/>
          <w:szCs w:val="24"/>
        </w:rPr>
        <w:t>ĀM</w:t>
      </w:r>
      <w:r>
        <w:rPr>
          <w:rFonts w:ascii="Times New Roman" w:hAnsi="Times New Roman"/>
          <w:sz w:val="24"/>
          <w:szCs w:val="24"/>
        </w:rPr>
        <w:tab/>
      </w:r>
      <w:r>
        <w:rPr>
          <w:rFonts w:ascii="Times New Roman" w:hAnsi="Times New Roman"/>
          <w:sz w:val="24"/>
          <w:szCs w:val="24"/>
        </w:rPr>
        <w:tab/>
        <w:t>Ārlietu ministrija</w:t>
      </w:r>
    </w:p>
    <w:p w:rsidR="003D3D46" w:rsidRDefault="007B7893" w:rsidP="008A567C">
      <w:pPr>
        <w:spacing w:after="0"/>
        <w:jc w:val="both"/>
        <w:rPr>
          <w:rFonts w:ascii="Times New Roman" w:hAnsi="Times New Roman"/>
          <w:sz w:val="24"/>
          <w:szCs w:val="24"/>
        </w:rPr>
      </w:pPr>
      <w:r>
        <w:rPr>
          <w:rFonts w:ascii="Times New Roman" w:hAnsi="Times New Roman"/>
          <w:sz w:val="24"/>
          <w:szCs w:val="24"/>
        </w:rPr>
        <w:t>CAA</w:t>
      </w:r>
      <w:r>
        <w:rPr>
          <w:rFonts w:ascii="Times New Roman" w:hAnsi="Times New Roman"/>
          <w:sz w:val="24"/>
          <w:szCs w:val="24"/>
        </w:rPr>
        <w:tab/>
      </w:r>
      <w:r>
        <w:rPr>
          <w:rFonts w:ascii="Times New Roman" w:hAnsi="Times New Roman"/>
          <w:sz w:val="24"/>
          <w:szCs w:val="24"/>
        </w:rPr>
        <w:tab/>
        <w:t>Civilās aviācijas a</w:t>
      </w:r>
      <w:r w:rsidR="003D3D46">
        <w:rPr>
          <w:rFonts w:ascii="Times New Roman" w:hAnsi="Times New Roman"/>
          <w:sz w:val="24"/>
          <w:szCs w:val="24"/>
        </w:rPr>
        <w:t>ģentūra</w:t>
      </w:r>
    </w:p>
    <w:p w:rsidR="002C78F5" w:rsidRDefault="002C78F5" w:rsidP="005762F5">
      <w:pPr>
        <w:spacing w:after="0"/>
        <w:jc w:val="both"/>
        <w:rPr>
          <w:rFonts w:ascii="Times New Roman" w:hAnsi="Times New Roman"/>
          <w:sz w:val="24"/>
          <w:szCs w:val="24"/>
        </w:rPr>
      </w:pPr>
      <w:r w:rsidRPr="002C78F5">
        <w:rPr>
          <w:rFonts w:ascii="Times New Roman" w:hAnsi="Times New Roman"/>
          <w:sz w:val="24"/>
          <w:szCs w:val="24"/>
        </w:rPr>
        <w:t>CSDD</w:t>
      </w:r>
      <w:r w:rsidRPr="002C78F5">
        <w:rPr>
          <w:rFonts w:ascii="Times New Roman" w:hAnsi="Times New Roman"/>
          <w:sz w:val="24"/>
          <w:szCs w:val="24"/>
        </w:rPr>
        <w:tab/>
      </w:r>
      <w:r>
        <w:rPr>
          <w:rFonts w:ascii="Times New Roman" w:hAnsi="Times New Roman"/>
          <w:sz w:val="24"/>
          <w:szCs w:val="24"/>
        </w:rPr>
        <w:tab/>
      </w:r>
      <w:r w:rsidRPr="002C78F5">
        <w:rPr>
          <w:rFonts w:ascii="Times New Roman" w:hAnsi="Times New Roman"/>
          <w:sz w:val="24"/>
          <w:szCs w:val="24"/>
        </w:rPr>
        <w:t>Ce</w:t>
      </w:r>
      <w:r>
        <w:rPr>
          <w:rFonts w:ascii="Times New Roman" w:hAnsi="Times New Roman"/>
          <w:sz w:val="24"/>
          <w:szCs w:val="24"/>
        </w:rPr>
        <w:t>ļu s</w:t>
      </w:r>
      <w:r w:rsidRPr="002C78F5">
        <w:rPr>
          <w:rFonts w:ascii="Times New Roman" w:hAnsi="Times New Roman"/>
          <w:sz w:val="24"/>
          <w:szCs w:val="24"/>
        </w:rPr>
        <w:t>atiksmes drošības direkcija</w:t>
      </w:r>
    </w:p>
    <w:p w:rsidR="00080750" w:rsidRDefault="00080750" w:rsidP="005762F5">
      <w:pPr>
        <w:spacing w:after="0"/>
        <w:jc w:val="both"/>
        <w:rPr>
          <w:rFonts w:ascii="Times New Roman" w:hAnsi="Times New Roman"/>
          <w:sz w:val="24"/>
          <w:szCs w:val="24"/>
        </w:rPr>
      </w:pPr>
      <w:r>
        <w:rPr>
          <w:rFonts w:ascii="Times New Roman" w:hAnsi="Times New Roman"/>
          <w:sz w:val="24"/>
          <w:szCs w:val="24"/>
        </w:rPr>
        <w:t>EEZ</w:t>
      </w:r>
      <w:r>
        <w:rPr>
          <w:rFonts w:ascii="Times New Roman" w:hAnsi="Times New Roman"/>
          <w:sz w:val="24"/>
          <w:szCs w:val="24"/>
        </w:rPr>
        <w:tab/>
      </w:r>
      <w:r>
        <w:rPr>
          <w:rFonts w:ascii="Times New Roman" w:hAnsi="Times New Roman"/>
          <w:sz w:val="24"/>
          <w:szCs w:val="24"/>
        </w:rPr>
        <w:tab/>
        <w:t>Eiropas Ekonomikas zona</w:t>
      </w:r>
    </w:p>
    <w:p w:rsidR="006B2AD3" w:rsidRPr="002C78F5" w:rsidRDefault="006B2AD3" w:rsidP="005762F5">
      <w:pPr>
        <w:spacing w:after="0"/>
        <w:jc w:val="both"/>
        <w:rPr>
          <w:rFonts w:ascii="Times New Roman" w:hAnsi="Times New Roman"/>
          <w:sz w:val="24"/>
          <w:szCs w:val="24"/>
        </w:rPr>
      </w:pPr>
      <w:r>
        <w:rPr>
          <w:rFonts w:ascii="Times New Roman" w:hAnsi="Times New Roman"/>
          <w:sz w:val="24"/>
          <w:szCs w:val="24"/>
        </w:rPr>
        <w:t>EPAB</w:t>
      </w:r>
      <w:r>
        <w:rPr>
          <w:rFonts w:ascii="Times New Roman" w:hAnsi="Times New Roman"/>
          <w:sz w:val="24"/>
          <w:szCs w:val="24"/>
        </w:rPr>
        <w:tab/>
      </w:r>
      <w:r>
        <w:rPr>
          <w:rFonts w:ascii="Times New Roman" w:hAnsi="Times New Roman"/>
          <w:sz w:val="24"/>
          <w:szCs w:val="24"/>
        </w:rPr>
        <w:tab/>
        <w:t>Eiropas Patvēruma atbalsta birojs</w:t>
      </w:r>
    </w:p>
    <w:p w:rsidR="005762F5" w:rsidRDefault="005762F5" w:rsidP="005762F5">
      <w:pPr>
        <w:spacing w:after="0"/>
        <w:jc w:val="both"/>
        <w:rPr>
          <w:rFonts w:ascii="Times New Roman" w:hAnsi="Times New Roman"/>
          <w:sz w:val="24"/>
          <w:szCs w:val="24"/>
        </w:rPr>
      </w:pPr>
      <w:r>
        <w:rPr>
          <w:rFonts w:ascii="Times New Roman" w:hAnsi="Times New Roman"/>
          <w:sz w:val="24"/>
          <w:szCs w:val="24"/>
        </w:rPr>
        <w:t>ERKA</w:t>
      </w:r>
      <w:r>
        <w:rPr>
          <w:rFonts w:ascii="Times New Roman" w:hAnsi="Times New Roman"/>
          <w:sz w:val="24"/>
          <w:szCs w:val="24"/>
        </w:rPr>
        <w:tab/>
      </w:r>
      <w:r>
        <w:rPr>
          <w:rFonts w:ascii="Times New Roman" w:hAnsi="Times New Roman"/>
          <w:sz w:val="24"/>
          <w:szCs w:val="24"/>
        </w:rPr>
        <w:tab/>
        <w:t>Eiropas Robežu un krasta apsardze</w:t>
      </w:r>
    </w:p>
    <w:p w:rsidR="00ED06D8" w:rsidRDefault="00ED06D8" w:rsidP="00ED06D8">
      <w:pPr>
        <w:spacing w:after="0"/>
        <w:jc w:val="both"/>
        <w:rPr>
          <w:rFonts w:ascii="Times New Roman" w:hAnsi="Times New Roman"/>
          <w:sz w:val="24"/>
          <w:szCs w:val="24"/>
        </w:rPr>
      </w:pPr>
      <w:r>
        <w:rPr>
          <w:rFonts w:ascii="Times New Roman" w:hAnsi="Times New Roman"/>
          <w:sz w:val="24"/>
          <w:szCs w:val="24"/>
        </w:rPr>
        <w:t>ES</w:t>
      </w:r>
      <w:r>
        <w:rPr>
          <w:rFonts w:ascii="Times New Roman" w:hAnsi="Times New Roman"/>
          <w:sz w:val="24"/>
          <w:szCs w:val="24"/>
        </w:rPr>
        <w:tab/>
      </w:r>
      <w:r>
        <w:rPr>
          <w:rFonts w:ascii="Times New Roman" w:hAnsi="Times New Roman"/>
          <w:sz w:val="24"/>
          <w:szCs w:val="24"/>
        </w:rPr>
        <w:tab/>
        <w:t>Eiropas Savienība</w:t>
      </w:r>
    </w:p>
    <w:p w:rsidR="005762F5" w:rsidRDefault="005762F5" w:rsidP="005762F5">
      <w:pPr>
        <w:spacing w:after="0"/>
        <w:jc w:val="both"/>
        <w:rPr>
          <w:rFonts w:ascii="Times New Roman" w:hAnsi="Times New Roman"/>
          <w:sz w:val="24"/>
          <w:szCs w:val="24"/>
        </w:rPr>
      </w:pPr>
      <w:r>
        <w:rPr>
          <w:rFonts w:ascii="Times New Roman" w:hAnsi="Times New Roman"/>
          <w:sz w:val="24"/>
          <w:szCs w:val="24"/>
        </w:rPr>
        <w:t>ETIAS</w:t>
      </w:r>
      <w:r>
        <w:rPr>
          <w:rFonts w:ascii="Times New Roman" w:hAnsi="Times New Roman"/>
          <w:sz w:val="24"/>
          <w:szCs w:val="24"/>
        </w:rPr>
        <w:tab/>
      </w:r>
      <w:r>
        <w:rPr>
          <w:rFonts w:ascii="Times New Roman" w:hAnsi="Times New Roman"/>
          <w:sz w:val="24"/>
          <w:szCs w:val="24"/>
        </w:rPr>
        <w:tab/>
        <w:t>Eiropas ceļošanas informācijas un atļauju sistēma</w:t>
      </w:r>
    </w:p>
    <w:p w:rsidR="00ED06D8" w:rsidRDefault="00ED06D8" w:rsidP="00ED06D8">
      <w:pPr>
        <w:spacing w:after="0"/>
        <w:jc w:val="both"/>
        <w:rPr>
          <w:rFonts w:ascii="Times New Roman" w:hAnsi="Times New Roman"/>
          <w:sz w:val="24"/>
          <w:szCs w:val="24"/>
        </w:rPr>
      </w:pPr>
      <w:r>
        <w:rPr>
          <w:rFonts w:ascii="Times New Roman" w:hAnsi="Times New Roman"/>
          <w:sz w:val="24"/>
          <w:szCs w:val="24"/>
        </w:rPr>
        <w:t>EURODAC</w:t>
      </w:r>
      <w:r>
        <w:rPr>
          <w:rFonts w:ascii="Times New Roman" w:hAnsi="Times New Roman"/>
          <w:sz w:val="24"/>
          <w:szCs w:val="24"/>
        </w:rPr>
        <w:tab/>
        <w:t>Eiropas Savienības pirkstu nospiedumu salīdzināšanas sistēma</w:t>
      </w:r>
    </w:p>
    <w:p w:rsidR="005070D2" w:rsidRDefault="005070D2" w:rsidP="00ED06D8">
      <w:pPr>
        <w:spacing w:after="0"/>
        <w:jc w:val="both"/>
        <w:rPr>
          <w:rFonts w:ascii="Times New Roman" w:hAnsi="Times New Roman"/>
          <w:sz w:val="24"/>
          <w:szCs w:val="24"/>
        </w:rPr>
      </w:pPr>
      <w:r>
        <w:rPr>
          <w:rFonts w:ascii="Times New Roman" w:hAnsi="Times New Roman"/>
          <w:sz w:val="24"/>
          <w:szCs w:val="24"/>
        </w:rPr>
        <w:t>EUROPOL</w:t>
      </w:r>
      <w:r>
        <w:rPr>
          <w:rFonts w:ascii="Times New Roman" w:hAnsi="Times New Roman"/>
          <w:sz w:val="24"/>
          <w:szCs w:val="24"/>
        </w:rPr>
        <w:tab/>
        <w:t xml:space="preserve">Eiropas </w:t>
      </w:r>
      <w:r w:rsidR="00102752">
        <w:rPr>
          <w:rFonts w:ascii="Times New Roman" w:hAnsi="Times New Roman"/>
          <w:sz w:val="24"/>
          <w:szCs w:val="24"/>
        </w:rPr>
        <w:t>Savienības tiesībaizsardzības aģentūra</w:t>
      </w:r>
    </w:p>
    <w:p w:rsidR="00ED06D8" w:rsidRDefault="00ED06D8" w:rsidP="00ED06D8">
      <w:pPr>
        <w:spacing w:after="0"/>
        <w:jc w:val="both"/>
        <w:rPr>
          <w:rFonts w:ascii="Times New Roman" w:hAnsi="Times New Roman"/>
          <w:sz w:val="24"/>
          <w:szCs w:val="24"/>
        </w:rPr>
      </w:pPr>
      <w:r>
        <w:rPr>
          <w:rFonts w:ascii="Times New Roman" w:hAnsi="Times New Roman"/>
          <w:sz w:val="24"/>
          <w:szCs w:val="24"/>
        </w:rPr>
        <w:t>EUROSUR</w:t>
      </w:r>
      <w:r>
        <w:rPr>
          <w:rFonts w:ascii="Times New Roman" w:hAnsi="Times New Roman"/>
          <w:sz w:val="24"/>
          <w:szCs w:val="24"/>
        </w:rPr>
        <w:tab/>
        <w:t>Eiropas Robežu uzraudzības sistēma</w:t>
      </w:r>
    </w:p>
    <w:p w:rsidR="005A5862" w:rsidRDefault="005A5862" w:rsidP="00ED06D8">
      <w:pPr>
        <w:spacing w:after="0"/>
        <w:jc w:val="both"/>
        <w:rPr>
          <w:rFonts w:ascii="Times New Roman" w:hAnsi="Times New Roman"/>
          <w:sz w:val="24"/>
          <w:szCs w:val="24"/>
        </w:rPr>
      </w:pPr>
      <w:r>
        <w:rPr>
          <w:rFonts w:ascii="Times New Roman" w:hAnsi="Times New Roman"/>
          <w:sz w:val="24"/>
          <w:szCs w:val="24"/>
        </w:rPr>
        <w:t>FM</w:t>
      </w:r>
      <w:r>
        <w:rPr>
          <w:rFonts w:ascii="Times New Roman" w:hAnsi="Times New Roman"/>
          <w:sz w:val="24"/>
          <w:szCs w:val="24"/>
        </w:rPr>
        <w:tab/>
      </w:r>
      <w:r>
        <w:rPr>
          <w:rFonts w:ascii="Times New Roman" w:hAnsi="Times New Roman"/>
          <w:sz w:val="24"/>
          <w:szCs w:val="24"/>
        </w:rPr>
        <w:tab/>
        <w:t>Finanšu ministrija</w:t>
      </w:r>
    </w:p>
    <w:p w:rsidR="001B16BD" w:rsidRDefault="00ED06D8" w:rsidP="00ED06D8">
      <w:pPr>
        <w:spacing w:after="0"/>
        <w:ind w:left="1440" w:hanging="1440"/>
        <w:jc w:val="both"/>
        <w:rPr>
          <w:rFonts w:ascii="Times New Roman" w:hAnsi="Times New Roman"/>
          <w:sz w:val="24"/>
          <w:szCs w:val="24"/>
        </w:rPr>
      </w:pPr>
      <w:r>
        <w:rPr>
          <w:rFonts w:ascii="Times New Roman" w:hAnsi="Times New Roman"/>
          <w:sz w:val="24"/>
          <w:szCs w:val="24"/>
        </w:rPr>
        <w:t>FRONTEX</w:t>
      </w:r>
      <w:r>
        <w:rPr>
          <w:rFonts w:ascii="Times New Roman" w:hAnsi="Times New Roman"/>
          <w:sz w:val="24"/>
          <w:szCs w:val="24"/>
        </w:rPr>
        <w:tab/>
        <w:t>Eiropas Robežu un krasta apsardzes aģentūra</w:t>
      </w:r>
    </w:p>
    <w:p w:rsidR="00C802CA" w:rsidRDefault="00C802CA" w:rsidP="00C802CA">
      <w:pPr>
        <w:spacing w:after="0"/>
        <w:ind w:left="1440" w:hanging="1440"/>
        <w:jc w:val="both"/>
        <w:rPr>
          <w:rFonts w:ascii="Times New Roman" w:hAnsi="Times New Roman"/>
          <w:sz w:val="24"/>
          <w:szCs w:val="24"/>
        </w:rPr>
      </w:pPr>
      <w:r>
        <w:rPr>
          <w:rFonts w:ascii="Times New Roman" w:hAnsi="Times New Roman"/>
          <w:sz w:val="24"/>
          <w:szCs w:val="24"/>
        </w:rPr>
        <w:t>IBM</w:t>
      </w:r>
      <w:r>
        <w:rPr>
          <w:rFonts w:ascii="Times New Roman" w:hAnsi="Times New Roman"/>
          <w:sz w:val="24"/>
          <w:szCs w:val="24"/>
        </w:rPr>
        <w:tab/>
        <w:t>Integrētā robežu pārvaldība</w:t>
      </w:r>
    </w:p>
    <w:p w:rsidR="001B16BD" w:rsidRDefault="001B16BD" w:rsidP="00ED06D8">
      <w:pPr>
        <w:spacing w:after="0"/>
        <w:ind w:left="1440" w:hanging="1440"/>
        <w:jc w:val="both"/>
        <w:rPr>
          <w:rFonts w:ascii="Times New Roman" w:hAnsi="Times New Roman"/>
          <w:sz w:val="24"/>
          <w:szCs w:val="24"/>
        </w:rPr>
      </w:pPr>
      <w:r>
        <w:rPr>
          <w:rFonts w:ascii="Times New Roman" w:hAnsi="Times New Roman"/>
          <w:sz w:val="24"/>
          <w:szCs w:val="24"/>
        </w:rPr>
        <w:t>IeM</w:t>
      </w:r>
      <w:r>
        <w:rPr>
          <w:rFonts w:ascii="Times New Roman" w:hAnsi="Times New Roman"/>
          <w:sz w:val="24"/>
          <w:szCs w:val="24"/>
        </w:rPr>
        <w:tab/>
        <w:t>Iekšlietu ministrija</w:t>
      </w:r>
    </w:p>
    <w:p w:rsidR="00ED06D8" w:rsidRDefault="001B16BD" w:rsidP="00ED06D8">
      <w:pPr>
        <w:spacing w:after="0"/>
        <w:ind w:left="1440" w:hanging="1440"/>
        <w:jc w:val="both"/>
        <w:rPr>
          <w:rFonts w:ascii="Times New Roman" w:hAnsi="Times New Roman"/>
          <w:sz w:val="24"/>
          <w:szCs w:val="24"/>
        </w:rPr>
      </w:pPr>
      <w:r>
        <w:rPr>
          <w:rFonts w:ascii="Times New Roman" w:hAnsi="Times New Roman"/>
          <w:sz w:val="24"/>
          <w:szCs w:val="24"/>
        </w:rPr>
        <w:t>IeM IC</w:t>
      </w:r>
      <w:r>
        <w:rPr>
          <w:rFonts w:ascii="Times New Roman" w:hAnsi="Times New Roman"/>
          <w:sz w:val="24"/>
          <w:szCs w:val="24"/>
        </w:rPr>
        <w:tab/>
        <w:t>Iekšlietu ministrijas Informācijas centrs</w:t>
      </w:r>
      <w:r w:rsidR="00ED06D8">
        <w:rPr>
          <w:rFonts w:ascii="Times New Roman" w:hAnsi="Times New Roman"/>
          <w:sz w:val="24"/>
          <w:szCs w:val="24"/>
        </w:rPr>
        <w:t xml:space="preserve"> </w:t>
      </w:r>
    </w:p>
    <w:p w:rsidR="008A567C" w:rsidRDefault="008A567C" w:rsidP="008A567C">
      <w:pPr>
        <w:spacing w:after="0"/>
        <w:jc w:val="both"/>
        <w:rPr>
          <w:rFonts w:ascii="Times New Roman" w:hAnsi="Times New Roman"/>
          <w:sz w:val="24"/>
          <w:szCs w:val="24"/>
        </w:rPr>
      </w:pPr>
      <w:r>
        <w:rPr>
          <w:rFonts w:ascii="Times New Roman" w:hAnsi="Times New Roman"/>
          <w:sz w:val="24"/>
          <w:szCs w:val="24"/>
        </w:rPr>
        <w:t>IIS</w:t>
      </w:r>
      <w:r>
        <w:rPr>
          <w:rFonts w:ascii="Times New Roman" w:hAnsi="Times New Roman"/>
          <w:sz w:val="24"/>
          <w:szCs w:val="24"/>
        </w:rPr>
        <w:tab/>
      </w:r>
      <w:r>
        <w:rPr>
          <w:rFonts w:ascii="Times New Roman" w:hAnsi="Times New Roman"/>
          <w:sz w:val="24"/>
          <w:szCs w:val="24"/>
        </w:rPr>
        <w:tab/>
        <w:t>Ieceļošanas/Izceļošanas sistēma</w:t>
      </w:r>
    </w:p>
    <w:p w:rsidR="008A567C" w:rsidRDefault="008A567C" w:rsidP="008A567C">
      <w:pPr>
        <w:spacing w:after="0"/>
        <w:ind w:left="1440" w:hanging="1440"/>
        <w:jc w:val="both"/>
        <w:rPr>
          <w:rFonts w:ascii="Times New Roman" w:hAnsi="Times New Roman"/>
          <w:sz w:val="24"/>
          <w:szCs w:val="24"/>
        </w:rPr>
      </w:pPr>
      <w:r>
        <w:rPr>
          <w:rFonts w:ascii="Times New Roman" w:hAnsi="Times New Roman"/>
          <w:sz w:val="24"/>
          <w:szCs w:val="24"/>
        </w:rPr>
        <w:t>IIIS</w:t>
      </w:r>
      <w:r>
        <w:rPr>
          <w:rFonts w:ascii="Times New Roman" w:hAnsi="Times New Roman"/>
          <w:sz w:val="24"/>
          <w:szCs w:val="24"/>
        </w:rPr>
        <w:tab/>
        <w:t>Integrētā iekšlietu informācijas sistēma</w:t>
      </w:r>
    </w:p>
    <w:p w:rsidR="008A567C" w:rsidRDefault="008A567C" w:rsidP="008A567C">
      <w:pPr>
        <w:spacing w:after="0"/>
        <w:ind w:left="1440" w:hanging="1440"/>
        <w:jc w:val="both"/>
        <w:rPr>
          <w:rFonts w:ascii="Times New Roman" w:hAnsi="Times New Roman"/>
          <w:sz w:val="24"/>
          <w:szCs w:val="24"/>
        </w:rPr>
      </w:pPr>
      <w:r>
        <w:rPr>
          <w:rFonts w:ascii="Times New Roman" w:hAnsi="Times New Roman"/>
          <w:sz w:val="24"/>
          <w:szCs w:val="24"/>
        </w:rPr>
        <w:t>IKT</w:t>
      </w:r>
      <w:r>
        <w:rPr>
          <w:rFonts w:ascii="Times New Roman" w:hAnsi="Times New Roman"/>
          <w:sz w:val="24"/>
          <w:szCs w:val="24"/>
        </w:rPr>
        <w:tab/>
        <w:t>Informāciju un komunikāciju tehnoloģijas</w:t>
      </w:r>
    </w:p>
    <w:p w:rsidR="005070D2" w:rsidRDefault="005070D2" w:rsidP="008A567C">
      <w:pPr>
        <w:spacing w:after="0"/>
        <w:ind w:left="1440" w:hanging="1440"/>
        <w:jc w:val="both"/>
        <w:rPr>
          <w:rFonts w:ascii="Times New Roman" w:hAnsi="Times New Roman"/>
          <w:sz w:val="24"/>
          <w:szCs w:val="24"/>
        </w:rPr>
      </w:pPr>
      <w:r>
        <w:rPr>
          <w:rFonts w:ascii="Times New Roman" w:hAnsi="Times New Roman"/>
          <w:sz w:val="24"/>
          <w:szCs w:val="24"/>
        </w:rPr>
        <w:t>INTERPOL</w:t>
      </w:r>
      <w:r>
        <w:rPr>
          <w:rFonts w:ascii="Times New Roman" w:hAnsi="Times New Roman"/>
          <w:sz w:val="24"/>
          <w:szCs w:val="24"/>
        </w:rPr>
        <w:tab/>
        <w:t>Starptautiskā kriminālpoliciju organizācija</w:t>
      </w:r>
    </w:p>
    <w:p w:rsidR="00CE451A" w:rsidRDefault="00CE451A" w:rsidP="008A567C">
      <w:pPr>
        <w:spacing w:after="0"/>
        <w:ind w:left="1440" w:hanging="1440"/>
        <w:jc w:val="both"/>
        <w:rPr>
          <w:rFonts w:ascii="Times New Roman" w:hAnsi="Times New Roman"/>
          <w:sz w:val="24"/>
          <w:szCs w:val="24"/>
        </w:rPr>
      </w:pPr>
      <w:r>
        <w:rPr>
          <w:rFonts w:ascii="Times New Roman" w:hAnsi="Times New Roman"/>
          <w:sz w:val="24"/>
          <w:szCs w:val="24"/>
        </w:rPr>
        <w:t>KNAB</w:t>
      </w:r>
      <w:r>
        <w:rPr>
          <w:rFonts w:ascii="Times New Roman" w:hAnsi="Times New Roman"/>
          <w:sz w:val="24"/>
          <w:szCs w:val="24"/>
        </w:rPr>
        <w:tab/>
        <w:t>Korupcijas novēršanas un apkarošanas birojs</w:t>
      </w:r>
    </w:p>
    <w:p w:rsidR="00B11997" w:rsidRDefault="00B11997" w:rsidP="008A567C">
      <w:pPr>
        <w:spacing w:after="0"/>
        <w:ind w:left="1440" w:hanging="1440"/>
        <w:jc w:val="both"/>
        <w:rPr>
          <w:rFonts w:ascii="Times New Roman" w:hAnsi="Times New Roman"/>
          <w:sz w:val="24"/>
          <w:szCs w:val="24"/>
        </w:rPr>
      </w:pPr>
      <w:r>
        <w:rPr>
          <w:rFonts w:ascii="Times New Roman" w:hAnsi="Times New Roman"/>
          <w:sz w:val="24"/>
          <w:szCs w:val="24"/>
        </w:rPr>
        <w:t xml:space="preserve">LGS </w:t>
      </w:r>
      <w:r>
        <w:rPr>
          <w:rFonts w:ascii="Times New Roman" w:hAnsi="Times New Roman"/>
          <w:sz w:val="24"/>
          <w:szCs w:val="24"/>
        </w:rPr>
        <w:tab/>
        <w:t>Latvijas Gaisa satiksme</w:t>
      </w:r>
    </w:p>
    <w:p w:rsidR="001164EF" w:rsidRDefault="001164EF" w:rsidP="008A567C">
      <w:pPr>
        <w:spacing w:after="0"/>
        <w:ind w:left="1440" w:hanging="1440"/>
        <w:jc w:val="both"/>
        <w:rPr>
          <w:rFonts w:ascii="Times New Roman" w:hAnsi="Times New Roman"/>
          <w:sz w:val="24"/>
          <w:szCs w:val="24"/>
        </w:rPr>
      </w:pPr>
      <w:r>
        <w:rPr>
          <w:rFonts w:ascii="Times New Roman" w:hAnsi="Times New Roman"/>
          <w:sz w:val="24"/>
          <w:szCs w:val="24"/>
        </w:rPr>
        <w:t xml:space="preserve">MKP </w:t>
      </w:r>
      <w:r>
        <w:rPr>
          <w:rFonts w:ascii="Times New Roman" w:hAnsi="Times New Roman"/>
          <w:sz w:val="24"/>
          <w:szCs w:val="24"/>
        </w:rPr>
        <w:tab/>
        <w:t>Muitas kontroles punkts</w:t>
      </w:r>
    </w:p>
    <w:p w:rsidR="008A567C" w:rsidRDefault="008A567C" w:rsidP="008A567C">
      <w:pPr>
        <w:spacing w:after="0"/>
        <w:ind w:left="1440" w:hanging="1440"/>
        <w:jc w:val="both"/>
        <w:rPr>
          <w:rFonts w:ascii="Times New Roman" w:hAnsi="Times New Roman"/>
          <w:sz w:val="24"/>
          <w:szCs w:val="24"/>
        </w:rPr>
      </w:pPr>
      <w:r>
        <w:rPr>
          <w:rFonts w:ascii="Times New Roman" w:hAnsi="Times New Roman"/>
          <w:sz w:val="24"/>
          <w:szCs w:val="24"/>
        </w:rPr>
        <w:t>NBS</w:t>
      </w:r>
      <w:r>
        <w:rPr>
          <w:rFonts w:ascii="Times New Roman" w:hAnsi="Times New Roman"/>
          <w:sz w:val="24"/>
          <w:szCs w:val="24"/>
        </w:rPr>
        <w:tab/>
        <w:t>Nacionālie bruņotie spēki</w:t>
      </w:r>
    </w:p>
    <w:p w:rsidR="0059271E" w:rsidRDefault="0059271E" w:rsidP="008A567C">
      <w:pPr>
        <w:spacing w:after="0"/>
        <w:ind w:left="1440" w:hanging="1440"/>
        <w:jc w:val="both"/>
        <w:rPr>
          <w:rFonts w:ascii="Times New Roman" w:hAnsi="Times New Roman"/>
          <w:sz w:val="24"/>
          <w:szCs w:val="24"/>
        </w:rPr>
      </w:pPr>
      <w:r>
        <w:rPr>
          <w:rFonts w:ascii="Times New Roman" w:hAnsi="Times New Roman"/>
          <w:sz w:val="24"/>
          <w:szCs w:val="24"/>
        </w:rPr>
        <w:t xml:space="preserve">NKC </w:t>
      </w:r>
      <w:r>
        <w:rPr>
          <w:rFonts w:ascii="Times New Roman" w:hAnsi="Times New Roman"/>
          <w:sz w:val="24"/>
          <w:szCs w:val="24"/>
        </w:rPr>
        <w:tab/>
      </w:r>
      <w:r w:rsidR="00C403D4">
        <w:rPr>
          <w:rFonts w:ascii="Times New Roman" w:hAnsi="Times New Roman"/>
          <w:sz w:val="24"/>
          <w:szCs w:val="24"/>
        </w:rPr>
        <w:t xml:space="preserve">EUROSUR </w:t>
      </w:r>
      <w:r>
        <w:rPr>
          <w:rFonts w:ascii="Times New Roman" w:hAnsi="Times New Roman"/>
          <w:sz w:val="24"/>
          <w:szCs w:val="24"/>
        </w:rPr>
        <w:t>Nacionālais koordinācijas centrs</w:t>
      </w:r>
    </w:p>
    <w:p w:rsidR="00F81E01" w:rsidRDefault="00F81E01" w:rsidP="008A567C">
      <w:pPr>
        <w:spacing w:after="0"/>
        <w:ind w:left="1440" w:hanging="1440"/>
        <w:jc w:val="both"/>
        <w:rPr>
          <w:rFonts w:ascii="Times New Roman" w:hAnsi="Times New Roman"/>
          <w:sz w:val="24"/>
          <w:szCs w:val="24"/>
        </w:rPr>
      </w:pPr>
      <w:r>
        <w:rPr>
          <w:rFonts w:ascii="Times New Roman" w:hAnsi="Times New Roman"/>
          <w:sz w:val="24"/>
          <w:szCs w:val="24"/>
        </w:rPr>
        <w:t>NMPD</w:t>
      </w:r>
      <w:r>
        <w:rPr>
          <w:rFonts w:ascii="Times New Roman" w:hAnsi="Times New Roman"/>
          <w:sz w:val="24"/>
          <w:szCs w:val="24"/>
        </w:rPr>
        <w:tab/>
        <w:t xml:space="preserve">Neatliekamās </w:t>
      </w:r>
      <w:r w:rsidR="009A6985">
        <w:rPr>
          <w:rFonts w:ascii="Times New Roman" w:hAnsi="Times New Roman"/>
          <w:sz w:val="24"/>
          <w:szCs w:val="24"/>
        </w:rPr>
        <w:t>medicīniskās p</w:t>
      </w:r>
      <w:r>
        <w:rPr>
          <w:rFonts w:ascii="Times New Roman" w:hAnsi="Times New Roman"/>
          <w:sz w:val="24"/>
          <w:szCs w:val="24"/>
        </w:rPr>
        <w:t>alīdzības dienests</w:t>
      </w:r>
    </w:p>
    <w:p w:rsidR="005A5862" w:rsidRDefault="005A5862" w:rsidP="008A567C">
      <w:pPr>
        <w:spacing w:after="0"/>
        <w:ind w:left="1440" w:hanging="1440"/>
        <w:jc w:val="both"/>
        <w:rPr>
          <w:rFonts w:ascii="Times New Roman" w:hAnsi="Times New Roman"/>
          <w:sz w:val="24"/>
          <w:szCs w:val="24"/>
        </w:rPr>
      </w:pPr>
      <w:r>
        <w:rPr>
          <w:rFonts w:ascii="Times New Roman" w:hAnsi="Times New Roman"/>
          <w:sz w:val="24"/>
          <w:szCs w:val="24"/>
        </w:rPr>
        <w:t>NVA</w:t>
      </w:r>
      <w:r>
        <w:rPr>
          <w:rFonts w:ascii="Times New Roman" w:hAnsi="Times New Roman"/>
          <w:sz w:val="24"/>
          <w:szCs w:val="24"/>
        </w:rPr>
        <w:tab/>
        <w:t>Nodrošinājuma valsts aģentūra</w:t>
      </w:r>
    </w:p>
    <w:p w:rsidR="008A567C" w:rsidRDefault="008A567C" w:rsidP="008A567C">
      <w:pPr>
        <w:spacing w:after="0"/>
        <w:ind w:left="1440" w:hanging="1440"/>
        <w:jc w:val="both"/>
        <w:rPr>
          <w:rFonts w:ascii="Times New Roman" w:hAnsi="Times New Roman"/>
          <w:sz w:val="24"/>
          <w:szCs w:val="24"/>
        </w:rPr>
      </w:pPr>
      <w:r>
        <w:rPr>
          <w:rFonts w:ascii="Times New Roman" w:hAnsi="Times New Roman"/>
          <w:sz w:val="24"/>
          <w:szCs w:val="24"/>
        </w:rPr>
        <w:t>PMLP</w:t>
      </w:r>
      <w:r>
        <w:rPr>
          <w:rFonts w:ascii="Times New Roman" w:hAnsi="Times New Roman"/>
          <w:sz w:val="24"/>
          <w:szCs w:val="24"/>
        </w:rPr>
        <w:tab/>
        <w:t>Pilsonības un migrācijas lietu pārvalde</w:t>
      </w:r>
    </w:p>
    <w:p w:rsidR="002973B6" w:rsidRDefault="002973B6" w:rsidP="008A567C">
      <w:pPr>
        <w:spacing w:after="0"/>
        <w:ind w:left="1440" w:hanging="1440"/>
        <w:jc w:val="both"/>
        <w:rPr>
          <w:rFonts w:ascii="Times New Roman" w:hAnsi="Times New Roman"/>
          <w:sz w:val="24"/>
          <w:szCs w:val="24"/>
        </w:rPr>
      </w:pPr>
      <w:r>
        <w:rPr>
          <w:rFonts w:ascii="Times New Roman" w:hAnsi="Times New Roman"/>
          <w:sz w:val="24"/>
          <w:szCs w:val="24"/>
        </w:rPr>
        <w:t xml:space="preserve">PVD </w:t>
      </w:r>
      <w:r>
        <w:rPr>
          <w:rFonts w:ascii="Times New Roman" w:hAnsi="Times New Roman"/>
          <w:sz w:val="24"/>
          <w:szCs w:val="24"/>
        </w:rPr>
        <w:tab/>
        <w:t>Pārtikas un veterinārais dienests</w:t>
      </w:r>
    </w:p>
    <w:p w:rsidR="008A567C" w:rsidRDefault="008A567C" w:rsidP="008A567C">
      <w:pPr>
        <w:spacing w:after="0"/>
        <w:ind w:left="1440" w:hanging="1440"/>
        <w:jc w:val="both"/>
        <w:rPr>
          <w:rFonts w:ascii="Times New Roman" w:hAnsi="Times New Roman"/>
          <w:sz w:val="24"/>
          <w:szCs w:val="24"/>
        </w:rPr>
      </w:pPr>
      <w:r>
        <w:rPr>
          <w:rFonts w:ascii="Times New Roman" w:hAnsi="Times New Roman"/>
          <w:sz w:val="24"/>
          <w:szCs w:val="24"/>
        </w:rPr>
        <w:t>RAIS</w:t>
      </w:r>
      <w:r>
        <w:rPr>
          <w:rFonts w:ascii="Times New Roman" w:hAnsi="Times New Roman"/>
          <w:sz w:val="24"/>
          <w:szCs w:val="24"/>
        </w:rPr>
        <w:tab/>
        <w:t>Robežapsardzības informācijas sistēma</w:t>
      </w:r>
    </w:p>
    <w:p w:rsidR="008A567C" w:rsidRDefault="008A567C" w:rsidP="008A567C">
      <w:pPr>
        <w:spacing w:after="0"/>
        <w:ind w:left="1440" w:hanging="1440"/>
        <w:jc w:val="both"/>
        <w:rPr>
          <w:rFonts w:ascii="Times New Roman" w:hAnsi="Times New Roman"/>
          <w:sz w:val="24"/>
          <w:szCs w:val="24"/>
        </w:rPr>
      </w:pPr>
      <w:r>
        <w:rPr>
          <w:rFonts w:ascii="Times New Roman" w:hAnsi="Times New Roman"/>
          <w:sz w:val="24"/>
          <w:szCs w:val="24"/>
        </w:rPr>
        <w:t>REIS</w:t>
      </w:r>
      <w:r>
        <w:rPr>
          <w:rFonts w:ascii="Times New Roman" w:hAnsi="Times New Roman"/>
          <w:sz w:val="24"/>
          <w:szCs w:val="24"/>
        </w:rPr>
        <w:tab/>
        <w:t>Robežkontroles elektroniskās informācijas sistēma</w:t>
      </w:r>
    </w:p>
    <w:p w:rsidR="008A567C" w:rsidRDefault="008A567C" w:rsidP="008A567C">
      <w:pPr>
        <w:spacing w:after="0"/>
        <w:ind w:left="1440" w:hanging="1440"/>
        <w:jc w:val="both"/>
        <w:rPr>
          <w:rFonts w:ascii="Times New Roman" w:hAnsi="Times New Roman"/>
          <w:sz w:val="24"/>
          <w:szCs w:val="24"/>
        </w:rPr>
      </w:pPr>
      <w:r>
        <w:rPr>
          <w:rFonts w:ascii="Times New Roman" w:hAnsi="Times New Roman"/>
          <w:sz w:val="24"/>
          <w:szCs w:val="24"/>
        </w:rPr>
        <w:t>RSN</w:t>
      </w:r>
      <w:r>
        <w:rPr>
          <w:rFonts w:ascii="Times New Roman" w:hAnsi="Times New Roman"/>
          <w:sz w:val="24"/>
          <w:szCs w:val="24"/>
        </w:rPr>
        <w:tab/>
        <w:t>Teritoriālās pārvaldes robežapsardzības nodaļa</w:t>
      </w:r>
    </w:p>
    <w:p w:rsidR="008A567C" w:rsidRDefault="008A567C" w:rsidP="008A567C">
      <w:pPr>
        <w:spacing w:after="0"/>
        <w:ind w:left="1440" w:hanging="1440"/>
        <w:jc w:val="both"/>
        <w:rPr>
          <w:rFonts w:ascii="Times New Roman" w:hAnsi="Times New Roman"/>
          <w:sz w:val="24"/>
          <w:szCs w:val="24"/>
        </w:rPr>
      </w:pPr>
      <w:r>
        <w:rPr>
          <w:rFonts w:ascii="Times New Roman" w:hAnsi="Times New Roman"/>
          <w:sz w:val="24"/>
          <w:szCs w:val="24"/>
        </w:rPr>
        <w:lastRenderedPageBreak/>
        <w:t>RŠV</w:t>
      </w:r>
      <w:r>
        <w:rPr>
          <w:rFonts w:ascii="Times New Roman" w:hAnsi="Times New Roman"/>
          <w:sz w:val="24"/>
          <w:szCs w:val="24"/>
        </w:rPr>
        <w:tab/>
        <w:t>Robežšķērsošanas vieta</w:t>
      </w:r>
    </w:p>
    <w:p w:rsidR="00040C52" w:rsidRDefault="00040C52" w:rsidP="008A567C">
      <w:pPr>
        <w:spacing w:after="0"/>
        <w:ind w:left="1440" w:hanging="1440"/>
        <w:jc w:val="both"/>
        <w:rPr>
          <w:rFonts w:ascii="Times New Roman" w:hAnsi="Times New Roman"/>
          <w:sz w:val="24"/>
          <w:szCs w:val="24"/>
        </w:rPr>
      </w:pPr>
      <w:r>
        <w:rPr>
          <w:rFonts w:ascii="Times New Roman" w:hAnsi="Times New Roman"/>
          <w:sz w:val="24"/>
          <w:szCs w:val="24"/>
        </w:rPr>
        <w:t>SAB</w:t>
      </w:r>
      <w:r>
        <w:rPr>
          <w:rFonts w:ascii="Times New Roman" w:hAnsi="Times New Roman"/>
          <w:sz w:val="24"/>
          <w:szCs w:val="24"/>
        </w:rPr>
        <w:tab/>
        <w:t>Satversmes aizsardzības birojs</w:t>
      </w:r>
    </w:p>
    <w:p w:rsidR="008A567C" w:rsidRDefault="008A567C" w:rsidP="008A567C">
      <w:pPr>
        <w:spacing w:after="0"/>
        <w:ind w:left="1440" w:hanging="1440"/>
        <w:jc w:val="both"/>
        <w:rPr>
          <w:rFonts w:ascii="Times New Roman" w:hAnsi="Times New Roman"/>
          <w:sz w:val="24"/>
          <w:szCs w:val="24"/>
        </w:rPr>
      </w:pPr>
      <w:r>
        <w:rPr>
          <w:rFonts w:ascii="Times New Roman" w:hAnsi="Times New Roman"/>
          <w:sz w:val="24"/>
          <w:szCs w:val="24"/>
        </w:rPr>
        <w:t>SIS II</w:t>
      </w:r>
      <w:r>
        <w:rPr>
          <w:rFonts w:ascii="Times New Roman" w:hAnsi="Times New Roman"/>
          <w:sz w:val="24"/>
          <w:szCs w:val="24"/>
        </w:rPr>
        <w:tab/>
        <w:t>Otrās paaudzes Šengenas Informācijas sistēma</w:t>
      </w:r>
    </w:p>
    <w:p w:rsidR="00040C52" w:rsidRDefault="00040C52" w:rsidP="008A567C">
      <w:pPr>
        <w:spacing w:after="0"/>
        <w:ind w:left="1440" w:hanging="1440"/>
        <w:jc w:val="both"/>
        <w:rPr>
          <w:rFonts w:ascii="Times New Roman" w:hAnsi="Times New Roman"/>
          <w:sz w:val="24"/>
          <w:szCs w:val="24"/>
        </w:rPr>
      </w:pPr>
      <w:r>
        <w:rPr>
          <w:rFonts w:ascii="Times New Roman" w:hAnsi="Times New Roman"/>
          <w:sz w:val="24"/>
          <w:szCs w:val="24"/>
        </w:rPr>
        <w:t>SM</w:t>
      </w:r>
      <w:r>
        <w:rPr>
          <w:rFonts w:ascii="Times New Roman" w:hAnsi="Times New Roman"/>
          <w:sz w:val="24"/>
          <w:szCs w:val="24"/>
        </w:rPr>
        <w:tab/>
        <w:t>Satiksmes ministrija</w:t>
      </w:r>
    </w:p>
    <w:p w:rsidR="00DB5BC1" w:rsidRDefault="00DB5BC1" w:rsidP="008A567C">
      <w:pPr>
        <w:spacing w:after="0"/>
        <w:ind w:left="1440" w:hanging="1440"/>
        <w:jc w:val="both"/>
        <w:rPr>
          <w:rFonts w:ascii="Times New Roman" w:hAnsi="Times New Roman"/>
          <w:sz w:val="24"/>
          <w:szCs w:val="24"/>
        </w:rPr>
      </w:pPr>
      <w:r>
        <w:rPr>
          <w:rFonts w:ascii="Times New Roman" w:hAnsi="Times New Roman"/>
          <w:sz w:val="24"/>
          <w:szCs w:val="24"/>
        </w:rPr>
        <w:t>SPKC</w:t>
      </w:r>
      <w:r>
        <w:rPr>
          <w:rFonts w:ascii="Times New Roman" w:hAnsi="Times New Roman"/>
          <w:sz w:val="24"/>
          <w:szCs w:val="24"/>
        </w:rPr>
        <w:tab/>
        <w:t>Slimību profilakses un kontroles centrs</w:t>
      </w:r>
    </w:p>
    <w:p w:rsidR="003B61E0" w:rsidRPr="003B61E0" w:rsidRDefault="003B61E0" w:rsidP="008A567C">
      <w:pPr>
        <w:spacing w:after="0"/>
        <w:ind w:left="1440" w:hanging="1440"/>
        <w:jc w:val="both"/>
        <w:rPr>
          <w:rFonts w:ascii="Times New Roman" w:hAnsi="Times New Roman"/>
          <w:sz w:val="24"/>
          <w:szCs w:val="24"/>
        </w:rPr>
      </w:pPr>
      <w:r w:rsidRPr="003B61E0">
        <w:rPr>
          <w:rFonts w:ascii="Times New Roman" w:hAnsi="Times New Roman"/>
          <w:sz w:val="24"/>
          <w:szCs w:val="24"/>
        </w:rPr>
        <w:t>TNGIIB</w:t>
      </w:r>
      <w:r>
        <w:rPr>
          <w:rFonts w:ascii="Times New Roman" w:hAnsi="Times New Roman"/>
          <w:sz w:val="24"/>
          <w:szCs w:val="24"/>
        </w:rPr>
        <w:tab/>
        <w:t>Transporta nelaimes gadījumu un incidentu izmeklēšanas birojs</w:t>
      </w:r>
    </w:p>
    <w:p w:rsidR="00040C52" w:rsidRDefault="00040C52" w:rsidP="008A567C">
      <w:pPr>
        <w:spacing w:after="0"/>
        <w:ind w:left="1440" w:hanging="1440"/>
        <w:jc w:val="both"/>
        <w:rPr>
          <w:rFonts w:ascii="Times New Roman" w:hAnsi="Times New Roman"/>
          <w:sz w:val="24"/>
          <w:szCs w:val="24"/>
        </w:rPr>
      </w:pPr>
      <w:r>
        <w:rPr>
          <w:rFonts w:ascii="Times New Roman" w:hAnsi="Times New Roman"/>
          <w:sz w:val="24"/>
          <w:szCs w:val="24"/>
        </w:rPr>
        <w:t>VARAM</w:t>
      </w:r>
      <w:r>
        <w:rPr>
          <w:rFonts w:ascii="Times New Roman" w:hAnsi="Times New Roman"/>
          <w:sz w:val="24"/>
          <w:szCs w:val="24"/>
        </w:rPr>
        <w:tab/>
        <w:t xml:space="preserve">Vides aizsardzības un reģionālās attīstības ministrija </w:t>
      </w:r>
    </w:p>
    <w:p w:rsidR="00040C52" w:rsidRDefault="00040C52" w:rsidP="008A567C">
      <w:pPr>
        <w:spacing w:after="0"/>
        <w:ind w:left="1440" w:hanging="1440"/>
        <w:jc w:val="both"/>
        <w:rPr>
          <w:rFonts w:ascii="Times New Roman" w:hAnsi="Times New Roman"/>
          <w:sz w:val="24"/>
          <w:szCs w:val="24"/>
        </w:rPr>
      </w:pPr>
      <w:r>
        <w:rPr>
          <w:rFonts w:ascii="Times New Roman" w:hAnsi="Times New Roman"/>
          <w:sz w:val="24"/>
          <w:szCs w:val="24"/>
        </w:rPr>
        <w:t>VDD</w:t>
      </w:r>
      <w:r>
        <w:rPr>
          <w:rFonts w:ascii="Times New Roman" w:hAnsi="Times New Roman"/>
          <w:sz w:val="24"/>
          <w:szCs w:val="24"/>
        </w:rPr>
        <w:tab/>
        <w:t>Valsts drošības dienests</w:t>
      </w:r>
    </w:p>
    <w:p w:rsidR="008A567C" w:rsidRDefault="008A567C" w:rsidP="008A567C">
      <w:pPr>
        <w:spacing w:after="0"/>
        <w:ind w:left="1440" w:hanging="1440"/>
        <w:jc w:val="both"/>
        <w:rPr>
          <w:rFonts w:ascii="Times New Roman" w:hAnsi="Times New Roman"/>
          <w:sz w:val="24"/>
          <w:szCs w:val="24"/>
        </w:rPr>
      </w:pPr>
      <w:r>
        <w:rPr>
          <w:rFonts w:ascii="Times New Roman" w:hAnsi="Times New Roman"/>
          <w:sz w:val="24"/>
          <w:szCs w:val="24"/>
        </w:rPr>
        <w:t>VID</w:t>
      </w:r>
      <w:r>
        <w:rPr>
          <w:rFonts w:ascii="Times New Roman" w:hAnsi="Times New Roman"/>
          <w:sz w:val="24"/>
          <w:szCs w:val="24"/>
        </w:rPr>
        <w:tab/>
        <w:t>Valsts ieņēmumu dienests</w:t>
      </w:r>
    </w:p>
    <w:p w:rsidR="004C76A6" w:rsidRDefault="004C76A6" w:rsidP="008A567C">
      <w:pPr>
        <w:spacing w:after="0"/>
        <w:ind w:left="1440" w:hanging="1440"/>
        <w:jc w:val="both"/>
        <w:rPr>
          <w:rFonts w:ascii="Times New Roman" w:hAnsi="Times New Roman"/>
          <w:sz w:val="24"/>
          <w:szCs w:val="24"/>
        </w:rPr>
      </w:pPr>
      <w:r>
        <w:rPr>
          <w:rFonts w:ascii="Times New Roman" w:hAnsi="Times New Roman"/>
          <w:sz w:val="24"/>
          <w:szCs w:val="24"/>
        </w:rPr>
        <w:t>VID MP</w:t>
      </w:r>
      <w:r>
        <w:rPr>
          <w:rFonts w:ascii="Times New Roman" w:hAnsi="Times New Roman"/>
          <w:sz w:val="24"/>
          <w:szCs w:val="24"/>
        </w:rPr>
        <w:tab/>
        <w:t>Valsts ieņēmumu dienesta Muitas pārvalde</w:t>
      </w:r>
    </w:p>
    <w:p w:rsidR="00FB47FE" w:rsidRDefault="00FB47FE" w:rsidP="008A567C">
      <w:pPr>
        <w:spacing w:after="0"/>
        <w:ind w:left="1440" w:hanging="1440"/>
        <w:jc w:val="both"/>
        <w:rPr>
          <w:rFonts w:ascii="Times New Roman" w:hAnsi="Times New Roman"/>
          <w:sz w:val="24"/>
          <w:szCs w:val="24"/>
        </w:rPr>
      </w:pPr>
      <w:r>
        <w:rPr>
          <w:rFonts w:ascii="Times New Roman" w:hAnsi="Times New Roman"/>
          <w:sz w:val="24"/>
          <w:szCs w:val="24"/>
        </w:rPr>
        <w:t>VIS</w:t>
      </w:r>
      <w:r>
        <w:rPr>
          <w:rFonts w:ascii="Times New Roman" w:hAnsi="Times New Roman"/>
          <w:sz w:val="24"/>
          <w:szCs w:val="24"/>
        </w:rPr>
        <w:tab/>
        <w:t>Vīzu informācijas sistēma</w:t>
      </w:r>
    </w:p>
    <w:p w:rsidR="00040C52" w:rsidRDefault="00040C52" w:rsidP="008A567C">
      <w:pPr>
        <w:spacing w:after="0"/>
        <w:ind w:left="1440" w:hanging="1440"/>
        <w:jc w:val="both"/>
        <w:rPr>
          <w:rFonts w:ascii="Times New Roman" w:hAnsi="Times New Roman"/>
          <w:sz w:val="24"/>
          <w:szCs w:val="24"/>
        </w:rPr>
      </w:pPr>
      <w:r>
        <w:rPr>
          <w:rFonts w:ascii="Times New Roman" w:hAnsi="Times New Roman"/>
          <w:sz w:val="24"/>
          <w:szCs w:val="24"/>
        </w:rPr>
        <w:t>VM</w:t>
      </w:r>
      <w:r>
        <w:rPr>
          <w:rFonts w:ascii="Times New Roman" w:hAnsi="Times New Roman"/>
          <w:sz w:val="24"/>
          <w:szCs w:val="24"/>
        </w:rPr>
        <w:tab/>
        <w:t>Veselības ministrija</w:t>
      </w:r>
    </w:p>
    <w:p w:rsidR="00003E5A" w:rsidRDefault="00003E5A" w:rsidP="008A567C">
      <w:pPr>
        <w:spacing w:after="0"/>
        <w:ind w:left="1440" w:hanging="1440"/>
        <w:jc w:val="both"/>
        <w:rPr>
          <w:rFonts w:ascii="Times New Roman" w:hAnsi="Times New Roman"/>
          <w:sz w:val="24"/>
          <w:szCs w:val="24"/>
        </w:rPr>
      </w:pPr>
      <w:r>
        <w:rPr>
          <w:rFonts w:ascii="Times New Roman" w:hAnsi="Times New Roman"/>
          <w:sz w:val="24"/>
          <w:szCs w:val="24"/>
        </w:rPr>
        <w:t>VMIS</w:t>
      </w:r>
      <w:r>
        <w:rPr>
          <w:rFonts w:ascii="Times New Roman" w:hAnsi="Times New Roman"/>
          <w:sz w:val="24"/>
          <w:szCs w:val="24"/>
        </w:rPr>
        <w:tab/>
        <w:t>Vienotā migrācijas informācijas sistēma</w:t>
      </w:r>
    </w:p>
    <w:p w:rsidR="007472CA" w:rsidRDefault="007472CA" w:rsidP="008A567C">
      <w:pPr>
        <w:spacing w:after="0"/>
        <w:ind w:left="1440" w:hanging="1440"/>
        <w:jc w:val="both"/>
        <w:rPr>
          <w:rFonts w:ascii="Times New Roman" w:hAnsi="Times New Roman"/>
          <w:sz w:val="24"/>
          <w:szCs w:val="24"/>
        </w:rPr>
      </w:pPr>
      <w:r>
        <w:rPr>
          <w:rFonts w:ascii="Times New Roman" w:hAnsi="Times New Roman"/>
          <w:sz w:val="24"/>
          <w:szCs w:val="24"/>
        </w:rPr>
        <w:t>VNĪ</w:t>
      </w:r>
      <w:r>
        <w:rPr>
          <w:rFonts w:ascii="Times New Roman" w:hAnsi="Times New Roman"/>
          <w:sz w:val="24"/>
          <w:szCs w:val="24"/>
        </w:rPr>
        <w:tab/>
        <w:t>Valsts nekustamie īpašumi</w:t>
      </w:r>
    </w:p>
    <w:p w:rsidR="00C356F3" w:rsidRDefault="00C356F3" w:rsidP="008A567C">
      <w:pPr>
        <w:spacing w:after="0"/>
        <w:ind w:left="1440" w:hanging="1440"/>
        <w:jc w:val="both"/>
        <w:rPr>
          <w:rFonts w:ascii="Times New Roman" w:hAnsi="Times New Roman"/>
          <w:sz w:val="24"/>
          <w:szCs w:val="24"/>
        </w:rPr>
      </w:pPr>
      <w:r>
        <w:rPr>
          <w:rFonts w:ascii="Times New Roman" w:hAnsi="Times New Roman"/>
          <w:sz w:val="24"/>
          <w:szCs w:val="24"/>
        </w:rPr>
        <w:t>VP</w:t>
      </w:r>
      <w:r>
        <w:rPr>
          <w:rFonts w:ascii="Times New Roman" w:hAnsi="Times New Roman"/>
          <w:sz w:val="24"/>
          <w:szCs w:val="24"/>
        </w:rPr>
        <w:tab/>
        <w:t>Valsts policija</w:t>
      </w:r>
    </w:p>
    <w:p w:rsidR="00281202" w:rsidRDefault="00281202" w:rsidP="008A567C">
      <w:pPr>
        <w:spacing w:after="0"/>
        <w:ind w:left="1440" w:hanging="1440"/>
        <w:jc w:val="both"/>
        <w:rPr>
          <w:rFonts w:ascii="Times New Roman" w:hAnsi="Times New Roman"/>
          <w:sz w:val="24"/>
          <w:szCs w:val="24"/>
        </w:rPr>
      </w:pPr>
      <w:r>
        <w:rPr>
          <w:rFonts w:ascii="Times New Roman" w:hAnsi="Times New Roman"/>
          <w:sz w:val="24"/>
          <w:szCs w:val="24"/>
        </w:rPr>
        <w:t xml:space="preserve">VRK </w:t>
      </w:r>
      <w:r>
        <w:rPr>
          <w:rFonts w:ascii="Times New Roman" w:hAnsi="Times New Roman"/>
          <w:sz w:val="24"/>
          <w:szCs w:val="24"/>
        </w:rPr>
        <w:tab/>
        <w:t>Valsts robežsardzes koledža</w:t>
      </w:r>
    </w:p>
    <w:p w:rsidR="008A567C" w:rsidRDefault="008A567C" w:rsidP="008A567C">
      <w:pPr>
        <w:spacing w:after="0"/>
        <w:ind w:left="1440" w:hanging="1440"/>
        <w:jc w:val="both"/>
        <w:rPr>
          <w:rFonts w:ascii="Times New Roman" w:hAnsi="Times New Roman"/>
          <w:sz w:val="24"/>
          <w:szCs w:val="24"/>
        </w:rPr>
      </w:pPr>
      <w:r>
        <w:rPr>
          <w:rFonts w:ascii="Times New Roman" w:hAnsi="Times New Roman"/>
          <w:sz w:val="24"/>
          <w:szCs w:val="24"/>
        </w:rPr>
        <w:t>VRS</w:t>
      </w:r>
      <w:r>
        <w:rPr>
          <w:rFonts w:ascii="Times New Roman" w:hAnsi="Times New Roman"/>
          <w:sz w:val="24"/>
          <w:szCs w:val="24"/>
        </w:rPr>
        <w:tab/>
        <w:t>Valsts robežsardze</w:t>
      </w:r>
    </w:p>
    <w:p w:rsidR="008A567C" w:rsidRDefault="008A567C" w:rsidP="008A567C">
      <w:pPr>
        <w:spacing w:after="0"/>
        <w:ind w:left="1440" w:hanging="1440"/>
        <w:jc w:val="both"/>
        <w:rPr>
          <w:rFonts w:ascii="Times New Roman" w:hAnsi="Times New Roman"/>
          <w:sz w:val="24"/>
          <w:szCs w:val="24"/>
        </w:rPr>
      </w:pPr>
      <w:r>
        <w:rPr>
          <w:rFonts w:ascii="Times New Roman" w:hAnsi="Times New Roman"/>
          <w:sz w:val="24"/>
          <w:szCs w:val="24"/>
        </w:rPr>
        <w:t>VVD</w:t>
      </w:r>
      <w:r>
        <w:rPr>
          <w:rFonts w:ascii="Times New Roman" w:hAnsi="Times New Roman"/>
          <w:sz w:val="24"/>
          <w:szCs w:val="24"/>
        </w:rPr>
        <w:tab/>
        <w:t>Valsts vides dienests</w:t>
      </w:r>
    </w:p>
    <w:p w:rsidR="00C86CDB" w:rsidRDefault="00C86CDB" w:rsidP="008A567C">
      <w:pPr>
        <w:spacing w:after="0"/>
        <w:ind w:left="1440" w:hanging="1440"/>
        <w:jc w:val="both"/>
        <w:rPr>
          <w:rFonts w:ascii="Times New Roman" w:hAnsi="Times New Roman"/>
          <w:sz w:val="24"/>
          <w:szCs w:val="24"/>
        </w:rPr>
      </w:pPr>
      <w:r>
        <w:rPr>
          <w:rFonts w:ascii="Times New Roman" w:hAnsi="Times New Roman"/>
          <w:sz w:val="24"/>
          <w:szCs w:val="24"/>
        </w:rPr>
        <w:t>VVD RDC</w:t>
      </w:r>
      <w:r>
        <w:rPr>
          <w:rFonts w:ascii="Times New Roman" w:hAnsi="Times New Roman"/>
          <w:sz w:val="24"/>
          <w:szCs w:val="24"/>
        </w:rPr>
        <w:tab/>
        <w:t>Valsts vides dienesta Radiācijas drošības centrs</w:t>
      </w:r>
    </w:p>
    <w:p w:rsidR="00BB2FED" w:rsidRDefault="00BB2FED" w:rsidP="008A567C">
      <w:pPr>
        <w:spacing w:after="0"/>
        <w:ind w:left="1440" w:hanging="1440"/>
        <w:jc w:val="both"/>
        <w:rPr>
          <w:rFonts w:ascii="Times New Roman" w:hAnsi="Times New Roman"/>
          <w:sz w:val="24"/>
          <w:szCs w:val="24"/>
        </w:rPr>
      </w:pPr>
      <w:r>
        <w:rPr>
          <w:rFonts w:ascii="Times New Roman" w:hAnsi="Times New Roman"/>
          <w:sz w:val="24"/>
          <w:szCs w:val="24"/>
        </w:rPr>
        <w:t>ZM</w:t>
      </w:r>
      <w:r>
        <w:rPr>
          <w:rFonts w:ascii="Times New Roman" w:hAnsi="Times New Roman"/>
          <w:sz w:val="24"/>
          <w:szCs w:val="24"/>
        </w:rPr>
        <w:tab/>
        <w:t>Zemkopības ministrija</w:t>
      </w:r>
    </w:p>
    <w:p w:rsidR="008A567C" w:rsidRDefault="008A567C" w:rsidP="008A567C">
      <w:pPr>
        <w:spacing w:after="0"/>
        <w:ind w:left="1440" w:hanging="1440"/>
        <w:jc w:val="both"/>
        <w:rPr>
          <w:rFonts w:ascii="Times New Roman" w:hAnsi="Times New Roman"/>
          <w:sz w:val="24"/>
          <w:szCs w:val="24"/>
        </w:rPr>
      </w:pPr>
      <w:r>
        <w:rPr>
          <w:rFonts w:ascii="Times New Roman" w:hAnsi="Times New Roman"/>
          <w:sz w:val="24"/>
          <w:szCs w:val="24"/>
        </w:rPr>
        <w:t>ZS</w:t>
      </w:r>
      <w:r>
        <w:rPr>
          <w:rFonts w:ascii="Times New Roman" w:hAnsi="Times New Roman"/>
          <w:sz w:val="24"/>
          <w:szCs w:val="24"/>
        </w:rPr>
        <w:tab/>
        <w:t>Latvijas Republikas Zemessardze</w:t>
      </w:r>
    </w:p>
    <w:p w:rsidR="0053593E" w:rsidRDefault="0053593E" w:rsidP="006808E1">
      <w:pPr>
        <w:spacing w:after="0" w:line="240" w:lineRule="auto"/>
        <w:rPr>
          <w:rFonts w:ascii="Times New Roman" w:hAnsi="Times New Roman"/>
          <w:b/>
          <w:sz w:val="28"/>
          <w:szCs w:val="28"/>
        </w:rPr>
      </w:pPr>
    </w:p>
    <w:p w:rsidR="007B69A4" w:rsidRDefault="007B69A4">
      <w:pPr>
        <w:rPr>
          <w:rFonts w:ascii="Times New Roman" w:hAnsi="Times New Roman"/>
          <w:b/>
          <w:sz w:val="28"/>
          <w:szCs w:val="28"/>
        </w:rPr>
      </w:pPr>
      <w:r>
        <w:rPr>
          <w:rFonts w:ascii="Times New Roman" w:hAnsi="Times New Roman"/>
          <w:b/>
          <w:sz w:val="28"/>
          <w:szCs w:val="28"/>
        </w:rPr>
        <w:br w:type="page"/>
      </w:r>
    </w:p>
    <w:p w:rsidR="007B69A4" w:rsidRDefault="007B69A4" w:rsidP="007B69A4">
      <w:pPr>
        <w:pStyle w:val="Heading1"/>
      </w:pPr>
      <w:bookmarkStart w:id="2" w:name="_Toc17660311"/>
      <w:r>
        <w:lastRenderedPageBreak/>
        <w:t>Kopsavilkums</w:t>
      </w:r>
      <w:bookmarkEnd w:id="2"/>
    </w:p>
    <w:p w:rsidR="007B69A4" w:rsidRDefault="007B69A4" w:rsidP="006808E1">
      <w:pPr>
        <w:spacing w:after="0" w:line="240" w:lineRule="auto"/>
        <w:rPr>
          <w:rFonts w:ascii="Times New Roman" w:hAnsi="Times New Roman"/>
          <w:b/>
          <w:sz w:val="28"/>
          <w:szCs w:val="28"/>
        </w:rPr>
      </w:pPr>
    </w:p>
    <w:p w:rsidR="008F7D95" w:rsidRDefault="00CE6C46" w:rsidP="008F7D95">
      <w:pPr>
        <w:spacing w:after="0" w:line="240" w:lineRule="auto"/>
        <w:ind w:firstLine="720"/>
        <w:jc w:val="both"/>
        <w:rPr>
          <w:rFonts w:ascii="Times New Roman" w:hAnsi="Times New Roman"/>
          <w:sz w:val="28"/>
          <w:szCs w:val="28"/>
        </w:rPr>
      </w:pPr>
      <w:r w:rsidRPr="005C4A3A">
        <w:rPr>
          <w:rFonts w:ascii="Times New Roman" w:hAnsi="Times New Roman"/>
          <w:sz w:val="28"/>
          <w:szCs w:val="28"/>
        </w:rPr>
        <w:t>Latvijas Rep</w:t>
      </w:r>
      <w:r w:rsidR="00131C4A">
        <w:rPr>
          <w:rFonts w:ascii="Times New Roman" w:hAnsi="Times New Roman"/>
          <w:sz w:val="28"/>
          <w:szCs w:val="28"/>
        </w:rPr>
        <w:t>ublikas valsts robežas integrētā</w:t>
      </w:r>
      <w:r w:rsidRPr="005C4A3A">
        <w:rPr>
          <w:rFonts w:ascii="Times New Roman" w:hAnsi="Times New Roman"/>
          <w:sz w:val="28"/>
          <w:szCs w:val="28"/>
        </w:rPr>
        <w:t>s pārvaldības plāns 2019.-2020.</w:t>
      </w:r>
      <w:r w:rsidR="00F22176">
        <w:rPr>
          <w:rFonts w:ascii="Times New Roman" w:hAnsi="Times New Roman"/>
          <w:sz w:val="28"/>
          <w:szCs w:val="28"/>
        </w:rPr>
        <w:t xml:space="preserve"> </w:t>
      </w:r>
      <w:r w:rsidR="00840773">
        <w:rPr>
          <w:rFonts w:ascii="Times New Roman" w:hAnsi="Times New Roman"/>
          <w:sz w:val="28"/>
          <w:szCs w:val="28"/>
        </w:rPr>
        <w:t>gadam</w:t>
      </w:r>
      <w:r w:rsidRPr="005C4A3A">
        <w:rPr>
          <w:rFonts w:ascii="Times New Roman" w:hAnsi="Times New Roman"/>
          <w:sz w:val="28"/>
          <w:szCs w:val="28"/>
        </w:rPr>
        <w:t xml:space="preserve"> ir</w:t>
      </w:r>
      <w:r w:rsidR="00336AF9">
        <w:rPr>
          <w:rFonts w:ascii="Times New Roman" w:hAnsi="Times New Roman"/>
          <w:sz w:val="28"/>
          <w:szCs w:val="28"/>
        </w:rPr>
        <w:t xml:space="preserve"> izstrādāts</w:t>
      </w:r>
      <w:r w:rsidRPr="005C4A3A">
        <w:rPr>
          <w:rFonts w:ascii="Times New Roman" w:hAnsi="Times New Roman"/>
          <w:sz w:val="28"/>
          <w:szCs w:val="28"/>
        </w:rPr>
        <w:t>,</w:t>
      </w:r>
      <w:r w:rsidR="00336AF9">
        <w:rPr>
          <w:rFonts w:ascii="Times New Roman" w:hAnsi="Times New Roman"/>
          <w:sz w:val="28"/>
          <w:szCs w:val="28"/>
        </w:rPr>
        <w:t xml:space="preserve"> lai </w:t>
      </w:r>
      <w:r w:rsidR="008F7D95">
        <w:rPr>
          <w:rFonts w:ascii="Times New Roman" w:hAnsi="Times New Roman"/>
          <w:sz w:val="28"/>
          <w:szCs w:val="28"/>
        </w:rPr>
        <w:t>nodrošinātu Valdības rīcības plāna</w:t>
      </w:r>
      <w:r w:rsidR="008F7D95">
        <w:rPr>
          <w:rStyle w:val="FootnoteReference"/>
          <w:rFonts w:ascii="Times New Roman" w:hAnsi="Times New Roman"/>
          <w:sz w:val="28"/>
          <w:szCs w:val="28"/>
        </w:rPr>
        <w:footnoteReference w:id="1"/>
      </w:r>
      <w:r w:rsidR="008F7D95">
        <w:rPr>
          <w:rFonts w:ascii="Times New Roman" w:hAnsi="Times New Roman"/>
          <w:sz w:val="28"/>
          <w:szCs w:val="28"/>
        </w:rPr>
        <w:t xml:space="preserve"> Deklarācijas par Artura Krišjāņa Kariņa vadītā Ministru  kabineta iecerēto darbību īstenošanai</w:t>
      </w:r>
      <w:r w:rsidR="009D7FA1">
        <w:rPr>
          <w:rFonts w:ascii="Times New Roman" w:hAnsi="Times New Roman"/>
          <w:sz w:val="28"/>
          <w:szCs w:val="28"/>
        </w:rPr>
        <w:t xml:space="preserve">  198.1 pasākuma izpildi t.i. nodrošinātu Latvijas Republikas valsts robežas integrētu pārvaldību, </w:t>
      </w:r>
      <w:r w:rsidR="00336AF9">
        <w:rPr>
          <w:rFonts w:ascii="Times New Roman" w:hAnsi="Times New Roman"/>
          <w:sz w:val="28"/>
          <w:szCs w:val="28"/>
        </w:rPr>
        <w:t xml:space="preserve">pēctecīgi realizētu  </w:t>
      </w:r>
      <w:r w:rsidR="00336AF9" w:rsidRPr="005C4A3A">
        <w:rPr>
          <w:rFonts w:ascii="Times New Roman" w:hAnsi="Times New Roman"/>
          <w:sz w:val="28"/>
          <w:szCs w:val="28"/>
        </w:rPr>
        <w:t>Latvijas Republikas valsts robežas integrētas pārvaldības koncepcij</w:t>
      </w:r>
      <w:r w:rsidR="00840773">
        <w:rPr>
          <w:rFonts w:ascii="Times New Roman" w:hAnsi="Times New Roman"/>
          <w:sz w:val="28"/>
          <w:szCs w:val="28"/>
        </w:rPr>
        <w:t>ā</w:t>
      </w:r>
      <w:r w:rsidR="00336AF9">
        <w:rPr>
          <w:rFonts w:ascii="Times New Roman" w:hAnsi="Times New Roman"/>
          <w:sz w:val="28"/>
          <w:szCs w:val="28"/>
        </w:rPr>
        <w:t xml:space="preserve"> 2013.-2018.</w:t>
      </w:r>
      <w:r w:rsidR="00F22176">
        <w:rPr>
          <w:rFonts w:ascii="Times New Roman" w:hAnsi="Times New Roman"/>
          <w:sz w:val="28"/>
          <w:szCs w:val="28"/>
        </w:rPr>
        <w:t xml:space="preserve"> </w:t>
      </w:r>
      <w:r w:rsidR="00336AF9">
        <w:rPr>
          <w:rFonts w:ascii="Times New Roman" w:hAnsi="Times New Roman"/>
          <w:sz w:val="28"/>
          <w:szCs w:val="28"/>
        </w:rPr>
        <w:t>gadam</w:t>
      </w:r>
      <w:r w:rsidR="00840773">
        <w:rPr>
          <w:rFonts w:ascii="Times New Roman" w:hAnsi="Times New Roman"/>
          <w:sz w:val="28"/>
          <w:szCs w:val="28"/>
        </w:rPr>
        <w:t xml:space="preserve"> paredzētos  uzdevumus</w:t>
      </w:r>
      <w:r w:rsidR="00336AF9">
        <w:rPr>
          <w:rStyle w:val="FootnoteReference"/>
          <w:rFonts w:ascii="Times New Roman" w:hAnsi="Times New Roman"/>
          <w:sz w:val="28"/>
          <w:szCs w:val="28"/>
        </w:rPr>
        <w:footnoteReference w:id="2"/>
      </w:r>
      <w:r w:rsidR="00C97B19">
        <w:rPr>
          <w:rFonts w:ascii="Times New Roman" w:hAnsi="Times New Roman"/>
          <w:sz w:val="28"/>
          <w:szCs w:val="28"/>
        </w:rPr>
        <w:t xml:space="preserve"> un nodrošinātu pilnvērtīgu</w:t>
      </w:r>
      <w:r w:rsidR="00131C4A">
        <w:rPr>
          <w:rFonts w:ascii="Times New Roman" w:hAnsi="Times New Roman"/>
          <w:sz w:val="28"/>
          <w:szCs w:val="28"/>
        </w:rPr>
        <w:t xml:space="preserve"> valsts robežas integrētā</w:t>
      </w:r>
      <w:r w:rsidR="00C97B19">
        <w:rPr>
          <w:rFonts w:ascii="Times New Roman" w:hAnsi="Times New Roman"/>
          <w:sz w:val="28"/>
          <w:szCs w:val="28"/>
        </w:rPr>
        <w:t>s pārvaldības pieejas realizāciju divu gadu periodā</w:t>
      </w:r>
      <w:r w:rsidR="000F18E6">
        <w:rPr>
          <w:rStyle w:val="FootnoteReference"/>
          <w:rFonts w:ascii="Times New Roman" w:hAnsi="Times New Roman"/>
          <w:sz w:val="28"/>
          <w:szCs w:val="28"/>
        </w:rPr>
        <w:footnoteReference w:id="3"/>
      </w:r>
      <w:r w:rsidR="00C97B19">
        <w:rPr>
          <w:rFonts w:ascii="Times New Roman" w:hAnsi="Times New Roman"/>
          <w:sz w:val="28"/>
          <w:szCs w:val="28"/>
        </w:rPr>
        <w:t xml:space="preserve">, kā arī integrētās pārvaldības principu </w:t>
      </w:r>
      <w:r w:rsidR="00BA7319">
        <w:rPr>
          <w:rFonts w:ascii="Times New Roman" w:hAnsi="Times New Roman"/>
          <w:sz w:val="28"/>
          <w:szCs w:val="28"/>
        </w:rPr>
        <w:t xml:space="preserve">un mērķu </w:t>
      </w:r>
      <w:r w:rsidR="00C97B19">
        <w:rPr>
          <w:rFonts w:ascii="Times New Roman" w:hAnsi="Times New Roman"/>
          <w:sz w:val="28"/>
          <w:szCs w:val="28"/>
        </w:rPr>
        <w:t xml:space="preserve">sasniegšanu, kas izriet no Eiropas Parlamenta un Padomes </w:t>
      </w:r>
      <w:r w:rsidR="00C97B19" w:rsidRPr="00CC691C">
        <w:rPr>
          <w:rFonts w:ascii="Times New Roman" w:hAnsi="Times New Roman"/>
          <w:sz w:val="28"/>
          <w:szCs w:val="28"/>
        </w:rPr>
        <w:t>2016.</w:t>
      </w:r>
      <w:r w:rsidR="00F22176">
        <w:rPr>
          <w:rFonts w:ascii="Times New Roman" w:hAnsi="Times New Roman"/>
          <w:sz w:val="28"/>
          <w:szCs w:val="28"/>
        </w:rPr>
        <w:t xml:space="preserve"> </w:t>
      </w:r>
      <w:r w:rsidR="00C97B19" w:rsidRPr="00CC691C">
        <w:rPr>
          <w:rFonts w:ascii="Times New Roman" w:hAnsi="Times New Roman"/>
          <w:sz w:val="28"/>
          <w:szCs w:val="28"/>
        </w:rPr>
        <w:t>gada 14.</w:t>
      </w:r>
      <w:r w:rsidR="00F22176">
        <w:rPr>
          <w:rFonts w:ascii="Times New Roman" w:hAnsi="Times New Roman"/>
          <w:sz w:val="28"/>
          <w:szCs w:val="28"/>
        </w:rPr>
        <w:t xml:space="preserve"> </w:t>
      </w:r>
      <w:r w:rsidR="00C97B19" w:rsidRPr="00CC691C">
        <w:rPr>
          <w:rFonts w:ascii="Times New Roman" w:hAnsi="Times New Roman"/>
          <w:sz w:val="28"/>
          <w:szCs w:val="28"/>
        </w:rPr>
        <w:t>septembr</w:t>
      </w:r>
      <w:r w:rsidR="00C97B19">
        <w:rPr>
          <w:rFonts w:ascii="Times New Roman" w:hAnsi="Times New Roman"/>
          <w:sz w:val="28"/>
          <w:szCs w:val="28"/>
        </w:rPr>
        <w:t xml:space="preserve">a Regulas </w:t>
      </w:r>
      <w:r w:rsidR="00C97B19" w:rsidRPr="00CC691C">
        <w:rPr>
          <w:rFonts w:ascii="Times New Roman" w:hAnsi="Times New Roman"/>
          <w:sz w:val="28"/>
          <w:szCs w:val="28"/>
        </w:rPr>
        <w:t>(ES) 2016/1624 par Eiropas Robežu un krasta apsardzi un ar ko groza Eiropas Parlamenta un Padomes Regulu (ES) 2016/399 un ar ko atceļ Eiropas Parlamenta un Padomes Regulu (EK) Nr. 863/2007, Padomes Regulu (EK) Nr. 2007/2004 un Padomes Lēmumu 2005/267/EK</w:t>
      </w:r>
      <w:r w:rsidR="00C97B19">
        <w:rPr>
          <w:rFonts w:ascii="Times New Roman" w:hAnsi="Times New Roman"/>
          <w:sz w:val="28"/>
          <w:szCs w:val="28"/>
        </w:rPr>
        <w:t xml:space="preserve"> </w:t>
      </w:r>
      <w:r w:rsidR="00C97B19" w:rsidRPr="005C4A3A">
        <w:rPr>
          <w:rFonts w:ascii="Times New Roman" w:hAnsi="Times New Roman"/>
          <w:sz w:val="28"/>
          <w:szCs w:val="28"/>
        </w:rPr>
        <w:t>(turpmāk – Eiropas Robežu un krasta apsardzes regula)</w:t>
      </w:r>
      <w:r w:rsidR="00840773">
        <w:rPr>
          <w:rFonts w:ascii="Times New Roman" w:hAnsi="Times New Roman"/>
          <w:sz w:val="28"/>
          <w:szCs w:val="28"/>
        </w:rPr>
        <w:t xml:space="preserve"> un Eiropas Robežu un krasta apsardzes tehniskās un operacionālās</w:t>
      </w:r>
      <w:r w:rsidR="00840773" w:rsidRPr="005C4A3A">
        <w:rPr>
          <w:rFonts w:ascii="Times New Roman" w:hAnsi="Times New Roman"/>
          <w:sz w:val="28"/>
          <w:szCs w:val="28"/>
        </w:rPr>
        <w:t xml:space="preserve"> integrētās robežu </w:t>
      </w:r>
      <w:r w:rsidR="00840773">
        <w:rPr>
          <w:rFonts w:ascii="Times New Roman" w:hAnsi="Times New Roman"/>
          <w:sz w:val="28"/>
          <w:szCs w:val="28"/>
        </w:rPr>
        <w:t>pār</w:t>
      </w:r>
      <w:r w:rsidR="00840773" w:rsidRPr="005C4A3A">
        <w:rPr>
          <w:rFonts w:ascii="Times New Roman" w:hAnsi="Times New Roman"/>
          <w:sz w:val="28"/>
          <w:szCs w:val="28"/>
        </w:rPr>
        <w:t>valdības stratēģij</w:t>
      </w:r>
      <w:r w:rsidR="00840773">
        <w:rPr>
          <w:rFonts w:ascii="Times New Roman" w:hAnsi="Times New Roman"/>
          <w:sz w:val="28"/>
          <w:szCs w:val="28"/>
        </w:rPr>
        <w:t>as</w:t>
      </w:r>
      <w:r w:rsidR="005E4FE2">
        <w:rPr>
          <w:rFonts w:ascii="Times New Roman" w:hAnsi="Times New Roman"/>
          <w:sz w:val="28"/>
          <w:szCs w:val="28"/>
        </w:rPr>
        <w:t xml:space="preserve"> </w:t>
      </w:r>
      <w:r w:rsidR="005E4FE2" w:rsidRPr="005E4FE2">
        <w:rPr>
          <w:rFonts w:ascii="Times New Roman" w:hAnsi="Times New Roman"/>
          <w:sz w:val="28"/>
          <w:szCs w:val="28"/>
        </w:rPr>
        <w:t xml:space="preserve">(turpmāk - </w:t>
      </w:r>
      <w:r w:rsidR="00E75EE3">
        <w:rPr>
          <w:rFonts w:ascii="Times New Roman" w:hAnsi="Times New Roman"/>
          <w:sz w:val="28"/>
          <w:szCs w:val="28"/>
        </w:rPr>
        <w:t>ERKA</w:t>
      </w:r>
      <w:r w:rsidR="005E4FE2" w:rsidRPr="005E4FE2">
        <w:rPr>
          <w:rFonts w:ascii="Times New Roman" w:hAnsi="Times New Roman"/>
          <w:sz w:val="28"/>
          <w:szCs w:val="28"/>
        </w:rPr>
        <w:t xml:space="preserve"> TO IBM).</w:t>
      </w:r>
    </w:p>
    <w:p w:rsidR="00E86517" w:rsidRDefault="00E86517" w:rsidP="00E86517">
      <w:pPr>
        <w:spacing w:after="0" w:line="240" w:lineRule="auto"/>
        <w:ind w:firstLine="709"/>
        <w:jc w:val="both"/>
        <w:rPr>
          <w:rFonts w:ascii="Times New Roman" w:hAnsi="Times New Roman"/>
          <w:sz w:val="28"/>
          <w:szCs w:val="28"/>
        </w:rPr>
      </w:pPr>
      <w:r w:rsidRPr="005C4A3A">
        <w:rPr>
          <w:rFonts w:ascii="Times New Roman" w:hAnsi="Times New Roman"/>
          <w:sz w:val="28"/>
          <w:szCs w:val="28"/>
        </w:rPr>
        <w:t>Latvijas Republikas valsts robe</w:t>
      </w:r>
      <w:r w:rsidR="00131C4A">
        <w:rPr>
          <w:rFonts w:ascii="Times New Roman" w:hAnsi="Times New Roman"/>
          <w:sz w:val="28"/>
          <w:szCs w:val="28"/>
        </w:rPr>
        <w:t>žas integrētā</w:t>
      </w:r>
      <w:r>
        <w:rPr>
          <w:rFonts w:ascii="Times New Roman" w:hAnsi="Times New Roman"/>
          <w:sz w:val="28"/>
          <w:szCs w:val="28"/>
        </w:rPr>
        <w:t>s pārvaldības plānā</w:t>
      </w:r>
      <w:r w:rsidRPr="005C4A3A">
        <w:rPr>
          <w:rFonts w:ascii="Times New Roman" w:hAnsi="Times New Roman"/>
          <w:sz w:val="28"/>
          <w:szCs w:val="28"/>
        </w:rPr>
        <w:t xml:space="preserve"> 2019.-2020.</w:t>
      </w:r>
      <w:r w:rsidR="00F22176">
        <w:rPr>
          <w:rFonts w:ascii="Times New Roman" w:hAnsi="Times New Roman"/>
          <w:sz w:val="28"/>
          <w:szCs w:val="28"/>
        </w:rPr>
        <w:t xml:space="preserve"> </w:t>
      </w:r>
      <w:r>
        <w:rPr>
          <w:rFonts w:ascii="Times New Roman" w:hAnsi="Times New Roman"/>
          <w:sz w:val="28"/>
          <w:szCs w:val="28"/>
        </w:rPr>
        <w:t>gadam</w:t>
      </w:r>
      <w:r w:rsidRPr="005C4A3A">
        <w:rPr>
          <w:rFonts w:ascii="Times New Roman" w:hAnsi="Times New Roman"/>
          <w:sz w:val="28"/>
          <w:szCs w:val="28"/>
        </w:rPr>
        <w:t xml:space="preserve"> </w:t>
      </w:r>
      <w:r>
        <w:rPr>
          <w:rFonts w:ascii="Times New Roman" w:hAnsi="Times New Roman"/>
          <w:sz w:val="28"/>
          <w:szCs w:val="28"/>
        </w:rPr>
        <w:t>ir definēta valsts robežas integrētās pārvaldes vīzija, misija, kā arī nosprausts stratēģiskais mērķis - izveidot ietvaru drošai un e</w:t>
      </w:r>
      <w:r w:rsidRPr="005C4A3A">
        <w:rPr>
          <w:rFonts w:ascii="Times New Roman" w:hAnsi="Times New Roman"/>
          <w:sz w:val="28"/>
          <w:szCs w:val="28"/>
        </w:rPr>
        <w:t>fektīv</w:t>
      </w:r>
      <w:r>
        <w:rPr>
          <w:rFonts w:ascii="Times New Roman" w:hAnsi="Times New Roman"/>
          <w:sz w:val="28"/>
          <w:szCs w:val="28"/>
        </w:rPr>
        <w:t>ai personu</w:t>
      </w:r>
      <w:r w:rsidR="00AA4DD5">
        <w:rPr>
          <w:rFonts w:ascii="Times New Roman" w:hAnsi="Times New Roman"/>
          <w:sz w:val="28"/>
          <w:szCs w:val="28"/>
        </w:rPr>
        <w:t>, transportlīdzekļu</w:t>
      </w:r>
      <w:r>
        <w:rPr>
          <w:rFonts w:ascii="Times New Roman" w:hAnsi="Times New Roman"/>
          <w:sz w:val="28"/>
          <w:szCs w:val="28"/>
        </w:rPr>
        <w:t xml:space="preserve"> un preču </w:t>
      </w:r>
      <w:r w:rsidRPr="005C4A3A">
        <w:rPr>
          <w:rFonts w:ascii="Times New Roman" w:hAnsi="Times New Roman"/>
          <w:sz w:val="28"/>
          <w:szCs w:val="28"/>
        </w:rPr>
        <w:t>ārēj</w:t>
      </w:r>
      <w:r>
        <w:rPr>
          <w:rFonts w:ascii="Times New Roman" w:hAnsi="Times New Roman"/>
          <w:sz w:val="28"/>
          <w:szCs w:val="28"/>
        </w:rPr>
        <w:t>ās</w:t>
      </w:r>
      <w:r w:rsidRPr="005C4A3A">
        <w:rPr>
          <w:rFonts w:ascii="Times New Roman" w:hAnsi="Times New Roman"/>
          <w:sz w:val="28"/>
          <w:szCs w:val="28"/>
        </w:rPr>
        <w:t xml:space="preserve"> robežas</w:t>
      </w:r>
      <w:r>
        <w:rPr>
          <w:rFonts w:ascii="Times New Roman" w:hAnsi="Times New Roman"/>
          <w:sz w:val="28"/>
          <w:szCs w:val="28"/>
        </w:rPr>
        <w:t xml:space="preserve"> šķērsošanai un </w:t>
      </w:r>
      <w:r w:rsidRPr="005C4A3A">
        <w:rPr>
          <w:rFonts w:ascii="Times New Roman" w:hAnsi="Times New Roman"/>
          <w:sz w:val="28"/>
          <w:szCs w:val="28"/>
        </w:rPr>
        <w:t xml:space="preserve">migrācijas </w:t>
      </w:r>
      <w:r>
        <w:rPr>
          <w:rFonts w:ascii="Times New Roman" w:hAnsi="Times New Roman"/>
          <w:sz w:val="28"/>
          <w:szCs w:val="28"/>
        </w:rPr>
        <w:t>plūsmas pārvaldībai</w:t>
      </w:r>
      <w:r w:rsidRPr="005C4A3A">
        <w:rPr>
          <w:rFonts w:ascii="Times New Roman" w:hAnsi="Times New Roman"/>
          <w:sz w:val="28"/>
          <w:szCs w:val="28"/>
        </w:rPr>
        <w:t>,</w:t>
      </w:r>
      <w:r>
        <w:rPr>
          <w:rFonts w:ascii="Times New Roman" w:hAnsi="Times New Roman"/>
          <w:sz w:val="28"/>
          <w:szCs w:val="28"/>
        </w:rPr>
        <w:t xml:space="preserve"> novērst iespējamos apdraudējumus robežu drošībai un veicināt atgriešanas pasākumus:</w:t>
      </w:r>
    </w:p>
    <w:p w:rsidR="00E86517" w:rsidRDefault="00E86517" w:rsidP="00C228A6">
      <w:pPr>
        <w:pStyle w:val="ListParagraph"/>
        <w:numPr>
          <w:ilvl w:val="0"/>
          <w:numId w:val="51"/>
        </w:numPr>
        <w:spacing w:after="0" w:line="240" w:lineRule="auto"/>
        <w:ind w:left="1276" w:hanging="567"/>
        <w:jc w:val="both"/>
        <w:rPr>
          <w:rFonts w:ascii="Times New Roman" w:hAnsi="Times New Roman"/>
          <w:sz w:val="28"/>
          <w:szCs w:val="28"/>
        </w:rPr>
      </w:pPr>
      <w:r>
        <w:rPr>
          <w:rFonts w:ascii="Times New Roman" w:hAnsi="Times New Roman"/>
          <w:sz w:val="28"/>
          <w:szCs w:val="28"/>
        </w:rPr>
        <w:t>novēršot neaizsargātības;</w:t>
      </w:r>
    </w:p>
    <w:p w:rsidR="00E86517" w:rsidRDefault="00E86517" w:rsidP="00C228A6">
      <w:pPr>
        <w:pStyle w:val="ListParagraph"/>
        <w:numPr>
          <w:ilvl w:val="0"/>
          <w:numId w:val="51"/>
        </w:numPr>
        <w:spacing w:after="0" w:line="240" w:lineRule="auto"/>
        <w:ind w:left="1276" w:hanging="567"/>
        <w:jc w:val="both"/>
        <w:rPr>
          <w:rFonts w:ascii="Times New Roman" w:hAnsi="Times New Roman"/>
          <w:sz w:val="28"/>
          <w:szCs w:val="28"/>
        </w:rPr>
      </w:pPr>
      <w:r w:rsidRPr="0071143F">
        <w:rPr>
          <w:rFonts w:ascii="Times New Roman" w:hAnsi="Times New Roman"/>
          <w:sz w:val="28"/>
          <w:szCs w:val="28"/>
        </w:rPr>
        <w:t>nodrošinot drošu, aizsargātu un labi funkcionējošo ārējo robežu drošības sistēmu</w:t>
      </w:r>
      <w:r>
        <w:rPr>
          <w:rFonts w:ascii="Times New Roman" w:hAnsi="Times New Roman"/>
          <w:sz w:val="28"/>
          <w:szCs w:val="28"/>
        </w:rPr>
        <w:t>;</w:t>
      </w:r>
    </w:p>
    <w:p w:rsidR="00E86517" w:rsidRPr="00E86517" w:rsidRDefault="00E86517" w:rsidP="00C228A6">
      <w:pPr>
        <w:pStyle w:val="ListParagraph"/>
        <w:numPr>
          <w:ilvl w:val="0"/>
          <w:numId w:val="51"/>
        </w:numPr>
        <w:spacing w:after="0" w:line="240" w:lineRule="auto"/>
        <w:ind w:left="1276" w:hanging="567"/>
        <w:jc w:val="both"/>
        <w:rPr>
          <w:rFonts w:ascii="Times New Roman" w:hAnsi="Times New Roman"/>
          <w:sz w:val="28"/>
          <w:szCs w:val="28"/>
        </w:rPr>
      </w:pPr>
      <w:r w:rsidRPr="0071143F">
        <w:rPr>
          <w:rFonts w:ascii="Times New Roman" w:hAnsi="Times New Roman"/>
          <w:sz w:val="28"/>
          <w:szCs w:val="28"/>
        </w:rPr>
        <w:t>garantējot pastāvīgu spēju uzturēšanu, balstītu uz solidaritāti un līdzdalībā ar sadarbības partneriem</w:t>
      </w:r>
      <w:r>
        <w:rPr>
          <w:rFonts w:ascii="Times New Roman" w:hAnsi="Times New Roman"/>
          <w:sz w:val="28"/>
          <w:szCs w:val="28"/>
        </w:rPr>
        <w:t>.</w:t>
      </w:r>
    </w:p>
    <w:p w:rsidR="00840773" w:rsidRDefault="00840773" w:rsidP="00840773">
      <w:pPr>
        <w:spacing w:after="0" w:line="240" w:lineRule="auto"/>
        <w:ind w:firstLine="720"/>
        <w:jc w:val="both"/>
        <w:rPr>
          <w:rFonts w:ascii="Times New Roman" w:hAnsi="Times New Roman"/>
          <w:sz w:val="28"/>
          <w:szCs w:val="28"/>
        </w:rPr>
      </w:pPr>
      <w:r w:rsidRPr="005C4A3A">
        <w:rPr>
          <w:rFonts w:ascii="Times New Roman" w:hAnsi="Times New Roman"/>
          <w:sz w:val="28"/>
          <w:szCs w:val="28"/>
        </w:rPr>
        <w:t>Latvijas Republikas valsts robe</w:t>
      </w:r>
      <w:r w:rsidR="00131C4A">
        <w:rPr>
          <w:rFonts w:ascii="Times New Roman" w:hAnsi="Times New Roman"/>
          <w:sz w:val="28"/>
          <w:szCs w:val="28"/>
        </w:rPr>
        <w:t>žas integrētā</w:t>
      </w:r>
      <w:r w:rsidR="007545D0">
        <w:rPr>
          <w:rFonts w:ascii="Times New Roman" w:hAnsi="Times New Roman"/>
          <w:sz w:val="28"/>
          <w:szCs w:val="28"/>
        </w:rPr>
        <w:t>s pārvaldības plānā</w:t>
      </w:r>
      <w:r w:rsidRPr="005C4A3A">
        <w:rPr>
          <w:rFonts w:ascii="Times New Roman" w:hAnsi="Times New Roman"/>
          <w:sz w:val="28"/>
          <w:szCs w:val="28"/>
        </w:rPr>
        <w:t xml:space="preserve"> 2019.-2020.</w:t>
      </w:r>
      <w:r w:rsidR="00F22176">
        <w:rPr>
          <w:rFonts w:ascii="Times New Roman" w:hAnsi="Times New Roman"/>
          <w:sz w:val="28"/>
          <w:szCs w:val="28"/>
        </w:rPr>
        <w:t xml:space="preserve"> </w:t>
      </w:r>
      <w:r w:rsidR="007545D0">
        <w:rPr>
          <w:rFonts w:ascii="Times New Roman" w:hAnsi="Times New Roman"/>
          <w:sz w:val="28"/>
          <w:szCs w:val="28"/>
        </w:rPr>
        <w:t>gadam ir iekļauti vienpadsmit rīcības virzieni:</w:t>
      </w:r>
    </w:p>
    <w:p w:rsidR="007545D0" w:rsidRPr="007545D0" w:rsidRDefault="007545D0" w:rsidP="00C228A6">
      <w:pPr>
        <w:pStyle w:val="ListParagraph"/>
        <w:numPr>
          <w:ilvl w:val="0"/>
          <w:numId w:val="50"/>
        </w:numPr>
        <w:spacing w:after="0" w:line="240" w:lineRule="auto"/>
        <w:ind w:left="1276" w:hanging="567"/>
        <w:jc w:val="both"/>
        <w:rPr>
          <w:rFonts w:ascii="Times New Roman" w:hAnsi="Times New Roman"/>
          <w:sz w:val="28"/>
          <w:szCs w:val="28"/>
        </w:rPr>
      </w:pPr>
      <w:r w:rsidRPr="007545D0">
        <w:rPr>
          <w:rFonts w:ascii="Times New Roman" w:hAnsi="Times New Roman"/>
          <w:sz w:val="28"/>
          <w:szCs w:val="28"/>
        </w:rPr>
        <w:t>nodrošināt un pilnveidot robežkontroli;</w:t>
      </w:r>
    </w:p>
    <w:p w:rsidR="007545D0" w:rsidRDefault="007545D0" w:rsidP="00C228A6">
      <w:pPr>
        <w:pStyle w:val="ListParagraph"/>
        <w:numPr>
          <w:ilvl w:val="0"/>
          <w:numId w:val="50"/>
        </w:numPr>
        <w:spacing w:after="0" w:line="240" w:lineRule="auto"/>
        <w:ind w:left="1276" w:hanging="567"/>
        <w:jc w:val="both"/>
        <w:rPr>
          <w:rFonts w:ascii="Times New Roman" w:hAnsi="Times New Roman"/>
          <w:sz w:val="28"/>
          <w:szCs w:val="28"/>
        </w:rPr>
      </w:pPr>
      <w:r w:rsidRPr="007545D0">
        <w:rPr>
          <w:rFonts w:ascii="Times New Roman" w:hAnsi="Times New Roman"/>
          <w:sz w:val="28"/>
          <w:szCs w:val="28"/>
        </w:rPr>
        <w:t>nodrošināt un pilnveidot glābšanas un meklēšanas aktivitātes jūras robežu uzraudzības laikā</w:t>
      </w:r>
      <w:r w:rsidR="00C01EE4">
        <w:rPr>
          <w:rFonts w:ascii="Times New Roman" w:hAnsi="Times New Roman"/>
          <w:sz w:val="28"/>
          <w:szCs w:val="28"/>
        </w:rPr>
        <w:t>;</w:t>
      </w:r>
    </w:p>
    <w:p w:rsidR="00C01EE4" w:rsidRDefault="00C01EE4" w:rsidP="00C228A6">
      <w:pPr>
        <w:pStyle w:val="ListParagraph"/>
        <w:numPr>
          <w:ilvl w:val="0"/>
          <w:numId w:val="50"/>
        </w:numPr>
        <w:spacing w:after="0" w:line="240" w:lineRule="auto"/>
        <w:ind w:left="1276" w:hanging="567"/>
        <w:jc w:val="both"/>
        <w:rPr>
          <w:rFonts w:ascii="Times New Roman" w:hAnsi="Times New Roman"/>
          <w:sz w:val="28"/>
          <w:szCs w:val="28"/>
        </w:rPr>
      </w:pPr>
      <w:r>
        <w:rPr>
          <w:rFonts w:ascii="Times New Roman" w:hAnsi="Times New Roman"/>
          <w:sz w:val="28"/>
          <w:szCs w:val="28"/>
        </w:rPr>
        <w:t>veikt un pilnveidot iekšējās drošības risku analīzi, kas var ietekmēt ārējo robežu drošību;</w:t>
      </w:r>
    </w:p>
    <w:p w:rsidR="00C01EE4" w:rsidRDefault="00C01EE4" w:rsidP="00C228A6">
      <w:pPr>
        <w:pStyle w:val="ListParagraph"/>
        <w:numPr>
          <w:ilvl w:val="0"/>
          <w:numId w:val="50"/>
        </w:numPr>
        <w:spacing w:after="0" w:line="240" w:lineRule="auto"/>
        <w:ind w:left="1276" w:hanging="567"/>
        <w:jc w:val="both"/>
        <w:rPr>
          <w:rFonts w:ascii="Times New Roman" w:hAnsi="Times New Roman"/>
          <w:sz w:val="28"/>
          <w:szCs w:val="28"/>
        </w:rPr>
      </w:pPr>
      <w:r>
        <w:rPr>
          <w:rFonts w:ascii="Times New Roman" w:hAnsi="Times New Roman"/>
          <w:sz w:val="28"/>
          <w:szCs w:val="28"/>
        </w:rPr>
        <w:t>nodrošināt dalību ES dalībvalstu sadarbībā, ko koord</w:t>
      </w:r>
      <w:r w:rsidR="00D402E5">
        <w:rPr>
          <w:rFonts w:ascii="Times New Roman" w:hAnsi="Times New Roman"/>
          <w:sz w:val="28"/>
          <w:szCs w:val="28"/>
        </w:rPr>
        <w:t xml:space="preserve">inē un atbalsta </w:t>
      </w:r>
      <w:r w:rsidR="006044D9">
        <w:rPr>
          <w:rFonts w:ascii="Times New Roman" w:hAnsi="Times New Roman"/>
          <w:sz w:val="28"/>
          <w:szCs w:val="28"/>
        </w:rPr>
        <w:t>FRONTEX</w:t>
      </w:r>
      <w:r>
        <w:rPr>
          <w:rFonts w:ascii="Times New Roman" w:hAnsi="Times New Roman"/>
          <w:sz w:val="28"/>
          <w:szCs w:val="28"/>
        </w:rPr>
        <w:t>;</w:t>
      </w:r>
    </w:p>
    <w:p w:rsidR="00C01EE4" w:rsidRDefault="00C01EE4" w:rsidP="00C228A6">
      <w:pPr>
        <w:pStyle w:val="ListParagraph"/>
        <w:numPr>
          <w:ilvl w:val="0"/>
          <w:numId w:val="50"/>
        </w:numPr>
        <w:spacing w:after="0" w:line="240" w:lineRule="auto"/>
        <w:ind w:left="1276" w:hanging="567"/>
        <w:jc w:val="both"/>
        <w:rPr>
          <w:rFonts w:ascii="Times New Roman" w:hAnsi="Times New Roman"/>
          <w:sz w:val="28"/>
          <w:szCs w:val="28"/>
        </w:rPr>
      </w:pPr>
      <w:r w:rsidRPr="00C01EE4">
        <w:rPr>
          <w:rFonts w:ascii="Times New Roman" w:hAnsi="Times New Roman"/>
          <w:sz w:val="28"/>
          <w:szCs w:val="28"/>
        </w:rPr>
        <w:lastRenderedPageBreak/>
        <w:t>nodrošināt un pilnveidot sadarbību starp tām valsts iestādēm, kas atbild par robežkontroli vai citiem uzdevumiem, ko veic pie robežas, un attiecīgajām ES iestādēm, struktūrām, birojiem un aģentūrām;</w:t>
      </w:r>
    </w:p>
    <w:p w:rsidR="007758FA" w:rsidRDefault="007758FA" w:rsidP="00C228A6">
      <w:pPr>
        <w:pStyle w:val="ListParagraph"/>
        <w:numPr>
          <w:ilvl w:val="0"/>
          <w:numId w:val="50"/>
        </w:numPr>
        <w:spacing w:after="0" w:line="240" w:lineRule="auto"/>
        <w:ind w:left="1276" w:hanging="567"/>
        <w:jc w:val="both"/>
        <w:rPr>
          <w:rFonts w:ascii="Times New Roman" w:hAnsi="Times New Roman"/>
          <w:sz w:val="28"/>
          <w:szCs w:val="28"/>
        </w:rPr>
      </w:pPr>
      <w:r w:rsidRPr="007758FA">
        <w:rPr>
          <w:rFonts w:ascii="Times New Roman" w:hAnsi="Times New Roman"/>
          <w:sz w:val="28"/>
          <w:szCs w:val="28"/>
        </w:rPr>
        <w:t>nodrošināt un uzlabot sadarbību ar trešajām valstīm;</w:t>
      </w:r>
    </w:p>
    <w:p w:rsidR="00D541BD" w:rsidRPr="00D541BD" w:rsidRDefault="00D541BD" w:rsidP="00C228A6">
      <w:pPr>
        <w:pStyle w:val="ListParagraph"/>
        <w:numPr>
          <w:ilvl w:val="0"/>
          <w:numId w:val="50"/>
        </w:numPr>
        <w:spacing w:after="0" w:line="240" w:lineRule="auto"/>
        <w:ind w:left="1276" w:hanging="567"/>
        <w:jc w:val="both"/>
        <w:rPr>
          <w:rFonts w:ascii="Times New Roman" w:hAnsi="Times New Roman"/>
          <w:sz w:val="28"/>
          <w:szCs w:val="28"/>
        </w:rPr>
      </w:pPr>
      <w:r w:rsidRPr="00D541BD">
        <w:rPr>
          <w:rFonts w:ascii="Times New Roman" w:hAnsi="Times New Roman"/>
          <w:sz w:val="28"/>
          <w:szCs w:val="28"/>
        </w:rPr>
        <w:t>nodrošināt un uzlabot tehniskos un operatīvos pasākumus Šengenas zonā, kas ir saistīti ar robežkontroli un ir paredzēti, lai labāk vērstos pret nelegālo imigrāciju un apkarotu pārrobežu noziedzību;</w:t>
      </w:r>
    </w:p>
    <w:p w:rsidR="00B10B7C" w:rsidRPr="00B10B7C" w:rsidRDefault="00D541BD" w:rsidP="00B10B7C">
      <w:pPr>
        <w:pStyle w:val="ListParagraph"/>
        <w:numPr>
          <w:ilvl w:val="0"/>
          <w:numId w:val="50"/>
        </w:numPr>
        <w:spacing w:after="0" w:line="240" w:lineRule="auto"/>
        <w:ind w:left="1276" w:hanging="567"/>
        <w:jc w:val="both"/>
        <w:rPr>
          <w:rFonts w:ascii="Times New Roman" w:hAnsi="Times New Roman"/>
          <w:sz w:val="28"/>
          <w:szCs w:val="28"/>
        </w:rPr>
      </w:pPr>
      <w:r w:rsidRPr="00D541BD">
        <w:rPr>
          <w:rFonts w:ascii="Times New Roman" w:hAnsi="Times New Roman"/>
          <w:sz w:val="28"/>
          <w:szCs w:val="28"/>
        </w:rPr>
        <w:t>nodrošināt un uzlabot tr</w:t>
      </w:r>
      <w:r w:rsidR="00B10B7C">
        <w:rPr>
          <w:rFonts w:ascii="Times New Roman" w:hAnsi="Times New Roman"/>
          <w:sz w:val="28"/>
          <w:szCs w:val="28"/>
        </w:rPr>
        <w:t>ešo valstu piederīgo atgriešanu, kā arī stiprināt darbību patvēruma jomā;</w:t>
      </w:r>
    </w:p>
    <w:p w:rsidR="00ED2369" w:rsidRPr="00112B85" w:rsidRDefault="00ED2369" w:rsidP="00C228A6">
      <w:pPr>
        <w:pStyle w:val="ListParagraph"/>
        <w:numPr>
          <w:ilvl w:val="0"/>
          <w:numId w:val="50"/>
        </w:numPr>
        <w:spacing w:after="0" w:line="240" w:lineRule="auto"/>
        <w:ind w:left="1276" w:hanging="567"/>
        <w:jc w:val="both"/>
        <w:rPr>
          <w:rFonts w:ascii="Times New Roman" w:hAnsi="Times New Roman"/>
          <w:sz w:val="28"/>
          <w:szCs w:val="28"/>
        </w:rPr>
      </w:pPr>
      <w:r w:rsidRPr="00112B85">
        <w:rPr>
          <w:rFonts w:ascii="Times New Roman" w:hAnsi="Times New Roman"/>
          <w:sz w:val="28"/>
          <w:szCs w:val="28"/>
        </w:rPr>
        <w:t>nodrošināt un veicināt progresīvo tehnoloģiju, tostarp liela mēroga informācijas sistēmu izmantošanu;</w:t>
      </w:r>
    </w:p>
    <w:p w:rsidR="00ED2369" w:rsidRPr="00112B85" w:rsidRDefault="00ED2369" w:rsidP="00C228A6">
      <w:pPr>
        <w:pStyle w:val="ListParagraph"/>
        <w:numPr>
          <w:ilvl w:val="0"/>
          <w:numId w:val="50"/>
        </w:numPr>
        <w:spacing w:after="0" w:line="240" w:lineRule="auto"/>
        <w:ind w:left="1276" w:hanging="567"/>
        <w:jc w:val="both"/>
        <w:rPr>
          <w:rFonts w:ascii="Times New Roman" w:hAnsi="Times New Roman"/>
          <w:sz w:val="28"/>
          <w:szCs w:val="28"/>
        </w:rPr>
      </w:pPr>
      <w:r w:rsidRPr="00112B85">
        <w:rPr>
          <w:rFonts w:ascii="Times New Roman" w:hAnsi="Times New Roman"/>
          <w:sz w:val="28"/>
          <w:szCs w:val="28"/>
        </w:rPr>
        <w:t xml:space="preserve">izveidot kvalitātes kontroles mehānismu, lai nodrošinātu </w:t>
      </w:r>
      <w:r w:rsidR="00BE5306">
        <w:rPr>
          <w:rFonts w:ascii="Times New Roman" w:hAnsi="Times New Roman"/>
          <w:sz w:val="28"/>
          <w:szCs w:val="28"/>
        </w:rPr>
        <w:t xml:space="preserve">ES </w:t>
      </w:r>
      <w:r w:rsidRPr="00112B85">
        <w:rPr>
          <w:rFonts w:ascii="Times New Roman" w:hAnsi="Times New Roman"/>
          <w:sz w:val="28"/>
          <w:szCs w:val="28"/>
        </w:rPr>
        <w:t>tiesību aktu īstenošanu robežu pārvaldības jomā;</w:t>
      </w:r>
    </w:p>
    <w:p w:rsidR="00112B85" w:rsidRDefault="00112B85" w:rsidP="00C228A6">
      <w:pPr>
        <w:pStyle w:val="ListParagraph"/>
        <w:numPr>
          <w:ilvl w:val="0"/>
          <w:numId w:val="50"/>
        </w:numPr>
        <w:spacing w:after="0" w:line="240" w:lineRule="auto"/>
        <w:ind w:left="1276" w:hanging="567"/>
        <w:jc w:val="both"/>
        <w:rPr>
          <w:rFonts w:ascii="Times New Roman" w:hAnsi="Times New Roman"/>
          <w:sz w:val="28"/>
          <w:szCs w:val="28"/>
        </w:rPr>
      </w:pPr>
      <w:r w:rsidRPr="00112B85">
        <w:rPr>
          <w:rFonts w:ascii="Times New Roman" w:hAnsi="Times New Roman"/>
          <w:sz w:val="28"/>
          <w:szCs w:val="28"/>
        </w:rPr>
        <w:t xml:space="preserve">izmantot solidaritātes mehānismus, jo īpaši </w:t>
      </w:r>
      <w:r w:rsidR="00BE5306">
        <w:rPr>
          <w:rFonts w:ascii="Times New Roman" w:hAnsi="Times New Roman"/>
          <w:sz w:val="28"/>
          <w:szCs w:val="28"/>
        </w:rPr>
        <w:t xml:space="preserve">ES </w:t>
      </w:r>
      <w:r w:rsidRPr="00112B85">
        <w:rPr>
          <w:rFonts w:ascii="Times New Roman" w:hAnsi="Times New Roman"/>
          <w:sz w:val="28"/>
          <w:szCs w:val="28"/>
        </w:rPr>
        <w:t>finansēšanas instrumentus</w:t>
      </w:r>
      <w:r>
        <w:rPr>
          <w:rFonts w:ascii="Times New Roman" w:hAnsi="Times New Roman"/>
          <w:sz w:val="28"/>
          <w:szCs w:val="28"/>
        </w:rPr>
        <w:t>.</w:t>
      </w:r>
    </w:p>
    <w:p w:rsidR="00FC7C71" w:rsidRPr="00FC7C71" w:rsidRDefault="00FC7C71" w:rsidP="006E4A49">
      <w:pPr>
        <w:spacing w:after="0" w:line="240" w:lineRule="auto"/>
        <w:ind w:firstLine="720"/>
        <w:jc w:val="both"/>
        <w:rPr>
          <w:rFonts w:ascii="Times New Roman" w:hAnsi="Times New Roman"/>
          <w:sz w:val="28"/>
          <w:szCs w:val="28"/>
        </w:rPr>
      </w:pPr>
      <w:r>
        <w:rPr>
          <w:rFonts w:ascii="Times New Roman" w:hAnsi="Times New Roman"/>
          <w:sz w:val="28"/>
          <w:szCs w:val="28"/>
        </w:rPr>
        <w:t xml:space="preserve">Rīcības virzienu īstenošanai kopumā </w:t>
      </w:r>
      <w:r w:rsidRPr="005C4A3A">
        <w:rPr>
          <w:rFonts w:ascii="Times New Roman" w:hAnsi="Times New Roman"/>
          <w:sz w:val="28"/>
          <w:szCs w:val="28"/>
        </w:rPr>
        <w:t>Latvijas Republikas valsts robe</w:t>
      </w:r>
      <w:r w:rsidR="00131C4A">
        <w:rPr>
          <w:rFonts w:ascii="Times New Roman" w:hAnsi="Times New Roman"/>
          <w:sz w:val="28"/>
          <w:szCs w:val="28"/>
        </w:rPr>
        <w:t>žas integrētā</w:t>
      </w:r>
      <w:r>
        <w:rPr>
          <w:rFonts w:ascii="Times New Roman" w:hAnsi="Times New Roman"/>
          <w:sz w:val="28"/>
          <w:szCs w:val="28"/>
        </w:rPr>
        <w:t>s pārvaldības plānā</w:t>
      </w:r>
      <w:r w:rsidRPr="005C4A3A">
        <w:rPr>
          <w:rFonts w:ascii="Times New Roman" w:hAnsi="Times New Roman"/>
          <w:sz w:val="28"/>
          <w:szCs w:val="28"/>
        </w:rPr>
        <w:t xml:space="preserve"> 2019.-2020.</w:t>
      </w:r>
      <w:r w:rsidR="002F46FA">
        <w:rPr>
          <w:rFonts w:ascii="Times New Roman" w:hAnsi="Times New Roman"/>
          <w:sz w:val="28"/>
          <w:szCs w:val="28"/>
        </w:rPr>
        <w:t xml:space="preserve"> </w:t>
      </w:r>
      <w:r>
        <w:rPr>
          <w:rFonts w:ascii="Times New Roman" w:hAnsi="Times New Roman"/>
          <w:sz w:val="28"/>
          <w:szCs w:val="28"/>
        </w:rPr>
        <w:t>gadam</w:t>
      </w:r>
      <w:r w:rsidRPr="005C4A3A">
        <w:rPr>
          <w:rFonts w:ascii="Times New Roman" w:hAnsi="Times New Roman"/>
          <w:sz w:val="28"/>
          <w:szCs w:val="28"/>
        </w:rPr>
        <w:t xml:space="preserve"> </w:t>
      </w:r>
      <w:r>
        <w:rPr>
          <w:rFonts w:ascii="Times New Roman" w:hAnsi="Times New Roman"/>
          <w:sz w:val="28"/>
          <w:szCs w:val="28"/>
        </w:rPr>
        <w:t xml:space="preserve">ir paredzēti </w:t>
      </w:r>
      <w:r w:rsidR="001F5477">
        <w:rPr>
          <w:rFonts w:ascii="Times New Roman" w:hAnsi="Times New Roman"/>
          <w:sz w:val="28"/>
          <w:szCs w:val="28"/>
        </w:rPr>
        <w:t>82</w:t>
      </w:r>
      <w:r w:rsidR="00372376" w:rsidRPr="00BB5E9F">
        <w:rPr>
          <w:rFonts w:ascii="Times New Roman" w:hAnsi="Times New Roman"/>
          <w:sz w:val="28"/>
          <w:szCs w:val="28"/>
        </w:rPr>
        <w:t xml:space="preserve"> </w:t>
      </w:r>
      <w:r w:rsidR="007C18BE">
        <w:rPr>
          <w:rFonts w:ascii="Times New Roman" w:hAnsi="Times New Roman"/>
          <w:sz w:val="28"/>
          <w:szCs w:val="28"/>
        </w:rPr>
        <w:t>uzdevumi</w:t>
      </w:r>
      <w:r>
        <w:rPr>
          <w:rFonts w:ascii="Times New Roman" w:hAnsi="Times New Roman"/>
          <w:sz w:val="28"/>
          <w:szCs w:val="28"/>
        </w:rPr>
        <w:t>.</w:t>
      </w:r>
    </w:p>
    <w:p w:rsidR="007545D0" w:rsidRPr="00FC7C71" w:rsidRDefault="00C34332" w:rsidP="006E4A49">
      <w:pPr>
        <w:spacing w:after="0" w:line="240" w:lineRule="auto"/>
        <w:ind w:firstLine="720"/>
        <w:jc w:val="both"/>
        <w:rPr>
          <w:rFonts w:ascii="Times New Roman" w:hAnsi="Times New Roman"/>
          <w:sz w:val="28"/>
          <w:szCs w:val="28"/>
        </w:rPr>
      </w:pPr>
      <w:r>
        <w:rPr>
          <w:rFonts w:ascii="Times New Roman" w:hAnsi="Times New Roman"/>
          <w:sz w:val="28"/>
          <w:szCs w:val="28"/>
        </w:rPr>
        <w:t>Saskaņā ar Latvijas valsts robežas drošības koordinācijas padomes lēmumu</w:t>
      </w:r>
      <w:r>
        <w:rPr>
          <w:rStyle w:val="FootnoteReference"/>
          <w:rFonts w:ascii="Times New Roman" w:hAnsi="Times New Roman"/>
          <w:sz w:val="28"/>
          <w:szCs w:val="28"/>
        </w:rPr>
        <w:footnoteReference w:id="4"/>
      </w:r>
      <w:r>
        <w:rPr>
          <w:rFonts w:ascii="Times New Roman" w:hAnsi="Times New Roman"/>
          <w:sz w:val="28"/>
          <w:szCs w:val="28"/>
        </w:rPr>
        <w:t xml:space="preserve"> </w:t>
      </w:r>
      <w:r w:rsidR="006E4A49" w:rsidRPr="005C4A3A">
        <w:rPr>
          <w:rFonts w:ascii="Times New Roman" w:hAnsi="Times New Roman"/>
          <w:sz w:val="28"/>
          <w:szCs w:val="28"/>
        </w:rPr>
        <w:t>Latvijas Republikas valsts robe</w:t>
      </w:r>
      <w:r w:rsidR="006E4A49">
        <w:rPr>
          <w:rFonts w:ascii="Times New Roman" w:hAnsi="Times New Roman"/>
          <w:sz w:val="28"/>
          <w:szCs w:val="28"/>
        </w:rPr>
        <w:t xml:space="preserve">žas </w:t>
      </w:r>
      <w:r w:rsidR="00131C4A">
        <w:rPr>
          <w:rFonts w:ascii="Times New Roman" w:hAnsi="Times New Roman"/>
          <w:sz w:val="28"/>
          <w:szCs w:val="28"/>
        </w:rPr>
        <w:t>integrētā</w:t>
      </w:r>
      <w:r w:rsidR="006E4A49">
        <w:rPr>
          <w:rFonts w:ascii="Times New Roman" w:hAnsi="Times New Roman"/>
          <w:sz w:val="28"/>
          <w:szCs w:val="28"/>
        </w:rPr>
        <w:t>s pārvaldības plānā</w:t>
      </w:r>
      <w:r w:rsidR="006E4A49" w:rsidRPr="005C4A3A">
        <w:rPr>
          <w:rFonts w:ascii="Times New Roman" w:hAnsi="Times New Roman"/>
          <w:sz w:val="28"/>
          <w:szCs w:val="28"/>
        </w:rPr>
        <w:t xml:space="preserve"> 2019.-2020.</w:t>
      </w:r>
      <w:r w:rsidR="008902AD">
        <w:rPr>
          <w:rFonts w:ascii="Times New Roman" w:hAnsi="Times New Roman"/>
          <w:sz w:val="28"/>
          <w:szCs w:val="28"/>
        </w:rPr>
        <w:t xml:space="preserve"> </w:t>
      </w:r>
      <w:r w:rsidR="006E4A49">
        <w:rPr>
          <w:rFonts w:ascii="Times New Roman" w:hAnsi="Times New Roman"/>
          <w:sz w:val="28"/>
          <w:szCs w:val="28"/>
        </w:rPr>
        <w:t>gadam</w:t>
      </w:r>
      <w:r w:rsidR="006E4A49" w:rsidRPr="00FC7C71">
        <w:rPr>
          <w:rFonts w:ascii="Times New Roman" w:hAnsi="Times New Roman"/>
          <w:sz w:val="28"/>
          <w:szCs w:val="28"/>
        </w:rPr>
        <w:t xml:space="preserve"> </w:t>
      </w:r>
      <w:r w:rsidR="006E4A49">
        <w:rPr>
          <w:rFonts w:ascii="Times New Roman" w:hAnsi="Times New Roman"/>
          <w:sz w:val="28"/>
          <w:szCs w:val="28"/>
        </w:rPr>
        <w:t xml:space="preserve">izstrādē piedalījās </w:t>
      </w:r>
      <w:proofErr w:type="spellStart"/>
      <w:r w:rsidR="000451D7">
        <w:rPr>
          <w:rFonts w:ascii="Times New Roman" w:hAnsi="Times New Roman"/>
          <w:sz w:val="28"/>
          <w:szCs w:val="28"/>
        </w:rPr>
        <w:t>AiM</w:t>
      </w:r>
      <w:proofErr w:type="spellEnd"/>
      <w:r w:rsidR="000451D7">
        <w:rPr>
          <w:rFonts w:ascii="Times New Roman" w:hAnsi="Times New Roman"/>
          <w:sz w:val="28"/>
          <w:szCs w:val="28"/>
        </w:rPr>
        <w:t>, ĀM, IeM, SM, VARAM, ZM</w:t>
      </w:r>
      <w:r w:rsidR="00A2345A">
        <w:rPr>
          <w:rFonts w:ascii="Times New Roman" w:hAnsi="Times New Roman"/>
          <w:sz w:val="28"/>
          <w:szCs w:val="28"/>
        </w:rPr>
        <w:t xml:space="preserve">, </w:t>
      </w:r>
      <w:r w:rsidR="000451D7">
        <w:rPr>
          <w:rFonts w:ascii="Times New Roman" w:hAnsi="Times New Roman"/>
          <w:sz w:val="28"/>
          <w:szCs w:val="28"/>
        </w:rPr>
        <w:t>IeM IC</w:t>
      </w:r>
      <w:r w:rsidR="005E3A8B">
        <w:rPr>
          <w:rFonts w:ascii="Times New Roman" w:hAnsi="Times New Roman"/>
          <w:sz w:val="28"/>
          <w:szCs w:val="28"/>
        </w:rPr>
        <w:t xml:space="preserve">, </w:t>
      </w:r>
      <w:r w:rsidR="004474E0">
        <w:rPr>
          <w:rFonts w:ascii="Times New Roman" w:hAnsi="Times New Roman"/>
          <w:sz w:val="28"/>
          <w:szCs w:val="28"/>
        </w:rPr>
        <w:t xml:space="preserve">NBS, </w:t>
      </w:r>
      <w:r w:rsidR="000451D7">
        <w:rPr>
          <w:rFonts w:ascii="Times New Roman" w:hAnsi="Times New Roman"/>
          <w:sz w:val="28"/>
          <w:szCs w:val="28"/>
        </w:rPr>
        <w:t>NVA</w:t>
      </w:r>
      <w:r w:rsidR="007B0BAF">
        <w:rPr>
          <w:rFonts w:ascii="Times New Roman" w:hAnsi="Times New Roman"/>
          <w:sz w:val="28"/>
          <w:szCs w:val="28"/>
        </w:rPr>
        <w:t>,</w:t>
      </w:r>
      <w:r w:rsidR="003857EF">
        <w:rPr>
          <w:rFonts w:ascii="Times New Roman" w:hAnsi="Times New Roman"/>
          <w:sz w:val="28"/>
          <w:szCs w:val="28"/>
        </w:rPr>
        <w:t xml:space="preserve"> PVD</w:t>
      </w:r>
      <w:r w:rsidR="000451D7">
        <w:rPr>
          <w:rFonts w:ascii="Times New Roman" w:hAnsi="Times New Roman"/>
          <w:sz w:val="28"/>
          <w:szCs w:val="28"/>
        </w:rPr>
        <w:t>, VDD</w:t>
      </w:r>
      <w:r w:rsidR="00884FDE">
        <w:rPr>
          <w:rFonts w:ascii="Times New Roman" w:hAnsi="Times New Roman"/>
          <w:sz w:val="28"/>
          <w:szCs w:val="28"/>
        </w:rPr>
        <w:t>, VVD</w:t>
      </w:r>
      <w:r w:rsidR="007B0BAF">
        <w:rPr>
          <w:rFonts w:ascii="Times New Roman" w:hAnsi="Times New Roman"/>
          <w:sz w:val="28"/>
          <w:szCs w:val="28"/>
        </w:rPr>
        <w:t>, VID, VP, VRS</w:t>
      </w:r>
      <w:r w:rsidR="005E3A8B">
        <w:rPr>
          <w:rFonts w:ascii="Times New Roman" w:hAnsi="Times New Roman"/>
          <w:sz w:val="28"/>
          <w:szCs w:val="28"/>
        </w:rPr>
        <w:t xml:space="preserve">, </w:t>
      </w:r>
      <w:r w:rsidR="007B0BAF">
        <w:rPr>
          <w:rFonts w:ascii="Times New Roman" w:hAnsi="Times New Roman"/>
          <w:sz w:val="28"/>
          <w:szCs w:val="28"/>
        </w:rPr>
        <w:t>VAS Starptautiskā lidosta “Rīga”</w:t>
      </w:r>
      <w:r w:rsidR="000451D7">
        <w:rPr>
          <w:rFonts w:ascii="Times New Roman" w:hAnsi="Times New Roman"/>
          <w:sz w:val="28"/>
          <w:szCs w:val="28"/>
        </w:rPr>
        <w:t>,</w:t>
      </w:r>
      <w:r w:rsidR="007B0BAF">
        <w:rPr>
          <w:rFonts w:ascii="Times New Roman" w:hAnsi="Times New Roman"/>
          <w:sz w:val="28"/>
          <w:szCs w:val="28"/>
        </w:rPr>
        <w:t xml:space="preserve"> </w:t>
      </w:r>
      <w:r w:rsidR="000451D7">
        <w:rPr>
          <w:rFonts w:ascii="Times New Roman" w:hAnsi="Times New Roman"/>
          <w:sz w:val="28"/>
          <w:szCs w:val="28"/>
        </w:rPr>
        <w:t>VNĪ</w:t>
      </w:r>
      <w:r w:rsidR="005E3A8B">
        <w:rPr>
          <w:rFonts w:ascii="Times New Roman" w:hAnsi="Times New Roman"/>
          <w:sz w:val="28"/>
          <w:szCs w:val="28"/>
        </w:rPr>
        <w:t xml:space="preserve">, </w:t>
      </w:r>
      <w:r w:rsidR="007B0BAF">
        <w:rPr>
          <w:rFonts w:ascii="Times New Roman" w:hAnsi="Times New Roman"/>
          <w:sz w:val="28"/>
          <w:szCs w:val="28"/>
        </w:rPr>
        <w:t>ZS amatpersonas.</w:t>
      </w:r>
      <w:r w:rsidR="0003286D" w:rsidRPr="00FC7C71">
        <w:rPr>
          <w:rFonts w:ascii="Times New Roman" w:hAnsi="Times New Roman"/>
          <w:sz w:val="28"/>
          <w:szCs w:val="28"/>
        </w:rPr>
        <w:br w:type="page"/>
      </w:r>
    </w:p>
    <w:p w:rsidR="008C12B3" w:rsidRPr="00F46698" w:rsidRDefault="003F632E" w:rsidP="006808E1">
      <w:pPr>
        <w:pStyle w:val="Heading1"/>
        <w:spacing w:before="0" w:after="0"/>
      </w:pPr>
      <w:bookmarkStart w:id="3" w:name="_Toc17660312"/>
      <w:r w:rsidRPr="00F46698">
        <w:lastRenderedPageBreak/>
        <w:t>Ievads</w:t>
      </w:r>
      <w:bookmarkEnd w:id="3"/>
    </w:p>
    <w:p w:rsidR="007B69A4" w:rsidRDefault="007B69A4" w:rsidP="006808E1">
      <w:pPr>
        <w:spacing w:after="0" w:line="240" w:lineRule="auto"/>
        <w:ind w:firstLine="720"/>
        <w:jc w:val="both"/>
        <w:rPr>
          <w:rFonts w:ascii="Times New Roman" w:hAnsi="Times New Roman"/>
          <w:sz w:val="28"/>
          <w:szCs w:val="28"/>
          <w:lang w:eastAsia="lv-LV"/>
        </w:rPr>
      </w:pPr>
    </w:p>
    <w:p w:rsidR="008A0293" w:rsidRDefault="008A0293" w:rsidP="008A0293">
      <w:pPr>
        <w:spacing w:after="0" w:line="240" w:lineRule="auto"/>
        <w:ind w:firstLine="720"/>
        <w:jc w:val="both"/>
        <w:rPr>
          <w:rFonts w:ascii="Times New Roman" w:hAnsi="Times New Roman"/>
          <w:sz w:val="28"/>
          <w:szCs w:val="28"/>
        </w:rPr>
      </w:pPr>
      <w:r>
        <w:rPr>
          <w:rFonts w:ascii="Times New Roman" w:hAnsi="Times New Roman"/>
          <w:sz w:val="28"/>
          <w:szCs w:val="28"/>
        </w:rPr>
        <w:t>Deklarāc</w:t>
      </w:r>
      <w:r w:rsidR="00DC70AB">
        <w:rPr>
          <w:rFonts w:ascii="Times New Roman" w:hAnsi="Times New Roman"/>
          <w:sz w:val="28"/>
          <w:szCs w:val="28"/>
        </w:rPr>
        <w:t xml:space="preserve">ijā par Artura Krišjāņa </w:t>
      </w:r>
      <w:r w:rsidR="00C53FA3">
        <w:rPr>
          <w:rFonts w:ascii="Times New Roman" w:hAnsi="Times New Roman"/>
          <w:sz w:val="28"/>
          <w:szCs w:val="28"/>
        </w:rPr>
        <w:t xml:space="preserve">Kariņa </w:t>
      </w:r>
      <w:r w:rsidR="00DC70AB">
        <w:rPr>
          <w:rFonts w:ascii="Times New Roman" w:hAnsi="Times New Roman"/>
          <w:sz w:val="28"/>
          <w:szCs w:val="28"/>
        </w:rPr>
        <w:t>vadītā M</w:t>
      </w:r>
      <w:r>
        <w:rPr>
          <w:rFonts w:ascii="Times New Roman" w:hAnsi="Times New Roman"/>
          <w:sz w:val="28"/>
          <w:szCs w:val="28"/>
        </w:rPr>
        <w:t>inistru kabineta iecerēto darbību viens no dotajiem uzdevumiem iekšējās drošības jomā ir izveidot Latvijas interesēm atbilstošu, līdzsvarotu un kontrolējamu ārzemnieku ieceļošanas sistēmu, kas vērsta uz Latvijas pamatiedzīvotāju interešu ievērošanu un ekonomisko izaugsmi.</w:t>
      </w:r>
    </w:p>
    <w:p w:rsidR="008A0293" w:rsidRPr="00D002B4" w:rsidRDefault="008A0293" w:rsidP="008A0293">
      <w:pPr>
        <w:spacing w:after="0" w:line="240" w:lineRule="auto"/>
        <w:ind w:firstLine="720"/>
        <w:jc w:val="both"/>
        <w:rPr>
          <w:rFonts w:ascii="Times New Roman" w:hAnsi="Times New Roman"/>
          <w:sz w:val="28"/>
          <w:szCs w:val="28"/>
        </w:rPr>
      </w:pPr>
      <w:r>
        <w:rPr>
          <w:rFonts w:ascii="Times New Roman" w:hAnsi="Times New Roman"/>
          <w:sz w:val="28"/>
          <w:szCs w:val="28"/>
        </w:rPr>
        <w:t>Valdības rīcības plānā</w:t>
      </w:r>
      <w:r>
        <w:rPr>
          <w:rStyle w:val="FootnoteReference"/>
          <w:rFonts w:ascii="Times New Roman" w:hAnsi="Times New Roman"/>
          <w:sz w:val="28"/>
          <w:szCs w:val="28"/>
        </w:rPr>
        <w:footnoteReference w:id="5"/>
      </w:r>
      <w:r>
        <w:rPr>
          <w:rFonts w:ascii="Times New Roman" w:hAnsi="Times New Roman"/>
          <w:sz w:val="28"/>
          <w:szCs w:val="28"/>
        </w:rPr>
        <w:t xml:space="preserve"> Deklarācijas par Artura Krišjāņa Kariņa vadītā Ministru kabineta iecerēto darbību īstenošanai IeM kā atbildīgajai institūcijai un </w:t>
      </w:r>
      <w:proofErr w:type="spellStart"/>
      <w:r>
        <w:rPr>
          <w:rFonts w:ascii="Times New Roman" w:hAnsi="Times New Roman"/>
          <w:sz w:val="28"/>
          <w:szCs w:val="28"/>
        </w:rPr>
        <w:t>AiM</w:t>
      </w:r>
      <w:proofErr w:type="spellEnd"/>
      <w:r>
        <w:rPr>
          <w:rFonts w:ascii="Times New Roman" w:hAnsi="Times New Roman"/>
          <w:sz w:val="28"/>
          <w:szCs w:val="28"/>
        </w:rPr>
        <w:t>, ZM, SM, VID, PVD, VVD, NBS kā līdzatbildīgajām institūcijām ir dots uzdevums sasniegt konkrētu darbības rezultātu – izveidot ietvaru drošai un efektīvai personu un preču ārējās robežas šķērsošanas un migrācijas plūsmas pārvaldībai, izstrādāt Latvijas Republikas valsts robežas integrētās pārvaldības plānu 2019.-2020.</w:t>
      </w:r>
      <w:r w:rsidR="002F46FA">
        <w:rPr>
          <w:rFonts w:ascii="Times New Roman" w:hAnsi="Times New Roman"/>
          <w:sz w:val="28"/>
          <w:szCs w:val="28"/>
        </w:rPr>
        <w:t xml:space="preserve"> </w:t>
      </w:r>
      <w:r>
        <w:rPr>
          <w:rFonts w:ascii="Times New Roman" w:hAnsi="Times New Roman"/>
          <w:sz w:val="28"/>
          <w:szCs w:val="28"/>
        </w:rPr>
        <w:t>gadam un nodrošināt tā īstenošanu.</w:t>
      </w:r>
    </w:p>
    <w:p w:rsidR="00193B97" w:rsidRDefault="00A24DB5" w:rsidP="006808E1">
      <w:pPr>
        <w:spacing w:after="0" w:line="240" w:lineRule="auto"/>
        <w:ind w:firstLine="720"/>
        <w:jc w:val="both"/>
        <w:rPr>
          <w:rFonts w:ascii="Times New Roman" w:hAnsi="Times New Roman"/>
          <w:sz w:val="28"/>
          <w:szCs w:val="28"/>
        </w:rPr>
      </w:pPr>
      <w:r w:rsidRPr="00A57D7A">
        <w:rPr>
          <w:rFonts w:ascii="Times New Roman" w:hAnsi="Times New Roman"/>
          <w:sz w:val="28"/>
          <w:szCs w:val="28"/>
          <w:lang w:eastAsia="lv-LV"/>
        </w:rPr>
        <w:t>Modernās sabiedrības dinamiskas attīstības apstākļos, nodrošinot valsts</w:t>
      </w:r>
      <w:r>
        <w:rPr>
          <w:rFonts w:ascii="Times New Roman" w:hAnsi="Times New Roman"/>
          <w:sz w:val="28"/>
          <w:szCs w:val="28"/>
          <w:lang w:eastAsia="lv-LV"/>
        </w:rPr>
        <w:t xml:space="preserve"> robežas drošību</w:t>
      </w:r>
      <w:r w:rsidRPr="00A57D7A">
        <w:rPr>
          <w:rFonts w:ascii="Times New Roman" w:hAnsi="Times New Roman"/>
          <w:sz w:val="28"/>
          <w:szCs w:val="28"/>
          <w:lang w:eastAsia="lv-LV"/>
        </w:rPr>
        <w:t>, vienlaikus tiek īstenoti mērķi valsts iekšējās</w:t>
      </w:r>
      <w:r w:rsidR="00193B97">
        <w:rPr>
          <w:rFonts w:ascii="Times New Roman" w:hAnsi="Times New Roman"/>
          <w:sz w:val="28"/>
          <w:szCs w:val="28"/>
          <w:lang w:eastAsia="lv-LV"/>
        </w:rPr>
        <w:t xml:space="preserve"> un ārējās drošības sekmēšanai. </w:t>
      </w:r>
      <w:r w:rsidRPr="00A57D7A">
        <w:rPr>
          <w:rFonts w:ascii="Times New Roman" w:hAnsi="Times New Roman"/>
          <w:sz w:val="28"/>
          <w:szCs w:val="28"/>
        </w:rPr>
        <w:t xml:space="preserve">Valsts robežas drošība ir </w:t>
      </w:r>
      <w:r w:rsidR="00193B97">
        <w:rPr>
          <w:rFonts w:ascii="Times New Roman" w:hAnsi="Times New Roman"/>
          <w:sz w:val="28"/>
          <w:szCs w:val="28"/>
        </w:rPr>
        <w:t>nacionālās drošības sastāvdaļa.</w:t>
      </w:r>
    </w:p>
    <w:p w:rsidR="0041576B" w:rsidRDefault="0041576B" w:rsidP="0041576B">
      <w:pPr>
        <w:spacing w:after="0" w:line="240" w:lineRule="auto"/>
        <w:ind w:firstLine="720"/>
        <w:jc w:val="both"/>
        <w:rPr>
          <w:rFonts w:ascii="Times New Roman" w:hAnsi="Times New Roman"/>
          <w:sz w:val="28"/>
          <w:szCs w:val="28"/>
        </w:rPr>
      </w:pPr>
      <w:r>
        <w:rPr>
          <w:rFonts w:ascii="Times New Roman" w:hAnsi="Times New Roman"/>
          <w:sz w:val="28"/>
          <w:szCs w:val="28"/>
        </w:rPr>
        <w:t xml:space="preserve">Valsts robežas integrētās </w:t>
      </w:r>
      <w:r w:rsidRPr="00A57D7A">
        <w:rPr>
          <w:rFonts w:ascii="Times New Roman" w:hAnsi="Times New Roman"/>
          <w:sz w:val="28"/>
          <w:szCs w:val="28"/>
        </w:rPr>
        <w:t xml:space="preserve">pārvaldības pieeja </w:t>
      </w:r>
      <w:r>
        <w:rPr>
          <w:rFonts w:ascii="Times New Roman" w:hAnsi="Times New Roman"/>
          <w:sz w:val="28"/>
          <w:szCs w:val="28"/>
        </w:rPr>
        <w:t xml:space="preserve">sniedz atbalstu </w:t>
      </w:r>
      <w:r w:rsidRPr="00A57D7A">
        <w:rPr>
          <w:rFonts w:ascii="Times New Roman" w:hAnsi="Times New Roman"/>
          <w:sz w:val="28"/>
          <w:szCs w:val="28"/>
        </w:rPr>
        <w:t>iesa</w:t>
      </w:r>
      <w:r>
        <w:rPr>
          <w:rFonts w:ascii="Times New Roman" w:hAnsi="Times New Roman"/>
          <w:sz w:val="28"/>
          <w:szCs w:val="28"/>
        </w:rPr>
        <w:t>istīto iestāžu darbības tiesiskā un institucionālā ietvara noteikšanā</w:t>
      </w:r>
      <w:r w:rsidRPr="00A57D7A">
        <w:rPr>
          <w:rFonts w:ascii="Times New Roman" w:hAnsi="Times New Roman"/>
          <w:sz w:val="28"/>
          <w:szCs w:val="28"/>
        </w:rPr>
        <w:t xml:space="preserve">, </w:t>
      </w:r>
      <w:r>
        <w:rPr>
          <w:rFonts w:ascii="Times New Roman" w:hAnsi="Times New Roman"/>
          <w:sz w:val="28"/>
          <w:szCs w:val="28"/>
        </w:rPr>
        <w:t>palīdz izstrādāt kopīgus</w:t>
      </w:r>
      <w:r w:rsidRPr="00A57D7A">
        <w:rPr>
          <w:rFonts w:ascii="Times New Roman" w:hAnsi="Times New Roman"/>
          <w:sz w:val="28"/>
          <w:szCs w:val="28"/>
        </w:rPr>
        <w:t xml:space="preserve"> riska</w:t>
      </w:r>
      <w:r>
        <w:rPr>
          <w:rFonts w:ascii="Times New Roman" w:hAnsi="Times New Roman"/>
          <w:sz w:val="28"/>
          <w:szCs w:val="28"/>
        </w:rPr>
        <w:t xml:space="preserve"> analīzes produktus</w:t>
      </w:r>
      <w:r w:rsidRPr="00A57D7A">
        <w:rPr>
          <w:rFonts w:ascii="Times New Roman" w:hAnsi="Times New Roman"/>
          <w:sz w:val="28"/>
          <w:szCs w:val="28"/>
        </w:rPr>
        <w:t xml:space="preserve"> un</w:t>
      </w:r>
      <w:r>
        <w:rPr>
          <w:rFonts w:ascii="Times New Roman" w:hAnsi="Times New Roman"/>
          <w:sz w:val="28"/>
          <w:szCs w:val="28"/>
        </w:rPr>
        <w:t xml:space="preserve"> vienoties par kopīgiem kontroles mehānismiem</w:t>
      </w:r>
      <w:r w:rsidRPr="00A57D7A">
        <w:rPr>
          <w:rFonts w:ascii="Times New Roman" w:hAnsi="Times New Roman"/>
          <w:sz w:val="28"/>
          <w:szCs w:val="28"/>
        </w:rPr>
        <w:t>,</w:t>
      </w:r>
      <w:r>
        <w:rPr>
          <w:rFonts w:ascii="Times New Roman" w:hAnsi="Times New Roman"/>
          <w:sz w:val="28"/>
          <w:szCs w:val="28"/>
        </w:rPr>
        <w:t xml:space="preserve"> veicina</w:t>
      </w:r>
      <w:r w:rsidRPr="00A57D7A">
        <w:rPr>
          <w:rFonts w:ascii="Times New Roman" w:hAnsi="Times New Roman"/>
          <w:sz w:val="28"/>
          <w:szCs w:val="28"/>
        </w:rPr>
        <w:t xml:space="preserve"> lietderīgāk</w:t>
      </w:r>
      <w:r>
        <w:rPr>
          <w:rFonts w:ascii="Times New Roman" w:hAnsi="Times New Roman"/>
          <w:sz w:val="28"/>
          <w:szCs w:val="28"/>
        </w:rPr>
        <w:t>u resursu pārvaldību un apmācību organizēšanu</w:t>
      </w:r>
      <w:r w:rsidRPr="00A57D7A">
        <w:rPr>
          <w:rFonts w:ascii="Times New Roman" w:hAnsi="Times New Roman"/>
          <w:sz w:val="28"/>
          <w:szCs w:val="28"/>
        </w:rPr>
        <w:t>,</w:t>
      </w:r>
      <w:r>
        <w:rPr>
          <w:rFonts w:ascii="Times New Roman" w:hAnsi="Times New Roman"/>
          <w:sz w:val="28"/>
          <w:szCs w:val="28"/>
        </w:rPr>
        <w:t xml:space="preserve"> ļauj efektīvāk izmantot</w:t>
      </w:r>
      <w:r w:rsidRPr="00A57D7A">
        <w:rPr>
          <w:rFonts w:ascii="Times New Roman" w:hAnsi="Times New Roman"/>
          <w:sz w:val="28"/>
          <w:szCs w:val="28"/>
        </w:rPr>
        <w:t xml:space="preserve"> infrastruktūru un aprīkojumu, </w:t>
      </w:r>
      <w:r>
        <w:rPr>
          <w:rFonts w:ascii="Times New Roman" w:hAnsi="Times New Roman"/>
          <w:sz w:val="28"/>
          <w:szCs w:val="28"/>
        </w:rPr>
        <w:t>kā arī pilnveido sadarbību ar pilsonisko</w:t>
      </w:r>
      <w:r w:rsidRPr="00A57D7A">
        <w:rPr>
          <w:rFonts w:ascii="Times New Roman" w:hAnsi="Times New Roman"/>
          <w:sz w:val="28"/>
          <w:szCs w:val="28"/>
        </w:rPr>
        <w:t xml:space="preserve"> sabiedrību.</w:t>
      </w:r>
    </w:p>
    <w:p w:rsidR="00FA6AEB" w:rsidRDefault="00193B97" w:rsidP="006808E1">
      <w:pPr>
        <w:spacing w:after="0" w:line="240" w:lineRule="auto"/>
        <w:ind w:firstLine="720"/>
        <w:jc w:val="both"/>
        <w:rPr>
          <w:rFonts w:ascii="Times New Roman" w:hAnsi="Times New Roman"/>
          <w:sz w:val="28"/>
          <w:szCs w:val="28"/>
        </w:rPr>
      </w:pPr>
      <w:r>
        <w:rPr>
          <w:rFonts w:ascii="Times New Roman" w:hAnsi="Times New Roman"/>
          <w:sz w:val="28"/>
          <w:szCs w:val="28"/>
        </w:rPr>
        <w:t>Valsts robežu šķērsojošās personas</w:t>
      </w:r>
      <w:r w:rsidR="006917D0">
        <w:rPr>
          <w:rFonts w:ascii="Times New Roman" w:hAnsi="Times New Roman"/>
          <w:sz w:val="28"/>
          <w:szCs w:val="28"/>
        </w:rPr>
        <w:t>, transportlīdzekļus</w:t>
      </w:r>
      <w:r w:rsidR="00A24DB5" w:rsidRPr="00A57D7A">
        <w:rPr>
          <w:rFonts w:ascii="Times New Roman" w:hAnsi="Times New Roman"/>
          <w:sz w:val="28"/>
          <w:szCs w:val="28"/>
        </w:rPr>
        <w:t xml:space="preserve"> un kravu plūsmas jā</w:t>
      </w:r>
      <w:r>
        <w:rPr>
          <w:rFonts w:ascii="Times New Roman" w:hAnsi="Times New Roman"/>
          <w:sz w:val="28"/>
          <w:szCs w:val="28"/>
        </w:rPr>
        <w:t>pakļauj kontrolei</w:t>
      </w:r>
      <w:r w:rsidR="00A24DB5" w:rsidRPr="00A57D7A">
        <w:rPr>
          <w:rFonts w:ascii="Times New Roman" w:hAnsi="Times New Roman"/>
          <w:sz w:val="28"/>
          <w:szCs w:val="28"/>
        </w:rPr>
        <w:t>, identificējot riska ceļotājus</w:t>
      </w:r>
      <w:r w:rsidR="006917D0">
        <w:rPr>
          <w:rFonts w:ascii="Times New Roman" w:hAnsi="Times New Roman"/>
          <w:sz w:val="28"/>
          <w:szCs w:val="28"/>
        </w:rPr>
        <w:t>,</w:t>
      </w:r>
      <w:r w:rsidR="00150F39">
        <w:rPr>
          <w:rFonts w:ascii="Times New Roman" w:hAnsi="Times New Roman"/>
          <w:sz w:val="28"/>
          <w:szCs w:val="28"/>
        </w:rPr>
        <w:t xml:space="preserve"> viltotus vai zagtus dokumentus,</w:t>
      </w:r>
      <w:r w:rsidR="006917D0">
        <w:rPr>
          <w:rFonts w:ascii="Times New Roman" w:hAnsi="Times New Roman"/>
          <w:sz w:val="28"/>
          <w:szCs w:val="28"/>
        </w:rPr>
        <w:t xml:space="preserve"> zagtus transportlīdzekļus</w:t>
      </w:r>
      <w:r w:rsidR="00A24DB5" w:rsidRPr="00A57D7A">
        <w:rPr>
          <w:rFonts w:ascii="Times New Roman" w:hAnsi="Times New Roman"/>
          <w:sz w:val="28"/>
          <w:szCs w:val="28"/>
        </w:rPr>
        <w:t xml:space="preserve"> un</w:t>
      </w:r>
      <w:r>
        <w:rPr>
          <w:rFonts w:ascii="Times New Roman" w:hAnsi="Times New Roman"/>
          <w:sz w:val="28"/>
          <w:szCs w:val="28"/>
        </w:rPr>
        <w:t xml:space="preserve"> riska</w:t>
      </w:r>
      <w:r w:rsidR="00A24DB5" w:rsidRPr="00A57D7A">
        <w:rPr>
          <w:rFonts w:ascii="Times New Roman" w:hAnsi="Times New Roman"/>
          <w:sz w:val="28"/>
          <w:szCs w:val="28"/>
        </w:rPr>
        <w:t xml:space="preserve"> kravas. Lai kontrolētu pārrobežu plūsmu sarežģītos procesus no drošības viedokļa, Latvijā tiek īstenota</w:t>
      </w:r>
      <w:r w:rsidR="0002266A">
        <w:rPr>
          <w:rFonts w:ascii="Times New Roman" w:hAnsi="Times New Roman"/>
          <w:sz w:val="28"/>
          <w:szCs w:val="28"/>
        </w:rPr>
        <w:t xml:space="preserve"> uz riska analīzi balstīta</w:t>
      </w:r>
      <w:r w:rsidR="00A24DB5" w:rsidRPr="00A57D7A">
        <w:rPr>
          <w:rFonts w:ascii="Times New Roman" w:hAnsi="Times New Roman"/>
          <w:sz w:val="28"/>
          <w:szCs w:val="28"/>
        </w:rPr>
        <w:t xml:space="preserve"> </w:t>
      </w:r>
      <w:r w:rsidR="003B3212" w:rsidRPr="00A57D7A">
        <w:rPr>
          <w:rFonts w:ascii="Times New Roman" w:hAnsi="Times New Roman"/>
          <w:sz w:val="28"/>
          <w:szCs w:val="28"/>
        </w:rPr>
        <w:t xml:space="preserve">valsts robežas </w:t>
      </w:r>
      <w:r w:rsidR="007A100F">
        <w:rPr>
          <w:rFonts w:ascii="Times New Roman" w:hAnsi="Times New Roman"/>
          <w:sz w:val="28"/>
          <w:szCs w:val="28"/>
        </w:rPr>
        <w:t>integrētā</w:t>
      </w:r>
      <w:r w:rsidR="0002266A">
        <w:rPr>
          <w:rFonts w:ascii="Times New Roman" w:hAnsi="Times New Roman"/>
          <w:sz w:val="28"/>
          <w:szCs w:val="28"/>
        </w:rPr>
        <w:t xml:space="preserve"> </w:t>
      </w:r>
      <w:r w:rsidR="00A24DB5" w:rsidRPr="00A57D7A">
        <w:rPr>
          <w:rFonts w:ascii="Times New Roman" w:hAnsi="Times New Roman"/>
          <w:sz w:val="28"/>
          <w:szCs w:val="28"/>
        </w:rPr>
        <w:t>drošības poli</w:t>
      </w:r>
      <w:r w:rsidR="0002266A">
        <w:rPr>
          <w:rFonts w:ascii="Times New Roman" w:hAnsi="Times New Roman"/>
          <w:sz w:val="28"/>
          <w:szCs w:val="28"/>
        </w:rPr>
        <w:t>tika</w:t>
      </w:r>
      <w:r w:rsidR="003B3212">
        <w:rPr>
          <w:rFonts w:ascii="Times New Roman" w:hAnsi="Times New Roman"/>
          <w:sz w:val="28"/>
          <w:szCs w:val="28"/>
        </w:rPr>
        <w:t>. Valsts robežas integrētā</w:t>
      </w:r>
      <w:r w:rsidR="00A24DB5" w:rsidRPr="00A57D7A">
        <w:rPr>
          <w:rFonts w:ascii="Times New Roman" w:hAnsi="Times New Roman"/>
          <w:sz w:val="28"/>
          <w:szCs w:val="28"/>
        </w:rPr>
        <w:t>s pārvaldības politikas risinājumiem jābūt pārdomāti saistītiem ar pasākumiem val</w:t>
      </w:r>
      <w:r>
        <w:rPr>
          <w:rFonts w:ascii="Times New Roman" w:hAnsi="Times New Roman"/>
          <w:sz w:val="28"/>
          <w:szCs w:val="28"/>
        </w:rPr>
        <w:t>sts robežas drošības nodrošināšanai</w:t>
      </w:r>
      <w:r w:rsidR="00A24DB5" w:rsidRPr="00A57D7A">
        <w:rPr>
          <w:rFonts w:ascii="Times New Roman" w:hAnsi="Times New Roman"/>
          <w:sz w:val="28"/>
          <w:szCs w:val="28"/>
        </w:rPr>
        <w:t>, vienlaikus neliekot šķēršļus</w:t>
      </w:r>
      <w:r w:rsidR="003B3212">
        <w:rPr>
          <w:rFonts w:ascii="Times New Roman" w:hAnsi="Times New Roman"/>
          <w:sz w:val="28"/>
          <w:szCs w:val="28"/>
        </w:rPr>
        <w:t xml:space="preserve"> likumīgai personu</w:t>
      </w:r>
      <w:r w:rsidR="006917D0">
        <w:rPr>
          <w:rFonts w:ascii="Times New Roman" w:hAnsi="Times New Roman"/>
          <w:sz w:val="28"/>
          <w:szCs w:val="28"/>
        </w:rPr>
        <w:t>, transportlīdzekļu</w:t>
      </w:r>
      <w:r w:rsidR="003B3212">
        <w:rPr>
          <w:rFonts w:ascii="Times New Roman" w:hAnsi="Times New Roman"/>
          <w:sz w:val="28"/>
          <w:szCs w:val="28"/>
        </w:rPr>
        <w:t xml:space="preserve"> un kravu</w:t>
      </w:r>
      <w:r w:rsidR="00A24DB5" w:rsidRPr="00A57D7A">
        <w:rPr>
          <w:rFonts w:ascii="Times New Roman" w:hAnsi="Times New Roman"/>
          <w:sz w:val="28"/>
          <w:szCs w:val="28"/>
        </w:rPr>
        <w:t xml:space="preserve"> kustībai pāri valsts robežai.</w:t>
      </w:r>
    </w:p>
    <w:p w:rsidR="00FA6AEB" w:rsidRPr="00FA6AEB" w:rsidRDefault="00FA6AEB" w:rsidP="006808E1">
      <w:pPr>
        <w:spacing w:after="0" w:line="240" w:lineRule="auto"/>
        <w:ind w:firstLine="720"/>
        <w:jc w:val="both"/>
        <w:rPr>
          <w:rFonts w:ascii="Times New Roman" w:hAnsi="Times New Roman"/>
          <w:sz w:val="28"/>
          <w:szCs w:val="28"/>
        </w:rPr>
      </w:pPr>
      <w:r w:rsidRPr="000E4AB5">
        <w:rPr>
          <w:rFonts w:ascii="Times New Roman" w:eastAsia="Times New Roman" w:hAnsi="Times New Roman"/>
          <w:sz w:val="28"/>
          <w:szCs w:val="28"/>
          <w:lang w:eastAsia="lv-LV"/>
        </w:rPr>
        <w:t>Viens no aspektiem, kas nodrošina Šengenas ārējo robežu pārvaldību, ir vienota vīzu politika, kas ir efektīvs migrāciju regulējošs instruments. Tā nosaka ceļošanas dokumentu, ieceļojošo personu datu un ieceļošanas nosacījumu pārbaudi, lai atklātu un novērstu iespējamos apdraudējumus Šengenas dalībvalstu drošībai</w:t>
      </w:r>
      <w:r w:rsidR="00150F39">
        <w:rPr>
          <w:rFonts w:ascii="Times New Roman" w:eastAsia="Times New Roman" w:hAnsi="Times New Roman"/>
          <w:sz w:val="28"/>
          <w:szCs w:val="28"/>
          <w:lang w:eastAsia="lv-LV"/>
        </w:rPr>
        <w:t>,</w:t>
      </w:r>
      <w:r w:rsidRPr="000E4AB5">
        <w:rPr>
          <w:rFonts w:ascii="Times New Roman" w:eastAsia="Times New Roman" w:hAnsi="Times New Roman"/>
          <w:sz w:val="28"/>
          <w:szCs w:val="28"/>
          <w:lang w:eastAsia="lv-LV"/>
        </w:rPr>
        <w:t xml:space="preserve"> sabiedriskajai kārtībai</w:t>
      </w:r>
      <w:r w:rsidR="00150F39">
        <w:rPr>
          <w:rFonts w:ascii="Times New Roman" w:eastAsia="Times New Roman" w:hAnsi="Times New Roman"/>
          <w:sz w:val="28"/>
          <w:szCs w:val="28"/>
          <w:lang w:eastAsia="lv-LV"/>
        </w:rPr>
        <w:t xml:space="preserve"> un veselībai</w:t>
      </w:r>
      <w:r w:rsidRPr="000E4AB5">
        <w:rPr>
          <w:rFonts w:ascii="Times New Roman" w:eastAsia="Times New Roman" w:hAnsi="Times New Roman"/>
          <w:sz w:val="28"/>
          <w:szCs w:val="28"/>
          <w:lang w:eastAsia="lv-LV"/>
        </w:rPr>
        <w:t>. Vīzu politikā galvenais uzsvars tiek likts uz likumīgas ieceļošanas, legālas migrācijas veicināšanu un nelegālās migrācijas novēršanu.</w:t>
      </w:r>
    </w:p>
    <w:p w:rsidR="00FA6AEB" w:rsidRDefault="00FA6AEB" w:rsidP="006808E1">
      <w:pPr>
        <w:spacing w:after="0" w:line="240" w:lineRule="auto"/>
        <w:ind w:firstLine="720"/>
        <w:jc w:val="both"/>
        <w:rPr>
          <w:rFonts w:ascii="Times New Roman" w:eastAsia="Times New Roman" w:hAnsi="Times New Roman"/>
          <w:sz w:val="28"/>
          <w:szCs w:val="28"/>
          <w:lang w:eastAsia="lv-LV"/>
        </w:rPr>
      </w:pPr>
      <w:r w:rsidRPr="000E4AB5">
        <w:rPr>
          <w:rFonts w:ascii="Times New Roman" w:eastAsia="Times New Roman" w:hAnsi="Times New Roman"/>
          <w:sz w:val="28"/>
          <w:szCs w:val="28"/>
          <w:lang w:eastAsia="lv-LV"/>
        </w:rPr>
        <w:t xml:space="preserve">Latvijas vīzu politika ir balstīta uz kopējo ES vīzu politiku, kas nosaka, ka visas Šengenas līguma dalībvalstis vīzu izsniegšanā vadās pēc vienotiem </w:t>
      </w:r>
      <w:r w:rsidRPr="000E4AB5">
        <w:rPr>
          <w:rFonts w:ascii="Times New Roman" w:eastAsia="Times New Roman" w:hAnsi="Times New Roman"/>
          <w:sz w:val="28"/>
          <w:szCs w:val="28"/>
          <w:lang w:eastAsia="lv-LV"/>
        </w:rPr>
        <w:lastRenderedPageBreak/>
        <w:t>kritērijiem. Latvijā vadošā iestāde vīzu politi</w:t>
      </w:r>
      <w:r w:rsidR="0026451F">
        <w:rPr>
          <w:rFonts w:ascii="Times New Roman" w:eastAsia="Times New Roman" w:hAnsi="Times New Roman"/>
          <w:sz w:val="28"/>
          <w:szCs w:val="28"/>
          <w:lang w:eastAsia="lv-LV"/>
        </w:rPr>
        <w:t>kas veidošanā ir IeM</w:t>
      </w:r>
      <w:r w:rsidR="00E306D2">
        <w:rPr>
          <w:rFonts w:ascii="Times New Roman" w:eastAsia="Times New Roman" w:hAnsi="Times New Roman"/>
          <w:sz w:val="28"/>
          <w:szCs w:val="28"/>
          <w:lang w:eastAsia="lv-LV"/>
        </w:rPr>
        <w:t>, savukārt ĀM</w:t>
      </w:r>
      <w:r w:rsidRPr="000E4AB5">
        <w:rPr>
          <w:rFonts w:ascii="Times New Roman" w:eastAsia="Times New Roman" w:hAnsi="Times New Roman"/>
          <w:sz w:val="28"/>
          <w:szCs w:val="28"/>
          <w:lang w:eastAsia="lv-LV"/>
        </w:rPr>
        <w:t xml:space="preserve"> un Latvijas diplomātiskās un konsulārās pārstāvniecības ārvalstīs ir atbildīgas par praktisku vīzu politikas īstenošanu. Izvērtējot vīzu pieteikumus, konsulāro amatpersonu uzdevums ir nepieļaut tādu personu ieceļošanu, kas varētu apdraudēt valsts drošību vai p</w:t>
      </w:r>
      <w:r w:rsidR="008D71E6">
        <w:rPr>
          <w:rFonts w:ascii="Times New Roman" w:eastAsia="Times New Roman" w:hAnsi="Times New Roman"/>
          <w:sz w:val="28"/>
          <w:szCs w:val="28"/>
          <w:lang w:eastAsia="lv-LV"/>
        </w:rPr>
        <w:t>ārkāpt uzturēšanās nosacījumus.</w:t>
      </w:r>
    </w:p>
    <w:p w:rsidR="0041576B" w:rsidRDefault="004C76A6" w:rsidP="006808E1">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Muitas iestādes</w:t>
      </w:r>
      <w:r w:rsidR="0041576B">
        <w:rPr>
          <w:rFonts w:ascii="Times New Roman" w:eastAsia="Times New Roman" w:hAnsi="Times New Roman"/>
          <w:sz w:val="28"/>
          <w:szCs w:val="28"/>
          <w:lang w:eastAsia="lv-LV"/>
        </w:rPr>
        <w:t xml:space="preserve"> īsteno pasākumus, kas saistīti ar ES un tās dalībvalstu finansiālo un ekonomisko interešu aizsardzību, veicot no/uz trešajām valstīm pārvietoto preču kontroli, likumīgās tirdzniecības gaitas vienkāršošanu un paātrināšanu un ES konkurētspēju  sekmēšanu, vienlaicīgi nodrošinot  ES un tās iedzīvotāju drošību un drošumu.</w:t>
      </w:r>
    </w:p>
    <w:p w:rsidR="0041576B" w:rsidRDefault="0041576B" w:rsidP="006808E1">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Kontrolēs uz valsts robežas iesaistīto dienestu mērķu un uzdevumu īstenošanai būtiska ir sadarbība ar citām kompetentajām iestādēm, uzņēmējiem un starptautiskajiem partneriem. </w:t>
      </w:r>
    </w:p>
    <w:p w:rsidR="008C12B3" w:rsidRDefault="00C02692" w:rsidP="006808E1">
      <w:pPr>
        <w:spacing w:after="0" w:line="240" w:lineRule="auto"/>
        <w:ind w:firstLine="720"/>
        <w:jc w:val="both"/>
        <w:rPr>
          <w:rFonts w:ascii="Times New Roman" w:hAnsi="Times New Roman"/>
          <w:sz w:val="28"/>
          <w:szCs w:val="28"/>
        </w:rPr>
      </w:pPr>
      <w:r>
        <w:rPr>
          <w:rFonts w:ascii="Times New Roman" w:hAnsi="Times New Roman"/>
          <w:sz w:val="28"/>
          <w:szCs w:val="28"/>
        </w:rPr>
        <w:t>Galvenie izaicinājumi valsts robežas</w:t>
      </w:r>
      <w:r w:rsidR="004B3FD8">
        <w:rPr>
          <w:rFonts w:ascii="Times New Roman" w:hAnsi="Times New Roman"/>
          <w:sz w:val="28"/>
          <w:szCs w:val="28"/>
        </w:rPr>
        <w:t xml:space="preserve"> integrētajai</w:t>
      </w:r>
      <w:r w:rsidR="006D0B5C">
        <w:rPr>
          <w:rFonts w:ascii="Times New Roman" w:hAnsi="Times New Roman"/>
          <w:sz w:val="28"/>
          <w:szCs w:val="28"/>
        </w:rPr>
        <w:t xml:space="preserve"> pārvaldībai saistīti ar drošas</w:t>
      </w:r>
      <w:r>
        <w:rPr>
          <w:rFonts w:ascii="Times New Roman" w:hAnsi="Times New Roman"/>
          <w:sz w:val="28"/>
          <w:szCs w:val="28"/>
        </w:rPr>
        <w:t xml:space="preserve"> un </w:t>
      </w:r>
      <w:r w:rsidR="006D0B5C">
        <w:rPr>
          <w:rFonts w:ascii="Times New Roman" w:hAnsi="Times New Roman"/>
          <w:sz w:val="28"/>
          <w:szCs w:val="28"/>
        </w:rPr>
        <w:t>adekvātas kontroles nodrošināšanu</w:t>
      </w:r>
      <w:r>
        <w:rPr>
          <w:rFonts w:ascii="Times New Roman" w:hAnsi="Times New Roman"/>
          <w:sz w:val="28"/>
          <w:szCs w:val="28"/>
        </w:rPr>
        <w:t xml:space="preserve"> p</w:t>
      </w:r>
      <w:r w:rsidR="006917D0">
        <w:rPr>
          <w:rFonts w:ascii="Times New Roman" w:hAnsi="Times New Roman"/>
          <w:sz w:val="28"/>
          <w:szCs w:val="28"/>
        </w:rPr>
        <w:t>ar pastāvīgi pieaugošo ceļotāju, transportlīdzekļu</w:t>
      </w:r>
      <w:r>
        <w:rPr>
          <w:rFonts w:ascii="Times New Roman" w:hAnsi="Times New Roman"/>
          <w:sz w:val="28"/>
          <w:szCs w:val="28"/>
        </w:rPr>
        <w:t xml:space="preserve"> un kravu plūsmas pieaugumu robežšķērsošanas vietās, iespējamo nelegālo migrantu pēkšņu pieplūdumu, </w:t>
      </w:r>
      <w:r w:rsidR="00451354">
        <w:rPr>
          <w:rFonts w:ascii="Times New Roman" w:hAnsi="Times New Roman"/>
          <w:sz w:val="28"/>
          <w:szCs w:val="28"/>
        </w:rPr>
        <w:t>atkārtoto pārvietošanos</w:t>
      </w:r>
      <w:r w:rsidR="00637E7B">
        <w:rPr>
          <w:rFonts w:ascii="Times New Roman" w:hAnsi="Times New Roman"/>
          <w:sz w:val="28"/>
          <w:szCs w:val="28"/>
        </w:rPr>
        <w:t>, organizēt</w:t>
      </w:r>
      <w:r w:rsidR="007A55F4">
        <w:rPr>
          <w:rFonts w:ascii="Times New Roman" w:hAnsi="Times New Roman"/>
          <w:sz w:val="28"/>
          <w:szCs w:val="28"/>
        </w:rPr>
        <w:t>o</w:t>
      </w:r>
      <w:r w:rsidR="00637E7B">
        <w:rPr>
          <w:rFonts w:ascii="Times New Roman" w:hAnsi="Times New Roman"/>
          <w:sz w:val="28"/>
          <w:szCs w:val="28"/>
        </w:rPr>
        <w:t xml:space="preserve"> pārrobežu noziedz</w:t>
      </w:r>
      <w:r w:rsidR="007A55F4">
        <w:rPr>
          <w:rFonts w:ascii="Times New Roman" w:hAnsi="Times New Roman"/>
          <w:sz w:val="28"/>
          <w:szCs w:val="28"/>
        </w:rPr>
        <w:t>ību un terorisma draudiem</w:t>
      </w:r>
      <w:r w:rsidR="00637E7B">
        <w:rPr>
          <w:rFonts w:ascii="Times New Roman" w:hAnsi="Times New Roman"/>
          <w:sz w:val="28"/>
          <w:szCs w:val="28"/>
        </w:rPr>
        <w:t xml:space="preserve">. Nelegālās migrācijas maršruti un </w:t>
      </w:r>
      <w:r w:rsidR="00637E7B" w:rsidRPr="007A100F">
        <w:rPr>
          <w:rFonts w:ascii="Times New Roman" w:hAnsi="Times New Roman"/>
          <w:i/>
          <w:sz w:val="28"/>
          <w:szCs w:val="28"/>
        </w:rPr>
        <w:t>modus operandi</w:t>
      </w:r>
      <w:r w:rsidR="00637E7B">
        <w:rPr>
          <w:rFonts w:ascii="Times New Roman" w:hAnsi="Times New Roman"/>
          <w:sz w:val="28"/>
          <w:szCs w:val="28"/>
        </w:rPr>
        <w:t xml:space="preserve"> var mainīties ļoti ātri, vienlaikus </w:t>
      </w:r>
      <w:proofErr w:type="spellStart"/>
      <w:r w:rsidR="00637E7B">
        <w:rPr>
          <w:rFonts w:ascii="Times New Roman" w:hAnsi="Times New Roman"/>
          <w:sz w:val="28"/>
          <w:szCs w:val="28"/>
        </w:rPr>
        <w:t>hibrīd</w:t>
      </w:r>
      <w:proofErr w:type="spellEnd"/>
      <w:r w:rsidR="00637E7B">
        <w:rPr>
          <w:rFonts w:ascii="Times New Roman" w:hAnsi="Times New Roman"/>
          <w:sz w:val="28"/>
          <w:szCs w:val="28"/>
        </w:rPr>
        <w:t xml:space="preserve"> draudi rada arvien lielākus riskus gan valsts robežas drošībai, gan valsts drošībai kopumā.</w:t>
      </w:r>
      <w:r w:rsidR="00052C05">
        <w:rPr>
          <w:rFonts w:ascii="Times New Roman" w:hAnsi="Times New Roman"/>
          <w:sz w:val="28"/>
          <w:szCs w:val="28"/>
        </w:rPr>
        <w:t xml:space="preserve"> </w:t>
      </w:r>
      <w:r w:rsidR="003F632E" w:rsidRPr="005C4A3A">
        <w:rPr>
          <w:rFonts w:ascii="Times New Roman" w:hAnsi="Times New Roman"/>
          <w:sz w:val="28"/>
          <w:szCs w:val="28"/>
        </w:rPr>
        <w:t>Latvijas Rep</w:t>
      </w:r>
      <w:r w:rsidR="00C06A09">
        <w:rPr>
          <w:rFonts w:ascii="Times New Roman" w:hAnsi="Times New Roman"/>
          <w:sz w:val="28"/>
          <w:szCs w:val="28"/>
        </w:rPr>
        <w:t>ublikas valsts robežas integrētā</w:t>
      </w:r>
      <w:r w:rsidR="003F632E" w:rsidRPr="005C4A3A">
        <w:rPr>
          <w:rFonts w:ascii="Times New Roman" w:hAnsi="Times New Roman"/>
          <w:sz w:val="28"/>
          <w:szCs w:val="28"/>
        </w:rPr>
        <w:t xml:space="preserve">s pārvaldības plāns 2019.-2020. ir attīstības plānošanas dokuments, kas pēctecīgi turpina realizēt Latvijas Republikas </w:t>
      </w:r>
      <w:r w:rsidR="00E05F1A">
        <w:rPr>
          <w:rFonts w:ascii="Times New Roman" w:hAnsi="Times New Roman"/>
          <w:sz w:val="28"/>
          <w:szCs w:val="28"/>
        </w:rPr>
        <w:t xml:space="preserve">valsts robežas </w:t>
      </w:r>
      <w:r w:rsidR="003F632E" w:rsidRPr="005C4A3A">
        <w:rPr>
          <w:rFonts w:ascii="Times New Roman" w:hAnsi="Times New Roman"/>
          <w:sz w:val="28"/>
          <w:szCs w:val="28"/>
        </w:rPr>
        <w:t>integrēto pārvaldību. Laika posmā no 2013.-2018.</w:t>
      </w:r>
      <w:r w:rsidR="002F46FA">
        <w:rPr>
          <w:rFonts w:ascii="Times New Roman" w:hAnsi="Times New Roman"/>
          <w:sz w:val="28"/>
          <w:szCs w:val="28"/>
        </w:rPr>
        <w:t xml:space="preserve"> </w:t>
      </w:r>
      <w:r w:rsidR="003F632E" w:rsidRPr="005C4A3A">
        <w:rPr>
          <w:rFonts w:ascii="Times New Roman" w:hAnsi="Times New Roman"/>
          <w:sz w:val="28"/>
          <w:szCs w:val="28"/>
        </w:rPr>
        <w:t>gadam valsts robežas integrētā pārvaldība tika realizēta pamatojoties uz</w:t>
      </w:r>
      <w:r w:rsidR="00BF3462">
        <w:rPr>
          <w:rFonts w:ascii="Times New Roman" w:hAnsi="Times New Roman"/>
          <w:sz w:val="28"/>
          <w:szCs w:val="28"/>
        </w:rPr>
        <w:t xml:space="preserve"> ar</w:t>
      </w:r>
      <w:r w:rsidR="003F632E" w:rsidRPr="005C4A3A">
        <w:rPr>
          <w:rFonts w:ascii="Times New Roman" w:hAnsi="Times New Roman"/>
          <w:sz w:val="28"/>
          <w:szCs w:val="28"/>
        </w:rPr>
        <w:t xml:space="preserve"> M</w:t>
      </w:r>
      <w:r w:rsidR="00BF3462">
        <w:rPr>
          <w:rFonts w:ascii="Times New Roman" w:hAnsi="Times New Roman"/>
          <w:sz w:val="28"/>
          <w:szCs w:val="28"/>
        </w:rPr>
        <w:t>inistru kabineta</w:t>
      </w:r>
      <w:r w:rsidR="003F632E" w:rsidRPr="005C4A3A">
        <w:rPr>
          <w:rFonts w:ascii="Times New Roman" w:hAnsi="Times New Roman"/>
          <w:sz w:val="28"/>
          <w:szCs w:val="28"/>
        </w:rPr>
        <w:t xml:space="preserve"> 2013.</w:t>
      </w:r>
      <w:r w:rsidR="002F46FA">
        <w:rPr>
          <w:rFonts w:ascii="Times New Roman" w:hAnsi="Times New Roman"/>
          <w:sz w:val="28"/>
          <w:szCs w:val="28"/>
        </w:rPr>
        <w:t xml:space="preserve"> </w:t>
      </w:r>
      <w:r w:rsidR="003F632E" w:rsidRPr="005C4A3A">
        <w:rPr>
          <w:rFonts w:ascii="Times New Roman" w:hAnsi="Times New Roman"/>
          <w:sz w:val="28"/>
          <w:szCs w:val="28"/>
        </w:rPr>
        <w:t>gad</w:t>
      </w:r>
      <w:r w:rsidR="00BF3462">
        <w:rPr>
          <w:rFonts w:ascii="Times New Roman" w:hAnsi="Times New Roman"/>
          <w:sz w:val="28"/>
          <w:szCs w:val="28"/>
        </w:rPr>
        <w:t>a 18.</w:t>
      </w:r>
      <w:r w:rsidR="002F46FA">
        <w:rPr>
          <w:rFonts w:ascii="Times New Roman" w:hAnsi="Times New Roman"/>
          <w:sz w:val="28"/>
          <w:szCs w:val="28"/>
        </w:rPr>
        <w:t xml:space="preserve"> </w:t>
      </w:r>
      <w:r w:rsidR="00BF3462">
        <w:rPr>
          <w:rFonts w:ascii="Times New Roman" w:hAnsi="Times New Roman"/>
          <w:sz w:val="28"/>
          <w:szCs w:val="28"/>
        </w:rPr>
        <w:t>decembra rīkojumu Nr.667</w:t>
      </w:r>
      <w:r w:rsidR="003F632E" w:rsidRPr="005C4A3A">
        <w:rPr>
          <w:rFonts w:ascii="Times New Roman" w:hAnsi="Times New Roman"/>
          <w:sz w:val="28"/>
          <w:szCs w:val="28"/>
        </w:rPr>
        <w:t xml:space="preserve"> apstiprināto </w:t>
      </w:r>
      <w:r w:rsidR="00BF3462">
        <w:rPr>
          <w:rFonts w:ascii="Times New Roman" w:hAnsi="Times New Roman"/>
          <w:sz w:val="28"/>
          <w:szCs w:val="28"/>
        </w:rPr>
        <w:t>koncepciju</w:t>
      </w:r>
      <w:r w:rsidR="003F632E" w:rsidRPr="005C4A3A">
        <w:rPr>
          <w:rFonts w:ascii="Times New Roman" w:hAnsi="Times New Roman"/>
          <w:sz w:val="28"/>
          <w:szCs w:val="28"/>
        </w:rPr>
        <w:t xml:space="preserve"> – Latvijas Republikas valsts robežas integrētas pārvaldības koncepcij</w:t>
      </w:r>
      <w:r w:rsidR="00BF3462">
        <w:rPr>
          <w:rFonts w:ascii="Times New Roman" w:hAnsi="Times New Roman"/>
          <w:sz w:val="28"/>
          <w:szCs w:val="28"/>
        </w:rPr>
        <w:t>a</w:t>
      </w:r>
      <w:r w:rsidR="003F632E" w:rsidRPr="005C4A3A">
        <w:rPr>
          <w:rFonts w:ascii="Times New Roman" w:hAnsi="Times New Roman"/>
          <w:sz w:val="28"/>
          <w:szCs w:val="28"/>
        </w:rPr>
        <w:t xml:space="preserve"> 2013.-2018.</w:t>
      </w:r>
      <w:r w:rsidR="002F46FA">
        <w:rPr>
          <w:rFonts w:ascii="Times New Roman" w:hAnsi="Times New Roman"/>
          <w:sz w:val="28"/>
          <w:szCs w:val="28"/>
        </w:rPr>
        <w:t xml:space="preserve"> </w:t>
      </w:r>
      <w:r w:rsidR="003F632E" w:rsidRPr="005C4A3A">
        <w:rPr>
          <w:rFonts w:ascii="Times New Roman" w:hAnsi="Times New Roman"/>
          <w:sz w:val="28"/>
          <w:szCs w:val="28"/>
        </w:rPr>
        <w:t xml:space="preserve">gadam, kurā </w:t>
      </w:r>
      <w:r w:rsidR="00AF5665">
        <w:rPr>
          <w:rFonts w:ascii="Times New Roman" w:hAnsi="Times New Roman"/>
          <w:sz w:val="28"/>
          <w:szCs w:val="28"/>
        </w:rPr>
        <w:t xml:space="preserve">noteikti </w:t>
      </w:r>
      <w:r w:rsidR="003F632E" w:rsidRPr="005C4A3A">
        <w:rPr>
          <w:rFonts w:ascii="Times New Roman" w:hAnsi="Times New Roman"/>
          <w:sz w:val="28"/>
          <w:szCs w:val="28"/>
        </w:rPr>
        <w:t xml:space="preserve"> 53 uzdevumi ar </w:t>
      </w:r>
      <w:proofErr w:type="spellStart"/>
      <w:r w:rsidR="003F632E" w:rsidRPr="005C4A3A">
        <w:rPr>
          <w:rFonts w:ascii="Times New Roman" w:hAnsi="Times New Roman"/>
          <w:sz w:val="28"/>
          <w:szCs w:val="28"/>
        </w:rPr>
        <w:t>apakšuzdevumiem</w:t>
      </w:r>
      <w:proofErr w:type="spellEnd"/>
      <w:r w:rsidR="003F632E" w:rsidRPr="005C4A3A">
        <w:rPr>
          <w:rFonts w:ascii="Times New Roman" w:hAnsi="Times New Roman"/>
          <w:sz w:val="28"/>
          <w:szCs w:val="28"/>
        </w:rPr>
        <w:t>. Daļa</w:t>
      </w:r>
      <w:r w:rsidR="00BE3D62">
        <w:rPr>
          <w:rFonts w:ascii="Times New Roman" w:hAnsi="Times New Roman"/>
          <w:sz w:val="28"/>
          <w:szCs w:val="28"/>
        </w:rPr>
        <w:t xml:space="preserve"> no</w:t>
      </w:r>
      <w:r w:rsidR="003F632E" w:rsidRPr="005C4A3A">
        <w:rPr>
          <w:rFonts w:ascii="Times New Roman" w:hAnsi="Times New Roman"/>
          <w:sz w:val="28"/>
          <w:szCs w:val="28"/>
        </w:rPr>
        <w:t xml:space="preserve"> Latvijas Republikas valsts robežas integrētas pārvaldības koncepcijā 2013.-2018.</w:t>
      </w:r>
      <w:r w:rsidR="002F46FA">
        <w:rPr>
          <w:rFonts w:ascii="Times New Roman" w:hAnsi="Times New Roman"/>
          <w:sz w:val="28"/>
          <w:szCs w:val="28"/>
        </w:rPr>
        <w:t xml:space="preserve"> </w:t>
      </w:r>
      <w:r w:rsidR="003F632E" w:rsidRPr="005C4A3A">
        <w:rPr>
          <w:rFonts w:ascii="Times New Roman" w:hAnsi="Times New Roman"/>
          <w:sz w:val="28"/>
          <w:szCs w:val="28"/>
        </w:rPr>
        <w:t>gadam identificēt</w:t>
      </w:r>
      <w:r w:rsidR="00BE3D62">
        <w:rPr>
          <w:rFonts w:ascii="Times New Roman" w:hAnsi="Times New Roman"/>
          <w:sz w:val="28"/>
          <w:szCs w:val="28"/>
        </w:rPr>
        <w:t>ajām</w:t>
      </w:r>
      <w:r w:rsidR="003F632E" w:rsidRPr="005C4A3A">
        <w:rPr>
          <w:rFonts w:ascii="Times New Roman" w:hAnsi="Times New Roman"/>
          <w:sz w:val="28"/>
          <w:szCs w:val="28"/>
        </w:rPr>
        <w:t xml:space="preserve"> problēm</w:t>
      </w:r>
      <w:r w:rsidR="00BE3D62">
        <w:rPr>
          <w:rFonts w:ascii="Times New Roman" w:hAnsi="Times New Roman"/>
          <w:sz w:val="28"/>
          <w:szCs w:val="28"/>
        </w:rPr>
        <w:t>ām</w:t>
      </w:r>
      <w:r w:rsidR="003F632E" w:rsidRPr="005C4A3A">
        <w:rPr>
          <w:rFonts w:ascii="Times New Roman" w:hAnsi="Times New Roman"/>
          <w:sz w:val="28"/>
          <w:szCs w:val="28"/>
        </w:rPr>
        <w:t xml:space="preserve"> un nepieciešamie risinājumi (uzdevumi), kas vērsti uz valsts robežas drošības stiprināšanu</w:t>
      </w:r>
      <w:r w:rsidR="00BF3462">
        <w:rPr>
          <w:rFonts w:ascii="Times New Roman" w:hAnsi="Times New Roman"/>
          <w:sz w:val="28"/>
          <w:szCs w:val="28"/>
        </w:rPr>
        <w:t>,</w:t>
      </w:r>
      <w:r w:rsidR="003F632E" w:rsidRPr="005C4A3A">
        <w:rPr>
          <w:rFonts w:ascii="Times New Roman" w:hAnsi="Times New Roman"/>
          <w:sz w:val="28"/>
          <w:szCs w:val="28"/>
        </w:rPr>
        <w:t xml:space="preserve"> robežkontroles un muitas kontroles procedūru uzlabošanu, nodrošinot Latvijas Republikas valsts robežas integrētas pārvaldības pieeju, vēl joprojām ir aktuāli, ņemot vērā faktu, ka tos nebija iespējams realizēt iepriekšējā plānošanas periodā ierobežoto finanšu resursu dēļ.</w:t>
      </w:r>
      <w:r w:rsidR="00BF3462">
        <w:rPr>
          <w:rFonts w:ascii="Times New Roman" w:hAnsi="Times New Roman"/>
          <w:sz w:val="28"/>
          <w:szCs w:val="28"/>
        </w:rPr>
        <w:t xml:space="preserve"> Līdz ar to ir nepieciešams turpināt </w:t>
      </w:r>
      <w:r w:rsidR="00BE3D62">
        <w:rPr>
          <w:rFonts w:ascii="Times New Roman" w:hAnsi="Times New Roman"/>
          <w:sz w:val="28"/>
          <w:szCs w:val="28"/>
        </w:rPr>
        <w:t xml:space="preserve">vairāku </w:t>
      </w:r>
      <w:r w:rsidR="00BF3462">
        <w:rPr>
          <w:rFonts w:ascii="Times New Roman" w:hAnsi="Times New Roman"/>
          <w:sz w:val="28"/>
          <w:szCs w:val="28"/>
        </w:rPr>
        <w:t>identificēto aktuālo uzdevumu turpmāku realizāciju, lai nodrošinātu pilnvērtīgu</w:t>
      </w:r>
      <w:r w:rsidR="00BE3D62">
        <w:rPr>
          <w:rFonts w:ascii="Times New Roman" w:hAnsi="Times New Roman"/>
          <w:sz w:val="28"/>
          <w:szCs w:val="28"/>
        </w:rPr>
        <w:t xml:space="preserve"> valsts robežas</w:t>
      </w:r>
      <w:r w:rsidR="00BF3462">
        <w:rPr>
          <w:rFonts w:ascii="Times New Roman" w:hAnsi="Times New Roman"/>
          <w:sz w:val="28"/>
          <w:szCs w:val="28"/>
        </w:rPr>
        <w:t xml:space="preserve"> integrē</w:t>
      </w:r>
      <w:r w:rsidR="00C06A09">
        <w:rPr>
          <w:rFonts w:ascii="Times New Roman" w:hAnsi="Times New Roman"/>
          <w:sz w:val="28"/>
          <w:szCs w:val="28"/>
        </w:rPr>
        <w:t>tā</w:t>
      </w:r>
      <w:r w:rsidR="00BF3462">
        <w:rPr>
          <w:rFonts w:ascii="Times New Roman" w:hAnsi="Times New Roman"/>
          <w:sz w:val="28"/>
          <w:szCs w:val="28"/>
        </w:rPr>
        <w:t xml:space="preserve">s pārvaldības </w:t>
      </w:r>
      <w:r w:rsidR="00282A3B">
        <w:rPr>
          <w:rFonts w:ascii="Times New Roman" w:hAnsi="Times New Roman"/>
          <w:sz w:val="28"/>
          <w:szCs w:val="28"/>
        </w:rPr>
        <w:t>pieejas realizāciju, kā arī</w:t>
      </w:r>
      <w:r w:rsidR="00CC691C">
        <w:rPr>
          <w:rFonts w:ascii="Times New Roman" w:hAnsi="Times New Roman"/>
          <w:sz w:val="28"/>
          <w:szCs w:val="28"/>
        </w:rPr>
        <w:t xml:space="preserve"> integrēt</w:t>
      </w:r>
      <w:r w:rsidR="00BE3D62">
        <w:rPr>
          <w:rFonts w:ascii="Times New Roman" w:hAnsi="Times New Roman"/>
          <w:sz w:val="28"/>
          <w:szCs w:val="28"/>
        </w:rPr>
        <w:t>ā</w:t>
      </w:r>
      <w:r w:rsidR="00CC691C">
        <w:rPr>
          <w:rFonts w:ascii="Times New Roman" w:hAnsi="Times New Roman"/>
          <w:sz w:val="28"/>
          <w:szCs w:val="28"/>
        </w:rPr>
        <w:t xml:space="preserve">s pārvaldības principu sasniegšanu, kas izriet no </w:t>
      </w:r>
      <w:r w:rsidR="00CC691C" w:rsidRPr="005C4A3A">
        <w:rPr>
          <w:rFonts w:ascii="Times New Roman" w:hAnsi="Times New Roman"/>
          <w:sz w:val="28"/>
          <w:szCs w:val="28"/>
        </w:rPr>
        <w:t>Eiropas Ro</w:t>
      </w:r>
      <w:r w:rsidR="000865F2">
        <w:rPr>
          <w:rFonts w:ascii="Times New Roman" w:hAnsi="Times New Roman"/>
          <w:sz w:val="28"/>
          <w:szCs w:val="28"/>
        </w:rPr>
        <w:t>bežu un krasta apsardzes regulas</w:t>
      </w:r>
      <w:r w:rsidR="00CC691C">
        <w:rPr>
          <w:rFonts w:ascii="Times New Roman" w:hAnsi="Times New Roman"/>
          <w:sz w:val="28"/>
          <w:szCs w:val="28"/>
        </w:rPr>
        <w:t>.</w:t>
      </w:r>
    </w:p>
    <w:p w:rsidR="001C12D4" w:rsidRDefault="001C12D4" w:rsidP="00B625F2">
      <w:pPr>
        <w:spacing w:after="0" w:line="240" w:lineRule="auto"/>
        <w:ind w:firstLine="720"/>
        <w:jc w:val="both"/>
        <w:rPr>
          <w:rFonts w:ascii="Times New Roman" w:hAnsi="Times New Roman"/>
          <w:sz w:val="28"/>
          <w:szCs w:val="28"/>
        </w:rPr>
      </w:pPr>
      <w:r w:rsidRPr="001C12D4">
        <w:rPr>
          <w:rFonts w:ascii="Times New Roman" w:hAnsi="Times New Roman"/>
          <w:sz w:val="28"/>
          <w:szCs w:val="28"/>
        </w:rPr>
        <w:t xml:space="preserve">Saskaņā ar Attīstības plānošanas </w:t>
      </w:r>
      <w:r w:rsidR="007E4C7B">
        <w:rPr>
          <w:rFonts w:ascii="Times New Roman" w:hAnsi="Times New Roman"/>
          <w:sz w:val="28"/>
          <w:szCs w:val="28"/>
        </w:rPr>
        <w:t xml:space="preserve">sistēmas </w:t>
      </w:r>
      <w:r w:rsidRPr="001C12D4">
        <w:rPr>
          <w:rFonts w:ascii="Times New Roman" w:hAnsi="Times New Roman"/>
          <w:sz w:val="28"/>
          <w:szCs w:val="28"/>
        </w:rPr>
        <w:t>likuma 9.</w:t>
      </w:r>
      <w:r w:rsidR="002F46FA">
        <w:rPr>
          <w:rFonts w:ascii="Times New Roman" w:hAnsi="Times New Roman"/>
          <w:sz w:val="28"/>
          <w:szCs w:val="28"/>
        </w:rPr>
        <w:t xml:space="preserve"> </w:t>
      </w:r>
      <w:r w:rsidRPr="001C12D4">
        <w:rPr>
          <w:rFonts w:ascii="Times New Roman" w:hAnsi="Times New Roman"/>
          <w:sz w:val="28"/>
          <w:szCs w:val="28"/>
        </w:rPr>
        <w:t xml:space="preserve">panta sesto daļu </w:t>
      </w:r>
      <w:r w:rsidRPr="000E4AB5">
        <w:rPr>
          <w:rFonts w:ascii="Times New Roman" w:hAnsi="Times New Roman"/>
          <w:sz w:val="28"/>
          <w:szCs w:val="28"/>
        </w:rPr>
        <w:t>starptautiski ierosinātos attīstības plānošanas dokumentus iekļauj nacionālo plānošanas dokumentu hierarhijā, izvēloties atbilstošāko attīstības plānošanas dokumenta veidu.</w:t>
      </w:r>
      <w:r>
        <w:rPr>
          <w:rFonts w:ascii="Times New Roman" w:hAnsi="Times New Roman"/>
          <w:sz w:val="28"/>
          <w:szCs w:val="28"/>
        </w:rPr>
        <w:t xml:space="preserve"> </w:t>
      </w:r>
      <w:r w:rsidR="00BB7195" w:rsidRPr="000E4AB5">
        <w:rPr>
          <w:rFonts w:ascii="Times New Roman" w:hAnsi="Times New Roman"/>
          <w:sz w:val="28"/>
          <w:szCs w:val="28"/>
        </w:rPr>
        <w:t>Latvijas valsts robežas drošības koordinācijas padom</w:t>
      </w:r>
      <w:r w:rsidR="00BB7195" w:rsidRPr="00E51695">
        <w:rPr>
          <w:rFonts w:ascii="Times New Roman" w:hAnsi="Times New Roman"/>
          <w:sz w:val="28"/>
          <w:szCs w:val="28"/>
        </w:rPr>
        <w:t xml:space="preserve">es sēdē </w:t>
      </w:r>
      <w:r w:rsidR="00BB7195" w:rsidRPr="00E51695">
        <w:rPr>
          <w:rFonts w:ascii="Times New Roman" w:hAnsi="Times New Roman"/>
          <w:sz w:val="28"/>
          <w:szCs w:val="28"/>
        </w:rPr>
        <w:lastRenderedPageBreak/>
        <w:t>tika pieņemts lēmums</w:t>
      </w:r>
      <w:r w:rsidR="00BB7195" w:rsidRPr="00E51695">
        <w:rPr>
          <w:rStyle w:val="FootnoteReference"/>
          <w:rFonts w:ascii="Times New Roman" w:hAnsi="Times New Roman"/>
          <w:sz w:val="28"/>
          <w:szCs w:val="28"/>
        </w:rPr>
        <w:footnoteReference w:id="6"/>
      </w:r>
      <w:r w:rsidR="00BB7195" w:rsidRPr="00E51695">
        <w:rPr>
          <w:rFonts w:ascii="Times New Roman" w:hAnsi="Times New Roman"/>
          <w:sz w:val="28"/>
          <w:szCs w:val="28"/>
        </w:rPr>
        <w:t xml:space="preserve"> </w:t>
      </w:r>
      <w:r w:rsidR="00BB7195" w:rsidRPr="000E4AB5">
        <w:rPr>
          <w:rFonts w:ascii="Times New Roman" w:hAnsi="Times New Roman"/>
          <w:sz w:val="28"/>
          <w:szCs w:val="28"/>
        </w:rPr>
        <w:t>izveidot darba grupu jauna politikas plānošanas dokumenta – plāna</w:t>
      </w:r>
      <w:r w:rsidR="00BB7195">
        <w:rPr>
          <w:rStyle w:val="FootnoteReference"/>
          <w:rFonts w:ascii="Times New Roman" w:hAnsi="Times New Roman"/>
          <w:sz w:val="28"/>
          <w:szCs w:val="28"/>
        </w:rPr>
        <w:footnoteReference w:id="7"/>
      </w:r>
      <w:r w:rsidR="00BB7195" w:rsidRPr="000E4AB5">
        <w:rPr>
          <w:rFonts w:ascii="Times New Roman" w:hAnsi="Times New Roman"/>
          <w:sz w:val="28"/>
          <w:szCs w:val="28"/>
        </w:rPr>
        <w:t xml:space="preserve"> 2019.-2020.</w:t>
      </w:r>
      <w:r w:rsidR="002F46FA">
        <w:rPr>
          <w:rFonts w:ascii="Times New Roman" w:hAnsi="Times New Roman"/>
          <w:sz w:val="28"/>
          <w:szCs w:val="28"/>
        </w:rPr>
        <w:t xml:space="preserve"> </w:t>
      </w:r>
      <w:r w:rsidR="007E2B44">
        <w:rPr>
          <w:rFonts w:ascii="Times New Roman" w:hAnsi="Times New Roman"/>
          <w:sz w:val="28"/>
          <w:szCs w:val="28"/>
        </w:rPr>
        <w:t>gadam izstrādei integrētā</w:t>
      </w:r>
      <w:r w:rsidR="00BB7195" w:rsidRPr="000E4AB5">
        <w:rPr>
          <w:rFonts w:ascii="Times New Roman" w:hAnsi="Times New Roman"/>
          <w:sz w:val="28"/>
          <w:szCs w:val="28"/>
        </w:rPr>
        <w:t>s v</w:t>
      </w:r>
      <w:r w:rsidR="00BB7195">
        <w:rPr>
          <w:rFonts w:ascii="Times New Roman" w:hAnsi="Times New Roman"/>
          <w:sz w:val="28"/>
          <w:szCs w:val="28"/>
        </w:rPr>
        <w:t xml:space="preserve">alsts robežas pārvaldības jomā. </w:t>
      </w:r>
    </w:p>
    <w:p w:rsidR="001C12D4" w:rsidRDefault="001C12D4" w:rsidP="006808E1">
      <w:pPr>
        <w:pStyle w:val="FootnoteText"/>
        <w:ind w:firstLine="720"/>
        <w:jc w:val="both"/>
        <w:rPr>
          <w:rFonts w:ascii="Times New Roman" w:hAnsi="Times New Roman"/>
          <w:sz w:val="28"/>
          <w:szCs w:val="28"/>
        </w:rPr>
      </w:pPr>
      <w:r>
        <w:rPr>
          <w:rFonts w:ascii="Times New Roman" w:hAnsi="Times New Roman"/>
          <w:sz w:val="28"/>
          <w:szCs w:val="28"/>
        </w:rPr>
        <w:t>Saskaņā ar Ministru kabineta 2014.</w:t>
      </w:r>
      <w:r w:rsidR="002F46FA">
        <w:rPr>
          <w:rFonts w:ascii="Times New Roman" w:hAnsi="Times New Roman"/>
          <w:sz w:val="28"/>
          <w:szCs w:val="28"/>
        </w:rPr>
        <w:t xml:space="preserve"> </w:t>
      </w:r>
      <w:r>
        <w:rPr>
          <w:rFonts w:ascii="Times New Roman" w:hAnsi="Times New Roman"/>
          <w:sz w:val="28"/>
          <w:szCs w:val="28"/>
        </w:rPr>
        <w:t>gada 2.</w:t>
      </w:r>
      <w:r w:rsidR="002F46FA">
        <w:rPr>
          <w:rFonts w:ascii="Times New Roman" w:hAnsi="Times New Roman"/>
          <w:sz w:val="28"/>
          <w:szCs w:val="28"/>
        </w:rPr>
        <w:t xml:space="preserve"> </w:t>
      </w:r>
      <w:r>
        <w:rPr>
          <w:rFonts w:ascii="Times New Roman" w:hAnsi="Times New Roman"/>
          <w:sz w:val="28"/>
          <w:szCs w:val="28"/>
        </w:rPr>
        <w:t>decembra noteikumu Nr.737 “Attīstības plānošanas dokumentu izstrādes un ietekmes izvērtēšanas noteikumi” IX. nodaļas Noslēguma jautājumi 59.punktu, izstrādājot vidējā termiņa plānošanas dokumentus, kuru darbība attiecināma uz 2014.-2019.</w:t>
      </w:r>
      <w:r w:rsidR="002F46FA">
        <w:rPr>
          <w:rFonts w:ascii="Times New Roman" w:hAnsi="Times New Roman"/>
          <w:sz w:val="28"/>
          <w:szCs w:val="28"/>
        </w:rPr>
        <w:t xml:space="preserve"> </w:t>
      </w:r>
      <w:r>
        <w:rPr>
          <w:rFonts w:ascii="Times New Roman" w:hAnsi="Times New Roman"/>
          <w:sz w:val="28"/>
          <w:szCs w:val="28"/>
        </w:rPr>
        <w:t>gada plānošanas periodu, paredz, ka to darbības termiņš nepārsniedz 2020.</w:t>
      </w:r>
      <w:r w:rsidR="002F46FA">
        <w:rPr>
          <w:rFonts w:ascii="Times New Roman" w:hAnsi="Times New Roman"/>
          <w:sz w:val="28"/>
          <w:szCs w:val="28"/>
        </w:rPr>
        <w:t xml:space="preserve"> </w:t>
      </w:r>
      <w:r>
        <w:rPr>
          <w:rFonts w:ascii="Times New Roman" w:hAnsi="Times New Roman"/>
          <w:sz w:val="28"/>
          <w:szCs w:val="28"/>
        </w:rPr>
        <w:t>gada 31.</w:t>
      </w:r>
      <w:r w:rsidR="002F46FA">
        <w:rPr>
          <w:rFonts w:ascii="Times New Roman" w:hAnsi="Times New Roman"/>
          <w:sz w:val="28"/>
          <w:szCs w:val="28"/>
        </w:rPr>
        <w:t xml:space="preserve"> </w:t>
      </w:r>
      <w:r>
        <w:rPr>
          <w:rFonts w:ascii="Times New Roman" w:hAnsi="Times New Roman"/>
          <w:sz w:val="28"/>
          <w:szCs w:val="28"/>
        </w:rPr>
        <w:t xml:space="preserve">decembri. </w:t>
      </w:r>
    </w:p>
    <w:p w:rsidR="00E51695" w:rsidRDefault="00E51695" w:rsidP="006808E1">
      <w:pPr>
        <w:spacing w:after="0" w:line="240" w:lineRule="auto"/>
        <w:jc w:val="both"/>
        <w:rPr>
          <w:rFonts w:ascii="Times New Roman" w:hAnsi="Times New Roman"/>
          <w:b/>
          <w:sz w:val="28"/>
          <w:szCs w:val="28"/>
        </w:rPr>
      </w:pPr>
    </w:p>
    <w:p w:rsidR="008C12B3" w:rsidRPr="005C4A3A" w:rsidRDefault="006808E1" w:rsidP="006808E1">
      <w:pPr>
        <w:pStyle w:val="Heading1"/>
        <w:spacing w:before="0" w:after="0"/>
      </w:pPr>
      <w:bookmarkStart w:id="4" w:name="_Toc17660313"/>
      <w:r>
        <w:t>1. </w:t>
      </w:r>
      <w:r w:rsidR="003F632E" w:rsidRPr="005C4A3A">
        <w:t>Pašreizējās situācijas raksturojums</w:t>
      </w:r>
      <w:bookmarkEnd w:id="4"/>
    </w:p>
    <w:p w:rsidR="006808E1" w:rsidRPr="006808E1" w:rsidRDefault="006808E1" w:rsidP="006808E1">
      <w:pPr>
        <w:pStyle w:val="Heading2"/>
        <w:spacing w:before="0" w:after="0"/>
      </w:pPr>
      <w:bookmarkStart w:id="5" w:name="_Toc17660314"/>
      <w:r w:rsidRPr="006808E1">
        <w:t>1.1. Latvijas Republikas valsts robežas integrētas pārvaldības koncepcija</w:t>
      </w:r>
      <w:r w:rsidR="003C6933">
        <w:t>s</w:t>
      </w:r>
      <w:r w:rsidRPr="006808E1">
        <w:t xml:space="preserve"> 2013.-2018.</w:t>
      </w:r>
      <w:r w:rsidR="00BA4A38">
        <w:t xml:space="preserve"> </w:t>
      </w:r>
      <w:r w:rsidRPr="006808E1">
        <w:t>gadam realizācija</w:t>
      </w:r>
      <w:bookmarkEnd w:id="5"/>
    </w:p>
    <w:p w:rsidR="006808E1" w:rsidRDefault="006808E1" w:rsidP="006808E1">
      <w:pPr>
        <w:spacing w:after="0" w:line="240" w:lineRule="auto"/>
        <w:ind w:firstLine="720"/>
        <w:jc w:val="both"/>
        <w:rPr>
          <w:sz w:val="28"/>
          <w:szCs w:val="28"/>
        </w:rPr>
      </w:pPr>
      <w:r>
        <w:rPr>
          <w:rFonts w:ascii="Times New Roman" w:hAnsi="Times New Roman"/>
          <w:sz w:val="28"/>
          <w:szCs w:val="28"/>
        </w:rPr>
        <w:t>Lai risinātu Latvijas Republikas valsts robežas integrētas pārvaldības koncepcijā 2013.-2018. gadam (turpmāk – koncepcija) norādītās problēmas un reaģētu uz izaicinājumiem un draudiem, koncepcijā tika piedāvāti trīs risinājuma varianti. 2013. gada 18. decembrī Ministru kabinets atbalstīja koncepcijā ietverto 1.risinājuma variantu – attīstīt integrētu robežu pārvaldību, lai saglabātu iesai</w:t>
      </w:r>
      <w:r w:rsidR="004102D6">
        <w:rPr>
          <w:rFonts w:ascii="Times New Roman" w:hAnsi="Times New Roman"/>
          <w:sz w:val="28"/>
          <w:szCs w:val="28"/>
        </w:rPr>
        <w:t>stīto iestā</w:t>
      </w:r>
      <w:r w:rsidR="008C2BDA">
        <w:rPr>
          <w:rFonts w:ascii="Times New Roman" w:hAnsi="Times New Roman"/>
          <w:sz w:val="28"/>
          <w:szCs w:val="28"/>
        </w:rPr>
        <w:t>ž</w:t>
      </w:r>
      <w:r w:rsidR="004102D6">
        <w:rPr>
          <w:rFonts w:ascii="Times New Roman" w:hAnsi="Times New Roman"/>
          <w:sz w:val="28"/>
          <w:szCs w:val="28"/>
        </w:rPr>
        <w:t>u</w:t>
      </w:r>
      <w:r>
        <w:rPr>
          <w:rFonts w:ascii="Times New Roman" w:hAnsi="Times New Roman"/>
          <w:sz w:val="28"/>
          <w:szCs w:val="28"/>
        </w:rPr>
        <w:t xml:space="preserve"> kapacitāti esošo funkciju izpildei, kā arī nodrošinātu starptautisko saistību izpildi. </w:t>
      </w:r>
    </w:p>
    <w:p w:rsidR="006808E1" w:rsidRDefault="006808E1" w:rsidP="006808E1">
      <w:pPr>
        <w:spacing w:after="0" w:line="240" w:lineRule="auto"/>
        <w:ind w:firstLine="720"/>
        <w:jc w:val="both"/>
        <w:rPr>
          <w:rFonts w:ascii="Times New Roman" w:hAnsi="Times New Roman"/>
          <w:sz w:val="28"/>
          <w:szCs w:val="28"/>
        </w:rPr>
      </w:pPr>
      <w:r>
        <w:rPr>
          <w:rFonts w:ascii="Times New Roman" w:hAnsi="Times New Roman"/>
          <w:sz w:val="28"/>
          <w:szCs w:val="28"/>
        </w:rPr>
        <w:t>Latvijas Republikas valsts robežas integrēta pārvaldība tika īstenota piecos līmeņos:</w:t>
      </w:r>
    </w:p>
    <w:p w:rsidR="006808E1" w:rsidRDefault="006808E1" w:rsidP="006808E1">
      <w:pPr>
        <w:spacing w:after="0" w:line="240" w:lineRule="auto"/>
        <w:jc w:val="both"/>
        <w:rPr>
          <w:sz w:val="28"/>
          <w:szCs w:val="28"/>
        </w:rPr>
      </w:pPr>
      <w:r>
        <w:rPr>
          <w:rFonts w:ascii="Times New Roman" w:hAnsi="Times New Roman"/>
          <w:b/>
          <w:bCs/>
          <w:sz w:val="28"/>
          <w:szCs w:val="28"/>
        </w:rPr>
        <w:t>1.</w:t>
      </w:r>
      <w:r w:rsidR="00EF1CCC">
        <w:rPr>
          <w:rFonts w:ascii="Times New Roman" w:hAnsi="Times New Roman"/>
          <w:b/>
          <w:bCs/>
          <w:sz w:val="28"/>
          <w:szCs w:val="28"/>
        </w:rPr>
        <w:t xml:space="preserve"> </w:t>
      </w:r>
      <w:r>
        <w:rPr>
          <w:rFonts w:ascii="Times New Roman" w:hAnsi="Times New Roman"/>
          <w:b/>
          <w:bCs/>
          <w:sz w:val="28"/>
          <w:szCs w:val="28"/>
        </w:rPr>
        <w:t>līmenis</w:t>
      </w:r>
      <w:r>
        <w:rPr>
          <w:rFonts w:ascii="Times New Roman" w:hAnsi="Times New Roman"/>
          <w:sz w:val="28"/>
          <w:szCs w:val="28"/>
        </w:rPr>
        <w:t xml:space="preserve"> – robežkontrole (</w:t>
      </w:r>
      <w:proofErr w:type="spellStart"/>
      <w:r>
        <w:rPr>
          <w:rFonts w:ascii="Times New Roman" w:hAnsi="Times New Roman"/>
          <w:sz w:val="28"/>
          <w:szCs w:val="28"/>
        </w:rPr>
        <w:t>robežpārbaudes</w:t>
      </w:r>
      <w:proofErr w:type="spellEnd"/>
      <w:r>
        <w:rPr>
          <w:rFonts w:ascii="Times New Roman" w:hAnsi="Times New Roman"/>
          <w:sz w:val="28"/>
          <w:szCs w:val="28"/>
        </w:rPr>
        <w:t xml:space="preserve"> un </w:t>
      </w:r>
      <w:proofErr w:type="spellStart"/>
      <w:r>
        <w:rPr>
          <w:rFonts w:ascii="Times New Roman" w:hAnsi="Times New Roman"/>
          <w:sz w:val="28"/>
          <w:szCs w:val="28"/>
        </w:rPr>
        <w:t>robežuzraudzība</w:t>
      </w:r>
      <w:proofErr w:type="spellEnd"/>
      <w:r>
        <w:rPr>
          <w:rFonts w:ascii="Times New Roman" w:hAnsi="Times New Roman"/>
          <w:sz w:val="28"/>
          <w:szCs w:val="28"/>
        </w:rPr>
        <w:t>), kā definēts Šengenas Robežu kodeksā</w:t>
      </w:r>
      <w:r>
        <w:rPr>
          <w:rStyle w:val="FootnoteReference"/>
          <w:rFonts w:ascii="Times New Roman" w:hAnsi="Times New Roman"/>
          <w:sz w:val="28"/>
          <w:szCs w:val="28"/>
        </w:rPr>
        <w:footnoteReference w:id="8"/>
      </w:r>
      <w:r>
        <w:rPr>
          <w:rFonts w:ascii="Times New Roman" w:hAnsi="Times New Roman"/>
          <w:sz w:val="28"/>
          <w:szCs w:val="28"/>
        </w:rPr>
        <w:t>, un muitas uzraudzība un kontrol</w:t>
      </w:r>
      <w:r w:rsidR="00BE5306">
        <w:rPr>
          <w:rFonts w:ascii="Times New Roman" w:hAnsi="Times New Roman"/>
          <w:sz w:val="28"/>
          <w:szCs w:val="28"/>
        </w:rPr>
        <w:t xml:space="preserve">e saskaņā ar ES </w:t>
      </w:r>
      <w:r>
        <w:rPr>
          <w:rFonts w:ascii="Times New Roman" w:hAnsi="Times New Roman"/>
          <w:sz w:val="28"/>
          <w:szCs w:val="28"/>
        </w:rPr>
        <w:t>Muitas kodeksu</w:t>
      </w:r>
      <w:r>
        <w:rPr>
          <w:rStyle w:val="FootnoteReference"/>
          <w:rFonts w:ascii="Times New Roman" w:hAnsi="Times New Roman"/>
          <w:sz w:val="28"/>
          <w:szCs w:val="28"/>
        </w:rPr>
        <w:footnoteReference w:id="9"/>
      </w:r>
      <w:r>
        <w:rPr>
          <w:rFonts w:ascii="Times New Roman" w:hAnsi="Times New Roman"/>
          <w:sz w:val="28"/>
          <w:szCs w:val="28"/>
        </w:rPr>
        <w:t xml:space="preserve">, ietverot saistīto risku analīzi un </w:t>
      </w:r>
      <w:proofErr w:type="spellStart"/>
      <w:r>
        <w:rPr>
          <w:rFonts w:ascii="Times New Roman" w:hAnsi="Times New Roman"/>
          <w:sz w:val="28"/>
          <w:szCs w:val="28"/>
        </w:rPr>
        <w:t>kriminālizlūkošanu</w:t>
      </w:r>
      <w:proofErr w:type="spellEnd"/>
      <w:r>
        <w:rPr>
          <w:rFonts w:ascii="Times New Roman" w:hAnsi="Times New Roman"/>
          <w:sz w:val="28"/>
          <w:szCs w:val="28"/>
        </w:rPr>
        <w:t>.</w:t>
      </w:r>
    </w:p>
    <w:p w:rsidR="006808E1" w:rsidRDefault="006808E1" w:rsidP="006808E1">
      <w:pPr>
        <w:spacing w:after="0" w:line="240" w:lineRule="auto"/>
        <w:jc w:val="both"/>
        <w:rPr>
          <w:sz w:val="28"/>
          <w:szCs w:val="28"/>
        </w:rPr>
      </w:pPr>
      <w:r>
        <w:rPr>
          <w:rFonts w:ascii="Times New Roman" w:hAnsi="Times New Roman"/>
          <w:b/>
          <w:bCs/>
          <w:sz w:val="28"/>
          <w:szCs w:val="28"/>
        </w:rPr>
        <w:t>2.</w:t>
      </w:r>
      <w:r w:rsidR="00EF1CCC">
        <w:rPr>
          <w:rFonts w:ascii="Times New Roman" w:hAnsi="Times New Roman"/>
          <w:b/>
          <w:bCs/>
          <w:sz w:val="28"/>
          <w:szCs w:val="28"/>
        </w:rPr>
        <w:t xml:space="preserve"> </w:t>
      </w:r>
      <w:r>
        <w:rPr>
          <w:rFonts w:ascii="Times New Roman" w:hAnsi="Times New Roman"/>
          <w:b/>
          <w:bCs/>
          <w:sz w:val="28"/>
          <w:szCs w:val="28"/>
        </w:rPr>
        <w:t>līmenis</w:t>
      </w:r>
      <w:r>
        <w:rPr>
          <w:rFonts w:ascii="Times New Roman" w:hAnsi="Times New Roman"/>
          <w:sz w:val="28"/>
          <w:szCs w:val="28"/>
        </w:rPr>
        <w:t xml:space="preserve"> – pārrobežu noziegumu atklāšana un izmeklēšana, saskaņoti rīkojoties visām kompetentajām tiesībaizsardzības iestādēm.</w:t>
      </w:r>
    </w:p>
    <w:p w:rsidR="006808E1" w:rsidRDefault="006808E1" w:rsidP="006808E1">
      <w:pPr>
        <w:spacing w:after="0" w:line="240" w:lineRule="auto"/>
        <w:jc w:val="both"/>
        <w:rPr>
          <w:sz w:val="28"/>
          <w:szCs w:val="28"/>
        </w:rPr>
      </w:pPr>
      <w:r>
        <w:rPr>
          <w:rFonts w:ascii="Times New Roman" w:hAnsi="Times New Roman"/>
          <w:b/>
          <w:bCs/>
          <w:sz w:val="28"/>
          <w:szCs w:val="28"/>
        </w:rPr>
        <w:t>3.</w:t>
      </w:r>
      <w:r w:rsidR="00EF1CCC">
        <w:rPr>
          <w:rFonts w:ascii="Times New Roman" w:hAnsi="Times New Roman"/>
          <w:b/>
          <w:bCs/>
          <w:sz w:val="28"/>
          <w:szCs w:val="28"/>
        </w:rPr>
        <w:t xml:space="preserve"> </w:t>
      </w:r>
      <w:r>
        <w:rPr>
          <w:rFonts w:ascii="Times New Roman" w:hAnsi="Times New Roman"/>
          <w:b/>
          <w:bCs/>
          <w:sz w:val="28"/>
          <w:szCs w:val="28"/>
        </w:rPr>
        <w:t>līmenis</w:t>
      </w:r>
      <w:r>
        <w:rPr>
          <w:rFonts w:ascii="Times New Roman" w:hAnsi="Times New Roman"/>
          <w:sz w:val="28"/>
          <w:szCs w:val="28"/>
        </w:rPr>
        <w:t xml:space="preserve"> – četrpakāpju pieejas kontroles modelis (pasākumi trešajās valstīs; sadarbība ar kaimiņvalstīm; robežkontrole un muitas kontrole; kontroles pasākumi brīvas pārvietošanās telpā, iekļaujot atgriešanu);</w:t>
      </w:r>
    </w:p>
    <w:p w:rsidR="006808E1" w:rsidRDefault="006808E1" w:rsidP="006808E1">
      <w:pPr>
        <w:spacing w:after="0" w:line="240" w:lineRule="auto"/>
        <w:jc w:val="both"/>
        <w:rPr>
          <w:sz w:val="28"/>
          <w:szCs w:val="28"/>
        </w:rPr>
      </w:pPr>
      <w:r>
        <w:rPr>
          <w:rFonts w:ascii="Times New Roman" w:hAnsi="Times New Roman"/>
          <w:b/>
          <w:bCs/>
          <w:sz w:val="28"/>
          <w:szCs w:val="28"/>
        </w:rPr>
        <w:t>4.</w:t>
      </w:r>
      <w:r w:rsidR="00EF1CCC">
        <w:rPr>
          <w:rFonts w:ascii="Times New Roman" w:hAnsi="Times New Roman"/>
          <w:b/>
          <w:bCs/>
          <w:sz w:val="28"/>
          <w:szCs w:val="28"/>
        </w:rPr>
        <w:t xml:space="preserve"> </w:t>
      </w:r>
      <w:r>
        <w:rPr>
          <w:rFonts w:ascii="Times New Roman" w:hAnsi="Times New Roman"/>
          <w:b/>
          <w:bCs/>
          <w:sz w:val="28"/>
          <w:szCs w:val="28"/>
        </w:rPr>
        <w:t>līmenis</w:t>
      </w:r>
      <w:r>
        <w:rPr>
          <w:rFonts w:ascii="Times New Roman" w:hAnsi="Times New Roman"/>
          <w:sz w:val="28"/>
          <w:szCs w:val="28"/>
        </w:rPr>
        <w:t xml:space="preserve"> – starpinstitūciju sadarbība robežu pārvaldībai un starptautiskā sadarbība.</w:t>
      </w:r>
    </w:p>
    <w:p w:rsidR="006808E1" w:rsidRDefault="006808E1" w:rsidP="006808E1">
      <w:pPr>
        <w:spacing w:after="0" w:line="240" w:lineRule="auto"/>
        <w:jc w:val="both"/>
        <w:rPr>
          <w:sz w:val="28"/>
          <w:szCs w:val="28"/>
        </w:rPr>
      </w:pPr>
      <w:r>
        <w:rPr>
          <w:rFonts w:ascii="Times New Roman" w:hAnsi="Times New Roman"/>
          <w:b/>
          <w:bCs/>
          <w:sz w:val="28"/>
          <w:szCs w:val="28"/>
        </w:rPr>
        <w:t>5.</w:t>
      </w:r>
      <w:r w:rsidR="00EF1CCC">
        <w:rPr>
          <w:rFonts w:ascii="Times New Roman" w:hAnsi="Times New Roman"/>
          <w:b/>
          <w:bCs/>
          <w:sz w:val="28"/>
          <w:szCs w:val="28"/>
        </w:rPr>
        <w:t xml:space="preserve"> </w:t>
      </w:r>
      <w:r>
        <w:rPr>
          <w:rFonts w:ascii="Times New Roman" w:hAnsi="Times New Roman"/>
          <w:b/>
          <w:bCs/>
          <w:sz w:val="28"/>
          <w:szCs w:val="28"/>
        </w:rPr>
        <w:t>līmenis</w:t>
      </w:r>
      <w:r>
        <w:rPr>
          <w:rFonts w:ascii="Times New Roman" w:hAnsi="Times New Roman"/>
          <w:sz w:val="28"/>
          <w:szCs w:val="28"/>
        </w:rPr>
        <w:t xml:space="preserve"> – valsts robežas integrētas pārvaldības koordinācija, tiesību aktu pilnveidošana, cilvēkresursu pārvaldība un pretkorupcijas pasākumi.</w:t>
      </w:r>
    </w:p>
    <w:p w:rsidR="006808E1" w:rsidRDefault="006808E1" w:rsidP="006808E1">
      <w:pPr>
        <w:spacing w:after="0" w:line="240" w:lineRule="auto"/>
        <w:ind w:firstLine="709"/>
        <w:jc w:val="both"/>
        <w:rPr>
          <w:rFonts w:ascii="Times New Roman" w:hAnsi="Times New Roman"/>
          <w:sz w:val="28"/>
          <w:szCs w:val="28"/>
        </w:rPr>
      </w:pPr>
      <w:r>
        <w:rPr>
          <w:rFonts w:ascii="Times New Roman" w:hAnsi="Times New Roman"/>
          <w:sz w:val="28"/>
          <w:szCs w:val="28"/>
        </w:rPr>
        <w:t>Koncepcijas 1.</w:t>
      </w:r>
      <w:r w:rsidR="00F733AE">
        <w:rPr>
          <w:rFonts w:ascii="Times New Roman" w:hAnsi="Times New Roman"/>
          <w:sz w:val="28"/>
          <w:szCs w:val="28"/>
        </w:rPr>
        <w:t xml:space="preserve"> </w:t>
      </w:r>
      <w:r>
        <w:rPr>
          <w:rFonts w:ascii="Times New Roman" w:hAnsi="Times New Roman"/>
          <w:sz w:val="28"/>
          <w:szCs w:val="28"/>
        </w:rPr>
        <w:t xml:space="preserve">risinājuma variants paredzēja 53 uzdevumus (ar </w:t>
      </w:r>
      <w:proofErr w:type="spellStart"/>
      <w:r>
        <w:rPr>
          <w:rFonts w:ascii="Times New Roman" w:hAnsi="Times New Roman"/>
          <w:sz w:val="28"/>
          <w:szCs w:val="28"/>
        </w:rPr>
        <w:t>apakšuzdevumiem</w:t>
      </w:r>
      <w:proofErr w:type="spellEnd"/>
      <w:r>
        <w:rPr>
          <w:rFonts w:ascii="Times New Roman" w:hAnsi="Times New Roman"/>
          <w:sz w:val="28"/>
          <w:szCs w:val="28"/>
        </w:rPr>
        <w:t>). Attiecībā par katru uzdevumu tika noteiktas:</w:t>
      </w:r>
    </w:p>
    <w:p w:rsidR="006808E1" w:rsidRPr="00371DD4" w:rsidRDefault="006808E1" w:rsidP="0045380A">
      <w:pPr>
        <w:pStyle w:val="ListParagraph"/>
        <w:numPr>
          <w:ilvl w:val="0"/>
          <w:numId w:val="22"/>
        </w:numPr>
        <w:spacing w:after="0" w:line="240" w:lineRule="auto"/>
        <w:jc w:val="both"/>
        <w:rPr>
          <w:sz w:val="28"/>
          <w:szCs w:val="28"/>
        </w:rPr>
      </w:pPr>
      <w:r w:rsidRPr="00371DD4">
        <w:rPr>
          <w:rFonts w:ascii="Times New Roman" w:hAnsi="Times New Roman"/>
          <w:sz w:val="28"/>
          <w:szCs w:val="28"/>
        </w:rPr>
        <w:lastRenderedPageBreak/>
        <w:t>atbildīgās un izpildē iesaistītās institūcijas;</w:t>
      </w:r>
    </w:p>
    <w:p w:rsidR="006808E1" w:rsidRPr="00371DD4" w:rsidRDefault="006808E1" w:rsidP="0045380A">
      <w:pPr>
        <w:pStyle w:val="ListParagraph"/>
        <w:numPr>
          <w:ilvl w:val="0"/>
          <w:numId w:val="22"/>
        </w:numPr>
        <w:spacing w:after="0" w:line="240" w:lineRule="auto"/>
        <w:jc w:val="both"/>
        <w:rPr>
          <w:sz w:val="28"/>
          <w:szCs w:val="28"/>
        </w:rPr>
      </w:pPr>
      <w:r w:rsidRPr="00371DD4">
        <w:rPr>
          <w:rFonts w:ascii="Times New Roman" w:hAnsi="Times New Roman"/>
          <w:sz w:val="28"/>
          <w:szCs w:val="28"/>
        </w:rPr>
        <w:t>izpildes termiņš;</w:t>
      </w:r>
    </w:p>
    <w:p w:rsidR="006808E1" w:rsidRPr="00371DD4" w:rsidRDefault="006808E1" w:rsidP="0045380A">
      <w:pPr>
        <w:pStyle w:val="ListParagraph"/>
        <w:numPr>
          <w:ilvl w:val="0"/>
          <w:numId w:val="22"/>
        </w:numPr>
        <w:spacing w:after="0" w:line="240" w:lineRule="auto"/>
        <w:jc w:val="both"/>
        <w:rPr>
          <w:sz w:val="28"/>
          <w:szCs w:val="28"/>
        </w:rPr>
      </w:pPr>
      <w:r w:rsidRPr="00371DD4">
        <w:rPr>
          <w:rFonts w:ascii="Times New Roman" w:hAnsi="Times New Roman"/>
          <w:sz w:val="28"/>
          <w:szCs w:val="28"/>
        </w:rPr>
        <w:t>piešķirtais finansējums un papildus nepieciešamais finansējums.</w:t>
      </w:r>
    </w:p>
    <w:p w:rsidR="006808E1" w:rsidRDefault="006808E1" w:rsidP="006808E1">
      <w:pPr>
        <w:spacing w:after="0" w:line="240" w:lineRule="auto"/>
        <w:jc w:val="both"/>
        <w:rPr>
          <w:rFonts w:ascii="Times New Roman" w:hAnsi="Times New Roman"/>
          <w:sz w:val="28"/>
          <w:szCs w:val="28"/>
        </w:rPr>
      </w:pPr>
      <w:r>
        <w:rPr>
          <w:rFonts w:ascii="Times New Roman" w:hAnsi="Times New Roman"/>
          <w:sz w:val="28"/>
          <w:szCs w:val="28"/>
        </w:rPr>
        <w:t>Tabulā ir apkopota informācija par koncepcijā plānoto uzdevumu realizāciju.</w:t>
      </w:r>
    </w:p>
    <w:p w:rsidR="00FC3C18" w:rsidRPr="00BB5E9F" w:rsidRDefault="006808E1" w:rsidP="00BB5E9F">
      <w:pPr>
        <w:spacing w:after="0" w:line="240" w:lineRule="auto"/>
        <w:ind w:firstLine="709"/>
        <w:jc w:val="both"/>
        <w:rPr>
          <w:rFonts w:ascii="Times New Roman" w:hAnsi="Times New Roman"/>
          <w:sz w:val="28"/>
          <w:szCs w:val="28"/>
        </w:rPr>
      </w:pPr>
      <w:r>
        <w:rPr>
          <w:rFonts w:ascii="Times New Roman" w:hAnsi="Times New Roman"/>
          <w:sz w:val="28"/>
          <w:szCs w:val="28"/>
        </w:rPr>
        <w:t>Līdz 2018.</w:t>
      </w:r>
      <w:r w:rsidR="00BA4A38">
        <w:rPr>
          <w:rFonts w:ascii="Times New Roman" w:hAnsi="Times New Roman"/>
          <w:sz w:val="28"/>
          <w:szCs w:val="28"/>
        </w:rPr>
        <w:t xml:space="preserve"> </w:t>
      </w:r>
      <w:r>
        <w:rPr>
          <w:rFonts w:ascii="Times New Roman" w:hAnsi="Times New Roman"/>
          <w:sz w:val="28"/>
          <w:szCs w:val="28"/>
        </w:rPr>
        <w:t>gada 31.</w:t>
      </w:r>
      <w:r w:rsidR="00BA4A38">
        <w:rPr>
          <w:rFonts w:ascii="Times New Roman" w:hAnsi="Times New Roman"/>
          <w:sz w:val="28"/>
          <w:szCs w:val="28"/>
        </w:rPr>
        <w:t xml:space="preserve"> </w:t>
      </w:r>
      <w:r>
        <w:rPr>
          <w:rFonts w:ascii="Times New Roman" w:hAnsi="Times New Roman"/>
          <w:sz w:val="28"/>
          <w:szCs w:val="28"/>
        </w:rPr>
        <w:t>decembrim pilnība tika izpildīti 28 uzdevumi – 53 % no sākotnēji plānotā.</w:t>
      </w:r>
      <w:r w:rsidR="00BB5E9F">
        <w:rPr>
          <w:rFonts w:ascii="Times New Roman" w:hAnsi="Times New Roman"/>
          <w:sz w:val="28"/>
          <w:szCs w:val="28"/>
        </w:rPr>
        <w:t xml:space="preserve"> </w:t>
      </w:r>
    </w:p>
    <w:p w:rsidR="006808E1" w:rsidRDefault="006808E1" w:rsidP="006808E1">
      <w:pPr>
        <w:spacing w:after="0" w:line="240" w:lineRule="auto"/>
        <w:jc w:val="right"/>
        <w:rPr>
          <w:rFonts w:ascii="Times New Roman" w:hAnsi="Times New Roman"/>
          <w:b/>
          <w:sz w:val="28"/>
          <w:szCs w:val="28"/>
        </w:rPr>
      </w:pPr>
      <w:r>
        <w:rPr>
          <w:rFonts w:ascii="Times New Roman" w:hAnsi="Times New Roman"/>
          <w:b/>
          <w:sz w:val="28"/>
          <w:szCs w:val="28"/>
        </w:rPr>
        <w:t>Tabula Nr.</w:t>
      </w:r>
      <w:r w:rsidR="00AC33B9">
        <w:rPr>
          <w:rFonts w:ascii="Times New Roman" w:hAnsi="Times New Roman"/>
          <w:b/>
          <w:sz w:val="28"/>
          <w:szCs w:val="28"/>
        </w:rPr>
        <w:t xml:space="preserve"> </w:t>
      </w:r>
      <w:r>
        <w:rPr>
          <w:rFonts w:ascii="Times New Roman" w:hAnsi="Times New Roman"/>
          <w:b/>
          <w:sz w:val="28"/>
          <w:szCs w:val="28"/>
        </w:rPr>
        <w:t>1</w:t>
      </w:r>
    </w:p>
    <w:p w:rsidR="006808E1" w:rsidRDefault="006808E1" w:rsidP="006808E1">
      <w:pPr>
        <w:spacing w:after="0" w:line="240" w:lineRule="auto"/>
        <w:ind w:firstLine="709"/>
        <w:jc w:val="both"/>
        <w:rPr>
          <w:rFonts w:ascii="Times New Roman" w:hAnsi="Times New Roman"/>
          <w:b/>
          <w:sz w:val="28"/>
          <w:szCs w:val="28"/>
        </w:rPr>
      </w:pPr>
    </w:p>
    <w:p w:rsidR="006808E1" w:rsidRDefault="006808E1" w:rsidP="006808E1">
      <w:pPr>
        <w:spacing w:after="0" w:line="240" w:lineRule="auto"/>
        <w:ind w:firstLine="709"/>
        <w:jc w:val="both"/>
        <w:rPr>
          <w:rFonts w:ascii="Times New Roman" w:hAnsi="Times New Roman"/>
          <w:b/>
          <w:sz w:val="28"/>
          <w:szCs w:val="28"/>
        </w:rPr>
      </w:pPr>
      <w:r>
        <w:rPr>
          <w:rFonts w:ascii="Times New Roman" w:hAnsi="Times New Roman"/>
          <w:b/>
          <w:sz w:val="28"/>
          <w:szCs w:val="28"/>
        </w:rPr>
        <w:t>Informācija par koncepcijā plānoto uzdevumu realizāciju</w:t>
      </w:r>
    </w:p>
    <w:p w:rsidR="006808E1" w:rsidRDefault="006808E1" w:rsidP="006808E1">
      <w:pPr>
        <w:spacing w:after="0" w:line="240" w:lineRule="auto"/>
        <w:ind w:firstLine="709"/>
        <w:jc w:val="both"/>
        <w:rPr>
          <w:rFonts w:ascii="Times New Roman" w:hAnsi="Times New Roman"/>
          <w:b/>
          <w:sz w:val="28"/>
          <w:szCs w:val="28"/>
        </w:rPr>
      </w:pPr>
    </w:p>
    <w:tbl>
      <w:tblPr>
        <w:tblW w:w="0" w:type="dxa"/>
        <w:tblLayout w:type="fixed"/>
        <w:tblCellMar>
          <w:left w:w="10" w:type="dxa"/>
          <w:right w:w="10" w:type="dxa"/>
        </w:tblCellMar>
        <w:tblLook w:val="04A0" w:firstRow="1" w:lastRow="0" w:firstColumn="1" w:lastColumn="0" w:noHBand="0" w:noVBand="1"/>
      </w:tblPr>
      <w:tblGrid>
        <w:gridCol w:w="1129"/>
        <w:gridCol w:w="1276"/>
        <w:gridCol w:w="1134"/>
        <w:gridCol w:w="1559"/>
        <w:gridCol w:w="1990"/>
        <w:gridCol w:w="1412"/>
      </w:tblGrid>
      <w:tr w:rsidR="006808E1" w:rsidTr="00F426BE">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8E1" w:rsidRDefault="006808E1" w:rsidP="006808E1">
            <w:pPr>
              <w:spacing w:after="0" w:line="240" w:lineRule="auto"/>
              <w:jc w:val="center"/>
              <w:rPr>
                <w:rFonts w:ascii="Times New Roman" w:hAnsi="Times New Roman"/>
                <w:b/>
              </w:rPr>
            </w:pPr>
            <w:r>
              <w:rPr>
                <w:rFonts w:ascii="Times New Roman" w:hAnsi="Times New Roman"/>
                <w:b/>
              </w:rPr>
              <w:t>Līmenis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8E1" w:rsidRDefault="006808E1" w:rsidP="006808E1">
            <w:pPr>
              <w:spacing w:after="0" w:line="240" w:lineRule="auto"/>
              <w:jc w:val="center"/>
              <w:rPr>
                <w:rFonts w:ascii="Times New Roman" w:hAnsi="Times New Roman"/>
                <w:b/>
              </w:rPr>
            </w:pPr>
            <w:r>
              <w:rPr>
                <w:rFonts w:ascii="Times New Roman" w:hAnsi="Times New Roman"/>
                <w:b/>
              </w:rPr>
              <w:t>Uzdevumi</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8E1" w:rsidRDefault="006808E1" w:rsidP="006808E1">
            <w:pPr>
              <w:spacing w:after="0" w:line="240" w:lineRule="auto"/>
              <w:jc w:val="center"/>
              <w:rPr>
                <w:rFonts w:ascii="Times New Roman" w:hAnsi="Times New Roman"/>
                <w:b/>
              </w:rPr>
            </w:pPr>
            <w:r>
              <w:rPr>
                <w:rFonts w:ascii="Times New Roman" w:hAnsi="Times New Roman"/>
                <w:b/>
              </w:rPr>
              <w:t>Izpildīti</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8E1" w:rsidRDefault="006808E1" w:rsidP="006808E1">
            <w:pPr>
              <w:spacing w:after="0" w:line="240" w:lineRule="auto"/>
              <w:jc w:val="center"/>
              <w:rPr>
                <w:rFonts w:ascii="Times New Roman" w:hAnsi="Times New Roman"/>
                <w:b/>
              </w:rPr>
            </w:pPr>
            <w:r>
              <w:rPr>
                <w:rFonts w:ascii="Times New Roman" w:hAnsi="Times New Roman"/>
                <w:b/>
              </w:rPr>
              <w:t>Zaudējuši aktualitāti</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8E1" w:rsidRDefault="006808E1" w:rsidP="006808E1">
            <w:pPr>
              <w:spacing w:after="0" w:line="240" w:lineRule="auto"/>
              <w:jc w:val="center"/>
              <w:rPr>
                <w:rFonts w:ascii="Times New Roman" w:hAnsi="Times New Roman"/>
                <w:b/>
              </w:rPr>
            </w:pPr>
            <w:r>
              <w:rPr>
                <w:rFonts w:ascii="Times New Roman" w:hAnsi="Times New Roman"/>
                <w:b/>
              </w:rPr>
              <w:t>Izpilde uzsākta, nepieciešams turpināt nākamajā plānošanas periodā</w:t>
            </w:r>
          </w:p>
        </w:tc>
        <w:tc>
          <w:tcPr>
            <w:tcW w:w="1412" w:type="dxa"/>
            <w:tcBorders>
              <w:top w:val="single" w:sz="4" w:space="0" w:color="000000"/>
              <w:left w:val="single" w:sz="4" w:space="0" w:color="000000"/>
              <w:bottom w:val="single" w:sz="4" w:space="0" w:color="000000"/>
              <w:right w:val="single" w:sz="4" w:space="0" w:color="000000"/>
            </w:tcBorders>
            <w:hideMark/>
          </w:tcPr>
          <w:p w:rsidR="006808E1" w:rsidRDefault="006808E1" w:rsidP="006808E1">
            <w:pPr>
              <w:spacing w:after="0" w:line="240" w:lineRule="auto"/>
              <w:jc w:val="center"/>
              <w:rPr>
                <w:rFonts w:ascii="Times New Roman" w:hAnsi="Times New Roman"/>
                <w:b/>
              </w:rPr>
            </w:pPr>
            <w:r>
              <w:rPr>
                <w:rFonts w:ascii="Times New Roman" w:hAnsi="Times New Roman"/>
                <w:b/>
              </w:rPr>
              <w:t>Izpilde nav uzsākta</w:t>
            </w:r>
          </w:p>
        </w:tc>
      </w:tr>
      <w:tr w:rsidR="006808E1" w:rsidTr="00F426BE">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8E1" w:rsidRDefault="006808E1" w:rsidP="006808E1">
            <w:pPr>
              <w:spacing w:after="0" w:line="240" w:lineRule="auto"/>
              <w:jc w:val="both"/>
              <w:rPr>
                <w:rFonts w:ascii="Times New Roman" w:hAnsi="Times New Roman"/>
                <w:b/>
              </w:rPr>
            </w:pPr>
            <w:r>
              <w:rPr>
                <w:rFonts w:ascii="Times New Roman" w:hAnsi="Times New Roman"/>
                <w:b/>
              </w:rPr>
              <w:t>1.līmenis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8E1" w:rsidRDefault="006808E1" w:rsidP="006808E1">
            <w:pPr>
              <w:spacing w:after="0" w:line="240" w:lineRule="auto"/>
              <w:jc w:val="center"/>
              <w:rPr>
                <w:rFonts w:ascii="Times New Roman" w:hAnsi="Times New Roman"/>
                <w:b/>
              </w:rPr>
            </w:pPr>
            <w:r>
              <w:rPr>
                <w:rFonts w:ascii="Times New Roman" w:hAnsi="Times New Roman"/>
                <w:b/>
              </w:rPr>
              <w:t>17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8E1" w:rsidRDefault="006808E1" w:rsidP="006808E1">
            <w:pPr>
              <w:spacing w:after="0" w:line="240" w:lineRule="auto"/>
              <w:jc w:val="center"/>
              <w:rPr>
                <w:rFonts w:ascii="Times New Roman" w:hAnsi="Times New Roman"/>
                <w:b/>
              </w:rPr>
            </w:pPr>
            <w:r>
              <w:rPr>
                <w:rFonts w:ascii="Times New Roman" w:hAnsi="Times New Roman"/>
                <w:b/>
              </w:rPr>
              <w:t>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8E1" w:rsidRDefault="006808E1" w:rsidP="006808E1">
            <w:pPr>
              <w:spacing w:after="0" w:line="240" w:lineRule="auto"/>
              <w:jc w:val="center"/>
              <w:rPr>
                <w:rFonts w:ascii="Times New Roman" w:hAnsi="Times New Roman"/>
                <w:b/>
              </w:rPr>
            </w:pPr>
            <w:r>
              <w:rPr>
                <w:rFonts w:ascii="Times New Roman" w:hAnsi="Times New Roman"/>
                <w:b/>
              </w:rPr>
              <w:t>0</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8E1" w:rsidRDefault="006808E1" w:rsidP="006808E1">
            <w:pPr>
              <w:spacing w:after="0" w:line="240" w:lineRule="auto"/>
              <w:jc w:val="center"/>
              <w:rPr>
                <w:rFonts w:ascii="Times New Roman" w:hAnsi="Times New Roman"/>
                <w:b/>
              </w:rPr>
            </w:pPr>
            <w:r>
              <w:rPr>
                <w:rFonts w:ascii="Times New Roman" w:hAnsi="Times New Roman"/>
                <w:b/>
              </w:rPr>
              <w:t>12</w:t>
            </w:r>
          </w:p>
        </w:tc>
        <w:tc>
          <w:tcPr>
            <w:tcW w:w="1412" w:type="dxa"/>
            <w:tcBorders>
              <w:top w:val="single" w:sz="4" w:space="0" w:color="000000"/>
              <w:left w:val="single" w:sz="4" w:space="0" w:color="000000"/>
              <w:bottom w:val="single" w:sz="4" w:space="0" w:color="000000"/>
              <w:right w:val="single" w:sz="4" w:space="0" w:color="000000"/>
            </w:tcBorders>
            <w:hideMark/>
          </w:tcPr>
          <w:p w:rsidR="006808E1" w:rsidRDefault="006808E1" w:rsidP="006808E1">
            <w:pPr>
              <w:spacing w:after="0" w:line="240" w:lineRule="auto"/>
              <w:jc w:val="center"/>
              <w:rPr>
                <w:rFonts w:ascii="Times New Roman" w:hAnsi="Times New Roman"/>
                <w:b/>
              </w:rPr>
            </w:pPr>
            <w:r>
              <w:rPr>
                <w:rFonts w:ascii="Times New Roman" w:hAnsi="Times New Roman"/>
                <w:b/>
              </w:rPr>
              <w:t>0</w:t>
            </w:r>
          </w:p>
        </w:tc>
      </w:tr>
      <w:tr w:rsidR="006808E1" w:rsidTr="00F426BE">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8E1" w:rsidRDefault="006808E1" w:rsidP="006808E1">
            <w:pPr>
              <w:spacing w:after="0" w:line="240" w:lineRule="auto"/>
              <w:jc w:val="both"/>
              <w:rPr>
                <w:rFonts w:ascii="Times New Roman" w:hAnsi="Times New Roman"/>
                <w:b/>
              </w:rPr>
            </w:pPr>
            <w:r>
              <w:rPr>
                <w:rFonts w:ascii="Times New Roman" w:hAnsi="Times New Roman"/>
                <w:b/>
              </w:rPr>
              <w:t>2.līmenis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8E1" w:rsidRDefault="006808E1" w:rsidP="006808E1">
            <w:pPr>
              <w:spacing w:after="0" w:line="240" w:lineRule="auto"/>
              <w:jc w:val="center"/>
              <w:rPr>
                <w:rFonts w:ascii="Times New Roman" w:hAnsi="Times New Roman"/>
                <w:b/>
              </w:rPr>
            </w:pPr>
            <w:r>
              <w:rPr>
                <w:rFonts w:ascii="Times New Roman" w:hAnsi="Times New Roman"/>
                <w:b/>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8E1" w:rsidRDefault="006808E1" w:rsidP="006808E1">
            <w:pPr>
              <w:spacing w:after="0" w:line="240" w:lineRule="auto"/>
              <w:jc w:val="center"/>
              <w:rPr>
                <w:rFonts w:ascii="Times New Roman" w:hAnsi="Times New Roman"/>
                <w:b/>
              </w:rPr>
            </w:pPr>
            <w:r>
              <w:rPr>
                <w:rFonts w:ascii="Times New Roman" w:hAnsi="Times New Roman"/>
                <w:b/>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8E1" w:rsidRDefault="006808E1" w:rsidP="006808E1">
            <w:pPr>
              <w:spacing w:after="0" w:line="240" w:lineRule="auto"/>
              <w:jc w:val="center"/>
              <w:rPr>
                <w:rFonts w:ascii="Times New Roman" w:hAnsi="Times New Roman"/>
                <w:b/>
              </w:rPr>
            </w:pPr>
            <w:r>
              <w:rPr>
                <w:rFonts w:ascii="Times New Roman" w:hAnsi="Times New Roman"/>
                <w:b/>
              </w:rPr>
              <w:t>1</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8E1" w:rsidRDefault="006808E1" w:rsidP="006808E1">
            <w:pPr>
              <w:spacing w:after="0" w:line="240" w:lineRule="auto"/>
              <w:jc w:val="center"/>
              <w:rPr>
                <w:rFonts w:ascii="Times New Roman" w:hAnsi="Times New Roman"/>
                <w:b/>
              </w:rPr>
            </w:pPr>
            <w:r>
              <w:rPr>
                <w:rFonts w:ascii="Times New Roman" w:hAnsi="Times New Roman"/>
                <w:b/>
              </w:rPr>
              <w:t>0</w:t>
            </w:r>
          </w:p>
        </w:tc>
        <w:tc>
          <w:tcPr>
            <w:tcW w:w="1412" w:type="dxa"/>
            <w:tcBorders>
              <w:top w:val="single" w:sz="4" w:space="0" w:color="000000"/>
              <w:left w:val="single" w:sz="4" w:space="0" w:color="000000"/>
              <w:bottom w:val="single" w:sz="4" w:space="0" w:color="000000"/>
              <w:right w:val="single" w:sz="4" w:space="0" w:color="000000"/>
            </w:tcBorders>
            <w:hideMark/>
          </w:tcPr>
          <w:p w:rsidR="006808E1" w:rsidRDefault="006808E1" w:rsidP="006808E1">
            <w:pPr>
              <w:spacing w:after="0" w:line="240" w:lineRule="auto"/>
              <w:jc w:val="center"/>
              <w:rPr>
                <w:rFonts w:ascii="Times New Roman" w:hAnsi="Times New Roman"/>
                <w:b/>
              </w:rPr>
            </w:pPr>
            <w:r>
              <w:rPr>
                <w:rFonts w:ascii="Times New Roman" w:hAnsi="Times New Roman"/>
                <w:b/>
              </w:rPr>
              <w:t>0</w:t>
            </w:r>
          </w:p>
        </w:tc>
      </w:tr>
      <w:tr w:rsidR="006808E1" w:rsidTr="00F426BE">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8E1" w:rsidRDefault="006808E1" w:rsidP="006808E1">
            <w:pPr>
              <w:spacing w:after="0" w:line="240" w:lineRule="auto"/>
              <w:jc w:val="both"/>
              <w:rPr>
                <w:rFonts w:ascii="Times New Roman" w:hAnsi="Times New Roman"/>
                <w:b/>
              </w:rPr>
            </w:pPr>
            <w:r>
              <w:rPr>
                <w:rFonts w:ascii="Times New Roman" w:hAnsi="Times New Roman"/>
                <w:b/>
              </w:rPr>
              <w:t>3.līmenis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8E1" w:rsidRDefault="006808E1" w:rsidP="006808E1">
            <w:pPr>
              <w:spacing w:after="0" w:line="240" w:lineRule="auto"/>
              <w:jc w:val="center"/>
              <w:rPr>
                <w:rFonts w:ascii="Times New Roman" w:hAnsi="Times New Roman"/>
                <w:b/>
              </w:rPr>
            </w:pPr>
            <w:r>
              <w:rPr>
                <w:rFonts w:ascii="Times New Roman" w:hAnsi="Times New Roman"/>
                <w:b/>
              </w:rPr>
              <w:t xml:space="preserve">19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8E1" w:rsidRDefault="006808E1" w:rsidP="006808E1">
            <w:pPr>
              <w:spacing w:after="0" w:line="240" w:lineRule="auto"/>
              <w:jc w:val="center"/>
              <w:rPr>
                <w:rFonts w:ascii="Times New Roman" w:hAnsi="Times New Roman"/>
                <w:b/>
              </w:rPr>
            </w:pPr>
            <w:r>
              <w:rPr>
                <w:rFonts w:ascii="Times New Roman" w:hAnsi="Times New Roman"/>
                <w:b/>
              </w:rPr>
              <w:t>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8E1" w:rsidRDefault="006808E1" w:rsidP="006808E1">
            <w:pPr>
              <w:spacing w:after="0" w:line="240" w:lineRule="auto"/>
              <w:jc w:val="center"/>
              <w:rPr>
                <w:rFonts w:ascii="Times New Roman" w:hAnsi="Times New Roman"/>
                <w:b/>
              </w:rPr>
            </w:pPr>
            <w:r>
              <w:rPr>
                <w:rFonts w:ascii="Times New Roman" w:hAnsi="Times New Roman"/>
                <w:b/>
              </w:rPr>
              <w:t>1</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8E1" w:rsidRDefault="006808E1" w:rsidP="006808E1">
            <w:pPr>
              <w:spacing w:after="0" w:line="240" w:lineRule="auto"/>
              <w:jc w:val="center"/>
              <w:rPr>
                <w:rFonts w:ascii="Times New Roman" w:hAnsi="Times New Roman"/>
                <w:b/>
              </w:rPr>
            </w:pPr>
            <w:r>
              <w:rPr>
                <w:rFonts w:ascii="Times New Roman" w:hAnsi="Times New Roman"/>
                <w:b/>
              </w:rPr>
              <w:t>9</w:t>
            </w:r>
          </w:p>
        </w:tc>
        <w:tc>
          <w:tcPr>
            <w:tcW w:w="1412" w:type="dxa"/>
            <w:tcBorders>
              <w:top w:val="single" w:sz="4" w:space="0" w:color="000000"/>
              <w:left w:val="single" w:sz="4" w:space="0" w:color="000000"/>
              <w:bottom w:val="single" w:sz="4" w:space="0" w:color="000000"/>
              <w:right w:val="single" w:sz="4" w:space="0" w:color="000000"/>
            </w:tcBorders>
            <w:hideMark/>
          </w:tcPr>
          <w:p w:rsidR="006808E1" w:rsidRDefault="006808E1" w:rsidP="006808E1">
            <w:pPr>
              <w:spacing w:after="0" w:line="240" w:lineRule="auto"/>
              <w:jc w:val="center"/>
              <w:rPr>
                <w:rFonts w:ascii="Times New Roman" w:hAnsi="Times New Roman"/>
                <w:b/>
              </w:rPr>
            </w:pPr>
            <w:r>
              <w:rPr>
                <w:rFonts w:ascii="Times New Roman" w:hAnsi="Times New Roman"/>
                <w:b/>
              </w:rPr>
              <w:t>0</w:t>
            </w:r>
          </w:p>
        </w:tc>
      </w:tr>
      <w:tr w:rsidR="006808E1" w:rsidTr="00F426BE">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8E1" w:rsidRDefault="006808E1" w:rsidP="006808E1">
            <w:pPr>
              <w:spacing w:after="0" w:line="240" w:lineRule="auto"/>
              <w:jc w:val="both"/>
              <w:rPr>
                <w:rFonts w:ascii="Times New Roman" w:hAnsi="Times New Roman"/>
                <w:b/>
              </w:rPr>
            </w:pPr>
            <w:r>
              <w:rPr>
                <w:rFonts w:ascii="Times New Roman" w:hAnsi="Times New Roman"/>
                <w:b/>
              </w:rPr>
              <w:t>4.līmenis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8E1" w:rsidRDefault="006808E1" w:rsidP="006808E1">
            <w:pPr>
              <w:spacing w:after="0" w:line="240" w:lineRule="auto"/>
              <w:jc w:val="center"/>
              <w:rPr>
                <w:rFonts w:ascii="Times New Roman" w:hAnsi="Times New Roman"/>
                <w:b/>
              </w:rPr>
            </w:pPr>
            <w:r>
              <w:rPr>
                <w:rFonts w:ascii="Times New Roman" w:hAnsi="Times New Roman"/>
                <w:b/>
              </w:rPr>
              <w:t>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8E1" w:rsidRDefault="006808E1" w:rsidP="006808E1">
            <w:pPr>
              <w:spacing w:after="0" w:line="240" w:lineRule="auto"/>
              <w:jc w:val="center"/>
              <w:rPr>
                <w:rFonts w:ascii="Times New Roman" w:hAnsi="Times New Roman"/>
                <w:b/>
              </w:rPr>
            </w:pPr>
            <w:r>
              <w:rPr>
                <w:rFonts w:ascii="Times New Roman" w:hAnsi="Times New Roman"/>
                <w:b/>
              </w:rPr>
              <w:t>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8E1" w:rsidRDefault="006808E1" w:rsidP="006808E1">
            <w:pPr>
              <w:spacing w:after="0" w:line="240" w:lineRule="auto"/>
              <w:jc w:val="center"/>
              <w:rPr>
                <w:rFonts w:ascii="Times New Roman" w:hAnsi="Times New Roman"/>
                <w:b/>
              </w:rPr>
            </w:pPr>
            <w:r>
              <w:rPr>
                <w:rFonts w:ascii="Times New Roman" w:hAnsi="Times New Roman"/>
                <w:b/>
              </w:rPr>
              <w:t>0</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8E1" w:rsidRDefault="006808E1" w:rsidP="006808E1">
            <w:pPr>
              <w:spacing w:after="0" w:line="240" w:lineRule="auto"/>
              <w:jc w:val="center"/>
              <w:rPr>
                <w:rFonts w:ascii="Times New Roman" w:hAnsi="Times New Roman"/>
                <w:b/>
              </w:rPr>
            </w:pPr>
            <w:r>
              <w:rPr>
                <w:rFonts w:ascii="Times New Roman" w:hAnsi="Times New Roman"/>
                <w:b/>
              </w:rPr>
              <w:t>0</w:t>
            </w:r>
          </w:p>
        </w:tc>
        <w:tc>
          <w:tcPr>
            <w:tcW w:w="1412" w:type="dxa"/>
            <w:tcBorders>
              <w:top w:val="single" w:sz="4" w:space="0" w:color="000000"/>
              <w:left w:val="single" w:sz="4" w:space="0" w:color="000000"/>
              <w:bottom w:val="single" w:sz="4" w:space="0" w:color="000000"/>
              <w:right w:val="single" w:sz="4" w:space="0" w:color="000000"/>
            </w:tcBorders>
            <w:hideMark/>
          </w:tcPr>
          <w:p w:rsidR="006808E1" w:rsidRDefault="006808E1" w:rsidP="006808E1">
            <w:pPr>
              <w:spacing w:after="0" w:line="240" w:lineRule="auto"/>
              <w:jc w:val="center"/>
              <w:rPr>
                <w:rFonts w:ascii="Times New Roman" w:hAnsi="Times New Roman"/>
                <w:b/>
              </w:rPr>
            </w:pPr>
            <w:r>
              <w:rPr>
                <w:rFonts w:ascii="Times New Roman" w:hAnsi="Times New Roman"/>
                <w:b/>
              </w:rPr>
              <w:t>0</w:t>
            </w:r>
          </w:p>
        </w:tc>
      </w:tr>
      <w:tr w:rsidR="006808E1" w:rsidTr="00F426BE">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8E1" w:rsidRDefault="006808E1" w:rsidP="006808E1">
            <w:pPr>
              <w:spacing w:after="0" w:line="240" w:lineRule="auto"/>
              <w:jc w:val="both"/>
              <w:rPr>
                <w:rFonts w:ascii="Times New Roman" w:hAnsi="Times New Roman"/>
                <w:b/>
              </w:rPr>
            </w:pPr>
            <w:r>
              <w:rPr>
                <w:rFonts w:ascii="Times New Roman" w:hAnsi="Times New Roman"/>
                <w:b/>
              </w:rPr>
              <w:t>5.līmenis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8E1" w:rsidRDefault="006808E1" w:rsidP="006808E1">
            <w:pPr>
              <w:spacing w:after="0" w:line="240" w:lineRule="auto"/>
              <w:jc w:val="center"/>
              <w:rPr>
                <w:rFonts w:ascii="Times New Roman" w:hAnsi="Times New Roman"/>
                <w:b/>
              </w:rPr>
            </w:pPr>
            <w:r>
              <w:rPr>
                <w:rFonts w:ascii="Times New Roman" w:hAnsi="Times New Roman"/>
                <w:b/>
              </w:rPr>
              <w:t>9</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8E1" w:rsidRDefault="006808E1" w:rsidP="006808E1">
            <w:pPr>
              <w:spacing w:after="0" w:line="240" w:lineRule="auto"/>
              <w:jc w:val="center"/>
              <w:rPr>
                <w:rFonts w:ascii="Times New Roman" w:hAnsi="Times New Roman"/>
                <w:b/>
              </w:rPr>
            </w:pPr>
            <w:r>
              <w:rPr>
                <w:rFonts w:ascii="Times New Roman" w:hAnsi="Times New Roman"/>
                <w:b/>
              </w:rPr>
              <w:t>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8E1" w:rsidRDefault="006808E1" w:rsidP="006808E1">
            <w:pPr>
              <w:spacing w:after="0" w:line="240" w:lineRule="auto"/>
              <w:jc w:val="center"/>
              <w:rPr>
                <w:rFonts w:ascii="Times New Roman" w:hAnsi="Times New Roman"/>
                <w:b/>
              </w:rPr>
            </w:pPr>
            <w:r>
              <w:rPr>
                <w:rFonts w:ascii="Times New Roman" w:hAnsi="Times New Roman"/>
                <w:b/>
              </w:rPr>
              <w:t>1</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8E1" w:rsidRDefault="006808E1" w:rsidP="006808E1">
            <w:pPr>
              <w:spacing w:after="0" w:line="240" w:lineRule="auto"/>
              <w:jc w:val="center"/>
              <w:rPr>
                <w:rFonts w:ascii="Times New Roman" w:hAnsi="Times New Roman"/>
                <w:b/>
              </w:rPr>
            </w:pPr>
            <w:r>
              <w:rPr>
                <w:rFonts w:ascii="Times New Roman" w:hAnsi="Times New Roman"/>
                <w:b/>
              </w:rPr>
              <w:t>1</w:t>
            </w:r>
          </w:p>
        </w:tc>
        <w:tc>
          <w:tcPr>
            <w:tcW w:w="1412" w:type="dxa"/>
            <w:tcBorders>
              <w:top w:val="single" w:sz="4" w:space="0" w:color="000000"/>
              <w:left w:val="single" w:sz="4" w:space="0" w:color="000000"/>
              <w:bottom w:val="single" w:sz="4" w:space="0" w:color="000000"/>
              <w:right w:val="single" w:sz="4" w:space="0" w:color="000000"/>
            </w:tcBorders>
            <w:hideMark/>
          </w:tcPr>
          <w:p w:rsidR="006808E1" w:rsidRDefault="006808E1" w:rsidP="006808E1">
            <w:pPr>
              <w:spacing w:after="0" w:line="240" w:lineRule="auto"/>
              <w:jc w:val="center"/>
              <w:rPr>
                <w:rFonts w:ascii="Times New Roman" w:hAnsi="Times New Roman"/>
                <w:b/>
              </w:rPr>
            </w:pPr>
            <w:r>
              <w:rPr>
                <w:rFonts w:ascii="Times New Roman" w:hAnsi="Times New Roman"/>
                <w:b/>
              </w:rPr>
              <w:t>0</w:t>
            </w:r>
          </w:p>
        </w:tc>
      </w:tr>
      <w:tr w:rsidR="006808E1" w:rsidTr="00F426BE">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8E1" w:rsidRDefault="006808E1" w:rsidP="006808E1">
            <w:pPr>
              <w:spacing w:after="0" w:line="240" w:lineRule="auto"/>
              <w:jc w:val="both"/>
              <w:rPr>
                <w:rFonts w:ascii="Times New Roman" w:hAnsi="Times New Roman"/>
                <w:b/>
              </w:rPr>
            </w:pPr>
            <w:r>
              <w:rPr>
                <w:rFonts w:ascii="Times New Roman" w:hAnsi="Times New Roman"/>
                <w:b/>
              </w:rPr>
              <w:t>Kopā</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8E1" w:rsidRDefault="006808E1" w:rsidP="006808E1">
            <w:pPr>
              <w:spacing w:after="0" w:line="240" w:lineRule="auto"/>
              <w:jc w:val="center"/>
              <w:rPr>
                <w:rFonts w:ascii="Times New Roman" w:hAnsi="Times New Roman"/>
                <w:b/>
              </w:rPr>
            </w:pPr>
            <w:r>
              <w:rPr>
                <w:rFonts w:ascii="Times New Roman" w:hAnsi="Times New Roman"/>
                <w:b/>
              </w:rPr>
              <w:t>53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8E1" w:rsidRDefault="006808E1" w:rsidP="006808E1">
            <w:pPr>
              <w:spacing w:after="0" w:line="240" w:lineRule="auto"/>
              <w:jc w:val="center"/>
              <w:rPr>
                <w:rFonts w:ascii="Times New Roman" w:hAnsi="Times New Roman"/>
                <w:b/>
              </w:rPr>
            </w:pPr>
            <w:r>
              <w:rPr>
                <w:rFonts w:ascii="Times New Roman" w:hAnsi="Times New Roman"/>
                <w:b/>
              </w:rPr>
              <w:t>28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8E1" w:rsidRDefault="006808E1" w:rsidP="006808E1">
            <w:pPr>
              <w:spacing w:after="0" w:line="240" w:lineRule="auto"/>
              <w:jc w:val="center"/>
              <w:rPr>
                <w:rFonts w:ascii="Times New Roman" w:hAnsi="Times New Roman"/>
                <w:b/>
              </w:rPr>
            </w:pPr>
            <w:r>
              <w:rPr>
                <w:rFonts w:ascii="Times New Roman" w:hAnsi="Times New Roman"/>
                <w:b/>
              </w:rPr>
              <w:t>3</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08E1" w:rsidRDefault="006808E1" w:rsidP="006808E1">
            <w:pPr>
              <w:spacing w:after="0" w:line="240" w:lineRule="auto"/>
              <w:jc w:val="center"/>
              <w:rPr>
                <w:rFonts w:ascii="Times New Roman" w:hAnsi="Times New Roman"/>
                <w:b/>
              </w:rPr>
            </w:pPr>
            <w:r>
              <w:rPr>
                <w:rFonts w:ascii="Times New Roman" w:hAnsi="Times New Roman"/>
                <w:b/>
              </w:rPr>
              <w:t>22</w:t>
            </w:r>
          </w:p>
        </w:tc>
        <w:tc>
          <w:tcPr>
            <w:tcW w:w="1412" w:type="dxa"/>
            <w:tcBorders>
              <w:top w:val="single" w:sz="4" w:space="0" w:color="000000"/>
              <w:left w:val="single" w:sz="4" w:space="0" w:color="000000"/>
              <w:bottom w:val="single" w:sz="4" w:space="0" w:color="000000"/>
              <w:right w:val="single" w:sz="4" w:space="0" w:color="000000"/>
            </w:tcBorders>
            <w:hideMark/>
          </w:tcPr>
          <w:p w:rsidR="006808E1" w:rsidRDefault="006808E1" w:rsidP="006808E1">
            <w:pPr>
              <w:spacing w:after="0" w:line="240" w:lineRule="auto"/>
              <w:jc w:val="center"/>
              <w:rPr>
                <w:rFonts w:ascii="Times New Roman" w:hAnsi="Times New Roman"/>
                <w:b/>
              </w:rPr>
            </w:pPr>
            <w:r>
              <w:rPr>
                <w:rFonts w:ascii="Times New Roman" w:hAnsi="Times New Roman"/>
                <w:b/>
              </w:rPr>
              <w:t>0</w:t>
            </w:r>
          </w:p>
        </w:tc>
      </w:tr>
    </w:tbl>
    <w:p w:rsidR="006808E1" w:rsidRPr="00F426BE" w:rsidRDefault="006808E1" w:rsidP="006808E1">
      <w:pPr>
        <w:spacing w:after="0" w:line="240" w:lineRule="auto"/>
        <w:jc w:val="center"/>
        <w:rPr>
          <w:rFonts w:ascii="Times New Roman" w:hAnsi="Times New Roman" w:cs="Times New Roman"/>
          <w:b/>
          <w:sz w:val="28"/>
          <w:szCs w:val="28"/>
        </w:rPr>
      </w:pPr>
    </w:p>
    <w:p w:rsidR="006808E1" w:rsidRDefault="006808E1" w:rsidP="006808E1">
      <w:pPr>
        <w:spacing w:after="0" w:line="240" w:lineRule="auto"/>
        <w:ind w:firstLine="709"/>
        <w:jc w:val="both"/>
        <w:rPr>
          <w:rFonts w:ascii="Times New Roman" w:hAnsi="Times New Roman"/>
          <w:sz w:val="28"/>
          <w:szCs w:val="28"/>
        </w:rPr>
      </w:pPr>
      <w:r>
        <w:rPr>
          <w:rFonts w:ascii="Times New Roman" w:hAnsi="Times New Roman"/>
          <w:sz w:val="28"/>
          <w:szCs w:val="28"/>
        </w:rPr>
        <w:t>Latvijas Republikas valsts robežas integrētas pārvaldības koncepcijā 2013.-2018. gadam identificētās problēmas un nepieciešamie risinājumi (uzdevumi), kas vērsti uz valsts robežas drošības stiprināšanu un robežkontroles un muitas kontroles procedūru uzlabošanu, nodrošinot Latvijas Republikas valsts robežas integrētas pārvaldības pieeju, vēl joprojām ir aktuāli, par ko liecina fakts, ka 22 uzdevumus ir nepieciešams turpināt nākamajā plānošanas periodā  un iekļaut Latvijas Republikas valsts robežas integrētās pārvaldības plānā 2019.-2020.</w:t>
      </w:r>
      <w:r w:rsidR="00BA4A38">
        <w:rPr>
          <w:rFonts w:ascii="Times New Roman" w:hAnsi="Times New Roman"/>
          <w:sz w:val="28"/>
          <w:szCs w:val="28"/>
        </w:rPr>
        <w:t xml:space="preserve"> </w:t>
      </w:r>
      <w:r>
        <w:rPr>
          <w:rFonts w:ascii="Times New Roman" w:hAnsi="Times New Roman"/>
          <w:sz w:val="28"/>
          <w:szCs w:val="28"/>
        </w:rPr>
        <w:t xml:space="preserve">gadam. </w:t>
      </w:r>
    </w:p>
    <w:p w:rsidR="006808E1" w:rsidRDefault="006808E1" w:rsidP="006808E1">
      <w:pPr>
        <w:spacing w:after="0" w:line="240" w:lineRule="auto"/>
        <w:ind w:firstLine="709"/>
        <w:jc w:val="both"/>
        <w:rPr>
          <w:rFonts w:ascii="Times New Roman" w:hAnsi="Times New Roman"/>
          <w:sz w:val="28"/>
          <w:szCs w:val="28"/>
        </w:rPr>
      </w:pPr>
      <w:r>
        <w:rPr>
          <w:rFonts w:ascii="Times New Roman" w:hAnsi="Times New Roman"/>
          <w:sz w:val="28"/>
          <w:szCs w:val="28"/>
        </w:rPr>
        <w:t>No visiem uzdevumiem tikai trīs uzdevumi ir zaudējuši savu aktualitāti, jo attiecīgais rezultāts mērķa sasniegšanai tika nodrošināts ar citiem spēkiem un līdzekļiem, līdz ar to nebija nepieciešams uzsākt to izpildi.</w:t>
      </w:r>
    </w:p>
    <w:p w:rsidR="006808E1" w:rsidRDefault="006808E1" w:rsidP="006808E1">
      <w:pPr>
        <w:spacing w:after="0" w:line="240" w:lineRule="auto"/>
        <w:ind w:firstLine="709"/>
        <w:jc w:val="both"/>
        <w:rPr>
          <w:rFonts w:ascii="Times New Roman" w:hAnsi="Times New Roman"/>
          <w:sz w:val="28"/>
          <w:szCs w:val="28"/>
        </w:rPr>
      </w:pPr>
      <w:r>
        <w:rPr>
          <w:rFonts w:ascii="Times New Roman" w:hAnsi="Times New Roman"/>
          <w:sz w:val="28"/>
          <w:szCs w:val="28"/>
        </w:rPr>
        <w:t>Kā veiksmīgu var raksturot Latvijas Republikas valsts robežas integrētas pārvaldības koordinācijas mehānisma pilnveidi – ir apstiprināts “Latvijas valsts robežas drošības koordinācijas padomes nolikums”, veikti grozījumi Ministru kabineta instrukcijā “Kārtība, kādā valsts pārvaldes iestādes sadarbojas valsts robežas drošības jautājumos”, kā arī ir noslēgta starpresoru vienošanās “Par sadarbību Latvijas Republikas valsts robežas drošības jautājumos”, izveidota riska analīzes ekspertu pastāvīgā darba grupa. Vienlaikus ir nodrošināta tiesiskā ietvara pilnveide jautājum</w:t>
      </w:r>
      <w:r w:rsidR="008C2BDA">
        <w:rPr>
          <w:rFonts w:ascii="Times New Roman" w:hAnsi="Times New Roman"/>
          <w:sz w:val="28"/>
          <w:szCs w:val="28"/>
        </w:rPr>
        <w:t>o</w:t>
      </w:r>
      <w:r>
        <w:rPr>
          <w:rFonts w:ascii="Times New Roman" w:hAnsi="Times New Roman"/>
          <w:sz w:val="28"/>
          <w:szCs w:val="28"/>
        </w:rPr>
        <w:t xml:space="preserve">s, kas skar integrētu valsts robežas pārvaldību – attiecīgu likumprojektu izstrāde un pieņemšana Latvijas Republikas Saeimā, kā arī Ministru kabineta noteikumu un rīkojumu izstrāde. </w:t>
      </w:r>
    </w:p>
    <w:p w:rsidR="006808E1" w:rsidRDefault="006808E1" w:rsidP="006808E1">
      <w:pPr>
        <w:spacing w:after="0" w:line="240" w:lineRule="auto"/>
        <w:ind w:firstLine="709"/>
        <w:jc w:val="both"/>
        <w:rPr>
          <w:sz w:val="28"/>
          <w:szCs w:val="28"/>
        </w:rPr>
      </w:pPr>
      <w:r>
        <w:rPr>
          <w:rFonts w:ascii="Times New Roman" w:eastAsia="Times New Roman" w:hAnsi="Times New Roman"/>
          <w:sz w:val="28"/>
          <w:szCs w:val="28"/>
          <w:lang w:eastAsia="lv-LV"/>
        </w:rPr>
        <w:t>2018.</w:t>
      </w:r>
      <w:r w:rsidR="00BA4A38">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gada 21.</w:t>
      </w:r>
      <w:r w:rsidR="00BA4A38">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 xml:space="preserve">aprīlī stājās spēkā Latvijas–Krievijas valsts robežas demarkācijas dokumenti. Līdz ar to ir noslēdzies abu valstu kopējā robežposma demarkācijas process, kas ilga astoņus gadus. </w:t>
      </w:r>
      <w:r>
        <w:rPr>
          <w:rFonts w:ascii="Times New Roman" w:hAnsi="Times New Roman"/>
          <w:sz w:val="28"/>
          <w:szCs w:val="28"/>
        </w:rPr>
        <w:t>2017.</w:t>
      </w:r>
      <w:r w:rsidR="00BA4A38">
        <w:rPr>
          <w:rFonts w:ascii="Times New Roman" w:hAnsi="Times New Roman"/>
          <w:sz w:val="28"/>
          <w:szCs w:val="28"/>
        </w:rPr>
        <w:t xml:space="preserve"> </w:t>
      </w:r>
      <w:r>
        <w:rPr>
          <w:rFonts w:ascii="Times New Roman" w:hAnsi="Times New Roman"/>
          <w:sz w:val="28"/>
          <w:szCs w:val="28"/>
        </w:rPr>
        <w:t xml:space="preserve">gada </w:t>
      </w:r>
      <w:r w:rsidR="00E306D2">
        <w:rPr>
          <w:rFonts w:ascii="Times New Roman" w:hAnsi="Times New Roman"/>
          <w:sz w:val="28"/>
          <w:szCs w:val="28"/>
        </w:rPr>
        <w:t>25.</w:t>
      </w:r>
      <w:r w:rsidR="00BA4A38">
        <w:rPr>
          <w:rFonts w:ascii="Times New Roman" w:hAnsi="Times New Roman"/>
          <w:sz w:val="28"/>
          <w:szCs w:val="28"/>
        </w:rPr>
        <w:t xml:space="preserve"> </w:t>
      </w:r>
      <w:r w:rsidR="00E306D2">
        <w:rPr>
          <w:rFonts w:ascii="Times New Roman" w:hAnsi="Times New Roman"/>
          <w:sz w:val="28"/>
          <w:szCs w:val="28"/>
        </w:rPr>
        <w:t>oktobrī ĀM</w:t>
      </w:r>
      <w:r>
        <w:rPr>
          <w:rFonts w:ascii="Times New Roman" w:hAnsi="Times New Roman"/>
          <w:sz w:val="28"/>
          <w:szCs w:val="28"/>
        </w:rPr>
        <w:t xml:space="preserve"> tika </w:t>
      </w:r>
      <w:r>
        <w:rPr>
          <w:rFonts w:ascii="Times New Roman" w:hAnsi="Times New Roman"/>
          <w:sz w:val="28"/>
          <w:szCs w:val="28"/>
        </w:rPr>
        <w:lastRenderedPageBreak/>
        <w:t>parakstīti Latvijas un Krievijas valsts robežas demarkācijas gala dokumenti: Demarkācijas karte, Robežas apraksts, Robežzīmju protokoli, Robežzīmju koordinātu un augstuma katalogs un Noslēguma protokols. Šobrīd ir uzsākts darba pie Latvijas Republikas valdības un Krievijas Federācijas valdības līguma par Latvijas-Krievijas valsts robežas režīmu. Savu darbību ir uzsācis aizturēto ārzemnieku izmitināšanas centrs “Mucenieki”, kurā iespējams izmitināt līdz 84 ārzemniekiem.</w:t>
      </w:r>
    </w:p>
    <w:p w:rsidR="006808E1" w:rsidRDefault="006808E1" w:rsidP="006808E1">
      <w:pPr>
        <w:spacing w:after="0" w:line="240" w:lineRule="auto"/>
        <w:ind w:firstLine="709"/>
        <w:jc w:val="both"/>
        <w:rPr>
          <w:rFonts w:ascii="Times New Roman" w:hAnsi="Times New Roman"/>
          <w:sz w:val="28"/>
          <w:szCs w:val="28"/>
        </w:rPr>
      </w:pPr>
      <w:r>
        <w:rPr>
          <w:rFonts w:ascii="Times New Roman" w:hAnsi="Times New Roman"/>
          <w:sz w:val="28"/>
          <w:szCs w:val="28"/>
        </w:rPr>
        <w:t>Atsevišķu plānoto uzdevumu izpildes termiņu ievērošanu ir kavējuši sekojoši faktori:</w:t>
      </w:r>
    </w:p>
    <w:p w:rsidR="006808E1" w:rsidRDefault="006808E1" w:rsidP="0045380A">
      <w:pPr>
        <w:pStyle w:val="ListParagraph"/>
        <w:numPr>
          <w:ilvl w:val="0"/>
          <w:numId w:val="8"/>
        </w:numPr>
        <w:spacing w:after="0" w:line="240" w:lineRule="auto"/>
        <w:jc w:val="both"/>
        <w:rPr>
          <w:rFonts w:ascii="Times New Roman" w:hAnsi="Times New Roman"/>
          <w:sz w:val="28"/>
          <w:szCs w:val="28"/>
        </w:rPr>
      </w:pPr>
      <w:r>
        <w:rPr>
          <w:rFonts w:ascii="Times New Roman" w:hAnsi="Times New Roman"/>
          <w:sz w:val="28"/>
          <w:szCs w:val="28"/>
        </w:rPr>
        <w:t>nepietiekami finanšu līdzekļi konkrētā uzdevuma realizācijai;</w:t>
      </w:r>
    </w:p>
    <w:p w:rsidR="006808E1" w:rsidRDefault="006808E1" w:rsidP="0045380A">
      <w:pPr>
        <w:pStyle w:val="ListParagraph"/>
        <w:numPr>
          <w:ilvl w:val="0"/>
          <w:numId w:val="8"/>
        </w:numPr>
        <w:spacing w:after="0" w:line="240" w:lineRule="auto"/>
        <w:jc w:val="both"/>
        <w:rPr>
          <w:rFonts w:ascii="Times New Roman" w:hAnsi="Times New Roman"/>
          <w:sz w:val="28"/>
          <w:szCs w:val="28"/>
        </w:rPr>
      </w:pPr>
      <w:r>
        <w:rPr>
          <w:rFonts w:ascii="Times New Roman" w:hAnsi="Times New Roman"/>
          <w:sz w:val="28"/>
          <w:szCs w:val="28"/>
        </w:rPr>
        <w:t>atšķirīgas uzdevumu izpildes interpretācijas no to iz</w:t>
      </w:r>
      <w:r w:rsidR="004102D6">
        <w:rPr>
          <w:rFonts w:ascii="Times New Roman" w:hAnsi="Times New Roman"/>
          <w:sz w:val="28"/>
          <w:szCs w:val="28"/>
        </w:rPr>
        <w:t>pildē iesaistītajām iestādēm</w:t>
      </w:r>
      <w:r>
        <w:rPr>
          <w:rFonts w:ascii="Times New Roman" w:hAnsi="Times New Roman"/>
          <w:sz w:val="28"/>
          <w:szCs w:val="28"/>
        </w:rPr>
        <w:t>;</w:t>
      </w:r>
    </w:p>
    <w:p w:rsidR="006808E1" w:rsidRDefault="006808E1" w:rsidP="0045380A">
      <w:pPr>
        <w:pStyle w:val="ListParagraph"/>
        <w:numPr>
          <w:ilvl w:val="0"/>
          <w:numId w:val="8"/>
        </w:numPr>
        <w:spacing w:after="0" w:line="240" w:lineRule="auto"/>
        <w:jc w:val="both"/>
        <w:rPr>
          <w:rFonts w:ascii="Times New Roman" w:hAnsi="Times New Roman"/>
          <w:sz w:val="28"/>
          <w:szCs w:val="28"/>
        </w:rPr>
      </w:pPr>
      <w:r>
        <w:rPr>
          <w:rFonts w:ascii="Times New Roman" w:hAnsi="Times New Roman"/>
          <w:sz w:val="28"/>
          <w:szCs w:val="28"/>
        </w:rPr>
        <w:t xml:space="preserve">sadarbības procesa vilcināšana no attiecīgajiem ārvalstu sadarbības partneriem. </w:t>
      </w:r>
    </w:p>
    <w:p w:rsidR="006808E1" w:rsidRDefault="006808E1" w:rsidP="006808E1">
      <w:pPr>
        <w:spacing w:after="0" w:line="240" w:lineRule="auto"/>
        <w:ind w:firstLine="709"/>
        <w:jc w:val="both"/>
        <w:rPr>
          <w:rFonts w:ascii="Times New Roman" w:hAnsi="Times New Roman"/>
          <w:sz w:val="28"/>
          <w:szCs w:val="28"/>
        </w:rPr>
      </w:pPr>
      <w:r>
        <w:rPr>
          <w:rFonts w:ascii="Times New Roman" w:hAnsi="Times New Roman"/>
          <w:sz w:val="28"/>
          <w:szCs w:val="28"/>
        </w:rPr>
        <w:t>Šobrīd Latvijas Republikā iz</w:t>
      </w:r>
      <w:r w:rsidR="00B24C0C">
        <w:rPr>
          <w:rFonts w:ascii="Times New Roman" w:hAnsi="Times New Roman"/>
          <w:sz w:val="28"/>
          <w:szCs w:val="28"/>
        </w:rPr>
        <w:t>veidotā valsts robežas integrētā</w:t>
      </w:r>
      <w:r>
        <w:rPr>
          <w:rFonts w:ascii="Times New Roman" w:hAnsi="Times New Roman"/>
          <w:sz w:val="28"/>
          <w:szCs w:val="28"/>
        </w:rPr>
        <w:t>s pārvaldības sistēma n</w:t>
      </w:r>
      <w:r w:rsidR="00BE5306">
        <w:rPr>
          <w:rFonts w:ascii="Times New Roman" w:hAnsi="Times New Roman"/>
          <w:sz w:val="28"/>
          <w:szCs w:val="28"/>
        </w:rPr>
        <w:t>odrošina visu ES</w:t>
      </w:r>
      <w:r w:rsidR="00B24C0C">
        <w:rPr>
          <w:rFonts w:ascii="Times New Roman" w:hAnsi="Times New Roman"/>
          <w:sz w:val="28"/>
          <w:szCs w:val="28"/>
        </w:rPr>
        <w:t xml:space="preserve"> līmenī definēto integrētā</w:t>
      </w:r>
      <w:r>
        <w:rPr>
          <w:rFonts w:ascii="Times New Roman" w:hAnsi="Times New Roman"/>
          <w:sz w:val="28"/>
          <w:szCs w:val="28"/>
        </w:rPr>
        <w:t>s robežas pārvaldības līmeņu vadīšanu nacionālajā līmenī pieejamo tehnisko un personāla resursu ietvaros.</w:t>
      </w:r>
    </w:p>
    <w:p w:rsidR="006808E1" w:rsidRDefault="006808E1" w:rsidP="006808E1">
      <w:pPr>
        <w:spacing w:after="0" w:line="240" w:lineRule="auto"/>
        <w:ind w:firstLine="709"/>
        <w:jc w:val="both"/>
        <w:rPr>
          <w:rFonts w:ascii="Times New Roman" w:hAnsi="Times New Roman"/>
          <w:sz w:val="28"/>
          <w:szCs w:val="28"/>
        </w:rPr>
      </w:pPr>
      <w:r>
        <w:rPr>
          <w:rFonts w:ascii="Times New Roman" w:hAnsi="Times New Roman"/>
          <w:sz w:val="28"/>
          <w:szCs w:val="28"/>
        </w:rPr>
        <w:t>Iz</w:t>
      </w:r>
      <w:r w:rsidR="00B24C0C">
        <w:rPr>
          <w:rFonts w:ascii="Times New Roman" w:hAnsi="Times New Roman"/>
          <w:sz w:val="28"/>
          <w:szCs w:val="28"/>
        </w:rPr>
        <w:t>veidotā valsts robežas integrētā</w:t>
      </w:r>
      <w:r>
        <w:rPr>
          <w:rFonts w:ascii="Times New Roman" w:hAnsi="Times New Roman"/>
          <w:sz w:val="28"/>
          <w:szCs w:val="28"/>
        </w:rPr>
        <w:t>s pārvaldības sistēma kopumā ir gatava:</w:t>
      </w:r>
    </w:p>
    <w:p w:rsidR="006808E1" w:rsidRPr="006A6AA6" w:rsidRDefault="006808E1" w:rsidP="002E46D3">
      <w:pPr>
        <w:pStyle w:val="ListParagraph"/>
        <w:numPr>
          <w:ilvl w:val="0"/>
          <w:numId w:val="7"/>
        </w:numPr>
        <w:spacing w:after="0" w:line="240" w:lineRule="auto"/>
        <w:ind w:left="851" w:hanging="349"/>
        <w:jc w:val="both"/>
        <w:rPr>
          <w:rFonts w:ascii="Times New Roman" w:hAnsi="Times New Roman" w:cs="Times New Roman"/>
          <w:sz w:val="28"/>
          <w:szCs w:val="28"/>
        </w:rPr>
      </w:pPr>
      <w:r w:rsidRPr="006A6AA6">
        <w:rPr>
          <w:rFonts w:ascii="Times New Roman" w:hAnsi="Times New Roman" w:cs="Times New Roman"/>
          <w:bCs/>
          <w:sz w:val="28"/>
          <w:szCs w:val="28"/>
        </w:rPr>
        <w:t>aizsargāt fiziskās robežas;</w:t>
      </w:r>
    </w:p>
    <w:p w:rsidR="006808E1" w:rsidRPr="006A6AA6" w:rsidRDefault="006808E1" w:rsidP="002E46D3">
      <w:pPr>
        <w:pStyle w:val="ListParagraph"/>
        <w:numPr>
          <w:ilvl w:val="0"/>
          <w:numId w:val="7"/>
        </w:numPr>
        <w:spacing w:after="0" w:line="240" w:lineRule="auto"/>
        <w:ind w:left="851" w:hanging="349"/>
        <w:jc w:val="both"/>
        <w:rPr>
          <w:rStyle w:val="Strong"/>
          <w:rFonts w:ascii="Times New Roman" w:hAnsi="Times New Roman" w:cs="Times New Roman"/>
          <w:b w:val="0"/>
          <w:bCs w:val="0"/>
          <w:sz w:val="28"/>
          <w:szCs w:val="28"/>
        </w:rPr>
      </w:pPr>
      <w:r w:rsidRPr="006A6AA6">
        <w:rPr>
          <w:rStyle w:val="Strong"/>
          <w:rFonts w:ascii="Times New Roman" w:hAnsi="Times New Roman" w:cs="Times New Roman"/>
          <w:b w:val="0"/>
          <w:sz w:val="28"/>
          <w:szCs w:val="28"/>
        </w:rPr>
        <w:t>atbildēt uz mainīgiem terorisma un organizētās noziedzības draudiem;</w:t>
      </w:r>
    </w:p>
    <w:p w:rsidR="006808E1" w:rsidRPr="006A6AA6" w:rsidRDefault="006808E1" w:rsidP="002E46D3">
      <w:pPr>
        <w:pStyle w:val="ListParagraph"/>
        <w:numPr>
          <w:ilvl w:val="0"/>
          <w:numId w:val="7"/>
        </w:numPr>
        <w:spacing w:after="0" w:line="240" w:lineRule="auto"/>
        <w:ind w:left="851" w:hanging="349"/>
        <w:jc w:val="both"/>
        <w:rPr>
          <w:rStyle w:val="Strong"/>
          <w:rFonts w:ascii="Times New Roman" w:hAnsi="Times New Roman" w:cs="Times New Roman"/>
          <w:b w:val="0"/>
          <w:bCs w:val="0"/>
          <w:sz w:val="28"/>
          <w:szCs w:val="28"/>
        </w:rPr>
      </w:pPr>
      <w:r w:rsidRPr="006A6AA6">
        <w:rPr>
          <w:rStyle w:val="Strong"/>
          <w:rFonts w:ascii="Times New Roman" w:hAnsi="Times New Roman" w:cs="Times New Roman"/>
          <w:b w:val="0"/>
          <w:sz w:val="28"/>
          <w:szCs w:val="28"/>
        </w:rPr>
        <w:t>reaģēt uz migrācijas, starptautisko ceļojumu un tirdzniecības pieaugumu;</w:t>
      </w:r>
    </w:p>
    <w:p w:rsidR="006808E1" w:rsidRPr="006A6AA6" w:rsidRDefault="006808E1" w:rsidP="002E46D3">
      <w:pPr>
        <w:pStyle w:val="ListParagraph"/>
        <w:numPr>
          <w:ilvl w:val="0"/>
          <w:numId w:val="7"/>
        </w:numPr>
        <w:spacing w:after="0" w:line="240" w:lineRule="auto"/>
        <w:ind w:left="851" w:hanging="349"/>
        <w:jc w:val="both"/>
        <w:rPr>
          <w:rStyle w:val="Strong"/>
          <w:rFonts w:ascii="Times New Roman" w:hAnsi="Times New Roman" w:cs="Times New Roman"/>
          <w:b w:val="0"/>
          <w:bCs w:val="0"/>
          <w:sz w:val="28"/>
          <w:szCs w:val="28"/>
        </w:rPr>
      </w:pPr>
      <w:r w:rsidRPr="006A6AA6">
        <w:rPr>
          <w:rStyle w:val="Strong"/>
          <w:rFonts w:ascii="Times New Roman" w:hAnsi="Times New Roman" w:cs="Times New Roman"/>
          <w:b w:val="0"/>
          <w:sz w:val="28"/>
          <w:szCs w:val="28"/>
        </w:rPr>
        <w:t xml:space="preserve">kļūt uz apsteidzošu </w:t>
      </w:r>
      <w:proofErr w:type="spellStart"/>
      <w:r w:rsidRPr="006A6AA6">
        <w:rPr>
          <w:rStyle w:val="Strong"/>
          <w:rFonts w:ascii="Times New Roman" w:hAnsi="Times New Roman" w:cs="Times New Roman"/>
          <w:b w:val="0"/>
          <w:sz w:val="28"/>
          <w:szCs w:val="28"/>
        </w:rPr>
        <w:t>kriminālizlūkošanu</w:t>
      </w:r>
      <w:proofErr w:type="spellEnd"/>
      <w:r w:rsidRPr="006A6AA6">
        <w:rPr>
          <w:rStyle w:val="Strong"/>
          <w:rFonts w:ascii="Times New Roman" w:hAnsi="Times New Roman" w:cs="Times New Roman"/>
          <w:b w:val="0"/>
          <w:sz w:val="28"/>
          <w:szCs w:val="28"/>
        </w:rPr>
        <w:t xml:space="preserve"> un risku analīzi balstītai;</w:t>
      </w:r>
    </w:p>
    <w:p w:rsidR="006808E1" w:rsidRPr="006A6AA6" w:rsidRDefault="006808E1" w:rsidP="002E46D3">
      <w:pPr>
        <w:pStyle w:val="ListParagraph"/>
        <w:numPr>
          <w:ilvl w:val="0"/>
          <w:numId w:val="7"/>
        </w:numPr>
        <w:spacing w:after="0" w:line="240" w:lineRule="auto"/>
        <w:ind w:left="851" w:hanging="349"/>
        <w:jc w:val="both"/>
        <w:rPr>
          <w:rStyle w:val="Strong"/>
          <w:rFonts w:ascii="Times New Roman" w:hAnsi="Times New Roman" w:cs="Times New Roman"/>
          <w:b w:val="0"/>
          <w:bCs w:val="0"/>
          <w:sz w:val="28"/>
          <w:szCs w:val="28"/>
        </w:rPr>
      </w:pPr>
      <w:r w:rsidRPr="006A6AA6">
        <w:rPr>
          <w:rStyle w:val="Strong"/>
          <w:rFonts w:ascii="Times New Roman" w:hAnsi="Times New Roman" w:cs="Times New Roman"/>
          <w:b w:val="0"/>
          <w:sz w:val="28"/>
          <w:szCs w:val="28"/>
        </w:rPr>
        <w:t>modernizēt tehniskos līdzekļus un infrastruktūru;</w:t>
      </w:r>
    </w:p>
    <w:p w:rsidR="006808E1" w:rsidRPr="006A6AA6" w:rsidRDefault="006808E1" w:rsidP="002E46D3">
      <w:pPr>
        <w:pStyle w:val="ListParagraph"/>
        <w:numPr>
          <w:ilvl w:val="0"/>
          <w:numId w:val="7"/>
        </w:numPr>
        <w:spacing w:after="0" w:line="240" w:lineRule="auto"/>
        <w:ind w:left="851" w:hanging="349"/>
        <w:jc w:val="both"/>
        <w:rPr>
          <w:rStyle w:val="Strong"/>
          <w:rFonts w:ascii="Times New Roman" w:hAnsi="Times New Roman" w:cs="Times New Roman"/>
          <w:b w:val="0"/>
          <w:bCs w:val="0"/>
          <w:sz w:val="28"/>
          <w:szCs w:val="28"/>
        </w:rPr>
      </w:pPr>
      <w:r w:rsidRPr="006A6AA6">
        <w:rPr>
          <w:rStyle w:val="Strong"/>
          <w:rFonts w:ascii="Times New Roman" w:hAnsi="Times New Roman" w:cs="Times New Roman"/>
          <w:b w:val="0"/>
          <w:sz w:val="28"/>
          <w:szCs w:val="28"/>
        </w:rPr>
        <w:t>sasniegt operacionālu efektivitāti ar efektīvu pārvaldību;</w:t>
      </w:r>
    </w:p>
    <w:p w:rsidR="006808E1" w:rsidRPr="006A6AA6" w:rsidRDefault="006808E1" w:rsidP="002E46D3">
      <w:pPr>
        <w:pStyle w:val="ListParagraph"/>
        <w:numPr>
          <w:ilvl w:val="0"/>
          <w:numId w:val="7"/>
        </w:numPr>
        <w:spacing w:after="0" w:line="240" w:lineRule="auto"/>
        <w:ind w:left="851" w:hanging="349"/>
        <w:jc w:val="both"/>
        <w:rPr>
          <w:rStyle w:val="Strong"/>
          <w:rFonts w:ascii="Times New Roman" w:hAnsi="Times New Roman" w:cs="Times New Roman"/>
          <w:b w:val="0"/>
          <w:bCs w:val="0"/>
          <w:sz w:val="28"/>
          <w:szCs w:val="28"/>
        </w:rPr>
      </w:pPr>
      <w:r w:rsidRPr="006A6AA6">
        <w:rPr>
          <w:rStyle w:val="Strong"/>
          <w:rFonts w:ascii="Times New Roman" w:hAnsi="Times New Roman" w:cs="Times New Roman"/>
          <w:b w:val="0"/>
          <w:sz w:val="28"/>
          <w:szCs w:val="28"/>
        </w:rPr>
        <w:t>saistīt finansējumu ar izpildījumu un rezultātiem;</w:t>
      </w:r>
    </w:p>
    <w:p w:rsidR="006808E1" w:rsidRPr="006A6AA6" w:rsidRDefault="006808E1" w:rsidP="002E46D3">
      <w:pPr>
        <w:pStyle w:val="ListParagraph"/>
        <w:numPr>
          <w:ilvl w:val="0"/>
          <w:numId w:val="7"/>
        </w:numPr>
        <w:spacing w:after="0" w:line="240" w:lineRule="auto"/>
        <w:ind w:left="851" w:hanging="349"/>
        <w:jc w:val="both"/>
        <w:rPr>
          <w:rFonts w:ascii="Times New Roman" w:hAnsi="Times New Roman" w:cs="Times New Roman"/>
          <w:sz w:val="28"/>
          <w:szCs w:val="28"/>
        </w:rPr>
      </w:pPr>
      <w:r w:rsidRPr="006A6AA6">
        <w:rPr>
          <w:rFonts w:ascii="Times New Roman" w:hAnsi="Times New Roman" w:cs="Times New Roman"/>
          <w:bCs/>
          <w:sz w:val="28"/>
          <w:szCs w:val="28"/>
        </w:rPr>
        <w:t>sasniegt informācijas sistēmu augstāku sadarbspēju un iestāžu informācijas labāku pārvaldību;</w:t>
      </w:r>
    </w:p>
    <w:p w:rsidR="006808E1" w:rsidRPr="006A6AA6" w:rsidRDefault="006808E1" w:rsidP="002E46D3">
      <w:pPr>
        <w:pStyle w:val="ListParagraph"/>
        <w:numPr>
          <w:ilvl w:val="0"/>
          <w:numId w:val="7"/>
        </w:numPr>
        <w:spacing w:after="0" w:line="240" w:lineRule="auto"/>
        <w:ind w:left="851"/>
        <w:jc w:val="both"/>
        <w:rPr>
          <w:rStyle w:val="Strong"/>
          <w:rFonts w:ascii="Times New Roman" w:hAnsi="Times New Roman" w:cs="Times New Roman"/>
          <w:b w:val="0"/>
          <w:bCs w:val="0"/>
          <w:sz w:val="28"/>
          <w:szCs w:val="28"/>
        </w:rPr>
      </w:pPr>
      <w:r w:rsidRPr="006A6AA6">
        <w:rPr>
          <w:rStyle w:val="Strong"/>
          <w:rFonts w:ascii="Times New Roman" w:hAnsi="Times New Roman" w:cs="Times New Roman"/>
          <w:b w:val="0"/>
          <w:sz w:val="28"/>
          <w:szCs w:val="28"/>
        </w:rPr>
        <w:t>aizsargāt privātumu un saglabāt iedzīvotāju uzticību;</w:t>
      </w:r>
    </w:p>
    <w:p w:rsidR="006808E1" w:rsidRPr="006A6AA6" w:rsidRDefault="006808E1" w:rsidP="002E46D3">
      <w:pPr>
        <w:pStyle w:val="ListParagraph"/>
        <w:numPr>
          <w:ilvl w:val="0"/>
          <w:numId w:val="7"/>
        </w:numPr>
        <w:spacing w:after="0" w:line="240" w:lineRule="auto"/>
        <w:ind w:left="851" w:hanging="491"/>
        <w:jc w:val="both"/>
        <w:rPr>
          <w:rFonts w:ascii="Times New Roman" w:hAnsi="Times New Roman" w:cs="Times New Roman"/>
          <w:sz w:val="28"/>
          <w:szCs w:val="28"/>
        </w:rPr>
      </w:pPr>
      <w:r w:rsidRPr="006A6AA6">
        <w:rPr>
          <w:rFonts w:ascii="Times New Roman" w:hAnsi="Times New Roman" w:cs="Times New Roman"/>
          <w:bCs/>
          <w:sz w:val="28"/>
          <w:szCs w:val="28"/>
        </w:rPr>
        <w:t>vairot tirdzniecības atvieglojumus un stiprināt likuma varu;</w:t>
      </w:r>
    </w:p>
    <w:p w:rsidR="006808E1" w:rsidRPr="006A6AA6" w:rsidRDefault="006808E1" w:rsidP="002E46D3">
      <w:pPr>
        <w:pStyle w:val="fcolor-e1"/>
        <w:numPr>
          <w:ilvl w:val="0"/>
          <w:numId w:val="7"/>
        </w:numPr>
        <w:spacing w:after="0"/>
        <w:ind w:left="851" w:hanging="491"/>
        <w:jc w:val="both"/>
        <w:rPr>
          <w:rFonts w:cs="Times New Roman"/>
          <w:bCs/>
          <w:color w:val="auto"/>
          <w:sz w:val="28"/>
          <w:szCs w:val="28"/>
        </w:rPr>
      </w:pPr>
      <w:r w:rsidRPr="006A6AA6">
        <w:rPr>
          <w:rFonts w:cs="Times New Roman"/>
          <w:bCs/>
          <w:color w:val="auto"/>
          <w:sz w:val="28"/>
          <w:szCs w:val="28"/>
        </w:rPr>
        <w:t>reaģēt uz dzīvnieku un augu slimību draudiem;</w:t>
      </w:r>
    </w:p>
    <w:p w:rsidR="006808E1" w:rsidRPr="006A6AA6" w:rsidRDefault="006808E1" w:rsidP="002E46D3">
      <w:pPr>
        <w:pStyle w:val="fcolor-e1"/>
        <w:numPr>
          <w:ilvl w:val="0"/>
          <w:numId w:val="7"/>
        </w:numPr>
        <w:spacing w:after="0"/>
        <w:ind w:left="851" w:hanging="491"/>
        <w:jc w:val="both"/>
        <w:rPr>
          <w:rFonts w:cs="Times New Roman"/>
          <w:bCs/>
          <w:color w:val="auto"/>
          <w:sz w:val="28"/>
          <w:szCs w:val="28"/>
        </w:rPr>
      </w:pPr>
      <w:r w:rsidRPr="006A6AA6">
        <w:rPr>
          <w:rFonts w:cs="Times New Roman"/>
          <w:color w:val="auto"/>
          <w:sz w:val="28"/>
          <w:szCs w:val="28"/>
        </w:rPr>
        <w:t>reaģēt uz iespējamiem cilvēku saslimšanas gadījumiem ar bīstamām infekcijas slimībām un cita veida sabiedrības veselības apdraudējumiem</w:t>
      </w:r>
      <w:r w:rsidRPr="006A6AA6">
        <w:rPr>
          <w:rFonts w:cs="Times New Roman"/>
          <w:bCs/>
          <w:color w:val="auto"/>
          <w:sz w:val="28"/>
          <w:szCs w:val="28"/>
        </w:rPr>
        <w:t>;</w:t>
      </w:r>
    </w:p>
    <w:p w:rsidR="006808E1" w:rsidRPr="006A6AA6" w:rsidRDefault="006808E1" w:rsidP="002E46D3">
      <w:pPr>
        <w:pStyle w:val="fcolor-e1"/>
        <w:numPr>
          <w:ilvl w:val="0"/>
          <w:numId w:val="7"/>
        </w:numPr>
        <w:spacing w:after="0"/>
        <w:ind w:left="851" w:hanging="491"/>
        <w:jc w:val="both"/>
        <w:rPr>
          <w:rStyle w:val="Strong"/>
          <w:rFonts w:cs="Times New Roman"/>
          <w:b w:val="0"/>
          <w:color w:val="auto"/>
          <w:sz w:val="28"/>
          <w:szCs w:val="28"/>
        </w:rPr>
      </w:pPr>
      <w:r w:rsidRPr="006A6AA6">
        <w:rPr>
          <w:rStyle w:val="Strong"/>
          <w:rFonts w:cs="Times New Roman"/>
          <w:b w:val="0"/>
          <w:color w:val="auto"/>
          <w:sz w:val="28"/>
          <w:szCs w:val="28"/>
        </w:rPr>
        <w:t xml:space="preserve">ierobežot riskus muitas jomā, aizsargājot Latvijas </w:t>
      </w:r>
      <w:r w:rsidR="00BE5306">
        <w:rPr>
          <w:rStyle w:val="Strong"/>
          <w:rFonts w:cs="Times New Roman"/>
          <w:b w:val="0"/>
          <w:color w:val="auto"/>
          <w:sz w:val="28"/>
          <w:szCs w:val="28"/>
        </w:rPr>
        <w:t>Republikas un ES</w:t>
      </w:r>
      <w:r w:rsidRPr="006A6AA6">
        <w:rPr>
          <w:rStyle w:val="Strong"/>
          <w:rFonts w:cs="Times New Roman"/>
          <w:b w:val="0"/>
          <w:color w:val="auto"/>
          <w:sz w:val="28"/>
          <w:szCs w:val="28"/>
        </w:rPr>
        <w:t xml:space="preserve"> finanšu intereses, tirdzniecības politikas pasākumus, iedzīvotāju drošību, drošumu un veselību;</w:t>
      </w:r>
    </w:p>
    <w:p w:rsidR="006808E1" w:rsidRPr="006A6AA6" w:rsidRDefault="006808E1" w:rsidP="002E46D3">
      <w:pPr>
        <w:pStyle w:val="fcolor-e1"/>
        <w:numPr>
          <w:ilvl w:val="0"/>
          <w:numId w:val="7"/>
        </w:numPr>
        <w:spacing w:after="0"/>
        <w:ind w:left="851" w:hanging="491"/>
        <w:jc w:val="both"/>
        <w:rPr>
          <w:rStyle w:val="Strong"/>
          <w:rFonts w:cs="Times New Roman"/>
          <w:b w:val="0"/>
          <w:color w:val="auto"/>
          <w:sz w:val="28"/>
          <w:szCs w:val="28"/>
        </w:rPr>
      </w:pPr>
      <w:r w:rsidRPr="006A6AA6">
        <w:rPr>
          <w:rStyle w:val="Strong"/>
          <w:rFonts w:cs="Times New Roman"/>
          <w:b w:val="0"/>
          <w:color w:val="auto"/>
          <w:sz w:val="28"/>
          <w:szCs w:val="28"/>
        </w:rPr>
        <w:t>aizsargāt Latvija</w:t>
      </w:r>
      <w:r w:rsidR="00BE5306">
        <w:rPr>
          <w:rStyle w:val="Strong"/>
          <w:rFonts w:cs="Times New Roman"/>
          <w:b w:val="0"/>
          <w:color w:val="auto"/>
          <w:sz w:val="28"/>
          <w:szCs w:val="28"/>
        </w:rPr>
        <w:t>s Republiku un ES</w:t>
      </w:r>
      <w:r w:rsidRPr="006A6AA6">
        <w:rPr>
          <w:rStyle w:val="Strong"/>
          <w:rFonts w:cs="Times New Roman"/>
          <w:b w:val="0"/>
          <w:color w:val="auto"/>
          <w:sz w:val="28"/>
          <w:szCs w:val="28"/>
        </w:rPr>
        <w:t xml:space="preserve"> pret negodīgu tirdzniecību, vienlaikus atbalstot likumīgu komercdarbību;</w:t>
      </w:r>
    </w:p>
    <w:p w:rsidR="006808E1" w:rsidRPr="006A6AA6" w:rsidRDefault="006808E1" w:rsidP="002E46D3">
      <w:pPr>
        <w:pStyle w:val="fcolor-e1"/>
        <w:numPr>
          <w:ilvl w:val="0"/>
          <w:numId w:val="7"/>
        </w:numPr>
        <w:spacing w:after="0"/>
        <w:ind w:left="851" w:hanging="491"/>
        <w:jc w:val="both"/>
        <w:rPr>
          <w:rStyle w:val="Strong"/>
          <w:rFonts w:cs="Times New Roman"/>
          <w:b w:val="0"/>
          <w:color w:val="auto"/>
          <w:sz w:val="28"/>
          <w:szCs w:val="28"/>
        </w:rPr>
      </w:pPr>
      <w:r w:rsidRPr="006A6AA6">
        <w:rPr>
          <w:rStyle w:val="Strong"/>
          <w:rFonts w:cs="Times New Roman"/>
          <w:b w:val="0"/>
          <w:color w:val="auto"/>
          <w:sz w:val="28"/>
          <w:szCs w:val="28"/>
        </w:rPr>
        <w:t>uzturēt racionālu līdzsvaru starp muitas kontroli un likumīgas tirdzniecības atvieglošanu.</w:t>
      </w:r>
    </w:p>
    <w:p w:rsidR="00F426BE" w:rsidRPr="00F426BE" w:rsidRDefault="00F426BE" w:rsidP="00F426BE">
      <w:pPr>
        <w:pStyle w:val="Heading2"/>
        <w:rPr>
          <w:highlight w:val="yellow"/>
        </w:rPr>
      </w:pPr>
      <w:bookmarkStart w:id="6" w:name="_Toc17660315"/>
      <w:r>
        <w:lastRenderedPageBreak/>
        <w:t>1.2. </w:t>
      </w:r>
      <w:r w:rsidRPr="00520860">
        <w:t>Operacionālās telpas raksturojums</w:t>
      </w:r>
      <w:bookmarkEnd w:id="6"/>
    </w:p>
    <w:p w:rsidR="00F426BE" w:rsidRDefault="00F426BE" w:rsidP="00F426BE">
      <w:pPr>
        <w:spacing w:after="0" w:line="240" w:lineRule="auto"/>
        <w:ind w:firstLine="720"/>
        <w:jc w:val="both"/>
        <w:rPr>
          <w:rFonts w:ascii="Times New Roman" w:hAnsi="Times New Roman"/>
          <w:sz w:val="28"/>
          <w:szCs w:val="28"/>
        </w:rPr>
      </w:pPr>
      <w:r>
        <w:rPr>
          <w:rFonts w:ascii="Times New Roman" w:hAnsi="Times New Roman"/>
          <w:sz w:val="28"/>
          <w:szCs w:val="28"/>
        </w:rPr>
        <w:t>La</w:t>
      </w:r>
      <w:r w:rsidR="005059A6">
        <w:rPr>
          <w:rFonts w:ascii="Times New Roman" w:hAnsi="Times New Roman"/>
          <w:sz w:val="28"/>
          <w:szCs w:val="28"/>
        </w:rPr>
        <w:t>tvijas Republikas valsts robeža</w:t>
      </w:r>
      <w:r>
        <w:rPr>
          <w:rFonts w:ascii="Times New Roman" w:hAnsi="Times New Roman"/>
          <w:sz w:val="28"/>
          <w:szCs w:val="28"/>
        </w:rPr>
        <w:t xml:space="preserve"> jūrā un pa sauszemi pavisam ir 1885,5 kilometru garumā. Latvijas Republikas ārējā jūras robeža Baltijas jūrā ir 498 kilometrus gara.</w:t>
      </w:r>
    </w:p>
    <w:p w:rsidR="00F426BE" w:rsidRDefault="00F426BE" w:rsidP="00F426BE">
      <w:pPr>
        <w:spacing w:after="0" w:line="240" w:lineRule="auto"/>
        <w:ind w:firstLine="720"/>
        <w:jc w:val="both"/>
        <w:rPr>
          <w:rFonts w:ascii="Times New Roman" w:hAnsi="Times New Roman"/>
          <w:sz w:val="28"/>
          <w:szCs w:val="28"/>
        </w:rPr>
      </w:pPr>
      <w:r>
        <w:rPr>
          <w:rFonts w:ascii="Times New Roman" w:hAnsi="Times New Roman"/>
          <w:sz w:val="28"/>
          <w:szCs w:val="28"/>
        </w:rPr>
        <w:t>Iekšējā sauszemes robeža ar Igaunijas Republiku ir 343 km, ar Lietuvas Republiku 588 km garumā.</w:t>
      </w:r>
    </w:p>
    <w:p w:rsidR="00F426BE" w:rsidRDefault="00F426BE" w:rsidP="00F426BE">
      <w:pPr>
        <w:spacing w:after="0" w:line="240" w:lineRule="auto"/>
        <w:ind w:firstLine="720"/>
        <w:jc w:val="both"/>
        <w:rPr>
          <w:rFonts w:ascii="Times New Roman" w:hAnsi="Times New Roman"/>
          <w:sz w:val="28"/>
          <w:szCs w:val="28"/>
        </w:rPr>
      </w:pPr>
      <w:r>
        <w:rPr>
          <w:rFonts w:ascii="Times New Roman" w:hAnsi="Times New Roman"/>
          <w:sz w:val="28"/>
          <w:szCs w:val="28"/>
        </w:rPr>
        <w:t>Latvijas Republikai ir 456,5 kilometrus gara ārējā sauszemes robeža - ar Krievijas Federāciju 283,6 km un Baltkrievijas Republiku 172,9</w:t>
      </w:r>
      <w:r w:rsidR="00144FAF">
        <w:rPr>
          <w:rFonts w:ascii="Times New Roman" w:hAnsi="Times New Roman"/>
          <w:sz w:val="28"/>
          <w:szCs w:val="28"/>
        </w:rPr>
        <w:t xml:space="preserve"> </w:t>
      </w:r>
      <w:r>
        <w:rPr>
          <w:rFonts w:ascii="Times New Roman" w:hAnsi="Times New Roman"/>
          <w:sz w:val="28"/>
          <w:szCs w:val="28"/>
        </w:rPr>
        <w:t xml:space="preserve">km. </w:t>
      </w:r>
    </w:p>
    <w:p w:rsidR="00991B70" w:rsidRPr="00991B70" w:rsidRDefault="00991B70" w:rsidP="006808E1">
      <w:pPr>
        <w:spacing w:after="0" w:line="240" w:lineRule="auto"/>
        <w:ind w:firstLine="709"/>
        <w:jc w:val="both"/>
        <w:rPr>
          <w:rFonts w:ascii="Times New Roman" w:hAnsi="Times New Roman"/>
          <w:sz w:val="28"/>
          <w:szCs w:val="28"/>
        </w:rPr>
      </w:pPr>
      <w:r w:rsidRPr="00991B70">
        <w:rPr>
          <w:rFonts w:ascii="Times New Roman" w:hAnsi="Times New Roman"/>
          <w:sz w:val="28"/>
          <w:szCs w:val="28"/>
        </w:rPr>
        <w:t>Tā kā Latvija atroda</w:t>
      </w:r>
      <w:r>
        <w:rPr>
          <w:rFonts w:ascii="Times New Roman" w:hAnsi="Times New Roman"/>
          <w:sz w:val="28"/>
          <w:szCs w:val="28"/>
        </w:rPr>
        <w:t>s tranzīta ceļu krustpunktā, robežu drošību</w:t>
      </w:r>
      <w:r w:rsidRPr="00991B70">
        <w:rPr>
          <w:rFonts w:ascii="Times New Roman" w:hAnsi="Times New Roman"/>
          <w:sz w:val="28"/>
          <w:szCs w:val="28"/>
        </w:rPr>
        <w:t xml:space="preserve"> ietekmē politiskie procesi, kas norisinās gan tālu no valsts robežām, gan to tuvumā.</w:t>
      </w:r>
    </w:p>
    <w:p w:rsidR="00991B70" w:rsidRPr="00991B70" w:rsidRDefault="00991B70" w:rsidP="006808E1">
      <w:pPr>
        <w:spacing w:after="0" w:line="240" w:lineRule="auto"/>
        <w:ind w:firstLine="709"/>
        <w:jc w:val="both"/>
        <w:rPr>
          <w:rFonts w:ascii="Times New Roman" w:hAnsi="Times New Roman"/>
          <w:sz w:val="28"/>
          <w:szCs w:val="28"/>
        </w:rPr>
      </w:pPr>
      <w:r w:rsidRPr="00991B70">
        <w:rPr>
          <w:rFonts w:ascii="Times New Roman" w:hAnsi="Times New Roman"/>
          <w:sz w:val="28"/>
          <w:szCs w:val="28"/>
        </w:rPr>
        <w:t xml:space="preserve">Būtiski draudu avoti, kas ietekmē Eiropu kopumā, ir saistīti ar nestabilitāti Tuvo Austrumu reģionā. Šie draudu avoti ir saistīti ar atsevišķu šī reģiona valstu destabilizāciju, bēgļu un patvēruma meklētāju skaita pieaugumu, šo valstu sabiedrību </w:t>
      </w:r>
      <w:proofErr w:type="spellStart"/>
      <w:r w:rsidRPr="00991B70">
        <w:rPr>
          <w:rFonts w:ascii="Times New Roman" w:hAnsi="Times New Roman"/>
          <w:sz w:val="28"/>
          <w:szCs w:val="28"/>
        </w:rPr>
        <w:t>radikalizāciju</w:t>
      </w:r>
      <w:proofErr w:type="spellEnd"/>
      <w:r w:rsidRPr="00991B70">
        <w:rPr>
          <w:rFonts w:ascii="Times New Roman" w:hAnsi="Times New Roman"/>
          <w:sz w:val="28"/>
          <w:szCs w:val="28"/>
        </w:rPr>
        <w:t xml:space="preserve"> un terorisma draudu pieaugumu.</w:t>
      </w:r>
    </w:p>
    <w:p w:rsidR="00991B70" w:rsidRPr="00991B70" w:rsidRDefault="00991B70" w:rsidP="006808E1">
      <w:pPr>
        <w:spacing w:after="0" w:line="240" w:lineRule="auto"/>
        <w:ind w:firstLine="709"/>
        <w:jc w:val="both"/>
        <w:rPr>
          <w:rFonts w:ascii="Times New Roman" w:hAnsi="Times New Roman"/>
          <w:sz w:val="28"/>
          <w:szCs w:val="28"/>
        </w:rPr>
      </w:pPr>
      <w:r w:rsidRPr="00991B70">
        <w:rPr>
          <w:rFonts w:ascii="Times New Roman" w:hAnsi="Times New Roman"/>
          <w:sz w:val="28"/>
          <w:szCs w:val="28"/>
        </w:rPr>
        <w:t>Cilvēku kontrabandas organizācijas kļuvušas efektīvākas un, reaģējot uz valstu īstenoto migrantu kontroles un ierobežošanas politiku, spēj ātri pielāgoties jaunajiem apstākļiem, ātri veicot izmaiņas migrantu plūsmu sastāvā un izmantotajos maršrutos.</w:t>
      </w:r>
    </w:p>
    <w:p w:rsidR="00991B70" w:rsidRDefault="00991B70" w:rsidP="006808E1">
      <w:pPr>
        <w:spacing w:after="0" w:line="240" w:lineRule="auto"/>
        <w:ind w:firstLine="709"/>
        <w:jc w:val="both"/>
        <w:rPr>
          <w:rFonts w:ascii="Times New Roman" w:hAnsi="Times New Roman"/>
          <w:sz w:val="28"/>
          <w:szCs w:val="28"/>
        </w:rPr>
      </w:pPr>
      <w:r w:rsidRPr="00991B70">
        <w:rPr>
          <w:rFonts w:ascii="Times New Roman" w:hAnsi="Times New Roman"/>
          <w:sz w:val="28"/>
          <w:szCs w:val="28"/>
        </w:rPr>
        <w:t>Nelegālās imigrācijas “Ziemeļu maršruts” (caur K</w:t>
      </w:r>
      <w:r w:rsidR="00BF3137">
        <w:rPr>
          <w:rFonts w:ascii="Times New Roman" w:hAnsi="Times New Roman"/>
          <w:sz w:val="28"/>
          <w:szCs w:val="28"/>
        </w:rPr>
        <w:t>rievijas Federāciju</w:t>
      </w:r>
      <w:r w:rsidRPr="00991B70">
        <w:rPr>
          <w:rFonts w:ascii="Times New Roman" w:hAnsi="Times New Roman"/>
          <w:sz w:val="28"/>
          <w:szCs w:val="28"/>
        </w:rPr>
        <w:t xml:space="preserve"> uz </w:t>
      </w:r>
      <w:r w:rsidR="00BF3137">
        <w:rPr>
          <w:rFonts w:ascii="Times New Roman" w:hAnsi="Times New Roman"/>
          <w:sz w:val="28"/>
          <w:szCs w:val="28"/>
        </w:rPr>
        <w:t>Somiju</w:t>
      </w:r>
      <w:r w:rsidRPr="00991B70">
        <w:rPr>
          <w:rFonts w:ascii="Times New Roman" w:hAnsi="Times New Roman"/>
          <w:sz w:val="28"/>
          <w:szCs w:val="28"/>
        </w:rPr>
        <w:t xml:space="preserve"> un N</w:t>
      </w:r>
      <w:r w:rsidR="00BF3137">
        <w:rPr>
          <w:rFonts w:ascii="Times New Roman" w:hAnsi="Times New Roman"/>
          <w:sz w:val="28"/>
          <w:szCs w:val="28"/>
        </w:rPr>
        <w:t>orvēģiju</w:t>
      </w:r>
      <w:r w:rsidRPr="00991B70">
        <w:rPr>
          <w:rFonts w:ascii="Times New Roman" w:hAnsi="Times New Roman"/>
          <w:sz w:val="28"/>
          <w:szCs w:val="28"/>
        </w:rPr>
        <w:t>) un tā atzars caur K</w:t>
      </w:r>
      <w:r w:rsidR="00BF3137">
        <w:rPr>
          <w:rFonts w:ascii="Times New Roman" w:hAnsi="Times New Roman"/>
          <w:sz w:val="28"/>
          <w:szCs w:val="28"/>
        </w:rPr>
        <w:t>rievijas Federācija</w:t>
      </w:r>
      <w:r w:rsidR="003B483A">
        <w:rPr>
          <w:rFonts w:ascii="Times New Roman" w:hAnsi="Times New Roman"/>
          <w:sz w:val="28"/>
          <w:szCs w:val="28"/>
        </w:rPr>
        <w:t>s</w:t>
      </w:r>
      <w:r w:rsidRPr="00991B70">
        <w:rPr>
          <w:rFonts w:ascii="Times New Roman" w:hAnsi="Times New Roman"/>
          <w:sz w:val="28"/>
          <w:szCs w:val="28"/>
        </w:rPr>
        <w:t xml:space="preserve"> – </w:t>
      </w:r>
      <w:r w:rsidR="00BF3137">
        <w:rPr>
          <w:rFonts w:ascii="Times New Roman" w:hAnsi="Times New Roman"/>
          <w:sz w:val="28"/>
          <w:szCs w:val="28"/>
        </w:rPr>
        <w:t>Latvijas Republikas</w:t>
      </w:r>
      <w:r w:rsidRPr="00991B70">
        <w:rPr>
          <w:rFonts w:ascii="Times New Roman" w:hAnsi="Times New Roman"/>
          <w:sz w:val="28"/>
          <w:szCs w:val="28"/>
        </w:rPr>
        <w:t xml:space="preserve"> un K</w:t>
      </w:r>
      <w:r w:rsidR="00BF3137">
        <w:rPr>
          <w:rFonts w:ascii="Times New Roman" w:hAnsi="Times New Roman"/>
          <w:sz w:val="28"/>
          <w:szCs w:val="28"/>
        </w:rPr>
        <w:t>rievijas Federācijas</w:t>
      </w:r>
      <w:r w:rsidRPr="00991B70">
        <w:rPr>
          <w:rFonts w:ascii="Times New Roman" w:hAnsi="Times New Roman"/>
          <w:sz w:val="28"/>
          <w:szCs w:val="28"/>
        </w:rPr>
        <w:t xml:space="preserve"> – </w:t>
      </w:r>
      <w:r w:rsidR="00BF3137">
        <w:rPr>
          <w:rFonts w:ascii="Times New Roman" w:hAnsi="Times New Roman"/>
          <w:sz w:val="28"/>
          <w:szCs w:val="28"/>
        </w:rPr>
        <w:t>Igaunijas Republikas</w:t>
      </w:r>
      <w:r w:rsidRPr="00991B70">
        <w:rPr>
          <w:rFonts w:ascii="Times New Roman" w:hAnsi="Times New Roman"/>
          <w:sz w:val="28"/>
          <w:szCs w:val="28"/>
        </w:rPr>
        <w:t xml:space="preserve"> robežām arvien ir uzskatāms par būtisku apdraudējumu, ievērojot Krievijas</w:t>
      </w:r>
      <w:r>
        <w:rPr>
          <w:rFonts w:ascii="Times New Roman" w:hAnsi="Times New Roman"/>
          <w:sz w:val="28"/>
          <w:szCs w:val="28"/>
        </w:rPr>
        <w:t xml:space="preserve"> Federācijas</w:t>
      </w:r>
      <w:r w:rsidRPr="00991B70">
        <w:rPr>
          <w:rFonts w:ascii="Times New Roman" w:hAnsi="Times New Roman"/>
          <w:sz w:val="28"/>
          <w:szCs w:val="28"/>
        </w:rPr>
        <w:t xml:space="preserve"> mainīgo pretdarbības intensitāti šāda kanāla novēršanai, ko būtiski ietekmē arī politiskā situācija u</w:t>
      </w:r>
      <w:r>
        <w:rPr>
          <w:rFonts w:ascii="Times New Roman" w:hAnsi="Times New Roman"/>
          <w:sz w:val="28"/>
          <w:szCs w:val="28"/>
        </w:rPr>
        <w:t>n K</w:t>
      </w:r>
      <w:r w:rsidR="00BF3137">
        <w:rPr>
          <w:rFonts w:ascii="Times New Roman" w:hAnsi="Times New Roman"/>
          <w:sz w:val="28"/>
          <w:szCs w:val="28"/>
        </w:rPr>
        <w:t xml:space="preserve">rievijas </w:t>
      </w:r>
      <w:r>
        <w:rPr>
          <w:rFonts w:ascii="Times New Roman" w:hAnsi="Times New Roman"/>
          <w:sz w:val="28"/>
          <w:szCs w:val="28"/>
        </w:rPr>
        <w:t>F</w:t>
      </w:r>
      <w:r w:rsidR="00BF3137">
        <w:rPr>
          <w:rFonts w:ascii="Times New Roman" w:hAnsi="Times New Roman"/>
          <w:sz w:val="28"/>
          <w:szCs w:val="28"/>
        </w:rPr>
        <w:t>ederācijas</w:t>
      </w:r>
      <w:r>
        <w:rPr>
          <w:rFonts w:ascii="Times New Roman" w:hAnsi="Times New Roman"/>
          <w:sz w:val="28"/>
          <w:szCs w:val="28"/>
        </w:rPr>
        <w:t xml:space="preserve"> robežsargu reakcija uz to.</w:t>
      </w:r>
    </w:p>
    <w:p w:rsidR="007C607E" w:rsidRDefault="00991B70" w:rsidP="007C607E">
      <w:pPr>
        <w:spacing w:after="0" w:line="240" w:lineRule="auto"/>
        <w:ind w:firstLine="709"/>
        <w:jc w:val="both"/>
        <w:rPr>
          <w:rFonts w:ascii="Times New Roman" w:hAnsi="Times New Roman"/>
          <w:sz w:val="28"/>
          <w:szCs w:val="28"/>
        </w:rPr>
      </w:pPr>
      <w:r w:rsidRPr="00991B70">
        <w:rPr>
          <w:rFonts w:ascii="Times New Roman" w:hAnsi="Times New Roman"/>
          <w:sz w:val="28"/>
          <w:szCs w:val="28"/>
        </w:rPr>
        <w:t>Atsevišķu nelegālo imigrantu grupu – piem</w:t>
      </w:r>
      <w:r w:rsidR="00AF5665">
        <w:rPr>
          <w:rFonts w:ascii="Times New Roman" w:hAnsi="Times New Roman"/>
          <w:sz w:val="28"/>
          <w:szCs w:val="28"/>
        </w:rPr>
        <w:t>ēram,</w:t>
      </w:r>
      <w:r w:rsidR="0076162F">
        <w:rPr>
          <w:rFonts w:ascii="Times New Roman" w:hAnsi="Times New Roman"/>
          <w:sz w:val="28"/>
          <w:szCs w:val="28"/>
        </w:rPr>
        <w:t xml:space="preserve"> </w:t>
      </w:r>
      <w:r w:rsidRPr="00991B70">
        <w:rPr>
          <w:rFonts w:ascii="Times New Roman" w:hAnsi="Times New Roman"/>
          <w:sz w:val="28"/>
          <w:szCs w:val="28"/>
        </w:rPr>
        <w:t>Vjetnamas pilsoņu nelegālās imigrācijas tranzītu caur K</w:t>
      </w:r>
      <w:r w:rsidR="00BF3137">
        <w:rPr>
          <w:rFonts w:ascii="Times New Roman" w:hAnsi="Times New Roman"/>
          <w:sz w:val="28"/>
          <w:szCs w:val="28"/>
        </w:rPr>
        <w:t xml:space="preserve">rievijas Federāciju </w:t>
      </w:r>
      <w:r w:rsidRPr="00991B70">
        <w:rPr>
          <w:rFonts w:ascii="Times New Roman" w:hAnsi="Times New Roman"/>
          <w:sz w:val="28"/>
          <w:szCs w:val="28"/>
        </w:rPr>
        <w:t>uz L</w:t>
      </w:r>
      <w:r w:rsidR="00BF3137">
        <w:rPr>
          <w:rFonts w:ascii="Times New Roman" w:hAnsi="Times New Roman"/>
          <w:sz w:val="28"/>
          <w:szCs w:val="28"/>
        </w:rPr>
        <w:t>atvijas Republiku</w:t>
      </w:r>
      <w:r w:rsidRPr="00991B70">
        <w:rPr>
          <w:rFonts w:ascii="Times New Roman" w:hAnsi="Times New Roman"/>
          <w:sz w:val="28"/>
          <w:szCs w:val="28"/>
        </w:rPr>
        <w:t xml:space="preserve"> un tālāk uz Poliju, Čehiju, Vāciju ietekmē iepriekšējas ekonomiskās saites un lielas šo pilsoņu diasporas mērķa valstīs, kā arī imigrācijas tiesiskā regulējuma pastiprināšana Krievijas Federācijā, kas nosaka stingrākas prasības attiecībā uz uzturēšanās atļaujas un darba atļaujas saņemšanu; tas piespieda daudzus K</w:t>
      </w:r>
      <w:r w:rsidR="00BF3137">
        <w:rPr>
          <w:rFonts w:ascii="Times New Roman" w:hAnsi="Times New Roman"/>
          <w:sz w:val="28"/>
          <w:szCs w:val="28"/>
        </w:rPr>
        <w:t xml:space="preserve">rievijas </w:t>
      </w:r>
      <w:r w:rsidRPr="00991B70">
        <w:rPr>
          <w:rFonts w:ascii="Times New Roman" w:hAnsi="Times New Roman"/>
          <w:sz w:val="28"/>
          <w:szCs w:val="28"/>
        </w:rPr>
        <w:t>F</w:t>
      </w:r>
      <w:r w:rsidR="00BF3137">
        <w:rPr>
          <w:rFonts w:ascii="Times New Roman" w:hAnsi="Times New Roman"/>
          <w:sz w:val="28"/>
          <w:szCs w:val="28"/>
        </w:rPr>
        <w:t>ederācijā</w:t>
      </w:r>
      <w:r w:rsidRPr="00991B70">
        <w:rPr>
          <w:rFonts w:ascii="Times New Roman" w:hAnsi="Times New Roman"/>
          <w:sz w:val="28"/>
          <w:szCs w:val="28"/>
        </w:rPr>
        <w:t xml:space="preserve"> ilglaicīgi dzīvojušus ekonomiskos migrantus meklēt jaunas peļņas iespējas E</w:t>
      </w:r>
      <w:r w:rsidR="006514EA">
        <w:rPr>
          <w:rFonts w:ascii="Times New Roman" w:hAnsi="Times New Roman"/>
          <w:sz w:val="28"/>
          <w:szCs w:val="28"/>
        </w:rPr>
        <w:t>S</w:t>
      </w:r>
      <w:r w:rsidRPr="00991B70">
        <w:rPr>
          <w:rFonts w:ascii="Times New Roman" w:hAnsi="Times New Roman"/>
          <w:sz w:val="28"/>
          <w:szCs w:val="28"/>
        </w:rPr>
        <w:t xml:space="preserve"> dalībvalstīs.</w:t>
      </w:r>
    </w:p>
    <w:p w:rsidR="00E3057F" w:rsidRPr="00E3057F" w:rsidRDefault="00E3057F" w:rsidP="00426338">
      <w:pPr>
        <w:spacing w:after="0" w:line="240" w:lineRule="auto"/>
        <w:ind w:firstLine="709"/>
        <w:jc w:val="both"/>
        <w:rPr>
          <w:rFonts w:ascii="Times New Roman" w:hAnsi="Times New Roman" w:cs="Times New Roman"/>
          <w:sz w:val="28"/>
          <w:szCs w:val="28"/>
        </w:rPr>
      </w:pPr>
      <w:r w:rsidRPr="00E3057F">
        <w:rPr>
          <w:rFonts w:ascii="Times New Roman" w:hAnsi="Times New Roman" w:cs="Times New Roman"/>
          <w:sz w:val="28"/>
          <w:szCs w:val="28"/>
        </w:rPr>
        <w:t>Muitas jomā joprojām ir aktuāls akcīzes preču nelegālas pārvietošanas risks, tostarp izmantojot iekšējās robežas starp Latviju un citām ES dalībvalstīm, tāpēc tiek plānoti un īstenoti mērķtiecīgi pasākumi, iesaistot kompetentās valsts tiesībaizsardzības iestādes.</w:t>
      </w:r>
    </w:p>
    <w:p w:rsidR="00E3057F" w:rsidRPr="003A7BDD" w:rsidRDefault="00D51A8D" w:rsidP="00426338">
      <w:pPr>
        <w:spacing w:after="0" w:line="240" w:lineRule="auto"/>
        <w:ind w:firstLine="709"/>
        <w:jc w:val="both"/>
        <w:rPr>
          <w:rFonts w:ascii="Times New Roman" w:hAnsi="Times New Roman" w:cs="Times New Roman"/>
          <w:sz w:val="28"/>
          <w:szCs w:val="28"/>
        </w:rPr>
      </w:pPr>
      <w:r w:rsidRPr="00D51A8D">
        <w:rPr>
          <w:rFonts w:ascii="Times New Roman" w:hAnsi="Times New Roman" w:cs="Times New Roman"/>
          <w:sz w:val="28"/>
          <w:szCs w:val="28"/>
        </w:rPr>
        <w:t>Veicot</w:t>
      </w:r>
      <w:r w:rsidR="00E3057F" w:rsidRPr="00D51A8D">
        <w:rPr>
          <w:rFonts w:ascii="Times New Roman" w:hAnsi="Times New Roman" w:cs="Times New Roman"/>
          <w:sz w:val="28"/>
          <w:szCs w:val="28"/>
        </w:rPr>
        <w:t xml:space="preserve"> kravu plūsmas kontroli uz robežas, tiek īstenoti kontroles pasākumi</w:t>
      </w:r>
      <w:r w:rsidRPr="00D51A8D">
        <w:rPr>
          <w:rFonts w:ascii="Times New Roman" w:hAnsi="Times New Roman" w:cs="Times New Roman"/>
          <w:sz w:val="28"/>
          <w:szCs w:val="28"/>
        </w:rPr>
        <w:t>,</w:t>
      </w:r>
      <w:r w:rsidR="00E3057F" w:rsidRPr="00D51A8D">
        <w:rPr>
          <w:rFonts w:ascii="Times New Roman" w:hAnsi="Times New Roman" w:cs="Times New Roman"/>
          <w:sz w:val="28"/>
          <w:szCs w:val="28"/>
        </w:rPr>
        <w:t xml:space="preserve"> </w:t>
      </w:r>
      <w:r w:rsidRPr="00D51A8D">
        <w:rPr>
          <w:rFonts w:ascii="Times New Roman" w:hAnsi="Times New Roman" w:cs="Times New Roman"/>
          <w:sz w:val="28"/>
          <w:szCs w:val="28"/>
        </w:rPr>
        <w:t>lai n</w:t>
      </w:r>
      <w:r w:rsidR="00E3057F" w:rsidRPr="00D51A8D">
        <w:rPr>
          <w:rFonts w:ascii="Times New Roman" w:hAnsi="Times New Roman" w:cs="Times New Roman"/>
          <w:sz w:val="28"/>
          <w:szCs w:val="28"/>
        </w:rPr>
        <w:t>odrošin</w:t>
      </w:r>
      <w:r w:rsidR="006672DB">
        <w:rPr>
          <w:rFonts w:ascii="Times New Roman" w:hAnsi="Times New Roman" w:cs="Times New Roman"/>
          <w:sz w:val="28"/>
          <w:szCs w:val="28"/>
        </w:rPr>
        <w:t>ātu</w:t>
      </w:r>
      <w:r w:rsidR="00E3057F" w:rsidRPr="00D51A8D">
        <w:rPr>
          <w:rFonts w:ascii="Times New Roman" w:hAnsi="Times New Roman" w:cs="Times New Roman"/>
          <w:sz w:val="28"/>
          <w:szCs w:val="28"/>
        </w:rPr>
        <w:t xml:space="preserve"> komerciālo un nekomerciālo transportlīdzekļu atlasi uz kontroli pēc nejaušības principa</w:t>
      </w:r>
      <w:r w:rsidRPr="00D51A8D">
        <w:rPr>
          <w:rFonts w:ascii="Times New Roman" w:hAnsi="Times New Roman" w:cs="Times New Roman"/>
          <w:sz w:val="28"/>
          <w:szCs w:val="28"/>
        </w:rPr>
        <w:t>. Vienlaikus tiek veikti</w:t>
      </w:r>
      <w:r w:rsidR="00E3057F" w:rsidRPr="00D51A8D">
        <w:rPr>
          <w:rFonts w:ascii="Times New Roman" w:hAnsi="Times New Roman" w:cs="Times New Roman"/>
          <w:sz w:val="28"/>
          <w:szCs w:val="28"/>
        </w:rPr>
        <w:t xml:space="preserve"> pastiprināti kontroles pasākumi tiem riska objektiem, kuriem bija identificēta saistība ar akcīzes preču nelikumīgu pārvietošanu</w:t>
      </w:r>
      <w:r w:rsidRPr="00D51A8D">
        <w:rPr>
          <w:rFonts w:ascii="Times New Roman" w:hAnsi="Times New Roman" w:cs="Times New Roman"/>
          <w:sz w:val="28"/>
          <w:szCs w:val="28"/>
        </w:rPr>
        <w:t>.</w:t>
      </w:r>
      <w:r w:rsidR="00E3057F" w:rsidRPr="00D51A8D">
        <w:rPr>
          <w:rFonts w:ascii="Times New Roman" w:hAnsi="Times New Roman" w:cs="Times New Roman"/>
          <w:sz w:val="28"/>
          <w:szCs w:val="28"/>
        </w:rPr>
        <w:t xml:space="preserve"> </w:t>
      </w:r>
      <w:r w:rsidRPr="00D51A8D">
        <w:rPr>
          <w:rFonts w:ascii="Times New Roman" w:hAnsi="Times New Roman" w:cs="Times New Roman"/>
          <w:sz w:val="28"/>
          <w:szCs w:val="28"/>
        </w:rPr>
        <w:t>T</w:t>
      </w:r>
      <w:r w:rsidR="00E3057F" w:rsidRPr="00D51A8D">
        <w:rPr>
          <w:rFonts w:ascii="Times New Roman" w:hAnsi="Times New Roman" w:cs="Times New Roman"/>
          <w:sz w:val="28"/>
          <w:szCs w:val="28"/>
        </w:rPr>
        <w:t>ādējādi tiek</w:t>
      </w:r>
      <w:r w:rsidRPr="00D51A8D">
        <w:rPr>
          <w:rFonts w:ascii="Times New Roman" w:hAnsi="Times New Roman" w:cs="Times New Roman"/>
          <w:sz w:val="28"/>
          <w:szCs w:val="28"/>
        </w:rPr>
        <w:t xml:space="preserve"> garantēta</w:t>
      </w:r>
      <w:r w:rsidR="00E3057F" w:rsidRPr="00D51A8D">
        <w:rPr>
          <w:rFonts w:ascii="Times New Roman" w:hAnsi="Times New Roman" w:cs="Times New Roman"/>
          <w:sz w:val="28"/>
          <w:szCs w:val="28"/>
        </w:rPr>
        <w:t xml:space="preserve"> standartizēta un sistemātiska pieeja kontroles pasākumu veikšanā attiecībā uz akcīzes preču kontrabandā iesai</w:t>
      </w:r>
      <w:r w:rsidR="001C4A8B">
        <w:rPr>
          <w:rFonts w:ascii="Times New Roman" w:hAnsi="Times New Roman" w:cs="Times New Roman"/>
          <w:sz w:val="28"/>
          <w:szCs w:val="28"/>
        </w:rPr>
        <w:t>stītajām personām un transport</w:t>
      </w:r>
      <w:r w:rsidR="00E3057F" w:rsidRPr="00D51A8D">
        <w:rPr>
          <w:rFonts w:ascii="Times New Roman" w:hAnsi="Times New Roman" w:cs="Times New Roman"/>
          <w:sz w:val="28"/>
          <w:szCs w:val="28"/>
        </w:rPr>
        <w:t>līdzekļiem.</w:t>
      </w:r>
    </w:p>
    <w:p w:rsidR="00E3057F" w:rsidRPr="0081163B" w:rsidRDefault="00E3057F" w:rsidP="00426338">
      <w:pPr>
        <w:spacing w:after="0" w:line="240" w:lineRule="auto"/>
        <w:ind w:firstLine="709"/>
        <w:jc w:val="both"/>
        <w:rPr>
          <w:rFonts w:ascii="Times New Roman" w:hAnsi="Times New Roman" w:cs="Times New Roman"/>
          <w:sz w:val="28"/>
          <w:szCs w:val="28"/>
        </w:rPr>
      </w:pPr>
      <w:r w:rsidRPr="000D0E9B">
        <w:rPr>
          <w:rFonts w:ascii="Times New Roman" w:hAnsi="Times New Roman" w:cs="Times New Roman"/>
          <w:sz w:val="28"/>
          <w:szCs w:val="28"/>
        </w:rPr>
        <w:lastRenderedPageBreak/>
        <w:t>Starptautiskās organizētās noziedzības</w:t>
      </w:r>
      <w:r w:rsidRPr="00506470">
        <w:rPr>
          <w:rFonts w:ascii="Times New Roman" w:hAnsi="Times New Roman" w:cs="Times New Roman"/>
          <w:sz w:val="28"/>
          <w:szCs w:val="28"/>
        </w:rPr>
        <w:t xml:space="preserve"> grupas mēģina izmantot Latviju kā ES ārējās robežas šķērsošanas valsti narkotisko, psihotropo vielu  un prekursoru nelikumīgai ievešanai ES, gan kā tranzīta valsts šo vielu pārvietošana</w:t>
      </w:r>
      <w:r w:rsidR="00A30961">
        <w:rPr>
          <w:rFonts w:ascii="Times New Roman" w:hAnsi="Times New Roman" w:cs="Times New Roman"/>
          <w:sz w:val="28"/>
          <w:szCs w:val="28"/>
        </w:rPr>
        <w:t>i</w:t>
      </w:r>
      <w:r w:rsidRPr="00506470">
        <w:rPr>
          <w:rFonts w:ascii="Times New Roman" w:hAnsi="Times New Roman" w:cs="Times New Roman"/>
          <w:sz w:val="28"/>
          <w:szCs w:val="28"/>
        </w:rPr>
        <w:t xml:space="preserve"> no ES uz NVS valstīm.  Vielu pārvietošana pāri Latvijas Republikas r</w:t>
      </w:r>
      <w:r w:rsidRPr="0081163B">
        <w:rPr>
          <w:rFonts w:ascii="Times New Roman" w:hAnsi="Times New Roman" w:cs="Times New Roman"/>
          <w:sz w:val="28"/>
          <w:szCs w:val="28"/>
        </w:rPr>
        <w:t xml:space="preserve">obežai ir konstatēta, gan tās ievedot Latvijā, gan izvedot no valsts, izmantojot dažādus transporta un piegādes veidus, tai skaitā, pa sauszemes ceļiem, ostās, lidostā un pasta vai kurjerpastu sūtījumos. </w:t>
      </w:r>
    </w:p>
    <w:p w:rsidR="00E3057F" w:rsidRPr="00FC375D" w:rsidRDefault="00E3057F" w:rsidP="00426338">
      <w:pPr>
        <w:spacing w:after="0" w:line="240" w:lineRule="auto"/>
        <w:ind w:firstLine="709"/>
        <w:jc w:val="both"/>
        <w:rPr>
          <w:rFonts w:ascii="Times New Roman" w:hAnsi="Times New Roman" w:cs="Times New Roman"/>
          <w:sz w:val="28"/>
          <w:szCs w:val="28"/>
        </w:rPr>
      </w:pPr>
      <w:r w:rsidRPr="009A5F54">
        <w:rPr>
          <w:rFonts w:ascii="Times New Roman" w:hAnsi="Times New Roman" w:cs="Times New Roman"/>
          <w:sz w:val="28"/>
          <w:szCs w:val="28"/>
        </w:rPr>
        <w:t>Kā viens no potenciāliem draudiem jāmin stratēģiska</w:t>
      </w:r>
      <w:r w:rsidRPr="0080682B">
        <w:rPr>
          <w:rFonts w:ascii="Times New Roman" w:hAnsi="Times New Roman" w:cs="Times New Roman"/>
          <w:sz w:val="28"/>
          <w:szCs w:val="28"/>
        </w:rPr>
        <w:t>s nozīmes preču pārvietošana pāri Latvijas Republikas</w:t>
      </w:r>
      <w:r w:rsidR="00AF0A85">
        <w:rPr>
          <w:rFonts w:ascii="Times New Roman" w:hAnsi="Times New Roman" w:cs="Times New Roman"/>
          <w:sz w:val="28"/>
          <w:szCs w:val="28"/>
        </w:rPr>
        <w:t xml:space="preserve"> valsts</w:t>
      </w:r>
      <w:r w:rsidRPr="0080682B">
        <w:rPr>
          <w:rFonts w:ascii="Times New Roman" w:hAnsi="Times New Roman" w:cs="Times New Roman"/>
          <w:sz w:val="28"/>
          <w:szCs w:val="28"/>
        </w:rPr>
        <w:t xml:space="preserve"> robežai. Nacionālā līmenī regulāri tiek saņemta informācija par gadījumiem, kad uzņēmumiem vai personām tiek atteikta stratēģiskas nozīmes preču licences izsni</w:t>
      </w:r>
      <w:r w:rsidR="004C76A6">
        <w:rPr>
          <w:rFonts w:ascii="Times New Roman" w:hAnsi="Times New Roman" w:cs="Times New Roman"/>
          <w:sz w:val="28"/>
          <w:szCs w:val="28"/>
        </w:rPr>
        <w:t>egšana. Tādējādi muitas iestādes</w:t>
      </w:r>
      <w:r w:rsidRPr="0080682B">
        <w:rPr>
          <w:rFonts w:ascii="Times New Roman" w:hAnsi="Times New Roman" w:cs="Times New Roman"/>
          <w:sz w:val="28"/>
          <w:szCs w:val="28"/>
        </w:rPr>
        <w:t>, īstenojot</w:t>
      </w:r>
      <w:r w:rsidRPr="00FC375D">
        <w:rPr>
          <w:rFonts w:ascii="Times New Roman" w:hAnsi="Times New Roman" w:cs="Times New Roman"/>
          <w:sz w:val="28"/>
          <w:szCs w:val="28"/>
        </w:rPr>
        <w:t xml:space="preserve"> muitas kontroles pasākumus, veic nepieciešamus pasākumus šo draudu novēršanai.</w:t>
      </w:r>
    </w:p>
    <w:p w:rsidR="00E3057F" w:rsidRPr="0071090D" w:rsidRDefault="00E3057F" w:rsidP="0071090D">
      <w:pPr>
        <w:spacing w:after="0" w:line="240" w:lineRule="auto"/>
        <w:ind w:firstLine="709"/>
        <w:jc w:val="both"/>
        <w:rPr>
          <w:rFonts w:ascii="Times New Roman" w:hAnsi="Times New Roman" w:cs="Times New Roman"/>
          <w:sz w:val="28"/>
          <w:szCs w:val="28"/>
          <w:lang w:eastAsia="lv-LV"/>
        </w:rPr>
      </w:pPr>
      <w:r w:rsidRPr="00056D12">
        <w:rPr>
          <w:rFonts w:ascii="Times New Roman" w:hAnsi="Times New Roman" w:cs="Times New Roman"/>
          <w:sz w:val="28"/>
          <w:szCs w:val="28"/>
        </w:rPr>
        <w:t xml:space="preserve">Skaidras naudas kontrole arī ir viens no būtiskiem aspektiem, kuram </w:t>
      </w:r>
      <w:r w:rsidR="005F38EA">
        <w:rPr>
          <w:rFonts w:ascii="Times New Roman" w:hAnsi="Times New Roman" w:cs="Times New Roman"/>
          <w:sz w:val="28"/>
          <w:szCs w:val="28"/>
        </w:rPr>
        <w:t xml:space="preserve">VID </w:t>
      </w:r>
      <w:r w:rsidRPr="00056D12">
        <w:rPr>
          <w:rFonts w:ascii="Times New Roman" w:hAnsi="Times New Roman" w:cs="Times New Roman"/>
          <w:sz w:val="28"/>
          <w:szCs w:val="28"/>
        </w:rPr>
        <w:t>pievērš pastiprinātu uzmanību, lai savas kompetences ietvaros novērstu noziedzīg</w:t>
      </w:r>
      <w:r w:rsidRPr="0071090D">
        <w:rPr>
          <w:rFonts w:ascii="Times New Roman" w:hAnsi="Times New Roman" w:cs="Times New Roman"/>
          <w:sz w:val="28"/>
          <w:szCs w:val="28"/>
        </w:rPr>
        <w:t>i iegūtu līdzekļu legalizāciju vai terorisma finansēšanu.</w:t>
      </w:r>
      <w:r w:rsidRPr="0071090D">
        <w:rPr>
          <w:rFonts w:ascii="Times New Roman" w:hAnsi="Times New Roman" w:cs="Times New Roman"/>
          <w:sz w:val="28"/>
          <w:szCs w:val="28"/>
          <w:lang w:eastAsia="lv-LV"/>
        </w:rPr>
        <w:t xml:space="preserve"> </w:t>
      </w:r>
    </w:p>
    <w:p w:rsidR="00E3057F" w:rsidRPr="00E3057F" w:rsidRDefault="0071090D" w:rsidP="00426338">
      <w:pPr>
        <w:spacing w:after="0" w:line="240" w:lineRule="auto"/>
        <w:ind w:firstLine="709"/>
        <w:jc w:val="both"/>
        <w:rPr>
          <w:rFonts w:ascii="Times New Roman" w:hAnsi="Times New Roman" w:cs="Times New Roman"/>
          <w:sz w:val="28"/>
          <w:szCs w:val="28"/>
        </w:rPr>
      </w:pPr>
      <w:r w:rsidRPr="00A45FD2">
        <w:rPr>
          <w:rFonts w:ascii="Times New Roman" w:hAnsi="Times New Roman" w:cs="Times New Roman"/>
          <w:sz w:val="28"/>
          <w:szCs w:val="28"/>
        </w:rPr>
        <w:t>Palielinoties migrantu skaitam no Āzijas valstīm, ES dalībvalstu teritorijā joprojām ir augsts pieprasījums pēc ūdenspīpju tabakas. Tādēļ pieaug mēģinājumi nelegāli ievest šāda veida tabaku, izmantojot aviotransportu, kā arī jūras pārvadājumus. Tālāk tā tiek nosūtīta uz valstīm, kurās ir vislielākais ūdenspīpju tabakas  pieprasījums –  V</w:t>
      </w:r>
      <w:r w:rsidR="00426338">
        <w:rPr>
          <w:rFonts w:ascii="Times New Roman" w:hAnsi="Times New Roman" w:cs="Times New Roman"/>
          <w:sz w:val="28"/>
          <w:szCs w:val="28"/>
        </w:rPr>
        <w:t>āciju, Franciju, Lielbritāniju.</w:t>
      </w:r>
    </w:p>
    <w:p w:rsidR="002F22B3" w:rsidRDefault="007C607E" w:rsidP="002F22B3">
      <w:pPr>
        <w:spacing w:after="0" w:line="240" w:lineRule="auto"/>
        <w:ind w:firstLine="709"/>
        <w:jc w:val="both"/>
        <w:rPr>
          <w:rFonts w:ascii="Times New Roman" w:hAnsi="Times New Roman"/>
          <w:sz w:val="28"/>
          <w:szCs w:val="28"/>
        </w:rPr>
      </w:pPr>
      <w:r>
        <w:rPr>
          <w:rFonts w:ascii="Times New Roman" w:hAnsi="Times New Roman"/>
          <w:sz w:val="28"/>
          <w:szCs w:val="28"/>
        </w:rPr>
        <w:t xml:space="preserve">Būtisks faktors, kas ietekmē valsts robežas drošību ir valsts robežas demarkācija. </w:t>
      </w:r>
      <w:r w:rsidR="00F426BE">
        <w:rPr>
          <w:rFonts w:ascii="Times New Roman" w:hAnsi="Times New Roman"/>
          <w:sz w:val="28"/>
          <w:szCs w:val="28"/>
        </w:rPr>
        <w:t>Robežas demarkācija ar Baltkrievijas Republiku pabeigta 2008.gadā. 2013</w:t>
      </w:r>
      <w:r w:rsidR="00BA4A38">
        <w:rPr>
          <w:rFonts w:ascii="Times New Roman" w:hAnsi="Times New Roman"/>
          <w:sz w:val="28"/>
          <w:szCs w:val="28"/>
        </w:rPr>
        <w:t xml:space="preserve"> </w:t>
      </w:r>
      <w:r w:rsidR="00F426BE">
        <w:rPr>
          <w:rFonts w:ascii="Times New Roman" w:hAnsi="Times New Roman"/>
          <w:sz w:val="28"/>
          <w:szCs w:val="28"/>
        </w:rPr>
        <w:t>.gada 10.</w:t>
      </w:r>
      <w:r w:rsidR="00BA4A38">
        <w:rPr>
          <w:rFonts w:ascii="Times New Roman" w:hAnsi="Times New Roman"/>
          <w:sz w:val="28"/>
          <w:szCs w:val="28"/>
        </w:rPr>
        <w:t xml:space="preserve"> </w:t>
      </w:r>
      <w:r w:rsidR="00F426BE">
        <w:rPr>
          <w:rFonts w:ascii="Times New Roman" w:hAnsi="Times New Roman"/>
          <w:sz w:val="28"/>
          <w:szCs w:val="28"/>
        </w:rPr>
        <w:t>aprīlī tika parakstīts un 2013.</w:t>
      </w:r>
      <w:r w:rsidR="00BA4A38">
        <w:rPr>
          <w:rFonts w:ascii="Times New Roman" w:hAnsi="Times New Roman"/>
          <w:sz w:val="28"/>
          <w:szCs w:val="28"/>
        </w:rPr>
        <w:t xml:space="preserve"> </w:t>
      </w:r>
      <w:r w:rsidR="00F426BE">
        <w:rPr>
          <w:rFonts w:ascii="Times New Roman" w:hAnsi="Times New Roman"/>
          <w:sz w:val="28"/>
          <w:szCs w:val="28"/>
        </w:rPr>
        <w:t>gada 22.</w:t>
      </w:r>
      <w:r w:rsidR="00BA4A38">
        <w:rPr>
          <w:rFonts w:ascii="Times New Roman" w:hAnsi="Times New Roman"/>
          <w:sz w:val="28"/>
          <w:szCs w:val="28"/>
        </w:rPr>
        <w:t xml:space="preserve"> </w:t>
      </w:r>
      <w:r w:rsidR="00F426BE">
        <w:rPr>
          <w:rFonts w:ascii="Times New Roman" w:hAnsi="Times New Roman"/>
          <w:sz w:val="28"/>
          <w:szCs w:val="28"/>
        </w:rPr>
        <w:t>novembrī stājās spēkā Latvijas Republikas valdības un Baltkrievijas Republikas valdības līgums par Latvijas-Baltkrievijas valsts robežas režīmu.</w:t>
      </w:r>
    </w:p>
    <w:p w:rsidR="002F22B3" w:rsidRDefault="00F426BE" w:rsidP="002F22B3">
      <w:pPr>
        <w:spacing w:after="0" w:line="240" w:lineRule="auto"/>
        <w:ind w:firstLine="709"/>
        <w:jc w:val="both"/>
        <w:rPr>
          <w:rFonts w:ascii="Times New Roman" w:hAnsi="Times New Roman"/>
          <w:sz w:val="28"/>
          <w:szCs w:val="28"/>
        </w:rPr>
      </w:pPr>
      <w:r>
        <w:rPr>
          <w:rFonts w:ascii="Times New Roman" w:hAnsi="Times New Roman"/>
          <w:sz w:val="28"/>
          <w:szCs w:val="28"/>
        </w:rPr>
        <w:t>2017.</w:t>
      </w:r>
      <w:r w:rsidR="00BA4A38">
        <w:rPr>
          <w:rFonts w:ascii="Times New Roman" w:hAnsi="Times New Roman"/>
          <w:sz w:val="28"/>
          <w:szCs w:val="28"/>
        </w:rPr>
        <w:t xml:space="preserve"> </w:t>
      </w:r>
      <w:r>
        <w:rPr>
          <w:rFonts w:ascii="Times New Roman" w:hAnsi="Times New Roman"/>
          <w:sz w:val="28"/>
          <w:szCs w:val="28"/>
        </w:rPr>
        <w:t>gad</w:t>
      </w:r>
      <w:r w:rsidR="00E306D2">
        <w:rPr>
          <w:rFonts w:ascii="Times New Roman" w:hAnsi="Times New Roman"/>
          <w:sz w:val="28"/>
          <w:szCs w:val="28"/>
        </w:rPr>
        <w:t>a 25. oktobrī ĀM</w:t>
      </w:r>
      <w:r>
        <w:rPr>
          <w:rFonts w:ascii="Times New Roman" w:hAnsi="Times New Roman"/>
          <w:sz w:val="28"/>
          <w:szCs w:val="28"/>
        </w:rPr>
        <w:t xml:space="preserve"> tika parakstīti Latvijas un Krievijas valsts robežas demarkācijas gala dokumenti: Demarkācijas karte, Robežas apraksts, Robežzīmju protokoli, Robežzīmju koordinātu un augstuma katalogs un Noslēguma protokols.</w:t>
      </w:r>
      <w:r w:rsidR="008B3C00">
        <w:rPr>
          <w:rFonts w:ascii="Times New Roman" w:hAnsi="Times New Roman"/>
          <w:sz w:val="28"/>
          <w:szCs w:val="28"/>
        </w:rPr>
        <w:t xml:space="preserve"> 2018.</w:t>
      </w:r>
      <w:r w:rsidR="005E40AD">
        <w:rPr>
          <w:rFonts w:ascii="Times New Roman" w:hAnsi="Times New Roman"/>
          <w:sz w:val="28"/>
          <w:szCs w:val="28"/>
        </w:rPr>
        <w:t xml:space="preserve"> </w:t>
      </w:r>
      <w:r w:rsidR="008B3C00">
        <w:rPr>
          <w:rFonts w:ascii="Times New Roman" w:hAnsi="Times New Roman"/>
          <w:sz w:val="28"/>
          <w:szCs w:val="28"/>
        </w:rPr>
        <w:t>gada beigās Krievijas puse informēja par gatavību uzsākt Latvijas Republikas valdības un Krievijas Federācijas valdības līguma par Latvijas-</w:t>
      </w:r>
      <w:r w:rsidR="005A58DB" w:rsidRPr="00226234">
        <w:rPr>
          <w:rFonts w:ascii="Times New Roman" w:hAnsi="Times New Roman"/>
          <w:sz w:val="28"/>
          <w:szCs w:val="28"/>
        </w:rPr>
        <w:t>Krievijas</w:t>
      </w:r>
      <w:r w:rsidR="008B3C00">
        <w:rPr>
          <w:rFonts w:ascii="Times New Roman" w:hAnsi="Times New Roman"/>
          <w:sz w:val="28"/>
          <w:szCs w:val="28"/>
        </w:rPr>
        <w:t xml:space="preserve"> val</w:t>
      </w:r>
      <w:r w:rsidR="005A58DB">
        <w:rPr>
          <w:rFonts w:ascii="Times New Roman" w:hAnsi="Times New Roman"/>
          <w:sz w:val="28"/>
          <w:szCs w:val="28"/>
        </w:rPr>
        <w:t>sts robežas režīmu sagatavošanu.</w:t>
      </w:r>
      <w:r w:rsidR="008B3C00">
        <w:rPr>
          <w:rFonts w:ascii="Times New Roman" w:hAnsi="Times New Roman"/>
          <w:sz w:val="28"/>
          <w:szCs w:val="28"/>
        </w:rPr>
        <w:t xml:space="preserve"> Latvijas puse atbalstīja šādu piedāvājumu</w:t>
      </w:r>
      <w:r w:rsidR="005A58DB">
        <w:rPr>
          <w:rFonts w:ascii="Times New Roman" w:hAnsi="Times New Roman"/>
          <w:sz w:val="28"/>
          <w:szCs w:val="28"/>
        </w:rPr>
        <w:t xml:space="preserve"> un ir uzsākta līguma projekta izstrāde.</w:t>
      </w:r>
    </w:p>
    <w:p w:rsidR="00F426BE" w:rsidRDefault="00F426BE" w:rsidP="002F22B3">
      <w:pPr>
        <w:spacing w:after="0" w:line="240" w:lineRule="auto"/>
        <w:ind w:firstLine="709"/>
        <w:jc w:val="both"/>
        <w:rPr>
          <w:rFonts w:ascii="Times New Roman" w:hAnsi="Times New Roman"/>
          <w:sz w:val="28"/>
          <w:szCs w:val="28"/>
        </w:rPr>
      </w:pPr>
      <w:r>
        <w:rPr>
          <w:rFonts w:ascii="Times New Roman" w:hAnsi="Times New Roman"/>
          <w:sz w:val="28"/>
          <w:szCs w:val="28"/>
        </w:rPr>
        <w:t>Uz ārējās sauszemes robežas pavisam izvietotas 1</w:t>
      </w:r>
      <w:r w:rsidR="00AF128A">
        <w:rPr>
          <w:rFonts w:ascii="Times New Roman" w:hAnsi="Times New Roman"/>
          <w:sz w:val="28"/>
          <w:szCs w:val="28"/>
        </w:rPr>
        <w:t>5 VRS</w:t>
      </w:r>
      <w:r>
        <w:rPr>
          <w:rFonts w:ascii="Times New Roman" w:hAnsi="Times New Roman"/>
          <w:sz w:val="28"/>
          <w:szCs w:val="28"/>
        </w:rPr>
        <w:t xml:space="preserve"> teritoriālo pārvalžu robežapsardzības nodaļas, katra nodaļa kontrolē </w:t>
      </w:r>
      <w:proofErr w:type="spellStart"/>
      <w:r>
        <w:rPr>
          <w:rFonts w:ascii="Times New Roman" w:hAnsi="Times New Roman"/>
          <w:sz w:val="28"/>
          <w:szCs w:val="28"/>
        </w:rPr>
        <w:t>robežuzraudzības</w:t>
      </w:r>
      <w:proofErr w:type="spellEnd"/>
      <w:r>
        <w:rPr>
          <w:rFonts w:ascii="Times New Roman" w:hAnsi="Times New Roman"/>
          <w:sz w:val="28"/>
          <w:szCs w:val="28"/>
        </w:rPr>
        <w:t xml:space="preserve"> iecirkni garumā no 22 līdz 40 kilometriem. </w:t>
      </w:r>
    </w:p>
    <w:p w:rsidR="00F426BE" w:rsidRDefault="00F426BE" w:rsidP="00F426BE">
      <w:pPr>
        <w:spacing w:after="0" w:line="240" w:lineRule="auto"/>
        <w:ind w:firstLine="720"/>
        <w:jc w:val="both"/>
        <w:rPr>
          <w:rFonts w:ascii="Times New Roman" w:hAnsi="Times New Roman"/>
          <w:sz w:val="28"/>
          <w:szCs w:val="28"/>
        </w:rPr>
      </w:pPr>
      <w:r>
        <w:rPr>
          <w:rFonts w:ascii="Times New Roman" w:hAnsi="Times New Roman"/>
          <w:sz w:val="28"/>
          <w:szCs w:val="28"/>
        </w:rPr>
        <w:t>Uz ārējās robežas izveidotas 29 robežšķērsošanas vieta</w:t>
      </w:r>
      <w:r w:rsidR="00A84976">
        <w:rPr>
          <w:rFonts w:ascii="Times New Roman" w:hAnsi="Times New Roman"/>
          <w:sz w:val="28"/>
          <w:szCs w:val="28"/>
        </w:rPr>
        <w:t>s</w:t>
      </w:r>
      <w:r>
        <w:rPr>
          <w:rFonts w:ascii="Times New Roman" w:hAnsi="Times New Roman"/>
          <w:sz w:val="28"/>
          <w:szCs w:val="28"/>
        </w:rPr>
        <w:t xml:space="preserve"> (10 uz autoceļiem, 10 – ostās, 6 – lidostās un lidlaukos, 3 uz dzelzceļiem). Uz valsts robežas ar Baltkrievijas Republiku šķērsošana pagaidām nenotiek vienā (</w:t>
      </w:r>
      <w:proofErr w:type="spellStart"/>
      <w:r>
        <w:rPr>
          <w:rFonts w:ascii="Times New Roman" w:hAnsi="Times New Roman"/>
          <w:sz w:val="28"/>
          <w:szCs w:val="28"/>
        </w:rPr>
        <w:t>Vorzova</w:t>
      </w:r>
      <w:proofErr w:type="spellEnd"/>
      <w:r>
        <w:rPr>
          <w:rFonts w:ascii="Times New Roman" w:hAnsi="Times New Roman"/>
          <w:sz w:val="28"/>
          <w:szCs w:val="28"/>
        </w:rPr>
        <w:t>) no četrām robežšķērsošanas vietām, kas izveidotas vietējai pierobežas satiksmei.</w:t>
      </w:r>
    </w:p>
    <w:p w:rsidR="00816A7D" w:rsidRPr="00816A7D" w:rsidRDefault="00816A7D" w:rsidP="00816A7D">
      <w:pPr>
        <w:spacing w:after="0" w:line="240" w:lineRule="auto"/>
        <w:ind w:firstLine="720"/>
        <w:jc w:val="both"/>
        <w:rPr>
          <w:rFonts w:ascii="Times New Roman" w:hAnsi="Times New Roman"/>
          <w:sz w:val="28"/>
          <w:szCs w:val="28"/>
        </w:rPr>
      </w:pPr>
      <w:r w:rsidRPr="00816A7D">
        <w:rPr>
          <w:rFonts w:ascii="Times New Roman" w:hAnsi="Times New Roman"/>
          <w:sz w:val="28"/>
          <w:szCs w:val="28"/>
        </w:rPr>
        <w:t xml:space="preserve">Piecas uz autoceļiem izvietotās robežšķērsošanas vietas funkcionē </w:t>
      </w:r>
      <w:r w:rsidR="00E61D4E">
        <w:rPr>
          <w:rFonts w:ascii="Times New Roman" w:hAnsi="Times New Roman"/>
          <w:sz w:val="28"/>
          <w:szCs w:val="28"/>
        </w:rPr>
        <w:t>visu diennakti</w:t>
      </w:r>
      <w:r w:rsidRPr="00816A7D">
        <w:rPr>
          <w:rFonts w:ascii="Times New Roman" w:hAnsi="Times New Roman"/>
          <w:sz w:val="28"/>
          <w:szCs w:val="28"/>
        </w:rPr>
        <w:t xml:space="preserve"> (24/7 režīms), savukārt Pededzes robežšķērsošanas vieta darbojas tikai noteikta</w:t>
      </w:r>
      <w:r w:rsidR="00040578">
        <w:rPr>
          <w:rFonts w:ascii="Times New Roman" w:hAnsi="Times New Roman"/>
          <w:sz w:val="28"/>
          <w:szCs w:val="28"/>
        </w:rPr>
        <w:t>jā darba laikā (12 stundas dien</w:t>
      </w:r>
      <w:r w:rsidRPr="00816A7D">
        <w:rPr>
          <w:rFonts w:ascii="Times New Roman" w:hAnsi="Times New Roman"/>
          <w:sz w:val="28"/>
          <w:szCs w:val="28"/>
        </w:rPr>
        <w:t>naktī).</w:t>
      </w:r>
    </w:p>
    <w:p w:rsidR="00816A7D" w:rsidRDefault="00816A7D" w:rsidP="00816A7D">
      <w:pPr>
        <w:spacing w:after="0" w:line="240" w:lineRule="auto"/>
        <w:ind w:firstLine="720"/>
        <w:jc w:val="both"/>
        <w:rPr>
          <w:rFonts w:ascii="Times New Roman" w:hAnsi="Times New Roman"/>
          <w:sz w:val="28"/>
          <w:szCs w:val="28"/>
        </w:rPr>
      </w:pPr>
      <w:r w:rsidRPr="00816A7D">
        <w:rPr>
          <w:rFonts w:ascii="Times New Roman" w:hAnsi="Times New Roman"/>
          <w:sz w:val="28"/>
          <w:szCs w:val="28"/>
        </w:rPr>
        <w:lastRenderedPageBreak/>
        <w:t>Robežšķērsošanas vietās vietējai pierobežas satiksmei un Pededzes robežšķērsošanas vie</w:t>
      </w:r>
      <w:r w:rsidR="002C020B">
        <w:rPr>
          <w:rFonts w:ascii="Times New Roman" w:hAnsi="Times New Roman"/>
          <w:sz w:val="28"/>
          <w:szCs w:val="28"/>
        </w:rPr>
        <w:t>tā pārbaudes nodrošina tikai VRS</w:t>
      </w:r>
      <w:r w:rsidRPr="00816A7D">
        <w:rPr>
          <w:rFonts w:ascii="Times New Roman" w:hAnsi="Times New Roman"/>
          <w:sz w:val="28"/>
          <w:szCs w:val="28"/>
        </w:rPr>
        <w:t>.</w:t>
      </w:r>
    </w:p>
    <w:p w:rsidR="00F426BE" w:rsidRDefault="00F426BE" w:rsidP="00F426BE">
      <w:pPr>
        <w:spacing w:after="0" w:line="240" w:lineRule="auto"/>
        <w:ind w:firstLine="720"/>
        <w:jc w:val="both"/>
        <w:rPr>
          <w:rFonts w:ascii="Times New Roman" w:hAnsi="Times New Roman"/>
          <w:sz w:val="28"/>
          <w:szCs w:val="28"/>
        </w:rPr>
      </w:pPr>
      <w:r>
        <w:rPr>
          <w:rFonts w:ascii="Times New Roman" w:hAnsi="Times New Roman"/>
          <w:sz w:val="28"/>
          <w:szCs w:val="28"/>
        </w:rPr>
        <w:t>Latvijā ir 10 funkcionējošas jūras ostas</w:t>
      </w:r>
      <w:r w:rsidR="00AF0A85">
        <w:rPr>
          <w:rFonts w:ascii="Times New Roman" w:hAnsi="Times New Roman"/>
          <w:sz w:val="28"/>
          <w:szCs w:val="28"/>
        </w:rPr>
        <w:t>, kurās ir izveidotas robežšķērsošanas vietas</w:t>
      </w:r>
      <w:r>
        <w:rPr>
          <w:rFonts w:ascii="Times New Roman" w:hAnsi="Times New Roman"/>
          <w:sz w:val="28"/>
          <w:szCs w:val="28"/>
        </w:rPr>
        <w:t xml:space="preserve">: Liepāja, Pāvilosta, Ventspils, Roja, Mērsrags, Engure, Lielupe, Rīga, Skulte un Salacgrīva. </w:t>
      </w:r>
    </w:p>
    <w:p w:rsidR="00F426BE" w:rsidRPr="00F426BE" w:rsidRDefault="00F426BE" w:rsidP="00F426BE">
      <w:pPr>
        <w:spacing w:after="0" w:line="240" w:lineRule="auto"/>
        <w:ind w:firstLine="720"/>
        <w:jc w:val="both"/>
        <w:rPr>
          <w:rFonts w:ascii="Times New Roman" w:hAnsi="Times New Roman"/>
          <w:sz w:val="28"/>
          <w:szCs w:val="28"/>
        </w:rPr>
      </w:pPr>
      <w:r>
        <w:rPr>
          <w:rFonts w:ascii="Times New Roman" w:hAnsi="Times New Roman"/>
          <w:sz w:val="28"/>
          <w:szCs w:val="28"/>
        </w:rPr>
        <w:t xml:space="preserve">Latvijā ir sešas lidostas (lidlauki) - Rīga, Ventspils, Liepāja, Daugavpils, Tukums un Lielvārde. Lielākā ir starptautiskos lidojumus apkalpojošā lidosta „Rīga”. </w:t>
      </w:r>
      <w:r w:rsidR="00AF0A85">
        <w:rPr>
          <w:rFonts w:ascii="Times New Roman" w:hAnsi="Times New Roman"/>
          <w:sz w:val="28"/>
          <w:szCs w:val="28"/>
        </w:rPr>
        <w:t>Militārais l</w:t>
      </w:r>
      <w:r>
        <w:rPr>
          <w:rFonts w:ascii="Times New Roman" w:hAnsi="Times New Roman"/>
          <w:sz w:val="28"/>
          <w:szCs w:val="28"/>
        </w:rPr>
        <w:t xml:space="preserve">idlauks </w:t>
      </w:r>
      <w:r w:rsidR="00F3364A">
        <w:rPr>
          <w:rFonts w:ascii="Times New Roman" w:hAnsi="Times New Roman"/>
          <w:sz w:val="28"/>
          <w:szCs w:val="28"/>
        </w:rPr>
        <w:t>Lielvārdē tiek izmantots NBS</w:t>
      </w:r>
      <w:r>
        <w:rPr>
          <w:rFonts w:ascii="Times New Roman" w:hAnsi="Times New Roman"/>
          <w:sz w:val="28"/>
          <w:szCs w:val="28"/>
        </w:rPr>
        <w:t xml:space="preserve"> vajadzībām.</w:t>
      </w:r>
    </w:p>
    <w:p w:rsidR="002F22B3" w:rsidRDefault="00F426BE" w:rsidP="002F22B3">
      <w:pPr>
        <w:spacing w:after="0" w:line="240" w:lineRule="auto"/>
        <w:ind w:firstLine="720"/>
        <w:jc w:val="both"/>
        <w:rPr>
          <w:rFonts w:ascii="Times New Roman" w:hAnsi="Times New Roman"/>
          <w:sz w:val="28"/>
          <w:szCs w:val="28"/>
        </w:rPr>
      </w:pPr>
      <w:r w:rsidRPr="007E3119">
        <w:rPr>
          <w:rFonts w:ascii="Times New Roman" w:hAnsi="Times New Roman"/>
          <w:sz w:val="28"/>
          <w:szCs w:val="28"/>
        </w:rPr>
        <w:t xml:space="preserve">Uz </w:t>
      </w:r>
      <w:r w:rsidR="00A516C1">
        <w:rPr>
          <w:rFonts w:ascii="Times New Roman" w:hAnsi="Times New Roman"/>
          <w:sz w:val="28"/>
          <w:szCs w:val="28"/>
        </w:rPr>
        <w:t xml:space="preserve">valsts </w:t>
      </w:r>
      <w:r w:rsidRPr="007E3119">
        <w:rPr>
          <w:rFonts w:ascii="Times New Roman" w:hAnsi="Times New Roman"/>
          <w:sz w:val="28"/>
          <w:szCs w:val="28"/>
        </w:rPr>
        <w:t xml:space="preserve">ārējās robežas </w:t>
      </w:r>
      <w:r w:rsidR="00A516C1">
        <w:rPr>
          <w:rFonts w:ascii="Times New Roman" w:hAnsi="Times New Roman"/>
          <w:sz w:val="28"/>
          <w:szCs w:val="28"/>
        </w:rPr>
        <w:t xml:space="preserve">un iekšzemē </w:t>
      </w:r>
      <w:r w:rsidRPr="007E3119">
        <w:rPr>
          <w:rFonts w:ascii="Times New Roman" w:hAnsi="Times New Roman"/>
          <w:sz w:val="28"/>
          <w:szCs w:val="28"/>
        </w:rPr>
        <w:t>izve</w:t>
      </w:r>
      <w:r w:rsidR="004C76A6">
        <w:rPr>
          <w:rFonts w:ascii="Times New Roman" w:hAnsi="Times New Roman"/>
          <w:sz w:val="28"/>
          <w:szCs w:val="28"/>
        </w:rPr>
        <w:t>idoti 19 MKP</w:t>
      </w:r>
      <w:r w:rsidR="00A516C1">
        <w:rPr>
          <w:rFonts w:ascii="Times New Roman" w:hAnsi="Times New Roman"/>
          <w:sz w:val="28"/>
          <w:szCs w:val="28"/>
        </w:rPr>
        <w:t xml:space="preserve">. Uz ES ārējās robežas darbojas trīs </w:t>
      </w:r>
      <w:r w:rsidRPr="007E3119">
        <w:rPr>
          <w:rFonts w:ascii="Times New Roman" w:hAnsi="Times New Roman"/>
          <w:sz w:val="28"/>
          <w:szCs w:val="28"/>
        </w:rPr>
        <w:t xml:space="preserve">kontroles punkti ostās, pieci uz autoceļiem, </w:t>
      </w:r>
      <w:r w:rsidR="00A516C1">
        <w:rPr>
          <w:rFonts w:ascii="Times New Roman" w:hAnsi="Times New Roman"/>
          <w:sz w:val="28"/>
          <w:szCs w:val="28"/>
        </w:rPr>
        <w:t>seši</w:t>
      </w:r>
      <w:r w:rsidRPr="007E3119">
        <w:rPr>
          <w:rFonts w:ascii="Times New Roman" w:hAnsi="Times New Roman"/>
          <w:sz w:val="28"/>
          <w:szCs w:val="28"/>
        </w:rPr>
        <w:t xml:space="preserve"> uz dzelzceļa</w:t>
      </w:r>
      <w:r w:rsidR="00A516C1">
        <w:rPr>
          <w:rFonts w:ascii="Times New Roman" w:hAnsi="Times New Roman"/>
          <w:sz w:val="28"/>
          <w:szCs w:val="28"/>
        </w:rPr>
        <w:t xml:space="preserve"> un </w:t>
      </w:r>
      <w:r w:rsidR="004C76A6">
        <w:rPr>
          <w:rFonts w:ascii="Times New Roman" w:hAnsi="Times New Roman"/>
          <w:sz w:val="28"/>
          <w:szCs w:val="28"/>
        </w:rPr>
        <w:t xml:space="preserve"> MKP</w:t>
      </w:r>
      <w:r w:rsidRPr="007E3119">
        <w:rPr>
          <w:rFonts w:ascii="Times New Roman" w:hAnsi="Times New Roman"/>
          <w:sz w:val="28"/>
          <w:szCs w:val="28"/>
        </w:rPr>
        <w:t xml:space="preserve"> lidostā „Rīga”</w:t>
      </w:r>
      <w:r w:rsidR="00A516C1">
        <w:rPr>
          <w:rFonts w:ascii="Times New Roman" w:hAnsi="Times New Roman"/>
          <w:sz w:val="28"/>
          <w:szCs w:val="28"/>
        </w:rPr>
        <w:t>. Iekšzemē darboj</w:t>
      </w:r>
      <w:r w:rsidR="004C76A6">
        <w:rPr>
          <w:rFonts w:ascii="Times New Roman" w:hAnsi="Times New Roman"/>
          <w:sz w:val="28"/>
          <w:szCs w:val="28"/>
        </w:rPr>
        <w:t>as četri MKP</w:t>
      </w:r>
      <w:r w:rsidR="00A516C1">
        <w:rPr>
          <w:rFonts w:ascii="Times New Roman" w:hAnsi="Times New Roman"/>
          <w:sz w:val="28"/>
          <w:szCs w:val="28"/>
        </w:rPr>
        <w:t>. Muitas kontrole tiek veikta arī brīvajās zonās</w:t>
      </w:r>
      <w:r w:rsidRPr="007E3119">
        <w:rPr>
          <w:rFonts w:ascii="Times New Roman" w:hAnsi="Times New Roman"/>
          <w:sz w:val="28"/>
          <w:szCs w:val="28"/>
        </w:rPr>
        <w:t>,</w:t>
      </w:r>
      <w:r w:rsidR="00A516C1">
        <w:rPr>
          <w:rFonts w:ascii="Times New Roman" w:hAnsi="Times New Roman"/>
          <w:sz w:val="28"/>
          <w:szCs w:val="28"/>
        </w:rPr>
        <w:t xml:space="preserve"> muitas noliktavās un preču pagaidu uzglabāšanas vietās, </w:t>
      </w:r>
      <w:r w:rsidRPr="007E3119">
        <w:rPr>
          <w:rFonts w:ascii="Times New Roman" w:hAnsi="Times New Roman"/>
          <w:sz w:val="28"/>
          <w:szCs w:val="28"/>
        </w:rPr>
        <w:t xml:space="preserve"> kā arī valsts akciju sabiedrības „Latvijas Pasts” </w:t>
      </w:r>
      <w:r w:rsidR="00A516C1">
        <w:rPr>
          <w:rFonts w:ascii="Times New Roman" w:hAnsi="Times New Roman"/>
          <w:sz w:val="28"/>
          <w:szCs w:val="28"/>
        </w:rPr>
        <w:t>starptautisko sūtījumu šķirošanas terminālī.</w:t>
      </w:r>
    </w:p>
    <w:p w:rsidR="00F426BE" w:rsidRDefault="00F426BE" w:rsidP="002F22B3">
      <w:pPr>
        <w:spacing w:after="0" w:line="240" w:lineRule="auto"/>
        <w:ind w:firstLine="720"/>
        <w:jc w:val="both"/>
        <w:rPr>
          <w:rFonts w:ascii="Times New Roman" w:hAnsi="Times New Roman"/>
          <w:sz w:val="28"/>
          <w:szCs w:val="28"/>
        </w:rPr>
      </w:pPr>
      <w:r w:rsidRPr="003925C2">
        <w:rPr>
          <w:rFonts w:ascii="Times New Roman" w:hAnsi="Times New Roman"/>
          <w:sz w:val="28"/>
          <w:szCs w:val="28"/>
        </w:rPr>
        <w:t>Veterinārās, fitosanitārās, pārtikas nekaitīguma un nep</w:t>
      </w:r>
      <w:r w:rsidR="005D022D">
        <w:rPr>
          <w:rFonts w:ascii="Times New Roman" w:hAnsi="Times New Roman"/>
          <w:sz w:val="28"/>
          <w:szCs w:val="28"/>
        </w:rPr>
        <w:t>ārtikas preču drošuma kontrole</w:t>
      </w:r>
      <w:r w:rsidRPr="003925C2">
        <w:rPr>
          <w:rFonts w:ascii="Times New Roman" w:hAnsi="Times New Roman"/>
          <w:sz w:val="28"/>
          <w:szCs w:val="28"/>
        </w:rPr>
        <w:t xml:space="preserve"> tiek veikta 15 robežkontroles punktos (piecās autoceļu, divās dzelzceļa, sešās ostu, lidostas „Rīga”) uz valsts ārējās robežas un septiņās muitas noliktavās, kas atzītas trešo valstu dzīvnieku kravu uzglabāšanai, kā arī robežkontroles punktā, kas izvietots valsts akciju sabiedrībā „Latvijas Pasts”, Rīgā.</w:t>
      </w:r>
    </w:p>
    <w:p w:rsidR="00F426BE" w:rsidRPr="00B33752" w:rsidRDefault="00F426BE" w:rsidP="00F426BE">
      <w:pPr>
        <w:spacing w:after="0" w:line="240" w:lineRule="auto"/>
        <w:ind w:firstLine="720"/>
        <w:jc w:val="both"/>
        <w:rPr>
          <w:rFonts w:ascii="Times New Roman" w:hAnsi="Times New Roman"/>
          <w:sz w:val="28"/>
          <w:szCs w:val="28"/>
          <w:highlight w:val="yellow"/>
        </w:rPr>
      </w:pPr>
      <w:r>
        <w:rPr>
          <w:rFonts w:ascii="Times New Roman" w:hAnsi="Times New Roman"/>
          <w:sz w:val="28"/>
          <w:szCs w:val="28"/>
        </w:rPr>
        <w:t xml:space="preserve">Jonizējošā starojuma kontrolei uz valsts robežas ir izveidota </w:t>
      </w:r>
      <w:proofErr w:type="spellStart"/>
      <w:r>
        <w:rPr>
          <w:rFonts w:ascii="Times New Roman" w:hAnsi="Times New Roman"/>
          <w:sz w:val="28"/>
          <w:szCs w:val="28"/>
        </w:rPr>
        <w:t>radiometriskās</w:t>
      </w:r>
      <w:proofErr w:type="spellEnd"/>
      <w:r>
        <w:rPr>
          <w:rFonts w:ascii="Times New Roman" w:hAnsi="Times New Roman"/>
          <w:sz w:val="28"/>
          <w:szCs w:val="28"/>
        </w:rPr>
        <w:t xml:space="preserve"> kontroles sistēma. Kontrolē ir ies</w:t>
      </w:r>
      <w:r w:rsidR="004C76A6">
        <w:rPr>
          <w:rFonts w:ascii="Times New Roman" w:hAnsi="Times New Roman"/>
          <w:sz w:val="28"/>
          <w:szCs w:val="28"/>
        </w:rPr>
        <w:t>aistīta VRS, VID MP</w:t>
      </w:r>
      <w:r>
        <w:rPr>
          <w:rFonts w:ascii="Times New Roman" w:hAnsi="Times New Roman"/>
          <w:sz w:val="28"/>
          <w:szCs w:val="28"/>
        </w:rPr>
        <w:t>, PVD</w:t>
      </w:r>
      <w:r w:rsidR="00477044">
        <w:rPr>
          <w:rFonts w:ascii="Times New Roman" w:hAnsi="Times New Roman"/>
          <w:sz w:val="28"/>
          <w:szCs w:val="28"/>
        </w:rPr>
        <w:t>,</w:t>
      </w:r>
      <w:r>
        <w:rPr>
          <w:rFonts w:ascii="Times New Roman" w:hAnsi="Times New Roman"/>
          <w:sz w:val="28"/>
          <w:szCs w:val="28"/>
        </w:rPr>
        <w:t xml:space="preserve"> </w:t>
      </w:r>
      <w:r w:rsidR="004102D6">
        <w:rPr>
          <w:rFonts w:ascii="Times New Roman" w:hAnsi="Times New Roman"/>
          <w:sz w:val="28"/>
          <w:szCs w:val="28"/>
        </w:rPr>
        <w:t>VVD RDC un citas iestādes</w:t>
      </w:r>
      <w:r>
        <w:rPr>
          <w:rFonts w:ascii="Times New Roman" w:hAnsi="Times New Roman"/>
          <w:sz w:val="28"/>
          <w:szCs w:val="28"/>
        </w:rPr>
        <w:t xml:space="preserve">. Svarīgs faktors šajā kontrolē ir tehniskais nodrošinājumam. Kopumā </w:t>
      </w:r>
      <w:proofErr w:type="spellStart"/>
      <w:r>
        <w:rPr>
          <w:rFonts w:ascii="Times New Roman" w:hAnsi="Times New Roman"/>
          <w:sz w:val="28"/>
          <w:szCs w:val="28"/>
        </w:rPr>
        <w:t>radiometriskā</w:t>
      </w:r>
      <w:proofErr w:type="spellEnd"/>
      <w:r>
        <w:rPr>
          <w:rFonts w:ascii="Times New Roman" w:hAnsi="Times New Roman"/>
          <w:sz w:val="28"/>
          <w:szCs w:val="28"/>
        </w:rPr>
        <w:t xml:space="preserve"> kontrole tiek veikta </w:t>
      </w:r>
      <w:r w:rsidR="009D30CC">
        <w:rPr>
          <w:rFonts w:ascii="Times New Roman" w:hAnsi="Times New Roman"/>
          <w:sz w:val="28"/>
          <w:szCs w:val="28"/>
        </w:rPr>
        <w:t>visās robežšķērsošanas vietās</w:t>
      </w:r>
      <w:r w:rsidR="00DC784E">
        <w:rPr>
          <w:rFonts w:ascii="Times New Roman" w:hAnsi="Times New Roman"/>
          <w:sz w:val="28"/>
          <w:szCs w:val="28"/>
        </w:rPr>
        <w:t>,</w:t>
      </w:r>
      <w:r w:rsidR="009D30CC" w:rsidRPr="009D30CC">
        <w:rPr>
          <w:rFonts w:ascii="Times New Roman" w:hAnsi="Times New Roman"/>
          <w:sz w:val="28"/>
          <w:szCs w:val="28"/>
        </w:rPr>
        <w:t xml:space="preserve"> atbilstoši</w:t>
      </w:r>
      <w:r w:rsidR="009D30CC">
        <w:rPr>
          <w:rFonts w:ascii="Times New Roman" w:hAnsi="Times New Roman"/>
          <w:sz w:val="28"/>
          <w:szCs w:val="28"/>
        </w:rPr>
        <w:t xml:space="preserve"> Ministru kabineta 2010.</w:t>
      </w:r>
      <w:r w:rsidR="00BA4A38">
        <w:rPr>
          <w:rFonts w:ascii="Times New Roman" w:hAnsi="Times New Roman"/>
          <w:sz w:val="28"/>
          <w:szCs w:val="28"/>
        </w:rPr>
        <w:t xml:space="preserve"> </w:t>
      </w:r>
      <w:r w:rsidR="009D30CC">
        <w:rPr>
          <w:rFonts w:ascii="Times New Roman" w:hAnsi="Times New Roman"/>
          <w:sz w:val="28"/>
          <w:szCs w:val="28"/>
        </w:rPr>
        <w:t>gada 27.</w:t>
      </w:r>
      <w:r w:rsidR="00BA4A38">
        <w:rPr>
          <w:rFonts w:ascii="Times New Roman" w:hAnsi="Times New Roman"/>
          <w:sz w:val="28"/>
          <w:szCs w:val="28"/>
        </w:rPr>
        <w:t xml:space="preserve"> </w:t>
      </w:r>
      <w:r w:rsidR="009D30CC">
        <w:rPr>
          <w:rFonts w:ascii="Times New Roman" w:hAnsi="Times New Roman"/>
          <w:sz w:val="28"/>
          <w:szCs w:val="28"/>
        </w:rPr>
        <w:t>jūlija notikumu Nr.704 „</w:t>
      </w:r>
      <w:r w:rsidR="009D30CC" w:rsidRPr="009D30CC">
        <w:rPr>
          <w:rFonts w:ascii="Times New Roman" w:hAnsi="Times New Roman"/>
          <w:sz w:val="28"/>
          <w:szCs w:val="28"/>
        </w:rPr>
        <w:t>Noteikumi par robežšķērsošanas vietām un tajās veicamajām pārbaudēm</w:t>
      </w:r>
      <w:r w:rsidR="009D30CC">
        <w:rPr>
          <w:rFonts w:ascii="Times New Roman" w:hAnsi="Times New Roman"/>
          <w:sz w:val="28"/>
          <w:szCs w:val="28"/>
        </w:rPr>
        <w:t>” prasībām</w:t>
      </w:r>
      <w:r>
        <w:rPr>
          <w:rFonts w:ascii="Times New Roman" w:hAnsi="Times New Roman"/>
          <w:sz w:val="28"/>
          <w:szCs w:val="28"/>
        </w:rPr>
        <w:t xml:space="preserve">. </w:t>
      </w:r>
      <w:r w:rsidR="00F647EB" w:rsidRPr="00CF25E8">
        <w:rPr>
          <w:rFonts w:ascii="Times New Roman" w:hAnsi="Times New Roman"/>
          <w:sz w:val="28"/>
          <w:szCs w:val="28"/>
        </w:rPr>
        <w:t xml:space="preserve">VRS nodrošina sākotnējos </w:t>
      </w:r>
      <w:proofErr w:type="spellStart"/>
      <w:r w:rsidR="00F647EB" w:rsidRPr="00CF25E8">
        <w:rPr>
          <w:rFonts w:ascii="Times New Roman" w:hAnsi="Times New Roman"/>
          <w:sz w:val="28"/>
          <w:szCs w:val="28"/>
        </w:rPr>
        <w:t>radiometriskos</w:t>
      </w:r>
      <w:proofErr w:type="spellEnd"/>
      <w:r w:rsidR="00F647EB" w:rsidRPr="00CF25E8">
        <w:rPr>
          <w:rFonts w:ascii="Times New Roman" w:hAnsi="Times New Roman"/>
          <w:sz w:val="28"/>
          <w:szCs w:val="28"/>
        </w:rPr>
        <w:t xml:space="preserve"> mērījumus un, konstatējot paaugstinātu jonizējošā starojuma objektu, to ar ziņojumu nodod VID MP. </w:t>
      </w:r>
      <w:proofErr w:type="spellStart"/>
      <w:r w:rsidR="00F647EB" w:rsidRPr="00CF25E8">
        <w:rPr>
          <w:rFonts w:ascii="Times New Roman" w:hAnsi="Times New Roman"/>
          <w:sz w:val="28"/>
          <w:szCs w:val="28"/>
        </w:rPr>
        <w:t>Turmākie</w:t>
      </w:r>
      <w:proofErr w:type="spellEnd"/>
      <w:r w:rsidR="00F647EB" w:rsidRPr="00CF25E8">
        <w:rPr>
          <w:rFonts w:ascii="Times New Roman" w:hAnsi="Times New Roman"/>
          <w:sz w:val="28"/>
          <w:szCs w:val="28"/>
        </w:rPr>
        <w:t xml:space="preserve"> kontroles pasākumi </w:t>
      </w:r>
      <w:proofErr w:type="spellStart"/>
      <w:r w:rsidR="00F647EB" w:rsidRPr="00CF25E8">
        <w:rPr>
          <w:rFonts w:ascii="Times New Roman" w:hAnsi="Times New Roman"/>
          <w:sz w:val="28"/>
          <w:szCs w:val="28"/>
        </w:rPr>
        <w:t>noteik</w:t>
      </w:r>
      <w:proofErr w:type="spellEnd"/>
      <w:r w:rsidR="00F647EB" w:rsidRPr="00CF25E8">
        <w:rPr>
          <w:rFonts w:ascii="Times New Roman" w:hAnsi="Times New Roman"/>
          <w:sz w:val="28"/>
          <w:szCs w:val="28"/>
        </w:rPr>
        <w:t xml:space="preserve"> sadarbībā starp VID MP un VVD RDC, kas pēc ziņojuma par precēm, kravām un personām ar paaugstinātu jonizēto starojumu saņemšanas pieņem lēmumu par turpmāko rīcību.</w:t>
      </w:r>
      <w:r w:rsidRPr="00CF25E8">
        <w:rPr>
          <w:rFonts w:ascii="Times New Roman" w:hAnsi="Times New Roman"/>
          <w:sz w:val="28"/>
          <w:szCs w:val="28"/>
        </w:rPr>
        <w:t xml:space="preserve"> </w:t>
      </w:r>
      <w:r>
        <w:rPr>
          <w:rFonts w:ascii="Times New Roman" w:hAnsi="Times New Roman"/>
          <w:sz w:val="28"/>
          <w:szCs w:val="28"/>
        </w:rPr>
        <w:t>Nepieciešamības gadījumā VVD RDC nodrošina detalizētu izpēti uz vietas un gadījumos, ja tiek atrasts jonizēj</w:t>
      </w:r>
      <w:r w:rsidR="00477044">
        <w:rPr>
          <w:rFonts w:ascii="Times New Roman" w:hAnsi="Times New Roman"/>
          <w:sz w:val="28"/>
          <w:szCs w:val="28"/>
        </w:rPr>
        <w:t>ošā starojuma avots, organizē tā</w:t>
      </w:r>
      <w:r>
        <w:rPr>
          <w:rFonts w:ascii="Times New Roman" w:hAnsi="Times New Roman"/>
          <w:sz w:val="28"/>
          <w:szCs w:val="28"/>
        </w:rPr>
        <w:t xml:space="preserve"> nogādāšanu uz </w:t>
      </w:r>
      <w:r w:rsidR="00477044">
        <w:rPr>
          <w:rFonts w:ascii="Times New Roman" w:hAnsi="Times New Roman"/>
          <w:sz w:val="28"/>
          <w:szCs w:val="28"/>
        </w:rPr>
        <w:t xml:space="preserve">izcelsmes valsti vai </w:t>
      </w:r>
      <w:r>
        <w:rPr>
          <w:rFonts w:ascii="Times New Roman" w:hAnsi="Times New Roman"/>
          <w:sz w:val="28"/>
          <w:szCs w:val="28"/>
        </w:rPr>
        <w:t xml:space="preserve">radioaktīvo atkritumu glabātavu “Radons”. </w:t>
      </w:r>
    </w:p>
    <w:p w:rsidR="00F426BE" w:rsidRPr="002F22B3" w:rsidRDefault="00F426BE" w:rsidP="00F426BE">
      <w:pPr>
        <w:spacing w:after="0" w:line="240" w:lineRule="auto"/>
        <w:ind w:firstLine="720"/>
        <w:jc w:val="both"/>
        <w:rPr>
          <w:rFonts w:ascii="Times New Roman" w:hAnsi="Times New Roman"/>
          <w:sz w:val="28"/>
          <w:szCs w:val="28"/>
        </w:rPr>
      </w:pPr>
      <w:r w:rsidRPr="002F22B3">
        <w:rPr>
          <w:rFonts w:ascii="Times New Roman" w:hAnsi="Times New Roman"/>
          <w:sz w:val="28"/>
          <w:szCs w:val="28"/>
        </w:rPr>
        <w:t xml:space="preserve">Uz Latvijas Republikas - Krievijas Federācijas robežas atrodas šādas robežšķērsošanas vietas uz autoceļiem, kas atvērtas starptautiskai satiksmei – RŠV “Terehova”, RŠV “Grebņeva” un RŠV “Vientuļi”. </w:t>
      </w:r>
      <w:r w:rsidR="00840063">
        <w:rPr>
          <w:rFonts w:ascii="Times New Roman" w:hAnsi="Times New Roman"/>
          <w:sz w:val="28"/>
          <w:szCs w:val="28"/>
        </w:rPr>
        <w:t xml:space="preserve">Vienīgi </w:t>
      </w:r>
      <w:r w:rsidRPr="002F22B3">
        <w:rPr>
          <w:rFonts w:ascii="Times New Roman" w:hAnsi="Times New Roman"/>
          <w:sz w:val="28"/>
          <w:szCs w:val="28"/>
        </w:rPr>
        <w:t>RŠV “Grebņeva”</w:t>
      </w:r>
      <w:r w:rsidR="00840063" w:rsidRPr="00840063">
        <w:rPr>
          <w:rFonts w:ascii="Times New Roman" w:hAnsi="Times New Roman"/>
          <w:sz w:val="28"/>
          <w:szCs w:val="28"/>
        </w:rPr>
        <w:t xml:space="preserve"> </w:t>
      </w:r>
      <w:r w:rsidR="00840063">
        <w:rPr>
          <w:rFonts w:ascii="Times New Roman" w:hAnsi="Times New Roman"/>
          <w:sz w:val="28"/>
          <w:szCs w:val="28"/>
        </w:rPr>
        <w:t>ir veikti atsevišķi modernizācijas pasākumi, 2009.</w:t>
      </w:r>
      <w:r w:rsidR="00BA4A38">
        <w:rPr>
          <w:rFonts w:ascii="Times New Roman" w:hAnsi="Times New Roman"/>
          <w:sz w:val="28"/>
          <w:szCs w:val="28"/>
        </w:rPr>
        <w:t xml:space="preserve"> </w:t>
      </w:r>
      <w:r w:rsidR="00840063">
        <w:rPr>
          <w:rFonts w:ascii="Times New Roman" w:hAnsi="Times New Roman"/>
          <w:sz w:val="28"/>
          <w:szCs w:val="28"/>
        </w:rPr>
        <w:t>gadā pabeidzot darbus Latvijas Republikā ieceļojošajā plūsmā.</w:t>
      </w:r>
      <w:r w:rsidRPr="002F22B3">
        <w:rPr>
          <w:rFonts w:ascii="Times New Roman" w:hAnsi="Times New Roman"/>
          <w:sz w:val="28"/>
          <w:szCs w:val="28"/>
        </w:rPr>
        <w:t xml:space="preserve"> 2016.</w:t>
      </w:r>
      <w:r w:rsidR="00BA4A38">
        <w:rPr>
          <w:rFonts w:ascii="Times New Roman" w:hAnsi="Times New Roman"/>
          <w:sz w:val="28"/>
          <w:szCs w:val="28"/>
        </w:rPr>
        <w:t xml:space="preserve"> </w:t>
      </w:r>
      <w:r w:rsidRPr="002F22B3">
        <w:rPr>
          <w:rFonts w:ascii="Times New Roman" w:hAnsi="Times New Roman"/>
          <w:sz w:val="28"/>
          <w:szCs w:val="28"/>
        </w:rPr>
        <w:t>gadā pabeigta jauna</w:t>
      </w:r>
      <w:r w:rsidR="002F22B3">
        <w:rPr>
          <w:rFonts w:ascii="Times New Roman" w:hAnsi="Times New Roman"/>
          <w:sz w:val="28"/>
          <w:szCs w:val="28"/>
        </w:rPr>
        <w:t xml:space="preserve">s un modernas robežšķērsošanas </w:t>
      </w:r>
      <w:r w:rsidRPr="002F22B3">
        <w:rPr>
          <w:rFonts w:ascii="Times New Roman" w:hAnsi="Times New Roman"/>
          <w:sz w:val="28"/>
          <w:szCs w:val="28"/>
        </w:rPr>
        <w:t>vietas izbūve -</w:t>
      </w:r>
      <w:r w:rsidR="00840063">
        <w:rPr>
          <w:rFonts w:ascii="Times New Roman" w:hAnsi="Times New Roman"/>
          <w:sz w:val="28"/>
          <w:szCs w:val="28"/>
        </w:rPr>
        <w:t xml:space="preserve"> </w:t>
      </w:r>
      <w:r w:rsidRPr="002F22B3">
        <w:rPr>
          <w:rFonts w:ascii="Times New Roman" w:hAnsi="Times New Roman"/>
          <w:sz w:val="28"/>
          <w:szCs w:val="28"/>
        </w:rPr>
        <w:t xml:space="preserve">RŠV “Vientuļi”, ieguldot vairāk nekā 13 milj. EUR finansējuma kontroles ēku, transporta infrastruktūras un kontroles aprīkojuma iegādē un uzstādīšanā. RŠV “Terehova”, kas atrodas uz A12 valsts galvenā autoceļa un ir visnoslogotākā RŠV uz Austrumu robežas autoceļiem, </w:t>
      </w:r>
      <w:r w:rsidRPr="002F22B3">
        <w:rPr>
          <w:rFonts w:ascii="Times New Roman" w:hAnsi="Times New Roman"/>
          <w:sz w:val="28"/>
          <w:szCs w:val="28"/>
        </w:rPr>
        <w:lastRenderedPageBreak/>
        <w:t>infrastruktūra atrodas vi</w:t>
      </w:r>
      <w:r w:rsidR="008D6252">
        <w:rPr>
          <w:rFonts w:ascii="Times New Roman" w:hAnsi="Times New Roman"/>
          <w:sz w:val="28"/>
          <w:szCs w:val="28"/>
        </w:rPr>
        <w:t>s</w:t>
      </w:r>
      <w:r w:rsidRPr="002F22B3">
        <w:rPr>
          <w:rFonts w:ascii="Times New Roman" w:hAnsi="Times New Roman"/>
          <w:sz w:val="28"/>
          <w:szCs w:val="28"/>
        </w:rPr>
        <w:t>sliktākā stāvoklī, jo RŠV izbūve veikta  1997.-1998.</w:t>
      </w:r>
      <w:r w:rsidR="00BA4A38">
        <w:rPr>
          <w:rFonts w:ascii="Times New Roman" w:hAnsi="Times New Roman"/>
          <w:sz w:val="28"/>
          <w:szCs w:val="28"/>
        </w:rPr>
        <w:t xml:space="preserve"> </w:t>
      </w:r>
      <w:r w:rsidRPr="002F22B3">
        <w:rPr>
          <w:rFonts w:ascii="Times New Roman" w:hAnsi="Times New Roman"/>
          <w:sz w:val="28"/>
          <w:szCs w:val="28"/>
        </w:rPr>
        <w:t xml:space="preserve">gados, kontroles ēku telpu plānojums neatbilst mūsdienu kontroles prasībām un esošajai satiksmes plūsmas intensitātei. </w:t>
      </w:r>
    </w:p>
    <w:p w:rsidR="00F426BE" w:rsidRPr="002F22B3" w:rsidRDefault="00F426BE" w:rsidP="00F426BE">
      <w:pPr>
        <w:spacing w:after="0" w:line="240" w:lineRule="auto"/>
        <w:ind w:firstLine="709"/>
        <w:jc w:val="both"/>
        <w:rPr>
          <w:rFonts w:ascii="Times New Roman" w:hAnsi="Times New Roman"/>
          <w:sz w:val="28"/>
          <w:szCs w:val="28"/>
        </w:rPr>
      </w:pPr>
      <w:r w:rsidRPr="002F22B3">
        <w:rPr>
          <w:rFonts w:ascii="Times New Roman" w:hAnsi="Times New Roman"/>
          <w:sz w:val="28"/>
          <w:szCs w:val="28"/>
        </w:rPr>
        <w:t>Uz Latvijas Republikas – Baltkrievijas Republikas robežas atrodas šādas robežšķērsošanas vietas uz autoceļiem, kas atvērtas starptautiskai satiksmei – RŠV “Silene” un RŠV “Pāternieki”. Kontroles ēku infrastruktūra izbūvēta 1999.-2000.</w:t>
      </w:r>
      <w:r w:rsidR="00FC6B31">
        <w:rPr>
          <w:rFonts w:ascii="Times New Roman" w:hAnsi="Times New Roman"/>
          <w:sz w:val="28"/>
          <w:szCs w:val="28"/>
        </w:rPr>
        <w:t xml:space="preserve"> </w:t>
      </w:r>
      <w:r w:rsidRPr="002F22B3">
        <w:rPr>
          <w:rFonts w:ascii="Times New Roman" w:hAnsi="Times New Roman"/>
          <w:sz w:val="28"/>
          <w:szCs w:val="28"/>
        </w:rPr>
        <w:t>gados un RŠV projektētā jauda neatbilst esošajai transportlīdzekļu plūsmai. Transportlīdzekļu plūsma RŠV</w:t>
      </w:r>
      <w:r w:rsidR="001C4A8B">
        <w:rPr>
          <w:rFonts w:ascii="Times New Roman" w:hAnsi="Times New Roman"/>
          <w:sz w:val="28"/>
          <w:szCs w:val="28"/>
        </w:rPr>
        <w:t xml:space="preserve"> “Silene” vieglajiem transport</w:t>
      </w:r>
      <w:r w:rsidRPr="002F22B3">
        <w:rPr>
          <w:rFonts w:ascii="Times New Roman" w:hAnsi="Times New Roman"/>
          <w:sz w:val="28"/>
          <w:szCs w:val="28"/>
        </w:rPr>
        <w:t>līdzekļiem 2, 3 reizes pārsniedz projektēto jaudu, RŠV “Pāternieki” - ir sasniegtas jaudas rezerves gan kravas, gan vieglaj</w:t>
      </w:r>
      <w:r w:rsidR="008D6252">
        <w:rPr>
          <w:rFonts w:ascii="Times New Roman" w:hAnsi="Times New Roman"/>
          <w:sz w:val="28"/>
          <w:szCs w:val="28"/>
        </w:rPr>
        <w:t>a</w:t>
      </w:r>
      <w:r w:rsidRPr="002F22B3">
        <w:rPr>
          <w:rFonts w:ascii="Times New Roman" w:hAnsi="Times New Roman"/>
          <w:sz w:val="28"/>
          <w:szCs w:val="28"/>
        </w:rPr>
        <w:t xml:space="preserve">m </w:t>
      </w:r>
      <w:r w:rsidR="001C4A8B">
        <w:rPr>
          <w:rFonts w:ascii="Times New Roman" w:hAnsi="Times New Roman"/>
          <w:sz w:val="28"/>
          <w:szCs w:val="28"/>
        </w:rPr>
        <w:t>auto</w:t>
      </w:r>
      <w:r w:rsidRPr="002F22B3">
        <w:rPr>
          <w:rFonts w:ascii="Times New Roman" w:hAnsi="Times New Roman"/>
          <w:sz w:val="28"/>
          <w:szCs w:val="28"/>
        </w:rPr>
        <w:t>transportam. RŠV “Silene” un RŠV “Pāternieki” infrastruktūra ir modernizējama, lai tā atbilstu esošajai transporta plūsmai un mūsdienu kontroles prasībām.</w:t>
      </w:r>
    </w:p>
    <w:p w:rsidR="00F426BE" w:rsidRPr="003925C2" w:rsidRDefault="007408CE" w:rsidP="00F426BE">
      <w:pPr>
        <w:spacing w:after="0" w:line="240" w:lineRule="auto"/>
        <w:ind w:firstLine="709"/>
        <w:jc w:val="both"/>
        <w:rPr>
          <w:rFonts w:ascii="Times New Roman" w:hAnsi="Times New Roman"/>
          <w:sz w:val="28"/>
          <w:szCs w:val="28"/>
          <w:highlight w:val="yellow"/>
        </w:rPr>
      </w:pPr>
      <w:r>
        <w:rPr>
          <w:rFonts w:ascii="Times New Roman" w:hAnsi="Times New Roman"/>
          <w:sz w:val="28"/>
          <w:szCs w:val="28"/>
        </w:rPr>
        <w:t>Ievērojot 1979.</w:t>
      </w:r>
      <w:r w:rsidR="00FC6B31">
        <w:rPr>
          <w:rFonts w:ascii="Times New Roman" w:hAnsi="Times New Roman"/>
          <w:sz w:val="28"/>
          <w:szCs w:val="28"/>
        </w:rPr>
        <w:t xml:space="preserve"> </w:t>
      </w:r>
      <w:r>
        <w:rPr>
          <w:rFonts w:ascii="Times New Roman" w:hAnsi="Times New Roman"/>
          <w:sz w:val="28"/>
          <w:szCs w:val="28"/>
        </w:rPr>
        <w:t>gada S</w:t>
      </w:r>
      <w:r w:rsidR="00F426BE" w:rsidRPr="003925C2">
        <w:rPr>
          <w:rFonts w:ascii="Times New Roman" w:hAnsi="Times New Roman"/>
          <w:sz w:val="28"/>
          <w:szCs w:val="28"/>
        </w:rPr>
        <w:t xml:space="preserve">tarptautiskās konvencijas par meklēšanu un glābšanu </w:t>
      </w:r>
      <w:r>
        <w:rPr>
          <w:rFonts w:ascii="Times New Roman" w:hAnsi="Times New Roman"/>
          <w:sz w:val="28"/>
          <w:szCs w:val="28"/>
        </w:rPr>
        <w:t>uz jūras (SAR 1979)</w:t>
      </w:r>
      <w:r w:rsidR="00F426BE" w:rsidRPr="003925C2">
        <w:rPr>
          <w:rFonts w:ascii="Times New Roman" w:hAnsi="Times New Roman"/>
          <w:sz w:val="28"/>
          <w:szCs w:val="28"/>
        </w:rPr>
        <w:t xml:space="preserve"> prasības, Krasta apsardzes dienesta sastāvā esošais Jūras meklēšanas un glābšanas koordinācijas centrs (</w:t>
      </w:r>
      <w:proofErr w:type="spellStart"/>
      <w:r w:rsidR="00F426BE" w:rsidRPr="003925C2">
        <w:rPr>
          <w:rFonts w:ascii="Times New Roman" w:hAnsi="Times New Roman"/>
          <w:sz w:val="28"/>
          <w:szCs w:val="28"/>
        </w:rPr>
        <w:t>Maritime</w:t>
      </w:r>
      <w:proofErr w:type="spellEnd"/>
      <w:r w:rsidR="00F426BE" w:rsidRPr="003925C2">
        <w:rPr>
          <w:rFonts w:ascii="Times New Roman" w:hAnsi="Times New Roman"/>
          <w:sz w:val="28"/>
          <w:szCs w:val="28"/>
        </w:rPr>
        <w:t xml:space="preserve"> </w:t>
      </w:r>
      <w:proofErr w:type="spellStart"/>
      <w:r w:rsidR="00F426BE" w:rsidRPr="003925C2">
        <w:rPr>
          <w:rFonts w:ascii="Times New Roman" w:hAnsi="Times New Roman"/>
          <w:sz w:val="28"/>
          <w:szCs w:val="28"/>
        </w:rPr>
        <w:t>Rescue</w:t>
      </w:r>
      <w:proofErr w:type="spellEnd"/>
      <w:r w:rsidR="00F426BE" w:rsidRPr="003925C2">
        <w:rPr>
          <w:rFonts w:ascii="Times New Roman" w:hAnsi="Times New Roman"/>
          <w:sz w:val="28"/>
          <w:szCs w:val="28"/>
        </w:rPr>
        <w:t xml:space="preserve"> </w:t>
      </w:r>
      <w:proofErr w:type="spellStart"/>
      <w:r w:rsidR="00F426BE" w:rsidRPr="003925C2">
        <w:rPr>
          <w:rFonts w:ascii="Times New Roman" w:hAnsi="Times New Roman"/>
          <w:sz w:val="28"/>
          <w:szCs w:val="28"/>
        </w:rPr>
        <w:t>Coordination</w:t>
      </w:r>
      <w:proofErr w:type="spellEnd"/>
      <w:r w:rsidR="00F426BE" w:rsidRPr="003925C2">
        <w:rPr>
          <w:rFonts w:ascii="Times New Roman" w:hAnsi="Times New Roman"/>
          <w:sz w:val="28"/>
          <w:szCs w:val="28"/>
        </w:rPr>
        <w:t xml:space="preserve"> </w:t>
      </w:r>
      <w:proofErr w:type="spellStart"/>
      <w:r w:rsidR="00F426BE" w:rsidRPr="003925C2">
        <w:rPr>
          <w:rFonts w:ascii="Times New Roman" w:hAnsi="Times New Roman"/>
          <w:sz w:val="28"/>
          <w:szCs w:val="28"/>
        </w:rPr>
        <w:t>Centre</w:t>
      </w:r>
      <w:proofErr w:type="spellEnd"/>
      <w:r w:rsidR="00F426BE" w:rsidRPr="003925C2">
        <w:rPr>
          <w:rFonts w:ascii="Times New Roman" w:hAnsi="Times New Roman"/>
          <w:sz w:val="28"/>
          <w:szCs w:val="28"/>
        </w:rPr>
        <w:t>) (MRCC) veic pastāvīgu Globālās jūras negadījumu un drošības sakaru sistēmas monitoringu un ir pastāvīgā gatavībā koordinēt meklēšanas un glābšanas operācijas Latvijas Republikas noteiktajā atbildības rajonā. Primārie glābšanas resursi atrodas augstā tehniskā gatavībā un ir piesaistīti 3 lielākajām Latvijas ostām – Rīgai, Liepājai un Ventspilij.</w:t>
      </w:r>
    </w:p>
    <w:p w:rsidR="00F426BE" w:rsidRPr="00991B70" w:rsidRDefault="00056AD4" w:rsidP="00381701">
      <w:pPr>
        <w:pStyle w:val="tv213"/>
        <w:spacing w:before="0" w:after="0"/>
        <w:ind w:firstLine="709"/>
        <w:jc w:val="both"/>
        <w:rPr>
          <w:sz w:val="28"/>
          <w:szCs w:val="28"/>
        </w:rPr>
      </w:pPr>
      <w:r>
        <w:rPr>
          <w:sz w:val="28"/>
          <w:szCs w:val="28"/>
        </w:rPr>
        <w:t>PMLP</w:t>
      </w:r>
      <w:r w:rsidR="00F426BE" w:rsidRPr="00472BDB">
        <w:rPr>
          <w:sz w:val="28"/>
          <w:szCs w:val="28"/>
        </w:rPr>
        <w:t xml:space="preserve"> 30 teritoriālās nodaļas izvietotas pa visu Latvijas Republiku. Ropažu novadā Muceniekos atrodas patvērumu meklētāju </w:t>
      </w:r>
      <w:r w:rsidR="00F426BE">
        <w:rPr>
          <w:sz w:val="28"/>
          <w:szCs w:val="28"/>
        </w:rPr>
        <w:t>iz</w:t>
      </w:r>
      <w:r w:rsidR="00F426BE" w:rsidRPr="00472BDB">
        <w:rPr>
          <w:sz w:val="28"/>
          <w:szCs w:val="28"/>
        </w:rPr>
        <w:t xml:space="preserve">mitināšanas centrs (izmitināšanas kapacitāte 400 patvēruma meklētāji). </w:t>
      </w:r>
    </w:p>
    <w:p w:rsidR="00991B70" w:rsidRPr="005C4A3A" w:rsidRDefault="00780346" w:rsidP="00780346">
      <w:pPr>
        <w:pStyle w:val="Heading2"/>
      </w:pPr>
      <w:bookmarkStart w:id="7" w:name="_Toc17660316"/>
      <w:r>
        <w:t>1.3. Tiesiskais ietvars</w:t>
      </w:r>
      <w:bookmarkEnd w:id="7"/>
    </w:p>
    <w:p w:rsidR="008C12B3" w:rsidRPr="00780346" w:rsidRDefault="00780346" w:rsidP="00780346">
      <w:pPr>
        <w:pStyle w:val="Heading3"/>
      </w:pPr>
      <w:bookmarkStart w:id="8" w:name="_Toc17660317"/>
      <w:r w:rsidRPr="00780346">
        <w:t>1.3.1. </w:t>
      </w:r>
      <w:r w:rsidR="006514EA">
        <w:t>ES</w:t>
      </w:r>
      <w:r w:rsidR="003F632E" w:rsidRPr="00780346">
        <w:t xml:space="preserve"> tiesiskais ietvars</w:t>
      </w:r>
      <w:bookmarkEnd w:id="8"/>
    </w:p>
    <w:p w:rsidR="008C12B3" w:rsidRPr="005C4A3A" w:rsidRDefault="003F632E" w:rsidP="006808E1">
      <w:pPr>
        <w:spacing w:after="0" w:line="240" w:lineRule="auto"/>
        <w:ind w:firstLine="709"/>
        <w:jc w:val="both"/>
        <w:rPr>
          <w:rFonts w:ascii="Times New Roman" w:hAnsi="Times New Roman"/>
          <w:sz w:val="28"/>
          <w:szCs w:val="28"/>
        </w:rPr>
      </w:pPr>
      <w:r w:rsidRPr="005C4A3A">
        <w:rPr>
          <w:rFonts w:ascii="Times New Roman" w:hAnsi="Times New Roman"/>
          <w:sz w:val="28"/>
          <w:szCs w:val="28"/>
        </w:rPr>
        <w:t>Saskaņā ar Līguma par Eiropas Savienības darbību 77.</w:t>
      </w:r>
      <w:r w:rsidR="00C928D2">
        <w:rPr>
          <w:rFonts w:ascii="Times New Roman" w:hAnsi="Times New Roman"/>
          <w:sz w:val="28"/>
          <w:szCs w:val="28"/>
        </w:rPr>
        <w:t xml:space="preserve"> </w:t>
      </w:r>
      <w:r w:rsidRPr="005C4A3A">
        <w:rPr>
          <w:rFonts w:ascii="Times New Roman" w:hAnsi="Times New Roman"/>
          <w:sz w:val="28"/>
          <w:szCs w:val="28"/>
        </w:rPr>
        <w:t>panta 1.</w:t>
      </w:r>
      <w:r w:rsidR="00C928D2">
        <w:rPr>
          <w:rFonts w:ascii="Times New Roman" w:hAnsi="Times New Roman"/>
          <w:sz w:val="28"/>
          <w:szCs w:val="28"/>
        </w:rPr>
        <w:t xml:space="preserve"> </w:t>
      </w:r>
      <w:r w:rsidRPr="005C4A3A">
        <w:rPr>
          <w:rFonts w:ascii="Times New Roman" w:hAnsi="Times New Roman"/>
          <w:sz w:val="28"/>
          <w:szCs w:val="28"/>
        </w:rPr>
        <w:t xml:space="preserve">punkta a) un </w:t>
      </w:r>
      <w:r w:rsidR="006514EA">
        <w:rPr>
          <w:rFonts w:ascii="Times New Roman" w:hAnsi="Times New Roman"/>
          <w:sz w:val="28"/>
          <w:szCs w:val="28"/>
        </w:rPr>
        <w:t>b) apakšpunktu ES</w:t>
      </w:r>
      <w:r w:rsidRPr="005C4A3A">
        <w:rPr>
          <w:rFonts w:ascii="Times New Roman" w:hAnsi="Times New Roman"/>
          <w:sz w:val="28"/>
          <w:szCs w:val="28"/>
        </w:rPr>
        <w:t xml:space="preserve"> veido politiku, lai veiktu personu kontroli un ārējo robežu šķērsošanas efektīvu uzraudzību, kā arī pakāpeniski ieviestu integrētu ārējo robežu pārvaldības sistēmu.</w:t>
      </w:r>
    </w:p>
    <w:p w:rsidR="008C12B3" w:rsidRPr="005C4A3A" w:rsidRDefault="003F632E" w:rsidP="006808E1">
      <w:pPr>
        <w:spacing w:after="0" w:line="240" w:lineRule="auto"/>
        <w:ind w:firstLine="709"/>
        <w:jc w:val="both"/>
        <w:rPr>
          <w:rFonts w:ascii="Times New Roman" w:hAnsi="Times New Roman"/>
          <w:sz w:val="28"/>
          <w:szCs w:val="28"/>
        </w:rPr>
      </w:pPr>
      <w:r w:rsidRPr="005C4A3A">
        <w:rPr>
          <w:rFonts w:ascii="Times New Roman" w:hAnsi="Times New Roman"/>
          <w:sz w:val="28"/>
          <w:szCs w:val="28"/>
        </w:rPr>
        <w:t>Vienlaikus piemērojot 77. panta 1.</w:t>
      </w:r>
      <w:r w:rsidR="00C928D2">
        <w:rPr>
          <w:rFonts w:ascii="Times New Roman" w:hAnsi="Times New Roman"/>
          <w:sz w:val="28"/>
          <w:szCs w:val="28"/>
        </w:rPr>
        <w:t xml:space="preserve"> </w:t>
      </w:r>
      <w:r w:rsidRPr="005C4A3A">
        <w:rPr>
          <w:rFonts w:ascii="Times New Roman" w:hAnsi="Times New Roman"/>
          <w:sz w:val="28"/>
          <w:szCs w:val="28"/>
        </w:rPr>
        <w:t xml:space="preserve">punktu, Eiropas Parlaments un Padome saskaņā ar parasto likumdošanas procedūru </w:t>
      </w:r>
      <w:r w:rsidR="004F70F0">
        <w:rPr>
          <w:rFonts w:ascii="Times New Roman" w:hAnsi="Times New Roman"/>
          <w:sz w:val="28"/>
          <w:szCs w:val="28"/>
        </w:rPr>
        <w:t xml:space="preserve">var noteikt jebkādus </w:t>
      </w:r>
      <w:r w:rsidRPr="005C4A3A">
        <w:rPr>
          <w:rFonts w:ascii="Times New Roman" w:hAnsi="Times New Roman"/>
          <w:sz w:val="28"/>
          <w:szCs w:val="28"/>
        </w:rPr>
        <w:t>pasākumus, kas vajadzīgi, lai pakāpeniski ieviestu integrētu ārējo robežu pārvaldības sistēmu.</w:t>
      </w:r>
    </w:p>
    <w:p w:rsidR="008C12B3" w:rsidRDefault="003F632E" w:rsidP="006808E1">
      <w:pPr>
        <w:pStyle w:val="FootnoteText"/>
        <w:ind w:firstLine="709"/>
        <w:jc w:val="both"/>
        <w:rPr>
          <w:rFonts w:ascii="Times New Roman" w:hAnsi="Times New Roman"/>
          <w:sz w:val="28"/>
          <w:szCs w:val="28"/>
        </w:rPr>
      </w:pPr>
      <w:r w:rsidRPr="005C4A3A">
        <w:rPr>
          <w:rFonts w:ascii="Times New Roman" w:hAnsi="Times New Roman"/>
          <w:sz w:val="28"/>
          <w:szCs w:val="28"/>
        </w:rPr>
        <w:t>Integrētā robežu pārvaldība ir dalītā at</w:t>
      </w:r>
      <w:r w:rsidR="006514EA">
        <w:rPr>
          <w:rFonts w:ascii="Times New Roman" w:hAnsi="Times New Roman"/>
          <w:sz w:val="28"/>
          <w:szCs w:val="28"/>
        </w:rPr>
        <w:t>bildība starp ES</w:t>
      </w:r>
      <w:r w:rsidRPr="005C4A3A">
        <w:rPr>
          <w:rFonts w:ascii="Times New Roman" w:hAnsi="Times New Roman"/>
          <w:sz w:val="28"/>
          <w:szCs w:val="28"/>
        </w:rPr>
        <w:t xml:space="preserve"> institūcijām un dalībvalstīm. </w:t>
      </w:r>
      <w:r w:rsidR="00CC691C" w:rsidRPr="005C4A3A">
        <w:rPr>
          <w:rFonts w:ascii="Times New Roman" w:hAnsi="Times New Roman"/>
          <w:sz w:val="28"/>
          <w:szCs w:val="28"/>
        </w:rPr>
        <w:t>Eiropas Robežu un krasta apsardzes regula</w:t>
      </w:r>
      <w:r w:rsidRPr="005C4A3A">
        <w:rPr>
          <w:rFonts w:ascii="Times New Roman" w:hAnsi="Times New Roman"/>
          <w:sz w:val="28"/>
          <w:szCs w:val="28"/>
        </w:rPr>
        <w:t xml:space="preserve"> paredz 3 pakāpju Eiropas integrētās robežu pārvaldības stratēģiju:</w:t>
      </w:r>
    </w:p>
    <w:p w:rsidR="008C12B3" w:rsidRPr="00500545" w:rsidRDefault="006514EA" w:rsidP="0045380A">
      <w:pPr>
        <w:pStyle w:val="FootnoteText"/>
        <w:numPr>
          <w:ilvl w:val="0"/>
          <w:numId w:val="24"/>
        </w:numPr>
        <w:jc w:val="both"/>
      </w:pPr>
      <w:r>
        <w:rPr>
          <w:rFonts w:ascii="Times New Roman" w:hAnsi="Times New Roman"/>
          <w:sz w:val="28"/>
          <w:szCs w:val="28"/>
        </w:rPr>
        <w:t>ES</w:t>
      </w:r>
      <w:r w:rsidR="003F632E" w:rsidRPr="00500545">
        <w:rPr>
          <w:rFonts w:ascii="Times New Roman" w:hAnsi="Times New Roman"/>
          <w:sz w:val="28"/>
          <w:szCs w:val="28"/>
        </w:rPr>
        <w:t xml:space="preserve"> līmeņa stratēģija;</w:t>
      </w:r>
    </w:p>
    <w:p w:rsidR="008C12B3" w:rsidRPr="00500545" w:rsidRDefault="00E75EE3" w:rsidP="0045380A">
      <w:pPr>
        <w:pStyle w:val="FootnoteText"/>
        <w:numPr>
          <w:ilvl w:val="0"/>
          <w:numId w:val="24"/>
        </w:numPr>
        <w:jc w:val="both"/>
      </w:pPr>
      <w:r>
        <w:rPr>
          <w:rFonts w:ascii="Times New Roman" w:hAnsi="Times New Roman"/>
          <w:sz w:val="28"/>
          <w:szCs w:val="28"/>
        </w:rPr>
        <w:t>ERKA</w:t>
      </w:r>
      <w:r w:rsidRPr="005E4FE2">
        <w:rPr>
          <w:rFonts w:ascii="Times New Roman" w:hAnsi="Times New Roman"/>
          <w:sz w:val="28"/>
          <w:szCs w:val="28"/>
        </w:rPr>
        <w:t xml:space="preserve"> </w:t>
      </w:r>
      <w:r w:rsidR="005E4F19" w:rsidRPr="005E4FE2">
        <w:rPr>
          <w:rFonts w:ascii="Times New Roman" w:hAnsi="Times New Roman"/>
          <w:sz w:val="28"/>
          <w:szCs w:val="28"/>
        </w:rPr>
        <w:t>TO IBM</w:t>
      </w:r>
      <w:r w:rsidR="003F632E" w:rsidRPr="00500545">
        <w:rPr>
          <w:rFonts w:ascii="Times New Roman" w:hAnsi="Times New Roman"/>
          <w:sz w:val="28"/>
          <w:szCs w:val="28"/>
        </w:rPr>
        <w:t>;</w:t>
      </w:r>
    </w:p>
    <w:p w:rsidR="008C12B3" w:rsidRPr="00500545" w:rsidRDefault="003F632E" w:rsidP="0045380A">
      <w:pPr>
        <w:pStyle w:val="FootnoteText"/>
        <w:numPr>
          <w:ilvl w:val="0"/>
          <w:numId w:val="24"/>
        </w:numPr>
        <w:jc w:val="both"/>
      </w:pPr>
      <w:r w:rsidRPr="00500545">
        <w:rPr>
          <w:rFonts w:ascii="Times New Roman" w:hAnsi="Times New Roman"/>
          <w:sz w:val="28"/>
          <w:szCs w:val="28"/>
        </w:rPr>
        <w:t>dalībvalsts nacionālā stratēģija.</w:t>
      </w:r>
    </w:p>
    <w:p w:rsidR="008C12B3" w:rsidRPr="005E4FE2" w:rsidRDefault="003F632E" w:rsidP="006808E1">
      <w:pPr>
        <w:spacing w:after="0" w:line="240" w:lineRule="auto"/>
        <w:ind w:firstLine="720"/>
        <w:jc w:val="both"/>
        <w:rPr>
          <w:rFonts w:ascii="Times New Roman" w:hAnsi="Times New Roman"/>
          <w:sz w:val="28"/>
          <w:szCs w:val="28"/>
        </w:rPr>
      </w:pPr>
      <w:r w:rsidRPr="005E4FE2">
        <w:rPr>
          <w:rFonts w:ascii="Times New Roman" w:hAnsi="Times New Roman"/>
          <w:sz w:val="28"/>
          <w:szCs w:val="28"/>
        </w:rPr>
        <w:t>Eiropas integrētā robežu pārvaldība ir balstīta uz četru pakāpju piekļuves kontroles modeli:</w:t>
      </w:r>
    </w:p>
    <w:p w:rsidR="008C12B3" w:rsidRPr="005E4FE2" w:rsidRDefault="003F632E" w:rsidP="0045380A">
      <w:pPr>
        <w:pStyle w:val="ListParagraph"/>
        <w:numPr>
          <w:ilvl w:val="0"/>
          <w:numId w:val="1"/>
        </w:numPr>
        <w:spacing w:after="0" w:line="240" w:lineRule="auto"/>
        <w:jc w:val="both"/>
        <w:rPr>
          <w:rFonts w:ascii="Times New Roman" w:hAnsi="Times New Roman"/>
          <w:sz w:val="28"/>
          <w:szCs w:val="28"/>
        </w:rPr>
      </w:pPr>
      <w:r w:rsidRPr="005E4FE2">
        <w:rPr>
          <w:rFonts w:ascii="Times New Roman" w:hAnsi="Times New Roman"/>
          <w:sz w:val="28"/>
          <w:szCs w:val="28"/>
        </w:rPr>
        <w:t>pasākum</w:t>
      </w:r>
      <w:r w:rsidR="00CC691C" w:rsidRPr="005E4FE2">
        <w:rPr>
          <w:rFonts w:ascii="Times New Roman" w:hAnsi="Times New Roman"/>
          <w:sz w:val="28"/>
          <w:szCs w:val="28"/>
        </w:rPr>
        <w:t>i</w:t>
      </w:r>
      <w:r w:rsidR="00500F3E" w:rsidRPr="005E4FE2">
        <w:rPr>
          <w:rFonts w:ascii="Times New Roman" w:hAnsi="Times New Roman"/>
          <w:sz w:val="28"/>
          <w:szCs w:val="28"/>
        </w:rPr>
        <w:t xml:space="preserve"> trešajās valstīs – šie pasākum</w:t>
      </w:r>
      <w:r w:rsidR="00B10B7C">
        <w:rPr>
          <w:rFonts w:ascii="Times New Roman" w:hAnsi="Times New Roman"/>
          <w:sz w:val="28"/>
          <w:szCs w:val="28"/>
        </w:rPr>
        <w:t>i</w:t>
      </w:r>
      <w:r w:rsidR="00500F3E" w:rsidRPr="005E4FE2">
        <w:rPr>
          <w:rFonts w:ascii="Times New Roman" w:hAnsi="Times New Roman"/>
          <w:sz w:val="28"/>
          <w:szCs w:val="28"/>
        </w:rPr>
        <w:t xml:space="preserve"> trešajās valstīs (nelegālās migrācijas izcelsmes valstīs vai tranzīta trešajās valstīs) iekļauj sev</w:t>
      </w:r>
      <w:r w:rsidR="00B10B7C">
        <w:rPr>
          <w:rFonts w:ascii="Times New Roman" w:hAnsi="Times New Roman"/>
          <w:sz w:val="28"/>
          <w:szCs w:val="28"/>
        </w:rPr>
        <w:t>ī</w:t>
      </w:r>
      <w:r w:rsidR="00500F3E" w:rsidRPr="005E4FE2">
        <w:rPr>
          <w:rFonts w:ascii="Times New Roman" w:hAnsi="Times New Roman"/>
          <w:sz w:val="28"/>
          <w:szCs w:val="28"/>
        </w:rPr>
        <w:t xml:space="preserve"> </w:t>
      </w:r>
      <w:r w:rsidR="00500F3E" w:rsidRPr="005E4FE2">
        <w:rPr>
          <w:rFonts w:ascii="Times New Roman" w:hAnsi="Times New Roman"/>
          <w:sz w:val="28"/>
          <w:szCs w:val="28"/>
        </w:rPr>
        <w:lastRenderedPageBreak/>
        <w:t>informācijas apmaiņu un konsulāro dienestu darbības, kas saistītas ar vīzu režīma nodrošināšanu un apmācībām attiecīgajām amatpersonām ar mērķi vērst uzmanību uz nelegālās migrācijas pamata avotiem;</w:t>
      </w:r>
    </w:p>
    <w:p w:rsidR="008C12B3" w:rsidRPr="005E4FE2" w:rsidRDefault="003F632E" w:rsidP="0045380A">
      <w:pPr>
        <w:pStyle w:val="ListParagraph"/>
        <w:numPr>
          <w:ilvl w:val="0"/>
          <w:numId w:val="1"/>
        </w:numPr>
        <w:spacing w:after="0" w:line="240" w:lineRule="auto"/>
        <w:jc w:val="both"/>
        <w:rPr>
          <w:rFonts w:ascii="Times New Roman" w:hAnsi="Times New Roman"/>
          <w:sz w:val="28"/>
          <w:szCs w:val="28"/>
        </w:rPr>
      </w:pPr>
      <w:r w:rsidRPr="005E4FE2">
        <w:rPr>
          <w:rFonts w:ascii="Times New Roman" w:hAnsi="Times New Roman"/>
          <w:sz w:val="28"/>
          <w:szCs w:val="28"/>
        </w:rPr>
        <w:t>pas</w:t>
      </w:r>
      <w:r w:rsidR="00500F3E" w:rsidRPr="005E4FE2">
        <w:rPr>
          <w:rFonts w:ascii="Times New Roman" w:hAnsi="Times New Roman"/>
          <w:sz w:val="28"/>
          <w:szCs w:val="28"/>
        </w:rPr>
        <w:t>ākumi ar trešajām kaimiņvalstīm – šie pasākumi iekļauj sevī sadarbību starp robežu drošības nodrošināšanā iesaistītajām iestādēm, izmantojot standartizētos sadarbības mehānismus un nepieciešamas informācijas izplatīšanu un apmaiņu;</w:t>
      </w:r>
    </w:p>
    <w:p w:rsidR="00500F3E" w:rsidRPr="005E4FE2" w:rsidRDefault="003F632E" w:rsidP="00500F3E">
      <w:pPr>
        <w:pStyle w:val="ListParagraph"/>
        <w:numPr>
          <w:ilvl w:val="0"/>
          <w:numId w:val="1"/>
        </w:numPr>
        <w:spacing w:after="0" w:line="240" w:lineRule="auto"/>
        <w:jc w:val="both"/>
        <w:rPr>
          <w:rFonts w:ascii="Times New Roman" w:hAnsi="Times New Roman"/>
          <w:sz w:val="28"/>
          <w:szCs w:val="28"/>
        </w:rPr>
      </w:pPr>
      <w:r w:rsidRPr="005E4FE2">
        <w:rPr>
          <w:rFonts w:ascii="Times New Roman" w:hAnsi="Times New Roman"/>
          <w:sz w:val="28"/>
          <w:szCs w:val="28"/>
        </w:rPr>
        <w:t>robežkontroles pasākum</w:t>
      </w:r>
      <w:r w:rsidR="00CC691C" w:rsidRPr="005E4FE2">
        <w:rPr>
          <w:rFonts w:ascii="Times New Roman" w:hAnsi="Times New Roman"/>
          <w:sz w:val="28"/>
          <w:szCs w:val="28"/>
        </w:rPr>
        <w:t>i</w:t>
      </w:r>
      <w:r w:rsidR="00500F3E" w:rsidRPr="005E4FE2">
        <w:rPr>
          <w:rFonts w:ascii="Times New Roman" w:hAnsi="Times New Roman"/>
          <w:sz w:val="28"/>
          <w:szCs w:val="28"/>
        </w:rPr>
        <w:t xml:space="preserve"> pie ārējās robežas – šo pasākumu kopums iekļauj sevī ne tikai rob</w:t>
      </w:r>
      <w:r w:rsidR="005D5C06" w:rsidRPr="005E4FE2">
        <w:rPr>
          <w:rFonts w:ascii="Times New Roman" w:hAnsi="Times New Roman"/>
          <w:sz w:val="28"/>
          <w:szCs w:val="28"/>
        </w:rPr>
        <w:t>ežkontroles pasākumus uz ārējās robežas, bet arī pārbaudes, kas vērstas uz kriminālo aktivitāšu atklāšanu;</w:t>
      </w:r>
    </w:p>
    <w:p w:rsidR="008C12B3" w:rsidRPr="005E4FE2" w:rsidRDefault="00CC691C" w:rsidP="0045380A">
      <w:pPr>
        <w:pStyle w:val="ListParagraph"/>
        <w:numPr>
          <w:ilvl w:val="0"/>
          <w:numId w:val="1"/>
        </w:numPr>
        <w:spacing w:after="0" w:line="240" w:lineRule="auto"/>
        <w:jc w:val="both"/>
        <w:rPr>
          <w:rFonts w:ascii="Times New Roman" w:hAnsi="Times New Roman"/>
          <w:sz w:val="28"/>
          <w:szCs w:val="28"/>
        </w:rPr>
      </w:pPr>
      <w:r w:rsidRPr="005E4FE2">
        <w:rPr>
          <w:rFonts w:ascii="Times New Roman" w:hAnsi="Times New Roman"/>
          <w:sz w:val="28"/>
          <w:szCs w:val="28"/>
        </w:rPr>
        <w:t xml:space="preserve">riska analīze un </w:t>
      </w:r>
      <w:r w:rsidR="003F632E" w:rsidRPr="005E4FE2">
        <w:rPr>
          <w:rFonts w:ascii="Times New Roman" w:hAnsi="Times New Roman"/>
          <w:sz w:val="28"/>
          <w:szCs w:val="28"/>
        </w:rPr>
        <w:t>p</w:t>
      </w:r>
      <w:r w:rsidR="005D5C06" w:rsidRPr="005E4FE2">
        <w:rPr>
          <w:rFonts w:ascii="Times New Roman" w:hAnsi="Times New Roman"/>
          <w:sz w:val="28"/>
          <w:szCs w:val="28"/>
        </w:rPr>
        <w:t>asākumi Šengenas zonas ietvaros – pasākumu kopums iekļauj sevī imigrācijas kontroli, papildus imigrācijas policejiskās pārbaudes, VRS un VP sadarbību, kā arī riska analīzi, ar mērķi apkarot nelegālo migrāciju</w:t>
      </w:r>
      <w:r w:rsidR="00B10B7C">
        <w:rPr>
          <w:rFonts w:ascii="Times New Roman" w:hAnsi="Times New Roman"/>
          <w:sz w:val="28"/>
          <w:szCs w:val="28"/>
        </w:rPr>
        <w:t>, nodrošināt trešās valsts valstspiederīgo atgriešanu un starptautiskās aizsardzības pieteicēju izdalīšanu kopējās migrācijas plūsmās.</w:t>
      </w:r>
      <w:r w:rsidR="005D5C06" w:rsidRPr="005E4FE2">
        <w:rPr>
          <w:rFonts w:ascii="Times New Roman" w:hAnsi="Times New Roman"/>
          <w:sz w:val="28"/>
          <w:szCs w:val="28"/>
        </w:rPr>
        <w:t xml:space="preserve"> Vienlaikus šie pasākumi iekļauj sevī izraidīšanas aktivitātes.</w:t>
      </w:r>
    </w:p>
    <w:p w:rsidR="008C12B3" w:rsidRPr="005C4A3A" w:rsidRDefault="003F632E" w:rsidP="00D752CD">
      <w:pPr>
        <w:spacing w:after="0" w:line="240" w:lineRule="auto"/>
        <w:ind w:firstLine="709"/>
        <w:jc w:val="both"/>
      </w:pPr>
      <w:r w:rsidRPr="005C4A3A">
        <w:rPr>
          <w:rFonts w:ascii="Times New Roman" w:hAnsi="Times New Roman"/>
          <w:sz w:val="28"/>
          <w:szCs w:val="28"/>
        </w:rPr>
        <w:t>Eiropas integrētā robežu pārvaldība sevī ietver 11 stratēģiskā</w:t>
      </w:r>
      <w:r w:rsidR="00BE3D62">
        <w:rPr>
          <w:rFonts w:ascii="Times New Roman" w:hAnsi="Times New Roman"/>
          <w:sz w:val="28"/>
          <w:szCs w:val="28"/>
        </w:rPr>
        <w:t>s</w:t>
      </w:r>
      <w:r w:rsidRPr="005C4A3A">
        <w:rPr>
          <w:rFonts w:ascii="Times New Roman" w:hAnsi="Times New Roman"/>
          <w:sz w:val="28"/>
          <w:szCs w:val="28"/>
        </w:rPr>
        <w:t xml:space="preserve"> komponentes, kas ir definētas Eiropas Robežu un krasta apsardzes regul</w:t>
      </w:r>
      <w:r w:rsidR="00F27269">
        <w:rPr>
          <w:rFonts w:ascii="Times New Roman" w:hAnsi="Times New Roman"/>
          <w:sz w:val="28"/>
          <w:szCs w:val="28"/>
        </w:rPr>
        <w:t>as 4.</w:t>
      </w:r>
      <w:r w:rsidR="00966660">
        <w:rPr>
          <w:rFonts w:ascii="Times New Roman" w:hAnsi="Times New Roman"/>
          <w:sz w:val="28"/>
          <w:szCs w:val="28"/>
        </w:rPr>
        <w:t xml:space="preserve"> </w:t>
      </w:r>
      <w:r w:rsidR="00F27269">
        <w:rPr>
          <w:rFonts w:ascii="Times New Roman" w:hAnsi="Times New Roman"/>
          <w:sz w:val="28"/>
          <w:szCs w:val="28"/>
        </w:rPr>
        <w:t>pantā</w:t>
      </w:r>
      <w:r w:rsidRPr="005C4A3A">
        <w:rPr>
          <w:rFonts w:ascii="Times New Roman" w:hAnsi="Times New Roman"/>
          <w:sz w:val="28"/>
          <w:szCs w:val="28"/>
        </w:rPr>
        <w:t>:</w:t>
      </w:r>
    </w:p>
    <w:p w:rsidR="008C12B3" w:rsidRPr="005C4A3A" w:rsidRDefault="003F632E" w:rsidP="0045380A">
      <w:pPr>
        <w:pStyle w:val="ListParagraph"/>
        <w:numPr>
          <w:ilvl w:val="0"/>
          <w:numId w:val="2"/>
        </w:numPr>
        <w:spacing w:after="0" w:line="240" w:lineRule="auto"/>
        <w:jc w:val="both"/>
        <w:rPr>
          <w:rFonts w:ascii="Times New Roman" w:hAnsi="Times New Roman"/>
          <w:sz w:val="28"/>
          <w:szCs w:val="28"/>
        </w:rPr>
      </w:pPr>
      <w:r w:rsidRPr="005C4A3A">
        <w:rPr>
          <w:rFonts w:ascii="Times New Roman" w:hAnsi="Times New Roman"/>
          <w:sz w:val="28"/>
          <w:szCs w:val="28"/>
        </w:rPr>
        <w:t>robežkontrole, tostarp pasākumi likumīgas robežšķērsošanas atvieglošanai un vajadzības gadījumā pasākumi, kas saistīti ar tādas pārrobežu noziedzības novēršanu un atklāšanu kā migrantu kontrabanda, cilvēku tirdzniecība un terorisms, un pasākumi tādu personu nosūtīšanai, kurām vajadzīga starptautiskā aizsardzība vai kuras vēlas iesniegt starpta</w:t>
      </w:r>
      <w:r w:rsidR="00966660">
        <w:rPr>
          <w:rFonts w:ascii="Times New Roman" w:hAnsi="Times New Roman"/>
          <w:sz w:val="28"/>
          <w:szCs w:val="28"/>
        </w:rPr>
        <w:t>utiskās aizsardzības pieteikumu;</w:t>
      </w:r>
    </w:p>
    <w:p w:rsidR="008C12B3" w:rsidRPr="005C4A3A" w:rsidRDefault="003F632E" w:rsidP="0045380A">
      <w:pPr>
        <w:pStyle w:val="ListParagraph"/>
        <w:numPr>
          <w:ilvl w:val="0"/>
          <w:numId w:val="2"/>
        </w:numPr>
        <w:spacing w:after="0" w:line="240" w:lineRule="auto"/>
        <w:jc w:val="both"/>
        <w:rPr>
          <w:rFonts w:ascii="Times New Roman" w:hAnsi="Times New Roman"/>
          <w:sz w:val="28"/>
          <w:szCs w:val="28"/>
        </w:rPr>
      </w:pPr>
      <w:r w:rsidRPr="005C4A3A">
        <w:rPr>
          <w:rFonts w:ascii="Times New Roman" w:hAnsi="Times New Roman"/>
          <w:sz w:val="28"/>
          <w:szCs w:val="28"/>
        </w:rPr>
        <w:t xml:space="preserve">tādu personu meklēšanas un glābšanas operācijas, kuras jūrā atrodas briesmās, ko saskaņā ar Eiropas Parlamenta un Padomes </w:t>
      </w:r>
      <w:r w:rsidR="00BE3D62">
        <w:rPr>
          <w:rFonts w:ascii="Times New Roman" w:hAnsi="Times New Roman"/>
          <w:sz w:val="28"/>
          <w:szCs w:val="28"/>
        </w:rPr>
        <w:t>2014.</w:t>
      </w:r>
      <w:r w:rsidR="00C928D2">
        <w:rPr>
          <w:rFonts w:ascii="Times New Roman" w:hAnsi="Times New Roman"/>
          <w:sz w:val="28"/>
          <w:szCs w:val="28"/>
        </w:rPr>
        <w:t xml:space="preserve"> </w:t>
      </w:r>
      <w:r w:rsidR="00BE3D62">
        <w:rPr>
          <w:rFonts w:ascii="Times New Roman" w:hAnsi="Times New Roman"/>
          <w:sz w:val="28"/>
          <w:szCs w:val="28"/>
        </w:rPr>
        <w:t>gada 14.</w:t>
      </w:r>
      <w:r w:rsidR="00C928D2">
        <w:rPr>
          <w:rFonts w:ascii="Times New Roman" w:hAnsi="Times New Roman"/>
          <w:sz w:val="28"/>
          <w:szCs w:val="28"/>
        </w:rPr>
        <w:t xml:space="preserve"> </w:t>
      </w:r>
      <w:r w:rsidR="00BE3D62">
        <w:rPr>
          <w:rFonts w:ascii="Times New Roman" w:hAnsi="Times New Roman"/>
          <w:sz w:val="28"/>
          <w:szCs w:val="28"/>
        </w:rPr>
        <w:t>maija r</w:t>
      </w:r>
      <w:r w:rsidRPr="005C4A3A">
        <w:rPr>
          <w:rFonts w:ascii="Times New Roman" w:hAnsi="Times New Roman"/>
          <w:sz w:val="28"/>
          <w:szCs w:val="28"/>
        </w:rPr>
        <w:t>egulu (ES) Nr. 656/2014 (1) un starptautiskajām tiesībām uzsāk un veic situācijās, kādas var rasties</w:t>
      </w:r>
      <w:r w:rsidR="00966660">
        <w:rPr>
          <w:rFonts w:ascii="Times New Roman" w:hAnsi="Times New Roman"/>
          <w:sz w:val="28"/>
          <w:szCs w:val="28"/>
        </w:rPr>
        <w:t xml:space="preserve"> jūras robežu uzraudzības laikā;</w:t>
      </w:r>
    </w:p>
    <w:p w:rsidR="008C12B3" w:rsidRPr="005C4A3A" w:rsidRDefault="003F632E" w:rsidP="0045380A">
      <w:pPr>
        <w:pStyle w:val="ListParagraph"/>
        <w:numPr>
          <w:ilvl w:val="0"/>
          <w:numId w:val="2"/>
        </w:numPr>
        <w:spacing w:after="0" w:line="240" w:lineRule="auto"/>
        <w:jc w:val="both"/>
        <w:rPr>
          <w:rFonts w:ascii="Times New Roman" w:hAnsi="Times New Roman"/>
          <w:sz w:val="28"/>
          <w:szCs w:val="28"/>
        </w:rPr>
      </w:pPr>
      <w:r w:rsidRPr="005C4A3A">
        <w:rPr>
          <w:rFonts w:ascii="Times New Roman" w:hAnsi="Times New Roman"/>
          <w:sz w:val="28"/>
          <w:szCs w:val="28"/>
        </w:rPr>
        <w:t>iekšējās drošības risku analīze un to draudu analīze, kas var iespaidot ā</w:t>
      </w:r>
      <w:r w:rsidR="00966660">
        <w:rPr>
          <w:rFonts w:ascii="Times New Roman" w:hAnsi="Times New Roman"/>
          <w:sz w:val="28"/>
          <w:szCs w:val="28"/>
        </w:rPr>
        <w:t>rējo robežu darbību vai drošību;</w:t>
      </w:r>
    </w:p>
    <w:p w:rsidR="008C12B3" w:rsidRPr="005C4A3A" w:rsidRDefault="003F632E" w:rsidP="0045380A">
      <w:pPr>
        <w:pStyle w:val="ListParagraph"/>
        <w:numPr>
          <w:ilvl w:val="0"/>
          <w:numId w:val="2"/>
        </w:numPr>
        <w:spacing w:after="0" w:line="240" w:lineRule="auto"/>
        <w:jc w:val="both"/>
        <w:rPr>
          <w:rFonts w:ascii="Times New Roman" w:hAnsi="Times New Roman"/>
          <w:sz w:val="28"/>
          <w:szCs w:val="28"/>
        </w:rPr>
      </w:pPr>
      <w:r w:rsidRPr="005C4A3A">
        <w:rPr>
          <w:rFonts w:ascii="Times New Roman" w:hAnsi="Times New Roman"/>
          <w:sz w:val="28"/>
          <w:szCs w:val="28"/>
        </w:rPr>
        <w:t xml:space="preserve">dalībvalstu sadarbība, </w:t>
      </w:r>
      <w:r w:rsidR="00833C9E">
        <w:rPr>
          <w:rFonts w:ascii="Times New Roman" w:hAnsi="Times New Roman"/>
          <w:sz w:val="28"/>
          <w:szCs w:val="28"/>
        </w:rPr>
        <w:t>ko atbalsta un koordinē FRONTEX</w:t>
      </w:r>
      <w:r w:rsidR="00966660">
        <w:rPr>
          <w:rFonts w:ascii="Times New Roman" w:hAnsi="Times New Roman"/>
          <w:sz w:val="28"/>
          <w:szCs w:val="28"/>
        </w:rPr>
        <w:t>;</w:t>
      </w:r>
    </w:p>
    <w:p w:rsidR="008C12B3" w:rsidRPr="005C4A3A" w:rsidRDefault="003F632E" w:rsidP="0045380A">
      <w:pPr>
        <w:pStyle w:val="ListParagraph"/>
        <w:numPr>
          <w:ilvl w:val="0"/>
          <w:numId w:val="2"/>
        </w:numPr>
        <w:spacing w:after="0" w:line="240" w:lineRule="auto"/>
        <w:jc w:val="both"/>
        <w:rPr>
          <w:rFonts w:ascii="Times New Roman" w:hAnsi="Times New Roman"/>
          <w:sz w:val="28"/>
          <w:szCs w:val="28"/>
        </w:rPr>
      </w:pPr>
      <w:r w:rsidRPr="005C4A3A">
        <w:rPr>
          <w:rFonts w:ascii="Times New Roman" w:hAnsi="Times New Roman"/>
          <w:sz w:val="28"/>
          <w:szCs w:val="28"/>
        </w:rPr>
        <w:t>starpaģentūru sadarbība starp tām valsts iestādēm katrā dalībvalstī, kas atbild par robežkontroli vai par citiem uzdevumiem, ko veic pie robežas, un attiecīgajām Savienības iestādēm, struktūrām, birojiem un aģentūrām, tostarp regulāra informācijas apmaiņa, izmantojot esošos informācijas apmaiņas rīkus, piemēram, Eiropas Robežu uzraudzības sistēmu (EUROSUR), kas izveidota ar Eiropas Parlamenta un Pa</w:t>
      </w:r>
      <w:r w:rsidR="00966660">
        <w:rPr>
          <w:rFonts w:ascii="Times New Roman" w:hAnsi="Times New Roman"/>
          <w:sz w:val="28"/>
          <w:szCs w:val="28"/>
        </w:rPr>
        <w:t>domes Regulu (ES) Nr. 1052/2013;</w:t>
      </w:r>
    </w:p>
    <w:p w:rsidR="008C12B3" w:rsidRPr="005C4A3A" w:rsidRDefault="003F632E" w:rsidP="0045380A">
      <w:pPr>
        <w:pStyle w:val="ListParagraph"/>
        <w:numPr>
          <w:ilvl w:val="0"/>
          <w:numId w:val="2"/>
        </w:numPr>
        <w:spacing w:after="0" w:line="240" w:lineRule="auto"/>
        <w:jc w:val="both"/>
        <w:rPr>
          <w:rFonts w:ascii="Times New Roman" w:hAnsi="Times New Roman"/>
          <w:sz w:val="28"/>
          <w:szCs w:val="28"/>
        </w:rPr>
      </w:pPr>
      <w:r w:rsidRPr="005C4A3A">
        <w:rPr>
          <w:rFonts w:ascii="Times New Roman" w:hAnsi="Times New Roman"/>
          <w:sz w:val="28"/>
          <w:szCs w:val="28"/>
        </w:rPr>
        <w:t>sadarbība ar trešajām valstīm jomās, uz kurām attiecas šī regula, jo īpaši koncentrējoties uz kaimiņvalstīm un uz tām trešajām valstīm, kuras riska analīzē ir identificētas kā nelegālas imigrācijas izce</w:t>
      </w:r>
      <w:r w:rsidR="00966660">
        <w:rPr>
          <w:rFonts w:ascii="Times New Roman" w:hAnsi="Times New Roman"/>
          <w:sz w:val="28"/>
          <w:szCs w:val="28"/>
        </w:rPr>
        <w:t>lsmes un/vai tranzīta valstis;</w:t>
      </w:r>
    </w:p>
    <w:p w:rsidR="008C12B3" w:rsidRPr="005C4A3A" w:rsidRDefault="003F632E" w:rsidP="0045380A">
      <w:pPr>
        <w:pStyle w:val="ListParagraph"/>
        <w:numPr>
          <w:ilvl w:val="0"/>
          <w:numId w:val="2"/>
        </w:numPr>
        <w:spacing w:after="0" w:line="240" w:lineRule="auto"/>
        <w:jc w:val="both"/>
        <w:rPr>
          <w:rFonts w:ascii="Times New Roman" w:hAnsi="Times New Roman"/>
          <w:sz w:val="28"/>
          <w:szCs w:val="28"/>
        </w:rPr>
      </w:pPr>
      <w:r w:rsidRPr="005C4A3A">
        <w:rPr>
          <w:rFonts w:ascii="Times New Roman" w:hAnsi="Times New Roman"/>
          <w:sz w:val="28"/>
          <w:szCs w:val="28"/>
        </w:rPr>
        <w:lastRenderedPageBreak/>
        <w:t>tehniskie un operatīvie pasākumi Šengenas zonā, kas ir saistīti ar robežkontroli un ir paredzēti, lai labāk vērstos pret nelegālu imigrāciju u</w:t>
      </w:r>
      <w:r w:rsidR="00966660">
        <w:rPr>
          <w:rFonts w:ascii="Times New Roman" w:hAnsi="Times New Roman"/>
          <w:sz w:val="28"/>
          <w:szCs w:val="28"/>
        </w:rPr>
        <w:t>n apkarotu pārrobežu noziedzību;</w:t>
      </w:r>
    </w:p>
    <w:p w:rsidR="008C12B3" w:rsidRPr="005C4A3A" w:rsidRDefault="003F632E" w:rsidP="0045380A">
      <w:pPr>
        <w:pStyle w:val="ListParagraph"/>
        <w:numPr>
          <w:ilvl w:val="0"/>
          <w:numId w:val="2"/>
        </w:numPr>
        <w:spacing w:after="0" w:line="240" w:lineRule="auto"/>
        <w:jc w:val="both"/>
        <w:rPr>
          <w:rFonts w:ascii="Times New Roman" w:hAnsi="Times New Roman"/>
          <w:sz w:val="28"/>
          <w:szCs w:val="28"/>
        </w:rPr>
      </w:pPr>
      <w:r w:rsidRPr="005C4A3A">
        <w:rPr>
          <w:rFonts w:ascii="Times New Roman" w:hAnsi="Times New Roman"/>
          <w:sz w:val="28"/>
          <w:szCs w:val="28"/>
        </w:rPr>
        <w:t>tādu trešās valsts valstspiederīgo atgriešana, uz kuriem attiecas dalībv</w:t>
      </w:r>
      <w:r w:rsidR="00966660">
        <w:rPr>
          <w:rFonts w:ascii="Times New Roman" w:hAnsi="Times New Roman"/>
          <w:sz w:val="28"/>
          <w:szCs w:val="28"/>
        </w:rPr>
        <w:t>alsts izdots atgriešanas lēmums;</w:t>
      </w:r>
    </w:p>
    <w:p w:rsidR="008C12B3" w:rsidRPr="005C4A3A" w:rsidRDefault="003F632E" w:rsidP="0045380A">
      <w:pPr>
        <w:pStyle w:val="ListParagraph"/>
        <w:numPr>
          <w:ilvl w:val="0"/>
          <w:numId w:val="2"/>
        </w:numPr>
        <w:spacing w:after="0" w:line="240" w:lineRule="auto"/>
        <w:jc w:val="both"/>
        <w:rPr>
          <w:rFonts w:ascii="Times New Roman" w:hAnsi="Times New Roman"/>
          <w:sz w:val="28"/>
          <w:szCs w:val="28"/>
        </w:rPr>
      </w:pPr>
      <w:r w:rsidRPr="005C4A3A">
        <w:rPr>
          <w:rFonts w:ascii="Times New Roman" w:hAnsi="Times New Roman"/>
          <w:sz w:val="28"/>
          <w:szCs w:val="28"/>
        </w:rPr>
        <w:t>progresīvas tehnoloģijas, tostarp liela mēroga informācijas sistēmu, izmantošana</w:t>
      </w:r>
      <w:r w:rsidR="00966660">
        <w:rPr>
          <w:rFonts w:ascii="Times New Roman" w:hAnsi="Times New Roman"/>
          <w:sz w:val="28"/>
          <w:szCs w:val="28"/>
        </w:rPr>
        <w:t>;</w:t>
      </w:r>
    </w:p>
    <w:p w:rsidR="008C12B3" w:rsidRPr="005C4A3A" w:rsidRDefault="003F632E" w:rsidP="0045380A">
      <w:pPr>
        <w:pStyle w:val="ListParagraph"/>
        <w:numPr>
          <w:ilvl w:val="0"/>
          <w:numId w:val="2"/>
        </w:numPr>
        <w:spacing w:after="0" w:line="240" w:lineRule="auto"/>
        <w:ind w:left="567" w:hanging="283"/>
        <w:jc w:val="both"/>
        <w:rPr>
          <w:rFonts w:ascii="Times New Roman" w:hAnsi="Times New Roman"/>
          <w:sz w:val="28"/>
          <w:szCs w:val="28"/>
        </w:rPr>
      </w:pPr>
      <w:r w:rsidRPr="005C4A3A">
        <w:rPr>
          <w:rFonts w:ascii="Times New Roman" w:hAnsi="Times New Roman"/>
          <w:sz w:val="28"/>
          <w:szCs w:val="28"/>
        </w:rPr>
        <w:t>kvalitātes kontroles mehānisms, jo īpaši Šengenas izvērtēšanas mehānisms un iespējami valstu mehānismi, lai nodrošinātu Savienības tiesību aktu īstenošanu robežu pārvaldības jomā.</w:t>
      </w:r>
    </w:p>
    <w:p w:rsidR="008C12B3" w:rsidRPr="005C4A3A" w:rsidRDefault="003F632E" w:rsidP="0045380A">
      <w:pPr>
        <w:pStyle w:val="ListParagraph"/>
        <w:numPr>
          <w:ilvl w:val="0"/>
          <w:numId w:val="2"/>
        </w:numPr>
        <w:spacing w:after="0" w:line="240" w:lineRule="auto"/>
        <w:ind w:left="567" w:hanging="283"/>
        <w:jc w:val="both"/>
        <w:rPr>
          <w:rFonts w:ascii="Times New Roman" w:hAnsi="Times New Roman"/>
          <w:sz w:val="28"/>
          <w:szCs w:val="28"/>
        </w:rPr>
      </w:pPr>
      <w:r w:rsidRPr="005C4A3A">
        <w:rPr>
          <w:rFonts w:ascii="Times New Roman" w:hAnsi="Times New Roman"/>
          <w:sz w:val="28"/>
          <w:szCs w:val="28"/>
        </w:rPr>
        <w:t>solidaritātes mehānismi, jo īpaši Savienības finansēšanas instrumenti.</w:t>
      </w:r>
    </w:p>
    <w:p w:rsidR="008C12B3" w:rsidRDefault="003F632E" w:rsidP="00780346">
      <w:pPr>
        <w:spacing w:after="0" w:line="240" w:lineRule="auto"/>
        <w:ind w:firstLine="709"/>
        <w:jc w:val="both"/>
        <w:rPr>
          <w:rFonts w:ascii="Times New Roman" w:hAnsi="Times New Roman"/>
          <w:sz w:val="28"/>
          <w:szCs w:val="28"/>
        </w:rPr>
      </w:pPr>
      <w:r w:rsidRPr="005C4A3A">
        <w:rPr>
          <w:rFonts w:ascii="Times New Roman" w:hAnsi="Times New Roman"/>
          <w:sz w:val="28"/>
          <w:szCs w:val="28"/>
        </w:rPr>
        <w:t>Vienlaikus, Eiropas integrēto robežu pārvaldību caurvij 3 horizontālie elementi:</w:t>
      </w:r>
    </w:p>
    <w:p w:rsidR="00184E08" w:rsidRDefault="00184E08" w:rsidP="0045380A">
      <w:pPr>
        <w:pStyle w:val="ListParagraph"/>
        <w:numPr>
          <w:ilvl w:val="0"/>
          <w:numId w:val="25"/>
        </w:numPr>
        <w:spacing w:after="0" w:line="240" w:lineRule="auto"/>
        <w:jc w:val="both"/>
        <w:rPr>
          <w:rFonts w:ascii="Times New Roman" w:hAnsi="Times New Roman"/>
          <w:sz w:val="28"/>
          <w:szCs w:val="28"/>
        </w:rPr>
      </w:pPr>
      <w:r w:rsidRPr="001C181E">
        <w:rPr>
          <w:rFonts w:ascii="Times New Roman" w:hAnsi="Times New Roman"/>
          <w:sz w:val="28"/>
          <w:szCs w:val="28"/>
        </w:rPr>
        <w:t>pamattiesību jautājumi;</w:t>
      </w:r>
    </w:p>
    <w:p w:rsidR="008C12B3" w:rsidRDefault="003A6084" w:rsidP="0045380A">
      <w:pPr>
        <w:pStyle w:val="ListParagraph"/>
        <w:numPr>
          <w:ilvl w:val="0"/>
          <w:numId w:val="25"/>
        </w:numPr>
        <w:spacing w:after="0" w:line="240" w:lineRule="auto"/>
        <w:jc w:val="both"/>
        <w:rPr>
          <w:rFonts w:ascii="Times New Roman" w:hAnsi="Times New Roman"/>
          <w:sz w:val="28"/>
          <w:szCs w:val="28"/>
        </w:rPr>
      </w:pPr>
      <w:r w:rsidRPr="001C181E">
        <w:rPr>
          <w:rFonts w:ascii="Times New Roman" w:hAnsi="Times New Roman"/>
          <w:sz w:val="28"/>
          <w:szCs w:val="28"/>
        </w:rPr>
        <w:t xml:space="preserve">izglītība un </w:t>
      </w:r>
      <w:r w:rsidR="003F632E" w:rsidRPr="001C181E">
        <w:rPr>
          <w:rFonts w:ascii="Times New Roman" w:hAnsi="Times New Roman"/>
          <w:sz w:val="28"/>
          <w:szCs w:val="28"/>
        </w:rPr>
        <w:t>apmācības;</w:t>
      </w:r>
    </w:p>
    <w:p w:rsidR="008C12B3" w:rsidRPr="001C181E" w:rsidRDefault="003F632E" w:rsidP="0045380A">
      <w:pPr>
        <w:pStyle w:val="ListParagraph"/>
        <w:numPr>
          <w:ilvl w:val="0"/>
          <w:numId w:val="25"/>
        </w:numPr>
        <w:spacing w:after="0" w:line="240" w:lineRule="auto"/>
        <w:jc w:val="both"/>
        <w:rPr>
          <w:rFonts w:ascii="Times New Roman" w:hAnsi="Times New Roman"/>
          <w:sz w:val="28"/>
          <w:szCs w:val="28"/>
        </w:rPr>
      </w:pPr>
      <w:r w:rsidRPr="001C181E">
        <w:rPr>
          <w:rFonts w:ascii="Times New Roman" w:hAnsi="Times New Roman"/>
          <w:sz w:val="28"/>
          <w:szCs w:val="28"/>
        </w:rPr>
        <w:t>attīstība un inovācija.</w:t>
      </w:r>
    </w:p>
    <w:p w:rsidR="009525A9" w:rsidRDefault="003F632E" w:rsidP="006808E1">
      <w:pPr>
        <w:spacing w:after="0" w:line="240" w:lineRule="auto"/>
        <w:ind w:firstLine="720"/>
        <w:jc w:val="both"/>
        <w:rPr>
          <w:rFonts w:ascii="Times New Roman" w:hAnsi="Times New Roman"/>
          <w:sz w:val="28"/>
          <w:szCs w:val="28"/>
        </w:rPr>
      </w:pPr>
      <w:r w:rsidRPr="005C4A3A">
        <w:rPr>
          <w:rFonts w:ascii="Times New Roman" w:hAnsi="Times New Roman"/>
          <w:sz w:val="28"/>
          <w:szCs w:val="28"/>
        </w:rPr>
        <w:t>2018.</w:t>
      </w:r>
      <w:r w:rsidR="00C928D2">
        <w:rPr>
          <w:rFonts w:ascii="Times New Roman" w:hAnsi="Times New Roman"/>
          <w:sz w:val="28"/>
          <w:szCs w:val="28"/>
        </w:rPr>
        <w:t xml:space="preserve"> </w:t>
      </w:r>
      <w:r w:rsidRPr="005C4A3A">
        <w:rPr>
          <w:rFonts w:ascii="Times New Roman" w:hAnsi="Times New Roman"/>
          <w:sz w:val="28"/>
          <w:szCs w:val="28"/>
        </w:rPr>
        <w:t>gada 14.</w:t>
      </w:r>
      <w:r w:rsidR="00C928D2">
        <w:rPr>
          <w:rFonts w:ascii="Times New Roman" w:hAnsi="Times New Roman"/>
          <w:sz w:val="28"/>
          <w:szCs w:val="28"/>
        </w:rPr>
        <w:t xml:space="preserve"> </w:t>
      </w:r>
      <w:r w:rsidRPr="005C4A3A">
        <w:rPr>
          <w:rFonts w:ascii="Times New Roman" w:hAnsi="Times New Roman"/>
          <w:sz w:val="28"/>
          <w:szCs w:val="28"/>
        </w:rPr>
        <w:t>martā Eiropas Komisija publicēja komunikāciju (dok.7199/18) adresēt</w:t>
      </w:r>
      <w:r w:rsidR="00490866">
        <w:rPr>
          <w:rFonts w:ascii="Times New Roman" w:hAnsi="Times New Roman"/>
          <w:sz w:val="28"/>
          <w:szCs w:val="28"/>
        </w:rPr>
        <w:t>u</w:t>
      </w:r>
      <w:r w:rsidRPr="005C4A3A">
        <w:rPr>
          <w:rFonts w:ascii="Times New Roman" w:hAnsi="Times New Roman"/>
          <w:sz w:val="28"/>
          <w:szCs w:val="28"/>
        </w:rPr>
        <w:t xml:space="preserve"> Eiropas Parlamentam, Eiropadomei un Padomei ar progresa ziņojumu par Eiropas dienas kārtības migrācijas jomā realizāciju. Eiropas Komisija arī informēja, ka komunikācijas 6.</w:t>
      </w:r>
      <w:r w:rsidR="00C928D2">
        <w:rPr>
          <w:rFonts w:ascii="Times New Roman" w:hAnsi="Times New Roman"/>
          <w:sz w:val="28"/>
          <w:szCs w:val="28"/>
        </w:rPr>
        <w:t xml:space="preserve"> </w:t>
      </w:r>
      <w:r w:rsidRPr="005C4A3A">
        <w:rPr>
          <w:rFonts w:ascii="Times New Roman" w:hAnsi="Times New Roman"/>
          <w:sz w:val="28"/>
          <w:szCs w:val="28"/>
        </w:rPr>
        <w:t>pielikums “Galvenie elementi Eiropas integrētās robežu pārvaldības stratēģijas izstrādei” ir Eiropas integrētās robežu pārvaldības stratēģija.</w:t>
      </w:r>
    </w:p>
    <w:p w:rsidR="008C01F2" w:rsidRDefault="008C01F2" w:rsidP="006808E1">
      <w:pPr>
        <w:spacing w:after="0" w:line="240" w:lineRule="auto"/>
        <w:ind w:firstLine="720"/>
        <w:jc w:val="both"/>
        <w:rPr>
          <w:rFonts w:ascii="Times New Roman" w:hAnsi="Times New Roman"/>
          <w:sz w:val="28"/>
          <w:szCs w:val="28"/>
        </w:rPr>
      </w:pPr>
      <w:r w:rsidRPr="00815458">
        <w:rPr>
          <w:rFonts w:ascii="Times New Roman" w:hAnsi="Times New Roman" w:cs="Times New Roman"/>
          <w:sz w:val="28"/>
          <w:szCs w:val="28"/>
        </w:rPr>
        <w:t xml:space="preserve">Savukārt </w:t>
      </w:r>
      <w:r w:rsidR="00815458" w:rsidRPr="00B625F2">
        <w:rPr>
          <w:rFonts w:ascii="Times New Roman" w:hAnsi="Times New Roman" w:cs="Times New Roman"/>
          <w:sz w:val="28"/>
          <w:szCs w:val="28"/>
        </w:rPr>
        <w:t xml:space="preserve">Eiropas Savienības Tieslietu un iekšlietu ministru padomes </w:t>
      </w:r>
      <w:r w:rsidRPr="00815458">
        <w:rPr>
          <w:rFonts w:ascii="Times New Roman" w:hAnsi="Times New Roman" w:cs="Times New Roman"/>
          <w:sz w:val="28"/>
          <w:szCs w:val="28"/>
        </w:rPr>
        <w:t>sanāksmes secinājumos</w:t>
      </w:r>
      <w:r w:rsidRPr="00815458">
        <w:rPr>
          <w:rStyle w:val="FootnoteReference"/>
          <w:rFonts w:ascii="Times New Roman" w:hAnsi="Times New Roman" w:cs="Times New Roman"/>
          <w:sz w:val="28"/>
          <w:szCs w:val="28"/>
        </w:rPr>
        <w:footnoteReference w:id="10"/>
      </w:r>
      <w:r>
        <w:rPr>
          <w:rFonts w:ascii="Times New Roman" w:hAnsi="Times New Roman"/>
          <w:sz w:val="28"/>
          <w:szCs w:val="28"/>
        </w:rPr>
        <w:t>, kuri pieņemti 2018.</w:t>
      </w:r>
      <w:r w:rsidR="00C928D2">
        <w:rPr>
          <w:rFonts w:ascii="Times New Roman" w:hAnsi="Times New Roman"/>
          <w:sz w:val="28"/>
          <w:szCs w:val="28"/>
        </w:rPr>
        <w:t xml:space="preserve"> </w:t>
      </w:r>
      <w:r>
        <w:rPr>
          <w:rFonts w:ascii="Times New Roman" w:hAnsi="Times New Roman"/>
          <w:sz w:val="28"/>
          <w:szCs w:val="28"/>
        </w:rPr>
        <w:t>gada 4.-5.</w:t>
      </w:r>
      <w:r w:rsidR="00C928D2">
        <w:rPr>
          <w:rFonts w:ascii="Times New Roman" w:hAnsi="Times New Roman"/>
          <w:sz w:val="28"/>
          <w:szCs w:val="28"/>
        </w:rPr>
        <w:t xml:space="preserve"> </w:t>
      </w:r>
      <w:r>
        <w:rPr>
          <w:rFonts w:ascii="Times New Roman" w:hAnsi="Times New Roman"/>
          <w:sz w:val="28"/>
          <w:szCs w:val="28"/>
        </w:rPr>
        <w:t>jūnija sanāksmē, tiek uzsvērts Eiropas integrētās robežu pārvaldības mērķis un atkārtoti minēta dalībvalstu loma Eiropa integrētās robežu pārvaldības attīstības un ieviešanas procesā, kā arī minēts provizorisks dalībvalstu nacionālo stratēģ</w:t>
      </w:r>
      <w:r w:rsidR="001072A6">
        <w:rPr>
          <w:rFonts w:ascii="Times New Roman" w:hAnsi="Times New Roman"/>
          <w:sz w:val="28"/>
          <w:szCs w:val="28"/>
        </w:rPr>
        <w:t>i</w:t>
      </w:r>
      <w:r>
        <w:rPr>
          <w:rFonts w:ascii="Times New Roman" w:hAnsi="Times New Roman"/>
          <w:sz w:val="28"/>
          <w:szCs w:val="28"/>
        </w:rPr>
        <w:t>ju novērtēšanas norises periods – 2019.</w:t>
      </w:r>
      <w:r w:rsidR="00C928D2">
        <w:rPr>
          <w:rFonts w:ascii="Times New Roman" w:hAnsi="Times New Roman"/>
          <w:sz w:val="28"/>
          <w:szCs w:val="28"/>
        </w:rPr>
        <w:t xml:space="preserve"> </w:t>
      </w:r>
      <w:r>
        <w:rPr>
          <w:rFonts w:ascii="Times New Roman" w:hAnsi="Times New Roman"/>
          <w:sz w:val="28"/>
          <w:szCs w:val="28"/>
        </w:rPr>
        <w:t>gadā un 2020.</w:t>
      </w:r>
      <w:r w:rsidR="00C928D2">
        <w:rPr>
          <w:rFonts w:ascii="Times New Roman" w:hAnsi="Times New Roman"/>
          <w:sz w:val="28"/>
          <w:szCs w:val="28"/>
        </w:rPr>
        <w:t xml:space="preserve"> </w:t>
      </w:r>
      <w:r>
        <w:rPr>
          <w:rFonts w:ascii="Times New Roman" w:hAnsi="Times New Roman"/>
          <w:sz w:val="28"/>
          <w:szCs w:val="28"/>
        </w:rPr>
        <w:t>gadā.</w:t>
      </w:r>
    </w:p>
    <w:p w:rsidR="00563E84" w:rsidRDefault="00563E84" w:rsidP="006808E1">
      <w:pPr>
        <w:spacing w:after="0" w:line="240" w:lineRule="auto"/>
        <w:ind w:firstLine="720"/>
        <w:jc w:val="both"/>
        <w:rPr>
          <w:rFonts w:ascii="Times New Roman" w:hAnsi="Times New Roman"/>
          <w:sz w:val="28"/>
          <w:szCs w:val="28"/>
        </w:rPr>
      </w:pPr>
      <w:r>
        <w:rPr>
          <w:rFonts w:ascii="Times New Roman" w:hAnsi="Times New Roman"/>
          <w:sz w:val="28"/>
          <w:szCs w:val="28"/>
        </w:rPr>
        <w:t>Eiropas integrētā robežu pārvaldība kalpo tam, lai labāk aizsargātu</w:t>
      </w:r>
      <w:r w:rsidR="00EB780F">
        <w:rPr>
          <w:rFonts w:ascii="Times New Roman" w:hAnsi="Times New Roman"/>
          <w:sz w:val="28"/>
          <w:szCs w:val="28"/>
        </w:rPr>
        <w:t xml:space="preserve"> ES</w:t>
      </w:r>
      <w:r>
        <w:rPr>
          <w:rFonts w:ascii="Times New Roman" w:hAnsi="Times New Roman"/>
          <w:sz w:val="28"/>
          <w:szCs w:val="28"/>
        </w:rPr>
        <w:t xml:space="preserve"> kopējās ārējās robežas, pienācīgi ņemot vērā dalībvalstu īpašo situāciju, jo īpaši to ģeogrāfisko atrašanās vietu. Solidaritātes un taisnīga atbildības sadalījuma principi starp dalībvalstīm, kā noteikts Lisabonas līguma 80.</w:t>
      </w:r>
      <w:r w:rsidR="00C928D2">
        <w:rPr>
          <w:rFonts w:ascii="Times New Roman" w:hAnsi="Times New Roman"/>
          <w:sz w:val="28"/>
          <w:szCs w:val="28"/>
        </w:rPr>
        <w:t xml:space="preserve"> </w:t>
      </w:r>
      <w:r>
        <w:rPr>
          <w:rFonts w:ascii="Times New Roman" w:hAnsi="Times New Roman"/>
          <w:sz w:val="28"/>
          <w:szCs w:val="28"/>
        </w:rPr>
        <w:t>pantā, būtu pilnībā jāintegrē tās izstrādē. Dalībvalstīm būtu pilnībā jāizmanto visi pieejamie līdzekļi un instrumenti ES un valstu līmenī, un tas jādara pilnīgi integrētā veidā, kas novērš sadrumstalotību un nepilnības un nodrošina pasākumu nepārtrauktību, sākot no robežkontroles līdz personu atgriešanai. Šiem elementiem ir būtiska nozīme, lai saglabātu un stiprinātu savstarpējo uzticēšanos starp visām Šengenas valstīm.</w:t>
      </w:r>
    </w:p>
    <w:p w:rsidR="008C12B3" w:rsidRPr="005C4A3A" w:rsidRDefault="00F044A3" w:rsidP="006808E1">
      <w:pPr>
        <w:spacing w:after="0" w:line="240" w:lineRule="auto"/>
        <w:ind w:firstLine="720"/>
        <w:jc w:val="both"/>
        <w:rPr>
          <w:rFonts w:ascii="Times New Roman" w:hAnsi="Times New Roman"/>
          <w:sz w:val="28"/>
          <w:szCs w:val="28"/>
        </w:rPr>
      </w:pPr>
      <w:r>
        <w:rPr>
          <w:rFonts w:ascii="Times New Roman" w:hAnsi="Times New Roman"/>
          <w:sz w:val="28"/>
          <w:szCs w:val="28"/>
        </w:rPr>
        <w:t>Integrētā</w:t>
      </w:r>
      <w:r w:rsidR="00563E84">
        <w:rPr>
          <w:rFonts w:ascii="Times New Roman" w:hAnsi="Times New Roman"/>
          <w:sz w:val="28"/>
          <w:szCs w:val="28"/>
        </w:rPr>
        <w:t xml:space="preserve">s robežu pārvaldības būtība ir tāda, ka tā ir integrēta — visos līmeņos, visos robežu pārvaldības sadarbības un informācijas apmaiņas veidos. Eiropas integrētajai robežu pārvaldībai visās robežu pārvaldības un atgriešanas darbībās ir jānodrošina, ka tiek pilnībā ievērotas pamattiesības, tostarp </w:t>
      </w:r>
      <w:r w:rsidR="00563E84">
        <w:rPr>
          <w:rFonts w:ascii="Times New Roman" w:hAnsi="Times New Roman"/>
          <w:sz w:val="28"/>
          <w:szCs w:val="28"/>
        </w:rPr>
        <w:lastRenderedPageBreak/>
        <w:t xml:space="preserve">neizraidīšanas principa ievērošana, īpašu uzmanību pievēršot </w:t>
      </w:r>
      <w:r w:rsidR="00C1177E">
        <w:rPr>
          <w:rFonts w:ascii="Times New Roman" w:hAnsi="Times New Roman"/>
          <w:sz w:val="28"/>
          <w:szCs w:val="28"/>
        </w:rPr>
        <w:t>mazāk aizsargātām</w:t>
      </w:r>
      <w:r w:rsidR="00563E84">
        <w:rPr>
          <w:rFonts w:ascii="Times New Roman" w:hAnsi="Times New Roman"/>
          <w:sz w:val="28"/>
          <w:szCs w:val="28"/>
        </w:rPr>
        <w:t xml:space="preserve"> personām un nepilngadīgajiem.</w:t>
      </w:r>
    </w:p>
    <w:p w:rsidR="00CD4218" w:rsidRPr="000A4A42" w:rsidRDefault="00E75EE3" w:rsidP="00CD4218">
      <w:pPr>
        <w:spacing w:after="0" w:line="240" w:lineRule="auto"/>
        <w:ind w:firstLine="709"/>
        <w:jc w:val="both"/>
        <w:rPr>
          <w:rFonts w:ascii="Times New Roman" w:hAnsi="Times New Roman" w:cs="Times New Roman"/>
          <w:color w:val="000000"/>
          <w:sz w:val="28"/>
          <w:szCs w:val="28"/>
        </w:rPr>
      </w:pPr>
      <w:r>
        <w:rPr>
          <w:rFonts w:ascii="Times New Roman" w:hAnsi="Times New Roman"/>
          <w:sz w:val="28"/>
          <w:szCs w:val="28"/>
        </w:rPr>
        <w:t>ERKA</w:t>
      </w:r>
      <w:r w:rsidRPr="005E4FE2">
        <w:rPr>
          <w:rFonts w:ascii="Times New Roman" w:hAnsi="Times New Roman"/>
          <w:sz w:val="28"/>
          <w:szCs w:val="28"/>
        </w:rPr>
        <w:t xml:space="preserve"> </w:t>
      </w:r>
      <w:r w:rsidR="00B30723" w:rsidRPr="005E4FE2">
        <w:rPr>
          <w:rFonts w:ascii="Times New Roman" w:hAnsi="Times New Roman"/>
          <w:sz w:val="28"/>
          <w:szCs w:val="28"/>
        </w:rPr>
        <w:t xml:space="preserve">TO IBM </w:t>
      </w:r>
      <w:r w:rsidR="00D51A8D" w:rsidRPr="003811DC">
        <w:rPr>
          <w:rFonts w:ascii="Times New Roman" w:hAnsi="Times New Roman" w:cs="Times New Roman"/>
          <w:color w:val="000000" w:themeColor="text1"/>
          <w:sz w:val="28"/>
          <w:szCs w:val="28"/>
        </w:rPr>
        <w:t>Eiropas i</w:t>
      </w:r>
      <w:r w:rsidR="00CD4218" w:rsidRPr="000A4A42">
        <w:rPr>
          <w:rFonts w:ascii="Times New Roman" w:hAnsi="Times New Roman" w:cs="Times New Roman"/>
          <w:color w:val="000000" w:themeColor="text1"/>
          <w:sz w:val="28"/>
          <w:szCs w:val="28"/>
        </w:rPr>
        <w:t>ntegrētajai robežu pārvaldībai</w:t>
      </w:r>
      <w:r w:rsidR="00CD4218" w:rsidRPr="000A4A42">
        <w:rPr>
          <w:rFonts w:ascii="Times New Roman" w:hAnsi="Times New Roman" w:cs="Times New Roman"/>
          <w:color w:val="000000"/>
          <w:sz w:val="28"/>
          <w:szCs w:val="28"/>
        </w:rPr>
        <w:t xml:space="preserve"> paredz sasniegt augstāku drošības un sadarbības spēju ES līmeni trijos stratēģiskajos virzienos:</w:t>
      </w:r>
    </w:p>
    <w:p w:rsidR="00CD4218" w:rsidRPr="000A4A42" w:rsidRDefault="003811DC" w:rsidP="000A4A42">
      <w:pPr>
        <w:pStyle w:val="ListParagraph"/>
        <w:numPr>
          <w:ilvl w:val="0"/>
          <w:numId w:val="53"/>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ā</w:t>
      </w:r>
      <w:r w:rsidR="00CD4218" w:rsidRPr="000A4A42">
        <w:rPr>
          <w:rFonts w:ascii="Times New Roman" w:hAnsi="Times New Roman" w:cs="Times New Roman"/>
          <w:color w:val="000000"/>
          <w:sz w:val="28"/>
          <w:szCs w:val="28"/>
        </w:rPr>
        <w:t>rējo robežu neaizsargātību novēršana</w:t>
      </w:r>
      <w:r w:rsidR="003F6008">
        <w:rPr>
          <w:rFonts w:ascii="Times New Roman" w:hAnsi="Times New Roman" w:cs="Times New Roman"/>
          <w:color w:val="000000"/>
          <w:sz w:val="28"/>
          <w:szCs w:val="28"/>
        </w:rPr>
        <w:t>,</w:t>
      </w:r>
      <w:r w:rsidR="00CD4218" w:rsidRPr="000A4A42">
        <w:rPr>
          <w:rFonts w:ascii="Times New Roman" w:hAnsi="Times New Roman" w:cs="Times New Roman"/>
          <w:color w:val="000000"/>
          <w:sz w:val="28"/>
          <w:szCs w:val="28"/>
        </w:rPr>
        <w:t xml:space="preserve"> pamatojoties uz vispusīgu situācijas pārzināšanu;</w:t>
      </w:r>
    </w:p>
    <w:p w:rsidR="00CD4218" w:rsidRPr="000A4A42" w:rsidRDefault="003811DC" w:rsidP="000A4A42">
      <w:pPr>
        <w:pStyle w:val="ListParagraph"/>
        <w:numPr>
          <w:ilvl w:val="0"/>
          <w:numId w:val="53"/>
        </w:numPr>
        <w:spacing w:after="0" w:line="240" w:lineRule="auto"/>
        <w:jc w:val="both"/>
        <w:rPr>
          <w:rFonts w:ascii="Times New Roman" w:hAnsi="Times New Roman" w:cs="Times New Roman"/>
          <w:color w:val="000000"/>
          <w:sz w:val="28"/>
          <w:szCs w:val="28"/>
        </w:rPr>
      </w:pPr>
      <w:r w:rsidRPr="003811DC">
        <w:rPr>
          <w:rFonts w:ascii="Times New Roman" w:hAnsi="Times New Roman" w:cs="Times New Roman"/>
          <w:color w:val="000000"/>
          <w:sz w:val="28"/>
          <w:szCs w:val="28"/>
        </w:rPr>
        <w:t>d</w:t>
      </w:r>
      <w:r w:rsidR="00CD4218" w:rsidRPr="000A4A42">
        <w:rPr>
          <w:rFonts w:ascii="Times New Roman" w:hAnsi="Times New Roman" w:cs="Times New Roman"/>
          <w:color w:val="000000"/>
          <w:sz w:val="28"/>
          <w:szCs w:val="28"/>
        </w:rPr>
        <w:t>rošas un labi uzraudzītas ES ārējās robežas pastāvēšanas nodrošināšana;</w:t>
      </w:r>
    </w:p>
    <w:p w:rsidR="00CD4218" w:rsidRPr="000A4A42" w:rsidRDefault="003811DC" w:rsidP="000A4A42">
      <w:pPr>
        <w:pStyle w:val="ListParagraph"/>
        <w:numPr>
          <w:ilvl w:val="0"/>
          <w:numId w:val="53"/>
        </w:numPr>
        <w:spacing w:after="0" w:line="240" w:lineRule="auto"/>
        <w:jc w:val="both"/>
        <w:rPr>
          <w:rFonts w:ascii="Times New Roman" w:hAnsi="Times New Roman" w:cs="Times New Roman"/>
          <w:color w:val="000000"/>
          <w:sz w:val="28"/>
          <w:szCs w:val="28"/>
        </w:rPr>
      </w:pPr>
      <w:r w:rsidRPr="000A4A42">
        <w:rPr>
          <w:rFonts w:ascii="Times New Roman" w:hAnsi="Times New Roman" w:cs="Times New Roman"/>
          <w:color w:val="000000"/>
          <w:sz w:val="28"/>
          <w:szCs w:val="28"/>
        </w:rPr>
        <w:t>n</w:t>
      </w:r>
      <w:r w:rsidR="00CD4218" w:rsidRPr="000A4A42">
        <w:rPr>
          <w:rFonts w:ascii="Times New Roman" w:hAnsi="Times New Roman" w:cs="Times New Roman"/>
          <w:color w:val="000000"/>
          <w:sz w:val="28"/>
          <w:szCs w:val="28"/>
        </w:rPr>
        <w:t>oturīgu Eiropas Robežu un krasta apsardzes spēju nodrošināšana.</w:t>
      </w:r>
    </w:p>
    <w:p w:rsidR="00CD4218" w:rsidRPr="000A4A42" w:rsidRDefault="000922C2" w:rsidP="00CD42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Saskaņā ar </w:t>
      </w:r>
      <w:r w:rsidR="00E75EE3">
        <w:rPr>
          <w:rFonts w:ascii="Times New Roman" w:hAnsi="Times New Roman"/>
          <w:sz w:val="28"/>
          <w:szCs w:val="28"/>
        </w:rPr>
        <w:t>ERKA</w:t>
      </w:r>
      <w:r w:rsidR="00E75EE3" w:rsidRPr="005E4FE2">
        <w:rPr>
          <w:rFonts w:ascii="Times New Roman" w:hAnsi="Times New Roman"/>
          <w:sz w:val="28"/>
          <w:szCs w:val="28"/>
        </w:rPr>
        <w:t xml:space="preserve"> </w:t>
      </w:r>
      <w:r w:rsidR="00B30723" w:rsidRPr="005E4FE2">
        <w:rPr>
          <w:rFonts w:ascii="Times New Roman" w:hAnsi="Times New Roman"/>
          <w:sz w:val="28"/>
          <w:szCs w:val="28"/>
        </w:rPr>
        <w:t xml:space="preserve">TO IBM </w:t>
      </w:r>
      <w:r w:rsidR="000A4A42" w:rsidRPr="000A4A42">
        <w:rPr>
          <w:rFonts w:ascii="Times New Roman" w:hAnsi="Times New Roman" w:cs="Times New Roman"/>
          <w:color w:val="000000" w:themeColor="text1"/>
          <w:sz w:val="28"/>
          <w:szCs w:val="28"/>
        </w:rPr>
        <w:t>Eiropas i</w:t>
      </w:r>
      <w:r w:rsidR="00CD4218" w:rsidRPr="000A4A42">
        <w:rPr>
          <w:rFonts w:ascii="Times New Roman" w:hAnsi="Times New Roman" w:cs="Times New Roman"/>
          <w:color w:val="000000" w:themeColor="text1"/>
          <w:sz w:val="28"/>
          <w:szCs w:val="28"/>
        </w:rPr>
        <w:t>ntegrētajai robežu pārvaldībai</w:t>
      </w:r>
      <w:r>
        <w:rPr>
          <w:rFonts w:ascii="Times New Roman" w:hAnsi="Times New Roman" w:cs="Times New Roman"/>
          <w:sz w:val="28"/>
          <w:szCs w:val="28"/>
        </w:rPr>
        <w:t xml:space="preserve"> nosacījumiem ir izveidota </w:t>
      </w:r>
      <w:r w:rsidR="003A08BE">
        <w:rPr>
          <w:rFonts w:ascii="Times New Roman" w:hAnsi="Times New Roman" w:cs="Times New Roman"/>
          <w:sz w:val="28"/>
          <w:szCs w:val="28"/>
        </w:rPr>
        <w:t>aug</w:t>
      </w:r>
      <w:r w:rsidR="00776D94">
        <w:rPr>
          <w:rFonts w:ascii="Times New Roman" w:hAnsi="Times New Roman" w:cs="Times New Roman"/>
          <w:sz w:val="28"/>
          <w:szCs w:val="28"/>
        </w:rPr>
        <w:t>s</w:t>
      </w:r>
      <w:r w:rsidR="003A08BE">
        <w:rPr>
          <w:rFonts w:ascii="Times New Roman" w:hAnsi="Times New Roman" w:cs="Times New Roman"/>
          <w:sz w:val="28"/>
          <w:szCs w:val="28"/>
        </w:rPr>
        <w:t>ta</w:t>
      </w:r>
      <w:r w:rsidR="00CD4218" w:rsidRPr="000A4A42">
        <w:rPr>
          <w:rFonts w:ascii="Times New Roman" w:hAnsi="Times New Roman" w:cs="Times New Roman"/>
          <w:sz w:val="28"/>
          <w:szCs w:val="28"/>
        </w:rPr>
        <w:t xml:space="preserve"> līmeņa dalībvalstu un</w:t>
      </w:r>
      <w:r w:rsidR="000A4A42" w:rsidRPr="000A4A42">
        <w:rPr>
          <w:rFonts w:ascii="Times New Roman" w:hAnsi="Times New Roman" w:cs="Times New Roman"/>
          <w:sz w:val="28"/>
          <w:szCs w:val="28"/>
        </w:rPr>
        <w:t xml:space="preserve"> F</w:t>
      </w:r>
      <w:r w:rsidR="000A4A42">
        <w:rPr>
          <w:rFonts w:ascii="Times New Roman" w:hAnsi="Times New Roman" w:cs="Times New Roman"/>
          <w:sz w:val="28"/>
          <w:szCs w:val="28"/>
        </w:rPr>
        <w:t>RONTEX</w:t>
      </w:r>
      <w:r>
        <w:rPr>
          <w:rFonts w:ascii="Times New Roman" w:hAnsi="Times New Roman" w:cs="Times New Roman"/>
          <w:sz w:val="28"/>
          <w:szCs w:val="28"/>
        </w:rPr>
        <w:t xml:space="preserve"> ekspertu grupa</w:t>
      </w:r>
      <w:r w:rsidR="000A4A42">
        <w:rPr>
          <w:rFonts w:ascii="Times New Roman" w:hAnsi="Times New Roman" w:cs="Times New Roman"/>
          <w:sz w:val="28"/>
          <w:szCs w:val="28"/>
        </w:rPr>
        <w:t xml:space="preserve">. </w:t>
      </w:r>
      <w:r>
        <w:rPr>
          <w:rFonts w:ascii="Times New Roman" w:hAnsi="Times New Roman" w:cs="Times New Roman"/>
          <w:color w:val="000000" w:themeColor="text1"/>
          <w:sz w:val="28"/>
          <w:szCs w:val="28"/>
        </w:rPr>
        <w:t>Minētā darba grupa ir</w:t>
      </w:r>
      <w:r w:rsidR="00CD4218" w:rsidRPr="000A4A42">
        <w:rPr>
          <w:rFonts w:ascii="Times New Roman" w:hAnsi="Times New Roman" w:cs="Times New Roman"/>
          <w:color w:val="000000" w:themeColor="text1"/>
          <w:sz w:val="28"/>
          <w:szCs w:val="28"/>
        </w:rPr>
        <w:t xml:space="preserve"> oficiāls </w:t>
      </w:r>
      <w:r>
        <w:rPr>
          <w:rFonts w:ascii="Times New Roman" w:hAnsi="Times New Roman" w:cs="Times New Roman"/>
          <w:color w:val="000000" w:themeColor="text1"/>
          <w:sz w:val="28"/>
          <w:szCs w:val="28"/>
        </w:rPr>
        <w:t>formāts, kurā dalībvalstis diskutē</w:t>
      </w:r>
      <w:r w:rsidR="00CD4218" w:rsidRPr="000A4A42">
        <w:rPr>
          <w:rFonts w:ascii="Times New Roman" w:hAnsi="Times New Roman" w:cs="Times New Roman"/>
          <w:color w:val="000000" w:themeColor="text1"/>
          <w:sz w:val="28"/>
          <w:szCs w:val="28"/>
        </w:rPr>
        <w:t xml:space="preserve"> piemērošanas problemātiku</w:t>
      </w:r>
      <w:r>
        <w:rPr>
          <w:rFonts w:ascii="Times New Roman" w:hAnsi="Times New Roman" w:cs="Times New Roman"/>
          <w:color w:val="000000" w:themeColor="text1"/>
          <w:sz w:val="28"/>
          <w:szCs w:val="28"/>
        </w:rPr>
        <w:t xml:space="preserve"> ES līmenī</w:t>
      </w:r>
      <w:r w:rsidR="00CD4218" w:rsidRPr="000A4A42">
        <w:rPr>
          <w:rFonts w:ascii="Times New Roman" w:hAnsi="Times New Roman" w:cs="Times New Roman"/>
          <w:color w:val="000000" w:themeColor="text1"/>
          <w:sz w:val="28"/>
          <w:szCs w:val="28"/>
        </w:rPr>
        <w:t xml:space="preserve">, kā arī </w:t>
      </w:r>
      <w:r>
        <w:rPr>
          <w:rFonts w:ascii="Times New Roman" w:hAnsi="Times New Roman" w:cs="Times New Roman"/>
          <w:color w:val="000000" w:themeColor="text1"/>
          <w:sz w:val="28"/>
          <w:szCs w:val="28"/>
        </w:rPr>
        <w:t>apspriež</w:t>
      </w:r>
      <w:r w:rsidR="00CD4218" w:rsidRPr="000A4A42">
        <w:rPr>
          <w:rFonts w:ascii="Times New Roman" w:hAnsi="Times New Roman" w:cs="Times New Roman"/>
          <w:color w:val="000000" w:themeColor="text1"/>
          <w:sz w:val="28"/>
          <w:szCs w:val="28"/>
        </w:rPr>
        <w:t xml:space="preserve"> pielāgošanas problemātiku nacionālajā līme</w:t>
      </w:r>
      <w:r w:rsidR="008C01F2">
        <w:rPr>
          <w:rFonts w:ascii="Times New Roman" w:hAnsi="Times New Roman" w:cs="Times New Roman"/>
          <w:color w:val="000000" w:themeColor="text1"/>
          <w:sz w:val="28"/>
          <w:szCs w:val="28"/>
        </w:rPr>
        <w:t>nī</w:t>
      </w:r>
      <w:r w:rsidR="00CD4218" w:rsidRPr="000A4A42">
        <w:rPr>
          <w:rFonts w:ascii="Times New Roman" w:hAnsi="Times New Roman" w:cs="Times New Roman"/>
          <w:color w:val="000000" w:themeColor="text1"/>
          <w:sz w:val="28"/>
          <w:szCs w:val="28"/>
        </w:rPr>
        <w:t>, tādējādi panākot iespējami ciešāko ieviešanas harmonizāciju ES un dalībvalstu līmenī.</w:t>
      </w:r>
    </w:p>
    <w:p w:rsidR="00CD4218" w:rsidRPr="00CD4218" w:rsidRDefault="00CD4218" w:rsidP="00CD4218">
      <w:pPr>
        <w:spacing w:after="0" w:line="240" w:lineRule="auto"/>
        <w:ind w:firstLine="720"/>
        <w:jc w:val="both"/>
        <w:rPr>
          <w:rFonts w:ascii="Times New Roman" w:hAnsi="Times New Roman"/>
          <w:sz w:val="28"/>
          <w:szCs w:val="28"/>
        </w:rPr>
      </w:pPr>
    </w:p>
    <w:p w:rsidR="008C12B3" w:rsidRPr="005C4A3A" w:rsidRDefault="00D752CD" w:rsidP="002B225B">
      <w:pPr>
        <w:pStyle w:val="Heading3"/>
      </w:pPr>
      <w:bookmarkStart w:id="9" w:name="_Toc17660318"/>
      <w:r>
        <w:t>1.3.2. </w:t>
      </w:r>
      <w:r w:rsidR="003F632E" w:rsidRPr="005C4A3A">
        <w:t>Na</w:t>
      </w:r>
      <w:r>
        <w:t>cionālais tiesiskais ietvars</w:t>
      </w:r>
      <w:bookmarkEnd w:id="9"/>
    </w:p>
    <w:p w:rsidR="005054D0" w:rsidRPr="005C4A3A" w:rsidRDefault="003F632E" w:rsidP="006808E1">
      <w:pPr>
        <w:spacing w:after="0" w:line="240" w:lineRule="auto"/>
        <w:ind w:firstLine="720"/>
        <w:jc w:val="both"/>
      </w:pPr>
      <w:r w:rsidRPr="005C4A3A">
        <w:rPr>
          <w:rFonts w:ascii="Times New Roman" w:hAnsi="Times New Roman"/>
          <w:sz w:val="28"/>
          <w:szCs w:val="28"/>
        </w:rPr>
        <w:t xml:space="preserve">Latvijas Republikas pievienošanās </w:t>
      </w:r>
      <w:r w:rsidRPr="005C4A3A">
        <w:rPr>
          <w:rFonts w:ascii="Times New Roman" w:hAnsi="Times New Roman"/>
          <w:iCs/>
          <w:sz w:val="28"/>
          <w:szCs w:val="28"/>
        </w:rPr>
        <w:t>1985.</w:t>
      </w:r>
      <w:r w:rsidR="00C928D2">
        <w:rPr>
          <w:rFonts w:ascii="Times New Roman" w:hAnsi="Times New Roman"/>
          <w:iCs/>
          <w:sz w:val="28"/>
          <w:szCs w:val="28"/>
        </w:rPr>
        <w:t xml:space="preserve"> </w:t>
      </w:r>
      <w:r w:rsidRPr="005C4A3A">
        <w:rPr>
          <w:rFonts w:ascii="Times New Roman" w:hAnsi="Times New Roman"/>
          <w:iCs/>
          <w:sz w:val="28"/>
          <w:szCs w:val="28"/>
        </w:rPr>
        <w:t>gada 14.</w:t>
      </w:r>
      <w:r w:rsidR="00C928D2">
        <w:rPr>
          <w:rFonts w:ascii="Times New Roman" w:hAnsi="Times New Roman"/>
          <w:iCs/>
          <w:sz w:val="28"/>
          <w:szCs w:val="28"/>
        </w:rPr>
        <w:t xml:space="preserve"> </w:t>
      </w:r>
      <w:r w:rsidRPr="005C4A3A">
        <w:rPr>
          <w:rFonts w:ascii="Times New Roman" w:hAnsi="Times New Roman"/>
          <w:iCs/>
          <w:sz w:val="28"/>
          <w:szCs w:val="28"/>
        </w:rPr>
        <w:t>jūnija Nolīgumam starp Beniluksa Ekonomikas savienības valstu valdībām, Vācijas Federatīvās Republikas valdību un Francijas Republikas valdību par pakāpenisku kontroles atcelšanu pie kopīgām robežām</w:t>
      </w:r>
      <w:r w:rsidRPr="005C4A3A">
        <w:rPr>
          <w:rFonts w:ascii="Times New Roman" w:hAnsi="Times New Roman"/>
          <w:sz w:val="28"/>
          <w:szCs w:val="28"/>
        </w:rPr>
        <w:t xml:space="preserve"> (turpmāk - Šengenas līgums) 2007.</w:t>
      </w:r>
      <w:r w:rsidR="00C928D2">
        <w:rPr>
          <w:rFonts w:ascii="Times New Roman" w:hAnsi="Times New Roman"/>
          <w:sz w:val="28"/>
          <w:szCs w:val="28"/>
        </w:rPr>
        <w:t xml:space="preserve"> </w:t>
      </w:r>
      <w:r w:rsidRPr="005C4A3A">
        <w:rPr>
          <w:rFonts w:ascii="Times New Roman" w:hAnsi="Times New Roman"/>
          <w:sz w:val="28"/>
          <w:szCs w:val="28"/>
        </w:rPr>
        <w:t>gada 21.</w:t>
      </w:r>
      <w:r w:rsidR="00C928D2">
        <w:rPr>
          <w:rFonts w:ascii="Times New Roman" w:hAnsi="Times New Roman"/>
          <w:sz w:val="28"/>
          <w:szCs w:val="28"/>
        </w:rPr>
        <w:t xml:space="preserve"> </w:t>
      </w:r>
      <w:r w:rsidRPr="005C4A3A">
        <w:rPr>
          <w:rFonts w:ascii="Times New Roman" w:hAnsi="Times New Roman"/>
          <w:sz w:val="28"/>
          <w:szCs w:val="28"/>
        </w:rPr>
        <w:t>decembrī (uz gaisa robežām – 2008.</w:t>
      </w:r>
      <w:r w:rsidR="00C928D2">
        <w:rPr>
          <w:rFonts w:ascii="Times New Roman" w:hAnsi="Times New Roman"/>
          <w:sz w:val="28"/>
          <w:szCs w:val="28"/>
        </w:rPr>
        <w:t xml:space="preserve"> </w:t>
      </w:r>
      <w:r w:rsidRPr="005C4A3A">
        <w:rPr>
          <w:rFonts w:ascii="Times New Roman" w:hAnsi="Times New Roman"/>
          <w:sz w:val="28"/>
          <w:szCs w:val="28"/>
        </w:rPr>
        <w:t>gada 31.</w:t>
      </w:r>
      <w:r w:rsidR="00C928D2">
        <w:rPr>
          <w:rFonts w:ascii="Times New Roman" w:hAnsi="Times New Roman"/>
          <w:sz w:val="28"/>
          <w:szCs w:val="28"/>
        </w:rPr>
        <w:t xml:space="preserve"> </w:t>
      </w:r>
      <w:r w:rsidRPr="005C4A3A">
        <w:rPr>
          <w:rFonts w:ascii="Times New Roman" w:hAnsi="Times New Roman"/>
          <w:sz w:val="28"/>
          <w:szCs w:val="28"/>
        </w:rPr>
        <w:t xml:space="preserve">martā) bija vēsturisks pagrieziens Latvijas Republikas valsts robežas drošības nodrošināšanas jomā. Latvijas Republika uzņēmās jaunu atbildību – stabilas un uzticamas robežkontroles un imigrācijas kontroles sistēmas uzturēšanu atbilstoši Šengenas līguma dalībvalstu savstarpējas uzticēšanās un savstarpējas atbildības principam. Ikdienā kontrolējot ārējās robežas, Latvija rūpējas ne tikai par savu iekšējo drošību, bet arī visu citu Šengenas līguma dalībvalstu iekšējo drošību, jo robežkontrole uz iekšējām robežām ir atcelta visā Šengenas telpā. Robežkontrole jāveic saskaņā ar Šengenas </w:t>
      </w:r>
      <w:proofErr w:type="spellStart"/>
      <w:r w:rsidRPr="005C4A3A">
        <w:rPr>
          <w:rFonts w:ascii="Times New Roman" w:hAnsi="Times New Roman"/>
          <w:i/>
          <w:sz w:val="28"/>
          <w:szCs w:val="28"/>
        </w:rPr>
        <w:t>acquis</w:t>
      </w:r>
      <w:proofErr w:type="spellEnd"/>
      <w:r w:rsidRPr="005C4A3A">
        <w:rPr>
          <w:rFonts w:ascii="Times New Roman" w:hAnsi="Times New Roman"/>
          <w:sz w:val="28"/>
          <w:szCs w:val="28"/>
        </w:rPr>
        <w:t xml:space="preserve"> prasībām un pēc iespējas ieviešot labāko robežkontroles praksi.</w:t>
      </w:r>
    </w:p>
    <w:p w:rsidR="008C12B3" w:rsidRPr="005C4A3A" w:rsidRDefault="003F632E" w:rsidP="006808E1">
      <w:pPr>
        <w:spacing w:after="0" w:line="240" w:lineRule="auto"/>
        <w:ind w:firstLine="720"/>
        <w:jc w:val="both"/>
        <w:rPr>
          <w:rFonts w:ascii="Times New Roman" w:hAnsi="Times New Roman"/>
          <w:sz w:val="28"/>
          <w:szCs w:val="28"/>
        </w:rPr>
      </w:pPr>
      <w:r w:rsidRPr="005C4A3A">
        <w:rPr>
          <w:rFonts w:ascii="Times New Roman" w:hAnsi="Times New Roman"/>
          <w:sz w:val="28"/>
          <w:szCs w:val="28"/>
        </w:rPr>
        <w:t>Lai veicinātu ar valsts robežas drošību saistītas politikas plānošanu un īstenošanu, kā arī valsts pārv</w:t>
      </w:r>
      <w:r w:rsidR="004102D6">
        <w:rPr>
          <w:rFonts w:ascii="Times New Roman" w:hAnsi="Times New Roman"/>
          <w:sz w:val="28"/>
          <w:szCs w:val="28"/>
        </w:rPr>
        <w:t>aldes iestāžu</w:t>
      </w:r>
      <w:r w:rsidRPr="005C4A3A">
        <w:rPr>
          <w:rFonts w:ascii="Times New Roman" w:hAnsi="Times New Roman"/>
          <w:sz w:val="28"/>
          <w:szCs w:val="28"/>
        </w:rPr>
        <w:t>, pašvaldību, biedrību, nodibinājumu un komersantu sadarbību valsts robežas drošības politikas jomā</w:t>
      </w:r>
      <w:r w:rsidR="00013137">
        <w:rPr>
          <w:rFonts w:ascii="Times New Roman" w:hAnsi="Times New Roman"/>
          <w:sz w:val="28"/>
          <w:szCs w:val="28"/>
        </w:rPr>
        <w:t>,</w:t>
      </w:r>
      <w:r w:rsidRPr="005C4A3A">
        <w:rPr>
          <w:rFonts w:ascii="Times New Roman" w:hAnsi="Times New Roman"/>
          <w:sz w:val="28"/>
          <w:szCs w:val="28"/>
        </w:rPr>
        <w:t xml:space="preserve"> Latvijas Republikā ir izveidota</w:t>
      </w:r>
      <w:r w:rsidRPr="005C4A3A">
        <w:rPr>
          <w:rStyle w:val="FootnoteReference"/>
          <w:rFonts w:ascii="Times New Roman" w:hAnsi="Times New Roman"/>
          <w:sz w:val="28"/>
          <w:szCs w:val="28"/>
        </w:rPr>
        <w:footnoteReference w:id="11"/>
      </w:r>
      <w:r w:rsidRPr="005C4A3A">
        <w:rPr>
          <w:rFonts w:ascii="Times New Roman" w:hAnsi="Times New Roman"/>
          <w:sz w:val="28"/>
          <w:szCs w:val="28"/>
        </w:rPr>
        <w:t xml:space="preserve"> Latvijas Republikas valsts robeža</w:t>
      </w:r>
      <w:r w:rsidR="00F7640E" w:rsidRPr="005C4A3A">
        <w:rPr>
          <w:rFonts w:ascii="Times New Roman" w:hAnsi="Times New Roman"/>
          <w:sz w:val="28"/>
          <w:szCs w:val="28"/>
        </w:rPr>
        <w:t>s drošības koordinācijas padome.</w:t>
      </w:r>
      <w:r w:rsidRPr="005C4A3A">
        <w:rPr>
          <w:rFonts w:ascii="Times New Roman" w:hAnsi="Times New Roman"/>
          <w:sz w:val="28"/>
          <w:szCs w:val="28"/>
        </w:rPr>
        <w:t xml:space="preserve"> </w:t>
      </w:r>
    </w:p>
    <w:p w:rsidR="008C12B3" w:rsidRPr="005C4A3A" w:rsidRDefault="003F632E" w:rsidP="006808E1">
      <w:pPr>
        <w:spacing w:after="0" w:line="240" w:lineRule="auto"/>
        <w:ind w:firstLine="851"/>
        <w:jc w:val="both"/>
        <w:rPr>
          <w:rFonts w:ascii="Times New Roman" w:hAnsi="Times New Roman"/>
          <w:sz w:val="28"/>
          <w:szCs w:val="28"/>
        </w:rPr>
      </w:pPr>
      <w:r w:rsidRPr="005C4A3A">
        <w:rPr>
          <w:rFonts w:ascii="Times New Roman" w:hAnsi="Times New Roman"/>
          <w:sz w:val="28"/>
          <w:szCs w:val="28"/>
        </w:rPr>
        <w:t>Valsts robežu drošība sastāv no daudziem sektoriem, un atbildībai par kompetentajiem sektoriem jābūt skaidri sadal</w:t>
      </w:r>
      <w:r w:rsidR="004102D6">
        <w:rPr>
          <w:rFonts w:ascii="Times New Roman" w:hAnsi="Times New Roman"/>
          <w:sz w:val="28"/>
          <w:szCs w:val="28"/>
        </w:rPr>
        <w:t>ītai starp vairākām iestādēm</w:t>
      </w:r>
      <w:r w:rsidRPr="005C4A3A">
        <w:rPr>
          <w:rFonts w:ascii="Times New Roman" w:hAnsi="Times New Roman"/>
          <w:sz w:val="28"/>
          <w:szCs w:val="28"/>
        </w:rPr>
        <w:t>. Sasniedzamais r</w:t>
      </w:r>
      <w:r w:rsidR="004102D6">
        <w:rPr>
          <w:rFonts w:ascii="Times New Roman" w:hAnsi="Times New Roman"/>
          <w:sz w:val="28"/>
          <w:szCs w:val="28"/>
        </w:rPr>
        <w:t>ezultāts ir tāds, ka iestāžu</w:t>
      </w:r>
      <w:r w:rsidRPr="005C4A3A">
        <w:rPr>
          <w:rFonts w:ascii="Times New Roman" w:hAnsi="Times New Roman"/>
          <w:sz w:val="28"/>
          <w:szCs w:val="28"/>
        </w:rPr>
        <w:t xml:space="preserve"> atbildības kompetenču mijiedarbība nenozīmē funkciju un uzdevumu pārklāšanos, bet savstarpēju sadarbību un atbalstu kopēju mērķu sasniegšanai valsts robežas drošības un neaizskaramības nodrošināšanā.</w:t>
      </w:r>
    </w:p>
    <w:p w:rsidR="002B225B" w:rsidRDefault="00EC08CB" w:rsidP="006808E1">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Detalizēts nacionālo tiesību akt</w:t>
      </w:r>
      <w:r w:rsidR="00935220">
        <w:rPr>
          <w:rFonts w:ascii="Times New Roman" w:hAnsi="Times New Roman"/>
          <w:sz w:val="28"/>
          <w:szCs w:val="28"/>
        </w:rPr>
        <w:t>u uzskaitījums, kuriem ir būtiska nozīme valsts robežas integrētajā pārvaldībā</w:t>
      </w:r>
      <w:r>
        <w:rPr>
          <w:rFonts w:ascii="Times New Roman" w:hAnsi="Times New Roman"/>
          <w:sz w:val="28"/>
          <w:szCs w:val="28"/>
        </w:rPr>
        <w:t xml:space="preserve"> pievienots pielikumā Nr.1.</w:t>
      </w:r>
    </w:p>
    <w:p w:rsidR="002B225B" w:rsidRDefault="002B225B" w:rsidP="002B225B">
      <w:pPr>
        <w:pStyle w:val="Heading2"/>
      </w:pPr>
      <w:bookmarkStart w:id="10" w:name="_Toc17660319"/>
      <w:r>
        <w:t>1.4. V</w:t>
      </w:r>
      <w:r w:rsidRPr="005C4A3A">
        <w:t>alsts robe</w:t>
      </w:r>
      <w:r>
        <w:t>žas integrētajā pārvaldībā</w:t>
      </w:r>
      <w:r w:rsidRPr="002B225B">
        <w:t xml:space="preserve"> </w:t>
      </w:r>
      <w:r>
        <w:t>i</w:t>
      </w:r>
      <w:r w:rsidRPr="002B225B">
        <w:t>esaistītās i</w:t>
      </w:r>
      <w:r w:rsidR="004102D6">
        <w:t>estādes</w:t>
      </w:r>
      <w:bookmarkEnd w:id="10"/>
    </w:p>
    <w:p w:rsidR="008C12B3" w:rsidRPr="005C4A3A" w:rsidRDefault="003F632E" w:rsidP="006808E1">
      <w:pPr>
        <w:spacing w:after="0" w:line="240" w:lineRule="auto"/>
        <w:ind w:firstLine="720"/>
        <w:jc w:val="both"/>
      </w:pPr>
      <w:r w:rsidRPr="005C4A3A">
        <w:rPr>
          <w:rFonts w:ascii="Times New Roman" w:hAnsi="Times New Roman"/>
          <w:sz w:val="28"/>
          <w:szCs w:val="28"/>
        </w:rPr>
        <w:t xml:space="preserve">Galvenā atbildība par </w:t>
      </w:r>
      <w:r w:rsidRPr="002B225B">
        <w:rPr>
          <w:rFonts w:ascii="Times New Roman" w:hAnsi="Times New Roman"/>
          <w:sz w:val="28"/>
          <w:szCs w:val="28"/>
        </w:rPr>
        <w:t>valsts robe</w:t>
      </w:r>
      <w:r w:rsidR="00D914FC">
        <w:rPr>
          <w:rFonts w:ascii="Times New Roman" w:hAnsi="Times New Roman"/>
          <w:sz w:val="28"/>
          <w:szCs w:val="28"/>
        </w:rPr>
        <w:t>žas integrētās pārvaldības</w:t>
      </w:r>
      <w:r w:rsidRPr="002B225B">
        <w:rPr>
          <w:rFonts w:ascii="Times New Roman" w:hAnsi="Times New Roman"/>
          <w:sz w:val="28"/>
          <w:szCs w:val="28"/>
        </w:rPr>
        <w:t xml:space="preserve"> izveidi un </w:t>
      </w:r>
      <w:r w:rsidRPr="005C4A3A">
        <w:rPr>
          <w:rFonts w:ascii="Times New Roman" w:hAnsi="Times New Roman"/>
          <w:sz w:val="28"/>
          <w:szCs w:val="28"/>
        </w:rPr>
        <w:t>koordinēšanu izpildvaras</w:t>
      </w:r>
      <w:r w:rsidR="0026451F">
        <w:rPr>
          <w:rFonts w:ascii="Times New Roman" w:hAnsi="Times New Roman"/>
          <w:sz w:val="28"/>
          <w:szCs w:val="28"/>
        </w:rPr>
        <w:t xml:space="preserve"> līmenī ir IeM</w:t>
      </w:r>
      <w:r w:rsidRPr="005C4A3A">
        <w:rPr>
          <w:rFonts w:ascii="Times New Roman" w:hAnsi="Times New Roman"/>
          <w:sz w:val="28"/>
          <w:szCs w:val="28"/>
        </w:rPr>
        <w:t xml:space="preserve">, savukārt kā līdzatbildīgās ministrijas tiek </w:t>
      </w:r>
      <w:r w:rsidR="0026451F">
        <w:rPr>
          <w:rFonts w:ascii="Times New Roman" w:hAnsi="Times New Roman"/>
          <w:sz w:val="28"/>
          <w:szCs w:val="28"/>
        </w:rPr>
        <w:t xml:space="preserve">iesaistītas – FM, ZM, ĀM, </w:t>
      </w:r>
      <w:proofErr w:type="spellStart"/>
      <w:r w:rsidR="0026451F">
        <w:rPr>
          <w:rFonts w:ascii="Times New Roman" w:hAnsi="Times New Roman"/>
          <w:sz w:val="28"/>
          <w:szCs w:val="28"/>
        </w:rPr>
        <w:t>AiM</w:t>
      </w:r>
      <w:proofErr w:type="spellEnd"/>
      <w:r w:rsidR="0026451F">
        <w:rPr>
          <w:rFonts w:ascii="Times New Roman" w:hAnsi="Times New Roman"/>
          <w:sz w:val="28"/>
          <w:szCs w:val="28"/>
        </w:rPr>
        <w:t>, SM, VM un VARAM</w:t>
      </w:r>
      <w:r w:rsidRPr="005C4A3A">
        <w:rPr>
          <w:rFonts w:ascii="Times New Roman" w:hAnsi="Times New Roman"/>
          <w:sz w:val="28"/>
          <w:szCs w:val="28"/>
        </w:rPr>
        <w:t>, kas ir vadošās valsts pārvaldes iestādes konkrētajās nozarēs.</w:t>
      </w:r>
    </w:p>
    <w:p w:rsidR="008C12B3" w:rsidRDefault="003F632E" w:rsidP="006808E1">
      <w:pPr>
        <w:spacing w:after="0" w:line="240" w:lineRule="auto"/>
        <w:ind w:firstLine="720"/>
        <w:jc w:val="both"/>
        <w:rPr>
          <w:rFonts w:ascii="Times New Roman" w:hAnsi="Times New Roman"/>
          <w:sz w:val="28"/>
          <w:szCs w:val="28"/>
        </w:rPr>
      </w:pPr>
      <w:r w:rsidRPr="005C4A3A">
        <w:rPr>
          <w:rFonts w:ascii="Times New Roman" w:hAnsi="Times New Roman"/>
          <w:sz w:val="28"/>
          <w:szCs w:val="28"/>
        </w:rPr>
        <w:t>Valsts robežas integrēt</w:t>
      </w:r>
      <w:r w:rsidR="00340C0E">
        <w:rPr>
          <w:rFonts w:ascii="Times New Roman" w:hAnsi="Times New Roman"/>
          <w:sz w:val="28"/>
          <w:szCs w:val="28"/>
        </w:rPr>
        <w:t>a</w:t>
      </w:r>
      <w:r w:rsidR="00EC4718">
        <w:rPr>
          <w:rFonts w:ascii="Times New Roman" w:hAnsi="Times New Roman"/>
          <w:sz w:val="28"/>
          <w:szCs w:val="28"/>
        </w:rPr>
        <w:t>jā</w:t>
      </w:r>
      <w:r w:rsidRPr="005C4A3A">
        <w:rPr>
          <w:rFonts w:ascii="Times New Roman" w:hAnsi="Times New Roman"/>
          <w:sz w:val="28"/>
          <w:szCs w:val="28"/>
        </w:rPr>
        <w:t xml:space="preserve"> p</w:t>
      </w:r>
      <w:r w:rsidR="004102D6">
        <w:rPr>
          <w:rFonts w:ascii="Times New Roman" w:hAnsi="Times New Roman"/>
          <w:sz w:val="28"/>
          <w:szCs w:val="28"/>
        </w:rPr>
        <w:t>ārvaldībā iesaistīto iestāžu</w:t>
      </w:r>
      <w:r w:rsidRPr="005C4A3A">
        <w:rPr>
          <w:rFonts w:ascii="Times New Roman" w:hAnsi="Times New Roman"/>
          <w:sz w:val="28"/>
          <w:szCs w:val="28"/>
        </w:rPr>
        <w:t xml:space="preserve"> kompetence un loma turpmāk izklāstīta tikai valsts robežas integrētās pārvaldības ietvarā</w:t>
      </w:r>
      <w:r w:rsidR="00493337">
        <w:rPr>
          <w:rFonts w:ascii="Times New Roman" w:hAnsi="Times New Roman"/>
          <w:sz w:val="28"/>
          <w:szCs w:val="28"/>
        </w:rPr>
        <w:t>:</w:t>
      </w:r>
    </w:p>
    <w:p w:rsidR="006A10B2" w:rsidRDefault="00F20426" w:rsidP="006A10B2">
      <w:pPr>
        <w:pStyle w:val="ListParagraph"/>
        <w:numPr>
          <w:ilvl w:val="0"/>
          <w:numId w:val="26"/>
        </w:numPr>
        <w:spacing w:after="0" w:line="240" w:lineRule="auto"/>
        <w:ind w:left="1276" w:hanging="556"/>
        <w:jc w:val="both"/>
        <w:rPr>
          <w:rFonts w:ascii="Times New Roman" w:hAnsi="Times New Roman"/>
          <w:sz w:val="28"/>
          <w:szCs w:val="28"/>
        </w:rPr>
      </w:pPr>
      <w:r>
        <w:rPr>
          <w:rFonts w:ascii="Times New Roman" w:hAnsi="Times New Roman"/>
          <w:sz w:val="28"/>
          <w:szCs w:val="28"/>
        </w:rPr>
        <w:t>IeM</w:t>
      </w:r>
      <w:r w:rsidR="003F632E" w:rsidRPr="00764274">
        <w:rPr>
          <w:rFonts w:ascii="Times New Roman" w:hAnsi="Times New Roman"/>
          <w:sz w:val="28"/>
          <w:szCs w:val="28"/>
        </w:rPr>
        <w:t xml:space="preserve"> ir vadošā valsts pārvaldes iestāde iekšlietu nozarē, kas ietver noziedzības apkarošanas, sabiedriskās kārtības un drošības aizsardzības, personas tiesību un likumīgo interešu aizsardzības, valsts robežas drošības, ugunsdrošības, ugunsdzēsības, glābšanas, civilās aizsardzības, iedzīvotāju uzskaites un dokumentēšanas, kā arī migrācijas un pi</w:t>
      </w:r>
      <w:r w:rsidR="00764274">
        <w:rPr>
          <w:rFonts w:ascii="Times New Roman" w:hAnsi="Times New Roman"/>
          <w:sz w:val="28"/>
          <w:szCs w:val="28"/>
        </w:rPr>
        <w:t>lsonības jautājumu apakšnozares;</w:t>
      </w:r>
    </w:p>
    <w:p w:rsidR="008C12B3" w:rsidRPr="006A10B2" w:rsidRDefault="002973B6" w:rsidP="006A10B2">
      <w:pPr>
        <w:pStyle w:val="ListParagraph"/>
        <w:numPr>
          <w:ilvl w:val="0"/>
          <w:numId w:val="26"/>
        </w:numPr>
        <w:spacing w:after="0" w:line="240" w:lineRule="auto"/>
        <w:ind w:left="1276" w:hanging="556"/>
        <w:jc w:val="both"/>
        <w:rPr>
          <w:rFonts w:ascii="Times New Roman" w:hAnsi="Times New Roman"/>
          <w:sz w:val="28"/>
          <w:szCs w:val="28"/>
        </w:rPr>
      </w:pPr>
      <w:r w:rsidRPr="006A10B2">
        <w:rPr>
          <w:rFonts w:ascii="Times New Roman" w:hAnsi="Times New Roman"/>
          <w:sz w:val="28"/>
          <w:szCs w:val="28"/>
        </w:rPr>
        <w:t>VR</w:t>
      </w:r>
      <w:r w:rsidR="003C6488" w:rsidRPr="006A10B2">
        <w:rPr>
          <w:rFonts w:ascii="Times New Roman" w:hAnsi="Times New Roman"/>
          <w:sz w:val="28"/>
          <w:szCs w:val="28"/>
        </w:rPr>
        <w:t>S ir iekšlietu ministra pārraudzībā esoša tiešā</w:t>
      </w:r>
      <w:r w:rsidR="006A10B2">
        <w:rPr>
          <w:rFonts w:ascii="Times New Roman" w:hAnsi="Times New Roman"/>
          <w:sz w:val="28"/>
          <w:szCs w:val="28"/>
        </w:rPr>
        <w:t>s pārvaldes iestāde. VRS</w:t>
      </w:r>
      <w:r w:rsidR="003C6488" w:rsidRPr="006A10B2">
        <w:rPr>
          <w:rFonts w:ascii="Times New Roman" w:hAnsi="Times New Roman"/>
          <w:sz w:val="28"/>
          <w:szCs w:val="28"/>
        </w:rPr>
        <w:t xml:space="preserve"> ir bruņota, un tās funkcijas ir valsts robežas neaizskaramības nodrošināšana un</w:t>
      </w:r>
      <w:r w:rsidR="006A10B2" w:rsidRPr="006A10B2">
        <w:rPr>
          <w:rFonts w:ascii="Times New Roman" w:hAnsi="Times New Roman"/>
          <w:sz w:val="28"/>
          <w:szCs w:val="28"/>
        </w:rPr>
        <w:t xml:space="preserve"> nelegālās migrācijas novēršana</w:t>
      </w:r>
      <w:r w:rsidR="0097438C">
        <w:rPr>
          <w:rFonts w:ascii="Times New Roman" w:hAnsi="Times New Roman"/>
          <w:sz w:val="28"/>
          <w:szCs w:val="28"/>
        </w:rPr>
        <w:t>, VRS ir vadošā iestāde sadarbībai ar FRONTEX aģentūru</w:t>
      </w:r>
      <w:r w:rsidR="00764274" w:rsidRPr="006A10B2">
        <w:rPr>
          <w:rFonts w:ascii="Times New Roman" w:hAnsi="Times New Roman"/>
          <w:sz w:val="28"/>
          <w:szCs w:val="28"/>
        </w:rPr>
        <w:t>;</w:t>
      </w:r>
    </w:p>
    <w:p w:rsidR="008C12B3" w:rsidRDefault="00513F45" w:rsidP="00D102ED">
      <w:pPr>
        <w:pStyle w:val="ListParagraph"/>
        <w:numPr>
          <w:ilvl w:val="0"/>
          <w:numId w:val="26"/>
        </w:numPr>
        <w:spacing w:after="0" w:line="240" w:lineRule="auto"/>
        <w:ind w:left="1276" w:hanging="556"/>
        <w:jc w:val="both"/>
        <w:rPr>
          <w:rFonts w:ascii="Times New Roman" w:hAnsi="Times New Roman"/>
          <w:sz w:val="28"/>
          <w:szCs w:val="28"/>
        </w:rPr>
      </w:pPr>
      <w:r>
        <w:rPr>
          <w:rFonts w:ascii="Times New Roman" w:hAnsi="Times New Roman"/>
          <w:sz w:val="28"/>
          <w:szCs w:val="28"/>
        </w:rPr>
        <w:t>PMLP</w:t>
      </w:r>
      <w:r w:rsidR="003F632E" w:rsidRPr="00764274">
        <w:rPr>
          <w:rFonts w:ascii="Times New Roman" w:hAnsi="Times New Roman"/>
          <w:sz w:val="28"/>
          <w:szCs w:val="28"/>
        </w:rPr>
        <w:t xml:space="preserve"> ir iekšlietu ministra pārraudzīb</w:t>
      </w:r>
      <w:r w:rsidR="00EC4718" w:rsidRPr="00764274">
        <w:rPr>
          <w:rFonts w:ascii="Times New Roman" w:hAnsi="Times New Roman"/>
          <w:sz w:val="28"/>
          <w:szCs w:val="28"/>
        </w:rPr>
        <w:t>ā</w:t>
      </w:r>
      <w:r w:rsidR="003F632E" w:rsidRPr="00764274">
        <w:rPr>
          <w:rFonts w:ascii="Times New Roman" w:hAnsi="Times New Roman"/>
          <w:sz w:val="28"/>
          <w:szCs w:val="28"/>
        </w:rPr>
        <w:t xml:space="preserve"> esoša </w:t>
      </w:r>
      <w:r w:rsidR="00EC4718" w:rsidRPr="00764274">
        <w:rPr>
          <w:rFonts w:ascii="Times New Roman" w:hAnsi="Times New Roman"/>
          <w:sz w:val="28"/>
          <w:szCs w:val="28"/>
        </w:rPr>
        <w:t xml:space="preserve">tiešās </w:t>
      </w:r>
      <w:r w:rsidR="003F632E" w:rsidRPr="00764274">
        <w:rPr>
          <w:rFonts w:ascii="Times New Roman" w:hAnsi="Times New Roman"/>
          <w:sz w:val="28"/>
          <w:szCs w:val="28"/>
        </w:rPr>
        <w:t>pārvaldes iestāde, kura īsteno valsts migrācijas un patvēruma politiku, nosaka personu tiesisko statusu valstī, veic iedzīvotāju uzskaiti valstī, kā arī izsniedz personu aplie</w:t>
      </w:r>
      <w:r w:rsidR="00764274">
        <w:rPr>
          <w:rFonts w:ascii="Times New Roman" w:hAnsi="Times New Roman"/>
          <w:sz w:val="28"/>
          <w:szCs w:val="28"/>
        </w:rPr>
        <w:t>cinošus un ceļošanas dokumentus</w:t>
      </w:r>
      <w:r w:rsidR="000A7A44">
        <w:rPr>
          <w:rFonts w:ascii="Times New Roman" w:hAnsi="Times New Roman"/>
          <w:sz w:val="28"/>
          <w:szCs w:val="28"/>
        </w:rPr>
        <w:t>, PMLP ir vadošā iestāde sadarbībai ar EPAB</w:t>
      </w:r>
      <w:r w:rsidR="00764274">
        <w:rPr>
          <w:rFonts w:ascii="Times New Roman" w:hAnsi="Times New Roman"/>
          <w:sz w:val="28"/>
          <w:szCs w:val="28"/>
        </w:rPr>
        <w:t>;</w:t>
      </w:r>
    </w:p>
    <w:p w:rsidR="008C12B3" w:rsidRDefault="00FF03A7" w:rsidP="00D102ED">
      <w:pPr>
        <w:pStyle w:val="ListParagraph"/>
        <w:numPr>
          <w:ilvl w:val="0"/>
          <w:numId w:val="26"/>
        </w:numPr>
        <w:spacing w:after="0" w:line="240" w:lineRule="auto"/>
        <w:ind w:left="1276" w:hanging="556"/>
        <w:jc w:val="both"/>
        <w:rPr>
          <w:rFonts w:ascii="Times New Roman" w:hAnsi="Times New Roman"/>
          <w:sz w:val="28"/>
          <w:szCs w:val="28"/>
        </w:rPr>
      </w:pPr>
      <w:r>
        <w:rPr>
          <w:rFonts w:ascii="Times New Roman" w:hAnsi="Times New Roman"/>
          <w:sz w:val="28"/>
          <w:szCs w:val="28"/>
        </w:rPr>
        <w:t>VP</w:t>
      </w:r>
      <w:r w:rsidR="003F632E" w:rsidRPr="00764274">
        <w:rPr>
          <w:rFonts w:ascii="Times New Roman" w:hAnsi="Times New Roman"/>
          <w:sz w:val="28"/>
          <w:szCs w:val="28"/>
        </w:rPr>
        <w:t xml:space="preserve"> ir iekšlietu ministra pārraudzībā esoša tiešās pārvaldes iestāde, kas atbilstoši kompetencei īsteno valsts politiku noziedzības apkarošanas un sabiedriskās kārtības un drošības aizsardzībā, kā arī personu tiesību un likumīgo inter</w:t>
      </w:r>
      <w:r>
        <w:rPr>
          <w:rFonts w:ascii="Times New Roman" w:hAnsi="Times New Roman"/>
          <w:sz w:val="28"/>
          <w:szCs w:val="28"/>
        </w:rPr>
        <w:t>ešu aizsardzībā. VP</w:t>
      </w:r>
      <w:r w:rsidR="003F632E" w:rsidRPr="00764274">
        <w:rPr>
          <w:rFonts w:ascii="Times New Roman" w:hAnsi="Times New Roman"/>
          <w:sz w:val="28"/>
          <w:szCs w:val="28"/>
        </w:rPr>
        <w:t xml:space="preserve"> ir vadošā iestāde sadarbībai ar EUROPOL un I</w:t>
      </w:r>
      <w:r>
        <w:rPr>
          <w:rFonts w:ascii="Times New Roman" w:hAnsi="Times New Roman"/>
          <w:sz w:val="28"/>
          <w:szCs w:val="28"/>
        </w:rPr>
        <w:t>NTERPOL, kā arī VP</w:t>
      </w:r>
      <w:r w:rsidR="003F632E" w:rsidRPr="00764274">
        <w:rPr>
          <w:rFonts w:ascii="Times New Roman" w:hAnsi="Times New Roman"/>
          <w:sz w:val="28"/>
          <w:szCs w:val="28"/>
        </w:rPr>
        <w:t xml:space="preserve"> sastāvā ir i</w:t>
      </w:r>
      <w:r w:rsidR="00764274">
        <w:rPr>
          <w:rFonts w:ascii="Times New Roman" w:hAnsi="Times New Roman"/>
          <w:sz w:val="28"/>
          <w:szCs w:val="28"/>
        </w:rPr>
        <w:t>zveidots SIRENE Latvijas birojs;</w:t>
      </w:r>
    </w:p>
    <w:p w:rsidR="008C12B3" w:rsidRPr="00E7639F" w:rsidRDefault="00E7639F" w:rsidP="00D102ED">
      <w:pPr>
        <w:pStyle w:val="ListParagraph"/>
        <w:numPr>
          <w:ilvl w:val="0"/>
          <w:numId w:val="26"/>
        </w:numPr>
        <w:spacing w:after="0" w:line="240" w:lineRule="auto"/>
        <w:ind w:left="1276" w:hanging="556"/>
        <w:jc w:val="both"/>
        <w:rPr>
          <w:rFonts w:ascii="Times New Roman" w:hAnsi="Times New Roman" w:cs="Times New Roman"/>
          <w:sz w:val="28"/>
          <w:szCs w:val="28"/>
        </w:rPr>
      </w:pPr>
      <w:r w:rsidRPr="00E7639F">
        <w:rPr>
          <w:rFonts w:ascii="Times New Roman" w:hAnsi="Times New Roman" w:cs="Times New Roman"/>
          <w:sz w:val="28"/>
          <w:szCs w:val="28"/>
          <w:shd w:val="clear" w:color="auto" w:fill="FFFFFF"/>
        </w:rPr>
        <w:t>VDD ir iekšlietu ministra pārraudzībā esoša valsts drošības iestāde, kas īsteno valsts politiku valsts drošības jomā un veic Nacionālās drošības likumā, Valsts drošības iestāžu likumā, un likumā "Par valsts noslēpumu" noteiktās funkcijas un uzdevumus;</w:t>
      </w:r>
    </w:p>
    <w:p w:rsidR="008C12B3" w:rsidRDefault="001B16BD" w:rsidP="00D102ED">
      <w:pPr>
        <w:pStyle w:val="ListParagraph"/>
        <w:numPr>
          <w:ilvl w:val="0"/>
          <w:numId w:val="26"/>
        </w:numPr>
        <w:spacing w:after="0" w:line="240" w:lineRule="auto"/>
        <w:ind w:left="1276" w:hanging="556"/>
        <w:jc w:val="both"/>
        <w:rPr>
          <w:rFonts w:ascii="Times New Roman" w:hAnsi="Times New Roman"/>
          <w:sz w:val="28"/>
          <w:szCs w:val="28"/>
        </w:rPr>
      </w:pPr>
      <w:r>
        <w:rPr>
          <w:rFonts w:ascii="Times New Roman" w:hAnsi="Times New Roman"/>
          <w:sz w:val="28"/>
          <w:szCs w:val="28"/>
        </w:rPr>
        <w:t>IeM IC</w:t>
      </w:r>
      <w:r w:rsidR="003F632E" w:rsidRPr="00764274">
        <w:rPr>
          <w:rFonts w:ascii="Times New Roman" w:hAnsi="Times New Roman"/>
          <w:sz w:val="28"/>
          <w:szCs w:val="28"/>
        </w:rPr>
        <w:t xml:space="preserve"> ir iekšlietu ministra pakļautībā esoša tiešās pārvaldes iestāde, kuras </w:t>
      </w:r>
      <w:bookmarkStart w:id="11" w:name="p2"/>
      <w:bookmarkStart w:id="12" w:name="p-601011"/>
      <w:bookmarkEnd w:id="11"/>
      <w:bookmarkEnd w:id="12"/>
      <w:r w:rsidR="003F632E" w:rsidRPr="00764274">
        <w:rPr>
          <w:rFonts w:ascii="Times New Roman" w:hAnsi="Times New Roman"/>
          <w:sz w:val="28"/>
          <w:szCs w:val="28"/>
        </w:rPr>
        <w:t>darbības mērķis ir veicināt noziedzības novēršanu un apkarošanu, sabiedriskās kārtības un drošības aizsardzību, izmantojot informācijas apstrādes un analīzes līdzekļus, kā arī nodrošināt ministriju un tās padotībā esošās iestādes ar informācijas un komunikācijas tehnoloģiju ri</w:t>
      </w:r>
      <w:r w:rsidR="006514EA">
        <w:rPr>
          <w:rFonts w:ascii="Times New Roman" w:hAnsi="Times New Roman"/>
          <w:sz w:val="28"/>
          <w:szCs w:val="28"/>
        </w:rPr>
        <w:t>sinājumiem un ES</w:t>
      </w:r>
      <w:r w:rsidR="003F632E" w:rsidRPr="00764274">
        <w:rPr>
          <w:rFonts w:ascii="Times New Roman" w:hAnsi="Times New Roman"/>
          <w:sz w:val="28"/>
          <w:szCs w:val="28"/>
        </w:rPr>
        <w:t xml:space="preserve"> prasībām atbilstošām operatīvo radiosakaru un privāto ele</w:t>
      </w:r>
      <w:r w:rsidR="00764274">
        <w:rPr>
          <w:rFonts w:ascii="Times New Roman" w:hAnsi="Times New Roman"/>
          <w:sz w:val="28"/>
          <w:szCs w:val="28"/>
        </w:rPr>
        <w:t>ktronisko sakaru tīklu sistēmām;</w:t>
      </w:r>
    </w:p>
    <w:p w:rsidR="008C12B3" w:rsidRDefault="00F20426" w:rsidP="00D102ED">
      <w:pPr>
        <w:pStyle w:val="ListParagraph"/>
        <w:numPr>
          <w:ilvl w:val="0"/>
          <w:numId w:val="26"/>
        </w:numPr>
        <w:spacing w:after="0" w:line="240" w:lineRule="auto"/>
        <w:ind w:left="1276" w:hanging="556"/>
        <w:jc w:val="both"/>
        <w:rPr>
          <w:rFonts w:ascii="Times New Roman" w:hAnsi="Times New Roman"/>
          <w:sz w:val="28"/>
          <w:szCs w:val="28"/>
        </w:rPr>
      </w:pPr>
      <w:r>
        <w:rPr>
          <w:rFonts w:ascii="Times New Roman" w:hAnsi="Times New Roman"/>
          <w:sz w:val="28"/>
          <w:szCs w:val="28"/>
        </w:rPr>
        <w:lastRenderedPageBreak/>
        <w:t>NVA</w:t>
      </w:r>
      <w:r w:rsidR="003F632E" w:rsidRPr="00764274">
        <w:rPr>
          <w:rFonts w:ascii="Times New Roman" w:hAnsi="Times New Roman"/>
          <w:sz w:val="28"/>
          <w:szCs w:val="28"/>
        </w:rPr>
        <w:t xml:space="preserve"> ir iekšlietu ministra pakļautībā esoša tiešās pārvaldes iestāde, kuras </w:t>
      </w:r>
      <w:bookmarkStart w:id="13" w:name="p-452667"/>
      <w:bookmarkEnd w:id="13"/>
      <w:r w:rsidR="003F632E" w:rsidRPr="00764274">
        <w:rPr>
          <w:rFonts w:ascii="Times New Roman" w:hAnsi="Times New Roman"/>
          <w:sz w:val="28"/>
          <w:szCs w:val="28"/>
        </w:rPr>
        <w:t xml:space="preserve">darbības mērķis ir </w:t>
      </w:r>
      <w:r>
        <w:rPr>
          <w:rFonts w:ascii="Times New Roman" w:hAnsi="Times New Roman"/>
          <w:sz w:val="28"/>
          <w:szCs w:val="28"/>
        </w:rPr>
        <w:t>nodrošināt IeM</w:t>
      </w:r>
      <w:r w:rsidR="003F632E" w:rsidRPr="00764274">
        <w:rPr>
          <w:rFonts w:ascii="Times New Roman" w:hAnsi="Times New Roman"/>
          <w:sz w:val="28"/>
          <w:szCs w:val="28"/>
        </w:rPr>
        <w:t xml:space="preserve"> un tās padotībā esošo iestāžu darbību nekustamo īpašumu, publisko iepirkumu un valsts materiālo rezervju jomā, veikt normatīvajos aktos noteiktās darbības ar lietiskajiem pierādījumiem un arestēto mantu un administratīvo pārkāpumu lietās izņemto mantu un dokumentiem, kā arī veikt normatīvajos aktos noteiktās darbības ar ieročiem, munīciju, to sastāvd</w:t>
      </w:r>
      <w:r w:rsidR="00764274">
        <w:rPr>
          <w:rFonts w:ascii="Times New Roman" w:hAnsi="Times New Roman"/>
          <w:sz w:val="28"/>
          <w:szCs w:val="28"/>
        </w:rPr>
        <w:t>aļām un speciālajiem līdzekļiem;</w:t>
      </w:r>
    </w:p>
    <w:p w:rsidR="008C12B3" w:rsidRDefault="005F38EA" w:rsidP="00D102ED">
      <w:pPr>
        <w:pStyle w:val="ListParagraph"/>
        <w:numPr>
          <w:ilvl w:val="0"/>
          <w:numId w:val="26"/>
        </w:numPr>
        <w:spacing w:after="0" w:line="240" w:lineRule="auto"/>
        <w:ind w:left="1276" w:hanging="556"/>
        <w:jc w:val="both"/>
        <w:rPr>
          <w:rFonts w:ascii="Times New Roman" w:hAnsi="Times New Roman"/>
          <w:sz w:val="28"/>
          <w:szCs w:val="28"/>
        </w:rPr>
      </w:pPr>
      <w:r>
        <w:rPr>
          <w:rFonts w:ascii="Times New Roman" w:hAnsi="Times New Roman"/>
          <w:sz w:val="28"/>
          <w:szCs w:val="28"/>
        </w:rPr>
        <w:t>VID</w:t>
      </w:r>
      <w:r w:rsidR="003F632E" w:rsidRPr="00764274">
        <w:rPr>
          <w:rFonts w:ascii="Times New Roman" w:hAnsi="Times New Roman"/>
          <w:sz w:val="28"/>
          <w:szCs w:val="28"/>
        </w:rPr>
        <w:t xml:space="preserve"> ir finanšu ministra pārraudzībā esoša tiešās pārvaldes iestāde, kuras </w:t>
      </w:r>
      <w:bookmarkStart w:id="14" w:name="p-225153"/>
      <w:bookmarkEnd w:id="14"/>
      <w:r w:rsidR="003F632E" w:rsidRPr="00764274">
        <w:rPr>
          <w:rFonts w:ascii="Times New Roman" w:hAnsi="Times New Roman"/>
          <w:sz w:val="28"/>
          <w:szCs w:val="28"/>
        </w:rPr>
        <w:t>darbības mērķis ir efektīva valsts pārvaldes funkciju īstenošana valsts nodokļu, nodevu un citu valsts noteikto obligāto maksājumu iekasēšanā, kā arī muitas lietās.</w:t>
      </w:r>
      <w:r w:rsidR="004C76A6">
        <w:rPr>
          <w:rFonts w:ascii="Times New Roman" w:hAnsi="Times New Roman"/>
          <w:sz w:val="28"/>
          <w:szCs w:val="28"/>
        </w:rPr>
        <w:t xml:space="preserve"> M</w:t>
      </w:r>
      <w:r w:rsidR="009D74E0" w:rsidRPr="00764274">
        <w:rPr>
          <w:rFonts w:ascii="Times New Roman" w:hAnsi="Times New Roman"/>
          <w:sz w:val="28"/>
          <w:szCs w:val="28"/>
        </w:rPr>
        <w:t>uitas iestādes veic preču un citu priekšmetu muitas kontroli, ievedmuitas nodokļu iekasēšanu u</w:t>
      </w:r>
      <w:r w:rsidR="00863586">
        <w:rPr>
          <w:rFonts w:ascii="Times New Roman" w:hAnsi="Times New Roman"/>
          <w:sz w:val="28"/>
          <w:szCs w:val="28"/>
        </w:rPr>
        <w:t>n</w:t>
      </w:r>
      <w:r w:rsidR="009D74E0" w:rsidRPr="00764274">
        <w:rPr>
          <w:rFonts w:ascii="Times New Roman" w:hAnsi="Times New Roman"/>
          <w:sz w:val="28"/>
          <w:szCs w:val="28"/>
        </w:rPr>
        <w:t xml:space="preserve"> valsts </w:t>
      </w:r>
      <w:r w:rsidR="00764274">
        <w:rPr>
          <w:rFonts w:ascii="Times New Roman" w:hAnsi="Times New Roman"/>
          <w:sz w:val="28"/>
          <w:szCs w:val="28"/>
        </w:rPr>
        <w:t>ekonomiskās robežas aizsardzību;</w:t>
      </w:r>
    </w:p>
    <w:p w:rsidR="008C12B3" w:rsidRDefault="00F3364A" w:rsidP="00D102ED">
      <w:pPr>
        <w:pStyle w:val="ListParagraph"/>
        <w:numPr>
          <w:ilvl w:val="0"/>
          <w:numId w:val="26"/>
        </w:numPr>
        <w:spacing w:after="0" w:line="240" w:lineRule="auto"/>
        <w:ind w:left="1276" w:hanging="556"/>
        <w:jc w:val="both"/>
        <w:rPr>
          <w:rFonts w:ascii="Times New Roman" w:hAnsi="Times New Roman"/>
          <w:sz w:val="28"/>
          <w:szCs w:val="28"/>
        </w:rPr>
      </w:pPr>
      <w:r>
        <w:rPr>
          <w:rFonts w:ascii="Times New Roman" w:hAnsi="Times New Roman"/>
          <w:sz w:val="28"/>
          <w:szCs w:val="28"/>
        </w:rPr>
        <w:t>VNĪ</w:t>
      </w:r>
      <w:r w:rsidR="003F632E" w:rsidRPr="00764274">
        <w:rPr>
          <w:rFonts w:ascii="Times New Roman" w:hAnsi="Times New Roman"/>
          <w:sz w:val="28"/>
          <w:szCs w:val="28"/>
        </w:rPr>
        <w:t xml:space="preserve"> nodrošina </w:t>
      </w:r>
      <w:r w:rsidR="00BF6B31" w:rsidRPr="00764274">
        <w:rPr>
          <w:rFonts w:ascii="Times New Roman" w:hAnsi="Times New Roman"/>
          <w:sz w:val="28"/>
          <w:szCs w:val="28"/>
        </w:rPr>
        <w:t xml:space="preserve">lielo </w:t>
      </w:r>
      <w:r w:rsidR="003F632E" w:rsidRPr="00764274">
        <w:rPr>
          <w:rFonts w:ascii="Times New Roman" w:hAnsi="Times New Roman"/>
          <w:sz w:val="28"/>
          <w:szCs w:val="28"/>
        </w:rPr>
        <w:t>robežšķērsošanas vietu</w:t>
      </w:r>
      <w:r w:rsidR="00BF6B31" w:rsidRPr="00764274">
        <w:rPr>
          <w:rFonts w:ascii="Times New Roman" w:hAnsi="Times New Roman"/>
          <w:sz w:val="28"/>
          <w:szCs w:val="28"/>
        </w:rPr>
        <w:t xml:space="preserve">, kas atvērtas starptautiskiem kravu pārvadājumiem un ārvalstu </w:t>
      </w:r>
      <w:proofErr w:type="spellStart"/>
      <w:r w:rsidR="00BF6B31" w:rsidRPr="00764274">
        <w:rPr>
          <w:rFonts w:ascii="Times New Roman" w:hAnsi="Times New Roman"/>
          <w:sz w:val="28"/>
          <w:szCs w:val="28"/>
        </w:rPr>
        <w:t>robežšķērsotājiem</w:t>
      </w:r>
      <w:proofErr w:type="spellEnd"/>
      <w:r w:rsidR="003F632E" w:rsidRPr="00764274">
        <w:rPr>
          <w:rFonts w:ascii="Times New Roman" w:hAnsi="Times New Roman"/>
          <w:sz w:val="28"/>
          <w:szCs w:val="28"/>
        </w:rPr>
        <w:t xml:space="preserve"> infrastruktūr</w:t>
      </w:r>
      <w:r w:rsidR="00764274">
        <w:rPr>
          <w:rFonts w:ascii="Times New Roman" w:hAnsi="Times New Roman"/>
          <w:sz w:val="28"/>
          <w:szCs w:val="28"/>
        </w:rPr>
        <w:t>as attīstību un apsaimniekošanu;</w:t>
      </w:r>
    </w:p>
    <w:p w:rsidR="008C12B3" w:rsidRDefault="00F3364A" w:rsidP="00D102ED">
      <w:pPr>
        <w:pStyle w:val="ListParagraph"/>
        <w:numPr>
          <w:ilvl w:val="0"/>
          <w:numId w:val="26"/>
        </w:numPr>
        <w:spacing w:after="0" w:line="240" w:lineRule="auto"/>
        <w:ind w:left="1276" w:hanging="556"/>
        <w:jc w:val="both"/>
        <w:rPr>
          <w:rFonts w:ascii="Times New Roman" w:hAnsi="Times New Roman"/>
          <w:sz w:val="28"/>
          <w:szCs w:val="28"/>
        </w:rPr>
      </w:pPr>
      <w:r>
        <w:rPr>
          <w:rFonts w:ascii="Times New Roman" w:hAnsi="Times New Roman"/>
          <w:sz w:val="28"/>
          <w:szCs w:val="28"/>
        </w:rPr>
        <w:t>NBS</w:t>
      </w:r>
      <w:r w:rsidR="003F632E" w:rsidRPr="00764274">
        <w:rPr>
          <w:rFonts w:ascii="Times New Roman" w:hAnsi="Times New Roman"/>
          <w:sz w:val="28"/>
          <w:szCs w:val="28"/>
        </w:rPr>
        <w:t xml:space="preserve"> veic valsts sauszemes teritorijas aizsardzību un neaizskaramības nodrošināšanu, kā arī valsts jūras akvatorijas un gaisa telpas kontroli, aizsardzību u</w:t>
      </w:r>
      <w:r w:rsidR="00764274">
        <w:rPr>
          <w:rFonts w:ascii="Times New Roman" w:hAnsi="Times New Roman"/>
          <w:sz w:val="28"/>
          <w:szCs w:val="28"/>
        </w:rPr>
        <w:t>n neaizskaramības nodrošināšanu;</w:t>
      </w:r>
    </w:p>
    <w:p w:rsidR="005D651E" w:rsidRDefault="005D651E" w:rsidP="00D102ED">
      <w:pPr>
        <w:pStyle w:val="ListParagraph"/>
        <w:numPr>
          <w:ilvl w:val="0"/>
          <w:numId w:val="26"/>
        </w:numPr>
        <w:spacing w:after="0" w:line="240" w:lineRule="auto"/>
        <w:ind w:left="1276" w:hanging="556"/>
        <w:jc w:val="both"/>
        <w:rPr>
          <w:rFonts w:ascii="Times New Roman" w:hAnsi="Times New Roman"/>
          <w:sz w:val="28"/>
          <w:szCs w:val="28"/>
        </w:rPr>
      </w:pPr>
      <w:r w:rsidRPr="00764274">
        <w:rPr>
          <w:rFonts w:ascii="Times New Roman" w:hAnsi="Times New Roman"/>
          <w:sz w:val="28"/>
          <w:szCs w:val="28"/>
        </w:rPr>
        <w:t>Krasta apsardzes die</w:t>
      </w:r>
      <w:r w:rsidR="00F3364A">
        <w:rPr>
          <w:rFonts w:ascii="Times New Roman" w:hAnsi="Times New Roman"/>
          <w:sz w:val="28"/>
          <w:szCs w:val="28"/>
        </w:rPr>
        <w:t>nests ir NBS</w:t>
      </w:r>
      <w:r w:rsidRPr="00764274">
        <w:rPr>
          <w:rFonts w:ascii="Times New Roman" w:hAnsi="Times New Roman"/>
          <w:sz w:val="28"/>
          <w:szCs w:val="28"/>
        </w:rPr>
        <w:t xml:space="preserve"> Jūras spēku sastāvdaļa, kas realizē valsts politiku jūrlietu pārvaldes lietās, atbilstoši Jūrlietu pārvaldes un jūras drošības likumam. Krasta apsardzes dienests ir vien</w:t>
      </w:r>
      <w:r w:rsidR="004102D6">
        <w:rPr>
          <w:rFonts w:ascii="Times New Roman" w:hAnsi="Times New Roman"/>
          <w:sz w:val="28"/>
          <w:szCs w:val="28"/>
        </w:rPr>
        <w:t>īgā valsts pārvaldes iestāde</w:t>
      </w:r>
      <w:r w:rsidRPr="00764274">
        <w:rPr>
          <w:rFonts w:ascii="Times New Roman" w:hAnsi="Times New Roman"/>
          <w:sz w:val="28"/>
          <w:szCs w:val="28"/>
        </w:rPr>
        <w:t>, kas sadarbībā ar pārējām NBS vienībām nodrošina pastāvīgu gatavību cilvēku meklēšanai un glābšanai atklātā jūrā, Ministru kabineta</w:t>
      </w:r>
      <w:r w:rsidR="009179D9">
        <w:rPr>
          <w:rFonts w:ascii="Times New Roman" w:hAnsi="Times New Roman"/>
          <w:sz w:val="28"/>
          <w:szCs w:val="28"/>
        </w:rPr>
        <w:t xml:space="preserve"> noteiktajā Latvijas Republikas</w:t>
      </w:r>
      <w:r w:rsidRPr="00764274">
        <w:rPr>
          <w:rFonts w:ascii="Times New Roman" w:hAnsi="Times New Roman"/>
          <w:sz w:val="28"/>
          <w:szCs w:val="28"/>
        </w:rPr>
        <w:t xml:space="preserve"> meklēšanas un glābšanas atbi</w:t>
      </w:r>
      <w:r w:rsidR="009179D9">
        <w:rPr>
          <w:rFonts w:ascii="Times New Roman" w:hAnsi="Times New Roman"/>
          <w:sz w:val="28"/>
          <w:szCs w:val="28"/>
        </w:rPr>
        <w:t>ldības rajonā, kas ietver gan Latvijas Republikas</w:t>
      </w:r>
      <w:r w:rsidRPr="00764274">
        <w:rPr>
          <w:rFonts w:ascii="Times New Roman" w:hAnsi="Times New Roman"/>
          <w:sz w:val="28"/>
          <w:szCs w:val="28"/>
        </w:rPr>
        <w:t xml:space="preserve"> teritoriju, ga</w:t>
      </w:r>
      <w:r w:rsidR="00764274">
        <w:rPr>
          <w:rFonts w:ascii="Times New Roman" w:hAnsi="Times New Roman"/>
          <w:sz w:val="28"/>
          <w:szCs w:val="28"/>
        </w:rPr>
        <w:t>n L</w:t>
      </w:r>
      <w:r w:rsidR="009179D9">
        <w:rPr>
          <w:rFonts w:ascii="Times New Roman" w:hAnsi="Times New Roman"/>
          <w:sz w:val="28"/>
          <w:szCs w:val="28"/>
        </w:rPr>
        <w:t xml:space="preserve">atvijas </w:t>
      </w:r>
      <w:r w:rsidR="00764274">
        <w:rPr>
          <w:rFonts w:ascii="Times New Roman" w:hAnsi="Times New Roman"/>
          <w:sz w:val="28"/>
          <w:szCs w:val="28"/>
        </w:rPr>
        <w:t>R</w:t>
      </w:r>
      <w:r w:rsidR="009179D9">
        <w:rPr>
          <w:rFonts w:ascii="Times New Roman" w:hAnsi="Times New Roman"/>
          <w:sz w:val="28"/>
          <w:szCs w:val="28"/>
        </w:rPr>
        <w:t>epublikas</w:t>
      </w:r>
      <w:r w:rsidR="00764274">
        <w:rPr>
          <w:rFonts w:ascii="Times New Roman" w:hAnsi="Times New Roman"/>
          <w:sz w:val="28"/>
          <w:szCs w:val="28"/>
        </w:rPr>
        <w:t xml:space="preserve"> Ekskluzīvo ekonomisko zonu;</w:t>
      </w:r>
    </w:p>
    <w:p w:rsidR="008C12B3" w:rsidRDefault="00F3364A" w:rsidP="00D102ED">
      <w:pPr>
        <w:pStyle w:val="ListParagraph"/>
        <w:numPr>
          <w:ilvl w:val="0"/>
          <w:numId w:val="26"/>
        </w:numPr>
        <w:spacing w:after="0" w:line="240" w:lineRule="auto"/>
        <w:ind w:left="1276" w:hanging="556"/>
        <w:jc w:val="both"/>
        <w:rPr>
          <w:rFonts w:ascii="Times New Roman" w:hAnsi="Times New Roman"/>
          <w:sz w:val="28"/>
          <w:szCs w:val="28"/>
        </w:rPr>
      </w:pPr>
      <w:r>
        <w:rPr>
          <w:rFonts w:ascii="Times New Roman" w:hAnsi="Times New Roman"/>
          <w:sz w:val="28"/>
          <w:szCs w:val="28"/>
        </w:rPr>
        <w:t>Latvijas Republikas ZS ir NBS</w:t>
      </w:r>
      <w:r w:rsidR="003F632E" w:rsidRPr="00764274">
        <w:rPr>
          <w:rFonts w:ascii="Times New Roman" w:hAnsi="Times New Roman"/>
          <w:sz w:val="28"/>
          <w:szCs w:val="28"/>
        </w:rPr>
        <w:t xml:space="preserve"> sastāvdaļa, kuras mērķis ir iesaistīt Latvijas pilsoņus valsts teritorijas un sabiedrības aizsardzībā un kura piedalās valsts aizsardzības uzdevumu plānošanā un izpi</w:t>
      </w:r>
      <w:r>
        <w:rPr>
          <w:rFonts w:ascii="Times New Roman" w:hAnsi="Times New Roman"/>
          <w:sz w:val="28"/>
          <w:szCs w:val="28"/>
        </w:rPr>
        <w:t>ldē. Latvijas Republikas ZS</w:t>
      </w:r>
      <w:r w:rsidR="003F632E" w:rsidRPr="00764274">
        <w:rPr>
          <w:rFonts w:ascii="Times New Roman" w:hAnsi="Times New Roman"/>
          <w:sz w:val="28"/>
          <w:szCs w:val="28"/>
        </w:rPr>
        <w:t xml:space="preserve"> var sni</w:t>
      </w:r>
      <w:r w:rsidR="002C020B">
        <w:rPr>
          <w:rFonts w:ascii="Times New Roman" w:hAnsi="Times New Roman"/>
          <w:sz w:val="28"/>
          <w:szCs w:val="28"/>
        </w:rPr>
        <w:t>egt atbalstu VRS</w:t>
      </w:r>
      <w:r w:rsidR="003F632E" w:rsidRPr="00764274">
        <w:rPr>
          <w:rFonts w:ascii="Times New Roman" w:hAnsi="Times New Roman"/>
          <w:sz w:val="28"/>
          <w:szCs w:val="28"/>
        </w:rPr>
        <w:t xml:space="preserve"> robežkontroles pagaidu atjaunošanā uz valsts iekšējām robežām, lai nepieļautu, ka personas un transportlīdzekļi šķērso valsts robežu ārpus šim nolūkam noteiktajām vietām vai citā nelikumīgā veidā, valsts ārējās robežas neaizskaramības nodrošināšanā valsts apdraudējuma gadījumā saskaņā ar Valsts aizsardzības operatīvajā plānā noteikto kārtību, tādas personas meklēšanā, kura tiek turēta aizdomās par valsts ārējā</w:t>
      </w:r>
      <w:r w:rsidR="00764274">
        <w:rPr>
          <w:rFonts w:ascii="Times New Roman" w:hAnsi="Times New Roman"/>
          <w:sz w:val="28"/>
          <w:szCs w:val="28"/>
        </w:rPr>
        <w:t>s robežas nelikumīgu šķērsošanu;</w:t>
      </w:r>
    </w:p>
    <w:p w:rsidR="008C12B3" w:rsidRPr="00764274" w:rsidRDefault="002973B6" w:rsidP="00D102ED">
      <w:pPr>
        <w:pStyle w:val="ListParagraph"/>
        <w:numPr>
          <w:ilvl w:val="0"/>
          <w:numId w:val="26"/>
        </w:numPr>
        <w:spacing w:after="0" w:line="240" w:lineRule="auto"/>
        <w:ind w:left="1276" w:hanging="556"/>
        <w:jc w:val="both"/>
        <w:rPr>
          <w:rFonts w:ascii="Times New Roman" w:hAnsi="Times New Roman"/>
          <w:sz w:val="28"/>
          <w:szCs w:val="28"/>
        </w:rPr>
      </w:pPr>
      <w:r>
        <w:rPr>
          <w:rFonts w:ascii="Times New Roman" w:hAnsi="Times New Roman"/>
          <w:sz w:val="28"/>
          <w:szCs w:val="28"/>
        </w:rPr>
        <w:t>PVD</w:t>
      </w:r>
      <w:r w:rsidR="003F632E" w:rsidRPr="00764274">
        <w:rPr>
          <w:rFonts w:ascii="Times New Roman" w:hAnsi="Times New Roman"/>
          <w:sz w:val="28"/>
          <w:szCs w:val="28"/>
        </w:rPr>
        <w:t xml:space="preserve"> </w:t>
      </w:r>
      <w:r w:rsidR="003F632E" w:rsidRPr="00764274">
        <w:rPr>
          <w:rFonts w:ascii="Times New Roman" w:eastAsia="Times New Roman" w:hAnsi="Times New Roman"/>
          <w:sz w:val="28"/>
          <w:szCs w:val="28"/>
          <w:lang w:eastAsia="lv-LV"/>
        </w:rPr>
        <w:t>ir zemkopības ministra pārraudzībā esoša tiešās pārvaldes iestāde, kuras</w:t>
      </w:r>
      <w:bookmarkStart w:id="15" w:name="p-349899"/>
      <w:bookmarkEnd w:id="15"/>
      <w:r w:rsidR="003F632E" w:rsidRPr="00764274">
        <w:rPr>
          <w:rFonts w:ascii="Times New Roman" w:hAnsi="Times New Roman"/>
          <w:sz w:val="28"/>
          <w:szCs w:val="28"/>
        </w:rPr>
        <w:t xml:space="preserve"> </w:t>
      </w:r>
      <w:r w:rsidR="003F632E" w:rsidRPr="00764274">
        <w:rPr>
          <w:rFonts w:ascii="Times New Roman" w:eastAsia="Times New Roman" w:hAnsi="Times New Roman"/>
          <w:sz w:val="28"/>
          <w:szCs w:val="28"/>
          <w:lang w:eastAsia="lv-LV"/>
        </w:rPr>
        <w:t xml:space="preserve">darbības mērķis ir atbilstoši normatīvajos aktos noteiktajai kompetencei nodrošināt patērētājiem nekaitīgas un drošas pārtikas, dzīvnieku barības, dzīvnieku izcelsmes blakusproduktu (kas </w:t>
      </w:r>
      <w:r w:rsidR="003F632E" w:rsidRPr="00764274">
        <w:rPr>
          <w:rFonts w:ascii="Times New Roman" w:eastAsia="Times New Roman" w:hAnsi="Times New Roman"/>
          <w:sz w:val="28"/>
          <w:szCs w:val="28"/>
          <w:lang w:eastAsia="lv-LV"/>
        </w:rPr>
        <w:lastRenderedPageBreak/>
        <w:t>nav derīgi cilvēku patēriņam) un veterināro zāļu kvalificētu un efek</w:t>
      </w:r>
      <w:r w:rsidR="00A0494C">
        <w:rPr>
          <w:rFonts w:ascii="Times New Roman" w:eastAsia="Times New Roman" w:hAnsi="Times New Roman"/>
          <w:sz w:val="28"/>
          <w:szCs w:val="28"/>
          <w:lang w:eastAsia="lv-LV"/>
        </w:rPr>
        <w:t>tīvu valsts uzraudzību un kontroli</w:t>
      </w:r>
      <w:r w:rsidR="003F632E" w:rsidRPr="00764274">
        <w:rPr>
          <w:rFonts w:ascii="Times New Roman" w:eastAsia="Times New Roman" w:hAnsi="Times New Roman"/>
          <w:sz w:val="28"/>
          <w:szCs w:val="28"/>
          <w:lang w:eastAsia="lv-LV"/>
        </w:rPr>
        <w:t>, kā arī dzīvnieku veselības un labturības, ciltsdarba, nepārtikas preču drošuma un fitosanitāro ro</w:t>
      </w:r>
      <w:r w:rsidR="00764274">
        <w:rPr>
          <w:rFonts w:ascii="Times New Roman" w:eastAsia="Times New Roman" w:hAnsi="Times New Roman"/>
          <w:sz w:val="28"/>
          <w:szCs w:val="28"/>
          <w:lang w:eastAsia="lv-LV"/>
        </w:rPr>
        <w:t>bežkontroles prasību ievērošanu;</w:t>
      </w:r>
    </w:p>
    <w:p w:rsidR="008C12B3" w:rsidRDefault="003F632E" w:rsidP="00D102ED">
      <w:pPr>
        <w:pStyle w:val="ListParagraph"/>
        <w:numPr>
          <w:ilvl w:val="0"/>
          <w:numId w:val="26"/>
        </w:numPr>
        <w:spacing w:after="0" w:line="240" w:lineRule="auto"/>
        <w:ind w:left="1276" w:hanging="556"/>
        <w:jc w:val="both"/>
        <w:rPr>
          <w:rFonts w:ascii="Times New Roman" w:hAnsi="Times New Roman"/>
          <w:sz w:val="28"/>
          <w:szCs w:val="28"/>
        </w:rPr>
      </w:pPr>
      <w:r w:rsidRPr="00764274">
        <w:rPr>
          <w:rFonts w:ascii="Times New Roman" w:eastAsia="Times New Roman" w:hAnsi="Times New Roman"/>
          <w:sz w:val="28"/>
          <w:szCs w:val="28"/>
          <w:lang w:eastAsia="lv-LV"/>
        </w:rPr>
        <w:t>V</w:t>
      </w:r>
      <w:r w:rsidR="002973B6">
        <w:rPr>
          <w:rFonts w:ascii="Times New Roman" w:eastAsia="Times New Roman" w:hAnsi="Times New Roman"/>
          <w:sz w:val="28"/>
          <w:szCs w:val="28"/>
          <w:lang w:eastAsia="lv-LV"/>
        </w:rPr>
        <w:t>VD</w:t>
      </w:r>
      <w:r w:rsidRPr="00764274">
        <w:rPr>
          <w:rFonts w:ascii="Times New Roman" w:hAnsi="Times New Roman"/>
          <w:sz w:val="28"/>
          <w:szCs w:val="28"/>
        </w:rPr>
        <w:t xml:space="preserve"> </w:t>
      </w:r>
      <w:r w:rsidRPr="00764274">
        <w:rPr>
          <w:rFonts w:ascii="Times New Roman" w:eastAsia="Times New Roman" w:hAnsi="Times New Roman"/>
          <w:sz w:val="28"/>
          <w:szCs w:val="28"/>
          <w:lang w:eastAsia="lv-LV"/>
        </w:rPr>
        <w:t xml:space="preserve">ir vides aizsardzības un reģionālās attīstības ministra pārraudzībā esoša tiešās pārvaldes iestāde, kuras </w:t>
      </w:r>
      <w:bookmarkStart w:id="16" w:name="p-288713"/>
      <w:bookmarkEnd w:id="16"/>
      <w:r w:rsidRPr="00764274">
        <w:rPr>
          <w:rFonts w:ascii="Times New Roman" w:eastAsia="Times New Roman" w:hAnsi="Times New Roman"/>
          <w:sz w:val="28"/>
          <w:szCs w:val="28"/>
          <w:lang w:eastAsia="lv-LV"/>
        </w:rPr>
        <w:t>darbības mērķis ir nodrošināt, lai tiktu ievēroti normatīvie akti vides aizsardzības, radiācijas drošības un kodoldrošības un dabas resursu izmantošanas jomā, kā arī veicināt dabas resursu un enerģijas ilgtspējīgu izmantošanu</w:t>
      </w:r>
      <w:r w:rsidR="003E17C4" w:rsidRPr="00764274">
        <w:rPr>
          <w:rFonts w:ascii="Times New Roman" w:eastAsia="Times New Roman" w:hAnsi="Times New Roman"/>
          <w:sz w:val="28"/>
          <w:szCs w:val="28"/>
          <w:lang w:eastAsia="lv-LV"/>
        </w:rPr>
        <w:t xml:space="preserve">. </w:t>
      </w:r>
      <w:r w:rsidR="002973B6">
        <w:rPr>
          <w:rFonts w:ascii="Times New Roman" w:eastAsia="Times New Roman" w:hAnsi="Times New Roman"/>
          <w:sz w:val="28"/>
          <w:szCs w:val="28"/>
          <w:lang w:eastAsia="lv-LV"/>
        </w:rPr>
        <w:t>VVD</w:t>
      </w:r>
      <w:r w:rsidR="006C2F19">
        <w:rPr>
          <w:rFonts w:ascii="Times New Roman" w:eastAsia="Times New Roman" w:hAnsi="Times New Roman"/>
          <w:sz w:val="28"/>
          <w:szCs w:val="28"/>
          <w:lang w:eastAsia="lv-LV"/>
        </w:rPr>
        <w:t>,</w:t>
      </w:r>
      <w:r w:rsidRPr="00764274">
        <w:rPr>
          <w:rFonts w:ascii="Times New Roman" w:hAnsi="Times New Roman"/>
          <w:sz w:val="28"/>
          <w:szCs w:val="28"/>
        </w:rPr>
        <w:t xml:space="preserve"> </w:t>
      </w:r>
      <w:r w:rsidR="003E17C4" w:rsidRPr="00764274">
        <w:rPr>
          <w:rFonts w:ascii="Times New Roman" w:hAnsi="Times New Roman"/>
          <w:sz w:val="28"/>
          <w:szCs w:val="28"/>
        </w:rPr>
        <w:t>atbilstoši izstrādātajam inspekcijas plānam</w:t>
      </w:r>
      <w:r w:rsidR="006C2F19">
        <w:rPr>
          <w:rFonts w:ascii="Times New Roman" w:hAnsi="Times New Roman"/>
          <w:sz w:val="28"/>
          <w:szCs w:val="28"/>
        </w:rPr>
        <w:t>,</w:t>
      </w:r>
      <w:r w:rsidR="003E17C4" w:rsidRPr="00764274">
        <w:rPr>
          <w:rFonts w:ascii="Times New Roman" w:hAnsi="Times New Roman"/>
          <w:sz w:val="28"/>
          <w:szCs w:val="28"/>
        </w:rPr>
        <w:t xml:space="preserve"> veic pārrobežu atkritumu sūtījumu p</w:t>
      </w:r>
      <w:r w:rsidR="002A76B0" w:rsidRPr="00764274">
        <w:rPr>
          <w:rFonts w:ascii="Times New Roman" w:hAnsi="Times New Roman"/>
          <w:sz w:val="28"/>
          <w:szCs w:val="28"/>
        </w:rPr>
        <w:t>ārbaudes, t.i. to atbilstību Bāzeles Konvencijas par kontroli pār kaitīgo atkritumu robežšķērsojošo transportēšanu un to aizvākšanu un Eiropas Parlamenta un Padomes 2016.</w:t>
      </w:r>
      <w:r w:rsidR="00C928D2">
        <w:rPr>
          <w:rFonts w:ascii="Times New Roman" w:hAnsi="Times New Roman"/>
          <w:sz w:val="28"/>
          <w:szCs w:val="28"/>
        </w:rPr>
        <w:t xml:space="preserve"> </w:t>
      </w:r>
      <w:r w:rsidR="002A76B0" w:rsidRPr="00764274">
        <w:rPr>
          <w:rFonts w:ascii="Times New Roman" w:hAnsi="Times New Roman"/>
          <w:sz w:val="28"/>
          <w:szCs w:val="28"/>
        </w:rPr>
        <w:t>gada 14.</w:t>
      </w:r>
      <w:r w:rsidR="00C928D2">
        <w:rPr>
          <w:rFonts w:ascii="Times New Roman" w:hAnsi="Times New Roman"/>
          <w:sz w:val="28"/>
          <w:szCs w:val="28"/>
        </w:rPr>
        <w:t xml:space="preserve"> </w:t>
      </w:r>
      <w:r w:rsidR="002A76B0" w:rsidRPr="00764274">
        <w:rPr>
          <w:rFonts w:ascii="Times New Roman" w:hAnsi="Times New Roman"/>
          <w:sz w:val="28"/>
          <w:szCs w:val="28"/>
        </w:rPr>
        <w:t>jūlija Regulas (EK) Nr.1013/2006 par atkritumu sūtījumiem prasībām, sadar</w:t>
      </w:r>
      <w:r w:rsidR="00281889">
        <w:rPr>
          <w:rFonts w:ascii="Times New Roman" w:hAnsi="Times New Roman"/>
          <w:sz w:val="28"/>
          <w:szCs w:val="28"/>
        </w:rPr>
        <w:t>bība ar VID</w:t>
      </w:r>
      <w:r w:rsidR="004C76A6">
        <w:rPr>
          <w:rFonts w:ascii="Times New Roman" w:hAnsi="Times New Roman"/>
          <w:sz w:val="28"/>
          <w:szCs w:val="28"/>
        </w:rPr>
        <w:t xml:space="preserve"> MP</w:t>
      </w:r>
      <w:r w:rsidR="00281889">
        <w:rPr>
          <w:rFonts w:ascii="Times New Roman" w:hAnsi="Times New Roman"/>
          <w:sz w:val="28"/>
          <w:szCs w:val="28"/>
        </w:rPr>
        <w:t xml:space="preserve"> un VP</w:t>
      </w:r>
      <w:r w:rsidR="00481B85">
        <w:rPr>
          <w:rFonts w:ascii="Times New Roman" w:hAnsi="Times New Roman"/>
          <w:sz w:val="28"/>
          <w:szCs w:val="28"/>
        </w:rPr>
        <w:t>, lai novērstu nelikumīgu</w:t>
      </w:r>
      <w:r w:rsidR="002A76B0" w:rsidRPr="00764274">
        <w:rPr>
          <w:rFonts w:ascii="Times New Roman" w:hAnsi="Times New Roman"/>
          <w:sz w:val="28"/>
          <w:szCs w:val="28"/>
        </w:rPr>
        <w:t xml:space="preserve"> atkritumu pārrobežu sū</w:t>
      </w:r>
      <w:r w:rsidR="00481B85">
        <w:rPr>
          <w:rFonts w:ascii="Times New Roman" w:hAnsi="Times New Roman"/>
          <w:sz w:val="28"/>
          <w:szCs w:val="28"/>
        </w:rPr>
        <w:t>tījumus uz/no Latvijas. VVD RDC</w:t>
      </w:r>
      <w:r w:rsidRPr="00764274">
        <w:rPr>
          <w:rFonts w:ascii="Times New Roman" w:hAnsi="Times New Roman"/>
          <w:sz w:val="28"/>
          <w:szCs w:val="28"/>
        </w:rPr>
        <w:t xml:space="preserve"> pārstāvji sadarbojas ar robežsargiem un</w:t>
      </w:r>
      <w:r w:rsidR="00E3799E" w:rsidRPr="00764274">
        <w:rPr>
          <w:rFonts w:ascii="Times New Roman" w:hAnsi="Times New Roman"/>
          <w:sz w:val="28"/>
          <w:szCs w:val="28"/>
        </w:rPr>
        <w:t xml:space="preserve"> muitas amatpersonām</w:t>
      </w:r>
      <w:r w:rsidRPr="00764274">
        <w:rPr>
          <w:rFonts w:ascii="Times New Roman" w:hAnsi="Times New Roman"/>
          <w:sz w:val="28"/>
          <w:szCs w:val="28"/>
        </w:rPr>
        <w:t xml:space="preserve"> atbilstoši kompetencei</w:t>
      </w:r>
      <w:r w:rsidR="002A76B0" w:rsidRPr="00764274">
        <w:rPr>
          <w:rFonts w:ascii="Times New Roman" w:hAnsi="Times New Roman"/>
          <w:sz w:val="28"/>
          <w:szCs w:val="28"/>
        </w:rPr>
        <w:t>,</w:t>
      </w:r>
      <w:r w:rsidRPr="00764274">
        <w:rPr>
          <w:rFonts w:ascii="Times New Roman" w:hAnsi="Times New Roman"/>
          <w:sz w:val="28"/>
          <w:szCs w:val="28"/>
        </w:rPr>
        <w:t xml:space="preserve"> veic</w:t>
      </w:r>
      <w:r w:rsidR="002A76B0" w:rsidRPr="00764274">
        <w:rPr>
          <w:rFonts w:ascii="Times New Roman" w:hAnsi="Times New Roman"/>
          <w:sz w:val="28"/>
          <w:szCs w:val="28"/>
        </w:rPr>
        <w:t>ot</w:t>
      </w:r>
      <w:r w:rsidRPr="00764274">
        <w:rPr>
          <w:rFonts w:ascii="Times New Roman" w:hAnsi="Times New Roman"/>
          <w:sz w:val="28"/>
          <w:szCs w:val="28"/>
        </w:rPr>
        <w:t xml:space="preserve"> darbības, lai novērstu tādu preču, bagāžas, personu un transportlīdzekļu pārvietošanu</w:t>
      </w:r>
      <w:r w:rsidR="00481B85">
        <w:rPr>
          <w:rFonts w:ascii="Times New Roman" w:hAnsi="Times New Roman"/>
          <w:sz w:val="28"/>
          <w:szCs w:val="28"/>
        </w:rPr>
        <w:t xml:space="preserve"> pāri valsts robežai, kuros</w:t>
      </w:r>
      <w:r w:rsidRPr="00764274">
        <w:rPr>
          <w:rFonts w:ascii="Times New Roman" w:hAnsi="Times New Roman"/>
          <w:sz w:val="28"/>
          <w:szCs w:val="28"/>
        </w:rPr>
        <w:t xml:space="preserve"> radioaktīvo vielu daudzums pārsniedz pieļaujamās normas, kā arī neatļautu jonizējo</w:t>
      </w:r>
      <w:r w:rsidR="006917D0" w:rsidRPr="00764274">
        <w:rPr>
          <w:rFonts w:ascii="Times New Roman" w:hAnsi="Times New Roman"/>
          <w:sz w:val="28"/>
          <w:szCs w:val="28"/>
        </w:rPr>
        <w:t>šā starojuma avotu pārvietošanu;</w:t>
      </w:r>
    </w:p>
    <w:p w:rsidR="00F06A7B" w:rsidRDefault="003F632E" w:rsidP="00D102ED">
      <w:pPr>
        <w:pStyle w:val="ListParagraph"/>
        <w:numPr>
          <w:ilvl w:val="0"/>
          <w:numId w:val="26"/>
        </w:numPr>
        <w:spacing w:after="0" w:line="240" w:lineRule="auto"/>
        <w:ind w:left="1276" w:hanging="556"/>
        <w:jc w:val="both"/>
        <w:rPr>
          <w:rFonts w:ascii="Times New Roman" w:hAnsi="Times New Roman"/>
          <w:sz w:val="28"/>
          <w:szCs w:val="28"/>
        </w:rPr>
      </w:pPr>
      <w:r w:rsidRPr="00764274">
        <w:rPr>
          <w:rFonts w:ascii="Times New Roman" w:hAnsi="Times New Roman"/>
          <w:sz w:val="28"/>
          <w:szCs w:val="28"/>
        </w:rPr>
        <w:t>VAS “Starptautiskā lidosta “Rīga”” nodrošina kompetentās iestādes ar pārbaužu veikšanai nepieciešamajām komunikācijām aprīkotām vietām un telpām</w:t>
      </w:r>
      <w:r w:rsidR="00764274">
        <w:rPr>
          <w:rFonts w:ascii="Times New Roman" w:hAnsi="Times New Roman"/>
          <w:sz w:val="28"/>
          <w:szCs w:val="28"/>
        </w:rPr>
        <w:t>;</w:t>
      </w:r>
    </w:p>
    <w:p w:rsidR="00FA5E8E" w:rsidRDefault="00FA5E8E" w:rsidP="00D102ED">
      <w:pPr>
        <w:pStyle w:val="ListParagraph"/>
        <w:numPr>
          <w:ilvl w:val="0"/>
          <w:numId w:val="26"/>
        </w:numPr>
        <w:spacing w:after="0" w:line="240" w:lineRule="auto"/>
        <w:ind w:left="1276" w:hanging="556"/>
        <w:jc w:val="both"/>
        <w:rPr>
          <w:rFonts w:ascii="Times New Roman" w:hAnsi="Times New Roman"/>
          <w:sz w:val="28"/>
          <w:szCs w:val="28"/>
        </w:rPr>
      </w:pPr>
      <w:r w:rsidRPr="00764274">
        <w:rPr>
          <w:rFonts w:ascii="Times New Roman" w:hAnsi="Times New Roman"/>
          <w:sz w:val="28"/>
          <w:szCs w:val="28"/>
        </w:rPr>
        <w:t>Ties</w:t>
      </w:r>
      <w:r w:rsidR="00F06A7B" w:rsidRPr="00764274">
        <w:rPr>
          <w:rFonts w:ascii="Times New Roman" w:hAnsi="Times New Roman"/>
          <w:sz w:val="28"/>
          <w:szCs w:val="28"/>
        </w:rPr>
        <w:t>ībsargs ir Saeimas ievēlēta amatpersona, kas rūpējas par to, lai Latvijā tiktu ievērotas cilvēktiesības un lai valsts pārvalde un pašvaldības ievērotu labas pārvaldības principu. Tiesībsargs savā darbībā ir neatkarīgs un pakļaujas vienīgi likumam. Nevienam nav tiesību ietekmēt tiesībsargu viņa funkciju un uzdevumu pildīšanā. Tiesībsarga amats nav savienojams ar pied</w:t>
      </w:r>
      <w:r w:rsidR="00764274">
        <w:rPr>
          <w:rFonts w:ascii="Times New Roman" w:hAnsi="Times New Roman"/>
          <w:sz w:val="28"/>
          <w:szCs w:val="28"/>
        </w:rPr>
        <w:t>erību pie politiskajām partijām;</w:t>
      </w:r>
    </w:p>
    <w:p w:rsidR="00E21FBE" w:rsidRPr="00764274" w:rsidRDefault="006917D0" w:rsidP="00D102ED">
      <w:pPr>
        <w:pStyle w:val="ListParagraph"/>
        <w:numPr>
          <w:ilvl w:val="0"/>
          <w:numId w:val="26"/>
        </w:numPr>
        <w:spacing w:after="0" w:line="240" w:lineRule="auto"/>
        <w:ind w:left="1276" w:hanging="556"/>
        <w:jc w:val="both"/>
        <w:rPr>
          <w:rFonts w:ascii="Times New Roman" w:hAnsi="Times New Roman"/>
          <w:sz w:val="28"/>
          <w:szCs w:val="28"/>
        </w:rPr>
      </w:pPr>
      <w:r w:rsidRPr="00764274">
        <w:rPr>
          <w:rFonts w:ascii="Times New Roman" w:hAnsi="Times New Roman"/>
          <w:sz w:val="28"/>
          <w:szCs w:val="28"/>
        </w:rPr>
        <w:t>Labklājības ministrija un Bāriņtiesas veic nepilngadīgā bez pavadības tiesību un labāko interešu pārstāvniecību atgriešanas procesā</w:t>
      </w:r>
      <w:r w:rsidR="001B73E5">
        <w:rPr>
          <w:rFonts w:ascii="Times New Roman" w:hAnsi="Times New Roman"/>
          <w:sz w:val="28"/>
          <w:szCs w:val="28"/>
        </w:rPr>
        <w:t xml:space="preserve"> un patvēruma procedūras laikā.</w:t>
      </w:r>
    </w:p>
    <w:p w:rsidR="003A6084" w:rsidRPr="003A6084" w:rsidRDefault="003A6084" w:rsidP="003A6084">
      <w:pPr>
        <w:pStyle w:val="Heading1"/>
      </w:pPr>
      <w:bookmarkStart w:id="17" w:name="_Toc17660320"/>
      <w:r w:rsidRPr="003A6084">
        <w:t>2. Valsts robežas integrētās pārvaldības horizontālie elementi.</w:t>
      </w:r>
      <w:bookmarkEnd w:id="17"/>
    </w:p>
    <w:p w:rsidR="00E21FBE" w:rsidRPr="009A7C64" w:rsidRDefault="003A6084" w:rsidP="003A6084">
      <w:pPr>
        <w:pStyle w:val="Heading2"/>
      </w:pPr>
      <w:bookmarkStart w:id="18" w:name="_Toc17660321"/>
      <w:r>
        <w:t>2.1. </w:t>
      </w:r>
      <w:r w:rsidR="00E21FBE" w:rsidRPr="009A7C64">
        <w:t>Pamattiesību jautājumi</w:t>
      </w:r>
      <w:r w:rsidR="009A7C64">
        <w:t>.</w:t>
      </w:r>
      <w:bookmarkEnd w:id="18"/>
    </w:p>
    <w:p w:rsidR="009B3344" w:rsidRDefault="009B3344" w:rsidP="009B3344">
      <w:pPr>
        <w:spacing w:after="0" w:line="240" w:lineRule="auto"/>
        <w:ind w:firstLine="720"/>
        <w:jc w:val="both"/>
        <w:rPr>
          <w:rFonts w:ascii="Times New Roman" w:hAnsi="Times New Roman"/>
          <w:sz w:val="28"/>
          <w:szCs w:val="28"/>
        </w:rPr>
      </w:pPr>
      <w:r w:rsidRPr="00060A95">
        <w:rPr>
          <w:rFonts w:ascii="Times New Roman" w:hAnsi="Times New Roman"/>
          <w:sz w:val="28"/>
          <w:szCs w:val="28"/>
        </w:rPr>
        <w:t>Pamattiesību ievērošana</w:t>
      </w:r>
      <w:r>
        <w:rPr>
          <w:rFonts w:ascii="Times New Roman" w:hAnsi="Times New Roman"/>
          <w:sz w:val="28"/>
          <w:szCs w:val="28"/>
        </w:rPr>
        <w:t xml:space="preserve"> ir viens no Iekšlietu ministrijas iestāžu, sadarbības institūciju un VRS</w:t>
      </w:r>
      <w:r w:rsidRPr="00060A95">
        <w:rPr>
          <w:rFonts w:ascii="Times New Roman" w:hAnsi="Times New Roman"/>
          <w:sz w:val="28"/>
          <w:szCs w:val="28"/>
        </w:rPr>
        <w:t xml:space="preserve"> darbības pamatprincipiem</w:t>
      </w:r>
      <w:r>
        <w:rPr>
          <w:rFonts w:ascii="Times New Roman" w:hAnsi="Times New Roman"/>
          <w:sz w:val="28"/>
          <w:szCs w:val="28"/>
        </w:rPr>
        <w:t xml:space="preserve">. </w:t>
      </w:r>
    </w:p>
    <w:p w:rsidR="009B3344" w:rsidRDefault="00FF0AB6" w:rsidP="009B3344">
      <w:pPr>
        <w:spacing w:after="0" w:line="240" w:lineRule="auto"/>
        <w:ind w:firstLine="720"/>
        <w:jc w:val="both"/>
        <w:rPr>
          <w:rFonts w:ascii="Times New Roman" w:hAnsi="Times New Roman"/>
          <w:sz w:val="28"/>
          <w:szCs w:val="28"/>
        </w:rPr>
      </w:pPr>
      <w:r>
        <w:rPr>
          <w:rFonts w:ascii="Times New Roman" w:hAnsi="Times New Roman"/>
          <w:sz w:val="28"/>
          <w:szCs w:val="28"/>
        </w:rPr>
        <w:t xml:space="preserve">VRS </w:t>
      </w:r>
      <w:r w:rsidR="009B3344">
        <w:rPr>
          <w:rFonts w:ascii="Times New Roman" w:hAnsi="Times New Roman"/>
          <w:sz w:val="28"/>
          <w:szCs w:val="28"/>
        </w:rPr>
        <w:t>amatpersonas savu dienesta pienākumu izpildi veic, ievērojot</w:t>
      </w:r>
      <w:r w:rsidR="009B3344" w:rsidRPr="00060A95">
        <w:rPr>
          <w:rFonts w:ascii="Times New Roman" w:hAnsi="Times New Roman"/>
          <w:sz w:val="28"/>
          <w:szCs w:val="28"/>
        </w:rPr>
        <w:t xml:space="preserve"> </w:t>
      </w:r>
      <w:r w:rsidR="009B3344">
        <w:rPr>
          <w:rFonts w:ascii="Times New Roman" w:hAnsi="Times New Roman"/>
          <w:sz w:val="28"/>
          <w:szCs w:val="28"/>
        </w:rPr>
        <w:t xml:space="preserve">Pamattiesību hartā, </w:t>
      </w:r>
      <w:proofErr w:type="spellStart"/>
      <w:r w:rsidR="009B3344">
        <w:rPr>
          <w:rFonts w:ascii="Times New Roman" w:hAnsi="Times New Roman"/>
          <w:sz w:val="28"/>
          <w:szCs w:val="28"/>
        </w:rPr>
        <w:t>Frontex</w:t>
      </w:r>
      <w:proofErr w:type="spellEnd"/>
      <w:r w:rsidR="009B3344">
        <w:rPr>
          <w:rFonts w:ascii="Times New Roman" w:hAnsi="Times New Roman"/>
          <w:sz w:val="28"/>
          <w:szCs w:val="28"/>
        </w:rPr>
        <w:t xml:space="preserve"> aģentūras pamattiesību stratēģijā, Latvijas Republikas Satversmes VIII nodaļā un </w:t>
      </w:r>
      <w:r w:rsidR="00FB474A">
        <w:rPr>
          <w:rFonts w:ascii="Times New Roman" w:hAnsi="Times New Roman"/>
          <w:sz w:val="28"/>
          <w:szCs w:val="28"/>
        </w:rPr>
        <w:t xml:space="preserve">Robežsardzes likumā, kā arī Valsts robežsardzes </w:t>
      </w:r>
      <w:r w:rsidR="00FB474A">
        <w:rPr>
          <w:rFonts w:ascii="Times New Roman" w:hAnsi="Times New Roman"/>
          <w:sz w:val="28"/>
          <w:szCs w:val="28"/>
        </w:rPr>
        <w:lastRenderedPageBreak/>
        <w:t xml:space="preserve">darbinieka </w:t>
      </w:r>
      <w:r w:rsidR="009B3344">
        <w:rPr>
          <w:rFonts w:ascii="Times New Roman" w:hAnsi="Times New Roman"/>
          <w:sz w:val="28"/>
          <w:szCs w:val="28"/>
        </w:rPr>
        <w:t>Ētikas kodeksā</w:t>
      </w:r>
      <w:r w:rsidR="00C1663E">
        <w:rPr>
          <w:rFonts w:ascii="Times New Roman" w:hAnsi="Times New Roman"/>
          <w:sz w:val="28"/>
          <w:szCs w:val="28"/>
        </w:rPr>
        <w:t xml:space="preserve"> </w:t>
      </w:r>
      <w:r w:rsidR="009B3344">
        <w:rPr>
          <w:rFonts w:ascii="Times New Roman" w:hAnsi="Times New Roman"/>
          <w:sz w:val="28"/>
          <w:szCs w:val="28"/>
        </w:rPr>
        <w:t>noteikto</w:t>
      </w:r>
      <w:r w:rsidR="009B3344" w:rsidRPr="00060A95">
        <w:rPr>
          <w:rFonts w:ascii="Times New Roman" w:hAnsi="Times New Roman"/>
          <w:sz w:val="28"/>
          <w:szCs w:val="28"/>
        </w:rPr>
        <w:t>.</w:t>
      </w:r>
      <w:r w:rsidR="009B3344">
        <w:rPr>
          <w:rFonts w:ascii="Times New Roman" w:hAnsi="Times New Roman"/>
          <w:sz w:val="28"/>
          <w:szCs w:val="28"/>
        </w:rPr>
        <w:t xml:space="preserve"> Tiek respektēta cilvēka cieņa, brīvība, vienlīdzība, tiesiskums, cilvēktiesības, tostarp minoritāšu tiesības.</w:t>
      </w:r>
    </w:p>
    <w:p w:rsidR="006B255D" w:rsidRDefault="00060A95" w:rsidP="006808E1">
      <w:pPr>
        <w:spacing w:after="0" w:line="240" w:lineRule="auto"/>
        <w:ind w:firstLine="720"/>
        <w:jc w:val="both"/>
        <w:rPr>
          <w:rFonts w:ascii="Times New Roman" w:hAnsi="Times New Roman"/>
          <w:sz w:val="28"/>
          <w:szCs w:val="28"/>
        </w:rPr>
      </w:pPr>
      <w:r w:rsidRPr="00060A95">
        <w:rPr>
          <w:rFonts w:ascii="Times New Roman" w:hAnsi="Times New Roman"/>
          <w:sz w:val="28"/>
          <w:szCs w:val="28"/>
        </w:rPr>
        <w:t xml:space="preserve">Pamattiesības kā atsevišķs mācību jautājums tiek mācīts profesionālās tālākizglītības programmas „Robežapsardze” mācību priekšmeta „Tiesību un likumdošanas pamati” un pirmā līmeņa profesionālās augstākās izglītības studiju programmas „Robežapsardze” mācību kursā „Politoloģija”. Taču kopumā gan pamattiesības, gan starptautiskās drošības aspekti tiek pastarpināti mācīti visos mācību priekšmetos un kvalifikācijas paaugstināšanas programmās, kuras skar </w:t>
      </w:r>
      <w:proofErr w:type="spellStart"/>
      <w:r w:rsidRPr="00060A95">
        <w:rPr>
          <w:rFonts w:ascii="Times New Roman" w:hAnsi="Times New Roman"/>
          <w:sz w:val="28"/>
          <w:szCs w:val="28"/>
        </w:rPr>
        <w:t>robežpārbaudes</w:t>
      </w:r>
      <w:proofErr w:type="spellEnd"/>
      <w:r w:rsidRPr="00060A95">
        <w:rPr>
          <w:rFonts w:ascii="Times New Roman" w:hAnsi="Times New Roman"/>
          <w:sz w:val="28"/>
          <w:szCs w:val="28"/>
        </w:rPr>
        <w:t>/imigrācijas un patvēruma jomu/</w:t>
      </w:r>
      <w:proofErr w:type="spellStart"/>
      <w:r w:rsidRPr="00060A95">
        <w:rPr>
          <w:rFonts w:ascii="Times New Roman" w:hAnsi="Times New Roman"/>
          <w:sz w:val="28"/>
          <w:szCs w:val="28"/>
        </w:rPr>
        <w:t>robežuzraudzību</w:t>
      </w:r>
      <w:proofErr w:type="spellEnd"/>
      <w:r w:rsidRPr="00060A95">
        <w:rPr>
          <w:rFonts w:ascii="Times New Roman" w:hAnsi="Times New Roman"/>
          <w:sz w:val="28"/>
          <w:szCs w:val="28"/>
        </w:rPr>
        <w:t xml:space="preserve">/saskarsmi ar </w:t>
      </w:r>
      <w:proofErr w:type="spellStart"/>
      <w:r w:rsidRPr="00060A95">
        <w:rPr>
          <w:rFonts w:ascii="Times New Roman" w:hAnsi="Times New Roman"/>
          <w:sz w:val="28"/>
          <w:szCs w:val="28"/>
        </w:rPr>
        <w:t>robežšķērsotāju</w:t>
      </w:r>
      <w:proofErr w:type="spellEnd"/>
      <w:r w:rsidRPr="00060A95">
        <w:rPr>
          <w:rFonts w:ascii="Times New Roman" w:hAnsi="Times New Roman"/>
          <w:sz w:val="28"/>
          <w:szCs w:val="28"/>
        </w:rPr>
        <w:t xml:space="preserve"> utt.</w:t>
      </w:r>
    </w:p>
    <w:p w:rsidR="006B255D" w:rsidRDefault="006B255D" w:rsidP="006808E1">
      <w:pPr>
        <w:spacing w:after="0" w:line="240" w:lineRule="auto"/>
        <w:ind w:firstLine="720"/>
        <w:jc w:val="both"/>
        <w:rPr>
          <w:rFonts w:ascii="Times New Roman" w:hAnsi="Times New Roman"/>
          <w:sz w:val="28"/>
          <w:szCs w:val="28"/>
        </w:rPr>
      </w:pPr>
      <w:r>
        <w:rPr>
          <w:rFonts w:ascii="Times New Roman" w:hAnsi="Times New Roman"/>
          <w:sz w:val="28"/>
          <w:szCs w:val="28"/>
        </w:rPr>
        <w:t xml:space="preserve">Muitas jomu reglamentējošajā normatīvajā regulējumā ietverts nepieciešamo pasākumu kopums personu pamattiesību nodrošināšanai un aizsardzībai, kā arī VID savā ikdienas darbā ievēro personu pamattiesības, </w:t>
      </w:r>
      <w:r w:rsidR="006E4A49">
        <w:rPr>
          <w:rFonts w:ascii="Times New Roman" w:hAnsi="Times New Roman"/>
          <w:sz w:val="28"/>
          <w:szCs w:val="28"/>
        </w:rPr>
        <w:t>stiprinot</w:t>
      </w:r>
      <w:r>
        <w:rPr>
          <w:rFonts w:ascii="Times New Roman" w:hAnsi="Times New Roman"/>
          <w:sz w:val="28"/>
          <w:szCs w:val="28"/>
        </w:rPr>
        <w:t xml:space="preserve"> to vērtību un aizsargājot to tiesiskumu, kas ir noteikts ES līgumos un Pamattiesību hartā.</w:t>
      </w:r>
    </w:p>
    <w:p w:rsidR="006E4A49" w:rsidRDefault="006E4A49" w:rsidP="00555554">
      <w:pPr>
        <w:spacing w:after="0" w:line="240" w:lineRule="auto"/>
        <w:ind w:firstLine="720"/>
        <w:jc w:val="both"/>
        <w:rPr>
          <w:rFonts w:ascii="Times New Roman" w:hAnsi="Times New Roman"/>
          <w:sz w:val="28"/>
          <w:szCs w:val="28"/>
        </w:rPr>
      </w:pPr>
      <w:r>
        <w:rPr>
          <w:rFonts w:ascii="Times New Roman" w:hAnsi="Times New Roman"/>
          <w:sz w:val="28"/>
          <w:szCs w:val="28"/>
        </w:rPr>
        <w:t>PML</w:t>
      </w:r>
      <w:r w:rsidR="00555554">
        <w:rPr>
          <w:rFonts w:ascii="Times New Roman" w:hAnsi="Times New Roman"/>
          <w:sz w:val="28"/>
          <w:szCs w:val="28"/>
        </w:rPr>
        <w:t xml:space="preserve">P darbinieki regulāri papildina profesionālās zināšanas </w:t>
      </w:r>
      <w:r>
        <w:rPr>
          <w:rFonts w:ascii="Times New Roman" w:hAnsi="Times New Roman"/>
          <w:sz w:val="28"/>
          <w:szCs w:val="28"/>
        </w:rPr>
        <w:t xml:space="preserve">par pamattiesībām un starptautisko aizsardzību, ES patvēruma likumdošanu un politiku, īpaši aizsargājamu personu intervēšanu, starptautiskās aizsardzības izbeigšanu, cilvēktirdzniecību </w:t>
      </w:r>
      <w:proofErr w:type="spellStart"/>
      <w:r>
        <w:rPr>
          <w:rFonts w:ascii="Times New Roman" w:hAnsi="Times New Roman"/>
          <w:sz w:val="28"/>
          <w:szCs w:val="28"/>
        </w:rPr>
        <w:t>utml</w:t>
      </w:r>
      <w:proofErr w:type="spellEnd"/>
      <w:r>
        <w:rPr>
          <w:rFonts w:ascii="Times New Roman" w:hAnsi="Times New Roman"/>
          <w:sz w:val="28"/>
          <w:szCs w:val="28"/>
        </w:rPr>
        <w:t>.</w:t>
      </w:r>
    </w:p>
    <w:p w:rsidR="00EF5613" w:rsidRPr="008B5181" w:rsidRDefault="00A14865" w:rsidP="006808E1">
      <w:pPr>
        <w:spacing w:after="0" w:line="240" w:lineRule="auto"/>
        <w:ind w:firstLine="720"/>
        <w:jc w:val="both"/>
        <w:rPr>
          <w:rFonts w:ascii="Times New Roman" w:hAnsi="Times New Roman"/>
          <w:sz w:val="28"/>
          <w:szCs w:val="28"/>
        </w:rPr>
      </w:pPr>
      <w:r>
        <w:rPr>
          <w:rFonts w:ascii="Times New Roman" w:hAnsi="Times New Roman"/>
          <w:sz w:val="28"/>
          <w:szCs w:val="28"/>
        </w:rPr>
        <w:t>Viens no VP</w:t>
      </w:r>
      <w:r w:rsidR="00EF5613" w:rsidRPr="008B5181">
        <w:rPr>
          <w:rFonts w:ascii="Times New Roman" w:hAnsi="Times New Roman"/>
          <w:sz w:val="28"/>
          <w:szCs w:val="28"/>
        </w:rPr>
        <w:t xml:space="preserve"> darbības principiem ir cilvēka tiesības, kas ir noteikts likumā “Par policiju”. Valsts pol</w:t>
      </w:r>
      <w:r w:rsidR="00481B85">
        <w:rPr>
          <w:rFonts w:ascii="Times New Roman" w:hAnsi="Times New Roman"/>
          <w:sz w:val="28"/>
          <w:szCs w:val="28"/>
        </w:rPr>
        <w:t>icijas koledžā visās īstenojam</w:t>
      </w:r>
      <w:r w:rsidR="00873888">
        <w:rPr>
          <w:rFonts w:ascii="Times New Roman" w:hAnsi="Times New Roman"/>
          <w:sz w:val="28"/>
          <w:szCs w:val="28"/>
        </w:rPr>
        <w:t>ās formālā</w:t>
      </w:r>
      <w:r w:rsidR="00EF5613" w:rsidRPr="008B5181">
        <w:rPr>
          <w:rFonts w:ascii="Times New Roman" w:hAnsi="Times New Roman"/>
          <w:sz w:val="28"/>
          <w:szCs w:val="28"/>
        </w:rPr>
        <w:t>s (pilna laika klātienes un nepilna laika neklātienes) un neformālās izglītības</w:t>
      </w:r>
      <w:r w:rsidR="00481B85">
        <w:rPr>
          <w:rFonts w:ascii="Times New Roman" w:hAnsi="Times New Roman"/>
          <w:sz w:val="28"/>
          <w:szCs w:val="28"/>
        </w:rPr>
        <w:t xml:space="preserve"> programmās</w:t>
      </w:r>
      <w:r w:rsidR="00EF5613" w:rsidRPr="008B5181">
        <w:rPr>
          <w:rFonts w:ascii="Times New Roman" w:hAnsi="Times New Roman"/>
          <w:sz w:val="28"/>
          <w:szCs w:val="28"/>
        </w:rPr>
        <w:t xml:space="preserve"> ir iekļauti pamattiesību jautājumi,  atbilstoši mācību un studiju saturam.</w:t>
      </w:r>
    </w:p>
    <w:p w:rsidR="00EF5613" w:rsidRPr="008B5181" w:rsidRDefault="00EF5613" w:rsidP="006808E1">
      <w:pPr>
        <w:spacing w:after="0" w:line="240" w:lineRule="auto"/>
        <w:ind w:firstLine="720"/>
        <w:jc w:val="both"/>
        <w:rPr>
          <w:rFonts w:ascii="Times New Roman" w:hAnsi="Times New Roman"/>
          <w:sz w:val="28"/>
          <w:szCs w:val="28"/>
        </w:rPr>
      </w:pPr>
      <w:r w:rsidRPr="008B5181">
        <w:rPr>
          <w:rFonts w:ascii="Times New Roman" w:hAnsi="Times New Roman"/>
          <w:sz w:val="28"/>
          <w:szCs w:val="28"/>
        </w:rPr>
        <w:t>Formālās izglītības programmās: Arodizglītības programmā “Policijas darbs” mācību priekšmetā “Policijas tiesības” ir iekļauta tēma par policijas darbību cilvēktiesību un bērnu tiesību aizsardzības jomā. Pirmā līmeņa profesionālās augstākās izglītības programmā “Policijas darbs” izstrādāts atsevišķais studiju kurss “Cilvēktiesības policijas darbā” 2 kredītpunktu apjomā.</w:t>
      </w:r>
    </w:p>
    <w:p w:rsidR="00EF5613" w:rsidRPr="008B5181" w:rsidRDefault="00EF5613" w:rsidP="006808E1">
      <w:pPr>
        <w:spacing w:after="0" w:line="240" w:lineRule="auto"/>
        <w:ind w:firstLine="720"/>
        <w:jc w:val="both"/>
        <w:rPr>
          <w:rFonts w:ascii="Times New Roman" w:hAnsi="Times New Roman"/>
          <w:sz w:val="28"/>
          <w:szCs w:val="28"/>
        </w:rPr>
      </w:pPr>
      <w:r w:rsidRPr="008B5181">
        <w:rPr>
          <w:rFonts w:ascii="Times New Roman" w:hAnsi="Times New Roman"/>
          <w:sz w:val="28"/>
          <w:szCs w:val="28"/>
        </w:rPr>
        <w:t xml:space="preserve">Neformālās izglītības programmās: Profesionālās pilnveides izglītības programmā “Policijas darbs” pamattiesību jautājumi tiek aplūkoti mācību priekšmeta “Policijas tiesības” tēmā “Valsts policijas darbs cilvēktiesību ievērošanas jomā”. </w:t>
      </w:r>
    </w:p>
    <w:p w:rsidR="00EF5613" w:rsidRPr="008B5181" w:rsidRDefault="00EF5613" w:rsidP="006808E1">
      <w:pPr>
        <w:spacing w:after="0" w:line="240" w:lineRule="auto"/>
        <w:ind w:firstLine="720"/>
        <w:jc w:val="both"/>
        <w:rPr>
          <w:rFonts w:ascii="Times New Roman" w:hAnsi="Times New Roman"/>
          <w:sz w:val="28"/>
          <w:szCs w:val="28"/>
        </w:rPr>
      </w:pPr>
      <w:r w:rsidRPr="008B5181">
        <w:rPr>
          <w:rFonts w:ascii="Times New Roman" w:hAnsi="Times New Roman"/>
          <w:sz w:val="28"/>
          <w:szCs w:val="28"/>
        </w:rPr>
        <w:t xml:space="preserve">Tāpat tiek īstenotas tādas pieaugušo neformālās izglītības programmas kā “Policijas amatpersonas atbildība par tiesību pārkāpumiem, pildot dienesta pienākumus sabiedriskās kārtības nodrošināšanā, personu aizturēšanā un konvojēšanā”, “Policijas darbs daudznacionālā (multikulturālā) sabiedrībā”, “Cilvēktiesību ievērošana Valsts policijas darbā”, “Pret personas pamattiesībām un pamatbrīvībām vērstu kibernoziegumu kvalifikācija un izmeklēšanas īpatnības”. </w:t>
      </w:r>
    </w:p>
    <w:p w:rsidR="003A6084" w:rsidRPr="00B625F2" w:rsidRDefault="00BA57FE" w:rsidP="006808E1">
      <w:pPr>
        <w:spacing w:after="0" w:line="240" w:lineRule="auto"/>
        <w:jc w:val="both"/>
        <w:rPr>
          <w:rFonts w:ascii="Times New Roman" w:hAnsi="Times New Roman"/>
          <w:sz w:val="28"/>
          <w:szCs w:val="28"/>
        </w:rPr>
      </w:pPr>
      <w:r w:rsidRPr="00B625F2">
        <w:rPr>
          <w:rFonts w:ascii="Times New Roman" w:hAnsi="Times New Roman"/>
          <w:sz w:val="28"/>
          <w:szCs w:val="28"/>
        </w:rPr>
        <w:tab/>
        <w:t xml:space="preserve">Lai nodrošinātu fizisko personu datu aizsardzību, Latvijā ir izveidota </w:t>
      </w:r>
      <w:proofErr w:type="spellStart"/>
      <w:r w:rsidRPr="00B625F2">
        <w:rPr>
          <w:rFonts w:ascii="Times New Roman" w:hAnsi="Times New Roman"/>
          <w:sz w:val="28"/>
          <w:szCs w:val="28"/>
        </w:rPr>
        <w:t>fzisko</w:t>
      </w:r>
      <w:proofErr w:type="spellEnd"/>
      <w:r w:rsidRPr="00B625F2">
        <w:rPr>
          <w:rFonts w:ascii="Times New Roman" w:hAnsi="Times New Roman"/>
          <w:sz w:val="28"/>
          <w:szCs w:val="28"/>
        </w:rPr>
        <w:t xml:space="preserve"> personu datu aizsardzības sistēma. Saskaņā ar Fizisko personu datu apstrādes likumu Datu valsts inspekcija ir datu uzraudzības iestāde </w:t>
      </w:r>
      <w:r w:rsidR="00607C13" w:rsidRPr="00B625F2">
        <w:rPr>
          <w:rFonts w:ascii="Times New Roman" w:hAnsi="Times New Roman"/>
          <w:sz w:val="28"/>
          <w:szCs w:val="28"/>
        </w:rPr>
        <w:t>Vispārējās d</w:t>
      </w:r>
      <w:r w:rsidRPr="00B625F2">
        <w:rPr>
          <w:rFonts w:ascii="Times New Roman" w:hAnsi="Times New Roman"/>
          <w:sz w:val="28"/>
          <w:szCs w:val="28"/>
        </w:rPr>
        <w:t xml:space="preserve">atu </w:t>
      </w:r>
      <w:r w:rsidR="00607C13" w:rsidRPr="00B625F2">
        <w:rPr>
          <w:rFonts w:ascii="Times New Roman" w:hAnsi="Times New Roman"/>
          <w:sz w:val="28"/>
          <w:szCs w:val="28"/>
        </w:rPr>
        <w:lastRenderedPageBreak/>
        <w:t xml:space="preserve">aizsardzības </w:t>
      </w:r>
      <w:r w:rsidRPr="00B625F2">
        <w:rPr>
          <w:rFonts w:ascii="Times New Roman" w:hAnsi="Times New Roman"/>
          <w:sz w:val="28"/>
          <w:szCs w:val="28"/>
        </w:rPr>
        <w:t>regulas</w:t>
      </w:r>
      <w:r w:rsidRPr="00B625F2">
        <w:rPr>
          <w:rStyle w:val="FootnoteReference"/>
          <w:rFonts w:ascii="Times New Roman" w:hAnsi="Times New Roman"/>
          <w:sz w:val="28"/>
          <w:szCs w:val="28"/>
        </w:rPr>
        <w:footnoteReference w:id="12"/>
      </w:r>
      <w:r w:rsidRPr="00B625F2">
        <w:rPr>
          <w:rFonts w:ascii="Times New Roman" w:hAnsi="Times New Roman"/>
          <w:sz w:val="28"/>
          <w:szCs w:val="28"/>
        </w:rPr>
        <w:t xml:space="preserve"> izpratn</w:t>
      </w:r>
      <w:r w:rsidR="00607C13" w:rsidRPr="00B625F2">
        <w:rPr>
          <w:rFonts w:ascii="Times New Roman" w:hAnsi="Times New Roman"/>
          <w:sz w:val="28"/>
          <w:szCs w:val="28"/>
        </w:rPr>
        <w:t>ē. Datu valsts inspekcijas mērķis ir aizsargāt cilvēku pamattiesības un pamatbrīvības datu aizsardzības jomā.</w:t>
      </w:r>
    </w:p>
    <w:p w:rsidR="00607C13" w:rsidRPr="00B625F2" w:rsidRDefault="00607C13" w:rsidP="006808E1">
      <w:pPr>
        <w:spacing w:after="0" w:line="240" w:lineRule="auto"/>
        <w:jc w:val="both"/>
        <w:rPr>
          <w:rFonts w:ascii="Times New Roman" w:hAnsi="Times New Roman" w:cs="Times New Roman"/>
          <w:sz w:val="28"/>
          <w:szCs w:val="28"/>
        </w:rPr>
      </w:pPr>
      <w:r w:rsidRPr="00B625F2">
        <w:rPr>
          <w:rFonts w:ascii="Times New Roman" w:hAnsi="Times New Roman"/>
          <w:sz w:val="28"/>
          <w:szCs w:val="28"/>
        </w:rPr>
        <w:tab/>
      </w:r>
      <w:r w:rsidRPr="00B625F2">
        <w:rPr>
          <w:rFonts w:ascii="Times New Roman" w:hAnsi="Times New Roman" w:cs="Times New Roman"/>
          <w:sz w:val="28"/>
          <w:szCs w:val="28"/>
        </w:rPr>
        <w:t>Fizisko personu datu apstrādi kriminālprocesā un administrat</w:t>
      </w:r>
      <w:r w:rsidRPr="00EC33EB">
        <w:rPr>
          <w:rFonts w:ascii="Times New Roman" w:hAnsi="Times New Roman" w:cs="Times New Roman"/>
          <w:sz w:val="28"/>
          <w:szCs w:val="28"/>
        </w:rPr>
        <w:t>īvo pārkāpumu proces</w:t>
      </w:r>
      <w:r w:rsidR="00B625F2">
        <w:rPr>
          <w:rFonts w:ascii="Times New Roman" w:hAnsi="Times New Roman" w:cs="Times New Roman"/>
          <w:sz w:val="28"/>
          <w:szCs w:val="28"/>
        </w:rPr>
        <w:t>ā reglamentē speciāls likums – “</w:t>
      </w:r>
      <w:r w:rsidRPr="00B625F2">
        <w:rPr>
          <w:rFonts w:ascii="Times New Roman" w:hAnsi="Times New Roman" w:cs="Times New Roman"/>
          <w:bCs/>
          <w:color w:val="414142"/>
          <w:sz w:val="28"/>
          <w:szCs w:val="28"/>
          <w:shd w:val="clear" w:color="auto" w:fill="FFFFFF"/>
        </w:rPr>
        <w:t>Par fizisko personu datu apstrādi kriminālprocesā un administratīvā pārkāpuma procesā”.</w:t>
      </w:r>
    </w:p>
    <w:p w:rsidR="00763669" w:rsidRPr="009A7C64" w:rsidRDefault="003A6084" w:rsidP="003A6084">
      <w:pPr>
        <w:pStyle w:val="Heading2"/>
      </w:pPr>
      <w:bookmarkStart w:id="19" w:name="_Toc17660322"/>
      <w:r>
        <w:t>2.2. Izglītība un apmācības.</w:t>
      </w:r>
      <w:bookmarkEnd w:id="19"/>
    </w:p>
    <w:p w:rsidR="00381701" w:rsidRDefault="00060A95" w:rsidP="00381701">
      <w:pPr>
        <w:spacing w:after="0" w:line="240" w:lineRule="auto"/>
        <w:ind w:firstLine="709"/>
        <w:jc w:val="both"/>
        <w:rPr>
          <w:rFonts w:ascii="Times New Roman" w:hAnsi="Times New Roman"/>
          <w:sz w:val="28"/>
          <w:szCs w:val="28"/>
        </w:rPr>
      </w:pPr>
      <w:r w:rsidRPr="00060A95">
        <w:rPr>
          <w:rFonts w:ascii="Times New Roman" w:hAnsi="Times New Roman"/>
          <w:sz w:val="28"/>
          <w:szCs w:val="28"/>
        </w:rPr>
        <w:t xml:space="preserve">Sekmīgas un ilgtspējīgas valsts robežas integrētās pārvaldības pamatā ir lojāls/ uzticams un profesionāls iestādes personāls, kurš iegūtās profesionālās zināšanas, prasmes un kompetenci pielieto ar nolūku sekmēt valsts iekšējo un ārējo drošību. </w:t>
      </w:r>
    </w:p>
    <w:p w:rsidR="00781BA6" w:rsidRDefault="002C020B" w:rsidP="00381701">
      <w:pPr>
        <w:spacing w:after="0" w:line="240" w:lineRule="auto"/>
        <w:ind w:firstLine="709"/>
        <w:jc w:val="both"/>
        <w:rPr>
          <w:rFonts w:ascii="Times New Roman" w:hAnsi="Times New Roman"/>
          <w:sz w:val="28"/>
          <w:szCs w:val="28"/>
        </w:rPr>
      </w:pPr>
      <w:r>
        <w:rPr>
          <w:rFonts w:ascii="Times New Roman" w:hAnsi="Times New Roman"/>
          <w:sz w:val="28"/>
          <w:szCs w:val="28"/>
        </w:rPr>
        <w:t>VRS, VID</w:t>
      </w:r>
      <w:r w:rsidR="00781BA6">
        <w:rPr>
          <w:rFonts w:ascii="Times New Roman" w:hAnsi="Times New Roman"/>
          <w:sz w:val="28"/>
          <w:szCs w:val="28"/>
        </w:rPr>
        <w:t>,</w:t>
      </w:r>
      <w:r>
        <w:rPr>
          <w:rFonts w:ascii="Times New Roman" w:hAnsi="Times New Roman"/>
          <w:sz w:val="28"/>
          <w:szCs w:val="28"/>
        </w:rPr>
        <w:t xml:space="preserve"> PVD</w:t>
      </w:r>
      <w:r w:rsidR="00A14865">
        <w:rPr>
          <w:rFonts w:ascii="Times New Roman" w:hAnsi="Times New Roman"/>
          <w:sz w:val="28"/>
          <w:szCs w:val="28"/>
        </w:rPr>
        <w:t>, VP</w:t>
      </w:r>
      <w:r>
        <w:rPr>
          <w:rFonts w:ascii="Times New Roman" w:hAnsi="Times New Roman"/>
          <w:sz w:val="28"/>
          <w:szCs w:val="28"/>
        </w:rPr>
        <w:t xml:space="preserve"> un VVD</w:t>
      </w:r>
      <w:r w:rsidR="00781BA6">
        <w:rPr>
          <w:rFonts w:ascii="Times New Roman" w:hAnsi="Times New Roman"/>
          <w:sz w:val="28"/>
          <w:szCs w:val="28"/>
        </w:rPr>
        <w:t xml:space="preserve"> sadarbības ietvars tālākizglītības un apmācību jomā ir 2016.</w:t>
      </w:r>
      <w:r w:rsidR="00C928D2">
        <w:rPr>
          <w:rFonts w:ascii="Times New Roman" w:hAnsi="Times New Roman"/>
          <w:sz w:val="28"/>
          <w:szCs w:val="28"/>
        </w:rPr>
        <w:t xml:space="preserve"> </w:t>
      </w:r>
      <w:r w:rsidR="00781BA6">
        <w:rPr>
          <w:rFonts w:ascii="Times New Roman" w:hAnsi="Times New Roman"/>
          <w:sz w:val="28"/>
          <w:szCs w:val="28"/>
        </w:rPr>
        <w:t>gada 21.</w:t>
      </w:r>
      <w:r w:rsidR="00C928D2">
        <w:rPr>
          <w:rFonts w:ascii="Times New Roman" w:hAnsi="Times New Roman"/>
          <w:sz w:val="28"/>
          <w:szCs w:val="28"/>
        </w:rPr>
        <w:t xml:space="preserve"> </w:t>
      </w:r>
      <w:r w:rsidR="00781BA6">
        <w:rPr>
          <w:rFonts w:ascii="Times New Roman" w:hAnsi="Times New Roman"/>
          <w:sz w:val="28"/>
          <w:szCs w:val="28"/>
        </w:rPr>
        <w:t xml:space="preserve">aprīlī noslēgtā vienošanās Nr.1 “Par sadarbību valsts drošības jautājumos”. Lai stiprinātu valsts robežas drošību un pilnveidotu amatpersonu un darbinieku profesionālo meistarību, dienesti savstarpēji sadarbojas tālākizglītības un kvalifikācijas celšanas jomā, apmainoties ar informāciju par nepieciešamajām mācībām un sniedzot iespēju citos dienestos nodarbinātājiem iegūt zināšanas kompetencē esošajās jomās. </w:t>
      </w:r>
    </w:p>
    <w:p w:rsidR="00060A95" w:rsidRPr="00060A95" w:rsidRDefault="00060A95" w:rsidP="006808E1">
      <w:pPr>
        <w:spacing w:after="0" w:line="240" w:lineRule="auto"/>
        <w:ind w:firstLine="709"/>
        <w:jc w:val="both"/>
        <w:rPr>
          <w:rFonts w:ascii="Times New Roman" w:hAnsi="Times New Roman"/>
          <w:sz w:val="28"/>
          <w:szCs w:val="28"/>
        </w:rPr>
      </w:pPr>
      <w:r w:rsidRPr="00060A95">
        <w:rPr>
          <w:rFonts w:ascii="Times New Roman" w:hAnsi="Times New Roman"/>
          <w:sz w:val="28"/>
          <w:szCs w:val="28"/>
        </w:rPr>
        <w:t xml:space="preserve">Profesionālās izglītības ieguve un kvalifikācijas paaugstināšana </w:t>
      </w:r>
      <w:r w:rsidR="00AC4BE3">
        <w:rPr>
          <w:rFonts w:ascii="Times New Roman" w:hAnsi="Times New Roman"/>
          <w:sz w:val="28"/>
          <w:szCs w:val="28"/>
        </w:rPr>
        <w:t xml:space="preserve">VRS </w:t>
      </w:r>
      <w:r w:rsidRPr="00060A95">
        <w:rPr>
          <w:rFonts w:ascii="Times New Roman" w:hAnsi="Times New Roman"/>
          <w:sz w:val="28"/>
          <w:szCs w:val="28"/>
        </w:rPr>
        <w:t xml:space="preserve">tiek īstenota, balstoties uz Šengenas Robežu kodeksa (Eiropas Parlamenta </w:t>
      </w:r>
      <w:r w:rsidR="00EF45A5">
        <w:rPr>
          <w:rFonts w:ascii="Times New Roman" w:hAnsi="Times New Roman"/>
          <w:sz w:val="28"/>
          <w:szCs w:val="28"/>
        </w:rPr>
        <w:t xml:space="preserve">un </w:t>
      </w:r>
      <w:r w:rsidR="00EF45A5" w:rsidRPr="00060A95">
        <w:rPr>
          <w:rFonts w:ascii="Times New Roman" w:hAnsi="Times New Roman"/>
          <w:sz w:val="28"/>
          <w:szCs w:val="28"/>
        </w:rPr>
        <w:t xml:space="preserve">Padomes </w:t>
      </w:r>
      <w:r w:rsidRPr="00060A95">
        <w:rPr>
          <w:rFonts w:ascii="Times New Roman" w:hAnsi="Times New Roman"/>
          <w:sz w:val="28"/>
          <w:szCs w:val="28"/>
        </w:rPr>
        <w:t>Regula (ES) Nr.2016/399, 2016.</w:t>
      </w:r>
      <w:r w:rsidR="00C928D2">
        <w:rPr>
          <w:rFonts w:ascii="Times New Roman" w:hAnsi="Times New Roman"/>
          <w:sz w:val="28"/>
          <w:szCs w:val="28"/>
        </w:rPr>
        <w:t xml:space="preserve"> </w:t>
      </w:r>
      <w:r w:rsidRPr="00060A95">
        <w:rPr>
          <w:rFonts w:ascii="Times New Roman" w:hAnsi="Times New Roman"/>
          <w:sz w:val="28"/>
          <w:szCs w:val="28"/>
        </w:rPr>
        <w:t>gada 9.</w:t>
      </w:r>
      <w:r w:rsidR="00C928D2">
        <w:rPr>
          <w:rFonts w:ascii="Times New Roman" w:hAnsi="Times New Roman"/>
          <w:sz w:val="28"/>
          <w:szCs w:val="28"/>
        </w:rPr>
        <w:t xml:space="preserve"> </w:t>
      </w:r>
      <w:r w:rsidRPr="00060A95">
        <w:rPr>
          <w:rFonts w:ascii="Times New Roman" w:hAnsi="Times New Roman"/>
          <w:sz w:val="28"/>
          <w:szCs w:val="28"/>
        </w:rPr>
        <w:t>marts) 16.pant</w:t>
      </w:r>
      <w:r w:rsidR="00F17786">
        <w:rPr>
          <w:rFonts w:ascii="Times New Roman" w:hAnsi="Times New Roman"/>
          <w:sz w:val="28"/>
          <w:szCs w:val="28"/>
        </w:rPr>
        <w:t>a 1.punkta otrajā daļā noteikto</w:t>
      </w:r>
      <w:r w:rsidR="002C020B">
        <w:rPr>
          <w:rFonts w:ascii="Times New Roman" w:hAnsi="Times New Roman"/>
          <w:sz w:val="28"/>
          <w:szCs w:val="28"/>
        </w:rPr>
        <w:t>, saskaņā ar VRS</w:t>
      </w:r>
      <w:r w:rsidRPr="00060A95">
        <w:rPr>
          <w:rFonts w:ascii="Times New Roman" w:hAnsi="Times New Roman"/>
          <w:sz w:val="28"/>
          <w:szCs w:val="28"/>
        </w:rPr>
        <w:t xml:space="preserve"> personāla profesionālās sagatavošanas pamatnostādnēm, kā arī iekšējiem normatīvajiem aktiem.</w:t>
      </w:r>
    </w:p>
    <w:p w:rsidR="00060A95" w:rsidRDefault="00AC4BE3" w:rsidP="006808E1">
      <w:pPr>
        <w:spacing w:after="0" w:line="240" w:lineRule="auto"/>
        <w:ind w:firstLine="709"/>
        <w:jc w:val="both"/>
        <w:rPr>
          <w:rFonts w:ascii="Times New Roman" w:hAnsi="Times New Roman"/>
          <w:sz w:val="28"/>
          <w:szCs w:val="28"/>
        </w:rPr>
      </w:pPr>
      <w:r>
        <w:rPr>
          <w:rFonts w:ascii="Times New Roman" w:hAnsi="Times New Roman"/>
          <w:sz w:val="28"/>
          <w:szCs w:val="28"/>
        </w:rPr>
        <w:t>VRS</w:t>
      </w:r>
      <w:r w:rsidR="00060A95" w:rsidRPr="00060A95">
        <w:rPr>
          <w:rFonts w:ascii="Times New Roman" w:hAnsi="Times New Roman"/>
          <w:sz w:val="28"/>
          <w:szCs w:val="28"/>
        </w:rPr>
        <w:t xml:space="preserve"> personāla profesionālās izglītības ieguve un profesionālā pilnveide tiek īstenota sekojošās izglītības programmās:</w:t>
      </w:r>
    </w:p>
    <w:p w:rsidR="00060A95" w:rsidRDefault="00060A95" w:rsidP="0045380A">
      <w:pPr>
        <w:pStyle w:val="ListParagraph"/>
        <w:numPr>
          <w:ilvl w:val="0"/>
          <w:numId w:val="27"/>
        </w:numPr>
        <w:spacing w:after="0" w:line="240" w:lineRule="auto"/>
        <w:jc w:val="both"/>
        <w:rPr>
          <w:rFonts w:ascii="Times New Roman" w:hAnsi="Times New Roman"/>
          <w:sz w:val="28"/>
          <w:szCs w:val="28"/>
        </w:rPr>
      </w:pPr>
      <w:r w:rsidRPr="009C2AD8">
        <w:rPr>
          <w:rFonts w:ascii="Times New Roman" w:hAnsi="Times New Roman"/>
          <w:sz w:val="28"/>
          <w:szCs w:val="28"/>
        </w:rPr>
        <w:t xml:space="preserve">profesionālā tālākizglītības programma „Robežapsardze” (robežsargu pamatizglītības programma) - 3. profesionālās kvalifikācijas līmenis. Programma </w:t>
      </w:r>
      <w:r w:rsidR="00AC4BE3">
        <w:rPr>
          <w:rFonts w:ascii="Times New Roman" w:hAnsi="Times New Roman"/>
          <w:sz w:val="28"/>
          <w:szCs w:val="28"/>
        </w:rPr>
        <w:t>tiek apgūta uzsākot dienestu VRS</w:t>
      </w:r>
      <w:r w:rsidRPr="009C2AD8">
        <w:rPr>
          <w:rFonts w:ascii="Times New Roman" w:hAnsi="Times New Roman"/>
          <w:sz w:val="28"/>
          <w:szCs w:val="28"/>
        </w:rPr>
        <w:t>. Program</w:t>
      </w:r>
      <w:r w:rsidR="008316C0">
        <w:rPr>
          <w:rFonts w:ascii="Times New Roman" w:hAnsi="Times New Roman"/>
          <w:sz w:val="28"/>
          <w:szCs w:val="28"/>
        </w:rPr>
        <w:t>mā  ietvertas ES</w:t>
      </w:r>
      <w:r w:rsidRPr="009C2AD8">
        <w:rPr>
          <w:rFonts w:ascii="Times New Roman" w:hAnsi="Times New Roman"/>
          <w:sz w:val="28"/>
          <w:szCs w:val="28"/>
        </w:rPr>
        <w:t xml:space="preserve"> prasības, kuras izstrādāja Eiropas Robežu un krasta apsardzes aģentūra. Līdz ar to, šo prasību izpilde kopš 2011.</w:t>
      </w:r>
      <w:r w:rsidR="00C928D2">
        <w:rPr>
          <w:rFonts w:ascii="Times New Roman" w:hAnsi="Times New Roman"/>
          <w:sz w:val="28"/>
          <w:szCs w:val="28"/>
        </w:rPr>
        <w:t xml:space="preserve"> </w:t>
      </w:r>
      <w:r w:rsidRPr="009C2AD8">
        <w:rPr>
          <w:rFonts w:ascii="Times New Roman" w:hAnsi="Times New Roman"/>
          <w:sz w:val="28"/>
          <w:szCs w:val="28"/>
        </w:rPr>
        <w:t xml:space="preserve">gada </w:t>
      </w:r>
      <w:r w:rsidR="003923A2">
        <w:rPr>
          <w:rFonts w:ascii="Times New Roman" w:hAnsi="Times New Roman"/>
          <w:sz w:val="28"/>
          <w:szCs w:val="28"/>
        </w:rPr>
        <w:t xml:space="preserve">ES </w:t>
      </w:r>
      <w:r w:rsidRPr="009C2AD8">
        <w:rPr>
          <w:rFonts w:ascii="Times New Roman" w:hAnsi="Times New Roman"/>
          <w:sz w:val="28"/>
          <w:szCs w:val="28"/>
        </w:rPr>
        <w:t>dalībvalstu robežsargiem nodrošina uz vienādiem principiem balstītu pamatizglītību („</w:t>
      </w:r>
      <w:proofErr w:type="spellStart"/>
      <w:r w:rsidRPr="009C2AD8">
        <w:rPr>
          <w:rFonts w:ascii="Times New Roman" w:hAnsi="Times New Roman"/>
          <w:sz w:val="28"/>
          <w:szCs w:val="28"/>
        </w:rPr>
        <w:t>Common</w:t>
      </w:r>
      <w:proofErr w:type="spellEnd"/>
      <w:r w:rsidRPr="009C2AD8">
        <w:rPr>
          <w:rFonts w:ascii="Times New Roman" w:hAnsi="Times New Roman"/>
          <w:sz w:val="28"/>
          <w:szCs w:val="28"/>
        </w:rPr>
        <w:t xml:space="preserve"> </w:t>
      </w:r>
      <w:proofErr w:type="spellStart"/>
      <w:r w:rsidRPr="009C2AD8">
        <w:rPr>
          <w:rFonts w:ascii="Times New Roman" w:hAnsi="Times New Roman"/>
          <w:sz w:val="28"/>
          <w:szCs w:val="28"/>
        </w:rPr>
        <w:t>Core</w:t>
      </w:r>
      <w:proofErr w:type="spellEnd"/>
      <w:r w:rsidRPr="009C2AD8">
        <w:rPr>
          <w:rFonts w:ascii="Times New Roman" w:hAnsi="Times New Roman"/>
          <w:sz w:val="28"/>
          <w:szCs w:val="28"/>
        </w:rPr>
        <w:t xml:space="preserve"> </w:t>
      </w:r>
      <w:proofErr w:type="spellStart"/>
      <w:r w:rsidRPr="009C2AD8">
        <w:rPr>
          <w:rFonts w:ascii="Times New Roman" w:hAnsi="Times New Roman"/>
          <w:sz w:val="28"/>
          <w:szCs w:val="28"/>
        </w:rPr>
        <w:t>Curriculum</w:t>
      </w:r>
      <w:proofErr w:type="spellEnd"/>
      <w:r w:rsidRPr="009C2AD8">
        <w:rPr>
          <w:rFonts w:ascii="Times New Roman" w:hAnsi="Times New Roman"/>
          <w:sz w:val="28"/>
          <w:szCs w:val="28"/>
        </w:rPr>
        <w:t xml:space="preserve"> </w:t>
      </w:r>
      <w:proofErr w:type="spellStart"/>
      <w:r w:rsidRPr="009C2AD8">
        <w:rPr>
          <w:rFonts w:ascii="Times New Roman" w:hAnsi="Times New Roman"/>
          <w:sz w:val="28"/>
          <w:szCs w:val="28"/>
        </w:rPr>
        <w:t>for</w:t>
      </w:r>
      <w:proofErr w:type="spellEnd"/>
      <w:r w:rsidRPr="009C2AD8">
        <w:rPr>
          <w:rFonts w:ascii="Times New Roman" w:hAnsi="Times New Roman"/>
          <w:sz w:val="28"/>
          <w:szCs w:val="28"/>
        </w:rPr>
        <w:t xml:space="preserve"> </w:t>
      </w:r>
      <w:proofErr w:type="spellStart"/>
      <w:r w:rsidRPr="009C2AD8">
        <w:rPr>
          <w:rFonts w:ascii="Times New Roman" w:hAnsi="Times New Roman"/>
          <w:sz w:val="28"/>
          <w:szCs w:val="28"/>
        </w:rPr>
        <w:t>Border</w:t>
      </w:r>
      <w:proofErr w:type="spellEnd"/>
      <w:r w:rsidRPr="009C2AD8">
        <w:rPr>
          <w:rFonts w:ascii="Times New Roman" w:hAnsi="Times New Roman"/>
          <w:sz w:val="28"/>
          <w:szCs w:val="28"/>
        </w:rPr>
        <w:t xml:space="preserve"> </w:t>
      </w:r>
      <w:proofErr w:type="spellStart"/>
      <w:r w:rsidRPr="009C2AD8">
        <w:rPr>
          <w:rFonts w:ascii="Times New Roman" w:hAnsi="Times New Roman"/>
          <w:sz w:val="28"/>
          <w:szCs w:val="28"/>
        </w:rPr>
        <w:t>and</w:t>
      </w:r>
      <w:proofErr w:type="spellEnd"/>
      <w:r w:rsidRPr="009C2AD8">
        <w:rPr>
          <w:rFonts w:ascii="Times New Roman" w:hAnsi="Times New Roman"/>
          <w:sz w:val="28"/>
          <w:szCs w:val="28"/>
        </w:rPr>
        <w:t xml:space="preserve"> </w:t>
      </w:r>
      <w:proofErr w:type="spellStart"/>
      <w:r w:rsidRPr="009C2AD8">
        <w:rPr>
          <w:rFonts w:ascii="Times New Roman" w:hAnsi="Times New Roman"/>
          <w:sz w:val="28"/>
          <w:szCs w:val="28"/>
        </w:rPr>
        <w:t>Coast</w:t>
      </w:r>
      <w:proofErr w:type="spellEnd"/>
      <w:r w:rsidRPr="009C2AD8">
        <w:rPr>
          <w:rFonts w:ascii="Times New Roman" w:hAnsi="Times New Roman"/>
          <w:sz w:val="28"/>
          <w:szCs w:val="28"/>
        </w:rPr>
        <w:t xml:space="preserve"> </w:t>
      </w:r>
      <w:proofErr w:type="spellStart"/>
      <w:r w:rsidRPr="009C2AD8">
        <w:rPr>
          <w:rFonts w:ascii="Times New Roman" w:hAnsi="Times New Roman"/>
          <w:sz w:val="28"/>
          <w:szCs w:val="28"/>
        </w:rPr>
        <w:t>Guard</w:t>
      </w:r>
      <w:proofErr w:type="spellEnd"/>
      <w:r w:rsidRPr="009C2AD8">
        <w:rPr>
          <w:rFonts w:ascii="Times New Roman" w:hAnsi="Times New Roman"/>
          <w:sz w:val="28"/>
          <w:szCs w:val="28"/>
        </w:rPr>
        <w:t xml:space="preserve"> </w:t>
      </w:r>
      <w:proofErr w:type="spellStart"/>
      <w:r w:rsidRPr="009C2AD8">
        <w:rPr>
          <w:rFonts w:ascii="Times New Roman" w:hAnsi="Times New Roman"/>
          <w:sz w:val="28"/>
          <w:szCs w:val="28"/>
        </w:rPr>
        <w:t>Basic</w:t>
      </w:r>
      <w:proofErr w:type="spellEnd"/>
      <w:r w:rsidRPr="009C2AD8">
        <w:rPr>
          <w:rFonts w:ascii="Times New Roman" w:hAnsi="Times New Roman"/>
          <w:sz w:val="28"/>
          <w:szCs w:val="28"/>
        </w:rPr>
        <w:t xml:space="preserve"> </w:t>
      </w:r>
      <w:proofErr w:type="spellStart"/>
      <w:r w:rsidRPr="009C2AD8">
        <w:rPr>
          <w:rFonts w:ascii="Times New Roman" w:hAnsi="Times New Roman"/>
          <w:sz w:val="28"/>
          <w:szCs w:val="28"/>
        </w:rPr>
        <w:t>Training</w:t>
      </w:r>
      <w:proofErr w:type="spellEnd"/>
      <w:r w:rsidRPr="009C2AD8">
        <w:rPr>
          <w:rFonts w:ascii="Times New Roman" w:hAnsi="Times New Roman"/>
          <w:sz w:val="28"/>
          <w:szCs w:val="28"/>
        </w:rPr>
        <w:t xml:space="preserve"> </w:t>
      </w:r>
      <w:proofErr w:type="spellStart"/>
      <w:r w:rsidRPr="009C2AD8">
        <w:rPr>
          <w:rFonts w:ascii="Times New Roman" w:hAnsi="Times New Roman"/>
          <w:sz w:val="28"/>
          <w:szCs w:val="28"/>
        </w:rPr>
        <w:t>in</w:t>
      </w:r>
      <w:proofErr w:type="spellEnd"/>
      <w:r w:rsidRPr="009C2AD8">
        <w:rPr>
          <w:rFonts w:ascii="Times New Roman" w:hAnsi="Times New Roman"/>
          <w:sz w:val="28"/>
          <w:szCs w:val="28"/>
        </w:rPr>
        <w:t xml:space="preserve"> </w:t>
      </w:r>
      <w:proofErr w:type="spellStart"/>
      <w:r w:rsidRPr="009C2AD8">
        <w:rPr>
          <w:rFonts w:ascii="Times New Roman" w:hAnsi="Times New Roman"/>
          <w:sz w:val="28"/>
          <w:szCs w:val="28"/>
        </w:rPr>
        <w:t>the</w:t>
      </w:r>
      <w:proofErr w:type="spellEnd"/>
      <w:r w:rsidRPr="009C2AD8">
        <w:rPr>
          <w:rFonts w:ascii="Times New Roman" w:hAnsi="Times New Roman"/>
          <w:sz w:val="28"/>
          <w:szCs w:val="28"/>
        </w:rPr>
        <w:t xml:space="preserve"> EU”). Programmu īs</w:t>
      </w:r>
      <w:r w:rsidR="00553FB4">
        <w:rPr>
          <w:rFonts w:ascii="Times New Roman" w:hAnsi="Times New Roman"/>
          <w:sz w:val="28"/>
          <w:szCs w:val="28"/>
        </w:rPr>
        <w:t>te</w:t>
      </w:r>
      <w:r w:rsidR="006044D9">
        <w:rPr>
          <w:rFonts w:ascii="Times New Roman" w:hAnsi="Times New Roman"/>
          <w:sz w:val="28"/>
          <w:szCs w:val="28"/>
        </w:rPr>
        <w:t>no VRK</w:t>
      </w:r>
      <w:r w:rsidRPr="009C2AD8">
        <w:rPr>
          <w:rFonts w:ascii="Times New Roman" w:hAnsi="Times New Roman"/>
          <w:sz w:val="28"/>
          <w:szCs w:val="28"/>
        </w:rPr>
        <w:t>;</w:t>
      </w:r>
    </w:p>
    <w:p w:rsidR="00060A95" w:rsidRDefault="00060A95" w:rsidP="0045380A">
      <w:pPr>
        <w:pStyle w:val="ListParagraph"/>
        <w:numPr>
          <w:ilvl w:val="0"/>
          <w:numId w:val="27"/>
        </w:numPr>
        <w:spacing w:after="0" w:line="240" w:lineRule="auto"/>
        <w:jc w:val="both"/>
        <w:rPr>
          <w:rFonts w:ascii="Times New Roman" w:hAnsi="Times New Roman"/>
          <w:sz w:val="28"/>
          <w:szCs w:val="28"/>
        </w:rPr>
      </w:pPr>
      <w:r w:rsidRPr="009C2AD8">
        <w:rPr>
          <w:rFonts w:ascii="Times New Roman" w:hAnsi="Times New Roman"/>
          <w:sz w:val="28"/>
          <w:szCs w:val="28"/>
        </w:rPr>
        <w:t>pirmā līmeņa profesionālās augstākās izglītības programma „Robežapsardze” - 4. profesionālās kvalifikācijas līmenis. Programmu īs</w:t>
      </w:r>
      <w:r w:rsidR="00553FB4">
        <w:rPr>
          <w:rFonts w:ascii="Times New Roman" w:hAnsi="Times New Roman"/>
          <w:sz w:val="28"/>
          <w:szCs w:val="28"/>
        </w:rPr>
        <w:t>teno VRK</w:t>
      </w:r>
      <w:r w:rsidRPr="009C2AD8">
        <w:rPr>
          <w:rFonts w:ascii="Times New Roman" w:hAnsi="Times New Roman"/>
          <w:sz w:val="28"/>
          <w:szCs w:val="28"/>
        </w:rPr>
        <w:t>;</w:t>
      </w:r>
    </w:p>
    <w:p w:rsidR="00060A95" w:rsidRDefault="00060A95" w:rsidP="0045380A">
      <w:pPr>
        <w:pStyle w:val="ListParagraph"/>
        <w:numPr>
          <w:ilvl w:val="0"/>
          <w:numId w:val="27"/>
        </w:numPr>
        <w:spacing w:after="0" w:line="240" w:lineRule="auto"/>
        <w:jc w:val="both"/>
        <w:rPr>
          <w:rFonts w:ascii="Times New Roman" w:hAnsi="Times New Roman"/>
          <w:sz w:val="28"/>
          <w:szCs w:val="28"/>
        </w:rPr>
      </w:pPr>
      <w:r w:rsidRPr="009C2AD8">
        <w:rPr>
          <w:rFonts w:ascii="Times New Roman" w:hAnsi="Times New Roman"/>
          <w:sz w:val="28"/>
          <w:szCs w:val="28"/>
        </w:rPr>
        <w:t>otrā līmeņa profesionālās augstākās izglītības bakalaura studiju programma „Robežapsardze” - 5. profesionālās kvalifikācijas līmenis. Programmu īsteno Rēzeknes Tehnoloģiju akadēmija sadarbīb</w:t>
      </w:r>
      <w:r w:rsidR="00553FB4">
        <w:rPr>
          <w:rFonts w:ascii="Times New Roman" w:hAnsi="Times New Roman"/>
          <w:sz w:val="28"/>
          <w:szCs w:val="28"/>
        </w:rPr>
        <w:t>ā ar VRK</w:t>
      </w:r>
      <w:r w:rsidRPr="009C2AD8">
        <w:rPr>
          <w:rFonts w:ascii="Times New Roman" w:hAnsi="Times New Roman"/>
          <w:sz w:val="28"/>
          <w:szCs w:val="28"/>
        </w:rPr>
        <w:t>;</w:t>
      </w:r>
    </w:p>
    <w:p w:rsidR="00060A95" w:rsidRPr="009C2AD8" w:rsidRDefault="00060A95" w:rsidP="0045380A">
      <w:pPr>
        <w:pStyle w:val="ListParagraph"/>
        <w:numPr>
          <w:ilvl w:val="0"/>
          <w:numId w:val="27"/>
        </w:numPr>
        <w:spacing w:after="0" w:line="240" w:lineRule="auto"/>
        <w:jc w:val="both"/>
        <w:rPr>
          <w:rFonts w:ascii="Times New Roman" w:hAnsi="Times New Roman"/>
          <w:sz w:val="28"/>
          <w:szCs w:val="28"/>
        </w:rPr>
      </w:pPr>
      <w:r w:rsidRPr="009C2AD8">
        <w:rPr>
          <w:rFonts w:ascii="Times New Roman" w:hAnsi="Times New Roman"/>
          <w:sz w:val="28"/>
          <w:szCs w:val="28"/>
        </w:rPr>
        <w:lastRenderedPageBreak/>
        <w:t>Eiropas kopīgā maģistra studiju programma „Stratēģiskā robežu pārvaldība”.</w:t>
      </w:r>
    </w:p>
    <w:p w:rsidR="00060A95" w:rsidRPr="00060A95" w:rsidRDefault="00060A95" w:rsidP="006808E1">
      <w:pPr>
        <w:spacing w:after="0" w:line="240" w:lineRule="auto"/>
        <w:ind w:firstLine="709"/>
        <w:jc w:val="both"/>
        <w:rPr>
          <w:rFonts w:ascii="Times New Roman" w:hAnsi="Times New Roman"/>
          <w:sz w:val="28"/>
          <w:szCs w:val="28"/>
        </w:rPr>
      </w:pPr>
      <w:r w:rsidRPr="00060A95">
        <w:rPr>
          <w:rFonts w:ascii="Times New Roman" w:hAnsi="Times New Roman"/>
          <w:sz w:val="28"/>
          <w:szCs w:val="28"/>
        </w:rPr>
        <w:t xml:space="preserve">Minētās </w:t>
      </w:r>
      <w:r w:rsidR="00AB1456">
        <w:rPr>
          <w:rFonts w:ascii="Times New Roman" w:hAnsi="Times New Roman"/>
          <w:sz w:val="28"/>
          <w:szCs w:val="28"/>
        </w:rPr>
        <w:t>mācību/</w:t>
      </w:r>
      <w:r w:rsidRPr="00060A95">
        <w:rPr>
          <w:rFonts w:ascii="Times New Roman" w:hAnsi="Times New Roman"/>
          <w:sz w:val="28"/>
          <w:szCs w:val="28"/>
        </w:rPr>
        <w:t>studiju programmas ir pēctecīgas un sniedz robežsarga dienesta pienākumu pildīšanai nepieciešamās zināšanas, prasmes un kompetences. Jāatzīmē, ka kopīgā maģistra studiju programma „Stratēģiskā robežu pārvaldība” sniedz dalībvalstu robežsargiem vienotu izpratni augstākā līmenī par jautājumiem robežkontroles jomā, nodrošinot dalībvalstu robežsargiem pilnu augstākās izglītības ciklu saskaņā ar Boloņas Deklarāciju, kā arī respektējot</w:t>
      </w:r>
      <w:r w:rsidR="00671A11">
        <w:rPr>
          <w:rFonts w:ascii="Times New Roman" w:hAnsi="Times New Roman"/>
          <w:sz w:val="28"/>
          <w:szCs w:val="28"/>
        </w:rPr>
        <w:t xml:space="preserve"> ES</w:t>
      </w:r>
      <w:r w:rsidRPr="00060A95">
        <w:rPr>
          <w:rFonts w:ascii="Times New Roman" w:hAnsi="Times New Roman"/>
          <w:sz w:val="28"/>
          <w:szCs w:val="28"/>
        </w:rPr>
        <w:t xml:space="preserve"> robežu dažādību. Līdz ar to, </w:t>
      </w:r>
      <w:r w:rsidR="002C020B">
        <w:rPr>
          <w:rFonts w:ascii="Times New Roman" w:hAnsi="Times New Roman"/>
          <w:sz w:val="28"/>
          <w:szCs w:val="28"/>
        </w:rPr>
        <w:t xml:space="preserve">VRS </w:t>
      </w:r>
      <w:r w:rsidRPr="00060A95">
        <w:rPr>
          <w:rFonts w:ascii="Times New Roman" w:hAnsi="Times New Roman"/>
          <w:sz w:val="28"/>
          <w:szCs w:val="28"/>
        </w:rPr>
        <w:t>amatpersonas pēc kopējās maģistra studiju programmas ap</w:t>
      </w:r>
      <w:r w:rsidR="002C020B">
        <w:rPr>
          <w:rFonts w:ascii="Times New Roman" w:hAnsi="Times New Roman"/>
          <w:sz w:val="28"/>
          <w:szCs w:val="28"/>
        </w:rPr>
        <w:t>guves iegūst VRS</w:t>
      </w:r>
      <w:r w:rsidRPr="00060A95">
        <w:rPr>
          <w:rFonts w:ascii="Times New Roman" w:hAnsi="Times New Roman"/>
          <w:sz w:val="28"/>
          <w:szCs w:val="28"/>
        </w:rPr>
        <w:t xml:space="preserve"> vecākā virsnieka amatam atbilstošas profesionālās kompetences, pamatuzdevumu veikšanai nepieciešamās prasmes un zināšanas, kas sekmē vecāko un augstāko vi</w:t>
      </w:r>
      <w:r w:rsidR="00671A11">
        <w:rPr>
          <w:rFonts w:ascii="Times New Roman" w:hAnsi="Times New Roman"/>
          <w:sz w:val="28"/>
          <w:szCs w:val="28"/>
        </w:rPr>
        <w:t>rsnieku veiksmīgu darbību ES</w:t>
      </w:r>
      <w:r>
        <w:rPr>
          <w:rFonts w:ascii="Times New Roman" w:hAnsi="Times New Roman"/>
          <w:sz w:val="28"/>
          <w:szCs w:val="28"/>
        </w:rPr>
        <w:t xml:space="preserve"> integrētās robežu </w:t>
      </w:r>
      <w:r w:rsidRPr="00060A95">
        <w:rPr>
          <w:rFonts w:ascii="Times New Roman" w:hAnsi="Times New Roman"/>
          <w:sz w:val="28"/>
          <w:szCs w:val="28"/>
        </w:rPr>
        <w:t>pārvaldības sistēmas ietvaros.</w:t>
      </w:r>
    </w:p>
    <w:p w:rsidR="00060A95" w:rsidRDefault="00475B9E" w:rsidP="006808E1">
      <w:pPr>
        <w:spacing w:after="0" w:line="240" w:lineRule="auto"/>
        <w:ind w:firstLine="709"/>
        <w:jc w:val="both"/>
        <w:rPr>
          <w:rFonts w:ascii="Times New Roman" w:hAnsi="Times New Roman"/>
          <w:sz w:val="28"/>
          <w:szCs w:val="28"/>
        </w:rPr>
      </w:pPr>
      <w:r>
        <w:rPr>
          <w:rFonts w:ascii="Times New Roman" w:hAnsi="Times New Roman"/>
          <w:sz w:val="28"/>
          <w:szCs w:val="28"/>
        </w:rPr>
        <w:t>VRS</w:t>
      </w:r>
      <w:r w:rsidR="00060A95" w:rsidRPr="00060A95">
        <w:rPr>
          <w:rFonts w:ascii="Times New Roman" w:hAnsi="Times New Roman"/>
          <w:sz w:val="28"/>
          <w:szCs w:val="28"/>
        </w:rPr>
        <w:t xml:space="preserve"> personāla mācību vajadzību apzināšana, kvalifikācijas paaugstināšana un profesionālā apmācība izriet no amata pienākumu pildīšanas un ir saistītas ar:</w:t>
      </w:r>
    </w:p>
    <w:p w:rsidR="00060A95" w:rsidRDefault="00060A95" w:rsidP="0045380A">
      <w:pPr>
        <w:pStyle w:val="ListParagraph"/>
        <w:numPr>
          <w:ilvl w:val="0"/>
          <w:numId w:val="28"/>
        </w:numPr>
        <w:spacing w:after="0" w:line="240" w:lineRule="auto"/>
        <w:jc w:val="both"/>
        <w:rPr>
          <w:rFonts w:ascii="Times New Roman" w:hAnsi="Times New Roman"/>
          <w:sz w:val="28"/>
          <w:szCs w:val="28"/>
        </w:rPr>
      </w:pPr>
      <w:r w:rsidRPr="009C2AD8">
        <w:rPr>
          <w:rFonts w:ascii="Times New Roman" w:hAnsi="Times New Roman"/>
          <w:sz w:val="28"/>
          <w:szCs w:val="28"/>
        </w:rPr>
        <w:t>ikdienas dienesta (darba) pienākumu izpildes aktualizēšanu;</w:t>
      </w:r>
    </w:p>
    <w:p w:rsidR="00060A95" w:rsidRDefault="00060A95" w:rsidP="0045380A">
      <w:pPr>
        <w:pStyle w:val="ListParagraph"/>
        <w:numPr>
          <w:ilvl w:val="0"/>
          <w:numId w:val="28"/>
        </w:numPr>
        <w:spacing w:after="0" w:line="240" w:lineRule="auto"/>
        <w:jc w:val="both"/>
        <w:rPr>
          <w:rFonts w:ascii="Times New Roman" w:hAnsi="Times New Roman"/>
          <w:sz w:val="28"/>
          <w:szCs w:val="28"/>
        </w:rPr>
      </w:pPr>
      <w:r w:rsidRPr="009C2AD8">
        <w:rPr>
          <w:rFonts w:ascii="Times New Roman" w:hAnsi="Times New Roman"/>
          <w:sz w:val="28"/>
          <w:szCs w:val="28"/>
        </w:rPr>
        <w:t>ikdienas dienesta (darba) rezultātiem;</w:t>
      </w:r>
    </w:p>
    <w:p w:rsidR="00060A95" w:rsidRDefault="00060A95" w:rsidP="0045380A">
      <w:pPr>
        <w:pStyle w:val="ListParagraph"/>
        <w:numPr>
          <w:ilvl w:val="0"/>
          <w:numId w:val="28"/>
        </w:numPr>
        <w:spacing w:after="0" w:line="240" w:lineRule="auto"/>
        <w:jc w:val="both"/>
        <w:rPr>
          <w:rFonts w:ascii="Times New Roman" w:hAnsi="Times New Roman"/>
          <w:sz w:val="28"/>
          <w:szCs w:val="28"/>
        </w:rPr>
      </w:pPr>
      <w:r w:rsidRPr="009C2AD8">
        <w:rPr>
          <w:rFonts w:ascii="Times New Roman" w:hAnsi="Times New Roman"/>
          <w:sz w:val="28"/>
          <w:szCs w:val="28"/>
        </w:rPr>
        <w:t>izmaiņām normatīvajos aktos;</w:t>
      </w:r>
    </w:p>
    <w:p w:rsidR="00060A95" w:rsidRDefault="00060A95" w:rsidP="0045380A">
      <w:pPr>
        <w:pStyle w:val="ListParagraph"/>
        <w:numPr>
          <w:ilvl w:val="0"/>
          <w:numId w:val="28"/>
        </w:numPr>
        <w:spacing w:after="0" w:line="240" w:lineRule="auto"/>
        <w:jc w:val="both"/>
        <w:rPr>
          <w:rFonts w:ascii="Times New Roman" w:hAnsi="Times New Roman"/>
          <w:sz w:val="28"/>
          <w:szCs w:val="28"/>
        </w:rPr>
      </w:pPr>
      <w:r w:rsidRPr="009C2AD8">
        <w:rPr>
          <w:rFonts w:ascii="Times New Roman" w:hAnsi="Times New Roman"/>
          <w:sz w:val="28"/>
          <w:szCs w:val="28"/>
        </w:rPr>
        <w:t>jaunu tehnoloģiju ieviešanu;</w:t>
      </w:r>
    </w:p>
    <w:p w:rsidR="00060A95" w:rsidRPr="009C2AD8" w:rsidRDefault="00060A95" w:rsidP="0045380A">
      <w:pPr>
        <w:pStyle w:val="ListParagraph"/>
        <w:numPr>
          <w:ilvl w:val="0"/>
          <w:numId w:val="28"/>
        </w:numPr>
        <w:spacing w:after="0" w:line="240" w:lineRule="auto"/>
        <w:jc w:val="both"/>
        <w:rPr>
          <w:rFonts w:ascii="Times New Roman" w:hAnsi="Times New Roman"/>
          <w:sz w:val="28"/>
          <w:szCs w:val="28"/>
        </w:rPr>
      </w:pPr>
      <w:r w:rsidRPr="009C2AD8">
        <w:rPr>
          <w:rFonts w:ascii="Times New Roman" w:hAnsi="Times New Roman"/>
          <w:sz w:val="28"/>
          <w:szCs w:val="28"/>
        </w:rPr>
        <w:t>personāla mainību.</w:t>
      </w:r>
    </w:p>
    <w:p w:rsidR="00060A95" w:rsidRDefault="00475B9E" w:rsidP="006808E1">
      <w:pPr>
        <w:spacing w:after="0" w:line="240" w:lineRule="auto"/>
        <w:ind w:firstLine="709"/>
        <w:jc w:val="both"/>
        <w:rPr>
          <w:rFonts w:ascii="Times New Roman" w:hAnsi="Times New Roman"/>
          <w:sz w:val="28"/>
          <w:szCs w:val="28"/>
        </w:rPr>
      </w:pPr>
      <w:r>
        <w:rPr>
          <w:rFonts w:ascii="Times New Roman" w:hAnsi="Times New Roman"/>
          <w:sz w:val="28"/>
          <w:szCs w:val="28"/>
        </w:rPr>
        <w:t>VRS</w:t>
      </w:r>
      <w:r w:rsidR="00060A95" w:rsidRPr="00060A95">
        <w:rPr>
          <w:rFonts w:ascii="Times New Roman" w:hAnsi="Times New Roman"/>
          <w:sz w:val="28"/>
          <w:szCs w:val="28"/>
        </w:rPr>
        <w:t xml:space="preserve"> personāla kvalifikācijas paaugstināšana norit kvalifikācijas paaugstināšanas programmās, semināros un darba grupās Latvijā un ārvalstīs (t</w:t>
      </w:r>
      <w:r w:rsidR="00D402E5">
        <w:rPr>
          <w:rFonts w:ascii="Times New Roman" w:hAnsi="Times New Roman"/>
          <w:sz w:val="28"/>
          <w:szCs w:val="28"/>
        </w:rPr>
        <w:t>ajā skaitā arī FRONTEX</w:t>
      </w:r>
      <w:r w:rsidR="00921C07">
        <w:rPr>
          <w:rFonts w:ascii="Times New Roman" w:hAnsi="Times New Roman"/>
          <w:sz w:val="28"/>
          <w:szCs w:val="28"/>
        </w:rPr>
        <w:t xml:space="preserve"> īstenotajās aktivitātē</w:t>
      </w:r>
      <w:r w:rsidR="00060A95" w:rsidRPr="00060A95">
        <w:rPr>
          <w:rFonts w:ascii="Times New Roman" w:hAnsi="Times New Roman"/>
          <w:sz w:val="28"/>
          <w:szCs w:val="28"/>
        </w:rPr>
        <w:t xml:space="preserve">s) ar mērķi pilnveidot ieņemamajam amatam atbilstošas profesionālās zināšanas, prasmes un kompetences. Kvalifikācijas pilnveidē īpaša uzmanība tiek pievērsta robežsargu kvalitatīvai sagatavošanai amata pienākumu pildīšanai, pilnveidojot prasmes: </w:t>
      </w:r>
    </w:p>
    <w:p w:rsidR="00060A95" w:rsidRDefault="0035236F" w:rsidP="0045380A">
      <w:pPr>
        <w:pStyle w:val="ListParagraph"/>
        <w:numPr>
          <w:ilvl w:val="0"/>
          <w:numId w:val="29"/>
        </w:numPr>
        <w:spacing w:after="0" w:line="240" w:lineRule="auto"/>
        <w:jc w:val="both"/>
        <w:rPr>
          <w:rFonts w:ascii="Times New Roman" w:hAnsi="Times New Roman"/>
          <w:sz w:val="28"/>
          <w:szCs w:val="28"/>
        </w:rPr>
      </w:pPr>
      <w:r>
        <w:rPr>
          <w:rFonts w:ascii="Times New Roman" w:hAnsi="Times New Roman"/>
          <w:sz w:val="28"/>
          <w:szCs w:val="28"/>
        </w:rPr>
        <w:t>d</w:t>
      </w:r>
      <w:r w:rsidR="00060A95" w:rsidRPr="0035236F">
        <w:rPr>
          <w:rFonts w:ascii="Times New Roman" w:hAnsi="Times New Roman"/>
          <w:sz w:val="28"/>
          <w:szCs w:val="28"/>
        </w:rPr>
        <w:t>okumentu pārbaudē;</w:t>
      </w:r>
    </w:p>
    <w:p w:rsidR="00060A95" w:rsidRDefault="0035236F" w:rsidP="0045380A">
      <w:pPr>
        <w:pStyle w:val="ListParagraph"/>
        <w:numPr>
          <w:ilvl w:val="0"/>
          <w:numId w:val="29"/>
        </w:numPr>
        <w:spacing w:after="0" w:line="240" w:lineRule="auto"/>
        <w:jc w:val="both"/>
        <w:rPr>
          <w:rFonts w:ascii="Times New Roman" w:hAnsi="Times New Roman"/>
          <w:sz w:val="28"/>
          <w:szCs w:val="28"/>
        </w:rPr>
      </w:pPr>
      <w:r>
        <w:rPr>
          <w:rFonts w:ascii="Times New Roman" w:hAnsi="Times New Roman"/>
          <w:sz w:val="28"/>
          <w:szCs w:val="28"/>
        </w:rPr>
        <w:t>v</w:t>
      </w:r>
      <w:r w:rsidR="00060A95" w:rsidRPr="0035236F">
        <w:rPr>
          <w:rFonts w:ascii="Times New Roman" w:hAnsi="Times New Roman"/>
          <w:sz w:val="28"/>
          <w:szCs w:val="28"/>
        </w:rPr>
        <w:t>alodas lietojumā;</w:t>
      </w:r>
    </w:p>
    <w:p w:rsidR="00060A95" w:rsidRDefault="0035236F" w:rsidP="0045380A">
      <w:pPr>
        <w:pStyle w:val="ListParagraph"/>
        <w:numPr>
          <w:ilvl w:val="0"/>
          <w:numId w:val="29"/>
        </w:numPr>
        <w:spacing w:after="0" w:line="240" w:lineRule="auto"/>
        <w:jc w:val="both"/>
        <w:rPr>
          <w:rFonts w:ascii="Times New Roman" w:hAnsi="Times New Roman"/>
          <w:sz w:val="28"/>
          <w:szCs w:val="28"/>
        </w:rPr>
      </w:pPr>
      <w:r>
        <w:rPr>
          <w:rFonts w:ascii="Times New Roman" w:hAnsi="Times New Roman"/>
          <w:sz w:val="28"/>
          <w:szCs w:val="28"/>
        </w:rPr>
        <w:t>p</w:t>
      </w:r>
      <w:r w:rsidR="00060A95" w:rsidRPr="0035236F">
        <w:rPr>
          <w:rFonts w:ascii="Times New Roman" w:hAnsi="Times New Roman"/>
          <w:sz w:val="28"/>
          <w:szCs w:val="28"/>
        </w:rPr>
        <w:t>amattiesību ievērošanā;</w:t>
      </w:r>
    </w:p>
    <w:p w:rsidR="00060A95" w:rsidRDefault="0035236F" w:rsidP="0045380A">
      <w:pPr>
        <w:pStyle w:val="ListParagraph"/>
        <w:numPr>
          <w:ilvl w:val="0"/>
          <w:numId w:val="29"/>
        </w:numPr>
        <w:spacing w:after="0" w:line="240" w:lineRule="auto"/>
        <w:jc w:val="both"/>
        <w:rPr>
          <w:rFonts w:ascii="Times New Roman" w:hAnsi="Times New Roman"/>
          <w:sz w:val="28"/>
          <w:szCs w:val="28"/>
        </w:rPr>
      </w:pPr>
      <w:r>
        <w:rPr>
          <w:rFonts w:ascii="Times New Roman" w:hAnsi="Times New Roman"/>
          <w:sz w:val="28"/>
          <w:szCs w:val="28"/>
        </w:rPr>
        <w:t>v</w:t>
      </w:r>
      <w:r w:rsidR="00060A95" w:rsidRPr="0035236F">
        <w:rPr>
          <w:rFonts w:ascii="Times New Roman" w:hAnsi="Times New Roman"/>
          <w:sz w:val="28"/>
          <w:szCs w:val="28"/>
        </w:rPr>
        <w:t>iltoto/falsificēto dokumentu atklāšanā;</w:t>
      </w:r>
    </w:p>
    <w:p w:rsidR="00060A95" w:rsidRDefault="0035236F" w:rsidP="0045380A">
      <w:pPr>
        <w:pStyle w:val="ListParagraph"/>
        <w:numPr>
          <w:ilvl w:val="0"/>
          <w:numId w:val="29"/>
        </w:numPr>
        <w:spacing w:after="0" w:line="240" w:lineRule="auto"/>
        <w:jc w:val="both"/>
        <w:rPr>
          <w:rFonts w:ascii="Times New Roman" w:hAnsi="Times New Roman"/>
          <w:sz w:val="28"/>
          <w:szCs w:val="28"/>
        </w:rPr>
      </w:pPr>
      <w:r>
        <w:rPr>
          <w:rFonts w:ascii="Times New Roman" w:hAnsi="Times New Roman"/>
          <w:sz w:val="28"/>
          <w:szCs w:val="28"/>
        </w:rPr>
        <w:t>z</w:t>
      </w:r>
      <w:r w:rsidR="00060A95" w:rsidRPr="0035236F">
        <w:rPr>
          <w:rFonts w:ascii="Times New Roman" w:hAnsi="Times New Roman"/>
          <w:sz w:val="28"/>
          <w:szCs w:val="28"/>
        </w:rPr>
        <w:t>agto transportlīdzekļu atklāšanā;</w:t>
      </w:r>
    </w:p>
    <w:p w:rsidR="00AB1456" w:rsidRDefault="00AB1456" w:rsidP="0045380A">
      <w:pPr>
        <w:pStyle w:val="ListParagraph"/>
        <w:numPr>
          <w:ilvl w:val="0"/>
          <w:numId w:val="29"/>
        </w:numPr>
        <w:spacing w:after="0" w:line="240" w:lineRule="auto"/>
        <w:jc w:val="both"/>
        <w:rPr>
          <w:rFonts w:ascii="Times New Roman" w:hAnsi="Times New Roman"/>
          <w:sz w:val="28"/>
          <w:szCs w:val="28"/>
        </w:rPr>
      </w:pPr>
      <w:r>
        <w:rPr>
          <w:rFonts w:ascii="Times New Roman" w:hAnsi="Times New Roman"/>
          <w:sz w:val="28"/>
          <w:szCs w:val="28"/>
        </w:rPr>
        <w:t>risku analīzē un pārvaldībā;</w:t>
      </w:r>
    </w:p>
    <w:p w:rsidR="00060A95" w:rsidRPr="0035236F" w:rsidRDefault="0035236F" w:rsidP="0045380A">
      <w:pPr>
        <w:pStyle w:val="ListParagraph"/>
        <w:numPr>
          <w:ilvl w:val="0"/>
          <w:numId w:val="29"/>
        </w:numPr>
        <w:spacing w:after="0" w:line="240" w:lineRule="auto"/>
        <w:jc w:val="both"/>
        <w:rPr>
          <w:rFonts w:ascii="Times New Roman" w:hAnsi="Times New Roman"/>
          <w:sz w:val="28"/>
          <w:szCs w:val="28"/>
        </w:rPr>
      </w:pPr>
      <w:r>
        <w:rPr>
          <w:rFonts w:ascii="Times New Roman" w:hAnsi="Times New Roman"/>
          <w:sz w:val="28"/>
          <w:szCs w:val="28"/>
        </w:rPr>
        <w:t>c</w:t>
      </w:r>
      <w:r w:rsidR="00060A95" w:rsidRPr="0035236F">
        <w:rPr>
          <w:rFonts w:ascii="Times New Roman" w:hAnsi="Times New Roman"/>
          <w:sz w:val="28"/>
          <w:szCs w:val="28"/>
        </w:rPr>
        <w:t>ilvēktir</w:t>
      </w:r>
      <w:r>
        <w:rPr>
          <w:rFonts w:ascii="Times New Roman" w:hAnsi="Times New Roman"/>
          <w:sz w:val="28"/>
          <w:szCs w:val="28"/>
        </w:rPr>
        <w:t>dzniecības upuru atpazīšanā.</w:t>
      </w:r>
    </w:p>
    <w:p w:rsidR="0007558A" w:rsidRDefault="0007558A" w:rsidP="0007558A">
      <w:pPr>
        <w:pStyle w:val="Default"/>
        <w:ind w:firstLine="720"/>
        <w:jc w:val="both"/>
        <w:rPr>
          <w:sz w:val="28"/>
          <w:szCs w:val="28"/>
        </w:rPr>
      </w:pPr>
      <w:r>
        <w:rPr>
          <w:sz w:val="28"/>
          <w:szCs w:val="28"/>
        </w:rPr>
        <w:t>VID Muitas pārvaldes darbinieki savas profesionālās iemaņas un prasmes pilnveido piedaloties gan iestādes iekšienē organizētajās apmācībās (muitas noteikumu pārkāpumu identificēšana, riska pārvaldība, darbs ar muitas tehnisko aprīkojumu u.c.). Mācību programmu nosaka VID iekšējais normatīvais regulējums ierēdņu un darbinieku kvalifikācijas paaugstināšanai. Nepieciešamī</w:t>
      </w:r>
      <w:r w:rsidR="008B1D38">
        <w:rPr>
          <w:sz w:val="28"/>
          <w:szCs w:val="28"/>
        </w:rPr>
        <w:t>bas gadījumos tiek organizēti se</w:t>
      </w:r>
      <w:r>
        <w:rPr>
          <w:sz w:val="28"/>
          <w:szCs w:val="28"/>
        </w:rPr>
        <w:t xml:space="preserve">mināri/apmācības , kuras organizē nozaru speciālisti, tostarp ārvalstu speciālisti (intelektuālā īpašuma aizsardzība, darbs ar kravas kontroles </w:t>
      </w:r>
      <w:proofErr w:type="spellStart"/>
      <w:r>
        <w:rPr>
          <w:sz w:val="28"/>
          <w:szCs w:val="28"/>
        </w:rPr>
        <w:t>rentgeniekārtām</w:t>
      </w:r>
      <w:proofErr w:type="spellEnd"/>
      <w:r>
        <w:rPr>
          <w:sz w:val="28"/>
          <w:szCs w:val="28"/>
        </w:rPr>
        <w:t>, skenēto attēlu analīze u.c.).</w:t>
      </w:r>
    </w:p>
    <w:p w:rsidR="00A45FD2" w:rsidRDefault="004C76A6" w:rsidP="0007558A">
      <w:pPr>
        <w:pStyle w:val="Default"/>
        <w:ind w:firstLine="720"/>
        <w:jc w:val="both"/>
        <w:rPr>
          <w:sz w:val="28"/>
          <w:szCs w:val="28"/>
        </w:rPr>
      </w:pPr>
      <w:r>
        <w:rPr>
          <w:sz w:val="28"/>
          <w:szCs w:val="28"/>
        </w:rPr>
        <w:lastRenderedPageBreak/>
        <w:t>VID m</w:t>
      </w:r>
      <w:r w:rsidR="00A45FD2">
        <w:rPr>
          <w:sz w:val="28"/>
          <w:szCs w:val="28"/>
        </w:rPr>
        <w:t>uitas</w:t>
      </w:r>
      <w:r>
        <w:rPr>
          <w:sz w:val="28"/>
          <w:szCs w:val="28"/>
        </w:rPr>
        <w:t xml:space="preserve"> iestāžu</w:t>
      </w:r>
      <w:r w:rsidR="00A45FD2">
        <w:rPr>
          <w:sz w:val="28"/>
          <w:szCs w:val="28"/>
        </w:rPr>
        <w:t xml:space="preserve"> amatpersonu mācību pasākumu kopumu veido jauno darbinieku mācības, profesionālo kompetenču attīstībai nepieciešamās mācības un darbības kompetenču attīstības mācības. </w:t>
      </w:r>
    </w:p>
    <w:p w:rsidR="00B97FDF" w:rsidRDefault="00B97FDF" w:rsidP="00910B2B">
      <w:pPr>
        <w:pStyle w:val="Default"/>
        <w:ind w:firstLine="720"/>
        <w:jc w:val="both"/>
        <w:rPr>
          <w:sz w:val="28"/>
          <w:szCs w:val="28"/>
        </w:rPr>
      </w:pPr>
      <w:r>
        <w:rPr>
          <w:sz w:val="28"/>
          <w:szCs w:val="28"/>
        </w:rPr>
        <w:t xml:space="preserve">PMLP darbiniekiem tiek organizētas mācības par migrācijas jautājumiem: ielūgumi, izsaukumi, vīzas,  par bērnu tiesību aizsardzību, migrantu tiesībām, rīcību, ja nav iespējama trešo valstu pilsoņu izraidīšana vai atgriešana izcelsmes valstī, par brīvu darbaspēka pārvietošanos </w:t>
      </w:r>
      <w:proofErr w:type="spellStart"/>
      <w:r>
        <w:rPr>
          <w:sz w:val="28"/>
          <w:szCs w:val="28"/>
        </w:rPr>
        <w:t>utml</w:t>
      </w:r>
      <w:proofErr w:type="spellEnd"/>
      <w:r>
        <w:rPr>
          <w:sz w:val="28"/>
          <w:szCs w:val="28"/>
        </w:rPr>
        <w:t>.</w:t>
      </w:r>
    </w:p>
    <w:p w:rsidR="00FD2E70" w:rsidRPr="00910B2B" w:rsidRDefault="00FD2E70" w:rsidP="00184E08">
      <w:pPr>
        <w:spacing w:after="0" w:line="240" w:lineRule="auto"/>
        <w:ind w:firstLine="720"/>
        <w:jc w:val="both"/>
        <w:rPr>
          <w:rFonts w:ascii="Times New Roman" w:hAnsi="Times New Roman"/>
          <w:sz w:val="28"/>
          <w:szCs w:val="28"/>
        </w:rPr>
      </w:pPr>
      <w:r w:rsidRPr="00910B2B">
        <w:rPr>
          <w:rFonts w:ascii="Times New Roman" w:hAnsi="Times New Roman"/>
          <w:sz w:val="28"/>
          <w:szCs w:val="28"/>
        </w:rPr>
        <w:t>PMLP darbinieki kā mācībspēki pi</w:t>
      </w:r>
      <w:r w:rsidR="00E306D2">
        <w:rPr>
          <w:rFonts w:ascii="Times New Roman" w:hAnsi="Times New Roman"/>
          <w:sz w:val="28"/>
          <w:szCs w:val="28"/>
        </w:rPr>
        <w:t>edalās konsulāro amatpersonu (ĀM</w:t>
      </w:r>
      <w:r w:rsidR="00475B9E">
        <w:rPr>
          <w:rFonts w:ascii="Times New Roman" w:hAnsi="Times New Roman"/>
          <w:sz w:val="28"/>
          <w:szCs w:val="28"/>
        </w:rPr>
        <w:t>) un VRS</w:t>
      </w:r>
      <w:r w:rsidRPr="00910B2B">
        <w:rPr>
          <w:rFonts w:ascii="Times New Roman" w:hAnsi="Times New Roman"/>
          <w:sz w:val="28"/>
          <w:szCs w:val="28"/>
        </w:rPr>
        <w:t xml:space="preserve"> darbinieku apmācībās (vīzu izsniegšanas teorētiskie un praktiskie jautājumi, īpaši pirkstu nospiedumu noņemšana un biometrisko datu apstrāde).</w:t>
      </w:r>
    </w:p>
    <w:p w:rsidR="000F682B" w:rsidRPr="000F682B" w:rsidRDefault="003857EF" w:rsidP="006808E1">
      <w:pPr>
        <w:spacing w:after="0" w:line="240" w:lineRule="auto"/>
        <w:ind w:firstLine="720"/>
        <w:jc w:val="both"/>
        <w:rPr>
          <w:rFonts w:ascii="Times New Roman" w:hAnsi="Times New Roman"/>
          <w:sz w:val="28"/>
          <w:szCs w:val="28"/>
        </w:rPr>
      </w:pPr>
      <w:r>
        <w:rPr>
          <w:rFonts w:ascii="Times New Roman" w:hAnsi="Times New Roman"/>
          <w:sz w:val="28"/>
          <w:szCs w:val="28"/>
        </w:rPr>
        <w:t xml:space="preserve">PVD </w:t>
      </w:r>
      <w:r w:rsidR="000F682B" w:rsidRPr="000F682B">
        <w:rPr>
          <w:rFonts w:ascii="Times New Roman" w:hAnsi="Times New Roman"/>
          <w:sz w:val="28"/>
          <w:szCs w:val="28"/>
        </w:rPr>
        <w:t>par vienu no galvenajiem resursiem tiek uzskatīts tā personāls. Personāla vadības daļa, sadarbībā ar attiecīgo struktūrvienību, nodrošina, lai personāla resursi un kompetence atbilst dienesta veicamo funkciju apjomam.</w:t>
      </w:r>
    </w:p>
    <w:p w:rsidR="000F682B" w:rsidRPr="000F682B" w:rsidRDefault="000F682B" w:rsidP="006808E1">
      <w:pPr>
        <w:spacing w:after="0" w:line="240" w:lineRule="auto"/>
        <w:jc w:val="both"/>
        <w:rPr>
          <w:rFonts w:ascii="Times New Roman" w:hAnsi="Times New Roman"/>
          <w:sz w:val="28"/>
          <w:szCs w:val="28"/>
        </w:rPr>
      </w:pPr>
      <w:r>
        <w:rPr>
          <w:rFonts w:ascii="Times New Roman" w:hAnsi="Times New Roman"/>
          <w:sz w:val="28"/>
          <w:szCs w:val="28"/>
        </w:rPr>
        <w:tab/>
      </w:r>
      <w:r w:rsidRPr="000F682B">
        <w:rPr>
          <w:rFonts w:ascii="Times New Roman" w:hAnsi="Times New Roman"/>
          <w:sz w:val="28"/>
          <w:szCs w:val="28"/>
        </w:rPr>
        <w:t>PVD personāla attīstības mērķis ir profesionāli un kompetenti speciālisti, kas nodrošina patērētājiem nekaitīgas pārtikas, dzīvnieku barības, dzīvnieku izcelsmes blakusproduktu un veterināro zāļu kvalificētu un efektīvu valsts uzraudzību un kontroli, kā arī dzīvnieka veselības un labturības,  nepārtikas preču drošuma un fitosanitāro robežkontroles prasību ievērošanas kontroli, aktīvi piedalās eksporta veicināšanas un ēnu ekonomikas apkarošanas pasākumu īstenošanā. Personālam, esoš</w:t>
      </w:r>
      <w:r w:rsidR="00184E08">
        <w:rPr>
          <w:rFonts w:ascii="Times New Roman" w:hAnsi="Times New Roman"/>
          <w:sz w:val="28"/>
          <w:szCs w:val="28"/>
        </w:rPr>
        <w:t xml:space="preserve">o finansiālo līdzekļu ietvaros </w:t>
      </w:r>
      <w:r w:rsidRPr="000F682B">
        <w:rPr>
          <w:rFonts w:ascii="Times New Roman" w:hAnsi="Times New Roman"/>
          <w:sz w:val="28"/>
          <w:szCs w:val="28"/>
        </w:rPr>
        <w:t>tiek nodrošināta nepieciešamā apmācība</w:t>
      </w:r>
      <w:r w:rsidR="002943D7">
        <w:rPr>
          <w:rFonts w:ascii="Times New Roman" w:hAnsi="Times New Roman"/>
          <w:sz w:val="28"/>
          <w:szCs w:val="28"/>
        </w:rPr>
        <w:t>,</w:t>
      </w:r>
      <w:r w:rsidRPr="000F682B">
        <w:rPr>
          <w:rFonts w:ascii="Times New Roman" w:hAnsi="Times New Roman"/>
          <w:sz w:val="28"/>
          <w:szCs w:val="28"/>
        </w:rPr>
        <w:t xml:space="preserve"> organizējot specifiskas apmācības, kā arī nodrošinot iespēju paaugstināt kvalifikāciju piedaloties semināros, konferencēs, kongresos un citos pasākumos. Tāpat personāls regulāri piedalās pieredzes apmaiņas pasākumos. Reizi gadā notiek ierēdņu un darbinieku darbības novērtēšana.</w:t>
      </w:r>
    </w:p>
    <w:p w:rsidR="000F682B" w:rsidRDefault="000F682B" w:rsidP="006808E1">
      <w:pPr>
        <w:spacing w:after="0" w:line="240" w:lineRule="auto"/>
        <w:ind w:firstLine="720"/>
        <w:jc w:val="both"/>
        <w:rPr>
          <w:rFonts w:ascii="Times New Roman" w:hAnsi="Times New Roman"/>
          <w:sz w:val="28"/>
          <w:szCs w:val="28"/>
        </w:rPr>
      </w:pPr>
      <w:r w:rsidRPr="000F682B">
        <w:rPr>
          <w:rFonts w:ascii="Times New Roman" w:hAnsi="Times New Roman"/>
          <w:sz w:val="28"/>
          <w:szCs w:val="28"/>
        </w:rPr>
        <w:t>Katra kalendārā gada sākumā tiek izstrādāts mācību plāns un apstiprināta mācību programma (iepriekšējā perioda mācību plāna izpilde), ņemot vērā:</w:t>
      </w:r>
    </w:p>
    <w:p w:rsidR="000F682B" w:rsidRDefault="000F682B" w:rsidP="0045380A">
      <w:pPr>
        <w:pStyle w:val="ListParagraph"/>
        <w:numPr>
          <w:ilvl w:val="0"/>
          <w:numId w:val="30"/>
        </w:numPr>
        <w:spacing w:after="0" w:line="240" w:lineRule="auto"/>
        <w:jc w:val="both"/>
        <w:rPr>
          <w:rFonts w:ascii="Times New Roman" w:hAnsi="Times New Roman"/>
          <w:sz w:val="28"/>
          <w:szCs w:val="28"/>
        </w:rPr>
      </w:pPr>
      <w:r w:rsidRPr="003F1AD2">
        <w:rPr>
          <w:rFonts w:ascii="Times New Roman" w:hAnsi="Times New Roman"/>
          <w:sz w:val="28"/>
          <w:szCs w:val="28"/>
        </w:rPr>
        <w:t>izmaiņas normatīvajos aktos;</w:t>
      </w:r>
    </w:p>
    <w:p w:rsidR="000F682B" w:rsidRDefault="000F682B" w:rsidP="0045380A">
      <w:pPr>
        <w:pStyle w:val="ListParagraph"/>
        <w:numPr>
          <w:ilvl w:val="0"/>
          <w:numId w:val="30"/>
        </w:numPr>
        <w:spacing w:after="0" w:line="240" w:lineRule="auto"/>
        <w:jc w:val="both"/>
        <w:rPr>
          <w:rFonts w:ascii="Times New Roman" w:hAnsi="Times New Roman"/>
          <w:sz w:val="28"/>
          <w:szCs w:val="28"/>
        </w:rPr>
      </w:pPr>
      <w:r w:rsidRPr="003F1AD2">
        <w:rPr>
          <w:rFonts w:ascii="Times New Roman" w:hAnsi="Times New Roman"/>
          <w:sz w:val="28"/>
          <w:szCs w:val="28"/>
        </w:rPr>
        <w:t>jaunu funkciju deleģēšanu;</w:t>
      </w:r>
    </w:p>
    <w:p w:rsidR="000F682B" w:rsidRDefault="000F682B" w:rsidP="0045380A">
      <w:pPr>
        <w:pStyle w:val="ListParagraph"/>
        <w:numPr>
          <w:ilvl w:val="0"/>
          <w:numId w:val="30"/>
        </w:numPr>
        <w:spacing w:after="0" w:line="240" w:lineRule="auto"/>
        <w:jc w:val="both"/>
        <w:rPr>
          <w:rFonts w:ascii="Times New Roman" w:hAnsi="Times New Roman"/>
          <w:sz w:val="28"/>
          <w:szCs w:val="28"/>
        </w:rPr>
      </w:pPr>
      <w:r w:rsidRPr="003F1AD2">
        <w:rPr>
          <w:rFonts w:ascii="Times New Roman" w:hAnsi="Times New Roman"/>
          <w:sz w:val="28"/>
          <w:szCs w:val="28"/>
        </w:rPr>
        <w:t>ārkārtas situācijas;</w:t>
      </w:r>
    </w:p>
    <w:p w:rsidR="000F682B" w:rsidRDefault="000F682B" w:rsidP="0045380A">
      <w:pPr>
        <w:pStyle w:val="ListParagraph"/>
        <w:numPr>
          <w:ilvl w:val="0"/>
          <w:numId w:val="30"/>
        </w:numPr>
        <w:spacing w:after="0" w:line="240" w:lineRule="auto"/>
        <w:jc w:val="both"/>
        <w:rPr>
          <w:rFonts w:ascii="Times New Roman" w:hAnsi="Times New Roman"/>
          <w:sz w:val="28"/>
          <w:szCs w:val="28"/>
        </w:rPr>
      </w:pPr>
      <w:r w:rsidRPr="003F1AD2">
        <w:rPr>
          <w:rFonts w:ascii="Times New Roman" w:hAnsi="Times New Roman"/>
          <w:sz w:val="28"/>
          <w:szCs w:val="28"/>
        </w:rPr>
        <w:t>PVD strādājošo darba novērtējumu (virsuzraudzību un ikgadējo novērtēšanu);</w:t>
      </w:r>
    </w:p>
    <w:p w:rsidR="000F682B" w:rsidRDefault="000F682B" w:rsidP="0045380A">
      <w:pPr>
        <w:pStyle w:val="ListParagraph"/>
        <w:numPr>
          <w:ilvl w:val="0"/>
          <w:numId w:val="30"/>
        </w:numPr>
        <w:spacing w:after="0" w:line="240" w:lineRule="auto"/>
        <w:jc w:val="both"/>
        <w:rPr>
          <w:rFonts w:ascii="Times New Roman" w:hAnsi="Times New Roman"/>
          <w:sz w:val="28"/>
          <w:szCs w:val="28"/>
        </w:rPr>
      </w:pPr>
      <w:r w:rsidRPr="003F1AD2">
        <w:rPr>
          <w:rFonts w:ascii="Times New Roman" w:hAnsi="Times New Roman"/>
          <w:sz w:val="28"/>
          <w:szCs w:val="28"/>
        </w:rPr>
        <w:t>iekšējos un ārējos auditus;</w:t>
      </w:r>
    </w:p>
    <w:p w:rsidR="000F682B" w:rsidRPr="003F1AD2" w:rsidRDefault="000F682B" w:rsidP="0045380A">
      <w:pPr>
        <w:pStyle w:val="ListParagraph"/>
        <w:numPr>
          <w:ilvl w:val="0"/>
          <w:numId w:val="30"/>
        </w:numPr>
        <w:spacing w:after="0" w:line="240" w:lineRule="auto"/>
        <w:jc w:val="both"/>
        <w:rPr>
          <w:rFonts w:ascii="Times New Roman" w:hAnsi="Times New Roman"/>
          <w:sz w:val="28"/>
          <w:szCs w:val="28"/>
        </w:rPr>
      </w:pPr>
      <w:r w:rsidRPr="003F1AD2">
        <w:rPr>
          <w:rFonts w:ascii="Times New Roman" w:hAnsi="Times New Roman"/>
          <w:sz w:val="28"/>
          <w:szCs w:val="28"/>
        </w:rPr>
        <w:t>konstatējumus, sūdzības, priekšlikumus, ieteikumus.</w:t>
      </w:r>
    </w:p>
    <w:p w:rsidR="0061132E" w:rsidRDefault="0061132E" w:rsidP="006808E1">
      <w:pPr>
        <w:pStyle w:val="tv213"/>
        <w:spacing w:before="0" w:after="0"/>
        <w:ind w:firstLine="720"/>
        <w:jc w:val="both"/>
        <w:rPr>
          <w:sz w:val="28"/>
          <w:szCs w:val="28"/>
        </w:rPr>
      </w:pPr>
      <w:r>
        <w:rPr>
          <w:sz w:val="28"/>
          <w:szCs w:val="28"/>
        </w:rPr>
        <w:t xml:space="preserve">Attiecībā uz </w:t>
      </w:r>
      <w:proofErr w:type="spellStart"/>
      <w:r>
        <w:rPr>
          <w:sz w:val="28"/>
          <w:szCs w:val="28"/>
        </w:rPr>
        <w:t>radiometrisko</w:t>
      </w:r>
      <w:proofErr w:type="spellEnd"/>
      <w:r>
        <w:rPr>
          <w:sz w:val="28"/>
          <w:szCs w:val="28"/>
        </w:rPr>
        <w:t xml:space="preserve"> kon</w:t>
      </w:r>
      <w:r w:rsidR="004102D6">
        <w:rPr>
          <w:sz w:val="28"/>
          <w:szCs w:val="28"/>
        </w:rPr>
        <w:t>troli iesaistītajām iestādēm</w:t>
      </w:r>
      <w:r>
        <w:rPr>
          <w:sz w:val="28"/>
          <w:szCs w:val="28"/>
        </w:rPr>
        <w:t xml:space="preserve"> ir jānodrošina darbinieku apmācība radiācijas drošības jautājumos. Saskaņā ar </w:t>
      </w:r>
      <w:r>
        <w:rPr>
          <w:color w:val="000000"/>
          <w:sz w:val="28"/>
          <w:szCs w:val="28"/>
        </w:rPr>
        <w:t>Ministru kabineta 2015.</w:t>
      </w:r>
      <w:r w:rsidR="00C928D2">
        <w:rPr>
          <w:color w:val="000000"/>
          <w:sz w:val="28"/>
          <w:szCs w:val="28"/>
        </w:rPr>
        <w:t xml:space="preserve"> </w:t>
      </w:r>
      <w:r>
        <w:rPr>
          <w:color w:val="000000"/>
          <w:sz w:val="28"/>
          <w:szCs w:val="28"/>
        </w:rPr>
        <w:t>gada 25.</w:t>
      </w:r>
      <w:r w:rsidR="00C928D2">
        <w:rPr>
          <w:color w:val="000000"/>
          <w:sz w:val="28"/>
          <w:szCs w:val="28"/>
        </w:rPr>
        <w:t xml:space="preserve"> </w:t>
      </w:r>
      <w:r>
        <w:rPr>
          <w:color w:val="000000"/>
          <w:sz w:val="28"/>
          <w:szCs w:val="28"/>
        </w:rPr>
        <w:t xml:space="preserve">septembra noteikumiem Nr.535 “Kārtība, kādā veic preču, bagāžas, personu un transportlīdzekļu </w:t>
      </w:r>
      <w:proofErr w:type="spellStart"/>
      <w:r>
        <w:rPr>
          <w:color w:val="000000"/>
          <w:sz w:val="28"/>
          <w:szCs w:val="28"/>
        </w:rPr>
        <w:t>radiometrisko</w:t>
      </w:r>
      <w:proofErr w:type="spellEnd"/>
      <w:r>
        <w:rPr>
          <w:color w:val="000000"/>
          <w:sz w:val="28"/>
          <w:szCs w:val="28"/>
        </w:rPr>
        <w:t xml:space="preserve"> kontroli robežšķērsošanas vietās, un prasības </w:t>
      </w:r>
      <w:proofErr w:type="spellStart"/>
      <w:r>
        <w:rPr>
          <w:color w:val="000000"/>
          <w:sz w:val="28"/>
          <w:szCs w:val="28"/>
        </w:rPr>
        <w:t>radiometriskajā</w:t>
      </w:r>
      <w:proofErr w:type="spellEnd"/>
      <w:r>
        <w:rPr>
          <w:color w:val="000000"/>
          <w:sz w:val="28"/>
          <w:szCs w:val="28"/>
        </w:rPr>
        <w:t xml:space="preserve"> kontrolē iesaistīto personu apmācībai radiācijas drošības jautājumos” apmācības radiācijas drošības jautājumos </w:t>
      </w:r>
      <w:r w:rsidR="00D61910">
        <w:rPr>
          <w:color w:val="000000"/>
          <w:sz w:val="28"/>
          <w:szCs w:val="28"/>
        </w:rPr>
        <w:t>tiek nodrošinātas</w:t>
      </w:r>
      <w:r>
        <w:rPr>
          <w:color w:val="000000"/>
          <w:sz w:val="28"/>
          <w:szCs w:val="28"/>
        </w:rPr>
        <w:t xml:space="preserve"> robežsargiem, </w:t>
      </w:r>
      <w:r w:rsidR="004C76A6">
        <w:rPr>
          <w:color w:val="000000"/>
          <w:sz w:val="28"/>
          <w:szCs w:val="28"/>
        </w:rPr>
        <w:t xml:space="preserve">VID </w:t>
      </w:r>
      <w:r>
        <w:rPr>
          <w:sz w:val="28"/>
          <w:szCs w:val="28"/>
        </w:rPr>
        <w:t>muitas</w:t>
      </w:r>
      <w:r w:rsidR="004C76A6">
        <w:rPr>
          <w:sz w:val="28"/>
          <w:szCs w:val="28"/>
        </w:rPr>
        <w:t xml:space="preserve"> iestāžu</w:t>
      </w:r>
      <w:r>
        <w:rPr>
          <w:sz w:val="28"/>
          <w:szCs w:val="28"/>
        </w:rPr>
        <w:t xml:space="preserve"> un </w:t>
      </w:r>
      <w:r w:rsidR="00475B9E">
        <w:rPr>
          <w:sz w:val="28"/>
          <w:szCs w:val="28"/>
        </w:rPr>
        <w:t xml:space="preserve">PVD </w:t>
      </w:r>
      <w:r>
        <w:rPr>
          <w:sz w:val="28"/>
          <w:szCs w:val="28"/>
        </w:rPr>
        <w:t xml:space="preserve">amatpersonām, ostas un lidlauka (lidostas) nodarbinātajiem, kuri iesaistīti </w:t>
      </w:r>
      <w:proofErr w:type="spellStart"/>
      <w:r>
        <w:rPr>
          <w:sz w:val="28"/>
          <w:szCs w:val="28"/>
        </w:rPr>
        <w:t>radiometriskajā</w:t>
      </w:r>
      <w:proofErr w:type="spellEnd"/>
      <w:r>
        <w:rPr>
          <w:sz w:val="28"/>
          <w:szCs w:val="28"/>
        </w:rPr>
        <w:t xml:space="preserve"> kontrolē. </w:t>
      </w:r>
    </w:p>
    <w:p w:rsidR="0061132E" w:rsidRDefault="0061132E" w:rsidP="006808E1">
      <w:pPr>
        <w:spacing w:after="0" w:line="240" w:lineRule="auto"/>
        <w:ind w:firstLine="720"/>
        <w:jc w:val="both"/>
        <w:rPr>
          <w:rFonts w:ascii="Times New Roman" w:hAnsi="Times New Roman"/>
          <w:sz w:val="28"/>
          <w:szCs w:val="28"/>
        </w:rPr>
      </w:pPr>
      <w:r>
        <w:rPr>
          <w:rFonts w:ascii="Times New Roman" w:hAnsi="Times New Roman"/>
          <w:sz w:val="28"/>
          <w:szCs w:val="28"/>
        </w:rPr>
        <w:t xml:space="preserve">VVD RDC personāls regulāri tiek apmācīts par jonizējošā starojuma mēriekārtu lietošanu, rīcību, ja tiek konstatēts jonizējošā starojuma avots, </w:t>
      </w:r>
      <w:r>
        <w:rPr>
          <w:rFonts w:ascii="Times New Roman" w:hAnsi="Times New Roman"/>
          <w:sz w:val="28"/>
          <w:szCs w:val="28"/>
        </w:rPr>
        <w:lastRenderedPageBreak/>
        <w:t>aizsardzības pasākumiem, u.c. jautājumiem radiācijas drošībā, piedaloties starptautiskos pasākumos un organizējot arī iekšējās mācības. Papildus VVD RDC organizē dažāda veida apmācības radiācijas drošīb</w:t>
      </w:r>
      <w:r w:rsidR="004102D6">
        <w:rPr>
          <w:rFonts w:ascii="Times New Roman" w:hAnsi="Times New Roman"/>
          <w:sz w:val="28"/>
          <w:szCs w:val="28"/>
        </w:rPr>
        <w:t>as jautājumos citām iestādēm</w:t>
      </w:r>
      <w:r>
        <w:rPr>
          <w:rFonts w:ascii="Times New Roman" w:hAnsi="Times New Roman"/>
          <w:sz w:val="28"/>
          <w:szCs w:val="28"/>
        </w:rPr>
        <w:t xml:space="preserve">, piemēram, dalība Starptautiskās atomenerģijas aģentūras apmācību kursos, nacionālie semināri. Papildus arī ASV sniedz atbalstu apmācību jautājumos par radiācijas drošības kontroli uz valsts robežas. </w:t>
      </w:r>
    </w:p>
    <w:p w:rsidR="00CF6F9C" w:rsidRPr="002A7957" w:rsidRDefault="00CF6F9C" w:rsidP="00CF6F9C">
      <w:pPr>
        <w:shd w:val="clear" w:color="auto" w:fill="FFFFFF"/>
        <w:spacing w:after="0" w:line="240" w:lineRule="auto"/>
        <w:ind w:firstLine="720"/>
        <w:jc w:val="both"/>
        <w:rPr>
          <w:rFonts w:ascii="Times New Roman" w:eastAsia="Times New Roman" w:hAnsi="Times New Roman" w:cs="Times New Roman"/>
          <w:sz w:val="28"/>
          <w:szCs w:val="28"/>
        </w:rPr>
      </w:pPr>
      <w:r w:rsidRPr="002A7957">
        <w:rPr>
          <w:rFonts w:ascii="Times New Roman" w:eastAsia="Times New Roman" w:hAnsi="Times New Roman" w:cs="Times New Roman"/>
          <w:sz w:val="28"/>
          <w:szCs w:val="28"/>
        </w:rPr>
        <w:t>Valsts policijas koledža nodrošina amatpersonu profesionālās izglītības ieguvi arodizglītības programmā "Policijas darbs" (arodizglītības programma), pirmā līmeņa profesionālās augstākās izglītības programmā "Policijas darbs" (studiju programma) un profesionālās pilnveides izglītības programmā "Policijas darba pamati" (pilnveides programma).</w:t>
      </w:r>
    </w:p>
    <w:p w:rsidR="00CF6F9C" w:rsidRPr="002A7957" w:rsidRDefault="00CF6F9C" w:rsidP="00CF6F9C">
      <w:pPr>
        <w:shd w:val="clear" w:color="auto" w:fill="FFFFFF"/>
        <w:spacing w:after="0" w:line="240" w:lineRule="auto"/>
        <w:ind w:firstLine="720"/>
        <w:jc w:val="both"/>
        <w:rPr>
          <w:rFonts w:ascii="Times New Roman" w:eastAsia="Times New Roman" w:hAnsi="Times New Roman" w:cs="Times New Roman"/>
          <w:sz w:val="28"/>
          <w:szCs w:val="28"/>
        </w:rPr>
      </w:pPr>
      <w:r w:rsidRPr="002A7957">
        <w:rPr>
          <w:rFonts w:ascii="Times New Roman" w:eastAsia="Times New Roman" w:hAnsi="Times New Roman" w:cs="Times New Roman"/>
          <w:sz w:val="28"/>
          <w:szCs w:val="28"/>
        </w:rPr>
        <w:t>Kārtību, kādā tiek organizēta VP personāla kvalifikācijas paaugstināšana nosaka VP 2019.</w:t>
      </w:r>
      <w:r w:rsidR="00C928D2">
        <w:rPr>
          <w:rFonts w:ascii="Times New Roman" w:eastAsia="Times New Roman" w:hAnsi="Times New Roman" w:cs="Times New Roman"/>
          <w:sz w:val="28"/>
          <w:szCs w:val="28"/>
        </w:rPr>
        <w:t xml:space="preserve"> </w:t>
      </w:r>
      <w:r w:rsidRPr="002A7957">
        <w:rPr>
          <w:rFonts w:ascii="Times New Roman" w:eastAsia="Times New Roman" w:hAnsi="Times New Roman" w:cs="Times New Roman"/>
          <w:sz w:val="28"/>
          <w:szCs w:val="28"/>
        </w:rPr>
        <w:t>gada 11.</w:t>
      </w:r>
      <w:r w:rsidR="00C928D2">
        <w:rPr>
          <w:rFonts w:ascii="Times New Roman" w:eastAsia="Times New Roman" w:hAnsi="Times New Roman" w:cs="Times New Roman"/>
          <w:sz w:val="28"/>
          <w:szCs w:val="28"/>
        </w:rPr>
        <w:t xml:space="preserve"> </w:t>
      </w:r>
      <w:r w:rsidRPr="002A7957">
        <w:rPr>
          <w:rFonts w:ascii="Times New Roman" w:eastAsia="Times New Roman" w:hAnsi="Times New Roman" w:cs="Times New Roman"/>
          <w:sz w:val="28"/>
          <w:szCs w:val="28"/>
        </w:rPr>
        <w:t>marta iekšējie noteikumi Nr.3 "Kārtība, kādā organizē amatpersonu ar speciālajām dienesta pakāpēm profesionālās izglītības ieguvi Valsts policijas koledžā, amatpersonu ar speciālajām dienesta pakāpēm un darbinieku kvalifikācijas paaugstināšanu un dienesta suņu apmācību".</w:t>
      </w:r>
    </w:p>
    <w:p w:rsidR="00CF6F9C" w:rsidRPr="002A7957" w:rsidRDefault="00CF6F9C" w:rsidP="00CF6F9C">
      <w:pPr>
        <w:shd w:val="clear" w:color="auto" w:fill="FFFFFF"/>
        <w:spacing w:after="0" w:line="240" w:lineRule="auto"/>
        <w:ind w:firstLine="720"/>
        <w:jc w:val="both"/>
        <w:rPr>
          <w:rFonts w:ascii="Times New Roman" w:eastAsia="Times New Roman" w:hAnsi="Times New Roman" w:cs="Times New Roman"/>
          <w:sz w:val="28"/>
          <w:szCs w:val="28"/>
        </w:rPr>
      </w:pPr>
      <w:r w:rsidRPr="002A7957">
        <w:rPr>
          <w:rFonts w:ascii="Times New Roman" w:eastAsia="Times New Roman" w:hAnsi="Times New Roman" w:cs="Times New Roman"/>
          <w:sz w:val="28"/>
          <w:szCs w:val="28"/>
        </w:rPr>
        <w:t>Saskaņā ar minētajiem noteikumiem VP personāla apmācības nodrošina Valsts policijas koledža. Valsts policijas koledža sagatavo pieaugušo neformālās izglītības programmu plānu mācību gadam, izstrādā jaunas programmas vai aktualizē esošās. Ja Valsts policijas koledžai nav nepieciešamo resursu, lai īstenotu kādu īpašu programmu, tiek pieaicināti speciālisti no citām iestādēm vai tiek pirkts pakalpojums no komersant</w:t>
      </w:r>
      <w:r w:rsidR="0086321F">
        <w:rPr>
          <w:rFonts w:ascii="Times New Roman" w:eastAsia="Times New Roman" w:hAnsi="Times New Roman" w:cs="Times New Roman"/>
          <w:sz w:val="28"/>
          <w:szCs w:val="28"/>
        </w:rPr>
        <w:t>a par konkrētu mācību apgūšanu.</w:t>
      </w:r>
    </w:p>
    <w:p w:rsidR="00CF6F9C" w:rsidRPr="002A7957" w:rsidRDefault="00CF6F9C" w:rsidP="00CF6F9C">
      <w:pPr>
        <w:shd w:val="clear" w:color="auto" w:fill="FFFFFF"/>
        <w:spacing w:after="0" w:line="240" w:lineRule="auto"/>
        <w:ind w:firstLine="720"/>
        <w:jc w:val="both"/>
        <w:rPr>
          <w:rFonts w:ascii="Times New Roman" w:eastAsia="Times New Roman" w:hAnsi="Times New Roman" w:cs="Times New Roman"/>
          <w:sz w:val="28"/>
          <w:szCs w:val="28"/>
        </w:rPr>
      </w:pPr>
      <w:r w:rsidRPr="002A7957">
        <w:rPr>
          <w:rFonts w:ascii="Times New Roman" w:eastAsia="Times New Roman" w:hAnsi="Times New Roman" w:cs="Times New Roman"/>
          <w:sz w:val="28"/>
          <w:szCs w:val="28"/>
        </w:rPr>
        <w:t>Kvalifikācijas paaugstināšana  tiek organizēta kā pieaugušo neformālās izglītības programmas apguve Valsts policijas koledžā, vai kā mācību kursa apguve pie cita izglītības pakalpojuma sniedzēja un mācību dienesta vietā apguve. Mācības dienesta vietās tiek organizētas saskaņā ar Valsts policijas koledžas izstrādātajām vadlīnijām.</w:t>
      </w:r>
    </w:p>
    <w:p w:rsidR="00CF6F9C" w:rsidRPr="002A7957" w:rsidRDefault="00CF6F9C" w:rsidP="00CF6F9C">
      <w:pPr>
        <w:shd w:val="clear" w:color="auto" w:fill="FFFFFF"/>
        <w:spacing w:after="0" w:line="240" w:lineRule="auto"/>
        <w:ind w:firstLine="720"/>
        <w:jc w:val="both"/>
        <w:rPr>
          <w:rFonts w:ascii="Times New Roman" w:eastAsia="Times New Roman" w:hAnsi="Times New Roman" w:cs="Times New Roman"/>
          <w:sz w:val="28"/>
          <w:szCs w:val="28"/>
        </w:rPr>
      </w:pPr>
      <w:r w:rsidRPr="002A7957">
        <w:rPr>
          <w:rFonts w:ascii="Times New Roman" w:eastAsia="Times New Roman" w:hAnsi="Times New Roman" w:cs="Times New Roman"/>
          <w:sz w:val="28"/>
          <w:szCs w:val="28"/>
        </w:rPr>
        <w:t>Interneta vidē ir izveidota interaktīva mācību platforma, kas nodrošina dienesta vajadzībām atbilstoša mācību satura p</w:t>
      </w:r>
      <w:r w:rsidR="0086321F">
        <w:rPr>
          <w:rFonts w:ascii="Times New Roman" w:eastAsia="Times New Roman" w:hAnsi="Times New Roman" w:cs="Times New Roman"/>
          <w:sz w:val="28"/>
          <w:szCs w:val="28"/>
        </w:rPr>
        <w:t>ieejamību un mācību īstenošanu.</w:t>
      </w:r>
    </w:p>
    <w:p w:rsidR="000F682B" w:rsidRDefault="000F682B" w:rsidP="006808E1">
      <w:pPr>
        <w:spacing w:after="0" w:line="240" w:lineRule="auto"/>
        <w:jc w:val="both"/>
        <w:rPr>
          <w:rFonts w:ascii="Times New Roman" w:hAnsi="Times New Roman"/>
          <w:sz w:val="28"/>
          <w:szCs w:val="28"/>
          <w:highlight w:val="yellow"/>
        </w:rPr>
      </w:pPr>
    </w:p>
    <w:p w:rsidR="00C04B2A" w:rsidRDefault="00184E08" w:rsidP="0088039C">
      <w:pPr>
        <w:pStyle w:val="Heading2"/>
        <w:spacing w:before="0" w:after="0"/>
      </w:pPr>
      <w:bookmarkStart w:id="20" w:name="_Toc17660323"/>
      <w:r>
        <w:t>2.3. </w:t>
      </w:r>
      <w:r w:rsidR="00C04B2A" w:rsidRPr="00C04B2A">
        <w:t>Attīstība un inovāc</w:t>
      </w:r>
      <w:r>
        <w:t>ija</w:t>
      </w:r>
      <w:r w:rsidR="001D43E1">
        <w:t>s</w:t>
      </w:r>
      <w:r>
        <w:t>.</w:t>
      </w:r>
      <w:bookmarkEnd w:id="20"/>
    </w:p>
    <w:p w:rsidR="00A4471C" w:rsidRPr="00936CA2" w:rsidRDefault="00247596" w:rsidP="0088039C">
      <w:pPr>
        <w:spacing w:after="0" w:line="240" w:lineRule="auto"/>
        <w:ind w:firstLine="720"/>
        <w:jc w:val="both"/>
        <w:rPr>
          <w:rFonts w:ascii="Times New Roman" w:hAnsi="Times New Roman" w:cs="Times New Roman"/>
          <w:sz w:val="28"/>
          <w:szCs w:val="28"/>
        </w:rPr>
      </w:pPr>
      <w:r w:rsidRPr="009964D5">
        <w:rPr>
          <w:rFonts w:ascii="Times New Roman" w:hAnsi="Times New Roman" w:cs="Times New Roman"/>
          <w:sz w:val="28"/>
          <w:szCs w:val="28"/>
        </w:rPr>
        <w:t>Latvijas Republikas</w:t>
      </w:r>
      <w:r w:rsidR="00F17786" w:rsidRPr="009964D5">
        <w:rPr>
          <w:rFonts w:ascii="Times New Roman" w:hAnsi="Times New Roman" w:cs="Times New Roman"/>
          <w:sz w:val="28"/>
          <w:szCs w:val="28"/>
        </w:rPr>
        <w:t xml:space="preserve"> </w:t>
      </w:r>
      <w:r w:rsidR="00F17786" w:rsidRPr="00936CA2">
        <w:rPr>
          <w:rFonts w:ascii="Times New Roman" w:hAnsi="Times New Roman" w:cs="Times New Roman"/>
          <w:sz w:val="28"/>
          <w:szCs w:val="28"/>
        </w:rPr>
        <w:t>robežu drošība un valsts drošība kā tāda ir stratēģiski nozīmīgs pamatelements</w:t>
      </w:r>
      <w:r w:rsidR="00F44BB1">
        <w:rPr>
          <w:rFonts w:ascii="Times New Roman" w:hAnsi="Times New Roman" w:cs="Times New Roman"/>
          <w:sz w:val="28"/>
          <w:szCs w:val="28"/>
        </w:rPr>
        <w:t xml:space="preserve"> droša</w:t>
      </w:r>
      <w:r w:rsidR="00A4471C" w:rsidRPr="00936CA2">
        <w:rPr>
          <w:rFonts w:ascii="Times New Roman" w:hAnsi="Times New Roman" w:cs="Times New Roman"/>
          <w:sz w:val="28"/>
          <w:szCs w:val="28"/>
        </w:rPr>
        <w:t>s valsts pastāvēšanai. Drošības nodrošināšana pati par sevi</w:t>
      </w:r>
      <w:r w:rsidR="0088039C" w:rsidRPr="00936CA2">
        <w:rPr>
          <w:rFonts w:ascii="Times New Roman" w:hAnsi="Times New Roman" w:cs="Times New Roman"/>
          <w:sz w:val="28"/>
          <w:szCs w:val="28"/>
        </w:rPr>
        <w:t xml:space="preserve"> prasa pastāvīgu uzmanību un atbilstību mūsdienu prasībām un drošības tendencēm pasaulē, kas izriet no riska analīzes datiem, tehnoloģiju attīstības un adekvātās</w:t>
      </w:r>
      <w:r w:rsidR="00EA39D9">
        <w:rPr>
          <w:rFonts w:ascii="Times New Roman" w:hAnsi="Times New Roman" w:cs="Times New Roman"/>
          <w:sz w:val="28"/>
          <w:szCs w:val="28"/>
        </w:rPr>
        <w:t xml:space="preserve"> pretdarbības pasākumiem, kas ra</w:t>
      </w:r>
      <w:r w:rsidR="0088039C" w:rsidRPr="00936CA2">
        <w:rPr>
          <w:rFonts w:ascii="Times New Roman" w:hAnsi="Times New Roman" w:cs="Times New Roman"/>
          <w:sz w:val="28"/>
          <w:szCs w:val="28"/>
        </w:rPr>
        <w:t>da ris</w:t>
      </w:r>
      <w:r w:rsidR="00A4471C" w:rsidRPr="00936CA2">
        <w:rPr>
          <w:rFonts w:ascii="Times New Roman" w:hAnsi="Times New Roman" w:cs="Times New Roman"/>
          <w:sz w:val="28"/>
          <w:szCs w:val="28"/>
        </w:rPr>
        <w:t>kus valsts un robežas drošībai.</w:t>
      </w:r>
    </w:p>
    <w:p w:rsidR="0088039C" w:rsidRPr="00936CA2" w:rsidRDefault="0088039C" w:rsidP="0088039C">
      <w:pPr>
        <w:spacing w:after="0" w:line="240" w:lineRule="auto"/>
        <w:ind w:firstLine="720"/>
        <w:jc w:val="both"/>
        <w:rPr>
          <w:rFonts w:ascii="Times New Roman" w:hAnsi="Times New Roman" w:cs="Times New Roman"/>
          <w:sz w:val="28"/>
          <w:szCs w:val="28"/>
        </w:rPr>
      </w:pPr>
      <w:r w:rsidRPr="00936CA2">
        <w:rPr>
          <w:rFonts w:ascii="Times New Roman" w:hAnsi="Times New Roman" w:cs="Times New Roman"/>
          <w:sz w:val="28"/>
          <w:szCs w:val="28"/>
        </w:rPr>
        <w:t>Mūsdienu tehnoloģijas attīstās ļoti ātri</w:t>
      </w:r>
      <w:r w:rsidR="00F270FD">
        <w:rPr>
          <w:rFonts w:ascii="Times New Roman" w:hAnsi="Times New Roman" w:cs="Times New Roman"/>
          <w:sz w:val="28"/>
          <w:szCs w:val="28"/>
        </w:rPr>
        <w:t>,</w:t>
      </w:r>
      <w:r w:rsidRPr="00936CA2">
        <w:rPr>
          <w:rFonts w:ascii="Times New Roman" w:hAnsi="Times New Roman" w:cs="Times New Roman"/>
          <w:sz w:val="28"/>
          <w:szCs w:val="28"/>
        </w:rPr>
        <w:t xml:space="preserve"> un ražotāji</w:t>
      </w:r>
      <w:r w:rsidR="00F270FD">
        <w:rPr>
          <w:rFonts w:ascii="Times New Roman" w:hAnsi="Times New Roman" w:cs="Times New Roman"/>
          <w:sz w:val="28"/>
          <w:szCs w:val="28"/>
        </w:rPr>
        <w:t>,</w:t>
      </w:r>
      <w:r w:rsidRPr="00936CA2">
        <w:rPr>
          <w:rFonts w:ascii="Times New Roman" w:hAnsi="Times New Roman" w:cs="Times New Roman"/>
          <w:sz w:val="28"/>
          <w:szCs w:val="28"/>
        </w:rPr>
        <w:t xml:space="preserve"> konkurences ietekmē, ļoti ātri pielāgojās tirgus vajadzībām un piedāvā arvien modernākus tehnoloģisk</w:t>
      </w:r>
      <w:r w:rsidR="00A4471C" w:rsidRPr="00936CA2">
        <w:rPr>
          <w:rFonts w:ascii="Times New Roman" w:hAnsi="Times New Roman" w:cs="Times New Roman"/>
          <w:sz w:val="28"/>
          <w:szCs w:val="28"/>
        </w:rPr>
        <w:t>us risinājumus par arvien pieejamāko cenu, kas veicina tehnoloģiju arvien plašāku pieejamību</w:t>
      </w:r>
      <w:r w:rsidRPr="00936CA2">
        <w:rPr>
          <w:rFonts w:ascii="Times New Roman" w:hAnsi="Times New Roman" w:cs="Times New Roman"/>
          <w:sz w:val="28"/>
          <w:szCs w:val="28"/>
        </w:rPr>
        <w:t xml:space="preserve"> ne tikai robežu dr</w:t>
      </w:r>
      <w:r w:rsidR="00F270FD">
        <w:rPr>
          <w:rFonts w:ascii="Times New Roman" w:hAnsi="Times New Roman" w:cs="Times New Roman"/>
          <w:sz w:val="28"/>
          <w:szCs w:val="28"/>
        </w:rPr>
        <w:t>ošībā iesaistītajā</w:t>
      </w:r>
      <w:r w:rsidRPr="00936CA2">
        <w:rPr>
          <w:rFonts w:ascii="Times New Roman" w:hAnsi="Times New Roman" w:cs="Times New Roman"/>
          <w:sz w:val="28"/>
          <w:szCs w:val="28"/>
        </w:rPr>
        <w:t>m iestādēm, bet arī subjektiem, kas p</w:t>
      </w:r>
      <w:r w:rsidR="00540CFD">
        <w:rPr>
          <w:rFonts w:ascii="Times New Roman" w:hAnsi="Times New Roman" w:cs="Times New Roman"/>
          <w:sz w:val="28"/>
          <w:szCs w:val="28"/>
        </w:rPr>
        <w:t>retdarbojas un meklē iespējas,</w:t>
      </w:r>
      <w:r w:rsidR="00D04590">
        <w:rPr>
          <w:rFonts w:ascii="Times New Roman" w:hAnsi="Times New Roman" w:cs="Times New Roman"/>
          <w:sz w:val="28"/>
          <w:szCs w:val="28"/>
        </w:rPr>
        <w:t xml:space="preserve"> kā apiet ra</w:t>
      </w:r>
      <w:r w:rsidR="00F44BB1">
        <w:rPr>
          <w:rFonts w:ascii="Times New Roman" w:hAnsi="Times New Roman" w:cs="Times New Roman"/>
          <w:sz w:val="28"/>
          <w:szCs w:val="28"/>
        </w:rPr>
        <w:t>dīto</w:t>
      </w:r>
      <w:r w:rsidRPr="00936CA2">
        <w:rPr>
          <w:rFonts w:ascii="Times New Roman" w:hAnsi="Times New Roman" w:cs="Times New Roman"/>
          <w:sz w:val="28"/>
          <w:szCs w:val="28"/>
        </w:rPr>
        <w:t>s drošības risinājumus.</w:t>
      </w:r>
      <w:r w:rsidR="00A4471C" w:rsidRPr="00936CA2">
        <w:rPr>
          <w:rFonts w:ascii="Times New Roman" w:hAnsi="Times New Roman" w:cs="Times New Roman"/>
          <w:sz w:val="28"/>
          <w:szCs w:val="28"/>
        </w:rPr>
        <w:t xml:space="preserve"> Šajā kontekstā īpašs uzsvars būtu liekam</w:t>
      </w:r>
      <w:r w:rsidR="00F44BB1">
        <w:rPr>
          <w:rFonts w:ascii="Times New Roman" w:hAnsi="Times New Roman" w:cs="Times New Roman"/>
          <w:sz w:val="28"/>
          <w:szCs w:val="28"/>
        </w:rPr>
        <w:t>s</w:t>
      </w:r>
      <w:r w:rsidR="00A4471C" w:rsidRPr="00936CA2">
        <w:rPr>
          <w:rFonts w:ascii="Times New Roman" w:hAnsi="Times New Roman" w:cs="Times New Roman"/>
          <w:sz w:val="28"/>
          <w:szCs w:val="28"/>
        </w:rPr>
        <w:t xml:space="preserve"> uz tādu tehnoloģiju </w:t>
      </w:r>
      <w:r w:rsidR="00620329" w:rsidRPr="00936CA2">
        <w:rPr>
          <w:rFonts w:ascii="Times New Roman" w:hAnsi="Times New Roman" w:cs="Times New Roman"/>
          <w:sz w:val="28"/>
          <w:szCs w:val="28"/>
        </w:rPr>
        <w:t xml:space="preserve">izpēti, </w:t>
      </w:r>
      <w:r w:rsidR="00F44BB1">
        <w:rPr>
          <w:rFonts w:ascii="Times New Roman" w:hAnsi="Times New Roman" w:cs="Times New Roman"/>
          <w:sz w:val="28"/>
          <w:szCs w:val="28"/>
        </w:rPr>
        <w:t>iegādi</w:t>
      </w:r>
      <w:r w:rsidR="00A4471C" w:rsidRPr="00936CA2">
        <w:rPr>
          <w:rFonts w:ascii="Times New Roman" w:hAnsi="Times New Roman" w:cs="Times New Roman"/>
          <w:sz w:val="28"/>
          <w:szCs w:val="28"/>
        </w:rPr>
        <w:t xml:space="preserve"> un</w:t>
      </w:r>
      <w:r w:rsidR="00F44BB1">
        <w:rPr>
          <w:rFonts w:ascii="Times New Roman" w:hAnsi="Times New Roman" w:cs="Times New Roman"/>
          <w:sz w:val="28"/>
          <w:szCs w:val="28"/>
        </w:rPr>
        <w:t xml:space="preserve"> </w:t>
      </w:r>
      <w:r w:rsidR="00F44BB1">
        <w:rPr>
          <w:rFonts w:ascii="Times New Roman" w:hAnsi="Times New Roman" w:cs="Times New Roman"/>
          <w:sz w:val="28"/>
          <w:szCs w:val="28"/>
        </w:rPr>
        <w:lastRenderedPageBreak/>
        <w:t>izmantošanu, kuras nav pieejamas brīvajā tirgū un</w:t>
      </w:r>
      <w:r w:rsidR="00A4471C" w:rsidRPr="00936CA2">
        <w:rPr>
          <w:rFonts w:ascii="Times New Roman" w:hAnsi="Times New Roman" w:cs="Times New Roman"/>
          <w:sz w:val="28"/>
          <w:szCs w:val="28"/>
        </w:rPr>
        <w:t xml:space="preserve"> to specifikācijas ir īpaši aizsargāt</w:t>
      </w:r>
      <w:r w:rsidR="00F44BB1">
        <w:rPr>
          <w:rFonts w:ascii="Times New Roman" w:hAnsi="Times New Roman" w:cs="Times New Roman"/>
          <w:sz w:val="28"/>
          <w:szCs w:val="28"/>
        </w:rPr>
        <w:t>a</w:t>
      </w:r>
      <w:r w:rsidR="00620329" w:rsidRPr="00936CA2">
        <w:rPr>
          <w:rFonts w:ascii="Times New Roman" w:hAnsi="Times New Roman" w:cs="Times New Roman"/>
          <w:sz w:val="28"/>
          <w:szCs w:val="28"/>
        </w:rPr>
        <w:t>s vai pat</w:t>
      </w:r>
      <w:r w:rsidR="00F44BB1">
        <w:rPr>
          <w:rFonts w:ascii="Times New Roman" w:hAnsi="Times New Roman" w:cs="Times New Roman"/>
          <w:sz w:val="28"/>
          <w:szCs w:val="28"/>
        </w:rPr>
        <w:t xml:space="preserve"> klasificēta</w:t>
      </w:r>
      <w:r w:rsidR="00A4471C" w:rsidRPr="00936CA2">
        <w:rPr>
          <w:rFonts w:ascii="Times New Roman" w:hAnsi="Times New Roman" w:cs="Times New Roman"/>
          <w:sz w:val="28"/>
          <w:szCs w:val="28"/>
        </w:rPr>
        <w:t>s.</w:t>
      </w:r>
    </w:p>
    <w:p w:rsidR="00E4305F" w:rsidRPr="00936CA2" w:rsidRDefault="00792658" w:rsidP="0088039C">
      <w:pPr>
        <w:spacing w:after="0" w:line="240" w:lineRule="auto"/>
        <w:ind w:firstLine="720"/>
        <w:jc w:val="both"/>
        <w:rPr>
          <w:rFonts w:ascii="Times New Roman" w:hAnsi="Times New Roman" w:cs="Times New Roman"/>
          <w:sz w:val="28"/>
          <w:szCs w:val="28"/>
        </w:rPr>
      </w:pPr>
      <w:r w:rsidRPr="00792658">
        <w:rPr>
          <w:rFonts w:ascii="Times New Roman" w:hAnsi="Times New Roman" w:cs="Times New Roman"/>
          <w:sz w:val="28"/>
          <w:szCs w:val="28"/>
        </w:rPr>
        <w:t>Latvijas Republikas</w:t>
      </w:r>
      <w:r w:rsidR="00E4305F" w:rsidRPr="00792658">
        <w:rPr>
          <w:rFonts w:ascii="Times New Roman" w:hAnsi="Times New Roman" w:cs="Times New Roman"/>
          <w:sz w:val="28"/>
          <w:szCs w:val="28"/>
        </w:rPr>
        <w:t xml:space="preserve"> </w:t>
      </w:r>
      <w:r w:rsidR="00E4305F" w:rsidRPr="00936CA2">
        <w:rPr>
          <w:rFonts w:ascii="Times New Roman" w:hAnsi="Times New Roman" w:cs="Times New Roman"/>
          <w:sz w:val="28"/>
          <w:szCs w:val="28"/>
        </w:rPr>
        <w:t xml:space="preserve">ārējām robežām </w:t>
      </w:r>
      <w:r w:rsidR="008476DA" w:rsidRPr="00936CA2">
        <w:rPr>
          <w:rFonts w:ascii="Times New Roman" w:hAnsi="Times New Roman" w:cs="Times New Roman"/>
          <w:sz w:val="28"/>
          <w:szCs w:val="28"/>
        </w:rPr>
        <w:t>perspektīvā</w:t>
      </w:r>
      <w:r w:rsidR="00E4305F" w:rsidRPr="00936CA2">
        <w:rPr>
          <w:rFonts w:ascii="Times New Roman" w:hAnsi="Times New Roman" w:cs="Times New Roman"/>
          <w:sz w:val="28"/>
          <w:szCs w:val="28"/>
        </w:rPr>
        <w:t xml:space="preserve"> ir vajadzīga modernāka un efektīvāka ceļotāju un kravu plūsmu pārvaldība un “zaļās</w:t>
      </w:r>
      <w:r w:rsidR="007408CE">
        <w:rPr>
          <w:rFonts w:ascii="Times New Roman" w:hAnsi="Times New Roman" w:cs="Times New Roman"/>
          <w:sz w:val="28"/>
          <w:szCs w:val="28"/>
        </w:rPr>
        <w:t>” robežas</w:t>
      </w:r>
      <w:r w:rsidR="008476DA" w:rsidRPr="00936CA2">
        <w:rPr>
          <w:rFonts w:ascii="Times New Roman" w:hAnsi="Times New Roman" w:cs="Times New Roman"/>
          <w:sz w:val="28"/>
          <w:szCs w:val="28"/>
        </w:rPr>
        <w:t xml:space="preserve"> uzraudzības</w:t>
      </w:r>
      <w:r w:rsidR="00E4305F" w:rsidRPr="00936CA2">
        <w:rPr>
          <w:rFonts w:ascii="Times New Roman" w:hAnsi="Times New Roman" w:cs="Times New Roman"/>
          <w:sz w:val="28"/>
          <w:szCs w:val="28"/>
        </w:rPr>
        <w:t xml:space="preserve"> modernizēšana, kas balstās uz jauno tehnoloģiju izmantošanu. Jauno un modernizēto </w:t>
      </w:r>
      <w:r w:rsidR="00653EFD" w:rsidRPr="00936CA2">
        <w:rPr>
          <w:rFonts w:ascii="Times New Roman" w:hAnsi="Times New Roman" w:cs="Times New Roman"/>
          <w:sz w:val="28"/>
          <w:szCs w:val="28"/>
        </w:rPr>
        <w:t>tehnoloģiju</w:t>
      </w:r>
      <w:r w:rsidR="00E4305F" w:rsidRPr="00936CA2">
        <w:rPr>
          <w:rFonts w:ascii="Times New Roman" w:hAnsi="Times New Roman" w:cs="Times New Roman"/>
          <w:sz w:val="28"/>
          <w:szCs w:val="28"/>
        </w:rPr>
        <w:t xml:space="preserve"> ieviešana uzlabo</w:t>
      </w:r>
      <w:r w:rsidR="00BD1441">
        <w:rPr>
          <w:rFonts w:ascii="Times New Roman" w:hAnsi="Times New Roman" w:cs="Times New Roman"/>
          <w:sz w:val="28"/>
          <w:szCs w:val="28"/>
        </w:rPr>
        <w:t>s</w:t>
      </w:r>
      <w:r w:rsidR="00E4305F" w:rsidRPr="00936CA2">
        <w:rPr>
          <w:rFonts w:ascii="Times New Roman" w:hAnsi="Times New Roman" w:cs="Times New Roman"/>
          <w:sz w:val="28"/>
          <w:szCs w:val="28"/>
        </w:rPr>
        <w:t xml:space="preserve"> ES ārējo robežu pārvaldību un </w:t>
      </w:r>
      <w:r w:rsidR="008476DA" w:rsidRPr="00936CA2">
        <w:rPr>
          <w:rFonts w:ascii="Times New Roman" w:hAnsi="Times New Roman" w:cs="Times New Roman"/>
          <w:sz w:val="28"/>
          <w:szCs w:val="28"/>
        </w:rPr>
        <w:t>valsts</w:t>
      </w:r>
      <w:r w:rsidR="00E4305F" w:rsidRPr="00936CA2">
        <w:rPr>
          <w:rFonts w:ascii="Times New Roman" w:hAnsi="Times New Roman" w:cs="Times New Roman"/>
          <w:sz w:val="28"/>
          <w:szCs w:val="28"/>
        </w:rPr>
        <w:t xml:space="preserve"> drošību</w:t>
      </w:r>
      <w:r w:rsidR="008476DA" w:rsidRPr="00936CA2">
        <w:rPr>
          <w:rFonts w:ascii="Times New Roman" w:hAnsi="Times New Roman" w:cs="Times New Roman"/>
          <w:sz w:val="28"/>
          <w:szCs w:val="28"/>
        </w:rPr>
        <w:t xml:space="preserve"> kopumā.</w:t>
      </w:r>
    </w:p>
    <w:p w:rsidR="00CA7282" w:rsidRPr="00936CA2" w:rsidRDefault="001A5B0E" w:rsidP="00CA7282">
      <w:pPr>
        <w:spacing w:after="0" w:line="240" w:lineRule="auto"/>
        <w:ind w:firstLine="720"/>
        <w:jc w:val="both"/>
        <w:rPr>
          <w:rFonts w:ascii="Times New Roman" w:hAnsi="Times New Roman" w:cs="Times New Roman"/>
          <w:sz w:val="28"/>
          <w:szCs w:val="28"/>
        </w:rPr>
      </w:pPr>
      <w:r w:rsidRPr="00936CA2">
        <w:rPr>
          <w:rFonts w:ascii="Times New Roman" w:hAnsi="Times New Roman" w:cs="Times New Roman"/>
          <w:sz w:val="28"/>
          <w:szCs w:val="28"/>
        </w:rPr>
        <w:t>Lai nodrošinātu pilnvērtīgu situācijas pārzināšanu robežu drošības jomā no attī</w:t>
      </w:r>
      <w:r w:rsidR="00BD1441">
        <w:rPr>
          <w:rFonts w:ascii="Times New Roman" w:hAnsi="Times New Roman" w:cs="Times New Roman"/>
          <w:sz w:val="28"/>
          <w:szCs w:val="28"/>
        </w:rPr>
        <w:t>stības un tehnoloģiju inovāciju</w:t>
      </w:r>
      <w:r w:rsidRPr="00936CA2">
        <w:rPr>
          <w:rFonts w:ascii="Times New Roman" w:hAnsi="Times New Roman" w:cs="Times New Roman"/>
          <w:sz w:val="28"/>
          <w:szCs w:val="28"/>
        </w:rPr>
        <w:t xml:space="preserve"> s</w:t>
      </w:r>
      <w:r w:rsidR="00346D82">
        <w:rPr>
          <w:rFonts w:ascii="Times New Roman" w:hAnsi="Times New Roman" w:cs="Times New Roman"/>
          <w:sz w:val="28"/>
          <w:szCs w:val="28"/>
        </w:rPr>
        <w:t>ka</w:t>
      </w:r>
      <w:r w:rsidRPr="00936CA2">
        <w:rPr>
          <w:rFonts w:ascii="Times New Roman" w:hAnsi="Times New Roman" w:cs="Times New Roman"/>
          <w:sz w:val="28"/>
          <w:szCs w:val="28"/>
        </w:rPr>
        <w:t>tu punkta</w:t>
      </w:r>
      <w:r w:rsidR="00A059FA">
        <w:rPr>
          <w:rFonts w:ascii="Times New Roman" w:hAnsi="Times New Roman" w:cs="Times New Roman"/>
          <w:sz w:val="28"/>
          <w:szCs w:val="28"/>
        </w:rPr>
        <w:t>,</w:t>
      </w:r>
      <w:r w:rsidRPr="00936CA2">
        <w:rPr>
          <w:rFonts w:ascii="Times New Roman" w:hAnsi="Times New Roman" w:cs="Times New Roman"/>
          <w:sz w:val="28"/>
          <w:szCs w:val="28"/>
        </w:rPr>
        <w:t xml:space="preserve"> notiek aktīva sadarbības ar atsevišķiem industriju pārstāvjiem un zinātniskiem pārstāvjiem kopīgo pētījumu realizācijā un labāko risinājumu meklēšan</w:t>
      </w:r>
      <w:r w:rsidR="00CA7282" w:rsidRPr="00936CA2">
        <w:rPr>
          <w:rFonts w:ascii="Times New Roman" w:hAnsi="Times New Roman" w:cs="Times New Roman"/>
          <w:sz w:val="28"/>
          <w:szCs w:val="28"/>
        </w:rPr>
        <w:t>ā.</w:t>
      </w:r>
    </w:p>
    <w:p w:rsidR="00CA7282" w:rsidRPr="00936CA2" w:rsidRDefault="001A5B0E" w:rsidP="00CA7282">
      <w:pPr>
        <w:spacing w:after="0" w:line="240" w:lineRule="auto"/>
        <w:ind w:firstLine="720"/>
        <w:jc w:val="both"/>
        <w:rPr>
          <w:rFonts w:ascii="Times New Roman" w:hAnsi="Times New Roman" w:cs="Times New Roman"/>
          <w:sz w:val="28"/>
          <w:szCs w:val="28"/>
        </w:rPr>
      </w:pPr>
      <w:r w:rsidRPr="00936CA2">
        <w:rPr>
          <w:rFonts w:ascii="Times New Roman" w:hAnsi="Times New Roman" w:cs="Times New Roman"/>
          <w:sz w:val="28"/>
          <w:szCs w:val="28"/>
        </w:rPr>
        <w:t>VRS aktīvi sadarbojas ar Latvijas izglītības iestādēm ar pētniecības potenciālu modernāko tehnoloģiju jomā</w:t>
      </w:r>
      <w:r w:rsidR="00410515" w:rsidRPr="00936CA2">
        <w:rPr>
          <w:rFonts w:ascii="Times New Roman" w:hAnsi="Times New Roman" w:cs="Times New Roman"/>
          <w:sz w:val="28"/>
          <w:szCs w:val="28"/>
        </w:rPr>
        <w:t xml:space="preserve"> (Rīgas Tehniskā universitāte, Rēzeknes Tehnoloģiju akadēmija)</w:t>
      </w:r>
      <w:r w:rsidRPr="00936CA2">
        <w:rPr>
          <w:rFonts w:ascii="Times New Roman" w:hAnsi="Times New Roman" w:cs="Times New Roman"/>
          <w:sz w:val="28"/>
          <w:szCs w:val="28"/>
        </w:rPr>
        <w:t xml:space="preserve">, kā arī ir iesaistīta </w:t>
      </w:r>
      <w:r w:rsidR="00CA7282" w:rsidRPr="00936CA2">
        <w:rPr>
          <w:rFonts w:ascii="Times New Roman" w:hAnsi="Times New Roman" w:cs="Times New Roman"/>
          <w:sz w:val="28"/>
          <w:szCs w:val="28"/>
        </w:rPr>
        <w:t>ES pētniecības un inovācijas programmā Horizonts</w:t>
      </w:r>
      <w:r w:rsidR="003F4135" w:rsidRPr="00936CA2">
        <w:rPr>
          <w:rFonts w:ascii="Times New Roman" w:hAnsi="Times New Roman" w:cs="Times New Roman"/>
          <w:sz w:val="28"/>
          <w:szCs w:val="28"/>
        </w:rPr>
        <w:t xml:space="preserve"> 2020</w:t>
      </w:r>
      <w:r w:rsidR="00CA7282" w:rsidRPr="00936CA2">
        <w:rPr>
          <w:rFonts w:ascii="Times New Roman" w:hAnsi="Times New Roman" w:cs="Times New Roman"/>
          <w:sz w:val="28"/>
          <w:szCs w:val="28"/>
        </w:rPr>
        <w:t xml:space="preserve"> laika periodam no 2014. līdz 2020. gadam. Tā ir ietvara programma, kurā ir apvienotas trīs iepriekšējā ES aktivitātes – Pētniecības un tehnoloģiskās attīstības 7. Ietvara programma (FP7), ar inovāciju saistītā daļa no Konkurētspējas un inovācijas ietvara programmas (CIP) un Eiropas Inovācijas</w:t>
      </w:r>
      <w:r w:rsidR="003F4135" w:rsidRPr="00936CA2">
        <w:rPr>
          <w:rFonts w:ascii="Times New Roman" w:hAnsi="Times New Roman" w:cs="Times New Roman"/>
          <w:sz w:val="28"/>
          <w:szCs w:val="28"/>
        </w:rPr>
        <w:t xml:space="preserve"> un tehnoloģiju institūts (EIT).</w:t>
      </w:r>
    </w:p>
    <w:p w:rsidR="00FD185C" w:rsidRPr="00936CA2" w:rsidRDefault="00BD1441" w:rsidP="00FD185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Horizonts 2020 ir izstrādāts</w:t>
      </w:r>
      <w:r w:rsidR="00CA7282" w:rsidRPr="00936CA2">
        <w:rPr>
          <w:rFonts w:ascii="Times New Roman" w:hAnsi="Times New Roman" w:cs="Times New Roman"/>
          <w:sz w:val="28"/>
          <w:szCs w:val="28"/>
        </w:rPr>
        <w:t>, lai palīdzētu īstenot labas idejas, pārvēršot tās tirgū konkurētspējīgos produktos un pakalpojumos. Tajā ir uzsvars uz saites veidošanu</w:t>
      </w:r>
      <w:r w:rsidR="003F4135" w:rsidRPr="00936CA2">
        <w:rPr>
          <w:rFonts w:ascii="Times New Roman" w:hAnsi="Times New Roman" w:cs="Times New Roman"/>
          <w:sz w:val="28"/>
          <w:szCs w:val="28"/>
        </w:rPr>
        <w:t xml:space="preserve"> starp pētniecību un inovāciju.</w:t>
      </w:r>
    </w:p>
    <w:p w:rsidR="00FD185C" w:rsidRPr="00F17786" w:rsidRDefault="00FD185C" w:rsidP="00FD185C">
      <w:pPr>
        <w:spacing w:after="0" w:line="240" w:lineRule="auto"/>
        <w:ind w:firstLine="720"/>
        <w:jc w:val="both"/>
        <w:rPr>
          <w:rFonts w:ascii="Times New Roman" w:hAnsi="Times New Roman" w:cs="Times New Roman"/>
          <w:sz w:val="28"/>
          <w:szCs w:val="28"/>
        </w:rPr>
      </w:pPr>
      <w:r w:rsidRPr="00936CA2">
        <w:rPr>
          <w:rFonts w:ascii="Times New Roman" w:hAnsi="Times New Roman" w:cs="Times New Roman"/>
          <w:sz w:val="28"/>
          <w:szCs w:val="28"/>
        </w:rPr>
        <w:t>VRS iekšējo vajadzību nodrošināšanai tiek izma</w:t>
      </w:r>
      <w:r w:rsidR="006B7081">
        <w:rPr>
          <w:rFonts w:ascii="Times New Roman" w:hAnsi="Times New Roman" w:cs="Times New Roman"/>
          <w:sz w:val="28"/>
          <w:szCs w:val="28"/>
        </w:rPr>
        <w:t>n</w:t>
      </w:r>
      <w:r w:rsidRPr="00936CA2">
        <w:rPr>
          <w:rFonts w:ascii="Times New Roman" w:hAnsi="Times New Roman" w:cs="Times New Roman"/>
          <w:sz w:val="28"/>
          <w:szCs w:val="28"/>
        </w:rPr>
        <w:t>tots arī VRK potenciāls un robežsargu – studentu veiktie pētnieciskie darbi.</w:t>
      </w:r>
    </w:p>
    <w:p w:rsidR="008C12B3" w:rsidRPr="005C4A3A" w:rsidRDefault="001A6257" w:rsidP="00184E08">
      <w:pPr>
        <w:pStyle w:val="Heading1"/>
      </w:pPr>
      <w:bookmarkStart w:id="21" w:name="_Toc17660324"/>
      <w:r>
        <w:t>3</w:t>
      </w:r>
      <w:r w:rsidR="00184E08">
        <w:t>. Darbības</w:t>
      </w:r>
      <w:r w:rsidR="003F632E" w:rsidRPr="005C4A3A">
        <w:t xml:space="preserve"> rezultāti un rezultatīvie rādītāji</w:t>
      </w:r>
      <w:bookmarkEnd w:id="21"/>
    </w:p>
    <w:p w:rsidR="00420F24" w:rsidRPr="00184E08" w:rsidRDefault="00184E08" w:rsidP="00184E08">
      <w:pPr>
        <w:spacing w:after="0" w:line="240" w:lineRule="auto"/>
        <w:jc w:val="right"/>
        <w:rPr>
          <w:rFonts w:ascii="Times New Roman" w:hAnsi="Times New Roman"/>
          <w:b/>
          <w:sz w:val="28"/>
          <w:szCs w:val="28"/>
        </w:rPr>
      </w:pPr>
      <w:r>
        <w:rPr>
          <w:rFonts w:ascii="Times New Roman" w:hAnsi="Times New Roman"/>
          <w:b/>
          <w:sz w:val="28"/>
          <w:szCs w:val="28"/>
        </w:rPr>
        <w:t>Tabula N</w:t>
      </w:r>
      <w:r w:rsidRPr="00184E08">
        <w:rPr>
          <w:rFonts w:ascii="Times New Roman" w:hAnsi="Times New Roman"/>
          <w:b/>
          <w:sz w:val="28"/>
          <w:szCs w:val="28"/>
        </w:rPr>
        <w:t>r.2</w:t>
      </w:r>
    </w:p>
    <w:p w:rsidR="00184E08" w:rsidRPr="00184E08" w:rsidRDefault="00184E08" w:rsidP="006808E1">
      <w:pPr>
        <w:tabs>
          <w:tab w:val="left" w:pos="709"/>
          <w:tab w:val="left" w:pos="993"/>
        </w:tabs>
        <w:spacing w:after="0" w:line="240" w:lineRule="auto"/>
        <w:ind w:firstLine="426"/>
        <w:jc w:val="center"/>
        <w:rPr>
          <w:rFonts w:ascii="Times New Roman" w:hAnsi="Times New Roman"/>
          <w:b/>
          <w:bCs/>
          <w:color w:val="000000"/>
          <w:sz w:val="28"/>
          <w:szCs w:val="28"/>
        </w:rPr>
      </w:pPr>
    </w:p>
    <w:p w:rsidR="00420F24" w:rsidRPr="00184E08" w:rsidRDefault="00420F24" w:rsidP="006808E1">
      <w:pPr>
        <w:tabs>
          <w:tab w:val="left" w:pos="709"/>
          <w:tab w:val="left" w:pos="993"/>
        </w:tabs>
        <w:spacing w:after="0" w:line="240" w:lineRule="auto"/>
        <w:ind w:firstLine="426"/>
        <w:jc w:val="center"/>
        <w:rPr>
          <w:rFonts w:ascii="Times New Roman" w:hAnsi="Times New Roman"/>
          <w:b/>
          <w:bCs/>
          <w:color w:val="000000"/>
          <w:sz w:val="28"/>
          <w:szCs w:val="28"/>
        </w:rPr>
      </w:pPr>
      <w:r w:rsidRPr="00184E08">
        <w:rPr>
          <w:rFonts w:ascii="Times New Roman" w:hAnsi="Times New Roman"/>
          <w:b/>
          <w:bCs/>
          <w:color w:val="000000"/>
          <w:sz w:val="28"/>
          <w:szCs w:val="28"/>
        </w:rPr>
        <w:t xml:space="preserve">Darbības rezultāti un </w:t>
      </w:r>
      <w:r w:rsidR="00184E08">
        <w:rPr>
          <w:rFonts w:ascii="Times New Roman" w:hAnsi="Times New Roman"/>
          <w:b/>
          <w:bCs/>
          <w:color w:val="000000"/>
          <w:sz w:val="28"/>
          <w:szCs w:val="28"/>
        </w:rPr>
        <w:t xml:space="preserve">to rezultatīvie rādītāji </w:t>
      </w:r>
      <w:r w:rsidR="008D2183" w:rsidRPr="00184E08">
        <w:rPr>
          <w:rFonts w:ascii="Times New Roman" w:hAnsi="Times New Roman"/>
          <w:b/>
          <w:bCs/>
          <w:color w:val="000000"/>
          <w:sz w:val="28"/>
          <w:szCs w:val="28"/>
        </w:rPr>
        <w:t>2016</w:t>
      </w:r>
      <w:r w:rsidR="00184E08">
        <w:rPr>
          <w:rFonts w:ascii="Times New Roman" w:hAnsi="Times New Roman"/>
          <w:b/>
          <w:bCs/>
          <w:color w:val="000000"/>
          <w:sz w:val="28"/>
          <w:szCs w:val="28"/>
        </w:rPr>
        <w:t>. - 2018.</w:t>
      </w:r>
      <w:r w:rsidR="00C928D2">
        <w:rPr>
          <w:rFonts w:ascii="Times New Roman" w:hAnsi="Times New Roman"/>
          <w:b/>
          <w:bCs/>
          <w:color w:val="000000"/>
          <w:sz w:val="28"/>
          <w:szCs w:val="28"/>
        </w:rPr>
        <w:t xml:space="preserve"> </w:t>
      </w:r>
      <w:r w:rsidR="00184E08">
        <w:rPr>
          <w:rFonts w:ascii="Times New Roman" w:hAnsi="Times New Roman"/>
          <w:b/>
          <w:bCs/>
          <w:color w:val="000000"/>
          <w:sz w:val="28"/>
          <w:szCs w:val="28"/>
        </w:rPr>
        <w:t>gadā un prognoze 2019.-2020.</w:t>
      </w:r>
      <w:r w:rsidR="00C928D2">
        <w:rPr>
          <w:rFonts w:ascii="Times New Roman" w:hAnsi="Times New Roman"/>
          <w:b/>
          <w:bCs/>
          <w:color w:val="000000"/>
          <w:sz w:val="28"/>
          <w:szCs w:val="28"/>
        </w:rPr>
        <w:t xml:space="preserve"> </w:t>
      </w:r>
      <w:r w:rsidR="00184E08">
        <w:rPr>
          <w:rFonts w:ascii="Times New Roman" w:hAnsi="Times New Roman"/>
          <w:b/>
          <w:bCs/>
          <w:color w:val="000000"/>
          <w:sz w:val="28"/>
          <w:szCs w:val="28"/>
        </w:rPr>
        <w:t>gadam</w:t>
      </w:r>
    </w:p>
    <w:tbl>
      <w:tblPr>
        <w:tblW w:w="9439" w:type="dxa"/>
        <w:tblInd w:w="113" w:type="dxa"/>
        <w:tblLook w:val="04A0" w:firstRow="1" w:lastRow="0" w:firstColumn="1" w:lastColumn="0" w:noHBand="0" w:noVBand="1"/>
      </w:tblPr>
      <w:tblGrid>
        <w:gridCol w:w="3539"/>
        <w:gridCol w:w="1160"/>
        <w:gridCol w:w="1220"/>
        <w:gridCol w:w="1220"/>
        <w:gridCol w:w="1180"/>
        <w:gridCol w:w="1120"/>
      </w:tblGrid>
      <w:tr w:rsidR="00420F24" w:rsidRPr="00420F24" w:rsidTr="00420F24">
        <w:trPr>
          <w:trHeight w:val="315"/>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b/>
                <w:bCs/>
                <w:sz w:val="20"/>
                <w:szCs w:val="20"/>
              </w:rPr>
            </w:pPr>
            <w:r w:rsidRPr="00420F24">
              <w:rPr>
                <w:rFonts w:ascii="Times New Roman" w:hAnsi="Times New Roman"/>
                <w:b/>
                <w:bCs/>
                <w:sz w:val="20"/>
                <w:szCs w:val="20"/>
              </w:rPr>
              <w:t>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b/>
                <w:bCs/>
                <w:sz w:val="20"/>
                <w:szCs w:val="20"/>
              </w:rPr>
            </w:pPr>
            <w:r w:rsidRPr="00420F24">
              <w:rPr>
                <w:rFonts w:ascii="Times New Roman" w:hAnsi="Times New Roman"/>
                <w:b/>
                <w:bCs/>
                <w:sz w:val="20"/>
                <w:szCs w:val="20"/>
              </w:rPr>
              <w:t> </w:t>
            </w:r>
          </w:p>
        </w:tc>
        <w:tc>
          <w:tcPr>
            <w:tcW w:w="2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420F24" w:rsidRPr="00420F24" w:rsidRDefault="00420F24" w:rsidP="006808E1">
            <w:pPr>
              <w:spacing w:after="0" w:line="240" w:lineRule="auto"/>
              <w:jc w:val="center"/>
              <w:rPr>
                <w:rFonts w:ascii="Times New Roman" w:hAnsi="Times New Roman"/>
                <w:color w:val="000000"/>
                <w:sz w:val="20"/>
                <w:szCs w:val="20"/>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b/>
                <w:bCs/>
                <w:sz w:val="20"/>
                <w:szCs w:val="20"/>
              </w:rPr>
            </w:pPr>
            <w:r w:rsidRPr="00420F24">
              <w:rPr>
                <w:rFonts w:ascii="Times New Roman" w:hAnsi="Times New Roman"/>
                <w:b/>
                <w:bCs/>
                <w:sz w:val="20"/>
                <w:szCs w:val="20"/>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b/>
                <w:bCs/>
                <w:sz w:val="20"/>
                <w:szCs w:val="20"/>
              </w:rPr>
            </w:pPr>
            <w:r w:rsidRPr="00420F24">
              <w:rPr>
                <w:rFonts w:ascii="Times New Roman" w:hAnsi="Times New Roman"/>
                <w:b/>
                <w:bCs/>
                <w:sz w:val="20"/>
                <w:szCs w:val="20"/>
              </w:rPr>
              <w:t> </w:t>
            </w:r>
          </w:p>
        </w:tc>
      </w:tr>
      <w:tr w:rsidR="00420F24" w:rsidRPr="00420F24" w:rsidTr="00420F24">
        <w:trPr>
          <w:trHeight w:val="48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420F24" w:rsidRPr="006C2664" w:rsidRDefault="00420F24" w:rsidP="006808E1">
            <w:pPr>
              <w:spacing w:after="0" w:line="240" w:lineRule="auto"/>
              <w:jc w:val="center"/>
              <w:rPr>
                <w:rFonts w:ascii="Times New Roman" w:hAnsi="Times New Roman"/>
                <w:sz w:val="20"/>
                <w:szCs w:val="20"/>
              </w:rPr>
            </w:pPr>
            <w:r w:rsidRPr="00AF32C8">
              <w:rPr>
                <w:rFonts w:ascii="Times New Roman" w:hAnsi="Times New Roman"/>
                <w:sz w:val="20"/>
                <w:szCs w:val="20"/>
              </w:rPr>
              <w:t>2016.</w:t>
            </w:r>
            <w:r w:rsidR="00992B85">
              <w:rPr>
                <w:rFonts w:ascii="Times New Roman" w:hAnsi="Times New Roman"/>
                <w:sz w:val="20"/>
                <w:szCs w:val="20"/>
              </w:rPr>
              <w:t xml:space="preserve"> </w:t>
            </w:r>
            <w:r w:rsidRPr="00AF32C8">
              <w:rPr>
                <w:rFonts w:ascii="Times New Roman" w:hAnsi="Times New Roman"/>
                <w:sz w:val="20"/>
                <w:szCs w:val="20"/>
              </w:rPr>
              <w:t>gada izpilde</w:t>
            </w:r>
          </w:p>
        </w:tc>
        <w:tc>
          <w:tcPr>
            <w:tcW w:w="1220" w:type="dxa"/>
            <w:tcBorders>
              <w:top w:val="nil"/>
              <w:left w:val="nil"/>
              <w:bottom w:val="single" w:sz="4" w:space="0" w:color="auto"/>
              <w:right w:val="single" w:sz="4" w:space="0" w:color="auto"/>
            </w:tcBorders>
            <w:shd w:val="clear" w:color="auto" w:fill="auto"/>
            <w:vAlign w:val="center"/>
            <w:hideMark/>
          </w:tcPr>
          <w:p w:rsidR="00420F24" w:rsidRPr="00DF1A19" w:rsidRDefault="00420F24" w:rsidP="006808E1">
            <w:pPr>
              <w:spacing w:after="0" w:line="240" w:lineRule="auto"/>
              <w:jc w:val="center"/>
              <w:rPr>
                <w:rFonts w:ascii="Times New Roman" w:hAnsi="Times New Roman"/>
                <w:sz w:val="20"/>
                <w:szCs w:val="20"/>
              </w:rPr>
            </w:pPr>
            <w:r w:rsidRPr="00DF1A19">
              <w:rPr>
                <w:rFonts w:ascii="Times New Roman" w:hAnsi="Times New Roman"/>
                <w:sz w:val="20"/>
                <w:szCs w:val="20"/>
              </w:rPr>
              <w:t>2017.</w:t>
            </w:r>
            <w:r w:rsidR="00992B85">
              <w:rPr>
                <w:rFonts w:ascii="Times New Roman" w:hAnsi="Times New Roman"/>
                <w:sz w:val="20"/>
                <w:szCs w:val="20"/>
              </w:rPr>
              <w:t xml:space="preserve"> </w:t>
            </w:r>
            <w:r w:rsidRPr="00DF1A19">
              <w:rPr>
                <w:rFonts w:ascii="Times New Roman" w:hAnsi="Times New Roman"/>
                <w:sz w:val="20"/>
                <w:szCs w:val="20"/>
              </w:rPr>
              <w:t>gada izpilde</w:t>
            </w:r>
          </w:p>
        </w:tc>
        <w:tc>
          <w:tcPr>
            <w:tcW w:w="122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2018.</w:t>
            </w:r>
            <w:r w:rsidR="00992B85">
              <w:rPr>
                <w:rFonts w:ascii="Times New Roman" w:hAnsi="Times New Roman"/>
                <w:sz w:val="20"/>
                <w:szCs w:val="20"/>
              </w:rPr>
              <w:t xml:space="preserve"> </w:t>
            </w:r>
            <w:r w:rsidRPr="00420F24">
              <w:rPr>
                <w:rFonts w:ascii="Times New Roman" w:hAnsi="Times New Roman"/>
                <w:sz w:val="20"/>
                <w:szCs w:val="20"/>
              </w:rPr>
              <w:t>gada izpilde</w:t>
            </w:r>
          </w:p>
        </w:tc>
        <w:tc>
          <w:tcPr>
            <w:tcW w:w="118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2019.</w:t>
            </w:r>
            <w:r w:rsidR="00992B85">
              <w:rPr>
                <w:rFonts w:ascii="Times New Roman" w:hAnsi="Times New Roman"/>
                <w:sz w:val="20"/>
                <w:szCs w:val="20"/>
              </w:rPr>
              <w:t xml:space="preserve"> </w:t>
            </w:r>
            <w:r w:rsidRPr="00420F24">
              <w:rPr>
                <w:rFonts w:ascii="Times New Roman" w:hAnsi="Times New Roman"/>
                <w:sz w:val="20"/>
                <w:szCs w:val="20"/>
              </w:rPr>
              <w:t>gada prognoze</w:t>
            </w:r>
          </w:p>
        </w:tc>
        <w:tc>
          <w:tcPr>
            <w:tcW w:w="112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2020.</w:t>
            </w:r>
            <w:r w:rsidR="00992B85">
              <w:rPr>
                <w:rFonts w:ascii="Times New Roman" w:hAnsi="Times New Roman"/>
                <w:sz w:val="20"/>
                <w:szCs w:val="20"/>
              </w:rPr>
              <w:t xml:space="preserve"> </w:t>
            </w:r>
            <w:r w:rsidRPr="00420F24">
              <w:rPr>
                <w:rFonts w:ascii="Times New Roman" w:hAnsi="Times New Roman"/>
                <w:sz w:val="20"/>
                <w:szCs w:val="20"/>
              </w:rPr>
              <w:t>gada prognoze</w:t>
            </w:r>
          </w:p>
        </w:tc>
      </w:tr>
      <w:tr w:rsidR="00420F24" w:rsidRPr="00420F24" w:rsidTr="00420F24">
        <w:trPr>
          <w:trHeight w:val="315"/>
        </w:trPr>
        <w:tc>
          <w:tcPr>
            <w:tcW w:w="9439"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420F24" w:rsidRPr="00420F24" w:rsidRDefault="001A3315" w:rsidP="006808E1">
            <w:pPr>
              <w:spacing w:after="0" w:line="240" w:lineRule="auto"/>
              <w:jc w:val="center"/>
              <w:rPr>
                <w:rFonts w:ascii="Times New Roman" w:hAnsi="Times New Roman"/>
                <w:sz w:val="20"/>
                <w:szCs w:val="20"/>
              </w:rPr>
            </w:pPr>
            <w:proofErr w:type="spellStart"/>
            <w:r>
              <w:rPr>
                <w:rFonts w:ascii="Times New Roman" w:hAnsi="Times New Roman"/>
                <w:sz w:val="20"/>
                <w:szCs w:val="20"/>
              </w:rPr>
              <w:t>R</w:t>
            </w:r>
            <w:r w:rsidR="00420F24" w:rsidRPr="00420F24">
              <w:rPr>
                <w:rFonts w:ascii="Times New Roman" w:hAnsi="Times New Roman"/>
                <w:sz w:val="20"/>
                <w:szCs w:val="20"/>
              </w:rPr>
              <w:t>obežpārbaudes</w:t>
            </w:r>
            <w:proofErr w:type="spellEnd"/>
          </w:p>
        </w:tc>
      </w:tr>
      <w:tr w:rsidR="00420F24" w:rsidRPr="00420F24" w:rsidTr="00420F24">
        <w:trPr>
          <w:trHeight w:val="31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rPr>
                <w:rFonts w:ascii="Times New Roman" w:hAnsi="Times New Roman"/>
                <w:sz w:val="20"/>
                <w:szCs w:val="20"/>
              </w:rPr>
            </w:pPr>
            <w:r w:rsidRPr="00420F24">
              <w:rPr>
                <w:rFonts w:ascii="Times New Roman" w:hAnsi="Times New Roman"/>
                <w:sz w:val="20"/>
                <w:szCs w:val="20"/>
              </w:rPr>
              <w:t xml:space="preserve">Personu </w:t>
            </w:r>
            <w:proofErr w:type="spellStart"/>
            <w:r w:rsidRPr="00420F24">
              <w:rPr>
                <w:rFonts w:ascii="Times New Roman" w:hAnsi="Times New Roman"/>
                <w:sz w:val="20"/>
                <w:szCs w:val="20"/>
              </w:rPr>
              <w:t>robežpārbaudes</w:t>
            </w:r>
            <w:proofErr w:type="spellEnd"/>
            <w:r w:rsidRPr="00420F24">
              <w:rPr>
                <w:rFonts w:ascii="Times New Roman" w:hAnsi="Times New Roman"/>
                <w:sz w:val="20"/>
                <w:szCs w:val="20"/>
              </w:rPr>
              <w:t xml:space="preserve"> (skaits)</w:t>
            </w:r>
          </w:p>
        </w:tc>
        <w:tc>
          <w:tcPr>
            <w:tcW w:w="1160" w:type="dxa"/>
            <w:tcBorders>
              <w:top w:val="nil"/>
              <w:left w:val="nil"/>
              <w:bottom w:val="single" w:sz="4" w:space="0" w:color="auto"/>
              <w:right w:val="single" w:sz="4" w:space="0" w:color="auto"/>
            </w:tcBorders>
            <w:shd w:val="clear" w:color="auto" w:fill="auto"/>
            <w:vAlign w:val="center"/>
            <w:hideMark/>
          </w:tcPr>
          <w:p w:rsidR="00420F24" w:rsidRPr="00420F24" w:rsidRDefault="00AF32C8" w:rsidP="006808E1">
            <w:pPr>
              <w:spacing w:after="0" w:line="240" w:lineRule="auto"/>
              <w:jc w:val="center"/>
              <w:rPr>
                <w:rFonts w:ascii="Times New Roman" w:hAnsi="Times New Roman"/>
                <w:sz w:val="20"/>
                <w:szCs w:val="20"/>
              </w:rPr>
            </w:pPr>
            <w:r>
              <w:rPr>
                <w:rFonts w:ascii="Times New Roman" w:hAnsi="Times New Roman"/>
                <w:sz w:val="20"/>
                <w:szCs w:val="20"/>
              </w:rPr>
              <w:t>4 120 000</w:t>
            </w:r>
          </w:p>
        </w:tc>
        <w:tc>
          <w:tcPr>
            <w:tcW w:w="122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4 552 631</w:t>
            </w:r>
          </w:p>
        </w:tc>
        <w:tc>
          <w:tcPr>
            <w:tcW w:w="122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4 875 560</w:t>
            </w:r>
          </w:p>
        </w:tc>
        <w:tc>
          <w:tcPr>
            <w:tcW w:w="118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5 000 000</w:t>
            </w:r>
          </w:p>
        </w:tc>
        <w:tc>
          <w:tcPr>
            <w:tcW w:w="112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5 100 000</w:t>
            </w:r>
          </w:p>
        </w:tc>
      </w:tr>
      <w:tr w:rsidR="00420F24" w:rsidRPr="00420F24" w:rsidTr="00420F24">
        <w:trPr>
          <w:trHeight w:val="31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rPr>
                <w:rFonts w:ascii="Times New Roman" w:hAnsi="Times New Roman"/>
                <w:i/>
                <w:iCs/>
                <w:sz w:val="20"/>
                <w:szCs w:val="20"/>
              </w:rPr>
            </w:pPr>
            <w:r w:rsidRPr="00420F24">
              <w:rPr>
                <w:rFonts w:ascii="Times New Roman" w:hAnsi="Times New Roman"/>
                <w:i/>
                <w:iCs/>
                <w:sz w:val="20"/>
                <w:szCs w:val="20"/>
              </w:rPr>
              <w:t xml:space="preserve">Transportlīdzekļu </w:t>
            </w:r>
            <w:proofErr w:type="spellStart"/>
            <w:r w:rsidRPr="00420F24">
              <w:rPr>
                <w:rFonts w:ascii="Times New Roman" w:hAnsi="Times New Roman"/>
                <w:i/>
                <w:iCs/>
                <w:sz w:val="20"/>
                <w:szCs w:val="20"/>
              </w:rPr>
              <w:t>robežpārbaudes</w:t>
            </w:r>
            <w:proofErr w:type="spellEnd"/>
            <w:r w:rsidRPr="00420F24">
              <w:rPr>
                <w:rFonts w:ascii="Times New Roman" w:hAnsi="Times New Roman"/>
                <w:i/>
                <w:iCs/>
                <w:sz w:val="20"/>
                <w:szCs w:val="20"/>
              </w:rPr>
              <w:t xml:space="preserve"> (skaits)</w:t>
            </w:r>
          </w:p>
        </w:tc>
        <w:tc>
          <w:tcPr>
            <w:tcW w:w="1160" w:type="dxa"/>
            <w:tcBorders>
              <w:top w:val="nil"/>
              <w:left w:val="nil"/>
              <w:bottom w:val="single" w:sz="4" w:space="0" w:color="auto"/>
              <w:right w:val="single" w:sz="4" w:space="0" w:color="auto"/>
            </w:tcBorders>
            <w:shd w:val="clear" w:color="auto" w:fill="auto"/>
            <w:vAlign w:val="center"/>
            <w:hideMark/>
          </w:tcPr>
          <w:p w:rsidR="00420F24" w:rsidRPr="00420F24" w:rsidRDefault="00AF32C8" w:rsidP="006808E1">
            <w:pPr>
              <w:spacing w:after="0" w:line="240" w:lineRule="auto"/>
              <w:jc w:val="center"/>
              <w:rPr>
                <w:rFonts w:ascii="Times New Roman" w:hAnsi="Times New Roman"/>
                <w:sz w:val="20"/>
                <w:szCs w:val="20"/>
              </w:rPr>
            </w:pPr>
            <w:r>
              <w:rPr>
                <w:rFonts w:ascii="Times New Roman" w:hAnsi="Times New Roman"/>
                <w:sz w:val="20"/>
                <w:szCs w:val="20"/>
              </w:rPr>
              <w:t>1 230 000</w:t>
            </w:r>
          </w:p>
        </w:tc>
        <w:tc>
          <w:tcPr>
            <w:tcW w:w="1220" w:type="dxa"/>
            <w:tcBorders>
              <w:top w:val="nil"/>
              <w:left w:val="nil"/>
              <w:bottom w:val="single" w:sz="4" w:space="0" w:color="auto"/>
              <w:right w:val="single" w:sz="4" w:space="0" w:color="auto"/>
            </w:tcBorders>
            <w:shd w:val="clear" w:color="auto" w:fill="auto"/>
            <w:vAlign w:val="center"/>
          </w:tcPr>
          <w:p w:rsidR="00420F24" w:rsidRPr="00420F24" w:rsidRDefault="00420F24" w:rsidP="006808E1">
            <w:pPr>
              <w:spacing w:after="0" w:line="240" w:lineRule="auto"/>
              <w:jc w:val="center"/>
              <w:rPr>
                <w:rFonts w:ascii="Times New Roman" w:hAnsi="Times New Roman"/>
                <w:sz w:val="20"/>
                <w:szCs w:val="20"/>
              </w:rPr>
            </w:pPr>
            <w:r>
              <w:rPr>
                <w:rFonts w:ascii="Times New Roman" w:hAnsi="Times New Roman"/>
                <w:sz w:val="20"/>
                <w:szCs w:val="20"/>
              </w:rPr>
              <w:t>1191277</w:t>
            </w:r>
          </w:p>
        </w:tc>
        <w:tc>
          <w:tcPr>
            <w:tcW w:w="122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1246753</w:t>
            </w:r>
          </w:p>
        </w:tc>
        <w:tc>
          <w:tcPr>
            <w:tcW w:w="118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1250000</w:t>
            </w:r>
          </w:p>
        </w:tc>
        <w:tc>
          <w:tcPr>
            <w:tcW w:w="112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1250000</w:t>
            </w:r>
          </w:p>
        </w:tc>
      </w:tr>
      <w:tr w:rsidR="00420F24" w:rsidRPr="00420F24" w:rsidTr="00420F24">
        <w:trPr>
          <w:trHeight w:val="31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rPr>
                <w:rFonts w:ascii="Times New Roman" w:hAnsi="Times New Roman"/>
                <w:sz w:val="20"/>
                <w:szCs w:val="20"/>
              </w:rPr>
            </w:pPr>
            <w:r w:rsidRPr="00420F24">
              <w:rPr>
                <w:rFonts w:ascii="Times New Roman" w:hAnsi="Times New Roman"/>
                <w:sz w:val="20"/>
                <w:szCs w:val="20"/>
              </w:rPr>
              <w:t xml:space="preserve">Vilcienu </w:t>
            </w:r>
            <w:proofErr w:type="spellStart"/>
            <w:r w:rsidRPr="00420F24">
              <w:rPr>
                <w:rFonts w:ascii="Times New Roman" w:hAnsi="Times New Roman"/>
                <w:sz w:val="20"/>
                <w:szCs w:val="20"/>
              </w:rPr>
              <w:t>robežpārbaudes</w:t>
            </w:r>
            <w:proofErr w:type="spellEnd"/>
            <w:r w:rsidRPr="00420F24">
              <w:rPr>
                <w:rFonts w:ascii="Times New Roman" w:hAnsi="Times New Roman"/>
                <w:sz w:val="20"/>
                <w:szCs w:val="20"/>
              </w:rPr>
              <w:t xml:space="preserve"> (skaits)</w:t>
            </w:r>
          </w:p>
        </w:tc>
        <w:tc>
          <w:tcPr>
            <w:tcW w:w="1160" w:type="dxa"/>
            <w:tcBorders>
              <w:top w:val="nil"/>
              <w:left w:val="nil"/>
              <w:bottom w:val="single" w:sz="4" w:space="0" w:color="auto"/>
              <w:right w:val="single" w:sz="4" w:space="0" w:color="auto"/>
            </w:tcBorders>
            <w:shd w:val="clear" w:color="auto" w:fill="auto"/>
            <w:vAlign w:val="center"/>
            <w:hideMark/>
          </w:tcPr>
          <w:p w:rsidR="00420F24" w:rsidRPr="00420F24" w:rsidRDefault="00AF32C8" w:rsidP="006808E1">
            <w:pPr>
              <w:spacing w:after="0" w:line="240" w:lineRule="auto"/>
              <w:jc w:val="center"/>
              <w:rPr>
                <w:rFonts w:ascii="Times New Roman" w:hAnsi="Times New Roman"/>
                <w:sz w:val="20"/>
                <w:szCs w:val="20"/>
              </w:rPr>
            </w:pPr>
            <w:r>
              <w:rPr>
                <w:rFonts w:ascii="Times New Roman" w:hAnsi="Times New Roman"/>
                <w:sz w:val="20"/>
                <w:szCs w:val="20"/>
              </w:rPr>
              <w:t>25 900</w:t>
            </w:r>
          </w:p>
        </w:tc>
        <w:tc>
          <w:tcPr>
            <w:tcW w:w="1220" w:type="dxa"/>
            <w:tcBorders>
              <w:top w:val="nil"/>
              <w:left w:val="nil"/>
              <w:bottom w:val="single" w:sz="4" w:space="0" w:color="auto"/>
              <w:right w:val="single" w:sz="4" w:space="0" w:color="auto"/>
            </w:tcBorders>
            <w:shd w:val="clear" w:color="auto" w:fill="auto"/>
            <w:vAlign w:val="center"/>
          </w:tcPr>
          <w:p w:rsidR="00420F24" w:rsidRPr="00420F24" w:rsidRDefault="00BB43F6" w:rsidP="006808E1">
            <w:pPr>
              <w:spacing w:after="0" w:line="240" w:lineRule="auto"/>
              <w:jc w:val="center"/>
              <w:rPr>
                <w:rFonts w:ascii="Times New Roman" w:hAnsi="Times New Roman"/>
                <w:sz w:val="20"/>
                <w:szCs w:val="20"/>
              </w:rPr>
            </w:pPr>
            <w:r w:rsidRPr="00420F24">
              <w:rPr>
                <w:rFonts w:ascii="Times New Roman" w:hAnsi="Times New Roman"/>
                <w:sz w:val="20"/>
                <w:szCs w:val="20"/>
              </w:rPr>
              <w:t>23 241</w:t>
            </w:r>
          </w:p>
        </w:tc>
        <w:tc>
          <w:tcPr>
            <w:tcW w:w="122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26 972</w:t>
            </w:r>
          </w:p>
        </w:tc>
        <w:tc>
          <w:tcPr>
            <w:tcW w:w="118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27000</w:t>
            </w:r>
          </w:p>
        </w:tc>
        <w:tc>
          <w:tcPr>
            <w:tcW w:w="112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28 000</w:t>
            </w:r>
          </w:p>
        </w:tc>
      </w:tr>
      <w:tr w:rsidR="00420F24" w:rsidRPr="00420F24" w:rsidTr="00420F24">
        <w:trPr>
          <w:trHeight w:val="31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rPr>
                <w:rFonts w:ascii="Times New Roman" w:hAnsi="Times New Roman"/>
                <w:sz w:val="20"/>
                <w:szCs w:val="20"/>
              </w:rPr>
            </w:pPr>
            <w:r w:rsidRPr="00420F24">
              <w:rPr>
                <w:rFonts w:ascii="Times New Roman" w:hAnsi="Times New Roman"/>
                <w:sz w:val="20"/>
                <w:szCs w:val="20"/>
              </w:rPr>
              <w:t xml:space="preserve">Kuģošanas līdzekļu </w:t>
            </w:r>
            <w:proofErr w:type="spellStart"/>
            <w:r w:rsidRPr="00420F24">
              <w:rPr>
                <w:rFonts w:ascii="Times New Roman" w:hAnsi="Times New Roman"/>
                <w:sz w:val="20"/>
                <w:szCs w:val="20"/>
              </w:rPr>
              <w:t>robežpārbaudes</w:t>
            </w:r>
            <w:proofErr w:type="spellEnd"/>
            <w:r w:rsidRPr="00420F24">
              <w:rPr>
                <w:rFonts w:ascii="Times New Roman" w:hAnsi="Times New Roman"/>
                <w:sz w:val="20"/>
                <w:szCs w:val="20"/>
              </w:rPr>
              <w:t xml:space="preserve"> (skaits)</w:t>
            </w:r>
          </w:p>
        </w:tc>
        <w:tc>
          <w:tcPr>
            <w:tcW w:w="1160" w:type="dxa"/>
            <w:tcBorders>
              <w:top w:val="nil"/>
              <w:left w:val="nil"/>
              <w:bottom w:val="single" w:sz="4" w:space="0" w:color="auto"/>
              <w:right w:val="single" w:sz="4" w:space="0" w:color="auto"/>
            </w:tcBorders>
            <w:shd w:val="clear" w:color="auto" w:fill="auto"/>
            <w:vAlign w:val="center"/>
            <w:hideMark/>
          </w:tcPr>
          <w:p w:rsidR="00420F24" w:rsidRPr="00420F24" w:rsidRDefault="00AF32C8" w:rsidP="006808E1">
            <w:pPr>
              <w:spacing w:after="0" w:line="240" w:lineRule="auto"/>
              <w:jc w:val="center"/>
              <w:rPr>
                <w:rFonts w:ascii="Times New Roman" w:hAnsi="Times New Roman"/>
                <w:sz w:val="20"/>
                <w:szCs w:val="20"/>
              </w:rPr>
            </w:pPr>
            <w:r>
              <w:rPr>
                <w:rFonts w:ascii="Times New Roman" w:hAnsi="Times New Roman"/>
                <w:sz w:val="20"/>
                <w:szCs w:val="20"/>
              </w:rPr>
              <w:t>10 569</w:t>
            </w:r>
          </w:p>
        </w:tc>
        <w:tc>
          <w:tcPr>
            <w:tcW w:w="1220" w:type="dxa"/>
            <w:tcBorders>
              <w:top w:val="nil"/>
              <w:left w:val="nil"/>
              <w:bottom w:val="single" w:sz="4" w:space="0" w:color="auto"/>
              <w:right w:val="single" w:sz="4" w:space="0" w:color="auto"/>
            </w:tcBorders>
            <w:shd w:val="clear" w:color="auto" w:fill="auto"/>
            <w:vAlign w:val="center"/>
          </w:tcPr>
          <w:p w:rsidR="00420F24" w:rsidRPr="00420F24" w:rsidRDefault="00BB43F6" w:rsidP="006808E1">
            <w:pPr>
              <w:spacing w:after="0" w:line="240" w:lineRule="auto"/>
              <w:jc w:val="center"/>
              <w:rPr>
                <w:rFonts w:ascii="Times New Roman" w:hAnsi="Times New Roman"/>
                <w:sz w:val="20"/>
                <w:szCs w:val="20"/>
              </w:rPr>
            </w:pPr>
            <w:r w:rsidRPr="00420F24">
              <w:rPr>
                <w:rFonts w:ascii="Times New Roman" w:hAnsi="Times New Roman"/>
                <w:sz w:val="20"/>
                <w:szCs w:val="20"/>
              </w:rPr>
              <w:t>10960</w:t>
            </w:r>
          </w:p>
        </w:tc>
        <w:tc>
          <w:tcPr>
            <w:tcW w:w="122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11689</w:t>
            </w:r>
          </w:p>
        </w:tc>
        <w:tc>
          <w:tcPr>
            <w:tcW w:w="118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11 100</w:t>
            </w:r>
          </w:p>
        </w:tc>
        <w:tc>
          <w:tcPr>
            <w:tcW w:w="112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11000</w:t>
            </w:r>
          </w:p>
        </w:tc>
      </w:tr>
      <w:tr w:rsidR="00420F24" w:rsidRPr="00420F24" w:rsidTr="00420F24">
        <w:trPr>
          <w:trHeight w:val="48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rPr>
                <w:rFonts w:ascii="Times New Roman" w:hAnsi="Times New Roman"/>
                <w:sz w:val="20"/>
                <w:szCs w:val="20"/>
              </w:rPr>
            </w:pPr>
            <w:proofErr w:type="spellStart"/>
            <w:r w:rsidRPr="00420F24">
              <w:rPr>
                <w:rFonts w:ascii="Times New Roman" w:hAnsi="Times New Roman"/>
                <w:sz w:val="20"/>
                <w:szCs w:val="20"/>
              </w:rPr>
              <w:t>Robežpārbaudēs</w:t>
            </w:r>
            <w:proofErr w:type="spellEnd"/>
            <w:r w:rsidRPr="00420F24">
              <w:rPr>
                <w:rFonts w:ascii="Times New Roman" w:hAnsi="Times New Roman"/>
                <w:sz w:val="20"/>
                <w:szCs w:val="20"/>
              </w:rPr>
              <w:t xml:space="preserve"> un imigrācijas kontrolē atklāta un novērsta viltotu dokumentu izmantošana (skaits)</w:t>
            </w:r>
          </w:p>
        </w:tc>
        <w:tc>
          <w:tcPr>
            <w:tcW w:w="1160" w:type="dxa"/>
            <w:tcBorders>
              <w:top w:val="nil"/>
              <w:left w:val="nil"/>
              <w:bottom w:val="single" w:sz="4" w:space="0" w:color="auto"/>
              <w:right w:val="single" w:sz="4" w:space="0" w:color="auto"/>
            </w:tcBorders>
            <w:shd w:val="clear" w:color="auto" w:fill="auto"/>
            <w:vAlign w:val="center"/>
            <w:hideMark/>
          </w:tcPr>
          <w:p w:rsidR="00420F24" w:rsidRPr="00420F24" w:rsidRDefault="00AF32C8" w:rsidP="006808E1">
            <w:pPr>
              <w:spacing w:after="0" w:line="240" w:lineRule="auto"/>
              <w:jc w:val="center"/>
              <w:rPr>
                <w:rFonts w:ascii="Times New Roman" w:hAnsi="Times New Roman"/>
                <w:sz w:val="20"/>
                <w:szCs w:val="20"/>
              </w:rPr>
            </w:pPr>
            <w:r>
              <w:rPr>
                <w:rFonts w:ascii="Times New Roman" w:hAnsi="Times New Roman"/>
                <w:sz w:val="20"/>
                <w:szCs w:val="20"/>
              </w:rPr>
              <w:t>47</w:t>
            </w:r>
          </w:p>
        </w:tc>
        <w:tc>
          <w:tcPr>
            <w:tcW w:w="1220" w:type="dxa"/>
            <w:tcBorders>
              <w:top w:val="nil"/>
              <w:left w:val="nil"/>
              <w:bottom w:val="single" w:sz="4" w:space="0" w:color="auto"/>
              <w:right w:val="single" w:sz="4" w:space="0" w:color="auto"/>
            </w:tcBorders>
            <w:shd w:val="clear" w:color="auto" w:fill="auto"/>
            <w:vAlign w:val="center"/>
          </w:tcPr>
          <w:p w:rsidR="00420F24" w:rsidRPr="00420F24" w:rsidRDefault="00BB43F6" w:rsidP="006808E1">
            <w:pPr>
              <w:spacing w:after="0" w:line="240" w:lineRule="auto"/>
              <w:jc w:val="center"/>
              <w:rPr>
                <w:rFonts w:ascii="Times New Roman" w:hAnsi="Times New Roman"/>
                <w:sz w:val="20"/>
                <w:szCs w:val="20"/>
              </w:rPr>
            </w:pPr>
            <w:r w:rsidRPr="00420F24">
              <w:rPr>
                <w:rFonts w:ascii="Times New Roman" w:hAnsi="Times New Roman"/>
                <w:sz w:val="20"/>
                <w:szCs w:val="20"/>
              </w:rPr>
              <w:t>67</w:t>
            </w:r>
          </w:p>
        </w:tc>
        <w:tc>
          <w:tcPr>
            <w:tcW w:w="122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166</w:t>
            </w:r>
          </w:p>
        </w:tc>
        <w:tc>
          <w:tcPr>
            <w:tcW w:w="118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130</w:t>
            </w:r>
          </w:p>
        </w:tc>
        <w:tc>
          <w:tcPr>
            <w:tcW w:w="112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140</w:t>
            </w:r>
          </w:p>
        </w:tc>
      </w:tr>
      <w:tr w:rsidR="00420F24" w:rsidRPr="00420F24" w:rsidTr="00420F24">
        <w:trPr>
          <w:trHeight w:val="48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rPr>
                <w:rFonts w:ascii="Times New Roman" w:hAnsi="Times New Roman"/>
                <w:sz w:val="20"/>
                <w:szCs w:val="20"/>
              </w:rPr>
            </w:pPr>
            <w:r w:rsidRPr="00420F24">
              <w:rPr>
                <w:rFonts w:ascii="Times New Roman" w:hAnsi="Times New Roman"/>
                <w:sz w:val="20"/>
                <w:szCs w:val="20"/>
              </w:rPr>
              <w:t>Valstī ne</w:t>
            </w:r>
            <w:r w:rsidR="00A059FA">
              <w:rPr>
                <w:rFonts w:ascii="Times New Roman" w:hAnsi="Times New Roman"/>
                <w:sz w:val="20"/>
                <w:szCs w:val="20"/>
              </w:rPr>
              <w:t>ie</w:t>
            </w:r>
            <w:r w:rsidRPr="00420F24">
              <w:rPr>
                <w:rFonts w:ascii="Times New Roman" w:hAnsi="Times New Roman"/>
                <w:sz w:val="20"/>
                <w:szCs w:val="20"/>
              </w:rPr>
              <w:t>laisti ārzemnieki, kas neizpilda ieceļošanas nosacījumus (skaits)</w:t>
            </w:r>
          </w:p>
        </w:tc>
        <w:tc>
          <w:tcPr>
            <w:tcW w:w="1160" w:type="dxa"/>
            <w:tcBorders>
              <w:top w:val="nil"/>
              <w:left w:val="nil"/>
              <w:bottom w:val="single" w:sz="4" w:space="0" w:color="auto"/>
              <w:right w:val="single" w:sz="4" w:space="0" w:color="auto"/>
            </w:tcBorders>
            <w:shd w:val="clear" w:color="auto" w:fill="auto"/>
            <w:vAlign w:val="center"/>
            <w:hideMark/>
          </w:tcPr>
          <w:p w:rsidR="00420F24" w:rsidRPr="00420F24" w:rsidRDefault="00AF32C8" w:rsidP="006808E1">
            <w:pPr>
              <w:spacing w:after="0" w:line="240" w:lineRule="auto"/>
              <w:jc w:val="center"/>
              <w:rPr>
                <w:rFonts w:ascii="Times New Roman" w:hAnsi="Times New Roman"/>
                <w:sz w:val="20"/>
                <w:szCs w:val="20"/>
              </w:rPr>
            </w:pPr>
            <w:r>
              <w:rPr>
                <w:rFonts w:ascii="Times New Roman" w:hAnsi="Times New Roman"/>
                <w:sz w:val="20"/>
                <w:szCs w:val="20"/>
              </w:rPr>
              <w:t>791</w:t>
            </w:r>
          </w:p>
        </w:tc>
        <w:tc>
          <w:tcPr>
            <w:tcW w:w="1220" w:type="dxa"/>
            <w:tcBorders>
              <w:top w:val="nil"/>
              <w:left w:val="nil"/>
              <w:bottom w:val="single" w:sz="4" w:space="0" w:color="auto"/>
              <w:right w:val="single" w:sz="4" w:space="0" w:color="auto"/>
            </w:tcBorders>
            <w:shd w:val="clear" w:color="auto" w:fill="auto"/>
            <w:vAlign w:val="center"/>
          </w:tcPr>
          <w:p w:rsidR="00420F24" w:rsidRPr="00420F24" w:rsidRDefault="00DF2128" w:rsidP="006808E1">
            <w:pPr>
              <w:spacing w:after="0" w:line="240" w:lineRule="auto"/>
              <w:jc w:val="center"/>
              <w:rPr>
                <w:rFonts w:ascii="Times New Roman" w:hAnsi="Times New Roman"/>
                <w:sz w:val="20"/>
                <w:szCs w:val="20"/>
              </w:rPr>
            </w:pPr>
            <w:r>
              <w:rPr>
                <w:rFonts w:ascii="Times New Roman" w:hAnsi="Times New Roman"/>
                <w:sz w:val="20"/>
                <w:szCs w:val="20"/>
              </w:rPr>
              <w:t>1064</w:t>
            </w:r>
          </w:p>
        </w:tc>
        <w:tc>
          <w:tcPr>
            <w:tcW w:w="122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1685</w:t>
            </w:r>
          </w:p>
        </w:tc>
        <w:tc>
          <w:tcPr>
            <w:tcW w:w="118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1800</w:t>
            </w:r>
          </w:p>
        </w:tc>
        <w:tc>
          <w:tcPr>
            <w:tcW w:w="112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1850</w:t>
            </w:r>
          </w:p>
        </w:tc>
      </w:tr>
      <w:tr w:rsidR="00420F24" w:rsidRPr="00420F24" w:rsidTr="00420F24">
        <w:trPr>
          <w:trHeight w:val="315"/>
        </w:trPr>
        <w:tc>
          <w:tcPr>
            <w:tcW w:w="9439"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420F24" w:rsidRPr="00420F24" w:rsidRDefault="001A3315" w:rsidP="006808E1">
            <w:pPr>
              <w:spacing w:after="0" w:line="240" w:lineRule="auto"/>
              <w:jc w:val="center"/>
              <w:rPr>
                <w:rFonts w:ascii="Times New Roman" w:hAnsi="Times New Roman"/>
                <w:sz w:val="20"/>
                <w:szCs w:val="20"/>
              </w:rPr>
            </w:pPr>
            <w:proofErr w:type="spellStart"/>
            <w:r>
              <w:rPr>
                <w:rFonts w:ascii="Times New Roman" w:hAnsi="Times New Roman"/>
                <w:sz w:val="20"/>
                <w:szCs w:val="20"/>
              </w:rPr>
              <w:lastRenderedPageBreak/>
              <w:t>R</w:t>
            </w:r>
            <w:r w:rsidR="00420F24" w:rsidRPr="00420F24">
              <w:rPr>
                <w:rFonts w:ascii="Times New Roman" w:hAnsi="Times New Roman"/>
                <w:sz w:val="20"/>
                <w:szCs w:val="20"/>
              </w:rPr>
              <w:t>obežuzraudzība</w:t>
            </w:r>
            <w:proofErr w:type="spellEnd"/>
          </w:p>
        </w:tc>
      </w:tr>
      <w:tr w:rsidR="00420F24" w:rsidRPr="00420F24" w:rsidTr="002B1726">
        <w:trPr>
          <w:trHeight w:val="7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rPr>
                <w:rFonts w:ascii="Times New Roman" w:hAnsi="Times New Roman"/>
                <w:sz w:val="20"/>
                <w:szCs w:val="20"/>
              </w:rPr>
            </w:pPr>
            <w:r w:rsidRPr="00420F24">
              <w:rPr>
                <w:rFonts w:ascii="Times New Roman" w:hAnsi="Times New Roman"/>
                <w:sz w:val="20"/>
                <w:szCs w:val="20"/>
              </w:rPr>
              <w:t>Aizturētas robežu nelikumīgi šķērsojošas personas (skaits)/ novērsta nelikumīga preču pārvietošana pār valsts robežai (skaits)</w:t>
            </w:r>
          </w:p>
        </w:tc>
        <w:tc>
          <w:tcPr>
            <w:tcW w:w="1160" w:type="dxa"/>
            <w:tcBorders>
              <w:top w:val="nil"/>
              <w:left w:val="nil"/>
              <w:bottom w:val="single" w:sz="4" w:space="0" w:color="auto"/>
              <w:right w:val="single" w:sz="4" w:space="0" w:color="auto"/>
            </w:tcBorders>
            <w:shd w:val="clear" w:color="auto" w:fill="auto"/>
            <w:vAlign w:val="center"/>
            <w:hideMark/>
          </w:tcPr>
          <w:p w:rsidR="00420F24" w:rsidRPr="00420F24" w:rsidRDefault="002B1726" w:rsidP="006808E1">
            <w:pPr>
              <w:spacing w:after="0" w:line="240" w:lineRule="auto"/>
              <w:jc w:val="center"/>
              <w:rPr>
                <w:rFonts w:ascii="Times New Roman" w:hAnsi="Times New Roman"/>
                <w:sz w:val="20"/>
                <w:szCs w:val="20"/>
              </w:rPr>
            </w:pPr>
            <w:r>
              <w:rPr>
                <w:rFonts w:ascii="Times New Roman" w:hAnsi="Times New Roman"/>
                <w:sz w:val="20"/>
                <w:szCs w:val="20"/>
              </w:rPr>
              <w:t>376/22</w:t>
            </w:r>
          </w:p>
        </w:tc>
        <w:tc>
          <w:tcPr>
            <w:tcW w:w="1220" w:type="dxa"/>
            <w:tcBorders>
              <w:top w:val="nil"/>
              <w:left w:val="nil"/>
              <w:bottom w:val="single" w:sz="4" w:space="0" w:color="auto"/>
              <w:right w:val="single" w:sz="4" w:space="0" w:color="auto"/>
            </w:tcBorders>
            <w:shd w:val="clear" w:color="auto" w:fill="auto"/>
            <w:vAlign w:val="center"/>
            <w:hideMark/>
          </w:tcPr>
          <w:p w:rsidR="00420F24" w:rsidRPr="00420F24" w:rsidRDefault="001370C5" w:rsidP="006808E1">
            <w:pPr>
              <w:spacing w:after="0" w:line="240" w:lineRule="auto"/>
              <w:jc w:val="center"/>
              <w:rPr>
                <w:rFonts w:ascii="Times New Roman" w:hAnsi="Times New Roman"/>
                <w:sz w:val="20"/>
                <w:szCs w:val="20"/>
              </w:rPr>
            </w:pPr>
            <w:r w:rsidRPr="00420F24">
              <w:rPr>
                <w:rFonts w:ascii="Times New Roman" w:hAnsi="Times New Roman"/>
                <w:sz w:val="20"/>
                <w:szCs w:val="20"/>
              </w:rPr>
              <w:t>111/41</w:t>
            </w:r>
          </w:p>
        </w:tc>
        <w:tc>
          <w:tcPr>
            <w:tcW w:w="1220" w:type="dxa"/>
            <w:tcBorders>
              <w:top w:val="nil"/>
              <w:left w:val="nil"/>
              <w:bottom w:val="single" w:sz="4" w:space="0" w:color="auto"/>
              <w:right w:val="single" w:sz="4" w:space="0" w:color="auto"/>
            </w:tcBorders>
            <w:shd w:val="clear" w:color="auto" w:fill="auto"/>
            <w:vAlign w:val="center"/>
            <w:hideMark/>
          </w:tcPr>
          <w:p w:rsidR="00420F24" w:rsidRPr="00420F24" w:rsidRDefault="00AF32C8" w:rsidP="006808E1">
            <w:pPr>
              <w:spacing w:after="0" w:line="240" w:lineRule="auto"/>
              <w:jc w:val="center"/>
              <w:rPr>
                <w:rFonts w:ascii="Times New Roman" w:hAnsi="Times New Roman"/>
                <w:sz w:val="20"/>
                <w:szCs w:val="20"/>
              </w:rPr>
            </w:pPr>
            <w:r>
              <w:rPr>
                <w:rFonts w:ascii="Times New Roman" w:hAnsi="Times New Roman"/>
                <w:sz w:val="20"/>
                <w:szCs w:val="20"/>
              </w:rPr>
              <w:t>202/</w:t>
            </w:r>
            <w:r w:rsidR="00420F24" w:rsidRPr="00420F24">
              <w:rPr>
                <w:rFonts w:ascii="Times New Roman" w:hAnsi="Times New Roman"/>
                <w:sz w:val="20"/>
                <w:szCs w:val="20"/>
              </w:rPr>
              <w:t>17</w:t>
            </w:r>
          </w:p>
        </w:tc>
        <w:tc>
          <w:tcPr>
            <w:tcW w:w="118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150/20</w:t>
            </w:r>
          </w:p>
        </w:tc>
        <w:tc>
          <w:tcPr>
            <w:tcW w:w="112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150/20</w:t>
            </w:r>
          </w:p>
        </w:tc>
      </w:tr>
      <w:tr w:rsidR="00420F24" w:rsidRPr="00420F24" w:rsidTr="00420F24">
        <w:trPr>
          <w:trHeight w:val="315"/>
        </w:trPr>
        <w:tc>
          <w:tcPr>
            <w:tcW w:w="9439"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420F24" w:rsidRPr="00420F24" w:rsidRDefault="001A3315" w:rsidP="006808E1">
            <w:pPr>
              <w:spacing w:after="0" w:line="240" w:lineRule="auto"/>
              <w:jc w:val="center"/>
              <w:rPr>
                <w:rFonts w:ascii="Times New Roman" w:hAnsi="Times New Roman"/>
                <w:sz w:val="20"/>
                <w:szCs w:val="20"/>
              </w:rPr>
            </w:pPr>
            <w:r>
              <w:rPr>
                <w:rFonts w:ascii="Times New Roman" w:hAnsi="Times New Roman"/>
                <w:sz w:val="20"/>
                <w:szCs w:val="20"/>
              </w:rPr>
              <w:t>I</w:t>
            </w:r>
            <w:r w:rsidR="00420F24" w:rsidRPr="00420F24">
              <w:rPr>
                <w:rFonts w:ascii="Times New Roman" w:hAnsi="Times New Roman"/>
                <w:sz w:val="20"/>
                <w:szCs w:val="20"/>
              </w:rPr>
              <w:t>migrācijas kontrole</w:t>
            </w:r>
          </w:p>
        </w:tc>
      </w:tr>
      <w:tr w:rsidR="00420F24" w:rsidRPr="00420F24" w:rsidTr="007A1E6A">
        <w:trPr>
          <w:trHeight w:val="48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rPr>
                <w:rFonts w:ascii="Times New Roman" w:hAnsi="Times New Roman"/>
                <w:sz w:val="20"/>
                <w:szCs w:val="20"/>
              </w:rPr>
            </w:pPr>
            <w:r w:rsidRPr="00420F24">
              <w:rPr>
                <w:rFonts w:ascii="Times New Roman" w:hAnsi="Times New Roman"/>
                <w:sz w:val="20"/>
                <w:szCs w:val="20"/>
              </w:rPr>
              <w:t>Pārbaudītas personas, veicot imigrācijas kontroli valsts iekšienē (skaits)</w:t>
            </w:r>
          </w:p>
        </w:tc>
        <w:tc>
          <w:tcPr>
            <w:tcW w:w="1160" w:type="dxa"/>
            <w:tcBorders>
              <w:top w:val="nil"/>
              <w:left w:val="nil"/>
              <w:bottom w:val="single" w:sz="4" w:space="0" w:color="auto"/>
              <w:right w:val="single" w:sz="4" w:space="0" w:color="auto"/>
            </w:tcBorders>
            <w:shd w:val="clear" w:color="auto" w:fill="auto"/>
            <w:vAlign w:val="center"/>
          </w:tcPr>
          <w:p w:rsidR="00420F24" w:rsidRPr="00420F24" w:rsidRDefault="00AF32C8" w:rsidP="006808E1">
            <w:pPr>
              <w:spacing w:after="0" w:line="240" w:lineRule="auto"/>
              <w:jc w:val="center"/>
              <w:rPr>
                <w:rFonts w:ascii="Times New Roman" w:hAnsi="Times New Roman"/>
                <w:sz w:val="20"/>
                <w:szCs w:val="20"/>
              </w:rPr>
            </w:pPr>
            <w:r>
              <w:rPr>
                <w:rFonts w:ascii="Times New Roman" w:hAnsi="Times New Roman"/>
                <w:sz w:val="20"/>
                <w:szCs w:val="20"/>
              </w:rPr>
              <w:t>56541</w:t>
            </w:r>
          </w:p>
        </w:tc>
        <w:tc>
          <w:tcPr>
            <w:tcW w:w="1220" w:type="dxa"/>
            <w:tcBorders>
              <w:top w:val="nil"/>
              <w:left w:val="nil"/>
              <w:bottom w:val="single" w:sz="4" w:space="0" w:color="auto"/>
              <w:right w:val="single" w:sz="4" w:space="0" w:color="auto"/>
            </w:tcBorders>
            <w:shd w:val="clear" w:color="auto" w:fill="auto"/>
            <w:vAlign w:val="center"/>
          </w:tcPr>
          <w:p w:rsidR="00420F24" w:rsidRPr="00420F24" w:rsidRDefault="007A1E6A" w:rsidP="006808E1">
            <w:pPr>
              <w:spacing w:after="0" w:line="240" w:lineRule="auto"/>
              <w:jc w:val="center"/>
              <w:rPr>
                <w:rFonts w:ascii="Times New Roman" w:hAnsi="Times New Roman"/>
                <w:sz w:val="20"/>
                <w:szCs w:val="20"/>
              </w:rPr>
            </w:pPr>
            <w:r w:rsidRPr="00420F24">
              <w:rPr>
                <w:rFonts w:ascii="Times New Roman" w:hAnsi="Times New Roman"/>
                <w:sz w:val="20"/>
                <w:szCs w:val="20"/>
              </w:rPr>
              <w:t>55 692</w:t>
            </w:r>
          </w:p>
        </w:tc>
        <w:tc>
          <w:tcPr>
            <w:tcW w:w="122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55 805</w:t>
            </w:r>
          </w:p>
        </w:tc>
        <w:tc>
          <w:tcPr>
            <w:tcW w:w="118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54 000</w:t>
            </w:r>
          </w:p>
        </w:tc>
        <w:tc>
          <w:tcPr>
            <w:tcW w:w="112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30 000</w:t>
            </w:r>
          </w:p>
        </w:tc>
      </w:tr>
      <w:tr w:rsidR="00420F24" w:rsidRPr="00420F24" w:rsidTr="007A1E6A">
        <w:trPr>
          <w:trHeight w:val="48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rPr>
                <w:rFonts w:ascii="Times New Roman" w:hAnsi="Times New Roman"/>
                <w:sz w:val="20"/>
                <w:szCs w:val="20"/>
              </w:rPr>
            </w:pPr>
            <w:r w:rsidRPr="00420F24">
              <w:rPr>
                <w:rFonts w:ascii="Times New Roman" w:hAnsi="Times New Roman"/>
                <w:sz w:val="20"/>
                <w:szCs w:val="20"/>
              </w:rPr>
              <w:t>Pārbaudītas personas, veicot imigrācijas kontroli uz tranzītceļiem, ostās un lidostās (skaits)</w:t>
            </w:r>
          </w:p>
        </w:tc>
        <w:tc>
          <w:tcPr>
            <w:tcW w:w="1160" w:type="dxa"/>
            <w:tcBorders>
              <w:top w:val="nil"/>
              <w:left w:val="nil"/>
              <w:bottom w:val="single" w:sz="4" w:space="0" w:color="auto"/>
              <w:right w:val="single" w:sz="4" w:space="0" w:color="auto"/>
            </w:tcBorders>
            <w:shd w:val="clear" w:color="auto" w:fill="auto"/>
            <w:vAlign w:val="center"/>
          </w:tcPr>
          <w:p w:rsidR="00420F24" w:rsidRPr="00420F24" w:rsidRDefault="008966A7" w:rsidP="006808E1">
            <w:pPr>
              <w:spacing w:after="0" w:line="240" w:lineRule="auto"/>
              <w:jc w:val="center"/>
              <w:rPr>
                <w:rFonts w:ascii="Times New Roman" w:hAnsi="Times New Roman"/>
                <w:sz w:val="20"/>
                <w:szCs w:val="20"/>
              </w:rPr>
            </w:pPr>
            <w:r>
              <w:rPr>
                <w:rFonts w:ascii="Times New Roman" w:hAnsi="Times New Roman"/>
                <w:sz w:val="20"/>
                <w:szCs w:val="20"/>
              </w:rPr>
              <w:t>190 979</w:t>
            </w:r>
          </w:p>
        </w:tc>
        <w:tc>
          <w:tcPr>
            <w:tcW w:w="1220" w:type="dxa"/>
            <w:tcBorders>
              <w:top w:val="nil"/>
              <w:left w:val="nil"/>
              <w:bottom w:val="single" w:sz="4" w:space="0" w:color="auto"/>
              <w:right w:val="single" w:sz="4" w:space="0" w:color="auto"/>
            </w:tcBorders>
            <w:shd w:val="clear" w:color="auto" w:fill="auto"/>
            <w:vAlign w:val="center"/>
          </w:tcPr>
          <w:p w:rsidR="00420F24" w:rsidRPr="00420F24" w:rsidRDefault="007A1E6A" w:rsidP="006808E1">
            <w:pPr>
              <w:spacing w:after="0" w:line="240" w:lineRule="auto"/>
              <w:jc w:val="center"/>
              <w:rPr>
                <w:rFonts w:ascii="Times New Roman" w:hAnsi="Times New Roman"/>
                <w:sz w:val="20"/>
                <w:szCs w:val="20"/>
              </w:rPr>
            </w:pPr>
            <w:r w:rsidRPr="00420F24">
              <w:rPr>
                <w:rFonts w:ascii="Times New Roman" w:hAnsi="Times New Roman"/>
                <w:sz w:val="20"/>
                <w:szCs w:val="20"/>
              </w:rPr>
              <w:t>156 135</w:t>
            </w:r>
          </w:p>
        </w:tc>
        <w:tc>
          <w:tcPr>
            <w:tcW w:w="122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142 897</w:t>
            </w:r>
          </w:p>
        </w:tc>
        <w:tc>
          <w:tcPr>
            <w:tcW w:w="118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150 000</w:t>
            </w:r>
          </w:p>
        </w:tc>
        <w:tc>
          <w:tcPr>
            <w:tcW w:w="112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150 000</w:t>
            </w:r>
          </w:p>
        </w:tc>
      </w:tr>
      <w:tr w:rsidR="00420F24" w:rsidRPr="00420F24" w:rsidTr="002B1726">
        <w:trPr>
          <w:trHeight w:val="72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rPr>
                <w:rFonts w:ascii="Times New Roman" w:hAnsi="Times New Roman"/>
                <w:sz w:val="20"/>
                <w:szCs w:val="20"/>
              </w:rPr>
            </w:pPr>
            <w:r w:rsidRPr="00420F24">
              <w:rPr>
                <w:rFonts w:ascii="Times New Roman" w:hAnsi="Times New Roman"/>
                <w:sz w:val="20"/>
                <w:szCs w:val="20"/>
              </w:rPr>
              <w:t>Ārzemnieki, kuri pārkāpuši uzturēšanās nosacījumus valstī (konstatēti valsts iekšienē un personām izceļojot no valsts) (skaits)</w:t>
            </w:r>
          </w:p>
        </w:tc>
        <w:tc>
          <w:tcPr>
            <w:tcW w:w="1160" w:type="dxa"/>
            <w:tcBorders>
              <w:top w:val="nil"/>
              <w:left w:val="nil"/>
              <w:bottom w:val="single" w:sz="4" w:space="0" w:color="auto"/>
              <w:right w:val="single" w:sz="4" w:space="0" w:color="auto"/>
            </w:tcBorders>
            <w:shd w:val="clear" w:color="auto" w:fill="auto"/>
            <w:vAlign w:val="center"/>
          </w:tcPr>
          <w:p w:rsidR="00420F24" w:rsidRPr="00420F24" w:rsidRDefault="002B1726" w:rsidP="006808E1">
            <w:pPr>
              <w:spacing w:after="0" w:line="240" w:lineRule="auto"/>
              <w:jc w:val="center"/>
              <w:rPr>
                <w:rFonts w:ascii="Times New Roman" w:hAnsi="Times New Roman"/>
                <w:sz w:val="20"/>
                <w:szCs w:val="20"/>
              </w:rPr>
            </w:pPr>
            <w:r>
              <w:rPr>
                <w:rFonts w:ascii="Times New Roman" w:hAnsi="Times New Roman"/>
                <w:sz w:val="20"/>
                <w:szCs w:val="20"/>
              </w:rPr>
              <w:t>1670</w:t>
            </w:r>
          </w:p>
        </w:tc>
        <w:tc>
          <w:tcPr>
            <w:tcW w:w="1220" w:type="dxa"/>
            <w:tcBorders>
              <w:top w:val="nil"/>
              <w:left w:val="nil"/>
              <w:bottom w:val="single" w:sz="4" w:space="0" w:color="auto"/>
              <w:right w:val="single" w:sz="4" w:space="0" w:color="auto"/>
            </w:tcBorders>
            <w:shd w:val="clear" w:color="auto" w:fill="auto"/>
            <w:vAlign w:val="center"/>
          </w:tcPr>
          <w:p w:rsidR="00420F24" w:rsidRPr="00420F24" w:rsidRDefault="007A1E6A" w:rsidP="006808E1">
            <w:pPr>
              <w:spacing w:after="0" w:line="240" w:lineRule="auto"/>
              <w:jc w:val="center"/>
              <w:rPr>
                <w:rFonts w:ascii="Times New Roman" w:hAnsi="Times New Roman"/>
                <w:sz w:val="20"/>
                <w:szCs w:val="20"/>
              </w:rPr>
            </w:pPr>
            <w:r w:rsidRPr="00420F24">
              <w:rPr>
                <w:rFonts w:ascii="Times New Roman" w:hAnsi="Times New Roman"/>
                <w:sz w:val="20"/>
                <w:szCs w:val="20"/>
              </w:rPr>
              <w:t>1919</w:t>
            </w:r>
          </w:p>
        </w:tc>
        <w:tc>
          <w:tcPr>
            <w:tcW w:w="122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2093</w:t>
            </w:r>
          </w:p>
        </w:tc>
        <w:tc>
          <w:tcPr>
            <w:tcW w:w="118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2000</w:t>
            </w:r>
          </w:p>
        </w:tc>
        <w:tc>
          <w:tcPr>
            <w:tcW w:w="112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2000</w:t>
            </w:r>
          </w:p>
        </w:tc>
      </w:tr>
      <w:tr w:rsidR="00420F24" w:rsidRPr="00420F24" w:rsidTr="00420F24">
        <w:trPr>
          <w:trHeight w:val="315"/>
        </w:trPr>
        <w:tc>
          <w:tcPr>
            <w:tcW w:w="9439"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420F24" w:rsidRPr="00420F24" w:rsidRDefault="001A3315" w:rsidP="006808E1">
            <w:pPr>
              <w:spacing w:after="0" w:line="240" w:lineRule="auto"/>
              <w:jc w:val="center"/>
              <w:rPr>
                <w:rFonts w:ascii="Times New Roman" w:hAnsi="Times New Roman"/>
                <w:sz w:val="20"/>
                <w:szCs w:val="20"/>
              </w:rPr>
            </w:pPr>
            <w:r>
              <w:rPr>
                <w:rFonts w:ascii="Times New Roman" w:hAnsi="Times New Roman"/>
                <w:sz w:val="20"/>
                <w:szCs w:val="20"/>
              </w:rPr>
              <w:t>Ā</w:t>
            </w:r>
            <w:r w:rsidR="00420F24" w:rsidRPr="00420F24">
              <w:rPr>
                <w:rFonts w:ascii="Times New Roman" w:hAnsi="Times New Roman"/>
                <w:sz w:val="20"/>
                <w:szCs w:val="20"/>
              </w:rPr>
              <w:t>r</w:t>
            </w:r>
            <w:r>
              <w:rPr>
                <w:rFonts w:ascii="Times New Roman" w:hAnsi="Times New Roman"/>
                <w:sz w:val="20"/>
                <w:szCs w:val="20"/>
              </w:rPr>
              <w:t>zemnieku atgriešana un</w:t>
            </w:r>
            <w:r w:rsidR="00420F24" w:rsidRPr="00420F24">
              <w:rPr>
                <w:rFonts w:ascii="Times New Roman" w:hAnsi="Times New Roman"/>
                <w:sz w:val="20"/>
                <w:szCs w:val="20"/>
              </w:rPr>
              <w:t xml:space="preserve"> darbības ar patvēruma meklētājiem</w:t>
            </w:r>
          </w:p>
        </w:tc>
      </w:tr>
      <w:tr w:rsidR="00420F24" w:rsidRPr="00420F24" w:rsidTr="007A1E6A">
        <w:trPr>
          <w:trHeight w:val="31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rPr>
                <w:rFonts w:ascii="Times New Roman" w:hAnsi="Times New Roman"/>
                <w:sz w:val="20"/>
                <w:szCs w:val="20"/>
              </w:rPr>
            </w:pPr>
            <w:r w:rsidRPr="00420F24">
              <w:rPr>
                <w:rFonts w:ascii="Times New Roman" w:hAnsi="Times New Roman"/>
                <w:sz w:val="20"/>
                <w:szCs w:val="20"/>
              </w:rPr>
              <w:t>Apstrādāti patvēruma pieprasījumi (skaits)</w:t>
            </w:r>
          </w:p>
        </w:tc>
        <w:tc>
          <w:tcPr>
            <w:tcW w:w="1160" w:type="dxa"/>
            <w:tcBorders>
              <w:top w:val="nil"/>
              <w:left w:val="nil"/>
              <w:bottom w:val="single" w:sz="4" w:space="0" w:color="auto"/>
              <w:right w:val="single" w:sz="4" w:space="0" w:color="auto"/>
            </w:tcBorders>
            <w:shd w:val="clear" w:color="auto" w:fill="auto"/>
            <w:vAlign w:val="center"/>
          </w:tcPr>
          <w:p w:rsidR="00420F24" w:rsidRPr="00420F24" w:rsidRDefault="008966A7" w:rsidP="006808E1">
            <w:pPr>
              <w:spacing w:after="0" w:line="240" w:lineRule="auto"/>
              <w:jc w:val="center"/>
              <w:rPr>
                <w:rFonts w:ascii="Times New Roman" w:hAnsi="Times New Roman"/>
                <w:sz w:val="20"/>
                <w:szCs w:val="20"/>
              </w:rPr>
            </w:pPr>
            <w:r>
              <w:rPr>
                <w:rFonts w:ascii="Times New Roman" w:hAnsi="Times New Roman"/>
                <w:sz w:val="20"/>
                <w:szCs w:val="20"/>
              </w:rPr>
              <w:t>170</w:t>
            </w:r>
          </w:p>
        </w:tc>
        <w:tc>
          <w:tcPr>
            <w:tcW w:w="1220" w:type="dxa"/>
            <w:tcBorders>
              <w:top w:val="nil"/>
              <w:left w:val="nil"/>
              <w:bottom w:val="single" w:sz="4" w:space="0" w:color="auto"/>
              <w:right w:val="single" w:sz="4" w:space="0" w:color="auto"/>
            </w:tcBorders>
            <w:shd w:val="clear" w:color="auto" w:fill="auto"/>
            <w:vAlign w:val="center"/>
          </w:tcPr>
          <w:p w:rsidR="00420F24" w:rsidRPr="00420F24" w:rsidRDefault="007A1E6A" w:rsidP="006808E1">
            <w:pPr>
              <w:spacing w:after="0" w:line="240" w:lineRule="auto"/>
              <w:jc w:val="center"/>
              <w:rPr>
                <w:rFonts w:ascii="Times New Roman" w:hAnsi="Times New Roman"/>
                <w:sz w:val="20"/>
                <w:szCs w:val="20"/>
              </w:rPr>
            </w:pPr>
            <w:r w:rsidRPr="00420F24">
              <w:rPr>
                <w:rFonts w:ascii="Times New Roman" w:hAnsi="Times New Roman"/>
                <w:sz w:val="20"/>
                <w:szCs w:val="20"/>
              </w:rPr>
              <w:t>397</w:t>
            </w:r>
          </w:p>
        </w:tc>
        <w:tc>
          <w:tcPr>
            <w:tcW w:w="122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185</w:t>
            </w:r>
          </w:p>
        </w:tc>
        <w:tc>
          <w:tcPr>
            <w:tcW w:w="118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180</w:t>
            </w:r>
          </w:p>
        </w:tc>
        <w:tc>
          <w:tcPr>
            <w:tcW w:w="112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180</w:t>
            </w:r>
          </w:p>
        </w:tc>
      </w:tr>
      <w:tr w:rsidR="00420F24" w:rsidRPr="00420F24" w:rsidTr="007A1E6A">
        <w:trPr>
          <w:trHeight w:val="31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rPr>
                <w:rFonts w:ascii="Times New Roman" w:hAnsi="Times New Roman"/>
                <w:sz w:val="20"/>
                <w:szCs w:val="20"/>
              </w:rPr>
            </w:pPr>
            <w:r w:rsidRPr="00420F24">
              <w:rPr>
                <w:rFonts w:ascii="Times New Roman" w:hAnsi="Times New Roman"/>
                <w:sz w:val="20"/>
                <w:szCs w:val="20"/>
              </w:rPr>
              <w:t>Piespiedu kārtā izraidīti ārzemnieki (skaits)</w:t>
            </w:r>
          </w:p>
        </w:tc>
        <w:tc>
          <w:tcPr>
            <w:tcW w:w="1160" w:type="dxa"/>
            <w:tcBorders>
              <w:top w:val="nil"/>
              <w:left w:val="nil"/>
              <w:bottom w:val="single" w:sz="4" w:space="0" w:color="auto"/>
              <w:right w:val="single" w:sz="4" w:space="0" w:color="auto"/>
            </w:tcBorders>
            <w:shd w:val="clear" w:color="auto" w:fill="auto"/>
            <w:vAlign w:val="center"/>
          </w:tcPr>
          <w:p w:rsidR="00420F24" w:rsidRPr="00420F24" w:rsidRDefault="008966A7" w:rsidP="006808E1">
            <w:pPr>
              <w:spacing w:after="0" w:line="240" w:lineRule="auto"/>
              <w:jc w:val="center"/>
              <w:rPr>
                <w:rFonts w:ascii="Times New Roman" w:hAnsi="Times New Roman"/>
                <w:sz w:val="20"/>
                <w:szCs w:val="20"/>
              </w:rPr>
            </w:pPr>
            <w:r>
              <w:rPr>
                <w:rFonts w:ascii="Times New Roman" w:hAnsi="Times New Roman"/>
                <w:sz w:val="20"/>
                <w:szCs w:val="20"/>
              </w:rPr>
              <w:t>415</w:t>
            </w:r>
          </w:p>
        </w:tc>
        <w:tc>
          <w:tcPr>
            <w:tcW w:w="1220" w:type="dxa"/>
            <w:tcBorders>
              <w:top w:val="nil"/>
              <w:left w:val="nil"/>
              <w:bottom w:val="single" w:sz="4" w:space="0" w:color="auto"/>
              <w:right w:val="single" w:sz="4" w:space="0" w:color="auto"/>
            </w:tcBorders>
            <w:shd w:val="clear" w:color="auto" w:fill="auto"/>
            <w:vAlign w:val="center"/>
          </w:tcPr>
          <w:p w:rsidR="00420F24" w:rsidRPr="00420F24" w:rsidRDefault="007A1E6A" w:rsidP="006808E1">
            <w:pPr>
              <w:spacing w:after="0" w:line="240" w:lineRule="auto"/>
              <w:jc w:val="center"/>
              <w:rPr>
                <w:rFonts w:ascii="Times New Roman" w:hAnsi="Times New Roman"/>
                <w:sz w:val="20"/>
                <w:szCs w:val="20"/>
              </w:rPr>
            </w:pPr>
            <w:r w:rsidRPr="00420F24">
              <w:rPr>
                <w:rFonts w:ascii="Times New Roman" w:hAnsi="Times New Roman"/>
                <w:sz w:val="20"/>
                <w:szCs w:val="20"/>
              </w:rPr>
              <w:t>272</w:t>
            </w:r>
          </w:p>
        </w:tc>
        <w:tc>
          <w:tcPr>
            <w:tcW w:w="122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184</w:t>
            </w:r>
          </w:p>
        </w:tc>
        <w:tc>
          <w:tcPr>
            <w:tcW w:w="118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180</w:t>
            </w:r>
          </w:p>
        </w:tc>
        <w:tc>
          <w:tcPr>
            <w:tcW w:w="112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180</w:t>
            </w:r>
          </w:p>
        </w:tc>
      </w:tr>
      <w:tr w:rsidR="00420F24" w:rsidRPr="00420F24" w:rsidTr="007A1E6A">
        <w:trPr>
          <w:trHeight w:val="31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rPr>
                <w:rFonts w:ascii="Times New Roman" w:hAnsi="Times New Roman"/>
                <w:sz w:val="20"/>
                <w:szCs w:val="20"/>
              </w:rPr>
            </w:pPr>
            <w:r w:rsidRPr="00420F24">
              <w:rPr>
                <w:rFonts w:ascii="Times New Roman" w:hAnsi="Times New Roman"/>
                <w:sz w:val="20"/>
                <w:szCs w:val="20"/>
              </w:rPr>
              <w:t>Izsniegti labprātīgas izbraukšanas rīkojumi (skaits</w:t>
            </w:r>
            <w:r w:rsidR="00E92A1E">
              <w:rPr>
                <w:rFonts w:ascii="Times New Roman" w:hAnsi="Times New Roman"/>
                <w:sz w:val="20"/>
                <w:szCs w:val="20"/>
              </w:rPr>
              <w:t>, VRS kompetences ietvaros</w:t>
            </w:r>
            <w:r w:rsidRPr="00420F24">
              <w:rPr>
                <w:rFonts w:ascii="Times New Roman" w:hAnsi="Times New Roman"/>
                <w:sz w:val="20"/>
                <w:szCs w:val="20"/>
              </w:rPr>
              <w:t>)</w:t>
            </w:r>
          </w:p>
        </w:tc>
        <w:tc>
          <w:tcPr>
            <w:tcW w:w="1160" w:type="dxa"/>
            <w:tcBorders>
              <w:top w:val="nil"/>
              <w:left w:val="nil"/>
              <w:bottom w:val="single" w:sz="4" w:space="0" w:color="auto"/>
              <w:right w:val="single" w:sz="4" w:space="0" w:color="auto"/>
            </w:tcBorders>
            <w:shd w:val="clear" w:color="auto" w:fill="auto"/>
            <w:vAlign w:val="center"/>
          </w:tcPr>
          <w:p w:rsidR="00420F24" w:rsidRPr="00420F24" w:rsidRDefault="008966A7" w:rsidP="006808E1">
            <w:pPr>
              <w:spacing w:after="0" w:line="240" w:lineRule="auto"/>
              <w:jc w:val="center"/>
              <w:rPr>
                <w:rFonts w:ascii="Times New Roman" w:hAnsi="Times New Roman"/>
                <w:sz w:val="20"/>
                <w:szCs w:val="20"/>
              </w:rPr>
            </w:pPr>
            <w:r>
              <w:rPr>
                <w:rFonts w:ascii="Times New Roman" w:hAnsi="Times New Roman"/>
                <w:sz w:val="20"/>
                <w:szCs w:val="20"/>
              </w:rPr>
              <w:t>801</w:t>
            </w:r>
          </w:p>
        </w:tc>
        <w:tc>
          <w:tcPr>
            <w:tcW w:w="1220" w:type="dxa"/>
            <w:tcBorders>
              <w:top w:val="nil"/>
              <w:left w:val="nil"/>
              <w:bottom w:val="single" w:sz="4" w:space="0" w:color="auto"/>
              <w:right w:val="single" w:sz="4" w:space="0" w:color="auto"/>
            </w:tcBorders>
            <w:shd w:val="clear" w:color="auto" w:fill="auto"/>
            <w:vAlign w:val="center"/>
          </w:tcPr>
          <w:p w:rsidR="00420F24" w:rsidRPr="00420F24" w:rsidRDefault="007A1E6A" w:rsidP="006808E1">
            <w:pPr>
              <w:spacing w:after="0" w:line="240" w:lineRule="auto"/>
              <w:jc w:val="center"/>
              <w:rPr>
                <w:rFonts w:ascii="Times New Roman" w:hAnsi="Times New Roman"/>
                <w:sz w:val="20"/>
                <w:szCs w:val="20"/>
              </w:rPr>
            </w:pPr>
            <w:r w:rsidRPr="00420F24">
              <w:rPr>
                <w:rFonts w:ascii="Times New Roman" w:hAnsi="Times New Roman"/>
                <w:sz w:val="20"/>
                <w:szCs w:val="20"/>
              </w:rPr>
              <w:t>954</w:t>
            </w:r>
          </w:p>
        </w:tc>
        <w:tc>
          <w:tcPr>
            <w:tcW w:w="122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1185</w:t>
            </w:r>
          </w:p>
        </w:tc>
        <w:tc>
          <w:tcPr>
            <w:tcW w:w="118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1200</w:t>
            </w:r>
          </w:p>
        </w:tc>
        <w:tc>
          <w:tcPr>
            <w:tcW w:w="1120" w:type="dxa"/>
            <w:tcBorders>
              <w:top w:val="nil"/>
              <w:left w:val="nil"/>
              <w:bottom w:val="single" w:sz="4" w:space="0" w:color="auto"/>
              <w:right w:val="single" w:sz="4" w:space="0" w:color="auto"/>
            </w:tcBorders>
            <w:shd w:val="clear" w:color="auto" w:fill="auto"/>
            <w:vAlign w:val="center"/>
            <w:hideMark/>
          </w:tcPr>
          <w:p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1250</w:t>
            </w:r>
          </w:p>
        </w:tc>
      </w:tr>
      <w:tr w:rsidR="00420F24" w:rsidRPr="00420F24" w:rsidTr="00420F24">
        <w:trPr>
          <w:trHeight w:val="315"/>
        </w:trPr>
        <w:tc>
          <w:tcPr>
            <w:tcW w:w="9439"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420F24" w:rsidRPr="00420F24" w:rsidRDefault="001A3315" w:rsidP="006808E1">
            <w:pPr>
              <w:spacing w:after="0" w:line="240" w:lineRule="auto"/>
              <w:jc w:val="center"/>
              <w:rPr>
                <w:rFonts w:ascii="Times New Roman" w:hAnsi="Times New Roman"/>
                <w:sz w:val="20"/>
                <w:szCs w:val="20"/>
              </w:rPr>
            </w:pPr>
            <w:r>
              <w:rPr>
                <w:rFonts w:ascii="Times New Roman" w:hAnsi="Times New Roman"/>
                <w:sz w:val="20"/>
                <w:szCs w:val="20"/>
              </w:rPr>
              <w:t>P</w:t>
            </w:r>
            <w:r w:rsidR="00420F24" w:rsidRPr="00420F24">
              <w:rPr>
                <w:rFonts w:ascii="Times New Roman" w:hAnsi="Times New Roman"/>
                <w:sz w:val="20"/>
                <w:szCs w:val="20"/>
              </w:rPr>
              <w:t>ārrobežu noziedzība</w:t>
            </w:r>
          </w:p>
        </w:tc>
      </w:tr>
      <w:tr w:rsidR="007A1E6A" w:rsidRPr="00420F24" w:rsidTr="007A1E6A">
        <w:trPr>
          <w:trHeight w:val="31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7A1E6A" w:rsidRPr="00420F24" w:rsidRDefault="007A1E6A" w:rsidP="006808E1">
            <w:pPr>
              <w:spacing w:after="0" w:line="240" w:lineRule="auto"/>
              <w:rPr>
                <w:rFonts w:ascii="Times New Roman" w:hAnsi="Times New Roman"/>
                <w:sz w:val="20"/>
                <w:szCs w:val="20"/>
              </w:rPr>
            </w:pPr>
            <w:r w:rsidRPr="00420F24">
              <w:rPr>
                <w:rFonts w:ascii="Times New Roman" w:hAnsi="Times New Roman"/>
                <w:sz w:val="20"/>
                <w:szCs w:val="20"/>
              </w:rPr>
              <w:t>Aizturētas meklēšanā esošas personas (skaits)</w:t>
            </w:r>
          </w:p>
        </w:tc>
        <w:tc>
          <w:tcPr>
            <w:tcW w:w="1160" w:type="dxa"/>
            <w:tcBorders>
              <w:top w:val="nil"/>
              <w:left w:val="nil"/>
              <w:bottom w:val="single" w:sz="4" w:space="0" w:color="auto"/>
              <w:right w:val="single" w:sz="4" w:space="0" w:color="auto"/>
            </w:tcBorders>
            <w:shd w:val="clear" w:color="auto" w:fill="auto"/>
            <w:vAlign w:val="center"/>
          </w:tcPr>
          <w:p w:rsidR="007A1E6A" w:rsidRPr="00420F24" w:rsidRDefault="008966A7" w:rsidP="006808E1">
            <w:pPr>
              <w:spacing w:after="0" w:line="240" w:lineRule="auto"/>
              <w:jc w:val="center"/>
              <w:rPr>
                <w:rFonts w:ascii="Times New Roman" w:hAnsi="Times New Roman"/>
                <w:sz w:val="20"/>
                <w:szCs w:val="20"/>
              </w:rPr>
            </w:pPr>
            <w:r>
              <w:rPr>
                <w:rFonts w:ascii="Times New Roman" w:hAnsi="Times New Roman"/>
                <w:sz w:val="20"/>
                <w:szCs w:val="20"/>
              </w:rPr>
              <w:t>181</w:t>
            </w:r>
          </w:p>
        </w:tc>
        <w:tc>
          <w:tcPr>
            <w:tcW w:w="1220" w:type="dxa"/>
            <w:tcBorders>
              <w:top w:val="nil"/>
              <w:left w:val="nil"/>
              <w:bottom w:val="single" w:sz="4" w:space="0" w:color="auto"/>
              <w:right w:val="single" w:sz="4" w:space="0" w:color="auto"/>
            </w:tcBorders>
            <w:shd w:val="clear" w:color="auto" w:fill="auto"/>
            <w:vAlign w:val="center"/>
          </w:tcPr>
          <w:p w:rsidR="007A1E6A" w:rsidRPr="00420F24" w:rsidRDefault="007A1E6A" w:rsidP="006808E1">
            <w:pPr>
              <w:spacing w:after="0" w:line="240" w:lineRule="auto"/>
              <w:jc w:val="center"/>
              <w:rPr>
                <w:rFonts w:ascii="Times New Roman" w:hAnsi="Times New Roman"/>
                <w:sz w:val="20"/>
                <w:szCs w:val="20"/>
              </w:rPr>
            </w:pPr>
            <w:r w:rsidRPr="00420F24">
              <w:rPr>
                <w:rFonts w:ascii="Times New Roman" w:hAnsi="Times New Roman"/>
                <w:sz w:val="20"/>
                <w:szCs w:val="20"/>
              </w:rPr>
              <w:t>520</w:t>
            </w:r>
          </w:p>
        </w:tc>
        <w:tc>
          <w:tcPr>
            <w:tcW w:w="1220" w:type="dxa"/>
            <w:tcBorders>
              <w:top w:val="nil"/>
              <w:left w:val="nil"/>
              <w:bottom w:val="single" w:sz="4" w:space="0" w:color="auto"/>
              <w:right w:val="single" w:sz="4" w:space="0" w:color="auto"/>
            </w:tcBorders>
            <w:shd w:val="clear" w:color="auto" w:fill="auto"/>
            <w:vAlign w:val="center"/>
            <w:hideMark/>
          </w:tcPr>
          <w:p w:rsidR="007A1E6A" w:rsidRPr="00420F24" w:rsidRDefault="007A1E6A" w:rsidP="006808E1">
            <w:pPr>
              <w:spacing w:after="0" w:line="240" w:lineRule="auto"/>
              <w:jc w:val="center"/>
              <w:rPr>
                <w:rFonts w:ascii="Times New Roman" w:hAnsi="Times New Roman"/>
                <w:sz w:val="20"/>
                <w:szCs w:val="20"/>
              </w:rPr>
            </w:pPr>
            <w:r w:rsidRPr="00420F24">
              <w:rPr>
                <w:rFonts w:ascii="Times New Roman" w:hAnsi="Times New Roman"/>
                <w:sz w:val="20"/>
                <w:szCs w:val="20"/>
              </w:rPr>
              <w:t>639</w:t>
            </w:r>
          </w:p>
        </w:tc>
        <w:tc>
          <w:tcPr>
            <w:tcW w:w="1180" w:type="dxa"/>
            <w:tcBorders>
              <w:top w:val="nil"/>
              <w:left w:val="nil"/>
              <w:bottom w:val="single" w:sz="4" w:space="0" w:color="auto"/>
              <w:right w:val="single" w:sz="4" w:space="0" w:color="auto"/>
            </w:tcBorders>
            <w:shd w:val="clear" w:color="auto" w:fill="auto"/>
            <w:vAlign w:val="center"/>
            <w:hideMark/>
          </w:tcPr>
          <w:p w:rsidR="007A1E6A" w:rsidRPr="00420F24" w:rsidRDefault="007A1E6A" w:rsidP="006808E1">
            <w:pPr>
              <w:spacing w:after="0" w:line="240" w:lineRule="auto"/>
              <w:jc w:val="center"/>
              <w:rPr>
                <w:rFonts w:ascii="Times New Roman" w:hAnsi="Times New Roman"/>
                <w:sz w:val="20"/>
                <w:szCs w:val="20"/>
              </w:rPr>
            </w:pPr>
            <w:r w:rsidRPr="00420F24">
              <w:rPr>
                <w:rFonts w:ascii="Times New Roman" w:hAnsi="Times New Roman"/>
                <w:sz w:val="20"/>
                <w:szCs w:val="20"/>
              </w:rPr>
              <w:t>500</w:t>
            </w:r>
          </w:p>
        </w:tc>
        <w:tc>
          <w:tcPr>
            <w:tcW w:w="1120" w:type="dxa"/>
            <w:tcBorders>
              <w:top w:val="nil"/>
              <w:left w:val="nil"/>
              <w:bottom w:val="single" w:sz="4" w:space="0" w:color="auto"/>
              <w:right w:val="single" w:sz="4" w:space="0" w:color="auto"/>
            </w:tcBorders>
            <w:shd w:val="clear" w:color="auto" w:fill="auto"/>
            <w:vAlign w:val="center"/>
            <w:hideMark/>
          </w:tcPr>
          <w:p w:rsidR="007A1E6A" w:rsidRPr="00420F24" w:rsidRDefault="007A1E6A" w:rsidP="006808E1">
            <w:pPr>
              <w:spacing w:after="0" w:line="240" w:lineRule="auto"/>
              <w:jc w:val="center"/>
              <w:rPr>
                <w:rFonts w:ascii="Times New Roman" w:hAnsi="Times New Roman"/>
                <w:sz w:val="20"/>
                <w:szCs w:val="20"/>
              </w:rPr>
            </w:pPr>
            <w:r w:rsidRPr="00420F24">
              <w:rPr>
                <w:rFonts w:ascii="Times New Roman" w:hAnsi="Times New Roman"/>
                <w:sz w:val="20"/>
                <w:szCs w:val="20"/>
              </w:rPr>
              <w:t>500</w:t>
            </w:r>
          </w:p>
        </w:tc>
      </w:tr>
      <w:tr w:rsidR="007A1E6A" w:rsidRPr="00420F24" w:rsidTr="007A1E6A">
        <w:trPr>
          <w:trHeight w:val="31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7A1E6A" w:rsidRPr="00420F24" w:rsidRDefault="007A1E6A" w:rsidP="006808E1">
            <w:pPr>
              <w:spacing w:after="0" w:line="240" w:lineRule="auto"/>
              <w:rPr>
                <w:rFonts w:ascii="Times New Roman" w:hAnsi="Times New Roman"/>
                <w:sz w:val="20"/>
                <w:szCs w:val="20"/>
              </w:rPr>
            </w:pPr>
            <w:r w:rsidRPr="00420F24">
              <w:rPr>
                <w:rFonts w:ascii="Times New Roman" w:hAnsi="Times New Roman"/>
                <w:sz w:val="20"/>
                <w:szCs w:val="20"/>
              </w:rPr>
              <w:t>Aiztu</w:t>
            </w:r>
            <w:r w:rsidR="001C4A8B">
              <w:rPr>
                <w:rFonts w:ascii="Times New Roman" w:hAnsi="Times New Roman"/>
                <w:sz w:val="20"/>
                <w:szCs w:val="20"/>
              </w:rPr>
              <w:t>rēti meklēšanā esoši transport</w:t>
            </w:r>
            <w:r w:rsidRPr="00420F24">
              <w:rPr>
                <w:rFonts w:ascii="Times New Roman" w:hAnsi="Times New Roman"/>
                <w:sz w:val="20"/>
                <w:szCs w:val="20"/>
              </w:rPr>
              <w:t>līdzekļi (skaits)</w:t>
            </w:r>
          </w:p>
        </w:tc>
        <w:tc>
          <w:tcPr>
            <w:tcW w:w="1160" w:type="dxa"/>
            <w:tcBorders>
              <w:top w:val="nil"/>
              <w:left w:val="nil"/>
              <w:bottom w:val="single" w:sz="4" w:space="0" w:color="auto"/>
              <w:right w:val="single" w:sz="4" w:space="0" w:color="auto"/>
            </w:tcBorders>
            <w:shd w:val="clear" w:color="auto" w:fill="auto"/>
            <w:vAlign w:val="center"/>
          </w:tcPr>
          <w:p w:rsidR="007A1E6A" w:rsidRPr="00420F24" w:rsidRDefault="008966A7" w:rsidP="006808E1">
            <w:pPr>
              <w:spacing w:after="0" w:line="240" w:lineRule="auto"/>
              <w:jc w:val="center"/>
              <w:rPr>
                <w:rFonts w:ascii="Times New Roman" w:hAnsi="Times New Roman"/>
                <w:sz w:val="20"/>
                <w:szCs w:val="20"/>
              </w:rPr>
            </w:pPr>
            <w:r>
              <w:rPr>
                <w:rFonts w:ascii="Times New Roman" w:hAnsi="Times New Roman"/>
                <w:sz w:val="20"/>
                <w:szCs w:val="20"/>
              </w:rPr>
              <w:t>17</w:t>
            </w:r>
          </w:p>
        </w:tc>
        <w:tc>
          <w:tcPr>
            <w:tcW w:w="1220" w:type="dxa"/>
            <w:tcBorders>
              <w:top w:val="nil"/>
              <w:left w:val="nil"/>
              <w:bottom w:val="single" w:sz="4" w:space="0" w:color="auto"/>
              <w:right w:val="single" w:sz="4" w:space="0" w:color="auto"/>
            </w:tcBorders>
            <w:shd w:val="clear" w:color="auto" w:fill="auto"/>
            <w:vAlign w:val="center"/>
          </w:tcPr>
          <w:p w:rsidR="007A1E6A" w:rsidRPr="00420F24" w:rsidRDefault="007A1E6A" w:rsidP="006808E1">
            <w:pPr>
              <w:spacing w:after="0" w:line="240" w:lineRule="auto"/>
              <w:jc w:val="center"/>
              <w:rPr>
                <w:rFonts w:ascii="Times New Roman" w:hAnsi="Times New Roman"/>
                <w:sz w:val="20"/>
                <w:szCs w:val="20"/>
              </w:rPr>
            </w:pPr>
            <w:r w:rsidRPr="00420F24">
              <w:rPr>
                <w:rFonts w:ascii="Times New Roman" w:hAnsi="Times New Roman"/>
                <w:sz w:val="20"/>
                <w:szCs w:val="20"/>
              </w:rPr>
              <w:t>80</w:t>
            </w:r>
          </w:p>
        </w:tc>
        <w:tc>
          <w:tcPr>
            <w:tcW w:w="1220" w:type="dxa"/>
            <w:tcBorders>
              <w:top w:val="nil"/>
              <w:left w:val="nil"/>
              <w:bottom w:val="single" w:sz="4" w:space="0" w:color="auto"/>
              <w:right w:val="single" w:sz="4" w:space="0" w:color="auto"/>
            </w:tcBorders>
            <w:shd w:val="clear" w:color="auto" w:fill="auto"/>
            <w:vAlign w:val="center"/>
            <w:hideMark/>
          </w:tcPr>
          <w:p w:rsidR="007A1E6A" w:rsidRPr="00420F24" w:rsidRDefault="007A1E6A" w:rsidP="006808E1">
            <w:pPr>
              <w:spacing w:after="0" w:line="240" w:lineRule="auto"/>
              <w:jc w:val="center"/>
              <w:rPr>
                <w:rFonts w:ascii="Times New Roman" w:hAnsi="Times New Roman"/>
                <w:sz w:val="20"/>
                <w:szCs w:val="20"/>
              </w:rPr>
            </w:pPr>
            <w:r w:rsidRPr="00420F24">
              <w:rPr>
                <w:rFonts w:ascii="Times New Roman" w:hAnsi="Times New Roman"/>
                <w:sz w:val="20"/>
                <w:szCs w:val="20"/>
              </w:rPr>
              <w:t>103</w:t>
            </w:r>
          </w:p>
        </w:tc>
        <w:tc>
          <w:tcPr>
            <w:tcW w:w="1180" w:type="dxa"/>
            <w:tcBorders>
              <w:top w:val="nil"/>
              <w:left w:val="nil"/>
              <w:bottom w:val="single" w:sz="4" w:space="0" w:color="auto"/>
              <w:right w:val="single" w:sz="4" w:space="0" w:color="auto"/>
            </w:tcBorders>
            <w:shd w:val="clear" w:color="auto" w:fill="auto"/>
            <w:vAlign w:val="center"/>
            <w:hideMark/>
          </w:tcPr>
          <w:p w:rsidR="007A1E6A" w:rsidRPr="00420F24" w:rsidRDefault="007A1E6A" w:rsidP="006808E1">
            <w:pPr>
              <w:spacing w:after="0" w:line="240" w:lineRule="auto"/>
              <w:jc w:val="center"/>
              <w:rPr>
                <w:rFonts w:ascii="Times New Roman" w:hAnsi="Times New Roman"/>
                <w:sz w:val="20"/>
                <w:szCs w:val="20"/>
              </w:rPr>
            </w:pPr>
            <w:r w:rsidRPr="00420F24">
              <w:rPr>
                <w:rFonts w:ascii="Times New Roman" w:hAnsi="Times New Roman"/>
                <w:sz w:val="20"/>
                <w:szCs w:val="20"/>
              </w:rPr>
              <w:t>90</w:t>
            </w:r>
          </w:p>
        </w:tc>
        <w:tc>
          <w:tcPr>
            <w:tcW w:w="1120" w:type="dxa"/>
            <w:tcBorders>
              <w:top w:val="nil"/>
              <w:left w:val="nil"/>
              <w:bottom w:val="single" w:sz="4" w:space="0" w:color="auto"/>
              <w:right w:val="single" w:sz="4" w:space="0" w:color="auto"/>
            </w:tcBorders>
            <w:shd w:val="clear" w:color="auto" w:fill="auto"/>
            <w:vAlign w:val="center"/>
            <w:hideMark/>
          </w:tcPr>
          <w:p w:rsidR="007A1E6A" w:rsidRPr="00420F24" w:rsidRDefault="007A1E6A" w:rsidP="006808E1">
            <w:pPr>
              <w:spacing w:after="0" w:line="240" w:lineRule="auto"/>
              <w:jc w:val="center"/>
              <w:rPr>
                <w:rFonts w:ascii="Times New Roman" w:hAnsi="Times New Roman"/>
                <w:sz w:val="20"/>
                <w:szCs w:val="20"/>
              </w:rPr>
            </w:pPr>
            <w:r w:rsidRPr="00420F24">
              <w:rPr>
                <w:rFonts w:ascii="Times New Roman" w:hAnsi="Times New Roman"/>
                <w:sz w:val="20"/>
                <w:szCs w:val="20"/>
              </w:rPr>
              <w:t>100</w:t>
            </w:r>
          </w:p>
        </w:tc>
      </w:tr>
    </w:tbl>
    <w:p w:rsidR="00BF003E" w:rsidRDefault="00BF003E" w:rsidP="006808E1">
      <w:pPr>
        <w:spacing w:after="0" w:line="240" w:lineRule="auto"/>
        <w:ind w:firstLine="709"/>
        <w:jc w:val="center"/>
        <w:rPr>
          <w:rFonts w:ascii="Times New Roman" w:hAnsi="Times New Roman"/>
          <w:b/>
          <w:sz w:val="28"/>
          <w:szCs w:val="28"/>
        </w:rPr>
      </w:pPr>
    </w:p>
    <w:p w:rsidR="00BF003E" w:rsidRPr="005C4A3A" w:rsidRDefault="00BF003E" w:rsidP="004F4B21">
      <w:pPr>
        <w:pStyle w:val="Heading1"/>
        <w:jc w:val="both"/>
      </w:pPr>
      <w:bookmarkStart w:id="22" w:name="_Toc17660325"/>
      <w:r>
        <w:t>4. </w:t>
      </w:r>
      <w:r w:rsidRPr="005C4A3A">
        <w:t>Latvijas Rep</w:t>
      </w:r>
      <w:r w:rsidR="00DD3E00">
        <w:t>ublikas valsts robežas integrētā</w:t>
      </w:r>
      <w:r w:rsidRPr="005C4A3A">
        <w:t>s pā</w:t>
      </w:r>
      <w:r w:rsidR="004249D5">
        <w:t>rvaldības</w:t>
      </w:r>
      <w:r w:rsidRPr="005C4A3A">
        <w:t xml:space="preserve"> redzējums</w:t>
      </w:r>
      <w:bookmarkEnd w:id="22"/>
    </w:p>
    <w:p w:rsidR="00767011" w:rsidRDefault="00767011" w:rsidP="001A1543">
      <w:pPr>
        <w:spacing w:after="0" w:line="240" w:lineRule="auto"/>
        <w:ind w:firstLine="720"/>
        <w:jc w:val="both"/>
        <w:rPr>
          <w:rFonts w:ascii="Times New Roman" w:hAnsi="Times New Roman"/>
          <w:sz w:val="28"/>
          <w:szCs w:val="28"/>
        </w:rPr>
      </w:pPr>
      <w:r w:rsidRPr="007A6E6C">
        <w:rPr>
          <w:rFonts w:ascii="Times New Roman" w:hAnsi="Times New Roman"/>
          <w:sz w:val="28"/>
          <w:szCs w:val="28"/>
        </w:rPr>
        <w:t>Latvijas Republikas valsts robežas integrētās pārvaldības plāns 2019.-2020.</w:t>
      </w:r>
      <w:r w:rsidR="00F93AAA">
        <w:rPr>
          <w:rFonts w:ascii="Times New Roman" w:hAnsi="Times New Roman"/>
          <w:sz w:val="28"/>
          <w:szCs w:val="28"/>
        </w:rPr>
        <w:t xml:space="preserve"> </w:t>
      </w:r>
      <w:r w:rsidRPr="007A6E6C">
        <w:rPr>
          <w:rFonts w:ascii="Times New Roman" w:hAnsi="Times New Roman"/>
          <w:sz w:val="28"/>
          <w:szCs w:val="28"/>
        </w:rPr>
        <w:t xml:space="preserve">gadam stratēģiskie mērķi sakrīt ar </w:t>
      </w:r>
      <w:r w:rsidR="00E75EE3">
        <w:rPr>
          <w:rFonts w:ascii="Times New Roman" w:hAnsi="Times New Roman"/>
          <w:sz w:val="28"/>
          <w:szCs w:val="28"/>
        </w:rPr>
        <w:t>ERKA</w:t>
      </w:r>
      <w:r w:rsidR="00E75EE3" w:rsidRPr="007A6E6C">
        <w:rPr>
          <w:rFonts w:ascii="Times New Roman" w:hAnsi="Times New Roman"/>
          <w:sz w:val="28"/>
          <w:szCs w:val="28"/>
        </w:rPr>
        <w:t xml:space="preserve"> </w:t>
      </w:r>
      <w:r w:rsidRPr="007A6E6C">
        <w:rPr>
          <w:rFonts w:ascii="Times New Roman" w:hAnsi="Times New Roman"/>
          <w:sz w:val="28"/>
          <w:szCs w:val="28"/>
        </w:rPr>
        <w:t xml:space="preserve">TO IBM un veicina ES IBM ieviešanu nacionālajā līmenī. Vienlaikus plāns nodrošina ciešu saikni starp </w:t>
      </w:r>
      <w:r w:rsidR="00E75EE3">
        <w:rPr>
          <w:rFonts w:ascii="Times New Roman" w:hAnsi="Times New Roman"/>
          <w:sz w:val="28"/>
          <w:szCs w:val="28"/>
        </w:rPr>
        <w:t>ERKA</w:t>
      </w:r>
      <w:r w:rsidR="00E75EE3" w:rsidRPr="007A6E6C">
        <w:rPr>
          <w:rFonts w:ascii="Times New Roman" w:hAnsi="Times New Roman"/>
          <w:sz w:val="28"/>
          <w:szCs w:val="28"/>
        </w:rPr>
        <w:t xml:space="preserve"> </w:t>
      </w:r>
      <w:r w:rsidRPr="007A6E6C">
        <w:rPr>
          <w:rFonts w:ascii="Times New Roman" w:hAnsi="Times New Roman"/>
          <w:sz w:val="28"/>
          <w:szCs w:val="28"/>
        </w:rPr>
        <w:t>TO IBM un pasākumiem mērķu sasniegšanai, kas tiek realizēti nacionālajā līmenī, lai veidotu kopīgu, vispusīgu un noturīgu integrētās robežu pārvaldības sistēmu Latvijā.</w:t>
      </w:r>
    </w:p>
    <w:p w:rsidR="00CC432B" w:rsidRDefault="00CC432B" w:rsidP="001A1543">
      <w:pPr>
        <w:pStyle w:val="fcolor-e1"/>
        <w:spacing w:after="0"/>
        <w:ind w:firstLine="709"/>
        <w:jc w:val="both"/>
        <w:rPr>
          <w:rStyle w:val="Strong"/>
          <w:b w:val="0"/>
          <w:color w:val="auto"/>
          <w:sz w:val="28"/>
          <w:szCs w:val="28"/>
        </w:rPr>
      </w:pPr>
      <w:r>
        <w:rPr>
          <w:rStyle w:val="Strong"/>
          <w:b w:val="0"/>
          <w:color w:val="auto"/>
          <w:sz w:val="28"/>
          <w:szCs w:val="28"/>
        </w:rPr>
        <w:t>Lai nodrošinātu reaģēšanu uz izaicinājumiem un garantētu valsts robežas drošību nākotnē, nepieciešams:</w:t>
      </w:r>
    </w:p>
    <w:p w:rsidR="00CC432B" w:rsidRPr="000A0F1B" w:rsidRDefault="00CC432B" w:rsidP="00052C05">
      <w:pPr>
        <w:pStyle w:val="fcolor-e1"/>
        <w:numPr>
          <w:ilvl w:val="0"/>
          <w:numId w:val="54"/>
        </w:numPr>
        <w:spacing w:after="0"/>
        <w:ind w:left="851" w:hanging="425"/>
        <w:jc w:val="both"/>
        <w:rPr>
          <w:bCs/>
          <w:color w:val="000000" w:themeColor="text1"/>
          <w:sz w:val="28"/>
          <w:szCs w:val="28"/>
        </w:rPr>
      </w:pPr>
      <w:r>
        <w:rPr>
          <w:bCs/>
          <w:color w:val="000000" w:themeColor="text1"/>
          <w:sz w:val="28"/>
          <w:szCs w:val="28"/>
        </w:rPr>
        <w:t>stiprināt VRS spējas, lai nodrošinātu Latvijas ieguldījumu ES robežu drošī</w:t>
      </w:r>
      <w:r w:rsidR="00B1143A">
        <w:rPr>
          <w:bCs/>
          <w:color w:val="000000" w:themeColor="text1"/>
          <w:sz w:val="28"/>
          <w:szCs w:val="28"/>
        </w:rPr>
        <w:t>bā</w:t>
      </w:r>
      <w:r>
        <w:rPr>
          <w:bCs/>
          <w:color w:val="000000" w:themeColor="text1"/>
          <w:sz w:val="28"/>
          <w:szCs w:val="28"/>
        </w:rPr>
        <w:t>;</w:t>
      </w:r>
    </w:p>
    <w:p w:rsidR="00CC432B" w:rsidRPr="000A0F1B" w:rsidRDefault="00CC432B" w:rsidP="00CC432B">
      <w:pPr>
        <w:pStyle w:val="fcolor-e1"/>
        <w:numPr>
          <w:ilvl w:val="0"/>
          <w:numId w:val="54"/>
        </w:numPr>
        <w:spacing w:after="0"/>
        <w:ind w:left="851" w:hanging="425"/>
        <w:jc w:val="both"/>
        <w:rPr>
          <w:bCs/>
          <w:color w:val="000000" w:themeColor="text1"/>
          <w:sz w:val="28"/>
          <w:szCs w:val="28"/>
        </w:rPr>
      </w:pPr>
      <w:r w:rsidRPr="006A6AA6">
        <w:rPr>
          <w:color w:val="000000" w:themeColor="text1"/>
          <w:sz w:val="28"/>
          <w:szCs w:val="28"/>
        </w:rPr>
        <w:t>turpināt pil</w:t>
      </w:r>
      <w:r w:rsidR="00F044A3">
        <w:rPr>
          <w:color w:val="000000" w:themeColor="text1"/>
          <w:sz w:val="28"/>
          <w:szCs w:val="28"/>
        </w:rPr>
        <w:t>nveidot valsts robežas integrētā</w:t>
      </w:r>
      <w:r w:rsidRPr="006A6AA6">
        <w:rPr>
          <w:color w:val="000000" w:themeColor="text1"/>
          <w:sz w:val="28"/>
          <w:szCs w:val="28"/>
        </w:rPr>
        <w:t xml:space="preserve">s pārvaldības koordinācijas mehānismu, nodrošināt tā atbilstību </w:t>
      </w:r>
      <w:r>
        <w:rPr>
          <w:color w:val="000000" w:themeColor="text1"/>
          <w:sz w:val="28"/>
          <w:szCs w:val="28"/>
        </w:rPr>
        <w:t xml:space="preserve">Eiropas Robežu un krasta apsardzes regulai </w:t>
      </w:r>
      <w:r w:rsidRPr="006A6AA6">
        <w:rPr>
          <w:color w:val="000000" w:themeColor="text1"/>
          <w:sz w:val="28"/>
          <w:szCs w:val="28"/>
        </w:rPr>
        <w:t xml:space="preserve">un </w:t>
      </w:r>
      <w:r w:rsidR="00E75EE3">
        <w:rPr>
          <w:color w:val="auto"/>
          <w:sz w:val="28"/>
          <w:szCs w:val="28"/>
        </w:rPr>
        <w:t>ERKA</w:t>
      </w:r>
      <w:r w:rsidR="00E75EE3" w:rsidRPr="005E4FE2">
        <w:rPr>
          <w:color w:val="auto"/>
          <w:sz w:val="28"/>
          <w:szCs w:val="28"/>
        </w:rPr>
        <w:t xml:space="preserve"> </w:t>
      </w:r>
      <w:r w:rsidRPr="005E4FE2">
        <w:rPr>
          <w:color w:val="auto"/>
          <w:sz w:val="28"/>
          <w:szCs w:val="28"/>
        </w:rPr>
        <w:t xml:space="preserve">TO IBM </w:t>
      </w:r>
      <w:r w:rsidRPr="006A6AA6">
        <w:rPr>
          <w:color w:val="000000" w:themeColor="text1"/>
          <w:sz w:val="28"/>
          <w:szCs w:val="28"/>
        </w:rPr>
        <w:t>prasībām;</w:t>
      </w:r>
    </w:p>
    <w:p w:rsidR="00CC432B" w:rsidRPr="006A6AA6" w:rsidRDefault="00CC432B" w:rsidP="00CC432B">
      <w:pPr>
        <w:pStyle w:val="fcolor-e1"/>
        <w:numPr>
          <w:ilvl w:val="0"/>
          <w:numId w:val="54"/>
        </w:numPr>
        <w:spacing w:after="0"/>
        <w:ind w:left="851" w:hanging="425"/>
        <w:jc w:val="both"/>
        <w:rPr>
          <w:bCs/>
          <w:color w:val="000000" w:themeColor="text1"/>
          <w:sz w:val="28"/>
          <w:szCs w:val="28"/>
        </w:rPr>
      </w:pPr>
      <w:r w:rsidRPr="006A6AA6">
        <w:rPr>
          <w:color w:val="000000" w:themeColor="text1"/>
          <w:sz w:val="28"/>
          <w:szCs w:val="28"/>
        </w:rPr>
        <w:t>nodrošināt valsts robežas joslas gar Latvijas Republikas un Krievijas Federācijas un Latvijas Republikas un Baltkrievijas Republikas robežu iekārtošanu</w:t>
      </w:r>
      <w:r>
        <w:rPr>
          <w:color w:val="000000" w:themeColor="text1"/>
          <w:sz w:val="28"/>
          <w:szCs w:val="28"/>
        </w:rPr>
        <w:t xml:space="preserve">, </w:t>
      </w:r>
      <w:r w:rsidRPr="006A6AA6">
        <w:rPr>
          <w:color w:val="000000" w:themeColor="text1"/>
          <w:sz w:val="28"/>
          <w:szCs w:val="28"/>
        </w:rPr>
        <w:t>turpināt darbu pie Latvijas Republikas un Krievijas Federācijas līguma proj</w:t>
      </w:r>
      <w:r>
        <w:rPr>
          <w:color w:val="000000" w:themeColor="text1"/>
          <w:sz w:val="28"/>
          <w:szCs w:val="28"/>
        </w:rPr>
        <w:t>ekta par valsts robežas režīmu</w:t>
      </w:r>
      <w:r w:rsidRPr="006A6AA6">
        <w:rPr>
          <w:color w:val="000000" w:themeColor="text1"/>
          <w:sz w:val="28"/>
          <w:szCs w:val="28"/>
        </w:rPr>
        <w:t>;</w:t>
      </w:r>
    </w:p>
    <w:p w:rsidR="00CC432B" w:rsidRPr="006A6AA6" w:rsidRDefault="00CC432B" w:rsidP="00CC432B">
      <w:pPr>
        <w:pStyle w:val="fcolor-e1"/>
        <w:numPr>
          <w:ilvl w:val="0"/>
          <w:numId w:val="54"/>
        </w:numPr>
        <w:spacing w:after="0"/>
        <w:ind w:left="851" w:hanging="425"/>
        <w:jc w:val="both"/>
        <w:rPr>
          <w:bCs/>
          <w:color w:val="000000" w:themeColor="text1"/>
          <w:sz w:val="28"/>
          <w:szCs w:val="28"/>
        </w:rPr>
      </w:pPr>
      <w:r w:rsidRPr="006A6AA6">
        <w:rPr>
          <w:color w:val="000000" w:themeColor="text1"/>
          <w:sz w:val="28"/>
          <w:szCs w:val="28"/>
        </w:rPr>
        <w:lastRenderedPageBreak/>
        <w:t>veikt pasākumu kompleksu, lai nodrošinātu sadarbības uzlabošanu konkrētos darbības virzienos ar kaimiņvalstīm un citām ārvalstīm – turpināt VRS sakaru virsnieku un VID muitas atašeju darbību</w:t>
      </w:r>
      <w:r>
        <w:rPr>
          <w:color w:val="000000" w:themeColor="text1"/>
          <w:sz w:val="28"/>
          <w:szCs w:val="28"/>
        </w:rPr>
        <w:t xml:space="preserve"> ārzemēs</w:t>
      </w:r>
      <w:r w:rsidRPr="006A6AA6">
        <w:rPr>
          <w:color w:val="000000" w:themeColor="text1"/>
          <w:sz w:val="28"/>
          <w:szCs w:val="28"/>
        </w:rPr>
        <w:t xml:space="preserve">, noslēgt līgumu starp Latvijas Republiku un Igaunijas Republiku par valsts robežas uzturēšanu un </w:t>
      </w:r>
      <w:proofErr w:type="spellStart"/>
      <w:r w:rsidRPr="006A6AA6">
        <w:rPr>
          <w:color w:val="000000" w:themeColor="text1"/>
          <w:sz w:val="28"/>
          <w:szCs w:val="28"/>
        </w:rPr>
        <w:t>robežpilnvaroto</w:t>
      </w:r>
      <w:proofErr w:type="spellEnd"/>
      <w:r w:rsidRPr="006A6AA6">
        <w:rPr>
          <w:color w:val="000000" w:themeColor="text1"/>
          <w:sz w:val="28"/>
          <w:szCs w:val="28"/>
        </w:rPr>
        <w:t xml:space="preserve"> darbību, noslēgt līgumu starp Latvijas Republiku un Lietuvas Republiku par valsts robežas u</w:t>
      </w:r>
      <w:r>
        <w:rPr>
          <w:color w:val="000000" w:themeColor="text1"/>
          <w:sz w:val="28"/>
          <w:szCs w:val="28"/>
        </w:rPr>
        <w:t>zturēšanu un pilnvaroto darbību;</w:t>
      </w:r>
    </w:p>
    <w:p w:rsidR="00CC432B" w:rsidRPr="006A6AA6" w:rsidRDefault="00CC432B" w:rsidP="00CC432B">
      <w:pPr>
        <w:pStyle w:val="fcolor-e1"/>
        <w:numPr>
          <w:ilvl w:val="0"/>
          <w:numId w:val="54"/>
        </w:numPr>
        <w:spacing w:after="0"/>
        <w:ind w:left="851" w:hanging="425"/>
        <w:jc w:val="both"/>
        <w:rPr>
          <w:bCs/>
          <w:color w:val="000000" w:themeColor="text1"/>
          <w:sz w:val="28"/>
          <w:szCs w:val="28"/>
        </w:rPr>
      </w:pPr>
      <w:r w:rsidRPr="006A6AA6">
        <w:rPr>
          <w:color w:val="000000" w:themeColor="text1"/>
          <w:sz w:val="28"/>
          <w:szCs w:val="28"/>
        </w:rPr>
        <w:t>palielināt robežsargu skaitu uz “zaļās” robežas</w:t>
      </w:r>
      <w:r>
        <w:rPr>
          <w:color w:val="000000" w:themeColor="text1"/>
          <w:sz w:val="28"/>
          <w:szCs w:val="28"/>
        </w:rPr>
        <w:t xml:space="preserve">, </w:t>
      </w:r>
      <w:r w:rsidRPr="006A6AA6">
        <w:rPr>
          <w:color w:val="000000" w:themeColor="text1"/>
          <w:sz w:val="28"/>
          <w:szCs w:val="28"/>
        </w:rPr>
        <w:t xml:space="preserve">lai neapdraudētu valsts robežas </w:t>
      </w:r>
      <w:r>
        <w:rPr>
          <w:color w:val="000000" w:themeColor="text1"/>
          <w:sz w:val="28"/>
          <w:szCs w:val="28"/>
        </w:rPr>
        <w:t>drošības</w:t>
      </w:r>
      <w:r w:rsidRPr="006A6AA6">
        <w:rPr>
          <w:color w:val="000000" w:themeColor="text1"/>
          <w:sz w:val="28"/>
          <w:szCs w:val="28"/>
        </w:rPr>
        <w:t xml:space="preserve"> sistēmu, </w:t>
      </w:r>
      <w:proofErr w:type="spellStart"/>
      <w:r w:rsidRPr="006A6AA6">
        <w:rPr>
          <w:color w:val="000000" w:themeColor="text1"/>
          <w:sz w:val="28"/>
          <w:szCs w:val="28"/>
        </w:rPr>
        <w:t>robežuzraudzības</w:t>
      </w:r>
      <w:proofErr w:type="spellEnd"/>
      <w:r w:rsidRPr="006A6AA6">
        <w:rPr>
          <w:color w:val="000000" w:themeColor="text1"/>
          <w:sz w:val="28"/>
          <w:szCs w:val="28"/>
        </w:rPr>
        <w:t xml:space="preserve"> kvalitāti</w:t>
      </w:r>
      <w:r>
        <w:rPr>
          <w:color w:val="000000" w:themeColor="text1"/>
          <w:sz w:val="28"/>
          <w:szCs w:val="28"/>
        </w:rPr>
        <w:t xml:space="preserve"> un</w:t>
      </w:r>
      <w:r w:rsidRPr="006A6AA6">
        <w:rPr>
          <w:color w:val="000000" w:themeColor="text1"/>
          <w:sz w:val="28"/>
          <w:szCs w:val="28"/>
        </w:rPr>
        <w:t xml:space="preserve"> savlaicīgi reaģētu uz</w:t>
      </w:r>
      <w:r w:rsidR="002563B8">
        <w:rPr>
          <w:color w:val="000000" w:themeColor="text1"/>
          <w:sz w:val="28"/>
          <w:szCs w:val="28"/>
        </w:rPr>
        <w:t xml:space="preserve"> iespējamajiem likumpārkāpumiem</w:t>
      </w:r>
      <w:r w:rsidRPr="006A6AA6">
        <w:rPr>
          <w:color w:val="000000" w:themeColor="text1"/>
          <w:sz w:val="28"/>
          <w:szCs w:val="28"/>
        </w:rPr>
        <w:t>;</w:t>
      </w:r>
    </w:p>
    <w:p w:rsidR="00CC432B" w:rsidRPr="006551D3" w:rsidRDefault="00CC432B" w:rsidP="00CC432B">
      <w:pPr>
        <w:pStyle w:val="fcolor-e1"/>
        <w:numPr>
          <w:ilvl w:val="0"/>
          <w:numId w:val="54"/>
        </w:numPr>
        <w:spacing w:after="0"/>
        <w:ind w:left="851" w:hanging="425"/>
        <w:jc w:val="both"/>
        <w:rPr>
          <w:bCs/>
          <w:color w:val="000000" w:themeColor="text1"/>
          <w:sz w:val="28"/>
          <w:szCs w:val="28"/>
        </w:rPr>
      </w:pPr>
      <w:r w:rsidRPr="006A6AA6">
        <w:rPr>
          <w:color w:val="000000" w:themeColor="text1"/>
          <w:sz w:val="28"/>
          <w:szCs w:val="28"/>
        </w:rPr>
        <w:t xml:space="preserve">veikt robežšķērsošanas vietu infrastruktūras modernizāciju, kā arī robežšķērsošanas vietu uzturēšanu, lai uzlabotu gan robežšķērsošanas procesa kvalitāti un ātrumu, gan radītu atbilstošus darba vides apstākļus </w:t>
      </w:r>
      <w:r>
        <w:rPr>
          <w:color w:val="000000" w:themeColor="text1"/>
          <w:sz w:val="28"/>
          <w:szCs w:val="28"/>
        </w:rPr>
        <w:t>robežšķērsošanas vietās dienesta (darba) pienākumus pildošām kompetento iestāžu amatpersonām;</w:t>
      </w:r>
    </w:p>
    <w:p w:rsidR="00CC432B" w:rsidRPr="006A6AA6" w:rsidRDefault="00CC432B" w:rsidP="00CC432B">
      <w:pPr>
        <w:pStyle w:val="fcolor-e1"/>
        <w:numPr>
          <w:ilvl w:val="0"/>
          <w:numId w:val="54"/>
        </w:numPr>
        <w:spacing w:after="0"/>
        <w:ind w:left="851" w:hanging="425"/>
        <w:jc w:val="both"/>
        <w:rPr>
          <w:bCs/>
          <w:color w:val="000000" w:themeColor="text1"/>
          <w:sz w:val="28"/>
          <w:szCs w:val="28"/>
        </w:rPr>
      </w:pPr>
      <w:r w:rsidRPr="006A6AA6">
        <w:rPr>
          <w:color w:val="000000" w:themeColor="text1"/>
          <w:sz w:val="28"/>
          <w:szCs w:val="28"/>
        </w:rPr>
        <w:t>nodrošināt valsts robež</w:t>
      </w:r>
      <w:r>
        <w:rPr>
          <w:color w:val="000000" w:themeColor="text1"/>
          <w:sz w:val="28"/>
          <w:szCs w:val="28"/>
        </w:rPr>
        <w:t>u šķērsojošo</w:t>
      </w:r>
      <w:r w:rsidRPr="006A6AA6">
        <w:rPr>
          <w:color w:val="000000" w:themeColor="text1"/>
          <w:sz w:val="28"/>
          <w:szCs w:val="28"/>
        </w:rPr>
        <w:t xml:space="preserve"> personu, transportlīdzekļu un kravu apjomam atbilstošu amatpersonu </w:t>
      </w:r>
      <w:r>
        <w:rPr>
          <w:color w:val="000000" w:themeColor="text1"/>
          <w:sz w:val="28"/>
          <w:szCs w:val="28"/>
        </w:rPr>
        <w:t xml:space="preserve">skaitu </w:t>
      </w:r>
      <w:r w:rsidRPr="006A6AA6">
        <w:rPr>
          <w:color w:val="000000" w:themeColor="text1"/>
          <w:sz w:val="28"/>
          <w:szCs w:val="28"/>
        </w:rPr>
        <w:t>robežšķērsošanas vietās;</w:t>
      </w:r>
    </w:p>
    <w:p w:rsidR="00CC432B" w:rsidRPr="00266E3E" w:rsidRDefault="00CC432B" w:rsidP="00CC432B">
      <w:pPr>
        <w:pStyle w:val="fcolor-e1"/>
        <w:numPr>
          <w:ilvl w:val="0"/>
          <w:numId w:val="54"/>
        </w:numPr>
        <w:spacing w:after="0"/>
        <w:ind w:left="851" w:hanging="425"/>
        <w:jc w:val="both"/>
        <w:rPr>
          <w:bCs/>
          <w:color w:val="000000" w:themeColor="text1"/>
          <w:sz w:val="28"/>
          <w:szCs w:val="28"/>
        </w:rPr>
      </w:pPr>
      <w:r w:rsidRPr="006A6AA6">
        <w:rPr>
          <w:color w:val="000000" w:themeColor="text1"/>
          <w:sz w:val="28"/>
          <w:szCs w:val="28"/>
        </w:rPr>
        <w:t>turpināt EUROSUR attīstību</w:t>
      </w:r>
      <w:r>
        <w:rPr>
          <w:color w:val="000000" w:themeColor="text1"/>
          <w:sz w:val="28"/>
          <w:szCs w:val="28"/>
        </w:rPr>
        <w:t>;</w:t>
      </w:r>
    </w:p>
    <w:p w:rsidR="00CC432B" w:rsidRPr="00052C05" w:rsidRDefault="00CC432B" w:rsidP="00CC432B">
      <w:pPr>
        <w:pStyle w:val="fcolor-e1"/>
        <w:numPr>
          <w:ilvl w:val="0"/>
          <w:numId w:val="54"/>
        </w:numPr>
        <w:spacing w:after="0"/>
        <w:ind w:left="851" w:hanging="425"/>
        <w:jc w:val="both"/>
        <w:rPr>
          <w:bCs/>
          <w:color w:val="000000" w:themeColor="text1"/>
          <w:sz w:val="28"/>
          <w:szCs w:val="28"/>
        </w:rPr>
      </w:pPr>
      <w:r w:rsidRPr="006A6AA6">
        <w:rPr>
          <w:color w:val="000000" w:themeColor="text1"/>
          <w:sz w:val="28"/>
          <w:szCs w:val="28"/>
        </w:rPr>
        <w:t>stiprināt VRS mobilitāti, gan iegādājoties nepieciešamos sa</w:t>
      </w:r>
      <w:r w:rsidR="00481F3B">
        <w:rPr>
          <w:color w:val="000000" w:themeColor="text1"/>
          <w:sz w:val="28"/>
          <w:szCs w:val="28"/>
        </w:rPr>
        <w:t>uszemes transportlīdzekļus, gan</w:t>
      </w:r>
      <w:r w:rsidRPr="006A6AA6">
        <w:rPr>
          <w:color w:val="000000" w:themeColor="text1"/>
          <w:sz w:val="28"/>
          <w:szCs w:val="28"/>
        </w:rPr>
        <w:t xml:space="preserve"> veicot VRS gaisa kuģu</w:t>
      </w:r>
      <w:r>
        <w:rPr>
          <w:color w:val="000000" w:themeColor="text1"/>
          <w:sz w:val="28"/>
          <w:szCs w:val="28"/>
        </w:rPr>
        <w:t xml:space="preserve"> un VRS kuģošanas līdzekļu</w:t>
      </w:r>
      <w:r w:rsidRPr="006A6AA6">
        <w:rPr>
          <w:color w:val="000000" w:themeColor="text1"/>
          <w:sz w:val="28"/>
          <w:szCs w:val="28"/>
        </w:rPr>
        <w:t xml:space="preserve"> plānveida atjaunošanu, kā arī esošo gaisa kuģu un kuģošanas līdzekļu darbības spēju nodrošināšanu;</w:t>
      </w:r>
    </w:p>
    <w:p w:rsidR="00052C05" w:rsidRPr="00052C05" w:rsidRDefault="00CC432B" w:rsidP="00052C05">
      <w:pPr>
        <w:pStyle w:val="fcolor-e1"/>
        <w:numPr>
          <w:ilvl w:val="0"/>
          <w:numId w:val="54"/>
        </w:numPr>
        <w:spacing w:after="0"/>
        <w:ind w:left="851" w:hanging="425"/>
        <w:jc w:val="both"/>
        <w:rPr>
          <w:bCs/>
          <w:color w:val="000000" w:themeColor="text1"/>
          <w:sz w:val="28"/>
          <w:szCs w:val="28"/>
        </w:rPr>
      </w:pPr>
      <w:r w:rsidRPr="00052C05">
        <w:rPr>
          <w:color w:val="000000" w:themeColor="text1"/>
          <w:sz w:val="28"/>
          <w:szCs w:val="28"/>
        </w:rPr>
        <w:t xml:space="preserve">veikt pasākumu kompleksu informācijas un komunikācijas sistēmu ieviešanai, </w:t>
      </w:r>
      <w:proofErr w:type="spellStart"/>
      <w:r w:rsidRPr="00052C05">
        <w:rPr>
          <w:color w:val="000000" w:themeColor="text1"/>
          <w:sz w:val="28"/>
          <w:szCs w:val="28"/>
        </w:rPr>
        <w:t>robežpārbaudes</w:t>
      </w:r>
      <w:proofErr w:type="spellEnd"/>
      <w:r w:rsidRPr="00052C05">
        <w:rPr>
          <w:color w:val="000000" w:themeColor="text1"/>
          <w:sz w:val="28"/>
          <w:szCs w:val="28"/>
        </w:rPr>
        <w:t xml:space="preserve"> un </w:t>
      </w:r>
      <w:proofErr w:type="spellStart"/>
      <w:r w:rsidRPr="00052C05">
        <w:rPr>
          <w:color w:val="000000" w:themeColor="text1"/>
          <w:sz w:val="28"/>
          <w:szCs w:val="28"/>
        </w:rPr>
        <w:t>robežuzraudzības</w:t>
      </w:r>
      <w:proofErr w:type="spellEnd"/>
      <w:r w:rsidRPr="00052C05">
        <w:rPr>
          <w:color w:val="000000" w:themeColor="text1"/>
          <w:sz w:val="28"/>
          <w:szCs w:val="28"/>
        </w:rPr>
        <w:t xml:space="preserve"> tehnisko līdzekļu ieviešanai un atjaunošanai, pilnveidojot atbilstoši mūsdienu prasībām un izaicinājumiem;</w:t>
      </w:r>
    </w:p>
    <w:p w:rsidR="00B10B7C" w:rsidRPr="00B10B7C" w:rsidRDefault="00CC432B" w:rsidP="00B10B7C">
      <w:pPr>
        <w:pStyle w:val="fcolor-e1"/>
        <w:numPr>
          <w:ilvl w:val="0"/>
          <w:numId w:val="54"/>
        </w:numPr>
        <w:spacing w:after="0"/>
        <w:ind w:left="851" w:hanging="425"/>
        <w:jc w:val="both"/>
        <w:rPr>
          <w:bCs/>
          <w:color w:val="000000" w:themeColor="text1"/>
          <w:sz w:val="28"/>
          <w:szCs w:val="28"/>
        </w:rPr>
      </w:pPr>
      <w:r w:rsidRPr="00052C05">
        <w:rPr>
          <w:color w:val="000000" w:themeColor="text1"/>
          <w:sz w:val="28"/>
          <w:szCs w:val="28"/>
        </w:rPr>
        <w:t>nodrošināt par ieceļošanas un uzturēšanās nosacījumiem aizturēto ārzemnieku izmitināšanu un izraidīšanu</w:t>
      </w:r>
      <w:r w:rsidR="00B10B7C">
        <w:rPr>
          <w:color w:val="000000" w:themeColor="text1"/>
          <w:sz w:val="28"/>
          <w:szCs w:val="28"/>
        </w:rPr>
        <w:t>, taj</w:t>
      </w:r>
      <w:r w:rsidR="00B10B7C">
        <w:rPr>
          <w:bCs/>
          <w:color w:val="000000" w:themeColor="text1"/>
          <w:sz w:val="28"/>
          <w:szCs w:val="28"/>
        </w:rPr>
        <w:t>ā skaitā pēc patvēruma procedūras beigām</w:t>
      </w:r>
      <w:r w:rsidR="002563B8" w:rsidRPr="00B10B7C">
        <w:rPr>
          <w:color w:val="000000" w:themeColor="text1"/>
          <w:sz w:val="28"/>
          <w:szCs w:val="28"/>
        </w:rPr>
        <w:t>;</w:t>
      </w:r>
    </w:p>
    <w:p w:rsidR="002563B8" w:rsidRPr="00052C05" w:rsidRDefault="002563B8" w:rsidP="00052C05">
      <w:pPr>
        <w:pStyle w:val="fcolor-e1"/>
        <w:numPr>
          <w:ilvl w:val="0"/>
          <w:numId w:val="54"/>
        </w:numPr>
        <w:spacing w:after="0"/>
        <w:ind w:left="851" w:hanging="425"/>
        <w:jc w:val="both"/>
        <w:rPr>
          <w:bCs/>
          <w:color w:val="000000" w:themeColor="text1"/>
          <w:sz w:val="28"/>
          <w:szCs w:val="28"/>
        </w:rPr>
      </w:pPr>
      <w:r w:rsidRPr="00052C05">
        <w:rPr>
          <w:color w:val="000000" w:themeColor="text1"/>
          <w:sz w:val="28"/>
          <w:szCs w:val="28"/>
        </w:rPr>
        <w:t>nodrošināt personāla apmācību, lai garantētu kval</w:t>
      </w:r>
      <w:r w:rsidR="00052C05">
        <w:rPr>
          <w:color w:val="000000" w:themeColor="text1"/>
          <w:sz w:val="28"/>
          <w:szCs w:val="28"/>
        </w:rPr>
        <w:t>itatīvu amata pienākumu izpildi.</w:t>
      </w:r>
    </w:p>
    <w:p w:rsidR="00767011" w:rsidRPr="00052C05" w:rsidRDefault="00767011" w:rsidP="00052C05">
      <w:pPr>
        <w:pStyle w:val="fcolor-e1"/>
        <w:spacing w:after="0"/>
        <w:ind w:left="851"/>
        <w:jc w:val="both"/>
        <w:rPr>
          <w:bCs/>
          <w:color w:val="000000" w:themeColor="text1"/>
          <w:sz w:val="28"/>
          <w:szCs w:val="28"/>
        </w:rPr>
      </w:pPr>
    </w:p>
    <w:p w:rsidR="00BF003E" w:rsidRPr="00642094" w:rsidRDefault="00BF003E" w:rsidP="007D26D7">
      <w:pPr>
        <w:spacing w:after="0" w:line="240" w:lineRule="auto"/>
        <w:jc w:val="both"/>
        <w:rPr>
          <w:rFonts w:ascii="Times New Roman" w:hAnsi="Times New Roman"/>
          <w:b/>
          <w:sz w:val="28"/>
          <w:szCs w:val="28"/>
        </w:rPr>
      </w:pPr>
      <w:r w:rsidRPr="00642094">
        <w:rPr>
          <w:rFonts w:ascii="Times New Roman" w:hAnsi="Times New Roman"/>
          <w:b/>
          <w:sz w:val="28"/>
          <w:szCs w:val="28"/>
        </w:rPr>
        <w:t xml:space="preserve">Valsts robežas integrētās pārvaldības vīzija - </w:t>
      </w:r>
      <w:r w:rsidRPr="00642094">
        <w:rPr>
          <w:rFonts w:ascii="Times New Roman" w:hAnsi="Times New Roman"/>
          <w:sz w:val="28"/>
          <w:szCs w:val="28"/>
        </w:rPr>
        <w:t xml:space="preserve">funkcionāla, vienota un rīcībspējīga </w:t>
      </w:r>
      <w:r w:rsidR="00DD3E00" w:rsidRPr="00642094">
        <w:rPr>
          <w:rFonts w:ascii="Times New Roman" w:hAnsi="Times New Roman"/>
          <w:sz w:val="28"/>
          <w:szCs w:val="28"/>
        </w:rPr>
        <w:t xml:space="preserve">valsts robežas </w:t>
      </w:r>
      <w:r w:rsidRPr="00642094">
        <w:rPr>
          <w:rFonts w:ascii="Times New Roman" w:hAnsi="Times New Roman"/>
          <w:sz w:val="28"/>
          <w:szCs w:val="28"/>
        </w:rPr>
        <w:t>integrētā pārvaldība.</w:t>
      </w:r>
    </w:p>
    <w:p w:rsidR="00BF003E" w:rsidRPr="00642094" w:rsidRDefault="00BF003E" w:rsidP="00BF003E">
      <w:pPr>
        <w:spacing w:after="0" w:line="240" w:lineRule="auto"/>
        <w:rPr>
          <w:rFonts w:ascii="Times New Roman" w:hAnsi="Times New Roman"/>
          <w:b/>
          <w:sz w:val="28"/>
          <w:szCs w:val="28"/>
        </w:rPr>
      </w:pPr>
    </w:p>
    <w:p w:rsidR="00BF003E" w:rsidRPr="00642094" w:rsidRDefault="00BF003E" w:rsidP="007D26D7">
      <w:pPr>
        <w:spacing w:after="0" w:line="240" w:lineRule="auto"/>
        <w:jc w:val="both"/>
        <w:rPr>
          <w:rFonts w:ascii="Times New Roman" w:hAnsi="Times New Roman"/>
          <w:b/>
          <w:sz w:val="28"/>
          <w:szCs w:val="28"/>
        </w:rPr>
      </w:pPr>
      <w:r w:rsidRPr="00642094">
        <w:rPr>
          <w:rFonts w:ascii="Times New Roman" w:hAnsi="Times New Roman"/>
          <w:b/>
          <w:sz w:val="28"/>
          <w:szCs w:val="28"/>
        </w:rPr>
        <w:t xml:space="preserve">Valsts robežas integrētās pārvaldības misija - </w:t>
      </w:r>
      <w:r w:rsidRPr="00642094">
        <w:rPr>
          <w:rFonts w:ascii="Times New Roman" w:hAnsi="Times New Roman"/>
          <w:sz w:val="28"/>
          <w:szCs w:val="28"/>
        </w:rPr>
        <w:t>caur sadarbības prizmu nodrošināt drošu un pārraudzītu, bet vienlaikus līdzsvarotu un ātru personu robežu šķērsošanu un preču pārvietošanu pāri robežai, piemērojot noteiktās pārbaudes procedūras.</w:t>
      </w:r>
    </w:p>
    <w:p w:rsidR="00BF003E" w:rsidRPr="00642094" w:rsidRDefault="00BF003E" w:rsidP="00BF003E">
      <w:pPr>
        <w:spacing w:after="0" w:line="240" w:lineRule="auto"/>
        <w:rPr>
          <w:rFonts w:ascii="Times New Roman" w:hAnsi="Times New Roman"/>
          <w:b/>
          <w:sz w:val="28"/>
          <w:szCs w:val="28"/>
        </w:rPr>
      </w:pPr>
    </w:p>
    <w:p w:rsidR="00BF003E" w:rsidRPr="007A6E6C" w:rsidRDefault="008F304B" w:rsidP="007D26D7">
      <w:pPr>
        <w:spacing w:after="0" w:line="240" w:lineRule="auto"/>
        <w:jc w:val="both"/>
        <w:rPr>
          <w:rFonts w:ascii="Times New Roman" w:hAnsi="Times New Roman"/>
          <w:sz w:val="28"/>
          <w:szCs w:val="28"/>
        </w:rPr>
      </w:pPr>
      <w:r w:rsidRPr="00642094">
        <w:rPr>
          <w:rFonts w:ascii="Times New Roman" w:hAnsi="Times New Roman"/>
          <w:b/>
          <w:sz w:val="28"/>
          <w:szCs w:val="28"/>
        </w:rPr>
        <w:t>Valsts robežas integrētās pārvaldības</w:t>
      </w:r>
      <w:r w:rsidR="00BF003E" w:rsidRPr="005C4A3A">
        <w:rPr>
          <w:rFonts w:ascii="Times New Roman" w:hAnsi="Times New Roman"/>
          <w:b/>
          <w:sz w:val="28"/>
          <w:szCs w:val="28"/>
        </w:rPr>
        <w:t xml:space="preserve"> </w:t>
      </w:r>
      <w:r w:rsidR="004249D5">
        <w:rPr>
          <w:rFonts w:ascii="Times New Roman" w:hAnsi="Times New Roman"/>
          <w:b/>
          <w:sz w:val="28"/>
          <w:szCs w:val="28"/>
        </w:rPr>
        <w:t xml:space="preserve">stratēģiskais </w:t>
      </w:r>
      <w:r w:rsidR="00BF003E" w:rsidRPr="005C4A3A">
        <w:rPr>
          <w:rFonts w:ascii="Times New Roman" w:hAnsi="Times New Roman"/>
          <w:b/>
          <w:sz w:val="28"/>
          <w:szCs w:val="28"/>
        </w:rPr>
        <w:t>mērķis</w:t>
      </w:r>
      <w:r w:rsidR="00BF003E">
        <w:rPr>
          <w:rFonts w:ascii="Times New Roman" w:hAnsi="Times New Roman"/>
          <w:b/>
          <w:sz w:val="28"/>
          <w:szCs w:val="28"/>
        </w:rPr>
        <w:t xml:space="preserve"> –</w:t>
      </w:r>
      <w:r w:rsidR="00BF003E">
        <w:rPr>
          <w:rFonts w:ascii="Times New Roman" w:hAnsi="Times New Roman"/>
          <w:sz w:val="28"/>
          <w:szCs w:val="28"/>
        </w:rPr>
        <w:t xml:space="preserve"> izveidot</w:t>
      </w:r>
      <w:r w:rsidR="004249D5">
        <w:rPr>
          <w:rFonts w:ascii="Times New Roman" w:hAnsi="Times New Roman"/>
          <w:sz w:val="28"/>
          <w:szCs w:val="28"/>
        </w:rPr>
        <w:t>s ietvars</w:t>
      </w:r>
      <w:r w:rsidR="00BF003E">
        <w:rPr>
          <w:rFonts w:ascii="Times New Roman" w:hAnsi="Times New Roman"/>
          <w:sz w:val="28"/>
          <w:szCs w:val="28"/>
        </w:rPr>
        <w:t xml:space="preserve"> drošai un e</w:t>
      </w:r>
      <w:r w:rsidR="00BF003E" w:rsidRPr="005C4A3A">
        <w:rPr>
          <w:rFonts w:ascii="Times New Roman" w:hAnsi="Times New Roman"/>
          <w:sz w:val="28"/>
          <w:szCs w:val="28"/>
        </w:rPr>
        <w:t>fektīv</w:t>
      </w:r>
      <w:r w:rsidR="00BF003E">
        <w:rPr>
          <w:rFonts w:ascii="Times New Roman" w:hAnsi="Times New Roman"/>
          <w:sz w:val="28"/>
          <w:szCs w:val="28"/>
        </w:rPr>
        <w:t xml:space="preserve">ai personu un preču </w:t>
      </w:r>
      <w:r w:rsidR="00BF003E" w:rsidRPr="005C4A3A">
        <w:rPr>
          <w:rFonts w:ascii="Times New Roman" w:hAnsi="Times New Roman"/>
          <w:sz w:val="28"/>
          <w:szCs w:val="28"/>
        </w:rPr>
        <w:t>ārēj</w:t>
      </w:r>
      <w:r w:rsidR="00BF003E">
        <w:rPr>
          <w:rFonts w:ascii="Times New Roman" w:hAnsi="Times New Roman"/>
          <w:sz w:val="28"/>
          <w:szCs w:val="28"/>
        </w:rPr>
        <w:t>ās</w:t>
      </w:r>
      <w:r w:rsidR="00BF003E" w:rsidRPr="005C4A3A">
        <w:rPr>
          <w:rFonts w:ascii="Times New Roman" w:hAnsi="Times New Roman"/>
          <w:sz w:val="28"/>
          <w:szCs w:val="28"/>
        </w:rPr>
        <w:t xml:space="preserve"> robežas</w:t>
      </w:r>
      <w:r w:rsidR="004249D5">
        <w:rPr>
          <w:rFonts w:ascii="Times New Roman" w:hAnsi="Times New Roman"/>
          <w:sz w:val="28"/>
          <w:szCs w:val="28"/>
        </w:rPr>
        <w:t xml:space="preserve"> šķērsošanai</w:t>
      </w:r>
      <w:r w:rsidR="00BF003E">
        <w:rPr>
          <w:rFonts w:ascii="Times New Roman" w:hAnsi="Times New Roman"/>
          <w:sz w:val="28"/>
          <w:szCs w:val="28"/>
        </w:rPr>
        <w:t xml:space="preserve"> un </w:t>
      </w:r>
      <w:r w:rsidR="00BF003E" w:rsidRPr="005C4A3A">
        <w:rPr>
          <w:rFonts w:ascii="Times New Roman" w:hAnsi="Times New Roman"/>
          <w:sz w:val="28"/>
          <w:szCs w:val="28"/>
        </w:rPr>
        <w:t xml:space="preserve">migrācijas </w:t>
      </w:r>
      <w:r w:rsidR="00BF003E">
        <w:rPr>
          <w:rFonts w:ascii="Times New Roman" w:hAnsi="Times New Roman"/>
          <w:sz w:val="28"/>
          <w:szCs w:val="28"/>
        </w:rPr>
        <w:lastRenderedPageBreak/>
        <w:t>plūsmas pārvaldībai</w:t>
      </w:r>
      <w:r w:rsidR="00BF003E" w:rsidRPr="005C4A3A">
        <w:rPr>
          <w:rFonts w:ascii="Times New Roman" w:hAnsi="Times New Roman"/>
          <w:sz w:val="28"/>
          <w:szCs w:val="28"/>
        </w:rPr>
        <w:t>,</w:t>
      </w:r>
      <w:r w:rsidR="00BF003E">
        <w:rPr>
          <w:rFonts w:ascii="Times New Roman" w:hAnsi="Times New Roman"/>
          <w:sz w:val="28"/>
          <w:szCs w:val="28"/>
        </w:rPr>
        <w:t xml:space="preserve"> </w:t>
      </w:r>
      <w:r w:rsidR="005A08D7" w:rsidRPr="007A6E6C">
        <w:rPr>
          <w:rFonts w:ascii="Times New Roman" w:hAnsi="Times New Roman"/>
          <w:sz w:val="28"/>
          <w:szCs w:val="28"/>
        </w:rPr>
        <w:t xml:space="preserve">veikta pastāvīga riska analīze, </w:t>
      </w:r>
      <w:r w:rsidR="00BF003E" w:rsidRPr="007A6E6C">
        <w:rPr>
          <w:rFonts w:ascii="Times New Roman" w:hAnsi="Times New Roman"/>
          <w:sz w:val="28"/>
          <w:szCs w:val="28"/>
        </w:rPr>
        <w:t>novērst</w:t>
      </w:r>
      <w:r w:rsidR="004249D5" w:rsidRPr="007A6E6C">
        <w:rPr>
          <w:rFonts w:ascii="Times New Roman" w:hAnsi="Times New Roman"/>
          <w:sz w:val="28"/>
          <w:szCs w:val="28"/>
        </w:rPr>
        <w:t>i iespējamie apdraudējumi</w:t>
      </w:r>
      <w:r w:rsidR="00BF003E" w:rsidRPr="007A6E6C">
        <w:rPr>
          <w:rFonts w:ascii="Times New Roman" w:hAnsi="Times New Roman"/>
          <w:sz w:val="28"/>
          <w:szCs w:val="28"/>
        </w:rPr>
        <w:t xml:space="preserve"> robežu drošībai un veicināt</w:t>
      </w:r>
      <w:r w:rsidR="004249D5" w:rsidRPr="007A6E6C">
        <w:rPr>
          <w:rFonts w:ascii="Times New Roman" w:hAnsi="Times New Roman"/>
          <w:sz w:val="28"/>
          <w:szCs w:val="28"/>
        </w:rPr>
        <w:t>i</w:t>
      </w:r>
      <w:r w:rsidR="00BF003E" w:rsidRPr="007A6E6C">
        <w:rPr>
          <w:rFonts w:ascii="Times New Roman" w:hAnsi="Times New Roman"/>
          <w:sz w:val="28"/>
          <w:szCs w:val="28"/>
        </w:rPr>
        <w:t xml:space="preserve"> atgriešanas</w:t>
      </w:r>
      <w:r w:rsidR="004249D5" w:rsidRPr="007A6E6C">
        <w:rPr>
          <w:rFonts w:ascii="Times New Roman" w:hAnsi="Times New Roman"/>
          <w:sz w:val="28"/>
          <w:szCs w:val="28"/>
        </w:rPr>
        <w:t xml:space="preserve"> pasākumi</w:t>
      </w:r>
      <w:r w:rsidR="005A08D7" w:rsidRPr="007A6E6C">
        <w:rPr>
          <w:rFonts w:ascii="Times New Roman" w:hAnsi="Times New Roman"/>
          <w:sz w:val="28"/>
          <w:szCs w:val="28"/>
        </w:rPr>
        <w:t xml:space="preserve"> šādos virzienos</w:t>
      </w:r>
      <w:r w:rsidR="00362727" w:rsidRPr="007A6E6C">
        <w:rPr>
          <w:rStyle w:val="FootnoteReference"/>
          <w:rFonts w:ascii="Times New Roman" w:hAnsi="Times New Roman"/>
          <w:sz w:val="28"/>
          <w:szCs w:val="28"/>
        </w:rPr>
        <w:footnoteReference w:id="13"/>
      </w:r>
      <w:r w:rsidR="00C90979" w:rsidRPr="007A6E6C">
        <w:rPr>
          <w:rFonts w:ascii="Times New Roman" w:hAnsi="Times New Roman"/>
          <w:sz w:val="28"/>
          <w:szCs w:val="28"/>
        </w:rPr>
        <w:t>:</w:t>
      </w:r>
    </w:p>
    <w:p w:rsidR="008F304B" w:rsidRPr="007A6E6C" w:rsidRDefault="005A08D7" w:rsidP="005A08D7">
      <w:pPr>
        <w:pStyle w:val="ListParagraph"/>
        <w:numPr>
          <w:ilvl w:val="0"/>
          <w:numId w:val="46"/>
        </w:numPr>
        <w:spacing w:after="0" w:line="240" w:lineRule="auto"/>
        <w:jc w:val="both"/>
        <w:rPr>
          <w:rFonts w:ascii="Times New Roman" w:hAnsi="Times New Roman"/>
          <w:sz w:val="28"/>
          <w:szCs w:val="28"/>
        </w:rPr>
      </w:pPr>
      <w:r w:rsidRPr="007A6E6C">
        <w:rPr>
          <w:rFonts w:ascii="Times New Roman" w:hAnsi="Times New Roman"/>
          <w:sz w:val="28"/>
          <w:szCs w:val="28"/>
        </w:rPr>
        <w:t xml:space="preserve">ārējo robežu neaizsargātību novēršana, pamatojoties uz vispusīgu situācijas pārzināšanu </w:t>
      </w:r>
      <w:r w:rsidR="005B2582" w:rsidRPr="007A6E6C">
        <w:rPr>
          <w:rFonts w:ascii="Times New Roman" w:hAnsi="Times New Roman"/>
          <w:sz w:val="28"/>
          <w:szCs w:val="28"/>
        </w:rPr>
        <w:t>(A);</w:t>
      </w:r>
    </w:p>
    <w:p w:rsidR="008F304B" w:rsidRPr="007A6E6C" w:rsidRDefault="005A08D7" w:rsidP="0071143F">
      <w:pPr>
        <w:pStyle w:val="ListParagraph"/>
        <w:numPr>
          <w:ilvl w:val="0"/>
          <w:numId w:val="46"/>
        </w:numPr>
        <w:spacing w:after="0" w:line="240" w:lineRule="auto"/>
        <w:jc w:val="both"/>
        <w:rPr>
          <w:rFonts w:ascii="Times New Roman" w:hAnsi="Times New Roman"/>
          <w:sz w:val="28"/>
          <w:szCs w:val="28"/>
        </w:rPr>
      </w:pPr>
      <w:r w:rsidRPr="007A6E6C">
        <w:rPr>
          <w:rFonts w:ascii="Times New Roman" w:hAnsi="Times New Roman"/>
          <w:sz w:val="28"/>
          <w:szCs w:val="28"/>
        </w:rPr>
        <w:t>drošas, aizsargātas un labi funkcionējošas</w:t>
      </w:r>
      <w:r w:rsidR="005B2582" w:rsidRPr="007A6E6C">
        <w:rPr>
          <w:rFonts w:ascii="Times New Roman" w:hAnsi="Times New Roman"/>
          <w:sz w:val="28"/>
          <w:szCs w:val="28"/>
        </w:rPr>
        <w:t xml:space="preserve"> </w:t>
      </w:r>
      <w:r w:rsidRPr="007A6E6C">
        <w:rPr>
          <w:rFonts w:ascii="Times New Roman" w:hAnsi="Times New Roman"/>
          <w:sz w:val="28"/>
          <w:szCs w:val="28"/>
        </w:rPr>
        <w:t>ES ārējo robežu drošības sistēmas pastāvēšana</w:t>
      </w:r>
      <w:r w:rsidR="005B2582" w:rsidRPr="007A6E6C">
        <w:rPr>
          <w:rFonts w:ascii="Times New Roman" w:hAnsi="Times New Roman"/>
          <w:sz w:val="28"/>
          <w:szCs w:val="28"/>
        </w:rPr>
        <w:t xml:space="preserve"> (B);</w:t>
      </w:r>
    </w:p>
    <w:p w:rsidR="008F304B" w:rsidRPr="007A6E6C" w:rsidRDefault="005A08D7" w:rsidP="005A08D7">
      <w:pPr>
        <w:pStyle w:val="ListParagraph"/>
        <w:numPr>
          <w:ilvl w:val="0"/>
          <w:numId w:val="46"/>
        </w:numPr>
        <w:spacing w:after="0" w:line="240" w:lineRule="auto"/>
        <w:jc w:val="both"/>
        <w:rPr>
          <w:rFonts w:ascii="Times New Roman" w:hAnsi="Times New Roman"/>
          <w:sz w:val="28"/>
          <w:szCs w:val="28"/>
        </w:rPr>
      </w:pPr>
      <w:r w:rsidRPr="007A6E6C">
        <w:rPr>
          <w:rFonts w:ascii="Times New Roman" w:hAnsi="Times New Roman"/>
          <w:sz w:val="28"/>
          <w:szCs w:val="28"/>
        </w:rPr>
        <w:t>noturīgu Eiropas Robežu un krasta apsardzes spēju garantēšana</w:t>
      </w:r>
      <w:r w:rsidR="005B2582" w:rsidRPr="007A6E6C">
        <w:rPr>
          <w:rFonts w:ascii="Times New Roman" w:hAnsi="Times New Roman"/>
          <w:sz w:val="28"/>
          <w:szCs w:val="28"/>
        </w:rPr>
        <w:t xml:space="preserve"> (</w:t>
      </w:r>
      <w:r w:rsidR="008F304B" w:rsidRPr="007A6E6C">
        <w:rPr>
          <w:rFonts w:ascii="Times New Roman" w:hAnsi="Times New Roman"/>
          <w:sz w:val="28"/>
          <w:szCs w:val="28"/>
        </w:rPr>
        <w:t>C</w:t>
      </w:r>
      <w:r w:rsidR="005B2582" w:rsidRPr="007A6E6C">
        <w:rPr>
          <w:rFonts w:ascii="Times New Roman" w:hAnsi="Times New Roman"/>
          <w:sz w:val="28"/>
          <w:szCs w:val="28"/>
        </w:rPr>
        <w:t>)</w:t>
      </w:r>
      <w:r w:rsidR="00A611F5" w:rsidRPr="007A6E6C">
        <w:rPr>
          <w:rFonts w:ascii="Times New Roman" w:hAnsi="Times New Roman"/>
          <w:sz w:val="28"/>
          <w:szCs w:val="28"/>
        </w:rPr>
        <w:t>.</w:t>
      </w:r>
    </w:p>
    <w:p w:rsidR="0007370A" w:rsidRDefault="0007370A">
      <w:pPr>
        <w:rPr>
          <w:rFonts w:ascii="Times New Roman" w:hAnsi="Times New Roman"/>
          <w:sz w:val="28"/>
          <w:szCs w:val="28"/>
        </w:rPr>
        <w:sectPr w:rsidR="0007370A">
          <w:headerReference w:type="default" r:id="rId8"/>
          <w:footerReference w:type="default" r:id="rId9"/>
          <w:footerReference w:type="first" r:id="rId10"/>
          <w:pgSz w:w="11906" w:h="16838"/>
          <w:pgMar w:top="1440" w:right="991" w:bottom="1440" w:left="1800" w:header="720" w:footer="720" w:gutter="0"/>
          <w:cols w:space="720"/>
          <w:titlePg/>
        </w:sectPr>
      </w:pPr>
    </w:p>
    <w:p w:rsidR="008C12B3" w:rsidRPr="005C4A3A" w:rsidRDefault="004527B6" w:rsidP="004527B6">
      <w:pPr>
        <w:pStyle w:val="Heading1"/>
      </w:pPr>
      <w:bookmarkStart w:id="23" w:name="_Toc17660326"/>
      <w:r>
        <w:lastRenderedPageBreak/>
        <w:t>5. Pasākumi mērķa sasniegšanai</w:t>
      </w:r>
      <w:bookmarkEnd w:id="23"/>
    </w:p>
    <w:tbl>
      <w:tblPr>
        <w:tblW w:w="29989" w:type="dxa"/>
        <w:tblInd w:w="-431" w:type="dxa"/>
        <w:tblLayout w:type="fixed"/>
        <w:tblCellMar>
          <w:left w:w="10" w:type="dxa"/>
          <w:right w:w="10" w:type="dxa"/>
        </w:tblCellMar>
        <w:tblLook w:val="0000" w:firstRow="0" w:lastRow="0" w:firstColumn="0" w:lastColumn="0" w:noHBand="0" w:noVBand="0"/>
      </w:tblPr>
      <w:tblGrid>
        <w:gridCol w:w="773"/>
        <w:gridCol w:w="2914"/>
        <w:gridCol w:w="2094"/>
        <w:gridCol w:w="1591"/>
        <w:gridCol w:w="1418"/>
        <w:gridCol w:w="1842"/>
        <w:gridCol w:w="2345"/>
        <w:gridCol w:w="1964"/>
        <w:gridCol w:w="1672"/>
        <w:gridCol w:w="1672"/>
        <w:gridCol w:w="1672"/>
        <w:gridCol w:w="1672"/>
        <w:gridCol w:w="1672"/>
        <w:gridCol w:w="1672"/>
        <w:gridCol w:w="1672"/>
        <w:gridCol w:w="898"/>
        <w:gridCol w:w="774"/>
        <w:gridCol w:w="1672"/>
      </w:tblGrid>
      <w:tr w:rsidR="0007370A"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07370A" w:rsidRPr="005C4A3A" w:rsidRDefault="0007370A" w:rsidP="006808E1">
            <w:pPr>
              <w:spacing w:after="0" w:line="240" w:lineRule="auto"/>
              <w:jc w:val="center"/>
              <w:rPr>
                <w:rFonts w:ascii="Times New Roman" w:hAnsi="Times New Roman"/>
                <w:b/>
                <w:sz w:val="20"/>
                <w:szCs w:val="20"/>
              </w:rPr>
            </w:pPr>
            <w:proofErr w:type="spellStart"/>
            <w:r w:rsidRPr="005C4A3A">
              <w:rPr>
                <w:rFonts w:ascii="Times New Roman" w:hAnsi="Times New Roman"/>
                <w:b/>
                <w:sz w:val="20"/>
                <w:szCs w:val="20"/>
              </w:rPr>
              <w:t>Nr.p.k</w:t>
            </w:r>
            <w:proofErr w:type="spellEnd"/>
          </w:p>
        </w:tc>
        <w:tc>
          <w:tcPr>
            <w:tcW w:w="2914"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07370A" w:rsidRPr="005C4A3A" w:rsidRDefault="0007370A" w:rsidP="006808E1">
            <w:pPr>
              <w:spacing w:after="0" w:line="240" w:lineRule="auto"/>
              <w:jc w:val="center"/>
              <w:rPr>
                <w:rFonts w:ascii="Times New Roman" w:hAnsi="Times New Roman"/>
                <w:b/>
                <w:sz w:val="20"/>
                <w:szCs w:val="20"/>
              </w:rPr>
            </w:pPr>
            <w:r w:rsidRPr="005C4A3A">
              <w:rPr>
                <w:rFonts w:ascii="Times New Roman" w:hAnsi="Times New Roman"/>
                <w:b/>
                <w:sz w:val="20"/>
                <w:szCs w:val="20"/>
              </w:rPr>
              <w:t>Pasākums</w:t>
            </w:r>
          </w:p>
        </w:tc>
        <w:tc>
          <w:tcPr>
            <w:tcW w:w="2094"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9D40C2" w:rsidRDefault="0007370A" w:rsidP="006808E1">
            <w:pPr>
              <w:spacing w:after="0" w:line="240" w:lineRule="auto"/>
              <w:jc w:val="center"/>
              <w:rPr>
                <w:rFonts w:ascii="Times New Roman" w:hAnsi="Times New Roman"/>
                <w:b/>
                <w:sz w:val="20"/>
                <w:szCs w:val="20"/>
              </w:rPr>
            </w:pPr>
            <w:r w:rsidRPr="005C4A3A">
              <w:rPr>
                <w:rFonts w:ascii="Times New Roman" w:hAnsi="Times New Roman"/>
                <w:b/>
                <w:sz w:val="20"/>
                <w:szCs w:val="20"/>
              </w:rPr>
              <w:t>Darbības rezultāts</w:t>
            </w:r>
          </w:p>
          <w:p w:rsidR="0007370A" w:rsidRPr="005C4A3A" w:rsidRDefault="00EE3E0B" w:rsidP="00E75EE3">
            <w:pPr>
              <w:spacing w:after="0" w:line="240" w:lineRule="auto"/>
              <w:jc w:val="center"/>
              <w:rPr>
                <w:rFonts w:ascii="Times New Roman" w:hAnsi="Times New Roman"/>
                <w:b/>
                <w:sz w:val="20"/>
                <w:szCs w:val="20"/>
              </w:rPr>
            </w:pPr>
            <w:r>
              <w:rPr>
                <w:rFonts w:ascii="Times New Roman" w:hAnsi="Times New Roman"/>
                <w:b/>
                <w:sz w:val="20"/>
                <w:szCs w:val="20"/>
              </w:rPr>
              <w:t>A</w:t>
            </w:r>
            <w:r w:rsidR="000172F2">
              <w:rPr>
                <w:rFonts w:ascii="Times New Roman" w:hAnsi="Times New Roman"/>
                <w:b/>
                <w:sz w:val="20"/>
                <w:szCs w:val="20"/>
              </w:rPr>
              <w:t xml:space="preserve">tbilstība </w:t>
            </w:r>
            <w:r w:rsidR="00E75EE3">
              <w:rPr>
                <w:rFonts w:ascii="Times New Roman" w:hAnsi="Times New Roman"/>
                <w:b/>
                <w:sz w:val="20"/>
                <w:szCs w:val="20"/>
              </w:rPr>
              <w:t>ERKA</w:t>
            </w:r>
            <w:r w:rsidR="00E75EE3" w:rsidRPr="004C37B9">
              <w:rPr>
                <w:rFonts w:ascii="Times New Roman" w:hAnsi="Times New Roman"/>
                <w:b/>
                <w:sz w:val="20"/>
                <w:szCs w:val="20"/>
              </w:rPr>
              <w:t xml:space="preserve"> </w:t>
            </w:r>
            <w:r w:rsidR="004C37B9" w:rsidRPr="004C37B9">
              <w:rPr>
                <w:rFonts w:ascii="Times New Roman" w:hAnsi="Times New Roman"/>
                <w:b/>
                <w:sz w:val="20"/>
                <w:szCs w:val="20"/>
              </w:rPr>
              <w:t xml:space="preserve">TO IBM </w:t>
            </w:r>
            <w:r>
              <w:rPr>
                <w:rFonts w:ascii="Times New Roman" w:hAnsi="Times New Roman" w:cs="Times New Roman"/>
                <w:b/>
                <w:color w:val="000000" w:themeColor="text1"/>
                <w:sz w:val="20"/>
                <w:szCs w:val="20"/>
              </w:rPr>
              <w:t>pas</w:t>
            </w:r>
            <w:r w:rsidR="0029321B">
              <w:rPr>
                <w:rFonts w:ascii="Times New Roman" w:hAnsi="Times New Roman" w:cs="Times New Roman"/>
                <w:b/>
                <w:color w:val="000000" w:themeColor="text1"/>
                <w:sz w:val="20"/>
                <w:szCs w:val="20"/>
              </w:rPr>
              <w:t>ākumiem.</w:t>
            </w:r>
          </w:p>
        </w:tc>
        <w:tc>
          <w:tcPr>
            <w:tcW w:w="1591"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07370A" w:rsidRPr="005C4A3A" w:rsidRDefault="0007370A" w:rsidP="006808E1">
            <w:pPr>
              <w:spacing w:after="0" w:line="240" w:lineRule="auto"/>
              <w:jc w:val="center"/>
              <w:rPr>
                <w:rFonts w:ascii="Times New Roman" w:hAnsi="Times New Roman"/>
                <w:b/>
                <w:sz w:val="20"/>
                <w:szCs w:val="20"/>
              </w:rPr>
            </w:pPr>
            <w:r w:rsidRPr="005C4A3A">
              <w:rPr>
                <w:rFonts w:ascii="Times New Roman" w:hAnsi="Times New Roman"/>
                <w:b/>
                <w:sz w:val="20"/>
                <w:szCs w:val="20"/>
              </w:rPr>
              <w:t>Rezultatīvais rādītājs</w:t>
            </w:r>
          </w:p>
        </w:tc>
        <w:tc>
          <w:tcPr>
            <w:tcW w:w="1418"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07370A" w:rsidRPr="005C4A3A" w:rsidRDefault="00F41FD0" w:rsidP="006808E1">
            <w:pPr>
              <w:spacing w:after="0" w:line="240" w:lineRule="auto"/>
              <w:jc w:val="center"/>
              <w:rPr>
                <w:rFonts w:ascii="Times New Roman" w:hAnsi="Times New Roman"/>
                <w:b/>
                <w:sz w:val="20"/>
                <w:szCs w:val="20"/>
              </w:rPr>
            </w:pPr>
            <w:r>
              <w:rPr>
                <w:rFonts w:ascii="Times New Roman" w:hAnsi="Times New Roman"/>
                <w:b/>
                <w:sz w:val="20"/>
                <w:szCs w:val="20"/>
              </w:rPr>
              <w:t>Atbildīgā iestāde</w:t>
            </w:r>
          </w:p>
        </w:tc>
        <w:tc>
          <w:tcPr>
            <w:tcW w:w="1842"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07370A" w:rsidRPr="005C4A3A" w:rsidRDefault="0007370A" w:rsidP="006808E1">
            <w:pPr>
              <w:spacing w:after="0" w:line="240" w:lineRule="auto"/>
              <w:jc w:val="center"/>
              <w:rPr>
                <w:rFonts w:ascii="Times New Roman" w:hAnsi="Times New Roman"/>
                <w:b/>
                <w:sz w:val="20"/>
                <w:szCs w:val="20"/>
              </w:rPr>
            </w:pPr>
            <w:r w:rsidRPr="005C4A3A">
              <w:rPr>
                <w:rFonts w:ascii="Times New Roman" w:hAnsi="Times New Roman"/>
                <w:b/>
                <w:sz w:val="20"/>
                <w:szCs w:val="20"/>
              </w:rPr>
              <w:t>Līdzatbildīgā</w:t>
            </w:r>
          </w:p>
          <w:p w:rsidR="0007370A" w:rsidRPr="005C4A3A" w:rsidRDefault="00F41FD0" w:rsidP="006808E1">
            <w:pPr>
              <w:spacing w:after="0" w:line="240" w:lineRule="auto"/>
              <w:jc w:val="center"/>
              <w:rPr>
                <w:rFonts w:ascii="Times New Roman" w:hAnsi="Times New Roman"/>
                <w:b/>
                <w:sz w:val="20"/>
                <w:szCs w:val="20"/>
              </w:rPr>
            </w:pPr>
            <w:r>
              <w:rPr>
                <w:rFonts w:ascii="Times New Roman" w:hAnsi="Times New Roman"/>
                <w:b/>
                <w:sz w:val="20"/>
                <w:szCs w:val="20"/>
              </w:rPr>
              <w:t>iestāde</w:t>
            </w:r>
          </w:p>
        </w:tc>
        <w:tc>
          <w:tcPr>
            <w:tcW w:w="234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07370A" w:rsidRPr="005C4A3A" w:rsidRDefault="0007370A" w:rsidP="006808E1">
            <w:pPr>
              <w:spacing w:after="0" w:line="240" w:lineRule="auto"/>
              <w:jc w:val="center"/>
              <w:rPr>
                <w:rFonts w:ascii="Times New Roman" w:hAnsi="Times New Roman"/>
                <w:b/>
                <w:sz w:val="20"/>
                <w:szCs w:val="20"/>
              </w:rPr>
            </w:pPr>
            <w:r w:rsidRPr="005C4A3A">
              <w:rPr>
                <w:rFonts w:ascii="Times New Roman" w:hAnsi="Times New Roman"/>
                <w:b/>
                <w:sz w:val="20"/>
                <w:szCs w:val="20"/>
              </w:rPr>
              <w:t>Izpildes termiņš</w:t>
            </w:r>
          </w:p>
        </w:tc>
        <w:tc>
          <w:tcPr>
            <w:tcW w:w="1964" w:type="dxa"/>
            <w:tcBorders>
              <w:top w:val="single" w:sz="4" w:space="0" w:color="000000"/>
              <w:left w:val="single" w:sz="4" w:space="0" w:color="000000"/>
              <w:bottom w:val="single" w:sz="4" w:space="0" w:color="000000"/>
              <w:right w:val="single" w:sz="4" w:space="0" w:color="000000"/>
            </w:tcBorders>
            <w:shd w:val="clear" w:color="auto" w:fill="00B050"/>
          </w:tcPr>
          <w:p w:rsidR="0007370A" w:rsidRPr="005C4A3A" w:rsidRDefault="00847358" w:rsidP="006808E1">
            <w:pPr>
              <w:spacing w:after="0" w:line="240" w:lineRule="auto"/>
              <w:jc w:val="center"/>
              <w:rPr>
                <w:rFonts w:ascii="Times New Roman" w:hAnsi="Times New Roman"/>
                <w:b/>
                <w:sz w:val="20"/>
                <w:szCs w:val="20"/>
              </w:rPr>
            </w:pPr>
            <w:r w:rsidRPr="00847358">
              <w:rPr>
                <w:rFonts w:ascii="Times New Roman" w:hAnsi="Times New Roman"/>
                <w:b/>
                <w:sz w:val="20"/>
                <w:szCs w:val="20"/>
              </w:rPr>
              <w:t>Nepieciešamais finansējums un finansēšanas avoti</w:t>
            </w:r>
          </w:p>
        </w:tc>
      </w:tr>
      <w:tr w:rsidR="0007370A" w:rsidRPr="005C4A3A" w:rsidTr="00EC6338">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70A" w:rsidRPr="005C4A3A" w:rsidRDefault="0007370A" w:rsidP="006808E1">
            <w:pPr>
              <w:spacing w:after="0" w:line="240" w:lineRule="auto"/>
              <w:jc w:val="center"/>
              <w:rPr>
                <w:rFonts w:ascii="Times New Roman" w:hAnsi="Times New Roman"/>
                <w:b/>
                <w:sz w:val="28"/>
                <w:szCs w:val="28"/>
              </w:rPr>
            </w:pPr>
            <w:r w:rsidRPr="00847358">
              <w:rPr>
                <w:rFonts w:ascii="Times New Roman" w:hAnsi="Times New Roman"/>
                <w:b/>
                <w:sz w:val="24"/>
                <w:szCs w:val="28"/>
              </w:rPr>
              <w:t>1.</w:t>
            </w:r>
          </w:p>
        </w:tc>
        <w:tc>
          <w:tcPr>
            <w:tcW w:w="1416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70A" w:rsidRDefault="0007370A" w:rsidP="006808E1">
            <w:pPr>
              <w:spacing w:after="0" w:line="240" w:lineRule="auto"/>
              <w:jc w:val="center"/>
              <w:rPr>
                <w:rFonts w:ascii="Times New Roman" w:hAnsi="Times New Roman"/>
                <w:b/>
                <w:sz w:val="24"/>
                <w:szCs w:val="24"/>
              </w:rPr>
            </w:pPr>
            <w:r w:rsidRPr="007E3119">
              <w:rPr>
                <w:rFonts w:ascii="Times New Roman" w:hAnsi="Times New Roman"/>
                <w:b/>
                <w:sz w:val="24"/>
                <w:szCs w:val="24"/>
              </w:rPr>
              <w:t>Nodrošināt un pilnveidot robežkontroli</w:t>
            </w:r>
          </w:p>
          <w:p w:rsidR="00F6185F" w:rsidRPr="007E3119" w:rsidRDefault="00F6185F" w:rsidP="006808E1">
            <w:pPr>
              <w:spacing w:after="0" w:line="240" w:lineRule="auto"/>
              <w:jc w:val="center"/>
              <w:rPr>
                <w:rFonts w:ascii="Times New Roman" w:hAnsi="Times New Roman"/>
                <w:b/>
                <w:sz w:val="24"/>
                <w:szCs w:val="24"/>
              </w:rPr>
            </w:pPr>
          </w:p>
          <w:p w:rsidR="0007370A" w:rsidRPr="005D6023" w:rsidRDefault="0007370A" w:rsidP="006808E1">
            <w:pPr>
              <w:spacing w:after="0" w:line="240" w:lineRule="auto"/>
              <w:jc w:val="both"/>
              <w:rPr>
                <w:rFonts w:ascii="Times New Roman" w:hAnsi="Times New Roman"/>
                <w:sz w:val="24"/>
                <w:szCs w:val="24"/>
              </w:rPr>
            </w:pPr>
            <w:r w:rsidRPr="005D6023">
              <w:rPr>
                <w:rFonts w:ascii="Times New Roman" w:hAnsi="Times New Roman"/>
                <w:b/>
                <w:sz w:val="24"/>
                <w:szCs w:val="24"/>
              </w:rPr>
              <w:t>Pasākuma mērķis</w:t>
            </w:r>
            <w:r w:rsidR="0070242C">
              <w:rPr>
                <w:rFonts w:ascii="Times New Roman" w:hAnsi="Times New Roman"/>
                <w:sz w:val="24"/>
                <w:szCs w:val="24"/>
              </w:rPr>
              <w:t xml:space="preserve"> - </w:t>
            </w:r>
            <w:r w:rsidRPr="005D6023">
              <w:rPr>
                <w:rFonts w:ascii="Times New Roman" w:hAnsi="Times New Roman"/>
                <w:sz w:val="24"/>
                <w:szCs w:val="24"/>
              </w:rPr>
              <w:t>nodrošināt uz r</w:t>
            </w:r>
            <w:r w:rsidR="00E912CD">
              <w:rPr>
                <w:rFonts w:ascii="Times New Roman" w:hAnsi="Times New Roman"/>
                <w:sz w:val="24"/>
                <w:szCs w:val="24"/>
              </w:rPr>
              <w:t>iska analīzi balstītu</w:t>
            </w:r>
            <w:r w:rsidR="00284D54">
              <w:rPr>
                <w:rFonts w:ascii="Times New Roman" w:hAnsi="Times New Roman"/>
                <w:sz w:val="24"/>
                <w:szCs w:val="24"/>
              </w:rPr>
              <w:t xml:space="preserve"> personu, transportlīdzekļu</w:t>
            </w:r>
            <w:r w:rsidRPr="00282193">
              <w:rPr>
                <w:rFonts w:ascii="Times New Roman" w:hAnsi="Times New Roman"/>
                <w:sz w:val="24"/>
                <w:szCs w:val="24"/>
              </w:rPr>
              <w:t xml:space="preserve"> un kravu plūsmai atbi</w:t>
            </w:r>
            <w:r w:rsidR="00F23B7B">
              <w:rPr>
                <w:rFonts w:ascii="Times New Roman" w:hAnsi="Times New Roman"/>
                <w:sz w:val="24"/>
                <w:szCs w:val="24"/>
              </w:rPr>
              <w:t>lstošu robežkontroli</w:t>
            </w:r>
            <w:r w:rsidRPr="00282193">
              <w:rPr>
                <w:rFonts w:ascii="Times New Roman" w:hAnsi="Times New Roman"/>
                <w:sz w:val="24"/>
                <w:szCs w:val="24"/>
              </w:rPr>
              <w:t>.</w:t>
            </w:r>
          </w:p>
          <w:p w:rsidR="00F6185F" w:rsidRDefault="0007370A" w:rsidP="006808E1">
            <w:pPr>
              <w:spacing w:after="0" w:line="240" w:lineRule="auto"/>
              <w:jc w:val="both"/>
              <w:rPr>
                <w:rFonts w:ascii="Times New Roman" w:hAnsi="Times New Roman"/>
                <w:sz w:val="24"/>
                <w:szCs w:val="24"/>
              </w:rPr>
            </w:pPr>
            <w:r w:rsidRPr="00282193">
              <w:rPr>
                <w:rFonts w:ascii="Times New Roman" w:hAnsi="Times New Roman"/>
                <w:sz w:val="24"/>
                <w:szCs w:val="24"/>
              </w:rPr>
              <w:tab/>
            </w:r>
          </w:p>
          <w:p w:rsidR="0007370A" w:rsidRPr="00644E32" w:rsidRDefault="0007370A" w:rsidP="00830C62">
            <w:pPr>
              <w:spacing w:after="0" w:line="240" w:lineRule="auto"/>
              <w:ind w:firstLine="677"/>
              <w:jc w:val="both"/>
              <w:rPr>
                <w:rFonts w:ascii="Times New Roman" w:hAnsi="Times New Roman"/>
                <w:sz w:val="24"/>
                <w:szCs w:val="24"/>
              </w:rPr>
            </w:pPr>
            <w:r w:rsidRPr="00282193">
              <w:rPr>
                <w:rFonts w:ascii="Times New Roman" w:hAnsi="Times New Roman"/>
                <w:sz w:val="24"/>
                <w:szCs w:val="24"/>
              </w:rPr>
              <w:t>Atbilstoši Eiropas Parlamenta un Padomes 2016.</w:t>
            </w:r>
            <w:r w:rsidR="00055201">
              <w:rPr>
                <w:rFonts w:ascii="Times New Roman" w:hAnsi="Times New Roman"/>
                <w:sz w:val="24"/>
                <w:szCs w:val="24"/>
              </w:rPr>
              <w:t xml:space="preserve"> </w:t>
            </w:r>
            <w:r w:rsidRPr="00282193">
              <w:rPr>
                <w:rFonts w:ascii="Times New Roman" w:hAnsi="Times New Roman"/>
                <w:sz w:val="24"/>
                <w:szCs w:val="24"/>
              </w:rPr>
              <w:t>gada 9.</w:t>
            </w:r>
            <w:r w:rsidR="00055201">
              <w:rPr>
                <w:rFonts w:ascii="Times New Roman" w:hAnsi="Times New Roman"/>
                <w:sz w:val="24"/>
                <w:szCs w:val="24"/>
              </w:rPr>
              <w:t xml:space="preserve"> </w:t>
            </w:r>
            <w:r w:rsidRPr="00282193">
              <w:rPr>
                <w:rFonts w:ascii="Times New Roman" w:hAnsi="Times New Roman"/>
                <w:sz w:val="24"/>
                <w:szCs w:val="24"/>
              </w:rPr>
              <w:t xml:space="preserve">marta </w:t>
            </w:r>
            <w:r w:rsidR="00EE4B46">
              <w:rPr>
                <w:rFonts w:ascii="Times New Roman" w:hAnsi="Times New Roman"/>
                <w:sz w:val="24"/>
                <w:szCs w:val="24"/>
              </w:rPr>
              <w:t>R</w:t>
            </w:r>
            <w:r w:rsidRPr="00282193">
              <w:rPr>
                <w:rFonts w:ascii="Times New Roman" w:hAnsi="Times New Roman"/>
                <w:sz w:val="24"/>
                <w:szCs w:val="24"/>
              </w:rPr>
              <w:t xml:space="preserve">egulas (ES) 2016/399 </w:t>
            </w:r>
            <w:r w:rsidRPr="00F40B0A">
              <w:rPr>
                <w:rFonts w:ascii="Times New Roman" w:hAnsi="Times New Roman"/>
                <w:sz w:val="24"/>
                <w:szCs w:val="24"/>
              </w:rPr>
              <w:t xml:space="preserve">par Savienības Kodeksu par noteikumiem, kas reglamentē personu pārvietošanos pār robežām (Šengenas Robežu kodekss) (turpmāk – </w:t>
            </w:r>
            <w:r w:rsidR="00BE738D">
              <w:rPr>
                <w:rFonts w:ascii="Times New Roman" w:hAnsi="Times New Roman"/>
                <w:sz w:val="24"/>
                <w:szCs w:val="24"/>
              </w:rPr>
              <w:t>Šengenas robežu kodekss) 2.</w:t>
            </w:r>
            <w:r w:rsidR="00055201">
              <w:rPr>
                <w:rFonts w:ascii="Times New Roman" w:hAnsi="Times New Roman"/>
                <w:sz w:val="24"/>
                <w:szCs w:val="24"/>
              </w:rPr>
              <w:t xml:space="preserve"> </w:t>
            </w:r>
            <w:r w:rsidR="00BE738D">
              <w:rPr>
                <w:rFonts w:ascii="Times New Roman" w:hAnsi="Times New Roman"/>
                <w:sz w:val="24"/>
                <w:szCs w:val="24"/>
              </w:rPr>
              <w:t>panta</w:t>
            </w:r>
            <w:r w:rsidRPr="00F40B0A">
              <w:rPr>
                <w:rFonts w:ascii="Times New Roman" w:hAnsi="Times New Roman"/>
                <w:sz w:val="24"/>
                <w:szCs w:val="24"/>
              </w:rPr>
              <w:t xml:space="preserve"> 10.</w:t>
            </w:r>
            <w:r w:rsidR="00055201">
              <w:rPr>
                <w:rFonts w:ascii="Times New Roman" w:hAnsi="Times New Roman"/>
                <w:sz w:val="24"/>
                <w:szCs w:val="24"/>
              </w:rPr>
              <w:t xml:space="preserve"> </w:t>
            </w:r>
            <w:r w:rsidRPr="00F40B0A">
              <w:rPr>
                <w:rFonts w:ascii="Times New Roman" w:hAnsi="Times New Roman"/>
                <w:sz w:val="24"/>
                <w:szCs w:val="24"/>
              </w:rPr>
              <w:t>punktam robežkontrole ir d</w:t>
            </w:r>
            <w:r w:rsidRPr="00630D70">
              <w:rPr>
                <w:rFonts w:ascii="Times New Roman" w:hAnsi="Times New Roman"/>
                <w:sz w:val="24"/>
                <w:szCs w:val="24"/>
              </w:rPr>
              <w:t>arbības, ko saskaņā ar Šengenas robežu kodeksu</w:t>
            </w:r>
            <w:r w:rsidRPr="00705992">
              <w:rPr>
                <w:rFonts w:ascii="Times New Roman" w:hAnsi="Times New Roman"/>
                <w:sz w:val="24"/>
                <w:szCs w:val="24"/>
              </w:rPr>
              <w:t xml:space="preserve"> veic pie robežas, reaģējot vienīgi uz nodomu šķērsot robežu vai robežas šķērsošanas aktu, neatkarīgi no visiem citiem apsvērumiem, un tā ietver </w:t>
            </w:r>
            <w:proofErr w:type="spellStart"/>
            <w:r w:rsidRPr="00705992">
              <w:rPr>
                <w:rFonts w:ascii="Times New Roman" w:hAnsi="Times New Roman"/>
                <w:sz w:val="24"/>
                <w:szCs w:val="24"/>
              </w:rPr>
              <w:t>robežpārbaudes</w:t>
            </w:r>
            <w:proofErr w:type="spellEnd"/>
            <w:r w:rsidRPr="00705992">
              <w:rPr>
                <w:rFonts w:ascii="Times New Roman" w:hAnsi="Times New Roman"/>
                <w:sz w:val="24"/>
                <w:szCs w:val="24"/>
              </w:rPr>
              <w:t xml:space="preserve"> un </w:t>
            </w:r>
            <w:proofErr w:type="spellStart"/>
            <w:r w:rsidRPr="00705992">
              <w:rPr>
                <w:rFonts w:ascii="Times New Roman" w:hAnsi="Times New Roman"/>
                <w:sz w:val="24"/>
                <w:szCs w:val="24"/>
              </w:rPr>
              <w:t>robežuzraudzību</w:t>
            </w:r>
            <w:proofErr w:type="spellEnd"/>
            <w:r w:rsidRPr="00705992">
              <w:rPr>
                <w:rFonts w:ascii="Times New Roman" w:hAnsi="Times New Roman"/>
                <w:sz w:val="24"/>
                <w:szCs w:val="24"/>
              </w:rPr>
              <w:t>.</w:t>
            </w:r>
            <w:r w:rsidRPr="00644E32">
              <w:rPr>
                <w:rFonts w:ascii="Times New Roman" w:hAnsi="Times New Roman"/>
                <w:sz w:val="24"/>
                <w:szCs w:val="24"/>
              </w:rPr>
              <w:t xml:space="preserve"> </w:t>
            </w:r>
          </w:p>
          <w:p w:rsidR="0007370A" w:rsidRPr="00630480" w:rsidRDefault="0007370A" w:rsidP="00B625F2">
            <w:pPr>
              <w:spacing w:after="0" w:line="240" w:lineRule="auto"/>
              <w:ind w:firstLine="679"/>
              <w:jc w:val="both"/>
              <w:rPr>
                <w:rFonts w:ascii="Times New Roman" w:hAnsi="Times New Roman"/>
                <w:sz w:val="24"/>
                <w:szCs w:val="24"/>
              </w:rPr>
            </w:pPr>
            <w:r w:rsidRPr="005D6023">
              <w:rPr>
                <w:rFonts w:ascii="Times New Roman" w:hAnsi="Times New Roman"/>
                <w:sz w:val="24"/>
                <w:szCs w:val="24"/>
              </w:rPr>
              <w:tab/>
              <w:t>Vienlaikus robežkontroli pastiprina pārbaužu kopums robežu drošības kontekstā, kas iekļauj sevi efektīv</w:t>
            </w:r>
            <w:r w:rsidR="00600B7A">
              <w:rPr>
                <w:rFonts w:ascii="Times New Roman" w:hAnsi="Times New Roman"/>
                <w:sz w:val="24"/>
                <w:szCs w:val="24"/>
              </w:rPr>
              <w:t>a</w:t>
            </w:r>
            <w:r w:rsidRPr="005D6023">
              <w:rPr>
                <w:rFonts w:ascii="Times New Roman" w:hAnsi="Times New Roman"/>
                <w:sz w:val="24"/>
                <w:szCs w:val="24"/>
              </w:rPr>
              <w:t>s muitas pārbaudes, veterinārās, fitosanitārās, pārtikas nekaitīguma un nep</w:t>
            </w:r>
            <w:r w:rsidR="007501D2">
              <w:rPr>
                <w:rFonts w:ascii="Times New Roman" w:hAnsi="Times New Roman"/>
                <w:sz w:val="24"/>
                <w:szCs w:val="24"/>
              </w:rPr>
              <w:t>ārtikas preču drošuma kontroles</w:t>
            </w:r>
            <w:r w:rsidRPr="005D6023">
              <w:rPr>
                <w:rFonts w:ascii="Times New Roman" w:hAnsi="Times New Roman"/>
                <w:sz w:val="24"/>
                <w:szCs w:val="24"/>
              </w:rPr>
              <w:t xml:space="preserve">, </w:t>
            </w:r>
            <w:r w:rsidR="00EA7B14">
              <w:rPr>
                <w:rFonts w:ascii="Times New Roman" w:hAnsi="Times New Roman"/>
                <w:sz w:val="24"/>
                <w:szCs w:val="24"/>
              </w:rPr>
              <w:t>jonizējošā</w:t>
            </w:r>
            <w:r w:rsidRPr="002B6FF2">
              <w:rPr>
                <w:rFonts w:ascii="Times New Roman" w:hAnsi="Times New Roman"/>
                <w:sz w:val="24"/>
                <w:szCs w:val="24"/>
              </w:rPr>
              <w:t xml:space="preserve"> starojuma kontrole</w:t>
            </w:r>
            <w:r w:rsidR="002B6FF2" w:rsidRPr="002B6FF2">
              <w:rPr>
                <w:rFonts w:ascii="Times New Roman" w:hAnsi="Times New Roman"/>
                <w:sz w:val="24"/>
                <w:szCs w:val="24"/>
              </w:rPr>
              <w:t>,</w:t>
            </w:r>
            <w:r w:rsidRPr="002B6FF2">
              <w:rPr>
                <w:rFonts w:ascii="Times New Roman" w:hAnsi="Times New Roman"/>
                <w:sz w:val="24"/>
                <w:szCs w:val="24"/>
              </w:rPr>
              <w:t xml:space="preserve"> drošības</w:t>
            </w:r>
            <w:r w:rsidRPr="00630480">
              <w:rPr>
                <w:rFonts w:ascii="Times New Roman" w:hAnsi="Times New Roman"/>
                <w:sz w:val="24"/>
                <w:szCs w:val="24"/>
              </w:rPr>
              <w:t xml:space="preserve"> pā</w:t>
            </w:r>
            <w:r w:rsidR="00F41FD0">
              <w:rPr>
                <w:rFonts w:ascii="Times New Roman" w:hAnsi="Times New Roman"/>
                <w:sz w:val="24"/>
                <w:szCs w:val="24"/>
              </w:rPr>
              <w:t>rbaudes, kā arī citu iestāžu</w:t>
            </w:r>
            <w:r w:rsidRPr="00630480">
              <w:rPr>
                <w:rFonts w:ascii="Times New Roman" w:hAnsi="Times New Roman"/>
                <w:sz w:val="24"/>
                <w:szCs w:val="24"/>
              </w:rPr>
              <w:t xml:space="preserve"> pārbaudes to kompetences ietvaros, ar mērķi veicināt nelegālās migrācijas,</w:t>
            </w:r>
            <w:r w:rsidR="00604D3E">
              <w:rPr>
                <w:rFonts w:ascii="Times New Roman" w:hAnsi="Times New Roman"/>
                <w:sz w:val="24"/>
                <w:szCs w:val="24"/>
              </w:rPr>
              <w:t xml:space="preserve"> preču nelikumīgas pārvietošanas novēršanu</w:t>
            </w:r>
            <w:r w:rsidRPr="00630480">
              <w:rPr>
                <w:rFonts w:ascii="Times New Roman" w:hAnsi="Times New Roman"/>
                <w:sz w:val="24"/>
                <w:szCs w:val="24"/>
              </w:rPr>
              <w:t xml:space="preserve"> pārrobežu noziedzības (tajā skaitā organizētas noziedzības), terorisma un </w:t>
            </w:r>
            <w:proofErr w:type="spellStart"/>
            <w:r w:rsidRPr="00630480">
              <w:rPr>
                <w:rFonts w:ascii="Times New Roman" w:hAnsi="Times New Roman"/>
                <w:sz w:val="24"/>
                <w:szCs w:val="24"/>
              </w:rPr>
              <w:t>kiberdraudu</w:t>
            </w:r>
            <w:proofErr w:type="spellEnd"/>
            <w:r w:rsidRPr="00630480">
              <w:rPr>
                <w:rFonts w:ascii="Times New Roman" w:hAnsi="Times New Roman"/>
                <w:sz w:val="24"/>
                <w:szCs w:val="24"/>
              </w:rPr>
              <w:t xml:space="preserve"> atklāšanu, novēršanu un </w:t>
            </w:r>
            <w:proofErr w:type="spellStart"/>
            <w:r w:rsidRPr="00630480">
              <w:rPr>
                <w:rFonts w:ascii="Times New Roman" w:hAnsi="Times New Roman"/>
                <w:sz w:val="24"/>
                <w:szCs w:val="24"/>
              </w:rPr>
              <w:t>prevenciju</w:t>
            </w:r>
            <w:proofErr w:type="spellEnd"/>
            <w:r w:rsidRPr="00630480">
              <w:rPr>
                <w:rFonts w:ascii="Times New Roman" w:hAnsi="Times New Roman"/>
                <w:sz w:val="24"/>
                <w:szCs w:val="24"/>
              </w:rPr>
              <w:t>. Visas minētās pārbaudes sniedz neapsveramo ieguldījumu drošības garantēšanā Latvijas Republikā, padarot valsti par uzti</w:t>
            </w:r>
            <w:r w:rsidR="00483A77">
              <w:rPr>
                <w:rFonts w:ascii="Times New Roman" w:hAnsi="Times New Roman"/>
                <w:sz w:val="24"/>
                <w:szCs w:val="24"/>
              </w:rPr>
              <w:t>camo partneri ES</w:t>
            </w:r>
            <w:r w:rsidRPr="00630480">
              <w:rPr>
                <w:rFonts w:ascii="Times New Roman" w:hAnsi="Times New Roman"/>
                <w:sz w:val="24"/>
                <w:szCs w:val="24"/>
              </w:rPr>
              <w:t xml:space="preserve"> kopējās drošības nodrošināšanā.</w:t>
            </w:r>
            <w:r w:rsidR="000E23C0">
              <w:rPr>
                <w:rFonts w:ascii="Times New Roman" w:hAnsi="Times New Roman"/>
                <w:sz w:val="24"/>
                <w:szCs w:val="24"/>
              </w:rPr>
              <w:t xml:space="preserve"> Valsts robežsardzes robežkontroles struktūrvienībās 2 reizes mēnesī tiek veiktas teorētiskas un praktiskas amatpersonu apmācības </w:t>
            </w:r>
            <w:r w:rsidR="000E23C0" w:rsidRPr="005D6023">
              <w:rPr>
                <w:rFonts w:ascii="Times New Roman" w:hAnsi="Times New Roman"/>
                <w:sz w:val="24"/>
                <w:szCs w:val="24"/>
              </w:rPr>
              <w:t>par rīcību ārkārtas situācijās atbilstoši iepriekš izstrādātajiem un apstiprinātajiem ārkārtas situāciju novēršanas plāniem.</w:t>
            </w:r>
          </w:p>
          <w:p w:rsidR="0007370A" w:rsidRPr="005D6023" w:rsidRDefault="0007370A" w:rsidP="006808E1">
            <w:pPr>
              <w:spacing w:after="0" w:line="240" w:lineRule="auto"/>
              <w:jc w:val="both"/>
              <w:rPr>
                <w:rFonts w:ascii="Times New Roman" w:hAnsi="Times New Roman"/>
                <w:sz w:val="24"/>
                <w:szCs w:val="24"/>
              </w:rPr>
            </w:pPr>
            <w:r w:rsidRPr="005D6023">
              <w:rPr>
                <w:rFonts w:ascii="Times New Roman" w:hAnsi="Times New Roman"/>
                <w:sz w:val="24"/>
                <w:szCs w:val="24"/>
              </w:rPr>
              <w:tab/>
              <w:t xml:space="preserve">Pārbaudes robežšķērsošanas vietās: </w:t>
            </w:r>
            <w:proofErr w:type="spellStart"/>
            <w:r w:rsidRPr="005D6023">
              <w:rPr>
                <w:rFonts w:ascii="Times New Roman" w:hAnsi="Times New Roman"/>
                <w:sz w:val="24"/>
                <w:szCs w:val="24"/>
              </w:rPr>
              <w:t>robežpārba</w:t>
            </w:r>
            <w:r w:rsidR="00475B9E">
              <w:rPr>
                <w:rFonts w:ascii="Times New Roman" w:hAnsi="Times New Roman"/>
                <w:sz w:val="24"/>
                <w:szCs w:val="24"/>
              </w:rPr>
              <w:t>ude</w:t>
            </w:r>
            <w:proofErr w:type="spellEnd"/>
            <w:r w:rsidR="00475B9E">
              <w:rPr>
                <w:rFonts w:ascii="Times New Roman" w:hAnsi="Times New Roman"/>
                <w:sz w:val="24"/>
                <w:szCs w:val="24"/>
              </w:rPr>
              <w:t>, ko veic VRS</w:t>
            </w:r>
            <w:r w:rsidRPr="005D6023">
              <w:rPr>
                <w:rFonts w:ascii="Times New Roman" w:hAnsi="Times New Roman"/>
                <w:sz w:val="24"/>
                <w:szCs w:val="24"/>
              </w:rPr>
              <w:t xml:space="preserve"> amatpersonas; </w:t>
            </w:r>
            <w:r w:rsidR="00C65EB0">
              <w:rPr>
                <w:rFonts w:ascii="Times New Roman" w:hAnsi="Times New Roman"/>
                <w:sz w:val="24"/>
                <w:szCs w:val="24"/>
              </w:rPr>
              <w:t xml:space="preserve">kravu un personas bagāžas </w:t>
            </w:r>
            <w:r w:rsidRPr="005D6023">
              <w:rPr>
                <w:rFonts w:ascii="Times New Roman" w:hAnsi="Times New Roman"/>
                <w:sz w:val="24"/>
                <w:szCs w:val="24"/>
              </w:rPr>
              <w:t xml:space="preserve">muitas kontrole, ko veic </w:t>
            </w:r>
            <w:r w:rsidR="004C76A6">
              <w:rPr>
                <w:rFonts w:ascii="Times New Roman" w:hAnsi="Times New Roman"/>
                <w:sz w:val="24"/>
                <w:szCs w:val="24"/>
              </w:rPr>
              <w:t xml:space="preserve">VID </w:t>
            </w:r>
            <w:r w:rsidRPr="005D6023">
              <w:rPr>
                <w:rFonts w:ascii="Times New Roman" w:hAnsi="Times New Roman"/>
                <w:sz w:val="24"/>
                <w:szCs w:val="24"/>
              </w:rPr>
              <w:t>muitas iestā</w:t>
            </w:r>
            <w:r w:rsidR="00C65EB0">
              <w:rPr>
                <w:rFonts w:ascii="Times New Roman" w:hAnsi="Times New Roman"/>
                <w:sz w:val="24"/>
                <w:szCs w:val="24"/>
              </w:rPr>
              <w:t>žu</w:t>
            </w:r>
            <w:r w:rsidRPr="005D6023">
              <w:rPr>
                <w:rFonts w:ascii="Times New Roman" w:hAnsi="Times New Roman"/>
                <w:sz w:val="24"/>
                <w:szCs w:val="24"/>
              </w:rPr>
              <w:t xml:space="preserve"> amatpersonas; veterinārā, fitosanitārā, pārtikas nekaitīguma, nepārtikas preču drošuma, kvalitātes un klasifikācijas kontrole, ko veic </w:t>
            </w:r>
            <w:r w:rsidR="003857EF">
              <w:rPr>
                <w:rFonts w:ascii="Times New Roman" w:hAnsi="Times New Roman"/>
                <w:sz w:val="24"/>
                <w:szCs w:val="24"/>
              </w:rPr>
              <w:t xml:space="preserve">PVD </w:t>
            </w:r>
            <w:r w:rsidRPr="005D6023">
              <w:rPr>
                <w:rFonts w:ascii="Times New Roman" w:hAnsi="Times New Roman"/>
                <w:sz w:val="24"/>
                <w:szCs w:val="24"/>
              </w:rPr>
              <w:t xml:space="preserve">amatpersonas, kā arī </w:t>
            </w:r>
            <w:proofErr w:type="spellStart"/>
            <w:r w:rsidRPr="005D6023">
              <w:rPr>
                <w:rFonts w:ascii="Times New Roman" w:hAnsi="Times New Roman"/>
                <w:sz w:val="24"/>
                <w:szCs w:val="24"/>
              </w:rPr>
              <w:t>radiometriskā</w:t>
            </w:r>
            <w:proofErr w:type="spellEnd"/>
            <w:r w:rsidRPr="005D6023">
              <w:rPr>
                <w:rFonts w:ascii="Times New Roman" w:hAnsi="Times New Roman"/>
                <w:sz w:val="24"/>
                <w:szCs w:val="24"/>
              </w:rPr>
              <w:t xml:space="preserve"> kontrole, ko veic normatīvajos aktos noteiktās valsts pārvaldes iestāžu amatpersonas.</w:t>
            </w:r>
          </w:p>
          <w:p w:rsidR="0007370A" w:rsidRPr="005D6023" w:rsidRDefault="0007370A" w:rsidP="00830C62">
            <w:pPr>
              <w:spacing w:after="0" w:line="240" w:lineRule="auto"/>
              <w:ind w:firstLine="677"/>
              <w:jc w:val="both"/>
              <w:rPr>
                <w:rFonts w:ascii="Times New Roman" w:hAnsi="Times New Roman"/>
                <w:sz w:val="24"/>
                <w:szCs w:val="24"/>
              </w:rPr>
            </w:pPr>
            <w:r w:rsidRPr="005D6023">
              <w:rPr>
                <w:rFonts w:ascii="Times New Roman" w:hAnsi="Times New Roman"/>
                <w:sz w:val="24"/>
                <w:szCs w:val="24"/>
              </w:rPr>
              <w:t>Pārbaudes robežšķērsošanas vietās tiek veiktas saskaņā ar Šengenas robežu kodeksa, Robežsardzes likuma</w:t>
            </w:r>
            <w:r w:rsidR="008A5B2A">
              <w:rPr>
                <w:rFonts w:ascii="Times New Roman" w:hAnsi="Times New Roman"/>
                <w:sz w:val="24"/>
                <w:szCs w:val="24"/>
              </w:rPr>
              <w:t>, Imigrācijas likuma</w:t>
            </w:r>
            <w:r w:rsidRPr="005D6023">
              <w:rPr>
                <w:rFonts w:ascii="Times New Roman" w:hAnsi="Times New Roman"/>
                <w:sz w:val="24"/>
                <w:szCs w:val="24"/>
              </w:rPr>
              <w:t xml:space="preserve"> un Latvijas Republikas valsts robežas likuma prasībām.</w:t>
            </w:r>
            <w:r w:rsidR="008B1540">
              <w:rPr>
                <w:rFonts w:ascii="Times New Roman" w:hAnsi="Times New Roman"/>
                <w:sz w:val="24"/>
                <w:szCs w:val="24"/>
              </w:rPr>
              <w:t xml:space="preserve"> Būtiska nozīme ir informācijas sistēmu izmantošanai – IIIS, VIS, VMIS, SIS II, </w:t>
            </w:r>
            <w:proofErr w:type="spellStart"/>
            <w:r w:rsidR="008B1540">
              <w:rPr>
                <w:rFonts w:ascii="Times New Roman" w:hAnsi="Times New Roman"/>
                <w:sz w:val="24"/>
                <w:szCs w:val="24"/>
              </w:rPr>
              <w:t>Interpol</w:t>
            </w:r>
            <w:proofErr w:type="spellEnd"/>
            <w:r w:rsidR="008B1540">
              <w:rPr>
                <w:rFonts w:ascii="Times New Roman" w:hAnsi="Times New Roman"/>
                <w:sz w:val="24"/>
                <w:szCs w:val="24"/>
              </w:rPr>
              <w:t xml:space="preserve"> </w:t>
            </w:r>
            <w:proofErr w:type="spellStart"/>
            <w:r w:rsidR="008B1540">
              <w:rPr>
                <w:rFonts w:ascii="Times New Roman" w:hAnsi="Times New Roman"/>
                <w:sz w:val="24"/>
                <w:szCs w:val="24"/>
              </w:rPr>
              <w:t>utml</w:t>
            </w:r>
            <w:proofErr w:type="spellEnd"/>
            <w:r w:rsidR="008B1540">
              <w:rPr>
                <w:rFonts w:ascii="Times New Roman" w:hAnsi="Times New Roman"/>
                <w:sz w:val="24"/>
                <w:szCs w:val="24"/>
              </w:rPr>
              <w:t>., kā arī nepieciešamības gadījumā detalizētas informācijas noskaidrošana caur SIRENE Latvijas biroju.</w:t>
            </w:r>
          </w:p>
          <w:p w:rsidR="000E23C0" w:rsidRDefault="0007370A" w:rsidP="006808E1">
            <w:pPr>
              <w:spacing w:after="0" w:line="240" w:lineRule="auto"/>
              <w:jc w:val="both"/>
              <w:rPr>
                <w:rFonts w:ascii="Times New Roman" w:hAnsi="Times New Roman"/>
                <w:sz w:val="24"/>
                <w:szCs w:val="24"/>
              </w:rPr>
            </w:pPr>
            <w:r w:rsidRPr="005D6023">
              <w:rPr>
                <w:rFonts w:ascii="Times New Roman" w:hAnsi="Times New Roman"/>
                <w:sz w:val="24"/>
                <w:szCs w:val="24"/>
              </w:rPr>
              <w:tab/>
              <w:t>Robežkontrolei jābūt balstītai uz efektīv</w:t>
            </w:r>
            <w:r w:rsidR="00EA7B14">
              <w:rPr>
                <w:rFonts w:ascii="Times New Roman" w:hAnsi="Times New Roman"/>
                <w:sz w:val="24"/>
                <w:szCs w:val="24"/>
              </w:rPr>
              <w:t>u resursu pārvaldību, mūsdienīga</w:t>
            </w:r>
            <w:r w:rsidRPr="005D6023">
              <w:rPr>
                <w:rFonts w:ascii="Times New Roman" w:hAnsi="Times New Roman"/>
                <w:sz w:val="24"/>
                <w:szCs w:val="24"/>
              </w:rPr>
              <w:t xml:space="preserve"> aprīkojuma izmantošanu un profesionalitāti, kas veicina dažādu formu pārrobežu noziedzības atklāšanu, novēršanu un </w:t>
            </w:r>
            <w:proofErr w:type="spellStart"/>
            <w:r w:rsidRPr="005D6023">
              <w:rPr>
                <w:rFonts w:ascii="Times New Roman" w:hAnsi="Times New Roman"/>
                <w:sz w:val="24"/>
                <w:szCs w:val="24"/>
              </w:rPr>
              <w:t>prevenciju</w:t>
            </w:r>
            <w:proofErr w:type="spellEnd"/>
            <w:r w:rsidRPr="005D6023">
              <w:rPr>
                <w:rFonts w:ascii="Times New Roman" w:hAnsi="Times New Roman"/>
                <w:sz w:val="24"/>
                <w:szCs w:val="24"/>
              </w:rPr>
              <w:t>, vienlaikus veicinot personu likumīgu robežu šķērsošanu</w:t>
            </w:r>
            <w:r w:rsidR="00EA7B14">
              <w:rPr>
                <w:rFonts w:ascii="Times New Roman" w:hAnsi="Times New Roman"/>
                <w:sz w:val="24"/>
                <w:szCs w:val="24"/>
              </w:rPr>
              <w:t>,</w:t>
            </w:r>
            <w:r w:rsidRPr="005D6023">
              <w:rPr>
                <w:rFonts w:ascii="Times New Roman" w:hAnsi="Times New Roman"/>
                <w:sz w:val="24"/>
                <w:szCs w:val="24"/>
              </w:rPr>
              <w:t xml:space="preserve"> pārrobežu satiksmi</w:t>
            </w:r>
            <w:r w:rsidR="00A12FD6">
              <w:rPr>
                <w:rFonts w:ascii="Times New Roman" w:hAnsi="Times New Roman"/>
                <w:sz w:val="24"/>
                <w:szCs w:val="24"/>
              </w:rPr>
              <w:t xml:space="preserve"> un preču pārvietošanu</w:t>
            </w:r>
            <w:r w:rsidRPr="005D6023">
              <w:rPr>
                <w:rFonts w:ascii="Times New Roman" w:hAnsi="Times New Roman"/>
                <w:sz w:val="24"/>
                <w:szCs w:val="24"/>
              </w:rPr>
              <w:t xml:space="preserve">. </w:t>
            </w:r>
          </w:p>
          <w:p w:rsidR="000E23C0" w:rsidRDefault="000E23C0" w:rsidP="006808E1">
            <w:pPr>
              <w:spacing w:after="0" w:line="240" w:lineRule="auto"/>
              <w:jc w:val="both"/>
              <w:rPr>
                <w:rFonts w:ascii="Times New Roman" w:hAnsi="Times New Roman"/>
                <w:sz w:val="24"/>
                <w:szCs w:val="24"/>
              </w:rPr>
            </w:pPr>
          </w:p>
          <w:p w:rsidR="009C4BB2" w:rsidRDefault="009C4BB2" w:rsidP="006808E1">
            <w:pPr>
              <w:spacing w:after="0" w:line="240" w:lineRule="auto"/>
              <w:jc w:val="both"/>
              <w:rPr>
                <w:rFonts w:ascii="Times New Roman" w:hAnsi="Times New Roman"/>
                <w:sz w:val="24"/>
                <w:szCs w:val="24"/>
              </w:rPr>
            </w:pPr>
          </w:p>
          <w:p w:rsidR="009C4BB2" w:rsidRDefault="009C4BB2" w:rsidP="006808E1">
            <w:pPr>
              <w:spacing w:after="0" w:line="240" w:lineRule="auto"/>
              <w:jc w:val="both"/>
              <w:rPr>
                <w:rFonts w:ascii="Times New Roman" w:hAnsi="Times New Roman"/>
                <w:sz w:val="24"/>
                <w:szCs w:val="24"/>
              </w:rPr>
            </w:pPr>
          </w:p>
          <w:p w:rsidR="0007370A" w:rsidRPr="005D6023" w:rsidRDefault="0007370A" w:rsidP="006808E1">
            <w:pPr>
              <w:spacing w:after="0" w:line="240" w:lineRule="auto"/>
              <w:jc w:val="both"/>
              <w:rPr>
                <w:rFonts w:ascii="Times New Roman" w:hAnsi="Times New Roman"/>
                <w:b/>
                <w:sz w:val="24"/>
                <w:szCs w:val="24"/>
              </w:rPr>
            </w:pPr>
            <w:proofErr w:type="spellStart"/>
            <w:r w:rsidRPr="005D6023">
              <w:rPr>
                <w:rFonts w:ascii="Times New Roman" w:hAnsi="Times New Roman"/>
                <w:b/>
                <w:sz w:val="24"/>
                <w:szCs w:val="24"/>
              </w:rPr>
              <w:lastRenderedPageBreak/>
              <w:t>Robežpārbaudes</w:t>
            </w:r>
            <w:proofErr w:type="spellEnd"/>
          </w:p>
          <w:p w:rsidR="0007370A" w:rsidRPr="005D6023" w:rsidRDefault="0007370A" w:rsidP="006808E1">
            <w:pPr>
              <w:spacing w:after="0" w:line="240" w:lineRule="auto"/>
              <w:jc w:val="both"/>
              <w:rPr>
                <w:rFonts w:ascii="Times New Roman" w:hAnsi="Times New Roman"/>
                <w:sz w:val="24"/>
                <w:szCs w:val="24"/>
              </w:rPr>
            </w:pPr>
            <w:r w:rsidRPr="005D6023">
              <w:rPr>
                <w:rFonts w:ascii="Times New Roman" w:hAnsi="Times New Roman"/>
                <w:sz w:val="24"/>
                <w:szCs w:val="24"/>
              </w:rPr>
              <w:tab/>
              <w:t>Atbilstoši Robežsardzes likuma 3.</w:t>
            </w:r>
            <w:r w:rsidR="00055201">
              <w:rPr>
                <w:rFonts w:ascii="Times New Roman" w:hAnsi="Times New Roman"/>
                <w:sz w:val="24"/>
                <w:szCs w:val="24"/>
              </w:rPr>
              <w:t xml:space="preserve"> </w:t>
            </w:r>
            <w:r w:rsidRPr="005D6023">
              <w:rPr>
                <w:rFonts w:ascii="Times New Roman" w:hAnsi="Times New Roman"/>
                <w:sz w:val="24"/>
                <w:szCs w:val="24"/>
              </w:rPr>
              <w:t>pantam un Šengenas Robežu kodeksa 4. un 7.</w:t>
            </w:r>
            <w:r w:rsidR="00055201">
              <w:rPr>
                <w:rFonts w:ascii="Times New Roman" w:hAnsi="Times New Roman"/>
                <w:sz w:val="24"/>
                <w:szCs w:val="24"/>
              </w:rPr>
              <w:t xml:space="preserve"> </w:t>
            </w:r>
            <w:r w:rsidRPr="005D6023">
              <w:rPr>
                <w:rFonts w:ascii="Times New Roman" w:hAnsi="Times New Roman"/>
                <w:sz w:val="24"/>
                <w:szCs w:val="24"/>
              </w:rPr>
              <w:t xml:space="preserve">pantam Latvijas Republikā </w:t>
            </w:r>
            <w:proofErr w:type="spellStart"/>
            <w:r w:rsidRPr="005D6023">
              <w:rPr>
                <w:rFonts w:ascii="Times New Roman" w:hAnsi="Times New Roman"/>
                <w:sz w:val="24"/>
                <w:szCs w:val="24"/>
              </w:rPr>
              <w:t>robežpārbaudes</w:t>
            </w:r>
            <w:proofErr w:type="spellEnd"/>
            <w:r w:rsidRPr="005D6023">
              <w:rPr>
                <w:rFonts w:ascii="Times New Roman" w:hAnsi="Times New Roman"/>
                <w:sz w:val="24"/>
                <w:szCs w:val="24"/>
              </w:rPr>
              <w:t xml:space="preserve"> tiek veiktas ievērojot cilvēku pamattiesības un principus, kas iekļauti Eiropas Savienības Pamattiesību hartā. Robežsargi, veicot </w:t>
            </w:r>
            <w:proofErr w:type="spellStart"/>
            <w:r w:rsidRPr="005D6023">
              <w:rPr>
                <w:rFonts w:ascii="Times New Roman" w:hAnsi="Times New Roman"/>
                <w:sz w:val="24"/>
                <w:szCs w:val="24"/>
              </w:rPr>
              <w:t>robežpārbaudes</w:t>
            </w:r>
            <w:proofErr w:type="spellEnd"/>
            <w:r w:rsidRPr="005D6023">
              <w:rPr>
                <w:rFonts w:ascii="Times New Roman" w:hAnsi="Times New Roman"/>
                <w:sz w:val="24"/>
                <w:szCs w:val="24"/>
              </w:rPr>
              <w:t xml:space="preserve">, pilnībā respektē cilvēku cieņu, nediskriminē personas ņemot vērā to dzimumu, rasi vai izcelsmi, ticību vai reliģisko piederību, invaliditāti, vecumu vai dzimumorientāciju. </w:t>
            </w:r>
          </w:p>
          <w:p w:rsidR="0000528A" w:rsidRDefault="0007370A" w:rsidP="006808E1">
            <w:pPr>
              <w:spacing w:after="0" w:line="240" w:lineRule="auto"/>
              <w:jc w:val="both"/>
              <w:rPr>
                <w:rFonts w:ascii="Times New Roman" w:hAnsi="Times New Roman"/>
                <w:sz w:val="24"/>
                <w:szCs w:val="24"/>
              </w:rPr>
            </w:pPr>
            <w:r w:rsidRPr="005D6023">
              <w:rPr>
                <w:rFonts w:ascii="Times New Roman" w:hAnsi="Times New Roman"/>
                <w:sz w:val="24"/>
                <w:szCs w:val="24"/>
              </w:rPr>
              <w:tab/>
            </w:r>
            <w:proofErr w:type="spellStart"/>
            <w:r w:rsidRPr="005D6023">
              <w:rPr>
                <w:rFonts w:ascii="Times New Roman" w:hAnsi="Times New Roman"/>
                <w:sz w:val="24"/>
                <w:szCs w:val="24"/>
              </w:rPr>
              <w:t>Robežpārbaudes</w:t>
            </w:r>
            <w:proofErr w:type="spellEnd"/>
            <w:r w:rsidRPr="005D6023">
              <w:rPr>
                <w:rFonts w:ascii="Times New Roman" w:hAnsi="Times New Roman"/>
                <w:sz w:val="24"/>
                <w:szCs w:val="24"/>
              </w:rPr>
              <w:t xml:space="preserve"> tiek veiktas tā, lai netiktu ierobežotas personu pārvietošanās brīvība. </w:t>
            </w:r>
            <w:proofErr w:type="spellStart"/>
            <w:r w:rsidRPr="005D6023">
              <w:rPr>
                <w:rFonts w:ascii="Times New Roman" w:hAnsi="Times New Roman"/>
                <w:sz w:val="24"/>
                <w:szCs w:val="24"/>
              </w:rPr>
              <w:t>Robežpārbaudes</w:t>
            </w:r>
            <w:proofErr w:type="spellEnd"/>
            <w:r w:rsidRPr="005D6023">
              <w:rPr>
                <w:rFonts w:ascii="Times New Roman" w:hAnsi="Times New Roman"/>
                <w:sz w:val="24"/>
                <w:szCs w:val="24"/>
              </w:rPr>
              <w:t xml:space="preserve"> tiek organizētas un veiktas stigri ievērojot likumības principu, proti, personu ieceļošanas un izceļošanas nosacījumi nedrīkst būt pretrunā ar starptautiskajiem un nacionāla</w:t>
            </w:r>
            <w:r w:rsidR="008513EA">
              <w:rPr>
                <w:rFonts w:ascii="Times New Roman" w:hAnsi="Times New Roman"/>
                <w:sz w:val="24"/>
                <w:szCs w:val="24"/>
              </w:rPr>
              <w:t>jiem normatīvajiem dokumentiem.</w:t>
            </w:r>
          </w:p>
          <w:p w:rsidR="00284D54" w:rsidRDefault="0000528A" w:rsidP="00284D54">
            <w:pPr>
              <w:spacing w:after="0" w:line="240" w:lineRule="auto"/>
              <w:jc w:val="both"/>
              <w:rPr>
                <w:rFonts w:ascii="Times New Roman" w:hAnsi="Times New Roman"/>
                <w:sz w:val="24"/>
                <w:szCs w:val="24"/>
              </w:rPr>
            </w:pPr>
            <w:r>
              <w:rPr>
                <w:rFonts w:ascii="Times New Roman" w:hAnsi="Times New Roman"/>
                <w:sz w:val="24"/>
                <w:szCs w:val="24"/>
              </w:rPr>
              <w:tab/>
            </w:r>
            <w:r w:rsidR="00284D54" w:rsidRPr="00D93CAE">
              <w:rPr>
                <w:rFonts w:ascii="Times New Roman" w:hAnsi="Times New Roman"/>
                <w:sz w:val="24"/>
                <w:szCs w:val="24"/>
              </w:rPr>
              <w:t xml:space="preserve">Katra robežšķērsošanas vieta ir aprīkota </w:t>
            </w:r>
            <w:r w:rsidR="00284D54">
              <w:rPr>
                <w:rFonts w:ascii="Times New Roman" w:hAnsi="Times New Roman"/>
                <w:sz w:val="24"/>
                <w:szCs w:val="24"/>
              </w:rPr>
              <w:t xml:space="preserve">ar </w:t>
            </w:r>
            <w:proofErr w:type="spellStart"/>
            <w:r w:rsidR="00284D54">
              <w:rPr>
                <w:rFonts w:ascii="Times New Roman" w:hAnsi="Times New Roman"/>
                <w:sz w:val="24"/>
                <w:szCs w:val="24"/>
              </w:rPr>
              <w:t>robežpārbaudes</w:t>
            </w:r>
            <w:proofErr w:type="spellEnd"/>
            <w:r w:rsidR="00284D54">
              <w:rPr>
                <w:rFonts w:ascii="Times New Roman" w:hAnsi="Times New Roman"/>
                <w:sz w:val="24"/>
                <w:szCs w:val="24"/>
              </w:rPr>
              <w:t xml:space="preserve"> tehniskajiem līdzekļiem (I un II līnijas efektīvas funkcionēšanas nodrošināšanai), muitas kontroles tehniskajiem līdzekļiem un kompleksu videonovērošanas sistēmu, kas ļauj nodrošināt robežšķērsošanas vietas režīma kontroli.</w:t>
            </w:r>
          </w:p>
          <w:p w:rsidR="00284D54" w:rsidRDefault="00284D54" w:rsidP="00284D54">
            <w:pPr>
              <w:spacing w:after="0" w:line="240" w:lineRule="auto"/>
              <w:ind w:firstLine="685"/>
              <w:jc w:val="both"/>
              <w:rPr>
                <w:rFonts w:ascii="Times New Roman" w:hAnsi="Times New Roman"/>
                <w:sz w:val="24"/>
                <w:szCs w:val="24"/>
              </w:rPr>
            </w:pPr>
            <w:r>
              <w:rPr>
                <w:rFonts w:ascii="Times New Roman" w:hAnsi="Times New Roman"/>
                <w:sz w:val="24"/>
                <w:szCs w:val="24"/>
              </w:rPr>
              <w:t>Ministru kabineta 2010.</w:t>
            </w:r>
            <w:r w:rsidR="00055201">
              <w:rPr>
                <w:rFonts w:ascii="Times New Roman" w:hAnsi="Times New Roman"/>
                <w:sz w:val="24"/>
                <w:szCs w:val="24"/>
              </w:rPr>
              <w:t xml:space="preserve"> </w:t>
            </w:r>
            <w:r>
              <w:rPr>
                <w:rFonts w:ascii="Times New Roman" w:hAnsi="Times New Roman"/>
                <w:sz w:val="24"/>
                <w:szCs w:val="24"/>
              </w:rPr>
              <w:t>gada 27.</w:t>
            </w:r>
            <w:r w:rsidR="00055201">
              <w:rPr>
                <w:rFonts w:ascii="Times New Roman" w:hAnsi="Times New Roman"/>
                <w:sz w:val="24"/>
                <w:szCs w:val="24"/>
              </w:rPr>
              <w:t xml:space="preserve"> </w:t>
            </w:r>
            <w:r>
              <w:rPr>
                <w:rFonts w:ascii="Times New Roman" w:hAnsi="Times New Roman"/>
                <w:sz w:val="24"/>
                <w:szCs w:val="24"/>
              </w:rPr>
              <w:t xml:space="preserve">jūlija noteikumi Nr.675 “Noteikumi par </w:t>
            </w:r>
            <w:proofErr w:type="spellStart"/>
            <w:r>
              <w:rPr>
                <w:rFonts w:ascii="Times New Roman" w:hAnsi="Times New Roman"/>
                <w:sz w:val="24"/>
                <w:szCs w:val="24"/>
              </w:rPr>
              <w:t>robežpārbaudei</w:t>
            </w:r>
            <w:proofErr w:type="spellEnd"/>
            <w:r>
              <w:rPr>
                <w:rFonts w:ascii="Times New Roman" w:hAnsi="Times New Roman"/>
                <w:sz w:val="24"/>
                <w:szCs w:val="24"/>
              </w:rPr>
              <w:t xml:space="preserve"> un </w:t>
            </w:r>
            <w:proofErr w:type="spellStart"/>
            <w:r>
              <w:rPr>
                <w:rFonts w:ascii="Times New Roman" w:hAnsi="Times New Roman"/>
                <w:sz w:val="24"/>
                <w:szCs w:val="24"/>
              </w:rPr>
              <w:t>robežuzraudzībai</w:t>
            </w:r>
            <w:proofErr w:type="spellEnd"/>
            <w:r>
              <w:rPr>
                <w:rFonts w:ascii="Times New Roman" w:hAnsi="Times New Roman"/>
                <w:sz w:val="24"/>
                <w:szCs w:val="24"/>
              </w:rPr>
              <w:t xml:space="preserve"> nepieciešamajiem</w:t>
            </w:r>
            <w:r w:rsidR="00276FFD">
              <w:rPr>
                <w:rFonts w:ascii="Times New Roman" w:hAnsi="Times New Roman"/>
                <w:sz w:val="24"/>
                <w:szCs w:val="24"/>
              </w:rPr>
              <w:t xml:space="preserve"> tehniskajiem līdzekļiem” nosaka</w:t>
            </w:r>
            <w:r>
              <w:rPr>
                <w:rFonts w:ascii="Times New Roman" w:hAnsi="Times New Roman"/>
                <w:sz w:val="24"/>
                <w:szCs w:val="24"/>
              </w:rPr>
              <w:t xml:space="preserve"> tehnisko līdzekļu veidus un kategorijas, kas tiek izmantoti </w:t>
            </w:r>
            <w:proofErr w:type="spellStart"/>
            <w:r>
              <w:rPr>
                <w:rFonts w:ascii="Times New Roman" w:hAnsi="Times New Roman"/>
                <w:sz w:val="24"/>
                <w:szCs w:val="24"/>
              </w:rPr>
              <w:t>robežpārbaudes</w:t>
            </w:r>
            <w:proofErr w:type="spellEnd"/>
            <w:r>
              <w:rPr>
                <w:rFonts w:ascii="Times New Roman" w:hAnsi="Times New Roman"/>
                <w:sz w:val="24"/>
                <w:szCs w:val="24"/>
              </w:rPr>
              <w:t xml:space="preserve"> un </w:t>
            </w:r>
            <w:proofErr w:type="spellStart"/>
            <w:r>
              <w:rPr>
                <w:rFonts w:ascii="Times New Roman" w:hAnsi="Times New Roman"/>
                <w:sz w:val="24"/>
                <w:szCs w:val="24"/>
              </w:rPr>
              <w:t>robežuzraudzības</w:t>
            </w:r>
            <w:proofErr w:type="spellEnd"/>
            <w:r>
              <w:rPr>
                <w:rFonts w:ascii="Times New Roman" w:hAnsi="Times New Roman"/>
                <w:sz w:val="24"/>
                <w:szCs w:val="24"/>
              </w:rPr>
              <w:t xml:space="preserve"> funkciju nodrošināšanai. </w:t>
            </w:r>
            <w:proofErr w:type="spellStart"/>
            <w:r w:rsidRPr="008E09AA">
              <w:rPr>
                <w:rFonts w:ascii="Times New Roman" w:hAnsi="Times New Roman"/>
                <w:sz w:val="24"/>
                <w:szCs w:val="24"/>
              </w:rPr>
              <w:t>Robežpārbaudei</w:t>
            </w:r>
            <w:proofErr w:type="spellEnd"/>
            <w:r w:rsidRPr="008E09AA">
              <w:rPr>
                <w:rFonts w:ascii="Times New Roman" w:hAnsi="Times New Roman"/>
                <w:sz w:val="24"/>
                <w:szCs w:val="24"/>
              </w:rPr>
              <w:t xml:space="preserve"> un </w:t>
            </w:r>
            <w:proofErr w:type="spellStart"/>
            <w:r w:rsidRPr="008E09AA">
              <w:rPr>
                <w:rFonts w:ascii="Times New Roman" w:hAnsi="Times New Roman"/>
                <w:sz w:val="24"/>
                <w:szCs w:val="24"/>
              </w:rPr>
              <w:t>robežuzraudzībai</w:t>
            </w:r>
            <w:proofErr w:type="spellEnd"/>
            <w:r w:rsidRPr="008E09AA">
              <w:rPr>
                <w:rFonts w:ascii="Times New Roman" w:hAnsi="Times New Roman"/>
                <w:sz w:val="24"/>
                <w:szCs w:val="24"/>
              </w:rPr>
              <w:t xml:space="preserve"> nepieciešamo tehnisko līdzek</w:t>
            </w:r>
            <w:r w:rsidR="00475B9E">
              <w:rPr>
                <w:rFonts w:ascii="Times New Roman" w:hAnsi="Times New Roman"/>
                <w:sz w:val="24"/>
                <w:szCs w:val="24"/>
              </w:rPr>
              <w:t xml:space="preserve">ļu daudzumu VRS </w:t>
            </w:r>
            <w:r w:rsidRPr="008E09AA">
              <w:rPr>
                <w:rFonts w:ascii="Times New Roman" w:hAnsi="Times New Roman"/>
                <w:sz w:val="24"/>
                <w:szCs w:val="24"/>
              </w:rPr>
              <w:t>struktūrvie</w:t>
            </w:r>
            <w:r w:rsidR="00475B9E">
              <w:rPr>
                <w:rFonts w:ascii="Times New Roman" w:hAnsi="Times New Roman"/>
                <w:sz w:val="24"/>
                <w:szCs w:val="24"/>
              </w:rPr>
              <w:t>nībās nosaka VRS</w:t>
            </w:r>
            <w:r w:rsidRPr="008E09AA">
              <w:rPr>
                <w:rFonts w:ascii="Times New Roman" w:hAnsi="Times New Roman"/>
                <w:sz w:val="24"/>
                <w:szCs w:val="24"/>
              </w:rPr>
              <w:t xml:space="preserve"> priekšnieks, ņemot vērā katras attiecīgās struktūrvienības veicamos uzdevumus, to apjomu, kā arī struktūrvienības izvietojumu un darbības taktiku.</w:t>
            </w:r>
          </w:p>
          <w:p w:rsidR="00284D54" w:rsidRPr="00EA1F85" w:rsidRDefault="00284D54" w:rsidP="00B625F2">
            <w:pPr>
              <w:spacing w:after="0" w:line="240" w:lineRule="auto"/>
              <w:ind w:firstLine="679"/>
              <w:jc w:val="both"/>
              <w:rPr>
                <w:rFonts w:ascii="Times New Roman" w:hAnsi="Times New Roman"/>
                <w:sz w:val="24"/>
                <w:szCs w:val="24"/>
              </w:rPr>
            </w:pPr>
            <w:r>
              <w:rPr>
                <w:rFonts w:ascii="Times New Roman" w:hAnsi="Times New Roman"/>
                <w:sz w:val="24"/>
                <w:szCs w:val="24"/>
              </w:rPr>
              <w:t xml:space="preserve">Valsts robežas drošības nodrošināšanas viens no pamatnosacījumiem ir </w:t>
            </w:r>
            <w:proofErr w:type="spellStart"/>
            <w:r>
              <w:rPr>
                <w:rFonts w:ascii="Times New Roman" w:hAnsi="Times New Roman"/>
                <w:sz w:val="24"/>
                <w:szCs w:val="24"/>
              </w:rPr>
              <w:t>robežpārbaudes</w:t>
            </w:r>
            <w:proofErr w:type="spellEnd"/>
            <w:r>
              <w:rPr>
                <w:rFonts w:ascii="Times New Roman" w:hAnsi="Times New Roman"/>
                <w:sz w:val="24"/>
                <w:szCs w:val="24"/>
              </w:rPr>
              <w:t xml:space="preserve"> tehnisko līdzekļu pietiekamība, tehniskā atbilstība noteikto uzdevumu izpildei un savlaicīga to nomaiņa, ievērojot strauji pieaugošo tehnisko progresu.</w:t>
            </w:r>
            <w:r w:rsidR="003707AF">
              <w:rPr>
                <w:rFonts w:ascii="Times New Roman" w:hAnsi="Times New Roman"/>
                <w:sz w:val="24"/>
                <w:szCs w:val="24"/>
              </w:rPr>
              <w:t xml:space="preserve"> VRS </w:t>
            </w:r>
            <w:proofErr w:type="spellStart"/>
            <w:r w:rsidR="003707AF" w:rsidRPr="00860239">
              <w:rPr>
                <w:rFonts w:ascii="Times New Roman" w:hAnsi="Times New Roman"/>
                <w:sz w:val="24"/>
                <w:szCs w:val="24"/>
              </w:rPr>
              <w:t>robež</w:t>
            </w:r>
            <w:r w:rsidR="0091656E">
              <w:rPr>
                <w:rFonts w:ascii="Times New Roman" w:hAnsi="Times New Roman"/>
                <w:sz w:val="24"/>
                <w:szCs w:val="24"/>
              </w:rPr>
              <w:t>pārbaudē</w:t>
            </w:r>
            <w:proofErr w:type="spellEnd"/>
            <w:r w:rsidR="003707AF" w:rsidRPr="00860239">
              <w:rPr>
                <w:rFonts w:ascii="Times New Roman" w:hAnsi="Times New Roman"/>
                <w:sz w:val="24"/>
                <w:szCs w:val="24"/>
              </w:rPr>
              <w:t xml:space="preserve"> izmanto nacionālo ieceļošanas/izceļošanas sistēmu REIS-2002. </w:t>
            </w:r>
            <w:r w:rsidR="00792658">
              <w:rPr>
                <w:rFonts w:ascii="Times New Roman" w:hAnsi="Times New Roman" w:cs="Times New Roman"/>
                <w:sz w:val="24"/>
                <w:szCs w:val="24"/>
              </w:rPr>
              <w:t>Latvijas Republikas</w:t>
            </w:r>
            <w:r w:rsidR="003707AF" w:rsidRPr="00F63F77">
              <w:rPr>
                <w:rFonts w:ascii="Times New Roman" w:hAnsi="Times New Roman" w:cs="Times New Roman"/>
                <w:sz w:val="24"/>
                <w:szCs w:val="24"/>
              </w:rPr>
              <w:t xml:space="preserve"> ārējām robežām perspektīvā ir vajadzīga modernāka un efektīvāka ceļotāju un kravu plūsmu pārvaldība, tostarp nacionālās ieceļošanas/izceļošanas sistēmas darbības pilnveidošana, kas ietver sagatavošanas pasākumus REIS-2002 savienošanai ar </w:t>
            </w:r>
            <w:r w:rsidR="00D16309">
              <w:rPr>
                <w:rFonts w:ascii="Times New Roman" w:hAnsi="Times New Roman" w:cs="Times New Roman"/>
                <w:sz w:val="24"/>
                <w:szCs w:val="24"/>
              </w:rPr>
              <w:t>IIS</w:t>
            </w:r>
            <w:r w:rsidR="003707AF" w:rsidRPr="00F63F77">
              <w:rPr>
                <w:rFonts w:ascii="Times New Roman" w:hAnsi="Times New Roman" w:cs="Times New Roman"/>
                <w:sz w:val="24"/>
                <w:szCs w:val="24"/>
              </w:rPr>
              <w:t xml:space="preserve"> un </w:t>
            </w:r>
            <w:r w:rsidR="00D16309">
              <w:rPr>
                <w:rFonts w:ascii="Times New Roman" w:hAnsi="Times New Roman" w:cs="Times New Roman"/>
                <w:sz w:val="24"/>
                <w:szCs w:val="24"/>
              </w:rPr>
              <w:t>ETIAS</w:t>
            </w:r>
            <w:r w:rsidR="003707AF" w:rsidRPr="00F63F77">
              <w:rPr>
                <w:rFonts w:ascii="Times New Roman" w:hAnsi="Times New Roman" w:cs="Times New Roman"/>
                <w:sz w:val="24"/>
                <w:szCs w:val="24"/>
              </w:rPr>
              <w:t>. Informācijas sistēmu savienošanas rezultātā tiks panākta droša, paātrināta un atvieglota robežkontroles procedūra un Šengenas robežu likumīga šķērsošana.</w:t>
            </w:r>
          </w:p>
          <w:p w:rsidR="0007370A" w:rsidRPr="005D6023" w:rsidRDefault="00284D54" w:rsidP="00284D54">
            <w:pPr>
              <w:spacing w:after="0" w:line="240" w:lineRule="auto"/>
              <w:jc w:val="both"/>
              <w:rPr>
                <w:rFonts w:ascii="Times New Roman" w:hAnsi="Times New Roman"/>
                <w:sz w:val="24"/>
                <w:szCs w:val="24"/>
              </w:rPr>
            </w:pPr>
            <w:r>
              <w:rPr>
                <w:rFonts w:ascii="Times New Roman" w:hAnsi="Times New Roman"/>
                <w:sz w:val="24"/>
                <w:szCs w:val="24"/>
              </w:rPr>
              <w:tab/>
              <w:t xml:space="preserve">Efektīvas </w:t>
            </w:r>
            <w:proofErr w:type="spellStart"/>
            <w:r>
              <w:rPr>
                <w:rFonts w:ascii="Times New Roman" w:hAnsi="Times New Roman"/>
                <w:sz w:val="24"/>
                <w:szCs w:val="24"/>
              </w:rPr>
              <w:t>robežpārbaudes</w:t>
            </w:r>
            <w:proofErr w:type="spellEnd"/>
            <w:r>
              <w:rPr>
                <w:rFonts w:ascii="Times New Roman" w:hAnsi="Times New Roman"/>
                <w:sz w:val="24"/>
                <w:szCs w:val="24"/>
              </w:rPr>
              <w:t xml:space="preserve"> nodrošināšanas viens no pamatelementiem ir aktuālās informācijas apmaiņa ar citām kompetentajām iestādēm, ar mērķi nodrošināt savlaicīgu risku novērtējumu. Lai nodrošinātu minēto, ir noteikts strikts informācijas apmaiņas mehānisms, kas izpaužas kā pastāvīga i</w:t>
            </w:r>
            <w:r w:rsidRPr="00084ABD">
              <w:rPr>
                <w:rFonts w:ascii="Times New Roman" w:hAnsi="Times New Roman"/>
                <w:sz w:val="24"/>
                <w:szCs w:val="24"/>
              </w:rPr>
              <w:t xml:space="preserve">nformācijas apmaiņa starp </w:t>
            </w:r>
            <w:proofErr w:type="spellStart"/>
            <w:r w:rsidRPr="00084ABD">
              <w:rPr>
                <w:rFonts w:ascii="Times New Roman" w:hAnsi="Times New Roman"/>
                <w:sz w:val="24"/>
                <w:szCs w:val="24"/>
              </w:rPr>
              <w:t>Robežpārbaudes</w:t>
            </w:r>
            <w:proofErr w:type="spellEnd"/>
            <w:r w:rsidRPr="00084ABD">
              <w:rPr>
                <w:rFonts w:ascii="Times New Roman" w:hAnsi="Times New Roman"/>
                <w:sz w:val="24"/>
                <w:szCs w:val="24"/>
              </w:rPr>
              <w:t xml:space="preserve"> norīkojuma vecāko, </w:t>
            </w:r>
            <w:r w:rsidR="004C76A6">
              <w:rPr>
                <w:rFonts w:ascii="Times New Roman" w:hAnsi="Times New Roman"/>
                <w:sz w:val="24"/>
                <w:szCs w:val="24"/>
              </w:rPr>
              <w:t>VID MKP m</w:t>
            </w:r>
            <w:r w:rsidRPr="00084ABD">
              <w:rPr>
                <w:rFonts w:ascii="Times New Roman" w:hAnsi="Times New Roman"/>
                <w:sz w:val="24"/>
                <w:szCs w:val="24"/>
              </w:rPr>
              <w:t>uitas maiņas vadītāju un</w:t>
            </w:r>
            <w:r w:rsidR="003857EF">
              <w:rPr>
                <w:rFonts w:ascii="Times New Roman" w:hAnsi="Times New Roman"/>
                <w:sz w:val="24"/>
                <w:szCs w:val="24"/>
              </w:rPr>
              <w:t xml:space="preserve"> PVD</w:t>
            </w:r>
            <w:r w:rsidRPr="00084ABD">
              <w:rPr>
                <w:rFonts w:ascii="Times New Roman" w:hAnsi="Times New Roman"/>
                <w:sz w:val="24"/>
                <w:szCs w:val="24"/>
              </w:rPr>
              <w:t xml:space="preserve"> Kontroles punkta amatpersonu. Informācijas apjoms, mehānisms</w:t>
            </w:r>
            <w:r w:rsidR="006252A5">
              <w:rPr>
                <w:rFonts w:ascii="Times New Roman" w:hAnsi="Times New Roman"/>
                <w:sz w:val="24"/>
                <w:szCs w:val="24"/>
              </w:rPr>
              <w:t xml:space="preserve"> </w:t>
            </w:r>
            <w:r w:rsidRPr="00084ABD">
              <w:rPr>
                <w:rFonts w:ascii="Times New Roman" w:hAnsi="Times New Roman"/>
                <w:sz w:val="24"/>
                <w:szCs w:val="24"/>
              </w:rPr>
              <w:t xml:space="preserve">un regularitāte ir noteikta </w:t>
            </w:r>
            <w:r>
              <w:rPr>
                <w:rFonts w:ascii="Times New Roman" w:hAnsi="Times New Roman"/>
                <w:sz w:val="24"/>
                <w:szCs w:val="24"/>
              </w:rPr>
              <w:t>201</w:t>
            </w:r>
            <w:r w:rsidR="00962D4D">
              <w:rPr>
                <w:rFonts w:ascii="Times New Roman" w:hAnsi="Times New Roman"/>
                <w:sz w:val="24"/>
                <w:szCs w:val="24"/>
              </w:rPr>
              <w:t>2</w:t>
            </w:r>
            <w:r>
              <w:rPr>
                <w:rFonts w:ascii="Times New Roman" w:hAnsi="Times New Roman"/>
                <w:sz w:val="24"/>
                <w:szCs w:val="24"/>
              </w:rPr>
              <w:t>.gada 17.</w:t>
            </w:r>
            <w:r w:rsidR="002A7C9E">
              <w:rPr>
                <w:rFonts w:ascii="Times New Roman" w:hAnsi="Times New Roman"/>
                <w:sz w:val="24"/>
                <w:szCs w:val="24"/>
              </w:rPr>
              <w:t xml:space="preserve"> </w:t>
            </w:r>
            <w:r>
              <w:rPr>
                <w:rFonts w:ascii="Times New Roman" w:hAnsi="Times New Roman"/>
                <w:sz w:val="24"/>
                <w:szCs w:val="24"/>
              </w:rPr>
              <w:t xml:space="preserve">aprīļa starpresoru vienošanās Nr.60 “Par iestāžu darbības un sadarbības organizēšanu robežšķērsošanas vietās” un </w:t>
            </w:r>
            <w:r w:rsidRPr="00084ABD">
              <w:rPr>
                <w:rFonts w:ascii="Times New Roman" w:hAnsi="Times New Roman"/>
                <w:sz w:val="24"/>
                <w:szCs w:val="24"/>
              </w:rPr>
              <w:t>robežšķērsošanas vietu pārbau</w:t>
            </w:r>
            <w:r>
              <w:rPr>
                <w:rFonts w:ascii="Times New Roman" w:hAnsi="Times New Roman"/>
                <w:sz w:val="24"/>
                <w:szCs w:val="24"/>
              </w:rPr>
              <w:t>žu</w:t>
            </w:r>
            <w:r w:rsidRPr="00084ABD">
              <w:rPr>
                <w:rFonts w:ascii="Times New Roman" w:hAnsi="Times New Roman"/>
                <w:sz w:val="24"/>
                <w:szCs w:val="24"/>
              </w:rPr>
              <w:t xml:space="preserve"> tehnoloģijās.</w:t>
            </w:r>
          </w:p>
          <w:p w:rsidR="0007370A" w:rsidRPr="005D6023" w:rsidRDefault="0007370A" w:rsidP="006808E1">
            <w:pPr>
              <w:spacing w:after="0" w:line="240" w:lineRule="auto"/>
              <w:jc w:val="both"/>
              <w:rPr>
                <w:rFonts w:ascii="Times New Roman" w:hAnsi="Times New Roman"/>
                <w:sz w:val="24"/>
                <w:szCs w:val="24"/>
              </w:rPr>
            </w:pPr>
            <w:r w:rsidRPr="005D6023">
              <w:rPr>
                <w:rFonts w:ascii="Times New Roman" w:hAnsi="Times New Roman"/>
                <w:sz w:val="24"/>
                <w:szCs w:val="24"/>
              </w:rPr>
              <w:tab/>
              <w:t>Veicot dienesta pienākumus attiecīgajā robežšķērsošana</w:t>
            </w:r>
            <w:r w:rsidR="008513EA">
              <w:rPr>
                <w:rFonts w:ascii="Times New Roman" w:hAnsi="Times New Roman"/>
                <w:sz w:val="24"/>
                <w:szCs w:val="24"/>
              </w:rPr>
              <w:t>s vietā</w:t>
            </w:r>
            <w:r w:rsidR="006C2664">
              <w:rPr>
                <w:rFonts w:ascii="Times New Roman" w:hAnsi="Times New Roman"/>
                <w:sz w:val="24"/>
                <w:szCs w:val="24"/>
              </w:rPr>
              <w:t>,</w:t>
            </w:r>
            <w:r w:rsidR="008513EA">
              <w:rPr>
                <w:rFonts w:ascii="Times New Roman" w:hAnsi="Times New Roman"/>
                <w:sz w:val="24"/>
                <w:szCs w:val="24"/>
              </w:rPr>
              <w:t xml:space="preserve"> ir iespēja izmantot</w:t>
            </w:r>
            <w:r w:rsidRPr="005D6023">
              <w:rPr>
                <w:rFonts w:ascii="Times New Roman" w:hAnsi="Times New Roman"/>
                <w:sz w:val="24"/>
                <w:szCs w:val="24"/>
              </w:rPr>
              <w:t xml:space="preserve"> </w:t>
            </w:r>
            <w:r w:rsidR="006C2664">
              <w:rPr>
                <w:rFonts w:ascii="Times New Roman" w:hAnsi="Times New Roman"/>
                <w:sz w:val="24"/>
                <w:szCs w:val="24"/>
              </w:rPr>
              <w:t>citas iestādes</w:t>
            </w:r>
            <w:r w:rsidR="008513EA">
              <w:rPr>
                <w:rFonts w:ascii="Times New Roman" w:hAnsi="Times New Roman"/>
                <w:sz w:val="24"/>
                <w:szCs w:val="24"/>
              </w:rPr>
              <w:t xml:space="preserve"> esošos tehniskos līdzekļus</w:t>
            </w:r>
            <w:r w:rsidRPr="005D6023">
              <w:rPr>
                <w:rFonts w:ascii="Times New Roman" w:hAnsi="Times New Roman"/>
                <w:sz w:val="24"/>
                <w:szCs w:val="24"/>
              </w:rPr>
              <w:t xml:space="preserve">. To izmantošana tiek veikta </w:t>
            </w:r>
            <w:proofErr w:type="spellStart"/>
            <w:r w:rsidRPr="005D6023">
              <w:rPr>
                <w:rFonts w:ascii="Times New Roman" w:hAnsi="Times New Roman"/>
                <w:sz w:val="24"/>
                <w:szCs w:val="24"/>
              </w:rPr>
              <w:t>Robežpārbaudes</w:t>
            </w:r>
            <w:proofErr w:type="spellEnd"/>
            <w:r w:rsidRPr="005D6023">
              <w:rPr>
                <w:rFonts w:ascii="Times New Roman" w:hAnsi="Times New Roman"/>
                <w:sz w:val="24"/>
                <w:szCs w:val="24"/>
              </w:rPr>
              <w:t xml:space="preserve"> norīkojuma vecākajam un </w:t>
            </w:r>
            <w:r w:rsidR="004C76A6">
              <w:rPr>
                <w:rFonts w:ascii="Times New Roman" w:hAnsi="Times New Roman"/>
                <w:sz w:val="24"/>
                <w:szCs w:val="24"/>
              </w:rPr>
              <w:t>VID MKP</w:t>
            </w:r>
            <w:r w:rsidR="00C65EB0">
              <w:rPr>
                <w:rFonts w:ascii="Times New Roman" w:hAnsi="Times New Roman"/>
                <w:sz w:val="24"/>
                <w:szCs w:val="24"/>
              </w:rPr>
              <w:t xml:space="preserve"> m</w:t>
            </w:r>
            <w:r w:rsidRPr="005D6023">
              <w:rPr>
                <w:rFonts w:ascii="Times New Roman" w:hAnsi="Times New Roman"/>
                <w:sz w:val="24"/>
                <w:szCs w:val="24"/>
              </w:rPr>
              <w:t>uitas maiņas vadītājam savstarpēji vienojoties par pārbaudes apjomu un nepieciešamā tehniskā līdzekļa pielietošanas nepieciešamību.</w:t>
            </w:r>
          </w:p>
          <w:p w:rsidR="0007370A" w:rsidRPr="005D6023" w:rsidRDefault="0007370A" w:rsidP="006808E1">
            <w:pPr>
              <w:spacing w:after="0" w:line="240" w:lineRule="auto"/>
              <w:jc w:val="both"/>
              <w:rPr>
                <w:rFonts w:ascii="Times New Roman" w:hAnsi="Times New Roman"/>
                <w:sz w:val="24"/>
                <w:szCs w:val="24"/>
              </w:rPr>
            </w:pPr>
            <w:r w:rsidRPr="005D6023">
              <w:rPr>
                <w:rFonts w:ascii="Times New Roman" w:hAnsi="Times New Roman"/>
                <w:sz w:val="24"/>
                <w:szCs w:val="24"/>
              </w:rPr>
              <w:tab/>
              <w:t>Pam</w:t>
            </w:r>
            <w:r w:rsidR="00475B9E">
              <w:rPr>
                <w:rFonts w:ascii="Times New Roman" w:hAnsi="Times New Roman"/>
                <w:sz w:val="24"/>
                <w:szCs w:val="24"/>
              </w:rPr>
              <w:t>atojoties uz VRS, VID, PVD</w:t>
            </w:r>
            <w:r w:rsidR="002C54E2">
              <w:rPr>
                <w:rFonts w:ascii="Times New Roman" w:hAnsi="Times New Roman"/>
                <w:sz w:val="24"/>
                <w:szCs w:val="24"/>
              </w:rPr>
              <w:t>, VP</w:t>
            </w:r>
            <w:r w:rsidR="00475B9E">
              <w:rPr>
                <w:rFonts w:ascii="Times New Roman" w:hAnsi="Times New Roman"/>
                <w:sz w:val="24"/>
                <w:szCs w:val="24"/>
              </w:rPr>
              <w:t xml:space="preserve"> un VVD</w:t>
            </w:r>
            <w:r w:rsidRPr="005D6023">
              <w:rPr>
                <w:rFonts w:ascii="Times New Roman" w:hAnsi="Times New Roman"/>
                <w:sz w:val="24"/>
                <w:szCs w:val="24"/>
              </w:rPr>
              <w:t xml:space="preserve"> 2016.</w:t>
            </w:r>
            <w:r w:rsidR="00055201">
              <w:rPr>
                <w:rFonts w:ascii="Times New Roman" w:hAnsi="Times New Roman"/>
                <w:sz w:val="24"/>
                <w:szCs w:val="24"/>
              </w:rPr>
              <w:t xml:space="preserve"> </w:t>
            </w:r>
            <w:r w:rsidRPr="005D6023">
              <w:rPr>
                <w:rFonts w:ascii="Times New Roman" w:hAnsi="Times New Roman"/>
                <w:sz w:val="24"/>
                <w:szCs w:val="24"/>
              </w:rPr>
              <w:t>gada 21.</w:t>
            </w:r>
            <w:r w:rsidR="00055201">
              <w:rPr>
                <w:rFonts w:ascii="Times New Roman" w:hAnsi="Times New Roman"/>
                <w:sz w:val="24"/>
                <w:szCs w:val="24"/>
              </w:rPr>
              <w:t xml:space="preserve"> </w:t>
            </w:r>
            <w:r w:rsidRPr="005D6023">
              <w:rPr>
                <w:rFonts w:ascii="Times New Roman" w:hAnsi="Times New Roman"/>
                <w:sz w:val="24"/>
                <w:szCs w:val="24"/>
              </w:rPr>
              <w:t xml:space="preserve">aprīļa vienošanos Nr.1 “Par sadarbību valsts drošības jautājumos”, ir izveidota iestāžu Riska analīzes darba grupa, kuras ietvaros tiek veidota kopīgā riska analīze par valsts drošību, t.sk. robežšķērsošanas vietās. </w:t>
            </w:r>
            <w:r w:rsidRPr="005D6023">
              <w:rPr>
                <w:rFonts w:ascii="Times New Roman" w:hAnsi="Times New Roman"/>
                <w:sz w:val="24"/>
                <w:szCs w:val="24"/>
              </w:rPr>
              <w:lastRenderedPageBreak/>
              <w:t xml:space="preserve">Atbilstoši kopējai riska analīzei, tiek gatavota riska analīze arī konkrētajai robežšķērsošanas vietai, ko veic katra iestāde atsevišķi. Papildus ikdienā tiek veikta informācijas apmaiņa starp </w:t>
            </w:r>
            <w:r w:rsidR="00C65EB0">
              <w:rPr>
                <w:rFonts w:ascii="Times New Roman" w:hAnsi="Times New Roman"/>
                <w:sz w:val="24"/>
                <w:szCs w:val="24"/>
              </w:rPr>
              <w:t xml:space="preserve">robežkontrolē iesaistīto </w:t>
            </w:r>
            <w:r w:rsidRPr="005D6023">
              <w:rPr>
                <w:rFonts w:ascii="Times New Roman" w:hAnsi="Times New Roman"/>
                <w:sz w:val="24"/>
                <w:szCs w:val="24"/>
              </w:rPr>
              <w:t>iestāžu amatpersonām par iespējamajiem riskiem.</w:t>
            </w:r>
          </w:p>
          <w:p w:rsidR="0007370A" w:rsidRPr="005D6023" w:rsidRDefault="0007370A" w:rsidP="006808E1">
            <w:pPr>
              <w:spacing w:after="0" w:line="240" w:lineRule="auto"/>
              <w:jc w:val="both"/>
              <w:rPr>
                <w:rFonts w:ascii="Times New Roman" w:hAnsi="Times New Roman"/>
                <w:sz w:val="24"/>
                <w:szCs w:val="24"/>
              </w:rPr>
            </w:pPr>
            <w:r w:rsidRPr="005D6023">
              <w:rPr>
                <w:rFonts w:ascii="Times New Roman" w:hAnsi="Times New Roman"/>
                <w:sz w:val="24"/>
                <w:szCs w:val="24"/>
              </w:rPr>
              <w:tab/>
            </w:r>
            <w:r w:rsidR="00455C3A">
              <w:rPr>
                <w:rFonts w:ascii="Times New Roman" w:hAnsi="Times New Roman"/>
                <w:sz w:val="24"/>
                <w:szCs w:val="24"/>
              </w:rPr>
              <w:t xml:space="preserve">Saskaņā ar </w:t>
            </w:r>
            <w:r w:rsidR="00455C3A" w:rsidRPr="005D6023">
              <w:rPr>
                <w:rFonts w:ascii="Times New Roman" w:hAnsi="Times New Roman"/>
                <w:sz w:val="24"/>
                <w:szCs w:val="24"/>
              </w:rPr>
              <w:t>iep</w:t>
            </w:r>
            <w:r w:rsidR="00455C3A">
              <w:rPr>
                <w:rFonts w:ascii="Times New Roman" w:hAnsi="Times New Roman"/>
                <w:sz w:val="24"/>
                <w:szCs w:val="24"/>
              </w:rPr>
              <w:t>riekš izstrādātiem un apstiprinātiem</w:t>
            </w:r>
            <w:r w:rsidR="00455C3A" w:rsidRPr="005D6023">
              <w:rPr>
                <w:rFonts w:ascii="Times New Roman" w:hAnsi="Times New Roman"/>
                <w:sz w:val="24"/>
                <w:szCs w:val="24"/>
              </w:rPr>
              <w:t xml:space="preserve"> ārkārtas situāciju novēršanas plāniem </w:t>
            </w:r>
            <w:r w:rsidR="00455C3A">
              <w:rPr>
                <w:rFonts w:ascii="Times New Roman" w:hAnsi="Times New Roman"/>
                <w:sz w:val="24"/>
                <w:szCs w:val="24"/>
              </w:rPr>
              <w:t>t</w:t>
            </w:r>
            <w:r w:rsidRPr="005D6023">
              <w:rPr>
                <w:rFonts w:ascii="Times New Roman" w:hAnsi="Times New Roman"/>
                <w:sz w:val="24"/>
                <w:szCs w:val="24"/>
              </w:rPr>
              <w:t>iek veiktas</w:t>
            </w:r>
            <w:r w:rsidR="00455C3A">
              <w:rPr>
                <w:rFonts w:ascii="Times New Roman" w:hAnsi="Times New Roman"/>
                <w:sz w:val="24"/>
                <w:szCs w:val="24"/>
              </w:rPr>
              <w:t xml:space="preserve"> gan VRS robežkontroles struktūrvienību, gan </w:t>
            </w:r>
            <w:r w:rsidRPr="005D6023">
              <w:rPr>
                <w:rFonts w:ascii="Times New Roman" w:hAnsi="Times New Roman"/>
                <w:sz w:val="24"/>
                <w:szCs w:val="24"/>
              </w:rPr>
              <w:t>arī kopīg</w:t>
            </w:r>
            <w:r w:rsidR="00455C3A">
              <w:rPr>
                <w:rFonts w:ascii="Times New Roman" w:hAnsi="Times New Roman"/>
                <w:sz w:val="24"/>
                <w:szCs w:val="24"/>
              </w:rPr>
              <w:t>ā</w:t>
            </w:r>
            <w:r w:rsidRPr="005D6023">
              <w:rPr>
                <w:rFonts w:ascii="Times New Roman" w:hAnsi="Times New Roman"/>
                <w:sz w:val="24"/>
                <w:szCs w:val="24"/>
              </w:rPr>
              <w:t xml:space="preserve"> </w:t>
            </w:r>
            <w:proofErr w:type="spellStart"/>
            <w:r w:rsidR="006F5D5E">
              <w:rPr>
                <w:rFonts w:ascii="Times New Roman" w:hAnsi="Times New Roman"/>
                <w:sz w:val="24"/>
                <w:szCs w:val="24"/>
              </w:rPr>
              <w:t>robež</w:t>
            </w:r>
            <w:r w:rsidR="006C2664">
              <w:rPr>
                <w:rFonts w:ascii="Times New Roman" w:hAnsi="Times New Roman"/>
                <w:sz w:val="24"/>
                <w:szCs w:val="24"/>
              </w:rPr>
              <w:t>pārbaudē</w:t>
            </w:r>
            <w:proofErr w:type="spellEnd"/>
            <w:r w:rsidR="006F5D5E">
              <w:rPr>
                <w:rFonts w:ascii="Times New Roman" w:hAnsi="Times New Roman"/>
                <w:sz w:val="24"/>
                <w:szCs w:val="24"/>
              </w:rPr>
              <w:t xml:space="preserve"> iesaistīto </w:t>
            </w:r>
            <w:r w:rsidRPr="005D6023">
              <w:rPr>
                <w:rFonts w:ascii="Times New Roman" w:hAnsi="Times New Roman"/>
                <w:sz w:val="24"/>
                <w:szCs w:val="24"/>
              </w:rPr>
              <w:t>iestāžu amatpersonu apmācības par rīcību ārkārtas situācijās</w:t>
            </w:r>
            <w:r w:rsidR="00455C3A">
              <w:rPr>
                <w:rFonts w:ascii="Times New Roman" w:hAnsi="Times New Roman"/>
                <w:sz w:val="24"/>
                <w:szCs w:val="24"/>
              </w:rPr>
              <w:t>.</w:t>
            </w:r>
            <w:r w:rsidRPr="005D6023">
              <w:rPr>
                <w:rFonts w:ascii="Times New Roman" w:hAnsi="Times New Roman"/>
                <w:sz w:val="24"/>
                <w:szCs w:val="24"/>
              </w:rPr>
              <w:t xml:space="preserve"> Papildus iestādes nodrošina arī otras iestādes apmācības par specifiskiem jautājumiem.</w:t>
            </w:r>
            <w:r w:rsidR="005C088C">
              <w:rPr>
                <w:rFonts w:ascii="Times New Roman" w:hAnsi="Times New Roman"/>
                <w:sz w:val="24"/>
                <w:szCs w:val="24"/>
              </w:rPr>
              <w:t xml:space="preserve"> </w:t>
            </w:r>
            <w:r w:rsidRPr="005D6023">
              <w:rPr>
                <w:rFonts w:ascii="Times New Roman" w:hAnsi="Times New Roman"/>
                <w:sz w:val="24"/>
                <w:szCs w:val="24"/>
              </w:rPr>
              <w:t>Robežšķērsošanas vietās tiek organizētas arī operācijas, kuru ietvaros tiek iesaistīta arī pārbaudes procedūrās iesaistītās iestād</w:t>
            </w:r>
            <w:r w:rsidR="003D35D4">
              <w:rPr>
                <w:rFonts w:ascii="Times New Roman" w:hAnsi="Times New Roman"/>
                <w:sz w:val="24"/>
                <w:szCs w:val="24"/>
              </w:rPr>
              <w:t>es. Piemēram, VRS</w:t>
            </w:r>
            <w:r w:rsidRPr="005D6023">
              <w:rPr>
                <w:rFonts w:ascii="Times New Roman" w:hAnsi="Times New Roman"/>
                <w:sz w:val="24"/>
                <w:szCs w:val="24"/>
              </w:rPr>
              <w:t xml:space="preserve"> kopīgi organizētajās operācijās ar Krievijas Federācijas vai Baltkrievijas Republikas Robežsardzes dienestiem iesaist</w:t>
            </w:r>
            <w:r w:rsidR="004C76A6">
              <w:rPr>
                <w:rFonts w:ascii="Times New Roman" w:hAnsi="Times New Roman"/>
                <w:sz w:val="24"/>
                <w:szCs w:val="24"/>
              </w:rPr>
              <w:t>īt</w:t>
            </w:r>
            <w:r w:rsidRPr="005D6023">
              <w:rPr>
                <w:rFonts w:ascii="Times New Roman" w:hAnsi="Times New Roman"/>
                <w:sz w:val="24"/>
                <w:szCs w:val="24"/>
              </w:rPr>
              <w:t>a</w:t>
            </w:r>
            <w:r w:rsidR="004C76A6">
              <w:rPr>
                <w:rFonts w:ascii="Times New Roman" w:hAnsi="Times New Roman"/>
                <w:sz w:val="24"/>
                <w:szCs w:val="24"/>
              </w:rPr>
              <w:t>s</w:t>
            </w:r>
            <w:r w:rsidRPr="005D6023">
              <w:rPr>
                <w:rFonts w:ascii="Times New Roman" w:hAnsi="Times New Roman"/>
                <w:sz w:val="24"/>
                <w:szCs w:val="24"/>
              </w:rPr>
              <w:t xml:space="preserve"> arī muitas amatpersonas. Atsevišķu likumpārkāpumu konstatēšanas gadījumos tiek veiktas kopīgas izmeklēšanas darbības.</w:t>
            </w:r>
          </w:p>
          <w:p w:rsidR="0007370A" w:rsidRPr="005D6023" w:rsidRDefault="0007370A" w:rsidP="006808E1">
            <w:pPr>
              <w:spacing w:after="0" w:line="240" w:lineRule="auto"/>
              <w:jc w:val="both"/>
              <w:rPr>
                <w:rFonts w:ascii="Times New Roman" w:hAnsi="Times New Roman"/>
                <w:sz w:val="24"/>
                <w:szCs w:val="24"/>
              </w:rPr>
            </w:pPr>
            <w:r w:rsidRPr="005D6023">
              <w:rPr>
                <w:rFonts w:ascii="Times New Roman" w:hAnsi="Times New Roman"/>
                <w:sz w:val="24"/>
                <w:szCs w:val="24"/>
              </w:rPr>
              <w:tab/>
              <w:t xml:space="preserve">Uz ārējās un iekšējās robežas (atsevišķi </w:t>
            </w:r>
            <w:r w:rsidR="004C76A6">
              <w:rPr>
                <w:rFonts w:ascii="Times New Roman" w:hAnsi="Times New Roman"/>
                <w:sz w:val="24"/>
                <w:szCs w:val="24"/>
              </w:rPr>
              <w:t>autoceļi) ir izveidota VID MP</w:t>
            </w:r>
            <w:r w:rsidRPr="005D6023">
              <w:rPr>
                <w:rFonts w:ascii="Times New Roman" w:hAnsi="Times New Roman"/>
                <w:sz w:val="24"/>
                <w:szCs w:val="24"/>
              </w:rPr>
              <w:t xml:space="preserve"> Transportlīdzekļu un konteineru automātiskās identificēšanas sistē</w:t>
            </w:r>
            <w:r w:rsidR="003D35D4">
              <w:rPr>
                <w:rFonts w:ascii="Times New Roman" w:hAnsi="Times New Roman"/>
                <w:sz w:val="24"/>
                <w:szCs w:val="24"/>
              </w:rPr>
              <w:t>ma (TLKAIS). VRS un VID</w:t>
            </w:r>
            <w:r w:rsidRPr="005D6023">
              <w:rPr>
                <w:rFonts w:ascii="Times New Roman" w:hAnsi="Times New Roman"/>
                <w:sz w:val="24"/>
                <w:szCs w:val="24"/>
              </w:rPr>
              <w:t xml:space="preserve"> vienošanās paredz, ka aktīvās un pasīvās piekļuves tiesības ir </w:t>
            </w:r>
            <w:r w:rsidR="003D35D4">
              <w:rPr>
                <w:rFonts w:ascii="Times New Roman" w:hAnsi="Times New Roman"/>
                <w:sz w:val="24"/>
                <w:szCs w:val="24"/>
              </w:rPr>
              <w:t>piešķirtas VRS</w:t>
            </w:r>
            <w:r w:rsidRPr="005D6023">
              <w:rPr>
                <w:rFonts w:ascii="Times New Roman" w:hAnsi="Times New Roman"/>
                <w:sz w:val="24"/>
                <w:szCs w:val="24"/>
              </w:rPr>
              <w:t xml:space="preserve">. VRS var iegūt informāciju par valsts robežu šķērsojošo transportlīdzekli, kā arī veikt dienesta atzīmes par konkrētu transportlīdzekli, lai nodrošinātu operatīvos pasākumus, veiktu padziļinātu pārbaudi pēc nepieciešamības un izmantotu </w:t>
            </w:r>
            <w:r w:rsidR="00451689">
              <w:rPr>
                <w:rFonts w:ascii="Times New Roman" w:hAnsi="Times New Roman"/>
                <w:sz w:val="24"/>
                <w:szCs w:val="24"/>
              </w:rPr>
              <w:t xml:space="preserve">informāciju </w:t>
            </w:r>
            <w:r w:rsidRPr="005D6023">
              <w:rPr>
                <w:rFonts w:ascii="Times New Roman" w:hAnsi="Times New Roman"/>
                <w:sz w:val="24"/>
                <w:szCs w:val="24"/>
              </w:rPr>
              <w:t>riska analīzes sagatavošanai.</w:t>
            </w:r>
          </w:p>
          <w:p w:rsidR="006F5D5E" w:rsidRDefault="006F5D5E" w:rsidP="00EA4AD8">
            <w:pPr>
              <w:spacing w:after="0" w:line="240" w:lineRule="auto"/>
              <w:ind w:firstLine="709"/>
              <w:jc w:val="both"/>
              <w:rPr>
                <w:rFonts w:ascii="Times New Roman" w:hAnsi="Times New Roman"/>
                <w:sz w:val="24"/>
                <w:szCs w:val="24"/>
              </w:rPr>
            </w:pPr>
            <w:r>
              <w:rPr>
                <w:rFonts w:ascii="Times New Roman" w:hAnsi="Times New Roman"/>
                <w:sz w:val="24"/>
                <w:szCs w:val="24"/>
              </w:rPr>
              <w:t xml:space="preserve">TLKAIS modernizēšana (sistēma uzstādīta </w:t>
            </w:r>
            <w:r>
              <w:rPr>
                <w:rFonts w:ascii="Times New Roman" w:hAnsi="Times New Roman"/>
                <w:sz w:val="24"/>
                <w:szCs w:val="26"/>
              </w:rPr>
              <w:t>2007.</w:t>
            </w:r>
            <w:r w:rsidR="00055201">
              <w:rPr>
                <w:rFonts w:ascii="Times New Roman" w:hAnsi="Times New Roman"/>
                <w:sz w:val="24"/>
                <w:szCs w:val="26"/>
              </w:rPr>
              <w:t xml:space="preserve"> </w:t>
            </w:r>
            <w:r>
              <w:rPr>
                <w:rFonts w:ascii="Times New Roman" w:hAnsi="Times New Roman"/>
                <w:sz w:val="24"/>
                <w:szCs w:val="26"/>
              </w:rPr>
              <w:t>gadā)</w:t>
            </w:r>
            <w:r>
              <w:rPr>
                <w:rFonts w:ascii="Times New Roman" w:hAnsi="Times New Roman"/>
                <w:sz w:val="24"/>
                <w:szCs w:val="24"/>
              </w:rPr>
              <w:t xml:space="preserve">  un uzstādīšana visās robežšķērsošanas vietās uz ES ārējās robežas (arī </w:t>
            </w:r>
            <w:r>
              <w:rPr>
                <w:rFonts w:ascii="Times New Roman" w:hAnsi="Times New Roman"/>
                <w:sz w:val="24"/>
                <w:szCs w:val="26"/>
              </w:rPr>
              <w:t>Liepājas ostas MKP, Ventspils ostas MKP un robežšķērsošanas vietās Pededze, Meikšāni un Kaplava)</w:t>
            </w:r>
            <w:r>
              <w:rPr>
                <w:rFonts w:ascii="Times New Roman" w:hAnsi="Times New Roman"/>
                <w:sz w:val="24"/>
                <w:szCs w:val="24"/>
              </w:rPr>
              <w:t xml:space="preserve">  sniegtu būtisku atbalstu riska mazinošo pasākumu īstenošanā, jo t</w:t>
            </w:r>
            <w:r>
              <w:rPr>
                <w:rFonts w:ascii="Times New Roman" w:hAnsi="Times New Roman"/>
                <w:sz w:val="24"/>
                <w:szCs w:val="26"/>
              </w:rPr>
              <w:t xml:space="preserve">ādejādi būtu nosegtas visas ārējās robežas autoceļu robežšķērsošanas vietas. Šādas sistēmas nepieciešamība ir būtiska ne tikai </w:t>
            </w:r>
            <w:r w:rsidR="008D243D">
              <w:rPr>
                <w:rFonts w:ascii="Times New Roman" w:hAnsi="Times New Roman"/>
                <w:color w:val="000000" w:themeColor="text1"/>
                <w:kern w:val="24"/>
                <w:sz w:val="24"/>
              </w:rPr>
              <w:t>VID</w:t>
            </w:r>
            <w:r>
              <w:rPr>
                <w:rFonts w:ascii="Times New Roman" w:hAnsi="Times New Roman"/>
                <w:color w:val="000000" w:themeColor="text1"/>
                <w:kern w:val="24"/>
                <w:sz w:val="24"/>
              </w:rPr>
              <w:t>, bet arī citām valsts tiesībaizsardzības iestādēm,</w:t>
            </w:r>
            <w:r w:rsidR="002C54E2">
              <w:rPr>
                <w:rFonts w:ascii="Times New Roman" w:eastAsiaTheme="minorHAnsi" w:hAnsi="Times New Roman"/>
                <w:sz w:val="24"/>
                <w:szCs w:val="28"/>
              </w:rPr>
              <w:t xml:space="preserve"> kā KNAB, VP</w:t>
            </w:r>
            <w:r w:rsidR="000451D7">
              <w:rPr>
                <w:rFonts w:ascii="Times New Roman" w:eastAsiaTheme="minorHAnsi" w:hAnsi="Times New Roman"/>
                <w:sz w:val="24"/>
                <w:szCs w:val="28"/>
              </w:rPr>
              <w:t>, VDD</w:t>
            </w:r>
            <w:r>
              <w:rPr>
                <w:rFonts w:ascii="Times New Roman" w:eastAsiaTheme="minorHAnsi" w:hAnsi="Times New Roman"/>
                <w:sz w:val="24"/>
                <w:szCs w:val="28"/>
              </w:rPr>
              <w:t xml:space="preserve">, </w:t>
            </w:r>
            <w:r w:rsidR="003D35D4">
              <w:rPr>
                <w:rFonts w:ascii="Times New Roman" w:eastAsiaTheme="minorHAnsi" w:hAnsi="Times New Roman"/>
                <w:sz w:val="24"/>
                <w:szCs w:val="28"/>
              </w:rPr>
              <w:t>VRS</w:t>
            </w:r>
            <w:r>
              <w:rPr>
                <w:rFonts w:ascii="Times New Roman" w:eastAsiaTheme="minorHAnsi" w:hAnsi="Times New Roman"/>
                <w:sz w:val="24"/>
                <w:szCs w:val="28"/>
              </w:rPr>
              <w:t>,</w:t>
            </w:r>
            <w:r w:rsidR="00116580">
              <w:rPr>
                <w:rFonts w:ascii="Times New Roman" w:eastAsiaTheme="minorHAnsi" w:hAnsi="Times New Roman"/>
                <w:sz w:val="24"/>
                <w:szCs w:val="28"/>
              </w:rPr>
              <w:t xml:space="preserve"> SAB</w:t>
            </w:r>
            <w:r>
              <w:rPr>
                <w:rFonts w:ascii="Times New Roman" w:eastAsiaTheme="minorHAnsi" w:hAnsi="Times New Roman"/>
                <w:sz w:val="24"/>
                <w:szCs w:val="28"/>
              </w:rPr>
              <w:t xml:space="preserve">, </w:t>
            </w:r>
            <w:r>
              <w:rPr>
                <w:rFonts w:ascii="Times New Roman" w:hAnsi="Times New Roman"/>
                <w:color w:val="000000" w:themeColor="text1"/>
                <w:kern w:val="24"/>
                <w:sz w:val="24"/>
              </w:rPr>
              <w:t xml:space="preserve">kuras jau šobrīd izmanto </w:t>
            </w:r>
            <w:r>
              <w:rPr>
                <w:rFonts w:ascii="Times New Roman" w:hAnsi="Times New Roman"/>
                <w:sz w:val="24"/>
                <w:szCs w:val="26"/>
              </w:rPr>
              <w:t>TLKAIS datus</w:t>
            </w:r>
          </w:p>
          <w:p w:rsidR="006F5D5E" w:rsidRDefault="005F38EA" w:rsidP="006F5D5E">
            <w:pPr>
              <w:spacing w:after="0" w:line="240" w:lineRule="auto"/>
              <w:ind w:firstLine="709"/>
              <w:jc w:val="both"/>
              <w:rPr>
                <w:rFonts w:ascii="Times New Roman" w:eastAsia="Times New Roman" w:hAnsi="Times New Roman"/>
                <w:sz w:val="24"/>
                <w:szCs w:val="26"/>
                <w:lang w:eastAsia="lv-LV"/>
              </w:rPr>
            </w:pPr>
            <w:r>
              <w:rPr>
                <w:rFonts w:ascii="Times New Roman" w:hAnsi="Times New Roman"/>
                <w:color w:val="000000" w:themeColor="text1"/>
                <w:kern w:val="24"/>
                <w:sz w:val="24"/>
              </w:rPr>
              <w:t>VID</w:t>
            </w:r>
            <w:r w:rsidR="006F5D5E">
              <w:rPr>
                <w:rFonts w:ascii="Times New Roman" w:hAnsi="Times New Roman"/>
                <w:color w:val="000000" w:themeColor="text1"/>
                <w:kern w:val="24"/>
                <w:sz w:val="24"/>
              </w:rPr>
              <w:t xml:space="preserve">, </w:t>
            </w:r>
            <w:r w:rsidR="006F5D5E">
              <w:rPr>
                <w:rFonts w:ascii="Times New Roman" w:hAnsi="Times New Roman"/>
                <w:sz w:val="24"/>
                <w:szCs w:val="26"/>
              </w:rPr>
              <w:t xml:space="preserve">vairāku gadu garumā mērķtiecīgi īstenojot dažādus projektus, ir nodrošinājis </w:t>
            </w:r>
            <w:r w:rsidR="006F5D5E">
              <w:rPr>
                <w:rFonts w:ascii="Times New Roman" w:hAnsi="Times New Roman"/>
                <w:color w:val="000000" w:themeColor="text1"/>
                <w:kern w:val="24"/>
                <w:sz w:val="24"/>
              </w:rPr>
              <w:t xml:space="preserve">visu ES ārējās austrumu robežas muitas kontroles punktu aprīkošanu ar kravu kontroles </w:t>
            </w:r>
            <w:proofErr w:type="spellStart"/>
            <w:r w:rsidR="006F5D5E">
              <w:rPr>
                <w:rFonts w:ascii="Times New Roman" w:hAnsi="Times New Roman"/>
                <w:color w:val="000000" w:themeColor="text1"/>
                <w:kern w:val="24"/>
                <w:sz w:val="24"/>
              </w:rPr>
              <w:t>rentgeniekārtām</w:t>
            </w:r>
            <w:proofErr w:type="spellEnd"/>
            <w:r w:rsidR="006F5D5E">
              <w:rPr>
                <w:rFonts w:ascii="Times New Roman" w:hAnsi="Times New Roman"/>
                <w:color w:val="000000" w:themeColor="text1"/>
                <w:kern w:val="24"/>
                <w:sz w:val="24"/>
              </w:rPr>
              <w:t xml:space="preserve">, kas būtiski atvieglo pārbaužu veikšanu un samazina transportlīdzekļu un kravu kontrolēm nepieciešamo pārbaudes laiku, tomēr, </w:t>
            </w:r>
            <w:r w:rsidR="006F5D5E" w:rsidRPr="00EA4AD8">
              <w:rPr>
                <w:rFonts w:ascii="Times New Roman" w:hAnsi="Times New Roman"/>
                <w:kern w:val="24"/>
                <w:sz w:val="24"/>
              </w:rPr>
              <w:t>ņ</w:t>
            </w:r>
            <w:r w:rsidR="006F5D5E" w:rsidRPr="00EA4AD8">
              <w:rPr>
                <w:rFonts w:ascii="Times New Roman" w:hAnsi="Times New Roman"/>
                <w:sz w:val="24"/>
                <w:szCs w:val="24"/>
              </w:rPr>
              <w:t>emot vērā robežkontrolē iesaistīto dienestu atbildību drošības un drošuma garantēšanā, kā arī dienestu rīcībā esošā aprīkojuma nolietošanās ciklu un jaunu tehnoloģiju attīstības ātrumu un to radīto ies</w:t>
            </w:r>
            <w:r w:rsidR="006E63B2">
              <w:rPr>
                <w:rFonts w:ascii="Times New Roman" w:hAnsi="Times New Roman"/>
                <w:sz w:val="24"/>
                <w:szCs w:val="24"/>
              </w:rPr>
              <w:t xml:space="preserve">pēju paplašināšanos, </w:t>
            </w:r>
            <w:r w:rsidR="006F5D5E">
              <w:rPr>
                <w:rFonts w:ascii="Times New Roman" w:hAnsi="Times New Roman"/>
                <w:sz w:val="24"/>
                <w:szCs w:val="24"/>
              </w:rPr>
              <w:t>tehniskā aprīkojuma modernizācija ir jāturpina – j</w:t>
            </w:r>
            <w:r w:rsidR="006F5D5E">
              <w:rPr>
                <w:rFonts w:ascii="Times New Roman" w:hAnsi="Times New Roman"/>
                <w:sz w:val="24"/>
                <w:szCs w:val="20"/>
              </w:rPr>
              <w:t xml:space="preserve">ānodrošina kravas kontroles </w:t>
            </w:r>
            <w:proofErr w:type="spellStart"/>
            <w:r w:rsidR="006F5D5E">
              <w:rPr>
                <w:rFonts w:ascii="Times New Roman" w:hAnsi="Times New Roman"/>
                <w:sz w:val="24"/>
                <w:szCs w:val="20"/>
              </w:rPr>
              <w:t>rentgeniekārtu</w:t>
            </w:r>
            <w:proofErr w:type="spellEnd"/>
            <w:r w:rsidR="006F5D5E">
              <w:rPr>
                <w:rFonts w:ascii="Times New Roman" w:hAnsi="Times New Roman"/>
                <w:sz w:val="24"/>
                <w:szCs w:val="20"/>
              </w:rPr>
              <w:t xml:space="preserve"> nomaiņa Grebņevas MKP un Zilupes MKP, kā arī jaunas bagāžas kontroles rentgena iekārtas iegāde Terehovas MKP. </w:t>
            </w:r>
          </w:p>
          <w:p w:rsidR="006F5D5E" w:rsidRDefault="006F5D5E" w:rsidP="003A7BDD">
            <w:pPr>
              <w:spacing w:after="0" w:line="240" w:lineRule="auto"/>
              <w:ind w:firstLine="709"/>
              <w:jc w:val="both"/>
              <w:rPr>
                <w:rFonts w:ascii="Times New Roman" w:eastAsia="Calibri" w:hAnsi="Times New Roman"/>
                <w:sz w:val="24"/>
                <w:szCs w:val="26"/>
              </w:rPr>
            </w:pPr>
            <w:r>
              <w:rPr>
                <w:rFonts w:ascii="Times New Roman" w:hAnsi="Times New Roman"/>
                <w:sz w:val="24"/>
                <w:szCs w:val="26"/>
              </w:rPr>
              <w:t xml:space="preserve">Tāpat nepieciešams turpināt darbu pie muitas rīcībā esošā muitas tehniskā aprīkojuma un informācijas sistēmu savstarpējās integrācijas, lai vienkopus nodrošinātu pilnu informāciju par muitas kontroles laikā veiktajām kontroles darbībām un uzlabotu riska analīzes iespējas. </w:t>
            </w:r>
          </w:p>
          <w:p w:rsidR="006F5D5E" w:rsidRDefault="006F5D5E" w:rsidP="000D0E9B">
            <w:pPr>
              <w:spacing w:after="0" w:line="240" w:lineRule="auto"/>
              <w:ind w:firstLine="709"/>
              <w:jc w:val="both"/>
              <w:rPr>
                <w:rFonts w:ascii="Times New Roman" w:hAnsi="Times New Roman"/>
                <w:sz w:val="24"/>
                <w:szCs w:val="24"/>
              </w:rPr>
            </w:pPr>
            <w:r>
              <w:rPr>
                <w:rFonts w:ascii="Times New Roman" w:hAnsi="Times New Roman"/>
                <w:sz w:val="24"/>
                <w:szCs w:val="24"/>
              </w:rPr>
              <w:t>Lai stiprinātu muitas kontroles pasākumus uz Latvijas Republikas iekšējās un ārējās robežas, muitas fiziskās kontroles procesā tiek iesaistīti  kinologi ar speciāli apmācītiem narkotisko vielu, tabakas izstrādājumu un skaidras naudas meklēšanas darba suņiem.</w:t>
            </w:r>
          </w:p>
          <w:p w:rsidR="006F5D5E" w:rsidRDefault="006F5D5E" w:rsidP="00EA4AD8">
            <w:pPr>
              <w:spacing w:after="0" w:line="240" w:lineRule="auto"/>
              <w:ind w:firstLine="709"/>
              <w:jc w:val="both"/>
              <w:rPr>
                <w:rFonts w:ascii="Times New Roman" w:hAnsi="Times New Roman"/>
                <w:sz w:val="24"/>
                <w:szCs w:val="24"/>
              </w:rPr>
            </w:pPr>
            <w:r>
              <w:rPr>
                <w:rFonts w:ascii="Times New Roman" w:hAnsi="Times New Roman"/>
                <w:sz w:val="24"/>
                <w:szCs w:val="24"/>
              </w:rPr>
              <w:t>Kā instruments drošības un kārtības nodrošināšanai, nopietnu draudu novēršanai, muitas amatpersonu darbības procesu uzraudzībai tiek izmantota videonovērošanas sistēma. Tiek paaugstināta muitas un robežkontroles efektivitāte, nodrošinot valsts ekonomiskās robežas aizsardzību un muitas lietās pieņemto lēmumu kontroli.</w:t>
            </w:r>
          </w:p>
          <w:p w:rsidR="00D41C61" w:rsidRPr="006A10B2" w:rsidRDefault="00D41C61" w:rsidP="00D41C61">
            <w:pPr>
              <w:spacing w:after="0" w:line="240" w:lineRule="auto"/>
              <w:ind w:firstLine="679"/>
              <w:jc w:val="both"/>
              <w:rPr>
                <w:rFonts w:ascii="Times New Roman" w:eastAsia="Calibri" w:hAnsi="Times New Roman"/>
                <w:sz w:val="24"/>
                <w:szCs w:val="24"/>
              </w:rPr>
            </w:pPr>
            <w:r w:rsidRPr="006A10B2">
              <w:rPr>
                <w:rFonts w:ascii="Times New Roman" w:hAnsi="Times New Roman"/>
                <w:sz w:val="24"/>
                <w:szCs w:val="24"/>
              </w:rPr>
              <w:t>I</w:t>
            </w:r>
            <w:r w:rsidR="00553FB4">
              <w:rPr>
                <w:rFonts w:ascii="Times New Roman" w:hAnsi="Times New Roman"/>
                <w:sz w:val="24"/>
                <w:szCs w:val="24"/>
              </w:rPr>
              <w:t>r izstrādāts VRS</w:t>
            </w:r>
            <w:r w:rsidRPr="006A10B2">
              <w:rPr>
                <w:rFonts w:ascii="Times New Roman" w:hAnsi="Times New Roman"/>
                <w:sz w:val="24"/>
                <w:szCs w:val="24"/>
              </w:rPr>
              <w:t xml:space="preserve"> informācijas sistēmas “RAIS2009” </w:t>
            </w:r>
            <w:proofErr w:type="spellStart"/>
            <w:r w:rsidRPr="006A10B2">
              <w:rPr>
                <w:rFonts w:ascii="Times New Roman" w:hAnsi="Times New Roman"/>
                <w:sz w:val="24"/>
                <w:szCs w:val="24"/>
              </w:rPr>
              <w:t>apakšmodulis</w:t>
            </w:r>
            <w:proofErr w:type="spellEnd"/>
            <w:r w:rsidRPr="006A10B2">
              <w:rPr>
                <w:rFonts w:ascii="Times New Roman" w:hAnsi="Times New Roman"/>
                <w:sz w:val="24"/>
                <w:szCs w:val="24"/>
              </w:rPr>
              <w:t xml:space="preserve"> “Automatizētā robežpunkta gaitas kontroles sistēma” (turpmāk – ARGKS). No 2018.</w:t>
            </w:r>
            <w:r w:rsidR="00055201">
              <w:rPr>
                <w:rFonts w:ascii="Times New Roman" w:hAnsi="Times New Roman"/>
                <w:sz w:val="24"/>
                <w:szCs w:val="24"/>
              </w:rPr>
              <w:t xml:space="preserve"> </w:t>
            </w:r>
            <w:r w:rsidRPr="006A10B2">
              <w:rPr>
                <w:rFonts w:ascii="Times New Roman" w:hAnsi="Times New Roman"/>
                <w:sz w:val="24"/>
                <w:szCs w:val="24"/>
              </w:rPr>
              <w:t>gada 12.</w:t>
            </w:r>
            <w:r w:rsidR="00055201">
              <w:rPr>
                <w:rFonts w:ascii="Times New Roman" w:hAnsi="Times New Roman"/>
                <w:sz w:val="24"/>
                <w:szCs w:val="24"/>
              </w:rPr>
              <w:t xml:space="preserve"> </w:t>
            </w:r>
            <w:r w:rsidRPr="006A10B2">
              <w:rPr>
                <w:rFonts w:ascii="Times New Roman" w:hAnsi="Times New Roman"/>
                <w:sz w:val="24"/>
                <w:szCs w:val="24"/>
              </w:rPr>
              <w:t>septembra līdz 2018.</w:t>
            </w:r>
            <w:r w:rsidR="00055201">
              <w:rPr>
                <w:rFonts w:ascii="Times New Roman" w:hAnsi="Times New Roman"/>
                <w:sz w:val="24"/>
                <w:szCs w:val="24"/>
              </w:rPr>
              <w:t xml:space="preserve"> </w:t>
            </w:r>
            <w:r w:rsidRPr="006A10B2">
              <w:rPr>
                <w:rFonts w:ascii="Times New Roman" w:hAnsi="Times New Roman"/>
                <w:sz w:val="24"/>
                <w:szCs w:val="24"/>
              </w:rPr>
              <w:t>gada 11.</w:t>
            </w:r>
            <w:r w:rsidR="00055201">
              <w:rPr>
                <w:rFonts w:ascii="Times New Roman" w:hAnsi="Times New Roman"/>
                <w:sz w:val="24"/>
                <w:szCs w:val="24"/>
              </w:rPr>
              <w:t xml:space="preserve"> </w:t>
            </w:r>
            <w:r w:rsidRPr="006A10B2">
              <w:rPr>
                <w:rFonts w:ascii="Times New Roman" w:hAnsi="Times New Roman"/>
                <w:sz w:val="24"/>
                <w:szCs w:val="24"/>
              </w:rPr>
              <w:t xml:space="preserve">decembrim Vientuļu II kategorijas robežkontroles punktā tika realizēts ARGKS pilotprojekts. Plānots, ka ARGKS aizstās pašreiz esošos transportlīdzekļu, gājēju un ārpus kārtas robežu šķērsojošās kravas reģistrācijas papīra </w:t>
            </w:r>
            <w:r w:rsidRPr="006A10B2">
              <w:rPr>
                <w:rFonts w:ascii="Times New Roman" w:hAnsi="Times New Roman"/>
                <w:sz w:val="24"/>
                <w:szCs w:val="24"/>
              </w:rPr>
              <w:lastRenderedPageBreak/>
              <w:t>kontroles talonus</w:t>
            </w:r>
            <w:r w:rsidR="0080634A">
              <w:rPr>
                <w:rFonts w:ascii="Times New Roman" w:hAnsi="Times New Roman"/>
                <w:sz w:val="24"/>
                <w:szCs w:val="24"/>
              </w:rPr>
              <w:t>, automatizējot kontroles mehānismu kopumā.</w:t>
            </w:r>
            <w:r w:rsidRPr="006A10B2">
              <w:rPr>
                <w:rFonts w:ascii="Times New Roman" w:hAnsi="Times New Roman"/>
                <w:sz w:val="24"/>
                <w:szCs w:val="24"/>
              </w:rPr>
              <w:t xml:space="preserve"> Pašlaik notiek ARGKS pilnveidošana, tehniskā aprīkojuma uzlabošana un ARGKS normatīvās bāzes izstrāde. Plānots turpināt darbu pie ARGKS ieviešanas visās robežšķērsošanas vietās uz ārējās sauszemes robežas.</w:t>
            </w:r>
          </w:p>
          <w:p w:rsidR="00062438" w:rsidRDefault="00062438" w:rsidP="00062438">
            <w:pPr>
              <w:spacing w:after="0" w:line="240" w:lineRule="auto"/>
              <w:ind w:firstLine="679"/>
              <w:jc w:val="both"/>
              <w:rPr>
                <w:rFonts w:ascii="Times New Roman" w:hAnsi="Times New Roman"/>
                <w:sz w:val="24"/>
                <w:szCs w:val="24"/>
              </w:rPr>
            </w:pPr>
            <w:r>
              <w:rPr>
                <w:rFonts w:ascii="Times New Roman" w:hAnsi="Times New Roman"/>
                <w:sz w:val="24"/>
                <w:szCs w:val="24"/>
              </w:rPr>
              <w:t>Robežšķērsošanas vietu</w:t>
            </w:r>
            <w:r w:rsidRPr="007E3119">
              <w:rPr>
                <w:rFonts w:ascii="Times New Roman" w:hAnsi="Times New Roman"/>
                <w:sz w:val="24"/>
                <w:szCs w:val="24"/>
              </w:rPr>
              <w:t xml:space="preserve"> infrastruktūras uzlabošanai 2019.-2023.</w:t>
            </w:r>
            <w:r w:rsidR="00055201">
              <w:rPr>
                <w:rFonts w:ascii="Times New Roman" w:hAnsi="Times New Roman"/>
                <w:sz w:val="24"/>
                <w:szCs w:val="24"/>
              </w:rPr>
              <w:t xml:space="preserve"> </w:t>
            </w:r>
            <w:r w:rsidRPr="007E3119">
              <w:rPr>
                <w:rFonts w:ascii="Times New Roman" w:hAnsi="Times New Roman"/>
                <w:sz w:val="24"/>
                <w:szCs w:val="24"/>
              </w:rPr>
              <w:t>gadā ir plānots ieviest šādus modernizācijas projektus RŠV “Terehova”, RŠV “Silene” un RŠV “Pāternieki”:</w:t>
            </w:r>
          </w:p>
          <w:p w:rsidR="00062438" w:rsidRPr="00794971" w:rsidRDefault="00DA23BB" w:rsidP="00062438">
            <w:pPr>
              <w:pStyle w:val="ListParagraph"/>
              <w:numPr>
                <w:ilvl w:val="0"/>
                <w:numId w:val="47"/>
              </w:numPr>
              <w:spacing w:after="0" w:line="240" w:lineRule="auto"/>
              <w:jc w:val="both"/>
              <w:rPr>
                <w:rFonts w:ascii="Times New Roman" w:hAnsi="Times New Roman"/>
                <w:sz w:val="24"/>
                <w:szCs w:val="24"/>
              </w:rPr>
            </w:pPr>
            <w:r>
              <w:rPr>
                <w:rFonts w:ascii="Times New Roman" w:hAnsi="Times New Roman"/>
                <w:sz w:val="24"/>
                <w:szCs w:val="24"/>
              </w:rPr>
              <w:t>2019.</w:t>
            </w:r>
            <w:r w:rsidR="00055201">
              <w:rPr>
                <w:rFonts w:ascii="Times New Roman" w:hAnsi="Times New Roman"/>
                <w:sz w:val="24"/>
                <w:szCs w:val="24"/>
              </w:rPr>
              <w:t xml:space="preserve"> </w:t>
            </w:r>
            <w:r>
              <w:rPr>
                <w:rFonts w:ascii="Times New Roman" w:hAnsi="Times New Roman"/>
                <w:sz w:val="24"/>
                <w:szCs w:val="24"/>
              </w:rPr>
              <w:t>gada maijā tika</w:t>
            </w:r>
            <w:r w:rsidR="00062438" w:rsidRPr="00794971">
              <w:rPr>
                <w:rFonts w:ascii="Times New Roman" w:hAnsi="Times New Roman"/>
                <w:sz w:val="24"/>
                <w:szCs w:val="24"/>
              </w:rPr>
              <w:t xml:space="preserve"> uzsākt RŠV “Terehova” attīstības modernizā</w:t>
            </w:r>
            <w:r>
              <w:rPr>
                <w:rFonts w:ascii="Times New Roman" w:hAnsi="Times New Roman"/>
                <w:sz w:val="24"/>
                <w:szCs w:val="24"/>
              </w:rPr>
              <w:t>cijas projekta 1.etapa būvdarbi</w:t>
            </w:r>
            <w:r w:rsidR="00062438" w:rsidRPr="00794971">
              <w:rPr>
                <w:rFonts w:ascii="Times New Roman" w:hAnsi="Times New Roman"/>
                <w:sz w:val="24"/>
                <w:szCs w:val="24"/>
              </w:rPr>
              <w:t xml:space="preserve">, izbūvējot jaunu muitas kontroles ēku padziļinātajai kontrolei,  veicot ārējo inženiertehnisko tīklu  pārbūvi, pārbūvējot sešus esošos kontroles paviljonus un paplašinot nojumes virs kontroles zonas, tās aprīkojot ar elektroniskajām informācijas zīmēm, lai pīķa stundās varētu efektīvi mainīt joslu nozīmi un palielinātu transportlīdzekļu caurplūdi,  noteiktā teritorijā uzlabojot  asfalta seguma kvalitāti un paplašinot kontroles joslu </w:t>
            </w:r>
            <w:proofErr w:type="spellStart"/>
            <w:r w:rsidR="00062438" w:rsidRPr="00794971">
              <w:rPr>
                <w:rFonts w:ascii="Times New Roman" w:hAnsi="Times New Roman"/>
                <w:sz w:val="24"/>
                <w:szCs w:val="24"/>
              </w:rPr>
              <w:t>negabarīta</w:t>
            </w:r>
            <w:proofErr w:type="spellEnd"/>
            <w:r w:rsidR="00062438" w:rsidRPr="00794971">
              <w:rPr>
                <w:rFonts w:ascii="Times New Roman" w:hAnsi="Times New Roman"/>
                <w:sz w:val="24"/>
                <w:szCs w:val="24"/>
              </w:rPr>
              <w:t xml:space="preserve"> transportlīdzekļiem;</w:t>
            </w:r>
          </w:p>
          <w:p w:rsidR="00062438" w:rsidRDefault="00936BCB" w:rsidP="00062438">
            <w:pPr>
              <w:pStyle w:val="ListParagraph"/>
              <w:numPr>
                <w:ilvl w:val="0"/>
                <w:numId w:val="47"/>
              </w:numPr>
              <w:spacing w:after="0" w:line="240" w:lineRule="auto"/>
              <w:jc w:val="both"/>
              <w:rPr>
                <w:rFonts w:ascii="Times New Roman" w:hAnsi="Times New Roman"/>
                <w:sz w:val="24"/>
                <w:szCs w:val="24"/>
              </w:rPr>
            </w:pPr>
            <w:r>
              <w:rPr>
                <w:rFonts w:ascii="Times New Roman" w:hAnsi="Times New Roman"/>
                <w:sz w:val="24"/>
                <w:szCs w:val="24"/>
              </w:rPr>
              <w:t>2019.</w:t>
            </w:r>
            <w:r w:rsidR="00055201">
              <w:rPr>
                <w:rFonts w:ascii="Times New Roman" w:hAnsi="Times New Roman"/>
                <w:sz w:val="24"/>
                <w:szCs w:val="24"/>
              </w:rPr>
              <w:t xml:space="preserve"> </w:t>
            </w:r>
            <w:r>
              <w:rPr>
                <w:rFonts w:ascii="Times New Roman" w:hAnsi="Times New Roman"/>
                <w:sz w:val="24"/>
                <w:szCs w:val="24"/>
              </w:rPr>
              <w:t>gada maijā  tika uzsākti</w:t>
            </w:r>
            <w:r w:rsidR="00062438" w:rsidRPr="00794971">
              <w:rPr>
                <w:rFonts w:ascii="Times New Roman" w:hAnsi="Times New Roman"/>
                <w:sz w:val="24"/>
                <w:szCs w:val="24"/>
              </w:rPr>
              <w:t xml:space="preserve"> būvdarbi divās robežšķērsošanas vietās, plānojot paplašināt ceļu starp RŠV “Silene – Urbāni (Baltkrievija)” un RŠV “Pāternieki – </w:t>
            </w:r>
            <w:proofErr w:type="spellStart"/>
            <w:r w:rsidR="00062438" w:rsidRPr="00794971">
              <w:rPr>
                <w:rFonts w:ascii="Times New Roman" w:hAnsi="Times New Roman"/>
                <w:sz w:val="24"/>
                <w:szCs w:val="24"/>
              </w:rPr>
              <w:t>Grigorovščina</w:t>
            </w:r>
            <w:proofErr w:type="spellEnd"/>
            <w:r w:rsidR="00062438" w:rsidRPr="00794971">
              <w:rPr>
                <w:rFonts w:ascii="Times New Roman" w:hAnsi="Times New Roman"/>
                <w:sz w:val="24"/>
                <w:szCs w:val="24"/>
              </w:rPr>
              <w:t xml:space="preserve"> (Baltkrievija)”, papildus izbūvējot perimetra apsardzes signalizāciju, videonovērošanas sistēmu un uzstādot satiksmes organizācijas aprīkojumu (paceļamās barjeras, hidrauliskos ceļu satiksmes bloķētājus, elektroniskos satiksmes organizācijas inf</w:t>
            </w:r>
            <w:r w:rsidR="00062438">
              <w:rPr>
                <w:rFonts w:ascii="Times New Roman" w:hAnsi="Times New Roman"/>
                <w:sz w:val="24"/>
                <w:szCs w:val="24"/>
              </w:rPr>
              <w:t>ormatīvos paneļus, luksoforus);</w:t>
            </w:r>
          </w:p>
          <w:p w:rsidR="00062438" w:rsidRDefault="00062438" w:rsidP="00062438">
            <w:pPr>
              <w:pStyle w:val="ListParagraph"/>
              <w:numPr>
                <w:ilvl w:val="0"/>
                <w:numId w:val="47"/>
              </w:numPr>
              <w:spacing w:after="0" w:line="240" w:lineRule="auto"/>
              <w:jc w:val="both"/>
              <w:rPr>
                <w:rFonts w:ascii="Times New Roman" w:hAnsi="Times New Roman"/>
                <w:sz w:val="24"/>
                <w:szCs w:val="24"/>
              </w:rPr>
            </w:pPr>
            <w:r w:rsidRPr="00794971">
              <w:rPr>
                <w:rFonts w:ascii="Times New Roman" w:hAnsi="Times New Roman"/>
                <w:sz w:val="24"/>
                <w:szCs w:val="24"/>
              </w:rPr>
              <w:t>2019.</w:t>
            </w:r>
            <w:r w:rsidR="00055201">
              <w:rPr>
                <w:rFonts w:ascii="Times New Roman" w:hAnsi="Times New Roman"/>
                <w:sz w:val="24"/>
                <w:szCs w:val="24"/>
              </w:rPr>
              <w:t xml:space="preserve"> </w:t>
            </w:r>
            <w:r w:rsidRPr="00794971">
              <w:rPr>
                <w:rFonts w:ascii="Times New Roman" w:hAnsi="Times New Roman"/>
                <w:sz w:val="24"/>
                <w:szCs w:val="24"/>
              </w:rPr>
              <w:t>gada februārī ir uzsākts darbs pi</w:t>
            </w:r>
            <w:r>
              <w:rPr>
                <w:rFonts w:ascii="Times New Roman" w:hAnsi="Times New Roman"/>
                <w:sz w:val="24"/>
                <w:szCs w:val="24"/>
              </w:rPr>
              <w:t>e sagatavošanas darbu izstrādes</w:t>
            </w:r>
            <w:r w:rsidRPr="00794971">
              <w:rPr>
                <w:rFonts w:ascii="Times New Roman" w:hAnsi="Times New Roman"/>
                <w:sz w:val="24"/>
                <w:szCs w:val="24"/>
              </w:rPr>
              <w:t xml:space="preserve"> projektēša</w:t>
            </w:r>
            <w:r>
              <w:rPr>
                <w:rFonts w:ascii="Times New Roman" w:hAnsi="Times New Roman"/>
                <w:sz w:val="24"/>
                <w:szCs w:val="24"/>
              </w:rPr>
              <w:t>nas</w:t>
            </w:r>
            <w:r w:rsidRPr="00794971">
              <w:rPr>
                <w:rFonts w:ascii="Times New Roman" w:hAnsi="Times New Roman"/>
                <w:sz w:val="24"/>
                <w:szCs w:val="24"/>
              </w:rPr>
              <w:t xml:space="preserve"> un līdz 2020.</w:t>
            </w:r>
            <w:r w:rsidR="00055201">
              <w:rPr>
                <w:rFonts w:ascii="Times New Roman" w:hAnsi="Times New Roman"/>
                <w:sz w:val="24"/>
                <w:szCs w:val="24"/>
              </w:rPr>
              <w:t xml:space="preserve"> </w:t>
            </w:r>
            <w:r w:rsidRPr="00794971">
              <w:rPr>
                <w:rFonts w:ascii="Times New Roman" w:hAnsi="Times New Roman"/>
                <w:sz w:val="24"/>
                <w:szCs w:val="24"/>
              </w:rPr>
              <w:t>gada maijam ir plānots izstrādāt būvprojektu RŠV “Silene” un RŠV “Pāternieku” attīstības modernizācijas 1.posma aktivitāšu veikšanai, lai modernizētu esošo infrastruktūru RŠV “Silene” un “Pāternieki" saistībā ar Rīgā un Minskā plānoto Pasaules Hokeja čempionātu 2021.</w:t>
            </w:r>
            <w:r w:rsidR="00055201">
              <w:rPr>
                <w:rFonts w:ascii="Times New Roman" w:hAnsi="Times New Roman"/>
                <w:sz w:val="24"/>
                <w:szCs w:val="24"/>
              </w:rPr>
              <w:t xml:space="preserve"> </w:t>
            </w:r>
            <w:r w:rsidRPr="00794971">
              <w:rPr>
                <w:rFonts w:ascii="Times New Roman" w:hAnsi="Times New Roman"/>
                <w:sz w:val="24"/>
                <w:szCs w:val="24"/>
              </w:rPr>
              <w:t>gadā, kā arī izveidotu pieslēgumu Krāslavas novada loģistikas centram.</w:t>
            </w:r>
          </w:p>
          <w:p w:rsidR="00DA23BB" w:rsidRPr="009F5689" w:rsidRDefault="00DA23BB" w:rsidP="00DA23BB">
            <w:pPr>
              <w:pStyle w:val="ListParagraph"/>
              <w:numPr>
                <w:ilvl w:val="0"/>
                <w:numId w:val="47"/>
              </w:numPr>
              <w:spacing w:after="0" w:line="240" w:lineRule="auto"/>
              <w:jc w:val="both"/>
              <w:rPr>
                <w:rFonts w:ascii="Times New Roman" w:hAnsi="Times New Roman"/>
                <w:sz w:val="24"/>
                <w:szCs w:val="24"/>
              </w:rPr>
            </w:pPr>
            <w:r>
              <w:rPr>
                <w:rFonts w:ascii="Times New Roman" w:hAnsi="Times New Roman"/>
                <w:sz w:val="24"/>
                <w:szCs w:val="24"/>
              </w:rPr>
              <w:t>2018./2019. gados uzsākts d</w:t>
            </w:r>
            <w:r w:rsidR="006C42C1">
              <w:rPr>
                <w:rFonts w:ascii="Times New Roman" w:hAnsi="Times New Roman"/>
                <w:sz w:val="24"/>
                <w:szCs w:val="24"/>
              </w:rPr>
              <w:t>arbs pie RŠV</w:t>
            </w:r>
            <w:r>
              <w:rPr>
                <w:rFonts w:ascii="Times New Roman" w:hAnsi="Times New Roman"/>
                <w:sz w:val="24"/>
                <w:szCs w:val="24"/>
              </w:rPr>
              <w:t xml:space="preserve"> “Terehova” 2.</w:t>
            </w:r>
            <w:r w:rsidRPr="00795FDD">
              <w:rPr>
                <w:rFonts w:ascii="Times New Roman" w:hAnsi="Times New Roman"/>
                <w:sz w:val="24"/>
                <w:szCs w:val="24"/>
              </w:rPr>
              <w:t xml:space="preserve">posma uzsākšanas, kurā paredzēts </w:t>
            </w:r>
            <w:r w:rsidRPr="009F5689">
              <w:rPr>
                <w:rFonts w:ascii="Times New Roman" w:hAnsi="Times New Roman"/>
                <w:sz w:val="24"/>
                <w:szCs w:val="24"/>
              </w:rPr>
              <w:t xml:space="preserve">izbūvēt rokas bagāžas kontroles termināli un </w:t>
            </w:r>
            <w:r>
              <w:rPr>
                <w:rFonts w:ascii="Times New Roman" w:hAnsi="Times New Roman"/>
                <w:sz w:val="24"/>
                <w:szCs w:val="24"/>
              </w:rPr>
              <w:t xml:space="preserve">veikt </w:t>
            </w:r>
            <w:r w:rsidRPr="009F5689">
              <w:rPr>
                <w:rFonts w:ascii="Times New Roman" w:hAnsi="Times New Roman"/>
                <w:sz w:val="24"/>
                <w:szCs w:val="24"/>
              </w:rPr>
              <w:t>galvenās</w:t>
            </w:r>
            <w:r>
              <w:rPr>
                <w:rFonts w:ascii="Times New Roman" w:hAnsi="Times New Roman"/>
                <w:sz w:val="24"/>
                <w:szCs w:val="24"/>
              </w:rPr>
              <w:t xml:space="preserve">, administratīvās </w:t>
            </w:r>
            <w:r w:rsidRPr="009F5689">
              <w:rPr>
                <w:rFonts w:ascii="Times New Roman" w:hAnsi="Times New Roman"/>
                <w:sz w:val="24"/>
                <w:szCs w:val="24"/>
              </w:rPr>
              <w:t>ēkas pārbū</w:t>
            </w:r>
            <w:r>
              <w:rPr>
                <w:rFonts w:ascii="Times New Roman" w:hAnsi="Times New Roman"/>
                <w:sz w:val="24"/>
                <w:szCs w:val="24"/>
              </w:rPr>
              <w:t>vi</w:t>
            </w:r>
            <w:r w:rsidRPr="009F5689">
              <w:rPr>
                <w:rFonts w:ascii="Times New Roman" w:hAnsi="Times New Roman"/>
                <w:sz w:val="24"/>
                <w:szCs w:val="24"/>
              </w:rPr>
              <w:t>. Būtiski projektu turpināt, noslēdzot līgumu par EEZ programmas “</w:t>
            </w:r>
            <w:r w:rsidRPr="00995366">
              <w:rPr>
                <w:rFonts w:ascii="Times New Roman" w:hAnsi="Times New Roman" w:cs="Times New Roman"/>
                <w:sz w:val="24"/>
                <w:szCs w:val="24"/>
              </w:rPr>
              <w:t>Starptautiskā policijas sadarbība un noziedzības apkarošana” finansējuma piešķiršanu projektam un uzsākt būvniecības ieceres do</w:t>
            </w:r>
            <w:r>
              <w:rPr>
                <w:rFonts w:ascii="Times New Roman" w:hAnsi="Times New Roman" w:cs="Times New Roman"/>
                <w:sz w:val="24"/>
                <w:szCs w:val="24"/>
              </w:rPr>
              <w:t>kumentācijas izstrādi.</w:t>
            </w:r>
          </w:p>
          <w:p w:rsidR="00DA23BB" w:rsidRPr="00DA23BB" w:rsidRDefault="00DA23BB" w:rsidP="00DA23BB">
            <w:pPr>
              <w:pStyle w:val="ListParagraph"/>
              <w:numPr>
                <w:ilvl w:val="0"/>
                <w:numId w:val="47"/>
              </w:numPr>
              <w:spacing w:after="0" w:line="240" w:lineRule="auto"/>
              <w:jc w:val="both"/>
              <w:rPr>
                <w:rFonts w:ascii="Times New Roman" w:hAnsi="Times New Roman"/>
                <w:sz w:val="24"/>
                <w:szCs w:val="24"/>
              </w:rPr>
            </w:pPr>
            <w:r w:rsidRPr="009F5689">
              <w:rPr>
                <w:rFonts w:ascii="Times New Roman" w:hAnsi="Times New Roman"/>
                <w:sz w:val="24"/>
                <w:szCs w:val="24"/>
              </w:rPr>
              <w:t>Pamatojoties uz to, ka Rīgas brīvostas pārvalde un Rīgas domes Satiksmes departaments līdz 2023.</w:t>
            </w:r>
            <w:r w:rsidR="00055201">
              <w:rPr>
                <w:rFonts w:ascii="Times New Roman" w:hAnsi="Times New Roman"/>
                <w:sz w:val="24"/>
                <w:szCs w:val="24"/>
              </w:rPr>
              <w:t xml:space="preserve"> </w:t>
            </w:r>
            <w:r w:rsidRPr="009F5689">
              <w:rPr>
                <w:rFonts w:ascii="Times New Roman" w:hAnsi="Times New Roman"/>
                <w:sz w:val="24"/>
                <w:szCs w:val="24"/>
              </w:rPr>
              <w:t xml:space="preserve">gada beigām plāno realizēt virkni būvprojektu saistībā ar Rīgas pilsētas ceļu infrastruktūras attīstību Daugavas labajā krastā ostas apkārtnē, būtiski mainot kravu satiksmes organizāciju,  augšminētās iestādes ir aktualizējušas jautājumu saistībā ar esošo Rīgas ostas muitas kontroles punkta 0210 </w:t>
            </w:r>
            <w:proofErr w:type="spellStart"/>
            <w:r w:rsidRPr="009F5689">
              <w:rPr>
                <w:rFonts w:ascii="Times New Roman" w:hAnsi="Times New Roman"/>
                <w:sz w:val="24"/>
                <w:szCs w:val="24"/>
              </w:rPr>
              <w:t>Uriekstes</w:t>
            </w:r>
            <w:proofErr w:type="spellEnd"/>
            <w:r w:rsidRPr="009F5689">
              <w:rPr>
                <w:rFonts w:ascii="Times New Roman" w:hAnsi="Times New Roman"/>
                <w:sz w:val="24"/>
                <w:szCs w:val="24"/>
              </w:rPr>
              <w:t xml:space="preserve"> ielā pārcelšanu uz citu vietu, izveidojot jaunu robežšķērsošanas vietu Kundziņsalā Rīgas brīvostas teritorijā. Par projekta ideju izstrādāts Ministru kabineta rīkojums, kas</w:t>
            </w:r>
            <w:r>
              <w:rPr>
                <w:rFonts w:ascii="Times New Roman" w:hAnsi="Times New Roman"/>
                <w:sz w:val="24"/>
                <w:szCs w:val="24"/>
              </w:rPr>
              <w:t xml:space="preserve"> </w:t>
            </w:r>
            <w:r w:rsidRPr="009F5689">
              <w:rPr>
                <w:rFonts w:ascii="Times New Roman" w:hAnsi="Times New Roman"/>
                <w:sz w:val="24"/>
                <w:szCs w:val="24"/>
              </w:rPr>
              <w:t xml:space="preserve">iespējami tuvākā laikā jāvirza izskatīšanai Ministru kabinetā. Ministru kabineta rīkojums paredz projekta īstenošanu divos posmos – pirmajā posmā veikt būvniecības ieceres dokumentācijas izstrādi par valsts budžeta līdzekļiem, otro posmu – būvniecības darbus, uzsākt pēc atkārtota jautājuma izskatīšanas Ministru kabinetā un veikt visas nepieciešamās darbības, lai būvniecības darbiem piesaistītu </w:t>
            </w:r>
            <w:r w:rsidR="00A71F92">
              <w:rPr>
                <w:rFonts w:ascii="Times New Roman" w:hAnsi="Times New Roman"/>
                <w:sz w:val="24"/>
                <w:szCs w:val="24"/>
              </w:rPr>
              <w:t>ESF finansējumu NAP 2021-2027.</w:t>
            </w:r>
          </w:p>
          <w:p w:rsidR="00062438" w:rsidRPr="00DA23BB" w:rsidRDefault="00062438" w:rsidP="00DA23BB">
            <w:pPr>
              <w:tabs>
                <w:tab w:val="left" w:pos="389"/>
              </w:tabs>
              <w:spacing w:after="0" w:line="240" w:lineRule="auto"/>
              <w:ind w:left="45" w:right="16" w:firstLine="360"/>
              <w:jc w:val="both"/>
              <w:rPr>
                <w:rFonts w:ascii="Times New Roman" w:hAnsi="Times New Roman" w:cs="Times New Roman"/>
                <w:sz w:val="24"/>
                <w:szCs w:val="24"/>
              </w:rPr>
            </w:pPr>
            <w:r>
              <w:rPr>
                <w:rFonts w:ascii="Times New Roman" w:hAnsi="Times New Roman" w:cs="Times New Roman"/>
                <w:sz w:val="24"/>
                <w:szCs w:val="24"/>
              </w:rPr>
              <w:t>Lai nodrošinātu nepieciešamo caurlaidības kapacitātes palielināšanu saskaņā ar esošo un prognozēto transportlīdzekļu plūsmas pieaugumu,  no 2021.</w:t>
            </w:r>
            <w:r w:rsidR="00055201">
              <w:rPr>
                <w:rFonts w:ascii="Times New Roman" w:hAnsi="Times New Roman" w:cs="Times New Roman"/>
                <w:sz w:val="24"/>
                <w:szCs w:val="24"/>
              </w:rPr>
              <w:t xml:space="preserve"> </w:t>
            </w:r>
            <w:r>
              <w:rPr>
                <w:rFonts w:ascii="Times New Roman" w:hAnsi="Times New Roman" w:cs="Times New Roman"/>
                <w:sz w:val="24"/>
                <w:szCs w:val="24"/>
              </w:rPr>
              <w:t xml:space="preserve">gada RŠV “Silene” un RŠV “Pāternieki”, VID, VRS un PVD ir nepieciešams palielināt personāla resursu skaitu, kas spētu nodrošināt nepieciešamās dokumentu un fiziskās kontroles saskaņā ar noteiktajām kontroles procedūrām. </w:t>
            </w:r>
          </w:p>
          <w:p w:rsidR="0007370A" w:rsidRDefault="00062438" w:rsidP="00062438">
            <w:pPr>
              <w:spacing w:after="0" w:line="240" w:lineRule="auto"/>
              <w:jc w:val="both"/>
              <w:rPr>
                <w:rFonts w:ascii="Times New Roman" w:hAnsi="Times New Roman"/>
                <w:sz w:val="24"/>
                <w:szCs w:val="24"/>
              </w:rPr>
            </w:pPr>
            <w:r>
              <w:rPr>
                <w:rFonts w:ascii="Times New Roman" w:hAnsi="Times New Roman"/>
                <w:sz w:val="24"/>
                <w:szCs w:val="24"/>
              </w:rPr>
              <w:lastRenderedPageBreak/>
              <w:tab/>
              <w:t>Prognozējot pasažieru pieaugumu starptautiskajā lidostā „Rīga” tiek realizēts darbs pie lidostas attīstības projekta izstrādes un realizācijas. Pēc tā</w:t>
            </w:r>
            <w:r w:rsidRPr="0025682E">
              <w:rPr>
                <w:rFonts w:ascii="Times New Roman" w:hAnsi="Times New Roman"/>
                <w:sz w:val="24"/>
                <w:szCs w:val="24"/>
              </w:rPr>
              <w:t xml:space="preserve"> īstenošanas, s</w:t>
            </w:r>
            <w:r>
              <w:rPr>
                <w:rFonts w:ascii="Times New Roman" w:hAnsi="Times New Roman"/>
                <w:sz w:val="24"/>
                <w:szCs w:val="24"/>
              </w:rPr>
              <w:t>tarptautiskā lidosta „Rīga” spēs apkalpot līdz 10</w:t>
            </w:r>
            <w:r w:rsidRPr="0025682E">
              <w:rPr>
                <w:rFonts w:ascii="Times New Roman" w:hAnsi="Times New Roman"/>
                <w:sz w:val="24"/>
                <w:szCs w:val="24"/>
              </w:rPr>
              <w:t xml:space="preserve"> miljoniem pasažieru gadā.</w:t>
            </w:r>
            <w:r>
              <w:rPr>
                <w:rFonts w:ascii="Times New Roman" w:hAnsi="Times New Roman"/>
                <w:sz w:val="24"/>
                <w:szCs w:val="24"/>
              </w:rPr>
              <w:t xml:space="preserve"> </w:t>
            </w:r>
            <w:r>
              <w:rPr>
                <w:rFonts w:ascii="Times New Roman" w:hAnsi="Times New Roman" w:cs="Times New Roman"/>
                <w:sz w:val="24"/>
                <w:szCs w:val="24"/>
              </w:rPr>
              <w:t>Lai lidostas „Rīga” RŠV</w:t>
            </w:r>
            <w:r w:rsidRPr="005C2DDC">
              <w:rPr>
                <w:rFonts w:ascii="Times New Roman" w:hAnsi="Times New Roman" w:cs="Times New Roman"/>
                <w:sz w:val="24"/>
                <w:szCs w:val="24"/>
              </w:rPr>
              <w:t xml:space="preserve"> </w:t>
            </w:r>
            <w:r w:rsidRPr="005C2DDC">
              <w:rPr>
                <w:rFonts w:ascii="Times New Roman" w:hAnsi="Times New Roman" w:cs="Times New Roman"/>
                <w:bCs/>
                <w:sz w:val="24"/>
                <w:szCs w:val="24"/>
              </w:rPr>
              <w:t xml:space="preserve">nodrošinātu efektīvas </w:t>
            </w:r>
            <w:proofErr w:type="spellStart"/>
            <w:r w:rsidRPr="005C2DDC">
              <w:rPr>
                <w:rFonts w:ascii="Times New Roman" w:hAnsi="Times New Roman" w:cs="Times New Roman"/>
                <w:bCs/>
                <w:sz w:val="24"/>
                <w:szCs w:val="24"/>
              </w:rPr>
              <w:t>robežpārbaudes</w:t>
            </w:r>
            <w:proofErr w:type="spellEnd"/>
            <w:r w:rsidRPr="005C2DDC">
              <w:rPr>
                <w:rFonts w:ascii="Times New Roman" w:hAnsi="Times New Roman" w:cs="Times New Roman"/>
                <w:bCs/>
                <w:sz w:val="24"/>
                <w:szCs w:val="24"/>
              </w:rPr>
              <w:t xml:space="preserve">, </w:t>
            </w:r>
            <w:r w:rsidRPr="005C2DDC">
              <w:rPr>
                <w:rFonts w:ascii="Times New Roman" w:hAnsi="Times New Roman" w:cs="Times New Roman"/>
                <w:sz w:val="24"/>
                <w:szCs w:val="24"/>
              </w:rPr>
              <w:t xml:space="preserve">ieskaitot plānoto ABC vārtu apkalpošanu, neveicinot garas pasažieru rindas pirms </w:t>
            </w:r>
            <w:proofErr w:type="spellStart"/>
            <w:r w:rsidRPr="005C2DDC">
              <w:rPr>
                <w:rFonts w:ascii="Times New Roman" w:hAnsi="Times New Roman" w:cs="Times New Roman"/>
                <w:sz w:val="24"/>
                <w:szCs w:val="24"/>
              </w:rPr>
              <w:t>robežpārbaudes</w:t>
            </w:r>
            <w:proofErr w:type="spellEnd"/>
            <w:r w:rsidRPr="005C2DDC">
              <w:rPr>
                <w:rFonts w:ascii="Times New Roman" w:hAnsi="Times New Roman" w:cs="Times New Roman"/>
                <w:sz w:val="24"/>
                <w:szCs w:val="24"/>
              </w:rPr>
              <w:t>, nepieciešams</w:t>
            </w:r>
            <w:r>
              <w:rPr>
                <w:rFonts w:ascii="Times New Roman" w:hAnsi="Times New Roman" w:cs="Times New Roman"/>
                <w:sz w:val="24"/>
                <w:szCs w:val="24"/>
              </w:rPr>
              <w:t xml:space="preserve"> palielināt</w:t>
            </w:r>
            <w:r w:rsidRPr="005C2DDC">
              <w:rPr>
                <w:rFonts w:ascii="Times New Roman" w:hAnsi="Times New Roman" w:cs="Times New Roman"/>
                <w:sz w:val="24"/>
                <w:szCs w:val="24"/>
              </w:rPr>
              <w:t xml:space="preserve"> personāla skaitu par 36 amata vietām</w:t>
            </w:r>
            <w:r>
              <w:rPr>
                <w:rFonts w:ascii="Times New Roman" w:hAnsi="Times New Roman" w:cs="Times New Roman"/>
                <w:sz w:val="24"/>
                <w:szCs w:val="24"/>
              </w:rPr>
              <w:t>.</w:t>
            </w:r>
          </w:p>
          <w:p w:rsidR="00062438" w:rsidRPr="00912171" w:rsidRDefault="00062438" w:rsidP="006808E1">
            <w:pPr>
              <w:spacing w:after="0" w:line="240" w:lineRule="auto"/>
              <w:jc w:val="both"/>
              <w:rPr>
                <w:rFonts w:ascii="Times New Roman" w:hAnsi="Times New Roman"/>
                <w:sz w:val="24"/>
                <w:szCs w:val="24"/>
              </w:rPr>
            </w:pPr>
          </w:p>
          <w:p w:rsidR="0007370A" w:rsidRPr="005D6023" w:rsidRDefault="0007370A" w:rsidP="006808E1">
            <w:pPr>
              <w:spacing w:after="0" w:line="240" w:lineRule="auto"/>
              <w:jc w:val="both"/>
              <w:rPr>
                <w:rFonts w:ascii="Times New Roman" w:hAnsi="Times New Roman"/>
                <w:b/>
                <w:sz w:val="24"/>
                <w:szCs w:val="24"/>
              </w:rPr>
            </w:pPr>
            <w:proofErr w:type="spellStart"/>
            <w:r w:rsidRPr="005D6023">
              <w:rPr>
                <w:rFonts w:ascii="Times New Roman" w:hAnsi="Times New Roman"/>
                <w:b/>
                <w:sz w:val="24"/>
                <w:szCs w:val="24"/>
              </w:rPr>
              <w:t>Robežuzraudzība</w:t>
            </w:r>
            <w:proofErr w:type="spellEnd"/>
          </w:p>
          <w:p w:rsidR="0007370A" w:rsidRDefault="0007370A" w:rsidP="006808E1">
            <w:pPr>
              <w:spacing w:after="0" w:line="240" w:lineRule="auto"/>
              <w:jc w:val="both"/>
              <w:rPr>
                <w:rFonts w:ascii="Times New Roman" w:hAnsi="Times New Roman"/>
                <w:sz w:val="24"/>
                <w:szCs w:val="24"/>
              </w:rPr>
            </w:pPr>
            <w:r w:rsidRPr="005D6023">
              <w:rPr>
                <w:rFonts w:ascii="Times New Roman" w:hAnsi="Times New Roman"/>
                <w:sz w:val="24"/>
                <w:szCs w:val="24"/>
              </w:rPr>
              <w:tab/>
              <w:t xml:space="preserve">„Zaļās” robežas uzraudzību </w:t>
            </w:r>
            <w:r w:rsidR="00856971">
              <w:rPr>
                <w:rFonts w:ascii="Times New Roman" w:hAnsi="Times New Roman"/>
                <w:sz w:val="24"/>
                <w:szCs w:val="24"/>
              </w:rPr>
              <w:t>nodrošina 15 VRS</w:t>
            </w:r>
            <w:r w:rsidRPr="005D6023">
              <w:rPr>
                <w:rFonts w:ascii="Times New Roman" w:hAnsi="Times New Roman"/>
                <w:sz w:val="24"/>
                <w:szCs w:val="24"/>
              </w:rPr>
              <w:t xml:space="preserve"> struktūrvienības. Valsts robežas uzraudzību ar dažādiem taktiskajiem paņēmieniem veic mobilās (ar patrulēšanas transportlīdzekļiem, kvadricikliem, motocikliem, sniega kamanām) un kājnieku patruļas, pamatojoties arī uz veikto riska analīzi. </w:t>
            </w:r>
          </w:p>
          <w:p w:rsidR="007B05D6" w:rsidRPr="005D6023" w:rsidRDefault="007B05D6" w:rsidP="007B05D6">
            <w:pPr>
              <w:spacing w:after="0" w:line="240" w:lineRule="auto"/>
              <w:jc w:val="both"/>
              <w:rPr>
                <w:rFonts w:ascii="Times New Roman" w:hAnsi="Times New Roman"/>
                <w:sz w:val="24"/>
                <w:szCs w:val="24"/>
              </w:rPr>
            </w:pPr>
            <w:r>
              <w:rPr>
                <w:rFonts w:ascii="Times New Roman" w:hAnsi="Times New Roman"/>
                <w:sz w:val="24"/>
                <w:szCs w:val="24"/>
              </w:rPr>
              <w:tab/>
            </w:r>
            <w:r w:rsidRPr="00664B7F">
              <w:rPr>
                <w:rFonts w:ascii="Times New Roman" w:hAnsi="Times New Roman"/>
                <w:sz w:val="24"/>
                <w:szCs w:val="24"/>
              </w:rPr>
              <w:t xml:space="preserve">Valsts robežas uzraudzībai no gaisa tiek izmantoti divi </w:t>
            </w:r>
            <w:proofErr w:type="spellStart"/>
            <w:r w:rsidRPr="00664B7F">
              <w:rPr>
                <w:rFonts w:ascii="Times New Roman" w:hAnsi="Times New Roman"/>
                <w:sz w:val="24"/>
                <w:szCs w:val="24"/>
              </w:rPr>
              <w:t>divdzinēju</w:t>
            </w:r>
            <w:proofErr w:type="spellEnd"/>
            <w:r w:rsidRPr="00664B7F">
              <w:rPr>
                <w:rFonts w:ascii="Times New Roman" w:hAnsi="Times New Roman"/>
                <w:sz w:val="24"/>
                <w:szCs w:val="24"/>
              </w:rPr>
              <w:t xml:space="preserve"> helikopteri „</w:t>
            </w:r>
            <w:proofErr w:type="spellStart"/>
            <w:r w:rsidRPr="00664B7F">
              <w:rPr>
                <w:rFonts w:ascii="Times New Roman" w:hAnsi="Times New Roman"/>
                <w:sz w:val="24"/>
                <w:szCs w:val="24"/>
              </w:rPr>
              <w:t>Agusta</w:t>
            </w:r>
            <w:proofErr w:type="spellEnd"/>
            <w:r w:rsidRPr="00664B7F">
              <w:rPr>
                <w:rFonts w:ascii="Times New Roman" w:hAnsi="Times New Roman"/>
                <w:sz w:val="24"/>
                <w:szCs w:val="24"/>
              </w:rPr>
              <w:t xml:space="preserve"> 109E </w:t>
            </w:r>
            <w:proofErr w:type="spellStart"/>
            <w:r w:rsidRPr="00664B7F">
              <w:rPr>
                <w:rFonts w:ascii="Times New Roman" w:hAnsi="Times New Roman"/>
                <w:sz w:val="24"/>
                <w:szCs w:val="24"/>
              </w:rPr>
              <w:t>Power</w:t>
            </w:r>
            <w:proofErr w:type="spellEnd"/>
            <w:r w:rsidRPr="00664B7F">
              <w:rPr>
                <w:rFonts w:ascii="Times New Roman" w:hAnsi="Times New Roman"/>
                <w:sz w:val="24"/>
                <w:szCs w:val="24"/>
              </w:rPr>
              <w:t>” (iegādāti 2007.</w:t>
            </w:r>
            <w:r w:rsidR="00055201">
              <w:rPr>
                <w:rFonts w:ascii="Times New Roman" w:hAnsi="Times New Roman"/>
                <w:sz w:val="24"/>
                <w:szCs w:val="24"/>
              </w:rPr>
              <w:t xml:space="preserve"> </w:t>
            </w:r>
            <w:r w:rsidRPr="00664B7F">
              <w:rPr>
                <w:rFonts w:ascii="Times New Roman" w:hAnsi="Times New Roman"/>
                <w:sz w:val="24"/>
                <w:szCs w:val="24"/>
              </w:rPr>
              <w:t xml:space="preserve">gadā) un divi </w:t>
            </w:r>
            <w:proofErr w:type="spellStart"/>
            <w:r w:rsidRPr="00664B7F">
              <w:rPr>
                <w:rFonts w:ascii="Times New Roman" w:hAnsi="Times New Roman"/>
                <w:sz w:val="24"/>
                <w:szCs w:val="24"/>
              </w:rPr>
              <w:t>viendzinēju</w:t>
            </w:r>
            <w:proofErr w:type="spellEnd"/>
            <w:r w:rsidRPr="00664B7F">
              <w:rPr>
                <w:rFonts w:ascii="Times New Roman" w:hAnsi="Times New Roman"/>
                <w:sz w:val="24"/>
                <w:szCs w:val="24"/>
              </w:rPr>
              <w:t xml:space="preserve"> helikopteri „</w:t>
            </w:r>
            <w:proofErr w:type="spellStart"/>
            <w:r w:rsidRPr="00664B7F">
              <w:rPr>
                <w:rFonts w:ascii="Times New Roman" w:hAnsi="Times New Roman"/>
                <w:sz w:val="24"/>
                <w:szCs w:val="24"/>
              </w:rPr>
              <w:t>Agusta</w:t>
            </w:r>
            <w:proofErr w:type="spellEnd"/>
            <w:r w:rsidRPr="00664B7F">
              <w:rPr>
                <w:rFonts w:ascii="Times New Roman" w:hAnsi="Times New Roman"/>
                <w:sz w:val="24"/>
                <w:szCs w:val="24"/>
              </w:rPr>
              <w:t xml:space="preserve"> </w:t>
            </w:r>
            <w:proofErr w:type="spellStart"/>
            <w:r w:rsidRPr="00664B7F">
              <w:rPr>
                <w:rFonts w:ascii="Times New Roman" w:hAnsi="Times New Roman"/>
                <w:sz w:val="24"/>
                <w:szCs w:val="24"/>
              </w:rPr>
              <w:t>Bell</w:t>
            </w:r>
            <w:proofErr w:type="spellEnd"/>
            <w:r w:rsidRPr="00664B7F">
              <w:rPr>
                <w:rFonts w:ascii="Times New Roman" w:hAnsi="Times New Roman"/>
                <w:sz w:val="24"/>
                <w:szCs w:val="24"/>
              </w:rPr>
              <w:t xml:space="preserve"> 206” (iegādāti </w:t>
            </w:r>
            <w:r w:rsidR="00553FB4">
              <w:rPr>
                <w:rFonts w:ascii="Times New Roman" w:hAnsi="Times New Roman"/>
                <w:sz w:val="24"/>
                <w:szCs w:val="24"/>
              </w:rPr>
              <w:t>2012.gadā). VRS</w:t>
            </w:r>
            <w:r w:rsidRPr="00664B7F">
              <w:rPr>
                <w:rFonts w:ascii="Times New Roman" w:hAnsi="Times New Roman"/>
                <w:sz w:val="24"/>
                <w:szCs w:val="24"/>
              </w:rPr>
              <w:t xml:space="preserve"> gaisa kuģi tiek izmantoti kā kompensējošais mehānisms robežincidentiem ar nepārtrauktu gatavību īsā laikā nogādāt robežsargu norīkojumu uz attālinātu apdraudētu valsts robežas </w:t>
            </w:r>
            <w:r w:rsidR="00856971">
              <w:rPr>
                <w:rFonts w:ascii="Times New Roman" w:hAnsi="Times New Roman"/>
                <w:sz w:val="24"/>
                <w:szCs w:val="24"/>
              </w:rPr>
              <w:t xml:space="preserve">posmu. Kopš VRS </w:t>
            </w:r>
            <w:r w:rsidRPr="00664B7F">
              <w:rPr>
                <w:rFonts w:ascii="Times New Roman" w:hAnsi="Times New Roman"/>
                <w:sz w:val="24"/>
                <w:szCs w:val="24"/>
              </w:rPr>
              <w:t>Aviācijas pārvaldes izveidošanos 2008. gadā tika izstrādāta aviācijas komponenta izmantošanas taktika, palielinoties helikopteru skaitam un attīstoties pilotu un speciālā aprīkojuma operatoru kompetencēm uzlabojas robežas uzraudzības rezultāti un tika paaugstināta taktisko spēku mobilitāte. Helikopteri „</w:t>
            </w:r>
            <w:proofErr w:type="spellStart"/>
            <w:r w:rsidRPr="00664B7F">
              <w:rPr>
                <w:rFonts w:ascii="Times New Roman" w:hAnsi="Times New Roman"/>
                <w:sz w:val="24"/>
                <w:szCs w:val="24"/>
              </w:rPr>
              <w:t>Agusta</w:t>
            </w:r>
            <w:proofErr w:type="spellEnd"/>
            <w:r w:rsidRPr="00664B7F">
              <w:rPr>
                <w:rFonts w:ascii="Times New Roman" w:hAnsi="Times New Roman"/>
                <w:sz w:val="24"/>
                <w:szCs w:val="24"/>
              </w:rPr>
              <w:t xml:space="preserve"> 109E </w:t>
            </w:r>
            <w:proofErr w:type="spellStart"/>
            <w:r w:rsidRPr="00664B7F">
              <w:rPr>
                <w:rFonts w:ascii="Times New Roman" w:hAnsi="Times New Roman"/>
                <w:sz w:val="24"/>
                <w:szCs w:val="24"/>
              </w:rPr>
              <w:t>Power</w:t>
            </w:r>
            <w:proofErr w:type="spellEnd"/>
            <w:r w:rsidRPr="00664B7F">
              <w:rPr>
                <w:rFonts w:ascii="Times New Roman" w:hAnsi="Times New Roman"/>
                <w:sz w:val="24"/>
                <w:szCs w:val="24"/>
              </w:rPr>
              <w:t xml:space="preserve">” ir aprīkoti ar </w:t>
            </w:r>
            <w:proofErr w:type="spellStart"/>
            <w:r w:rsidRPr="00664B7F">
              <w:rPr>
                <w:rFonts w:ascii="Times New Roman" w:hAnsi="Times New Roman"/>
                <w:sz w:val="24"/>
                <w:szCs w:val="24"/>
              </w:rPr>
              <w:t>elektrooptisko</w:t>
            </w:r>
            <w:proofErr w:type="spellEnd"/>
            <w:r w:rsidRPr="00664B7F">
              <w:rPr>
                <w:rFonts w:ascii="Times New Roman" w:hAnsi="Times New Roman"/>
                <w:sz w:val="24"/>
                <w:szCs w:val="24"/>
              </w:rPr>
              <w:t xml:space="preserve"> sensoru, kura pateicoties infrasarkanā izstarojuma reģistrācijas tehnoloģijai ļauj efektīvi meklēt likumpārkāpējus naktī un meža masīvā. Gaisa kuģu efektīva izmantošana veicina atklāto pārkāpumu palielinājumu, kā arī robežpārkāpumu skaita samazinājumu. K</w:t>
            </w:r>
            <w:r w:rsidR="00856971">
              <w:rPr>
                <w:rFonts w:ascii="Times New Roman" w:hAnsi="Times New Roman"/>
                <w:sz w:val="24"/>
                <w:szCs w:val="24"/>
              </w:rPr>
              <w:t>opš 2008.</w:t>
            </w:r>
            <w:r w:rsidR="00055201">
              <w:rPr>
                <w:rFonts w:ascii="Times New Roman" w:hAnsi="Times New Roman"/>
                <w:sz w:val="24"/>
                <w:szCs w:val="24"/>
              </w:rPr>
              <w:t xml:space="preserve"> </w:t>
            </w:r>
            <w:r w:rsidR="00856971">
              <w:rPr>
                <w:rFonts w:ascii="Times New Roman" w:hAnsi="Times New Roman"/>
                <w:sz w:val="24"/>
                <w:szCs w:val="24"/>
              </w:rPr>
              <w:t>gada VRS</w:t>
            </w:r>
            <w:r w:rsidRPr="00664B7F">
              <w:rPr>
                <w:rFonts w:ascii="Times New Roman" w:hAnsi="Times New Roman"/>
                <w:sz w:val="24"/>
                <w:szCs w:val="24"/>
              </w:rPr>
              <w:t xml:space="preserve"> tika izveidota atsevišķa speciālo operāciju vienība, kura sni</w:t>
            </w:r>
            <w:r w:rsidR="00856971">
              <w:rPr>
                <w:rFonts w:ascii="Times New Roman" w:hAnsi="Times New Roman"/>
                <w:sz w:val="24"/>
                <w:szCs w:val="24"/>
              </w:rPr>
              <w:t>edz atbalstu VRS</w:t>
            </w:r>
            <w:r w:rsidRPr="00664B7F">
              <w:rPr>
                <w:rFonts w:ascii="Times New Roman" w:hAnsi="Times New Roman"/>
                <w:sz w:val="24"/>
                <w:szCs w:val="24"/>
              </w:rPr>
              <w:t xml:space="preserve"> kriminālizmeklēšanas struktūrvienībām kriminālprocesuālo un operatīvo darbību veikšanā, lai atklātu </w:t>
            </w:r>
            <w:r w:rsidR="009E30BB">
              <w:rPr>
                <w:rFonts w:ascii="Times New Roman" w:hAnsi="Times New Roman"/>
                <w:sz w:val="24"/>
                <w:szCs w:val="24"/>
              </w:rPr>
              <w:t>noziedzīgus nodarījumus</w:t>
            </w:r>
            <w:r w:rsidRPr="00664B7F">
              <w:rPr>
                <w:rFonts w:ascii="Times New Roman" w:hAnsi="Times New Roman"/>
                <w:sz w:val="24"/>
                <w:szCs w:val="24"/>
              </w:rPr>
              <w:t xml:space="preserve">, meklētu un aizturētu personas, kas izdarījušas </w:t>
            </w:r>
            <w:r w:rsidR="009E30BB">
              <w:rPr>
                <w:rFonts w:ascii="Times New Roman" w:hAnsi="Times New Roman"/>
                <w:sz w:val="24"/>
                <w:szCs w:val="24"/>
              </w:rPr>
              <w:t>noziedzīgus nodarījumus</w:t>
            </w:r>
            <w:r w:rsidR="009E30BB" w:rsidRPr="00664B7F">
              <w:rPr>
                <w:rFonts w:ascii="Times New Roman" w:hAnsi="Times New Roman"/>
                <w:sz w:val="24"/>
                <w:szCs w:val="24"/>
              </w:rPr>
              <w:t xml:space="preserve"> </w:t>
            </w:r>
            <w:r w:rsidRPr="00664B7F">
              <w:rPr>
                <w:rFonts w:ascii="Times New Roman" w:hAnsi="Times New Roman"/>
                <w:sz w:val="24"/>
                <w:szCs w:val="24"/>
              </w:rPr>
              <w:t>pierobežā, ka arī valsts iekšienē. Speciālo operācij</w:t>
            </w:r>
            <w:r w:rsidR="00856971">
              <w:rPr>
                <w:rFonts w:ascii="Times New Roman" w:hAnsi="Times New Roman"/>
                <w:sz w:val="24"/>
                <w:szCs w:val="24"/>
              </w:rPr>
              <w:t>u vienība ir VRS</w:t>
            </w:r>
            <w:r w:rsidRPr="00664B7F">
              <w:rPr>
                <w:rFonts w:ascii="Times New Roman" w:hAnsi="Times New Roman"/>
                <w:sz w:val="24"/>
                <w:szCs w:val="24"/>
              </w:rPr>
              <w:t xml:space="preserve"> priekšnieka kompensācijas līdzeklis pārrobežu noziedzības </w:t>
            </w:r>
            <w:r w:rsidR="00430719">
              <w:rPr>
                <w:rFonts w:ascii="Times New Roman" w:hAnsi="Times New Roman"/>
                <w:sz w:val="24"/>
                <w:szCs w:val="24"/>
              </w:rPr>
              <w:t>apkarošanā. Ņemot vērā tendences,</w:t>
            </w:r>
            <w:r w:rsidRPr="00664B7F">
              <w:rPr>
                <w:rFonts w:ascii="Times New Roman" w:hAnsi="Times New Roman"/>
                <w:sz w:val="24"/>
                <w:szCs w:val="24"/>
              </w:rPr>
              <w:t xml:space="preserve"> likumpārkāpēju agresīvāko uzvedību un pretošanos, minētās struktūrvienības izveidošana un amatpersonu kompetenču attīstīšana palīdzēja būtiski paaugstināt kriminālizmeklēšanas struktūrvienību darbības kvalitāti.</w:t>
            </w:r>
          </w:p>
          <w:p w:rsidR="00847F68" w:rsidRDefault="0007370A" w:rsidP="006808E1">
            <w:pPr>
              <w:spacing w:after="0" w:line="240" w:lineRule="auto"/>
              <w:jc w:val="both"/>
              <w:rPr>
                <w:rFonts w:ascii="Times New Roman" w:hAnsi="Times New Roman"/>
                <w:sz w:val="24"/>
                <w:szCs w:val="24"/>
              </w:rPr>
            </w:pPr>
            <w:r w:rsidRPr="005D6023">
              <w:rPr>
                <w:rFonts w:ascii="Times New Roman" w:hAnsi="Times New Roman"/>
                <w:sz w:val="24"/>
                <w:szCs w:val="24"/>
              </w:rPr>
              <w:tab/>
            </w:r>
            <w:proofErr w:type="spellStart"/>
            <w:r w:rsidRPr="005D6023">
              <w:rPr>
                <w:rFonts w:ascii="Times New Roman" w:hAnsi="Times New Roman"/>
                <w:sz w:val="24"/>
                <w:szCs w:val="24"/>
              </w:rPr>
              <w:t>Robežuzraudzībā</w:t>
            </w:r>
            <w:proofErr w:type="spellEnd"/>
            <w:r w:rsidRPr="005D6023">
              <w:rPr>
                <w:rFonts w:ascii="Times New Roman" w:hAnsi="Times New Roman"/>
                <w:sz w:val="24"/>
                <w:szCs w:val="24"/>
              </w:rPr>
              <w:t xml:space="preserve"> plaši tiek izmantoti dienesta suņi, kuru iesaist</w:t>
            </w:r>
            <w:r w:rsidR="00847F68">
              <w:rPr>
                <w:rFonts w:ascii="Times New Roman" w:hAnsi="Times New Roman"/>
                <w:sz w:val="24"/>
                <w:szCs w:val="24"/>
              </w:rPr>
              <w:t xml:space="preserve">i </w:t>
            </w:r>
            <w:proofErr w:type="spellStart"/>
            <w:r w:rsidR="00430719">
              <w:rPr>
                <w:rFonts w:ascii="Times New Roman" w:hAnsi="Times New Roman"/>
                <w:sz w:val="24"/>
                <w:szCs w:val="24"/>
              </w:rPr>
              <w:t>robežuzraudzībā</w:t>
            </w:r>
            <w:proofErr w:type="spellEnd"/>
            <w:r w:rsidR="00430719">
              <w:rPr>
                <w:rFonts w:ascii="Times New Roman" w:hAnsi="Times New Roman"/>
                <w:sz w:val="24"/>
                <w:szCs w:val="24"/>
              </w:rPr>
              <w:t xml:space="preserve"> </w:t>
            </w:r>
            <w:r w:rsidR="00847F68">
              <w:rPr>
                <w:rFonts w:ascii="Times New Roman" w:hAnsi="Times New Roman"/>
                <w:sz w:val="24"/>
                <w:szCs w:val="24"/>
              </w:rPr>
              <w:t>arī turpmāk plānots attīstīt.</w:t>
            </w:r>
          </w:p>
          <w:p w:rsidR="00411E4F" w:rsidRPr="005D6023" w:rsidRDefault="00847F68" w:rsidP="006808E1">
            <w:pPr>
              <w:spacing w:after="0" w:line="240" w:lineRule="auto"/>
              <w:jc w:val="both"/>
              <w:rPr>
                <w:rFonts w:ascii="Times New Roman" w:hAnsi="Times New Roman"/>
                <w:sz w:val="24"/>
                <w:szCs w:val="24"/>
              </w:rPr>
            </w:pPr>
            <w:r>
              <w:rPr>
                <w:rFonts w:ascii="Times New Roman" w:hAnsi="Times New Roman"/>
                <w:sz w:val="24"/>
                <w:szCs w:val="24"/>
              </w:rPr>
              <w:tab/>
            </w:r>
            <w:r w:rsidR="0007370A" w:rsidRPr="005D6023">
              <w:rPr>
                <w:rFonts w:ascii="Times New Roman" w:hAnsi="Times New Roman"/>
                <w:sz w:val="24"/>
                <w:szCs w:val="24"/>
              </w:rPr>
              <w:t>Informācijas iegūšanai par situāciju uz valst</w:t>
            </w:r>
            <w:r w:rsidR="0094720E">
              <w:rPr>
                <w:rFonts w:ascii="Times New Roman" w:hAnsi="Times New Roman"/>
                <w:sz w:val="24"/>
                <w:szCs w:val="24"/>
              </w:rPr>
              <w:t>s robežas</w:t>
            </w:r>
            <w:r w:rsidR="0007370A" w:rsidRPr="005D6023">
              <w:rPr>
                <w:rFonts w:ascii="Times New Roman" w:hAnsi="Times New Roman"/>
                <w:sz w:val="24"/>
                <w:szCs w:val="24"/>
              </w:rPr>
              <w:t xml:space="preserve"> tiek izmantotas uz novērošanas torņiem izvietotas dienas un nakts novērošanas kameras, kā arī dažāda tipa sensoru sistēmas. Ātrai reaģēšanai uz pārkāpumiem izveidota speciāli apmācīta robežsargu vienība, kas nepieciešamības gadījumā sni</w:t>
            </w:r>
            <w:r w:rsidR="00856971">
              <w:rPr>
                <w:rFonts w:ascii="Times New Roman" w:hAnsi="Times New Roman"/>
                <w:sz w:val="24"/>
                <w:szCs w:val="24"/>
              </w:rPr>
              <w:t>edz atbalstu VRS</w:t>
            </w:r>
            <w:r w:rsidR="0007370A" w:rsidRPr="005D6023">
              <w:rPr>
                <w:rFonts w:ascii="Times New Roman" w:hAnsi="Times New Roman"/>
                <w:sz w:val="24"/>
                <w:szCs w:val="24"/>
              </w:rPr>
              <w:t xml:space="preserve"> struktūrvienībām.</w:t>
            </w:r>
            <w:r w:rsidR="00411E4F">
              <w:rPr>
                <w:rFonts w:ascii="Times New Roman" w:hAnsi="Times New Roman"/>
                <w:sz w:val="24"/>
                <w:szCs w:val="24"/>
              </w:rPr>
              <w:t xml:space="preserve"> N</w:t>
            </w:r>
            <w:r w:rsidR="00411E4F" w:rsidRPr="00827317">
              <w:rPr>
                <w:rFonts w:ascii="Times New Roman" w:hAnsi="Times New Roman"/>
                <w:sz w:val="24"/>
                <w:szCs w:val="24"/>
              </w:rPr>
              <w:t>epieciešam</w:t>
            </w:r>
            <w:r w:rsidR="00553FB4">
              <w:rPr>
                <w:rFonts w:ascii="Times New Roman" w:hAnsi="Times New Roman"/>
                <w:sz w:val="24"/>
                <w:szCs w:val="24"/>
              </w:rPr>
              <w:t>s palielināt VRS</w:t>
            </w:r>
            <w:r w:rsidR="00411E4F" w:rsidRPr="00827317">
              <w:rPr>
                <w:rFonts w:ascii="Times New Roman" w:hAnsi="Times New Roman"/>
                <w:sz w:val="24"/>
                <w:szCs w:val="24"/>
              </w:rPr>
              <w:t xml:space="preserve"> ātrās reaģēšanas grupas kapacitāti</w:t>
            </w:r>
            <w:r w:rsidR="005C088C">
              <w:rPr>
                <w:rFonts w:ascii="Times New Roman" w:hAnsi="Times New Roman"/>
                <w:sz w:val="24"/>
                <w:szCs w:val="24"/>
              </w:rPr>
              <w:t xml:space="preserve">, lai, </w:t>
            </w:r>
            <w:r w:rsidR="00411E4F">
              <w:rPr>
                <w:rFonts w:ascii="Times New Roman" w:hAnsi="Times New Roman"/>
                <w:sz w:val="24"/>
                <w:szCs w:val="24"/>
                <w:lang w:eastAsia="ar-SA"/>
              </w:rPr>
              <w:t>v</w:t>
            </w:r>
            <w:r w:rsidR="00411E4F" w:rsidRPr="00827317">
              <w:rPr>
                <w:rFonts w:ascii="Times New Roman" w:hAnsi="Times New Roman"/>
                <w:sz w:val="24"/>
                <w:szCs w:val="24"/>
                <w:lang w:eastAsia="ar-SA"/>
              </w:rPr>
              <w:t>eicot amatu skaita palielināšanu</w:t>
            </w:r>
            <w:r w:rsidR="005C088C">
              <w:rPr>
                <w:rFonts w:ascii="Times New Roman" w:hAnsi="Times New Roman"/>
                <w:sz w:val="24"/>
                <w:szCs w:val="24"/>
                <w:lang w:eastAsia="ar-SA"/>
              </w:rPr>
              <w:t>,</w:t>
            </w:r>
            <w:r w:rsidR="00411E4F" w:rsidRPr="00827317">
              <w:rPr>
                <w:rFonts w:ascii="Times New Roman" w:hAnsi="Times New Roman"/>
                <w:sz w:val="24"/>
                <w:szCs w:val="24"/>
                <w:lang w:eastAsia="ar-SA"/>
              </w:rPr>
              <w:t xml:space="preserve"> bū</w:t>
            </w:r>
            <w:r w:rsidR="005C088C">
              <w:rPr>
                <w:rFonts w:ascii="Times New Roman" w:hAnsi="Times New Roman"/>
                <w:sz w:val="24"/>
                <w:szCs w:val="24"/>
                <w:lang w:eastAsia="ar-SA"/>
              </w:rPr>
              <w:t>tu</w:t>
            </w:r>
            <w:r w:rsidR="00411E4F" w:rsidRPr="00827317">
              <w:rPr>
                <w:rFonts w:ascii="Times New Roman" w:hAnsi="Times New Roman"/>
                <w:sz w:val="24"/>
                <w:szCs w:val="24"/>
                <w:lang w:eastAsia="ar-SA"/>
              </w:rPr>
              <w:t xml:space="preserve"> iespēja orga</w:t>
            </w:r>
            <w:r w:rsidR="001D6B10">
              <w:rPr>
                <w:rFonts w:ascii="Times New Roman" w:hAnsi="Times New Roman"/>
                <w:sz w:val="24"/>
                <w:szCs w:val="24"/>
                <w:lang w:eastAsia="ar-SA"/>
              </w:rPr>
              <w:t xml:space="preserve">nizēt pastāvīgas operatīvās </w:t>
            </w:r>
            <w:proofErr w:type="spellStart"/>
            <w:r w:rsidR="001D6B10">
              <w:rPr>
                <w:rFonts w:ascii="Times New Roman" w:hAnsi="Times New Roman"/>
                <w:sz w:val="24"/>
                <w:szCs w:val="24"/>
                <w:lang w:eastAsia="ar-SA"/>
              </w:rPr>
              <w:t>aero</w:t>
            </w:r>
            <w:r w:rsidR="00411E4F" w:rsidRPr="00827317">
              <w:rPr>
                <w:rFonts w:ascii="Times New Roman" w:hAnsi="Times New Roman"/>
                <w:sz w:val="24"/>
                <w:szCs w:val="24"/>
                <w:lang w:eastAsia="ar-SA"/>
              </w:rPr>
              <w:t>mobilās</w:t>
            </w:r>
            <w:proofErr w:type="spellEnd"/>
            <w:r w:rsidR="00411E4F" w:rsidRPr="00827317">
              <w:rPr>
                <w:rFonts w:ascii="Times New Roman" w:hAnsi="Times New Roman"/>
                <w:sz w:val="24"/>
                <w:szCs w:val="24"/>
                <w:lang w:eastAsia="ar-SA"/>
              </w:rPr>
              <w:t xml:space="preserve"> grupas dežūras 24/7 režīmā, kā rezultātā </w:t>
            </w:r>
            <w:r w:rsidR="00553FB4">
              <w:rPr>
                <w:rFonts w:ascii="Times New Roman" w:hAnsi="Times New Roman"/>
                <w:sz w:val="24"/>
                <w:szCs w:val="24"/>
                <w:lang w:eastAsia="ar-SA"/>
              </w:rPr>
              <w:t>VRS</w:t>
            </w:r>
            <w:r w:rsidR="005C088C">
              <w:rPr>
                <w:rFonts w:ascii="Times New Roman" w:hAnsi="Times New Roman"/>
                <w:sz w:val="24"/>
                <w:szCs w:val="24"/>
                <w:lang w:eastAsia="ar-SA"/>
              </w:rPr>
              <w:t xml:space="preserve"> ātrās reaģēšanas vienība</w:t>
            </w:r>
            <w:r w:rsidR="00411E4F">
              <w:rPr>
                <w:rFonts w:ascii="Times New Roman" w:hAnsi="Times New Roman"/>
                <w:sz w:val="24"/>
                <w:szCs w:val="24"/>
                <w:lang w:eastAsia="ar-SA"/>
              </w:rPr>
              <w:t xml:space="preserve"> </w:t>
            </w:r>
            <w:r w:rsidR="00411E4F" w:rsidRPr="00827317">
              <w:rPr>
                <w:rFonts w:ascii="Times New Roman" w:hAnsi="Times New Roman"/>
                <w:sz w:val="24"/>
                <w:szCs w:val="24"/>
                <w:lang w:eastAsia="ar-SA"/>
              </w:rPr>
              <w:t xml:space="preserve">vienmēr spēs iesaistīties </w:t>
            </w:r>
            <w:proofErr w:type="spellStart"/>
            <w:r w:rsidR="00411E4F" w:rsidRPr="00827317">
              <w:rPr>
                <w:rFonts w:ascii="Times New Roman" w:hAnsi="Times New Roman"/>
                <w:sz w:val="24"/>
                <w:szCs w:val="24"/>
                <w:lang w:eastAsia="ar-SA"/>
              </w:rPr>
              <w:t>robežuzraudzības</w:t>
            </w:r>
            <w:proofErr w:type="spellEnd"/>
            <w:r w:rsidR="00411E4F" w:rsidRPr="00827317">
              <w:rPr>
                <w:rFonts w:ascii="Times New Roman" w:hAnsi="Times New Roman"/>
                <w:sz w:val="24"/>
                <w:szCs w:val="24"/>
                <w:lang w:eastAsia="ar-SA"/>
              </w:rPr>
              <w:t xml:space="preserve">  un valsts robežas </w:t>
            </w:r>
            <w:r w:rsidR="00EB644D">
              <w:rPr>
                <w:rFonts w:ascii="Times New Roman" w:hAnsi="Times New Roman"/>
                <w:sz w:val="24"/>
                <w:szCs w:val="24"/>
                <w:lang w:eastAsia="ar-SA"/>
              </w:rPr>
              <w:t>aizsardzības uzdevumu izpildē dažu</w:t>
            </w:r>
            <w:r w:rsidR="00EB644D">
              <w:rPr>
                <w:rStyle w:val="FootnoteReference"/>
                <w:rFonts w:ascii="Times New Roman" w:hAnsi="Times New Roman"/>
                <w:sz w:val="24"/>
                <w:szCs w:val="24"/>
                <w:lang w:eastAsia="ar-SA"/>
              </w:rPr>
              <w:footnoteReference w:id="14"/>
            </w:r>
            <w:r w:rsidR="00411E4F" w:rsidRPr="00827317">
              <w:rPr>
                <w:rFonts w:ascii="Times New Roman" w:hAnsi="Times New Roman"/>
                <w:sz w:val="24"/>
                <w:szCs w:val="24"/>
                <w:lang w:eastAsia="ar-SA"/>
              </w:rPr>
              <w:t xml:space="preserve"> minūšu laikā pēc izsaukuma signāla </w:t>
            </w:r>
            <w:r w:rsidR="00411E4F" w:rsidRPr="00827317">
              <w:rPr>
                <w:rFonts w:ascii="Times New Roman" w:hAnsi="Times New Roman"/>
                <w:sz w:val="24"/>
                <w:szCs w:val="24"/>
                <w:lang w:eastAsia="ar-SA"/>
              </w:rPr>
              <w:lastRenderedPageBreak/>
              <w:t>saņemšanas, tādejādi būtiski</w:t>
            </w:r>
            <w:r w:rsidR="00553FB4">
              <w:rPr>
                <w:rFonts w:ascii="Times New Roman" w:hAnsi="Times New Roman"/>
                <w:sz w:val="24"/>
                <w:szCs w:val="24"/>
                <w:lang w:eastAsia="ar-SA"/>
              </w:rPr>
              <w:t xml:space="preserve"> paaugstinot VRS</w:t>
            </w:r>
            <w:r w:rsidR="00411E4F" w:rsidRPr="00827317">
              <w:rPr>
                <w:rFonts w:ascii="Times New Roman" w:hAnsi="Times New Roman"/>
                <w:sz w:val="24"/>
                <w:szCs w:val="24"/>
                <w:lang w:eastAsia="ar-SA"/>
              </w:rPr>
              <w:t xml:space="preserve">  struktūrvienību reaģēšanas spējas uz atklātajiem pārkāpumiem un robežpārkāpēju operatīvas aizturēšanas iespējas.</w:t>
            </w:r>
          </w:p>
          <w:p w:rsidR="0007370A" w:rsidRPr="005D6023" w:rsidRDefault="0007370A" w:rsidP="006808E1">
            <w:pPr>
              <w:spacing w:after="0" w:line="240" w:lineRule="auto"/>
              <w:jc w:val="both"/>
              <w:rPr>
                <w:rFonts w:ascii="Times New Roman" w:hAnsi="Times New Roman"/>
                <w:sz w:val="24"/>
                <w:szCs w:val="24"/>
              </w:rPr>
            </w:pPr>
            <w:r w:rsidRPr="005D6023">
              <w:rPr>
                <w:rFonts w:ascii="Times New Roman" w:hAnsi="Times New Roman"/>
                <w:sz w:val="24"/>
                <w:szCs w:val="24"/>
              </w:rPr>
              <w:tab/>
            </w:r>
            <w:proofErr w:type="spellStart"/>
            <w:r w:rsidRPr="005D6023">
              <w:rPr>
                <w:rFonts w:ascii="Times New Roman" w:hAnsi="Times New Roman"/>
                <w:sz w:val="24"/>
                <w:szCs w:val="24"/>
              </w:rPr>
              <w:t>Robežuzraudzības</w:t>
            </w:r>
            <w:proofErr w:type="spellEnd"/>
            <w:r w:rsidRPr="005D6023">
              <w:rPr>
                <w:rFonts w:ascii="Times New Roman" w:hAnsi="Times New Roman"/>
                <w:sz w:val="24"/>
                <w:szCs w:val="24"/>
              </w:rPr>
              <w:t xml:space="preserve"> taktiskā plānošana balstīta uz </w:t>
            </w:r>
            <w:proofErr w:type="spellStart"/>
            <w:r w:rsidRPr="005D6023">
              <w:rPr>
                <w:rFonts w:ascii="Times New Roman" w:hAnsi="Times New Roman"/>
                <w:sz w:val="24"/>
                <w:szCs w:val="24"/>
              </w:rPr>
              <w:t>robežuzraudzības</w:t>
            </w:r>
            <w:proofErr w:type="spellEnd"/>
            <w:r w:rsidRPr="005D6023">
              <w:rPr>
                <w:rFonts w:ascii="Times New Roman" w:hAnsi="Times New Roman"/>
                <w:sz w:val="24"/>
                <w:szCs w:val="24"/>
              </w:rPr>
              <w:t xml:space="preserve"> posmu sadali. Pamatojoties uz riska analīzi ir noteikti īpaši svarīgi posmi un posmi, kas nav noteikti par īpaši svarīgiem posmiem.</w:t>
            </w:r>
            <w:r w:rsidR="00D05333">
              <w:rPr>
                <w:rFonts w:ascii="Times New Roman" w:hAnsi="Times New Roman"/>
                <w:sz w:val="24"/>
                <w:szCs w:val="24"/>
              </w:rPr>
              <w:t xml:space="preserve"> Pamatojoties uz veikto riska analīzi nepieciešams p</w:t>
            </w:r>
            <w:r w:rsidR="00D05333" w:rsidRPr="003873F7">
              <w:rPr>
                <w:rFonts w:ascii="Times New Roman" w:hAnsi="Times New Roman"/>
                <w:sz w:val="24"/>
                <w:szCs w:val="24"/>
              </w:rPr>
              <w:t>alielināt robežsargu skai</w:t>
            </w:r>
            <w:r w:rsidR="00D05333">
              <w:rPr>
                <w:rFonts w:ascii="Times New Roman" w:hAnsi="Times New Roman"/>
                <w:sz w:val="24"/>
                <w:szCs w:val="24"/>
              </w:rPr>
              <w:t>ta blīvumu uz zaļās robežas (233</w:t>
            </w:r>
            <w:r w:rsidR="00D05333" w:rsidRPr="003873F7">
              <w:rPr>
                <w:rFonts w:ascii="Times New Roman" w:hAnsi="Times New Roman"/>
                <w:sz w:val="24"/>
                <w:szCs w:val="24"/>
              </w:rPr>
              <w:t xml:space="preserve"> robežsargi</w:t>
            </w:r>
            <w:r w:rsidR="00BA1F81">
              <w:rPr>
                <w:rStyle w:val="FootnoteReference"/>
                <w:rFonts w:ascii="Times New Roman" w:hAnsi="Times New Roman"/>
                <w:sz w:val="24"/>
                <w:szCs w:val="24"/>
              </w:rPr>
              <w:footnoteReference w:id="15"/>
            </w:r>
            <w:r w:rsidR="00D05333" w:rsidRPr="003873F7">
              <w:rPr>
                <w:rFonts w:ascii="Times New Roman" w:hAnsi="Times New Roman"/>
                <w:sz w:val="24"/>
                <w:szCs w:val="24"/>
              </w:rPr>
              <w:t>)</w:t>
            </w:r>
            <w:r w:rsidR="00D05333">
              <w:rPr>
                <w:rFonts w:ascii="Times New Roman" w:hAnsi="Times New Roman"/>
                <w:sz w:val="24"/>
                <w:szCs w:val="24"/>
              </w:rPr>
              <w:t>.</w:t>
            </w:r>
          </w:p>
          <w:p w:rsidR="0007370A" w:rsidRPr="005D6023" w:rsidRDefault="00856971" w:rsidP="006808E1">
            <w:pPr>
              <w:spacing w:after="0" w:line="240" w:lineRule="auto"/>
              <w:jc w:val="both"/>
              <w:rPr>
                <w:rFonts w:ascii="Times New Roman" w:hAnsi="Times New Roman"/>
                <w:sz w:val="24"/>
                <w:szCs w:val="24"/>
              </w:rPr>
            </w:pPr>
            <w:r>
              <w:rPr>
                <w:rFonts w:ascii="Times New Roman" w:hAnsi="Times New Roman"/>
                <w:sz w:val="24"/>
                <w:szCs w:val="24"/>
              </w:rPr>
              <w:tab/>
              <w:t>VRS</w:t>
            </w:r>
            <w:r w:rsidR="00F873A0">
              <w:rPr>
                <w:rFonts w:ascii="Times New Roman" w:hAnsi="Times New Roman"/>
                <w:sz w:val="24"/>
                <w:szCs w:val="24"/>
              </w:rPr>
              <w:t xml:space="preserve"> jūras </w:t>
            </w:r>
            <w:proofErr w:type="spellStart"/>
            <w:r w:rsidR="00F873A0">
              <w:rPr>
                <w:rFonts w:ascii="Times New Roman" w:hAnsi="Times New Roman"/>
                <w:sz w:val="24"/>
                <w:szCs w:val="24"/>
              </w:rPr>
              <w:t>robežuzraudzības</w:t>
            </w:r>
            <w:proofErr w:type="spellEnd"/>
            <w:r w:rsidR="00E76DE1">
              <w:rPr>
                <w:rFonts w:ascii="Times New Roman" w:hAnsi="Times New Roman"/>
                <w:sz w:val="24"/>
                <w:szCs w:val="24"/>
              </w:rPr>
              <w:t xml:space="preserve"> teritorija ir sadalīta</w:t>
            </w:r>
            <w:r w:rsidR="00F873A0">
              <w:rPr>
                <w:rFonts w:ascii="Times New Roman" w:hAnsi="Times New Roman"/>
                <w:sz w:val="24"/>
                <w:szCs w:val="24"/>
              </w:rPr>
              <w:t xml:space="preserve"> 3 operatīvi taktiskajos rajonos – L, V un R. Pamatojoties uz riska analīzi tie tiek sadalīti </w:t>
            </w:r>
            <w:r w:rsidR="00F873A0" w:rsidRPr="00F21DFC">
              <w:rPr>
                <w:rFonts w:ascii="Times New Roman" w:hAnsi="Times New Roman"/>
                <w:sz w:val="24"/>
                <w:szCs w:val="24"/>
              </w:rPr>
              <w:t>īpaši svarīg</w:t>
            </w:r>
            <w:r w:rsidR="00427416">
              <w:rPr>
                <w:rFonts w:ascii="Times New Roman" w:hAnsi="Times New Roman"/>
                <w:sz w:val="24"/>
                <w:szCs w:val="24"/>
              </w:rPr>
              <w:t>ās</w:t>
            </w:r>
            <w:r w:rsidR="00F873A0" w:rsidRPr="00F21DFC">
              <w:rPr>
                <w:rFonts w:ascii="Times New Roman" w:hAnsi="Times New Roman"/>
                <w:sz w:val="24"/>
                <w:szCs w:val="24"/>
              </w:rPr>
              <w:t xml:space="preserve"> vietā</w:t>
            </w:r>
            <w:r w:rsidR="00F873A0">
              <w:rPr>
                <w:rFonts w:ascii="Times New Roman" w:hAnsi="Times New Roman"/>
                <w:sz w:val="24"/>
                <w:szCs w:val="24"/>
              </w:rPr>
              <w:t xml:space="preserve">s, īpaši svarīgos kvadrātos un </w:t>
            </w:r>
            <w:r w:rsidR="00F873A0" w:rsidRPr="00F21DFC">
              <w:rPr>
                <w:rFonts w:ascii="Times New Roman" w:hAnsi="Times New Roman"/>
                <w:sz w:val="24"/>
                <w:szCs w:val="24"/>
              </w:rPr>
              <w:t>svarīgos kvadrātos</w:t>
            </w:r>
            <w:r w:rsidR="00F873A0">
              <w:rPr>
                <w:rFonts w:ascii="Times New Roman" w:hAnsi="Times New Roman"/>
                <w:sz w:val="24"/>
                <w:szCs w:val="24"/>
              </w:rPr>
              <w:t xml:space="preserve">. </w:t>
            </w:r>
            <w:r w:rsidR="00F873A0" w:rsidRPr="00781EEE">
              <w:rPr>
                <w:rFonts w:ascii="Times New Roman" w:hAnsi="Times New Roman"/>
                <w:sz w:val="24"/>
                <w:szCs w:val="24"/>
              </w:rPr>
              <w:t>Jūras robežas uzraudzī</w:t>
            </w:r>
            <w:r w:rsidR="000E676B">
              <w:rPr>
                <w:rFonts w:ascii="Times New Roman" w:hAnsi="Times New Roman"/>
                <w:sz w:val="24"/>
                <w:szCs w:val="24"/>
              </w:rPr>
              <w:t>bu nodrošina VRS</w:t>
            </w:r>
            <w:r w:rsidR="00F873A0" w:rsidRPr="00781EEE">
              <w:rPr>
                <w:rFonts w:ascii="Times New Roman" w:hAnsi="Times New Roman"/>
                <w:sz w:val="24"/>
                <w:szCs w:val="24"/>
              </w:rPr>
              <w:t xml:space="preserve"> rīcībā esošie kuģi, kuteri, mobilie novērošanas </w:t>
            </w:r>
            <w:r w:rsidR="000E676B">
              <w:rPr>
                <w:rFonts w:ascii="Times New Roman" w:hAnsi="Times New Roman"/>
                <w:sz w:val="24"/>
                <w:szCs w:val="24"/>
              </w:rPr>
              <w:t>kompleksi un VRS</w:t>
            </w:r>
            <w:r w:rsidR="00F873A0" w:rsidRPr="00781EEE">
              <w:rPr>
                <w:rFonts w:ascii="Times New Roman" w:hAnsi="Times New Roman"/>
                <w:sz w:val="24"/>
                <w:szCs w:val="24"/>
              </w:rPr>
              <w:t xml:space="preserve"> jūras video novērošanas sistēma. </w:t>
            </w:r>
            <w:r w:rsidR="00F873A0">
              <w:rPr>
                <w:rFonts w:ascii="Times New Roman" w:hAnsi="Times New Roman"/>
                <w:sz w:val="24"/>
                <w:szCs w:val="24"/>
              </w:rPr>
              <w:t xml:space="preserve"> </w:t>
            </w:r>
            <w:r w:rsidR="00F873A0" w:rsidRPr="007C5DD3">
              <w:rPr>
                <w:rFonts w:ascii="Times New Roman" w:hAnsi="Times New Roman"/>
                <w:sz w:val="24"/>
                <w:szCs w:val="24"/>
              </w:rPr>
              <w:t>Operacionālajā līmenī jūras uzraudzība tiek realizēta kopā ar N</w:t>
            </w:r>
            <w:r w:rsidR="00F3364A">
              <w:rPr>
                <w:rFonts w:ascii="Times New Roman" w:hAnsi="Times New Roman"/>
                <w:sz w:val="24"/>
                <w:szCs w:val="24"/>
              </w:rPr>
              <w:t>BS</w:t>
            </w:r>
            <w:r w:rsidR="00F873A0" w:rsidRPr="007C5DD3">
              <w:rPr>
                <w:rFonts w:ascii="Times New Roman" w:hAnsi="Times New Roman"/>
                <w:sz w:val="24"/>
                <w:szCs w:val="24"/>
              </w:rPr>
              <w:t xml:space="preserve"> un sa</w:t>
            </w:r>
            <w:r>
              <w:rPr>
                <w:rFonts w:ascii="Times New Roman" w:hAnsi="Times New Roman"/>
                <w:sz w:val="24"/>
                <w:szCs w:val="24"/>
              </w:rPr>
              <w:t>darbībā ar VVD un VID</w:t>
            </w:r>
            <w:r w:rsidR="00F873A0" w:rsidRPr="007C5DD3">
              <w:rPr>
                <w:rFonts w:ascii="Times New Roman" w:hAnsi="Times New Roman"/>
                <w:sz w:val="24"/>
                <w:szCs w:val="24"/>
              </w:rPr>
              <w:t xml:space="preserve"> muitu.</w:t>
            </w:r>
            <w:r w:rsidR="005C088C">
              <w:rPr>
                <w:rFonts w:ascii="Times New Roman" w:hAnsi="Times New Roman"/>
                <w:sz w:val="24"/>
                <w:szCs w:val="24"/>
              </w:rPr>
              <w:t xml:space="preserve"> </w:t>
            </w:r>
            <w:r w:rsidR="005E4A6A" w:rsidRPr="0024168C">
              <w:rPr>
                <w:rFonts w:ascii="Times New Roman" w:hAnsi="Times New Roman"/>
                <w:sz w:val="24"/>
                <w:szCs w:val="24"/>
              </w:rPr>
              <w:t xml:space="preserve">Latvijas jūras robežas uzraudzībai tiek izmantota </w:t>
            </w:r>
            <w:r w:rsidR="00553FB4">
              <w:rPr>
                <w:rFonts w:ascii="Times New Roman" w:hAnsi="Times New Roman"/>
                <w:sz w:val="24"/>
                <w:szCs w:val="24"/>
              </w:rPr>
              <w:t>VRS</w:t>
            </w:r>
            <w:r w:rsidR="005E4A6A" w:rsidRPr="004B35F7">
              <w:rPr>
                <w:rFonts w:ascii="Times New Roman" w:hAnsi="Times New Roman"/>
                <w:sz w:val="24"/>
                <w:szCs w:val="24"/>
              </w:rPr>
              <w:t xml:space="preserve"> jūras video novērošanas sistēma</w:t>
            </w:r>
            <w:r w:rsidR="005E4A6A">
              <w:rPr>
                <w:rFonts w:ascii="Times New Roman" w:hAnsi="Times New Roman"/>
                <w:sz w:val="24"/>
                <w:szCs w:val="24"/>
              </w:rPr>
              <w:t xml:space="preserve">, </w:t>
            </w:r>
            <w:r w:rsidR="00F3364A">
              <w:rPr>
                <w:rFonts w:ascii="Times New Roman" w:hAnsi="Times New Roman"/>
                <w:sz w:val="24"/>
                <w:szCs w:val="24"/>
              </w:rPr>
              <w:t>NBS</w:t>
            </w:r>
            <w:r w:rsidR="005E4A6A" w:rsidRPr="0024168C">
              <w:rPr>
                <w:rFonts w:ascii="Times New Roman" w:hAnsi="Times New Roman"/>
                <w:sz w:val="24"/>
                <w:szCs w:val="24"/>
              </w:rPr>
              <w:t xml:space="preserve">  Latvijas jūras un krasta uzraudzības sistēma – LSCSS (</w:t>
            </w:r>
            <w:proofErr w:type="spellStart"/>
            <w:r w:rsidR="005E4A6A" w:rsidRPr="0024168C">
              <w:rPr>
                <w:rFonts w:ascii="Times New Roman" w:hAnsi="Times New Roman"/>
                <w:sz w:val="24"/>
                <w:szCs w:val="24"/>
              </w:rPr>
              <w:t>Latvian</w:t>
            </w:r>
            <w:proofErr w:type="spellEnd"/>
            <w:r w:rsidR="005E4A6A" w:rsidRPr="0024168C">
              <w:rPr>
                <w:rFonts w:ascii="Times New Roman" w:hAnsi="Times New Roman"/>
                <w:sz w:val="24"/>
                <w:szCs w:val="24"/>
              </w:rPr>
              <w:t xml:space="preserve"> </w:t>
            </w:r>
            <w:proofErr w:type="spellStart"/>
            <w:r w:rsidR="005E4A6A" w:rsidRPr="0024168C">
              <w:rPr>
                <w:rFonts w:ascii="Times New Roman" w:hAnsi="Times New Roman"/>
                <w:sz w:val="24"/>
                <w:szCs w:val="24"/>
              </w:rPr>
              <w:t>Sea</w:t>
            </w:r>
            <w:proofErr w:type="spellEnd"/>
            <w:r w:rsidR="005E4A6A" w:rsidRPr="0024168C">
              <w:rPr>
                <w:rFonts w:ascii="Times New Roman" w:hAnsi="Times New Roman"/>
                <w:sz w:val="24"/>
                <w:szCs w:val="24"/>
              </w:rPr>
              <w:t xml:space="preserve"> </w:t>
            </w:r>
            <w:proofErr w:type="spellStart"/>
            <w:r w:rsidR="005E4A6A" w:rsidRPr="0024168C">
              <w:rPr>
                <w:rFonts w:ascii="Times New Roman" w:hAnsi="Times New Roman"/>
                <w:sz w:val="24"/>
                <w:szCs w:val="24"/>
              </w:rPr>
              <w:t>and</w:t>
            </w:r>
            <w:proofErr w:type="spellEnd"/>
            <w:r w:rsidR="005E4A6A" w:rsidRPr="0024168C">
              <w:rPr>
                <w:rFonts w:ascii="Times New Roman" w:hAnsi="Times New Roman"/>
                <w:sz w:val="24"/>
                <w:szCs w:val="24"/>
              </w:rPr>
              <w:t xml:space="preserve"> </w:t>
            </w:r>
            <w:proofErr w:type="spellStart"/>
            <w:r w:rsidR="005E4A6A" w:rsidRPr="0024168C">
              <w:rPr>
                <w:rFonts w:ascii="Times New Roman" w:hAnsi="Times New Roman"/>
                <w:sz w:val="24"/>
                <w:szCs w:val="24"/>
              </w:rPr>
              <w:t>Coastal</w:t>
            </w:r>
            <w:proofErr w:type="spellEnd"/>
            <w:r w:rsidR="005E4A6A" w:rsidRPr="0024168C">
              <w:rPr>
                <w:rFonts w:ascii="Times New Roman" w:hAnsi="Times New Roman"/>
                <w:sz w:val="24"/>
                <w:szCs w:val="24"/>
              </w:rPr>
              <w:t xml:space="preserve"> </w:t>
            </w:r>
            <w:proofErr w:type="spellStart"/>
            <w:r w:rsidR="005E4A6A" w:rsidRPr="0024168C">
              <w:rPr>
                <w:rFonts w:ascii="Times New Roman" w:hAnsi="Times New Roman"/>
                <w:sz w:val="24"/>
                <w:szCs w:val="24"/>
              </w:rPr>
              <w:t>Surveillance</w:t>
            </w:r>
            <w:proofErr w:type="spellEnd"/>
            <w:r w:rsidR="005E4A6A" w:rsidRPr="0024168C">
              <w:rPr>
                <w:rFonts w:ascii="Times New Roman" w:hAnsi="Times New Roman"/>
                <w:sz w:val="24"/>
                <w:szCs w:val="24"/>
              </w:rPr>
              <w:t xml:space="preserve"> </w:t>
            </w:r>
            <w:proofErr w:type="spellStart"/>
            <w:r w:rsidR="005E4A6A" w:rsidRPr="0024168C">
              <w:rPr>
                <w:rFonts w:ascii="Times New Roman" w:hAnsi="Times New Roman"/>
                <w:sz w:val="24"/>
                <w:szCs w:val="24"/>
              </w:rPr>
              <w:t>System</w:t>
            </w:r>
            <w:proofErr w:type="spellEnd"/>
            <w:r w:rsidR="005E4A6A" w:rsidRPr="0024168C">
              <w:rPr>
                <w:rFonts w:ascii="Times New Roman" w:hAnsi="Times New Roman"/>
                <w:sz w:val="24"/>
                <w:szCs w:val="24"/>
              </w:rPr>
              <w:t>)</w:t>
            </w:r>
            <w:r w:rsidR="0007370A" w:rsidRPr="005D6023">
              <w:rPr>
                <w:rFonts w:ascii="Times New Roman" w:hAnsi="Times New Roman"/>
                <w:sz w:val="24"/>
                <w:szCs w:val="24"/>
              </w:rPr>
              <w:t xml:space="preserve"> un AIS. LSCSS sistēmas galvenais mērķis ir nodrošināt ar jūras novērošanas informāciju Latvijas jūras krasta joslā, izmantojot radaru sistēmu un tālas redzamības optisko sistēmu, kura sevī ietver dienas un nakts video sensorus, liela attāluma radaru sistēmu, kas kalpo par pamatu mērķu noteikšanai.</w:t>
            </w:r>
          </w:p>
          <w:p w:rsidR="0007370A" w:rsidRPr="005D6023" w:rsidRDefault="0007370A" w:rsidP="006808E1">
            <w:pPr>
              <w:spacing w:after="0" w:line="240" w:lineRule="auto"/>
              <w:jc w:val="both"/>
              <w:rPr>
                <w:rFonts w:ascii="Times New Roman" w:hAnsi="Times New Roman"/>
                <w:sz w:val="24"/>
                <w:szCs w:val="24"/>
              </w:rPr>
            </w:pPr>
            <w:r w:rsidRPr="005D6023">
              <w:rPr>
                <w:rFonts w:ascii="Times New Roman" w:hAnsi="Times New Roman"/>
                <w:sz w:val="24"/>
                <w:szCs w:val="24"/>
              </w:rPr>
              <w:tab/>
              <w:t>Sistēmas uzbūve paredzēta cīņai ar kontrabandu, nelegālu zvejošanu un citām nelegālām  darbībām Latvijas teritoriālajos ūdeņos. Sistēmas uzkrātā informācija  pieejama lietošanai glābšanas dienestiem (SAR), kā arī citām ārējām apakšsistēmām vai droša pieslēguma attālinātiem termināliem. Sistēma izstrādāta, lai tā priekšlaicīgi varētu noteikt un sekot kuģiem vai laivām, precīzi nosakot to atrašanās vietu, lai patruļas kuģi ātri varētu pārbaudīt aizdomīgus mērķus.</w:t>
            </w:r>
          </w:p>
          <w:p w:rsidR="0007370A" w:rsidRPr="005D6023" w:rsidRDefault="0007370A" w:rsidP="006808E1">
            <w:pPr>
              <w:spacing w:after="0" w:line="240" w:lineRule="auto"/>
              <w:jc w:val="both"/>
              <w:rPr>
                <w:rFonts w:ascii="Times New Roman" w:hAnsi="Times New Roman"/>
                <w:sz w:val="24"/>
                <w:szCs w:val="24"/>
              </w:rPr>
            </w:pPr>
            <w:r w:rsidRPr="005D6023">
              <w:rPr>
                <w:rFonts w:ascii="Times New Roman" w:hAnsi="Times New Roman"/>
                <w:sz w:val="24"/>
                <w:szCs w:val="24"/>
              </w:rPr>
              <w:tab/>
              <w:t xml:space="preserve">Sistēmas vadības centrs atrodas Jūras spēku Flotiles </w:t>
            </w:r>
            <w:proofErr w:type="spellStart"/>
            <w:r w:rsidRPr="005D6023">
              <w:rPr>
                <w:rFonts w:ascii="Times New Roman" w:hAnsi="Times New Roman"/>
                <w:sz w:val="24"/>
                <w:szCs w:val="24"/>
              </w:rPr>
              <w:t>komandcentrā</w:t>
            </w:r>
            <w:proofErr w:type="spellEnd"/>
            <w:r w:rsidRPr="005D6023">
              <w:rPr>
                <w:rFonts w:ascii="Times New Roman" w:hAnsi="Times New Roman"/>
                <w:sz w:val="24"/>
                <w:szCs w:val="24"/>
              </w:rPr>
              <w:t xml:space="preserve"> (FCC) Liepājā. FCC nonāk informācija no visām novērošanas stacijām. Informācija no dažādiem novērošanas elementiem (kameras, radari utt.) tiek apstrādāt</w:t>
            </w:r>
            <w:r w:rsidR="00427416">
              <w:rPr>
                <w:rFonts w:ascii="Times New Roman" w:hAnsi="Times New Roman"/>
                <w:sz w:val="24"/>
                <w:szCs w:val="24"/>
              </w:rPr>
              <w:t>a</w:t>
            </w:r>
            <w:r w:rsidRPr="005D6023">
              <w:rPr>
                <w:rFonts w:ascii="Times New Roman" w:hAnsi="Times New Roman"/>
                <w:sz w:val="24"/>
                <w:szCs w:val="24"/>
              </w:rPr>
              <w:t xml:space="preserve"> un attēlot</w:t>
            </w:r>
            <w:r w:rsidR="00427416">
              <w:rPr>
                <w:rFonts w:ascii="Times New Roman" w:hAnsi="Times New Roman"/>
                <w:sz w:val="24"/>
                <w:szCs w:val="24"/>
              </w:rPr>
              <w:t>a</w:t>
            </w:r>
            <w:r w:rsidRPr="005D6023">
              <w:rPr>
                <w:rFonts w:ascii="Times New Roman" w:hAnsi="Times New Roman"/>
                <w:sz w:val="24"/>
                <w:szCs w:val="24"/>
              </w:rPr>
              <w:t>, sniedzot  operatoriem  pārskatāmu kopskatu. LSCSS sistēmas situācijas attēls ir pieejams arī VRS Ventspils pārvaldes Jūras operāciju koordinācijas centrā 24/7 režīmā.</w:t>
            </w:r>
          </w:p>
          <w:p w:rsidR="0007370A" w:rsidRPr="005D6023" w:rsidRDefault="0007370A" w:rsidP="006808E1">
            <w:pPr>
              <w:spacing w:after="0" w:line="240" w:lineRule="auto"/>
              <w:jc w:val="both"/>
              <w:rPr>
                <w:rFonts w:ascii="Times New Roman" w:hAnsi="Times New Roman"/>
                <w:sz w:val="24"/>
                <w:szCs w:val="24"/>
              </w:rPr>
            </w:pPr>
            <w:r w:rsidRPr="005D6023">
              <w:rPr>
                <w:rFonts w:ascii="Times New Roman" w:hAnsi="Times New Roman"/>
                <w:sz w:val="24"/>
                <w:szCs w:val="24"/>
              </w:rPr>
              <w:tab/>
              <w:t xml:space="preserve">Nākotnes pamats sauszemes un jūras robežas uzraudzībai ir EUROSUR sistēma, kuras pārvaldību un izmantošanu nodrošina </w:t>
            </w:r>
            <w:r w:rsidR="00312460">
              <w:rPr>
                <w:rFonts w:ascii="Times New Roman" w:hAnsi="Times New Roman"/>
                <w:sz w:val="24"/>
                <w:szCs w:val="24"/>
              </w:rPr>
              <w:t xml:space="preserve">VRS </w:t>
            </w:r>
            <w:r w:rsidRPr="005D6023">
              <w:rPr>
                <w:rFonts w:ascii="Times New Roman" w:hAnsi="Times New Roman"/>
                <w:sz w:val="24"/>
                <w:szCs w:val="24"/>
              </w:rPr>
              <w:t>sadarbībā ar līdzatbildīgajām iestādēm. EUROSUR darbība (2012.</w:t>
            </w:r>
            <w:r w:rsidR="00055201">
              <w:rPr>
                <w:rFonts w:ascii="Times New Roman" w:hAnsi="Times New Roman"/>
                <w:sz w:val="24"/>
                <w:szCs w:val="24"/>
              </w:rPr>
              <w:t xml:space="preserve"> </w:t>
            </w:r>
            <w:r w:rsidRPr="005D6023">
              <w:rPr>
                <w:rFonts w:ascii="Times New Roman" w:hAnsi="Times New Roman"/>
                <w:sz w:val="24"/>
                <w:szCs w:val="24"/>
              </w:rPr>
              <w:t xml:space="preserve">gada beigās izveidots </w:t>
            </w:r>
            <w:r w:rsidR="0059271E">
              <w:rPr>
                <w:rFonts w:ascii="Times New Roman" w:hAnsi="Times New Roman"/>
                <w:sz w:val="24"/>
                <w:szCs w:val="24"/>
              </w:rPr>
              <w:t>NKC</w:t>
            </w:r>
            <w:r w:rsidRPr="005D6023">
              <w:rPr>
                <w:rFonts w:ascii="Times New Roman" w:hAnsi="Times New Roman"/>
                <w:sz w:val="24"/>
                <w:szCs w:val="24"/>
              </w:rPr>
              <w:t xml:space="preserve">), turpmāk pakāpeniski attīstot EUROSUR kapacitāti, būtiski atbalstīs </w:t>
            </w:r>
            <w:proofErr w:type="spellStart"/>
            <w:r w:rsidRPr="005D6023">
              <w:rPr>
                <w:rFonts w:ascii="Times New Roman" w:hAnsi="Times New Roman"/>
                <w:sz w:val="24"/>
                <w:szCs w:val="24"/>
              </w:rPr>
              <w:t>robežuzraudzības</w:t>
            </w:r>
            <w:proofErr w:type="spellEnd"/>
            <w:r w:rsidRPr="005D6023">
              <w:rPr>
                <w:rFonts w:ascii="Times New Roman" w:hAnsi="Times New Roman"/>
                <w:sz w:val="24"/>
                <w:szCs w:val="24"/>
              </w:rPr>
              <w:t xml:space="preserve"> pasākumus.</w:t>
            </w:r>
          </w:p>
          <w:p w:rsidR="00820CD0" w:rsidRPr="00E94EB1" w:rsidRDefault="00BF6AB1" w:rsidP="00226234">
            <w:pPr>
              <w:spacing w:after="0" w:line="240" w:lineRule="auto"/>
              <w:jc w:val="both"/>
              <w:rPr>
                <w:rFonts w:ascii="Times New Roman" w:hAnsi="Times New Roman" w:cs="Times New Roman"/>
                <w:sz w:val="24"/>
                <w:szCs w:val="24"/>
              </w:rPr>
            </w:pPr>
            <w:r>
              <w:rPr>
                <w:rFonts w:ascii="Times New Roman" w:hAnsi="Times New Roman"/>
                <w:sz w:val="24"/>
                <w:szCs w:val="24"/>
              </w:rPr>
              <w:tab/>
            </w:r>
          </w:p>
          <w:p w:rsidR="0007370A" w:rsidRDefault="0007370A" w:rsidP="006808E1">
            <w:pPr>
              <w:spacing w:after="0" w:line="240" w:lineRule="auto"/>
              <w:jc w:val="both"/>
              <w:rPr>
                <w:rFonts w:ascii="Times New Roman" w:eastAsia="Times New Roman" w:hAnsi="Times New Roman"/>
                <w:b/>
                <w:sz w:val="24"/>
                <w:szCs w:val="24"/>
                <w:lang w:eastAsia="zh-CN"/>
              </w:rPr>
            </w:pPr>
            <w:r w:rsidRPr="00B574D2">
              <w:rPr>
                <w:rFonts w:ascii="Times New Roman" w:eastAsia="Times New Roman" w:hAnsi="Times New Roman"/>
                <w:b/>
                <w:sz w:val="24"/>
                <w:szCs w:val="24"/>
                <w:lang w:eastAsia="zh-CN"/>
              </w:rPr>
              <w:t>Galvenie izaicinājumi turpmākajos gados:</w:t>
            </w:r>
          </w:p>
          <w:p w:rsidR="0007370A" w:rsidRPr="009A38C9" w:rsidRDefault="00B574D2" w:rsidP="0045380A">
            <w:pPr>
              <w:pStyle w:val="ListParagraph"/>
              <w:numPr>
                <w:ilvl w:val="0"/>
                <w:numId w:val="12"/>
              </w:numPr>
              <w:spacing w:after="0" w:line="240" w:lineRule="auto"/>
              <w:jc w:val="both"/>
              <w:rPr>
                <w:rFonts w:ascii="Times New Roman" w:eastAsia="Times New Roman" w:hAnsi="Times New Roman"/>
                <w:b/>
                <w:sz w:val="24"/>
                <w:szCs w:val="24"/>
                <w:lang w:eastAsia="zh-CN"/>
              </w:rPr>
            </w:pPr>
            <w:r w:rsidRPr="009A38C9">
              <w:rPr>
                <w:rFonts w:ascii="Times New Roman" w:hAnsi="Times New Roman"/>
                <w:color w:val="000000"/>
                <w:sz w:val="24"/>
                <w:szCs w:val="24"/>
              </w:rPr>
              <w:t>s</w:t>
            </w:r>
            <w:r w:rsidR="0007370A" w:rsidRPr="009A38C9">
              <w:rPr>
                <w:rFonts w:ascii="Times New Roman" w:hAnsi="Times New Roman"/>
                <w:color w:val="000000"/>
                <w:sz w:val="24"/>
                <w:szCs w:val="24"/>
              </w:rPr>
              <w:t xml:space="preserve">aglabāsies nelegālās imigrācijas risks uz robežas posmiem ārpus robežas šķērsošanas vietām no ekonomisko imigrantu puses no Vjetnamas un citām ekonomiski </w:t>
            </w:r>
            <w:r w:rsidR="006A4CA4">
              <w:rPr>
                <w:rFonts w:ascii="Times New Roman" w:hAnsi="Times New Roman"/>
                <w:color w:val="000000"/>
                <w:sz w:val="24"/>
                <w:szCs w:val="24"/>
              </w:rPr>
              <w:t xml:space="preserve">mazāk attīstītām </w:t>
            </w:r>
            <w:r w:rsidR="0007370A" w:rsidRPr="009A38C9">
              <w:rPr>
                <w:rFonts w:ascii="Times New Roman" w:hAnsi="Times New Roman"/>
                <w:color w:val="000000"/>
                <w:sz w:val="24"/>
                <w:szCs w:val="24"/>
              </w:rPr>
              <w:t xml:space="preserve"> valstīm;</w:t>
            </w:r>
          </w:p>
          <w:p w:rsidR="0007370A" w:rsidRPr="009A38C9" w:rsidRDefault="00B574D2" w:rsidP="0045380A">
            <w:pPr>
              <w:pStyle w:val="ListParagraph"/>
              <w:numPr>
                <w:ilvl w:val="0"/>
                <w:numId w:val="12"/>
              </w:numPr>
              <w:spacing w:after="0" w:line="240" w:lineRule="auto"/>
              <w:jc w:val="both"/>
              <w:rPr>
                <w:rFonts w:ascii="Times New Roman" w:eastAsia="Times New Roman" w:hAnsi="Times New Roman"/>
                <w:b/>
                <w:sz w:val="24"/>
                <w:szCs w:val="24"/>
                <w:lang w:eastAsia="zh-CN"/>
              </w:rPr>
            </w:pPr>
            <w:r w:rsidRPr="009A38C9">
              <w:rPr>
                <w:rFonts w:ascii="Times New Roman" w:hAnsi="Times New Roman"/>
                <w:color w:val="000000"/>
                <w:sz w:val="24"/>
                <w:szCs w:val="24"/>
              </w:rPr>
              <w:t>s</w:t>
            </w:r>
            <w:r w:rsidR="0007370A" w:rsidRPr="009A38C9">
              <w:rPr>
                <w:rFonts w:ascii="Times New Roman" w:hAnsi="Times New Roman"/>
                <w:color w:val="000000"/>
                <w:sz w:val="24"/>
                <w:szCs w:val="24"/>
              </w:rPr>
              <w:t xml:space="preserve">aistībā ar politisko situāciju un militāriem konfliktiem Tuvo Austrumu valstīs, organizētās nelegālās migrācijas līmenis saglabāsies augstā līmenī gan uz </w:t>
            </w:r>
            <w:r w:rsidR="009A38C9">
              <w:rPr>
                <w:rFonts w:ascii="Times New Roman" w:hAnsi="Times New Roman"/>
                <w:color w:val="000000"/>
                <w:sz w:val="24"/>
                <w:szCs w:val="24"/>
              </w:rPr>
              <w:t>ārējām, gan uz iekšējām robežām;</w:t>
            </w:r>
          </w:p>
          <w:p w:rsidR="0007370A" w:rsidRPr="004565E0" w:rsidRDefault="00B574D2" w:rsidP="0045380A">
            <w:pPr>
              <w:pStyle w:val="ListParagraph"/>
              <w:numPr>
                <w:ilvl w:val="0"/>
                <w:numId w:val="12"/>
              </w:numPr>
              <w:spacing w:after="0" w:line="240" w:lineRule="auto"/>
              <w:jc w:val="both"/>
              <w:rPr>
                <w:rFonts w:ascii="Times New Roman" w:eastAsia="Times New Roman" w:hAnsi="Times New Roman"/>
                <w:b/>
                <w:sz w:val="24"/>
                <w:szCs w:val="24"/>
                <w:lang w:eastAsia="zh-CN"/>
              </w:rPr>
            </w:pPr>
            <w:r w:rsidRPr="009A38C9">
              <w:rPr>
                <w:rFonts w:ascii="Times New Roman" w:hAnsi="Times New Roman"/>
                <w:color w:val="000000"/>
                <w:sz w:val="24"/>
                <w:szCs w:val="24"/>
              </w:rPr>
              <w:lastRenderedPageBreak/>
              <w:t>p</w:t>
            </w:r>
            <w:r w:rsidR="0007370A" w:rsidRPr="009A38C9">
              <w:rPr>
                <w:rFonts w:ascii="Times New Roman" w:hAnsi="Times New Roman"/>
                <w:color w:val="000000"/>
                <w:sz w:val="24"/>
                <w:szCs w:val="24"/>
              </w:rPr>
              <w:t>rognozējas riska saglabāšanās attiecībā uz ļaunprātīgu patvēruma procedūras izmantošanu</w:t>
            </w:r>
            <w:r w:rsidR="00AE147C">
              <w:rPr>
                <w:rFonts w:ascii="Times New Roman" w:hAnsi="Times New Roman"/>
                <w:color w:val="000000"/>
                <w:sz w:val="24"/>
                <w:szCs w:val="24"/>
              </w:rPr>
              <w:t xml:space="preserve">, </w:t>
            </w:r>
            <w:r w:rsidR="00CD2768">
              <w:rPr>
                <w:rFonts w:ascii="Times New Roman" w:hAnsi="Times New Roman"/>
                <w:color w:val="000000"/>
                <w:sz w:val="24"/>
                <w:szCs w:val="24"/>
              </w:rPr>
              <w:t>tādēļ būtu nepieciešams piemērot iesnieguma</w:t>
            </w:r>
            <w:r w:rsidR="00EF75DF">
              <w:rPr>
                <w:rFonts w:ascii="Times New Roman" w:hAnsi="Times New Roman"/>
                <w:color w:val="000000"/>
                <w:sz w:val="24"/>
                <w:szCs w:val="24"/>
              </w:rPr>
              <w:t xml:space="preserve"> </w:t>
            </w:r>
            <w:r w:rsidR="00AE147C" w:rsidRPr="004565E0">
              <w:rPr>
                <w:rFonts w:ascii="Times New Roman" w:hAnsi="Times New Roman"/>
                <w:sz w:val="24"/>
                <w:szCs w:val="24"/>
              </w:rPr>
              <w:t>izskatīšan</w:t>
            </w:r>
            <w:r w:rsidR="00CD2768">
              <w:rPr>
                <w:rFonts w:ascii="Times New Roman" w:hAnsi="Times New Roman"/>
                <w:sz w:val="24"/>
                <w:szCs w:val="24"/>
              </w:rPr>
              <w:t>u</w:t>
            </w:r>
            <w:r w:rsidR="00AE147C" w:rsidRPr="004565E0">
              <w:rPr>
                <w:rFonts w:ascii="Times New Roman" w:hAnsi="Times New Roman"/>
                <w:sz w:val="24"/>
                <w:szCs w:val="24"/>
              </w:rPr>
              <w:t xml:space="preserve"> </w:t>
            </w:r>
            <w:proofErr w:type="spellStart"/>
            <w:r w:rsidR="00AE147C" w:rsidRPr="004565E0">
              <w:rPr>
                <w:rFonts w:ascii="Times New Roman" w:hAnsi="Times New Roman"/>
                <w:sz w:val="24"/>
                <w:szCs w:val="24"/>
              </w:rPr>
              <w:t>robežprocedūras</w:t>
            </w:r>
            <w:proofErr w:type="spellEnd"/>
            <w:r w:rsidR="00AE147C" w:rsidRPr="004565E0">
              <w:rPr>
                <w:rFonts w:ascii="Times New Roman" w:hAnsi="Times New Roman"/>
                <w:sz w:val="24"/>
                <w:szCs w:val="24"/>
              </w:rPr>
              <w:t xml:space="preserve"> ietvaros, piemērojot drošas trešās valsts koncep</w:t>
            </w:r>
            <w:r w:rsidR="007410F8">
              <w:rPr>
                <w:rFonts w:ascii="Times New Roman" w:hAnsi="Times New Roman"/>
                <w:sz w:val="24"/>
                <w:szCs w:val="24"/>
              </w:rPr>
              <w:t>tu</w:t>
            </w:r>
            <w:r w:rsidR="0007370A" w:rsidRPr="004565E0">
              <w:rPr>
                <w:rFonts w:ascii="Times New Roman" w:hAnsi="Times New Roman"/>
                <w:sz w:val="24"/>
                <w:szCs w:val="24"/>
              </w:rPr>
              <w:t>;</w:t>
            </w:r>
          </w:p>
          <w:p w:rsidR="0007370A" w:rsidRPr="009A38C9" w:rsidRDefault="00B574D2" w:rsidP="0045380A">
            <w:pPr>
              <w:pStyle w:val="ListParagraph"/>
              <w:numPr>
                <w:ilvl w:val="0"/>
                <w:numId w:val="12"/>
              </w:numPr>
              <w:spacing w:after="0" w:line="240" w:lineRule="auto"/>
              <w:jc w:val="both"/>
              <w:rPr>
                <w:rFonts w:ascii="Times New Roman" w:eastAsia="Times New Roman" w:hAnsi="Times New Roman"/>
                <w:b/>
                <w:sz w:val="24"/>
                <w:szCs w:val="24"/>
                <w:lang w:eastAsia="zh-CN"/>
              </w:rPr>
            </w:pPr>
            <w:r w:rsidRPr="009A38C9">
              <w:rPr>
                <w:rFonts w:ascii="Times New Roman" w:hAnsi="Times New Roman"/>
                <w:color w:val="000000"/>
                <w:sz w:val="24"/>
                <w:szCs w:val="24"/>
              </w:rPr>
              <w:t>b</w:t>
            </w:r>
            <w:r w:rsidR="0007370A" w:rsidRPr="009A38C9">
              <w:rPr>
                <w:rFonts w:ascii="Times New Roman" w:hAnsi="Times New Roman"/>
                <w:color w:val="000000"/>
                <w:sz w:val="24"/>
                <w:szCs w:val="24"/>
              </w:rPr>
              <w:t>ijušo/esošo teroristu no Irākas un Sīrijas iefiltrēšanās ES, izmant</w:t>
            </w:r>
            <w:r w:rsidR="009A38C9">
              <w:rPr>
                <w:rFonts w:ascii="Times New Roman" w:hAnsi="Times New Roman"/>
                <w:color w:val="000000"/>
                <w:sz w:val="24"/>
                <w:szCs w:val="24"/>
              </w:rPr>
              <w:t>ojot patvēruma meklētāju plūsmu;</w:t>
            </w:r>
          </w:p>
          <w:p w:rsidR="0007370A" w:rsidRPr="009A38C9" w:rsidRDefault="00B574D2" w:rsidP="0045380A">
            <w:pPr>
              <w:pStyle w:val="ListParagraph"/>
              <w:numPr>
                <w:ilvl w:val="0"/>
                <w:numId w:val="12"/>
              </w:numPr>
              <w:spacing w:after="0" w:line="240" w:lineRule="auto"/>
              <w:jc w:val="both"/>
              <w:rPr>
                <w:rFonts w:ascii="Times New Roman" w:eastAsia="Times New Roman" w:hAnsi="Times New Roman"/>
                <w:b/>
                <w:sz w:val="24"/>
                <w:szCs w:val="24"/>
                <w:lang w:eastAsia="zh-CN"/>
              </w:rPr>
            </w:pPr>
            <w:r w:rsidRPr="009A38C9">
              <w:rPr>
                <w:rFonts w:ascii="Times New Roman" w:hAnsi="Times New Roman"/>
                <w:color w:val="000000"/>
                <w:sz w:val="24"/>
                <w:szCs w:val="24"/>
              </w:rPr>
              <w:t>p</w:t>
            </w:r>
            <w:r w:rsidR="0007370A" w:rsidRPr="009A38C9">
              <w:rPr>
                <w:rFonts w:ascii="Times New Roman" w:hAnsi="Times New Roman"/>
                <w:color w:val="000000"/>
                <w:sz w:val="24"/>
                <w:szCs w:val="24"/>
              </w:rPr>
              <w:t>rognozējas riska līmeņa saglabāšanās attiecībā uz robežas nelikumīgu šķērsošanu apslēptā veidā smagajās kravas automašīnās, treileros un mikroautobusos;</w:t>
            </w:r>
          </w:p>
          <w:p w:rsidR="00427416" w:rsidRPr="009A38C9" w:rsidRDefault="00B574D2" w:rsidP="0045380A">
            <w:pPr>
              <w:pStyle w:val="ListParagraph"/>
              <w:numPr>
                <w:ilvl w:val="0"/>
                <w:numId w:val="12"/>
              </w:numPr>
              <w:spacing w:after="0" w:line="240" w:lineRule="auto"/>
              <w:jc w:val="both"/>
              <w:rPr>
                <w:rFonts w:ascii="Times New Roman" w:eastAsia="Times New Roman" w:hAnsi="Times New Roman"/>
                <w:b/>
                <w:sz w:val="24"/>
                <w:szCs w:val="24"/>
                <w:lang w:eastAsia="zh-CN"/>
              </w:rPr>
            </w:pPr>
            <w:r w:rsidRPr="009A38C9">
              <w:rPr>
                <w:rFonts w:ascii="Times New Roman" w:hAnsi="Times New Roman"/>
                <w:color w:val="000000"/>
                <w:sz w:val="24"/>
                <w:szCs w:val="24"/>
              </w:rPr>
              <w:t>s</w:t>
            </w:r>
            <w:r w:rsidR="00427416" w:rsidRPr="009A38C9">
              <w:rPr>
                <w:rFonts w:ascii="Times New Roman" w:hAnsi="Times New Roman"/>
                <w:color w:val="000000"/>
                <w:sz w:val="24"/>
                <w:szCs w:val="24"/>
              </w:rPr>
              <w:t>aglabāsies augsts narkotisko vielu, akcīzes un citu preču kontrabandas, sabiedrībai bīstamu preču ieviešanas skaidras nauda</w:t>
            </w:r>
            <w:r w:rsidRPr="009A38C9">
              <w:rPr>
                <w:rFonts w:ascii="Times New Roman" w:hAnsi="Times New Roman"/>
                <w:color w:val="000000"/>
                <w:sz w:val="24"/>
                <w:szCs w:val="24"/>
              </w:rPr>
              <w:t>s nelegālās pārvietošanas risks;</w:t>
            </w:r>
          </w:p>
          <w:p w:rsidR="0007370A" w:rsidRPr="009A38C9" w:rsidRDefault="00B574D2" w:rsidP="0045380A">
            <w:pPr>
              <w:pStyle w:val="ListParagraph"/>
              <w:numPr>
                <w:ilvl w:val="0"/>
                <w:numId w:val="12"/>
              </w:numPr>
              <w:spacing w:after="0" w:line="240" w:lineRule="auto"/>
              <w:jc w:val="both"/>
              <w:rPr>
                <w:rFonts w:ascii="Times New Roman" w:eastAsia="Times New Roman" w:hAnsi="Times New Roman"/>
                <w:b/>
                <w:sz w:val="24"/>
                <w:szCs w:val="24"/>
                <w:lang w:eastAsia="zh-CN"/>
              </w:rPr>
            </w:pPr>
            <w:r w:rsidRPr="009A38C9">
              <w:rPr>
                <w:rFonts w:ascii="Times New Roman" w:hAnsi="Times New Roman"/>
                <w:color w:val="000000"/>
                <w:sz w:val="24"/>
                <w:szCs w:val="24"/>
              </w:rPr>
              <w:t>a</w:t>
            </w:r>
            <w:r w:rsidR="0007370A" w:rsidRPr="009A38C9">
              <w:rPr>
                <w:rFonts w:ascii="Times New Roman" w:hAnsi="Times New Roman"/>
                <w:color w:val="000000"/>
                <w:sz w:val="24"/>
                <w:szCs w:val="24"/>
              </w:rPr>
              <w:t>ugstā līmenī saglabāsies ļaunprātīgas bezvīzu režīma izmantošanas risks un ar to saistītais nelegālas nodarbinātības risks (galvenokārt</w:t>
            </w:r>
            <w:r w:rsidR="00CF797B" w:rsidRPr="009A38C9">
              <w:rPr>
                <w:rFonts w:ascii="Times New Roman" w:hAnsi="Times New Roman"/>
                <w:color w:val="000000"/>
                <w:sz w:val="24"/>
                <w:szCs w:val="24"/>
              </w:rPr>
              <w:t>, Ukrainas valstspiederīgajiem);</w:t>
            </w:r>
          </w:p>
          <w:p w:rsidR="00CF797B" w:rsidRPr="009A38C9" w:rsidRDefault="00B574D2" w:rsidP="0045380A">
            <w:pPr>
              <w:pStyle w:val="ListParagraph"/>
              <w:numPr>
                <w:ilvl w:val="0"/>
                <w:numId w:val="12"/>
              </w:numPr>
              <w:spacing w:after="0" w:line="240" w:lineRule="auto"/>
              <w:jc w:val="both"/>
              <w:rPr>
                <w:rFonts w:ascii="Times New Roman" w:eastAsia="Times New Roman" w:hAnsi="Times New Roman"/>
                <w:b/>
                <w:sz w:val="24"/>
                <w:szCs w:val="24"/>
                <w:lang w:eastAsia="zh-CN"/>
              </w:rPr>
            </w:pPr>
            <w:r w:rsidRPr="009A38C9">
              <w:rPr>
                <w:rFonts w:ascii="Times New Roman" w:hAnsi="Times New Roman"/>
                <w:color w:val="000000"/>
                <w:sz w:val="24"/>
                <w:szCs w:val="24"/>
              </w:rPr>
              <w:t>p</w:t>
            </w:r>
            <w:r w:rsidR="00CF797B" w:rsidRPr="009A38C9">
              <w:rPr>
                <w:rFonts w:ascii="Times New Roman" w:hAnsi="Times New Roman"/>
                <w:color w:val="000000"/>
                <w:sz w:val="24"/>
                <w:szCs w:val="24"/>
              </w:rPr>
              <w:t>ersonāla skaita palielināšana ņemot vērā prognozējamo ceļotāju plūsmas palielināšanos un r</w:t>
            </w:r>
            <w:r w:rsidRPr="009A38C9">
              <w:rPr>
                <w:rFonts w:ascii="Times New Roman" w:hAnsi="Times New Roman"/>
                <w:color w:val="000000"/>
                <w:sz w:val="24"/>
                <w:szCs w:val="24"/>
              </w:rPr>
              <w:t>obežšķērsošanas vietu attīstību;</w:t>
            </w:r>
          </w:p>
          <w:p w:rsidR="00CF797B" w:rsidRPr="009A38C9" w:rsidRDefault="00B574D2" w:rsidP="0045380A">
            <w:pPr>
              <w:pStyle w:val="ListParagraph"/>
              <w:numPr>
                <w:ilvl w:val="0"/>
                <w:numId w:val="12"/>
              </w:numPr>
              <w:spacing w:after="0" w:line="240" w:lineRule="auto"/>
              <w:jc w:val="both"/>
              <w:rPr>
                <w:rFonts w:ascii="Times New Roman" w:eastAsia="Times New Roman" w:hAnsi="Times New Roman"/>
                <w:b/>
                <w:sz w:val="24"/>
                <w:szCs w:val="24"/>
                <w:lang w:eastAsia="zh-CN"/>
              </w:rPr>
            </w:pPr>
            <w:r w:rsidRPr="009A38C9">
              <w:rPr>
                <w:rFonts w:ascii="Times New Roman" w:hAnsi="Times New Roman"/>
                <w:color w:val="000000"/>
                <w:sz w:val="24"/>
                <w:szCs w:val="24"/>
              </w:rPr>
              <w:t>r</w:t>
            </w:r>
            <w:r w:rsidR="00CF797B" w:rsidRPr="009A38C9">
              <w:rPr>
                <w:rFonts w:ascii="Times New Roman" w:hAnsi="Times New Roman"/>
                <w:color w:val="000000"/>
                <w:sz w:val="24"/>
                <w:szCs w:val="24"/>
              </w:rPr>
              <w:t>obežkontroles nodrošināšanai nepieciešama tehniskā aprīkojuma pilnveidošana un modernizēšana, lai nodrošinātu atbilstību arvien pieaugošajai ceļotāju plūsmai un mūsdienīgo tehnoloģiju pra</w:t>
            </w:r>
            <w:r w:rsidR="00427416" w:rsidRPr="009A38C9">
              <w:rPr>
                <w:rFonts w:ascii="Times New Roman" w:hAnsi="Times New Roman"/>
                <w:color w:val="000000"/>
                <w:sz w:val="24"/>
                <w:szCs w:val="24"/>
              </w:rPr>
              <w:t>sī</w:t>
            </w:r>
            <w:r w:rsidR="00CF797B" w:rsidRPr="009A38C9">
              <w:rPr>
                <w:rFonts w:ascii="Times New Roman" w:hAnsi="Times New Roman"/>
                <w:color w:val="000000"/>
                <w:sz w:val="24"/>
                <w:szCs w:val="24"/>
              </w:rPr>
              <w:t>bām.</w:t>
            </w:r>
          </w:p>
          <w:p w:rsidR="0007370A" w:rsidRPr="007E3119" w:rsidRDefault="0007370A" w:rsidP="006808E1">
            <w:pPr>
              <w:spacing w:after="0" w:line="240" w:lineRule="auto"/>
              <w:jc w:val="center"/>
              <w:rPr>
                <w:rFonts w:ascii="Times New Roman" w:hAnsi="Times New Roman"/>
                <w:b/>
                <w:sz w:val="24"/>
                <w:szCs w:val="24"/>
              </w:rPr>
            </w:pPr>
          </w:p>
        </w:tc>
      </w:tr>
      <w:tr w:rsidR="0007370A"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70A" w:rsidRPr="005C4A3A" w:rsidRDefault="0007370A" w:rsidP="006808E1">
            <w:pPr>
              <w:spacing w:after="0" w:line="240" w:lineRule="auto"/>
              <w:jc w:val="center"/>
              <w:rPr>
                <w:rFonts w:ascii="Times New Roman" w:hAnsi="Times New Roman"/>
                <w:b/>
                <w:sz w:val="20"/>
                <w:szCs w:val="20"/>
              </w:rPr>
            </w:pPr>
            <w:proofErr w:type="spellStart"/>
            <w:r w:rsidRPr="005C4A3A">
              <w:rPr>
                <w:rFonts w:ascii="Times New Roman" w:hAnsi="Times New Roman"/>
                <w:b/>
                <w:sz w:val="20"/>
                <w:szCs w:val="20"/>
              </w:rPr>
              <w:lastRenderedPageBreak/>
              <w:t>Nr.p.k</w:t>
            </w:r>
            <w:proofErr w:type="spellEnd"/>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70A" w:rsidRPr="005C4A3A" w:rsidRDefault="0007370A" w:rsidP="006808E1">
            <w:pPr>
              <w:spacing w:after="0" w:line="240" w:lineRule="auto"/>
              <w:jc w:val="center"/>
              <w:rPr>
                <w:rFonts w:ascii="Times New Roman" w:hAnsi="Times New Roman"/>
                <w:b/>
                <w:sz w:val="20"/>
                <w:szCs w:val="20"/>
              </w:rPr>
            </w:pPr>
            <w:r w:rsidRPr="005C4A3A">
              <w:rPr>
                <w:rFonts w:ascii="Times New Roman" w:hAnsi="Times New Roman"/>
                <w:b/>
                <w:sz w:val="20"/>
                <w:szCs w:val="20"/>
              </w:rPr>
              <w:t>Pasākums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70A" w:rsidRPr="005C4A3A" w:rsidRDefault="0029321B" w:rsidP="00E75EE3">
            <w:pPr>
              <w:spacing w:after="0" w:line="240" w:lineRule="auto"/>
              <w:jc w:val="center"/>
              <w:rPr>
                <w:rFonts w:ascii="Times New Roman" w:hAnsi="Times New Roman"/>
                <w:b/>
                <w:sz w:val="20"/>
                <w:szCs w:val="20"/>
              </w:rPr>
            </w:pPr>
            <w:r w:rsidRPr="005C4A3A">
              <w:rPr>
                <w:rFonts w:ascii="Times New Roman" w:hAnsi="Times New Roman"/>
                <w:b/>
                <w:sz w:val="20"/>
                <w:szCs w:val="20"/>
              </w:rPr>
              <w:t>Darbības rezultāts</w:t>
            </w:r>
            <w:r>
              <w:rPr>
                <w:rFonts w:ascii="Times New Roman" w:hAnsi="Times New Roman"/>
                <w:b/>
                <w:sz w:val="20"/>
                <w:szCs w:val="20"/>
              </w:rPr>
              <w:t xml:space="preserve"> Atbilstība </w:t>
            </w:r>
            <w:r w:rsidR="00E75EE3">
              <w:rPr>
                <w:rFonts w:ascii="Times New Roman" w:hAnsi="Times New Roman"/>
                <w:b/>
                <w:sz w:val="20"/>
                <w:szCs w:val="20"/>
              </w:rPr>
              <w:t>ERKA</w:t>
            </w:r>
            <w:r w:rsidR="00E75EE3" w:rsidRPr="004C37B9">
              <w:rPr>
                <w:rFonts w:ascii="Times New Roman" w:hAnsi="Times New Roman"/>
                <w:b/>
                <w:sz w:val="20"/>
                <w:szCs w:val="20"/>
              </w:rPr>
              <w:t xml:space="preserve"> </w:t>
            </w:r>
            <w:r w:rsidR="004C37B9" w:rsidRPr="004C37B9">
              <w:rPr>
                <w:rFonts w:ascii="Times New Roman" w:hAnsi="Times New Roman"/>
                <w:b/>
                <w:sz w:val="20"/>
                <w:szCs w:val="20"/>
              </w:rPr>
              <w:t xml:space="preserve">TO IBM </w:t>
            </w:r>
            <w:r>
              <w:rPr>
                <w:rFonts w:ascii="Times New Roman" w:hAnsi="Times New Roman" w:cs="Times New Roman"/>
                <w:b/>
                <w:color w:val="000000" w:themeColor="text1"/>
                <w:sz w:val="20"/>
                <w:szCs w:val="20"/>
              </w:rPr>
              <w:t>pas</w:t>
            </w:r>
            <w:r w:rsidR="00E96DE4">
              <w:rPr>
                <w:rFonts w:ascii="Times New Roman" w:hAnsi="Times New Roman" w:cs="Times New Roman"/>
                <w:b/>
                <w:color w:val="000000" w:themeColor="text1"/>
                <w:sz w:val="20"/>
                <w:szCs w:val="20"/>
              </w:rPr>
              <w:t>ākumiem</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70A" w:rsidRPr="005C4A3A" w:rsidRDefault="0007370A" w:rsidP="006808E1">
            <w:pPr>
              <w:spacing w:after="0" w:line="240" w:lineRule="auto"/>
              <w:jc w:val="center"/>
              <w:rPr>
                <w:rFonts w:ascii="Times New Roman" w:hAnsi="Times New Roman"/>
                <w:b/>
                <w:sz w:val="20"/>
                <w:szCs w:val="20"/>
              </w:rPr>
            </w:pPr>
            <w:r w:rsidRPr="005C4A3A">
              <w:rPr>
                <w:rFonts w:ascii="Times New Roman" w:hAnsi="Times New Roman"/>
                <w:b/>
                <w:sz w:val="20"/>
                <w:szCs w:val="20"/>
              </w:rPr>
              <w:t>Rezultatīvais rādītājs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70A" w:rsidRPr="005C4A3A" w:rsidRDefault="00E4042A" w:rsidP="006808E1">
            <w:pPr>
              <w:spacing w:after="0" w:line="240" w:lineRule="auto"/>
              <w:jc w:val="center"/>
              <w:rPr>
                <w:rFonts w:ascii="Times New Roman" w:hAnsi="Times New Roman"/>
                <w:b/>
                <w:sz w:val="20"/>
                <w:szCs w:val="20"/>
              </w:rPr>
            </w:pPr>
            <w:r>
              <w:rPr>
                <w:rFonts w:ascii="Times New Roman" w:hAnsi="Times New Roman"/>
                <w:b/>
                <w:sz w:val="20"/>
                <w:szCs w:val="20"/>
              </w:rPr>
              <w:t>Atbildīgā iestāde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70A" w:rsidRPr="005C4A3A" w:rsidRDefault="0007370A" w:rsidP="006808E1">
            <w:pPr>
              <w:spacing w:after="0" w:line="240" w:lineRule="auto"/>
              <w:jc w:val="center"/>
              <w:rPr>
                <w:rFonts w:ascii="Times New Roman" w:hAnsi="Times New Roman"/>
                <w:b/>
                <w:sz w:val="20"/>
                <w:szCs w:val="20"/>
              </w:rPr>
            </w:pPr>
            <w:r w:rsidRPr="005C4A3A">
              <w:rPr>
                <w:rFonts w:ascii="Times New Roman" w:hAnsi="Times New Roman"/>
                <w:b/>
                <w:sz w:val="20"/>
                <w:szCs w:val="20"/>
              </w:rPr>
              <w:t>Līdzatbildīgā</w:t>
            </w:r>
          </w:p>
          <w:p w:rsidR="0007370A" w:rsidRPr="005C4A3A" w:rsidRDefault="00E4042A" w:rsidP="006808E1">
            <w:pPr>
              <w:spacing w:after="0" w:line="240" w:lineRule="auto"/>
              <w:jc w:val="center"/>
              <w:rPr>
                <w:rFonts w:ascii="Times New Roman" w:hAnsi="Times New Roman"/>
                <w:b/>
                <w:sz w:val="20"/>
                <w:szCs w:val="20"/>
              </w:rPr>
            </w:pPr>
            <w:r>
              <w:rPr>
                <w:rFonts w:ascii="Times New Roman" w:hAnsi="Times New Roman"/>
                <w:b/>
                <w:sz w:val="20"/>
                <w:szCs w:val="20"/>
              </w:rPr>
              <w:t>iestāde</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70A" w:rsidRPr="005C4A3A" w:rsidRDefault="0007370A" w:rsidP="006808E1">
            <w:pPr>
              <w:spacing w:after="0" w:line="240" w:lineRule="auto"/>
              <w:jc w:val="center"/>
              <w:rPr>
                <w:rFonts w:ascii="Times New Roman" w:hAnsi="Times New Roman"/>
                <w:b/>
                <w:sz w:val="20"/>
                <w:szCs w:val="20"/>
              </w:rPr>
            </w:pPr>
            <w:r w:rsidRPr="005C4A3A">
              <w:rPr>
                <w:rFonts w:ascii="Times New Roman" w:hAnsi="Times New Roman"/>
                <w:b/>
                <w:sz w:val="20"/>
                <w:szCs w:val="20"/>
              </w:rPr>
              <w:t>Izpildes termiņš</w:t>
            </w:r>
          </w:p>
        </w:tc>
        <w:tc>
          <w:tcPr>
            <w:tcW w:w="1964" w:type="dxa"/>
            <w:tcBorders>
              <w:top w:val="single" w:sz="4" w:space="0" w:color="000000"/>
              <w:left w:val="single" w:sz="4" w:space="0" w:color="000000"/>
              <w:bottom w:val="single" w:sz="4" w:space="0" w:color="000000"/>
              <w:right w:val="single" w:sz="4" w:space="0" w:color="000000"/>
            </w:tcBorders>
          </w:tcPr>
          <w:p w:rsidR="0007370A" w:rsidRPr="005C4A3A" w:rsidRDefault="00CC11FC" w:rsidP="006808E1">
            <w:pPr>
              <w:spacing w:after="0" w:line="240" w:lineRule="auto"/>
              <w:jc w:val="center"/>
              <w:rPr>
                <w:rFonts w:ascii="Times New Roman" w:hAnsi="Times New Roman"/>
                <w:b/>
                <w:sz w:val="20"/>
                <w:szCs w:val="20"/>
              </w:rPr>
            </w:pPr>
            <w:r>
              <w:rPr>
                <w:rFonts w:ascii="Times New Roman" w:hAnsi="Times New Roman"/>
                <w:b/>
                <w:sz w:val="20"/>
                <w:szCs w:val="20"/>
              </w:rPr>
              <w:t>Nepieciešamais finansējums un finansējuma avoti</w:t>
            </w:r>
          </w:p>
        </w:tc>
      </w:tr>
      <w:tr w:rsidR="0007370A"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70A" w:rsidRDefault="0007370A" w:rsidP="006808E1">
            <w:pPr>
              <w:spacing w:after="0" w:line="240" w:lineRule="auto"/>
              <w:jc w:val="center"/>
              <w:rPr>
                <w:rFonts w:ascii="Times New Roman" w:hAnsi="Times New Roman"/>
                <w:b/>
                <w:sz w:val="20"/>
                <w:szCs w:val="20"/>
              </w:rPr>
            </w:pPr>
            <w:r w:rsidRPr="006A0E08">
              <w:rPr>
                <w:rFonts w:ascii="Times New Roman" w:hAnsi="Times New Roman"/>
                <w:b/>
                <w:sz w:val="20"/>
                <w:szCs w:val="20"/>
              </w:rPr>
              <w:t>1.1.</w:t>
            </w:r>
          </w:p>
          <w:p w:rsidR="00362727" w:rsidRPr="006A0E08" w:rsidRDefault="009F2BE0" w:rsidP="006808E1">
            <w:pPr>
              <w:spacing w:after="0" w:line="240" w:lineRule="auto"/>
              <w:jc w:val="center"/>
              <w:rPr>
                <w:rFonts w:ascii="Times New Roman" w:hAnsi="Times New Roman"/>
                <w:b/>
                <w:sz w:val="20"/>
                <w:szCs w:val="20"/>
              </w:rPr>
            </w:pPr>
            <w:r>
              <w:rPr>
                <w:rFonts w:ascii="Times New Roman" w:hAnsi="Times New Roman"/>
                <w:b/>
                <w:sz w:val="20"/>
                <w:szCs w:val="20"/>
              </w:rPr>
              <w:t>A, B</w:t>
            </w:r>
            <w:r w:rsidR="00F40009">
              <w:rPr>
                <w:rFonts w:ascii="Times New Roman" w:hAnsi="Times New Roman"/>
                <w:b/>
                <w:sz w:val="20"/>
                <w:szCs w:val="20"/>
              </w:rPr>
              <w:t>,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70A" w:rsidRPr="00185A57" w:rsidRDefault="0007370A" w:rsidP="006808E1">
            <w:pPr>
              <w:spacing w:after="0" w:line="240" w:lineRule="auto"/>
              <w:jc w:val="center"/>
              <w:rPr>
                <w:rFonts w:ascii="Times New Roman" w:hAnsi="Times New Roman"/>
                <w:sz w:val="20"/>
                <w:szCs w:val="20"/>
              </w:rPr>
            </w:pPr>
            <w:r>
              <w:rPr>
                <w:rFonts w:ascii="Times New Roman" w:hAnsi="Times New Roman"/>
                <w:sz w:val="20"/>
                <w:szCs w:val="20"/>
              </w:rPr>
              <w:t>Uzstādīt un ieviest darbībā ABC vārtu sistēmu starptautiskajā lidostā “Rīga”</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70A" w:rsidRPr="00DA18A8" w:rsidRDefault="00280625" w:rsidP="006808E1">
            <w:pPr>
              <w:spacing w:after="0" w:line="240" w:lineRule="auto"/>
              <w:jc w:val="center"/>
              <w:rPr>
                <w:rFonts w:ascii="Times New Roman" w:hAnsi="Times New Roman"/>
                <w:sz w:val="20"/>
                <w:szCs w:val="20"/>
              </w:rPr>
            </w:pPr>
            <w:r w:rsidRPr="00DA18A8">
              <w:rPr>
                <w:rFonts w:ascii="Times New Roman" w:hAnsi="Times New Roman"/>
                <w:sz w:val="20"/>
                <w:szCs w:val="20"/>
              </w:rPr>
              <w:t>30</w:t>
            </w:r>
            <w:r w:rsidR="00D41C73" w:rsidRPr="00DA18A8">
              <w:rPr>
                <w:rFonts w:ascii="Times New Roman" w:hAnsi="Times New Roman"/>
                <w:sz w:val="20"/>
                <w:szCs w:val="20"/>
              </w:rPr>
              <w:t>%</w:t>
            </w:r>
            <w:r w:rsidR="0007370A" w:rsidRPr="00DA18A8">
              <w:rPr>
                <w:rFonts w:ascii="Times New Roman" w:hAnsi="Times New Roman"/>
                <w:sz w:val="20"/>
                <w:szCs w:val="20"/>
              </w:rPr>
              <w:t xml:space="preserve"> procenti</w:t>
            </w:r>
            <w:r w:rsidRPr="00DA18A8">
              <w:rPr>
                <w:rFonts w:ascii="Times New Roman" w:hAnsi="Times New Roman"/>
                <w:sz w:val="20"/>
                <w:szCs w:val="20"/>
              </w:rPr>
              <w:t xml:space="preserve"> ES/EEZ</w:t>
            </w:r>
            <w:r w:rsidR="0007370A" w:rsidRPr="00DA18A8">
              <w:rPr>
                <w:rFonts w:ascii="Times New Roman" w:hAnsi="Times New Roman"/>
                <w:sz w:val="20"/>
                <w:szCs w:val="20"/>
              </w:rPr>
              <w:t xml:space="preserve"> pasažieru šķērso valsts robežu</w:t>
            </w:r>
            <w:r w:rsidRPr="00DA18A8">
              <w:rPr>
                <w:rFonts w:ascii="Times New Roman" w:hAnsi="Times New Roman"/>
                <w:sz w:val="20"/>
                <w:szCs w:val="20"/>
              </w:rPr>
              <w:t xml:space="preserve"> lidostā „Rīga”</w:t>
            </w:r>
            <w:r w:rsidR="0007370A" w:rsidRPr="00DA18A8">
              <w:rPr>
                <w:rFonts w:ascii="Times New Roman" w:hAnsi="Times New Roman"/>
                <w:sz w:val="20"/>
                <w:szCs w:val="20"/>
              </w:rPr>
              <w:t xml:space="preserve"> izmantojot ABC vārtu sistēmu</w:t>
            </w:r>
          </w:p>
          <w:p w:rsidR="00C56AD1" w:rsidRPr="00C03B0F" w:rsidRDefault="00C56AD1" w:rsidP="006808E1">
            <w:pPr>
              <w:spacing w:after="0" w:line="240" w:lineRule="auto"/>
              <w:jc w:val="center"/>
              <w:rPr>
                <w:rFonts w:ascii="Times New Roman" w:hAnsi="Times New Roman"/>
                <w:sz w:val="20"/>
                <w:szCs w:val="20"/>
              </w:rPr>
            </w:pPr>
            <w:r>
              <w:rPr>
                <w:rFonts w:ascii="Times New Roman" w:hAnsi="Times New Roman"/>
                <w:sz w:val="20"/>
                <w:szCs w:val="20"/>
              </w:rPr>
              <w:t>(</w:t>
            </w:r>
            <w:r w:rsidRPr="00C56AD1">
              <w:rPr>
                <w:rFonts w:ascii="Times New Roman" w:hAnsi="Times New Roman"/>
                <w:b/>
                <w:sz w:val="20"/>
                <w:szCs w:val="20"/>
              </w:rPr>
              <w:t>2.1.1.</w:t>
            </w:r>
            <w:r w:rsidR="00D96515">
              <w:rPr>
                <w:rFonts w:ascii="Times New Roman" w:hAnsi="Times New Roman"/>
                <w:b/>
                <w:sz w:val="20"/>
                <w:szCs w:val="20"/>
              </w:rPr>
              <w:t>, 3.3.2.</w:t>
            </w:r>
            <w:r>
              <w:rPr>
                <w:rFonts w:ascii="Times New Roman" w:hAnsi="Times New Roman"/>
                <w:b/>
                <w:sz w:val="20"/>
                <w:szCs w:val="20"/>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70A" w:rsidRPr="00C03B0F" w:rsidRDefault="00D41C73" w:rsidP="006808E1">
            <w:pPr>
              <w:spacing w:after="0" w:line="240" w:lineRule="auto"/>
              <w:jc w:val="center"/>
              <w:rPr>
                <w:rFonts w:ascii="Times New Roman" w:hAnsi="Times New Roman"/>
                <w:sz w:val="20"/>
                <w:szCs w:val="20"/>
              </w:rPr>
            </w:pPr>
            <w:r>
              <w:rPr>
                <w:rFonts w:ascii="Times New Roman" w:hAnsi="Times New Roman"/>
                <w:sz w:val="20"/>
                <w:szCs w:val="20"/>
              </w:rPr>
              <w:t>U</w:t>
            </w:r>
            <w:r w:rsidR="0007370A">
              <w:rPr>
                <w:rFonts w:ascii="Times New Roman" w:hAnsi="Times New Roman"/>
                <w:sz w:val="20"/>
                <w:szCs w:val="20"/>
              </w:rPr>
              <w:t>zstādītas</w:t>
            </w:r>
            <w:r>
              <w:rPr>
                <w:rFonts w:ascii="Times New Roman" w:hAnsi="Times New Roman"/>
                <w:sz w:val="20"/>
                <w:szCs w:val="20"/>
              </w:rPr>
              <w:t xml:space="preserve"> 8 vārtu sistēmas</w:t>
            </w:r>
            <w:r w:rsidR="00D96515">
              <w:rPr>
                <w:rFonts w:ascii="Times New Roman" w:hAnsi="Times New Roman"/>
                <w:sz w:val="20"/>
                <w:szCs w:val="20"/>
              </w:rPr>
              <w:t>, apmācīts personāls darbībai ar sistēmu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70A" w:rsidRPr="00C03B0F" w:rsidRDefault="0007370A" w:rsidP="006808E1">
            <w:pPr>
              <w:spacing w:after="0" w:line="240" w:lineRule="auto"/>
              <w:jc w:val="center"/>
              <w:rPr>
                <w:rFonts w:ascii="Times New Roman" w:hAnsi="Times New Roman"/>
                <w:sz w:val="20"/>
                <w:szCs w:val="20"/>
              </w:rPr>
            </w:pPr>
            <w:r w:rsidRPr="00C03B0F">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70A" w:rsidRDefault="0007370A" w:rsidP="006808E1">
            <w:pPr>
              <w:spacing w:after="0" w:line="240" w:lineRule="auto"/>
              <w:jc w:val="center"/>
              <w:rPr>
                <w:rFonts w:ascii="Times New Roman" w:hAnsi="Times New Roman"/>
                <w:sz w:val="20"/>
                <w:szCs w:val="20"/>
              </w:rPr>
            </w:pPr>
            <w:r>
              <w:rPr>
                <w:rFonts w:ascii="Times New Roman" w:hAnsi="Times New Roman"/>
                <w:sz w:val="20"/>
                <w:szCs w:val="20"/>
              </w:rPr>
              <w:t>VAS Starptautiskā lidosta “Rīga”</w:t>
            </w:r>
          </w:p>
          <w:p w:rsidR="0007370A" w:rsidRPr="00C03B0F" w:rsidRDefault="0007370A" w:rsidP="006808E1">
            <w:pPr>
              <w:spacing w:after="0" w:line="240" w:lineRule="auto"/>
              <w:jc w:val="center"/>
              <w:rPr>
                <w:rFonts w:ascii="Times New Roman" w:hAnsi="Times New Roman"/>
                <w:sz w:val="20"/>
                <w:szCs w:val="20"/>
              </w:rPr>
            </w:pPr>
            <w:r>
              <w:rPr>
                <w:rFonts w:ascii="Times New Roman" w:hAnsi="Times New Roman"/>
                <w:sz w:val="20"/>
                <w:szCs w:val="20"/>
              </w:rPr>
              <w:t>SM</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70A" w:rsidRPr="00881E36" w:rsidRDefault="007E2DA3" w:rsidP="006808E1">
            <w:pPr>
              <w:spacing w:after="0" w:line="240" w:lineRule="auto"/>
              <w:jc w:val="center"/>
              <w:rPr>
                <w:rFonts w:ascii="Times New Roman" w:hAnsi="Times New Roman"/>
                <w:sz w:val="20"/>
                <w:szCs w:val="20"/>
              </w:rPr>
            </w:pPr>
            <w:r w:rsidRPr="00881E36">
              <w:rPr>
                <w:rFonts w:ascii="Times New Roman" w:hAnsi="Times New Roman"/>
                <w:sz w:val="20"/>
                <w:szCs w:val="20"/>
              </w:rPr>
              <w:t>31</w:t>
            </w:r>
            <w:r w:rsidR="0007370A" w:rsidRPr="00881E36">
              <w:rPr>
                <w:rFonts w:ascii="Times New Roman" w:hAnsi="Times New Roman"/>
                <w:sz w:val="20"/>
                <w:szCs w:val="20"/>
              </w:rPr>
              <w:t>.</w:t>
            </w:r>
            <w:r w:rsidRPr="00881E36">
              <w:rPr>
                <w:rFonts w:ascii="Times New Roman" w:hAnsi="Times New Roman"/>
                <w:sz w:val="20"/>
                <w:szCs w:val="20"/>
              </w:rPr>
              <w:t>03</w:t>
            </w:r>
            <w:r w:rsidR="0007370A" w:rsidRPr="00881E36">
              <w:rPr>
                <w:rFonts w:ascii="Times New Roman" w:hAnsi="Times New Roman"/>
                <w:sz w:val="20"/>
                <w:szCs w:val="20"/>
              </w:rPr>
              <w:t>.2020.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0A7070" w:rsidRPr="00881E36" w:rsidRDefault="000A7070" w:rsidP="000A7070">
            <w:pPr>
              <w:spacing w:after="0" w:line="240" w:lineRule="auto"/>
              <w:jc w:val="center"/>
              <w:rPr>
                <w:rFonts w:ascii="Times New Roman" w:hAnsi="Times New Roman"/>
                <w:b/>
                <w:sz w:val="20"/>
                <w:szCs w:val="20"/>
              </w:rPr>
            </w:pPr>
            <w:r w:rsidRPr="00881E36">
              <w:rPr>
                <w:rFonts w:ascii="Times New Roman" w:hAnsi="Times New Roman"/>
                <w:b/>
                <w:sz w:val="20"/>
                <w:szCs w:val="20"/>
              </w:rPr>
              <w:t>(2 000 000 EUR)</w:t>
            </w:r>
          </w:p>
          <w:p w:rsidR="0007370A" w:rsidRPr="00881E36" w:rsidRDefault="000641FB" w:rsidP="000A7070">
            <w:pPr>
              <w:spacing w:after="0" w:line="240" w:lineRule="auto"/>
              <w:jc w:val="center"/>
              <w:rPr>
                <w:rFonts w:ascii="Times New Roman" w:hAnsi="Times New Roman"/>
                <w:sz w:val="20"/>
                <w:szCs w:val="20"/>
              </w:rPr>
            </w:pPr>
            <w:r w:rsidRPr="00881E36">
              <w:rPr>
                <w:rFonts w:ascii="Times New Roman" w:hAnsi="Times New Roman"/>
                <w:sz w:val="20"/>
                <w:szCs w:val="20"/>
              </w:rPr>
              <w:t xml:space="preserve">Iekšējās drošības un Patvēruma, migrācijas un integrācijas fondu projektu un pasākumu īstenošana (2014-2020) </w:t>
            </w:r>
          </w:p>
        </w:tc>
      </w:tr>
      <w:tr w:rsidR="00821656" w:rsidRPr="005C4A3A" w:rsidTr="0026634D">
        <w:trPr>
          <w:gridAfter w:val="10"/>
          <w:wAfter w:w="15048" w:type="dxa"/>
          <w:trHeight w:val="1130"/>
        </w:trPr>
        <w:tc>
          <w:tcPr>
            <w:tcW w:w="77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21656" w:rsidRDefault="00821656" w:rsidP="006808E1">
            <w:pPr>
              <w:spacing w:after="0" w:line="240" w:lineRule="auto"/>
              <w:jc w:val="center"/>
              <w:rPr>
                <w:rFonts w:ascii="Times New Roman" w:hAnsi="Times New Roman"/>
                <w:b/>
                <w:sz w:val="20"/>
                <w:szCs w:val="20"/>
              </w:rPr>
            </w:pPr>
            <w:r w:rsidRPr="006A0E08">
              <w:rPr>
                <w:rFonts w:ascii="Times New Roman" w:hAnsi="Times New Roman"/>
                <w:b/>
                <w:sz w:val="20"/>
                <w:szCs w:val="20"/>
              </w:rPr>
              <w:t>1.2.</w:t>
            </w:r>
          </w:p>
          <w:p w:rsidR="00821656" w:rsidRPr="006A0E08" w:rsidRDefault="00821656" w:rsidP="006808E1">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21656" w:rsidRPr="00185A57" w:rsidRDefault="00821656" w:rsidP="00821656">
            <w:pPr>
              <w:spacing w:after="0" w:line="240" w:lineRule="auto"/>
              <w:jc w:val="center"/>
              <w:rPr>
                <w:rFonts w:ascii="Times New Roman" w:hAnsi="Times New Roman"/>
                <w:sz w:val="20"/>
                <w:szCs w:val="20"/>
              </w:rPr>
            </w:pPr>
            <w:r>
              <w:rPr>
                <w:rFonts w:ascii="Times New Roman" w:hAnsi="Times New Roman"/>
                <w:sz w:val="20"/>
                <w:szCs w:val="20"/>
              </w:rPr>
              <w:t xml:space="preserve">VRS </w:t>
            </w:r>
            <w:r w:rsidRPr="00185A57">
              <w:rPr>
                <w:rFonts w:ascii="Times New Roman" w:hAnsi="Times New Roman"/>
                <w:sz w:val="20"/>
                <w:szCs w:val="20"/>
              </w:rPr>
              <w:t>struktūrvienību mobilitātes uzlabošana</w:t>
            </w:r>
          </w:p>
        </w:tc>
        <w:tc>
          <w:tcPr>
            <w:tcW w:w="20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21656" w:rsidRDefault="00821656" w:rsidP="006808E1">
            <w:pPr>
              <w:spacing w:after="0" w:line="240" w:lineRule="auto"/>
              <w:jc w:val="center"/>
              <w:rPr>
                <w:rFonts w:ascii="Times New Roman" w:hAnsi="Times New Roman"/>
                <w:sz w:val="20"/>
                <w:szCs w:val="20"/>
              </w:rPr>
            </w:pPr>
            <w:r w:rsidRPr="00C03B0F">
              <w:rPr>
                <w:rFonts w:ascii="Times New Roman" w:hAnsi="Times New Roman"/>
                <w:sz w:val="20"/>
                <w:szCs w:val="20"/>
              </w:rPr>
              <w:t>Uzlabojusies VRS</w:t>
            </w:r>
            <w:r>
              <w:rPr>
                <w:rFonts w:ascii="Times New Roman" w:hAnsi="Times New Roman"/>
                <w:sz w:val="20"/>
                <w:szCs w:val="20"/>
              </w:rPr>
              <w:t xml:space="preserve"> mobilitāte un</w:t>
            </w:r>
            <w:r w:rsidRPr="00C03B0F">
              <w:rPr>
                <w:rFonts w:ascii="Times New Roman" w:hAnsi="Times New Roman"/>
                <w:sz w:val="20"/>
                <w:szCs w:val="20"/>
              </w:rPr>
              <w:t xml:space="preserve"> spēja reaģēt</w:t>
            </w:r>
            <w:r>
              <w:rPr>
                <w:rFonts w:ascii="Times New Roman" w:hAnsi="Times New Roman"/>
                <w:sz w:val="20"/>
                <w:szCs w:val="20"/>
              </w:rPr>
              <w:t xml:space="preserve"> uz robežpārkāpumiem</w:t>
            </w:r>
          </w:p>
          <w:p w:rsidR="00821656" w:rsidRPr="00C03B0F" w:rsidRDefault="00821656" w:rsidP="006808E1">
            <w:pPr>
              <w:spacing w:after="0" w:line="240" w:lineRule="auto"/>
              <w:jc w:val="center"/>
              <w:rPr>
                <w:rFonts w:ascii="Times New Roman" w:hAnsi="Times New Roman"/>
                <w:sz w:val="20"/>
                <w:szCs w:val="20"/>
              </w:rPr>
            </w:pPr>
            <w:r>
              <w:rPr>
                <w:rFonts w:ascii="Times New Roman" w:hAnsi="Times New Roman"/>
                <w:sz w:val="20"/>
                <w:szCs w:val="20"/>
              </w:rPr>
              <w:t>(</w:t>
            </w:r>
            <w:r w:rsidRPr="00C56AD1">
              <w:rPr>
                <w:rFonts w:ascii="Times New Roman" w:hAnsi="Times New Roman"/>
                <w:b/>
                <w:sz w:val="20"/>
                <w:szCs w:val="20"/>
              </w:rPr>
              <w:t>2.1.1.</w:t>
            </w:r>
            <w:r>
              <w:rPr>
                <w:rFonts w:ascii="Times New Roman" w:hAnsi="Times New Roman"/>
                <w:b/>
                <w:sz w:val="20"/>
                <w:szCs w:val="20"/>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656" w:rsidRPr="00C03B0F" w:rsidRDefault="00821656" w:rsidP="006808E1">
            <w:pPr>
              <w:spacing w:after="0" w:line="240" w:lineRule="auto"/>
              <w:jc w:val="center"/>
              <w:rPr>
                <w:rFonts w:ascii="Times New Roman" w:hAnsi="Times New Roman"/>
                <w:sz w:val="20"/>
                <w:szCs w:val="20"/>
              </w:rPr>
            </w:pPr>
            <w:r w:rsidRPr="00C03B0F">
              <w:rPr>
                <w:rFonts w:ascii="Times New Roman" w:hAnsi="Times New Roman"/>
                <w:sz w:val="20"/>
                <w:szCs w:val="20"/>
              </w:rPr>
              <w:t>Iegādāti</w:t>
            </w:r>
            <w:r w:rsidR="00340A86">
              <w:rPr>
                <w:rFonts w:ascii="Times New Roman" w:hAnsi="Times New Roman"/>
                <w:sz w:val="20"/>
                <w:szCs w:val="20"/>
              </w:rPr>
              <w:t xml:space="preserve"> 2</w:t>
            </w:r>
            <w:r w:rsidR="00847FA8">
              <w:rPr>
                <w:rFonts w:ascii="Times New Roman" w:hAnsi="Times New Roman"/>
                <w:sz w:val="20"/>
                <w:szCs w:val="20"/>
              </w:rPr>
              <w:t>3</w:t>
            </w:r>
            <w:r w:rsidRPr="004B7D48">
              <w:rPr>
                <w:rFonts w:ascii="Times New Roman" w:hAnsi="Times New Roman"/>
                <w:sz w:val="20"/>
                <w:szCs w:val="20"/>
              </w:rPr>
              <w:t xml:space="preserve"> </w:t>
            </w:r>
            <w:r>
              <w:rPr>
                <w:rFonts w:ascii="Times New Roman" w:hAnsi="Times New Roman"/>
                <w:sz w:val="20"/>
                <w:szCs w:val="20"/>
              </w:rPr>
              <w:t>transportlīdzekļi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656" w:rsidRPr="00C03B0F" w:rsidRDefault="00821656" w:rsidP="006808E1">
            <w:pPr>
              <w:spacing w:after="0" w:line="240" w:lineRule="auto"/>
              <w:jc w:val="center"/>
              <w:rPr>
                <w:rFonts w:ascii="Times New Roman" w:hAnsi="Times New Roman"/>
                <w:sz w:val="20"/>
                <w:szCs w:val="20"/>
              </w:rPr>
            </w:pPr>
            <w:r w:rsidRPr="00C03B0F">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656" w:rsidRPr="00185A57" w:rsidRDefault="00821656" w:rsidP="006808E1">
            <w:pPr>
              <w:spacing w:after="0" w:line="240" w:lineRule="auto"/>
              <w:jc w:val="center"/>
              <w:rPr>
                <w:rFonts w:ascii="Times New Roman" w:hAnsi="Times New Roman"/>
                <w:b/>
                <w:sz w:val="20"/>
                <w:szCs w:val="20"/>
              </w:rPr>
            </w:pPr>
            <w:r>
              <w:rPr>
                <w:rFonts w:ascii="Times New Roman" w:hAnsi="Times New Roman"/>
                <w:b/>
                <w:sz w:val="20"/>
                <w:szCs w:val="20"/>
              </w:rPr>
              <w:t>-</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656" w:rsidRPr="00881E36" w:rsidRDefault="00821656" w:rsidP="006808E1">
            <w:pPr>
              <w:spacing w:after="0" w:line="240" w:lineRule="auto"/>
              <w:jc w:val="center"/>
              <w:rPr>
                <w:rFonts w:ascii="Times New Roman" w:hAnsi="Times New Roman"/>
                <w:b/>
                <w:sz w:val="20"/>
                <w:szCs w:val="20"/>
              </w:rPr>
            </w:pPr>
            <w:r w:rsidRPr="00881E36">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tcPr>
          <w:p w:rsidR="00340A86" w:rsidRPr="00881E36" w:rsidRDefault="00340A86" w:rsidP="00340A86">
            <w:pPr>
              <w:spacing w:after="0" w:line="240" w:lineRule="auto"/>
              <w:jc w:val="center"/>
              <w:rPr>
                <w:rFonts w:ascii="Times New Roman" w:hAnsi="Times New Roman"/>
                <w:b/>
                <w:sz w:val="20"/>
                <w:szCs w:val="20"/>
              </w:rPr>
            </w:pPr>
            <w:r w:rsidRPr="00881E36">
              <w:rPr>
                <w:rFonts w:ascii="Times New Roman" w:hAnsi="Times New Roman"/>
                <w:b/>
                <w:sz w:val="20"/>
                <w:szCs w:val="20"/>
              </w:rPr>
              <w:t>(</w:t>
            </w:r>
            <w:r w:rsidR="00EC46CA">
              <w:rPr>
                <w:rFonts w:ascii="Times New Roman" w:hAnsi="Times New Roman"/>
                <w:b/>
                <w:sz w:val="20"/>
                <w:szCs w:val="20"/>
              </w:rPr>
              <w:t>464 000</w:t>
            </w:r>
            <w:r w:rsidRPr="00881E36">
              <w:rPr>
                <w:rFonts w:ascii="Times New Roman" w:hAnsi="Times New Roman"/>
                <w:b/>
                <w:sz w:val="20"/>
                <w:szCs w:val="20"/>
              </w:rPr>
              <w:t xml:space="preserve"> EUR)</w:t>
            </w:r>
          </w:p>
          <w:p w:rsidR="00340A86" w:rsidRPr="00881E36" w:rsidRDefault="00135338" w:rsidP="00340A86">
            <w:pPr>
              <w:spacing w:after="0" w:line="240" w:lineRule="auto"/>
              <w:jc w:val="center"/>
              <w:rPr>
                <w:rFonts w:ascii="Times New Roman" w:hAnsi="Times New Roman"/>
                <w:b/>
                <w:sz w:val="20"/>
                <w:szCs w:val="20"/>
              </w:rPr>
            </w:pPr>
            <w:r w:rsidRPr="00881E36">
              <w:rPr>
                <w:rFonts w:ascii="Times New Roman" w:hAnsi="Times New Roman"/>
                <w:sz w:val="20"/>
                <w:szCs w:val="20"/>
              </w:rPr>
              <w:t xml:space="preserve">Iekšējās drošības un Patvēruma, migrācijas un integrācijas fondu projektu un pasākumu īstenošana (2014-2020) </w:t>
            </w:r>
            <w:r w:rsidR="00340A86" w:rsidRPr="00881E36">
              <w:rPr>
                <w:rFonts w:ascii="Times New Roman" w:hAnsi="Times New Roman"/>
                <w:b/>
                <w:sz w:val="20"/>
                <w:szCs w:val="20"/>
              </w:rPr>
              <w:t>(</w:t>
            </w:r>
            <w:r w:rsidR="00A22BCC">
              <w:rPr>
                <w:rFonts w:ascii="Times New Roman" w:hAnsi="Times New Roman"/>
                <w:b/>
                <w:sz w:val="20"/>
                <w:szCs w:val="20"/>
              </w:rPr>
              <w:t>1 015 880</w:t>
            </w:r>
            <w:r w:rsidR="00340A86" w:rsidRPr="00881E36">
              <w:rPr>
                <w:rFonts w:ascii="Times New Roman" w:hAnsi="Times New Roman"/>
                <w:b/>
                <w:sz w:val="20"/>
                <w:szCs w:val="20"/>
              </w:rPr>
              <w:t xml:space="preserve"> EUR)</w:t>
            </w:r>
          </w:p>
          <w:p w:rsidR="00821656" w:rsidRPr="00881E36" w:rsidRDefault="00135338" w:rsidP="00340A86">
            <w:pPr>
              <w:spacing w:after="0" w:line="240" w:lineRule="auto"/>
              <w:jc w:val="center"/>
              <w:rPr>
                <w:rFonts w:ascii="Times New Roman" w:hAnsi="Times New Roman"/>
                <w:sz w:val="20"/>
                <w:szCs w:val="20"/>
              </w:rPr>
            </w:pPr>
            <w:r w:rsidRPr="00881E36">
              <w:rPr>
                <w:rFonts w:ascii="Times New Roman" w:hAnsi="Times New Roman"/>
                <w:sz w:val="20"/>
                <w:szCs w:val="20"/>
              </w:rPr>
              <w:t>Iekšējās drošības un Patvēruma, migrācijas un integrācijas fondu projektu un pasākumu īstenošana (2014-2020)</w:t>
            </w:r>
          </w:p>
        </w:tc>
      </w:tr>
      <w:tr w:rsidR="00821656" w:rsidRPr="001F4832" w:rsidTr="0026634D">
        <w:trPr>
          <w:gridAfter w:val="10"/>
          <w:wAfter w:w="15048" w:type="dxa"/>
          <w:trHeight w:val="1130"/>
        </w:trPr>
        <w:tc>
          <w:tcPr>
            <w:tcW w:w="77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656" w:rsidRPr="006A0E08" w:rsidRDefault="00821656" w:rsidP="006808E1">
            <w:pPr>
              <w:spacing w:after="0" w:line="240" w:lineRule="auto"/>
              <w:jc w:val="center"/>
              <w:rPr>
                <w:rFonts w:ascii="Times New Roman" w:hAnsi="Times New Roman"/>
                <w:b/>
                <w:sz w:val="20"/>
                <w:szCs w:val="20"/>
              </w:rPr>
            </w:pPr>
          </w:p>
        </w:tc>
        <w:tc>
          <w:tcPr>
            <w:tcW w:w="291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656" w:rsidRDefault="00821656" w:rsidP="006808E1">
            <w:pPr>
              <w:spacing w:after="0" w:line="240" w:lineRule="auto"/>
              <w:jc w:val="center"/>
              <w:rPr>
                <w:rFonts w:ascii="Times New Roman" w:hAnsi="Times New Roman"/>
                <w:sz w:val="20"/>
                <w:szCs w:val="20"/>
              </w:rPr>
            </w:pPr>
          </w:p>
        </w:tc>
        <w:tc>
          <w:tcPr>
            <w:tcW w:w="209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656" w:rsidRPr="00C03B0F" w:rsidRDefault="00821656" w:rsidP="006808E1">
            <w:pPr>
              <w:spacing w:after="0" w:line="240" w:lineRule="auto"/>
              <w:jc w:val="center"/>
              <w:rPr>
                <w:rFonts w:ascii="Times New Roman" w:hAnsi="Times New Roman"/>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656" w:rsidRPr="00C03B0F" w:rsidRDefault="00066942" w:rsidP="006808E1">
            <w:pPr>
              <w:spacing w:after="0" w:line="240" w:lineRule="auto"/>
              <w:jc w:val="center"/>
              <w:rPr>
                <w:rFonts w:ascii="Times New Roman" w:hAnsi="Times New Roman"/>
                <w:sz w:val="20"/>
                <w:szCs w:val="20"/>
              </w:rPr>
            </w:pPr>
            <w:r w:rsidRPr="00C03B0F">
              <w:rPr>
                <w:rFonts w:ascii="Times New Roman" w:hAnsi="Times New Roman"/>
                <w:sz w:val="20"/>
                <w:szCs w:val="20"/>
              </w:rPr>
              <w:t>Iegādāti</w:t>
            </w:r>
            <w:r w:rsidRPr="004B7D48">
              <w:rPr>
                <w:rFonts w:ascii="Times New Roman" w:hAnsi="Times New Roman"/>
                <w:sz w:val="20"/>
                <w:szCs w:val="20"/>
              </w:rPr>
              <w:t xml:space="preserve"> </w:t>
            </w:r>
            <w:r w:rsidR="00340A86">
              <w:rPr>
                <w:rFonts w:ascii="Times New Roman" w:hAnsi="Times New Roman"/>
                <w:sz w:val="20"/>
                <w:szCs w:val="20"/>
              </w:rPr>
              <w:t>119</w:t>
            </w:r>
            <w:r w:rsidRPr="004B7D48">
              <w:rPr>
                <w:rFonts w:ascii="Times New Roman" w:hAnsi="Times New Roman"/>
                <w:sz w:val="20"/>
                <w:szCs w:val="20"/>
              </w:rPr>
              <w:t xml:space="preserve"> </w:t>
            </w:r>
            <w:r>
              <w:rPr>
                <w:rFonts w:ascii="Times New Roman" w:hAnsi="Times New Roman"/>
                <w:sz w:val="20"/>
                <w:szCs w:val="20"/>
              </w:rPr>
              <w:t>transportlīdzekļi un 35 piekabes vieglajiem transportlīdzekļiem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656" w:rsidRPr="00C03B0F" w:rsidRDefault="00821656" w:rsidP="006808E1">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656" w:rsidRDefault="00821656" w:rsidP="006808E1">
            <w:pPr>
              <w:spacing w:after="0" w:line="240" w:lineRule="auto"/>
              <w:jc w:val="center"/>
              <w:rPr>
                <w:rFonts w:ascii="Times New Roman" w:hAnsi="Times New Roman"/>
                <w:b/>
                <w:sz w:val="20"/>
                <w:szCs w:val="20"/>
              </w:rPr>
            </w:pPr>
            <w:r>
              <w:rPr>
                <w:rFonts w:ascii="Times New Roman" w:hAnsi="Times New Roman"/>
                <w:b/>
                <w:sz w:val="20"/>
                <w:szCs w:val="20"/>
              </w:rPr>
              <w:t>-</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3A6F" w:rsidRPr="00881E36" w:rsidRDefault="00042D20" w:rsidP="006808E1">
            <w:pPr>
              <w:spacing w:after="0" w:line="240" w:lineRule="auto"/>
              <w:jc w:val="center"/>
              <w:rPr>
                <w:rFonts w:ascii="Times New Roman" w:hAnsi="Times New Roman"/>
                <w:sz w:val="20"/>
                <w:szCs w:val="20"/>
              </w:rPr>
            </w:pPr>
            <w:r>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902658" w:rsidRPr="00881E36" w:rsidRDefault="007642E9" w:rsidP="00056BBC">
            <w:pPr>
              <w:spacing w:after="0" w:line="240" w:lineRule="auto"/>
              <w:jc w:val="center"/>
              <w:rPr>
                <w:rFonts w:ascii="Times New Roman" w:hAnsi="Times New Roman"/>
                <w:sz w:val="20"/>
                <w:szCs w:val="20"/>
                <w:u w:val="single"/>
              </w:rPr>
            </w:pPr>
            <w:r w:rsidRPr="00881E36">
              <w:rPr>
                <w:rFonts w:ascii="Times New Roman" w:hAnsi="Times New Roman"/>
                <w:b/>
                <w:sz w:val="20"/>
                <w:szCs w:val="20"/>
              </w:rPr>
              <w:t xml:space="preserve">Papildus nepieciešami: </w:t>
            </w:r>
            <w:r w:rsidRPr="00881E36">
              <w:rPr>
                <w:rFonts w:ascii="Times New Roman" w:hAnsi="Times New Roman"/>
                <w:sz w:val="20"/>
                <w:szCs w:val="20"/>
              </w:rPr>
              <w:t xml:space="preserve">2020.gads – 942 500 </w:t>
            </w:r>
            <w:r w:rsidR="00902658" w:rsidRPr="00881E36">
              <w:rPr>
                <w:rFonts w:ascii="Times New Roman" w:hAnsi="Times New Roman"/>
                <w:sz w:val="20"/>
                <w:szCs w:val="20"/>
              </w:rPr>
              <w:t>EUR</w:t>
            </w:r>
            <w:r w:rsidRPr="00881E36">
              <w:rPr>
                <w:rFonts w:ascii="Times New Roman" w:hAnsi="Times New Roman"/>
                <w:sz w:val="20"/>
                <w:szCs w:val="20"/>
                <w:u w:val="single"/>
              </w:rPr>
              <w:t xml:space="preserve">; </w:t>
            </w:r>
          </w:p>
          <w:p w:rsidR="00902658" w:rsidRPr="00881E36" w:rsidRDefault="007642E9" w:rsidP="00056BBC">
            <w:pPr>
              <w:spacing w:after="0" w:line="240" w:lineRule="auto"/>
              <w:jc w:val="center"/>
              <w:rPr>
                <w:rFonts w:ascii="Times New Roman" w:hAnsi="Times New Roman"/>
                <w:sz w:val="20"/>
                <w:szCs w:val="20"/>
              </w:rPr>
            </w:pPr>
            <w:r w:rsidRPr="00881E36">
              <w:rPr>
                <w:rFonts w:ascii="Times New Roman" w:hAnsi="Times New Roman"/>
                <w:sz w:val="20"/>
                <w:szCs w:val="20"/>
              </w:rPr>
              <w:t xml:space="preserve">2021.gads – 2 428 200 EUR; </w:t>
            </w:r>
          </w:p>
          <w:p w:rsidR="00902658" w:rsidRPr="00881E36" w:rsidRDefault="007642E9" w:rsidP="00056BBC">
            <w:pPr>
              <w:spacing w:after="0" w:line="240" w:lineRule="auto"/>
              <w:jc w:val="center"/>
              <w:rPr>
                <w:rFonts w:ascii="Times New Roman" w:hAnsi="Times New Roman"/>
                <w:sz w:val="20"/>
                <w:szCs w:val="20"/>
              </w:rPr>
            </w:pPr>
            <w:r w:rsidRPr="00881E36">
              <w:rPr>
                <w:rFonts w:ascii="Times New Roman" w:hAnsi="Times New Roman"/>
                <w:sz w:val="20"/>
                <w:szCs w:val="20"/>
              </w:rPr>
              <w:t xml:space="preserve">2022.gads – 189 700 EUR; </w:t>
            </w:r>
          </w:p>
          <w:p w:rsidR="00821656" w:rsidRPr="00881E36" w:rsidRDefault="007642E9" w:rsidP="00902658">
            <w:pPr>
              <w:spacing w:after="0" w:line="240" w:lineRule="auto"/>
              <w:jc w:val="center"/>
              <w:rPr>
                <w:rFonts w:ascii="Times New Roman" w:hAnsi="Times New Roman"/>
                <w:sz w:val="20"/>
                <w:szCs w:val="20"/>
              </w:rPr>
            </w:pPr>
            <w:r w:rsidRPr="00881E36">
              <w:rPr>
                <w:rFonts w:ascii="Times New Roman" w:hAnsi="Times New Roman"/>
                <w:sz w:val="20"/>
                <w:szCs w:val="20"/>
              </w:rPr>
              <w:t>turpmāk ik gadu – 202 300 EUR</w:t>
            </w:r>
          </w:p>
          <w:p w:rsidR="00902658" w:rsidRPr="00881E36" w:rsidRDefault="00902658" w:rsidP="00902658">
            <w:pPr>
              <w:spacing w:after="0" w:line="240" w:lineRule="auto"/>
              <w:jc w:val="center"/>
              <w:rPr>
                <w:rFonts w:ascii="Times New Roman" w:hAnsi="Times New Roman"/>
                <w:sz w:val="20"/>
                <w:szCs w:val="20"/>
              </w:rPr>
            </w:pPr>
            <w:r w:rsidRPr="00881E36">
              <w:rPr>
                <w:rFonts w:ascii="Times New Roman" w:hAnsi="Times New Roman"/>
                <w:sz w:val="20"/>
                <w:szCs w:val="20"/>
              </w:rPr>
              <w:t>(Valsts budžeta finansējums (dotācija))</w:t>
            </w:r>
          </w:p>
        </w:tc>
      </w:tr>
      <w:tr w:rsidR="0007370A"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70A" w:rsidRDefault="0007370A" w:rsidP="006808E1">
            <w:pPr>
              <w:spacing w:after="0" w:line="240" w:lineRule="auto"/>
              <w:jc w:val="center"/>
              <w:rPr>
                <w:rFonts w:ascii="Times New Roman" w:hAnsi="Times New Roman"/>
                <w:b/>
                <w:sz w:val="20"/>
                <w:szCs w:val="20"/>
              </w:rPr>
            </w:pPr>
            <w:r w:rsidRPr="006A0E08">
              <w:rPr>
                <w:rFonts w:ascii="Times New Roman" w:hAnsi="Times New Roman"/>
                <w:b/>
                <w:sz w:val="20"/>
                <w:szCs w:val="20"/>
              </w:rPr>
              <w:t>1.3.</w:t>
            </w:r>
          </w:p>
          <w:p w:rsidR="00833D2A" w:rsidRPr="006A0E08" w:rsidRDefault="009F2BE0" w:rsidP="006808E1">
            <w:pPr>
              <w:spacing w:after="0" w:line="240" w:lineRule="auto"/>
              <w:jc w:val="center"/>
              <w:rPr>
                <w:rFonts w:ascii="Times New Roman" w:hAnsi="Times New Roman"/>
                <w:b/>
                <w:sz w:val="20"/>
                <w:szCs w:val="20"/>
              </w:rPr>
            </w:pPr>
            <w:r>
              <w:rPr>
                <w:rFonts w:ascii="Times New Roman" w:hAnsi="Times New Roman"/>
                <w:b/>
                <w:sz w:val="20"/>
                <w:szCs w:val="20"/>
              </w:rPr>
              <w:t>A, B</w:t>
            </w:r>
            <w:r w:rsidR="00F40009">
              <w:rPr>
                <w:rFonts w:ascii="Times New Roman" w:hAnsi="Times New Roman"/>
                <w:b/>
                <w:sz w:val="20"/>
                <w:szCs w:val="20"/>
              </w:rPr>
              <w:t>,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70A" w:rsidRPr="00185A57" w:rsidRDefault="0007370A" w:rsidP="006808E1">
            <w:pPr>
              <w:spacing w:after="0" w:line="240" w:lineRule="auto"/>
              <w:jc w:val="center"/>
              <w:rPr>
                <w:rFonts w:ascii="Times New Roman" w:hAnsi="Times New Roman"/>
                <w:sz w:val="20"/>
                <w:szCs w:val="20"/>
              </w:rPr>
            </w:pPr>
            <w:r w:rsidRPr="00185A57">
              <w:rPr>
                <w:rFonts w:ascii="Times New Roman" w:hAnsi="Times New Roman"/>
                <w:sz w:val="20"/>
                <w:szCs w:val="20"/>
              </w:rPr>
              <w:t>Video kameru un sensoru sistēmas atj</w:t>
            </w:r>
            <w:r>
              <w:rPr>
                <w:rFonts w:ascii="Times New Roman" w:hAnsi="Times New Roman"/>
                <w:sz w:val="20"/>
                <w:szCs w:val="20"/>
              </w:rPr>
              <w:t>aun</w:t>
            </w:r>
            <w:r w:rsidRPr="00185A57">
              <w:rPr>
                <w:rFonts w:ascii="Times New Roman" w:hAnsi="Times New Roman"/>
                <w:sz w:val="20"/>
                <w:szCs w:val="20"/>
              </w:rPr>
              <w:t>ošana</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70A" w:rsidRDefault="00833D2A" w:rsidP="00833D2A">
            <w:pPr>
              <w:spacing w:after="0" w:line="240" w:lineRule="auto"/>
              <w:jc w:val="center"/>
              <w:rPr>
                <w:rFonts w:ascii="Times New Roman" w:hAnsi="Times New Roman"/>
                <w:sz w:val="20"/>
                <w:szCs w:val="20"/>
              </w:rPr>
            </w:pPr>
            <w:r w:rsidRPr="003F5487">
              <w:rPr>
                <w:rFonts w:ascii="Times New Roman" w:hAnsi="Times New Roman"/>
                <w:sz w:val="20"/>
                <w:szCs w:val="20"/>
              </w:rPr>
              <w:t>Uzlabojusies VRS reaģēšanas spēja uz valsts robežas apdraudējumiem</w:t>
            </w:r>
          </w:p>
          <w:p w:rsidR="00C56AD1" w:rsidRPr="00185A57" w:rsidRDefault="00C56AD1" w:rsidP="00833D2A">
            <w:pPr>
              <w:spacing w:after="0" w:line="240" w:lineRule="auto"/>
              <w:jc w:val="center"/>
              <w:rPr>
                <w:rFonts w:ascii="Times New Roman" w:hAnsi="Times New Roman"/>
                <w:b/>
                <w:sz w:val="20"/>
                <w:szCs w:val="20"/>
              </w:rPr>
            </w:pPr>
            <w:r>
              <w:rPr>
                <w:rFonts w:ascii="Times New Roman" w:hAnsi="Times New Roman"/>
                <w:sz w:val="20"/>
                <w:szCs w:val="20"/>
              </w:rPr>
              <w:t>(</w:t>
            </w:r>
            <w:r w:rsidR="00550027">
              <w:rPr>
                <w:rFonts w:ascii="Times New Roman" w:hAnsi="Times New Roman"/>
                <w:b/>
                <w:sz w:val="20"/>
                <w:szCs w:val="20"/>
              </w:rPr>
              <w:t>2.2</w:t>
            </w:r>
            <w:r w:rsidRPr="00C56AD1">
              <w:rPr>
                <w:rFonts w:ascii="Times New Roman" w:hAnsi="Times New Roman"/>
                <w:b/>
                <w:sz w:val="20"/>
                <w:szCs w:val="20"/>
              </w:rPr>
              <w:t>.1.</w:t>
            </w:r>
            <w:r>
              <w:rPr>
                <w:rFonts w:ascii="Times New Roman" w:hAnsi="Times New Roman"/>
                <w:b/>
                <w:sz w:val="20"/>
                <w:szCs w:val="20"/>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70A" w:rsidRPr="00175F1E" w:rsidRDefault="00710304" w:rsidP="006808E1">
            <w:pPr>
              <w:spacing w:after="0" w:line="240" w:lineRule="auto"/>
              <w:jc w:val="center"/>
              <w:rPr>
                <w:rFonts w:ascii="Times New Roman" w:hAnsi="Times New Roman"/>
                <w:sz w:val="20"/>
                <w:szCs w:val="20"/>
              </w:rPr>
            </w:pPr>
            <w:r w:rsidRPr="00175F1E">
              <w:rPr>
                <w:rFonts w:ascii="Times New Roman" w:hAnsi="Times New Roman"/>
                <w:sz w:val="20"/>
                <w:szCs w:val="20"/>
              </w:rPr>
              <w:t xml:space="preserve">Iegādātas </w:t>
            </w:r>
            <w:r>
              <w:rPr>
                <w:rFonts w:ascii="Times New Roman" w:hAnsi="Times New Roman"/>
                <w:sz w:val="20"/>
                <w:szCs w:val="20"/>
              </w:rPr>
              <w:t>līdz 19</w:t>
            </w:r>
            <w:r w:rsidRPr="00175F1E">
              <w:rPr>
                <w:rFonts w:ascii="Times New Roman" w:hAnsi="Times New Roman"/>
                <w:sz w:val="20"/>
                <w:szCs w:val="20"/>
              </w:rPr>
              <w:t xml:space="preserve"> video</w:t>
            </w:r>
            <w:r>
              <w:rPr>
                <w:rFonts w:ascii="Times New Roman" w:hAnsi="Times New Roman"/>
                <w:sz w:val="20"/>
                <w:szCs w:val="20"/>
              </w:rPr>
              <w:t>novērošanas</w:t>
            </w:r>
            <w:r w:rsidRPr="00175F1E">
              <w:rPr>
                <w:rFonts w:ascii="Times New Roman" w:hAnsi="Times New Roman"/>
                <w:sz w:val="20"/>
                <w:szCs w:val="20"/>
              </w:rPr>
              <w:t xml:space="preserve"> kameras un</w:t>
            </w:r>
            <w:r w:rsidR="00442458">
              <w:rPr>
                <w:rFonts w:ascii="Times New Roman" w:hAnsi="Times New Roman"/>
                <w:sz w:val="20"/>
                <w:szCs w:val="20"/>
              </w:rPr>
              <w:t xml:space="preserve"> līdz 96</w:t>
            </w:r>
            <w:r w:rsidRPr="00175F1E">
              <w:rPr>
                <w:rFonts w:ascii="Times New Roman" w:hAnsi="Times New Roman"/>
                <w:sz w:val="20"/>
                <w:szCs w:val="20"/>
              </w:rPr>
              <w:t xml:space="preserve"> sensoru sistēmas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70A" w:rsidRPr="00175F1E" w:rsidRDefault="0007370A" w:rsidP="006808E1">
            <w:pPr>
              <w:spacing w:after="0" w:line="240" w:lineRule="auto"/>
              <w:jc w:val="center"/>
              <w:rPr>
                <w:rFonts w:ascii="Times New Roman" w:hAnsi="Times New Roman"/>
                <w:sz w:val="20"/>
                <w:szCs w:val="20"/>
              </w:rPr>
            </w:pPr>
            <w:r w:rsidRPr="00175F1E">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70A" w:rsidRPr="00185A57" w:rsidRDefault="0007370A" w:rsidP="006808E1">
            <w:pPr>
              <w:spacing w:after="0" w:line="240" w:lineRule="auto"/>
              <w:jc w:val="center"/>
              <w:rPr>
                <w:rFonts w:ascii="Times New Roman" w:hAnsi="Times New Roman"/>
                <w:b/>
                <w:sz w:val="20"/>
                <w:szCs w:val="20"/>
              </w:rPr>
            </w:pPr>
            <w:r>
              <w:rPr>
                <w:rFonts w:ascii="Times New Roman" w:hAnsi="Times New Roman"/>
                <w:b/>
                <w:sz w:val="20"/>
                <w:szCs w:val="20"/>
              </w:rPr>
              <w:t>-</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70A" w:rsidRDefault="007B3D88" w:rsidP="006808E1">
            <w:pPr>
              <w:spacing w:after="0" w:line="240" w:lineRule="auto"/>
              <w:jc w:val="center"/>
              <w:rPr>
                <w:rFonts w:ascii="Times New Roman" w:hAnsi="Times New Roman"/>
                <w:sz w:val="20"/>
                <w:szCs w:val="20"/>
              </w:rPr>
            </w:pPr>
            <w:r>
              <w:rPr>
                <w:rFonts w:ascii="Times New Roman" w:hAnsi="Times New Roman"/>
                <w:sz w:val="20"/>
                <w:szCs w:val="20"/>
              </w:rPr>
              <w:t>Video novērošanas kameras 30.06.2020</w:t>
            </w:r>
          </w:p>
          <w:p w:rsidR="007B3D88" w:rsidRPr="00881E36" w:rsidRDefault="007B3D88" w:rsidP="002F52A1">
            <w:pPr>
              <w:spacing w:after="0" w:line="240" w:lineRule="auto"/>
              <w:jc w:val="center"/>
              <w:rPr>
                <w:rFonts w:ascii="Times New Roman" w:hAnsi="Times New Roman"/>
                <w:sz w:val="20"/>
                <w:szCs w:val="20"/>
              </w:rPr>
            </w:pPr>
            <w:r>
              <w:rPr>
                <w:rFonts w:ascii="Times New Roman" w:hAnsi="Times New Roman"/>
                <w:sz w:val="20"/>
                <w:szCs w:val="20"/>
              </w:rPr>
              <w:t xml:space="preserve">Sensoru sistēmas </w:t>
            </w:r>
            <w:r w:rsidR="002F52A1">
              <w:rPr>
                <w:rFonts w:ascii="Times New Roman" w:hAnsi="Times New Roman"/>
                <w:sz w:val="20"/>
                <w:szCs w:val="20"/>
              </w:rPr>
              <w:t>11.09</w:t>
            </w:r>
            <w:r>
              <w:rPr>
                <w:rFonts w:ascii="Times New Roman" w:hAnsi="Times New Roman"/>
                <w:sz w:val="20"/>
                <w:szCs w:val="20"/>
              </w:rPr>
              <w:t>.2020</w:t>
            </w:r>
          </w:p>
        </w:tc>
        <w:tc>
          <w:tcPr>
            <w:tcW w:w="1964" w:type="dxa"/>
            <w:tcBorders>
              <w:top w:val="single" w:sz="4" w:space="0" w:color="000000"/>
              <w:left w:val="single" w:sz="4" w:space="0" w:color="000000"/>
              <w:bottom w:val="single" w:sz="4" w:space="0" w:color="000000"/>
              <w:right w:val="single" w:sz="4" w:space="0" w:color="000000"/>
            </w:tcBorders>
          </w:tcPr>
          <w:p w:rsidR="00821656" w:rsidRPr="00881E36" w:rsidRDefault="00442458" w:rsidP="00821656">
            <w:pPr>
              <w:spacing w:after="0" w:line="240" w:lineRule="auto"/>
              <w:jc w:val="center"/>
              <w:rPr>
                <w:rFonts w:ascii="Times New Roman" w:hAnsi="Times New Roman"/>
                <w:b/>
                <w:sz w:val="20"/>
                <w:szCs w:val="20"/>
              </w:rPr>
            </w:pPr>
            <w:r w:rsidRPr="00881E36">
              <w:rPr>
                <w:rFonts w:ascii="Times New Roman" w:hAnsi="Times New Roman"/>
                <w:b/>
                <w:sz w:val="20"/>
                <w:szCs w:val="20"/>
              </w:rPr>
              <w:t>(3</w:t>
            </w:r>
            <w:r w:rsidR="00340A86" w:rsidRPr="00881E36">
              <w:rPr>
                <w:rFonts w:ascii="Times New Roman" w:hAnsi="Times New Roman"/>
                <w:b/>
                <w:sz w:val="20"/>
                <w:szCs w:val="20"/>
              </w:rPr>
              <w:t> 092 354</w:t>
            </w:r>
            <w:r w:rsidR="00821656" w:rsidRPr="00881E36">
              <w:rPr>
                <w:rFonts w:ascii="Times New Roman" w:hAnsi="Times New Roman"/>
                <w:b/>
                <w:sz w:val="20"/>
                <w:szCs w:val="20"/>
              </w:rPr>
              <w:t xml:space="preserve"> EUR)</w:t>
            </w:r>
          </w:p>
          <w:p w:rsidR="00340A86" w:rsidRPr="00881E36" w:rsidRDefault="004318F0" w:rsidP="00340A86">
            <w:pPr>
              <w:spacing w:after="0" w:line="240" w:lineRule="auto"/>
              <w:jc w:val="center"/>
              <w:rPr>
                <w:rFonts w:ascii="Times New Roman" w:hAnsi="Times New Roman"/>
                <w:b/>
                <w:sz w:val="20"/>
                <w:szCs w:val="20"/>
              </w:rPr>
            </w:pPr>
            <w:r w:rsidRPr="00881E36">
              <w:rPr>
                <w:rFonts w:ascii="Times New Roman" w:hAnsi="Times New Roman"/>
                <w:sz w:val="20"/>
                <w:szCs w:val="20"/>
              </w:rPr>
              <w:t>Iekšējās drošības un Patvēruma, migrācijas un integrācijas fondu projektu un pasākumu īstenošana (2014-2020)</w:t>
            </w:r>
            <w:r w:rsidRPr="00881E36" w:rsidDel="004318F0">
              <w:rPr>
                <w:rFonts w:ascii="Times New Roman" w:hAnsi="Times New Roman"/>
                <w:sz w:val="20"/>
                <w:szCs w:val="20"/>
              </w:rPr>
              <w:t xml:space="preserve"> </w:t>
            </w:r>
            <w:r w:rsidR="00340A86" w:rsidRPr="00881E36">
              <w:rPr>
                <w:rFonts w:ascii="Times New Roman" w:hAnsi="Times New Roman"/>
                <w:b/>
                <w:sz w:val="20"/>
                <w:szCs w:val="20"/>
              </w:rPr>
              <w:t>(412 842 EUR)</w:t>
            </w:r>
          </w:p>
          <w:p w:rsidR="0007370A" w:rsidRPr="00881E36" w:rsidRDefault="00340A86" w:rsidP="00340A86">
            <w:pPr>
              <w:spacing w:after="0" w:line="240" w:lineRule="auto"/>
              <w:jc w:val="center"/>
              <w:rPr>
                <w:rFonts w:ascii="Times New Roman" w:hAnsi="Times New Roman"/>
                <w:sz w:val="20"/>
                <w:szCs w:val="20"/>
              </w:rPr>
            </w:pPr>
            <w:r w:rsidRPr="00881E36">
              <w:rPr>
                <w:rFonts w:ascii="Times New Roman" w:hAnsi="Times New Roman"/>
                <w:sz w:val="20"/>
                <w:szCs w:val="20"/>
              </w:rPr>
              <w:t>Izdevumi citu Eiropas Savienības politiku instrumentu projektu un pasākumu īstenošanai</w:t>
            </w:r>
            <w:r w:rsidR="00F37923" w:rsidRPr="00881E36">
              <w:rPr>
                <w:rFonts w:ascii="Times New Roman" w:hAnsi="Times New Roman"/>
                <w:sz w:val="20"/>
                <w:szCs w:val="20"/>
              </w:rPr>
              <w:t xml:space="preserve"> </w:t>
            </w:r>
          </w:p>
        </w:tc>
      </w:tr>
      <w:tr w:rsidR="0007370A"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70A" w:rsidRDefault="0007370A" w:rsidP="006808E1">
            <w:pPr>
              <w:spacing w:after="0" w:line="240" w:lineRule="auto"/>
              <w:jc w:val="center"/>
              <w:rPr>
                <w:rFonts w:ascii="Times New Roman" w:hAnsi="Times New Roman"/>
                <w:b/>
                <w:sz w:val="20"/>
                <w:szCs w:val="20"/>
              </w:rPr>
            </w:pPr>
            <w:r w:rsidRPr="006A0E08">
              <w:rPr>
                <w:rFonts w:ascii="Times New Roman" w:hAnsi="Times New Roman"/>
                <w:b/>
                <w:sz w:val="20"/>
                <w:szCs w:val="20"/>
              </w:rPr>
              <w:t>1.4.</w:t>
            </w:r>
          </w:p>
          <w:p w:rsidR="00833D2A" w:rsidRPr="006A0E08" w:rsidRDefault="009F2BE0" w:rsidP="006808E1">
            <w:pPr>
              <w:spacing w:after="0" w:line="240" w:lineRule="auto"/>
              <w:jc w:val="center"/>
              <w:rPr>
                <w:rFonts w:ascii="Times New Roman" w:hAnsi="Times New Roman"/>
                <w:b/>
                <w:sz w:val="20"/>
                <w:szCs w:val="20"/>
              </w:rPr>
            </w:pPr>
            <w:r>
              <w:rPr>
                <w:rFonts w:ascii="Times New Roman" w:hAnsi="Times New Roman"/>
                <w:b/>
                <w:sz w:val="20"/>
                <w:szCs w:val="20"/>
              </w:rPr>
              <w:t>A, B</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70A" w:rsidRPr="00185A57" w:rsidRDefault="00A637E9" w:rsidP="008D4F0C">
            <w:pPr>
              <w:spacing w:after="0" w:line="240" w:lineRule="auto"/>
              <w:jc w:val="center"/>
              <w:rPr>
                <w:rFonts w:ascii="Times New Roman" w:hAnsi="Times New Roman"/>
                <w:sz w:val="20"/>
                <w:szCs w:val="20"/>
              </w:rPr>
            </w:pPr>
            <w:r>
              <w:rPr>
                <w:rFonts w:ascii="Times New Roman" w:hAnsi="Times New Roman"/>
                <w:sz w:val="20"/>
                <w:szCs w:val="20"/>
              </w:rPr>
              <w:t>Papildus ž</w:t>
            </w:r>
            <w:r w:rsidR="0007370A" w:rsidRPr="00185A57">
              <w:rPr>
                <w:rFonts w:ascii="Times New Roman" w:hAnsi="Times New Roman"/>
                <w:sz w:val="20"/>
                <w:szCs w:val="20"/>
              </w:rPr>
              <w:t xml:space="preserve">oga būvniecība uz </w:t>
            </w:r>
            <w:r>
              <w:rPr>
                <w:rFonts w:ascii="Times New Roman" w:hAnsi="Times New Roman"/>
                <w:sz w:val="20"/>
                <w:szCs w:val="20"/>
              </w:rPr>
              <w:t xml:space="preserve">KF </w:t>
            </w:r>
            <w:r w:rsidR="0007370A" w:rsidRPr="00185A57">
              <w:rPr>
                <w:rFonts w:ascii="Times New Roman" w:hAnsi="Times New Roman"/>
                <w:sz w:val="20"/>
                <w:szCs w:val="20"/>
              </w:rPr>
              <w:t>sauszemes robežas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70A" w:rsidRDefault="00833D2A" w:rsidP="00833D2A">
            <w:pPr>
              <w:spacing w:after="0" w:line="240" w:lineRule="auto"/>
              <w:jc w:val="center"/>
              <w:rPr>
                <w:rFonts w:ascii="Times New Roman" w:hAnsi="Times New Roman"/>
                <w:sz w:val="20"/>
                <w:szCs w:val="20"/>
              </w:rPr>
            </w:pPr>
            <w:r w:rsidRPr="003F5487">
              <w:rPr>
                <w:rFonts w:ascii="Times New Roman" w:hAnsi="Times New Roman"/>
                <w:sz w:val="20"/>
                <w:szCs w:val="20"/>
              </w:rPr>
              <w:t>Uzlabojusies VRS reaģēšanas spēja uz valsts robežas apdraudējumiem</w:t>
            </w:r>
          </w:p>
          <w:p w:rsidR="00601911" w:rsidRPr="00601911" w:rsidRDefault="00601911" w:rsidP="00833D2A">
            <w:pPr>
              <w:spacing w:after="0" w:line="240" w:lineRule="auto"/>
              <w:jc w:val="center"/>
              <w:rPr>
                <w:rFonts w:ascii="Times New Roman" w:hAnsi="Times New Roman"/>
                <w:b/>
                <w:sz w:val="20"/>
                <w:szCs w:val="20"/>
              </w:rPr>
            </w:pPr>
            <w:r w:rsidRPr="00601911">
              <w:rPr>
                <w:rFonts w:ascii="Times New Roman" w:hAnsi="Times New Roman"/>
                <w:b/>
                <w:sz w:val="20"/>
                <w:szCs w:val="20"/>
              </w:rPr>
              <w:t>(2.2.1.)</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70A" w:rsidRPr="00175F1E" w:rsidRDefault="0007370A" w:rsidP="00A70DB8">
            <w:pPr>
              <w:spacing w:after="0" w:line="240" w:lineRule="auto"/>
              <w:jc w:val="center"/>
              <w:rPr>
                <w:rFonts w:ascii="Times New Roman" w:hAnsi="Times New Roman"/>
                <w:sz w:val="20"/>
                <w:szCs w:val="20"/>
              </w:rPr>
            </w:pPr>
            <w:r>
              <w:rPr>
                <w:rFonts w:ascii="Times New Roman" w:hAnsi="Times New Roman"/>
                <w:sz w:val="20"/>
                <w:szCs w:val="20"/>
              </w:rPr>
              <w:t>Žogs uz LV-</w:t>
            </w:r>
            <w:r w:rsidR="00207AF4">
              <w:rPr>
                <w:rFonts w:ascii="Times New Roman" w:hAnsi="Times New Roman"/>
                <w:sz w:val="20"/>
                <w:szCs w:val="20"/>
              </w:rPr>
              <w:t>KF</w:t>
            </w:r>
            <w:r>
              <w:rPr>
                <w:rFonts w:ascii="Times New Roman" w:hAnsi="Times New Roman"/>
                <w:sz w:val="20"/>
                <w:szCs w:val="20"/>
              </w:rPr>
              <w:t xml:space="preserve"> robežas </w:t>
            </w:r>
            <w:r w:rsidR="00207AF4">
              <w:rPr>
                <w:rFonts w:ascii="Times New Roman" w:hAnsi="Times New Roman"/>
                <w:sz w:val="20"/>
                <w:szCs w:val="20"/>
              </w:rPr>
              <w:t>100</w:t>
            </w:r>
            <w:r w:rsidR="00A637E9">
              <w:rPr>
                <w:rFonts w:ascii="Times New Roman" w:hAnsi="Times New Roman"/>
                <w:sz w:val="20"/>
                <w:szCs w:val="20"/>
              </w:rPr>
              <w:t xml:space="preserve"> km </w:t>
            </w:r>
            <w:r>
              <w:rPr>
                <w:rFonts w:ascii="Times New Roman" w:hAnsi="Times New Roman"/>
                <w:sz w:val="20"/>
                <w:szCs w:val="20"/>
              </w:rPr>
              <w:t>garumā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70A" w:rsidRPr="00175F1E" w:rsidRDefault="0007370A" w:rsidP="006808E1">
            <w:pPr>
              <w:spacing w:after="0" w:line="240" w:lineRule="auto"/>
              <w:jc w:val="center"/>
              <w:rPr>
                <w:rFonts w:ascii="Times New Roman" w:hAnsi="Times New Roman"/>
                <w:sz w:val="20"/>
                <w:szCs w:val="20"/>
              </w:rPr>
            </w:pPr>
            <w:r w:rsidRPr="00175F1E">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70A" w:rsidRPr="00175F1E" w:rsidRDefault="0007370A" w:rsidP="006808E1">
            <w:pPr>
              <w:spacing w:after="0" w:line="240" w:lineRule="auto"/>
              <w:jc w:val="center"/>
              <w:rPr>
                <w:rFonts w:ascii="Times New Roman" w:hAnsi="Times New Roman"/>
                <w:sz w:val="20"/>
                <w:szCs w:val="20"/>
              </w:rPr>
            </w:pPr>
            <w:r w:rsidRPr="00175F1E">
              <w:rPr>
                <w:rFonts w:ascii="Times New Roman" w:hAnsi="Times New Roman"/>
                <w:sz w:val="20"/>
                <w:szCs w:val="20"/>
              </w:rPr>
              <w:t>NVA</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70A" w:rsidRDefault="007E2DA3" w:rsidP="00340A86">
            <w:pPr>
              <w:spacing w:after="0" w:line="240" w:lineRule="auto"/>
              <w:jc w:val="center"/>
              <w:rPr>
                <w:rFonts w:ascii="Times New Roman" w:hAnsi="Times New Roman"/>
                <w:sz w:val="20"/>
                <w:szCs w:val="20"/>
              </w:rPr>
            </w:pPr>
            <w:r w:rsidRPr="00881E36">
              <w:rPr>
                <w:rFonts w:ascii="Times New Roman" w:hAnsi="Times New Roman"/>
                <w:sz w:val="20"/>
                <w:szCs w:val="20"/>
              </w:rPr>
              <w:t>30</w:t>
            </w:r>
            <w:r w:rsidR="0007370A" w:rsidRPr="00881E36">
              <w:rPr>
                <w:rFonts w:ascii="Times New Roman" w:hAnsi="Times New Roman"/>
                <w:sz w:val="20"/>
                <w:szCs w:val="20"/>
              </w:rPr>
              <w:t>.12.202</w:t>
            </w:r>
            <w:r w:rsidR="00D5199F">
              <w:rPr>
                <w:rFonts w:ascii="Times New Roman" w:hAnsi="Times New Roman"/>
                <w:sz w:val="20"/>
                <w:szCs w:val="20"/>
              </w:rPr>
              <w:t>0</w:t>
            </w:r>
            <w:r w:rsidR="0007370A" w:rsidRPr="00881E36">
              <w:rPr>
                <w:rFonts w:ascii="Times New Roman" w:hAnsi="Times New Roman"/>
                <w:sz w:val="20"/>
                <w:szCs w:val="20"/>
              </w:rPr>
              <w:t>.</w:t>
            </w:r>
          </w:p>
          <w:p w:rsidR="00D5199F" w:rsidRPr="00881E36" w:rsidRDefault="00D5199F" w:rsidP="00340A86">
            <w:pPr>
              <w:spacing w:after="0" w:line="240" w:lineRule="auto"/>
              <w:jc w:val="center"/>
              <w:rPr>
                <w:rFonts w:ascii="Times New Roman" w:hAnsi="Times New Roman"/>
                <w:sz w:val="20"/>
                <w:szCs w:val="20"/>
              </w:rPr>
            </w:pPr>
            <w:r>
              <w:rPr>
                <w:rFonts w:ascii="Times New Roman" w:hAnsi="Times New Roman"/>
                <w:sz w:val="20"/>
                <w:szCs w:val="20"/>
              </w:rPr>
              <w:t>turpināsies 2021.gadā</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07370A" w:rsidRPr="00881E36" w:rsidRDefault="007642E9" w:rsidP="00056BBC">
            <w:pPr>
              <w:spacing w:after="0" w:line="240" w:lineRule="auto"/>
              <w:jc w:val="center"/>
              <w:rPr>
                <w:rFonts w:ascii="Times New Roman" w:hAnsi="Times New Roman"/>
                <w:b/>
                <w:sz w:val="20"/>
                <w:szCs w:val="20"/>
              </w:rPr>
            </w:pPr>
            <w:r w:rsidRPr="00881E36">
              <w:rPr>
                <w:rFonts w:ascii="Times New Roman" w:hAnsi="Times New Roman"/>
                <w:b/>
                <w:sz w:val="20"/>
                <w:szCs w:val="20"/>
              </w:rPr>
              <w:t xml:space="preserve">Papildus nepieciešami: </w:t>
            </w:r>
            <w:r w:rsidRPr="00881E36">
              <w:rPr>
                <w:rFonts w:ascii="Times New Roman" w:hAnsi="Times New Roman"/>
                <w:sz w:val="20"/>
                <w:szCs w:val="20"/>
              </w:rPr>
              <w:t>2020.gads – 1 500 000 EUR; 2021.gads – 4 100</w:t>
            </w:r>
            <w:r w:rsidR="00056BBC" w:rsidRPr="00881E36">
              <w:rPr>
                <w:rFonts w:ascii="Times New Roman" w:hAnsi="Times New Roman"/>
                <w:sz w:val="20"/>
                <w:szCs w:val="20"/>
              </w:rPr>
              <w:t> </w:t>
            </w:r>
            <w:r w:rsidRPr="00881E36">
              <w:rPr>
                <w:rFonts w:ascii="Times New Roman" w:hAnsi="Times New Roman"/>
                <w:sz w:val="20"/>
                <w:szCs w:val="20"/>
              </w:rPr>
              <w:t>000</w:t>
            </w:r>
            <w:r w:rsidR="00056BBC" w:rsidRPr="00881E36">
              <w:rPr>
                <w:rFonts w:ascii="Times New Roman" w:hAnsi="Times New Roman"/>
                <w:sz w:val="20"/>
                <w:szCs w:val="20"/>
              </w:rPr>
              <w:t xml:space="preserve"> EUR</w:t>
            </w:r>
            <w:r w:rsidRPr="00881E36">
              <w:rPr>
                <w:rFonts w:ascii="Times New Roman" w:hAnsi="Times New Roman"/>
                <w:b/>
                <w:sz w:val="20"/>
                <w:szCs w:val="20"/>
              </w:rPr>
              <w:t xml:space="preserve"> </w:t>
            </w:r>
          </w:p>
          <w:p w:rsidR="004318F0" w:rsidRPr="00881E36" w:rsidRDefault="004318F0" w:rsidP="00056BBC">
            <w:pPr>
              <w:spacing w:after="0" w:line="240" w:lineRule="auto"/>
              <w:jc w:val="center"/>
              <w:rPr>
                <w:rFonts w:ascii="Times New Roman" w:hAnsi="Times New Roman"/>
                <w:b/>
                <w:sz w:val="20"/>
                <w:szCs w:val="20"/>
              </w:rPr>
            </w:pPr>
            <w:r w:rsidRPr="009B2C63">
              <w:rPr>
                <w:rFonts w:ascii="Times New Roman" w:hAnsi="Times New Roman"/>
                <w:sz w:val="20"/>
                <w:szCs w:val="20"/>
              </w:rPr>
              <w:t>(Valsts budžeta finansējums (dotācija))</w:t>
            </w:r>
          </w:p>
        </w:tc>
      </w:tr>
      <w:tr w:rsidR="005E48C0" w:rsidRPr="005C4A3A" w:rsidTr="0026634D">
        <w:trPr>
          <w:gridAfter w:val="10"/>
          <w:wAfter w:w="15048" w:type="dxa"/>
        </w:trPr>
        <w:tc>
          <w:tcPr>
            <w:tcW w:w="77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E48C0" w:rsidRDefault="005E48C0" w:rsidP="00A20CDD">
            <w:pPr>
              <w:spacing w:after="0" w:line="240" w:lineRule="auto"/>
              <w:jc w:val="center"/>
              <w:rPr>
                <w:rFonts w:ascii="Times New Roman" w:hAnsi="Times New Roman"/>
                <w:b/>
                <w:sz w:val="20"/>
                <w:szCs w:val="20"/>
              </w:rPr>
            </w:pPr>
            <w:r>
              <w:rPr>
                <w:rFonts w:ascii="Times New Roman" w:hAnsi="Times New Roman"/>
                <w:b/>
                <w:sz w:val="20"/>
                <w:szCs w:val="20"/>
              </w:rPr>
              <w:t>1.5</w:t>
            </w:r>
            <w:r w:rsidRPr="006A0E08">
              <w:rPr>
                <w:rFonts w:ascii="Times New Roman" w:hAnsi="Times New Roman"/>
                <w:b/>
                <w:sz w:val="20"/>
                <w:szCs w:val="20"/>
              </w:rPr>
              <w:t>.</w:t>
            </w:r>
          </w:p>
          <w:p w:rsidR="005E48C0" w:rsidRPr="006A0E08" w:rsidRDefault="005E48C0" w:rsidP="00A20CDD">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E48C0" w:rsidRPr="003F5487" w:rsidRDefault="005E48C0" w:rsidP="006A10B2">
            <w:pPr>
              <w:spacing w:after="0" w:line="240" w:lineRule="auto"/>
              <w:jc w:val="center"/>
              <w:rPr>
                <w:rFonts w:ascii="Times New Roman" w:hAnsi="Times New Roman"/>
                <w:sz w:val="20"/>
                <w:szCs w:val="20"/>
              </w:rPr>
            </w:pPr>
            <w:r w:rsidRPr="003F5487">
              <w:rPr>
                <w:rFonts w:ascii="Times New Roman" w:hAnsi="Times New Roman"/>
                <w:sz w:val="20"/>
                <w:szCs w:val="20"/>
              </w:rPr>
              <w:t xml:space="preserve">2 helikopteru iegāde </w:t>
            </w:r>
            <w:r>
              <w:rPr>
                <w:rFonts w:ascii="Times New Roman" w:hAnsi="Times New Roman"/>
                <w:sz w:val="20"/>
                <w:szCs w:val="20"/>
              </w:rPr>
              <w:t xml:space="preserve">VRS </w:t>
            </w:r>
            <w:r w:rsidRPr="003F5487">
              <w:rPr>
                <w:rFonts w:ascii="Times New Roman" w:hAnsi="Times New Roman"/>
                <w:sz w:val="20"/>
                <w:szCs w:val="20"/>
              </w:rPr>
              <w:t xml:space="preserve">mobilitātes uzlabošanai, </w:t>
            </w:r>
            <w:r w:rsidRPr="003F5487">
              <w:rPr>
                <w:rFonts w:ascii="Times New Roman" w:eastAsia="Times New Roman" w:hAnsi="Times New Roman"/>
                <w:sz w:val="20"/>
                <w:szCs w:val="20"/>
                <w:lang w:eastAsia="lv-LV"/>
              </w:rPr>
              <w:t>esošo vieglo helihopteru parka plānveida atjaunošana</w:t>
            </w:r>
          </w:p>
        </w:tc>
        <w:tc>
          <w:tcPr>
            <w:tcW w:w="20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E48C0" w:rsidRDefault="005E48C0" w:rsidP="00833D2A">
            <w:pPr>
              <w:spacing w:after="0" w:line="240" w:lineRule="auto"/>
              <w:jc w:val="center"/>
              <w:rPr>
                <w:rFonts w:ascii="Times New Roman" w:hAnsi="Times New Roman"/>
                <w:sz w:val="20"/>
                <w:szCs w:val="20"/>
              </w:rPr>
            </w:pPr>
            <w:r w:rsidRPr="003F5487">
              <w:rPr>
                <w:rFonts w:ascii="Times New Roman" w:hAnsi="Times New Roman"/>
                <w:sz w:val="20"/>
                <w:szCs w:val="20"/>
              </w:rPr>
              <w:t>Uzlabojusies VRS reaģēšanas spēja uz valsts robežas apdraudējumiem</w:t>
            </w:r>
          </w:p>
          <w:p w:rsidR="005E48C0" w:rsidRPr="00601911" w:rsidRDefault="005E48C0" w:rsidP="00833D2A">
            <w:pPr>
              <w:spacing w:after="0" w:line="240" w:lineRule="auto"/>
              <w:jc w:val="center"/>
              <w:rPr>
                <w:rFonts w:ascii="Times New Roman" w:hAnsi="Times New Roman"/>
                <w:b/>
                <w:sz w:val="20"/>
                <w:szCs w:val="20"/>
              </w:rPr>
            </w:pPr>
            <w:r w:rsidRPr="00601911">
              <w:rPr>
                <w:rFonts w:ascii="Times New Roman" w:hAnsi="Times New Roman"/>
                <w:b/>
                <w:sz w:val="20"/>
                <w:szCs w:val="20"/>
              </w:rPr>
              <w:t>(2.2.1</w:t>
            </w:r>
            <w:r>
              <w:rPr>
                <w:rFonts w:ascii="Times New Roman" w:hAnsi="Times New Roman"/>
                <w:b/>
                <w:sz w:val="20"/>
                <w:szCs w:val="20"/>
              </w:rPr>
              <w:t>.</w:t>
            </w:r>
            <w:r w:rsidRPr="00601911">
              <w:rPr>
                <w:rFonts w:ascii="Times New Roman" w:hAnsi="Times New Roman"/>
                <w:b/>
                <w:sz w:val="20"/>
                <w:szCs w:val="20"/>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48C0" w:rsidRPr="003F5487" w:rsidRDefault="005E48C0" w:rsidP="00A20CDD">
            <w:pPr>
              <w:spacing w:after="0" w:line="240" w:lineRule="auto"/>
              <w:jc w:val="center"/>
              <w:rPr>
                <w:rFonts w:ascii="Times New Roman" w:hAnsi="Times New Roman"/>
                <w:sz w:val="20"/>
                <w:szCs w:val="20"/>
              </w:rPr>
            </w:pPr>
            <w:r w:rsidRPr="003F5487">
              <w:rPr>
                <w:rFonts w:ascii="Times New Roman" w:hAnsi="Times New Roman"/>
                <w:sz w:val="20"/>
                <w:szCs w:val="20"/>
              </w:rPr>
              <w:t>Iegādāti 2 helikopteri</w:t>
            </w:r>
            <w:r>
              <w:rPr>
                <w:rFonts w:ascii="Times New Roman" w:hAnsi="Times New Roman"/>
                <w:sz w:val="20"/>
                <w:szCs w:val="20"/>
              </w:rPr>
              <w:t>. Nodrošināta gaisa kuģu uzturēšana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48C0" w:rsidRPr="003F5487" w:rsidRDefault="005E48C0" w:rsidP="00A20CDD">
            <w:pPr>
              <w:spacing w:after="0" w:line="240" w:lineRule="auto"/>
              <w:jc w:val="center"/>
              <w:rPr>
                <w:rFonts w:ascii="Times New Roman" w:hAnsi="Times New Roman"/>
                <w:sz w:val="20"/>
                <w:szCs w:val="20"/>
              </w:rPr>
            </w:pPr>
            <w:r w:rsidRPr="003F5487">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48C0" w:rsidRPr="003F5487" w:rsidRDefault="005E48C0" w:rsidP="00A20CDD">
            <w:pPr>
              <w:spacing w:after="0" w:line="240" w:lineRule="auto"/>
              <w:jc w:val="center"/>
              <w:rPr>
                <w:rFonts w:ascii="Times New Roman" w:hAnsi="Times New Roman"/>
                <w:b/>
                <w:sz w:val="20"/>
                <w:szCs w:val="20"/>
              </w:rPr>
            </w:pPr>
            <w:r w:rsidRPr="003F5487">
              <w:rPr>
                <w:rFonts w:ascii="Times New Roman" w:hAnsi="Times New Roman"/>
                <w:b/>
                <w:sz w:val="20"/>
                <w:szCs w:val="20"/>
              </w:rPr>
              <w:t>-</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48C0" w:rsidRPr="00881E36" w:rsidRDefault="00D5199F" w:rsidP="006A10B2">
            <w:pPr>
              <w:spacing w:after="0" w:line="240" w:lineRule="auto"/>
              <w:jc w:val="center"/>
              <w:rPr>
                <w:rFonts w:ascii="Times New Roman" w:hAnsi="Times New Roman"/>
                <w:b/>
                <w:sz w:val="20"/>
                <w:szCs w:val="20"/>
              </w:rPr>
            </w:pPr>
            <w:r>
              <w:rPr>
                <w:rFonts w:ascii="Times New Roman" w:hAnsi="Times New Roman"/>
                <w:bCs/>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E48C0" w:rsidRPr="00881E36" w:rsidRDefault="005E48C0" w:rsidP="00A20CDD">
            <w:pPr>
              <w:spacing w:after="0" w:line="240" w:lineRule="auto"/>
              <w:jc w:val="center"/>
              <w:rPr>
                <w:rFonts w:ascii="Times New Roman" w:hAnsi="Times New Roman"/>
                <w:b/>
                <w:sz w:val="20"/>
                <w:szCs w:val="20"/>
              </w:rPr>
            </w:pPr>
            <w:r w:rsidRPr="00881E36">
              <w:rPr>
                <w:rFonts w:ascii="Times New Roman" w:hAnsi="Times New Roman"/>
                <w:b/>
                <w:sz w:val="20"/>
                <w:szCs w:val="20"/>
              </w:rPr>
              <w:t>(10 019 498 EUR)</w:t>
            </w:r>
          </w:p>
          <w:p w:rsidR="005E48C0" w:rsidRPr="00881E36" w:rsidRDefault="005E48C0" w:rsidP="00A20CDD">
            <w:pPr>
              <w:spacing w:after="0" w:line="240" w:lineRule="auto"/>
              <w:jc w:val="center"/>
              <w:rPr>
                <w:rFonts w:ascii="Times New Roman" w:hAnsi="Times New Roman"/>
                <w:sz w:val="20"/>
                <w:szCs w:val="20"/>
              </w:rPr>
            </w:pPr>
            <w:r w:rsidRPr="00881E36">
              <w:rPr>
                <w:rFonts w:ascii="Times New Roman" w:hAnsi="Times New Roman"/>
                <w:sz w:val="20"/>
                <w:szCs w:val="20"/>
              </w:rPr>
              <w:t>Valsts budžeta līdzekļu ietvarā</w:t>
            </w:r>
          </w:p>
        </w:tc>
      </w:tr>
      <w:tr w:rsidR="005E48C0" w:rsidRPr="005C4A3A" w:rsidTr="0026634D">
        <w:trPr>
          <w:gridAfter w:val="10"/>
          <w:wAfter w:w="15048" w:type="dxa"/>
        </w:trPr>
        <w:tc>
          <w:tcPr>
            <w:tcW w:w="77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48C0" w:rsidRDefault="005E48C0" w:rsidP="00A20CDD">
            <w:pPr>
              <w:spacing w:after="0" w:line="240" w:lineRule="auto"/>
              <w:jc w:val="center"/>
              <w:rPr>
                <w:rFonts w:ascii="Times New Roman" w:hAnsi="Times New Roman"/>
                <w:b/>
                <w:sz w:val="20"/>
                <w:szCs w:val="20"/>
              </w:rPr>
            </w:pPr>
          </w:p>
        </w:tc>
        <w:tc>
          <w:tcPr>
            <w:tcW w:w="291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48C0" w:rsidRPr="003F5487" w:rsidRDefault="005E48C0" w:rsidP="006A10B2">
            <w:pPr>
              <w:spacing w:after="0" w:line="240" w:lineRule="auto"/>
              <w:jc w:val="center"/>
              <w:rPr>
                <w:rFonts w:ascii="Times New Roman" w:hAnsi="Times New Roman"/>
                <w:sz w:val="20"/>
                <w:szCs w:val="20"/>
              </w:rPr>
            </w:pPr>
          </w:p>
        </w:tc>
        <w:tc>
          <w:tcPr>
            <w:tcW w:w="209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48C0" w:rsidRPr="003F5487" w:rsidRDefault="005E48C0" w:rsidP="00833D2A">
            <w:pPr>
              <w:spacing w:after="0" w:line="240" w:lineRule="auto"/>
              <w:jc w:val="center"/>
              <w:rPr>
                <w:rFonts w:ascii="Times New Roman" w:hAnsi="Times New Roman"/>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48C0" w:rsidRPr="005E48C0" w:rsidRDefault="00FA529C" w:rsidP="001F1B37">
            <w:pPr>
              <w:spacing w:after="0" w:line="240" w:lineRule="auto"/>
              <w:jc w:val="center"/>
              <w:rPr>
                <w:rFonts w:ascii="Times New Roman" w:hAnsi="Times New Roman"/>
                <w:sz w:val="20"/>
                <w:szCs w:val="20"/>
              </w:rPr>
            </w:pPr>
            <w:r>
              <w:rPr>
                <w:rFonts w:ascii="Times New Roman" w:eastAsia="Times New Roman" w:hAnsi="Times New Roman" w:cs="Times New Roman"/>
                <w:color w:val="000000"/>
                <w:sz w:val="20"/>
                <w:szCs w:val="20"/>
                <w:lang w:eastAsia="lv-LV"/>
              </w:rPr>
              <w:t>Nodrošināta turpmākā VRS</w:t>
            </w:r>
            <w:r w:rsidR="005E48C0" w:rsidRPr="005E48C0">
              <w:rPr>
                <w:rFonts w:ascii="Times New Roman" w:eastAsia="Times New Roman" w:hAnsi="Times New Roman" w:cs="Times New Roman"/>
                <w:color w:val="000000"/>
                <w:sz w:val="20"/>
                <w:szCs w:val="20"/>
                <w:lang w:eastAsia="lv-LV"/>
              </w:rPr>
              <w:t xml:space="preserve"> </w:t>
            </w:r>
            <w:r w:rsidR="005E48C0" w:rsidRPr="005E48C0">
              <w:rPr>
                <w:rFonts w:ascii="Times New Roman" w:eastAsia="Times New Roman" w:hAnsi="Times New Roman" w:cs="Times New Roman"/>
                <w:color w:val="000000"/>
                <w:sz w:val="20"/>
                <w:szCs w:val="20"/>
                <w:lang w:eastAsia="lv-LV"/>
              </w:rPr>
              <w:lastRenderedPageBreak/>
              <w:t>gaisa kuģu uzturēšana un dzinēja kapitālais remonts</w:t>
            </w:r>
            <w:r w:rsidR="001F1B37">
              <w:rPr>
                <w:rFonts w:ascii="Times New Roman" w:eastAsia="Times New Roman" w:hAnsi="Times New Roman" w:cs="Times New Roman"/>
                <w:color w:val="000000"/>
                <w:sz w:val="20"/>
                <w:szCs w:val="20"/>
                <w:lang w:eastAsia="lv-LV"/>
              </w:rPr>
              <w:t>;</w:t>
            </w:r>
            <w:r w:rsidR="001F1B37" w:rsidRPr="003F5487">
              <w:rPr>
                <w:rFonts w:ascii="Times New Roman" w:hAnsi="Times New Roman"/>
                <w:sz w:val="20"/>
                <w:szCs w:val="20"/>
              </w:rPr>
              <w:t xml:space="preserve"> </w:t>
            </w:r>
            <w:r w:rsidR="001F1B37">
              <w:rPr>
                <w:rFonts w:ascii="Times New Roman" w:hAnsi="Times New Roman"/>
                <w:sz w:val="20"/>
                <w:szCs w:val="20"/>
              </w:rPr>
              <w:t>I</w:t>
            </w:r>
            <w:r w:rsidR="001F1B37" w:rsidRPr="003F5487">
              <w:rPr>
                <w:rFonts w:ascii="Times New Roman" w:hAnsi="Times New Roman"/>
                <w:sz w:val="20"/>
                <w:szCs w:val="20"/>
              </w:rPr>
              <w:t>egādāta pārvietojamā modulārā ēka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48C0" w:rsidRPr="003F5487" w:rsidRDefault="005E48C0" w:rsidP="00A20CDD">
            <w:pPr>
              <w:spacing w:after="0" w:line="240" w:lineRule="auto"/>
              <w:jc w:val="center"/>
              <w:rPr>
                <w:rFonts w:ascii="Times New Roman" w:hAnsi="Times New Roman"/>
                <w:sz w:val="20"/>
                <w:szCs w:val="20"/>
              </w:rPr>
            </w:pPr>
            <w:r>
              <w:rPr>
                <w:rFonts w:ascii="Times New Roman" w:hAnsi="Times New Roman"/>
                <w:sz w:val="20"/>
                <w:szCs w:val="20"/>
              </w:rPr>
              <w:lastRenderedPageBreak/>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48C0" w:rsidRPr="003F5487" w:rsidRDefault="005E48C0" w:rsidP="00A20CDD">
            <w:pPr>
              <w:spacing w:after="0" w:line="240" w:lineRule="auto"/>
              <w:jc w:val="center"/>
              <w:rPr>
                <w:rFonts w:ascii="Times New Roman" w:hAnsi="Times New Roman"/>
                <w:b/>
                <w:sz w:val="20"/>
                <w:szCs w:val="20"/>
              </w:rPr>
            </w:pPr>
            <w:r>
              <w:rPr>
                <w:rFonts w:ascii="Times New Roman" w:hAnsi="Times New Roman"/>
                <w:b/>
                <w:sz w:val="20"/>
                <w:szCs w:val="20"/>
              </w:rPr>
              <w:t>-</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529C" w:rsidRPr="00881E36" w:rsidRDefault="00543152" w:rsidP="006A10B2">
            <w:pPr>
              <w:spacing w:after="0" w:line="240" w:lineRule="auto"/>
              <w:jc w:val="center"/>
              <w:rPr>
                <w:rFonts w:ascii="Times New Roman" w:hAnsi="Times New Roman"/>
                <w:bCs/>
                <w:sz w:val="20"/>
                <w:szCs w:val="20"/>
              </w:rPr>
            </w:pPr>
            <w:r>
              <w:rPr>
                <w:rFonts w:ascii="Times New Roman" w:hAnsi="Times New Roman"/>
                <w:bCs/>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664402" w:rsidRPr="00881E36" w:rsidRDefault="00664402" w:rsidP="00FA529C">
            <w:pPr>
              <w:spacing w:after="0" w:line="240" w:lineRule="auto"/>
              <w:jc w:val="center"/>
              <w:rPr>
                <w:rFonts w:ascii="Times New Roman" w:hAnsi="Times New Roman"/>
                <w:b/>
                <w:sz w:val="20"/>
                <w:szCs w:val="20"/>
              </w:rPr>
            </w:pPr>
            <w:r w:rsidRPr="00881E36">
              <w:rPr>
                <w:rFonts w:ascii="Times New Roman" w:hAnsi="Times New Roman"/>
                <w:b/>
                <w:sz w:val="20"/>
                <w:szCs w:val="20"/>
              </w:rPr>
              <w:t xml:space="preserve">Papildus nepieciešami: </w:t>
            </w:r>
          </w:p>
          <w:p w:rsidR="005E48C0" w:rsidRPr="00881E36" w:rsidRDefault="00664402" w:rsidP="00664402">
            <w:pPr>
              <w:spacing w:after="0" w:line="240" w:lineRule="auto"/>
              <w:jc w:val="center"/>
              <w:rPr>
                <w:rFonts w:ascii="Times New Roman" w:hAnsi="Times New Roman"/>
                <w:sz w:val="20"/>
                <w:szCs w:val="20"/>
              </w:rPr>
            </w:pPr>
            <w:r w:rsidRPr="00881E36">
              <w:rPr>
                <w:rFonts w:ascii="Times New Roman" w:hAnsi="Times New Roman"/>
                <w:sz w:val="20"/>
                <w:szCs w:val="20"/>
              </w:rPr>
              <w:lastRenderedPageBreak/>
              <w:t xml:space="preserve">2020.gads – 778 121 EUR; </w:t>
            </w:r>
            <w:r w:rsidR="005238CB">
              <w:rPr>
                <w:rFonts w:ascii="Times New Roman" w:hAnsi="Times New Roman"/>
                <w:sz w:val="20"/>
                <w:szCs w:val="20"/>
              </w:rPr>
              <w:t xml:space="preserve">2021.gads - </w:t>
            </w:r>
            <w:r w:rsidRPr="00881E36">
              <w:rPr>
                <w:rFonts w:ascii="Times New Roman" w:hAnsi="Times New Roman"/>
                <w:sz w:val="20"/>
                <w:szCs w:val="20"/>
              </w:rPr>
              <w:t>1 937 337 EUR; 2022.gads – 462 548 EUR; turpmāk ik gadu – 260 148 EUR</w:t>
            </w:r>
          </w:p>
          <w:p w:rsidR="00E2413E" w:rsidRPr="00881E36" w:rsidRDefault="00E2413E" w:rsidP="00664402">
            <w:pPr>
              <w:spacing w:after="0" w:line="240" w:lineRule="auto"/>
              <w:jc w:val="center"/>
              <w:rPr>
                <w:rFonts w:ascii="Times New Roman" w:hAnsi="Times New Roman"/>
                <w:sz w:val="20"/>
                <w:szCs w:val="20"/>
              </w:rPr>
            </w:pPr>
            <w:r w:rsidRPr="009B2C63">
              <w:rPr>
                <w:rFonts w:ascii="Times New Roman" w:hAnsi="Times New Roman"/>
                <w:sz w:val="20"/>
                <w:szCs w:val="20"/>
              </w:rPr>
              <w:t>(Valsts budžeta finansējums (dotācija))</w:t>
            </w:r>
          </w:p>
        </w:tc>
      </w:tr>
      <w:tr w:rsidR="00A20C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0CDD" w:rsidRDefault="007E2DA3" w:rsidP="00A20CDD">
            <w:pPr>
              <w:spacing w:after="0" w:line="240" w:lineRule="auto"/>
              <w:jc w:val="center"/>
              <w:rPr>
                <w:rFonts w:ascii="Times New Roman" w:hAnsi="Times New Roman"/>
                <w:b/>
                <w:sz w:val="20"/>
                <w:szCs w:val="20"/>
              </w:rPr>
            </w:pPr>
            <w:r>
              <w:rPr>
                <w:rFonts w:ascii="Times New Roman" w:hAnsi="Times New Roman"/>
                <w:b/>
                <w:sz w:val="20"/>
                <w:szCs w:val="20"/>
              </w:rPr>
              <w:lastRenderedPageBreak/>
              <w:t>1.6</w:t>
            </w:r>
            <w:r w:rsidR="00A20CDD">
              <w:rPr>
                <w:rFonts w:ascii="Times New Roman" w:hAnsi="Times New Roman"/>
                <w:b/>
                <w:sz w:val="20"/>
                <w:szCs w:val="20"/>
              </w:rPr>
              <w:t>.</w:t>
            </w:r>
          </w:p>
          <w:p w:rsidR="00130958" w:rsidRPr="006A0E08" w:rsidRDefault="00130958" w:rsidP="00A20CDD">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0CDD" w:rsidRPr="003F5487" w:rsidRDefault="00373542" w:rsidP="00A20CDD">
            <w:pPr>
              <w:spacing w:after="0" w:line="240" w:lineRule="auto"/>
              <w:jc w:val="center"/>
              <w:rPr>
                <w:rFonts w:ascii="Times New Roman" w:hAnsi="Times New Roman"/>
                <w:sz w:val="20"/>
                <w:szCs w:val="20"/>
              </w:rPr>
            </w:pPr>
            <w:r>
              <w:rPr>
                <w:rFonts w:ascii="Times New Roman" w:hAnsi="Times New Roman"/>
                <w:sz w:val="20"/>
                <w:szCs w:val="20"/>
              </w:rPr>
              <w:t xml:space="preserve">VRS </w:t>
            </w:r>
            <w:r w:rsidR="00A20CDD" w:rsidRPr="003F5487">
              <w:rPr>
                <w:rFonts w:ascii="Times New Roman" w:hAnsi="Times New Roman"/>
                <w:sz w:val="20"/>
                <w:szCs w:val="20"/>
              </w:rPr>
              <w:t>speciālo uzdevumu dienesta “Sigma” tehniskās bāzes un mobilitātes uzlabošana</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0CDD" w:rsidRDefault="00A20CDD" w:rsidP="00A20CDD">
            <w:pPr>
              <w:spacing w:after="0" w:line="240" w:lineRule="auto"/>
              <w:jc w:val="center"/>
              <w:rPr>
                <w:rFonts w:ascii="Times New Roman" w:hAnsi="Times New Roman"/>
                <w:sz w:val="20"/>
                <w:szCs w:val="20"/>
              </w:rPr>
            </w:pPr>
            <w:r w:rsidRPr="003F5487">
              <w:rPr>
                <w:rFonts w:ascii="Times New Roman" w:hAnsi="Times New Roman"/>
                <w:sz w:val="20"/>
                <w:szCs w:val="20"/>
              </w:rPr>
              <w:t>Uzlabojusies VRS spēja reaģēt uz incidentiem</w:t>
            </w:r>
          </w:p>
          <w:p w:rsidR="00601911" w:rsidRPr="00601911" w:rsidRDefault="00601911" w:rsidP="00A20CDD">
            <w:pPr>
              <w:spacing w:after="0" w:line="240" w:lineRule="auto"/>
              <w:jc w:val="center"/>
              <w:rPr>
                <w:rFonts w:ascii="Times New Roman" w:hAnsi="Times New Roman"/>
                <w:b/>
                <w:sz w:val="20"/>
                <w:szCs w:val="20"/>
              </w:rPr>
            </w:pPr>
            <w:r w:rsidRPr="00601911">
              <w:rPr>
                <w:rFonts w:ascii="Times New Roman" w:hAnsi="Times New Roman"/>
                <w:b/>
                <w:sz w:val="20"/>
                <w:szCs w:val="20"/>
              </w:rPr>
              <w:t>(2.2.1.</w:t>
            </w:r>
            <w:r w:rsidR="00192C26">
              <w:rPr>
                <w:rFonts w:ascii="Times New Roman" w:hAnsi="Times New Roman"/>
                <w:b/>
                <w:sz w:val="20"/>
                <w:szCs w:val="20"/>
              </w:rPr>
              <w:t>, 2.3.1.</w:t>
            </w:r>
            <w:r>
              <w:rPr>
                <w:rFonts w:ascii="Times New Roman" w:hAnsi="Times New Roman"/>
                <w:b/>
                <w:sz w:val="20"/>
                <w:szCs w:val="20"/>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0CDD" w:rsidRPr="003F5487" w:rsidRDefault="001F1B37" w:rsidP="00A20CDD">
            <w:pPr>
              <w:spacing w:after="0" w:line="240" w:lineRule="auto"/>
              <w:jc w:val="center"/>
              <w:rPr>
                <w:rFonts w:ascii="Times New Roman" w:hAnsi="Times New Roman"/>
                <w:sz w:val="20"/>
                <w:szCs w:val="20"/>
              </w:rPr>
            </w:pPr>
            <w:r>
              <w:rPr>
                <w:rFonts w:ascii="Times New Roman" w:hAnsi="Times New Roman"/>
                <w:sz w:val="20"/>
                <w:szCs w:val="20"/>
              </w:rPr>
              <w:t xml:space="preserve">Iegādāti tehniskie līdzekļi </w:t>
            </w:r>
            <w:r w:rsidR="00A20CDD" w:rsidRPr="003F5487">
              <w:rPr>
                <w:rFonts w:ascii="Times New Roman" w:hAnsi="Times New Roman"/>
                <w:sz w:val="20"/>
                <w:szCs w:val="20"/>
              </w:rPr>
              <w:t>un 4 speciālo uzdevumu veikšan</w:t>
            </w:r>
            <w:r w:rsidR="001C4A8B">
              <w:rPr>
                <w:rFonts w:ascii="Times New Roman" w:hAnsi="Times New Roman"/>
                <w:sz w:val="20"/>
                <w:szCs w:val="20"/>
              </w:rPr>
              <w:t>ai aprīkoti transport</w:t>
            </w:r>
            <w:r w:rsidR="00D05333">
              <w:rPr>
                <w:rFonts w:ascii="Times New Roman" w:hAnsi="Times New Roman"/>
                <w:sz w:val="20"/>
                <w:szCs w:val="20"/>
              </w:rPr>
              <w:t>līdzekļi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0CDD" w:rsidRPr="003F5487" w:rsidRDefault="00A20CDD" w:rsidP="00A20CDD">
            <w:pPr>
              <w:spacing w:after="0" w:line="240" w:lineRule="auto"/>
              <w:jc w:val="center"/>
              <w:rPr>
                <w:rFonts w:ascii="Times New Roman" w:hAnsi="Times New Roman"/>
                <w:sz w:val="20"/>
                <w:szCs w:val="20"/>
              </w:rPr>
            </w:pPr>
            <w:r w:rsidRPr="003F5487">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0CDD" w:rsidRPr="003F5487" w:rsidRDefault="00A20CDD" w:rsidP="00A20CDD">
            <w:pPr>
              <w:spacing w:after="0" w:line="240" w:lineRule="auto"/>
              <w:jc w:val="center"/>
              <w:rPr>
                <w:rFonts w:ascii="Times New Roman" w:hAnsi="Times New Roman"/>
                <w:b/>
                <w:sz w:val="20"/>
                <w:szCs w:val="20"/>
              </w:rPr>
            </w:pPr>
            <w:r w:rsidRPr="003F5487">
              <w:rPr>
                <w:rFonts w:ascii="Times New Roman" w:hAnsi="Times New Roman"/>
                <w:bCs/>
                <w:sz w:val="20"/>
                <w:szCs w:val="20"/>
              </w:rPr>
              <w:t>NVA</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0CDD" w:rsidRPr="00881E36" w:rsidRDefault="00A20CDD" w:rsidP="00A20CDD">
            <w:pPr>
              <w:spacing w:after="0" w:line="240" w:lineRule="auto"/>
              <w:jc w:val="center"/>
              <w:rPr>
                <w:rFonts w:ascii="Times New Roman" w:hAnsi="Times New Roman"/>
                <w:bCs/>
                <w:sz w:val="20"/>
                <w:szCs w:val="20"/>
              </w:rPr>
            </w:pPr>
            <w:r w:rsidRPr="00881E36">
              <w:rPr>
                <w:rFonts w:ascii="Times New Roman" w:hAnsi="Times New Roman"/>
                <w:bCs/>
                <w:sz w:val="20"/>
                <w:szCs w:val="20"/>
              </w:rPr>
              <w:t>30.12.2020.</w:t>
            </w:r>
          </w:p>
          <w:p w:rsidR="000314E1" w:rsidRPr="00881E36" w:rsidRDefault="000314E1" w:rsidP="001F1B37">
            <w:pPr>
              <w:spacing w:after="0" w:line="240" w:lineRule="auto"/>
              <w:jc w:val="center"/>
              <w:rPr>
                <w:rFonts w:ascii="Times New Roman" w:hAnsi="Times New Roman"/>
                <w:b/>
                <w:sz w:val="20"/>
                <w:szCs w:val="20"/>
              </w:rPr>
            </w:pPr>
            <w:r w:rsidRPr="00881E36">
              <w:rPr>
                <w:rFonts w:ascii="Times New Roman" w:hAnsi="Times New Roman"/>
                <w:bCs/>
                <w:sz w:val="20"/>
                <w:szCs w:val="20"/>
              </w:rPr>
              <w:t>turpināsies līdz 25.12.202</w:t>
            </w:r>
            <w:r w:rsidR="001F1B37" w:rsidRPr="00881E36">
              <w:rPr>
                <w:rFonts w:ascii="Times New Roman" w:hAnsi="Times New Roman"/>
                <w:bCs/>
                <w:sz w:val="20"/>
                <w:szCs w:val="20"/>
              </w:rPr>
              <w:t>2</w:t>
            </w:r>
            <w:r w:rsidRPr="00881E36">
              <w:rPr>
                <w:rFonts w:ascii="Times New Roman" w:hAnsi="Times New Roman"/>
                <w:bCs/>
                <w:sz w:val="20"/>
                <w:szCs w:val="20"/>
              </w:rPr>
              <w:t>.</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985037" w:rsidRPr="00881E36" w:rsidRDefault="00985037" w:rsidP="00A20CDD">
            <w:pPr>
              <w:spacing w:after="0" w:line="240" w:lineRule="auto"/>
              <w:jc w:val="center"/>
              <w:rPr>
                <w:rFonts w:ascii="Times New Roman" w:hAnsi="Times New Roman"/>
                <w:sz w:val="20"/>
                <w:szCs w:val="20"/>
              </w:rPr>
            </w:pPr>
            <w:r w:rsidRPr="00881E36">
              <w:rPr>
                <w:rFonts w:ascii="Times New Roman" w:hAnsi="Times New Roman"/>
                <w:b/>
                <w:sz w:val="20"/>
                <w:szCs w:val="20"/>
              </w:rPr>
              <w:t xml:space="preserve">Papildus nepieciešami: </w:t>
            </w:r>
            <w:r w:rsidRPr="00881E36">
              <w:rPr>
                <w:rFonts w:ascii="Times New Roman" w:hAnsi="Times New Roman"/>
                <w:sz w:val="20"/>
                <w:szCs w:val="20"/>
              </w:rPr>
              <w:t>2020.gads – 451 566 EUR; 2021.gads – 367 098 EUR; 2022.gads – 166 462 EUR</w:t>
            </w:r>
          </w:p>
          <w:p w:rsidR="00A20CDD" w:rsidRDefault="00096125" w:rsidP="00A20CDD">
            <w:pPr>
              <w:spacing w:after="0" w:line="240" w:lineRule="auto"/>
              <w:jc w:val="center"/>
              <w:rPr>
                <w:rFonts w:ascii="Times New Roman" w:hAnsi="Times New Roman"/>
                <w:sz w:val="20"/>
                <w:szCs w:val="20"/>
              </w:rPr>
            </w:pPr>
            <w:r w:rsidRPr="00881E36">
              <w:rPr>
                <w:rFonts w:ascii="Times New Roman" w:hAnsi="Times New Roman"/>
                <w:color w:val="FF0000"/>
                <w:sz w:val="20"/>
                <w:szCs w:val="20"/>
              </w:rPr>
              <w:t xml:space="preserve"> </w:t>
            </w:r>
            <w:r w:rsidR="00105CA1" w:rsidRPr="009B2C63">
              <w:rPr>
                <w:rFonts w:ascii="Times New Roman" w:hAnsi="Times New Roman"/>
                <w:sz w:val="20"/>
                <w:szCs w:val="20"/>
              </w:rPr>
              <w:t>(Valsts budžeta finansējums (dotācija))</w:t>
            </w:r>
          </w:p>
          <w:p w:rsidR="003731E3" w:rsidRDefault="004F2972" w:rsidP="00A20CDD">
            <w:pPr>
              <w:spacing w:after="0" w:line="240" w:lineRule="auto"/>
              <w:jc w:val="center"/>
              <w:rPr>
                <w:rFonts w:ascii="Times New Roman" w:hAnsi="Times New Roman"/>
                <w:sz w:val="20"/>
                <w:szCs w:val="20"/>
              </w:rPr>
            </w:pPr>
            <w:r w:rsidRPr="00881E36">
              <w:rPr>
                <w:rFonts w:ascii="Times New Roman" w:hAnsi="Times New Roman"/>
                <w:sz w:val="20"/>
                <w:szCs w:val="20"/>
              </w:rPr>
              <w:t>Iekšējās drošības un Patvēruma, migrācijas un integrācijas fondu projektu un pasākumu īstenošana (2014-2020)</w:t>
            </w:r>
          </w:p>
          <w:p w:rsidR="004F2972" w:rsidRPr="00881E36" w:rsidRDefault="004F2972" w:rsidP="00A20CDD">
            <w:pPr>
              <w:spacing w:after="0" w:line="240" w:lineRule="auto"/>
              <w:jc w:val="center"/>
              <w:rPr>
                <w:rFonts w:ascii="Times New Roman" w:hAnsi="Times New Roman"/>
                <w:sz w:val="20"/>
                <w:szCs w:val="20"/>
              </w:rPr>
            </w:pPr>
            <w:r>
              <w:rPr>
                <w:rFonts w:ascii="Times New Roman" w:hAnsi="Times New Roman"/>
                <w:sz w:val="20"/>
                <w:szCs w:val="20"/>
              </w:rPr>
              <w:t>168 498 EUR</w:t>
            </w:r>
          </w:p>
        </w:tc>
      </w:tr>
      <w:tr w:rsidR="00A20C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0CDD" w:rsidRDefault="00CD3DB1" w:rsidP="00A20CDD">
            <w:pPr>
              <w:spacing w:after="0" w:line="240" w:lineRule="auto"/>
              <w:jc w:val="center"/>
              <w:rPr>
                <w:rFonts w:ascii="Times New Roman" w:hAnsi="Times New Roman"/>
                <w:b/>
                <w:sz w:val="20"/>
                <w:szCs w:val="20"/>
              </w:rPr>
            </w:pPr>
            <w:r>
              <w:rPr>
                <w:rFonts w:ascii="Times New Roman" w:hAnsi="Times New Roman"/>
                <w:b/>
                <w:sz w:val="20"/>
                <w:szCs w:val="20"/>
              </w:rPr>
              <w:t>1.7</w:t>
            </w:r>
            <w:r w:rsidR="00A20CDD" w:rsidRPr="007E3119">
              <w:rPr>
                <w:rFonts w:ascii="Times New Roman" w:hAnsi="Times New Roman"/>
                <w:b/>
                <w:sz w:val="20"/>
                <w:szCs w:val="20"/>
              </w:rPr>
              <w:t>.</w:t>
            </w:r>
          </w:p>
          <w:p w:rsidR="00130958" w:rsidRPr="00A53C01" w:rsidRDefault="009F2BE0" w:rsidP="00A20CDD">
            <w:pPr>
              <w:spacing w:after="0" w:line="240" w:lineRule="auto"/>
              <w:jc w:val="center"/>
              <w:rPr>
                <w:rFonts w:ascii="Times New Roman" w:hAnsi="Times New Roman"/>
                <w:b/>
                <w:sz w:val="20"/>
                <w:szCs w:val="20"/>
              </w:rPr>
            </w:pPr>
            <w:r>
              <w:rPr>
                <w:rFonts w:ascii="Times New Roman" w:hAnsi="Times New Roman"/>
                <w:b/>
                <w:sz w:val="20"/>
                <w:szCs w:val="20"/>
              </w:rPr>
              <w:t>A, B</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0CDD" w:rsidRPr="007E3119" w:rsidRDefault="00A20CDD" w:rsidP="00A20CDD">
            <w:pPr>
              <w:spacing w:after="0" w:line="240" w:lineRule="auto"/>
              <w:jc w:val="center"/>
              <w:rPr>
                <w:rFonts w:ascii="Times New Roman" w:hAnsi="Times New Roman"/>
                <w:sz w:val="20"/>
                <w:szCs w:val="20"/>
                <w:highlight w:val="yellow"/>
              </w:rPr>
            </w:pPr>
            <w:r w:rsidRPr="007E3119">
              <w:rPr>
                <w:rFonts w:ascii="Times New Roman" w:hAnsi="Times New Roman"/>
                <w:sz w:val="20"/>
                <w:szCs w:val="20"/>
              </w:rPr>
              <w:t xml:space="preserve"> RŠV infrastruktūras modernizācija RŠV “Terehova”, RŠV “Pāt</w:t>
            </w:r>
            <w:r w:rsidR="00D05333">
              <w:rPr>
                <w:rFonts w:ascii="Times New Roman" w:hAnsi="Times New Roman"/>
                <w:sz w:val="20"/>
                <w:szCs w:val="20"/>
              </w:rPr>
              <w:t>ernieki” un RŠV “</w:t>
            </w:r>
            <w:proofErr w:type="spellStart"/>
            <w:r w:rsidR="00D05333">
              <w:rPr>
                <w:rFonts w:ascii="Times New Roman" w:hAnsi="Times New Roman"/>
                <w:sz w:val="20"/>
                <w:szCs w:val="20"/>
              </w:rPr>
              <w:t>Silene”I</w:t>
            </w:r>
            <w:proofErr w:type="spellEnd"/>
            <w:r w:rsidR="00D05333">
              <w:rPr>
                <w:rFonts w:ascii="Times New Roman" w:hAnsi="Times New Roman"/>
                <w:sz w:val="20"/>
                <w:szCs w:val="20"/>
              </w:rPr>
              <w:t xml:space="preserve"> etaps</w:t>
            </w:r>
            <w:r w:rsidRPr="007E3119">
              <w:rPr>
                <w:rFonts w:ascii="Times New Roman" w:hAnsi="Times New Roman"/>
                <w:sz w:val="20"/>
                <w:szCs w:val="20"/>
              </w:rPr>
              <w:t xml:space="preserve"> </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0CDD" w:rsidRDefault="00A20CDD" w:rsidP="00A20CDD">
            <w:pPr>
              <w:spacing w:after="0" w:line="240" w:lineRule="auto"/>
              <w:jc w:val="center"/>
              <w:rPr>
                <w:rFonts w:ascii="Times New Roman" w:hAnsi="Times New Roman"/>
                <w:sz w:val="20"/>
                <w:szCs w:val="20"/>
              </w:rPr>
            </w:pPr>
            <w:r w:rsidRPr="007E3119">
              <w:rPr>
                <w:rFonts w:ascii="Times New Roman" w:hAnsi="Times New Roman"/>
                <w:sz w:val="20"/>
                <w:szCs w:val="20"/>
              </w:rPr>
              <w:t>Uzlabojusies kontroles iestāžu (VID,</w:t>
            </w:r>
            <w:r w:rsidR="0071083A">
              <w:rPr>
                <w:rFonts w:ascii="Times New Roman" w:hAnsi="Times New Roman"/>
                <w:sz w:val="20"/>
                <w:szCs w:val="20"/>
              </w:rPr>
              <w:t xml:space="preserve"> VRS) iespējas nosargāt valsts a</w:t>
            </w:r>
            <w:r w:rsidRPr="007E3119">
              <w:rPr>
                <w:rFonts w:ascii="Times New Roman" w:hAnsi="Times New Roman"/>
                <w:sz w:val="20"/>
                <w:szCs w:val="20"/>
              </w:rPr>
              <w:t xml:space="preserve">ustrumu robežu uz autoceļiem </w:t>
            </w:r>
          </w:p>
          <w:p w:rsidR="00E66CA6" w:rsidRPr="00A53C01" w:rsidRDefault="00E66CA6" w:rsidP="00A20CDD">
            <w:pPr>
              <w:spacing w:after="0" w:line="240" w:lineRule="auto"/>
              <w:jc w:val="center"/>
              <w:rPr>
                <w:rFonts w:ascii="Times New Roman" w:hAnsi="Times New Roman"/>
                <w:b/>
                <w:sz w:val="28"/>
                <w:szCs w:val="28"/>
              </w:rPr>
            </w:pPr>
            <w:r w:rsidRPr="00601911">
              <w:rPr>
                <w:rFonts w:ascii="Times New Roman" w:hAnsi="Times New Roman"/>
                <w:b/>
                <w:sz w:val="20"/>
                <w:szCs w:val="20"/>
              </w:rPr>
              <w:t>(2.2.1</w:t>
            </w:r>
            <w:r w:rsidR="00DB141C">
              <w:rPr>
                <w:rFonts w:ascii="Times New Roman" w:hAnsi="Times New Roman"/>
                <w:b/>
                <w:sz w:val="20"/>
                <w:szCs w:val="20"/>
              </w:rPr>
              <w:t>.</w:t>
            </w:r>
            <w:r w:rsidRPr="00601911">
              <w:rPr>
                <w:rFonts w:ascii="Times New Roman" w:hAnsi="Times New Roman"/>
                <w:b/>
                <w:sz w:val="20"/>
                <w:szCs w:val="20"/>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0CDD" w:rsidRPr="00A53C01" w:rsidRDefault="00A20CDD" w:rsidP="00A20CDD">
            <w:pPr>
              <w:spacing w:after="0" w:line="240" w:lineRule="auto"/>
              <w:jc w:val="center"/>
              <w:rPr>
                <w:rFonts w:ascii="Times New Roman" w:hAnsi="Times New Roman"/>
                <w:b/>
                <w:sz w:val="28"/>
                <w:szCs w:val="28"/>
              </w:rPr>
            </w:pPr>
            <w:r w:rsidRPr="007E3119">
              <w:rPr>
                <w:rFonts w:ascii="Times New Roman" w:hAnsi="Times New Roman"/>
                <w:sz w:val="20"/>
                <w:szCs w:val="20"/>
              </w:rPr>
              <w:t xml:space="preserve">Uzlabojumi veikti 3 RŠV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0CDD" w:rsidRPr="00A53C01" w:rsidRDefault="00A20CDD" w:rsidP="00A20CDD">
            <w:pPr>
              <w:spacing w:after="0" w:line="240" w:lineRule="auto"/>
              <w:jc w:val="center"/>
              <w:rPr>
                <w:rFonts w:ascii="Times New Roman" w:hAnsi="Times New Roman"/>
                <w:b/>
                <w:sz w:val="28"/>
                <w:szCs w:val="28"/>
              </w:rPr>
            </w:pPr>
            <w:r w:rsidRPr="007E3119">
              <w:rPr>
                <w:rFonts w:ascii="Times New Roman" w:hAnsi="Times New Roman"/>
                <w:sz w:val="20"/>
                <w:szCs w:val="20"/>
              </w:rPr>
              <w:t>VNĪ</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FA9" w:rsidRDefault="00A20CDD" w:rsidP="00551FA9">
            <w:pPr>
              <w:spacing w:after="0" w:line="240" w:lineRule="auto"/>
              <w:jc w:val="center"/>
              <w:rPr>
                <w:rFonts w:ascii="Times New Roman" w:hAnsi="Times New Roman"/>
                <w:sz w:val="20"/>
                <w:szCs w:val="20"/>
              </w:rPr>
            </w:pPr>
            <w:r w:rsidRPr="007E3119">
              <w:rPr>
                <w:rFonts w:ascii="Times New Roman" w:hAnsi="Times New Roman"/>
                <w:sz w:val="20"/>
                <w:szCs w:val="20"/>
              </w:rPr>
              <w:t>VID</w:t>
            </w:r>
          </w:p>
          <w:p w:rsidR="00551FA9" w:rsidRDefault="00551FA9" w:rsidP="00551FA9">
            <w:pPr>
              <w:spacing w:after="0" w:line="240" w:lineRule="auto"/>
              <w:jc w:val="center"/>
              <w:rPr>
                <w:rFonts w:ascii="Times New Roman" w:hAnsi="Times New Roman"/>
                <w:sz w:val="20"/>
                <w:szCs w:val="20"/>
              </w:rPr>
            </w:pPr>
            <w:r>
              <w:rPr>
                <w:rFonts w:ascii="Times New Roman" w:hAnsi="Times New Roman"/>
                <w:sz w:val="20"/>
                <w:szCs w:val="20"/>
              </w:rPr>
              <w:t>VRS</w:t>
            </w:r>
          </w:p>
          <w:p w:rsidR="00A20CDD" w:rsidRPr="00A53C01" w:rsidRDefault="00A20CDD" w:rsidP="00551FA9">
            <w:pPr>
              <w:spacing w:after="0" w:line="240" w:lineRule="auto"/>
              <w:jc w:val="center"/>
              <w:rPr>
                <w:rFonts w:ascii="Times New Roman" w:hAnsi="Times New Roman"/>
                <w:b/>
                <w:sz w:val="28"/>
                <w:szCs w:val="28"/>
              </w:rPr>
            </w:pPr>
            <w:r w:rsidRPr="007E3119">
              <w:rPr>
                <w:rFonts w:ascii="Times New Roman" w:hAnsi="Times New Roman"/>
                <w:sz w:val="20"/>
                <w:szCs w:val="20"/>
              </w:rPr>
              <w:t xml:space="preserve"> PVD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0CDD" w:rsidRPr="00881E36" w:rsidRDefault="00A20CDD" w:rsidP="00A20CDD">
            <w:pPr>
              <w:spacing w:after="0" w:line="240" w:lineRule="auto"/>
              <w:jc w:val="center"/>
              <w:rPr>
                <w:rFonts w:ascii="Times New Roman" w:hAnsi="Times New Roman"/>
                <w:b/>
                <w:sz w:val="28"/>
                <w:szCs w:val="28"/>
              </w:rPr>
            </w:pPr>
            <w:r w:rsidRPr="00881E36">
              <w:rPr>
                <w:rFonts w:ascii="Times New Roman" w:hAnsi="Times New Roman"/>
                <w:sz w:val="20"/>
                <w:szCs w:val="20"/>
              </w:rPr>
              <w:t>3</w:t>
            </w:r>
            <w:r w:rsidR="00551FA9" w:rsidRPr="00881E36">
              <w:rPr>
                <w:rFonts w:ascii="Times New Roman" w:hAnsi="Times New Roman"/>
                <w:sz w:val="20"/>
                <w:szCs w:val="20"/>
              </w:rPr>
              <w:t>0</w:t>
            </w:r>
            <w:r w:rsidRPr="00881E36">
              <w:rPr>
                <w:rFonts w:ascii="Times New Roman" w:hAnsi="Times New Roman"/>
                <w:sz w:val="20"/>
                <w:szCs w:val="20"/>
              </w:rPr>
              <w:t>.12.2020.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E34455" w:rsidRPr="00881E36" w:rsidRDefault="00E34455" w:rsidP="00E34455">
            <w:pPr>
              <w:spacing w:after="0" w:line="240" w:lineRule="auto"/>
              <w:jc w:val="center"/>
              <w:rPr>
                <w:rFonts w:ascii="Times New Roman" w:hAnsi="Times New Roman"/>
                <w:b/>
                <w:sz w:val="20"/>
                <w:szCs w:val="20"/>
              </w:rPr>
            </w:pPr>
            <w:r w:rsidRPr="00881E36">
              <w:rPr>
                <w:rFonts w:ascii="Times New Roman" w:hAnsi="Times New Roman"/>
                <w:b/>
                <w:sz w:val="20"/>
                <w:szCs w:val="20"/>
              </w:rPr>
              <w:t>(15 789 416 EUR)</w:t>
            </w:r>
          </w:p>
          <w:p w:rsidR="00056BBC" w:rsidRPr="00881E36" w:rsidRDefault="00056BBC" w:rsidP="00E34455">
            <w:pPr>
              <w:spacing w:after="0" w:line="240" w:lineRule="auto"/>
              <w:jc w:val="center"/>
              <w:rPr>
                <w:rFonts w:ascii="Times New Roman" w:hAnsi="Times New Roman"/>
                <w:b/>
                <w:sz w:val="20"/>
                <w:szCs w:val="20"/>
              </w:rPr>
            </w:pPr>
            <w:r w:rsidRPr="00881E36">
              <w:rPr>
                <w:rFonts w:ascii="Times New Roman" w:hAnsi="Times New Roman"/>
                <w:b/>
                <w:sz w:val="20"/>
                <w:szCs w:val="20"/>
              </w:rPr>
              <w:t xml:space="preserve">Papildus nepieciešami: </w:t>
            </w:r>
          </w:p>
          <w:p w:rsidR="00E34455" w:rsidRPr="00881E36" w:rsidRDefault="00E34455" w:rsidP="00E34455">
            <w:pPr>
              <w:spacing w:after="0" w:line="240" w:lineRule="auto"/>
              <w:jc w:val="center"/>
              <w:rPr>
                <w:rFonts w:ascii="Times New Roman" w:hAnsi="Times New Roman"/>
                <w:sz w:val="20"/>
                <w:szCs w:val="20"/>
              </w:rPr>
            </w:pPr>
            <w:r w:rsidRPr="00881E36">
              <w:rPr>
                <w:rFonts w:ascii="Times New Roman" w:hAnsi="Times New Roman"/>
                <w:sz w:val="20"/>
                <w:szCs w:val="20"/>
              </w:rPr>
              <w:t>10 106 828 valsts budžeta finansējums; 5 682 258 ESF finansējums pārrobežu programmu ietvaros.</w:t>
            </w:r>
          </w:p>
          <w:p w:rsidR="00A20CDD" w:rsidRPr="00881E36" w:rsidRDefault="00A20CDD" w:rsidP="00A20CDD">
            <w:pPr>
              <w:spacing w:after="0" w:line="240" w:lineRule="auto"/>
              <w:jc w:val="center"/>
              <w:rPr>
                <w:rFonts w:ascii="Times New Roman" w:hAnsi="Times New Roman"/>
                <w:sz w:val="20"/>
                <w:szCs w:val="20"/>
              </w:rPr>
            </w:pP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A20CDD">
            <w:pPr>
              <w:spacing w:after="0" w:line="240" w:lineRule="auto"/>
              <w:jc w:val="center"/>
              <w:rPr>
                <w:rFonts w:ascii="Times New Roman" w:hAnsi="Times New Roman"/>
                <w:b/>
                <w:sz w:val="20"/>
                <w:szCs w:val="20"/>
              </w:rPr>
            </w:pPr>
            <w:r>
              <w:rPr>
                <w:rFonts w:ascii="Times New Roman" w:hAnsi="Times New Roman"/>
                <w:b/>
                <w:sz w:val="20"/>
                <w:szCs w:val="20"/>
              </w:rPr>
              <w:t>1.8.</w:t>
            </w:r>
          </w:p>
          <w:p w:rsidR="00374EDD" w:rsidRDefault="00374EDD" w:rsidP="00A20CDD">
            <w:pPr>
              <w:spacing w:after="0" w:line="240" w:lineRule="auto"/>
              <w:jc w:val="center"/>
              <w:rPr>
                <w:rFonts w:ascii="Times New Roman" w:hAnsi="Times New Roman"/>
                <w:b/>
                <w:sz w:val="20"/>
                <w:szCs w:val="20"/>
              </w:rPr>
            </w:pPr>
            <w:r>
              <w:rPr>
                <w:rFonts w:ascii="Times New Roman" w:hAnsi="Times New Roman"/>
                <w:b/>
                <w:sz w:val="20"/>
                <w:szCs w:val="20"/>
              </w:rPr>
              <w:t>A, B</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3F5487">
            <w:pPr>
              <w:pStyle w:val="NoSpacing"/>
              <w:jc w:val="center"/>
              <w:rPr>
                <w:rFonts w:ascii="Times New Roman" w:hAnsi="Times New Roman"/>
                <w:sz w:val="20"/>
                <w:szCs w:val="20"/>
              </w:rPr>
            </w:pPr>
            <w:r>
              <w:rPr>
                <w:rFonts w:ascii="Times New Roman" w:hAnsi="Times New Roman"/>
                <w:sz w:val="20"/>
                <w:szCs w:val="20"/>
              </w:rPr>
              <w:t>Projektēšanas uzdevuma un būvniecības ieceres dokumentācijas izstrāde RŠV izveidei Kundziņsalā</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7E4C7B">
            <w:pPr>
              <w:spacing w:after="0" w:line="240" w:lineRule="auto"/>
              <w:jc w:val="center"/>
              <w:rPr>
                <w:rFonts w:ascii="Times New Roman" w:hAnsi="Times New Roman"/>
                <w:sz w:val="20"/>
                <w:szCs w:val="20"/>
              </w:rPr>
            </w:pPr>
            <w:r>
              <w:rPr>
                <w:rFonts w:ascii="Times New Roman" w:hAnsi="Times New Roman"/>
                <w:sz w:val="20"/>
                <w:szCs w:val="20"/>
              </w:rPr>
              <w:t>Uzlabojušās k</w:t>
            </w:r>
            <w:r w:rsidRPr="007E3119">
              <w:rPr>
                <w:rFonts w:ascii="Times New Roman" w:hAnsi="Times New Roman"/>
                <w:sz w:val="20"/>
                <w:szCs w:val="20"/>
              </w:rPr>
              <w:t>ontroles iestā</w:t>
            </w:r>
            <w:r>
              <w:rPr>
                <w:rFonts w:ascii="Times New Roman" w:hAnsi="Times New Roman"/>
                <w:sz w:val="20"/>
                <w:szCs w:val="20"/>
              </w:rPr>
              <w:t>des</w:t>
            </w:r>
            <w:r w:rsidRPr="007E3119">
              <w:rPr>
                <w:rFonts w:ascii="Times New Roman" w:hAnsi="Times New Roman"/>
                <w:sz w:val="20"/>
                <w:szCs w:val="20"/>
              </w:rPr>
              <w:t xml:space="preserve"> (VID,</w:t>
            </w:r>
            <w:r>
              <w:rPr>
                <w:rFonts w:ascii="Times New Roman" w:hAnsi="Times New Roman"/>
                <w:sz w:val="20"/>
                <w:szCs w:val="20"/>
              </w:rPr>
              <w:t xml:space="preserve"> VRS) iespējas valsts robežas apdraudējumu novērst </w:t>
            </w:r>
            <w:r>
              <w:rPr>
                <w:rFonts w:ascii="Times New Roman" w:hAnsi="Times New Roman"/>
                <w:sz w:val="20"/>
                <w:szCs w:val="20"/>
              </w:rPr>
              <w:lastRenderedPageBreak/>
              <w:t xml:space="preserve">atbilstoši kravu satiksmes plūsmai nosargāt valsts </w:t>
            </w:r>
          </w:p>
          <w:p w:rsidR="00374EDD" w:rsidRDefault="00374EDD" w:rsidP="00A20CDD">
            <w:pPr>
              <w:spacing w:after="0" w:line="240" w:lineRule="auto"/>
              <w:jc w:val="center"/>
              <w:rPr>
                <w:rFonts w:ascii="Times New Roman" w:hAnsi="Times New Roman"/>
                <w:sz w:val="20"/>
                <w:szCs w:val="20"/>
              </w:rPr>
            </w:pPr>
            <w:r w:rsidRPr="00601911">
              <w:rPr>
                <w:rFonts w:ascii="Times New Roman" w:hAnsi="Times New Roman"/>
                <w:b/>
                <w:sz w:val="20"/>
                <w:szCs w:val="20"/>
              </w:rPr>
              <w:t>(2.2.1</w:t>
            </w:r>
            <w:r>
              <w:rPr>
                <w:rFonts w:ascii="Times New Roman" w:hAnsi="Times New Roman"/>
                <w:b/>
                <w:sz w:val="20"/>
                <w:szCs w:val="20"/>
              </w:rPr>
              <w:t>.</w:t>
            </w:r>
            <w:r w:rsidRPr="00601911">
              <w:rPr>
                <w:rFonts w:ascii="Times New Roman" w:hAnsi="Times New Roman"/>
                <w:b/>
                <w:sz w:val="20"/>
                <w:szCs w:val="20"/>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8783B">
            <w:pPr>
              <w:spacing w:after="0" w:line="240" w:lineRule="auto"/>
              <w:jc w:val="center"/>
              <w:rPr>
                <w:rFonts w:ascii="Times New Roman" w:hAnsi="Times New Roman"/>
                <w:sz w:val="20"/>
                <w:szCs w:val="20"/>
              </w:rPr>
            </w:pPr>
            <w:r w:rsidRPr="007E3119">
              <w:rPr>
                <w:rFonts w:ascii="Times New Roman" w:hAnsi="Times New Roman"/>
                <w:sz w:val="20"/>
                <w:szCs w:val="20"/>
              </w:rPr>
              <w:lastRenderedPageBreak/>
              <w:t xml:space="preserve">Uzlabojumi veikti </w:t>
            </w:r>
            <w:r>
              <w:rPr>
                <w:rFonts w:ascii="Times New Roman" w:hAnsi="Times New Roman"/>
                <w:sz w:val="20"/>
                <w:szCs w:val="20"/>
              </w:rPr>
              <w:t xml:space="preserve">1 </w:t>
            </w:r>
            <w:r w:rsidRPr="007E3119">
              <w:rPr>
                <w:rFonts w:ascii="Times New Roman" w:hAnsi="Times New Roman"/>
                <w:sz w:val="20"/>
                <w:szCs w:val="20"/>
              </w:rPr>
              <w:t>RŠV</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175F1E" w:rsidRDefault="00374EDD" w:rsidP="00A20CDD">
            <w:pPr>
              <w:spacing w:after="0" w:line="240" w:lineRule="auto"/>
              <w:jc w:val="center"/>
              <w:rPr>
                <w:rFonts w:ascii="Times New Roman" w:hAnsi="Times New Roman"/>
                <w:sz w:val="20"/>
                <w:szCs w:val="20"/>
              </w:rPr>
            </w:pPr>
            <w:r>
              <w:rPr>
                <w:rFonts w:ascii="Times New Roman" w:hAnsi="Times New Roman"/>
                <w:sz w:val="20"/>
                <w:szCs w:val="20"/>
              </w:rPr>
              <w:t>VNĪ</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7E4C7B">
            <w:pPr>
              <w:spacing w:after="0" w:line="240" w:lineRule="auto"/>
              <w:jc w:val="center"/>
              <w:rPr>
                <w:rFonts w:ascii="Times New Roman" w:hAnsi="Times New Roman"/>
                <w:sz w:val="20"/>
                <w:szCs w:val="20"/>
              </w:rPr>
            </w:pPr>
            <w:r w:rsidRPr="007E3119">
              <w:rPr>
                <w:rFonts w:ascii="Times New Roman" w:hAnsi="Times New Roman"/>
                <w:sz w:val="20"/>
                <w:szCs w:val="20"/>
              </w:rPr>
              <w:t>VID</w:t>
            </w:r>
          </w:p>
          <w:p w:rsidR="00374EDD" w:rsidRDefault="00374EDD" w:rsidP="007E4C7B">
            <w:pPr>
              <w:spacing w:after="0" w:line="240" w:lineRule="auto"/>
              <w:jc w:val="center"/>
              <w:rPr>
                <w:rFonts w:ascii="Times New Roman" w:hAnsi="Times New Roman"/>
                <w:sz w:val="20"/>
                <w:szCs w:val="20"/>
              </w:rPr>
            </w:pPr>
            <w:r>
              <w:rPr>
                <w:rFonts w:ascii="Times New Roman" w:hAnsi="Times New Roman"/>
                <w:sz w:val="20"/>
                <w:szCs w:val="20"/>
              </w:rPr>
              <w:t>VRS</w:t>
            </w:r>
          </w:p>
          <w:p w:rsidR="00374EDD" w:rsidRPr="00175F1E" w:rsidRDefault="00374EDD" w:rsidP="00A20CDD">
            <w:pPr>
              <w:spacing w:after="0" w:line="240" w:lineRule="auto"/>
              <w:jc w:val="center"/>
              <w:rPr>
                <w:rFonts w:ascii="Times New Roman" w:hAnsi="Times New Roman"/>
                <w:sz w:val="20"/>
                <w:szCs w:val="20"/>
              </w:rPr>
            </w:pPr>
            <w:r w:rsidRPr="007E3119">
              <w:rPr>
                <w:rFonts w:ascii="Times New Roman" w:hAnsi="Times New Roman"/>
                <w:sz w:val="20"/>
                <w:szCs w:val="20"/>
              </w:rPr>
              <w:t xml:space="preserve"> PVD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881E36" w:rsidRDefault="00374EDD" w:rsidP="00A20CDD">
            <w:pPr>
              <w:spacing w:after="0" w:line="240" w:lineRule="auto"/>
              <w:jc w:val="center"/>
              <w:rPr>
                <w:rFonts w:ascii="Times New Roman" w:hAnsi="Times New Roman"/>
                <w:sz w:val="20"/>
                <w:szCs w:val="20"/>
              </w:rPr>
            </w:pPr>
            <w:r w:rsidRPr="00881E36">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74EDD" w:rsidRPr="00881E36" w:rsidRDefault="00374EDD" w:rsidP="007E4C7B">
            <w:pPr>
              <w:spacing w:after="0" w:line="240" w:lineRule="auto"/>
              <w:jc w:val="center"/>
              <w:rPr>
                <w:rFonts w:ascii="Times New Roman" w:hAnsi="Times New Roman"/>
                <w:sz w:val="20"/>
                <w:szCs w:val="20"/>
              </w:rPr>
            </w:pPr>
            <w:r w:rsidRPr="00881E36">
              <w:rPr>
                <w:rFonts w:ascii="Times New Roman" w:hAnsi="Times New Roman"/>
                <w:sz w:val="20"/>
                <w:szCs w:val="20"/>
              </w:rPr>
              <w:t>(</w:t>
            </w:r>
            <w:r w:rsidR="00EA6692">
              <w:rPr>
                <w:rFonts w:ascii="Times New Roman" w:hAnsi="Times New Roman"/>
                <w:sz w:val="20"/>
                <w:szCs w:val="20"/>
              </w:rPr>
              <w:t>150</w:t>
            </w:r>
            <w:r w:rsidRPr="00881E36">
              <w:rPr>
                <w:rFonts w:ascii="Times New Roman" w:hAnsi="Times New Roman"/>
                <w:sz w:val="20"/>
                <w:szCs w:val="20"/>
              </w:rPr>
              <w:t> 000 EUR)</w:t>
            </w:r>
          </w:p>
          <w:p w:rsidR="00374EDD" w:rsidRPr="00881E36" w:rsidRDefault="00374EDD" w:rsidP="00A20CDD">
            <w:pPr>
              <w:spacing w:after="0" w:line="240" w:lineRule="auto"/>
              <w:jc w:val="center"/>
              <w:rPr>
                <w:rFonts w:ascii="Times New Roman" w:hAnsi="Times New Roman"/>
                <w:sz w:val="20"/>
                <w:szCs w:val="20"/>
              </w:rPr>
            </w:pPr>
            <w:r w:rsidRPr="00881E36">
              <w:rPr>
                <w:rFonts w:ascii="Times New Roman" w:hAnsi="Times New Roman"/>
                <w:sz w:val="20"/>
                <w:szCs w:val="20"/>
              </w:rPr>
              <w:t>Valsts budžeta finansējums</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A20CDD">
            <w:pPr>
              <w:spacing w:after="0" w:line="240" w:lineRule="auto"/>
              <w:jc w:val="center"/>
              <w:rPr>
                <w:rFonts w:ascii="Times New Roman" w:hAnsi="Times New Roman"/>
                <w:b/>
                <w:sz w:val="20"/>
                <w:szCs w:val="20"/>
              </w:rPr>
            </w:pPr>
            <w:r>
              <w:rPr>
                <w:rFonts w:ascii="Times New Roman" w:hAnsi="Times New Roman"/>
                <w:b/>
                <w:sz w:val="20"/>
                <w:szCs w:val="20"/>
              </w:rPr>
              <w:t>1.9</w:t>
            </w:r>
          </w:p>
          <w:p w:rsidR="00374EDD" w:rsidRDefault="00374EDD" w:rsidP="00A20CDD">
            <w:pPr>
              <w:spacing w:after="0" w:line="240" w:lineRule="auto"/>
              <w:jc w:val="center"/>
              <w:rPr>
                <w:rFonts w:ascii="Times New Roman" w:hAnsi="Times New Roman"/>
                <w:b/>
                <w:sz w:val="20"/>
                <w:szCs w:val="20"/>
              </w:rPr>
            </w:pPr>
            <w:r>
              <w:rPr>
                <w:rFonts w:ascii="Times New Roman" w:hAnsi="Times New Roman"/>
                <w:b/>
                <w:sz w:val="20"/>
                <w:szCs w:val="20"/>
              </w:rPr>
              <w:t>A, B</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3F5487">
            <w:pPr>
              <w:pStyle w:val="NoSpacing"/>
              <w:jc w:val="center"/>
              <w:rPr>
                <w:rFonts w:ascii="Times New Roman" w:hAnsi="Times New Roman"/>
                <w:sz w:val="20"/>
                <w:szCs w:val="20"/>
              </w:rPr>
            </w:pPr>
            <w:r>
              <w:rPr>
                <w:rFonts w:ascii="Times New Roman" w:hAnsi="Times New Roman"/>
                <w:sz w:val="20"/>
                <w:szCs w:val="20"/>
              </w:rPr>
              <w:t>RŠV infrastruktūras modernizācija RŠV “Terehova” II etapa uzsākšana</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7E4C7B">
            <w:pPr>
              <w:spacing w:after="0" w:line="240" w:lineRule="auto"/>
              <w:jc w:val="center"/>
              <w:rPr>
                <w:rFonts w:ascii="Times New Roman" w:hAnsi="Times New Roman"/>
                <w:sz w:val="20"/>
                <w:szCs w:val="20"/>
              </w:rPr>
            </w:pPr>
            <w:r w:rsidRPr="007E3119">
              <w:rPr>
                <w:rFonts w:ascii="Times New Roman" w:hAnsi="Times New Roman"/>
                <w:sz w:val="20"/>
                <w:szCs w:val="20"/>
              </w:rPr>
              <w:t>Uzlabojusies kontroles iestāžu (VID,</w:t>
            </w:r>
            <w:r>
              <w:rPr>
                <w:rFonts w:ascii="Times New Roman" w:hAnsi="Times New Roman"/>
                <w:sz w:val="20"/>
                <w:szCs w:val="20"/>
              </w:rPr>
              <w:t xml:space="preserve"> VRS) iespējas nosargāt valsts a</w:t>
            </w:r>
            <w:r w:rsidRPr="007E3119">
              <w:rPr>
                <w:rFonts w:ascii="Times New Roman" w:hAnsi="Times New Roman"/>
                <w:sz w:val="20"/>
                <w:szCs w:val="20"/>
              </w:rPr>
              <w:t xml:space="preserve">ustrumu robežu uz autoceļiem </w:t>
            </w:r>
          </w:p>
          <w:p w:rsidR="00374EDD" w:rsidRDefault="00374EDD" w:rsidP="00A20CDD">
            <w:pPr>
              <w:spacing w:after="0" w:line="240" w:lineRule="auto"/>
              <w:jc w:val="center"/>
              <w:rPr>
                <w:rFonts w:ascii="Times New Roman" w:hAnsi="Times New Roman"/>
                <w:sz w:val="20"/>
                <w:szCs w:val="20"/>
              </w:rPr>
            </w:pPr>
            <w:r w:rsidRPr="00601911">
              <w:rPr>
                <w:rFonts w:ascii="Times New Roman" w:hAnsi="Times New Roman"/>
                <w:b/>
                <w:sz w:val="20"/>
                <w:szCs w:val="20"/>
              </w:rPr>
              <w:t>(2.2.1</w:t>
            </w:r>
            <w:r>
              <w:rPr>
                <w:rFonts w:ascii="Times New Roman" w:hAnsi="Times New Roman"/>
                <w:b/>
                <w:sz w:val="20"/>
                <w:szCs w:val="20"/>
              </w:rPr>
              <w:t>.</w:t>
            </w:r>
            <w:r w:rsidRPr="00601911">
              <w:rPr>
                <w:rFonts w:ascii="Times New Roman" w:hAnsi="Times New Roman"/>
                <w:b/>
                <w:sz w:val="20"/>
                <w:szCs w:val="20"/>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8783B">
            <w:pPr>
              <w:spacing w:after="0" w:line="240" w:lineRule="auto"/>
              <w:jc w:val="center"/>
              <w:rPr>
                <w:rFonts w:ascii="Times New Roman" w:hAnsi="Times New Roman"/>
                <w:sz w:val="20"/>
                <w:szCs w:val="20"/>
              </w:rPr>
            </w:pPr>
            <w:r w:rsidRPr="007E3119">
              <w:rPr>
                <w:rFonts w:ascii="Times New Roman" w:hAnsi="Times New Roman"/>
                <w:sz w:val="20"/>
                <w:szCs w:val="20"/>
              </w:rPr>
              <w:t xml:space="preserve">Uzlabojumi veikti </w:t>
            </w:r>
            <w:r>
              <w:rPr>
                <w:rFonts w:ascii="Times New Roman" w:hAnsi="Times New Roman"/>
                <w:sz w:val="20"/>
                <w:szCs w:val="20"/>
              </w:rPr>
              <w:t xml:space="preserve">1 </w:t>
            </w:r>
            <w:r w:rsidRPr="007E3119">
              <w:rPr>
                <w:rFonts w:ascii="Times New Roman" w:hAnsi="Times New Roman"/>
                <w:sz w:val="20"/>
                <w:szCs w:val="20"/>
              </w:rPr>
              <w:t>RŠV</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175F1E" w:rsidRDefault="00374EDD" w:rsidP="00A20CDD">
            <w:pPr>
              <w:spacing w:after="0" w:line="240" w:lineRule="auto"/>
              <w:jc w:val="center"/>
              <w:rPr>
                <w:rFonts w:ascii="Times New Roman" w:hAnsi="Times New Roman"/>
                <w:sz w:val="20"/>
                <w:szCs w:val="20"/>
              </w:rPr>
            </w:pPr>
            <w:r>
              <w:rPr>
                <w:rFonts w:ascii="Times New Roman" w:hAnsi="Times New Roman"/>
                <w:sz w:val="20"/>
                <w:szCs w:val="20"/>
              </w:rPr>
              <w:t>VNĪ</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7E4C7B">
            <w:pPr>
              <w:spacing w:after="0" w:line="240" w:lineRule="auto"/>
              <w:jc w:val="center"/>
              <w:rPr>
                <w:rFonts w:ascii="Times New Roman" w:hAnsi="Times New Roman"/>
                <w:sz w:val="20"/>
                <w:szCs w:val="20"/>
              </w:rPr>
            </w:pPr>
            <w:r w:rsidRPr="007E3119">
              <w:rPr>
                <w:rFonts w:ascii="Times New Roman" w:hAnsi="Times New Roman"/>
                <w:sz w:val="20"/>
                <w:szCs w:val="20"/>
              </w:rPr>
              <w:t>VID</w:t>
            </w:r>
          </w:p>
          <w:p w:rsidR="00374EDD" w:rsidRDefault="00374EDD" w:rsidP="007E4C7B">
            <w:pPr>
              <w:spacing w:after="0" w:line="240" w:lineRule="auto"/>
              <w:jc w:val="center"/>
              <w:rPr>
                <w:rFonts w:ascii="Times New Roman" w:hAnsi="Times New Roman"/>
                <w:sz w:val="20"/>
                <w:szCs w:val="20"/>
              </w:rPr>
            </w:pPr>
            <w:r>
              <w:rPr>
                <w:rFonts w:ascii="Times New Roman" w:hAnsi="Times New Roman"/>
                <w:sz w:val="20"/>
                <w:szCs w:val="20"/>
              </w:rPr>
              <w:t>VRS</w:t>
            </w:r>
          </w:p>
          <w:p w:rsidR="00374EDD" w:rsidRPr="00175F1E" w:rsidRDefault="00374EDD" w:rsidP="00A20CDD">
            <w:pPr>
              <w:spacing w:after="0" w:line="240" w:lineRule="auto"/>
              <w:jc w:val="center"/>
              <w:rPr>
                <w:rFonts w:ascii="Times New Roman" w:hAnsi="Times New Roman"/>
                <w:sz w:val="20"/>
                <w:szCs w:val="20"/>
              </w:rPr>
            </w:pPr>
            <w:r w:rsidRPr="007E3119">
              <w:rPr>
                <w:rFonts w:ascii="Times New Roman" w:hAnsi="Times New Roman"/>
                <w:sz w:val="20"/>
                <w:szCs w:val="20"/>
              </w:rPr>
              <w:t xml:space="preserve"> PVD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881E36" w:rsidRDefault="00374EDD" w:rsidP="00A20CDD">
            <w:pPr>
              <w:spacing w:after="0" w:line="240" w:lineRule="auto"/>
              <w:jc w:val="center"/>
              <w:rPr>
                <w:rFonts w:ascii="Times New Roman" w:hAnsi="Times New Roman"/>
                <w:sz w:val="20"/>
                <w:szCs w:val="20"/>
              </w:rPr>
            </w:pPr>
            <w:r w:rsidRPr="00881E36">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74EDD" w:rsidRPr="00881E36" w:rsidRDefault="00374EDD" w:rsidP="007E4C7B">
            <w:pPr>
              <w:spacing w:after="0" w:line="240" w:lineRule="auto"/>
              <w:jc w:val="center"/>
              <w:rPr>
                <w:rFonts w:ascii="Times New Roman" w:hAnsi="Times New Roman"/>
                <w:sz w:val="20"/>
                <w:szCs w:val="20"/>
              </w:rPr>
            </w:pPr>
            <w:r w:rsidRPr="00881E36">
              <w:rPr>
                <w:rFonts w:ascii="Times New Roman" w:hAnsi="Times New Roman"/>
                <w:sz w:val="20"/>
                <w:szCs w:val="20"/>
              </w:rPr>
              <w:t>(1 699  000 EUR)</w:t>
            </w:r>
          </w:p>
          <w:p w:rsidR="00374EDD" w:rsidRPr="00881E36" w:rsidRDefault="00374EDD" w:rsidP="00A20CDD">
            <w:pPr>
              <w:spacing w:after="0" w:line="240" w:lineRule="auto"/>
              <w:jc w:val="center"/>
              <w:rPr>
                <w:rFonts w:ascii="Times New Roman" w:hAnsi="Times New Roman"/>
                <w:sz w:val="20"/>
                <w:szCs w:val="20"/>
              </w:rPr>
            </w:pPr>
            <w:r w:rsidRPr="00881E36">
              <w:rPr>
                <w:rFonts w:ascii="Times New Roman" w:hAnsi="Times New Roman"/>
                <w:sz w:val="20"/>
                <w:szCs w:val="20"/>
              </w:rPr>
              <w:t xml:space="preserve">Piešķirtā finansējuma </w:t>
            </w:r>
            <w:r w:rsidRPr="00881E36">
              <w:rPr>
                <w:rFonts w:ascii="Times New Roman" w:hAnsi="Times New Roman" w:cs="Times New Roman"/>
                <w:sz w:val="20"/>
                <w:szCs w:val="20"/>
              </w:rPr>
              <w:t>ietvarā – EEZ programmas “Starptautiskā policijas sadarbība un noziedzības apkarošana” finansējums</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A20CDD">
            <w:pPr>
              <w:spacing w:after="0" w:line="240" w:lineRule="auto"/>
              <w:jc w:val="center"/>
              <w:rPr>
                <w:rFonts w:ascii="Times New Roman" w:hAnsi="Times New Roman"/>
                <w:b/>
                <w:sz w:val="20"/>
                <w:szCs w:val="20"/>
              </w:rPr>
            </w:pPr>
            <w:r>
              <w:rPr>
                <w:rFonts w:ascii="Times New Roman" w:hAnsi="Times New Roman"/>
                <w:b/>
                <w:sz w:val="20"/>
                <w:szCs w:val="20"/>
              </w:rPr>
              <w:t>1.10</w:t>
            </w:r>
            <w:r w:rsidRPr="006A0E08">
              <w:rPr>
                <w:rFonts w:ascii="Times New Roman" w:hAnsi="Times New Roman"/>
                <w:b/>
                <w:sz w:val="20"/>
                <w:szCs w:val="20"/>
              </w:rPr>
              <w:t>.</w:t>
            </w:r>
          </w:p>
          <w:p w:rsidR="00374EDD" w:rsidRPr="006A0E08" w:rsidRDefault="00374EDD" w:rsidP="00A20CDD">
            <w:pPr>
              <w:spacing w:after="0" w:line="240" w:lineRule="auto"/>
              <w:jc w:val="center"/>
              <w:rPr>
                <w:rFonts w:ascii="Times New Roman" w:hAnsi="Times New Roman"/>
                <w:b/>
                <w:sz w:val="20"/>
                <w:szCs w:val="20"/>
              </w:rPr>
            </w:pPr>
            <w:r>
              <w:rPr>
                <w:rFonts w:ascii="Times New Roman" w:hAnsi="Times New Roman"/>
                <w:b/>
                <w:sz w:val="20"/>
                <w:szCs w:val="20"/>
              </w:rPr>
              <w:t>A, B</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175F1E" w:rsidRDefault="00374EDD" w:rsidP="003F5487">
            <w:pPr>
              <w:pStyle w:val="NoSpacing"/>
              <w:jc w:val="center"/>
              <w:rPr>
                <w:rFonts w:ascii="Times New Roman" w:hAnsi="Times New Roman"/>
                <w:sz w:val="20"/>
                <w:szCs w:val="20"/>
              </w:rPr>
            </w:pPr>
            <w:r>
              <w:rPr>
                <w:rFonts w:ascii="Times New Roman" w:hAnsi="Times New Roman"/>
                <w:sz w:val="20"/>
                <w:szCs w:val="20"/>
              </w:rPr>
              <w:t>Realizēt pasākumus nacionālās</w:t>
            </w:r>
            <w:r w:rsidRPr="00175F1E">
              <w:rPr>
                <w:rFonts w:ascii="Times New Roman" w:hAnsi="Times New Roman"/>
                <w:sz w:val="20"/>
                <w:szCs w:val="20"/>
              </w:rPr>
              <w:t xml:space="preserve"> </w:t>
            </w:r>
            <w:r>
              <w:rPr>
                <w:rFonts w:ascii="Times New Roman" w:hAnsi="Times New Roman"/>
                <w:sz w:val="20"/>
                <w:szCs w:val="20"/>
              </w:rPr>
              <w:t>iepriekšējās pasažieru informācijas apstrādes sistēmas izveidei</w:t>
            </w:r>
            <w:r w:rsidRPr="00175F1E">
              <w:rPr>
                <w:rFonts w:ascii="Times New Roman" w:hAnsi="Times New Roman"/>
                <w:sz w:val="20"/>
                <w:szCs w:val="20"/>
              </w:rPr>
              <w:t>, lai nodrošinātu labāku</w:t>
            </w:r>
          </w:p>
          <w:p w:rsidR="00374EDD" w:rsidRPr="005C4A3A" w:rsidRDefault="00374EDD" w:rsidP="00373542">
            <w:pPr>
              <w:spacing w:after="0" w:line="240" w:lineRule="auto"/>
              <w:jc w:val="center"/>
              <w:rPr>
                <w:rFonts w:ascii="Times New Roman" w:hAnsi="Times New Roman"/>
                <w:b/>
                <w:sz w:val="28"/>
                <w:szCs w:val="28"/>
              </w:rPr>
            </w:pPr>
            <w:r w:rsidRPr="00175F1E">
              <w:rPr>
                <w:rFonts w:ascii="Times New Roman" w:hAnsi="Times New Roman"/>
                <w:sz w:val="20"/>
                <w:szCs w:val="20"/>
              </w:rPr>
              <w:t xml:space="preserve">funkcionēšanu, pārvadātāju un </w:t>
            </w:r>
            <w:r>
              <w:rPr>
                <w:rFonts w:ascii="Times New Roman" w:hAnsi="Times New Roman"/>
                <w:sz w:val="20"/>
                <w:szCs w:val="20"/>
              </w:rPr>
              <w:t xml:space="preserve">VRS </w:t>
            </w:r>
            <w:r w:rsidRPr="00175F1E">
              <w:rPr>
                <w:rFonts w:ascii="Times New Roman" w:hAnsi="Times New Roman"/>
                <w:sz w:val="20"/>
                <w:szCs w:val="20"/>
              </w:rPr>
              <w:t>datu apstrādes formātu savietojamību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A20CDD">
            <w:pPr>
              <w:spacing w:after="0" w:line="240" w:lineRule="auto"/>
              <w:jc w:val="center"/>
              <w:rPr>
                <w:rFonts w:ascii="Times New Roman" w:hAnsi="Times New Roman"/>
                <w:sz w:val="20"/>
                <w:szCs w:val="20"/>
              </w:rPr>
            </w:pPr>
            <w:r>
              <w:rPr>
                <w:rFonts w:ascii="Times New Roman" w:hAnsi="Times New Roman"/>
                <w:sz w:val="20"/>
                <w:szCs w:val="20"/>
              </w:rPr>
              <w:t>Nodrošināta situācijas analīze</w:t>
            </w:r>
            <w:r w:rsidRPr="00F5007B">
              <w:rPr>
                <w:rFonts w:ascii="Times New Roman" w:hAnsi="Times New Roman"/>
                <w:sz w:val="20"/>
                <w:szCs w:val="20"/>
              </w:rPr>
              <w:t xml:space="preserve"> </w:t>
            </w:r>
          </w:p>
          <w:p w:rsidR="00374EDD" w:rsidRPr="007643B6" w:rsidRDefault="00374EDD" w:rsidP="00A20CDD">
            <w:pPr>
              <w:spacing w:after="0" w:line="240" w:lineRule="auto"/>
              <w:jc w:val="center"/>
              <w:rPr>
                <w:rFonts w:ascii="Times New Roman" w:hAnsi="Times New Roman"/>
                <w:b/>
                <w:sz w:val="20"/>
                <w:szCs w:val="20"/>
              </w:rPr>
            </w:pPr>
            <w:r w:rsidRPr="007643B6">
              <w:rPr>
                <w:rFonts w:ascii="Times New Roman" w:hAnsi="Times New Roman"/>
                <w:b/>
                <w:sz w:val="20"/>
                <w:szCs w:val="20"/>
              </w:rPr>
              <w:t>(1.3.1.</w:t>
            </w:r>
            <w:r>
              <w:rPr>
                <w:rFonts w:ascii="Times New Roman" w:hAnsi="Times New Roman"/>
                <w:b/>
                <w:sz w:val="20"/>
                <w:szCs w:val="20"/>
              </w:rPr>
              <w:t>, 3.1.4.</w:t>
            </w:r>
            <w:r w:rsidRPr="007643B6">
              <w:rPr>
                <w:rFonts w:ascii="Times New Roman" w:hAnsi="Times New Roman"/>
                <w:b/>
                <w:sz w:val="20"/>
                <w:szCs w:val="20"/>
              </w:rPr>
              <w:t>)</w:t>
            </w:r>
          </w:p>
          <w:p w:rsidR="00374EDD" w:rsidRPr="00F5007B" w:rsidRDefault="00374EDD" w:rsidP="00A20CDD">
            <w:pPr>
              <w:spacing w:after="0" w:line="240" w:lineRule="auto"/>
              <w:jc w:val="center"/>
              <w:rPr>
                <w:rFonts w:ascii="Times New Roman" w:hAnsi="Times New Roman"/>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175F1E" w:rsidRDefault="00374EDD" w:rsidP="00D8783B">
            <w:pPr>
              <w:spacing w:after="0" w:line="240" w:lineRule="auto"/>
              <w:jc w:val="center"/>
              <w:rPr>
                <w:rFonts w:ascii="Times New Roman" w:hAnsi="Times New Roman"/>
                <w:b/>
                <w:sz w:val="20"/>
                <w:szCs w:val="20"/>
              </w:rPr>
            </w:pPr>
            <w:r>
              <w:rPr>
                <w:rFonts w:ascii="Times New Roman" w:hAnsi="Times New Roman"/>
                <w:sz w:val="20"/>
                <w:szCs w:val="20"/>
              </w:rPr>
              <w:t>Veikti iepriekšējās pasažieru informācijas apstrādes</w:t>
            </w:r>
            <w:r w:rsidRPr="00175F1E">
              <w:rPr>
                <w:rFonts w:ascii="Times New Roman" w:eastAsia="Times New Roman" w:hAnsi="Times New Roman"/>
                <w:sz w:val="20"/>
                <w:szCs w:val="20"/>
              </w:rPr>
              <w:t xml:space="preserve"> sistēmas </w:t>
            </w:r>
            <w:r>
              <w:rPr>
                <w:rFonts w:ascii="Times New Roman" w:eastAsia="Times New Roman" w:hAnsi="Times New Roman"/>
                <w:sz w:val="20"/>
                <w:szCs w:val="20"/>
              </w:rPr>
              <w:t>izveidei nepieciešamiem sagatavošanas darbi, finansējuma aprēķināšana un finansējuma avotu meklēšana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175F1E" w:rsidRDefault="00374EDD" w:rsidP="00A20CDD">
            <w:pPr>
              <w:spacing w:after="0" w:line="240" w:lineRule="auto"/>
              <w:jc w:val="center"/>
              <w:rPr>
                <w:rFonts w:ascii="Times New Roman" w:hAnsi="Times New Roman"/>
                <w:sz w:val="20"/>
                <w:szCs w:val="20"/>
              </w:rPr>
            </w:pPr>
            <w:r w:rsidRPr="00175F1E">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175F1E" w:rsidRDefault="00374EDD" w:rsidP="00A20CDD">
            <w:pPr>
              <w:spacing w:after="0" w:line="240" w:lineRule="auto"/>
              <w:jc w:val="center"/>
              <w:rPr>
                <w:rFonts w:ascii="Times New Roman" w:hAnsi="Times New Roman"/>
                <w:sz w:val="20"/>
                <w:szCs w:val="20"/>
              </w:rPr>
            </w:pPr>
            <w:r w:rsidRPr="00175F1E">
              <w:rPr>
                <w:rFonts w:ascii="Times New Roman" w:hAnsi="Times New Roman"/>
                <w:sz w:val="20"/>
                <w:szCs w:val="20"/>
              </w:rPr>
              <w:t>IeM IC</w:t>
            </w:r>
          </w:p>
          <w:p w:rsidR="00374EDD" w:rsidRPr="00175F1E" w:rsidRDefault="00374EDD" w:rsidP="00A20CDD">
            <w:pPr>
              <w:spacing w:after="0" w:line="240" w:lineRule="auto"/>
              <w:jc w:val="center"/>
              <w:rPr>
                <w:rFonts w:ascii="Times New Roman" w:hAnsi="Times New Roman"/>
                <w:sz w:val="20"/>
                <w:szCs w:val="20"/>
              </w:rPr>
            </w:pPr>
            <w:r w:rsidRPr="00175F1E">
              <w:rPr>
                <w:rFonts w:ascii="Times New Roman" w:hAnsi="Times New Roman"/>
                <w:sz w:val="20"/>
                <w:szCs w:val="20"/>
              </w:rPr>
              <w:t>VDD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881E36" w:rsidRDefault="001E1C65" w:rsidP="00A20CDD">
            <w:pPr>
              <w:spacing w:after="0" w:line="240" w:lineRule="auto"/>
              <w:jc w:val="center"/>
              <w:rPr>
                <w:rFonts w:ascii="Times New Roman" w:hAnsi="Times New Roman"/>
                <w:sz w:val="20"/>
                <w:szCs w:val="20"/>
              </w:rPr>
            </w:pPr>
            <w:r w:rsidRPr="00881E36">
              <w:rPr>
                <w:rFonts w:ascii="Times New Roman" w:hAnsi="Times New Roman"/>
                <w:sz w:val="20"/>
                <w:szCs w:val="20"/>
              </w:rPr>
              <w:t>30.12.2020</w:t>
            </w:r>
            <w:r w:rsidR="00374EDD" w:rsidRPr="00881E36">
              <w:rPr>
                <w:rFonts w:ascii="Times New Roman" w:hAnsi="Times New Roman"/>
                <w:sz w:val="20"/>
                <w:szCs w:val="20"/>
              </w:rPr>
              <w:t>.</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74EDD" w:rsidRPr="00881E36" w:rsidRDefault="00374EDD" w:rsidP="00A20CDD">
            <w:pPr>
              <w:spacing w:after="0" w:line="240" w:lineRule="auto"/>
              <w:jc w:val="center"/>
              <w:rPr>
                <w:rFonts w:ascii="Times New Roman" w:hAnsi="Times New Roman"/>
                <w:sz w:val="20"/>
                <w:szCs w:val="20"/>
              </w:rPr>
            </w:pPr>
            <w:r w:rsidRPr="00881E36">
              <w:rPr>
                <w:rFonts w:ascii="Times New Roman" w:hAnsi="Times New Roman"/>
                <w:sz w:val="20"/>
                <w:szCs w:val="20"/>
              </w:rPr>
              <w:t>Valsts budžeta līdzekļu ietvarā</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A20CDD">
            <w:pPr>
              <w:spacing w:after="0" w:line="240" w:lineRule="auto"/>
              <w:jc w:val="center"/>
              <w:rPr>
                <w:rFonts w:ascii="Times New Roman" w:hAnsi="Times New Roman"/>
                <w:b/>
                <w:sz w:val="20"/>
                <w:szCs w:val="20"/>
              </w:rPr>
            </w:pPr>
            <w:r>
              <w:rPr>
                <w:rFonts w:ascii="Times New Roman" w:hAnsi="Times New Roman"/>
                <w:b/>
                <w:sz w:val="20"/>
                <w:szCs w:val="20"/>
              </w:rPr>
              <w:t>1.11</w:t>
            </w:r>
            <w:r w:rsidRPr="006A0E08">
              <w:rPr>
                <w:rFonts w:ascii="Times New Roman" w:hAnsi="Times New Roman"/>
                <w:b/>
                <w:sz w:val="20"/>
                <w:szCs w:val="20"/>
              </w:rPr>
              <w:t>.</w:t>
            </w:r>
          </w:p>
          <w:p w:rsidR="00374EDD" w:rsidRPr="006A0E08" w:rsidRDefault="00374EDD" w:rsidP="00A20CDD">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6A0E08" w:rsidRDefault="00374EDD" w:rsidP="00280625">
            <w:pPr>
              <w:spacing w:after="0" w:line="240" w:lineRule="auto"/>
              <w:jc w:val="center"/>
              <w:rPr>
                <w:rFonts w:ascii="Times New Roman" w:hAnsi="Times New Roman"/>
                <w:sz w:val="20"/>
                <w:szCs w:val="20"/>
              </w:rPr>
            </w:pPr>
            <w:r w:rsidRPr="006A0E08">
              <w:rPr>
                <w:rFonts w:ascii="Times New Roman" w:hAnsi="Times New Roman"/>
                <w:sz w:val="20"/>
                <w:szCs w:val="20"/>
              </w:rPr>
              <w:t xml:space="preserve">REIS modernizācija un savietošana ar Eiropas Savienības </w:t>
            </w:r>
            <w:r>
              <w:rPr>
                <w:rFonts w:ascii="Times New Roman" w:hAnsi="Times New Roman"/>
                <w:sz w:val="20"/>
                <w:szCs w:val="20"/>
              </w:rPr>
              <w:t>IIS/ETIAS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A20CDD">
            <w:pPr>
              <w:spacing w:after="0" w:line="240" w:lineRule="auto"/>
              <w:jc w:val="center"/>
              <w:rPr>
                <w:rFonts w:ascii="Times New Roman" w:hAnsi="Times New Roman"/>
                <w:sz w:val="20"/>
                <w:szCs w:val="20"/>
              </w:rPr>
            </w:pPr>
            <w:r w:rsidRPr="006A0E08">
              <w:rPr>
                <w:rFonts w:ascii="Times New Roman" w:hAnsi="Times New Roman"/>
                <w:sz w:val="20"/>
                <w:szCs w:val="20"/>
              </w:rPr>
              <w:t xml:space="preserve">Nacionālās ieceļošanas/izceļošanas sistēmas </w:t>
            </w:r>
            <w:r>
              <w:rPr>
                <w:rFonts w:ascii="Times New Roman" w:hAnsi="Times New Roman"/>
                <w:sz w:val="20"/>
                <w:szCs w:val="20"/>
              </w:rPr>
              <w:t>darbības pilnveidošana un sagatavošana savietošanai ar Eiropas Savienības IIS/ETIAS</w:t>
            </w:r>
          </w:p>
          <w:p w:rsidR="00374EDD" w:rsidRPr="00F663FD" w:rsidRDefault="00374EDD" w:rsidP="00F663FD">
            <w:pPr>
              <w:spacing w:after="0" w:line="240" w:lineRule="auto"/>
              <w:jc w:val="center"/>
              <w:rPr>
                <w:rFonts w:ascii="Times New Roman" w:hAnsi="Times New Roman"/>
                <w:b/>
                <w:sz w:val="20"/>
                <w:szCs w:val="20"/>
              </w:rPr>
            </w:pPr>
            <w:r w:rsidRPr="007643B6">
              <w:rPr>
                <w:rFonts w:ascii="Times New Roman" w:hAnsi="Times New Roman"/>
                <w:b/>
                <w:sz w:val="20"/>
                <w:szCs w:val="20"/>
              </w:rPr>
              <w:t>(1.3.1.)</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6A0E08" w:rsidRDefault="00374EDD" w:rsidP="00A20CDD">
            <w:pPr>
              <w:spacing w:after="0" w:line="240" w:lineRule="auto"/>
              <w:jc w:val="center"/>
              <w:rPr>
                <w:rFonts w:ascii="Times New Roman" w:hAnsi="Times New Roman"/>
                <w:sz w:val="20"/>
                <w:szCs w:val="20"/>
              </w:rPr>
            </w:pPr>
            <w:r>
              <w:rPr>
                <w:rFonts w:ascii="Times New Roman" w:hAnsi="Times New Roman"/>
                <w:sz w:val="20"/>
                <w:szCs w:val="20"/>
              </w:rPr>
              <w:t>Pilnveidota IT sistēma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A20CDD">
            <w:pPr>
              <w:spacing w:after="0" w:line="240" w:lineRule="auto"/>
              <w:jc w:val="center"/>
              <w:rPr>
                <w:rFonts w:ascii="Times New Roman" w:hAnsi="Times New Roman"/>
                <w:sz w:val="20"/>
                <w:szCs w:val="20"/>
              </w:rPr>
            </w:pPr>
            <w:r>
              <w:rPr>
                <w:rFonts w:ascii="Times New Roman" w:hAnsi="Times New Roman"/>
                <w:sz w:val="20"/>
                <w:szCs w:val="20"/>
              </w:rPr>
              <w:t>IeM IC</w:t>
            </w:r>
          </w:p>
          <w:p w:rsidR="00374EDD" w:rsidRPr="006A0E08" w:rsidRDefault="00374EDD" w:rsidP="00A20CDD">
            <w:pPr>
              <w:spacing w:after="0" w:line="240" w:lineRule="auto"/>
              <w:jc w:val="cente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6A0E08" w:rsidRDefault="00374EDD" w:rsidP="00A20CDD">
            <w:pPr>
              <w:spacing w:after="0" w:line="240" w:lineRule="auto"/>
              <w:jc w:val="center"/>
              <w:rPr>
                <w:rFonts w:ascii="Times New Roman" w:hAnsi="Times New Roman"/>
                <w:sz w:val="20"/>
                <w:szCs w:val="20"/>
              </w:rPr>
            </w:pPr>
            <w:r>
              <w:rPr>
                <w:rFonts w:ascii="Times New Roman" w:hAnsi="Times New Roman"/>
                <w:sz w:val="20"/>
                <w:szCs w:val="20"/>
              </w:rPr>
              <w:t>VRS</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881E36" w:rsidRDefault="00374EDD" w:rsidP="00A20CDD">
            <w:pPr>
              <w:spacing w:after="0" w:line="240" w:lineRule="auto"/>
              <w:jc w:val="center"/>
              <w:rPr>
                <w:rFonts w:ascii="Times New Roman" w:hAnsi="Times New Roman"/>
                <w:sz w:val="20"/>
                <w:szCs w:val="20"/>
              </w:rPr>
            </w:pPr>
            <w:r w:rsidRPr="00881E36">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74EDD" w:rsidRPr="00881E36" w:rsidRDefault="00374EDD" w:rsidP="00A20CDD">
            <w:pPr>
              <w:spacing w:after="0" w:line="240" w:lineRule="auto"/>
              <w:jc w:val="center"/>
              <w:rPr>
                <w:rFonts w:ascii="Times New Roman" w:hAnsi="Times New Roman"/>
                <w:sz w:val="20"/>
                <w:szCs w:val="20"/>
              </w:rPr>
            </w:pPr>
            <w:r w:rsidRPr="00881E36">
              <w:rPr>
                <w:rFonts w:ascii="Times New Roman" w:hAnsi="Times New Roman"/>
                <w:sz w:val="20"/>
                <w:szCs w:val="20"/>
              </w:rPr>
              <w:t>Finansējuma un to avotu apzināšana paredzēta realizējot abu sistēmu ieviešanas nacionālajos plānos</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A20CDD">
            <w:pPr>
              <w:spacing w:after="0" w:line="240" w:lineRule="auto"/>
              <w:jc w:val="center"/>
              <w:rPr>
                <w:rFonts w:ascii="Times New Roman" w:hAnsi="Times New Roman"/>
                <w:b/>
                <w:sz w:val="20"/>
                <w:szCs w:val="20"/>
              </w:rPr>
            </w:pPr>
            <w:r>
              <w:rPr>
                <w:rFonts w:ascii="Times New Roman" w:hAnsi="Times New Roman"/>
                <w:b/>
                <w:sz w:val="20"/>
                <w:szCs w:val="20"/>
              </w:rPr>
              <w:t>1.12.</w:t>
            </w:r>
          </w:p>
          <w:p w:rsidR="00374EDD" w:rsidRPr="00930DA6" w:rsidRDefault="00374EDD" w:rsidP="00A20CDD">
            <w:pPr>
              <w:spacing w:after="0" w:line="240" w:lineRule="auto"/>
              <w:jc w:val="center"/>
              <w:rPr>
                <w:rFonts w:ascii="Times New Roman" w:hAnsi="Times New Roman"/>
                <w:b/>
                <w:sz w:val="20"/>
                <w:szCs w:val="20"/>
              </w:rPr>
            </w:pPr>
            <w:r>
              <w:rPr>
                <w:rFonts w:ascii="Times New Roman" w:hAnsi="Times New Roman"/>
                <w:b/>
                <w:sz w:val="20"/>
                <w:szCs w:val="20"/>
              </w:rPr>
              <w:t>B</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7E3119" w:rsidRDefault="00374EDD" w:rsidP="00A20CDD">
            <w:pPr>
              <w:spacing w:after="0" w:line="240" w:lineRule="auto"/>
              <w:jc w:val="center"/>
              <w:rPr>
                <w:rFonts w:ascii="Times New Roman" w:hAnsi="Times New Roman"/>
                <w:sz w:val="20"/>
                <w:szCs w:val="20"/>
              </w:rPr>
            </w:pPr>
            <w:r w:rsidRPr="00930DA6">
              <w:rPr>
                <w:rFonts w:ascii="Times New Roman" w:hAnsi="Times New Roman"/>
                <w:sz w:val="20"/>
                <w:szCs w:val="20"/>
              </w:rPr>
              <w:t xml:space="preserve">Personāla profesionalitātes pilnveide </w:t>
            </w:r>
            <w:proofErr w:type="spellStart"/>
            <w:r w:rsidRPr="00930DA6">
              <w:rPr>
                <w:rFonts w:ascii="Times New Roman" w:hAnsi="Times New Roman"/>
                <w:sz w:val="20"/>
                <w:szCs w:val="20"/>
              </w:rPr>
              <w:t>radiometriskās</w:t>
            </w:r>
            <w:proofErr w:type="spellEnd"/>
            <w:r w:rsidRPr="00930DA6">
              <w:rPr>
                <w:rFonts w:ascii="Times New Roman" w:hAnsi="Times New Roman"/>
                <w:sz w:val="20"/>
                <w:szCs w:val="20"/>
              </w:rPr>
              <w:t xml:space="preserve"> kontroles nodrošināšanai </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A20CDD">
            <w:pPr>
              <w:spacing w:after="0" w:line="240" w:lineRule="auto"/>
              <w:jc w:val="center"/>
              <w:rPr>
                <w:rFonts w:ascii="Times New Roman" w:hAnsi="Times New Roman"/>
                <w:sz w:val="20"/>
                <w:szCs w:val="20"/>
              </w:rPr>
            </w:pPr>
            <w:r w:rsidRPr="007E3119">
              <w:rPr>
                <w:rFonts w:ascii="Times New Roman" w:hAnsi="Times New Roman"/>
                <w:sz w:val="20"/>
                <w:szCs w:val="20"/>
              </w:rPr>
              <w:t>Uzl</w:t>
            </w:r>
            <w:r>
              <w:rPr>
                <w:rFonts w:ascii="Times New Roman" w:hAnsi="Times New Roman"/>
                <w:sz w:val="20"/>
                <w:szCs w:val="20"/>
              </w:rPr>
              <w:t>abojusies valsts iestāžu</w:t>
            </w:r>
            <w:r w:rsidRPr="007E3119">
              <w:rPr>
                <w:rFonts w:ascii="Times New Roman" w:hAnsi="Times New Roman"/>
                <w:sz w:val="20"/>
                <w:szCs w:val="20"/>
              </w:rPr>
              <w:t xml:space="preserve"> reaģēšanas spēja</w:t>
            </w:r>
          </w:p>
          <w:p w:rsidR="00374EDD" w:rsidRPr="00F33B61" w:rsidRDefault="00374EDD" w:rsidP="00A20CDD">
            <w:pPr>
              <w:spacing w:after="0" w:line="240" w:lineRule="auto"/>
              <w:jc w:val="center"/>
              <w:rPr>
                <w:rFonts w:ascii="Times New Roman" w:hAnsi="Times New Roman"/>
                <w:b/>
                <w:sz w:val="20"/>
                <w:szCs w:val="20"/>
              </w:rPr>
            </w:pPr>
            <w:r w:rsidRPr="00F33B61">
              <w:rPr>
                <w:rFonts w:ascii="Times New Roman" w:hAnsi="Times New Roman"/>
                <w:b/>
                <w:sz w:val="20"/>
                <w:szCs w:val="20"/>
              </w:rPr>
              <w:t>(2.1.1.</w:t>
            </w:r>
            <w:r>
              <w:rPr>
                <w:rFonts w:ascii="Times New Roman" w:hAnsi="Times New Roman"/>
                <w:b/>
                <w:sz w:val="20"/>
                <w:szCs w:val="20"/>
              </w:rPr>
              <w:t>, 3.3.2.</w:t>
            </w:r>
            <w:r w:rsidRPr="00F33B61">
              <w:rPr>
                <w:rFonts w:ascii="Times New Roman" w:hAnsi="Times New Roman"/>
                <w:b/>
                <w:sz w:val="20"/>
                <w:szCs w:val="20"/>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7E3119" w:rsidRDefault="00374EDD" w:rsidP="00A20CDD">
            <w:pPr>
              <w:spacing w:after="0" w:line="240" w:lineRule="auto"/>
              <w:jc w:val="center"/>
              <w:rPr>
                <w:rFonts w:ascii="Times New Roman" w:hAnsi="Times New Roman"/>
                <w:sz w:val="20"/>
                <w:szCs w:val="20"/>
              </w:rPr>
            </w:pPr>
            <w:r>
              <w:rPr>
                <w:rFonts w:ascii="Times New Roman" w:hAnsi="Times New Roman"/>
                <w:sz w:val="20"/>
                <w:szCs w:val="20"/>
              </w:rPr>
              <w:t xml:space="preserve">Organizētas </w:t>
            </w:r>
            <w:r w:rsidR="007D39B5">
              <w:rPr>
                <w:rFonts w:ascii="Times New Roman" w:hAnsi="Times New Roman"/>
                <w:sz w:val="20"/>
                <w:szCs w:val="20"/>
              </w:rPr>
              <w:t>2</w:t>
            </w:r>
            <w:r>
              <w:rPr>
                <w:rFonts w:ascii="Times New Roman" w:hAnsi="Times New Roman"/>
                <w:sz w:val="20"/>
                <w:szCs w:val="20"/>
              </w:rPr>
              <w:t xml:space="preserve"> kopīgās mācības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7E3119" w:rsidRDefault="00374EDD" w:rsidP="00A20CDD">
            <w:pPr>
              <w:spacing w:after="0" w:line="240" w:lineRule="auto"/>
              <w:jc w:val="center"/>
              <w:rPr>
                <w:rFonts w:ascii="Times New Roman" w:hAnsi="Times New Roman"/>
                <w:sz w:val="20"/>
                <w:szCs w:val="20"/>
              </w:rPr>
            </w:pPr>
            <w:r>
              <w:rPr>
                <w:rFonts w:ascii="Times New Roman" w:hAnsi="Times New Roman"/>
                <w:sz w:val="20"/>
                <w:szCs w:val="20"/>
              </w:rPr>
              <w:t>VVD</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A20CDD">
            <w:pPr>
              <w:spacing w:after="0" w:line="240" w:lineRule="auto"/>
              <w:jc w:val="center"/>
              <w:rPr>
                <w:rFonts w:ascii="Times New Roman" w:hAnsi="Times New Roman"/>
                <w:sz w:val="20"/>
                <w:szCs w:val="20"/>
              </w:rPr>
            </w:pPr>
            <w:r>
              <w:rPr>
                <w:rFonts w:ascii="Times New Roman" w:hAnsi="Times New Roman"/>
                <w:sz w:val="20"/>
                <w:szCs w:val="20"/>
              </w:rPr>
              <w:t>VRS</w:t>
            </w:r>
          </w:p>
          <w:p w:rsidR="00374EDD" w:rsidRDefault="00374EDD" w:rsidP="00A20CDD">
            <w:pPr>
              <w:spacing w:after="0" w:line="240" w:lineRule="auto"/>
              <w:jc w:val="center"/>
              <w:rPr>
                <w:rFonts w:ascii="Times New Roman" w:hAnsi="Times New Roman"/>
                <w:sz w:val="20"/>
                <w:szCs w:val="20"/>
              </w:rPr>
            </w:pPr>
            <w:r>
              <w:rPr>
                <w:rFonts w:ascii="Times New Roman" w:hAnsi="Times New Roman"/>
                <w:sz w:val="20"/>
                <w:szCs w:val="20"/>
              </w:rPr>
              <w:t>VID</w:t>
            </w:r>
          </w:p>
          <w:p w:rsidR="00374EDD" w:rsidRPr="007E3119" w:rsidRDefault="00374EDD" w:rsidP="00A20CDD">
            <w:pPr>
              <w:spacing w:after="0" w:line="240" w:lineRule="auto"/>
              <w:jc w:val="center"/>
              <w:rPr>
                <w:rFonts w:ascii="Times New Roman" w:hAnsi="Times New Roman"/>
                <w:sz w:val="20"/>
                <w:szCs w:val="20"/>
              </w:rPr>
            </w:pPr>
            <w:r>
              <w:rPr>
                <w:rFonts w:ascii="Times New Roman" w:hAnsi="Times New Roman"/>
                <w:sz w:val="20"/>
                <w:szCs w:val="20"/>
              </w:rPr>
              <w:t>PVD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881E36" w:rsidRDefault="00374EDD" w:rsidP="00A20CDD">
            <w:pPr>
              <w:spacing w:after="0" w:line="240" w:lineRule="auto"/>
              <w:jc w:val="center"/>
              <w:rPr>
                <w:rFonts w:ascii="Times New Roman" w:hAnsi="Times New Roman"/>
                <w:sz w:val="20"/>
                <w:szCs w:val="20"/>
              </w:rPr>
            </w:pPr>
            <w:r w:rsidRPr="00881E36">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tcPr>
          <w:p w:rsidR="00374EDD" w:rsidRPr="00881E36" w:rsidRDefault="00374EDD" w:rsidP="00A20CDD">
            <w:pPr>
              <w:spacing w:after="0" w:line="240" w:lineRule="auto"/>
              <w:jc w:val="center"/>
              <w:rPr>
                <w:rFonts w:ascii="Times New Roman" w:hAnsi="Times New Roman"/>
                <w:sz w:val="20"/>
                <w:szCs w:val="20"/>
              </w:rPr>
            </w:pPr>
            <w:r w:rsidRPr="00881E36">
              <w:rPr>
                <w:rFonts w:ascii="Times New Roman" w:hAnsi="Times New Roman"/>
                <w:sz w:val="20"/>
                <w:szCs w:val="20"/>
              </w:rPr>
              <w:t>Valsts budžeta līdzekļu ietvarā.</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A20CDD">
            <w:pPr>
              <w:spacing w:after="0" w:line="240" w:lineRule="auto"/>
              <w:jc w:val="center"/>
              <w:rPr>
                <w:rFonts w:ascii="Times New Roman" w:hAnsi="Times New Roman"/>
                <w:b/>
                <w:sz w:val="20"/>
                <w:szCs w:val="20"/>
              </w:rPr>
            </w:pPr>
            <w:r>
              <w:rPr>
                <w:rFonts w:ascii="Times New Roman" w:hAnsi="Times New Roman"/>
                <w:b/>
                <w:sz w:val="20"/>
                <w:szCs w:val="20"/>
              </w:rPr>
              <w:lastRenderedPageBreak/>
              <w:t>1.13.</w:t>
            </w:r>
          </w:p>
          <w:p w:rsidR="00374EDD" w:rsidRDefault="00374EDD" w:rsidP="00A20CDD">
            <w:pPr>
              <w:spacing w:after="0" w:line="240" w:lineRule="auto"/>
              <w:jc w:val="center"/>
              <w:rPr>
                <w:rFonts w:ascii="Times New Roman" w:hAnsi="Times New Roman"/>
                <w:b/>
                <w:sz w:val="20"/>
                <w:szCs w:val="20"/>
              </w:rPr>
            </w:pPr>
            <w:r>
              <w:rPr>
                <w:rFonts w:ascii="Times New Roman" w:hAnsi="Times New Roman"/>
                <w:b/>
                <w:sz w:val="20"/>
                <w:szCs w:val="20"/>
              </w:rPr>
              <w:t>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930DA6" w:rsidRDefault="00374EDD" w:rsidP="00A20CDD">
            <w:pPr>
              <w:spacing w:after="0" w:line="240" w:lineRule="auto"/>
              <w:jc w:val="center"/>
              <w:rPr>
                <w:rFonts w:ascii="Times New Roman" w:hAnsi="Times New Roman"/>
                <w:sz w:val="20"/>
                <w:szCs w:val="20"/>
              </w:rPr>
            </w:pPr>
            <w:r>
              <w:rPr>
                <w:rFonts w:ascii="Times New Roman" w:hAnsi="Times New Roman"/>
                <w:sz w:val="20"/>
                <w:szCs w:val="20"/>
              </w:rPr>
              <w:t xml:space="preserve">Nodrošināt VRK Kinoloģijas dienesta Kinoloģijas centra paplašināšanu un modernizāciju </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A20CDD">
            <w:pPr>
              <w:spacing w:after="0" w:line="240" w:lineRule="auto"/>
              <w:jc w:val="center"/>
              <w:rPr>
                <w:rFonts w:ascii="Times New Roman" w:hAnsi="Times New Roman"/>
                <w:sz w:val="20"/>
                <w:szCs w:val="20"/>
              </w:rPr>
            </w:pPr>
            <w:proofErr w:type="spellStart"/>
            <w:r>
              <w:rPr>
                <w:rFonts w:ascii="Times New Roman" w:hAnsi="Times New Roman"/>
                <w:sz w:val="20"/>
                <w:szCs w:val="20"/>
              </w:rPr>
              <w:t>Efektivizēti</w:t>
            </w:r>
            <w:proofErr w:type="spellEnd"/>
            <w:r>
              <w:rPr>
                <w:rFonts w:ascii="Times New Roman" w:hAnsi="Times New Roman"/>
                <w:sz w:val="20"/>
                <w:szCs w:val="20"/>
              </w:rPr>
              <w:t xml:space="preserve"> un stiprināti robežkontroles pasākumi uz ES ārējās.</w:t>
            </w:r>
          </w:p>
          <w:p w:rsidR="00374EDD" w:rsidRDefault="00374EDD" w:rsidP="00A20CDD">
            <w:pPr>
              <w:spacing w:after="0" w:line="240" w:lineRule="auto"/>
              <w:jc w:val="center"/>
              <w:rPr>
                <w:rFonts w:ascii="Times New Roman" w:hAnsi="Times New Roman"/>
                <w:sz w:val="20"/>
                <w:szCs w:val="20"/>
              </w:rPr>
            </w:pPr>
            <w:r>
              <w:rPr>
                <w:rFonts w:ascii="Times New Roman" w:hAnsi="Times New Roman"/>
                <w:sz w:val="20"/>
                <w:szCs w:val="20"/>
              </w:rPr>
              <w:t>Veicināts Latvijas izglītības pakalpojumu eksports</w:t>
            </w:r>
          </w:p>
          <w:p w:rsidR="00374EDD" w:rsidRPr="00F33B61" w:rsidRDefault="00374EDD" w:rsidP="00A20CDD">
            <w:pPr>
              <w:spacing w:after="0" w:line="240" w:lineRule="auto"/>
              <w:jc w:val="center"/>
              <w:rPr>
                <w:rFonts w:ascii="Times New Roman" w:hAnsi="Times New Roman"/>
                <w:b/>
                <w:sz w:val="20"/>
                <w:szCs w:val="20"/>
              </w:rPr>
            </w:pPr>
            <w:r w:rsidRPr="00F33B61">
              <w:rPr>
                <w:rFonts w:ascii="Times New Roman" w:hAnsi="Times New Roman"/>
                <w:b/>
                <w:sz w:val="20"/>
                <w:szCs w:val="20"/>
              </w:rPr>
              <w:t>(2.1.1.)</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A20CDD">
            <w:pPr>
              <w:spacing w:after="0" w:line="240" w:lineRule="auto"/>
              <w:jc w:val="center"/>
              <w:rPr>
                <w:rFonts w:ascii="Times New Roman" w:hAnsi="Times New Roman"/>
                <w:sz w:val="20"/>
                <w:szCs w:val="20"/>
              </w:rPr>
            </w:pPr>
            <w:r>
              <w:rPr>
                <w:rFonts w:ascii="Times New Roman" w:hAnsi="Times New Roman"/>
                <w:sz w:val="20"/>
                <w:szCs w:val="20"/>
              </w:rPr>
              <w:t>Pilnveidota VRS (VRK) kinologu apmācību vietas infrastruktūra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9C4BB2" w:rsidP="00A20CDD">
            <w:pPr>
              <w:spacing w:after="0" w:line="240" w:lineRule="auto"/>
              <w:jc w:val="center"/>
              <w:rPr>
                <w:rFonts w:ascii="Times New Roman" w:hAnsi="Times New Roman"/>
                <w:sz w:val="20"/>
                <w:szCs w:val="20"/>
              </w:rPr>
            </w:pPr>
            <w:r>
              <w:rPr>
                <w:rFonts w:ascii="Times New Roman" w:hAnsi="Times New Roman"/>
                <w:sz w:val="20"/>
                <w:szCs w:val="20"/>
              </w:rPr>
              <w:t>Ie</w:t>
            </w:r>
            <w:r w:rsidR="00374EDD">
              <w:rPr>
                <w:rFonts w:ascii="Times New Roman" w:hAnsi="Times New Roman"/>
                <w:sz w:val="20"/>
                <w:szCs w:val="20"/>
              </w:rPr>
              <w:t>M</w:t>
            </w:r>
          </w:p>
          <w:p w:rsidR="00374EDD" w:rsidRDefault="00374EDD" w:rsidP="00A20CDD">
            <w:pPr>
              <w:spacing w:after="0" w:line="240" w:lineRule="auto"/>
              <w:jc w:val="center"/>
              <w:rPr>
                <w:rFonts w:ascii="Times New Roman" w:hAnsi="Times New Roman"/>
                <w:sz w:val="20"/>
                <w:szCs w:val="20"/>
              </w:rPr>
            </w:pPr>
          </w:p>
          <w:p w:rsidR="00F4143B" w:rsidRDefault="00F4143B" w:rsidP="00A20CDD">
            <w:pPr>
              <w:spacing w:after="0" w:line="240" w:lineRule="auto"/>
              <w:jc w:val="center"/>
              <w:rPr>
                <w:rFonts w:ascii="Times New Roman" w:hAnsi="Times New Roman"/>
                <w:sz w:val="20"/>
                <w:szCs w:val="20"/>
              </w:rPr>
            </w:pPr>
          </w:p>
          <w:p w:rsidR="00F4143B" w:rsidRDefault="00F4143B" w:rsidP="00A20CDD">
            <w:pPr>
              <w:spacing w:after="0" w:line="240" w:lineRule="auto"/>
              <w:jc w:val="center"/>
              <w:rPr>
                <w:rFonts w:ascii="Times New Roman" w:hAnsi="Times New Roman"/>
                <w:sz w:val="20"/>
                <w:szCs w:val="20"/>
              </w:rPr>
            </w:pPr>
          </w:p>
          <w:p w:rsidR="00F4143B" w:rsidRDefault="00F4143B" w:rsidP="00A20CDD">
            <w:pPr>
              <w:spacing w:after="0" w:line="240" w:lineRule="auto"/>
              <w:jc w:val="cente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0E6879">
            <w:pPr>
              <w:spacing w:after="0" w:line="240" w:lineRule="auto"/>
              <w:jc w:val="center"/>
              <w:rPr>
                <w:rFonts w:ascii="Times New Roman" w:hAnsi="Times New Roman"/>
                <w:sz w:val="20"/>
                <w:szCs w:val="20"/>
              </w:rPr>
            </w:pPr>
            <w:r>
              <w:rPr>
                <w:rFonts w:ascii="Times New Roman" w:hAnsi="Times New Roman"/>
                <w:sz w:val="20"/>
                <w:szCs w:val="20"/>
              </w:rPr>
              <w:t>VRS</w:t>
            </w:r>
          </w:p>
          <w:p w:rsidR="00374EDD" w:rsidRDefault="00374EDD" w:rsidP="000E6879">
            <w:pPr>
              <w:spacing w:after="0" w:line="240" w:lineRule="auto"/>
              <w:jc w:val="center"/>
              <w:rPr>
                <w:rFonts w:ascii="Times New Roman" w:hAnsi="Times New Roman"/>
                <w:sz w:val="20"/>
                <w:szCs w:val="20"/>
              </w:rPr>
            </w:pPr>
            <w:r>
              <w:rPr>
                <w:rFonts w:ascii="Times New Roman" w:hAnsi="Times New Roman"/>
                <w:sz w:val="20"/>
                <w:szCs w:val="20"/>
              </w:rPr>
              <w:t>VRK</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3871" w:rsidRPr="00881E36" w:rsidRDefault="00E13871" w:rsidP="00E13871">
            <w:pPr>
              <w:spacing w:after="0" w:line="240" w:lineRule="auto"/>
              <w:jc w:val="center"/>
              <w:rPr>
                <w:rFonts w:ascii="Times New Roman" w:hAnsi="Times New Roman"/>
                <w:sz w:val="20"/>
                <w:szCs w:val="20"/>
              </w:rPr>
            </w:pPr>
            <w:r w:rsidRPr="00881E36">
              <w:rPr>
                <w:rFonts w:ascii="Times New Roman" w:hAnsi="Times New Roman"/>
                <w:sz w:val="20"/>
                <w:szCs w:val="20"/>
              </w:rPr>
              <w:t>30.12.2020</w:t>
            </w:r>
          </w:p>
          <w:p w:rsidR="00374EDD" w:rsidRPr="00881E36" w:rsidRDefault="00E13871" w:rsidP="00E13871">
            <w:pPr>
              <w:spacing w:after="0" w:line="240" w:lineRule="auto"/>
              <w:jc w:val="center"/>
              <w:rPr>
                <w:rFonts w:ascii="Times New Roman" w:hAnsi="Times New Roman"/>
                <w:sz w:val="20"/>
                <w:szCs w:val="20"/>
              </w:rPr>
            </w:pPr>
            <w:r w:rsidRPr="00881E36">
              <w:rPr>
                <w:rFonts w:ascii="Times New Roman" w:hAnsi="Times New Roman"/>
                <w:sz w:val="20"/>
                <w:szCs w:val="20"/>
              </w:rPr>
              <w:t>turpināsies 2021. gadā</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374EDD" w:rsidRPr="00881E36" w:rsidRDefault="00985037" w:rsidP="00056BBC">
            <w:pPr>
              <w:spacing w:after="0" w:line="240" w:lineRule="auto"/>
              <w:jc w:val="center"/>
              <w:rPr>
                <w:rFonts w:ascii="Times New Roman" w:hAnsi="Times New Roman"/>
                <w:sz w:val="20"/>
                <w:szCs w:val="20"/>
              </w:rPr>
            </w:pPr>
            <w:r w:rsidRPr="00881E36">
              <w:rPr>
                <w:rFonts w:ascii="Times New Roman" w:hAnsi="Times New Roman"/>
                <w:b/>
                <w:sz w:val="20"/>
                <w:szCs w:val="20"/>
              </w:rPr>
              <w:t xml:space="preserve">Papildus nepieciešami: </w:t>
            </w:r>
            <w:r w:rsidRPr="00881E36">
              <w:rPr>
                <w:rFonts w:ascii="Times New Roman" w:hAnsi="Times New Roman"/>
                <w:sz w:val="20"/>
                <w:szCs w:val="20"/>
              </w:rPr>
              <w:t>2020.gads – 2 987 730 EUR; 2021.gads – 1 468 699 EUR; turpmāk ik gadu – 37 754 EUR</w:t>
            </w:r>
          </w:p>
          <w:p w:rsidR="008069C9" w:rsidRPr="00881E36" w:rsidRDefault="008069C9" w:rsidP="00056BBC">
            <w:pPr>
              <w:spacing w:after="0" w:line="240" w:lineRule="auto"/>
              <w:jc w:val="center"/>
              <w:rPr>
                <w:rFonts w:ascii="Times New Roman" w:hAnsi="Times New Roman"/>
                <w:sz w:val="20"/>
                <w:szCs w:val="20"/>
              </w:rPr>
            </w:pPr>
            <w:r w:rsidRPr="009B2C63">
              <w:rPr>
                <w:rFonts w:ascii="Times New Roman" w:hAnsi="Times New Roman"/>
                <w:sz w:val="20"/>
                <w:szCs w:val="20"/>
              </w:rPr>
              <w:t>(Valsts budžeta finansējums (dotācija))</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1.14.</w:t>
            </w:r>
          </w:p>
          <w:p w:rsidR="00374EDD"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B</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VID apmācību infrastruktūras attīstība kinoloģijas jomā</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proofErr w:type="spellStart"/>
            <w:r>
              <w:rPr>
                <w:rFonts w:ascii="Times New Roman" w:hAnsi="Times New Roman"/>
                <w:sz w:val="20"/>
                <w:szCs w:val="20"/>
              </w:rPr>
              <w:t>Efektivizēti</w:t>
            </w:r>
            <w:proofErr w:type="spellEnd"/>
            <w:r>
              <w:rPr>
                <w:rFonts w:ascii="Times New Roman" w:hAnsi="Times New Roman"/>
                <w:sz w:val="20"/>
                <w:szCs w:val="20"/>
              </w:rPr>
              <w:t xml:space="preserve"> un stiprināti muitas kontroles pasākumi uz ES ārējās un iekšējās robežas</w:t>
            </w:r>
          </w:p>
          <w:p w:rsidR="00374EDD" w:rsidRPr="00F33B61" w:rsidRDefault="00374EDD" w:rsidP="00D6605C">
            <w:pPr>
              <w:spacing w:after="0" w:line="240" w:lineRule="auto"/>
              <w:jc w:val="center"/>
              <w:rPr>
                <w:rFonts w:ascii="Times New Roman" w:hAnsi="Times New Roman"/>
                <w:b/>
                <w:sz w:val="20"/>
                <w:szCs w:val="20"/>
              </w:rPr>
            </w:pPr>
            <w:r w:rsidRPr="00F33B61">
              <w:rPr>
                <w:rFonts w:ascii="Times New Roman" w:hAnsi="Times New Roman"/>
                <w:b/>
                <w:sz w:val="20"/>
                <w:szCs w:val="20"/>
              </w:rPr>
              <w:t>(2.1.1.)</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Pilnveidota VID kinologu apmācību vietas infrastruktūra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VID</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VNĪ</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881E36" w:rsidRDefault="00374EDD" w:rsidP="00D6605C">
            <w:pPr>
              <w:spacing w:after="0" w:line="240" w:lineRule="auto"/>
              <w:jc w:val="center"/>
              <w:rPr>
                <w:rFonts w:ascii="Times New Roman" w:hAnsi="Times New Roman"/>
                <w:sz w:val="20"/>
                <w:szCs w:val="20"/>
              </w:rPr>
            </w:pPr>
            <w:r w:rsidRPr="00881E36">
              <w:rPr>
                <w:rFonts w:ascii="Times New Roman" w:hAnsi="Times New Roman"/>
                <w:sz w:val="20"/>
                <w:szCs w:val="20"/>
              </w:rPr>
              <w:t>30.12.2020</w:t>
            </w:r>
          </w:p>
          <w:p w:rsidR="00374EDD" w:rsidRPr="00881E36" w:rsidRDefault="00374EDD" w:rsidP="00D6605C">
            <w:pPr>
              <w:spacing w:after="0" w:line="240" w:lineRule="auto"/>
              <w:jc w:val="center"/>
              <w:rPr>
                <w:rFonts w:ascii="Times New Roman" w:hAnsi="Times New Roman"/>
                <w:sz w:val="20"/>
                <w:szCs w:val="20"/>
              </w:rPr>
            </w:pPr>
            <w:r w:rsidRPr="00881E36">
              <w:rPr>
                <w:rFonts w:ascii="Times New Roman" w:hAnsi="Times New Roman"/>
                <w:sz w:val="20"/>
                <w:szCs w:val="20"/>
              </w:rPr>
              <w:t>turpināsies 2021. un 2022.gadā</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DD4253" w:rsidRDefault="00DD4253" w:rsidP="00DD4253">
            <w:pPr>
              <w:spacing w:after="0" w:line="240" w:lineRule="auto"/>
              <w:jc w:val="center"/>
              <w:rPr>
                <w:rFonts w:ascii="Times New Roman" w:hAnsi="Times New Roman"/>
                <w:b/>
                <w:sz w:val="20"/>
                <w:szCs w:val="20"/>
              </w:rPr>
            </w:pPr>
            <w:r>
              <w:rPr>
                <w:rFonts w:ascii="Times New Roman" w:hAnsi="Times New Roman"/>
                <w:b/>
                <w:sz w:val="20"/>
                <w:szCs w:val="20"/>
              </w:rPr>
              <w:t xml:space="preserve"> (838 315 EUR)</w:t>
            </w:r>
          </w:p>
          <w:p w:rsidR="00374EDD" w:rsidRPr="00881E36" w:rsidRDefault="00DD4253" w:rsidP="00DD4253">
            <w:pPr>
              <w:spacing w:after="0" w:line="240" w:lineRule="auto"/>
              <w:jc w:val="center"/>
              <w:rPr>
                <w:rFonts w:ascii="Times New Roman" w:hAnsi="Times New Roman"/>
                <w:sz w:val="20"/>
                <w:szCs w:val="20"/>
              </w:rPr>
            </w:pPr>
            <w:r>
              <w:rPr>
                <w:rFonts w:ascii="Times New Roman" w:hAnsi="Times New Roman"/>
                <w:sz w:val="20"/>
                <w:szCs w:val="20"/>
              </w:rPr>
              <w:t>Valsts budžeta finansējums (dotācija) un ārvalstu finanšu līdzekļi</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1.15.</w:t>
            </w:r>
          </w:p>
          <w:p w:rsidR="00374EDD"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A, B</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930DA6"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TLKAIS modernizācija un paplašināšana</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Nodrošināta pilnvērtīga un operatīva informācija par transportlīdzekļu kustību, operatīvi organizēti un veikti kontroles pasākumi</w:t>
            </w:r>
          </w:p>
          <w:p w:rsidR="00374EDD" w:rsidRPr="00F33B61" w:rsidRDefault="00374EDD" w:rsidP="00D6605C">
            <w:pPr>
              <w:spacing w:after="0" w:line="240" w:lineRule="auto"/>
              <w:jc w:val="center"/>
              <w:rPr>
                <w:rFonts w:ascii="Times New Roman" w:hAnsi="Times New Roman"/>
                <w:b/>
                <w:sz w:val="20"/>
                <w:szCs w:val="20"/>
              </w:rPr>
            </w:pPr>
            <w:r w:rsidRPr="00F33B61">
              <w:rPr>
                <w:rFonts w:ascii="Times New Roman" w:hAnsi="Times New Roman"/>
                <w:b/>
                <w:sz w:val="20"/>
                <w:szCs w:val="20"/>
              </w:rPr>
              <w:t>(2.1.1.)</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8"/>
              </w:rPr>
              <w:t>TLKAIS uzstādīta Liepājas ostas MKP,  Ventspils ostas MKP un Kaplavas, Meikšānu un Pededzes  RŠV</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VID</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881E36" w:rsidRDefault="00374EDD" w:rsidP="00D6605C">
            <w:pPr>
              <w:spacing w:after="0" w:line="240" w:lineRule="auto"/>
              <w:jc w:val="center"/>
              <w:rPr>
                <w:rFonts w:ascii="Times New Roman" w:hAnsi="Times New Roman"/>
                <w:sz w:val="20"/>
                <w:szCs w:val="20"/>
              </w:rPr>
            </w:pPr>
            <w:r w:rsidRPr="00881E36">
              <w:rPr>
                <w:rFonts w:ascii="Times New Roman" w:hAnsi="Times New Roman"/>
                <w:sz w:val="20"/>
                <w:szCs w:val="20"/>
              </w:rPr>
              <w:t xml:space="preserve">30.12.2020 </w:t>
            </w:r>
          </w:p>
          <w:p w:rsidR="00374EDD" w:rsidRPr="00881E36" w:rsidRDefault="00374EDD" w:rsidP="005F3733">
            <w:pPr>
              <w:spacing w:after="0" w:line="240" w:lineRule="auto"/>
              <w:jc w:val="center"/>
              <w:rPr>
                <w:rFonts w:ascii="Times New Roman" w:hAnsi="Times New Roman"/>
                <w:sz w:val="20"/>
                <w:szCs w:val="20"/>
              </w:rPr>
            </w:pPr>
            <w:r w:rsidRPr="00881E36">
              <w:rPr>
                <w:rFonts w:ascii="Times New Roman" w:hAnsi="Times New Roman"/>
                <w:sz w:val="20"/>
                <w:szCs w:val="20"/>
              </w:rPr>
              <w:t>turpināsies 2021. gadā</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374EDD" w:rsidRPr="003743A0" w:rsidRDefault="00DD4253" w:rsidP="00D6605C">
            <w:pPr>
              <w:spacing w:after="0" w:line="240" w:lineRule="auto"/>
              <w:jc w:val="center"/>
              <w:rPr>
                <w:rFonts w:ascii="Times New Roman" w:hAnsi="Times New Roman"/>
                <w:b/>
                <w:sz w:val="20"/>
                <w:szCs w:val="20"/>
              </w:rPr>
            </w:pPr>
            <w:r w:rsidRPr="003743A0">
              <w:rPr>
                <w:rFonts w:ascii="Times New Roman" w:hAnsi="Times New Roman"/>
                <w:b/>
                <w:sz w:val="20"/>
                <w:szCs w:val="20"/>
              </w:rPr>
              <w:t>(</w:t>
            </w:r>
            <w:r w:rsidR="00374EDD" w:rsidRPr="003743A0">
              <w:rPr>
                <w:rFonts w:ascii="Times New Roman" w:hAnsi="Times New Roman"/>
                <w:b/>
                <w:sz w:val="20"/>
                <w:szCs w:val="20"/>
              </w:rPr>
              <w:t>4 050 980 EUR</w:t>
            </w:r>
            <w:r w:rsidRPr="003743A0">
              <w:rPr>
                <w:rFonts w:ascii="Times New Roman" w:hAnsi="Times New Roman"/>
                <w:b/>
                <w:sz w:val="20"/>
                <w:szCs w:val="20"/>
              </w:rPr>
              <w:t>)</w:t>
            </w:r>
          </w:p>
          <w:p w:rsidR="00374EDD" w:rsidRPr="00881E36" w:rsidRDefault="00361F8F" w:rsidP="00361F8F">
            <w:pPr>
              <w:spacing w:after="0" w:line="240" w:lineRule="auto"/>
              <w:jc w:val="center"/>
              <w:rPr>
                <w:rFonts w:ascii="Times New Roman" w:hAnsi="Times New Roman"/>
                <w:sz w:val="20"/>
                <w:szCs w:val="20"/>
              </w:rPr>
            </w:pPr>
            <w:r>
              <w:rPr>
                <w:rFonts w:ascii="Times New Roman" w:hAnsi="Times New Roman"/>
                <w:sz w:val="20"/>
                <w:szCs w:val="20"/>
              </w:rPr>
              <w:t>Valsts budžeta finansējums (dotācija un ārvalstu finanšu līdzekļi</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1.16.</w:t>
            </w:r>
          </w:p>
          <w:p w:rsidR="00374EDD"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A, B</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930DA6"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 xml:space="preserve">Kravas kontroles rentgena iekārtu nomaiņa Grebņevas MKP un Zilupes MKP </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Nodrošinās ātrāk atklāt preču kontrabandu, t.sk., narkotisko vielu un citu neatļautu preču pārvietošanu pāri valsts robežai, kā arī kalpo kā preventīvs līdzeklis</w:t>
            </w:r>
          </w:p>
          <w:p w:rsidR="00374EDD" w:rsidRPr="007E3119" w:rsidRDefault="00374EDD" w:rsidP="00D6605C">
            <w:pPr>
              <w:spacing w:after="0" w:line="240" w:lineRule="auto"/>
              <w:jc w:val="center"/>
              <w:rPr>
                <w:rFonts w:ascii="Times New Roman" w:hAnsi="Times New Roman"/>
                <w:sz w:val="20"/>
                <w:szCs w:val="20"/>
              </w:rPr>
            </w:pPr>
            <w:r w:rsidRPr="00601911">
              <w:rPr>
                <w:rFonts w:ascii="Times New Roman" w:hAnsi="Times New Roman"/>
                <w:b/>
                <w:sz w:val="20"/>
                <w:szCs w:val="20"/>
              </w:rPr>
              <w:t>(2.2.1</w:t>
            </w:r>
            <w:r>
              <w:rPr>
                <w:rFonts w:ascii="Times New Roman" w:hAnsi="Times New Roman"/>
                <w:b/>
                <w:sz w:val="20"/>
                <w:szCs w:val="20"/>
              </w:rPr>
              <w:t>.</w:t>
            </w:r>
            <w:r w:rsidRPr="00601911">
              <w:rPr>
                <w:rFonts w:ascii="Times New Roman" w:hAnsi="Times New Roman"/>
                <w:b/>
                <w:sz w:val="20"/>
                <w:szCs w:val="20"/>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Iegādātas un uzstādītas jaunas rentgena iekārtas Grebņevas un Zilupes MKP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VID</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_</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881E36" w:rsidRDefault="00374EDD" w:rsidP="00D6605C">
            <w:pPr>
              <w:spacing w:after="0" w:line="240" w:lineRule="auto"/>
              <w:jc w:val="center"/>
              <w:rPr>
                <w:rFonts w:ascii="Times New Roman" w:hAnsi="Times New Roman"/>
                <w:sz w:val="20"/>
                <w:szCs w:val="20"/>
              </w:rPr>
            </w:pPr>
            <w:r w:rsidRPr="00881E36">
              <w:rPr>
                <w:rFonts w:ascii="Times New Roman" w:hAnsi="Times New Roman"/>
                <w:sz w:val="20"/>
                <w:szCs w:val="20"/>
              </w:rPr>
              <w:t xml:space="preserve">30.12.2020 </w:t>
            </w:r>
          </w:p>
          <w:p w:rsidR="00374EDD" w:rsidRPr="00881E36" w:rsidRDefault="00374EDD" w:rsidP="00D6605C">
            <w:pPr>
              <w:spacing w:after="0" w:line="240" w:lineRule="auto"/>
              <w:jc w:val="center"/>
              <w:rPr>
                <w:rFonts w:ascii="Times New Roman" w:hAnsi="Times New Roman"/>
                <w:sz w:val="20"/>
                <w:szCs w:val="20"/>
              </w:rPr>
            </w:pPr>
            <w:r w:rsidRPr="00881E36">
              <w:rPr>
                <w:rFonts w:ascii="Times New Roman" w:hAnsi="Times New Roman"/>
                <w:sz w:val="20"/>
                <w:szCs w:val="20"/>
              </w:rPr>
              <w:t>turpināsies 2021. un 2022.gadā</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374EDD" w:rsidRPr="00881E36" w:rsidRDefault="00374EDD" w:rsidP="00D6605C">
            <w:pPr>
              <w:spacing w:after="0" w:line="240" w:lineRule="auto"/>
              <w:jc w:val="center"/>
              <w:rPr>
                <w:rFonts w:ascii="Times New Roman" w:hAnsi="Times New Roman"/>
                <w:b/>
                <w:sz w:val="20"/>
                <w:szCs w:val="20"/>
              </w:rPr>
            </w:pPr>
            <w:r w:rsidRPr="00881E36">
              <w:rPr>
                <w:rFonts w:ascii="Times New Roman" w:hAnsi="Times New Roman"/>
                <w:b/>
                <w:sz w:val="20"/>
                <w:szCs w:val="20"/>
              </w:rPr>
              <w:t>(7 112 795 EUR)</w:t>
            </w:r>
          </w:p>
          <w:p w:rsidR="00374EDD" w:rsidRPr="00881E36" w:rsidRDefault="00374EDD" w:rsidP="00D6605C">
            <w:pPr>
              <w:spacing w:after="0" w:line="240" w:lineRule="auto"/>
              <w:jc w:val="center"/>
              <w:rPr>
                <w:rFonts w:ascii="Times New Roman" w:hAnsi="Times New Roman"/>
                <w:sz w:val="20"/>
                <w:szCs w:val="20"/>
              </w:rPr>
            </w:pPr>
            <w:r w:rsidRPr="00881E36">
              <w:rPr>
                <w:rFonts w:ascii="Times New Roman" w:hAnsi="Times New Roman"/>
                <w:sz w:val="20"/>
                <w:szCs w:val="20"/>
              </w:rPr>
              <w:t>2020.gads-40 000 EUR</w:t>
            </w:r>
          </w:p>
          <w:p w:rsidR="00374EDD" w:rsidRPr="00881E36" w:rsidRDefault="00374EDD" w:rsidP="00D6605C">
            <w:pPr>
              <w:spacing w:after="0" w:line="240" w:lineRule="auto"/>
              <w:jc w:val="center"/>
              <w:rPr>
                <w:rFonts w:ascii="Times New Roman" w:hAnsi="Times New Roman"/>
                <w:sz w:val="20"/>
                <w:szCs w:val="20"/>
              </w:rPr>
            </w:pPr>
            <w:r w:rsidRPr="00881E36">
              <w:rPr>
                <w:rFonts w:ascii="Times New Roman" w:hAnsi="Times New Roman"/>
                <w:sz w:val="20"/>
                <w:szCs w:val="20"/>
              </w:rPr>
              <w:t>2021.gads-442 075 EUR</w:t>
            </w:r>
          </w:p>
          <w:p w:rsidR="00374EDD" w:rsidRPr="00881E36" w:rsidRDefault="00374EDD" w:rsidP="00D6605C">
            <w:pPr>
              <w:spacing w:after="0" w:line="240" w:lineRule="auto"/>
              <w:jc w:val="center"/>
              <w:rPr>
                <w:rFonts w:ascii="Times New Roman" w:hAnsi="Times New Roman"/>
                <w:sz w:val="20"/>
                <w:szCs w:val="20"/>
              </w:rPr>
            </w:pPr>
            <w:r w:rsidRPr="00881E36">
              <w:rPr>
                <w:rFonts w:ascii="Times New Roman" w:hAnsi="Times New Roman"/>
                <w:sz w:val="20"/>
                <w:szCs w:val="20"/>
              </w:rPr>
              <w:t>2022.gads-6 630 720 EUR</w:t>
            </w:r>
          </w:p>
          <w:p w:rsidR="00374EDD" w:rsidRDefault="00374EDD" w:rsidP="00D6605C">
            <w:pPr>
              <w:spacing w:after="0" w:line="240" w:lineRule="auto"/>
              <w:jc w:val="center"/>
              <w:rPr>
                <w:rFonts w:ascii="Times New Roman" w:hAnsi="Times New Roman"/>
                <w:sz w:val="20"/>
                <w:szCs w:val="20"/>
              </w:rPr>
            </w:pPr>
            <w:r w:rsidRPr="00881E36">
              <w:rPr>
                <w:rFonts w:ascii="Times New Roman" w:hAnsi="Times New Roman"/>
                <w:sz w:val="20"/>
                <w:szCs w:val="20"/>
              </w:rPr>
              <w:t>turpmāk ik gadu – 359 368 EUR</w:t>
            </w:r>
          </w:p>
          <w:p w:rsidR="00142857" w:rsidRPr="00881E36" w:rsidRDefault="00142857" w:rsidP="00D6605C">
            <w:pPr>
              <w:spacing w:after="0" w:line="240" w:lineRule="auto"/>
              <w:jc w:val="center"/>
              <w:rPr>
                <w:rFonts w:ascii="Times New Roman" w:hAnsi="Times New Roman"/>
                <w:sz w:val="20"/>
                <w:szCs w:val="20"/>
              </w:rPr>
            </w:pPr>
            <w:r w:rsidRPr="00142857">
              <w:rPr>
                <w:rFonts w:ascii="Times New Roman" w:hAnsi="Times New Roman"/>
                <w:sz w:val="20"/>
                <w:szCs w:val="20"/>
              </w:rPr>
              <w:t>(Valsts budžeta finansējums (dotācija))</w:t>
            </w:r>
          </w:p>
        </w:tc>
      </w:tr>
      <w:tr w:rsidR="00374EDD" w:rsidRPr="00A1008E"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1.17.</w:t>
            </w:r>
          </w:p>
          <w:p w:rsidR="00374EDD"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A, B</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930DA6"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Bagāžas kontroles rentgena iekārtas nomaiņa Terehovas MKP</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Nodrošināta ātra personu pārvietojamās bagāžas kontrole</w:t>
            </w:r>
          </w:p>
          <w:p w:rsidR="00374EDD" w:rsidRPr="007E3119" w:rsidRDefault="00374EDD" w:rsidP="00D6605C">
            <w:pPr>
              <w:spacing w:after="0" w:line="240" w:lineRule="auto"/>
              <w:jc w:val="center"/>
              <w:rPr>
                <w:rFonts w:ascii="Times New Roman" w:hAnsi="Times New Roman"/>
                <w:sz w:val="20"/>
                <w:szCs w:val="20"/>
              </w:rPr>
            </w:pPr>
            <w:r w:rsidRPr="00601911">
              <w:rPr>
                <w:rFonts w:ascii="Times New Roman" w:hAnsi="Times New Roman"/>
                <w:b/>
                <w:sz w:val="20"/>
                <w:szCs w:val="20"/>
              </w:rPr>
              <w:t>(2.2.1)</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 xml:space="preserve">Nomainīta bagāžas kontroles </w:t>
            </w:r>
            <w:r>
              <w:rPr>
                <w:rFonts w:ascii="Times New Roman" w:hAnsi="Times New Roman"/>
                <w:sz w:val="20"/>
                <w:szCs w:val="20"/>
              </w:rPr>
              <w:lastRenderedPageBreak/>
              <w:t>rentgena iekārta Terehovas MKP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lastRenderedPageBreak/>
              <w:t>VID</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VNĪ</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881E36" w:rsidRDefault="00374EDD" w:rsidP="00D6605C">
            <w:pPr>
              <w:spacing w:after="0" w:line="240" w:lineRule="auto"/>
              <w:jc w:val="center"/>
              <w:rPr>
                <w:rFonts w:ascii="Times New Roman" w:hAnsi="Times New Roman"/>
                <w:sz w:val="20"/>
                <w:szCs w:val="20"/>
              </w:rPr>
            </w:pPr>
            <w:r w:rsidRPr="00881E36">
              <w:rPr>
                <w:rFonts w:ascii="Times New Roman" w:hAnsi="Times New Roman"/>
                <w:sz w:val="20"/>
                <w:szCs w:val="20"/>
              </w:rPr>
              <w:t xml:space="preserve">30.12.2020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374EDD" w:rsidRDefault="00374EDD" w:rsidP="00D6605C">
            <w:pPr>
              <w:spacing w:after="0" w:line="240" w:lineRule="auto"/>
              <w:jc w:val="center"/>
              <w:rPr>
                <w:rFonts w:ascii="Times New Roman" w:hAnsi="Times New Roman"/>
                <w:sz w:val="20"/>
                <w:szCs w:val="20"/>
              </w:rPr>
            </w:pPr>
            <w:r w:rsidRPr="00881E36">
              <w:rPr>
                <w:rFonts w:ascii="Times New Roman" w:hAnsi="Times New Roman"/>
                <w:sz w:val="20"/>
                <w:szCs w:val="20"/>
              </w:rPr>
              <w:t>73 000 EUR</w:t>
            </w:r>
          </w:p>
          <w:p w:rsidR="00142857" w:rsidRPr="00881E36" w:rsidRDefault="00142857" w:rsidP="00D6605C">
            <w:pPr>
              <w:spacing w:after="0" w:line="240" w:lineRule="auto"/>
              <w:jc w:val="center"/>
              <w:rPr>
                <w:rFonts w:ascii="Times New Roman" w:hAnsi="Times New Roman"/>
                <w:sz w:val="20"/>
                <w:szCs w:val="20"/>
              </w:rPr>
            </w:pPr>
            <w:r w:rsidRPr="009B2C63">
              <w:rPr>
                <w:rFonts w:ascii="Times New Roman" w:hAnsi="Times New Roman"/>
                <w:sz w:val="20"/>
                <w:szCs w:val="20"/>
              </w:rPr>
              <w:t>(Valsts budžeta finansējums (dotācija))</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FA10AE">
            <w:pPr>
              <w:spacing w:after="0" w:line="240" w:lineRule="auto"/>
              <w:jc w:val="center"/>
              <w:rPr>
                <w:rFonts w:ascii="Times New Roman" w:hAnsi="Times New Roman"/>
                <w:b/>
                <w:sz w:val="20"/>
                <w:szCs w:val="20"/>
              </w:rPr>
            </w:pPr>
            <w:r>
              <w:rPr>
                <w:rFonts w:ascii="Times New Roman" w:hAnsi="Times New Roman"/>
                <w:b/>
                <w:sz w:val="20"/>
                <w:szCs w:val="20"/>
              </w:rPr>
              <w:t>1.18</w:t>
            </w:r>
            <w:r w:rsidRPr="00FA10AE">
              <w:rPr>
                <w:rFonts w:ascii="Times New Roman" w:hAnsi="Times New Roman"/>
                <w:b/>
                <w:sz w:val="20"/>
                <w:szCs w:val="20"/>
              </w:rPr>
              <w:t>.</w:t>
            </w:r>
          </w:p>
          <w:p w:rsidR="00374EDD" w:rsidRPr="00FA10AE" w:rsidRDefault="00374EDD" w:rsidP="00FA10AE">
            <w:pPr>
              <w:spacing w:after="0" w:line="240" w:lineRule="auto"/>
              <w:jc w:val="center"/>
              <w:rPr>
                <w:rFonts w:ascii="Times New Roman" w:hAnsi="Times New Roman"/>
                <w:b/>
                <w:sz w:val="20"/>
                <w:szCs w:val="20"/>
              </w:rPr>
            </w:pPr>
            <w:r>
              <w:rPr>
                <w:rFonts w:ascii="Times New Roman" w:hAnsi="Times New Roman"/>
                <w:b/>
                <w:sz w:val="20"/>
                <w:szCs w:val="20"/>
              </w:rPr>
              <w:t>A, B, C</w:t>
            </w:r>
          </w:p>
          <w:p w:rsidR="00374EDD" w:rsidRPr="00DD3EBE" w:rsidRDefault="00374EDD" w:rsidP="00D6605C">
            <w:pPr>
              <w:spacing w:after="0" w:line="240" w:lineRule="auto"/>
              <w:jc w:val="center"/>
              <w:rPr>
                <w:rFonts w:ascii="Times New Roman" w:hAnsi="Times New Roman"/>
                <w:b/>
                <w:sz w:val="20"/>
                <w:szCs w:val="20"/>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0314E1" w:rsidRDefault="00374EDD" w:rsidP="00ED78A2">
            <w:pPr>
              <w:spacing w:after="0" w:line="240" w:lineRule="auto"/>
              <w:jc w:val="center"/>
              <w:rPr>
                <w:rFonts w:ascii="Times New Roman" w:hAnsi="Times New Roman"/>
                <w:sz w:val="20"/>
                <w:szCs w:val="20"/>
              </w:rPr>
            </w:pPr>
            <w:r w:rsidRPr="00ED78A2">
              <w:rPr>
                <w:rFonts w:ascii="Times New Roman" w:eastAsia="Times New Roman" w:hAnsi="Times New Roman" w:cs="Times New Roman"/>
                <w:color w:val="000000"/>
                <w:sz w:val="20"/>
                <w:szCs w:val="20"/>
                <w:lang w:eastAsia="lv-LV"/>
              </w:rPr>
              <w:t xml:space="preserve">Robežsargu </w:t>
            </w:r>
            <w:r>
              <w:rPr>
                <w:rFonts w:ascii="Times New Roman" w:eastAsia="Times New Roman" w:hAnsi="Times New Roman" w:cs="Times New Roman"/>
                <w:color w:val="000000"/>
                <w:sz w:val="20"/>
                <w:szCs w:val="20"/>
                <w:lang w:eastAsia="lv-LV"/>
              </w:rPr>
              <w:t>blīvuma</w:t>
            </w:r>
            <w:r w:rsidRPr="00ED78A2">
              <w:rPr>
                <w:rFonts w:ascii="Times New Roman" w:eastAsia="Times New Roman" w:hAnsi="Times New Roman" w:cs="Times New Roman"/>
                <w:color w:val="000000"/>
                <w:sz w:val="20"/>
                <w:szCs w:val="20"/>
                <w:lang w:eastAsia="lv-LV"/>
              </w:rPr>
              <w:t xml:space="preserve"> uz "zaļās" robežas palielināšana atkarībā no pastāvošajiem riska faktoriem (233 amatpersonas) un VRS patstāvīgās ātrās reaģēšanas grupas izveidošana (21 amatpersona)</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Nodrošināta personāla pietiekamība uz valsts ārējās robežas</w:t>
            </w:r>
          </w:p>
          <w:p w:rsidR="00374EDD" w:rsidRPr="003F4520" w:rsidRDefault="00374EDD" w:rsidP="00D6605C">
            <w:pPr>
              <w:spacing w:after="0" w:line="240" w:lineRule="auto"/>
              <w:jc w:val="center"/>
              <w:rPr>
                <w:rFonts w:ascii="Times New Roman" w:hAnsi="Times New Roman"/>
                <w:b/>
                <w:sz w:val="20"/>
                <w:szCs w:val="20"/>
              </w:rPr>
            </w:pPr>
            <w:r w:rsidRPr="003F4520">
              <w:rPr>
                <w:rFonts w:ascii="Times New Roman" w:hAnsi="Times New Roman"/>
                <w:b/>
                <w:sz w:val="20"/>
                <w:szCs w:val="20"/>
              </w:rPr>
              <w:t>(2.2.1., 3.2.1., 3.2.4</w:t>
            </w:r>
            <w:r>
              <w:rPr>
                <w:rFonts w:ascii="Times New Roman" w:hAnsi="Times New Roman"/>
                <w:b/>
                <w:sz w:val="20"/>
                <w:szCs w:val="20"/>
              </w:rPr>
              <w:t>.</w:t>
            </w:r>
            <w:r w:rsidRPr="003F4520">
              <w:rPr>
                <w:rFonts w:ascii="Times New Roman" w:hAnsi="Times New Roman"/>
                <w:b/>
                <w:sz w:val="20"/>
                <w:szCs w:val="20"/>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077D9"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Piesaistīts un apmācīts papildus personāls (233+21)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077D9"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 xml:space="preserve">VRS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077D9"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VRK</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881E36" w:rsidRDefault="00F14F2F" w:rsidP="00D6605C">
            <w:pPr>
              <w:spacing w:after="0" w:line="240" w:lineRule="auto"/>
              <w:jc w:val="center"/>
              <w:rPr>
                <w:rFonts w:ascii="Times New Roman" w:hAnsi="Times New Roman"/>
                <w:sz w:val="20"/>
                <w:szCs w:val="20"/>
              </w:rPr>
            </w:pPr>
            <w:r w:rsidRPr="00881E36">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056BBC" w:rsidRPr="00881E36" w:rsidRDefault="00056BBC" w:rsidP="00056BBC">
            <w:pPr>
              <w:spacing w:after="0" w:line="240" w:lineRule="auto"/>
              <w:jc w:val="center"/>
              <w:rPr>
                <w:rFonts w:ascii="Times New Roman" w:hAnsi="Times New Roman"/>
                <w:b/>
                <w:sz w:val="20"/>
                <w:szCs w:val="20"/>
              </w:rPr>
            </w:pPr>
            <w:r w:rsidRPr="00881E36">
              <w:rPr>
                <w:rFonts w:ascii="Times New Roman" w:hAnsi="Times New Roman"/>
                <w:b/>
                <w:sz w:val="20"/>
                <w:szCs w:val="20"/>
              </w:rPr>
              <w:t>(1 023 486 EUR)</w:t>
            </w:r>
          </w:p>
          <w:p w:rsidR="00056BBC" w:rsidRPr="00881E36" w:rsidRDefault="00056BBC" w:rsidP="00056BBC">
            <w:pPr>
              <w:spacing w:after="0" w:line="240" w:lineRule="auto"/>
              <w:jc w:val="center"/>
              <w:rPr>
                <w:rFonts w:ascii="Times New Roman" w:eastAsia="Times New Roman" w:hAnsi="Times New Roman" w:cs="Times New Roman"/>
                <w:b/>
                <w:color w:val="000000"/>
                <w:sz w:val="20"/>
                <w:szCs w:val="20"/>
                <w:lang w:eastAsia="lv-LV"/>
              </w:rPr>
            </w:pPr>
            <w:r w:rsidRPr="00881E36">
              <w:rPr>
                <w:rFonts w:ascii="Times New Roman" w:hAnsi="Times New Roman"/>
                <w:sz w:val="20"/>
                <w:szCs w:val="20"/>
              </w:rPr>
              <w:t>Valsts budžeta līdzekļu ietvarā</w:t>
            </w:r>
          </w:p>
          <w:p w:rsidR="00374EDD" w:rsidRPr="00881E36" w:rsidRDefault="00374EDD" w:rsidP="003F4520">
            <w:pPr>
              <w:spacing w:after="0" w:line="240" w:lineRule="auto"/>
              <w:jc w:val="center"/>
              <w:rPr>
                <w:rFonts w:ascii="Times New Roman" w:eastAsia="Times New Roman" w:hAnsi="Times New Roman" w:cs="Times New Roman"/>
                <w:b/>
                <w:color w:val="000000"/>
                <w:sz w:val="20"/>
                <w:szCs w:val="20"/>
                <w:lang w:eastAsia="lv-LV"/>
              </w:rPr>
            </w:pPr>
            <w:r w:rsidRPr="00881E36">
              <w:rPr>
                <w:rFonts w:ascii="Times New Roman" w:eastAsia="Times New Roman" w:hAnsi="Times New Roman" w:cs="Times New Roman"/>
                <w:b/>
                <w:color w:val="000000"/>
                <w:sz w:val="20"/>
                <w:szCs w:val="20"/>
                <w:lang w:eastAsia="lv-LV"/>
              </w:rPr>
              <w:t>Papildus nepieciešami:</w:t>
            </w:r>
          </w:p>
          <w:p w:rsidR="00793E76" w:rsidRPr="00881E36" w:rsidRDefault="00985037" w:rsidP="003F4520">
            <w:pPr>
              <w:spacing w:after="0" w:line="240" w:lineRule="auto"/>
              <w:jc w:val="center"/>
              <w:rPr>
                <w:rFonts w:ascii="Times New Roman" w:eastAsia="Times New Roman" w:hAnsi="Times New Roman" w:cs="Times New Roman"/>
                <w:color w:val="000000"/>
                <w:sz w:val="20"/>
                <w:szCs w:val="20"/>
                <w:lang w:eastAsia="lv-LV"/>
              </w:rPr>
            </w:pPr>
            <w:r w:rsidRPr="00881E36">
              <w:rPr>
                <w:rFonts w:ascii="Times New Roman" w:eastAsia="Times New Roman" w:hAnsi="Times New Roman" w:cs="Times New Roman"/>
                <w:color w:val="000000"/>
                <w:sz w:val="20"/>
                <w:szCs w:val="20"/>
                <w:lang w:eastAsia="lv-LV"/>
              </w:rPr>
              <w:t>2020.gadā</w:t>
            </w:r>
            <w:r w:rsidR="00793E76" w:rsidRPr="00881E36">
              <w:rPr>
                <w:rFonts w:ascii="Times New Roman" w:eastAsia="Times New Roman" w:hAnsi="Times New Roman" w:cs="Times New Roman"/>
                <w:color w:val="000000"/>
                <w:sz w:val="20"/>
                <w:szCs w:val="20"/>
                <w:lang w:eastAsia="lv-LV"/>
              </w:rPr>
              <w:t xml:space="preserve"> -</w:t>
            </w:r>
            <w:r w:rsidRPr="00881E36">
              <w:rPr>
                <w:rFonts w:ascii="Times New Roman" w:eastAsia="Times New Roman" w:hAnsi="Times New Roman" w:cs="Times New Roman"/>
                <w:color w:val="000000"/>
                <w:sz w:val="20"/>
                <w:szCs w:val="20"/>
                <w:lang w:eastAsia="lv-LV"/>
              </w:rPr>
              <w:t xml:space="preserve"> 1 207</w:t>
            </w:r>
            <w:r w:rsidR="00793E76" w:rsidRPr="00881E36">
              <w:rPr>
                <w:rFonts w:ascii="Times New Roman" w:eastAsia="Times New Roman" w:hAnsi="Times New Roman" w:cs="Times New Roman"/>
                <w:color w:val="000000"/>
                <w:sz w:val="20"/>
                <w:szCs w:val="20"/>
                <w:lang w:eastAsia="lv-LV"/>
              </w:rPr>
              <w:t> </w:t>
            </w:r>
            <w:r w:rsidRPr="00881E36">
              <w:rPr>
                <w:rFonts w:ascii="Times New Roman" w:eastAsia="Times New Roman" w:hAnsi="Times New Roman" w:cs="Times New Roman"/>
                <w:color w:val="000000"/>
                <w:sz w:val="20"/>
                <w:szCs w:val="20"/>
                <w:lang w:eastAsia="lv-LV"/>
              </w:rPr>
              <w:t>205</w:t>
            </w:r>
            <w:r w:rsidR="00793E76" w:rsidRPr="00881E36">
              <w:rPr>
                <w:rFonts w:ascii="Times New Roman" w:eastAsia="Times New Roman" w:hAnsi="Times New Roman" w:cs="Times New Roman"/>
                <w:color w:val="000000"/>
                <w:sz w:val="20"/>
                <w:szCs w:val="20"/>
                <w:lang w:eastAsia="lv-LV"/>
              </w:rPr>
              <w:t xml:space="preserve"> EUR</w:t>
            </w:r>
            <w:r w:rsidRPr="00881E36">
              <w:rPr>
                <w:rFonts w:ascii="Times New Roman" w:eastAsia="Times New Roman" w:hAnsi="Times New Roman" w:cs="Times New Roman"/>
                <w:color w:val="000000"/>
                <w:sz w:val="20"/>
                <w:szCs w:val="20"/>
                <w:lang w:eastAsia="lv-LV"/>
              </w:rPr>
              <w:t xml:space="preserve">; </w:t>
            </w:r>
          </w:p>
          <w:p w:rsidR="00374EDD" w:rsidRPr="00881E36" w:rsidRDefault="00374EDD" w:rsidP="003F4520">
            <w:pPr>
              <w:spacing w:after="0" w:line="240" w:lineRule="auto"/>
              <w:jc w:val="center"/>
              <w:rPr>
                <w:rFonts w:ascii="Times New Roman" w:eastAsia="Times New Roman" w:hAnsi="Times New Roman" w:cs="Times New Roman"/>
                <w:color w:val="000000"/>
                <w:sz w:val="20"/>
                <w:szCs w:val="20"/>
                <w:lang w:eastAsia="lv-LV"/>
              </w:rPr>
            </w:pPr>
            <w:r w:rsidRPr="00881E36">
              <w:rPr>
                <w:rFonts w:ascii="Times New Roman" w:eastAsia="Times New Roman" w:hAnsi="Times New Roman" w:cs="Times New Roman"/>
                <w:color w:val="000000"/>
                <w:sz w:val="20"/>
                <w:szCs w:val="20"/>
                <w:lang w:eastAsia="lv-LV"/>
              </w:rPr>
              <w:t xml:space="preserve">2021.gadā - </w:t>
            </w:r>
            <w:r w:rsidR="00985037" w:rsidRPr="00881E36">
              <w:rPr>
                <w:rFonts w:ascii="Times New Roman" w:eastAsia="Times New Roman" w:hAnsi="Times New Roman" w:cs="Times New Roman"/>
                <w:color w:val="000000"/>
                <w:sz w:val="20"/>
                <w:szCs w:val="20"/>
                <w:lang w:eastAsia="lv-LV"/>
              </w:rPr>
              <w:t>3 333 155 </w:t>
            </w:r>
            <w:r w:rsidRPr="00881E36">
              <w:rPr>
                <w:rFonts w:ascii="Times New Roman" w:eastAsia="Times New Roman" w:hAnsi="Times New Roman" w:cs="Times New Roman"/>
                <w:color w:val="000000"/>
                <w:sz w:val="20"/>
                <w:szCs w:val="20"/>
                <w:lang w:eastAsia="lv-LV"/>
              </w:rPr>
              <w:t>EUR; 2022.gadā -</w:t>
            </w:r>
            <w:r w:rsidR="00793E76" w:rsidRPr="00881E36">
              <w:rPr>
                <w:rFonts w:ascii="Times New Roman" w:eastAsia="Times New Roman" w:hAnsi="Times New Roman" w:cs="Times New Roman"/>
                <w:color w:val="000000"/>
                <w:sz w:val="20"/>
                <w:szCs w:val="20"/>
                <w:lang w:eastAsia="lv-LV"/>
              </w:rPr>
              <w:t xml:space="preserve"> </w:t>
            </w:r>
            <w:r w:rsidRPr="00881E36">
              <w:rPr>
                <w:rFonts w:ascii="Times New Roman" w:eastAsia="Times New Roman" w:hAnsi="Times New Roman" w:cs="Times New Roman"/>
                <w:color w:val="000000"/>
                <w:sz w:val="20"/>
                <w:szCs w:val="20"/>
                <w:lang w:eastAsia="lv-LV"/>
              </w:rPr>
              <w:t>4 </w:t>
            </w:r>
            <w:r w:rsidR="00985037" w:rsidRPr="00881E36">
              <w:rPr>
                <w:rFonts w:ascii="Times New Roman" w:eastAsia="Times New Roman" w:hAnsi="Times New Roman" w:cs="Times New Roman"/>
                <w:color w:val="000000"/>
                <w:sz w:val="20"/>
                <w:szCs w:val="20"/>
                <w:lang w:eastAsia="lv-LV"/>
              </w:rPr>
              <w:t>102 869</w:t>
            </w:r>
            <w:r w:rsidRPr="00881E36">
              <w:rPr>
                <w:rFonts w:ascii="Times New Roman" w:eastAsia="Times New Roman" w:hAnsi="Times New Roman" w:cs="Times New Roman"/>
                <w:color w:val="000000"/>
                <w:sz w:val="20"/>
                <w:szCs w:val="20"/>
                <w:lang w:eastAsia="lv-LV"/>
              </w:rPr>
              <w:t xml:space="preserve"> EUR;</w:t>
            </w:r>
          </w:p>
          <w:p w:rsidR="00374EDD" w:rsidRPr="00881E36" w:rsidRDefault="00374EDD" w:rsidP="00056BBC">
            <w:pPr>
              <w:spacing w:after="0" w:line="240" w:lineRule="auto"/>
              <w:jc w:val="center"/>
              <w:rPr>
                <w:rFonts w:ascii="Times New Roman" w:eastAsia="Times New Roman" w:hAnsi="Times New Roman" w:cs="Times New Roman"/>
                <w:color w:val="000000"/>
                <w:sz w:val="20"/>
                <w:szCs w:val="20"/>
                <w:lang w:eastAsia="lv-LV"/>
              </w:rPr>
            </w:pPr>
            <w:r w:rsidRPr="00881E36">
              <w:rPr>
                <w:rFonts w:ascii="Times New Roman" w:eastAsia="Times New Roman" w:hAnsi="Times New Roman" w:cs="Times New Roman"/>
                <w:color w:val="000000"/>
                <w:sz w:val="20"/>
                <w:szCs w:val="20"/>
                <w:lang w:eastAsia="lv-LV"/>
              </w:rPr>
              <w:t xml:space="preserve">turpmāk ik gadu </w:t>
            </w:r>
            <w:r w:rsidR="00985037" w:rsidRPr="00881E36">
              <w:rPr>
                <w:rFonts w:ascii="Times New Roman" w:eastAsia="Times New Roman" w:hAnsi="Times New Roman" w:cs="Times New Roman"/>
                <w:color w:val="000000"/>
                <w:sz w:val="20"/>
                <w:szCs w:val="20"/>
                <w:lang w:eastAsia="lv-LV"/>
              </w:rPr>
              <w:t>–</w:t>
            </w:r>
            <w:r w:rsidRPr="00881E36">
              <w:rPr>
                <w:rFonts w:ascii="Times New Roman" w:eastAsia="Times New Roman" w:hAnsi="Times New Roman" w:cs="Times New Roman"/>
                <w:color w:val="000000"/>
                <w:sz w:val="20"/>
                <w:szCs w:val="20"/>
                <w:lang w:eastAsia="lv-LV"/>
              </w:rPr>
              <w:t xml:space="preserve"> 5</w:t>
            </w:r>
            <w:r w:rsidR="00985037" w:rsidRPr="00881E36">
              <w:rPr>
                <w:rFonts w:ascii="Times New Roman" w:eastAsia="Times New Roman" w:hAnsi="Times New Roman" w:cs="Times New Roman"/>
                <w:color w:val="000000"/>
                <w:sz w:val="20"/>
                <w:szCs w:val="20"/>
                <w:lang w:eastAsia="lv-LV"/>
              </w:rPr>
              <w:t> </w:t>
            </w:r>
            <w:r w:rsidRPr="00881E36">
              <w:rPr>
                <w:rFonts w:ascii="Times New Roman" w:eastAsia="Times New Roman" w:hAnsi="Times New Roman" w:cs="Times New Roman"/>
                <w:color w:val="000000"/>
                <w:sz w:val="20"/>
                <w:szCs w:val="20"/>
                <w:lang w:eastAsia="lv-LV"/>
              </w:rPr>
              <w:t>126 419 EUR</w:t>
            </w:r>
          </w:p>
          <w:p w:rsidR="00793E76" w:rsidRPr="00881E36" w:rsidRDefault="00793E76" w:rsidP="00056BBC">
            <w:pPr>
              <w:spacing w:after="0" w:line="240" w:lineRule="auto"/>
              <w:jc w:val="center"/>
              <w:rPr>
                <w:rFonts w:ascii="Times New Roman" w:hAnsi="Times New Roman"/>
                <w:sz w:val="20"/>
                <w:szCs w:val="20"/>
              </w:rPr>
            </w:pPr>
            <w:r w:rsidRPr="009B2C63">
              <w:rPr>
                <w:rFonts w:ascii="Times New Roman" w:hAnsi="Times New Roman"/>
                <w:sz w:val="20"/>
                <w:szCs w:val="20"/>
              </w:rPr>
              <w:t>(Valsts budžeta finansējums (dotācija))</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1.19.</w:t>
            </w:r>
          </w:p>
          <w:p w:rsidR="00374EDD" w:rsidRPr="00FA10AE" w:rsidRDefault="00374EDD" w:rsidP="001E4005">
            <w:pPr>
              <w:spacing w:after="0" w:line="240" w:lineRule="auto"/>
              <w:jc w:val="center"/>
              <w:rPr>
                <w:rFonts w:ascii="Times New Roman" w:hAnsi="Times New Roman"/>
                <w:b/>
                <w:sz w:val="20"/>
                <w:szCs w:val="20"/>
              </w:rPr>
            </w:pPr>
            <w:r>
              <w:rPr>
                <w:rFonts w:ascii="Times New Roman" w:hAnsi="Times New Roman"/>
                <w:b/>
                <w:sz w:val="20"/>
                <w:szCs w:val="20"/>
              </w:rPr>
              <w:t>B</w:t>
            </w:r>
          </w:p>
          <w:p w:rsidR="00374EDD" w:rsidRPr="00FA10AE" w:rsidRDefault="00374EDD" w:rsidP="00D6605C">
            <w:pPr>
              <w:spacing w:after="0" w:line="240" w:lineRule="auto"/>
              <w:jc w:val="center"/>
              <w:rPr>
                <w:rFonts w:ascii="Times New Roman" w:hAnsi="Times New Roman"/>
                <w:b/>
                <w:sz w:val="20"/>
                <w:szCs w:val="20"/>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FA10AE" w:rsidRDefault="00374EDD" w:rsidP="00D6605C">
            <w:pPr>
              <w:spacing w:after="0" w:line="240" w:lineRule="auto"/>
              <w:jc w:val="center"/>
              <w:rPr>
                <w:rFonts w:ascii="Times New Roman" w:hAnsi="Times New Roman"/>
                <w:sz w:val="20"/>
                <w:szCs w:val="20"/>
              </w:rPr>
            </w:pPr>
            <w:r w:rsidRPr="00FA10AE">
              <w:rPr>
                <w:rFonts w:ascii="Times New Roman" w:eastAsia="Times New Roman" w:hAnsi="Times New Roman" w:cs="Times New Roman"/>
                <w:color w:val="000000"/>
                <w:sz w:val="20"/>
                <w:szCs w:val="20"/>
                <w:lang w:eastAsia="lv-LV"/>
              </w:rPr>
              <w:t>Latvijas Republikas valsts robežas joslas gar Baltkrievijas Republikas un Krievijas federācijas robežu izbūve</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Nodrošināta ārējās robežas uzbūve un aprīkošana</w:t>
            </w:r>
          </w:p>
          <w:p w:rsidR="00374EDD" w:rsidRPr="004404DC" w:rsidRDefault="00374EDD" w:rsidP="00D6605C">
            <w:pPr>
              <w:spacing w:after="0" w:line="240" w:lineRule="auto"/>
              <w:jc w:val="center"/>
              <w:rPr>
                <w:rFonts w:ascii="Times New Roman" w:hAnsi="Times New Roman"/>
                <w:b/>
                <w:sz w:val="20"/>
                <w:szCs w:val="20"/>
              </w:rPr>
            </w:pPr>
            <w:r w:rsidRPr="004404DC">
              <w:rPr>
                <w:rFonts w:ascii="Times New Roman" w:hAnsi="Times New Roman"/>
                <w:b/>
                <w:sz w:val="20"/>
                <w:szCs w:val="20"/>
              </w:rPr>
              <w:t>(1.3.2., 2.2.1</w:t>
            </w:r>
            <w:r>
              <w:rPr>
                <w:rFonts w:ascii="Times New Roman" w:hAnsi="Times New Roman"/>
                <w:b/>
                <w:sz w:val="20"/>
                <w:szCs w:val="20"/>
              </w:rPr>
              <w:t>.</w:t>
            </w:r>
            <w:r w:rsidRPr="004404DC">
              <w:rPr>
                <w:rFonts w:ascii="Times New Roman" w:hAnsi="Times New Roman"/>
                <w:b/>
                <w:sz w:val="20"/>
                <w:szCs w:val="20"/>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ED78A2" w:rsidRDefault="00374EDD" w:rsidP="00D6605C">
            <w:pPr>
              <w:spacing w:after="0" w:line="240" w:lineRule="auto"/>
              <w:jc w:val="center"/>
              <w:rPr>
                <w:rFonts w:ascii="Times New Roman" w:hAnsi="Times New Roman"/>
                <w:sz w:val="20"/>
                <w:szCs w:val="20"/>
              </w:rPr>
            </w:pPr>
            <w:r w:rsidRPr="00332E66">
              <w:rPr>
                <w:rFonts w:ascii="Times New Roman" w:hAnsi="Times New Roman"/>
                <w:sz w:val="20"/>
                <w:szCs w:val="20"/>
              </w:rPr>
              <w:t>Paaugstināta Valsts robežsardzes kapac</w:t>
            </w:r>
            <w:r>
              <w:rPr>
                <w:rFonts w:ascii="Times New Roman" w:hAnsi="Times New Roman"/>
                <w:sz w:val="20"/>
                <w:szCs w:val="20"/>
              </w:rPr>
              <w:t xml:space="preserve">itāte </w:t>
            </w:r>
            <w:proofErr w:type="spellStart"/>
            <w:r>
              <w:rPr>
                <w:rFonts w:ascii="Times New Roman" w:hAnsi="Times New Roman"/>
                <w:sz w:val="20"/>
                <w:szCs w:val="20"/>
              </w:rPr>
              <w:t>robežuzraudzības</w:t>
            </w:r>
            <w:proofErr w:type="spellEnd"/>
            <w:r>
              <w:rPr>
                <w:rFonts w:ascii="Times New Roman" w:hAnsi="Times New Roman"/>
                <w:sz w:val="20"/>
                <w:szCs w:val="20"/>
              </w:rPr>
              <w:t xml:space="preserve"> veikšanā uz KF (283,6 km) un BY (172,9 km) ārējās robežas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0314E1"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0314E1"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NVA</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881E36" w:rsidRDefault="00374EDD" w:rsidP="00D6605C">
            <w:pPr>
              <w:spacing w:after="0" w:line="240" w:lineRule="auto"/>
              <w:jc w:val="center"/>
              <w:rPr>
                <w:rFonts w:ascii="Times New Roman" w:hAnsi="Times New Roman"/>
                <w:sz w:val="20"/>
                <w:szCs w:val="20"/>
              </w:rPr>
            </w:pPr>
            <w:r w:rsidRPr="00881E36">
              <w:rPr>
                <w:rFonts w:ascii="Times New Roman" w:hAnsi="Times New Roman"/>
                <w:sz w:val="20"/>
                <w:szCs w:val="20"/>
              </w:rPr>
              <w:t>30.12.2020</w:t>
            </w:r>
          </w:p>
          <w:p w:rsidR="00374EDD" w:rsidRPr="00881E36" w:rsidRDefault="00374EDD" w:rsidP="00D6605C">
            <w:pPr>
              <w:spacing w:after="0" w:line="240" w:lineRule="auto"/>
              <w:jc w:val="center"/>
              <w:rPr>
                <w:rFonts w:ascii="Times New Roman" w:hAnsi="Times New Roman"/>
                <w:sz w:val="20"/>
                <w:szCs w:val="20"/>
              </w:rPr>
            </w:pPr>
            <w:r w:rsidRPr="00881E36">
              <w:rPr>
                <w:rFonts w:ascii="Times New Roman" w:hAnsi="Times New Roman"/>
                <w:bCs/>
                <w:sz w:val="20"/>
                <w:szCs w:val="20"/>
              </w:rPr>
              <w:t>turpināsies līdz 2023.gadam</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374EDD" w:rsidRPr="00881E36" w:rsidRDefault="00374EDD" w:rsidP="004404DC">
            <w:pPr>
              <w:spacing w:after="0" w:line="240" w:lineRule="auto"/>
              <w:jc w:val="center"/>
              <w:rPr>
                <w:rFonts w:ascii="Times New Roman" w:hAnsi="Times New Roman"/>
                <w:b/>
                <w:sz w:val="20"/>
                <w:szCs w:val="20"/>
              </w:rPr>
            </w:pPr>
            <w:r w:rsidRPr="00881E36">
              <w:rPr>
                <w:rFonts w:ascii="Times New Roman" w:hAnsi="Times New Roman"/>
                <w:b/>
                <w:sz w:val="20"/>
                <w:szCs w:val="20"/>
              </w:rPr>
              <w:t>(11 688 382 EUR)</w:t>
            </w:r>
          </w:p>
          <w:p w:rsidR="00374EDD" w:rsidRPr="00881E36" w:rsidRDefault="00374EDD" w:rsidP="004404DC">
            <w:pPr>
              <w:spacing w:after="0" w:line="240" w:lineRule="auto"/>
              <w:jc w:val="center"/>
              <w:rPr>
                <w:rFonts w:ascii="Times New Roman" w:hAnsi="Times New Roman"/>
                <w:sz w:val="20"/>
                <w:szCs w:val="20"/>
              </w:rPr>
            </w:pPr>
            <w:r w:rsidRPr="00881E36">
              <w:rPr>
                <w:rFonts w:ascii="Times New Roman" w:hAnsi="Times New Roman"/>
                <w:sz w:val="20"/>
                <w:szCs w:val="20"/>
              </w:rPr>
              <w:t>Valsts budžeta līdzekļu ietvarā</w:t>
            </w:r>
          </w:p>
          <w:p w:rsidR="00374EDD" w:rsidRPr="00881E36" w:rsidRDefault="00374EDD" w:rsidP="004404DC">
            <w:pPr>
              <w:spacing w:after="0" w:line="240" w:lineRule="auto"/>
              <w:jc w:val="center"/>
              <w:rPr>
                <w:rFonts w:ascii="Times New Roman" w:eastAsia="Times New Roman" w:hAnsi="Times New Roman" w:cs="Times New Roman"/>
                <w:sz w:val="20"/>
                <w:szCs w:val="20"/>
                <w:lang w:eastAsia="lv-LV"/>
              </w:rPr>
            </w:pPr>
            <w:r w:rsidRPr="00881E36">
              <w:rPr>
                <w:rFonts w:ascii="Times New Roman" w:eastAsia="Times New Roman" w:hAnsi="Times New Roman" w:cs="Times New Roman"/>
                <w:sz w:val="20"/>
                <w:szCs w:val="20"/>
                <w:lang w:eastAsia="lv-LV"/>
              </w:rPr>
              <w:t>Papildus nepieciešami:</w:t>
            </w:r>
          </w:p>
          <w:p w:rsidR="00374EDD" w:rsidRPr="00881E36" w:rsidRDefault="00374EDD" w:rsidP="004404DC">
            <w:pPr>
              <w:spacing w:after="0" w:line="240" w:lineRule="auto"/>
              <w:jc w:val="center"/>
              <w:rPr>
                <w:rFonts w:ascii="Times New Roman" w:eastAsia="Times New Roman" w:hAnsi="Times New Roman" w:cs="Times New Roman"/>
                <w:sz w:val="20"/>
                <w:szCs w:val="20"/>
                <w:lang w:eastAsia="lv-LV"/>
              </w:rPr>
            </w:pPr>
            <w:r w:rsidRPr="00881E36">
              <w:rPr>
                <w:rFonts w:ascii="Times New Roman" w:eastAsia="Times New Roman" w:hAnsi="Times New Roman" w:cs="Times New Roman"/>
                <w:sz w:val="20"/>
                <w:szCs w:val="20"/>
                <w:lang w:eastAsia="lv-LV"/>
              </w:rPr>
              <w:t xml:space="preserve">2020.gadā – </w:t>
            </w:r>
            <w:r w:rsidR="00985037" w:rsidRPr="00881E36">
              <w:rPr>
                <w:rFonts w:ascii="Times New Roman" w:eastAsia="Times New Roman" w:hAnsi="Times New Roman" w:cs="Times New Roman"/>
                <w:sz w:val="20"/>
                <w:szCs w:val="20"/>
                <w:lang w:eastAsia="lv-LV"/>
              </w:rPr>
              <w:t>8 193 000</w:t>
            </w:r>
            <w:r w:rsidRPr="00881E36">
              <w:rPr>
                <w:rFonts w:ascii="Times New Roman" w:eastAsia="Times New Roman" w:hAnsi="Times New Roman" w:cs="Times New Roman"/>
                <w:sz w:val="20"/>
                <w:szCs w:val="20"/>
                <w:lang w:eastAsia="lv-LV"/>
              </w:rPr>
              <w:t xml:space="preserve"> EUR;</w:t>
            </w:r>
          </w:p>
          <w:p w:rsidR="00374EDD" w:rsidRPr="00881E36" w:rsidRDefault="00374EDD" w:rsidP="00EA706D">
            <w:pPr>
              <w:spacing w:after="0" w:line="240" w:lineRule="auto"/>
              <w:jc w:val="center"/>
              <w:rPr>
                <w:rFonts w:ascii="Times New Roman" w:eastAsia="Times New Roman" w:hAnsi="Times New Roman" w:cs="Times New Roman"/>
                <w:sz w:val="20"/>
                <w:szCs w:val="20"/>
                <w:u w:val="single"/>
                <w:lang w:eastAsia="lv-LV"/>
              </w:rPr>
            </w:pPr>
            <w:r w:rsidRPr="00881E36">
              <w:rPr>
                <w:rFonts w:ascii="Times New Roman" w:eastAsia="Times New Roman" w:hAnsi="Times New Roman" w:cs="Times New Roman"/>
                <w:sz w:val="20"/>
                <w:szCs w:val="20"/>
                <w:lang w:eastAsia="lv-LV"/>
              </w:rPr>
              <w:t xml:space="preserve">2021.gadā - </w:t>
            </w:r>
            <w:r w:rsidR="00985037" w:rsidRPr="00881E36">
              <w:rPr>
                <w:rFonts w:ascii="Times New Roman" w:eastAsia="Times New Roman" w:hAnsi="Times New Roman" w:cs="Times New Roman"/>
                <w:sz w:val="20"/>
                <w:szCs w:val="20"/>
                <w:lang w:eastAsia="lv-LV"/>
              </w:rPr>
              <w:t>2 086 508</w:t>
            </w:r>
            <w:r w:rsidRPr="00881E36">
              <w:rPr>
                <w:rFonts w:ascii="Times New Roman" w:eastAsia="Times New Roman" w:hAnsi="Times New Roman" w:cs="Times New Roman"/>
                <w:sz w:val="20"/>
                <w:szCs w:val="20"/>
                <w:lang w:eastAsia="lv-LV"/>
              </w:rPr>
              <w:t xml:space="preserve"> EUR; 2022.gadā -</w:t>
            </w:r>
            <w:r w:rsidR="00985037" w:rsidRPr="00881E36">
              <w:rPr>
                <w:rFonts w:ascii="Times New Roman" w:eastAsia="Times New Roman" w:hAnsi="Times New Roman" w:cs="Times New Roman"/>
                <w:sz w:val="20"/>
                <w:szCs w:val="20"/>
                <w:lang w:eastAsia="lv-LV"/>
              </w:rPr>
              <w:t>8 500 000</w:t>
            </w:r>
            <w:r w:rsidRPr="00881E36">
              <w:rPr>
                <w:rFonts w:ascii="Times New Roman" w:eastAsia="Times New Roman" w:hAnsi="Times New Roman" w:cs="Times New Roman"/>
                <w:sz w:val="20"/>
                <w:szCs w:val="20"/>
                <w:lang w:eastAsia="lv-LV"/>
              </w:rPr>
              <w:t xml:space="preserve"> EUR</w:t>
            </w:r>
            <w:r w:rsidR="00985037" w:rsidRPr="00881E36">
              <w:rPr>
                <w:rFonts w:ascii="Times New Roman" w:eastAsia="Times New Roman" w:hAnsi="Times New Roman" w:cs="Times New Roman"/>
                <w:sz w:val="20"/>
                <w:szCs w:val="20"/>
                <w:lang w:eastAsia="lv-LV"/>
              </w:rPr>
              <w:t>; 2023.gads – 5 614 192 EUR</w:t>
            </w:r>
          </w:p>
          <w:p w:rsidR="00374EDD" w:rsidRPr="00881E36" w:rsidRDefault="004D5584" w:rsidP="00D6605C">
            <w:pPr>
              <w:spacing w:after="0" w:line="240" w:lineRule="auto"/>
              <w:jc w:val="center"/>
              <w:rPr>
                <w:rFonts w:ascii="Times New Roman" w:hAnsi="Times New Roman"/>
                <w:sz w:val="20"/>
                <w:szCs w:val="20"/>
              </w:rPr>
            </w:pPr>
            <w:r w:rsidRPr="009B2C63">
              <w:rPr>
                <w:rFonts w:ascii="Times New Roman" w:hAnsi="Times New Roman"/>
                <w:sz w:val="20"/>
                <w:szCs w:val="20"/>
              </w:rPr>
              <w:t>(Valsts budžeta finansējums (dotācija))</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FA10AE">
            <w:pPr>
              <w:spacing w:after="0" w:line="240" w:lineRule="auto"/>
              <w:jc w:val="center"/>
              <w:rPr>
                <w:rFonts w:ascii="Times New Roman" w:hAnsi="Times New Roman"/>
                <w:b/>
                <w:sz w:val="20"/>
                <w:szCs w:val="20"/>
              </w:rPr>
            </w:pPr>
            <w:r>
              <w:rPr>
                <w:rFonts w:ascii="Times New Roman" w:hAnsi="Times New Roman"/>
                <w:b/>
                <w:sz w:val="20"/>
                <w:szCs w:val="20"/>
              </w:rPr>
              <w:t>1.20.</w:t>
            </w:r>
          </w:p>
          <w:p w:rsidR="00374EDD" w:rsidRPr="00FA10AE" w:rsidRDefault="00374EDD" w:rsidP="001E4005">
            <w:pPr>
              <w:spacing w:after="0" w:line="240" w:lineRule="auto"/>
              <w:jc w:val="center"/>
              <w:rPr>
                <w:rFonts w:ascii="Times New Roman" w:hAnsi="Times New Roman"/>
                <w:b/>
                <w:sz w:val="20"/>
                <w:szCs w:val="20"/>
              </w:rPr>
            </w:pPr>
            <w:r>
              <w:rPr>
                <w:rFonts w:ascii="Times New Roman" w:hAnsi="Times New Roman"/>
                <w:b/>
                <w:sz w:val="20"/>
                <w:szCs w:val="20"/>
              </w:rPr>
              <w:t>B, C</w:t>
            </w:r>
          </w:p>
          <w:p w:rsidR="00374EDD" w:rsidRDefault="00374EDD" w:rsidP="00FA10AE">
            <w:pPr>
              <w:spacing w:after="0" w:line="240" w:lineRule="auto"/>
              <w:jc w:val="center"/>
              <w:rPr>
                <w:rFonts w:ascii="Times New Roman" w:hAnsi="Times New Roman"/>
                <w:b/>
                <w:sz w:val="20"/>
                <w:szCs w:val="20"/>
              </w:rPr>
            </w:pPr>
          </w:p>
          <w:p w:rsidR="004A69E9" w:rsidRDefault="004A69E9" w:rsidP="00FA10AE">
            <w:pPr>
              <w:spacing w:after="0" w:line="240" w:lineRule="auto"/>
              <w:jc w:val="center"/>
              <w:rPr>
                <w:rFonts w:ascii="Times New Roman" w:hAnsi="Times New Roman"/>
                <w:b/>
                <w:sz w:val="20"/>
                <w:szCs w:val="20"/>
              </w:rPr>
            </w:pPr>
          </w:p>
          <w:p w:rsidR="004A69E9" w:rsidRDefault="004A69E9" w:rsidP="00FA10AE">
            <w:pPr>
              <w:spacing w:after="0" w:line="240" w:lineRule="auto"/>
              <w:jc w:val="center"/>
              <w:rPr>
                <w:rFonts w:ascii="Times New Roman" w:hAnsi="Times New Roman"/>
                <w:b/>
                <w:sz w:val="20"/>
                <w:szCs w:val="20"/>
              </w:rPr>
            </w:pPr>
          </w:p>
          <w:p w:rsidR="004A69E9" w:rsidRDefault="004A69E9" w:rsidP="00FA10AE">
            <w:pPr>
              <w:spacing w:after="0" w:line="240" w:lineRule="auto"/>
              <w:jc w:val="center"/>
              <w:rPr>
                <w:rFonts w:ascii="Times New Roman" w:hAnsi="Times New Roman"/>
                <w:b/>
                <w:sz w:val="20"/>
                <w:szCs w:val="20"/>
              </w:rPr>
            </w:pPr>
          </w:p>
          <w:p w:rsidR="004A69E9" w:rsidRDefault="004A69E9" w:rsidP="00FA10AE">
            <w:pPr>
              <w:spacing w:after="0" w:line="240" w:lineRule="auto"/>
              <w:jc w:val="center"/>
              <w:rPr>
                <w:rFonts w:ascii="Times New Roman" w:hAnsi="Times New Roman"/>
                <w:b/>
                <w:sz w:val="20"/>
                <w:szCs w:val="20"/>
              </w:rPr>
            </w:pPr>
          </w:p>
          <w:p w:rsidR="004A69E9" w:rsidRDefault="004A69E9" w:rsidP="00FA10AE">
            <w:pPr>
              <w:spacing w:after="0" w:line="240" w:lineRule="auto"/>
              <w:jc w:val="center"/>
              <w:rPr>
                <w:rFonts w:ascii="Times New Roman" w:hAnsi="Times New Roman"/>
                <w:b/>
                <w:sz w:val="20"/>
                <w:szCs w:val="20"/>
              </w:rPr>
            </w:pPr>
          </w:p>
          <w:p w:rsidR="004A69E9" w:rsidRDefault="004A69E9" w:rsidP="00FA10AE">
            <w:pPr>
              <w:spacing w:after="0" w:line="240" w:lineRule="auto"/>
              <w:jc w:val="center"/>
              <w:rPr>
                <w:rFonts w:ascii="Times New Roman" w:hAnsi="Times New Roman"/>
                <w:b/>
                <w:sz w:val="20"/>
                <w:szCs w:val="20"/>
              </w:rPr>
            </w:pPr>
          </w:p>
          <w:p w:rsidR="004A69E9" w:rsidRDefault="004A69E9" w:rsidP="00FA10AE">
            <w:pPr>
              <w:spacing w:after="0" w:line="240" w:lineRule="auto"/>
              <w:jc w:val="center"/>
              <w:rPr>
                <w:rFonts w:ascii="Times New Roman" w:hAnsi="Times New Roman"/>
                <w:b/>
                <w:sz w:val="20"/>
                <w:szCs w:val="20"/>
              </w:rPr>
            </w:pPr>
          </w:p>
          <w:p w:rsidR="004A69E9" w:rsidRDefault="004A69E9" w:rsidP="00FA10AE">
            <w:pPr>
              <w:spacing w:after="0" w:line="240" w:lineRule="auto"/>
              <w:jc w:val="center"/>
              <w:rPr>
                <w:rFonts w:ascii="Times New Roman" w:hAnsi="Times New Roman"/>
                <w:b/>
                <w:sz w:val="20"/>
                <w:szCs w:val="20"/>
              </w:rPr>
            </w:pPr>
          </w:p>
          <w:p w:rsidR="004A69E9" w:rsidRDefault="004A69E9" w:rsidP="00FA10AE">
            <w:pPr>
              <w:spacing w:after="0" w:line="240" w:lineRule="auto"/>
              <w:jc w:val="center"/>
              <w:rPr>
                <w:rFonts w:ascii="Times New Roman" w:hAnsi="Times New Roman"/>
                <w:b/>
                <w:sz w:val="20"/>
                <w:szCs w:val="20"/>
              </w:rPr>
            </w:pPr>
          </w:p>
          <w:p w:rsidR="004A69E9" w:rsidRDefault="004A69E9" w:rsidP="00FA10AE">
            <w:pPr>
              <w:spacing w:after="0" w:line="240" w:lineRule="auto"/>
              <w:jc w:val="center"/>
              <w:rPr>
                <w:rFonts w:ascii="Times New Roman" w:hAnsi="Times New Roman"/>
                <w:b/>
                <w:sz w:val="20"/>
                <w:szCs w:val="20"/>
              </w:rPr>
            </w:pPr>
          </w:p>
          <w:p w:rsidR="004A69E9" w:rsidRDefault="004A69E9" w:rsidP="00FA10AE">
            <w:pPr>
              <w:spacing w:after="0" w:line="240" w:lineRule="auto"/>
              <w:jc w:val="center"/>
              <w:rPr>
                <w:rFonts w:ascii="Times New Roman" w:hAnsi="Times New Roman"/>
                <w:b/>
                <w:sz w:val="20"/>
                <w:szCs w:val="20"/>
              </w:rPr>
            </w:pPr>
          </w:p>
          <w:p w:rsidR="004A69E9" w:rsidRPr="00FA10AE" w:rsidRDefault="004A69E9" w:rsidP="00FA10AE">
            <w:pPr>
              <w:spacing w:after="0" w:line="240" w:lineRule="auto"/>
              <w:jc w:val="center"/>
              <w:rPr>
                <w:rFonts w:ascii="Times New Roman" w:hAnsi="Times New Roman"/>
                <w:b/>
                <w:sz w:val="20"/>
                <w:szCs w:val="20"/>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eastAsia="Times New Roman" w:hAnsi="Times New Roman" w:cs="Times New Roman"/>
                <w:color w:val="000000"/>
                <w:sz w:val="20"/>
                <w:szCs w:val="20"/>
                <w:lang w:eastAsia="lv-LV"/>
              </w:rPr>
            </w:pPr>
            <w:r w:rsidRPr="003F4520">
              <w:rPr>
                <w:rFonts w:ascii="Times New Roman" w:eastAsia="Times New Roman" w:hAnsi="Times New Roman" w:cs="Times New Roman"/>
                <w:color w:val="000000"/>
                <w:sz w:val="20"/>
                <w:szCs w:val="20"/>
                <w:lang w:eastAsia="lv-LV"/>
              </w:rPr>
              <w:lastRenderedPageBreak/>
              <w:t xml:space="preserve">Jaunā formas tērpa ieviešana  un amatpersonu ar </w:t>
            </w:r>
            <w:proofErr w:type="spellStart"/>
            <w:r w:rsidRPr="003F4520">
              <w:rPr>
                <w:rFonts w:ascii="Times New Roman" w:eastAsia="Times New Roman" w:hAnsi="Times New Roman" w:cs="Times New Roman"/>
                <w:color w:val="000000"/>
                <w:sz w:val="20"/>
                <w:szCs w:val="20"/>
                <w:lang w:eastAsia="lv-LV"/>
              </w:rPr>
              <w:t>specialajām</w:t>
            </w:r>
            <w:proofErr w:type="spellEnd"/>
            <w:r w:rsidRPr="003F4520">
              <w:rPr>
                <w:rFonts w:ascii="Times New Roman" w:eastAsia="Times New Roman" w:hAnsi="Times New Roman" w:cs="Times New Roman"/>
                <w:color w:val="000000"/>
                <w:sz w:val="20"/>
                <w:szCs w:val="20"/>
                <w:lang w:eastAsia="lv-LV"/>
              </w:rPr>
              <w:t xml:space="preserve"> dienesta pakāpēm formas tērpa atjaunošana</w:t>
            </w:r>
          </w:p>
          <w:p w:rsidR="004A69E9" w:rsidRDefault="004A69E9" w:rsidP="00D6605C">
            <w:pPr>
              <w:spacing w:after="0" w:line="240" w:lineRule="auto"/>
              <w:jc w:val="center"/>
              <w:rPr>
                <w:rFonts w:ascii="Times New Roman" w:eastAsia="Times New Roman" w:hAnsi="Times New Roman" w:cs="Times New Roman"/>
                <w:color w:val="000000"/>
                <w:sz w:val="20"/>
                <w:szCs w:val="20"/>
                <w:lang w:eastAsia="lv-LV"/>
              </w:rPr>
            </w:pPr>
          </w:p>
          <w:p w:rsidR="004A69E9" w:rsidRDefault="004A69E9" w:rsidP="00D6605C">
            <w:pPr>
              <w:spacing w:after="0" w:line="240" w:lineRule="auto"/>
              <w:jc w:val="center"/>
              <w:rPr>
                <w:rFonts w:ascii="Times New Roman" w:eastAsia="Times New Roman" w:hAnsi="Times New Roman" w:cs="Times New Roman"/>
                <w:color w:val="000000"/>
                <w:sz w:val="20"/>
                <w:szCs w:val="20"/>
                <w:lang w:eastAsia="lv-LV"/>
              </w:rPr>
            </w:pPr>
          </w:p>
          <w:p w:rsidR="004A69E9" w:rsidRDefault="004A69E9" w:rsidP="00D6605C">
            <w:pPr>
              <w:spacing w:after="0" w:line="240" w:lineRule="auto"/>
              <w:jc w:val="center"/>
              <w:rPr>
                <w:rFonts w:ascii="Times New Roman" w:eastAsia="Times New Roman" w:hAnsi="Times New Roman" w:cs="Times New Roman"/>
                <w:color w:val="000000"/>
                <w:sz w:val="20"/>
                <w:szCs w:val="20"/>
                <w:lang w:eastAsia="lv-LV"/>
              </w:rPr>
            </w:pPr>
          </w:p>
          <w:p w:rsidR="004A69E9" w:rsidRDefault="004A69E9" w:rsidP="00D6605C">
            <w:pPr>
              <w:spacing w:after="0" w:line="240" w:lineRule="auto"/>
              <w:jc w:val="center"/>
              <w:rPr>
                <w:rFonts w:ascii="Times New Roman" w:eastAsia="Times New Roman" w:hAnsi="Times New Roman" w:cs="Times New Roman"/>
                <w:color w:val="000000"/>
                <w:sz w:val="20"/>
                <w:szCs w:val="20"/>
                <w:lang w:eastAsia="lv-LV"/>
              </w:rPr>
            </w:pPr>
          </w:p>
          <w:p w:rsidR="004A69E9" w:rsidRDefault="004A69E9" w:rsidP="00D6605C">
            <w:pPr>
              <w:spacing w:after="0" w:line="240" w:lineRule="auto"/>
              <w:jc w:val="center"/>
              <w:rPr>
                <w:rFonts w:ascii="Times New Roman" w:eastAsia="Times New Roman" w:hAnsi="Times New Roman" w:cs="Times New Roman"/>
                <w:color w:val="000000"/>
                <w:sz w:val="20"/>
                <w:szCs w:val="20"/>
                <w:lang w:eastAsia="lv-LV"/>
              </w:rPr>
            </w:pPr>
          </w:p>
          <w:p w:rsidR="004A69E9" w:rsidRPr="003F4520" w:rsidRDefault="004A69E9" w:rsidP="00D6605C">
            <w:pPr>
              <w:spacing w:after="0" w:line="240" w:lineRule="auto"/>
              <w:jc w:val="center"/>
              <w:rPr>
                <w:rFonts w:ascii="Times New Roman" w:hAnsi="Times New Roman"/>
                <w:sz w:val="20"/>
                <w:szCs w:val="20"/>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DD3EBE" w:rsidRDefault="00374EDD" w:rsidP="00332E66">
            <w:pPr>
              <w:spacing w:after="0" w:line="240" w:lineRule="auto"/>
              <w:jc w:val="center"/>
              <w:rPr>
                <w:rFonts w:ascii="Times New Roman" w:hAnsi="Times New Roman"/>
                <w:sz w:val="20"/>
                <w:szCs w:val="20"/>
              </w:rPr>
            </w:pPr>
            <w:r>
              <w:rPr>
                <w:rFonts w:ascii="Times New Roman" w:hAnsi="Times New Roman"/>
                <w:sz w:val="20"/>
                <w:szCs w:val="20"/>
              </w:rPr>
              <w:lastRenderedPageBreak/>
              <w:t>Nodrošināta jaunā parauga dienesta formas tērpu pieejamība</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ED78A2"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Personāls nodrošināts ar jaunā parauga dienesta formas tērpu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0314E1"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 xml:space="preserve">VRS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0314E1"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NVA</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E37B57" w:rsidP="00D6605C">
            <w:pPr>
              <w:spacing w:after="0" w:line="240" w:lineRule="auto"/>
              <w:jc w:val="center"/>
              <w:rPr>
                <w:rFonts w:ascii="Times New Roman" w:hAnsi="Times New Roman"/>
                <w:sz w:val="20"/>
                <w:szCs w:val="20"/>
              </w:rPr>
            </w:pPr>
            <w:r w:rsidRPr="00881E36">
              <w:rPr>
                <w:rFonts w:ascii="Times New Roman" w:hAnsi="Times New Roman"/>
                <w:sz w:val="20"/>
                <w:szCs w:val="20"/>
              </w:rPr>
              <w:t>30.12.2020</w:t>
            </w:r>
          </w:p>
          <w:p w:rsidR="00E37B57" w:rsidRPr="00881E36" w:rsidRDefault="00E37B57" w:rsidP="00D6605C">
            <w:pPr>
              <w:spacing w:after="0" w:line="240" w:lineRule="auto"/>
              <w:jc w:val="center"/>
              <w:rPr>
                <w:rFonts w:ascii="Times New Roman" w:hAnsi="Times New Roman"/>
                <w:sz w:val="20"/>
                <w:szCs w:val="20"/>
              </w:rPr>
            </w:pPr>
            <w:r>
              <w:rPr>
                <w:rFonts w:ascii="Times New Roman" w:hAnsi="Times New Roman"/>
                <w:bCs/>
                <w:sz w:val="20"/>
                <w:szCs w:val="20"/>
              </w:rPr>
              <w:t>turpināsies līdz 2022</w:t>
            </w:r>
            <w:r w:rsidRPr="00881E36">
              <w:rPr>
                <w:rFonts w:ascii="Times New Roman" w:hAnsi="Times New Roman"/>
                <w:bCs/>
                <w:sz w:val="20"/>
                <w:szCs w:val="20"/>
              </w:rPr>
              <w:t>.gadam</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374EDD" w:rsidRPr="00881E36" w:rsidRDefault="00374EDD" w:rsidP="00332E66">
            <w:pPr>
              <w:spacing w:after="0" w:line="240" w:lineRule="auto"/>
              <w:jc w:val="center"/>
              <w:rPr>
                <w:rFonts w:ascii="Times New Roman" w:hAnsi="Times New Roman"/>
                <w:b/>
                <w:sz w:val="20"/>
                <w:szCs w:val="20"/>
              </w:rPr>
            </w:pPr>
            <w:r w:rsidRPr="00881E36">
              <w:rPr>
                <w:rFonts w:ascii="Times New Roman" w:hAnsi="Times New Roman"/>
                <w:b/>
                <w:sz w:val="20"/>
                <w:szCs w:val="20"/>
              </w:rPr>
              <w:t>(1 125 278 EUR)</w:t>
            </w:r>
          </w:p>
          <w:p w:rsidR="00374EDD" w:rsidRPr="00881E36" w:rsidRDefault="00374EDD" w:rsidP="00332E66">
            <w:pPr>
              <w:spacing w:after="0" w:line="240" w:lineRule="auto"/>
              <w:jc w:val="center"/>
              <w:rPr>
                <w:rFonts w:ascii="Times New Roman" w:hAnsi="Times New Roman"/>
                <w:sz w:val="20"/>
                <w:szCs w:val="20"/>
              </w:rPr>
            </w:pPr>
            <w:r w:rsidRPr="00881E36">
              <w:rPr>
                <w:rFonts w:ascii="Times New Roman" w:hAnsi="Times New Roman"/>
                <w:sz w:val="20"/>
                <w:szCs w:val="20"/>
              </w:rPr>
              <w:t>Valsts budžeta līdzekļu ietvarā</w:t>
            </w:r>
          </w:p>
          <w:p w:rsidR="00374EDD" w:rsidRPr="00881E36" w:rsidRDefault="00374EDD" w:rsidP="00FE1079">
            <w:pPr>
              <w:spacing w:after="0" w:line="240" w:lineRule="auto"/>
              <w:jc w:val="center"/>
              <w:rPr>
                <w:rFonts w:ascii="Times New Roman" w:eastAsia="Times New Roman" w:hAnsi="Times New Roman" w:cs="Times New Roman"/>
                <w:color w:val="000000"/>
                <w:sz w:val="20"/>
                <w:szCs w:val="20"/>
                <w:lang w:eastAsia="lv-LV"/>
              </w:rPr>
            </w:pPr>
            <w:r w:rsidRPr="00881E36">
              <w:rPr>
                <w:rFonts w:ascii="Times New Roman" w:eastAsia="Times New Roman" w:hAnsi="Times New Roman" w:cs="Times New Roman"/>
                <w:color w:val="000000"/>
                <w:sz w:val="20"/>
                <w:szCs w:val="20"/>
                <w:lang w:eastAsia="lv-LV"/>
              </w:rPr>
              <w:t>Papildus nepieciešami:</w:t>
            </w:r>
          </w:p>
          <w:p w:rsidR="00374EDD" w:rsidRPr="00881E36" w:rsidRDefault="00374EDD" w:rsidP="00FE1079">
            <w:pPr>
              <w:spacing w:after="0" w:line="240" w:lineRule="auto"/>
              <w:jc w:val="center"/>
              <w:rPr>
                <w:rFonts w:ascii="Times New Roman" w:eastAsia="Times New Roman" w:hAnsi="Times New Roman" w:cs="Times New Roman"/>
                <w:color w:val="000000"/>
                <w:sz w:val="20"/>
                <w:szCs w:val="20"/>
                <w:lang w:eastAsia="lv-LV"/>
              </w:rPr>
            </w:pPr>
            <w:r w:rsidRPr="00881E36">
              <w:rPr>
                <w:rFonts w:ascii="Times New Roman" w:eastAsia="Times New Roman" w:hAnsi="Times New Roman" w:cs="Times New Roman"/>
                <w:color w:val="000000"/>
                <w:sz w:val="20"/>
                <w:szCs w:val="20"/>
                <w:lang w:eastAsia="lv-LV"/>
              </w:rPr>
              <w:t>2020.gadā – 171 930 EUR;</w:t>
            </w:r>
          </w:p>
          <w:p w:rsidR="00374EDD" w:rsidRPr="00881E36" w:rsidRDefault="00340A86" w:rsidP="00340A86">
            <w:pPr>
              <w:spacing w:after="0" w:line="240" w:lineRule="auto"/>
              <w:jc w:val="center"/>
              <w:rPr>
                <w:rFonts w:ascii="Times New Roman" w:eastAsia="Times New Roman" w:hAnsi="Times New Roman" w:cs="Times New Roman"/>
                <w:color w:val="000000"/>
                <w:sz w:val="20"/>
                <w:szCs w:val="20"/>
                <w:lang w:eastAsia="lv-LV"/>
              </w:rPr>
            </w:pPr>
            <w:r w:rsidRPr="00881E36">
              <w:rPr>
                <w:rFonts w:ascii="Times New Roman" w:eastAsia="Times New Roman" w:hAnsi="Times New Roman" w:cs="Times New Roman"/>
                <w:color w:val="000000"/>
                <w:sz w:val="20"/>
                <w:szCs w:val="20"/>
                <w:lang w:eastAsia="lv-LV"/>
              </w:rPr>
              <w:t xml:space="preserve">2020.gadā - 1 909 902 EUR; 2022.gadā – </w:t>
            </w:r>
            <w:r w:rsidRPr="00881E36">
              <w:rPr>
                <w:rFonts w:ascii="Times New Roman" w:eastAsia="Times New Roman" w:hAnsi="Times New Roman" w:cs="Times New Roman"/>
                <w:color w:val="000000"/>
                <w:sz w:val="20"/>
                <w:szCs w:val="20"/>
                <w:lang w:eastAsia="lv-LV"/>
              </w:rPr>
              <w:lastRenderedPageBreak/>
              <w:t>1 533 673 EUR un  turpmāk ik gadu 241 814 EUR</w:t>
            </w:r>
          </w:p>
          <w:p w:rsidR="004D5584" w:rsidRPr="00881E36" w:rsidRDefault="004D5584" w:rsidP="00340A86">
            <w:pPr>
              <w:spacing w:after="0" w:line="240" w:lineRule="auto"/>
              <w:jc w:val="center"/>
              <w:rPr>
                <w:rFonts w:ascii="Times New Roman" w:hAnsi="Times New Roman"/>
                <w:sz w:val="20"/>
                <w:szCs w:val="20"/>
              </w:rPr>
            </w:pPr>
            <w:r w:rsidRPr="009B2C63">
              <w:rPr>
                <w:rFonts w:ascii="Times New Roman" w:hAnsi="Times New Roman"/>
                <w:sz w:val="20"/>
                <w:szCs w:val="20"/>
              </w:rPr>
              <w:t>(Valsts budžeta finansējums (dotācija))</w:t>
            </w:r>
          </w:p>
        </w:tc>
      </w:tr>
      <w:tr w:rsidR="00374EDD" w:rsidRPr="005C4A3A" w:rsidTr="00EC6338">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4A69E9" w:rsidP="00D660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 </w:t>
            </w:r>
            <w:r w:rsidR="00374EDD" w:rsidRPr="005C4A3A">
              <w:rPr>
                <w:rFonts w:ascii="Times New Roman" w:hAnsi="Times New Roman"/>
                <w:b/>
                <w:sz w:val="28"/>
                <w:szCs w:val="28"/>
              </w:rPr>
              <w:t>2.</w:t>
            </w:r>
          </w:p>
        </w:tc>
        <w:tc>
          <w:tcPr>
            <w:tcW w:w="1416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b/>
                <w:sz w:val="28"/>
                <w:szCs w:val="28"/>
              </w:rPr>
            </w:pPr>
            <w:r w:rsidRPr="005C4A3A">
              <w:rPr>
                <w:rFonts w:ascii="Times New Roman" w:hAnsi="Times New Roman"/>
                <w:b/>
                <w:sz w:val="28"/>
                <w:szCs w:val="28"/>
              </w:rPr>
              <w:t>Nodrošināt un pilnveidot glābšanas un meklēšanas aktivitātes jūras robežu uzraudzības laikā</w:t>
            </w:r>
          </w:p>
          <w:p w:rsidR="00374EDD" w:rsidRPr="005C4A3A" w:rsidRDefault="00374EDD" w:rsidP="00D6605C">
            <w:pPr>
              <w:spacing w:after="0" w:line="240" w:lineRule="auto"/>
              <w:jc w:val="center"/>
              <w:rPr>
                <w:rFonts w:ascii="Times New Roman" w:hAnsi="Times New Roman"/>
                <w:b/>
                <w:sz w:val="28"/>
                <w:szCs w:val="28"/>
              </w:rPr>
            </w:pPr>
          </w:p>
          <w:p w:rsidR="00374EDD" w:rsidRDefault="00374EDD" w:rsidP="00D6605C">
            <w:pPr>
              <w:spacing w:after="0" w:line="240" w:lineRule="auto"/>
              <w:jc w:val="both"/>
              <w:rPr>
                <w:rFonts w:ascii="Times New Roman" w:hAnsi="Times New Roman"/>
                <w:sz w:val="24"/>
                <w:szCs w:val="24"/>
              </w:rPr>
            </w:pPr>
            <w:r w:rsidRPr="009A38C9">
              <w:rPr>
                <w:rFonts w:ascii="Times New Roman" w:hAnsi="Times New Roman"/>
                <w:b/>
                <w:sz w:val="24"/>
                <w:szCs w:val="24"/>
              </w:rPr>
              <w:t>Pasākuma mērķis</w:t>
            </w:r>
            <w:r>
              <w:rPr>
                <w:rFonts w:ascii="Times New Roman" w:hAnsi="Times New Roman"/>
                <w:sz w:val="24"/>
                <w:szCs w:val="24"/>
              </w:rPr>
              <w:t xml:space="preserve"> - nodrošināt koordinācijas un sadarbības līmeņa palielināšanu cilvēku meklēšanas un glābšanas pasākumu laikā maksimāli samazinot apdraudējumu cilvēku dzīvībai.</w:t>
            </w:r>
          </w:p>
          <w:p w:rsidR="00374EDD" w:rsidRDefault="00374EDD" w:rsidP="00D6605C">
            <w:pPr>
              <w:spacing w:after="0" w:line="240" w:lineRule="auto"/>
              <w:jc w:val="both"/>
              <w:rPr>
                <w:rFonts w:ascii="Times New Roman" w:hAnsi="Times New Roman"/>
                <w:sz w:val="24"/>
                <w:szCs w:val="24"/>
              </w:rPr>
            </w:pPr>
          </w:p>
          <w:p w:rsidR="00374EDD" w:rsidRPr="004D3AF1" w:rsidRDefault="00374EDD" w:rsidP="00D6605C">
            <w:pPr>
              <w:spacing w:after="0" w:line="240" w:lineRule="auto"/>
              <w:jc w:val="both"/>
              <w:rPr>
                <w:rFonts w:ascii="Times New Roman" w:hAnsi="Times New Roman"/>
                <w:sz w:val="24"/>
                <w:szCs w:val="24"/>
              </w:rPr>
            </w:pPr>
            <w:r>
              <w:rPr>
                <w:rFonts w:ascii="Times New Roman" w:hAnsi="Times New Roman"/>
                <w:sz w:val="24"/>
                <w:szCs w:val="24"/>
              </w:rPr>
              <w:tab/>
              <w:t>Meklēšanas un glābšanas</w:t>
            </w:r>
            <w:r w:rsidRPr="004D3AF1">
              <w:rPr>
                <w:rFonts w:ascii="Times New Roman" w:hAnsi="Times New Roman"/>
                <w:sz w:val="24"/>
                <w:szCs w:val="24"/>
              </w:rPr>
              <w:t xml:space="preserve"> pasākumi uz jūras tiek veikti sa</w:t>
            </w:r>
            <w:r>
              <w:rPr>
                <w:rFonts w:ascii="Times New Roman" w:hAnsi="Times New Roman"/>
                <w:sz w:val="24"/>
                <w:szCs w:val="24"/>
              </w:rPr>
              <w:t>skaņā ar Operatīvā rīcības plānu</w:t>
            </w:r>
            <w:r w:rsidRPr="004D3AF1">
              <w:rPr>
                <w:rFonts w:ascii="Times New Roman" w:hAnsi="Times New Roman"/>
                <w:sz w:val="24"/>
                <w:szCs w:val="24"/>
              </w:rPr>
              <w:t xml:space="preserve"> cilvēku meklēšanai un glābšanai Jūras meklēšanas un glābšanas koordinācijas centra</w:t>
            </w:r>
            <w:r w:rsidR="00EA42CF">
              <w:rPr>
                <w:rFonts w:ascii="Times New Roman" w:hAnsi="Times New Roman"/>
                <w:sz w:val="24"/>
                <w:szCs w:val="24"/>
              </w:rPr>
              <w:t xml:space="preserve"> (MRCC)</w:t>
            </w:r>
            <w:r w:rsidRPr="004D3AF1">
              <w:rPr>
                <w:rFonts w:ascii="Times New Roman" w:hAnsi="Times New Roman"/>
                <w:sz w:val="24"/>
                <w:szCs w:val="24"/>
              </w:rPr>
              <w:t xml:space="preserve"> atbildības rajonā (turpmāk – Operatīvais rīcības plāns), kurš nosaka kārtību, kādā kompetentās valsts un pašvaldību iestādes, kuras minētas Jūrlietu pārvaldes un jūras drošības likumā un Ministru kabineta 2018. gada 29. maija noteikumos Nr.299 „Noteikumi par meklēšanu un glābšanu jūrā </w:t>
            </w:r>
            <w:r w:rsidRPr="00030B95">
              <w:rPr>
                <w:rFonts w:ascii="Times New Roman" w:hAnsi="Times New Roman"/>
                <w:sz w:val="24"/>
                <w:szCs w:val="24"/>
              </w:rPr>
              <w:t xml:space="preserve">Jūras meklēšanas un glābšanas koordinācijas centra </w:t>
            </w:r>
            <w:r>
              <w:rPr>
                <w:rFonts w:ascii="Times New Roman" w:hAnsi="Times New Roman"/>
                <w:sz w:val="24"/>
                <w:szCs w:val="24"/>
              </w:rPr>
              <w:t>(MRCC)</w:t>
            </w:r>
            <w:r w:rsidRPr="004D3AF1">
              <w:rPr>
                <w:rFonts w:ascii="Times New Roman" w:hAnsi="Times New Roman"/>
                <w:sz w:val="24"/>
                <w:szCs w:val="24"/>
              </w:rPr>
              <w:t xml:space="preserve"> atbildības rajonā jūras un aviācija</w:t>
            </w:r>
            <w:r>
              <w:rPr>
                <w:rFonts w:ascii="Times New Roman" w:hAnsi="Times New Roman"/>
                <w:sz w:val="24"/>
                <w:szCs w:val="24"/>
              </w:rPr>
              <w:t xml:space="preserve">s nelaimes gadījumā”, rīkosies </w:t>
            </w:r>
            <w:r w:rsidRPr="004D3AF1">
              <w:rPr>
                <w:rFonts w:ascii="Times New Roman" w:hAnsi="Times New Roman"/>
                <w:sz w:val="24"/>
                <w:szCs w:val="24"/>
              </w:rPr>
              <w:t>cilvēku meklēšanas un glābšanas operācijas (</w:t>
            </w:r>
            <w:proofErr w:type="spellStart"/>
            <w:r w:rsidRPr="004D3AF1">
              <w:rPr>
                <w:rFonts w:ascii="Times New Roman" w:hAnsi="Times New Roman"/>
                <w:sz w:val="24"/>
                <w:szCs w:val="24"/>
              </w:rPr>
              <w:t>Search</w:t>
            </w:r>
            <w:proofErr w:type="spellEnd"/>
            <w:r w:rsidRPr="004D3AF1">
              <w:rPr>
                <w:rFonts w:ascii="Times New Roman" w:hAnsi="Times New Roman"/>
                <w:sz w:val="24"/>
                <w:szCs w:val="24"/>
              </w:rPr>
              <w:t xml:space="preserve"> </w:t>
            </w:r>
            <w:proofErr w:type="spellStart"/>
            <w:r w:rsidRPr="004D3AF1">
              <w:rPr>
                <w:rFonts w:ascii="Times New Roman" w:hAnsi="Times New Roman"/>
                <w:sz w:val="24"/>
                <w:szCs w:val="24"/>
              </w:rPr>
              <w:t>and</w:t>
            </w:r>
            <w:proofErr w:type="spellEnd"/>
            <w:r w:rsidRPr="004D3AF1">
              <w:rPr>
                <w:rFonts w:ascii="Times New Roman" w:hAnsi="Times New Roman"/>
                <w:sz w:val="24"/>
                <w:szCs w:val="24"/>
              </w:rPr>
              <w:t xml:space="preserve"> </w:t>
            </w:r>
            <w:proofErr w:type="spellStart"/>
            <w:r w:rsidRPr="004D3AF1">
              <w:rPr>
                <w:rFonts w:ascii="Times New Roman" w:hAnsi="Times New Roman"/>
                <w:sz w:val="24"/>
                <w:szCs w:val="24"/>
              </w:rPr>
              <w:t>Rescue</w:t>
            </w:r>
            <w:proofErr w:type="spellEnd"/>
            <w:r w:rsidRPr="004D3AF1">
              <w:rPr>
                <w:rFonts w:ascii="Times New Roman" w:hAnsi="Times New Roman"/>
                <w:sz w:val="24"/>
                <w:szCs w:val="24"/>
              </w:rPr>
              <w:t xml:space="preserve">) (turpmāk – SAR operāciju) gadījumā </w:t>
            </w:r>
            <w:r>
              <w:rPr>
                <w:rFonts w:ascii="Times New Roman" w:hAnsi="Times New Roman"/>
                <w:sz w:val="24"/>
                <w:szCs w:val="24"/>
              </w:rPr>
              <w:t>MRCC</w:t>
            </w:r>
            <w:r w:rsidRPr="004D3AF1">
              <w:rPr>
                <w:rFonts w:ascii="Times New Roman" w:hAnsi="Times New Roman"/>
                <w:sz w:val="24"/>
                <w:szCs w:val="24"/>
              </w:rPr>
              <w:t xml:space="preserve"> atbildības rajon</w:t>
            </w:r>
            <w:r>
              <w:rPr>
                <w:rFonts w:ascii="Times New Roman" w:hAnsi="Times New Roman"/>
                <w:sz w:val="24"/>
                <w:szCs w:val="24"/>
              </w:rPr>
              <w:t xml:space="preserve">ā, ieskaitot ostu akvatorijas. </w:t>
            </w:r>
            <w:r w:rsidRPr="004D3AF1">
              <w:rPr>
                <w:rFonts w:ascii="Times New Roman" w:hAnsi="Times New Roman"/>
                <w:sz w:val="24"/>
                <w:szCs w:val="24"/>
              </w:rPr>
              <w:t>Operatīvajā rīcības pl</w:t>
            </w:r>
            <w:r>
              <w:rPr>
                <w:rFonts w:ascii="Times New Roman" w:hAnsi="Times New Roman"/>
                <w:sz w:val="24"/>
                <w:szCs w:val="24"/>
              </w:rPr>
              <w:t>ānā norādītajām iestādēm</w:t>
            </w:r>
            <w:r w:rsidRPr="004D3AF1">
              <w:rPr>
                <w:rFonts w:ascii="Times New Roman" w:hAnsi="Times New Roman"/>
                <w:sz w:val="24"/>
                <w:szCs w:val="24"/>
              </w:rPr>
              <w:t xml:space="preserve">, kā arī juridiskajām un fiziskajām personām, ar kurām ir saskaņots Operatīvais rīcības plāns, ir pienākums pēc </w:t>
            </w:r>
            <w:r w:rsidRPr="00030B95">
              <w:rPr>
                <w:rFonts w:ascii="Times New Roman" w:hAnsi="Times New Roman"/>
                <w:sz w:val="24"/>
                <w:szCs w:val="24"/>
              </w:rPr>
              <w:t xml:space="preserve">Jūras meklēšanas un glābšanas koordinācijas centra </w:t>
            </w:r>
            <w:r>
              <w:rPr>
                <w:rFonts w:ascii="Times New Roman" w:hAnsi="Times New Roman"/>
                <w:sz w:val="24"/>
                <w:szCs w:val="24"/>
              </w:rPr>
              <w:t>(</w:t>
            </w:r>
            <w:r w:rsidRPr="004D3AF1">
              <w:rPr>
                <w:rFonts w:ascii="Times New Roman" w:hAnsi="Times New Roman"/>
                <w:sz w:val="24"/>
                <w:szCs w:val="24"/>
              </w:rPr>
              <w:t>MRCC</w:t>
            </w:r>
            <w:r>
              <w:rPr>
                <w:rFonts w:ascii="Times New Roman" w:hAnsi="Times New Roman"/>
                <w:sz w:val="24"/>
                <w:szCs w:val="24"/>
              </w:rPr>
              <w:t>)</w:t>
            </w:r>
            <w:r w:rsidRPr="004D3AF1">
              <w:rPr>
                <w:rFonts w:ascii="Times New Roman" w:hAnsi="Times New Roman"/>
                <w:sz w:val="24"/>
                <w:szCs w:val="24"/>
              </w:rPr>
              <w:t xml:space="preserve"> vai Aviācijas meklēšanas un glābšanas koordinācijas centra (turpmāk - ARCC) amatpersonu rīkojuma nekavējoties iesaistīties SAR operācijā un sniegt palīdzību avārijā nonākušiem cilvēkiem.</w:t>
            </w:r>
          </w:p>
          <w:p w:rsidR="00374EDD" w:rsidRDefault="00374EDD" w:rsidP="00D6605C">
            <w:pPr>
              <w:spacing w:after="0" w:line="240" w:lineRule="auto"/>
              <w:jc w:val="both"/>
              <w:rPr>
                <w:rFonts w:ascii="Times New Roman" w:hAnsi="Times New Roman"/>
                <w:sz w:val="24"/>
                <w:szCs w:val="24"/>
              </w:rPr>
            </w:pPr>
            <w:r>
              <w:rPr>
                <w:rFonts w:ascii="Times New Roman" w:hAnsi="Times New Roman"/>
                <w:sz w:val="24"/>
                <w:szCs w:val="24"/>
              </w:rPr>
              <w:tab/>
            </w:r>
            <w:r w:rsidRPr="004D3AF1">
              <w:rPr>
                <w:rFonts w:ascii="Times New Roman" w:hAnsi="Times New Roman"/>
                <w:sz w:val="24"/>
                <w:szCs w:val="24"/>
              </w:rPr>
              <w:t xml:space="preserve">Cilvēku meklēšanas un glābšanas operācijas laikā </w:t>
            </w:r>
            <w:r w:rsidRPr="00030B95">
              <w:rPr>
                <w:rFonts w:ascii="Times New Roman" w:hAnsi="Times New Roman"/>
                <w:sz w:val="24"/>
                <w:szCs w:val="24"/>
              </w:rPr>
              <w:t>Jūras meklēšanas u</w:t>
            </w:r>
            <w:r>
              <w:rPr>
                <w:rFonts w:ascii="Times New Roman" w:hAnsi="Times New Roman"/>
                <w:sz w:val="24"/>
                <w:szCs w:val="24"/>
              </w:rPr>
              <w:t xml:space="preserve">n glābšanas koordinācijas centrs </w:t>
            </w:r>
            <w:r w:rsidRPr="004D3AF1">
              <w:rPr>
                <w:rFonts w:ascii="Times New Roman" w:hAnsi="Times New Roman"/>
                <w:sz w:val="24"/>
                <w:szCs w:val="24"/>
              </w:rPr>
              <w:t>(MRCC) atbilstoši kompetencei sadarbojas ar:</w:t>
            </w:r>
          </w:p>
          <w:p w:rsidR="00374EDD" w:rsidRDefault="00374EDD" w:rsidP="00D6605C">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NBS</w:t>
            </w:r>
            <w:r w:rsidRPr="00E67559">
              <w:rPr>
                <w:rFonts w:ascii="Times New Roman" w:hAnsi="Times New Roman"/>
                <w:sz w:val="24"/>
                <w:szCs w:val="24"/>
              </w:rPr>
              <w:t xml:space="preserve"> vienībām;</w:t>
            </w:r>
          </w:p>
          <w:p w:rsidR="00374EDD" w:rsidRDefault="00374EDD" w:rsidP="00D6605C">
            <w:pPr>
              <w:pStyle w:val="ListParagraph"/>
              <w:numPr>
                <w:ilvl w:val="0"/>
                <w:numId w:val="31"/>
              </w:numPr>
              <w:spacing w:after="0" w:line="240" w:lineRule="auto"/>
              <w:jc w:val="both"/>
              <w:rPr>
                <w:rFonts w:ascii="Times New Roman" w:hAnsi="Times New Roman"/>
                <w:sz w:val="24"/>
                <w:szCs w:val="24"/>
              </w:rPr>
            </w:pPr>
            <w:r w:rsidRPr="00E67559">
              <w:rPr>
                <w:rFonts w:ascii="Times New Roman" w:hAnsi="Times New Roman"/>
                <w:sz w:val="24"/>
                <w:szCs w:val="24"/>
              </w:rPr>
              <w:t>Valsts ugunsdzēsības un glābšanas dienestu;</w:t>
            </w:r>
          </w:p>
          <w:p w:rsidR="00374EDD" w:rsidRDefault="00374EDD" w:rsidP="00D6605C">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VP</w:t>
            </w:r>
            <w:r w:rsidRPr="00E67559">
              <w:rPr>
                <w:rFonts w:ascii="Times New Roman" w:hAnsi="Times New Roman"/>
                <w:sz w:val="24"/>
                <w:szCs w:val="24"/>
              </w:rPr>
              <w:t>, pašvaldības policiju un ostas policiju;</w:t>
            </w:r>
          </w:p>
          <w:p w:rsidR="00374EDD" w:rsidRDefault="00374EDD" w:rsidP="00D6605C">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VRS</w:t>
            </w:r>
            <w:r w:rsidRPr="00E67559">
              <w:rPr>
                <w:rFonts w:ascii="Times New Roman" w:hAnsi="Times New Roman"/>
                <w:sz w:val="24"/>
                <w:szCs w:val="24"/>
              </w:rPr>
              <w:t xml:space="preserve"> (tai skaitā ARCC);</w:t>
            </w:r>
          </w:p>
          <w:p w:rsidR="00374EDD" w:rsidRDefault="00374EDD" w:rsidP="00D6605C">
            <w:pPr>
              <w:pStyle w:val="ListParagraph"/>
              <w:numPr>
                <w:ilvl w:val="0"/>
                <w:numId w:val="31"/>
              </w:numPr>
              <w:spacing w:after="0" w:line="240" w:lineRule="auto"/>
              <w:jc w:val="both"/>
              <w:rPr>
                <w:rFonts w:ascii="Times New Roman" w:hAnsi="Times New Roman"/>
                <w:sz w:val="24"/>
                <w:szCs w:val="24"/>
              </w:rPr>
            </w:pPr>
            <w:r w:rsidRPr="00E67559">
              <w:rPr>
                <w:rFonts w:ascii="Times New Roman" w:hAnsi="Times New Roman"/>
                <w:sz w:val="24"/>
                <w:szCs w:val="24"/>
              </w:rPr>
              <w:t>valsts aģentūru "Civilās aviācijas aģentūra";</w:t>
            </w:r>
          </w:p>
          <w:p w:rsidR="00374EDD" w:rsidRDefault="00374EDD" w:rsidP="00D6605C">
            <w:pPr>
              <w:pStyle w:val="ListParagraph"/>
              <w:numPr>
                <w:ilvl w:val="0"/>
                <w:numId w:val="31"/>
              </w:numPr>
              <w:spacing w:after="0" w:line="240" w:lineRule="auto"/>
              <w:jc w:val="both"/>
              <w:rPr>
                <w:rFonts w:ascii="Times New Roman" w:hAnsi="Times New Roman"/>
                <w:sz w:val="24"/>
                <w:szCs w:val="24"/>
              </w:rPr>
            </w:pPr>
            <w:r w:rsidRPr="00E67559">
              <w:rPr>
                <w:rFonts w:ascii="Times New Roman" w:hAnsi="Times New Roman"/>
                <w:sz w:val="24"/>
                <w:szCs w:val="24"/>
              </w:rPr>
              <w:t>valsts akciju sabiedrību "Latvijas Jūras administrācija";</w:t>
            </w:r>
          </w:p>
          <w:p w:rsidR="00374EDD" w:rsidRDefault="00374EDD" w:rsidP="00D6605C">
            <w:pPr>
              <w:pStyle w:val="ListParagraph"/>
              <w:numPr>
                <w:ilvl w:val="0"/>
                <w:numId w:val="31"/>
              </w:numPr>
              <w:spacing w:after="0" w:line="240" w:lineRule="auto"/>
              <w:jc w:val="both"/>
              <w:rPr>
                <w:rFonts w:ascii="Times New Roman" w:hAnsi="Times New Roman"/>
                <w:sz w:val="24"/>
                <w:szCs w:val="24"/>
              </w:rPr>
            </w:pPr>
            <w:r w:rsidRPr="00E67559">
              <w:rPr>
                <w:rFonts w:ascii="Times New Roman" w:hAnsi="Times New Roman"/>
                <w:sz w:val="24"/>
                <w:szCs w:val="24"/>
              </w:rPr>
              <w:t>Neatliekamās medicīniskās palīdzības dienestu;</w:t>
            </w:r>
          </w:p>
          <w:p w:rsidR="00374EDD" w:rsidRDefault="00374EDD" w:rsidP="00D6605C">
            <w:pPr>
              <w:pStyle w:val="ListParagraph"/>
              <w:numPr>
                <w:ilvl w:val="0"/>
                <w:numId w:val="31"/>
              </w:numPr>
              <w:spacing w:after="0" w:line="240" w:lineRule="auto"/>
              <w:jc w:val="both"/>
              <w:rPr>
                <w:rFonts w:ascii="Times New Roman" w:hAnsi="Times New Roman"/>
                <w:sz w:val="24"/>
                <w:szCs w:val="24"/>
              </w:rPr>
            </w:pPr>
            <w:r w:rsidRPr="00E67559">
              <w:rPr>
                <w:rFonts w:ascii="Times New Roman" w:hAnsi="Times New Roman"/>
                <w:sz w:val="24"/>
                <w:szCs w:val="24"/>
              </w:rPr>
              <w:t>ostu dienestiem;</w:t>
            </w:r>
          </w:p>
          <w:p w:rsidR="00374EDD" w:rsidRPr="00E67559" w:rsidRDefault="00374EDD" w:rsidP="00D6605C">
            <w:pPr>
              <w:pStyle w:val="ListParagraph"/>
              <w:numPr>
                <w:ilvl w:val="0"/>
                <w:numId w:val="31"/>
              </w:numPr>
              <w:spacing w:after="0" w:line="240" w:lineRule="auto"/>
              <w:jc w:val="both"/>
              <w:rPr>
                <w:rFonts w:ascii="Times New Roman" w:hAnsi="Times New Roman"/>
                <w:sz w:val="24"/>
                <w:szCs w:val="24"/>
              </w:rPr>
            </w:pPr>
            <w:r w:rsidRPr="00E67559">
              <w:rPr>
                <w:rFonts w:ascii="Times New Roman" w:hAnsi="Times New Roman"/>
                <w:sz w:val="24"/>
                <w:szCs w:val="24"/>
              </w:rPr>
              <w:t>citām Latvijas Republikas un ārvalstu institūcijām un trešajām personām, ja tas nepieciešams.</w:t>
            </w:r>
          </w:p>
          <w:p w:rsidR="00217532" w:rsidRDefault="00374EDD" w:rsidP="00217532">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VRS rīcībā esošie kuģi ir iekļauti Operat</w:t>
            </w:r>
            <w:r w:rsidR="00091CFB">
              <w:rPr>
                <w:rFonts w:ascii="Times New Roman" w:hAnsi="Times New Roman"/>
                <w:sz w:val="24"/>
                <w:szCs w:val="24"/>
              </w:rPr>
              <w:t>īvais rīcības plānā kā primārie</w:t>
            </w:r>
            <w:r>
              <w:rPr>
                <w:rFonts w:ascii="Times New Roman" w:hAnsi="Times New Roman"/>
                <w:sz w:val="24"/>
                <w:szCs w:val="24"/>
              </w:rPr>
              <w:t xml:space="preserve"> glābšanas līdzekļi, savukārt kuteri kā sekundārie glābšanas līdzekļi. </w:t>
            </w:r>
          </w:p>
          <w:p w:rsidR="00217532" w:rsidRPr="00BB7195" w:rsidRDefault="00217532" w:rsidP="00D6605C">
            <w:pPr>
              <w:tabs>
                <w:tab w:val="left" w:pos="851"/>
              </w:tabs>
              <w:spacing w:after="0" w:line="240" w:lineRule="auto"/>
              <w:ind w:firstLine="567"/>
              <w:jc w:val="both"/>
              <w:rPr>
                <w:rFonts w:ascii="Times New Roman" w:hAnsi="Times New Roman" w:cs="Times New Roman"/>
                <w:sz w:val="24"/>
                <w:szCs w:val="24"/>
              </w:rPr>
            </w:pPr>
            <w:r w:rsidRPr="00B625F2">
              <w:rPr>
                <w:rFonts w:ascii="Times New Roman" w:hAnsi="Times New Roman" w:cs="Times New Roman"/>
                <w:color w:val="000000"/>
                <w:sz w:val="24"/>
                <w:szCs w:val="24"/>
                <w:shd w:val="clear" w:color="auto" w:fill="FFFFFF"/>
              </w:rPr>
              <w:t>Robežu uzraudzības operācijās, ko veic dalībvalstis pie L</w:t>
            </w:r>
            <w:r w:rsidR="00F7115F">
              <w:rPr>
                <w:rFonts w:ascii="Times New Roman" w:hAnsi="Times New Roman" w:cs="Times New Roman"/>
                <w:color w:val="000000"/>
                <w:sz w:val="24"/>
                <w:szCs w:val="24"/>
                <w:shd w:val="clear" w:color="auto" w:fill="FFFFFF"/>
              </w:rPr>
              <w:t xml:space="preserve">atvijas </w:t>
            </w:r>
            <w:r w:rsidRPr="00B625F2">
              <w:rPr>
                <w:rFonts w:ascii="Times New Roman" w:hAnsi="Times New Roman" w:cs="Times New Roman"/>
                <w:color w:val="000000"/>
                <w:sz w:val="24"/>
                <w:szCs w:val="24"/>
                <w:shd w:val="clear" w:color="auto" w:fill="FFFFFF"/>
              </w:rPr>
              <w:t>R</w:t>
            </w:r>
            <w:r w:rsidR="00F7115F">
              <w:rPr>
                <w:rFonts w:ascii="Times New Roman" w:hAnsi="Times New Roman" w:cs="Times New Roman"/>
                <w:color w:val="000000"/>
                <w:sz w:val="24"/>
                <w:szCs w:val="24"/>
                <w:shd w:val="clear" w:color="auto" w:fill="FFFFFF"/>
              </w:rPr>
              <w:t>epublikas</w:t>
            </w:r>
            <w:r w:rsidRPr="00B625F2">
              <w:rPr>
                <w:rFonts w:ascii="Times New Roman" w:hAnsi="Times New Roman" w:cs="Times New Roman"/>
                <w:color w:val="000000"/>
                <w:sz w:val="24"/>
                <w:szCs w:val="24"/>
                <w:shd w:val="clear" w:color="auto" w:fill="FFFFFF"/>
              </w:rPr>
              <w:t xml:space="preserve"> ārējām jūras robežām saistībā ar operatīvo sadarbību, kuru koordinē FRONTEX tiek piemēroti </w:t>
            </w:r>
            <w:r w:rsidRPr="00217532">
              <w:rPr>
                <w:rFonts w:ascii="Times New Roman" w:hAnsi="Times New Roman" w:cs="Times New Roman"/>
                <w:sz w:val="24"/>
                <w:szCs w:val="24"/>
              </w:rPr>
              <w:t xml:space="preserve">Eiropas Parlamenta un </w:t>
            </w:r>
            <w:r w:rsidRPr="00BB7195">
              <w:rPr>
                <w:rFonts w:ascii="Times New Roman" w:hAnsi="Times New Roman" w:cs="Times New Roman"/>
                <w:sz w:val="24"/>
                <w:szCs w:val="24"/>
              </w:rPr>
              <w:t>Padomes 2014.</w:t>
            </w:r>
            <w:r w:rsidR="00055201">
              <w:rPr>
                <w:rFonts w:ascii="Times New Roman" w:hAnsi="Times New Roman" w:cs="Times New Roman"/>
                <w:sz w:val="24"/>
                <w:szCs w:val="24"/>
              </w:rPr>
              <w:t xml:space="preserve"> </w:t>
            </w:r>
            <w:r w:rsidRPr="00BB7195">
              <w:rPr>
                <w:rFonts w:ascii="Times New Roman" w:hAnsi="Times New Roman" w:cs="Times New Roman"/>
                <w:sz w:val="24"/>
                <w:szCs w:val="24"/>
              </w:rPr>
              <w:t>gada 15.</w:t>
            </w:r>
            <w:r w:rsidR="00055201">
              <w:rPr>
                <w:rFonts w:ascii="Times New Roman" w:hAnsi="Times New Roman" w:cs="Times New Roman"/>
                <w:sz w:val="24"/>
                <w:szCs w:val="24"/>
              </w:rPr>
              <w:t xml:space="preserve"> </w:t>
            </w:r>
            <w:r w:rsidRPr="00BB7195">
              <w:rPr>
                <w:rFonts w:ascii="Times New Roman" w:hAnsi="Times New Roman" w:cs="Times New Roman"/>
                <w:sz w:val="24"/>
                <w:szCs w:val="24"/>
              </w:rPr>
              <w:t>maija Regul</w:t>
            </w:r>
            <w:r w:rsidRPr="00455C3A">
              <w:rPr>
                <w:rFonts w:ascii="Times New Roman" w:hAnsi="Times New Roman" w:cs="Times New Roman"/>
                <w:sz w:val="24"/>
                <w:szCs w:val="24"/>
              </w:rPr>
              <w:t>as Nr.656/2014</w:t>
            </w:r>
            <w:r w:rsidRPr="00E03D03">
              <w:rPr>
                <w:rFonts w:ascii="Times New Roman" w:hAnsi="Times New Roman" w:cs="Times New Roman"/>
                <w:sz w:val="24"/>
                <w:szCs w:val="24"/>
              </w:rPr>
              <w:t xml:space="preserve"> </w:t>
            </w:r>
            <w:r w:rsidRPr="00B625F2">
              <w:rPr>
                <w:rFonts w:ascii="Times New Roman" w:hAnsi="Times New Roman" w:cs="Times New Roman"/>
                <w:bCs/>
                <w:color w:val="000000"/>
                <w:sz w:val="24"/>
                <w:szCs w:val="24"/>
                <w:shd w:val="clear" w:color="auto" w:fill="FFFFFF"/>
              </w:rPr>
              <w:t>ar kuru paredz noteikumus ārējo jūras robežu uzraudzībai saistībā ar operatīvo sadarbību, ko koordinē Eiropas Aģentūra operatīvās sadarbības vadībai pie Eiropas Savienības dalībvalstu ārējām robežām</w:t>
            </w:r>
            <w:r w:rsidRPr="00217532">
              <w:rPr>
                <w:rFonts w:ascii="Times New Roman" w:hAnsi="Times New Roman" w:cs="Times New Roman"/>
                <w:sz w:val="24"/>
                <w:szCs w:val="24"/>
              </w:rPr>
              <w:t xml:space="preserve"> nosac</w:t>
            </w:r>
            <w:r w:rsidRPr="00BB7195">
              <w:rPr>
                <w:rFonts w:ascii="Times New Roman" w:hAnsi="Times New Roman" w:cs="Times New Roman"/>
                <w:sz w:val="24"/>
                <w:szCs w:val="24"/>
              </w:rPr>
              <w:t>ījumi.</w:t>
            </w:r>
          </w:p>
          <w:p w:rsidR="00374EDD" w:rsidRDefault="00374EDD" w:rsidP="00D6605C">
            <w:pPr>
              <w:tabs>
                <w:tab w:val="left" w:pos="851"/>
              </w:tabs>
              <w:spacing w:after="0" w:line="240" w:lineRule="auto"/>
              <w:ind w:firstLine="567"/>
              <w:jc w:val="both"/>
              <w:rPr>
                <w:rFonts w:ascii="Times New Roman" w:hAnsi="Times New Roman"/>
                <w:sz w:val="24"/>
                <w:szCs w:val="24"/>
              </w:rPr>
            </w:pPr>
            <w:r w:rsidRPr="005775DE">
              <w:rPr>
                <w:rFonts w:ascii="Times New Roman" w:hAnsi="Times New Roman"/>
                <w:sz w:val="24"/>
                <w:szCs w:val="24"/>
              </w:rPr>
              <w:t>ARCC darbība tiek nodrošināta, realizējot civilās aviācijas normat</w:t>
            </w:r>
            <w:r>
              <w:rPr>
                <w:rFonts w:ascii="Times New Roman" w:hAnsi="Times New Roman"/>
                <w:sz w:val="24"/>
                <w:szCs w:val="24"/>
              </w:rPr>
              <w:t>īvajos aktos VRS</w:t>
            </w:r>
            <w:r w:rsidRPr="005775DE">
              <w:rPr>
                <w:rFonts w:ascii="Times New Roman" w:hAnsi="Times New Roman"/>
                <w:sz w:val="24"/>
                <w:szCs w:val="24"/>
              </w:rPr>
              <w:t xml:space="preserve"> noteiktos uzdevumus - nodrošināt civilās aviācijas nelaimes gadījumā cietušo gaisa kuģu un cilvēku meklēšanas un glābšanas darbu, aviācijas nelaimes gadījumu seku likvidēšanas koordināciju, kā arī paša ARCC nepārtrauktu darbību 24/7 režīmā.</w:t>
            </w:r>
          </w:p>
          <w:p w:rsidR="00374EDD" w:rsidRPr="009A38C9" w:rsidRDefault="00374EDD" w:rsidP="00D6605C">
            <w:pPr>
              <w:tabs>
                <w:tab w:val="left" w:pos="851"/>
              </w:tabs>
              <w:spacing w:after="0" w:line="240" w:lineRule="auto"/>
              <w:ind w:firstLine="567"/>
              <w:jc w:val="both"/>
              <w:rPr>
                <w:rFonts w:ascii="Times New Roman" w:hAnsi="Times New Roman"/>
                <w:sz w:val="24"/>
                <w:szCs w:val="24"/>
              </w:rPr>
            </w:pPr>
            <w:r w:rsidRPr="005775DE">
              <w:rPr>
                <w:rFonts w:ascii="Times New Roman" w:hAnsi="Times New Roman"/>
                <w:sz w:val="24"/>
                <w:szCs w:val="24"/>
              </w:rPr>
              <w:t>Lai izpildītu Latvijas Republikas saistības attiecībā pret Starptautiskās civilās aviācijas organizācijas (ICAO) noteiktajām prasībām un nodrošinātu Aviācijas meklēšanas un glābšanas valsts dienesta pilnvērtīgu funkcionēšanu, kā to nosaka 1944.</w:t>
            </w:r>
            <w:r w:rsidR="00055201">
              <w:rPr>
                <w:rFonts w:ascii="Times New Roman" w:hAnsi="Times New Roman"/>
                <w:sz w:val="24"/>
                <w:szCs w:val="24"/>
              </w:rPr>
              <w:t xml:space="preserve"> </w:t>
            </w:r>
            <w:r w:rsidRPr="005775DE">
              <w:rPr>
                <w:rFonts w:ascii="Times New Roman" w:hAnsi="Times New Roman"/>
                <w:sz w:val="24"/>
                <w:szCs w:val="24"/>
              </w:rPr>
              <w:t>gada 7.</w:t>
            </w:r>
            <w:r w:rsidR="00055201">
              <w:rPr>
                <w:rFonts w:ascii="Times New Roman" w:hAnsi="Times New Roman"/>
                <w:sz w:val="24"/>
                <w:szCs w:val="24"/>
              </w:rPr>
              <w:t xml:space="preserve"> </w:t>
            </w:r>
            <w:r w:rsidRPr="005775DE">
              <w:rPr>
                <w:rFonts w:ascii="Times New Roman" w:hAnsi="Times New Roman"/>
                <w:sz w:val="24"/>
                <w:szCs w:val="24"/>
              </w:rPr>
              <w:t>decembra Konvencijas par starptautisko civilo aviāciju 12.pielikums un Starptautiskās aviācijas un jūras meklēšanas un glābšanas rokasgrāmatas (IAMSAR) vadlīnijas, no 2014.</w:t>
            </w:r>
            <w:r w:rsidR="00055201">
              <w:rPr>
                <w:rFonts w:ascii="Times New Roman" w:hAnsi="Times New Roman"/>
                <w:sz w:val="24"/>
                <w:szCs w:val="24"/>
              </w:rPr>
              <w:t xml:space="preserve"> </w:t>
            </w:r>
            <w:r w:rsidRPr="005775DE">
              <w:rPr>
                <w:rFonts w:ascii="Times New Roman" w:hAnsi="Times New Roman"/>
                <w:sz w:val="24"/>
                <w:szCs w:val="24"/>
              </w:rPr>
              <w:t>gada 1.</w:t>
            </w:r>
            <w:r w:rsidR="00055201">
              <w:rPr>
                <w:rFonts w:ascii="Times New Roman" w:hAnsi="Times New Roman"/>
                <w:sz w:val="24"/>
                <w:szCs w:val="24"/>
              </w:rPr>
              <w:t xml:space="preserve"> </w:t>
            </w:r>
            <w:r w:rsidRPr="005775DE">
              <w:rPr>
                <w:rFonts w:ascii="Times New Roman" w:hAnsi="Times New Roman"/>
                <w:sz w:val="24"/>
                <w:szCs w:val="24"/>
              </w:rPr>
              <w:t>novembra A</w:t>
            </w:r>
            <w:r>
              <w:rPr>
                <w:rFonts w:ascii="Times New Roman" w:hAnsi="Times New Roman"/>
                <w:sz w:val="24"/>
                <w:szCs w:val="24"/>
              </w:rPr>
              <w:t xml:space="preserve">RCC darbību nodrošina VRS. </w:t>
            </w:r>
            <w:r w:rsidRPr="00266E3E">
              <w:rPr>
                <w:rFonts w:ascii="Times New Roman" w:hAnsi="Times New Roman"/>
                <w:sz w:val="24"/>
                <w:szCs w:val="24"/>
              </w:rPr>
              <w:t>Līdz 2019.</w:t>
            </w:r>
            <w:r w:rsidR="00055201">
              <w:rPr>
                <w:rFonts w:ascii="Times New Roman" w:hAnsi="Times New Roman"/>
                <w:sz w:val="24"/>
                <w:szCs w:val="24"/>
              </w:rPr>
              <w:t xml:space="preserve"> </w:t>
            </w:r>
            <w:r w:rsidRPr="00266E3E">
              <w:rPr>
                <w:rFonts w:ascii="Times New Roman" w:hAnsi="Times New Roman"/>
                <w:sz w:val="24"/>
                <w:szCs w:val="24"/>
              </w:rPr>
              <w:t>gada 1.</w:t>
            </w:r>
            <w:r w:rsidR="00055201">
              <w:rPr>
                <w:rFonts w:ascii="Times New Roman" w:hAnsi="Times New Roman"/>
                <w:sz w:val="24"/>
                <w:szCs w:val="24"/>
              </w:rPr>
              <w:t xml:space="preserve"> </w:t>
            </w:r>
            <w:r w:rsidRPr="00266E3E">
              <w:rPr>
                <w:rFonts w:ascii="Times New Roman" w:hAnsi="Times New Roman"/>
                <w:sz w:val="24"/>
                <w:szCs w:val="24"/>
              </w:rPr>
              <w:t>maijam ARCC uzdevumus nepārtraukti 24/7 režīmā veica VRS Operatīvās vadības pārvaldes NKC. VRS funkcionālās un strukturālās optimizācijas rezultātā ARCC pienākumus no 2019.</w:t>
            </w:r>
            <w:r w:rsidR="00055201">
              <w:rPr>
                <w:rFonts w:ascii="Times New Roman" w:hAnsi="Times New Roman"/>
                <w:sz w:val="24"/>
                <w:szCs w:val="24"/>
              </w:rPr>
              <w:t xml:space="preserve"> </w:t>
            </w:r>
            <w:r w:rsidRPr="00266E3E">
              <w:rPr>
                <w:rFonts w:ascii="Times New Roman" w:hAnsi="Times New Roman"/>
                <w:sz w:val="24"/>
                <w:szCs w:val="24"/>
              </w:rPr>
              <w:t>gada 1.</w:t>
            </w:r>
            <w:r w:rsidR="00055201">
              <w:rPr>
                <w:rFonts w:ascii="Times New Roman" w:hAnsi="Times New Roman"/>
                <w:sz w:val="24"/>
                <w:szCs w:val="24"/>
              </w:rPr>
              <w:t xml:space="preserve"> </w:t>
            </w:r>
            <w:r w:rsidRPr="00266E3E">
              <w:rPr>
                <w:rFonts w:ascii="Times New Roman" w:hAnsi="Times New Roman"/>
                <w:sz w:val="24"/>
                <w:szCs w:val="24"/>
              </w:rPr>
              <w:t>maija veic VRS Aviācijas pārvalde.</w:t>
            </w:r>
          </w:p>
          <w:p w:rsidR="00374EDD" w:rsidRDefault="00374EDD" w:rsidP="00D6605C">
            <w:pPr>
              <w:spacing w:after="0" w:line="240" w:lineRule="auto"/>
              <w:jc w:val="both"/>
              <w:rPr>
                <w:rFonts w:ascii="Times New Roman" w:eastAsia="Times New Roman" w:hAnsi="Times New Roman"/>
                <w:b/>
                <w:sz w:val="24"/>
                <w:szCs w:val="24"/>
                <w:lang w:eastAsia="zh-CN"/>
              </w:rPr>
            </w:pPr>
          </w:p>
          <w:p w:rsidR="00374EDD" w:rsidRDefault="00374EDD" w:rsidP="00D6605C">
            <w:pPr>
              <w:spacing w:after="0" w:line="240" w:lineRule="auto"/>
              <w:jc w:val="both"/>
              <w:rPr>
                <w:rFonts w:ascii="Times New Roman" w:eastAsia="Times New Roman" w:hAnsi="Times New Roman"/>
                <w:b/>
                <w:sz w:val="24"/>
                <w:szCs w:val="24"/>
                <w:lang w:eastAsia="zh-CN"/>
              </w:rPr>
            </w:pPr>
            <w:r w:rsidRPr="009A38C9">
              <w:rPr>
                <w:rFonts w:ascii="Times New Roman" w:eastAsia="Times New Roman" w:hAnsi="Times New Roman"/>
                <w:b/>
                <w:sz w:val="24"/>
                <w:szCs w:val="24"/>
                <w:lang w:eastAsia="zh-CN"/>
              </w:rPr>
              <w:t>Galvenie izaicinājumi turpmākajos gados:</w:t>
            </w:r>
          </w:p>
          <w:p w:rsidR="00374EDD" w:rsidRDefault="00374EDD" w:rsidP="00D6605C">
            <w:pPr>
              <w:pStyle w:val="ListParagraph"/>
              <w:numPr>
                <w:ilvl w:val="0"/>
                <w:numId w:val="13"/>
              </w:numPr>
              <w:spacing w:after="0" w:line="240" w:lineRule="auto"/>
              <w:jc w:val="both"/>
              <w:rPr>
                <w:rFonts w:ascii="Times New Roman" w:hAnsi="Times New Roman"/>
                <w:sz w:val="24"/>
              </w:rPr>
            </w:pPr>
            <w:r w:rsidRPr="00E834A6">
              <w:rPr>
                <w:rFonts w:ascii="Times New Roman" w:hAnsi="Times New Roman"/>
                <w:sz w:val="24"/>
              </w:rPr>
              <w:t xml:space="preserve">uzturēt un pilnveidot </w:t>
            </w:r>
            <w:r w:rsidR="00721747">
              <w:rPr>
                <w:rFonts w:ascii="Times New Roman" w:hAnsi="Times New Roman"/>
                <w:sz w:val="24"/>
              </w:rPr>
              <w:t xml:space="preserve">ARCC </w:t>
            </w:r>
            <w:r w:rsidRPr="00E834A6">
              <w:rPr>
                <w:rFonts w:ascii="Times New Roman" w:hAnsi="Times New Roman"/>
                <w:sz w:val="24"/>
              </w:rPr>
              <w:t>darbību;</w:t>
            </w:r>
          </w:p>
          <w:p w:rsidR="00374EDD" w:rsidRDefault="00374EDD" w:rsidP="00D6605C">
            <w:pPr>
              <w:pStyle w:val="ListParagraph"/>
              <w:numPr>
                <w:ilvl w:val="0"/>
                <w:numId w:val="13"/>
              </w:numPr>
              <w:spacing w:after="0" w:line="240" w:lineRule="auto"/>
              <w:jc w:val="both"/>
              <w:rPr>
                <w:rFonts w:ascii="Times New Roman" w:hAnsi="Times New Roman"/>
                <w:sz w:val="24"/>
              </w:rPr>
            </w:pPr>
            <w:r w:rsidRPr="00E834A6">
              <w:rPr>
                <w:rFonts w:ascii="Times New Roman" w:hAnsi="Times New Roman"/>
                <w:sz w:val="24"/>
              </w:rPr>
              <w:t xml:space="preserve">izstrādāt un noslēgt nepieciešamās vienošanās </w:t>
            </w:r>
            <w:r w:rsidR="006C1E80">
              <w:rPr>
                <w:rFonts w:ascii="Times New Roman" w:hAnsi="Times New Roman"/>
                <w:sz w:val="24"/>
              </w:rPr>
              <w:t xml:space="preserve">ARCC </w:t>
            </w:r>
            <w:r w:rsidRPr="00E834A6">
              <w:rPr>
                <w:rFonts w:ascii="Times New Roman" w:hAnsi="Times New Roman"/>
                <w:sz w:val="24"/>
              </w:rPr>
              <w:t>darbības nodrošināšanai;</w:t>
            </w:r>
          </w:p>
          <w:p w:rsidR="00374EDD" w:rsidRDefault="00374EDD" w:rsidP="00D6605C">
            <w:pPr>
              <w:pStyle w:val="ListParagraph"/>
              <w:numPr>
                <w:ilvl w:val="0"/>
                <w:numId w:val="13"/>
              </w:numPr>
              <w:spacing w:after="0" w:line="240" w:lineRule="auto"/>
              <w:jc w:val="both"/>
              <w:rPr>
                <w:rFonts w:ascii="Times New Roman" w:hAnsi="Times New Roman"/>
                <w:sz w:val="24"/>
              </w:rPr>
            </w:pPr>
            <w:r w:rsidRPr="00E834A6">
              <w:rPr>
                <w:rFonts w:ascii="Times New Roman" w:hAnsi="Times New Roman"/>
                <w:sz w:val="24"/>
              </w:rPr>
              <w:t>veikt pasākumu kompleksu ARCC Operatīvā</w:t>
            </w:r>
            <w:r>
              <w:rPr>
                <w:rFonts w:ascii="Times New Roman" w:hAnsi="Times New Roman"/>
                <w:sz w:val="24"/>
              </w:rPr>
              <w:t xml:space="preserve"> rīcības</w:t>
            </w:r>
            <w:r w:rsidRPr="00E834A6">
              <w:rPr>
                <w:rFonts w:ascii="Times New Roman" w:hAnsi="Times New Roman"/>
                <w:sz w:val="24"/>
              </w:rPr>
              <w:t xml:space="preserve"> plāna izstrādāšanai un tā turpmākai regulārai aktualizēšanai;</w:t>
            </w:r>
          </w:p>
          <w:p w:rsidR="00374EDD" w:rsidRDefault="00374EDD" w:rsidP="00D6605C">
            <w:pPr>
              <w:pStyle w:val="ListParagraph"/>
              <w:numPr>
                <w:ilvl w:val="0"/>
                <w:numId w:val="13"/>
              </w:numPr>
              <w:spacing w:after="0" w:line="240" w:lineRule="auto"/>
              <w:jc w:val="both"/>
              <w:rPr>
                <w:rFonts w:ascii="Times New Roman" w:hAnsi="Times New Roman"/>
                <w:sz w:val="24"/>
              </w:rPr>
            </w:pPr>
            <w:r w:rsidRPr="00E834A6">
              <w:rPr>
                <w:rFonts w:ascii="Times New Roman" w:hAnsi="Times New Roman"/>
                <w:sz w:val="24"/>
              </w:rPr>
              <w:t>sadarbībā ar valsts aģentūru "Civilās aviācijas aģentūra" ieviest ICAO un IAMSAR aprakstītos gaisa kuģu meklēšanas procesus ARCC darbībā;</w:t>
            </w:r>
          </w:p>
          <w:p w:rsidR="00374EDD" w:rsidRPr="00E834A6" w:rsidRDefault="00374EDD" w:rsidP="00D6605C">
            <w:pPr>
              <w:pStyle w:val="ListParagraph"/>
              <w:numPr>
                <w:ilvl w:val="0"/>
                <w:numId w:val="13"/>
              </w:numPr>
              <w:spacing w:after="0" w:line="240" w:lineRule="auto"/>
              <w:jc w:val="both"/>
              <w:rPr>
                <w:rFonts w:ascii="Times New Roman" w:hAnsi="Times New Roman"/>
                <w:sz w:val="24"/>
              </w:rPr>
            </w:pPr>
            <w:r w:rsidRPr="00E834A6">
              <w:rPr>
                <w:rFonts w:ascii="Times New Roman" w:hAnsi="Times New Roman"/>
                <w:bCs/>
                <w:iCs/>
                <w:sz w:val="24"/>
              </w:rPr>
              <w:t>nodrošināt ARCC ar visu nepieciešamo dokumentāciju, kas regulē un nosaka aviācijas meklēšanas un glābšanas p</w:t>
            </w:r>
            <w:r>
              <w:rPr>
                <w:rFonts w:ascii="Times New Roman" w:hAnsi="Times New Roman"/>
                <w:bCs/>
                <w:iCs/>
                <w:sz w:val="24"/>
              </w:rPr>
              <w:t>asākumus;</w:t>
            </w:r>
          </w:p>
          <w:p w:rsidR="00374EDD" w:rsidRDefault="00374EDD" w:rsidP="00D6605C">
            <w:pPr>
              <w:pStyle w:val="ListParagraph"/>
              <w:numPr>
                <w:ilvl w:val="0"/>
                <w:numId w:val="13"/>
              </w:numPr>
              <w:spacing w:after="0" w:line="240" w:lineRule="auto"/>
              <w:jc w:val="both"/>
              <w:rPr>
                <w:rFonts w:ascii="Times New Roman" w:hAnsi="Times New Roman"/>
                <w:sz w:val="24"/>
              </w:rPr>
            </w:pPr>
            <w:r w:rsidRPr="00E834A6">
              <w:rPr>
                <w:rFonts w:ascii="Times New Roman" w:hAnsi="Times New Roman"/>
                <w:sz w:val="24"/>
              </w:rPr>
              <w:t>izstrādāt un īsteno</w:t>
            </w:r>
            <w:r>
              <w:rPr>
                <w:rFonts w:ascii="Times New Roman" w:hAnsi="Times New Roman"/>
                <w:sz w:val="24"/>
              </w:rPr>
              <w:t>t ARCC personāla apmācību plānu;</w:t>
            </w:r>
          </w:p>
          <w:p w:rsidR="00374EDD" w:rsidRPr="00E834A6" w:rsidRDefault="00374EDD" w:rsidP="00D6605C">
            <w:pPr>
              <w:pStyle w:val="ListParagraph"/>
              <w:numPr>
                <w:ilvl w:val="0"/>
                <w:numId w:val="13"/>
              </w:numPr>
              <w:spacing w:after="0" w:line="240" w:lineRule="auto"/>
              <w:jc w:val="both"/>
              <w:rPr>
                <w:rFonts w:ascii="Times New Roman" w:hAnsi="Times New Roman"/>
                <w:sz w:val="24"/>
              </w:rPr>
            </w:pPr>
            <w:r>
              <w:rPr>
                <w:rFonts w:ascii="Times New Roman" w:hAnsi="Times New Roman"/>
                <w:sz w:val="24"/>
              </w:rPr>
              <w:t>n</w:t>
            </w:r>
            <w:r w:rsidRPr="00E834A6">
              <w:rPr>
                <w:rFonts w:ascii="Times New Roman" w:hAnsi="Times New Roman"/>
                <w:sz w:val="24"/>
              </w:rPr>
              <w:t xml:space="preserve">odrošināt un </w:t>
            </w:r>
            <w:r w:rsidRPr="00E834A6">
              <w:rPr>
                <w:rFonts w:ascii="Times New Roman" w:hAnsi="Times New Roman"/>
                <w:bCs/>
                <w:iCs/>
                <w:sz w:val="24"/>
              </w:rPr>
              <w:t>aprīkot ARCC ar tā darbībai nepi</w:t>
            </w:r>
            <w:r>
              <w:rPr>
                <w:rFonts w:ascii="Times New Roman" w:hAnsi="Times New Roman"/>
                <w:bCs/>
                <w:iCs/>
                <w:sz w:val="24"/>
              </w:rPr>
              <w:t>eciešamo aprīkojumu un sistēmām;</w:t>
            </w:r>
          </w:p>
          <w:p w:rsidR="00374EDD" w:rsidRDefault="00374EDD" w:rsidP="00D6605C">
            <w:pPr>
              <w:pStyle w:val="ListParagraph"/>
              <w:numPr>
                <w:ilvl w:val="0"/>
                <w:numId w:val="13"/>
              </w:numPr>
              <w:spacing w:after="0" w:line="240" w:lineRule="auto"/>
              <w:jc w:val="both"/>
              <w:rPr>
                <w:rFonts w:ascii="Times New Roman" w:hAnsi="Times New Roman"/>
                <w:sz w:val="24"/>
              </w:rPr>
            </w:pPr>
            <w:r>
              <w:rPr>
                <w:rFonts w:ascii="Times New Roman" w:hAnsi="Times New Roman"/>
                <w:sz w:val="24"/>
              </w:rPr>
              <w:t>p</w:t>
            </w:r>
            <w:r w:rsidRPr="00E834A6">
              <w:rPr>
                <w:rFonts w:ascii="Times New Roman" w:hAnsi="Times New Roman"/>
                <w:sz w:val="24"/>
              </w:rPr>
              <w:t>iedalīties meklēšanas un glābšanas pasākumu reglamentējošo normatīvo aktu izst</w:t>
            </w:r>
            <w:r>
              <w:rPr>
                <w:rFonts w:ascii="Times New Roman" w:hAnsi="Times New Roman"/>
                <w:sz w:val="24"/>
              </w:rPr>
              <w:t>rādes un pilnveidošanas procesā;</w:t>
            </w:r>
          </w:p>
          <w:p w:rsidR="00374EDD" w:rsidRPr="00E834A6" w:rsidRDefault="00374EDD" w:rsidP="00D6605C">
            <w:pPr>
              <w:pStyle w:val="ListParagraph"/>
              <w:numPr>
                <w:ilvl w:val="0"/>
                <w:numId w:val="13"/>
              </w:numPr>
              <w:spacing w:after="0" w:line="240" w:lineRule="auto"/>
              <w:jc w:val="both"/>
              <w:rPr>
                <w:rFonts w:ascii="Times New Roman" w:hAnsi="Times New Roman"/>
                <w:sz w:val="24"/>
              </w:rPr>
            </w:pPr>
            <w:r>
              <w:rPr>
                <w:rFonts w:ascii="Times New Roman" w:hAnsi="Times New Roman"/>
                <w:sz w:val="24"/>
              </w:rPr>
              <w:t>o</w:t>
            </w:r>
            <w:r w:rsidRPr="00E834A6">
              <w:rPr>
                <w:rFonts w:ascii="Times New Roman" w:hAnsi="Times New Roman"/>
                <w:bCs/>
                <w:iCs/>
                <w:sz w:val="24"/>
              </w:rPr>
              <w:t xml:space="preserve">rganizēt un piedalīties ARCC </w:t>
            </w:r>
            <w:r>
              <w:rPr>
                <w:rFonts w:ascii="Times New Roman" w:hAnsi="Times New Roman"/>
                <w:bCs/>
                <w:iCs/>
                <w:sz w:val="24"/>
              </w:rPr>
              <w:t>teorētiskās un</w:t>
            </w:r>
            <w:r w:rsidRPr="00E834A6">
              <w:rPr>
                <w:rFonts w:ascii="Times New Roman" w:hAnsi="Times New Roman"/>
                <w:bCs/>
                <w:iCs/>
                <w:sz w:val="24"/>
              </w:rPr>
              <w:t xml:space="preserve"> praktiskās mācībās.</w:t>
            </w:r>
          </w:p>
          <w:p w:rsidR="00374EDD" w:rsidRDefault="00374EDD" w:rsidP="00D6605C">
            <w:pPr>
              <w:spacing w:after="0" w:line="240" w:lineRule="auto"/>
              <w:jc w:val="center"/>
              <w:rPr>
                <w:rFonts w:ascii="Times New Roman" w:hAnsi="Times New Roman"/>
                <w:b/>
                <w:sz w:val="28"/>
                <w:szCs w:val="28"/>
              </w:rPr>
            </w:pPr>
          </w:p>
          <w:p w:rsidR="00D61C91" w:rsidRDefault="00D61C91" w:rsidP="00D6605C">
            <w:pPr>
              <w:spacing w:after="0" w:line="240" w:lineRule="auto"/>
              <w:jc w:val="center"/>
              <w:rPr>
                <w:rFonts w:ascii="Times New Roman" w:hAnsi="Times New Roman"/>
                <w:b/>
                <w:sz w:val="28"/>
                <w:szCs w:val="28"/>
              </w:rPr>
            </w:pPr>
          </w:p>
          <w:p w:rsidR="00D61C91" w:rsidRPr="005C4A3A" w:rsidRDefault="00D61C91" w:rsidP="00D6605C">
            <w:pPr>
              <w:spacing w:after="0" w:line="240" w:lineRule="auto"/>
              <w:jc w:val="center"/>
              <w:rPr>
                <w:rFonts w:ascii="Times New Roman" w:hAnsi="Times New Roman"/>
                <w:b/>
                <w:sz w:val="28"/>
                <w:szCs w:val="28"/>
              </w:rPr>
            </w:pP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D6605C">
            <w:pPr>
              <w:spacing w:after="0" w:line="240" w:lineRule="auto"/>
              <w:jc w:val="center"/>
              <w:rPr>
                <w:rFonts w:ascii="Times New Roman" w:hAnsi="Times New Roman"/>
                <w:b/>
                <w:sz w:val="28"/>
                <w:szCs w:val="28"/>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D6605C">
            <w:pPr>
              <w:spacing w:after="0" w:line="240" w:lineRule="auto"/>
              <w:jc w:val="center"/>
              <w:rPr>
                <w:rFonts w:ascii="Times New Roman" w:hAnsi="Times New Roman"/>
                <w:b/>
                <w:sz w:val="20"/>
                <w:szCs w:val="20"/>
              </w:rPr>
            </w:pPr>
            <w:r w:rsidRPr="005C4A3A">
              <w:rPr>
                <w:rFonts w:ascii="Times New Roman" w:hAnsi="Times New Roman"/>
                <w:b/>
                <w:sz w:val="20"/>
                <w:szCs w:val="20"/>
              </w:rPr>
              <w:t>Pasākums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E75EE3">
            <w:pPr>
              <w:spacing w:after="0" w:line="240" w:lineRule="auto"/>
              <w:jc w:val="center"/>
              <w:rPr>
                <w:rFonts w:ascii="Times New Roman" w:hAnsi="Times New Roman"/>
                <w:b/>
                <w:sz w:val="20"/>
                <w:szCs w:val="20"/>
              </w:rPr>
            </w:pPr>
            <w:r w:rsidRPr="005C4A3A">
              <w:rPr>
                <w:rFonts w:ascii="Times New Roman" w:hAnsi="Times New Roman"/>
                <w:b/>
                <w:sz w:val="20"/>
                <w:szCs w:val="20"/>
              </w:rPr>
              <w:t>Darbības rezultāts</w:t>
            </w:r>
            <w:r>
              <w:rPr>
                <w:rFonts w:ascii="Times New Roman" w:hAnsi="Times New Roman"/>
                <w:b/>
                <w:sz w:val="20"/>
                <w:szCs w:val="20"/>
              </w:rPr>
              <w:t xml:space="preserve">. Atbilstība </w:t>
            </w:r>
            <w:r w:rsidR="00E75EE3">
              <w:rPr>
                <w:rFonts w:ascii="Times New Roman" w:hAnsi="Times New Roman"/>
                <w:b/>
                <w:sz w:val="20"/>
                <w:szCs w:val="20"/>
              </w:rPr>
              <w:t>ERKA</w:t>
            </w:r>
            <w:r w:rsidR="00E75EE3" w:rsidRPr="004C37B9">
              <w:rPr>
                <w:rFonts w:ascii="Times New Roman" w:hAnsi="Times New Roman"/>
                <w:b/>
                <w:sz w:val="20"/>
                <w:szCs w:val="20"/>
              </w:rPr>
              <w:t xml:space="preserve"> </w:t>
            </w:r>
            <w:r w:rsidRPr="004C37B9">
              <w:rPr>
                <w:rFonts w:ascii="Times New Roman" w:hAnsi="Times New Roman"/>
                <w:b/>
                <w:sz w:val="20"/>
                <w:szCs w:val="20"/>
              </w:rPr>
              <w:t xml:space="preserve">TO IBM </w:t>
            </w:r>
            <w:r>
              <w:rPr>
                <w:rFonts w:ascii="Times New Roman" w:hAnsi="Times New Roman" w:cs="Times New Roman"/>
                <w:b/>
                <w:color w:val="000000" w:themeColor="text1"/>
                <w:sz w:val="20"/>
                <w:szCs w:val="20"/>
              </w:rPr>
              <w:t>pasākumiem</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D6605C">
            <w:pPr>
              <w:spacing w:after="0" w:line="240" w:lineRule="auto"/>
              <w:jc w:val="center"/>
              <w:rPr>
                <w:rFonts w:ascii="Times New Roman" w:hAnsi="Times New Roman"/>
                <w:b/>
                <w:sz w:val="20"/>
                <w:szCs w:val="20"/>
              </w:rPr>
            </w:pPr>
            <w:r w:rsidRPr="005C4A3A">
              <w:rPr>
                <w:rFonts w:ascii="Times New Roman" w:hAnsi="Times New Roman"/>
                <w:b/>
                <w:sz w:val="20"/>
                <w:szCs w:val="20"/>
              </w:rPr>
              <w:t>Rezultatīvais rādītājs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Atbildīgā iestāde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D6605C">
            <w:pPr>
              <w:spacing w:after="0" w:line="240" w:lineRule="auto"/>
              <w:jc w:val="center"/>
              <w:rPr>
                <w:rFonts w:ascii="Times New Roman" w:hAnsi="Times New Roman"/>
                <w:b/>
                <w:sz w:val="20"/>
                <w:szCs w:val="20"/>
              </w:rPr>
            </w:pPr>
            <w:r w:rsidRPr="005C4A3A">
              <w:rPr>
                <w:rFonts w:ascii="Times New Roman" w:hAnsi="Times New Roman"/>
                <w:b/>
                <w:sz w:val="20"/>
                <w:szCs w:val="20"/>
              </w:rPr>
              <w:t>Līdzatbildīgā</w:t>
            </w:r>
          </w:p>
          <w:p w:rsidR="00374EDD" w:rsidRPr="005C4A3A"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iestāde</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D6605C">
            <w:pPr>
              <w:spacing w:after="0" w:line="240" w:lineRule="auto"/>
              <w:jc w:val="center"/>
              <w:rPr>
                <w:rFonts w:ascii="Times New Roman" w:hAnsi="Times New Roman"/>
                <w:b/>
                <w:sz w:val="20"/>
                <w:szCs w:val="20"/>
              </w:rPr>
            </w:pPr>
            <w:r w:rsidRPr="005C4A3A">
              <w:rPr>
                <w:rFonts w:ascii="Times New Roman" w:hAnsi="Times New Roman"/>
                <w:b/>
                <w:sz w:val="20"/>
                <w:szCs w:val="20"/>
              </w:rPr>
              <w:t>Izpildes termiņš</w:t>
            </w:r>
          </w:p>
        </w:tc>
        <w:tc>
          <w:tcPr>
            <w:tcW w:w="1964" w:type="dxa"/>
            <w:tcBorders>
              <w:top w:val="single" w:sz="4" w:space="0" w:color="000000"/>
              <w:left w:val="single" w:sz="4" w:space="0" w:color="000000"/>
              <w:bottom w:val="single" w:sz="4" w:space="0" w:color="000000"/>
              <w:right w:val="single" w:sz="4" w:space="0" w:color="000000"/>
            </w:tcBorders>
          </w:tcPr>
          <w:p w:rsidR="00374EDD" w:rsidRPr="005C4A3A"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Nepieciešamais finansējums un finansējuma avoti</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013484" w:rsidRDefault="00374EDD" w:rsidP="00D6605C">
            <w:pPr>
              <w:spacing w:after="0" w:line="240" w:lineRule="auto"/>
              <w:jc w:val="center"/>
              <w:rPr>
                <w:rFonts w:ascii="Times New Roman" w:hAnsi="Times New Roman"/>
                <w:b/>
                <w:sz w:val="20"/>
                <w:szCs w:val="20"/>
              </w:rPr>
            </w:pPr>
            <w:r w:rsidRPr="00013484">
              <w:rPr>
                <w:rFonts w:ascii="Times New Roman" w:hAnsi="Times New Roman"/>
                <w:b/>
                <w:sz w:val="20"/>
                <w:szCs w:val="20"/>
              </w:rPr>
              <w:t>2.1.</w:t>
            </w:r>
          </w:p>
          <w:p w:rsidR="00374EDD" w:rsidRPr="00175F1E" w:rsidRDefault="00374EDD" w:rsidP="00D6605C">
            <w:pPr>
              <w:spacing w:after="0" w:line="240" w:lineRule="auto"/>
              <w:jc w:val="center"/>
              <w:rPr>
                <w:rFonts w:ascii="Times New Roman" w:hAnsi="Times New Roman"/>
                <w:sz w:val="20"/>
                <w:szCs w:val="20"/>
              </w:rPr>
            </w:pPr>
            <w:r>
              <w:rPr>
                <w:rFonts w:ascii="Times New Roman" w:hAnsi="Times New Roman"/>
                <w:b/>
                <w:sz w:val="20"/>
                <w:szCs w:val="20"/>
              </w:rPr>
              <w:t>A, B</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175F1E" w:rsidRDefault="00374EDD" w:rsidP="00D6605C">
            <w:pPr>
              <w:spacing w:after="0" w:line="240" w:lineRule="auto"/>
              <w:jc w:val="center"/>
              <w:rPr>
                <w:rFonts w:ascii="Times New Roman" w:hAnsi="Times New Roman"/>
                <w:sz w:val="20"/>
                <w:szCs w:val="20"/>
              </w:rPr>
            </w:pPr>
            <w:r w:rsidRPr="00175F1E">
              <w:rPr>
                <w:rFonts w:ascii="Times New Roman" w:eastAsia="Times New Roman" w:hAnsi="Times New Roman"/>
                <w:sz w:val="20"/>
                <w:szCs w:val="20"/>
              </w:rPr>
              <w:t>Izstrādāt Aviācijas meklēšanas un glābšanas koordinācijas centra (ARCC) operatīvās rīcības plānu.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eastAsia="Times New Roman" w:hAnsi="Times New Roman"/>
                <w:sz w:val="20"/>
                <w:szCs w:val="20"/>
              </w:rPr>
            </w:pPr>
            <w:r w:rsidRPr="00175F1E">
              <w:rPr>
                <w:rFonts w:ascii="Times New Roman" w:eastAsia="Times New Roman" w:hAnsi="Times New Roman"/>
                <w:sz w:val="20"/>
                <w:szCs w:val="20"/>
              </w:rPr>
              <w:t>Saskaņots un ieviests ARCC operatīvās rīcības plāns</w:t>
            </w:r>
          </w:p>
          <w:p w:rsidR="00374EDD" w:rsidRPr="00D60824" w:rsidRDefault="00374EDD" w:rsidP="00D6605C">
            <w:pPr>
              <w:spacing w:after="0" w:line="240" w:lineRule="auto"/>
              <w:jc w:val="center"/>
              <w:rPr>
                <w:rFonts w:ascii="Times New Roman" w:hAnsi="Times New Roman"/>
                <w:b/>
                <w:sz w:val="20"/>
                <w:szCs w:val="20"/>
              </w:rPr>
            </w:pPr>
            <w:r w:rsidRPr="00D60824">
              <w:rPr>
                <w:rFonts w:ascii="Times New Roman" w:eastAsia="Times New Roman" w:hAnsi="Times New Roman"/>
                <w:b/>
                <w:sz w:val="20"/>
                <w:szCs w:val="20"/>
              </w:rPr>
              <w:t>(3.4.1.)</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804CAF"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Plāns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175F1E" w:rsidRDefault="00374EDD" w:rsidP="00D6605C">
            <w:pPr>
              <w:spacing w:after="0" w:line="240" w:lineRule="auto"/>
              <w:jc w:val="center"/>
              <w:rPr>
                <w:rFonts w:ascii="Times New Roman" w:hAnsi="Times New Roman"/>
                <w:sz w:val="20"/>
                <w:szCs w:val="20"/>
              </w:rPr>
            </w:pPr>
            <w:r w:rsidRPr="00175F1E">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CAA</w:t>
            </w:r>
          </w:p>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VUGD</w:t>
            </w:r>
          </w:p>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NMPD</w:t>
            </w:r>
          </w:p>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VP</w:t>
            </w:r>
          </w:p>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NBS</w:t>
            </w:r>
          </w:p>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TNGIIB</w:t>
            </w:r>
          </w:p>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LGS</w:t>
            </w:r>
          </w:p>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ĀM</w:t>
            </w:r>
          </w:p>
          <w:p w:rsidR="00374EDD" w:rsidRPr="00175F1E"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LPS</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175F1E" w:rsidRDefault="00374EDD" w:rsidP="00D6605C">
            <w:pPr>
              <w:spacing w:after="0" w:line="240" w:lineRule="auto"/>
              <w:jc w:val="center"/>
              <w:rPr>
                <w:rFonts w:ascii="Times New Roman" w:hAnsi="Times New Roman"/>
                <w:sz w:val="20"/>
                <w:szCs w:val="20"/>
              </w:rPr>
            </w:pPr>
            <w:r w:rsidRPr="00175F1E">
              <w:rPr>
                <w:rFonts w:ascii="Times New Roman" w:hAnsi="Times New Roman"/>
                <w:sz w:val="20"/>
                <w:szCs w:val="20"/>
              </w:rPr>
              <w:t>30.12.2019</w:t>
            </w:r>
          </w:p>
        </w:tc>
        <w:tc>
          <w:tcPr>
            <w:tcW w:w="1964" w:type="dxa"/>
            <w:tcBorders>
              <w:top w:val="single" w:sz="4" w:space="0" w:color="000000"/>
              <w:left w:val="single" w:sz="4" w:space="0" w:color="000000"/>
              <w:bottom w:val="single" w:sz="4" w:space="0" w:color="000000"/>
              <w:right w:val="single" w:sz="4" w:space="0" w:color="000000"/>
            </w:tcBorders>
          </w:tcPr>
          <w:p w:rsidR="00374EDD" w:rsidRPr="00175F1E"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374EDD" w:rsidRPr="005C4A3A" w:rsidTr="0026634D">
        <w:trPr>
          <w:gridAfter w:val="10"/>
          <w:wAfter w:w="15048" w:type="dxa"/>
        </w:trPr>
        <w:tc>
          <w:tcPr>
            <w:tcW w:w="77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sidRPr="00013484">
              <w:rPr>
                <w:rFonts w:ascii="Times New Roman" w:hAnsi="Times New Roman"/>
                <w:b/>
                <w:sz w:val="20"/>
                <w:szCs w:val="20"/>
              </w:rPr>
              <w:t>2.2</w:t>
            </w:r>
            <w:r>
              <w:rPr>
                <w:rFonts w:ascii="Times New Roman" w:hAnsi="Times New Roman"/>
                <w:sz w:val="20"/>
                <w:szCs w:val="20"/>
              </w:rPr>
              <w:t>.</w:t>
            </w:r>
          </w:p>
          <w:p w:rsidR="00374EDD" w:rsidRPr="00013484" w:rsidRDefault="00374EDD" w:rsidP="00D6605C">
            <w:pPr>
              <w:spacing w:after="0" w:line="240" w:lineRule="auto"/>
              <w:jc w:val="center"/>
              <w:rPr>
                <w:rFonts w:ascii="Times New Roman" w:hAnsi="Times New Roman"/>
                <w:b/>
                <w:sz w:val="20"/>
                <w:szCs w:val="20"/>
              </w:rPr>
            </w:pPr>
            <w:r w:rsidRPr="00013484">
              <w:rPr>
                <w:rFonts w:ascii="Times New Roman" w:hAnsi="Times New Roman"/>
                <w:b/>
                <w:sz w:val="20"/>
                <w:szCs w:val="20"/>
              </w:rPr>
              <w:t>A, C</w:t>
            </w:r>
          </w:p>
        </w:tc>
        <w:tc>
          <w:tcPr>
            <w:tcW w:w="291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74EDD" w:rsidRPr="00957A35" w:rsidRDefault="00374EDD" w:rsidP="00D6605C">
            <w:pPr>
              <w:spacing w:after="0" w:line="240" w:lineRule="auto"/>
              <w:jc w:val="center"/>
              <w:rPr>
                <w:rFonts w:ascii="Times New Roman" w:hAnsi="Times New Roman"/>
                <w:sz w:val="20"/>
                <w:szCs w:val="20"/>
              </w:rPr>
            </w:pPr>
            <w:r w:rsidRPr="009851B0">
              <w:rPr>
                <w:rFonts w:ascii="Times New Roman" w:hAnsi="Times New Roman"/>
                <w:sz w:val="20"/>
                <w:szCs w:val="20"/>
              </w:rPr>
              <w:t>Starptautiskās aviācijas un jūras meklē</w:t>
            </w:r>
            <w:r>
              <w:rPr>
                <w:rFonts w:ascii="Times New Roman" w:hAnsi="Times New Roman"/>
                <w:sz w:val="20"/>
                <w:szCs w:val="20"/>
              </w:rPr>
              <w:t>šanas un glābšanas rokasgrāmatu (IAMSAR) vadlīniju ieviešana.</w:t>
            </w:r>
          </w:p>
        </w:tc>
        <w:tc>
          <w:tcPr>
            <w:tcW w:w="20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rPr>
            </w:pPr>
            <w:r w:rsidRPr="00AA497F">
              <w:rPr>
                <w:rFonts w:ascii="Times New Roman" w:hAnsi="Times New Roman"/>
                <w:sz w:val="20"/>
              </w:rPr>
              <w:t>Ieviestas Starptautiskās aviācijas un jūras meklēšanas un glābšanas rokasgrāmatas (IAMSAR) vadlīnijas</w:t>
            </w:r>
          </w:p>
          <w:p w:rsidR="00374EDD" w:rsidRPr="00957A35" w:rsidRDefault="00374EDD" w:rsidP="00D6605C">
            <w:pPr>
              <w:spacing w:after="0" w:line="240" w:lineRule="auto"/>
              <w:jc w:val="center"/>
              <w:rPr>
                <w:rFonts w:ascii="Times New Roman" w:hAnsi="Times New Roman"/>
                <w:sz w:val="20"/>
                <w:szCs w:val="20"/>
              </w:rPr>
            </w:pPr>
            <w:r w:rsidRPr="00D60824">
              <w:rPr>
                <w:rFonts w:ascii="Times New Roman" w:eastAsia="Times New Roman" w:hAnsi="Times New Roman"/>
                <w:b/>
                <w:sz w:val="20"/>
                <w:szCs w:val="20"/>
              </w:rPr>
              <w:t>(3.4.1.)</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29688C" w:rsidRDefault="00374EDD" w:rsidP="00D6605C">
            <w:pPr>
              <w:spacing w:after="0" w:line="240" w:lineRule="auto"/>
              <w:jc w:val="center"/>
              <w:rPr>
                <w:rFonts w:ascii="Times New Roman" w:hAnsi="Times New Roman"/>
                <w:sz w:val="18"/>
                <w:szCs w:val="18"/>
              </w:rPr>
            </w:pPr>
            <w:r w:rsidRPr="0029688C">
              <w:rPr>
                <w:rFonts w:ascii="Times New Roman" w:hAnsi="Times New Roman"/>
                <w:sz w:val="18"/>
                <w:szCs w:val="18"/>
              </w:rPr>
              <w:t>nodrošināts ARCC personāla nokomplektējums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957A35" w:rsidRDefault="00374EDD" w:rsidP="00D6605C">
            <w:pPr>
              <w:spacing w:after="0" w:line="240" w:lineRule="auto"/>
              <w:jc w:val="center"/>
              <w:rPr>
                <w:rFonts w:ascii="Times New Roman" w:hAnsi="Times New Roman"/>
                <w:sz w:val="20"/>
                <w:szCs w:val="20"/>
              </w:rPr>
            </w:pPr>
            <w:r w:rsidRPr="009851B0">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957A35"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957A35" w:rsidRDefault="00374EDD" w:rsidP="00D6605C">
            <w:pPr>
              <w:spacing w:after="0" w:line="240" w:lineRule="auto"/>
              <w:jc w:val="center"/>
              <w:rPr>
                <w:rFonts w:ascii="Times New Roman" w:hAnsi="Times New Roman"/>
                <w:sz w:val="20"/>
                <w:szCs w:val="20"/>
              </w:rPr>
            </w:pPr>
            <w:r w:rsidRPr="00AA497F">
              <w:rPr>
                <w:rFonts w:ascii="Times New Roman" w:hAnsi="Times New Roman"/>
                <w:sz w:val="20"/>
                <w:szCs w:val="20"/>
              </w:rPr>
              <w:t>30.12.2019.</w:t>
            </w:r>
          </w:p>
        </w:tc>
        <w:tc>
          <w:tcPr>
            <w:tcW w:w="1964" w:type="dxa"/>
            <w:tcBorders>
              <w:top w:val="single" w:sz="4" w:space="0" w:color="000000"/>
              <w:left w:val="single" w:sz="4" w:space="0" w:color="000000"/>
              <w:bottom w:val="single" w:sz="4" w:space="0" w:color="000000"/>
              <w:right w:val="single" w:sz="4" w:space="0" w:color="000000"/>
            </w:tcBorders>
          </w:tcPr>
          <w:p w:rsidR="00374EDD" w:rsidRPr="00957A35"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374EDD" w:rsidRPr="005C4A3A" w:rsidTr="0026634D">
        <w:trPr>
          <w:gridAfter w:val="10"/>
          <w:wAfter w:w="15048" w:type="dxa"/>
        </w:trPr>
        <w:tc>
          <w:tcPr>
            <w:tcW w:w="77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957A35" w:rsidRDefault="00374EDD" w:rsidP="00D6605C">
            <w:pPr>
              <w:spacing w:after="0" w:line="240" w:lineRule="auto"/>
              <w:jc w:val="center"/>
              <w:rPr>
                <w:rFonts w:ascii="Times New Roman" w:hAnsi="Times New Roman"/>
                <w:sz w:val="20"/>
                <w:szCs w:val="20"/>
              </w:rPr>
            </w:pPr>
          </w:p>
        </w:tc>
        <w:tc>
          <w:tcPr>
            <w:tcW w:w="291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957A35" w:rsidRDefault="00374EDD" w:rsidP="00D6605C">
            <w:pPr>
              <w:spacing w:after="0" w:line="240" w:lineRule="auto"/>
              <w:jc w:val="center"/>
              <w:rPr>
                <w:rFonts w:ascii="Times New Roman" w:hAnsi="Times New Roman"/>
                <w:sz w:val="20"/>
                <w:szCs w:val="20"/>
              </w:rPr>
            </w:pPr>
          </w:p>
        </w:tc>
        <w:tc>
          <w:tcPr>
            <w:tcW w:w="209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957A35" w:rsidRDefault="00374EDD" w:rsidP="00D6605C">
            <w:pPr>
              <w:spacing w:after="0" w:line="240" w:lineRule="auto"/>
              <w:jc w:val="center"/>
              <w:rPr>
                <w:rFonts w:ascii="Times New Roman" w:hAnsi="Times New Roman"/>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957A35"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ieviesti ICAO un IAMSAR noteiktie gaisa kuģu meklēšanas un glābšanas procesi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957A35" w:rsidRDefault="00374EDD" w:rsidP="00D6605C">
            <w:pPr>
              <w:spacing w:after="0" w:line="240" w:lineRule="auto"/>
              <w:jc w:val="center"/>
              <w:rPr>
                <w:rFonts w:ascii="Times New Roman" w:hAnsi="Times New Roman"/>
                <w:sz w:val="20"/>
                <w:szCs w:val="20"/>
              </w:rPr>
            </w:pPr>
            <w:r w:rsidRPr="009851B0">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957A35"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CAA</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957A35"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tcPr>
          <w:p w:rsidR="00374EDD" w:rsidRPr="00957A35"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374EDD" w:rsidRPr="005C4A3A" w:rsidTr="0026634D">
        <w:trPr>
          <w:gridAfter w:val="10"/>
          <w:wAfter w:w="15048" w:type="dxa"/>
        </w:trPr>
        <w:tc>
          <w:tcPr>
            <w:tcW w:w="77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b/>
                <w:sz w:val="20"/>
                <w:szCs w:val="20"/>
              </w:rPr>
            </w:pPr>
            <w:r w:rsidRPr="00013484">
              <w:rPr>
                <w:rFonts w:ascii="Times New Roman" w:hAnsi="Times New Roman"/>
                <w:b/>
                <w:sz w:val="20"/>
                <w:szCs w:val="20"/>
              </w:rPr>
              <w:t>2.3.</w:t>
            </w:r>
          </w:p>
          <w:p w:rsidR="00374EDD" w:rsidRPr="00013484"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B, C</w:t>
            </w:r>
          </w:p>
        </w:tc>
        <w:tc>
          <w:tcPr>
            <w:tcW w:w="291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74EDD" w:rsidRPr="00957A35"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ARCC Operatīvā rīcības plānā noteikto uzdevumu realizācija</w:t>
            </w:r>
          </w:p>
        </w:tc>
        <w:tc>
          <w:tcPr>
            <w:tcW w:w="20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sidRPr="002F777F">
              <w:rPr>
                <w:rFonts w:ascii="Times New Roman" w:hAnsi="Times New Roman"/>
                <w:sz w:val="20"/>
                <w:szCs w:val="20"/>
              </w:rPr>
              <w:t>Nodrošināta ARCC Operatīvās rīcības plānā noteikto uzdevumu realizācija</w:t>
            </w:r>
          </w:p>
          <w:p w:rsidR="00374EDD" w:rsidRPr="00957A35" w:rsidRDefault="00374EDD" w:rsidP="00D6605C">
            <w:pPr>
              <w:spacing w:after="0" w:line="240" w:lineRule="auto"/>
              <w:jc w:val="center"/>
              <w:rPr>
                <w:rFonts w:ascii="Times New Roman" w:hAnsi="Times New Roman"/>
                <w:sz w:val="20"/>
                <w:szCs w:val="20"/>
              </w:rPr>
            </w:pPr>
            <w:r w:rsidRPr="00D60824">
              <w:rPr>
                <w:rFonts w:ascii="Times New Roman" w:eastAsia="Times New Roman" w:hAnsi="Times New Roman"/>
                <w:b/>
                <w:sz w:val="20"/>
                <w:szCs w:val="20"/>
              </w:rPr>
              <w:t>(</w:t>
            </w:r>
            <w:r>
              <w:rPr>
                <w:rFonts w:ascii="Times New Roman" w:eastAsia="Times New Roman" w:hAnsi="Times New Roman"/>
                <w:b/>
                <w:sz w:val="20"/>
                <w:szCs w:val="20"/>
              </w:rPr>
              <w:t xml:space="preserve">2.3.1., </w:t>
            </w:r>
            <w:r w:rsidRPr="00D60824">
              <w:rPr>
                <w:rFonts w:ascii="Times New Roman" w:eastAsia="Times New Roman" w:hAnsi="Times New Roman"/>
                <w:b/>
                <w:sz w:val="20"/>
                <w:szCs w:val="20"/>
              </w:rPr>
              <w:t>3.4.1.)</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957A35" w:rsidRDefault="00374EDD" w:rsidP="00D6605C">
            <w:pPr>
              <w:spacing w:after="0" w:line="240" w:lineRule="auto"/>
              <w:jc w:val="center"/>
              <w:rPr>
                <w:rFonts w:ascii="Times New Roman" w:hAnsi="Times New Roman"/>
                <w:sz w:val="20"/>
                <w:szCs w:val="20"/>
              </w:rPr>
            </w:pPr>
            <w:r w:rsidRPr="002F777F">
              <w:rPr>
                <w:rFonts w:ascii="Times New Roman" w:hAnsi="Times New Roman"/>
                <w:sz w:val="20"/>
                <w:szCs w:val="20"/>
              </w:rPr>
              <w:t>Organizēt</w:t>
            </w:r>
            <w:r>
              <w:rPr>
                <w:rFonts w:ascii="Times New Roman" w:hAnsi="Times New Roman"/>
                <w:sz w:val="20"/>
                <w:szCs w:val="20"/>
              </w:rPr>
              <w:t>as</w:t>
            </w:r>
            <w:r w:rsidRPr="002F777F">
              <w:rPr>
                <w:rFonts w:ascii="Times New Roman" w:hAnsi="Times New Roman"/>
                <w:sz w:val="20"/>
                <w:szCs w:val="20"/>
              </w:rPr>
              <w:t xml:space="preserve"> teorētiskās civilās aviācijas meklēšanas un glābšanas mācības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957A35"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CAA</w:t>
            </w:r>
          </w:p>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VUGD</w:t>
            </w:r>
          </w:p>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NMPD</w:t>
            </w:r>
          </w:p>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VP</w:t>
            </w:r>
          </w:p>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NBS</w:t>
            </w:r>
          </w:p>
          <w:p w:rsidR="00374EDD" w:rsidRPr="00957A35"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TNGIIB</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957A35"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tcPr>
          <w:p w:rsidR="00374EDD" w:rsidRPr="00957A35"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374EDD" w:rsidRPr="005C4A3A" w:rsidTr="0026634D">
        <w:trPr>
          <w:gridAfter w:val="10"/>
          <w:wAfter w:w="15048" w:type="dxa"/>
        </w:trPr>
        <w:tc>
          <w:tcPr>
            <w:tcW w:w="77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957A35" w:rsidRDefault="00374EDD" w:rsidP="00D6605C">
            <w:pPr>
              <w:spacing w:after="0" w:line="240" w:lineRule="auto"/>
              <w:jc w:val="center"/>
              <w:rPr>
                <w:rFonts w:ascii="Times New Roman" w:hAnsi="Times New Roman"/>
                <w:sz w:val="20"/>
                <w:szCs w:val="20"/>
              </w:rPr>
            </w:pPr>
          </w:p>
        </w:tc>
        <w:tc>
          <w:tcPr>
            <w:tcW w:w="291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957A35" w:rsidRDefault="00374EDD" w:rsidP="00D6605C">
            <w:pPr>
              <w:spacing w:after="0" w:line="240" w:lineRule="auto"/>
              <w:jc w:val="center"/>
              <w:rPr>
                <w:rFonts w:ascii="Times New Roman" w:hAnsi="Times New Roman"/>
                <w:sz w:val="20"/>
                <w:szCs w:val="20"/>
              </w:rPr>
            </w:pPr>
          </w:p>
        </w:tc>
        <w:tc>
          <w:tcPr>
            <w:tcW w:w="209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957A35" w:rsidRDefault="00374EDD" w:rsidP="00D6605C">
            <w:pPr>
              <w:spacing w:after="0" w:line="240" w:lineRule="auto"/>
              <w:jc w:val="center"/>
              <w:rPr>
                <w:rFonts w:ascii="Times New Roman" w:hAnsi="Times New Roman"/>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957A35" w:rsidRDefault="00374EDD" w:rsidP="00D6605C">
            <w:pPr>
              <w:spacing w:after="0" w:line="240" w:lineRule="auto"/>
              <w:jc w:val="center"/>
              <w:rPr>
                <w:rFonts w:ascii="Times New Roman" w:hAnsi="Times New Roman"/>
                <w:sz w:val="20"/>
                <w:szCs w:val="20"/>
              </w:rPr>
            </w:pPr>
            <w:r w:rsidRPr="002F777F">
              <w:rPr>
                <w:rFonts w:ascii="Times New Roman" w:hAnsi="Times New Roman"/>
                <w:sz w:val="20"/>
                <w:szCs w:val="20"/>
              </w:rPr>
              <w:t>Organizētas praktiskās aviācijas meklēšanas un glābšanas mācības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957A35"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CAA</w:t>
            </w:r>
          </w:p>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VUGD</w:t>
            </w:r>
          </w:p>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NMPD</w:t>
            </w:r>
          </w:p>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VP</w:t>
            </w:r>
          </w:p>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NBS</w:t>
            </w:r>
          </w:p>
          <w:p w:rsidR="00374EDD" w:rsidRPr="00957A35"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TNGIIB</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957A35"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tcPr>
          <w:p w:rsidR="00374EDD" w:rsidRPr="00957A35"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b/>
                <w:sz w:val="20"/>
                <w:szCs w:val="20"/>
              </w:rPr>
            </w:pPr>
            <w:r w:rsidRPr="00013484">
              <w:rPr>
                <w:rFonts w:ascii="Times New Roman" w:hAnsi="Times New Roman"/>
                <w:b/>
                <w:sz w:val="20"/>
                <w:szCs w:val="20"/>
              </w:rPr>
              <w:t>2.4.</w:t>
            </w:r>
          </w:p>
          <w:p w:rsidR="00374EDD" w:rsidRPr="00013484"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957A35"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ARCC plānveida personāla apmācības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Veikta</w:t>
            </w:r>
            <w:r w:rsidRPr="002F777F">
              <w:rPr>
                <w:rFonts w:ascii="Times New Roman" w:hAnsi="Times New Roman"/>
                <w:sz w:val="20"/>
                <w:szCs w:val="20"/>
              </w:rPr>
              <w:t xml:space="preserve"> ARCC plānveida personāla apmācības, paaugstināta personāla profesionalitāte</w:t>
            </w:r>
          </w:p>
          <w:p w:rsidR="00374EDD" w:rsidRPr="00AF6A39"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lastRenderedPageBreak/>
              <w:t>(2.3.2., 3.3.2</w:t>
            </w:r>
            <w:r w:rsidRPr="00AF6A39">
              <w:rPr>
                <w:rFonts w:ascii="Times New Roman" w:hAnsi="Times New Roman"/>
                <w:b/>
                <w:sz w:val="20"/>
                <w:szCs w:val="20"/>
              </w:rPr>
              <w:t>.</w:t>
            </w:r>
            <w:r>
              <w:rPr>
                <w:rFonts w:ascii="Times New Roman" w:hAnsi="Times New Roman"/>
                <w:b/>
                <w:sz w:val="20"/>
                <w:szCs w:val="20"/>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957A35" w:rsidRDefault="00374EDD" w:rsidP="00D6605C">
            <w:pPr>
              <w:spacing w:after="0" w:line="240" w:lineRule="auto"/>
              <w:jc w:val="center"/>
              <w:rPr>
                <w:rFonts w:ascii="Times New Roman" w:hAnsi="Times New Roman"/>
                <w:sz w:val="20"/>
                <w:szCs w:val="20"/>
              </w:rPr>
            </w:pPr>
            <w:r>
              <w:rPr>
                <w:rFonts w:ascii="Times New Roman" w:hAnsi="Times New Roman"/>
                <w:sz w:val="20"/>
                <w:szCs w:val="20"/>
              </w:rPr>
              <w:lastRenderedPageBreak/>
              <w:t xml:space="preserve">nodrošinātas regulāras aviācijas angļu valodas apguve un Meklēšanas </w:t>
            </w:r>
            <w:r>
              <w:rPr>
                <w:rFonts w:ascii="Times New Roman" w:hAnsi="Times New Roman"/>
                <w:sz w:val="20"/>
                <w:szCs w:val="20"/>
              </w:rPr>
              <w:lastRenderedPageBreak/>
              <w:t>koordinatora (SMC) kursu apguve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957A35" w:rsidRDefault="00374EDD" w:rsidP="00D6605C">
            <w:pPr>
              <w:spacing w:after="0" w:line="240" w:lineRule="auto"/>
              <w:jc w:val="center"/>
              <w:rPr>
                <w:rFonts w:ascii="Times New Roman" w:hAnsi="Times New Roman"/>
                <w:sz w:val="20"/>
                <w:szCs w:val="20"/>
              </w:rPr>
            </w:pPr>
            <w:r>
              <w:rPr>
                <w:rFonts w:ascii="Times New Roman" w:hAnsi="Times New Roman"/>
                <w:sz w:val="20"/>
                <w:szCs w:val="20"/>
              </w:rPr>
              <w:lastRenderedPageBreak/>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CAA</w:t>
            </w:r>
          </w:p>
          <w:p w:rsidR="00374EDD" w:rsidRPr="00957A35"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LGS</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957A35"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30.12.2020.</w:t>
            </w:r>
          </w:p>
        </w:tc>
        <w:tc>
          <w:tcPr>
            <w:tcW w:w="1964" w:type="dxa"/>
            <w:vMerge w:val="restart"/>
            <w:tcBorders>
              <w:top w:val="single" w:sz="4" w:space="0" w:color="000000"/>
              <w:left w:val="single" w:sz="4" w:space="0" w:color="000000"/>
              <w:right w:val="single" w:sz="4" w:space="0" w:color="000000"/>
            </w:tcBorders>
            <w:vAlign w:val="center"/>
          </w:tcPr>
          <w:p w:rsidR="00374EDD" w:rsidRPr="00881E36" w:rsidRDefault="00374EDD" w:rsidP="00D6605C">
            <w:pPr>
              <w:spacing w:after="0" w:line="240" w:lineRule="auto"/>
              <w:jc w:val="center"/>
              <w:rPr>
                <w:rFonts w:ascii="Times New Roman" w:hAnsi="Times New Roman"/>
                <w:b/>
                <w:sz w:val="20"/>
                <w:szCs w:val="20"/>
              </w:rPr>
            </w:pPr>
          </w:p>
          <w:p w:rsidR="00374EDD" w:rsidRPr="00881E36" w:rsidRDefault="00374EDD" w:rsidP="00D6605C">
            <w:pPr>
              <w:spacing w:after="0" w:line="240" w:lineRule="auto"/>
              <w:jc w:val="center"/>
              <w:rPr>
                <w:rFonts w:ascii="Times New Roman" w:hAnsi="Times New Roman"/>
                <w:b/>
                <w:sz w:val="20"/>
                <w:szCs w:val="20"/>
              </w:rPr>
            </w:pPr>
          </w:p>
          <w:p w:rsidR="00374EDD" w:rsidRPr="00881E36" w:rsidRDefault="00374EDD" w:rsidP="00D6605C">
            <w:pPr>
              <w:spacing w:after="0" w:line="240" w:lineRule="auto"/>
              <w:jc w:val="center"/>
              <w:rPr>
                <w:rFonts w:ascii="Times New Roman" w:hAnsi="Times New Roman"/>
                <w:b/>
                <w:sz w:val="20"/>
                <w:szCs w:val="20"/>
              </w:rPr>
            </w:pPr>
          </w:p>
          <w:p w:rsidR="00374EDD" w:rsidRPr="00881E36" w:rsidRDefault="00374EDD" w:rsidP="00D6605C">
            <w:pPr>
              <w:spacing w:after="0" w:line="240" w:lineRule="auto"/>
              <w:jc w:val="center"/>
              <w:rPr>
                <w:rFonts w:ascii="Times New Roman" w:hAnsi="Times New Roman"/>
                <w:b/>
                <w:sz w:val="20"/>
                <w:szCs w:val="20"/>
              </w:rPr>
            </w:pPr>
          </w:p>
          <w:p w:rsidR="00374EDD" w:rsidRPr="00881E36" w:rsidRDefault="00374EDD" w:rsidP="00D6605C">
            <w:pPr>
              <w:spacing w:after="0" w:line="240" w:lineRule="auto"/>
              <w:jc w:val="center"/>
              <w:rPr>
                <w:rFonts w:ascii="Times New Roman" w:hAnsi="Times New Roman"/>
                <w:b/>
                <w:sz w:val="20"/>
                <w:szCs w:val="20"/>
              </w:rPr>
            </w:pPr>
          </w:p>
          <w:p w:rsidR="00374EDD" w:rsidRPr="00881E36" w:rsidRDefault="00374EDD" w:rsidP="00D6605C">
            <w:pPr>
              <w:spacing w:after="0" w:line="240" w:lineRule="auto"/>
              <w:jc w:val="center"/>
              <w:rPr>
                <w:rFonts w:ascii="Times New Roman" w:hAnsi="Times New Roman"/>
                <w:b/>
                <w:sz w:val="20"/>
                <w:szCs w:val="20"/>
              </w:rPr>
            </w:pPr>
          </w:p>
          <w:p w:rsidR="00374EDD" w:rsidRPr="00881E36" w:rsidRDefault="00374EDD" w:rsidP="00D6605C">
            <w:pPr>
              <w:spacing w:after="0" w:line="240" w:lineRule="auto"/>
              <w:jc w:val="center"/>
              <w:rPr>
                <w:rFonts w:ascii="Times New Roman" w:hAnsi="Times New Roman"/>
                <w:b/>
                <w:sz w:val="20"/>
                <w:szCs w:val="20"/>
              </w:rPr>
            </w:pPr>
          </w:p>
          <w:p w:rsidR="00374EDD" w:rsidRPr="00881E36" w:rsidRDefault="00374EDD" w:rsidP="00D6605C">
            <w:pPr>
              <w:spacing w:after="0" w:line="240" w:lineRule="auto"/>
              <w:jc w:val="center"/>
              <w:rPr>
                <w:rFonts w:ascii="Times New Roman" w:hAnsi="Times New Roman"/>
                <w:b/>
                <w:sz w:val="20"/>
                <w:szCs w:val="20"/>
              </w:rPr>
            </w:pPr>
            <w:r w:rsidRPr="00881E36">
              <w:rPr>
                <w:rFonts w:ascii="Times New Roman" w:hAnsi="Times New Roman"/>
                <w:b/>
                <w:sz w:val="20"/>
                <w:szCs w:val="20"/>
              </w:rPr>
              <w:t>(64 000 EUR)</w:t>
            </w:r>
          </w:p>
          <w:p w:rsidR="00374EDD" w:rsidRPr="00881E36" w:rsidRDefault="00374EDD" w:rsidP="00D6605C">
            <w:pPr>
              <w:spacing w:after="0" w:line="240" w:lineRule="auto"/>
              <w:jc w:val="center"/>
              <w:rPr>
                <w:rFonts w:ascii="Times New Roman" w:hAnsi="Times New Roman"/>
                <w:sz w:val="20"/>
                <w:szCs w:val="20"/>
              </w:rPr>
            </w:pPr>
            <w:r w:rsidRPr="00881E36">
              <w:rPr>
                <w:rFonts w:ascii="Times New Roman" w:hAnsi="Times New Roman"/>
                <w:sz w:val="20"/>
                <w:szCs w:val="20"/>
              </w:rPr>
              <w:t>Valsts budžeta līdzekļu ietvarā</w:t>
            </w:r>
          </w:p>
          <w:p w:rsidR="00374EDD" w:rsidRPr="00881E36" w:rsidRDefault="00374EDD" w:rsidP="00D6605C">
            <w:pPr>
              <w:spacing w:after="0" w:line="240" w:lineRule="auto"/>
              <w:jc w:val="center"/>
              <w:rPr>
                <w:rFonts w:ascii="Times New Roman" w:hAnsi="Times New Roman"/>
                <w:sz w:val="20"/>
                <w:szCs w:val="20"/>
              </w:rPr>
            </w:pP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b/>
                <w:sz w:val="20"/>
                <w:szCs w:val="20"/>
              </w:rPr>
            </w:pPr>
            <w:r w:rsidRPr="00013484">
              <w:rPr>
                <w:rFonts w:ascii="Times New Roman" w:hAnsi="Times New Roman"/>
                <w:b/>
                <w:sz w:val="20"/>
                <w:szCs w:val="20"/>
              </w:rPr>
              <w:lastRenderedPageBreak/>
              <w:t>2.5.</w:t>
            </w:r>
          </w:p>
          <w:p w:rsidR="00374EDD" w:rsidRPr="00013484"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957A35"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 xml:space="preserve">VRS </w:t>
            </w:r>
            <w:r w:rsidRPr="00660E87">
              <w:rPr>
                <w:rFonts w:ascii="Times New Roman" w:hAnsi="Times New Roman"/>
                <w:sz w:val="20"/>
                <w:szCs w:val="20"/>
              </w:rPr>
              <w:t>aviācijas meklēšanas un glābšanas uzlabošana</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sidRPr="00660E87">
              <w:rPr>
                <w:rFonts w:ascii="Times New Roman" w:hAnsi="Times New Roman"/>
                <w:sz w:val="20"/>
                <w:szCs w:val="20"/>
              </w:rPr>
              <w:t>Uzlabo</w:t>
            </w:r>
            <w:r>
              <w:rPr>
                <w:rFonts w:ascii="Times New Roman" w:hAnsi="Times New Roman"/>
                <w:sz w:val="20"/>
                <w:szCs w:val="20"/>
              </w:rPr>
              <w:t>ta</w:t>
            </w:r>
            <w:r w:rsidRPr="00660E87">
              <w:rPr>
                <w:rFonts w:ascii="Times New Roman" w:hAnsi="Times New Roman"/>
                <w:sz w:val="20"/>
                <w:szCs w:val="20"/>
              </w:rPr>
              <w:t xml:space="preserve"> VRS reaģēšanas spēja uz valsts robežas apdraudējumiem</w:t>
            </w:r>
          </w:p>
          <w:p w:rsidR="00374EDD" w:rsidRPr="00AF6A39" w:rsidRDefault="00374EDD" w:rsidP="00D6605C">
            <w:pPr>
              <w:spacing w:after="0" w:line="240" w:lineRule="auto"/>
              <w:jc w:val="center"/>
              <w:rPr>
                <w:rFonts w:ascii="Times New Roman" w:hAnsi="Times New Roman"/>
                <w:b/>
                <w:sz w:val="20"/>
                <w:szCs w:val="20"/>
              </w:rPr>
            </w:pPr>
            <w:r w:rsidRPr="00AF6A39">
              <w:rPr>
                <w:rFonts w:ascii="Times New Roman" w:hAnsi="Times New Roman"/>
                <w:b/>
                <w:sz w:val="20"/>
                <w:szCs w:val="20"/>
              </w:rPr>
              <w:t>(</w:t>
            </w:r>
            <w:r>
              <w:rPr>
                <w:rFonts w:ascii="Times New Roman" w:hAnsi="Times New Roman"/>
                <w:b/>
                <w:sz w:val="20"/>
                <w:szCs w:val="20"/>
              </w:rPr>
              <w:t xml:space="preserve">2.3.2., </w:t>
            </w:r>
            <w:r w:rsidRPr="00AF6A39">
              <w:rPr>
                <w:rFonts w:ascii="Times New Roman" w:hAnsi="Times New Roman"/>
                <w:b/>
                <w:sz w:val="20"/>
                <w:szCs w:val="20"/>
              </w:rPr>
              <w:t>3.3.2.</w:t>
            </w:r>
            <w:r>
              <w:rPr>
                <w:rFonts w:ascii="Times New Roman" w:hAnsi="Times New Roman"/>
                <w:b/>
                <w:sz w:val="20"/>
                <w:szCs w:val="20"/>
              </w:rPr>
              <w:t>)</w:t>
            </w:r>
          </w:p>
          <w:p w:rsidR="00374EDD" w:rsidRPr="00957A35" w:rsidRDefault="00374EDD" w:rsidP="00D6605C">
            <w:pPr>
              <w:spacing w:after="0" w:line="240" w:lineRule="auto"/>
              <w:jc w:val="center"/>
              <w:rPr>
                <w:rFonts w:ascii="Times New Roman" w:hAnsi="Times New Roman"/>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957A35" w:rsidRDefault="00374EDD" w:rsidP="00D6605C">
            <w:pPr>
              <w:spacing w:after="0" w:line="240" w:lineRule="auto"/>
              <w:jc w:val="center"/>
              <w:rPr>
                <w:rFonts w:ascii="Times New Roman" w:hAnsi="Times New Roman"/>
                <w:sz w:val="20"/>
                <w:szCs w:val="20"/>
              </w:rPr>
            </w:pPr>
            <w:r w:rsidRPr="00660E87">
              <w:rPr>
                <w:rFonts w:ascii="Times New Roman" w:hAnsi="Times New Roman"/>
                <w:sz w:val="20"/>
                <w:szCs w:val="20"/>
              </w:rPr>
              <w:t xml:space="preserve">Apmācīti piloti un speciālā aprīkojuma operatori darbam ar helikoptera vinču un </w:t>
            </w:r>
            <w:proofErr w:type="spellStart"/>
            <w:r w:rsidRPr="00660E87">
              <w:rPr>
                <w:rFonts w:ascii="Times New Roman" w:hAnsi="Times New Roman"/>
                <w:sz w:val="20"/>
                <w:szCs w:val="20"/>
              </w:rPr>
              <w:t>elektrooptisko</w:t>
            </w:r>
            <w:proofErr w:type="spellEnd"/>
            <w:r w:rsidRPr="00660E87">
              <w:rPr>
                <w:rFonts w:ascii="Times New Roman" w:hAnsi="Times New Roman"/>
                <w:sz w:val="20"/>
                <w:szCs w:val="20"/>
              </w:rPr>
              <w:t xml:space="preserve"> kameru, iegādāts </w:t>
            </w:r>
            <w:r>
              <w:rPr>
                <w:rFonts w:ascii="Times New Roman" w:hAnsi="Times New Roman"/>
                <w:sz w:val="20"/>
                <w:szCs w:val="20"/>
              </w:rPr>
              <w:t>aviācija</w:t>
            </w:r>
            <w:r w:rsidRPr="00660E87">
              <w:rPr>
                <w:rFonts w:ascii="Times New Roman" w:hAnsi="Times New Roman"/>
                <w:sz w:val="20"/>
                <w:szCs w:val="20"/>
              </w:rPr>
              <w:t>s glābšanas inventārs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957A35" w:rsidRDefault="00374EDD" w:rsidP="00D6605C">
            <w:pPr>
              <w:spacing w:after="0" w:line="240" w:lineRule="auto"/>
              <w:jc w:val="center"/>
              <w:rPr>
                <w:rFonts w:ascii="Times New Roman" w:hAnsi="Times New Roman"/>
                <w:sz w:val="20"/>
                <w:szCs w:val="20"/>
              </w:rPr>
            </w:pPr>
            <w:r w:rsidRPr="00660E87">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957A35" w:rsidRDefault="00374EDD" w:rsidP="00D6605C">
            <w:pPr>
              <w:spacing w:after="0" w:line="240" w:lineRule="auto"/>
              <w:jc w:val="center"/>
              <w:rPr>
                <w:rFonts w:ascii="Times New Roman" w:hAnsi="Times New Roman"/>
                <w:sz w:val="20"/>
                <w:szCs w:val="20"/>
              </w:rPr>
            </w:pPr>
            <w:r w:rsidRPr="00660E87">
              <w:rPr>
                <w:rFonts w:ascii="Times New Roman" w:hAnsi="Times New Roman"/>
                <w:b/>
                <w:sz w:val="20"/>
                <w:szCs w:val="20"/>
              </w:rPr>
              <w:t>-</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660E87" w:rsidRDefault="00374EDD" w:rsidP="00D6605C">
            <w:pPr>
              <w:spacing w:after="0" w:line="240" w:lineRule="auto"/>
              <w:jc w:val="center"/>
              <w:rPr>
                <w:rFonts w:ascii="Times New Roman" w:hAnsi="Times New Roman"/>
                <w:bCs/>
                <w:sz w:val="20"/>
                <w:szCs w:val="20"/>
              </w:rPr>
            </w:pPr>
            <w:r w:rsidRPr="00660E87">
              <w:rPr>
                <w:rFonts w:ascii="Times New Roman" w:hAnsi="Times New Roman"/>
                <w:bCs/>
                <w:sz w:val="20"/>
                <w:szCs w:val="20"/>
              </w:rPr>
              <w:t>30.12.2020.</w:t>
            </w:r>
          </w:p>
          <w:p w:rsidR="00374EDD" w:rsidRPr="00957A35" w:rsidRDefault="00374EDD" w:rsidP="00D6605C">
            <w:pPr>
              <w:spacing w:after="0" w:line="240" w:lineRule="auto"/>
              <w:jc w:val="center"/>
              <w:rPr>
                <w:rFonts w:ascii="Times New Roman" w:hAnsi="Times New Roman"/>
                <w:sz w:val="20"/>
                <w:szCs w:val="20"/>
              </w:rPr>
            </w:pPr>
          </w:p>
        </w:tc>
        <w:tc>
          <w:tcPr>
            <w:tcW w:w="1964" w:type="dxa"/>
            <w:vMerge/>
            <w:tcBorders>
              <w:left w:val="single" w:sz="4" w:space="0" w:color="000000"/>
              <w:bottom w:val="single" w:sz="4" w:space="0" w:color="000000"/>
              <w:right w:val="single" w:sz="4" w:space="0" w:color="000000"/>
            </w:tcBorders>
          </w:tcPr>
          <w:p w:rsidR="00374EDD" w:rsidRPr="00881E36" w:rsidRDefault="00374EDD" w:rsidP="00D6605C">
            <w:pPr>
              <w:spacing w:after="0" w:line="240" w:lineRule="auto"/>
              <w:jc w:val="center"/>
              <w:rPr>
                <w:rFonts w:ascii="Times New Roman" w:hAnsi="Times New Roman"/>
                <w:sz w:val="20"/>
                <w:szCs w:val="20"/>
              </w:rPr>
            </w:pP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FA10AE" w:rsidRDefault="00374EDD" w:rsidP="00D6605C">
            <w:pPr>
              <w:spacing w:after="0" w:line="240" w:lineRule="auto"/>
              <w:jc w:val="center"/>
              <w:rPr>
                <w:rFonts w:ascii="Times New Roman" w:hAnsi="Times New Roman"/>
                <w:b/>
                <w:sz w:val="20"/>
                <w:szCs w:val="20"/>
              </w:rPr>
            </w:pPr>
            <w:r w:rsidRPr="00FA10AE">
              <w:rPr>
                <w:rFonts w:ascii="Times New Roman" w:hAnsi="Times New Roman"/>
                <w:b/>
                <w:sz w:val="20"/>
                <w:szCs w:val="20"/>
              </w:rPr>
              <w:t>2.6.</w:t>
            </w:r>
          </w:p>
          <w:p w:rsidR="00374EDD" w:rsidRPr="00FA10AE"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DD3EBE" w:rsidRDefault="00374EDD" w:rsidP="00D6605C">
            <w:pPr>
              <w:spacing w:after="0" w:line="240" w:lineRule="auto"/>
              <w:jc w:val="center"/>
              <w:rPr>
                <w:rFonts w:ascii="Times New Roman" w:hAnsi="Times New Roman"/>
                <w:sz w:val="20"/>
                <w:szCs w:val="20"/>
              </w:rPr>
            </w:pPr>
            <w:r w:rsidRPr="00DD3EBE">
              <w:rPr>
                <w:rFonts w:ascii="Times New Roman" w:eastAsia="Times New Roman" w:hAnsi="Times New Roman" w:cs="Times New Roman"/>
                <w:color w:val="000000"/>
                <w:sz w:val="20"/>
                <w:szCs w:val="20"/>
                <w:lang w:eastAsia="lv-LV"/>
              </w:rPr>
              <w:t>Kuģu RK-03 “TIIRA” un RK-12 "VALPAS" Kuģošanas spējas apliecību atjaunošana, kā arī iekārtu, sistēmu un mezglu atjaunošana un uzturēšana atbilstošā tehniskā kārtībā</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D3EBE">
            <w:pPr>
              <w:spacing w:after="0" w:line="240" w:lineRule="auto"/>
              <w:jc w:val="center"/>
              <w:rPr>
                <w:rFonts w:ascii="Times New Roman" w:hAnsi="Times New Roman"/>
                <w:sz w:val="20"/>
                <w:szCs w:val="20"/>
              </w:rPr>
            </w:pPr>
            <w:r w:rsidRPr="00660E87">
              <w:rPr>
                <w:rFonts w:ascii="Times New Roman" w:hAnsi="Times New Roman"/>
                <w:sz w:val="20"/>
                <w:szCs w:val="20"/>
              </w:rPr>
              <w:t>Uzlabo</w:t>
            </w:r>
            <w:r>
              <w:rPr>
                <w:rFonts w:ascii="Times New Roman" w:hAnsi="Times New Roman"/>
                <w:sz w:val="20"/>
                <w:szCs w:val="20"/>
              </w:rPr>
              <w:t>ta</w:t>
            </w:r>
            <w:r w:rsidRPr="00660E87">
              <w:rPr>
                <w:rFonts w:ascii="Times New Roman" w:hAnsi="Times New Roman"/>
                <w:sz w:val="20"/>
                <w:szCs w:val="20"/>
              </w:rPr>
              <w:t xml:space="preserve"> VRS reaģēšanas spēja </w:t>
            </w:r>
            <w:r>
              <w:rPr>
                <w:rFonts w:ascii="Times New Roman" w:hAnsi="Times New Roman"/>
                <w:sz w:val="20"/>
                <w:szCs w:val="20"/>
              </w:rPr>
              <w:t>jūrā robežkontroles pasākumos, kā arī meklēšanas un glābšanas pasākumos</w:t>
            </w:r>
          </w:p>
          <w:p w:rsidR="00374EDD" w:rsidRPr="0037632D" w:rsidRDefault="00374EDD" w:rsidP="00DD3EBE">
            <w:pPr>
              <w:spacing w:after="0" w:line="240" w:lineRule="auto"/>
              <w:jc w:val="center"/>
              <w:rPr>
                <w:rFonts w:ascii="Times New Roman" w:hAnsi="Times New Roman"/>
                <w:b/>
                <w:sz w:val="20"/>
                <w:szCs w:val="20"/>
              </w:rPr>
            </w:pPr>
            <w:r w:rsidRPr="0037632D">
              <w:rPr>
                <w:rFonts w:ascii="Times New Roman" w:hAnsi="Times New Roman"/>
                <w:b/>
                <w:sz w:val="20"/>
                <w:szCs w:val="20"/>
              </w:rPr>
              <w:t>(2.3.1., 2.2.1., 3.2.2., 3.2.5., 3.2.7.)</w:t>
            </w:r>
          </w:p>
          <w:p w:rsidR="00374EDD" w:rsidRPr="00DD3EBE" w:rsidRDefault="00374EDD" w:rsidP="00D6605C">
            <w:pPr>
              <w:spacing w:after="0" w:line="240" w:lineRule="auto"/>
              <w:jc w:val="center"/>
              <w:rPr>
                <w:rFonts w:ascii="Times New Roman" w:hAnsi="Times New Roman"/>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DD3EBE"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Nodrošināta VRS kuģošanas līdzekļu atbilstoša darbība kārtība un reaģēšanas spēja.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DD3EBE"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F35D71"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F35D71">
            <w:pPr>
              <w:spacing w:after="0" w:line="240" w:lineRule="auto"/>
              <w:jc w:val="center"/>
              <w:rPr>
                <w:rFonts w:ascii="Times New Roman" w:hAnsi="Times New Roman"/>
                <w:bCs/>
                <w:sz w:val="20"/>
                <w:szCs w:val="20"/>
              </w:rPr>
            </w:pPr>
            <w:r w:rsidRPr="00660E87">
              <w:rPr>
                <w:rFonts w:ascii="Times New Roman" w:hAnsi="Times New Roman"/>
                <w:bCs/>
                <w:sz w:val="20"/>
                <w:szCs w:val="20"/>
              </w:rPr>
              <w:t>30.12.2020.</w:t>
            </w:r>
          </w:p>
          <w:p w:rsidR="00374EDD" w:rsidRPr="00660E87" w:rsidRDefault="00374EDD" w:rsidP="00F35D71">
            <w:pPr>
              <w:spacing w:after="0" w:line="240" w:lineRule="auto"/>
              <w:jc w:val="center"/>
              <w:rPr>
                <w:rFonts w:ascii="Times New Roman" w:hAnsi="Times New Roman"/>
                <w:bCs/>
                <w:sz w:val="20"/>
                <w:szCs w:val="20"/>
              </w:rPr>
            </w:pPr>
            <w:r>
              <w:rPr>
                <w:rFonts w:ascii="Times New Roman" w:hAnsi="Times New Roman"/>
                <w:bCs/>
                <w:sz w:val="20"/>
                <w:szCs w:val="20"/>
              </w:rPr>
              <w:t>turpināsies līdz 2021.gadam</w:t>
            </w:r>
          </w:p>
          <w:p w:rsidR="00374EDD" w:rsidRPr="00F35D71" w:rsidRDefault="00374EDD" w:rsidP="00D6605C">
            <w:pPr>
              <w:spacing w:after="0" w:line="240" w:lineRule="auto"/>
              <w:jc w:val="center"/>
              <w:rPr>
                <w:rFonts w:ascii="Times New Roman" w:hAnsi="Times New Roman"/>
                <w:bCs/>
                <w:sz w:val="20"/>
                <w:szCs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056BBC" w:rsidRPr="00881E36" w:rsidRDefault="00056BBC" w:rsidP="00DB141C">
            <w:pPr>
              <w:spacing w:after="0" w:line="240" w:lineRule="auto"/>
              <w:jc w:val="center"/>
              <w:rPr>
                <w:rFonts w:ascii="Times New Roman" w:hAnsi="Times New Roman"/>
                <w:b/>
                <w:sz w:val="20"/>
                <w:szCs w:val="20"/>
              </w:rPr>
            </w:pPr>
            <w:r w:rsidRPr="00881E36">
              <w:rPr>
                <w:rFonts w:ascii="Times New Roman" w:hAnsi="Times New Roman"/>
                <w:b/>
                <w:sz w:val="20"/>
                <w:szCs w:val="20"/>
              </w:rPr>
              <w:t>Papildus nepieciešami:</w:t>
            </w:r>
          </w:p>
          <w:p w:rsidR="00374EDD" w:rsidRPr="00881E36" w:rsidRDefault="00315418" w:rsidP="00315418">
            <w:pPr>
              <w:spacing w:after="0" w:line="240" w:lineRule="auto"/>
              <w:jc w:val="center"/>
              <w:rPr>
                <w:rFonts w:ascii="Times New Roman" w:hAnsi="Times New Roman"/>
                <w:sz w:val="20"/>
                <w:szCs w:val="20"/>
              </w:rPr>
            </w:pPr>
            <w:r w:rsidRPr="00881E36">
              <w:rPr>
                <w:rFonts w:ascii="Times New Roman" w:hAnsi="Times New Roman"/>
                <w:sz w:val="20"/>
                <w:szCs w:val="20"/>
              </w:rPr>
              <w:t xml:space="preserve">2020.gads – 610 000 EUR; </w:t>
            </w:r>
            <w:r w:rsidR="004D5584" w:rsidRPr="00881E36">
              <w:rPr>
                <w:rFonts w:ascii="Times New Roman" w:hAnsi="Times New Roman"/>
                <w:sz w:val="20"/>
                <w:szCs w:val="20"/>
              </w:rPr>
              <w:t xml:space="preserve">2021.gads - </w:t>
            </w:r>
            <w:r w:rsidRPr="00881E36">
              <w:rPr>
                <w:rFonts w:ascii="Times New Roman" w:hAnsi="Times New Roman"/>
                <w:sz w:val="20"/>
                <w:szCs w:val="20"/>
              </w:rPr>
              <w:t>2 939 000 EUR</w:t>
            </w:r>
          </w:p>
          <w:p w:rsidR="004D5584" w:rsidRPr="00881E36" w:rsidRDefault="004D5584" w:rsidP="00315418">
            <w:pPr>
              <w:spacing w:after="0" w:line="240" w:lineRule="auto"/>
              <w:jc w:val="center"/>
              <w:rPr>
                <w:rFonts w:ascii="Times New Roman" w:hAnsi="Times New Roman"/>
                <w:sz w:val="20"/>
                <w:szCs w:val="20"/>
              </w:rPr>
            </w:pPr>
            <w:r w:rsidRPr="009B2C63">
              <w:rPr>
                <w:rFonts w:ascii="Times New Roman" w:hAnsi="Times New Roman"/>
                <w:sz w:val="20"/>
                <w:szCs w:val="20"/>
              </w:rPr>
              <w:t>(Valsts budžeta finansējums (dotācija))</w:t>
            </w:r>
          </w:p>
        </w:tc>
      </w:tr>
      <w:tr w:rsidR="00374EDD" w:rsidRPr="005C4A3A" w:rsidTr="00EC6338">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D6605C">
            <w:pPr>
              <w:spacing w:after="0" w:line="240" w:lineRule="auto"/>
              <w:jc w:val="center"/>
              <w:rPr>
                <w:rFonts w:ascii="Times New Roman" w:hAnsi="Times New Roman"/>
                <w:b/>
                <w:sz w:val="28"/>
                <w:szCs w:val="28"/>
              </w:rPr>
            </w:pPr>
            <w:r w:rsidRPr="005C4A3A">
              <w:rPr>
                <w:rFonts w:ascii="Times New Roman" w:hAnsi="Times New Roman"/>
                <w:b/>
                <w:sz w:val="28"/>
                <w:szCs w:val="28"/>
              </w:rPr>
              <w:t>3.</w:t>
            </w:r>
          </w:p>
        </w:tc>
        <w:tc>
          <w:tcPr>
            <w:tcW w:w="1416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b/>
                <w:sz w:val="28"/>
                <w:szCs w:val="28"/>
              </w:rPr>
            </w:pPr>
            <w:r w:rsidRPr="00B95EE8">
              <w:rPr>
                <w:rFonts w:ascii="Times New Roman" w:hAnsi="Times New Roman"/>
                <w:b/>
                <w:sz w:val="28"/>
                <w:szCs w:val="28"/>
              </w:rPr>
              <w:t>Veikt un pilnveidot iekšējās drošības risku analīzi, kas var ietekmēt ārējo robežu drošību</w:t>
            </w:r>
          </w:p>
          <w:p w:rsidR="00374EDD" w:rsidRPr="00B95EE8" w:rsidRDefault="00374EDD" w:rsidP="00D6605C">
            <w:pPr>
              <w:spacing w:after="0" w:line="240" w:lineRule="auto"/>
              <w:jc w:val="center"/>
              <w:rPr>
                <w:rFonts w:ascii="Times New Roman" w:hAnsi="Times New Roman"/>
                <w:b/>
                <w:sz w:val="28"/>
                <w:szCs w:val="28"/>
              </w:rPr>
            </w:pPr>
          </w:p>
          <w:p w:rsidR="00374EDD" w:rsidRDefault="00374EDD" w:rsidP="00D6605C">
            <w:pPr>
              <w:spacing w:after="0" w:line="240" w:lineRule="auto"/>
              <w:jc w:val="both"/>
              <w:rPr>
                <w:rFonts w:ascii="Times New Roman" w:hAnsi="Times New Roman"/>
                <w:sz w:val="24"/>
                <w:szCs w:val="24"/>
              </w:rPr>
            </w:pPr>
            <w:r w:rsidRPr="00B95EE8">
              <w:rPr>
                <w:rFonts w:ascii="Times New Roman" w:hAnsi="Times New Roman"/>
                <w:b/>
                <w:sz w:val="24"/>
                <w:szCs w:val="24"/>
              </w:rPr>
              <w:t xml:space="preserve">Pasākuma mērķis </w:t>
            </w:r>
            <w:r>
              <w:rPr>
                <w:rFonts w:ascii="Times New Roman" w:hAnsi="Times New Roman"/>
                <w:sz w:val="24"/>
                <w:szCs w:val="24"/>
              </w:rPr>
              <w:t xml:space="preserve">- </w:t>
            </w:r>
            <w:r w:rsidRPr="00B95EE8">
              <w:rPr>
                <w:rFonts w:ascii="Times New Roman" w:hAnsi="Times New Roman"/>
                <w:sz w:val="24"/>
                <w:szCs w:val="24"/>
              </w:rPr>
              <w:t>nodrošināt noturīgu un kvalitatīvu starp iestāžu analītisko produktu izstrādes spēju stratēģiskajā, reģionālajā un vietējā līmenī.</w:t>
            </w:r>
          </w:p>
          <w:p w:rsidR="00374EDD" w:rsidRPr="00B95EE8" w:rsidRDefault="00374EDD" w:rsidP="00D6605C">
            <w:pPr>
              <w:spacing w:after="0" w:line="240" w:lineRule="auto"/>
              <w:jc w:val="both"/>
              <w:rPr>
                <w:rFonts w:ascii="Times New Roman" w:hAnsi="Times New Roman"/>
                <w:sz w:val="24"/>
                <w:szCs w:val="24"/>
              </w:rPr>
            </w:pPr>
          </w:p>
          <w:p w:rsidR="00374EDD" w:rsidRPr="00B95EE8" w:rsidRDefault="00374EDD" w:rsidP="00D6605C">
            <w:pPr>
              <w:spacing w:after="0" w:line="240" w:lineRule="auto"/>
              <w:ind w:firstLine="720"/>
              <w:jc w:val="both"/>
              <w:rPr>
                <w:rFonts w:ascii="Times New Roman" w:hAnsi="Times New Roman"/>
                <w:sz w:val="24"/>
                <w:szCs w:val="24"/>
              </w:rPr>
            </w:pPr>
            <w:r w:rsidRPr="00B95EE8">
              <w:rPr>
                <w:rFonts w:ascii="Times New Roman" w:hAnsi="Times New Roman"/>
                <w:sz w:val="24"/>
                <w:szCs w:val="24"/>
              </w:rPr>
              <w:t>Latvija</w:t>
            </w:r>
            <w:r>
              <w:rPr>
                <w:rFonts w:ascii="Times New Roman" w:hAnsi="Times New Roman"/>
                <w:sz w:val="24"/>
                <w:szCs w:val="24"/>
              </w:rPr>
              <w:t>s atbildība par ES</w:t>
            </w:r>
            <w:r w:rsidRPr="00B95EE8">
              <w:rPr>
                <w:rFonts w:ascii="Times New Roman" w:hAnsi="Times New Roman"/>
                <w:sz w:val="24"/>
                <w:szCs w:val="24"/>
              </w:rPr>
              <w:t xml:space="preserve"> un Šengenas līguma telpas ārējās robežas drošību saistīta ar skaidru, aptverošu un apsteidzošu situācijas novērtējumu (risku analīzi). Izsvērtā un pietiekoši precīzā situācijas novērtējumā svarīga loma ir arī pareizajā laikā veiktai uzticamas informācijas apmaiņai gan starptautiski, gan Latvijas Republikas kompetento iestāžu ietvaros.</w:t>
            </w:r>
          </w:p>
          <w:p w:rsidR="00374EDD" w:rsidRPr="00B95EE8" w:rsidRDefault="00374EDD" w:rsidP="00D6605C">
            <w:pPr>
              <w:spacing w:after="0" w:line="240" w:lineRule="auto"/>
              <w:ind w:firstLine="720"/>
              <w:jc w:val="both"/>
              <w:rPr>
                <w:rFonts w:ascii="Times New Roman" w:hAnsi="Times New Roman"/>
                <w:sz w:val="24"/>
                <w:szCs w:val="24"/>
              </w:rPr>
            </w:pPr>
            <w:r w:rsidRPr="00B95EE8">
              <w:rPr>
                <w:rFonts w:ascii="Times New Roman" w:hAnsi="Times New Roman"/>
                <w:sz w:val="24"/>
                <w:szCs w:val="24"/>
              </w:rPr>
              <w:t>Saskaņā ar Ministru kabineta 2010.</w:t>
            </w:r>
            <w:r w:rsidR="00785FF5">
              <w:rPr>
                <w:rFonts w:ascii="Times New Roman" w:hAnsi="Times New Roman"/>
                <w:sz w:val="24"/>
                <w:szCs w:val="24"/>
              </w:rPr>
              <w:t xml:space="preserve"> </w:t>
            </w:r>
            <w:r w:rsidRPr="00B95EE8">
              <w:rPr>
                <w:rFonts w:ascii="Times New Roman" w:hAnsi="Times New Roman"/>
                <w:sz w:val="24"/>
                <w:szCs w:val="24"/>
              </w:rPr>
              <w:t>gada 5.</w:t>
            </w:r>
            <w:r w:rsidR="00785FF5">
              <w:rPr>
                <w:rFonts w:ascii="Times New Roman" w:hAnsi="Times New Roman"/>
                <w:sz w:val="24"/>
                <w:szCs w:val="24"/>
              </w:rPr>
              <w:t xml:space="preserve"> </w:t>
            </w:r>
            <w:r w:rsidRPr="00B95EE8">
              <w:rPr>
                <w:rFonts w:ascii="Times New Roman" w:hAnsi="Times New Roman"/>
                <w:sz w:val="24"/>
                <w:szCs w:val="24"/>
              </w:rPr>
              <w:t xml:space="preserve">maija instrukciju Nr.5 „Kārtība, kādā valsts pārvaldes iestādes sadarbojas valsts robežas drošības jautājumos” tiesībaizsardzības iestādes organizē sadarbību, pamatojoties uz valsts robežas drošības apdraudējuma iespējamības (riska) analīzes rezultātiem. Ne retāk kā vienu reizi gadā Sadarbības vadības grupa kopīgi izstrādā vienotu riska analīzi (stratēģiskais līmenis). </w:t>
            </w:r>
            <w:r w:rsidR="00311402">
              <w:rPr>
                <w:rFonts w:ascii="Times New Roman" w:hAnsi="Times New Roman"/>
                <w:sz w:val="24"/>
                <w:szCs w:val="24"/>
              </w:rPr>
              <w:t>Š</w:t>
            </w:r>
            <w:r w:rsidRPr="00B95EE8">
              <w:rPr>
                <w:rFonts w:ascii="Times New Roman" w:hAnsi="Times New Roman"/>
                <w:sz w:val="24"/>
                <w:szCs w:val="24"/>
              </w:rPr>
              <w:t>ī vien</w:t>
            </w:r>
            <w:r w:rsidR="00311402">
              <w:rPr>
                <w:rFonts w:ascii="Times New Roman" w:hAnsi="Times New Roman"/>
                <w:sz w:val="24"/>
                <w:szCs w:val="24"/>
              </w:rPr>
              <w:t>otā riska analīze tiek nosūtīta</w:t>
            </w:r>
            <w:r w:rsidRPr="00B95EE8">
              <w:rPr>
                <w:rFonts w:ascii="Times New Roman" w:hAnsi="Times New Roman"/>
                <w:sz w:val="24"/>
                <w:szCs w:val="24"/>
              </w:rPr>
              <w:t xml:space="preserve"> arī Latvijas valsts robežas drošības koordinācijas padomei.</w:t>
            </w:r>
          </w:p>
          <w:p w:rsidR="00374EDD" w:rsidRPr="00B95EE8" w:rsidRDefault="00374EDD" w:rsidP="00D6605C">
            <w:pPr>
              <w:spacing w:after="0" w:line="240" w:lineRule="auto"/>
              <w:ind w:right="26" w:firstLine="709"/>
              <w:jc w:val="both"/>
              <w:rPr>
                <w:rFonts w:ascii="Times New Roman" w:hAnsi="Times New Roman"/>
                <w:sz w:val="24"/>
                <w:szCs w:val="24"/>
              </w:rPr>
            </w:pPr>
            <w:r>
              <w:rPr>
                <w:rFonts w:ascii="Times New Roman" w:hAnsi="Times New Roman"/>
                <w:sz w:val="24"/>
                <w:szCs w:val="24"/>
              </w:rPr>
              <w:lastRenderedPageBreak/>
              <w:t>Pašlaik starp iestādēm</w:t>
            </w:r>
            <w:r w:rsidRPr="00B95EE8">
              <w:rPr>
                <w:rFonts w:ascii="Times New Roman" w:hAnsi="Times New Roman"/>
                <w:sz w:val="24"/>
                <w:szCs w:val="24"/>
              </w:rPr>
              <w:t xml:space="preserve"> notiek pastāvīga un regulāra informācijas apmaiņa nacionālajā un starptautiskajā līmenī par aktuālām problēmām un tendencēm, kas saistītas ar nelegālo imigrāciju un pārrobežu noziegumiem. Tiek veikta iegūtās informācijas apkopošana un analīze, uz kā pamata tiek noteiktas tendences un to attīstība, kā arī riska pakāpes attiecīgajās jomās.</w:t>
            </w:r>
          </w:p>
          <w:p w:rsidR="00374EDD" w:rsidRPr="00B95EE8" w:rsidRDefault="00374EDD" w:rsidP="00D6605C">
            <w:pPr>
              <w:tabs>
                <w:tab w:val="left" w:pos="1985"/>
              </w:tabs>
              <w:spacing w:after="0" w:line="240" w:lineRule="auto"/>
              <w:ind w:firstLine="680"/>
              <w:jc w:val="both"/>
              <w:rPr>
                <w:rFonts w:ascii="Times New Roman" w:hAnsi="Times New Roman"/>
                <w:sz w:val="24"/>
                <w:szCs w:val="24"/>
                <w:lang w:eastAsia="lv-LV"/>
              </w:rPr>
            </w:pPr>
            <w:r w:rsidRPr="00B95EE8">
              <w:rPr>
                <w:rFonts w:ascii="Times New Roman" w:hAnsi="Times New Roman"/>
                <w:sz w:val="24"/>
                <w:szCs w:val="24"/>
                <w:lang w:eastAsia="lv-LV"/>
              </w:rPr>
              <w:t>Nacionālajā līmenī apdraudējumu analīzi robežas drošības jomā nodrošina speciāli izveidota grupa, kura izstrādā gala produktu reizi gadā. Apdraudējumu analīzi izstrādā</w:t>
            </w:r>
            <w:r>
              <w:rPr>
                <w:rFonts w:ascii="Times New Roman" w:hAnsi="Times New Roman"/>
                <w:sz w:val="24"/>
                <w:szCs w:val="24"/>
                <w:lang w:eastAsia="lv-LV"/>
              </w:rPr>
              <w:t xml:space="preserve"> VRS, VP</w:t>
            </w:r>
            <w:r w:rsidRPr="00B95EE8">
              <w:rPr>
                <w:rFonts w:ascii="Times New Roman" w:hAnsi="Times New Roman"/>
                <w:sz w:val="24"/>
                <w:szCs w:val="24"/>
                <w:lang w:eastAsia="lv-LV"/>
              </w:rPr>
              <w:t xml:space="preserve">, </w:t>
            </w:r>
            <w:r>
              <w:rPr>
                <w:rFonts w:ascii="Times New Roman" w:hAnsi="Times New Roman"/>
                <w:sz w:val="24"/>
                <w:szCs w:val="24"/>
                <w:lang w:eastAsia="lv-LV"/>
              </w:rPr>
              <w:t xml:space="preserve">VID </w:t>
            </w:r>
            <w:r w:rsidRPr="00B95EE8">
              <w:rPr>
                <w:rFonts w:ascii="Times New Roman" w:hAnsi="Times New Roman"/>
                <w:sz w:val="24"/>
                <w:szCs w:val="24"/>
                <w:lang w:eastAsia="lv-LV"/>
              </w:rPr>
              <w:t>Muitas pārvalde, Pārtikas veterinārais dienests un</w:t>
            </w:r>
            <w:r>
              <w:rPr>
                <w:rFonts w:ascii="Times New Roman" w:hAnsi="Times New Roman"/>
                <w:sz w:val="24"/>
                <w:szCs w:val="24"/>
                <w:lang w:eastAsia="lv-LV"/>
              </w:rPr>
              <w:t xml:space="preserve"> VVD</w:t>
            </w:r>
            <w:r w:rsidRPr="00B95EE8">
              <w:rPr>
                <w:rFonts w:ascii="Times New Roman" w:hAnsi="Times New Roman"/>
                <w:sz w:val="24"/>
                <w:szCs w:val="24"/>
                <w:lang w:eastAsia="lv-LV"/>
              </w:rPr>
              <w:t>. Katra iestāde sniedz ieguldījumu Ministru kabineta noteiktās kompetences ietvaros.</w:t>
            </w:r>
          </w:p>
          <w:p w:rsidR="00374EDD" w:rsidRPr="00B95EE8" w:rsidRDefault="00374EDD" w:rsidP="00D6605C">
            <w:pPr>
              <w:tabs>
                <w:tab w:val="left" w:pos="1985"/>
              </w:tabs>
              <w:spacing w:after="0" w:line="240" w:lineRule="auto"/>
              <w:ind w:firstLine="680"/>
              <w:jc w:val="both"/>
              <w:rPr>
                <w:rFonts w:ascii="Times New Roman" w:hAnsi="Times New Roman"/>
                <w:sz w:val="24"/>
                <w:szCs w:val="24"/>
                <w:lang w:eastAsia="lv-LV"/>
              </w:rPr>
            </w:pPr>
            <w:r w:rsidRPr="00B95EE8">
              <w:rPr>
                <w:rFonts w:ascii="Times New Roman" w:hAnsi="Times New Roman"/>
                <w:sz w:val="24"/>
                <w:szCs w:val="24"/>
                <w:lang w:eastAsia="lv-LV"/>
              </w:rPr>
              <w:t>Pamatojoties uz noslēgtām vienošanām notiek regulāra informācijas un darbības rezultātu apmaiņa starp</w:t>
            </w:r>
            <w:r>
              <w:rPr>
                <w:rFonts w:ascii="Times New Roman" w:hAnsi="Times New Roman"/>
                <w:sz w:val="24"/>
                <w:szCs w:val="24"/>
                <w:lang w:eastAsia="lv-LV"/>
              </w:rPr>
              <w:t xml:space="preserve"> VRS, VP</w:t>
            </w:r>
            <w:r w:rsidRPr="00B95EE8">
              <w:rPr>
                <w:rFonts w:ascii="Times New Roman" w:hAnsi="Times New Roman"/>
                <w:sz w:val="24"/>
                <w:szCs w:val="24"/>
                <w:lang w:eastAsia="lv-LV"/>
              </w:rPr>
              <w:t xml:space="preserve">, </w:t>
            </w:r>
            <w:r>
              <w:rPr>
                <w:rFonts w:ascii="Times New Roman" w:hAnsi="Times New Roman"/>
                <w:sz w:val="24"/>
                <w:szCs w:val="24"/>
                <w:lang w:eastAsia="lv-LV"/>
              </w:rPr>
              <w:t xml:space="preserve">VID </w:t>
            </w:r>
            <w:r w:rsidRPr="00B95EE8">
              <w:rPr>
                <w:rFonts w:ascii="Times New Roman" w:hAnsi="Times New Roman"/>
                <w:sz w:val="24"/>
                <w:szCs w:val="24"/>
                <w:lang w:eastAsia="lv-LV"/>
              </w:rPr>
              <w:t>Muitas pārv</w:t>
            </w:r>
            <w:r>
              <w:rPr>
                <w:rFonts w:ascii="Times New Roman" w:hAnsi="Times New Roman"/>
                <w:sz w:val="24"/>
                <w:szCs w:val="24"/>
                <w:lang w:eastAsia="lv-LV"/>
              </w:rPr>
              <w:t>aldi, PVD un VVD</w:t>
            </w:r>
            <w:r w:rsidRPr="00B95EE8">
              <w:rPr>
                <w:rFonts w:ascii="Times New Roman" w:hAnsi="Times New Roman"/>
                <w:sz w:val="24"/>
                <w:szCs w:val="24"/>
                <w:lang w:eastAsia="lv-LV"/>
              </w:rPr>
              <w:t xml:space="preserve"> gan lokālajā, gan reģionālajā, gan centrālajā līmenī.</w:t>
            </w:r>
          </w:p>
          <w:p w:rsidR="00374EDD" w:rsidRPr="00B95EE8" w:rsidRDefault="00374EDD" w:rsidP="00D6605C">
            <w:pPr>
              <w:tabs>
                <w:tab w:val="left" w:pos="1985"/>
              </w:tabs>
              <w:spacing w:after="0" w:line="240" w:lineRule="auto"/>
              <w:ind w:firstLine="680"/>
              <w:jc w:val="both"/>
              <w:rPr>
                <w:rFonts w:ascii="Times New Roman" w:hAnsi="Times New Roman"/>
                <w:sz w:val="24"/>
                <w:szCs w:val="24"/>
                <w:lang w:eastAsia="lv-LV"/>
              </w:rPr>
            </w:pPr>
            <w:r w:rsidRPr="00B95EE8">
              <w:rPr>
                <w:rFonts w:ascii="Times New Roman" w:hAnsi="Times New Roman"/>
                <w:sz w:val="24"/>
                <w:szCs w:val="24"/>
                <w:lang w:eastAsia="lv-LV"/>
              </w:rPr>
              <w:t>Starptautiskā sadarbība riska analīzes nolūkam tiek organizētas starp kaimiņvalstīm (Igauniju, Lietuvu, Krieviju un Baltkrieviju), BSRBCC un FRONTEX austrumu robežas riska analīzes tīkla ietvaros.</w:t>
            </w:r>
          </w:p>
          <w:p w:rsidR="00374EDD" w:rsidRDefault="00374EDD" w:rsidP="00D6605C">
            <w:pPr>
              <w:shd w:val="clear" w:color="auto" w:fill="FFFFFF"/>
              <w:spacing w:after="0" w:line="240" w:lineRule="auto"/>
              <w:jc w:val="both"/>
              <w:rPr>
                <w:rFonts w:ascii="Times New Roman" w:hAnsi="Times New Roman"/>
                <w:sz w:val="24"/>
                <w:szCs w:val="24"/>
              </w:rPr>
            </w:pPr>
            <w:r w:rsidRPr="00B95EE8">
              <w:rPr>
                <w:rFonts w:ascii="Times New Roman" w:hAnsi="Times New Roman"/>
                <w:sz w:val="24"/>
                <w:szCs w:val="24"/>
                <w:shd w:val="clear" w:color="auto" w:fill="FFFFFF"/>
              </w:rPr>
              <w:tab/>
              <w:t xml:space="preserve">Saskaņā ar </w:t>
            </w:r>
            <w:r w:rsidRPr="00B95EE8">
              <w:rPr>
                <w:rFonts w:ascii="Times New Roman" w:hAnsi="Times New Roman"/>
                <w:sz w:val="24"/>
                <w:szCs w:val="24"/>
              </w:rPr>
              <w:t>Latvijas Republikas valsts robežas drošības koordinācijas padomes lēmumu, no 2014.gada ir izveidota un darbojas Valsts robežsardzes, Valsts ieņēmumu dienesta, Valsts policijas, Pārtikas un veterinārā dienesta un Valsts vides dienesta riska analīzes ekspertu patstāvīgā darba grupa, kurai deleģēta sekojošu uzdevumu izpilde:</w:t>
            </w:r>
          </w:p>
          <w:p w:rsidR="00374EDD" w:rsidRPr="00D23C3C" w:rsidRDefault="00374EDD" w:rsidP="00D6605C">
            <w:pPr>
              <w:pStyle w:val="ListParagraph"/>
              <w:numPr>
                <w:ilvl w:val="0"/>
                <w:numId w:val="32"/>
              </w:numPr>
              <w:shd w:val="clear" w:color="auto" w:fill="FFFFFF"/>
              <w:spacing w:after="0" w:line="240" w:lineRule="auto"/>
              <w:jc w:val="both"/>
              <w:rPr>
                <w:rFonts w:ascii="Times New Roman" w:hAnsi="Times New Roman"/>
                <w:sz w:val="24"/>
                <w:szCs w:val="24"/>
              </w:rPr>
            </w:pPr>
            <w:r w:rsidRPr="00D23C3C">
              <w:rPr>
                <w:rFonts w:ascii="Times New Roman" w:hAnsi="Times New Roman"/>
                <w:sz w:val="24"/>
                <w:szCs w:val="24"/>
                <w:shd w:val="clear" w:color="auto" w:fill="FFFFFF"/>
              </w:rPr>
              <w:t>veikt Latvijas Republikas valsts robežas drošības apdraudējuma riska analīzi;</w:t>
            </w:r>
          </w:p>
          <w:p w:rsidR="00374EDD" w:rsidRPr="00D23C3C" w:rsidRDefault="00374EDD" w:rsidP="00D6605C">
            <w:pPr>
              <w:pStyle w:val="ListParagraph"/>
              <w:numPr>
                <w:ilvl w:val="0"/>
                <w:numId w:val="32"/>
              </w:numPr>
              <w:shd w:val="clear" w:color="auto" w:fill="FFFFFF"/>
              <w:spacing w:after="0" w:line="240" w:lineRule="auto"/>
              <w:jc w:val="both"/>
              <w:rPr>
                <w:rFonts w:ascii="Times New Roman" w:hAnsi="Times New Roman"/>
                <w:sz w:val="24"/>
                <w:szCs w:val="24"/>
              </w:rPr>
            </w:pPr>
            <w:r w:rsidRPr="00D23C3C">
              <w:rPr>
                <w:rFonts w:ascii="Times New Roman" w:hAnsi="Times New Roman"/>
                <w:sz w:val="24"/>
                <w:szCs w:val="24"/>
                <w:shd w:val="clear" w:color="auto" w:fill="FFFFFF"/>
              </w:rPr>
              <w:t>koordinēt riska analīzes datu apmaiņu, kopīgi izmantot riska analīzes rezultātus, nodrošināt ar nepieciešamo informāciju iestāžu riska analīzes veicējus.</w:t>
            </w:r>
          </w:p>
          <w:p w:rsidR="00013FC5" w:rsidRDefault="00013FC5" w:rsidP="00D6605C">
            <w:pPr>
              <w:spacing w:after="0" w:line="240" w:lineRule="auto"/>
              <w:ind w:right="26"/>
              <w:jc w:val="both"/>
              <w:rPr>
                <w:rFonts w:ascii="Times New Roman" w:hAnsi="Times New Roman"/>
                <w:b/>
                <w:sz w:val="24"/>
                <w:szCs w:val="24"/>
              </w:rPr>
            </w:pPr>
          </w:p>
          <w:p w:rsidR="00374EDD" w:rsidRPr="00B95EE8" w:rsidRDefault="00374EDD" w:rsidP="00D6605C">
            <w:pPr>
              <w:spacing w:after="0" w:line="240" w:lineRule="auto"/>
              <w:ind w:right="26"/>
              <w:jc w:val="both"/>
              <w:rPr>
                <w:rFonts w:ascii="Times New Roman" w:hAnsi="Times New Roman"/>
                <w:b/>
                <w:sz w:val="24"/>
                <w:szCs w:val="24"/>
              </w:rPr>
            </w:pPr>
            <w:r w:rsidRPr="00B95EE8">
              <w:rPr>
                <w:rFonts w:ascii="Times New Roman" w:hAnsi="Times New Roman"/>
                <w:b/>
                <w:sz w:val="24"/>
                <w:szCs w:val="24"/>
              </w:rPr>
              <w:t>Riska analīze robežkontroles ietvarā</w:t>
            </w:r>
          </w:p>
          <w:p w:rsidR="00374EDD" w:rsidRPr="00B95EE8" w:rsidRDefault="00374EDD" w:rsidP="00D6605C">
            <w:pPr>
              <w:spacing w:after="0" w:line="240" w:lineRule="auto"/>
              <w:ind w:firstLine="680"/>
              <w:jc w:val="both"/>
              <w:rPr>
                <w:rFonts w:ascii="Times New Roman" w:hAnsi="Times New Roman"/>
                <w:sz w:val="24"/>
                <w:szCs w:val="24"/>
                <w:lang w:eastAsia="lv-LV"/>
              </w:rPr>
            </w:pPr>
            <w:r w:rsidRPr="00B95EE8">
              <w:rPr>
                <w:rFonts w:ascii="Times New Roman" w:hAnsi="Times New Roman"/>
                <w:bCs/>
                <w:sz w:val="24"/>
                <w:szCs w:val="24"/>
                <w:lang w:eastAsia="lv-LV"/>
              </w:rPr>
              <w:t xml:space="preserve">Riska analīzes sistēma </w:t>
            </w:r>
            <w:r>
              <w:rPr>
                <w:rFonts w:ascii="Times New Roman" w:hAnsi="Times New Roman"/>
                <w:sz w:val="24"/>
                <w:szCs w:val="24"/>
                <w:lang w:eastAsia="lv-LV"/>
              </w:rPr>
              <w:t>VRS</w:t>
            </w:r>
            <w:r w:rsidRPr="00B95EE8">
              <w:rPr>
                <w:rFonts w:ascii="Times New Roman" w:hAnsi="Times New Roman"/>
                <w:sz w:val="24"/>
                <w:szCs w:val="24"/>
                <w:lang w:eastAsia="lv-LV"/>
              </w:rPr>
              <w:t xml:space="preserve"> b</w:t>
            </w:r>
            <w:r w:rsidRPr="00B95EE8">
              <w:rPr>
                <w:rFonts w:ascii="Times New Roman" w:hAnsi="Times New Roman"/>
                <w:bCs/>
                <w:sz w:val="24"/>
                <w:szCs w:val="24"/>
                <w:lang w:eastAsia="lv-LV"/>
              </w:rPr>
              <w:t xml:space="preserve">alstās uz </w:t>
            </w:r>
            <w:r w:rsidRPr="00B95EE8">
              <w:rPr>
                <w:rFonts w:ascii="Times New Roman" w:hAnsi="Times New Roman"/>
                <w:sz w:val="24"/>
                <w:szCs w:val="24"/>
                <w:lang w:eastAsia="lv-LV"/>
              </w:rPr>
              <w:t>FRONTEX rekomendācijām – Vienoto Integrēto riska Analīzes modeli (</w:t>
            </w:r>
            <w:proofErr w:type="spellStart"/>
            <w:r w:rsidRPr="00B95EE8">
              <w:rPr>
                <w:rFonts w:ascii="Times New Roman" w:hAnsi="Times New Roman"/>
                <w:sz w:val="24"/>
                <w:szCs w:val="24"/>
                <w:lang w:eastAsia="lv-LV"/>
              </w:rPr>
              <w:t>Common</w:t>
            </w:r>
            <w:proofErr w:type="spellEnd"/>
            <w:r w:rsidRPr="00B95EE8">
              <w:rPr>
                <w:rFonts w:ascii="Times New Roman" w:hAnsi="Times New Roman"/>
                <w:sz w:val="24"/>
                <w:szCs w:val="24"/>
                <w:lang w:eastAsia="lv-LV"/>
              </w:rPr>
              <w:t xml:space="preserve"> </w:t>
            </w:r>
            <w:proofErr w:type="spellStart"/>
            <w:r w:rsidRPr="00B95EE8">
              <w:rPr>
                <w:rFonts w:ascii="Times New Roman" w:hAnsi="Times New Roman"/>
                <w:sz w:val="24"/>
                <w:szCs w:val="24"/>
                <w:lang w:eastAsia="lv-LV"/>
              </w:rPr>
              <w:t>Integrated</w:t>
            </w:r>
            <w:proofErr w:type="spellEnd"/>
            <w:r w:rsidRPr="00B95EE8">
              <w:rPr>
                <w:rFonts w:ascii="Times New Roman" w:hAnsi="Times New Roman"/>
                <w:sz w:val="24"/>
                <w:szCs w:val="24"/>
                <w:lang w:eastAsia="lv-LV"/>
              </w:rPr>
              <w:t xml:space="preserve"> </w:t>
            </w:r>
            <w:proofErr w:type="spellStart"/>
            <w:r w:rsidRPr="00B95EE8">
              <w:rPr>
                <w:rFonts w:ascii="Times New Roman" w:hAnsi="Times New Roman"/>
                <w:sz w:val="24"/>
                <w:szCs w:val="24"/>
                <w:lang w:eastAsia="lv-LV"/>
              </w:rPr>
              <w:t>Risk</w:t>
            </w:r>
            <w:proofErr w:type="spellEnd"/>
            <w:r w:rsidRPr="00B95EE8">
              <w:rPr>
                <w:rFonts w:ascii="Times New Roman" w:hAnsi="Times New Roman"/>
                <w:sz w:val="24"/>
                <w:szCs w:val="24"/>
                <w:lang w:eastAsia="lv-LV"/>
              </w:rPr>
              <w:t xml:space="preserve"> </w:t>
            </w:r>
            <w:proofErr w:type="spellStart"/>
            <w:r w:rsidRPr="00B95EE8">
              <w:rPr>
                <w:rFonts w:ascii="Times New Roman" w:hAnsi="Times New Roman"/>
                <w:sz w:val="24"/>
                <w:szCs w:val="24"/>
                <w:lang w:eastAsia="lv-LV"/>
              </w:rPr>
              <w:t>Analysis</w:t>
            </w:r>
            <w:proofErr w:type="spellEnd"/>
            <w:r w:rsidRPr="00B95EE8">
              <w:rPr>
                <w:rFonts w:ascii="Times New Roman" w:hAnsi="Times New Roman"/>
                <w:sz w:val="24"/>
                <w:szCs w:val="24"/>
                <w:lang w:eastAsia="lv-LV"/>
              </w:rPr>
              <w:t xml:space="preserve"> </w:t>
            </w:r>
            <w:proofErr w:type="spellStart"/>
            <w:r w:rsidRPr="00B95EE8">
              <w:rPr>
                <w:rFonts w:ascii="Times New Roman" w:hAnsi="Times New Roman"/>
                <w:sz w:val="24"/>
                <w:szCs w:val="24"/>
                <w:lang w:eastAsia="lv-LV"/>
              </w:rPr>
              <w:t>Model</w:t>
            </w:r>
            <w:proofErr w:type="spellEnd"/>
            <w:r w:rsidRPr="00B95EE8">
              <w:rPr>
                <w:rFonts w:ascii="Times New Roman" w:hAnsi="Times New Roman"/>
                <w:sz w:val="24"/>
                <w:szCs w:val="24"/>
                <w:lang w:eastAsia="lv-LV"/>
              </w:rPr>
              <w:t xml:space="preserve"> - CIRAM), </w:t>
            </w:r>
            <w:r w:rsidRPr="00D402E5">
              <w:rPr>
                <w:rFonts w:ascii="Times New Roman" w:hAnsi="Times New Roman"/>
                <w:sz w:val="24"/>
                <w:szCs w:val="24"/>
                <w:lang w:eastAsia="lv-LV"/>
              </w:rPr>
              <w:t>FRONTEX</w:t>
            </w:r>
            <w:r w:rsidRPr="00B95EE8">
              <w:rPr>
                <w:rFonts w:ascii="Times New Roman" w:hAnsi="Times New Roman"/>
                <w:sz w:val="24"/>
                <w:szCs w:val="24"/>
              </w:rPr>
              <w:t xml:space="preserve"> Riska analīzes tīkla izstrādātajām rekomendācijām un izstrādātajiem riska indikatoriem.</w:t>
            </w:r>
          </w:p>
          <w:p w:rsidR="00374EDD" w:rsidRPr="00B95EE8" w:rsidRDefault="00374EDD" w:rsidP="00D6605C">
            <w:pPr>
              <w:tabs>
                <w:tab w:val="left" w:pos="1985"/>
              </w:tabs>
              <w:spacing w:after="0" w:line="240" w:lineRule="auto"/>
              <w:ind w:firstLine="680"/>
              <w:jc w:val="both"/>
              <w:rPr>
                <w:rFonts w:ascii="Times New Roman" w:hAnsi="Times New Roman"/>
                <w:sz w:val="24"/>
                <w:szCs w:val="24"/>
                <w:lang w:eastAsia="lv-LV"/>
              </w:rPr>
            </w:pPr>
            <w:r>
              <w:rPr>
                <w:rFonts w:ascii="Times New Roman" w:hAnsi="Times New Roman"/>
                <w:sz w:val="24"/>
                <w:szCs w:val="24"/>
                <w:lang w:eastAsia="lv-LV"/>
              </w:rPr>
              <w:t>VRS</w:t>
            </w:r>
            <w:r w:rsidRPr="00B95EE8">
              <w:rPr>
                <w:rFonts w:ascii="Times New Roman" w:hAnsi="Times New Roman"/>
                <w:sz w:val="24"/>
                <w:szCs w:val="24"/>
                <w:lang w:eastAsia="lv-LV"/>
              </w:rPr>
              <w:t xml:space="preserve"> (taktiskajā un operacionālajā līmenī), kā arī nacionālajā līmenī ir izveidota labi funkcionējoša riska analīzes sistēma.</w:t>
            </w:r>
          </w:p>
          <w:p w:rsidR="00374EDD" w:rsidRPr="00B95EE8" w:rsidRDefault="00374EDD" w:rsidP="00D6605C">
            <w:pPr>
              <w:tabs>
                <w:tab w:val="left" w:pos="1985"/>
              </w:tabs>
              <w:spacing w:after="0" w:line="240" w:lineRule="auto"/>
              <w:ind w:firstLine="680"/>
              <w:jc w:val="both"/>
              <w:rPr>
                <w:rFonts w:ascii="Times New Roman" w:hAnsi="Times New Roman"/>
                <w:sz w:val="24"/>
                <w:szCs w:val="24"/>
                <w:lang w:eastAsia="lv-LV"/>
              </w:rPr>
            </w:pPr>
            <w:r w:rsidRPr="00B95EE8">
              <w:rPr>
                <w:rFonts w:ascii="Times New Roman" w:hAnsi="Times New Roman"/>
                <w:sz w:val="24"/>
                <w:szCs w:val="24"/>
                <w:lang w:eastAsia="lv-LV"/>
              </w:rPr>
              <w:t>Sistēmas pamatā ir skaidri definēti principi informācijas vākšanai, tās apmaiņai un analīzei.</w:t>
            </w:r>
          </w:p>
          <w:p w:rsidR="00374EDD" w:rsidRPr="00B95EE8" w:rsidRDefault="00374EDD" w:rsidP="00D6605C">
            <w:pPr>
              <w:tabs>
                <w:tab w:val="left" w:pos="1985"/>
              </w:tabs>
              <w:spacing w:after="0" w:line="240" w:lineRule="auto"/>
              <w:ind w:firstLine="680"/>
              <w:jc w:val="both"/>
              <w:rPr>
                <w:rFonts w:ascii="Times New Roman" w:hAnsi="Times New Roman"/>
                <w:sz w:val="24"/>
                <w:szCs w:val="24"/>
                <w:lang w:eastAsia="lv-LV"/>
              </w:rPr>
            </w:pPr>
            <w:r w:rsidRPr="00B95EE8">
              <w:rPr>
                <w:rFonts w:ascii="Times New Roman" w:hAnsi="Times New Roman"/>
                <w:sz w:val="24"/>
                <w:szCs w:val="24"/>
                <w:lang w:eastAsia="lv-LV"/>
              </w:rPr>
              <w:t>Taktiskajā līmenī informācija tiek apkopota lokāla līmeņa struktūrvienībās balstoties uz ikdienas novērojumiem un darbības rezultātiem. Katrā struktūrvienībā, piem. robežšķērsošanas vietā, robežapsardzības nodaļā vai imigrācijas kontroles struktūrvienībā tiek nozīmēta speciāli apmācīta amatpersona, kuras funkcionālajos pienākumos ietilpst riska analīzes veikšana. Būtu jāatzīmē, ka riska analīze tiek veikta gan ikdienā, gan mēneša griezumā, gan gada griezumā. Attiecīgi tiek sagatavoti riska analīzes produkti. Nepieciešamības gadījumā riska analīzes rezultāti tiek darīti zi</w:t>
            </w:r>
            <w:r>
              <w:rPr>
                <w:rFonts w:ascii="Times New Roman" w:hAnsi="Times New Roman"/>
                <w:sz w:val="24"/>
                <w:szCs w:val="24"/>
                <w:lang w:eastAsia="lv-LV"/>
              </w:rPr>
              <w:t>nāmi attiecīgām VP</w:t>
            </w:r>
            <w:r w:rsidRPr="00B95EE8">
              <w:rPr>
                <w:rFonts w:ascii="Times New Roman" w:hAnsi="Times New Roman"/>
                <w:sz w:val="24"/>
                <w:szCs w:val="24"/>
                <w:lang w:eastAsia="lv-LV"/>
              </w:rPr>
              <w:t xml:space="preserve"> struktūrvienībām, kā arī muitas</w:t>
            </w:r>
            <w:r>
              <w:rPr>
                <w:rFonts w:ascii="Times New Roman" w:hAnsi="Times New Roman"/>
                <w:sz w:val="24"/>
                <w:szCs w:val="24"/>
                <w:lang w:eastAsia="lv-LV"/>
              </w:rPr>
              <w:t xml:space="preserve"> un PVD</w:t>
            </w:r>
            <w:r w:rsidRPr="00B95EE8">
              <w:rPr>
                <w:rFonts w:ascii="Times New Roman" w:hAnsi="Times New Roman"/>
                <w:sz w:val="24"/>
                <w:szCs w:val="24"/>
                <w:lang w:eastAsia="lv-LV"/>
              </w:rPr>
              <w:t xml:space="preserve"> amatpersonām robežšķērsošanas vietās.</w:t>
            </w:r>
          </w:p>
          <w:p w:rsidR="00374EDD" w:rsidRPr="00B95EE8" w:rsidRDefault="00374EDD" w:rsidP="00D6605C">
            <w:pPr>
              <w:tabs>
                <w:tab w:val="left" w:pos="1985"/>
              </w:tabs>
              <w:spacing w:after="0" w:line="240" w:lineRule="auto"/>
              <w:ind w:firstLine="680"/>
              <w:jc w:val="both"/>
              <w:rPr>
                <w:rFonts w:ascii="Times New Roman" w:hAnsi="Times New Roman"/>
                <w:sz w:val="24"/>
                <w:szCs w:val="24"/>
                <w:lang w:eastAsia="lv-LV"/>
              </w:rPr>
            </w:pPr>
            <w:r w:rsidRPr="00B95EE8">
              <w:rPr>
                <w:rFonts w:ascii="Times New Roman" w:hAnsi="Times New Roman"/>
                <w:sz w:val="24"/>
                <w:szCs w:val="24"/>
                <w:lang w:eastAsia="lv-LV"/>
              </w:rPr>
              <w:t xml:space="preserve">Reģionālās pārvaldes ir atbildīgas par informācijas apkopošanu un riska analīzes veikšanu operacionālajā līmenī. Speciāli apmācītas amatpersonas nodrošina riska analīzes veikšanu izmantojot datus no </w:t>
            </w:r>
            <w:proofErr w:type="spellStart"/>
            <w:r w:rsidRPr="00B95EE8">
              <w:rPr>
                <w:rFonts w:ascii="Times New Roman" w:hAnsi="Times New Roman"/>
                <w:sz w:val="24"/>
                <w:szCs w:val="24"/>
                <w:lang w:eastAsia="lv-LV"/>
              </w:rPr>
              <w:t>robežpārbaužu</w:t>
            </w:r>
            <w:proofErr w:type="spellEnd"/>
            <w:r w:rsidRPr="00B95EE8">
              <w:rPr>
                <w:rFonts w:ascii="Times New Roman" w:hAnsi="Times New Roman"/>
                <w:sz w:val="24"/>
                <w:szCs w:val="24"/>
                <w:lang w:eastAsia="lv-LV"/>
              </w:rPr>
              <w:t xml:space="preserve">, </w:t>
            </w:r>
            <w:proofErr w:type="spellStart"/>
            <w:r w:rsidRPr="00B95EE8">
              <w:rPr>
                <w:rFonts w:ascii="Times New Roman" w:hAnsi="Times New Roman"/>
                <w:sz w:val="24"/>
                <w:szCs w:val="24"/>
                <w:lang w:eastAsia="lv-LV"/>
              </w:rPr>
              <w:t>robežuzraudzības</w:t>
            </w:r>
            <w:proofErr w:type="spellEnd"/>
            <w:r w:rsidRPr="00B95EE8">
              <w:rPr>
                <w:rFonts w:ascii="Times New Roman" w:hAnsi="Times New Roman"/>
                <w:sz w:val="24"/>
                <w:szCs w:val="24"/>
                <w:lang w:eastAsia="lv-LV"/>
              </w:rPr>
              <w:t>, imigrācijas kontroles un kriminālizmeklēšanas jomas. Turklāt, papildus informācija no citiem avotiem, piem. kaimiņvalsts robežs</w:t>
            </w:r>
            <w:r>
              <w:rPr>
                <w:rFonts w:ascii="Times New Roman" w:hAnsi="Times New Roman"/>
                <w:sz w:val="24"/>
                <w:szCs w:val="24"/>
                <w:lang w:eastAsia="lv-LV"/>
              </w:rPr>
              <w:t>ardzes dienesti, VP</w:t>
            </w:r>
            <w:r w:rsidRPr="00B95EE8">
              <w:rPr>
                <w:rFonts w:ascii="Times New Roman" w:hAnsi="Times New Roman"/>
                <w:sz w:val="24"/>
                <w:szCs w:val="24"/>
                <w:lang w:eastAsia="lv-LV"/>
              </w:rPr>
              <w:t xml:space="preserve">, </w:t>
            </w:r>
            <w:r>
              <w:rPr>
                <w:rFonts w:ascii="Times New Roman" w:hAnsi="Times New Roman"/>
                <w:sz w:val="24"/>
                <w:szCs w:val="24"/>
                <w:lang w:eastAsia="lv-LV"/>
              </w:rPr>
              <w:t xml:space="preserve">VID </w:t>
            </w:r>
            <w:r w:rsidRPr="00B95EE8">
              <w:rPr>
                <w:rFonts w:ascii="Times New Roman" w:hAnsi="Times New Roman"/>
                <w:sz w:val="24"/>
                <w:szCs w:val="24"/>
                <w:lang w:eastAsia="lv-LV"/>
              </w:rPr>
              <w:t>Mu</w:t>
            </w:r>
            <w:r w:rsidR="00436460">
              <w:rPr>
                <w:rFonts w:ascii="Times New Roman" w:hAnsi="Times New Roman"/>
                <w:sz w:val="24"/>
                <w:szCs w:val="24"/>
                <w:lang w:eastAsia="lv-LV"/>
              </w:rPr>
              <w:t>itas pārvalde, PVD</w:t>
            </w:r>
            <w:r>
              <w:rPr>
                <w:rFonts w:ascii="Times New Roman" w:hAnsi="Times New Roman"/>
                <w:sz w:val="24"/>
                <w:szCs w:val="24"/>
                <w:lang w:eastAsia="lv-LV"/>
              </w:rPr>
              <w:t>, VVD</w:t>
            </w:r>
            <w:r w:rsidRPr="00B95EE8">
              <w:rPr>
                <w:rFonts w:ascii="Times New Roman" w:hAnsi="Times New Roman"/>
                <w:sz w:val="24"/>
                <w:szCs w:val="24"/>
                <w:lang w:eastAsia="lv-LV"/>
              </w:rPr>
              <w:t xml:space="preserve"> u.c., tiek ņemta vērā. Riska analīzes produkti tiek gatavoti reizi divos mēnešos, kā arī apkopojums reizi gadā. Taktiskie brīdinājumi </w:t>
            </w:r>
            <w:r w:rsidRPr="00B95EE8">
              <w:rPr>
                <w:rFonts w:ascii="Times New Roman" w:hAnsi="Times New Roman"/>
                <w:sz w:val="24"/>
                <w:szCs w:val="24"/>
                <w:lang w:eastAsia="lv-LV"/>
              </w:rPr>
              <w:lastRenderedPageBreak/>
              <w:t>tiek gatavoti nepieciešamības gadījumā. Būtu jāatzīmē, ka kopīga riska analīze tiek veikta Reģionālās sadarbības grupu līmenī, kur katra iesaistītā iestāde sniedz ieguldījumu ņemot vērā Ministru kabineta noteikumos definētas kompetences.</w:t>
            </w:r>
          </w:p>
          <w:p w:rsidR="00374EDD" w:rsidRPr="00B95EE8" w:rsidRDefault="00374EDD" w:rsidP="00D6605C">
            <w:pPr>
              <w:tabs>
                <w:tab w:val="left" w:pos="1985"/>
              </w:tabs>
              <w:spacing w:after="0" w:line="240" w:lineRule="auto"/>
              <w:ind w:firstLine="680"/>
              <w:jc w:val="both"/>
              <w:rPr>
                <w:rFonts w:ascii="Times New Roman" w:hAnsi="Times New Roman"/>
                <w:sz w:val="24"/>
                <w:szCs w:val="24"/>
                <w:lang w:eastAsia="lv-LV"/>
              </w:rPr>
            </w:pPr>
            <w:r>
              <w:rPr>
                <w:rFonts w:ascii="Times New Roman" w:hAnsi="Times New Roman"/>
                <w:sz w:val="24"/>
                <w:szCs w:val="24"/>
                <w:lang w:eastAsia="lv-LV"/>
              </w:rPr>
              <w:t xml:space="preserve">VRS </w:t>
            </w:r>
            <w:r w:rsidRPr="00B95EE8">
              <w:rPr>
                <w:rFonts w:ascii="Times New Roman" w:hAnsi="Times New Roman"/>
                <w:sz w:val="24"/>
                <w:szCs w:val="24"/>
                <w:lang w:eastAsia="lv-LV"/>
              </w:rPr>
              <w:t xml:space="preserve">Operatīvās vadības pārvaldes Analītiska nodaļa nodrošina riska analīzes veikšanu iestādes līmenī. Tās veikšanai tiek izmantota plaša veida informācija no dažādiem avotiem, pamatā koncentrējoties </w:t>
            </w:r>
            <w:r>
              <w:rPr>
                <w:rFonts w:ascii="Times New Roman" w:hAnsi="Times New Roman"/>
                <w:sz w:val="24"/>
                <w:szCs w:val="24"/>
                <w:lang w:eastAsia="lv-LV"/>
              </w:rPr>
              <w:t>uz datiem no VRS</w:t>
            </w:r>
            <w:r w:rsidRPr="00B95EE8">
              <w:rPr>
                <w:rFonts w:ascii="Times New Roman" w:hAnsi="Times New Roman"/>
                <w:sz w:val="24"/>
                <w:szCs w:val="24"/>
                <w:lang w:eastAsia="lv-LV"/>
              </w:rPr>
              <w:t xml:space="preserve"> struktūrvienībām </w:t>
            </w:r>
            <w:proofErr w:type="spellStart"/>
            <w:r w:rsidRPr="00B95EE8">
              <w:rPr>
                <w:rFonts w:ascii="Times New Roman" w:hAnsi="Times New Roman"/>
                <w:sz w:val="24"/>
                <w:szCs w:val="24"/>
                <w:lang w:eastAsia="lv-LV"/>
              </w:rPr>
              <w:t>robežpārbaužu</w:t>
            </w:r>
            <w:proofErr w:type="spellEnd"/>
            <w:r w:rsidRPr="00B95EE8">
              <w:rPr>
                <w:rFonts w:ascii="Times New Roman" w:hAnsi="Times New Roman"/>
                <w:sz w:val="24"/>
                <w:szCs w:val="24"/>
                <w:lang w:eastAsia="lv-LV"/>
              </w:rPr>
              <w:t xml:space="preserve">, </w:t>
            </w:r>
            <w:proofErr w:type="spellStart"/>
            <w:r w:rsidRPr="00B95EE8">
              <w:rPr>
                <w:rFonts w:ascii="Times New Roman" w:hAnsi="Times New Roman"/>
                <w:sz w:val="24"/>
                <w:szCs w:val="24"/>
                <w:lang w:eastAsia="lv-LV"/>
              </w:rPr>
              <w:t>robežuzraudzības</w:t>
            </w:r>
            <w:proofErr w:type="spellEnd"/>
            <w:r w:rsidRPr="00B95EE8">
              <w:rPr>
                <w:rFonts w:ascii="Times New Roman" w:hAnsi="Times New Roman"/>
                <w:sz w:val="24"/>
                <w:szCs w:val="24"/>
                <w:lang w:eastAsia="lv-LV"/>
              </w:rPr>
              <w:t>, imigrācijas kontroles, kriminālizmeklēšanas jomās. Liela uzmanība tiek pievērsta datiem no citām Latvijas tiesībaizsar</w:t>
            </w:r>
            <w:r>
              <w:rPr>
                <w:rFonts w:ascii="Times New Roman" w:hAnsi="Times New Roman"/>
                <w:sz w:val="24"/>
                <w:szCs w:val="24"/>
                <w:lang w:eastAsia="lv-LV"/>
              </w:rPr>
              <w:t>dzības iestādēm (VP, VDD</w:t>
            </w:r>
            <w:r w:rsidRPr="00B95EE8">
              <w:rPr>
                <w:rFonts w:ascii="Times New Roman" w:hAnsi="Times New Roman"/>
                <w:sz w:val="24"/>
                <w:szCs w:val="24"/>
                <w:lang w:eastAsia="lv-LV"/>
              </w:rPr>
              <w:t xml:space="preserve">, </w:t>
            </w:r>
            <w:r w:rsidR="00EA6315">
              <w:rPr>
                <w:rFonts w:ascii="Times New Roman" w:hAnsi="Times New Roman"/>
                <w:sz w:val="24"/>
                <w:szCs w:val="24"/>
                <w:lang w:eastAsia="lv-LV"/>
              </w:rPr>
              <w:t xml:space="preserve">VID </w:t>
            </w:r>
            <w:r w:rsidRPr="00B95EE8">
              <w:rPr>
                <w:rFonts w:ascii="Times New Roman" w:hAnsi="Times New Roman"/>
                <w:sz w:val="24"/>
                <w:szCs w:val="24"/>
                <w:lang w:eastAsia="lv-LV"/>
              </w:rPr>
              <w:t>Muitas pārvalde u.c.), preses, kaimiņvalsts robežsardzes dienestiem utt.</w:t>
            </w:r>
          </w:p>
          <w:p w:rsidR="00374EDD" w:rsidRDefault="00374EDD" w:rsidP="00D6605C">
            <w:pPr>
              <w:tabs>
                <w:tab w:val="left" w:pos="1985"/>
              </w:tabs>
              <w:spacing w:after="0" w:line="240" w:lineRule="auto"/>
              <w:jc w:val="both"/>
              <w:rPr>
                <w:rFonts w:ascii="Times New Roman" w:hAnsi="Times New Roman"/>
                <w:sz w:val="24"/>
                <w:szCs w:val="24"/>
                <w:lang w:eastAsia="lv-LV"/>
              </w:rPr>
            </w:pPr>
            <w:r w:rsidRPr="00B95EE8">
              <w:rPr>
                <w:rFonts w:ascii="Times New Roman" w:hAnsi="Times New Roman"/>
                <w:sz w:val="24"/>
                <w:szCs w:val="24"/>
                <w:lang w:eastAsia="lv-LV"/>
              </w:rPr>
              <w:t>Riska novērtējuma struktūra ir sekojoša:</w:t>
            </w:r>
          </w:p>
          <w:p w:rsidR="00374EDD" w:rsidRDefault="00374EDD" w:rsidP="00D6605C">
            <w:pPr>
              <w:pStyle w:val="ListParagraph"/>
              <w:numPr>
                <w:ilvl w:val="0"/>
                <w:numId w:val="33"/>
              </w:numPr>
              <w:tabs>
                <w:tab w:val="left" w:pos="1985"/>
              </w:tabs>
              <w:spacing w:after="0" w:line="240" w:lineRule="auto"/>
              <w:jc w:val="both"/>
              <w:rPr>
                <w:rFonts w:ascii="Times New Roman" w:hAnsi="Times New Roman"/>
                <w:sz w:val="24"/>
                <w:szCs w:val="24"/>
                <w:lang w:eastAsia="lv-LV"/>
              </w:rPr>
            </w:pPr>
            <w:r w:rsidRPr="00D23C3C">
              <w:rPr>
                <w:rFonts w:ascii="Times New Roman" w:hAnsi="Times New Roman"/>
                <w:sz w:val="24"/>
                <w:szCs w:val="24"/>
                <w:lang w:eastAsia="lv-LV"/>
              </w:rPr>
              <w:t>iekšējo un ārējo apdraudējumu raksturojums;</w:t>
            </w:r>
          </w:p>
          <w:p w:rsidR="00374EDD" w:rsidRDefault="00374EDD" w:rsidP="00D6605C">
            <w:pPr>
              <w:pStyle w:val="ListParagraph"/>
              <w:numPr>
                <w:ilvl w:val="0"/>
                <w:numId w:val="33"/>
              </w:numPr>
              <w:tabs>
                <w:tab w:val="left" w:pos="1985"/>
              </w:tabs>
              <w:spacing w:after="0" w:line="240" w:lineRule="auto"/>
              <w:jc w:val="both"/>
              <w:rPr>
                <w:rFonts w:ascii="Times New Roman" w:hAnsi="Times New Roman"/>
                <w:sz w:val="24"/>
                <w:szCs w:val="24"/>
                <w:lang w:eastAsia="lv-LV"/>
              </w:rPr>
            </w:pPr>
            <w:r w:rsidRPr="00D23C3C">
              <w:rPr>
                <w:rFonts w:ascii="Times New Roman" w:hAnsi="Times New Roman"/>
                <w:sz w:val="24"/>
                <w:szCs w:val="24"/>
                <w:lang w:eastAsia="lv-LV"/>
              </w:rPr>
              <w:t>konstatēto pārkāpumu analīze;</w:t>
            </w:r>
          </w:p>
          <w:p w:rsidR="00374EDD" w:rsidRDefault="00374EDD" w:rsidP="00D6605C">
            <w:pPr>
              <w:pStyle w:val="ListParagraph"/>
              <w:numPr>
                <w:ilvl w:val="0"/>
                <w:numId w:val="33"/>
              </w:numPr>
              <w:tabs>
                <w:tab w:val="left" w:pos="1985"/>
              </w:tabs>
              <w:spacing w:after="0" w:line="240" w:lineRule="auto"/>
              <w:jc w:val="both"/>
              <w:rPr>
                <w:rFonts w:ascii="Times New Roman" w:hAnsi="Times New Roman"/>
                <w:sz w:val="24"/>
                <w:szCs w:val="24"/>
                <w:lang w:eastAsia="lv-LV"/>
              </w:rPr>
            </w:pPr>
            <w:r w:rsidRPr="00D23C3C">
              <w:rPr>
                <w:rFonts w:ascii="Times New Roman" w:hAnsi="Times New Roman"/>
                <w:sz w:val="24"/>
                <w:szCs w:val="24"/>
                <w:lang w:eastAsia="lv-LV"/>
              </w:rPr>
              <w:t xml:space="preserve">identificētie riska profili; </w:t>
            </w:r>
          </w:p>
          <w:p w:rsidR="00374EDD" w:rsidRDefault="00374EDD" w:rsidP="00D6605C">
            <w:pPr>
              <w:pStyle w:val="ListParagraph"/>
              <w:numPr>
                <w:ilvl w:val="0"/>
                <w:numId w:val="33"/>
              </w:numPr>
              <w:tabs>
                <w:tab w:val="left" w:pos="1985"/>
              </w:tabs>
              <w:spacing w:after="0" w:line="240" w:lineRule="auto"/>
              <w:jc w:val="both"/>
              <w:rPr>
                <w:rFonts w:ascii="Times New Roman" w:hAnsi="Times New Roman"/>
                <w:sz w:val="24"/>
                <w:szCs w:val="24"/>
                <w:lang w:eastAsia="lv-LV"/>
              </w:rPr>
            </w:pPr>
            <w:r w:rsidRPr="00D23C3C">
              <w:rPr>
                <w:rFonts w:ascii="Times New Roman" w:hAnsi="Times New Roman"/>
                <w:sz w:val="24"/>
                <w:szCs w:val="24"/>
                <w:lang w:eastAsia="lv-LV"/>
              </w:rPr>
              <w:t>prognozējamā pārkāpēju rīcība (modus operandi);</w:t>
            </w:r>
          </w:p>
          <w:p w:rsidR="00374EDD" w:rsidRDefault="00374EDD" w:rsidP="00D6605C">
            <w:pPr>
              <w:pStyle w:val="ListParagraph"/>
              <w:numPr>
                <w:ilvl w:val="0"/>
                <w:numId w:val="33"/>
              </w:numPr>
              <w:tabs>
                <w:tab w:val="left" w:pos="1985"/>
              </w:tabs>
              <w:spacing w:after="0" w:line="240" w:lineRule="auto"/>
              <w:jc w:val="both"/>
              <w:rPr>
                <w:rFonts w:ascii="Times New Roman" w:hAnsi="Times New Roman"/>
                <w:sz w:val="24"/>
                <w:szCs w:val="24"/>
                <w:lang w:eastAsia="lv-LV"/>
              </w:rPr>
            </w:pPr>
            <w:r w:rsidRPr="00D23C3C">
              <w:rPr>
                <w:rFonts w:ascii="Times New Roman" w:hAnsi="Times New Roman"/>
                <w:sz w:val="24"/>
                <w:szCs w:val="24"/>
                <w:lang w:eastAsia="lv-LV"/>
              </w:rPr>
              <w:t>situācijas attīstības tendences un prognozes;</w:t>
            </w:r>
          </w:p>
          <w:p w:rsidR="00374EDD" w:rsidRDefault="00374EDD" w:rsidP="00D6605C">
            <w:pPr>
              <w:pStyle w:val="ListParagraph"/>
              <w:numPr>
                <w:ilvl w:val="0"/>
                <w:numId w:val="33"/>
              </w:numPr>
              <w:tabs>
                <w:tab w:val="left" w:pos="1985"/>
              </w:tabs>
              <w:spacing w:after="0" w:line="240" w:lineRule="auto"/>
              <w:jc w:val="both"/>
              <w:rPr>
                <w:rFonts w:ascii="Times New Roman" w:hAnsi="Times New Roman"/>
                <w:sz w:val="24"/>
                <w:szCs w:val="24"/>
                <w:lang w:eastAsia="lv-LV"/>
              </w:rPr>
            </w:pPr>
            <w:r w:rsidRPr="00D23C3C">
              <w:rPr>
                <w:rFonts w:ascii="Times New Roman" w:hAnsi="Times New Roman"/>
                <w:sz w:val="24"/>
                <w:szCs w:val="24"/>
                <w:lang w:eastAsia="lv-LV"/>
              </w:rPr>
              <w:t>secinājumi un rekomendācijas;</w:t>
            </w:r>
          </w:p>
          <w:p w:rsidR="00374EDD" w:rsidRPr="00D23C3C" w:rsidRDefault="00374EDD" w:rsidP="00D6605C">
            <w:pPr>
              <w:pStyle w:val="ListParagraph"/>
              <w:numPr>
                <w:ilvl w:val="0"/>
                <w:numId w:val="33"/>
              </w:numPr>
              <w:tabs>
                <w:tab w:val="left" w:pos="1985"/>
              </w:tabs>
              <w:spacing w:after="0" w:line="240" w:lineRule="auto"/>
              <w:jc w:val="both"/>
              <w:rPr>
                <w:rFonts w:ascii="Times New Roman" w:hAnsi="Times New Roman"/>
                <w:sz w:val="24"/>
                <w:szCs w:val="24"/>
                <w:lang w:eastAsia="lv-LV"/>
              </w:rPr>
            </w:pPr>
            <w:r w:rsidRPr="00D23C3C">
              <w:rPr>
                <w:rFonts w:ascii="Times New Roman" w:hAnsi="Times New Roman"/>
                <w:sz w:val="24"/>
                <w:szCs w:val="24"/>
                <w:lang w:eastAsia="lv-LV"/>
              </w:rPr>
              <w:t>apdraudējumu raksturojošie statistiskie rādītāji.</w:t>
            </w:r>
          </w:p>
          <w:p w:rsidR="00374EDD" w:rsidRDefault="00374EDD" w:rsidP="00D6605C">
            <w:pPr>
              <w:spacing w:after="0" w:line="240" w:lineRule="auto"/>
              <w:jc w:val="both"/>
              <w:rPr>
                <w:rFonts w:ascii="Times New Roman" w:hAnsi="Times New Roman"/>
                <w:sz w:val="24"/>
                <w:szCs w:val="24"/>
              </w:rPr>
            </w:pPr>
            <w:r w:rsidRPr="00B95EE8">
              <w:rPr>
                <w:rFonts w:ascii="Times New Roman" w:hAnsi="Times New Roman"/>
                <w:sz w:val="24"/>
                <w:szCs w:val="24"/>
              </w:rPr>
              <w:t>Tiek veidoti šādi riska analīzes produkti:</w:t>
            </w:r>
          </w:p>
          <w:p w:rsidR="00374EDD" w:rsidRDefault="00374EDD" w:rsidP="00D6605C">
            <w:pPr>
              <w:pStyle w:val="ListParagraph"/>
              <w:numPr>
                <w:ilvl w:val="0"/>
                <w:numId w:val="34"/>
              </w:numPr>
              <w:spacing w:after="0" w:line="240" w:lineRule="auto"/>
              <w:jc w:val="both"/>
              <w:rPr>
                <w:rFonts w:ascii="Times New Roman" w:hAnsi="Times New Roman"/>
                <w:sz w:val="24"/>
                <w:szCs w:val="24"/>
              </w:rPr>
            </w:pPr>
            <w:r>
              <w:rPr>
                <w:rFonts w:ascii="Times New Roman" w:hAnsi="Times New Roman"/>
                <w:sz w:val="24"/>
                <w:szCs w:val="24"/>
              </w:rPr>
              <w:t>a</w:t>
            </w:r>
            <w:r w:rsidRPr="00D23C3C">
              <w:rPr>
                <w:rFonts w:ascii="Times New Roman" w:hAnsi="Times New Roman"/>
                <w:sz w:val="24"/>
                <w:szCs w:val="24"/>
              </w:rPr>
              <w:t>psteidzoša informācija;</w:t>
            </w:r>
          </w:p>
          <w:p w:rsidR="00374EDD" w:rsidRDefault="00374EDD" w:rsidP="00D6605C">
            <w:pPr>
              <w:pStyle w:val="ListParagraph"/>
              <w:numPr>
                <w:ilvl w:val="0"/>
                <w:numId w:val="34"/>
              </w:numPr>
              <w:spacing w:after="0" w:line="240" w:lineRule="auto"/>
              <w:jc w:val="both"/>
              <w:rPr>
                <w:rFonts w:ascii="Times New Roman" w:hAnsi="Times New Roman"/>
                <w:sz w:val="24"/>
                <w:szCs w:val="24"/>
              </w:rPr>
            </w:pPr>
            <w:r w:rsidRPr="00D23C3C">
              <w:rPr>
                <w:rFonts w:ascii="Times New Roman" w:hAnsi="Times New Roman"/>
                <w:sz w:val="24"/>
                <w:szCs w:val="24"/>
              </w:rPr>
              <w:t>taktiskais brīdinājums;</w:t>
            </w:r>
          </w:p>
          <w:p w:rsidR="00374EDD" w:rsidRDefault="00374EDD" w:rsidP="00D6605C">
            <w:pPr>
              <w:pStyle w:val="ListParagraph"/>
              <w:numPr>
                <w:ilvl w:val="0"/>
                <w:numId w:val="34"/>
              </w:numPr>
              <w:spacing w:after="0" w:line="240" w:lineRule="auto"/>
              <w:jc w:val="both"/>
              <w:rPr>
                <w:rFonts w:ascii="Times New Roman" w:hAnsi="Times New Roman"/>
                <w:sz w:val="24"/>
                <w:szCs w:val="24"/>
              </w:rPr>
            </w:pPr>
            <w:r>
              <w:rPr>
                <w:rFonts w:ascii="Times New Roman" w:hAnsi="Times New Roman"/>
                <w:sz w:val="24"/>
                <w:szCs w:val="24"/>
              </w:rPr>
              <w:t>r</w:t>
            </w:r>
            <w:r w:rsidRPr="00D23C3C">
              <w:rPr>
                <w:rFonts w:ascii="Times New Roman" w:hAnsi="Times New Roman"/>
                <w:sz w:val="24"/>
                <w:szCs w:val="24"/>
              </w:rPr>
              <w:t>iska analīze par robežkontroles un imigrācijas kontroles rezultātiem 2 mēnešu laika periodam un uzdevumiem nākamajam atskaites periodam;</w:t>
            </w:r>
          </w:p>
          <w:p w:rsidR="00374EDD" w:rsidRDefault="00374EDD" w:rsidP="00D6605C">
            <w:pPr>
              <w:pStyle w:val="ListParagraph"/>
              <w:numPr>
                <w:ilvl w:val="0"/>
                <w:numId w:val="34"/>
              </w:numPr>
              <w:spacing w:after="0" w:line="240" w:lineRule="auto"/>
              <w:jc w:val="both"/>
              <w:rPr>
                <w:rFonts w:ascii="Times New Roman" w:hAnsi="Times New Roman"/>
                <w:sz w:val="24"/>
                <w:szCs w:val="24"/>
              </w:rPr>
            </w:pPr>
            <w:r>
              <w:rPr>
                <w:rFonts w:ascii="Times New Roman" w:hAnsi="Times New Roman"/>
                <w:sz w:val="24"/>
                <w:szCs w:val="24"/>
              </w:rPr>
              <w:t>i</w:t>
            </w:r>
            <w:r w:rsidRPr="00D23C3C">
              <w:rPr>
                <w:rFonts w:ascii="Times New Roman" w:hAnsi="Times New Roman"/>
                <w:sz w:val="24"/>
                <w:szCs w:val="24"/>
              </w:rPr>
              <w:t>kgadējā Latvijas Republikas Valsts robežas drošības apdraudējumu (risku) analīze;</w:t>
            </w:r>
          </w:p>
          <w:p w:rsidR="00374EDD" w:rsidRDefault="00374EDD" w:rsidP="00D6605C">
            <w:pPr>
              <w:pStyle w:val="ListParagraph"/>
              <w:numPr>
                <w:ilvl w:val="0"/>
                <w:numId w:val="34"/>
              </w:numPr>
              <w:spacing w:after="0" w:line="240" w:lineRule="auto"/>
              <w:jc w:val="both"/>
              <w:rPr>
                <w:rFonts w:ascii="Times New Roman" w:hAnsi="Times New Roman"/>
                <w:sz w:val="24"/>
                <w:szCs w:val="24"/>
              </w:rPr>
            </w:pPr>
            <w:r>
              <w:rPr>
                <w:rFonts w:ascii="Times New Roman" w:hAnsi="Times New Roman"/>
                <w:sz w:val="24"/>
                <w:szCs w:val="24"/>
              </w:rPr>
              <w:t>t</w:t>
            </w:r>
            <w:r w:rsidRPr="00D23C3C">
              <w:rPr>
                <w:rFonts w:ascii="Times New Roman" w:hAnsi="Times New Roman"/>
                <w:sz w:val="24"/>
                <w:szCs w:val="24"/>
              </w:rPr>
              <w:t>aktiski brīdinājumi uz ārzemēm;</w:t>
            </w:r>
          </w:p>
          <w:p w:rsidR="00374EDD" w:rsidRPr="00D23C3C" w:rsidRDefault="00374EDD" w:rsidP="00D6605C">
            <w:pPr>
              <w:pStyle w:val="ListParagraph"/>
              <w:numPr>
                <w:ilvl w:val="0"/>
                <w:numId w:val="34"/>
              </w:numPr>
              <w:spacing w:after="0" w:line="240" w:lineRule="auto"/>
              <w:jc w:val="both"/>
              <w:rPr>
                <w:rFonts w:ascii="Times New Roman" w:hAnsi="Times New Roman"/>
                <w:sz w:val="24"/>
                <w:szCs w:val="24"/>
              </w:rPr>
            </w:pPr>
            <w:r>
              <w:rPr>
                <w:rFonts w:ascii="Times New Roman" w:hAnsi="Times New Roman"/>
                <w:sz w:val="24"/>
                <w:szCs w:val="24"/>
              </w:rPr>
              <w:t>m</w:t>
            </w:r>
            <w:r w:rsidRPr="00D23C3C">
              <w:rPr>
                <w:rFonts w:ascii="Times New Roman" w:hAnsi="Times New Roman"/>
                <w:sz w:val="24"/>
                <w:szCs w:val="24"/>
              </w:rPr>
              <w:t>ērķtiecīgās riska analīzes.</w:t>
            </w:r>
          </w:p>
          <w:p w:rsidR="00374EDD" w:rsidRDefault="00374EDD" w:rsidP="00D6605C">
            <w:pPr>
              <w:spacing w:after="0" w:line="240" w:lineRule="auto"/>
              <w:ind w:firstLine="68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Riska pārvaldība muitas jomā balstās uz </w:t>
            </w:r>
            <w:r w:rsidRPr="000038B8">
              <w:rPr>
                <w:rFonts w:ascii="Times New Roman" w:eastAsia="Times New Roman" w:hAnsi="Times New Roman"/>
                <w:sz w:val="24"/>
                <w:szCs w:val="24"/>
                <w:lang w:eastAsia="zh-CN"/>
              </w:rPr>
              <w:t>E</w:t>
            </w:r>
            <w:r>
              <w:rPr>
                <w:rFonts w:ascii="Times New Roman" w:eastAsia="Times New Roman" w:hAnsi="Times New Roman"/>
                <w:sz w:val="24"/>
                <w:szCs w:val="24"/>
                <w:lang w:eastAsia="zh-CN"/>
              </w:rPr>
              <w:t>iropas Parlamenta un Padomes 2013.</w:t>
            </w:r>
            <w:r w:rsidR="00785FF5">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gada 9.</w:t>
            </w:r>
            <w:r w:rsidR="00785FF5">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 xml:space="preserve">oktobra Regulā </w:t>
            </w:r>
            <w:r w:rsidRPr="000038B8">
              <w:rPr>
                <w:rFonts w:ascii="Times New Roman" w:eastAsia="Times New Roman" w:hAnsi="Times New Roman"/>
                <w:sz w:val="24"/>
                <w:szCs w:val="24"/>
                <w:lang w:eastAsia="zh-CN"/>
              </w:rPr>
              <w:t>(ES) Nr</w:t>
            </w:r>
            <w:r>
              <w:rPr>
                <w:rFonts w:ascii="Times New Roman" w:eastAsia="Times New Roman" w:hAnsi="Times New Roman"/>
                <w:sz w:val="24"/>
                <w:szCs w:val="24"/>
                <w:lang w:eastAsia="zh-CN"/>
              </w:rPr>
              <w:t>.</w:t>
            </w:r>
            <w:r w:rsidRPr="000038B8">
              <w:rPr>
                <w:rFonts w:ascii="Times New Roman" w:eastAsia="Times New Roman" w:hAnsi="Times New Roman"/>
                <w:sz w:val="24"/>
                <w:szCs w:val="24"/>
                <w:lang w:eastAsia="zh-CN"/>
              </w:rPr>
              <w:t xml:space="preserve"> 952/2013,</w:t>
            </w:r>
            <w:r>
              <w:rPr>
                <w:rFonts w:ascii="Times New Roman" w:eastAsia="Times New Roman" w:hAnsi="Times New Roman"/>
                <w:sz w:val="24"/>
                <w:szCs w:val="24"/>
                <w:lang w:eastAsia="zh-CN"/>
              </w:rPr>
              <w:t xml:space="preserve"> </w:t>
            </w:r>
            <w:r w:rsidRPr="000038B8">
              <w:rPr>
                <w:rFonts w:ascii="Times New Roman" w:eastAsia="Times New Roman" w:hAnsi="Times New Roman"/>
                <w:sz w:val="24"/>
                <w:szCs w:val="24"/>
                <w:lang w:eastAsia="zh-CN"/>
              </w:rPr>
              <w:t>ar ko izveido Savienības Muitas kodeksu</w:t>
            </w:r>
            <w:r>
              <w:rPr>
                <w:rFonts w:ascii="Times New Roman" w:eastAsia="Times New Roman" w:hAnsi="Times New Roman"/>
                <w:sz w:val="24"/>
                <w:szCs w:val="24"/>
                <w:lang w:eastAsia="zh-CN"/>
              </w:rPr>
              <w:t xml:space="preserve"> (turpmāk – SMK), noteiktiem principiem. Proti, l</w:t>
            </w:r>
            <w:r w:rsidRPr="000038B8">
              <w:rPr>
                <w:rFonts w:ascii="Times New Roman" w:eastAsia="Times New Roman" w:hAnsi="Times New Roman"/>
                <w:sz w:val="24"/>
                <w:szCs w:val="24"/>
                <w:lang w:eastAsia="zh-CN"/>
              </w:rPr>
              <w:t>ai līdz minimumam samazinātu risku Savienībai, tās pilsoņiem un tirdzniecības partneriem, muitas kontroles saskaņotai piemērošanai dalībvalstīs vajadzētu balstīties uz kopēju riska pārvaldības sistēmu</w:t>
            </w:r>
            <w:r>
              <w:rPr>
                <w:rFonts w:ascii="Times New Roman" w:eastAsia="Times New Roman" w:hAnsi="Times New Roman"/>
                <w:sz w:val="24"/>
                <w:szCs w:val="24"/>
                <w:lang w:eastAsia="zh-CN"/>
              </w:rPr>
              <w:t xml:space="preserve">, kas ietver </w:t>
            </w:r>
            <w:r w:rsidRPr="000038B8">
              <w:rPr>
                <w:rFonts w:ascii="Times New Roman" w:eastAsia="Times New Roman" w:hAnsi="Times New Roman"/>
                <w:sz w:val="24"/>
                <w:szCs w:val="24"/>
                <w:lang w:eastAsia="zh-CN"/>
              </w:rPr>
              <w:t>sistemātisk</w:t>
            </w:r>
            <w:r>
              <w:rPr>
                <w:rFonts w:ascii="Times New Roman" w:eastAsia="Times New Roman" w:hAnsi="Times New Roman"/>
                <w:sz w:val="24"/>
                <w:szCs w:val="24"/>
                <w:lang w:eastAsia="zh-CN"/>
              </w:rPr>
              <w:t>o</w:t>
            </w:r>
            <w:r w:rsidRPr="000038B8">
              <w:rPr>
                <w:rFonts w:ascii="Times New Roman" w:eastAsia="Times New Roman" w:hAnsi="Times New Roman"/>
                <w:sz w:val="24"/>
                <w:szCs w:val="24"/>
                <w:lang w:eastAsia="zh-CN"/>
              </w:rPr>
              <w:t xml:space="preserve"> riska apzināšan</w:t>
            </w:r>
            <w:r>
              <w:rPr>
                <w:rFonts w:ascii="Times New Roman" w:eastAsia="Times New Roman" w:hAnsi="Times New Roman"/>
                <w:sz w:val="24"/>
                <w:szCs w:val="24"/>
                <w:lang w:eastAsia="zh-CN"/>
              </w:rPr>
              <w:t>u</w:t>
            </w:r>
            <w:r w:rsidRPr="000038B8">
              <w:rPr>
                <w:rFonts w:ascii="Times New Roman" w:eastAsia="Times New Roman" w:hAnsi="Times New Roman"/>
                <w:sz w:val="24"/>
                <w:szCs w:val="24"/>
                <w:lang w:eastAsia="zh-CN"/>
              </w:rPr>
              <w:t>, tostarp ar izlases veida pārbaudēm, un visu to pasākumu īstenošan</w:t>
            </w:r>
            <w:r>
              <w:rPr>
                <w:rFonts w:ascii="Times New Roman" w:eastAsia="Times New Roman" w:hAnsi="Times New Roman"/>
                <w:sz w:val="24"/>
                <w:szCs w:val="24"/>
                <w:lang w:eastAsia="zh-CN"/>
              </w:rPr>
              <w:t>u</w:t>
            </w:r>
            <w:r w:rsidRPr="000038B8">
              <w:rPr>
                <w:rFonts w:ascii="Times New Roman" w:eastAsia="Times New Roman" w:hAnsi="Times New Roman"/>
                <w:sz w:val="24"/>
                <w:szCs w:val="24"/>
                <w:lang w:eastAsia="zh-CN"/>
              </w:rPr>
              <w:t xml:space="preserve">, kas vajadzīgi, lai ierobežotu </w:t>
            </w:r>
            <w:r>
              <w:rPr>
                <w:rFonts w:ascii="Times New Roman" w:eastAsia="Times New Roman" w:hAnsi="Times New Roman"/>
                <w:sz w:val="24"/>
                <w:szCs w:val="24"/>
                <w:lang w:eastAsia="zh-CN"/>
              </w:rPr>
              <w:t xml:space="preserve">jebkādu </w:t>
            </w:r>
            <w:r w:rsidRPr="000038B8">
              <w:rPr>
                <w:rFonts w:ascii="Times New Roman" w:eastAsia="Times New Roman" w:hAnsi="Times New Roman"/>
                <w:sz w:val="24"/>
                <w:szCs w:val="24"/>
                <w:lang w:eastAsia="zh-CN"/>
              </w:rPr>
              <w:t>risku</w:t>
            </w:r>
            <w:r>
              <w:rPr>
                <w:rFonts w:ascii="Times New Roman" w:eastAsia="Times New Roman" w:hAnsi="Times New Roman"/>
                <w:sz w:val="24"/>
                <w:szCs w:val="24"/>
                <w:lang w:eastAsia="zh-CN"/>
              </w:rPr>
              <w:t xml:space="preserve">. </w:t>
            </w:r>
          </w:p>
          <w:p w:rsidR="00374EDD" w:rsidRDefault="00374EDD" w:rsidP="00D6605C">
            <w:pPr>
              <w:spacing w:after="0" w:line="240" w:lineRule="auto"/>
              <w:ind w:firstLine="68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Jebkādai muitas kontrolei, kas nav izlases veidā, jābūt balstītai uz riska analīzes rezultātiem. </w:t>
            </w:r>
          </w:p>
          <w:p w:rsidR="00374EDD" w:rsidRDefault="00374EDD" w:rsidP="00D6605C">
            <w:pPr>
              <w:spacing w:after="0" w:line="240" w:lineRule="auto"/>
              <w:ind w:firstLine="68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Saskaņā ar SMK m</w:t>
            </w:r>
            <w:r w:rsidRPr="00B5797D">
              <w:rPr>
                <w:rFonts w:ascii="Times New Roman" w:eastAsia="Times New Roman" w:hAnsi="Times New Roman"/>
                <w:sz w:val="24"/>
                <w:szCs w:val="24"/>
                <w:lang w:eastAsia="zh-CN"/>
              </w:rPr>
              <w:t>uitas dienesti veic riska pārvaldību, lai diferencētu riska līmeņus, kas saistīti ar precēm, kurām veic muitas kontroli vai pārraudzību, lai noteiktu, vai precēm jāveic īpašas muitas kontroles, un, ja jāveic, tad kādos gadījumos.</w:t>
            </w:r>
            <w:r>
              <w:rPr>
                <w:rFonts w:ascii="Times New Roman" w:eastAsia="Times New Roman" w:hAnsi="Times New Roman"/>
                <w:sz w:val="24"/>
                <w:szCs w:val="24"/>
                <w:lang w:eastAsia="zh-CN"/>
              </w:rPr>
              <w:t xml:space="preserve"> </w:t>
            </w:r>
            <w:r w:rsidRPr="00B5797D">
              <w:rPr>
                <w:rFonts w:ascii="Times New Roman" w:eastAsia="Times New Roman" w:hAnsi="Times New Roman"/>
                <w:sz w:val="24"/>
                <w:szCs w:val="24"/>
                <w:lang w:eastAsia="zh-CN"/>
              </w:rPr>
              <w:t>Riska pārvaldībā ietilpst, piemēram, datu un informācijas vākšana, riska analīze un izvērtēšana, rīcības izvēle un īstenošana, kā arī š</w:t>
            </w:r>
            <w:r>
              <w:rPr>
                <w:rFonts w:ascii="Times New Roman" w:eastAsia="Times New Roman" w:hAnsi="Times New Roman"/>
                <w:sz w:val="24"/>
                <w:szCs w:val="24"/>
                <w:lang w:eastAsia="zh-CN"/>
              </w:rPr>
              <w:t>ī</w:t>
            </w:r>
            <w:r w:rsidRPr="00B5797D">
              <w:rPr>
                <w:rFonts w:ascii="Times New Roman" w:eastAsia="Times New Roman" w:hAnsi="Times New Roman"/>
                <w:sz w:val="24"/>
                <w:szCs w:val="24"/>
                <w:lang w:eastAsia="zh-CN"/>
              </w:rPr>
              <w:t xml:space="preserve"> procesa un tā rezultātu regulāra pārraudzība un pārskatīšana, balstotie</w:t>
            </w:r>
            <w:r w:rsidR="00D26923">
              <w:rPr>
                <w:rFonts w:ascii="Times New Roman" w:eastAsia="Times New Roman" w:hAnsi="Times New Roman"/>
                <w:sz w:val="24"/>
                <w:szCs w:val="24"/>
                <w:lang w:eastAsia="zh-CN"/>
              </w:rPr>
              <w:t>s uz starptautiskiem, ES</w:t>
            </w:r>
            <w:r w:rsidRPr="00B5797D">
              <w:rPr>
                <w:rFonts w:ascii="Times New Roman" w:eastAsia="Times New Roman" w:hAnsi="Times New Roman"/>
                <w:sz w:val="24"/>
                <w:szCs w:val="24"/>
                <w:lang w:eastAsia="zh-CN"/>
              </w:rPr>
              <w:t xml:space="preserve"> un valsts avotiem un stratēģijām.</w:t>
            </w:r>
            <w:r>
              <w:rPr>
                <w:rFonts w:ascii="Times New Roman" w:eastAsia="Times New Roman" w:hAnsi="Times New Roman"/>
                <w:sz w:val="24"/>
                <w:szCs w:val="24"/>
                <w:lang w:eastAsia="zh-CN"/>
              </w:rPr>
              <w:t xml:space="preserve">  </w:t>
            </w:r>
          </w:p>
          <w:p w:rsidR="00374EDD" w:rsidRDefault="00374EDD" w:rsidP="00D6605C">
            <w:pPr>
              <w:spacing w:after="0" w:line="240" w:lineRule="auto"/>
              <w:ind w:firstLine="683"/>
              <w:jc w:val="both"/>
              <w:rPr>
                <w:rFonts w:ascii="Times New Roman" w:eastAsia="Times New Roman" w:hAnsi="Times New Roman"/>
                <w:sz w:val="24"/>
                <w:szCs w:val="24"/>
                <w:lang w:eastAsia="zh-CN"/>
              </w:rPr>
            </w:pPr>
            <w:r w:rsidRPr="003D7D37">
              <w:rPr>
                <w:rFonts w:ascii="Times New Roman" w:eastAsia="Times New Roman" w:hAnsi="Times New Roman"/>
                <w:sz w:val="24"/>
                <w:szCs w:val="24"/>
                <w:lang w:eastAsia="zh-CN"/>
              </w:rPr>
              <w:lastRenderedPageBreak/>
              <w:t>Muitas kontroles veic saistībā ar kopēju riska pārvaldības sistēmu, pamatojoties uz informācijas apmaiņu starp muitas administrācijām attiecībā uz risku un tā analīzes rezultātiem un nosakot kopējus riska kritērijus un standartus, kontroles pasākumus un prioritārās kontroles jomas.</w:t>
            </w:r>
          </w:p>
          <w:p w:rsidR="00374EDD" w:rsidRDefault="00436460" w:rsidP="00D6605C">
            <w:pPr>
              <w:spacing w:after="0" w:line="240" w:lineRule="auto"/>
              <w:ind w:firstLine="68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VID </w:t>
            </w:r>
            <w:r w:rsidR="00374EDD">
              <w:rPr>
                <w:rFonts w:ascii="Times New Roman" w:eastAsia="Times New Roman" w:hAnsi="Times New Roman"/>
                <w:sz w:val="24"/>
                <w:szCs w:val="24"/>
                <w:lang w:eastAsia="zh-CN"/>
              </w:rPr>
              <w:t>Muitas pārvaldes Riska vadības daļa  nodrošina</w:t>
            </w:r>
            <w:r w:rsidR="00374EDD" w:rsidRPr="00B5797D">
              <w:rPr>
                <w:rFonts w:ascii="Times New Roman" w:eastAsia="Times New Roman" w:hAnsi="Times New Roman"/>
                <w:sz w:val="24"/>
                <w:szCs w:val="24"/>
                <w:lang w:eastAsia="zh-CN"/>
              </w:rPr>
              <w:t xml:space="preserve"> nacionālās un starptautiskās muitas riska informācijas apstrādi un analīzi, nodrošinot risku mazinošo pasākumu īstenošanu un riska mazinošu pasākumu plānošanu, organizēšanu un veikšanu preču, transportlīdzekļu un personu </w:t>
            </w:r>
            <w:r w:rsidR="00374EDD">
              <w:rPr>
                <w:rFonts w:ascii="Times New Roman" w:eastAsia="Times New Roman" w:hAnsi="Times New Roman"/>
                <w:sz w:val="24"/>
                <w:szCs w:val="24"/>
                <w:lang w:eastAsia="zh-CN"/>
              </w:rPr>
              <w:t xml:space="preserve">bagāžas </w:t>
            </w:r>
            <w:r w:rsidR="00374EDD" w:rsidRPr="00B5797D">
              <w:rPr>
                <w:rFonts w:ascii="Times New Roman" w:eastAsia="Times New Roman" w:hAnsi="Times New Roman"/>
                <w:sz w:val="24"/>
                <w:szCs w:val="24"/>
                <w:lang w:eastAsia="zh-CN"/>
              </w:rPr>
              <w:t xml:space="preserve">pārvietošanai pāri </w:t>
            </w:r>
            <w:r w:rsidR="00374EDD">
              <w:rPr>
                <w:rFonts w:ascii="Times New Roman" w:eastAsia="Times New Roman" w:hAnsi="Times New Roman"/>
                <w:sz w:val="24"/>
                <w:szCs w:val="24"/>
                <w:lang w:eastAsia="zh-CN"/>
              </w:rPr>
              <w:t>ES</w:t>
            </w:r>
            <w:r w:rsidR="00374EDD" w:rsidRPr="00B5797D">
              <w:rPr>
                <w:rFonts w:ascii="Times New Roman" w:eastAsia="Times New Roman" w:hAnsi="Times New Roman"/>
                <w:sz w:val="24"/>
                <w:szCs w:val="24"/>
                <w:lang w:eastAsia="zh-CN"/>
              </w:rPr>
              <w:t xml:space="preserve"> ārējai robežai, kā arī muitas risku pārvaldības sistēmas ieviešanu un uzturēšanu muitas jomā</w:t>
            </w:r>
            <w:r w:rsidR="00374EDD">
              <w:rPr>
                <w:rFonts w:ascii="Times New Roman" w:eastAsia="Times New Roman" w:hAnsi="Times New Roman"/>
                <w:sz w:val="24"/>
                <w:szCs w:val="24"/>
                <w:lang w:eastAsia="zh-CN"/>
              </w:rPr>
              <w:t>. Īstenojot ar riska pārvaldības uzturēšanu saistītus uzdevumus, būtiska loma ir riska informācijas un riska analīzes rezultāt</w:t>
            </w:r>
            <w:r w:rsidR="00C61411">
              <w:rPr>
                <w:rFonts w:ascii="Times New Roman" w:eastAsia="Times New Roman" w:hAnsi="Times New Roman"/>
                <w:sz w:val="24"/>
                <w:szCs w:val="24"/>
                <w:lang w:eastAsia="zh-CN"/>
              </w:rPr>
              <w:t>u apmaiņai ar Latvijas Republika</w:t>
            </w:r>
            <w:r w:rsidR="00374EDD">
              <w:rPr>
                <w:rFonts w:ascii="Times New Roman" w:eastAsia="Times New Roman" w:hAnsi="Times New Roman"/>
                <w:sz w:val="24"/>
                <w:szCs w:val="24"/>
                <w:lang w:eastAsia="zh-CN"/>
              </w:rPr>
              <w:t xml:space="preserve">s tiesību aizsardzības iestādēm un  citām valsts iestādēm. </w:t>
            </w:r>
          </w:p>
          <w:p w:rsidR="00374EDD" w:rsidRDefault="00374EDD" w:rsidP="00D6605C">
            <w:pPr>
              <w:spacing w:after="0" w:line="240" w:lineRule="auto"/>
              <w:ind w:firstLine="68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Kopš 2017.</w:t>
            </w:r>
            <w:r w:rsidR="00785FF5">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 xml:space="preserve">gada VID īsteno pasākumus Muitas kontroles atbalsta centra izveidei. </w:t>
            </w:r>
            <w:r w:rsidRPr="00D01B73">
              <w:rPr>
                <w:rFonts w:ascii="Times New Roman" w:eastAsia="Times New Roman" w:hAnsi="Times New Roman"/>
                <w:sz w:val="24"/>
                <w:szCs w:val="24"/>
                <w:lang w:eastAsia="zh-CN"/>
              </w:rPr>
              <w:t>Muitas kontroles atbalsta centra</w:t>
            </w:r>
            <w:r>
              <w:rPr>
                <w:rFonts w:ascii="Times New Roman" w:eastAsia="Times New Roman" w:hAnsi="Times New Roman"/>
                <w:sz w:val="24"/>
                <w:szCs w:val="24"/>
                <w:lang w:eastAsia="zh-CN"/>
              </w:rPr>
              <w:t xml:space="preserve"> mērķis ir analītiskā atbalsta sniegšana reālajā laikā muitas kontrolē iesaistītām struktūrvienībām, ka arī operatīva  riska informācijas un riska rezultātu apmaiņa starp Valsts ieņēmumu dienesta struktūrvienībām, citu ES dalībvalstu un trešo valstu muitas dienestiem, Latvijas Republikas  tiesību aizsardzības iestādēm un citām valsts iestādēm.</w:t>
            </w:r>
          </w:p>
          <w:p w:rsidR="00374EDD" w:rsidRPr="00B95EE8" w:rsidRDefault="00374EDD" w:rsidP="00D6605C">
            <w:pPr>
              <w:spacing w:after="0" w:line="240" w:lineRule="auto"/>
              <w:jc w:val="both"/>
              <w:rPr>
                <w:rFonts w:ascii="Times New Roman" w:hAnsi="Times New Roman"/>
                <w:color w:val="FF0000"/>
                <w:sz w:val="20"/>
                <w:szCs w:val="20"/>
              </w:rPr>
            </w:pPr>
          </w:p>
          <w:p w:rsidR="00374EDD" w:rsidRPr="00B95EE8" w:rsidRDefault="00374EDD" w:rsidP="00D6605C">
            <w:pPr>
              <w:tabs>
                <w:tab w:val="num" w:pos="7023"/>
              </w:tabs>
              <w:spacing w:after="0" w:line="240" w:lineRule="auto"/>
              <w:jc w:val="both"/>
              <w:rPr>
                <w:rFonts w:ascii="Times New Roman" w:hAnsi="Times New Roman"/>
                <w:b/>
                <w:sz w:val="24"/>
                <w:szCs w:val="24"/>
              </w:rPr>
            </w:pPr>
            <w:r w:rsidRPr="00B95EE8">
              <w:rPr>
                <w:rFonts w:ascii="Times New Roman" w:hAnsi="Times New Roman"/>
                <w:b/>
                <w:sz w:val="24"/>
                <w:szCs w:val="24"/>
              </w:rPr>
              <w:t>Riska analīze veterinārajā, pārtikas un fitosanitārajā ietvarā</w:t>
            </w:r>
          </w:p>
          <w:p w:rsidR="00374EDD" w:rsidRPr="00B95EE8" w:rsidRDefault="00374EDD" w:rsidP="00D6605C">
            <w:pPr>
              <w:spacing w:after="0" w:line="240" w:lineRule="auto"/>
              <w:ind w:firstLine="651"/>
              <w:jc w:val="both"/>
              <w:rPr>
                <w:rFonts w:ascii="Times New Roman" w:hAnsi="Times New Roman"/>
                <w:sz w:val="24"/>
                <w:szCs w:val="24"/>
              </w:rPr>
            </w:pPr>
            <w:r w:rsidRPr="00B95EE8">
              <w:rPr>
                <w:rFonts w:ascii="Times New Roman" w:hAnsi="Times New Roman"/>
                <w:sz w:val="24"/>
                <w:szCs w:val="24"/>
              </w:rPr>
              <w:t>Riski, kas attiecas uz ievestajiem produktiem</w:t>
            </w:r>
            <w:r>
              <w:rPr>
                <w:rFonts w:ascii="Times New Roman" w:hAnsi="Times New Roman"/>
                <w:sz w:val="24"/>
                <w:szCs w:val="24"/>
              </w:rPr>
              <w:t>,</w:t>
            </w:r>
            <w:r w:rsidRPr="00B95EE8">
              <w:rPr>
                <w:rFonts w:ascii="Times New Roman" w:hAnsi="Times New Roman"/>
                <w:sz w:val="24"/>
                <w:szCs w:val="24"/>
              </w:rPr>
              <w:t xml:space="preserve"> tiek novērtēti un balstīti pamatojoties uz briesmām</w:t>
            </w:r>
            <w:r>
              <w:rPr>
                <w:rFonts w:ascii="Times New Roman" w:hAnsi="Times New Roman"/>
                <w:sz w:val="24"/>
                <w:szCs w:val="24"/>
              </w:rPr>
              <w:t>,</w:t>
            </w:r>
            <w:r w:rsidRPr="00B95EE8">
              <w:rPr>
                <w:rFonts w:ascii="Times New Roman" w:hAnsi="Times New Roman"/>
                <w:sz w:val="24"/>
                <w:szCs w:val="24"/>
              </w:rPr>
              <w:t xml:space="preserve"> kādas šīs produkts rada cilvēkam, dzīvniekiem un augiem – jo augstāks risks, jo stingrākas ievešanas prasības un kontrole.  </w:t>
            </w:r>
          </w:p>
          <w:p w:rsidR="00374EDD" w:rsidRPr="00B95EE8" w:rsidRDefault="00374EDD" w:rsidP="00D6605C">
            <w:pPr>
              <w:spacing w:after="0" w:line="240" w:lineRule="auto"/>
              <w:ind w:firstLine="651"/>
              <w:jc w:val="both"/>
              <w:rPr>
                <w:rFonts w:ascii="Times New Roman" w:hAnsi="Times New Roman"/>
                <w:color w:val="000000" w:themeColor="text1"/>
                <w:sz w:val="24"/>
                <w:szCs w:val="24"/>
              </w:rPr>
            </w:pPr>
            <w:r w:rsidRPr="00B95EE8">
              <w:rPr>
                <w:rFonts w:ascii="Times New Roman" w:hAnsi="Times New Roman"/>
                <w:color w:val="000000" w:themeColor="text1"/>
                <w:sz w:val="24"/>
                <w:szCs w:val="24"/>
              </w:rPr>
              <w:t>Īpaši augstu riska pakāpi veido dzīvi dzīvnieki, jo dzīvnieku veselība cieši saistīta ar sabiedrības veselības un pārtikas nekaitīguma aspektu, kā arī ar ekonomiskajām izmaksām, kas var rasties slimību uzliesmojumu gadījumos.</w:t>
            </w:r>
          </w:p>
          <w:p w:rsidR="00374EDD" w:rsidRPr="00B95EE8" w:rsidRDefault="00374EDD" w:rsidP="00D6605C">
            <w:pPr>
              <w:spacing w:after="0" w:line="240" w:lineRule="auto"/>
              <w:ind w:firstLine="651"/>
              <w:jc w:val="both"/>
              <w:rPr>
                <w:rFonts w:ascii="Times New Roman" w:hAnsi="Times New Roman"/>
                <w:color w:val="000000" w:themeColor="text1"/>
                <w:sz w:val="24"/>
                <w:szCs w:val="24"/>
              </w:rPr>
            </w:pPr>
            <w:r w:rsidRPr="00B95EE8">
              <w:rPr>
                <w:rFonts w:ascii="Times New Roman" w:hAnsi="Times New Roman"/>
                <w:color w:val="000000" w:themeColor="text1"/>
                <w:sz w:val="24"/>
                <w:szCs w:val="24"/>
              </w:rPr>
              <w:t xml:space="preserve">Arī dzīvnieku izcelsmes produkti ir augsta riska produkti, jo var būt gan dzīvnieku, gan cilvēku slimību pārnēsātāji. </w:t>
            </w:r>
          </w:p>
          <w:p w:rsidR="00374EDD" w:rsidRPr="00B95EE8" w:rsidRDefault="00374EDD" w:rsidP="00D6605C">
            <w:pPr>
              <w:spacing w:after="0" w:line="240" w:lineRule="auto"/>
              <w:ind w:firstLine="651"/>
              <w:jc w:val="both"/>
              <w:rPr>
                <w:rFonts w:ascii="Times New Roman" w:hAnsi="Times New Roman"/>
                <w:color w:val="000000" w:themeColor="text1"/>
                <w:sz w:val="24"/>
                <w:szCs w:val="24"/>
              </w:rPr>
            </w:pPr>
            <w:r w:rsidRPr="00B95EE8">
              <w:rPr>
                <w:rFonts w:ascii="Times New Roman" w:hAnsi="Times New Roman"/>
                <w:color w:val="000000" w:themeColor="text1"/>
                <w:sz w:val="24"/>
                <w:szCs w:val="24"/>
              </w:rPr>
              <w:t xml:space="preserve">Augsts risks pastāv arī dzīviem augiem un augu produktiem, jo ar tiem var ievest jaunus kaitēkļus un augu slimības, kas rada bīstamas sekas lauksaimniecības kultūrām un videi, samazinot augu dekorativitāti un ražu vai iznīcinot augus.  </w:t>
            </w:r>
          </w:p>
          <w:p w:rsidR="00374EDD" w:rsidRPr="00B95EE8" w:rsidRDefault="00374EDD" w:rsidP="00D6605C">
            <w:pPr>
              <w:spacing w:after="0" w:line="240" w:lineRule="auto"/>
              <w:ind w:firstLine="651"/>
              <w:jc w:val="both"/>
              <w:rPr>
                <w:rFonts w:ascii="Times New Roman" w:hAnsi="Times New Roman"/>
                <w:color w:val="000000" w:themeColor="text1"/>
                <w:sz w:val="24"/>
                <w:szCs w:val="24"/>
              </w:rPr>
            </w:pPr>
            <w:r w:rsidRPr="00B95EE8">
              <w:rPr>
                <w:rFonts w:ascii="Times New Roman" w:hAnsi="Times New Roman"/>
                <w:color w:val="000000" w:themeColor="text1"/>
                <w:sz w:val="24"/>
                <w:szCs w:val="24"/>
              </w:rPr>
              <w:t>Salīdzinoši mazāku risku veido ne-dzīvnieku izcelsmes pārtikas produktu un zāļu ievešana, tomēr atsevišķām ne-dzīvnieku izcelsmes pārtikas produktu grupām, ņemot vērā ES noteiktos īpašos piesardzības pasākumus, saistībā ar pārtikas augsto piesārņojuma risku, jāveic piesardzības pasākumi vai pastiprināta identitātes un fiziskā kontrole (ar paraugu ņemšanu), lai nepieļautu piesārņotu produktu ieveša</w:t>
            </w:r>
            <w:r>
              <w:rPr>
                <w:rFonts w:ascii="Times New Roman" w:hAnsi="Times New Roman"/>
                <w:color w:val="000000" w:themeColor="text1"/>
                <w:sz w:val="24"/>
                <w:szCs w:val="24"/>
              </w:rPr>
              <w:t>nu Latvijā un ES</w:t>
            </w:r>
            <w:r w:rsidRPr="00B95EE8">
              <w:rPr>
                <w:rFonts w:ascii="Times New Roman" w:hAnsi="Times New Roman"/>
                <w:color w:val="000000" w:themeColor="text1"/>
                <w:sz w:val="24"/>
                <w:szCs w:val="24"/>
              </w:rPr>
              <w:t>.</w:t>
            </w:r>
          </w:p>
          <w:p w:rsidR="00374EDD" w:rsidRPr="00B95EE8" w:rsidRDefault="00374EDD" w:rsidP="00D6605C">
            <w:pPr>
              <w:spacing w:after="0" w:line="240" w:lineRule="auto"/>
              <w:ind w:firstLine="651"/>
              <w:jc w:val="both"/>
              <w:rPr>
                <w:rFonts w:ascii="Times New Roman" w:hAnsi="Times New Roman"/>
                <w:color w:val="000000" w:themeColor="text1"/>
                <w:sz w:val="24"/>
                <w:szCs w:val="24"/>
              </w:rPr>
            </w:pPr>
            <w:r w:rsidRPr="00B95EE8">
              <w:rPr>
                <w:rFonts w:ascii="Times New Roman" w:hAnsi="Times New Roman"/>
                <w:color w:val="000000" w:themeColor="text1"/>
                <w:sz w:val="24"/>
                <w:szCs w:val="24"/>
              </w:rPr>
              <w:t xml:space="preserve">Iepriekš minēto risku mazināšanai regulāri tiek veikta 100 % visu ievesto produktu dokumentālā un identitātes kontrole. </w:t>
            </w:r>
          </w:p>
          <w:p w:rsidR="00374EDD" w:rsidRDefault="00374EDD" w:rsidP="00D6605C">
            <w:pPr>
              <w:spacing w:after="0" w:line="240" w:lineRule="auto"/>
              <w:ind w:firstLine="651"/>
              <w:jc w:val="both"/>
              <w:rPr>
                <w:rFonts w:ascii="Times New Roman" w:hAnsi="Times New Roman"/>
                <w:color w:val="000000" w:themeColor="text1"/>
                <w:sz w:val="24"/>
                <w:szCs w:val="24"/>
              </w:rPr>
            </w:pPr>
            <w:r w:rsidRPr="00B95EE8">
              <w:rPr>
                <w:rFonts w:ascii="Times New Roman" w:hAnsi="Times New Roman"/>
                <w:color w:val="000000" w:themeColor="text1"/>
                <w:sz w:val="24"/>
                <w:szCs w:val="24"/>
              </w:rPr>
              <w:t>Pārbaudes robežkontroles punktos tiek veiktas, pamatojoties uz līdzvērtīgiem noteikumiem, kuri iekļauj vienādas prasības telpām, iekārtām un kontroles procedūrām. Augu, dzīvnieku un produktu importa un tranzīta kontroles sistēma ir izstrādāta un apstiprināta atbilstoši normatīvo aktu regulējumam.</w:t>
            </w:r>
          </w:p>
          <w:p w:rsidR="00374EDD" w:rsidRPr="00F54194" w:rsidRDefault="00374EDD" w:rsidP="00D6605C">
            <w:pPr>
              <w:spacing w:after="0" w:line="240" w:lineRule="auto"/>
              <w:ind w:firstLine="651"/>
              <w:jc w:val="both"/>
              <w:rPr>
                <w:rFonts w:ascii="Times New Roman" w:hAnsi="Times New Roman"/>
                <w:color w:val="000000" w:themeColor="text1"/>
                <w:sz w:val="24"/>
                <w:szCs w:val="24"/>
              </w:rPr>
            </w:pPr>
            <w:r w:rsidRPr="00F54194">
              <w:rPr>
                <w:rFonts w:ascii="Times New Roman" w:hAnsi="Times New Roman"/>
                <w:sz w:val="24"/>
                <w:szCs w:val="24"/>
              </w:rPr>
              <w:t xml:space="preserve">Radiācijas drošības jomā riska analīze tiek balstīta uz iepriekšējo gadu gadījumiem, kuros ir novērtēts paaugstināts jonizējošais starojums, un tiem gadījumiem, kad VVD RDC ir konstatējis priekšmetus ar paaugstinātu jonizējošā starojumu un jonizējošā starojuma avotus </w:t>
            </w:r>
            <w:proofErr w:type="spellStart"/>
            <w:r w:rsidRPr="00F54194">
              <w:rPr>
                <w:rFonts w:ascii="Times New Roman" w:hAnsi="Times New Roman"/>
                <w:sz w:val="24"/>
                <w:szCs w:val="24"/>
              </w:rPr>
              <w:t>radiometriskajā</w:t>
            </w:r>
            <w:proofErr w:type="spellEnd"/>
            <w:r w:rsidRPr="00F54194">
              <w:rPr>
                <w:rFonts w:ascii="Times New Roman" w:hAnsi="Times New Roman"/>
                <w:sz w:val="24"/>
                <w:szCs w:val="24"/>
              </w:rPr>
              <w:t xml:space="preserve"> kontrolē, kā arī uz citu valstu un starptautisko organizāciju sniegtās informācijas. </w:t>
            </w:r>
          </w:p>
          <w:p w:rsidR="00374EDD" w:rsidRPr="007E3119" w:rsidRDefault="00374EDD" w:rsidP="00D6605C">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VP</w:t>
            </w:r>
            <w:r w:rsidRPr="007E3119">
              <w:rPr>
                <w:rFonts w:ascii="Times New Roman" w:hAnsi="Times New Roman"/>
                <w:sz w:val="24"/>
                <w:szCs w:val="24"/>
              </w:rPr>
              <w:t xml:space="preserve"> sadarbojas </w:t>
            </w:r>
            <w:r>
              <w:rPr>
                <w:rFonts w:ascii="Times New Roman" w:hAnsi="Times New Roman"/>
                <w:sz w:val="24"/>
                <w:szCs w:val="24"/>
              </w:rPr>
              <w:t>ar VRS</w:t>
            </w:r>
            <w:r w:rsidRPr="007E3119">
              <w:rPr>
                <w:rFonts w:ascii="Times New Roman" w:hAnsi="Times New Roman"/>
                <w:sz w:val="24"/>
                <w:szCs w:val="24"/>
              </w:rPr>
              <w:t xml:space="preserve"> Eiropas </w:t>
            </w:r>
            <w:proofErr w:type="spellStart"/>
            <w:r w:rsidRPr="007E3119">
              <w:rPr>
                <w:rFonts w:ascii="Times New Roman" w:hAnsi="Times New Roman"/>
                <w:sz w:val="24"/>
                <w:szCs w:val="24"/>
              </w:rPr>
              <w:t>multidisciplinārās</w:t>
            </w:r>
            <w:proofErr w:type="spellEnd"/>
            <w:r w:rsidRPr="007E3119">
              <w:rPr>
                <w:rFonts w:ascii="Times New Roman" w:hAnsi="Times New Roman"/>
                <w:sz w:val="24"/>
                <w:szCs w:val="24"/>
              </w:rPr>
              <w:t xml:space="preserve"> platforma pret </w:t>
            </w:r>
            <w:proofErr w:type="spellStart"/>
            <w:r w:rsidRPr="007E3119">
              <w:rPr>
                <w:rFonts w:ascii="Times New Roman" w:hAnsi="Times New Roman"/>
                <w:sz w:val="24"/>
                <w:szCs w:val="24"/>
              </w:rPr>
              <w:t>kriminālapdraudējumiem</w:t>
            </w:r>
            <w:proofErr w:type="spellEnd"/>
            <w:r w:rsidRPr="007E3119">
              <w:rPr>
                <w:rFonts w:ascii="Times New Roman" w:hAnsi="Times New Roman"/>
                <w:sz w:val="24"/>
                <w:szCs w:val="24"/>
              </w:rPr>
              <w:t xml:space="preserve"> (EMPACT) prioritātes A “”Nelegālā imigrācija’’ ietvaros.</w:t>
            </w:r>
          </w:p>
          <w:p w:rsidR="00374EDD" w:rsidRDefault="00374EDD" w:rsidP="00D6605C">
            <w:pPr>
              <w:spacing w:after="0" w:line="240" w:lineRule="auto"/>
              <w:ind w:firstLine="720"/>
              <w:jc w:val="both"/>
              <w:rPr>
                <w:rFonts w:ascii="Times New Roman" w:hAnsi="Times New Roman"/>
                <w:sz w:val="24"/>
                <w:szCs w:val="24"/>
              </w:rPr>
            </w:pPr>
            <w:r>
              <w:rPr>
                <w:rFonts w:ascii="Times New Roman" w:hAnsi="Times New Roman"/>
                <w:sz w:val="24"/>
                <w:szCs w:val="24"/>
              </w:rPr>
              <w:t xml:space="preserve">Tāpat VP </w:t>
            </w:r>
            <w:r w:rsidRPr="007E3119">
              <w:rPr>
                <w:rFonts w:ascii="Times New Roman" w:hAnsi="Times New Roman"/>
                <w:sz w:val="24"/>
                <w:szCs w:val="24"/>
              </w:rPr>
              <w:t xml:space="preserve">regulāri tiek veikta noziedzības riska analīze dažādu pasākumu ietvaros: </w:t>
            </w:r>
          </w:p>
          <w:p w:rsidR="00374EDD" w:rsidRDefault="00374EDD" w:rsidP="00D6605C">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s</w:t>
            </w:r>
            <w:r w:rsidRPr="00D16D67">
              <w:rPr>
                <w:rFonts w:ascii="Times New Roman" w:hAnsi="Times New Roman"/>
                <w:sz w:val="24"/>
                <w:szCs w:val="24"/>
              </w:rPr>
              <w:t>magās un organizētās noziedzības apdraudējuma novēr</w:t>
            </w:r>
            <w:r>
              <w:rPr>
                <w:rFonts w:ascii="Times New Roman" w:hAnsi="Times New Roman"/>
                <w:sz w:val="24"/>
                <w:szCs w:val="24"/>
              </w:rPr>
              <w:t>tējumam (SOCTA), kur VP</w:t>
            </w:r>
            <w:r w:rsidRPr="00D16D67">
              <w:rPr>
                <w:rFonts w:ascii="Times New Roman" w:hAnsi="Times New Roman"/>
                <w:sz w:val="24"/>
                <w:szCs w:val="24"/>
              </w:rPr>
              <w:t>, sadarbībā ar vairākām tiesību aizsardzības iestādēm sniedz informāciju Eiropola</w:t>
            </w:r>
            <w:r>
              <w:rPr>
                <w:rFonts w:ascii="Times New Roman" w:hAnsi="Times New Roman"/>
                <w:sz w:val="24"/>
                <w:szCs w:val="24"/>
              </w:rPr>
              <w:t>m kopējā ES SOCTA sagatavošanai;</w:t>
            </w:r>
          </w:p>
          <w:p w:rsidR="00374EDD" w:rsidRDefault="00374EDD" w:rsidP="00D6605C">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t</w:t>
            </w:r>
            <w:r w:rsidRPr="00D16D67">
              <w:rPr>
                <w:rFonts w:ascii="Times New Roman" w:hAnsi="Times New Roman"/>
                <w:sz w:val="24"/>
                <w:szCs w:val="24"/>
              </w:rPr>
              <w:t xml:space="preserve">iek gatavots tiesībaizsardzības iestāžu </w:t>
            </w:r>
            <w:proofErr w:type="spellStart"/>
            <w:r w:rsidRPr="00D16D67">
              <w:rPr>
                <w:rFonts w:ascii="Times New Roman" w:hAnsi="Times New Roman"/>
                <w:sz w:val="24"/>
                <w:szCs w:val="24"/>
              </w:rPr>
              <w:t>kriminālizlūkošanas</w:t>
            </w:r>
            <w:proofErr w:type="spellEnd"/>
            <w:r w:rsidRPr="00D16D67">
              <w:rPr>
                <w:rFonts w:ascii="Times New Roman" w:hAnsi="Times New Roman"/>
                <w:sz w:val="24"/>
                <w:szCs w:val="24"/>
              </w:rPr>
              <w:t xml:space="preserve"> pusgada un gada analītiskais ziņojums Nacionālās </w:t>
            </w:r>
            <w:proofErr w:type="spellStart"/>
            <w:r w:rsidRPr="00D16D67">
              <w:rPr>
                <w:rFonts w:ascii="Times New Roman" w:hAnsi="Times New Roman"/>
                <w:sz w:val="24"/>
                <w:szCs w:val="24"/>
              </w:rPr>
              <w:t>kriminālizl</w:t>
            </w:r>
            <w:r>
              <w:rPr>
                <w:rFonts w:ascii="Times New Roman" w:hAnsi="Times New Roman"/>
                <w:sz w:val="24"/>
                <w:szCs w:val="24"/>
              </w:rPr>
              <w:t>ūkošanas</w:t>
            </w:r>
            <w:proofErr w:type="spellEnd"/>
            <w:r>
              <w:rPr>
                <w:rFonts w:ascii="Times New Roman" w:hAnsi="Times New Roman"/>
                <w:sz w:val="24"/>
                <w:szCs w:val="24"/>
              </w:rPr>
              <w:t xml:space="preserve"> modeļa (NKIM) ietvaros;</w:t>
            </w:r>
          </w:p>
          <w:p w:rsidR="00374EDD" w:rsidRPr="00D16D67" w:rsidRDefault="00374EDD" w:rsidP="00D6605C">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VP</w:t>
            </w:r>
            <w:r w:rsidRPr="00D16D67">
              <w:rPr>
                <w:rFonts w:ascii="Times New Roman" w:hAnsi="Times New Roman"/>
                <w:sz w:val="24"/>
                <w:szCs w:val="24"/>
              </w:rPr>
              <w:t xml:space="preserve"> </w:t>
            </w:r>
            <w:proofErr w:type="spellStart"/>
            <w:r w:rsidRPr="00D16D67">
              <w:rPr>
                <w:rFonts w:ascii="Times New Roman" w:hAnsi="Times New Roman"/>
                <w:sz w:val="24"/>
                <w:szCs w:val="24"/>
              </w:rPr>
              <w:t>kriminālizlūkošanas</w:t>
            </w:r>
            <w:proofErr w:type="spellEnd"/>
            <w:r w:rsidRPr="00D16D67">
              <w:rPr>
                <w:rFonts w:ascii="Times New Roman" w:hAnsi="Times New Roman"/>
                <w:sz w:val="24"/>
                <w:szCs w:val="24"/>
              </w:rPr>
              <w:t xml:space="preserve"> ietvaros tiek gatavots ikmēneša Taktiskais novērtējums.</w:t>
            </w:r>
          </w:p>
          <w:p w:rsidR="00374EDD" w:rsidRDefault="00374EDD" w:rsidP="00D6605C">
            <w:pPr>
              <w:spacing w:after="0" w:line="240" w:lineRule="auto"/>
              <w:jc w:val="both"/>
              <w:rPr>
                <w:rFonts w:ascii="Times New Roman" w:eastAsia="Times New Roman" w:hAnsi="Times New Roman"/>
                <w:sz w:val="24"/>
                <w:szCs w:val="24"/>
                <w:lang w:eastAsia="zh-CN"/>
              </w:rPr>
            </w:pPr>
          </w:p>
          <w:p w:rsidR="00374EDD" w:rsidRDefault="00374EDD" w:rsidP="00D6605C">
            <w:pPr>
              <w:spacing w:after="0" w:line="240" w:lineRule="auto"/>
              <w:jc w:val="both"/>
              <w:rPr>
                <w:rFonts w:ascii="Times New Roman" w:eastAsia="Times New Roman" w:hAnsi="Times New Roman"/>
                <w:b/>
                <w:sz w:val="24"/>
                <w:szCs w:val="24"/>
                <w:lang w:eastAsia="zh-CN"/>
              </w:rPr>
            </w:pPr>
            <w:r w:rsidRPr="00FB4986">
              <w:rPr>
                <w:rFonts w:ascii="Times New Roman" w:eastAsia="Times New Roman" w:hAnsi="Times New Roman"/>
                <w:b/>
                <w:sz w:val="24"/>
                <w:szCs w:val="24"/>
                <w:lang w:eastAsia="zh-CN"/>
              </w:rPr>
              <w:t>Galvenie izaicinājumi turpmākajos gados</w:t>
            </w:r>
            <w:r>
              <w:rPr>
                <w:rFonts w:ascii="Times New Roman" w:eastAsia="Times New Roman" w:hAnsi="Times New Roman"/>
                <w:b/>
                <w:sz w:val="24"/>
                <w:szCs w:val="24"/>
                <w:lang w:eastAsia="zh-CN"/>
              </w:rPr>
              <w:t xml:space="preserve"> riska analīzes jomā</w:t>
            </w:r>
            <w:r w:rsidRPr="00FB4986">
              <w:rPr>
                <w:rFonts w:ascii="Times New Roman" w:eastAsia="Times New Roman" w:hAnsi="Times New Roman"/>
                <w:b/>
                <w:sz w:val="24"/>
                <w:szCs w:val="24"/>
                <w:lang w:eastAsia="zh-CN"/>
              </w:rPr>
              <w:t>:</w:t>
            </w:r>
          </w:p>
          <w:p w:rsidR="00374EDD" w:rsidRPr="00FB4986" w:rsidRDefault="00374EDD" w:rsidP="00D6605C">
            <w:pPr>
              <w:pStyle w:val="ListParagraph"/>
              <w:numPr>
                <w:ilvl w:val="0"/>
                <w:numId w:val="14"/>
              </w:numPr>
              <w:spacing w:after="0" w:line="240" w:lineRule="auto"/>
              <w:jc w:val="both"/>
              <w:rPr>
                <w:rFonts w:ascii="Times New Roman" w:eastAsia="Times New Roman" w:hAnsi="Times New Roman"/>
                <w:sz w:val="24"/>
                <w:szCs w:val="24"/>
                <w:lang w:eastAsia="zh-CN"/>
              </w:rPr>
            </w:pPr>
            <w:r>
              <w:rPr>
                <w:rFonts w:ascii="Times New Roman" w:hAnsi="Times New Roman"/>
                <w:sz w:val="24"/>
                <w:szCs w:val="24"/>
              </w:rPr>
              <w:t>a</w:t>
            </w:r>
            <w:r w:rsidRPr="00FB4986">
              <w:rPr>
                <w:rFonts w:ascii="Times New Roman" w:hAnsi="Times New Roman"/>
                <w:sz w:val="24"/>
                <w:szCs w:val="24"/>
              </w:rPr>
              <w:t>nalītiskās kapacitātes</w:t>
            </w:r>
            <w:r>
              <w:rPr>
                <w:rFonts w:ascii="Times New Roman" w:hAnsi="Times New Roman"/>
                <w:sz w:val="24"/>
                <w:szCs w:val="24"/>
              </w:rPr>
              <w:t xml:space="preserve"> stiprināšana iestādēs</w:t>
            </w:r>
            <w:r w:rsidRPr="00FB4986">
              <w:rPr>
                <w:rFonts w:ascii="Times New Roman" w:hAnsi="Times New Roman"/>
                <w:sz w:val="24"/>
                <w:szCs w:val="24"/>
              </w:rPr>
              <w:t>, piesaistot attiecīgi apmācītus ekspertus, kā arī esošā personāla profesionalitātes līmeņa celšana caur apmācībām un pieredzes apmaiņas programmām;</w:t>
            </w:r>
          </w:p>
          <w:p w:rsidR="00374EDD" w:rsidRPr="00FB4986" w:rsidRDefault="00374EDD" w:rsidP="00D6605C">
            <w:pPr>
              <w:pStyle w:val="ListParagraph"/>
              <w:numPr>
                <w:ilvl w:val="0"/>
                <w:numId w:val="14"/>
              </w:numPr>
              <w:spacing w:after="0" w:line="240" w:lineRule="auto"/>
              <w:jc w:val="both"/>
              <w:rPr>
                <w:rFonts w:ascii="Times New Roman" w:eastAsia="Times New Roman" w:hAnsi="Times New Roman"/>
                <w:sz w:val="24"/>
                <w:szCs w:val="24"/>
                <w:lang w:eastAsia="zh-CN"/>
              </w:rPr>
            </w:pPr>
            <w:r>
              <w:rPr>
                <w:rFonts w:ascii="Times New Roman" w:hAnsi="Times New Roman"/>
                <w:sz w:val="24"/>
                <w:szCs w:val="24"/>
              </w:rPr>
              <w:t>r</w:t>
            </w:r>
            <w:r w:rsidRPr="00FB4986">
              <w:rPr>
                <w:rFonts w:ascii="Times New Roman" w:hAnsi="Times New Roman"/>
                <w:sz w:val="24"/>
                <w:szCs w:val="24"/>
              </w:rPr>
              <w:t>iska analīzes metodoloģiju pielāgošana starp institucionālas riska analīzes nodrošināšanai operacionālajā (reģionālajā) un stratēģiskajā (centrālajā) līmenī;</w:t>
            </w:r>
          </w:p>
          <w:p w:rsidR="00374EDD" w:rsidRPr="00FB4986" w:rsidRDefault="00374EDD" w:rsidP="00D6605C">
            <w:pPr>
              <w:pStyle w:val="ListParagraph"/>
              <w:numPr>
                <w:ilvl w:val="0"/>
                <w:numId w:val="14"/>
              </w:numPr>
              <w:spacing w:after="0" w:line="240" w:lineRule="auto"/>
              <w:jc w:val="both"/>
              <w:rPr>
                <w:rFonts w:ascii="Times New Roman" w:eastAsia="Times New Roman" w:hAnsi="Times New Roman"/>
                <w:sz w:val="24"/>
                <w:szCs w:val="24"/>
                <w:lang w:eastAsia="zh-CN"/>
              </w:rPr>
            </w:pPr>
            <w:r>
              <w:rPr>
                <w:rFonts w:ascii="Times New Roman" w:hAnsi="Times New Roman"/>
                <w:sz w:val="24"/>
                <w:szCs w:val="24"/>
              </w:rPr>
              <w:t>v</w:t>
            </w:r>
            <w:r w:rsidRPr="00FB4986">
              <w:rPr>
                <w:rFonts w:ascii="Times New Roman" w:hAnsi="Times New Roman"/>
                <w:sz w:val="24"/>
                <w:szCs w:val="24"/>
              </w:rPr>
              <w:t>ienotas programmatūras neesamība automātiskai vai daļēji automātiskai datu apstrādei riska analīzes nolūkā.</w:t>
            </w:r>
          </w:p>
          <w:p w:rsidR="00374EDD" w:rsidRPr="0008769A" w:rsidRDefault="00374EDD" w:rsidP="00D6605C">
            <w:pPr>
              <w:pStyle w:val="ListParagraph"/>
              <w:spacing w:after="0" w:line="240" w:lineRule="auto"/>
              <w:jc w:val="both"/>
              <w:rPr>
                <w:rFonts w:ascii="Times New Roman" w:hAnsi="Times New Roman"/>
                <w:sz w:val="24"/>
                <w:szCs w:val="24"/>
              </w:rPr>
            </w:pPr>
          </w:p>
        </w:tc>
      </w:tr>
      <w:tr w:rsidR="00374EDD" w:rsidRPr="005C4A3A" w:rsidTr="0026634D">
        <w:trPr>
          <w:gridAfter w:val="10"/>
          <w:wAfter w:w="15048" w:type="dxa"/>
          <w:trHeight w:val="549"/>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D6605C">
            <w:pPr>
              <w:spacing w:after="0" w:line="240" w:lineRule="auto"/>
              <w:jc w:val="center"/>
              <w:rPr>
                <w:rFonts w:ascii="Times New Roman" w:hAnsi="Times New Roman"/>
                <w:b/>
                <w:sz w:val="28"/>
                <w:szCs w:val="28"/>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D6605C">
            <w:pPr>
              <w:spacing w:after="0" w:line="240" w:lineRule="auto"/>
              <w:jc w:val="center"/>
              <w:rPr>
                <w:rFonts w:ascii="Times New Roman" w:hAnsi="Times New Roman"/>
                <w:b/>
                <w:sz w:val="20"/>
                <w:szCs w:val="20"/>
              </w:rPr>
            </w:pPr>
            <w:r w:rsidRPr="005C4A3A">
              <w:rPr>
                <w:rFonts w:ascii="Times New Roman" w:hAnsi="Times New Roman"/>
                <w:b/>
                <w:sz w:val="20"/>
                <w:szCs w:val="20"/>
              </w:rPr>
              <w:t>Pasākums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E75EE3">
            <w:pPr>
              <w:spacing w:after="0" w:line="240" w:lineRule="auto"/>
              <w:jc w:val="center"/>
              <w:rPr>
                <w:rFonts w:ascii="Times New Roman" w:hAnsi="Times New Roman"/>
                <w:b/>
                <w:sz w:val="20"/>
                <w:szCs w:val="20"/>
              </w:rPr>
            </w:pPr>
            <w:r w:rsidRPr="005C4A3A">
              <w:rPr>
                <w:rFonts w:ascii="Times New Roman" w:hAnsi="Times New Roman"/>
                <w:b/>
                <w:sz w:val="20"/>
                <w:szCs w:val="20"/>
              </w:rPr>
              <w:t>Darbības rezultāts</w:t>
            </w:r>
            <w:r>
              <w:rPr>
                <w:rFonts w:ascii="Times New Roman" w:hAnsi="Times New Roman"/>
                <w:b/>
                <w:sz w:val="20"/>
                <w:szCs w:val="20"/>
              </w:rPr>
              <w:t xml:space="preserve"> Atbilstība </w:t>
            </w:r>
            <w:r w:rsidR="00E75EE3">
              <w:rPr>
                <w:rFonts w:ascii="Times New Roman" w:hAnsi="Times New Roman"/>
                <w:b/>
                <w:sz w:val="20"/>
                <w:szCs w:val="20"/>
              </w:rPr>
              <w:t>ERKA</w:t>
            </w:r>
            <w:r w:rsidR="00E75EE3" w:rsidRPr="004C37B9">
              <w:rPr>
                <w:rFonts w:ascii="Times New Roman" w:hAnsi="Times New Roman"/>
                <w:b/>
                <w:sz w:val="20"/>
                <w:szCs w:val="20"/>
              </w:rPr>
              <w:t xml:space="preserve"> </w:t>
            </w:r>
            <w:r w:rsidRPr="004C37B9">
              <w:rPr>
                <w:rFonts w:ascii="Times New Roman" w:hAnsi="Times New Roman"/>
                <w:b/>
                <w:sz w:val="20"/>
                <w:szCs w:val="20"/>
              </w:rPr>
              <w:t xml:space="preserve">TO IBM </w:t>
            </w:r>
            <w:r>
              <w:rPr>
                <w:rFonts w:ascii="Times New Roman" w:hAnsi="Times New Roman" w:cs="Times New Roman"/>
                <w:b/>
                <w:color w:val="000000" w:themeColor="text1"/>
                <w:sz w:val="20"/>
                <w:szCs w:val="20"/>
              </w:rPr>
              <w:t>pasākumiem</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D6605C">
            <w:pPr>
              <w:spacing w:after="0" w:line="240" w:lineRule="auto"/>
              <w:jc w:val="center"/>
              <w:rPr>
                <w:rFonts w:ascii="Times New Roman" w:hAnsi="Times New Roman"/>
                <w:b/>
                <w:sz w:val="20"/>
                <w:szCs w:val="20"/>
              </w:rPr>
            </w:pPr>
            <w:r w:rsidRPr="005C4A3A">
              <w:rPr>
                <w:rFonts w:ascii="Times New Roman" w:hAnsi="Times New Roman"/>
                <w:b/>
                <w:sz w:val="20"/>
                <w:szCs w:val="20"/>
              </w:rPr>
              <w:t>Rezultatīvais rādītājs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Atbildīgā iestāde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D6605C">
            <w:pPr>
              <w:spacing w:after="0" w:line="240" w:lineRule="auto"/>
              <w:jc w:val="center"/>
              <w:rPr>
                <w:rFonts w:ascii="Times New Roman" w:hAnsi="Times New Roman"/>
                <w:b/>
                <w:sz w:val="20"/>
                <w:szCs w:val="20"/>
              </w:rPr>
            </w:pPr>
            <w:r w:rsidRPr="005C4A3A">
              <w:rPr>
                <w:rFonts w:ascii="Times New Roman" w:hAnsi="Times New Roman"/>
                <w:b/>
                <w:sz w:val="20"/>
                <w:szCs w:val="20"/>
              </w:rPr>
              <w:t>Līdzatbildīgā</w:t>
            </w:r>
          </w:p>
          <w:p w:rsidR="00374EDD" w:rsidRPr="005C4A3A"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iestāde</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D6605C">
            <w:pPr>
              <w:spacing w:after="0" w:line="240" w:lineRule="auto"/>
              <w:jc w:val="center"/>
              <w:rPr>
                <w:rFonts w:ascii="Times New Roman" w:hAnsi="Times New Roman"/>
                <w:b/>
                <w:sz w:val="20"/>
                <w:szCs w:val="20"/>
              </w:rPr>
            </w:pPr>
            <w:r w:rsidRPr="005C4A3A">
              <w:rPr>
                <w:rFonts w:ascii="Times New Roman" w:hAnsi="Times New Roman"/>
                <w:b/>
                <w:sz w:val="20"/>
                <w:szCs w:val="20"/>
              </w:rPr>
              <w:t>Izpildes termiņš</w:t>
            </w:r>
          </w:p>
        </w:tc>
        <w:tc>
          <w:tcPr>
            <w:tcW w:w="1964" w:type="dxa"/>
            <w:tcBorders>
              <w:top w:val="single" w:sz="4" w:space="0" w:color="000000"/>
              <w:left w:val="single" w:sz="4" w:space="0" w:color="000000"/>
              <w:bottom w:val="single" w:sz="4" w:space="0" w:color="000000"/>
              <w:right w:val="single" w:sz="4" w:space="0" w:color="000000"/>
            </w:tcBorders>
          </w:tcPr>
          <w:p w:rsidR="00374EDD" w:rsidRPr="005C4A3A"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Nepieciešamais finansējums un finansējuma avoti</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3.1.</w:t>
            </w:r>
          </w:p>
          <w:p w:rsidR="00374EDD" w:rsidRPr="00C03B0F"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A,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6A51D7" w:rsidRDefault="00374EDD" w:rsidP="00D6605C">
            <w:pPr>
              <w:spacing w:after="0" w:line="240" w:lineRule="auto"/>
              <w:jc w:val="center"/>
              <w:rPr>
                <w:rFonts w:ascii="Times New Roman" w:hAnsi="Times New Roman"/>
                <w:sz w:val="20"/>
                <w:szCs w:val="20"/>
              </w:rPr>
            </w:pPr>
            <w:r w:rsidRPr="005C4A3A">
              <w:rPr>
                <w:rFonts w:ascii="Times New Roman" w:hAnsi="Times New Roman"/>
                <w:sz w:val="20"/>
                <w:szCs w:val="20"/>
              </w:rPr>
              <w:t>Sagatavot ikgadējo Latvijas Republikas valsts robežas apdraudējumu (risku) analīzi</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sidRPr="005C4A3A">
              <w:rPr>
                <w:rFonts w:ascii="Times New Roman" w:hAnsi="Times New Roman"/>
                <w:sz w:val="20"/>
                <w:szCs w:val="20"/>
              </w:rPr>
              <w:t>Veikta visaptveroša riska analīze</w:t>
            </w:r>
          </w:p>
          <w:p w:rsidR="00374EDD" w:rsidRPr="007C584A" w:rsidRDefault="00374EDD" w:rsidP="00D6605C">
            <w:pPr>
              <w:spacing w:after="0" w:line="240" w:lineRule="auto"/>
              <w:jc w:val="center"/>
              <w:rPr>
                <w:rFonts w:ascii="Times New Roman" w:hAnsi="Times New Roman"/>
                <w:b/>
                <w:sz w:val="20"/>
                <w:szCs w:val="20"/>
              </w:rPr>
            </w:pPr>
            <w:r w:rsidRPr="007C584A">
              <w:rPr>
                <w:rFonts w:ascii="Times New Roman" w:hAnsi="Times New Roman"/>
                <w:b/>
                <w:sz w:val="20"/>
                <w:szCs w:val="20"/>
              </w:rPr>
              <w:t>(</w:t>
            </w:r>
            <w:r>
              <w:rPr>
                <w:rFonts w:ascii="Times New Roman" w:hAnsi="Times New Roman"/>
                <w:b/>
                <w:sz w:val="20"/>
                <w:szCs w:val="20"/>
              </w:rPr>
              <w:t>1.1.1.)</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D6605C">
            <w:pPr>
              <w:spacing w:after="0" w:line="240" w:lineRule="auto"/>
              <w:jc w:val="center"/>
              <w:rPr>
                <w:rFonts w:ascii="Times New Roman" w:hAnsi="Times New Roman"/>
                <w:sz w:val="20"/>
                <w:szCs w:val="20"/>
              </w:rPr>
            </w:pPr>
            <w:r w:rsidRPr="005C4A3A">
              <w:rPr>
                <w:rFonts w:ascii="Times New Roman" w:hAnsi="Times New Roman"/>
                <w:sz w:val="20"/>
                <w:szCs w:val="20"/>
              </w:rPr>
              <w:t>Latvijas Republikas valsts robežas apdraudējumu (risku) analīze 2019</w:t>
            </w:r>
          </w:p>
          <w:p w:rsidR="00374EDD" w:rsidRPr="006A51D7" w:rsidRDefault="00374EDD" w:rsidP="00D6605C">
            <w:pPr>
              <w:spacing w:after="0" w:line="240" w:lineRule="auto"/>
              <w:jc w:val="center"/>
              <w:rPr>
                <w:rFonts w:ascii="Times New Roman" w:hAnsi="Times New Roman"/>
                <w:sz w:val="20"/>
                <w:szCs w:val="20"/>
              </w:rPr>
            </w:pPr>
            <w:r w:rsidRPr="005C4A3A">
              <w:rPr>
                <w:rFonts w:ascii="Times New Roman" w:hAnsi="Times New Roman"/>
                <w:sz w:val="20"/>
                <w:szCs w:val="20"/>
              </w:rPr>
              <w:t>Latvijas Republikas valsts robežas apdraudējumu (risku) analīze 2020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sidRPr="005C4A3A">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D6605C">
            <w:pPr>
              <w:spacing w:after="0" w:line="240" w:lineRule="auto"/>
              <w:jc w:val="center"/>
              <w:rPr>
                <w:rFonts w:ascii="Times New Roman" w:hAnsi="Times New Roman"/>
                <w:sz w:val="20"/>
                <w:szCs w:val="20"/>
              </w:rPr>
            </w:pPr>
            <w:r w:rsidRPr="005C4A3A">
              <w:rPr>
                <w:rFonts w:ascii="Times New Roman" w:hAnsi="Times New Roman"/>
                <w:sz w:val="20"/>
                <w:szCs w:val="20"/>
              </w:rPr>
              <w:t>VP</w:t>
            </w:r>
          </w:p>
          <w:p w:rsidR="00374EDD" w:rsidRPr="005C4A3A" w:rsidRDefault="00374EDD" w:rsidP="00D6605C">
            <w:pPr>
              <w:spacing w:after="0" w:line="240" w:lineRule="auto"/>
              <w:jc w:val="center"/>
              <w:rPr>
                <w:rFonts w:ascii="Times New Roman" w:hAnsi="Times New Roman"/>
                <w:sz w:val="20"/>
                <w:szCs w:val="20"/>
              </w:rPr>
            </w:pPr>
            <w:r w:rsidRPr="005C4A3A">
              <w:rPr>
                <w:rFonts w:ascii="Times New Roman" w:hAnsi="Times New Roman"/>
                <w:sz w:val="20"/>
                <w:szCs w:val="20"/>
              </w:rPr>
              <w:t>VID</w:t>
            </w:r>
          </w:p>
          <w:p w:rsidR="00374EDD" w:rsidRPr="005C4A3A" w:rsidRDefault="00374EDD" w:rsidP="00D6605C">
            <w:pPr>
              <w:spacing w:after="0" w:line="240" w:lineRule="auto"/>
              <w:jc w:val="center"/>
              <w:rPr>
                <w:rFonts w:ascii="Times New Roman" w:hAnsi="Times New Roman"/>
                <w:sz w:val="20"/>
                <w:szCs w:val="20"/>
              </w:rPr>
            </w:pPr>
            <w:r w:rsidRPr="005C4A3A">
              <w:rPr>
                <w:rFonts w:ascii="Times New Roman" w:hAnsi="Times New Roman"/>
                <w:sz w:val="20"/>
                <w:szCs w:val="20"/>
              </w:rPr>
              <w:t>PVD</w:t>
            </w:r>
          </w:p>
          <w:p w:rsidR="00374EDD" w:rsidRDefault="00374EDD" w:rsidP="00D6605C">
            <w:pPr>
              <w:spacing w:after="0" w:line="240" w:lineRule="auto"/>
              <w:jc w:val="center"/>
              <w:rPr>
                <w:rFonts w:ascii="Times New Roman" w:hAnsi="Times New Roman"/>
                <w:sz w:val="20"/>
                <w:szCs w:val="20"/>
              </w:rPr>
            </w:pPr>
            <w:r w:rsidRPr="005C4A3A">
              <w:rPr>
                <w:rFonts w:ascii="Times New Roman" w:hAnsi="Times New Roman"/>
                <w:sz w:val="20"/>
                <w:szCs w:val="20"/>
              </w:rPr>
              <w:t>VVD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6A51D7" w:rsidRDefault="00374EDD" w:rsidP="00D6605C">
            <w:pPr>
              <w:spacing w:after="0" w:line="240" w:lineRule="auto"/>
              <w:jc w:val="center"/>
              <w:rPr>
                <w:rFonts w:ascii="Times New Roman" w:hAnsi="Times New Roman"/>
                <w:sz w:val="20"/>
                <w:szCs w:val="20"/>
              </w:rPr>
            </w:pPr>
            <w:r w:rsidRPr="005C4A3A">
              <w:rPr>
                <w:rFonts w:ascii="Times New Roman" w:hAnsi="Times New Roman"/>
                <w:sz w:val="20"/>
                <w:szCs w:val="20"/>
              </w:rPr>
              <w:t>Par iepriekšējo gadu līdz nākamā gada 15.martam</w:t>
            </w:r>
          </w:p>
        </w:tc>
        <w:tc>
          <w:tcPr>
            <w:tcW w:w="1964" w:type="dxa"/>
            <w:tcBorders>
              <w:top w:val="single" w:sz="4" w:space="0" w:color="000000"/>
              <w:left w:val="single" w:sz="4" w:space="0" w:color="000000"/>
              <w:bottom w:val="single" w:sz="4" w:space="0" w:color="000000"/>
              <w:right w:val="single" w:sz="4" w:space="0" w:color="000000"/>
            </w:tcBorders>
          </w:tcPr>
          <w:p w:rsidR="00374EDD" w:rsidRPr="006A51D7" w:rsidRDefault="00013FC5" w:rsidP="00D6605C">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b/>
                <w:sz w:val="20"/>
                <w:szCs w:val="20"/>
              </w:rPr>
            </w:pPr>
            <w:r w:rsidRPr="00C03B0F">
              <w:rPr>
                <w:rFonts w:ascii="Times New Roman" w:hAnsi="Times New Roman"/>
                <w:b/>
                <w:sz w:val="20"/>
                <w:szCs w:val="20"/>
              </w:rPr>
              <w:t>3.</w:t>
            </w:r>
            <w:r>
              <w:rPr>
                <w:rFonts w:ascii="Times New Roman" w:hAnsi="Times New Roman"/>
                <w:b/>
                <w:sz w:val="20"/>
                <w:szCs w:val="20"/>
              </w:rPr>
              <w:t>2</w:t>
            </w:r>
            <w:r w:rsidRPr="00C03B0F">
              <w:rPr>
                <w:rFonts w:ascii="Times New Roman" w:hAnsi="Times New Roman"/>
                <w:b/>
                <w:sz w:val="20"/>
                <w:szCs w:val="20"/>
              </w:rPr>
              <w:t>.</w:t>
            </w:r>
          </w:p>
          <w:p w:rsidR="00374EDD" w:rsidRPr="00C03B0F"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A,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CB3398" w:rsidRDefault="00374EDD" w:rsidP="00D6605C">
            <w:pPr>
              <w:spacing w:after="0" w:line="240" w:lineRule="auto"/>
              <w:jc w:val="center"/>
              <w:rPr>
                <w:rFonts w:ascii="Times New Roman" w:hAnsi="Times New Roman"/>
                <w:sz w:val="20"/>
                <w:szCs w:val="20"/>
              </w:rPr>
            </w:pPr>
            <w:r w:rsidRPr="00CB3398">
              <w:rPr>
                <w:rFonts w:ascii="Times New Roman" w:hAnsi="Times New Roman"/>
                <w:sz w:val="20"/>
                <w:szCs w:val="20"/>
              </w:rPr>
              <w:t>Izvērtēt nepieciešamību palielināt personāla skaitu riska analīzes jomā</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Veikts izvērtējums</w:t>
            </w:r>
          </w:p>
          <w:p w:rsidR="00374EDD" w:rsidRPr="00D60824" w:rsidRDefault="00374EDD" w:rsidP="00D6605C">
            <w:pPr>
              <w:spacing w:after="0" w:line="240" w:lineRule="auto"/>
              <w:jc w:val="center"/>
              <w:rPr>
                <w:rFonts w:ascii="Times New Roman" w:hAnsi="Times New Roman"/>
                <w:b/>
                <w:sz w:val="20"/>
                <w:szCs w:val="20"/>
              </w:rPr>
            </w:pPr>
            <w:r w:rsidRPr="00D60824">
              <w:rPr>
                <w:rFonts w:ascii="Times New Roman" w:hAnsi="Times New Roman"/>
                <w:b/>
                <w:sz w:val="20"/>
                <w:szCs w:val="20"/>
              </w:rPr>
              <w:t>(1.1.1.</w:t>
            </w:r>
            <w:r>
              <w:rPr>
                <w:rFonts w:ascii="Times New Roman" w:hAnsi="Times New Roman"/>
                <w:b/>
                <w:sz w:val="20"/>
                <w:szCs w:val="20"/>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6A51D7"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Izvērtējums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6A51D7"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6A51D7"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6A51D7"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tcPr>
          <w:p w:rsidR="00374EDD" w:rsidRPr="006A51D7" w:rsidRDefault="00013FC5" w:rsidP="00D6605C">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374EDD" w:rsidRPr="002505E0"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D5085A" w:rsidRDefault="00374EDD" w:rsidP="00D6605C">
            <w:pPr>
              <w:spacing w:after="0" w:line="240" w:lineRule="auto"/>
              <w:jc w:val="center"/>
              <w:rPr>
                <w:rFonts w:ascii="Times New Roman" w:hAnsi="Times New Roman"/>
                <w:b/>
                <w:sz w:val="20"/>
                <w:szCs w:val="20"/>
              </w:rPr>
            </w:pPr>
            <w:r w:rsidRPr="00D5085A">
              <w:rPr>
                <w:rFonts w:ascii="Times New Roman" w:hAnsi="Times New Roman"/>
                <w:b/>
                <w:sz w:val="20"/>
                <w:szCs w:val="20"/>
              </w:rPr>
              <w:lastRenderedPageBreak/>
              <w:t>3.3.</w:t>
            </w:r>
          </w:p>
          <w:p w:rsidR="00374EDD" w:rsidRPr="00D5085A" w:rsidRDefault="00374EDD" w:rsidP="00D6605C">
            <w:pPr>
              <w:spacing w:after="0" w:line="240" w:lineRule="auto"/>
              <w:jc w:val="center"/>
              <w:rPr>
                <w:rFonts w:ascii="Times New Roman" w:hAnsi="Times New Roman"/>
                <w:b/>
                <w:sz w:val="20"/>
                <w:szCs w:val="20"/>
              </w:rPr>
            </w:pPr>
            <w:r w:rsidRPr="00D5085A">
              <w:rPr>
                <w:rFonts w:ascii="Times New Roman" w:hAnsi="Times New Roman"/>
                <w:b/>
                <w:sz w:val="20"/>
                <w:szCs w:val="20"/>
              </w:rPr>
              <w:t>A,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D5085A" w:rsidRDefault="00374EDD" w:rsidP="00D6605C">
            <w:pPr>
              <w:spacing w:after="0" w:line="240" w:lineRule="auto"/>
              <w:jc w:val="center"/>
              <w:rPr>
                <w:rFonts w:ascii="Times New Roman" w:hAnsi="Times New Roman"/>
                <w:sz w:val="20"/>
                <w:szCs w:val="20"/>
              </w:rPr>
            </w:pPr>
            <w:r w:rsidRPr="00D5085A">
              <w:rPr>
                <w:rFonts w:ascii="Times New Roman" w:hAnsi="Times New Roman"/>
                <w:sz w:val="20"/>
                <w:szCs w:val="20"/>
              </w:rPr>
              <w:t>Personāla skaita palielināšana riska analīzes vajadzībām muitas jomā</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D5085A" w:rsidRDefault="00374EDD" w:rsidP="00D6605C">
            <w:pPr>
              <w:spacing w:after="0" w:line="240" w:lineRule="auto"/>
              <w:jc w:val="center"/>
              <w:rPr>
                <w:rFonts w:ascii="Times New Roman" w:hAnsi="Times New Roman"/>
                <w:b/>
                <w:sz w:val="20"/>
                <w:szCs w:val="20"/>
              </w:rPr>
            </w:pPr>
            <w:r w:rsidRPr="00D5085A">
              <w:rPr>
                <w:rFonts w:ascii="Times New Roman" w:hAnsi="Times New Roman"/>
                <w:b/>
                <w:sz w:val="20"/>
                <w:szCs w:val="20"/>
              </w:rPr>
              <w:t>(1.1.1.)</w:t>
            </w:r>
          </w:p>
          <w:p w:rsidR="00374EDD" w:rsidRPr="00D5085A" w:rsidRDefault="00374EDD" w:rsidP="00D6605C">
            <w:pPr>
              <w:spacing w:after="0" w:line="240" w:lineRule="auto"/>
              <w:jc w:val="center"/>
              <w:rPr>
                <w:rFonts w:ascii="Times New Roman" w:hAnsi="Times New Roman"/>
                <w:sz w:val="20"/>
                <w:szCs w:val="20"/>
              </w:rPr>
            </w:pPr>
            <w:r w:rsidRPr="00D5085A">
              <w:rPr>
                <w:rFonts w:ascii="Times New Roman" w:hAnsi="Times New Roman"/>
                <w:sz w:val="20"/>
                <w:szCs w:val="20"/>
              </w:rPr>
              <w:t>Pārdalot VID resursus, nodrošināts personāla skaita palielinājums riska analīzes vajadzībām muitas jomā</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D5085A" w:rsidRDefault="00374EDD" w:rsidP="00D6605C">
            <w:pPr>
              <w:spacing w:after="0" w:line="240" w:lineRule="auto"/>
              <w:jc w:val="center"/>
              <w:rPr>
                <w:rFonts w:ascii="Times New Roman" w:hAnsi="Times New Roman"/>
                <w:sz w:val="20"/>
                <w:szCs w:val="20"/>
              </w:rPr>
            </w:pPr>
            <w:r w:rsidRPr="00D5085A">
              <w:rPr>
                <w:rFonts w:ascii="Times New Roman" w:hAnsi="Times New Roman"/>
                <w:sz w:val="20"/>
                <w:szCs w:val="20"/>
              </w:rPr>
              <w:t>2019.gada +10 amata vietas</w:t>
            </w:r>
          </w:p>
          <w:p w:rsidR="00374EDD" w:rsidRPr="00D5085A" w:rsidRDefault="00374EDD" w:rsidP="00D6605C">
            <w:pPr>
              <w:spacing w:after="0" w:line="240" w:lineRule="auto"/>
              <w:jc w:val="center"/>
              <w:rPr>
                <w:rFonts w:ascii="Times New Roman" w:hAnsi="Times New Roman"/>
                <w:sz w:val="20"/>
                <w:szCs w:val="20"/>
              </w:rPr>
            </w:pPr>
            <w:r w:rsidRPr="00D5085A">
              <w:rPr>
                <w:rFonts w:ascii="Times New Roman" w:hAnsi="Times New Roman"/>
                <w:sz w:val="20"/>
                <w:szCs w:val="20"/>
              </w:rPr>
              <w:t>2020.gadā + 8 amata vietas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D5085A" w:rsidRDefault="00374EDD" w:rsidP="00D6605C">
            <w:pPr>
              <w:spacing w:after="0" w:line="240" w:lineRule="auto"/>
              <w:jc w:val="center"/>
              <w:rPr>
                <w:rFonts w:ascii="Times New Roman" w:hAnsi="Times New Roman"/>
                <w:sz w:val="20"/>
                <w:szCs w:val="20"/>
              </w:rPr>
            </w:pPr>
            <w:r w:rsidRPr="00D5085A">
              <w:rPr>
                <w:rFonts w:ascii="Times New Roman" w:hAnsi="Times New Roman"/>
                <w:sz w:val="20"/>
                <w:szCs w:val="20"/>
              </w:rPr>
              <w:t>VID</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D5085A" w:rsidRDefault="00374EDD" w:rsidP="00D6605C">
            <w:pPr>
              <w:spacing w:after="0" w:line="240" w:lineRule="auto"/>
              <w:jc w:val="center"/>
              <w:rPr>
                <w:rFonts w:ascii="Times New Roman" w:hAnsi="Times New Roman"/>
                <w:sz w:val="20"/>
                <w:szCs w:val="20"/>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D5085A" w:rsidRDefault="00374EDD" w:rsidP="00D6605C">
            <w:pPr>
              <w:spacing w:after="0" w:line="240" w:lineRule="auto"/>
              <w:jc w:val="center"/>
              <w:rPr>
                <w:rFonts w:ascii="Times New Roman" w:hAnsi="Times New Roman"/>
                <w:sz w:val="20"/>
                <w:szCs w:val="20"/>
              </w:rPr>
            </w:pPr>
            <w:r w:rsidRPr="00D5085A">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374EDD" w:rsidRPr="00D5085A" w:rsidRDefault="00013FC5" w:rsidP="00D6605C">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b/>
                <w:sz w:val="20"/>
                <w:szCs w:val="20"/>
              </w:rPr>
            </w:pPr>
            <w:r w:rsidRPr="00C03B0F">
              <w:rPr>
                <w:rFonts w:ascii="Times New Roman" w:hAnsi="Times New Roman"/>
                <w:b/>
                <w:sz w:val="20"/>
                <w:szCs w:val="20"/>
              </w:rPr>
              <w:t>3.</w:t>
            </w:r>
            <w:r>
              <w:rPr>
                <w:rFonts w:ascii="Times New Roman" w:hAnsi="Times New Roman"/>
                <w:b/>
                <w:sz w:val="20"/>
                <w:szCs w:val="20"/>
              </w:rPr>
              <w:t>4</w:t>
            </w:r>
            <w:r w:rsidRPr="00C03B0F">
              <w:rPr>
                <w:rFonts w:ascii="Times New Roman" w:hAnsi="Times New Roman"/>
                <w:b/>
                <w:sz w:val="20"/>
                <w:szCs w:val="20"/>
              </w:rPr>
              <w:t>.</w:t>
            </w:r>
          </w:p>
          <w:p w:rsidR="00374EDD" w:rsidRPr="00C03B0F"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A,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6A51D7"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Personāla profesionalitātes celšana riska analīzes jomā</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Paaugstinājies riska analīzes veicēju profesionālās sagatavotības līmenis</w:t>
            </w:r>
          </w:p>
          <w:p w:rsidR="00374EDD" w:rsidRPr="007C584A" w:rsidRDefault="00374EDD" w:rsidP="00D6605C">
            <w:pPr>
              <w:spacing w:after="0" w:line="240" w:lineRule="auto"/>
              <w:jc w:val="center"/>
              <w:rPr>
                <w:rFonts w:ascii="Times New Roman" w:hAnsi="Times New Roman"/>
                <w:b/>
                <w:sz w:val="20"/>
                <w:szCs w:val="20"/>
              </w:rPr>
            </w:pPr>
            <w:r w:rsidRPr="007C584A">
              <w:rPr>
                <w:rFonts w:ascii="Times New Roman" w:hAnsi="Times New Roman"/>
                <w:b/>
                <w:sz w:val="20"/>
                <w:szCs w:val="20"/>
              </w:rPr>
              <w:t>(1.1.1.</w:t>
            </w:r>
            <w:r>
              <w:rPr>
                <w:rFonts w:ascii="Times New Roman" w:hAnsi="Times New Roman"/>
                <w:b/>
                <w:sz w:val="20"/>
                <w:szCs w:val="20"/>
              </w:rPr>
              <w:t>. 1.2.1., 3.3.2.)</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6A51D7"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 xml:space="preserve">Nodrošināta ne mazāk kā 40 robežsargu apmācība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6A51D7"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CD1679" w:rsidRDefault="00374EDD" w:rsidP="00D6605C">
            <w:pPr>
              <w:spacing w:after="0" w:line="240" w:lineRule="auto"/>
              <w:jc w:val="center"/>
              <w:rPr>
                <w:rFonts w:ascii="Times New Roman" w:hAnsi="Times New Roman"/>
                <w:sz w:val="20"/>
                <w:szCs w:val="20"/>
              </w:rPr>
            </w:pPr>
            <w:r w:rsidRPr="00CD1679">
              <w:rPr>
                <w:rFonts w:ascii="Times New Roman" w:hAnsi="Times New Roman"/>
                <w:sz w:val="20"/>
                <w:szCs w:val="20"/>
              </w:rPr>
              <w:t>VRK</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6A51D7"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tcPr>
          <w:p w:rsidR="00374EDD" w:rsidRPr="006A51D7"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 xml:space="preserve">Valsts budžeta līdzekļu </w:t>
            </w:r>
            <w:r w:rsidR="00013FC5">
              <w:rPr>
                <w:rFonts w:ascii="Times New Roman" w:hAnsi="Times New Roman"/>
                <w:sz w:val="20"/>
                <w:szCs w:val="20"/>
              </w:rPr>
              <w:t>ietvarā vai FRONTEX finansējums</w:t>
            </w:r>
          </w:p>
        </w:tc>
      </w:tr>
      <w:tr w:rsidR="00374EDD" w:rsidRPr="004B6280"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4B6280" w:rsidRDefault="00374EDD" w:rsidP="00D6605C">
            <w:pPr>
              <w:spacing w:after="0" w:line="240" w:lineRule="auto"/>
              <w:jc w:val="center"/>
              <w:rPr>
                <w:rFonts w:ascii="Times New Roman" w:hAnsi="Times New Roman"/>
                <w:b/>
                <w:sz w:val="20"/>
                <w:szCs w:val="20"/>
              </w:rPr>
            </w:pPr>
            <w:r w:rsidRPr="004B6280">
              <w:rPr>
                <w:rFonts w:ascii="Times New Roman" w:hAnsi="Times New Roman"/>
                <w:b/>
                <w:sz w:val="20"/>
                <w:szCs w:val="20"/>
              </w:rPr>
              <w:t>3.5.</w:t>
            </w:r>
          </w:p>
          <w:p w:rsidR="00374EDD" w:rsidRPr="004B6280" w:rsidRDefault="00374EDD" w:rsidP="00D6605C">
            <w:pPr>
              <w:spacing w:after="0" w:line="240" w:lineRule="auto"/>
              <w:jc w:val="center"/>
              <w:rPr>
                <w:rFonts w:ascii="Times New Roman" w:hAnsi="Times New Roman"/>
                <w:b/>
                <w:sz w:val="20"/>
                <w:szCs w:val="20"/>
              </w:rPr>
            </w:pPr>
            <w:r w:rsidRPr="004B6280">
              <w:rPr>
                <w:rFonts w:ascii="Times New Roman" w:hAnsi="Times New Roman"/>
                <w:b/>
                <w:sz w:val="20"/>
                <w:szCs w:val="20"/>
              </w:rPr>
              <w:t>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4B6280" w:rsidRDefault="00374EDD" w:rsidP="00D6605C">
            <w:pPr>
              <w:spacing w:after="0" w:line="240" w:lineRule="auto"/>
              <w:jc w:val="center"/>
              <w:rPr>
                <w:rFonts w:ascii="Times New Roman" w:hAnsi="Times New Roman"/>
                <w:sz w:val="20"/>
                <w:szCs w:val="20"/>
              </w:rPr>
            </w:pPr>
            <w:r w:rsidRPr="004B6280">
              <w:rPr>
                <w:rFonts w:ascii="Times New Roman" w:hAnsi="Times New Roman"/>
                <w:sz w:val="20"/>
                <w:szCs w:val="20"/>
              </w:rPr>
              <w:t>Personāla profesionalitātes celšana muitas risku jomā</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4B6280" w:rsidRDefault="00374EDD" w:rsidP="004B6280">
            <w:pPr>
              <w:spacing w:after="0" w:line="240" w:lineRule="auto"/>
              <w:jc w:val="center"/>
              <w:rPr>
                <w:rFonts w:ascii="Times New Roman" w:hAnsi="Times New Roman"/>
                <w:sz w:val="20"/>
                <w:szCs w:val="20"/>
              </w:rPr>
            </w:pPr>
            <w:r w:rsidRPr="004B6280">
              <w:rPr>
                <w:rFonts w:ascii="Times New Roman" w:hAnsi="Times New Roman"/>
                <w:sz w:val="20"/>
                <w:szCs w:val="20"/>
              </w:rPr>
              <w:t>Paaugstinājies riska analīzes veicēju profesionālās sagatavotības līmenis</w:t>
            </w:r>
          </w:p>
          <w:p w:rsidR="00374EDD" w:rsidRPr="004B6280" w:rsidRDefault="00374EDD" w:rsidP="00D6605C">
            <w:pPr>
              <w:spacing w:after="0" w:line="240" w:lineRule="auto"/>
              <w:jc w:val="center"/>
              <w:rPr>
                <w:rFonts w:ascii="Times New Roman" w:hAnsi="Times New Roman"/>
                <w:sz w:val="20"/>
                <w:szCs w:val="20"/>
              </w:rPr>
            </w:pPr>
            <w:r w:rsidRPr="004B6280">
              <w:rPr>
                <w:rFonts w:ascii="Times New Roman" w:hAnsi="Times New Roman"/>
                <w:b/>
                <w:sz w:val="20"/>
                <w:szCs w:val="20"/>
              </w:rPr>
              <w:t>(1.1.1., 3.3.2.)</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4B6280"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Nodrošināta ne mazāk kā 50 muitas amatpersonu apmācība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4B6280" w:rsidRDefault="00374EDD" w:rsidP="00D6605C">
            <w:pPr>
              <w:spacing w:after="0" w:line="240" w:lineRule="auto"/>
              <w:jc w:val="center"/>
              <w:rPr>
                <w:rFonts w:ascii="Times New Roman" w:hAnsi="Times New Roman"/>
                <w:sz w:val="20"/>
                <w:szCs w:val="20"/>
              </w:rPr>
            </w:pPr>
            <w:r w:rsidRPr="004B6280">
              <w:rPr>
                <w:rFonts w:ascii="Times New Roman" w:hAnsi="Times New Roman"/>
                <w:sz w:val="20"/>
                <w:szCs w:val="20"/>
              </w:rPr>
              <w:t>VID</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374EDD" w:rsidRPr="00CD1679" w:rsidRDefault="00374EDD" w:rsidP="00D6605C">
            <w:pPr>
              <w:spacing w:after="0" w:line="240" w:lineRule="auto"/>
              <w:jc w:val="center"/>
              <w:rPr>
                <w:rFonts w:ascii="Times New Roman" w:hAnsi="Times New Roman"/>
                <w:sz w:val="20"/>
                <w:szCs w:val="20"/>
              </w:rPr>
            </w:pPr>
            <w:r w:rsidRPr="00CD1679">
              <w:rPr>
                <w:rFonts w:ascii="Times New Roman" w:hAnsi="Times New Roman"/>
                <w:sz w:val="20"/>
                <w:szCs w:val="20"/>
              </w:rPr>
              <w:t>-</w:t>
            </w:r>
          </w:p>
        </w:tc>
        <w:tc>
          <w:tcPr>
            <w:tcW w:w="23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374EDD" w:rsidRPr="004B6280" w:rsidRDefault="00374EDD" w:rsidP="00D6605C">
            <w:pPr>
              <w:spacing w:after="0" w:line="240" w:lineRule="auto"/>
              <w:jc w:val="center"/>
              <w:rPr>
                <w:rFonts w:ascii="Times New Roman" w:hAnsi="Times New Roman"/>
                <w:sz w:val="20"/>
                <w:szCs w:val="20"/>
              </w:rPr>
            </w:pPr>
            <w:r w:rsidRPr="004B6280">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p w:rsidR="00374EDD" w:rsidRPr="004B6280" w:rsidRDefault="00013FC5" w:rsidP="00D6605C">
            <w:pPr>
              <w:spacing w:after="0" w:line="240" w:lineRule="auto"/>
              <w:jc w:val="center"/>
              <w:rPr>
                <w:rFonts w:ascii="Times New Roman" w:hAnsi="Times New Roman"/>
                <w:sz w:val="20"/>
                <w:szCs w:val="20"/>
              </w:rPr>
            </w:pPr>
            <w:r>
              <w:rPr>
                <w:rFonts w:ascii="Times New Roman" w:hAnsi="Times New Roman"/>
                <w:sz w:val="20"/>
                <w:szCs w:val="20"/>
              </w:rPr>
              <w:t>Ārvalstu finanšu instrumenti</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b/>
                <w:sz w:val="20"/>
                <w:szCs w:val="20"/>
              </w:rPr>
            </w:pPr>
            <w:r w:rsidRPr="00C03B0F">
              <w:rPr>
                <w:rFonts w:ascii="Times New Roman" w:hAnsi="Times New Roman"/>
                <w:b/>
                <w:sz w:val="20"/>
                <w:szCs w:val="20"/>
              </w:rPr>
              <w:t>3.</w:t>
            </w:r>
            <w:r>
              <w:rPr>
                <w:rFonts w:ascii="Times New Roman" w:hAnsi="Times New Roman"/>
                <w:b/>
                <w:sz w:val="20"/>
                <w:szCs w:val="20"/>
              </w:rPr>
              <w:t>6</w:t>
            </w:r>
            <w:r w:rsidRPr="00C03B0F">
              <w:rPr>
                <w:rFonts w:ascii="Times New Roman" w:hAnsi="Times New Roman"/>
                <w:b/>
                <w:sz w:val="20"/>
                <w:szCs w:val="20"/>
              </w:rPr>
              <w:t>.</w:t>
            </w:r>
          </w:p>
          <w:p w:rsidR="00374EDD" w:rsidRPr="00C03B0F"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Izvērtēt iespēju iegādāties programmatūru analītisko datu apstrādei</w:t>
            </w:r>
          </w:p>
          <w:p w:rsidR="00374EDD" w:rsidRPr="006A51D7" w:rsidRDefault="00374EDD" w:rsidP="00D6605C">
            <w:pPr>
              <w:spacing w:after="0" w:line="240" w:lineRule="auto"/>
              <w:jc w:val="center"/>
              <w:rPr>
                <w:rFonts w:ascii="Times New Roman" w:hAnsi="Times New Roman"/>
                <w:sz w:val="20"/>
                <w:szCs w:val="20"/>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Veikts izvērtējums</w:t>
            </w:r>
          </w:p>
          <w:p w:rsidR="00374EDD" w:rsidRPr="007C584A" w:rsidRDefault="00374EDD" w:rsidP="00D6605C">
            <w:pPr>
              <w:spacing w:after="0" w:line="240" w:lineRule="auto"/>
              <w:jc w:val="center"/>
              <w:rPr>
                <w:rFonts w:ascii="Times New Roman" w:hAnsi="Times New Roman"/>
                <w:b/>
                <w:sz w:val="20"/>
                <w:szCs w:val="20"/>
              </w:rPr>
            </w:pPr>
            <w:r w:rsidRPr="007C584A">
              <w:rPr>
                <w:rFonts w:ascii="Times New Roman" w:hAnsi="Times New Roman"/>
                <w:b/>
                <w:sz w:val="20"/>
                <w:szCs w:val="20"/>
              </w:rPr>
              <w:t>(1.1.1.</w:t>
            </w:r>
            <w:r>
              <w:rPr>
                <w:rFonts w:ascii="Times New Roman" w:hAnsi="Times New Roman"/>
                <w:b/>
                <w:sz w:val="20"/>
                <w:szCs w:val="20"/>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6A51D7"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Izvērtējums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6A51D7"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6A51D7"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IeM IC</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6A51D7"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tcPr>
          <w:p w:rsidR="00374EDD" w:rsidRPr="006A51D7"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 xml:space="preserve">Valsts </w:t>
            </w:r>
            <w:r w:rsidR="00013FC5">
              <w:rPr>
                <w:rFonts w:ascii="Times New Roman" w:hAnsi="Times New Roman"/>
                <w:sz w:val="20"/>
                <w:szCs w:val="20"/>
              </w:rPr>
              <w:t>budžeta līdzekļu ietvarā</w:t>
            </w:r>
          </w:p>
        </w:tc>
      </w:tr>
      <w:tr w:rsidR="00374EDD" w:rsidRPr="005C4A3A" w:rsidTr="00EC6338">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D6605C">
            <w:pPr>
              <w:spacing w:after="0" w:line="240" w:lineRule="auto"/>
              <w:jc w:val="center"/>
              <w:rPr>
                <w:rFonts w:ascii="Times New Roman" w:hAnsi="Times New Roman"/>
                <w:b/>
                <w:sz w:val="28"/>
                <w:szCs w:val="28"/>
              </w:rPr>
            </w:pPr>
            <w:r w:rsidRPr="005C4A3A">
              <w:rPr>
                <w:rFonts w:ascii="Times New Roman" w:hAnsi="Times New Roman"/>
                <w:b/>
                <w:sz w:val="28"/>
                <w:szCs w:val="28"/>
              </w:rPr>
              <w:t>4.</w:t>
            </w:r>
          </w:p>
        </w:tc>
        <w:tc>
          <w:tcPr>
            <w:tcW w:w="1416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b/>
                <w:sz w:val="28"/>
                <w:szCs w:val="28"/>
              </w:rPr>
            </w:pPr>
            <w:r w:rsidRPr="005C4A3A">
              <w:rPr>
                <w:rFonts w:ascii="Times New Roman" w:hAnsi="Times New Roman"/>
                <w:b/>
                <w:sz w:val="28"/>
                <w:szCs w:val="28"/>
              </w:rPr>
              <w:t>Nodrošināt dalību ES dalībvalstu sadarbībā</w:t>
            </w:r>
            <w:r>
              <w:rPr>
                <w:rFonts w:ascii="Times New Roman" w:hAnsi="Times New Roman"/>
                <w:b/>
                <w:sz w:val="28"/>
                <w:szCs w:val="28"/>
              </w:rPr>
              <w:t xml:space="preserve">, ko koordinē un atbalsta </w:t>
            </w:r>
            <w:r w:rsidRPr="00D402E5">
              <w:rPr>
                <w:rFonts w:ascii="Times New Roman" w:hAnsi="Times New Roman"/>
                <w:b/>
                <w:sz w:val="28"/>
                <w:szCs w:val="28"/>
              </w:rPr>
              <w:t>FRONTEX</w:t>
            </w:r>
          </w:p>
          <w:p w:rsidR="00374EDD" w:rsidRPr="005C4A3A" w:rsidRDefault="00374EDD" w:rsidP="00D6605C">
            <w:pPr>
              <w:spacing w:after="0" w:line="240" w:lineRule="auto"/>
              <w:jc w:val="center"/>
              <w:rPr>
                <w:rFonts w:ascii="Times New Roman" w:hAnsi="Times New Roman"/>
                <w:b/>
                <w:sz w:val="28"/>
                <w:szCs w:val="28"/>
              </w:rPr>
            </w:pPr>
          </w:p>
          <w:p w:rsidR="00374EDD" w:rsidRDefault="00374EDD" w:rsidP="00D6605C">
            <w:pPr>
              <w:spacing w:after="0" w:line="240" w:lineRule="auto"/>
              <w:rPr>
                <w:rFonts w:ascii="Times New Roman" w:hAnsi="Times New Roman"/>
                <w:sz w:val="24"/>
                <w:szCs w:val="24"/>
              </w:rPr>
            </w:pPr>
            <w:r w:rsidRPr="001820F7">
              <w:rPr>
                <w:rFonts w:ascii="Times New Roman" w:hAnsi="Times New Roman"/>
                <w:b/>
                <w:sz w:val="24"/>
                <w:szCs w:val="24"/>
              </w:rPr>
              <w:t>Pasākuma mērķis</w:t>
            </w:r>
            <w:r>
              <w:rPr>
                <w:rFonts w:ascii="Times New Roman" w:hAnsi="Times New Roman"/>
                <w:sz w:val="24"/>
                <w:szCs w:val="24"/>
              </w:rPr>
              <w:t xml:space="preserve"> - s</w:t>
            </w:r>
            <w:r w:rsidRPr="00AD72AB">
              <w:rPr>
                <w:rFonts w:ascii="Times New Roman" w:hAnsi="Times New Roman"/>
                <w:sz w:val="24"/>
                <w:szCs w:val="24"/>
              </w:rPr>
              <w:t>tiprināt un attīstīt Latvijas Republi</w:t>
            </w:r>
            <w:r>
              <w:rPr>
                <w:rFonts w:ascii="Times New Roman" w:hAnsi="Times New Roman"/>
                <w:sz w:val="24"/>
                <w:szCs w:val="24"/>
              </w:rPr>
              <w:t>kas pārstāvību FRONTEX</w:t>
            </w:r>
            <w:r w:rsidRPr="00AD72AB">
              <w:rPr>
                <w:rFonts w:ascii="Times New Roman" w:hAnsi="Times New Roman"/>
                <w:sz w:val="24"/>
                <w:szCs w:val="24"/>
              </w:rPr>
              <w:t xml:space="preserve"> pasākumos</w:t>
            </w:r>
            <w:r>
              <w:rPr>
                <w:rFonts w:ascii="Times New Roman" w:hAnsi="Times New Roman"/>
                <w:sz w:val="24"/>
                <w:szCs w:val="24"/>
              </w:rPr>
              <w:t>.</w:t>
            </w:r>
          </w:p>
          <w:p w:rsidR="00374EDD" w:rsidRPr="00AD72AB" w:rsidRDefault="00374EDD" w:rsidP="00D6605C">
            <w:pPr>
              <w:spacing w:after="0" w:line="240" w:lineRule="auto"/>
              <w:rPr>
                <w:rFonts w:ascii="Times New Roman" w:hAnsi="Times New Roman"/>
                <w:sz w:val="24"/>
                <w:szCs w:val="24"/>
              </w:rPr>
            </w:pPr>
          </w:p>
          <w:p w:rsidR="00374EDD" w:rsidRPr="0049329E" w:rsidRDefault="00374EDD" w:rsidP="00D6605C">
            <w:pPr>
              <w:tabs>
                <w:tab w:val="left" w:pos="851"/>
              </w:tabs>
              <w:spacing w:after="0" w:line="240" w:lineRule="auto"/>
              <w:ind w:firstLine="567"/>
              <w:contextualSpacing/>
              <w:jc w:val="both"/>
              <w:rPr>
                <w:rFonts w:ascii="Times New Roman" w:eastAsia="Times New Roman" w:hAnsi="Times New Roman"/>
                <w:sz w:val="24"/>
                <w:szCs w:val="24"/>
                <w:lang w:eastAsia="zh-CN"/>
              </w:rPr>
            </w:pPr>
            <w:r w:rsidRPr="0049329E">
              <w:rPr>
                <w:rFonts w:ascii="Times New Roman" w:eastAsia="Times New Roman" w:hAnsi="Times New Roman"/>
                <w:sz w:val="24"/>
                <w:szCs w:val="24"/>
                <w:lang w:eastAsia="zh-CN"/>
              </w:rPr>
              <w:t>Saskaņā ar Eiropas Robežu un Krasta apsardzes regulu uz Eiropas Aģentūras operatīvās sadarbības vadībai pie Eiropas Savienības dalībvalstu ārējām robežām bā</w:t>
            </w:r>
            <w:r>
              <w:rPr>
                <w:rFonts w:ascii="Times New Roman" w:eastAsia="Times New Roman" w:hAnsi="Times New Roman"/>
                <w:sz w:val="24"/>
                <w:szCs w:val="24"/>
                <w:lang w:eastAsia="zh-CN"/>
              </w:rPr>
              <w:t>zes tika izveidota</w:t>
            </w:r>
            <w:r w:rsidRPr="0049329E">
              <w:rPr>
                <w:rFonts w:ascii="Times New Roman" w:eastAsia="Times New Roman" w:hAnsi="Times New Roman"/>
                <w:sz w:val="24"/>
                <w:szCs w:val="24"/>
                <w:lang w:eastAsia="zh-CN"/>
              </w:rPr>
              <w:t xml:space="preserve"> Eiropas Robežu un krasta apsa</w:t>
            </w:r>
            <w:r>
              <w:rPr>
                <w:rFonts w:ascii="Times New Roman" w:eastAsia="Times New Roman" w:hAnsi="Times New Roman"/>
                <w:sz w:val="24"/>
                <w:szCs w:val="24"/>
                <w:lang w:eastAsia="zh-CN"/>
              </w:rPr>
              <w:t>rdzes aģentūra (</w:t>
            </w:r>
            <w:r>
              <w:rPr>
                <w:rFonts w:ascii="Times New Roman" w:hAnsi="Times New Roman"/>
                <w:sz w:val="24"/>
                <w:szCs w:val="24"/>
              </w:rPr>
              <w:t>FRONTEX</w:t>
            </w:r>
            <w:r w:rsidRPr="0049329E">
              <w:rPr>
                <w:rFonts w:ascii="Times New Roman" w:eastAsia="Times New Roman" w:hAnsi="Times New Roman"/>
                <w:sz w:val="24"/>
                <w:szCs w:val="24"/>
                <w:lang w:eastAsia="zh-CN"/>
              </w:rPr>
              <w:t>), lai nodrošinātu Eiropas integrēto robežu pārvaldību pie ārējām robežām nolūkā efektīvi pārvaldīt ārējo robežu robežkontroli ar plašāku darbības amplitūdu un jaunu funkcionalitāti.</w:t>
            </w:r>
          </w:p>
          <w:p w:rsidR="00374EDD" w:rsidRPr="0049329E" w:rsidRDefault="00374EDD" w:rsidP="00D6605C">
            <w:pPr>
              <w:tabs>
                <w:tab w:val="left" w:pos="851"/>
              </w:tabs>
              <w:spacing w:after="0" w:line="240" w:lineRule="auto"/>
              <w:ind w:firstLine="56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FRONTEX</w:t>
            </w:r>
            <w:r w:rsidRPr="0049329E">
              <w:rPr>
                <w:rFonts w:ascii="Times New Roman" w:eastAsia="Times New Roman" w:hAnsi="Times New Roman"/>
                <w:sz w:val="24"/>
                <w:szCs w:val="24"/>
                <w:lang w:eastAsia="zh-CN"/>
              </w:rPr>
              <w:t xml:space="preserve"> tagad ir uzticētas pastiprinātas operacionālās pilnvaras, kas skar visas Eiropas integrētās robežas pārvaldības galvenās sastāvdaļas, p</w:t>
            </w:r>
            <w:r>
              <w:rPr>
                <w:rFonts w:ascii="Times New Roman" w:eastAsia="Times New Roman" w:hAnsi="Times New Roman"/>
                <w:sz w:val="24"/>
                <w:szCs w:val="24"/>
                <w:lang w:eastAsia="zh-CN"/>
              </w:rPr>
              <w:t>amatojoties uz FRONTEX</w:t>
            </w:r>
            <w:r w:rsidRPr="0049329E">
              <w:rPr>
                <w:rFonts w:ascii="Times New Roman" w:eastAsia="Times New Roman" w:hAnsi="Times New Roman"/>
                <w:sz w:val="24"/>
                <w:szCs w:val="24"/>
                <w:lang w:eastAsia="zh-CN"/>
              </w:rPr>
              <w:t xml:space="preserve"> operacionālajiem uzdevumiem robežkontrolē, lai nodrošinātu migrācijas plūsmu efektīvu pārvaldību, tostarp pilnvaras īstenot kopīgus atgriešanas reisus, un nodrošināt augstu drošības līmeni ES, arī veicot obligātos neaizsargātības novērtējumus. Vienlaikus tā palīdz aizsargāt brīvās pārvietošanas tiesības Šengenas dalībvalstu teritorijā, </w:t>
            </w:r>
            <w:r>
              <w:rPr>
                <w:rFonts w:ascii="Times New Roman" w:eastAsia="Times New Roman" w:hAnsi="Times New Roman"/>
                <w:sz w:val="24"/>
                <w:szCs w:val="24"/>
                <w:lang w:eastAsia="zh-CN"/>
              </w:rPr>
              <w:t>visās FRONTEX</w:t>
            </w:r>
            <w:r w:rsidRPr="0049329E">
              <w:rPr>
                <w:rFonts w:ascii="Times New Roman" w:eastAsia="Times New Roman" w:hAnsi="Times New Roman"/>
                <w:sz w:val="24"/>
                <w:szCs w:val="24"/>
                <w:lang w:eastAsia="zh-CN"/>
              </w:rPr>
              <w:t xml:space="preserve"> aktivitātēs pilnībā</w:t>
            </w:r>
            <w:r>
              <w:rPr>
                <w:rFonts w:ascii="Times New Roman" w:eastAsia="Times New Roman" w:hAnsi="Times New Roman"/>
                <w:sz w:val="24"/>
                <w:szCs w:val="24"/>
                <w:lang w:eastAsia="zh-CN"/>
              </w:rPr>
              <w:t xml:space="preserve"> jāievēro pamattiesības. FRONTEX</w:t>
            </w:r>
            <w:r w:rsidRPr="0049329E">
              <w:rPr>
                <w:rFonts w:ascii="Times New Roman" w:eastAsia="Times New Roman" w:hAnsi="Times New Roman"/>
                <w:sz w:val="24"/>
                <w:szCs w:val="24"/>
                <w:lang w:eastAsia="zh-CN"/>
              </w:rPr>
              <w:t xml:space="preserve"> sadarbojas gan ar ES dalībvalstu iestādēm, gan ar trešo valstu kompeten</w:t>
            </w:r>
            <w:r>
              <w:rPr>
                <w:rFonts w:ascii="Times New Roman" w:eastAsia="Times New Roman" w:hAnsi="Times New Roman"/>
                <w:sz w:val="24"/>
                <w:szCs w:val="24"/>
                <w:lang w:eastAsia="zh-CN"/>
              </w:rPr>
              <w:t>tajām iestādēm. FRONTEX</w:t>
            </w:r>
            <w:r w:rsidRPr="0049329E">
              <w:rPr>
                <w:rFonts w:ascii="Times New Roman" w:eastAsia="Times New Roman" w:hAnsi="Times New Roman"/>
                <w:sz w:val="24"/>
                <w:szCs w:val="24"/>
                <w:lang w:eastAsia="zh-CN"/>
              </w:rPr>
              <w:t xml:space="preserve"> ir tiesīga organizēt kopīgās operācijas ne tikai ES dalībvalstu teritorijā, bet arī trešajās valstīs. Reaģējot uz izaicinājumiem, ar ko saskaras dažas dalībvalstis “karstajos punktos (</w:t>
            </w:r>
            <w:proofErr w:type="spellStart"/>
            <w:r w:rsidRPr="0049329E">
              <w:rPr>
                <w:rFonts w:ascii="Times New Roman" w:eastAsia="Times New Roman" w:hAnsi="Times New Roman"/>
                <w:sz w:val="24"/>
                <w:szCs w:val="24"/>
                <w:lang w:eastAsia="zh-CN"/>
              </w:rPr>
              <w:t>hotspot</w:t>
            </w:r>
            <w:proofErr w:type="spellEnd"/>
            <w:r w:rsidRPr="0049329E">
              <w:rPr>
                <w:rFonts w:ascii="Times New Roman" w:eastAsia="Times New Roman" w:hAnsi="Times New Roman"/>
                <w:sz w:val="24"/>
                <w:szCs w:val="24"/>
                <w:lang w:eastAsia="zh-CN"/>
              </w:rPr>
              <w:t>)”, tiek izvērstas migrācijas pārvaldības atbalsta vienības. Šajās vienībās tiek apvienots Eiropas Patvēruma atbalsta birojs (E</w:t>
            </w:r>
            <w:r>
              <w:rPr>
                <w:rFonts w:ascii="Times New Roman" w:eastAsia="Times New Roman" w:hAnsi="Times New Roman"/>
                <w:sz w:val="24"/>
                <w:szCs w:val="24"/>
                <w:lang w:eastAsia="zh-CN"/>
              </w:rPr>
              <w:t xml:space="preserve">PAB), </w:t>
            </w:r>
            <w:r>
              <w:rPr>
                <w:rFonts w:ascii="Times New Roman" w:eastAsia="Times New Roman" w:hAnsi="Times New Roman"/>
                <w:sz w:val="24"/>
                <w:szCs w:val="24"/>
                <w:lang w:eastAsia="zh-CN"/>
              </w:rPr>
              <w:lastRenderedPageBreak/>
              <w:t>EUROPOL un FRONTEX</w:t>
            </w:r>
            <w:r w:rsidRPr="0049329E">
              <w:rPr>
                <w:rFonts w:ascii="Times New Roman" w:eastAsia="Times New Roman" w:hAnsi="Times New Roman"/>
                <w:sz w:val="24"/>
                <w:szCs w:val="24"/>
                <w:lang w:eastAsia="zh-CN"/>
              </w:rPr>
              <w:t xml:space="preserve"> – partnerībā ar valstu iestādēm un citām aģentūrām, lai identificētu, pārbaudītu un reģistrētu migrantus, viņiem iekļūstot ES, kā arī organizētu atgriešanas operācijas tiem, kuriem nav ties</w:t>
            </w:r>
            <w:r>
              <w:rPr>
                <w:rFonts w:ascii="Times New Roman" w:eastAsia="Times New Roman" w:hAnsi="Times New Roman"/>
                <w:sz w:val="24"/>
                <w:szCs w:val="24"/>
                <w:lang w:eastAsia="zh-CN"/>
              </w:rPr>
              <w:t>ību uzturēties ES</w:t>
            </w:r>
            <w:r w:rsidRPr="0049329E">
              <w:rPr>
                <w:rFonts w:ascii="Times New Roman" w:eastAsia="Times New Roman" w:hAnsi="Times New Roman"/>
                <w:sz w:val="24"/>
                <w:szCs w:val="24"/>
                <w:lang w:eastAsia="zh-CN"/>
              </w:rPr>
              <w:t>.</w:t>
            </w:r>
          </w:p>
          <w:p w:rsidR="00374EDD" w:rsidRPr="0049329E" w:rsidRDefault="00374EDD" w:rsidP="00D6605C">
            <w:pPr>
              <w:tabs>
                <w:tab w:val="left" w:pos="851"/>
              </w:tabs>
              <w:spacing w:after="0" w:line="240" w:lineRule="auto"/>
              <w:ind w:firstLine="56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FRONTEX</w:t>
            </w:r>
            <w:r w:rsidRPr="0049329E">
              <w:rPr>
                <w:rFonts w:ascii="Times New Roman" w:eastAsia="Times New Roman" w:hAnsi="Times New Roman"/>
                <w:sz w:val="24"/>
                <w:szCs w:val="24"/>
                <w:lang w:eastAsia="zh-CN"/>
              </w:rPr>
              <w:t xml:space="preserve"> kopš 2017.</w:t>
            </w:r>
            <w:r w:rsidR="00785FF5">
              <w:rPr>
                <w:rFonts w:ascii="Times New Roman" w:eastAsia="Times New Roman" w:hAnsi="Times New Roman"/>
                <w:sz w:val="24"/>
                <w:szCs w:val="24"/>
                <w:lang w:eastAsia="zh-CN"/>
              </w:rPr>
              <w:t xml:space="preserve"> </w:t>
            </w:r>
            <w:r w:rsidRPr="0049329E">
              <w:rPr>
                <w:rFonts w:ascii="Times New Roman" w:eastAsia="Times New Roman" w:hAnsi="Times New Roman"/>
                <w:sz w:val="24"/>
                <w:szCs w:val="24"/>
                <w:lang w:eastAsia="zh-CN"/>
              </w:rPr>
              <w:t>gada realizē neaizsargātības novērtēšanu par situāciju uz Latvijas Republik</w:t>
            </w:r>
            <w:r>
              <w:rPr>
                <w:rFonts w:ascii="Times New Roman" w:eastAsia="Times New Roman" w:hAnsi="Times New Roman"/>
                <w:sz w:val="24"/>
                <w:szCs w:val="24"/>
                <w:lang w:eastAsia="zh-CN"/>
              </w:rPr>
              <w:t>a</w:t>
            </w:r>
            <w:r w:rsidRPr="0049329E">
              <w:rPr>
                <w:rFonts w:ascii="Times New Roman" w:eastAsia="Times New Roman" w:hAnsi="Times New Roman"/>
                <w:sz w:val="24"/>
                <w:szCs w:val="24"/>
                <w:lang w:eastAsia="zh-CN"/>
              </w:rPr>
              <w:t>s ārējās robežas, ar mērķi identificēt vājos punktus ārējās valsts robežas drošības nodrošināšanā, un sniegtu atbalstu Latvijas Republikai iespējamo vājo punktu novēršanai.</w:t>
            </w:r>
          </w:p>
          <w:p w:rsidR="00374EDD" w:rsidRPr="0049329E" w:rsidRDefault="00374EDD" w:rsidP="00D6605C">
            <w:pPr>
              <w:tabs>
                <w:tab w:val="left" w:pos="851"/>
              </w:tabs>
              <w:spacing w:after="0" w:line="240" w:lineRule="auto"/>
              <w:ind w:firstLine="56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FRONTEX</w:t>
            </w:r>
            <w:r w:rsidRPr="0049329E">
              <w:rPr>
                <w:rFonts w:ascii="Times New Roman" w:eastAsia="Times New Roman" w:hAnsi="Times New Roman"/>
                <w:sz w:val="24"/>
                <w:szCs w:val="24"/>
                <w:lang w:eastAsia="zh-CN"/>
              </w:rPr>
              <w:t xml:space="preserve"> jaunā paplašinātā funkcionalitāte viennozīmīgi uzliek saistības dalībvalstīm, tostarp arī Latvijai un</w:t>
            </w:r>
            <w:r>
              <w:rPr>
                <w:rFonts w:ascii="Times New Roman" w:eastAsia="Times New Roman" w:hAnsi="Times New Roman"/>
                <w:sz w:val="24"/>
                <w:szCs w:val="24"/>
                <w:lang w:eastAsia="zh-CN"/>
              </w:rPr>
              <w:t xml:space="preserve"> VRS</w:t>
            </w:r>
            <w:r w:rsidRPr="0049329E">
              <w:rPr>
                <w:rFonts w:ascii="Times New Roman" w:eastAsia="Times New Roman" w:hAnsi="Times New Roman"/>
                <w:sz w:val="24"/>
                <w:szCs w:val="24"/>
                <w:lang w:eastAsia="zh-CN"/>
              </w:rPr>
              <w:t>. Kopš 2016.</w:t>
            </w:r>
            <w:r w:rsidR="00785FF5">
              <w:rPr>
                <w:rFonts w:ascii="Times New Roman" w:eastAsia="Times New Roman" w:hAnsi="Times New Roman"/>
                <w:sz w:val="24"/>
                <w:szCs w:val="24"/>
                <w:lang w:eastAsia="zh-CN"/>
              </w:rPr>
              <w:t xml:space="preserve"> </w:t>
            </w:r>
            <w:r w:rsidRPr="0049329E">
              <w:rPr>
                <w:rFonts w:ascii="Times New Roman" w:eastAsia="Times New Roman" w:hAnsi="Times New Roman"/>
                <w:sz w:val="24"/>
                <w:szCs w:val="24"/>
                <w:lang w:eastAsia="zh-CN"/>
              </w:rPr>
              <w:t>gada ir d</w:t>
            </w:r>
            <w:r>
              <w:rPr>
                <w:rFonts w:ascii="Times New Roman" w:eastAsia="Times New Roman" w:hAnsi="Times New Roman"/>
                <w:sz w:val="24"/>
                <w:szCs w:val="24"/>
                <w:lang w:eastAsia="zh-CN"/>
              </w:rPr>
              <w:t>ubultojusies VRS</w:t>
            </w:r>
            <w:r w:rsidRPr="0049329E">
              <w:rPr>
                <w:rFonts w:ascii="Times New Roman" w:eastAsia="Times New Roman" w:hAnsi="Times New Roman"/>
                <w:sz w:val="24"/>
                <w:szCs w:val="24"/>
                <w:lang w:eastAsia="zh-CN"/>
              </w:rPr>
              <w:t xml:space="preserve"> personāla un tehniskā aprīk</w:t>
            </w:r>
            <w:r>
              <w:rPr>
                <w:rFonts w:ascii="Times New Roman" w:eastAsia="Times New Roman" w:hAnsi="Times New Roman"/>
                <w:sz w:val="24"/>
                <w:szCs w:val="24"/>
                <w:lang w:eastAsia="zh-CN"/>
              </w:rPr>
              <w:t>ojuma iesaiste FRONTEX</w:t>
            </w:r>
            <w:r w:rsidRPr="0049329E">
              <w:rPr>
                <w:rFonts w:ascii="Times New Roman" w:eastAsia="Times New Roman" w:hAnsi="Times New Roman"/>
                <w:sz w:val="24"/>
                <w:szCs w:val="24"/>
                <w:lang w:eastAsia="zh-CN"/>
              </w:rPr>
              <w:t xml:space="preserve"> kopīgās operācijās un pilotprojektos, kā arī robežsargu vienotu izglītības standartu un apmācību platformu īstenošanā, tajā skaitā jautājumos, kas reklamē pamattiesību nozīmīgumu  robežsargu darbībā uz robežas un valsts iekšienē, kā arī darbu ar mazāk aizsargāto personu kategoriju un nepilngadīgajiem.</w:t>
            </w:r>
            <w:r>
              <w:rPr>
                <w:rFonts w:ascii="Times New Roman" w:eastAsia="Times New Roman" w:hAnsi="Times New Roman"/>
                <w:sz w:val="24"/>
                <w:szCs w:val="24"/>
                <w:lang w:eastAsia="zh-CN"/>
              </w:rPr>
              <w:t xml:space="preserve"> VRS</w:t>
            </w:r>
            <w:r w:rsidRPr="0049329E">
              <w:rPr>
                <w:rFonts w:ascii="Times New Roman" w:eastAsia="Times New Roman" w:hAnsi="Times New Roman"/>
                <w:sz w:val="24"/>
                <w:szCs w:val="24"/>
                <w:lang w:eastAsia="zh-CN"/>
              </w:rPr>
              <w:t xml:space="preserve"> nodrošina kuģa, kuteru, helikoptera, lidmašīnas, mobilo videonovērošanas kompleksu, patrulēšanas transportlīdzekļu, dienesta suņu, kā arī cita tehniskā aprīkojuma izvietoš</w:t>
            </w:r>
            <w:r>
              <w:rPr>
                <w:rFonts w:ascii="Times New Roman" w:eastAsia="Times New Roman" w:hAnsi="Times New Roman"/>
                <w:sz w:val="24"/>
                <w:szCs w:val="24"/>
                <w:lang w:eastAsia="zh-CN"/>
              </w:rPr>
              <w:t>anu un darbību FRONTEX</w:t>
            </w:r>
            <w:r w:rsidRPr="0049329E">
              <w:rPr>
                <w:rFonts w:ascii="Times New Roman" w:eastAsia="Times New Roman" w:hAnsi="Times New Roman"/>
                <w:sz w:val="24"/>
                <w:szCs w:val="24"/>
                <w:lang w:eastAsia="zh-CN"/>
              </w:rPr>
              <w:t xml:space="preserve"> kopīgo operāciju teritorijās.</w:t>
            </w:r>
          </w:p>
          <w:p w:rsidR="00374EDD" w:rsidRPr="0049329E" w:rsidRDefault="00374EDD" w:rsidP="00D6605C">
            <w:pPr>
              <w:tabs>
                <w:tab w:val="left" w:pos="851"/>
              </w:tabs>
              <w:spacing w:after="0" w:line="240" w:lineRule="auto"/>
              <w:ind w:firstLine="567"/>
              <w:contextualSpacing/>
              <w:jc w:val="both"/>
              <w:rPr>
                <w:rFonts w:ascii="Times New Roman" w:eastAsia="Times New Roman" w:hAnsi="Times New Roman"/>
                <w:sz w:val="24"/>
                <w:szCs w:val="24"/>
                <w:lang w:eastAsia="zh-CN"/>
              </w:rPr>
            </w:pPr>
            <w:r w:rsidRPr="0049329E">
              <w:rPr>
                <w:rFonts w:ascii="Times New Roman" w:eastAsia="Times New Roman" w:hAnsi="Times New Roman"/>
                <w:sz w:val="24"/>
                <w:szCs w:val="24"/>
                <w:lang w:eastAsia="zh-CN"/>
              </w:rPr>
              <w:t>Vienlaikus svarīgi atzīm</w:t>
            </w:r>
            <w:r>
              <w:rPr>
                <w:rFonts w:ascii="Times New Roman" w:eastAsia="Times New Roman" w:hAnsi="Times New Roman"/>
                <w:sz w:val="24"/>
                <w:szCs w:val="24"/>
                <w:lang w:eastAsia="zh-CN"/>
              </w:rPr>
              <w:t>ēt, ka līdzi VRS</w:t>
            </w:r>
            <w:r w:rsidRPr="0049329E">
              <w:rPr>
                <w:rFonts w:ascii="Times New Roman" w:eastAsia="Times New Roman" w:hAnsi="Times New Roman"/>
                <w:sz w:val="24"/>
                <w:szCs w:val="24"/>
                <w:lang w:eastAsia="zh-CN"/>
              </w:rPr>
              <w:t xml:space="preserve"> personāl</w:t>
            </w:r>
            <w:r>
              <w:rPr>
                <w:rFonts w:ascii="Times New Roman" w:eastAsia="Times New Roman" w:hAnsi="Times New Roman"/>
                <w:sz w:val="24"/>
                <w:szCs w:val="24"/>
                <w:lang w:eastAsia="zh-CN"/>
              </w:rPr>
              <w:t>am, sadarbībā ar FRONTEX ir iesaistīts VP</w:t>
            </w:r>
            <w:r w:rsidRPr="0049329E">
              <w:rPr>
                <w:rFonts w:ascii="Times New Roman" w:eastAsia="Times New Roman" w:hAnsi="Times New Roman"/>
                <w:sz w:val="24"/>
                <w:szCs w:val="24"/>
                <w:lang w:eastAsia="zh-CN"/>
              </w:rPr>
              <w:t xml:space="preserve"> un </w:t>
            </w:r>
            <w:r>
              <w:rPr>
                <w:rFonts w:ascii="Times New Roman" w:eastAsia="Times New Roman" w:hAnsi="Times New Roman"/>
                <w:sz w:val="24"/>
                <w:szCs w:val="24"/>
                <w:lang w:eastAsia="zh-CN"/>
              </w:rPr>
              <w:t xml:space="preserve">VID </w:t>
            </w:r>
            <w:r w:rsidRPr="0049329E">
              <w:rPr>
                <w:rFonts w:ascii="Times New Roman" w:eastAsia="Times New Roman" w:hAnsi="Times New Roman"/>
                <w:sz w:val="24"/>
                <w:szCs w:val="24"/>
                <w:lang w:eastAsia="zh-CN"/>
              </w:rPr>
              <w:t>Muitas pārvaldes personāls, kurš sniedz ievērojamo ieguldījumu gan kopīgajās operācijās, gan profesionālās kvalifikācijas celšanas apmācības kursu programmu izstrādē un realizāci</w:t>
            </w:r>
            <w:r>
              <w:rPr>
                <w:rFonts w:ascii="Times New Roman" w:eastAsia="Times New Roman" w:hAnsi="Times New Roman"/>
                <w:sz w:val="24"/>
                <w:szCs w:val="24"/>
                <w:lang w:eastAsia="zh-CN"/>
              </w:rPr>
              <w:t>jā. Vienlaikus FRONTEX</w:t>
            </w:r>
            <w:r w:rsidRPr="0049329E">
              <w:rPr>
                <w:rFonts w:ascii="Times New Roman" w:eastAsia="Times New Roman" w:hAnsi="Times New Roman"/>
                <w:sz w:val="24"/>
                <w:szCs w:val="24"/>
                <w:lang w:eastAsia="zh-CN"/>
              </w:rPr>
              <w:t xml:space="preserve"> vadībā tiek īstenoti soļi, lai sasniegtu augstāku un ES vērtībām balstītu sada</w:t>
            </w:r>
            <w:r>
              <w:rPr>
                <w:rFonts w:ascii="Times New Roman" w:eastAsia="Times New Roman" w:hAnsi="Times New Roman"/>
                <w:sz w:val="24"/>
                <w:szCs w:val="24"/>
                <w:lang w:eastAsia="zh-CN"/>
              </w:rPr>
              <w:t>rbspēju starp VRS</w:t>
            </w:r>
            <w:r w:rsidRPr="0049329E">
              <w:rPr>
                <w:rFonts w:ascii="Times New Roman" w:eastAsia="Times New Roman" w:hAnsi="Times New Roman"/>
                <w:sz w:val="24"/>
                <w:szCs w:val="24"/>
                <w:lang w:eastAsia="zh-CN"/>
              </w:rPr>
              <w:t xml:space="preserve"> un Muitas pārvaldi (ir izstrādāta un tiek realizēta apmācību un pieredzes apmaiņas programma ES robežsardzes un muitas dienestu pārstāvjiem sadarbības jautājumos).</w:t>
            </w:r>
          </w:p>
          <w:p w:rsidR="00374EDD" w:rsidRPr="0049329E" w:rsidRDefault="00374EDD" w:rsidP="00D6605C">
            <w:pPr>
              <w:tabs>
                <w:tab w:val="left" w:pos="851"/>
              </w:tabs>
              <w:spacing w:after="0" w:line="240" w:lineRule="auto"/>
              <w:ind w:firstLine="567"/>
              <w:contextualSpacing/>
              <w:jc w:val="both"/>
              <w:rPr>
                <w:rFonts w:ascii="Times New Roman" w:eastAsia="Times New Roman" w:hAnsi="Times New Roman"/>
                <w:sz w:val="24"/>
                <w:szCs w:val="24"/>
                <w:lang w:eastAsia="zh-CN"/>
              </w:rPr>
            </w:pPr>
            <w:r w:rsidRPr="0049329E">
              <w:rPr>
                <w:rFonts w:ascii="Times New Roman" w:eastAsia="Times New Roman" w:hAnsi="Times New Roman"/>
                <w:sz w:val="24"/>
                <w:szCs w:val="24"/>
                <w:lang w:eastAsia="zh-CN"/>
              </w:rPr>
              <w:t>Kopš 2016</w:t>
            </w:r>
            <w:r>
              <w:rPr>
                <w:rFonts w:ascii="Times New Roman" w:eastAsia="Times New Roman" w:hAnsi="Times New Roman"/>
                <w:sz w:val="24"/>
                <w:szCs w:val="24"/>
                <w:lang w:eastAsia="zh-CN"/>
              </w:rPr>
              <w:t>.</w:t>
            </w:r>
            <w:r w:rsidR="00785FF5">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gada oktobra VRS</w:t>
            </w:r>
            <w:r w:rsidRPr="0049329E">
              <w:rPr>
                <w:rFonts w:ascii="Times New Roman" w:eastAsia="Times New Roman" w:hAnsi="Times New Roman"/>
                <w:sz w:val="24"/>
                <w:szCs w:val="24"/>
                <w:lang w:eastAsia="zh-CN"/>
              </w:rPr>
              <w:t xml:space="preserve"> atbilstoši Regulas 2016/1624 prasībām nodrošina Ātrās reaģēšanas rezerves (30 amatpersonas un vairākas tehniska aprīkojuma vienības) esamību un pieejamību dalībai pasākum</w:t>
            </w:r>
            <w:r>
              <w:rPr>
                <w:rFonts w:ascii="Times New Roman" w:eastAsia="Times New Roman" w:hAnsi="Times New Roman"/>
                <w:sz w:val="24"/>
                <w:szCs w:val="24"/>
                <w:lang w:eastAsia="zh-CN"/>
              </w:rPr>
              <w:t>os ārzemēs pēc FRONTEX</w:t>
            </w:r>
            <w:r w:rsidRPr="0049329E">
              <w:rPr>
                <w:rFonts w:ascii="Times New Roman" w:eastAsia="Times New Roman" w:hAnsi="Times New Roman"/>
                <w:sz w:val="24"/>
                <w:szCs w:val="24"/>
                <w:lang w:eastAsia="zh-CN"/>
              </w:rPr>
              <w:t xml:space="preserve"> pieprasījuma.</w:t>
            </w:r>
          </w:p>
          <w:p w:rsidR="00374EDD" w:rsidRPr="0049329E" w:rsidRDefault="00374EDD" w:rsidP="00D6605C">
            <w:pPr>
              <w:tabs>
                <w:tab w:val="left" w:pos="851"/>
              </w:tabs>
              <w:spacing w:after="0" w:line="240" w:lineRule="auto"/>
              <w:ind w:firstLine="56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Visās FRONTEX</w:t>
            </w:r>
            <w:r w:rsidRPr="0049329E">
              <w:rPr>
                <w:rFonts w:ascii="Times New Roman" w:eastAsia="Times New Roman" w:hAnsi="Times New Roman"/>
                <w:sz w:val="24"/>
                <w:szCs w:val="24"/>
                <w:lang w:eastAsia="zh-CN"/>
              </w:rPr>
              <w:t xml:space="preserve"> koordinētajās darbības jomās, tajā s</w:t>
            </w:r>
            <w:r>
              <w:rPr>
                <w:rFonts w:ascii="Times New Roman" w:eastAsia="Times New Roman" w:hAnsi="Times New Roman"/>
                <w:sz w:val="24"/>
                <w:szCs w:val="24"/>
                <w:lang w:eastAsia="zh-CN"/>
              </w:rPr>
              <w:t>kaitā ar pārstāvību FRONTEX Valdē, VRS</w:t>
            </w:r>
            <w:r w:rsidRPr="0049329E">
              <w:rPr>
                <w:rFonts w:ascii="Times New Roman" w:eastAsia="Times New Roman" w:hAnsi="Times New Roman"/>
                <w:sz w:val="24"/>
                <w:szCs w:val="24"/>
                <w:lang w:eastAsia="zh-CN"/>
              </w:rPr>
              <w:t xml:space="preserve"> aktīvi līdzdarbojas k</w:t>
            </w:r>
            <w:r>
              <w:rPr>
                <w:rFonts w:ascii="Times New Roman" w:eastAsia="Times New Roman" w:hAnsi="Times New Roman"/>
                <w:sz w:val="24"/>
                <w:szCs w:val="24"/>
                <w:lang w:eastAsia="zh-CN"/>
              </w:rPr>
              <w:t>ā pilntiesīga ES</w:t>
            </w:r>
            <w:r w:rsidRPr="0049329E">
              <w:rPr>
                <w:rFonts w:ascii="Times New Roman" w:eastAsia="Times New Roman" w:hAnsi="Times New Roman"/>
                <w:sz w:val="24"/>
                <w:szCs w:val="24"/>
                <w:lang w:eastAsia="zh-CN"/>
              </w:rPr>
              <w:t xml:space="preserve"> robežkontroles iestāde.</w:t>
            </w:r>
          </w:p>
          <w:p w:rsidR="00374EDD" w:rsidRDefault="00374EDD" w:rsidP="00D6605C">
            <w:pPr>
              <w:tabs>
                <w:tab w:val="left" w:pos="851"/>
              </w:tabs>
              <w:spacing w:after="0" w:line="240" w:lineRule="auto"/>
              <w:ind w:firstLine="567"/>
              <w:contextualSpacing/>
              <w:jc w:val="both"/>
              <w:rPr>
                <w:rFonts w:ascii="Times New Roman" w:hAnsi="Times New Roman"/>
                <w:sz w:val="24"/>
                <w:szCs w:val="24"/>
              </w:rPr>
            </w:pPr>
            <w:r w:rsidRPr="0049329E">
              <w:rPr>
                <w:rFonts w:ascii="Times New Roman" w:eastAsia="Times New Roman" w:hAnsi="Times New Roman"/>
                <w:sz w:val="24"/>
                <w:szCs w:val="24"/>
                <w:lang w:eastAsia="zh-CN"/>
              </w:rPr>
              <w:t>P</w:t>
            </w:r>
            <w:r w:rsidRPr="0049329E">
              <w:rPr>
                <w:rFonts w:ascii="Times New Roman" w:hAnsi="Times New Roman"/>
                <w:sz w:val="24"/>
                <w:szCs w:val="24"/>
              </w:rPr>
              <w:t>ēdējo divu gadu l</w:t>
            </w:r>
            <w:r>
              <w:rPr>
                <w:rFonts w:ascii="Times New Roman" w:hAnsi="Times New Roman"/>
                <w:sz w:val="24"/>
                <w:szCs w:val="24"/>
              </w:rPr>
              <w:t xml:space="preserve">aikā veiktajos </w:t>
            </w:r>
            <w:r>
              <w:rPr>
                <w:rFonts w:ascii="Times New Roman" w:eastAsia="Times New Roman" w:hAnsi="Times New Roman"/>
                <w:sz w:val="24"/>
                <w:szCs w:val="24"/>
                <w:lang w:eastAsia="zh-CN"/>
              </w:rPr>
              <w:t>FRONTEX</w:t>
            </w:r>
            <w:r w:rsidRPr="0049329E">
              <w:rPr>
                <w:rFonts w:ascii="Times New Roman" w:hAnsi="Times New Roman"/>
                <w:sz w:val="24"/>
                <w:szCs w:val="24"/>
              </w:rPr>
              <w:t xml:space="preserve"> darbības izvērtējumos ir konstatēti nepieciešamie uzlabojumi, lai nodrošinātu ES ārējo robežu drošību. Ņemot vērā minēto</w:t>
            </w:r>
            <w:r>
              <w:rPr>
                <w:rFonts w:ascii="Times New Roman" w:hAnsi="Times New Roman"/>
                <w:sz w:val="24"/>
                <w:szCs w:val="24"/>
              </w:rPr>
              <w:t>,</w:t>
            </w:r>
            <w:r w:rsidRPr="0049329E">
              <w:rPr>
                <w:rFonts w:ascii="Times New Roman" w:hAnsi="Times New Roman"/>
                <w:sz w:val="24"/>
                <w:szCs w:val="24"/>
              </w:rPr>
              <w:t xml:space="preserve"> 2018.</w:t>
            </w:r>
            <w:r w:rsidR="00785FF5">
              <w:rPr>
                <w:rFonts w:ascii="Times New Roman" w:hAnsi="Times New Roman"/>
                <w:sz w:val="24"/>
                <w:szCs w:val="24"/>
              </w:rPr>
              <w:t xml:space="preserve"> </w:t>
            </w:r>
            <w:r w:rsidRPr="0049329E">
              <w:rPr>
                <w:rFonts w:ascii="Times New Roman" w:hAnsi="Times New Roman"/>
                <w:sz w:val="24"/>
                <w:szCs w:val="24"/>
              </w:rPr>
              <w:t>gada 12.</w:t>
            </w:r>
            <w:r w:rsidR="00785FF5">
              <w:rPr>
                <w:rFonts w:ascii="Times New Roman" w:hAnsi="Times New Roman"/>
                <w:sz w:val="24"/>
                <w:szCs w:val="24"/>
              </w:rPr>
              <w:t xml:space="preserve"> </w:t>
            </w:r>
            <w:r w:rsidRPr="0049329E">
              <w:rPr>
                <w:rFonts w:ascii="Times New Roman" w:hAnsi="Times New Roman"/>
                <w:sz w:val="24"/>
                <w:szCs w:val="24"/>
              </w:rPr>
              <w:t>septembrī Eiropas Komisija nāca klajā ar jauno priekšlikumu Regulai par Eiropas Robežu un krasta apsardzi, ar ko atceļ Padomes Vienoto rīcību Nr.98/700/TI, Eiropas Parlamenta un Padomes regulu Nr.1052/2013 un Eiropas Parlamenta un Padomes regulu Nr.2016/1624 (turpmāk – Regulas priekšlikums)</w:t>
            </w:r>
            <w:r>
              <w:rPr>
                <w:rFonts w:ascii="Times New Roman" w:hAnsi="Times New Roman"/>
                <w:sz w:val="24"/>
                <w:szCs w:val="24"/>
              </w:rPr>
              <w:t>.</w:t>
            </w:r>
            <w:r w:rsidRPr="0049329E">
              <w:rPr>
                <w:rFonts w:ascii="Times New Roman" w:hAnsi="Times New Roman"/>
                <w:sz w:val="24"/>
                <w:szCs w:val="24"/>
              </w:rPr>
              <w:t xml:space="preserve"> Regulas priekšlikums paredz:</w:t>
            </w:r>
          </w:p>
          <w:p w:rsidR="00374EDD" w:rsidRPr="00AA5B92" w:rsidRDefault="00374EDD" w:rsidP="00D6605C">
            <w:pPr>
              <w:pStyle w:val="ListParagraph"/>
              <w:numPr>
                <w:ilvl w:val="0"/>
                <w:numId w:val="36"/>
              </w:numPr>
              <w:tabs>
                <w:tab w:val="left" w:pos="851"/>
              </w:tabs>
              <w:spacing w:after="0" w:line="240" w:lineRule="auto"/>
              <w:jc w:val="both"/>
              <w:rPr>
                <w:rFonts w:ascii="Times New Roman" w:eastAsia="Times New Roman" w:hAnsi="Times New Roman" w:cs="Times New Roman"/>
                <w:sz w:val="24"/>
                <w:szCs w:val="24"/>
                <w:lang w:eastAsia="zh-CN"/>
              </w:rPr>
            </w:pPr>
            <w:r w:rsidRPr="00AA5B92">
              <w:rPr>
                <w:rFonts w:ascii="Times New Roman" w:hAnsi="Times New Roman" w:cs="Times New Roman"/>
                <w:sz w:val="24"/>
                <w:szCs w:val="24"/>
              </w:rPr>
              <w:t>izveidot pastāvīgu 10 000 cilvēku operatīvo korpusu ar savu aprīkojumu;</w:t>
            </w:r>
          </w:p>
          <w:p w:rsidR="00374EDD" w:rsidRPr="00AA5B92" w:rsidRDefault="00374EDD" w:rsidP="00D6605C">
            <w:pPr>
              <w:pStyle w:val="ListParagraph"/>
              <w:numPr>
                <w:ilvl w:val="0"/>
                <w:numId w:val="36"/>
              </w:numPr>
              <w:tabs>
                <w:tab w:val="left" w:pos="851"/>
              </w:tab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piešķirt </w:t>
            </w:r>
            <w:r>
              <w:rPr>
                <w:rFonts w:ascii="Times New Roman" w:eastAsia="Times New Roman" w:hAnsi="Times New Roman"/>
                <w:sz w:val="24"/>
                <w:szCs w:val="24"/>
                <w:lang w:eastAsia="zh-CN"/>
              </w:rPr>
              <w:t>FRONTEX</w:t>
            </w:r>
            <w:r w:rsidRPr="00AA5B92">
              <w:rPr>
                <w:rFonts w:ascii="Times New Roman" w:hAnsi="Times New Roman" w:cs="Times New Roman"/>
                <w:sz w:val="24"/>
                <w:szCs w:val="24"/>
              </w:rPr>
              <w:t xml:space="preserve"> pastāvīgajiem darbiniekiem izpildvaras funkcijas un plašākas atbalsta funkcijas dalībvalstīm atgriešanas procedūras īstenošanai, neskarot dalībvalstu kompetenci atgriešanas lēmumu pieņemšanā;</w:t>
            </w:r>
          </w:p>
          <w:p w:rsidR="00374EDD" w:rsidRPr="00AA5B92" w:rsidRDefault="00374EDD" w:rsidP="00D6605C">
            <w:pPr>
              <w:pStyle w:val="ListParagraph"/>
              <w:numPr>
                <w:ilvl w:val="0"/>
                <w:numId w:val="36"/>
              </w:numPr>
              <w:tabs>
                <w:tab w:val="left" w:pos="851"/>
              </w:tabs>
              <w:spacing w:after="0" w:line="240" w:lineRule="auto"/>
              <w:jc w:val="both"/>
              <w:rPr>
                <w:rFonts w:ascii="Times New Roman" w:eastAsia="Times New Roman" w:hAnsi="Times New Roman" w:cs="Times New Roman"/>
                <w:sz w:val="24"/>
                <w:szCs w:val="24"/>
                <w:lang w:eastAsia="zh-CN"/>
              </w:rPr>
            </w:pPr>
            <w:r w:rsidRPr="00AA5B92">
              <w:rPr>
                <w:rFonts w:ascii="Times New Roman" w:hAnsi="Times New Roman" w:cs="Times New Roman"/>
                <w:sz w:val="24"/>
                <w:szCs w:val="24"/>
              </w:rPr>
              <w:t>veid</w:t>
            </w:r>
            <w:r>
              <w:rPr>
                <w:rFonts w:ascii="Times New Roman" w:hAnsi="Times New Roman" w:cs="Times New Roman"/>
                <w:sz w:val="24"/>
                <w:szCs w:val="24"/>
              </w:rPr>
              <w:t xml:space="preserve">ot ciešu sadarbību starp </w:t>
            </w:r>
            <w:r>
              <w:rPr>
                <w:rFonts w:ascii="Times New Roman" w:eastAsia="Times New Roman" w:hAnsi="Times New Roman"/>
                <w:sz w:val="24"/>
                <w:szCs w:val="24"/>
                <w:lang w:eastAsia="zh-CN"/>
              </w:rPr>
              <w:t>FRONTEX</w:t>
            </w:r>
            <w:r w:rsidRPr="00AA5B92">
              <w:rPr>
                <w:rFonts w:ascii="Times New Roman" w:hAnsi="Times New Roman" w:cs="Times New Roman"/>
                <w:sz w:val="24"/>
                <w:szCs w:val="24"/>
              </w:rPr>
              <w:t xml:space="preserve"> un ES Patvēruma atbalsta biroju (EASO); </w:t>
            </w:r>
          </w:p>
          <w:p w:rsidR="00374EDD" w:rsidRPr="00AA5B92" w:rsidRDefault="00374EDD" w:rsidP="00D6605C">
            <w:pPr>
              <w:pStyle w:val="ListParagraph"/>
              <w:numPr>
                <w:ilvl w:val="0"/>
                <w:numId w:val="36"/>
              </w:numPr>
              <w:tabs>
                <w:tab w:val="left" w:pos="851"/>
              </w:tabs>
              <w:spacing w:after="0" w:line="240" w:lineRule="auto"/>
              <w:jc w:val="both"/>
              <w:rPr>
                <w:rFonts w:ascii="Times New Roman" w:eastAsia="Times New Roman" w:hAnsi="Times New Roman" w:cs="Times New Roman"/>
                <w:sz w:val="24"/>
                <w:szCs w:val="24"/>
                <w:lang w:eastAsia="zh-CN"/>
              </w:rPr>
            </w:pPr>
            <w:r w:rsidRPr="00AA5B92">
              <w:rPr>
                <w:rFonts w:ascii="Times New Roman" w:hAnsi="Times New Roman" w:cs="Times New Roman"/>
                <w:sz w:val="24"/>
                <w:szCs w:val="24"/>
              </w:rPr>
              <w:t>pastiprināt</w:t>
            </w:r>
            <w:r>
              <w:rPr>
                <w:rFonts w:ascii="Times New Roman" w:hAnsi="Times New Roman" w:cs="Times New Roman"/>
                <w:sz w:val="24"/>
                <w:szCs w:val="24"/>
              </w:rPr>
              <w:t xml:space="preserve"> </w:t>
            </w:r>
            <w:r>
              <w:rPr>
                <w:rFonts w:ascii="Times New Roman" w:eastAsia="Times New Roman" w:hAnsi="Times New Roman"/>
                <w:sz w:val="24"/>
                <w:szCs w:val="24"/>
                <w:lang w:eastAsia="zh-CN"/>
              </w:rPr>
              <w:t>FRONTEX</w:t>
            </w:r>
            <w:r w:rsidRPr="00AA5B92">
              <w:rPr>
                <w:rFonts w:ascii="Times New Roman" w:hAnsi="Times New Roman" w:cs="Times New Roman"/>
                <w:sz w:val="24"/>
                <w:szCs w:val="24"/>
              </w:rPr>
              <w:t xml:space="preserve"> sadarbību ar trešajām valstīm, paredzot iespēju uzsākt kopīgas operācijas un izvietot personālu tajās;</w:t>
            </w:r>
          </w:p>
          <w:p w:rsidR="00374EDD" w:rsidRPr="00AA5B92" w:rsidRDefault="00374EDD" w:rsidP="00D6605C">
            <w:pPr>
              <w:pStyle w:val="ListParagraph"/>
              <w:numPr>
                <w:ilvl w:val="0"/>
                <w:numId w:val="36"/>
              </w:numPr>
              <w:tabs>
                <w:tab w:val="left" w:pos="851"/>
              </w:tabs>
              <w:spacing w:after="0" w:line="240" w:lineRule="auto"/>
              <w:jc w:val="both"/>
              <w:rPr>
                <w:rFonts w:ascii="Times New Roman" w:eastAsia="Times New Roman" w:hAnsi="Times New Roman" w:cs="Times New Roman"/>
                <w:sz w:val="24"/>
                <w:szCs w:val="24"/>
                <w:lang w:eastAsia="zh-CN"/>
              </w:rPr>
            </w:pPr>
            <w:r w:rsidRPr="00AA5B92">
              <w:rPr>
                <w:rFonts w:ascii="Times New Roman" w:hAnsi="Times New Roman" w:cs="Times New Roman"/>
                <w:sz w:val="24"/>
                <w:szCs w:val="24"/>
              </w:rPr>
              <w:t>paplašināt un stiprināt Eiropas Robežu uzraudzības sistēmas (EUROSUR) darbības jomas.</w:t>
            </w:r>
          </w:p>
          <w:p w:rsidR="00374EDD" w:rsidRDefault="00374EDD" w:rsidP="007F4891">
            <w:pPr>
              <w:spacing w:after="0" w:line="240" w:lineRule="auto"/>
              <w:ind w:firstLine="538"/>
              <w:jc w:val="both"/>
              <w:rPr>
                <w:rFonts w:ascii="Times New Roman" w:eastAsia="Times New Roman" w:hAnsi="Times New Roman"/>
                <w:sz w:val="24"/>
                <w:szCs w:val="24"/>
                <w:lang w:eastAsia="zh-CN"/>
              </w:rPr>
            </w:pPr>
            <w:r w:rsidRPr="0049329E">
              <w:rPr>
                <w:rFonts w:ascii="Times New Roman" w:eastAsia="Times New Roman" w:hAnsi="Times New Roman"/>
                <w:sz w:val="24"/>
                <w:szCs w:val="24"/>
                <w:lang w:eastAsia="zh-CN"/>
              </w:rPr>
              <w:t>Ar katru gadu pieaug sadarbība ar Eiropas patvēruma atbalsta biroju (EASO) un Eiropas Savienības Tiesībaizsardzības apmācības aģentūru (</w:t>
            </w:r>
            <w:r>
              <w:rPr>
                <w:rFonts w:ascii="Times New Roman" w:eastAsia="Times New Roman" w:hAnsi="Times New Roman"/>
                <w:sz w:val="24"/>
                <w:szCs w:val="24"/>
                <w:lang w:eastAsia="zh-CN"/>
              </w:rPr>
              <w:t>CEPOL), kā arī VRS, VP un PMLP</w:t>
            </w:r>
            <w:r w:rsidRPr="0049329E">
              <w:rPr>
                <w:rFonts w:ascii="Times New Roman" w:eastAsia="Times New Roman" w:hAnsi="Times New Roman"/>
                <w:sz w:val="24"/>
                <w:szCs w:val="24"/>
                <w:lang w:eastAsia="zh-CN"/>
              </w:rPr>
              <w:t xml:space="preserve"> iesaiste šo organizāciju pasākumos un aktivitātēs ES līmenī.</w:t>
            </w:r>
          </w:p>
          <w:p w:rsidR="00374EDD" w:rsidRPr="008A2089" w:rsidRDefault="00374EDD" w:rsidP="007F4891">
            <w:pPr>
              <w:spacing w:after="0" w:line="240" w:lineRule="auto"/>
              <w:ind w:firstLine="538"/>
              <w:jc w:val="both"/>
              <w:rPr>
                <w:rFonts w:ascii="Times New Roman" w:eastAsia="Times New Roman" w:hAnsi="Times New Roman"/>
                <w:sz w:val="24"/>
                <w:szCs w:val="24"/>
                <w:lang w:eastAsia="zh-CN"/>
              </w:rPr>
            </w:pPr>
            <w:r w:rsidRPr="008A2089">
              <w:rPr>
                <w:rFonts w:ascii="Times New Roman" w:eastAsia="Times New Roman" w:hAnsi="Times New Roman"/>
                <w:sz w:val="24"/>
                <w:szCs w:val="24"/>
                <w:lang w:eastAsia="zh-CN"/>
              </w:rPr>
              <w:lastRenderedPageBreak/>
              <w:t>2019.</w:t>
            </w:r>
            <w:r w:rsidR="00785FF5">
              <w:rPr>
                <w:rFonts w:ascii="Times New Roman" w:eastAsia="Times New Roman" w:hAnsi="Times New Roman"/>
                <w:sz w:val="24"/>
                <w:szCs w:val="24"/>
                <w:lang w:eastAsia="zh-CN"/>
              </w:rPr>
              <w:t xml:space="preserve"> </w:t>
            </w:r>
            <w:r w:rsidRPr="008A2089">
              <w:rPr>
                <w:rFonts w:ascii="Times New Roman" w:eastAsia="Times New Roman" w:hAnsi="Times New Roman"/>
                <w:sz w:val="24"/>
                <w:szCs w:val="24"/>
                <w:lang w:eastAsia="zh-CN"/>
              </w:rPr>
              <w:t xml:space="preserve">gada </w:t>
            </w:r>
            <w:r w:rsidRPr="008A2089">
              <w:rPr>
                <w:rFonts w:ascii="Times New Roman" w:hAnsi="Times New Roman" w:cs="Times New Roman"/>
                <w:sz w:val="24"/>
                <w:szCs w:val="24"/>
              </w:rPr>
              <w:t>27. martā tika parakstīts „Latvijas Republikas Valsts robežsardzes un Eiropas Robežu krasta apsardzes aģentūras saprašanās memorandu par sadarbības koordinatora uzņemšanu Latvijas Republikā”.</w:t>
            </w:r>
            <w:r w:rsidRPr="008A2089">
              <w:rPr>
                <w:rFonts w:ascii="Times New Roman" w:eastAsia="Times New Roman" w:hAnsi="Times New Roman"/>
                <w:sz w:val="24"/>
                <w:szCs w:val="24"/>
                <w:lang w:eastAsia="zh-CN"/>
              </w:rPr>
              <w:t xml:space="preserve"> </w:t>
            </w:r>
            <w:r w:rsidRPr="008A2089">
              <w:rPr>
                <w:rFonts w:ascii="Times New Roman" w:hAnsi="Times New Roman" w:cs="Times New Roman"/>
                <w:sz w:val="24"/>
                <w:szCs w:val="24"/>
              </w:rPr>
              <w:t>Saprašanās memorands nosaka ar FRONTEX sadarbības koordinatora izvietošanu saistītus organizatoriskus jautājumus un sadarbības jautājumus ar memoranda īstenošanā iesaistītajām valsts iestādēm, piemēram, regulāra informācijas apmaiņa par situāciju, tendencēm, iespējamiem draudiem pie ārējām robežām, pārrobežu noziedzību un terorismu, kā arī atgriešanas jomā.</w:t>
            </w:r>
          </w:p>
          <w:p w:rsidR="00374EDD" w:rsidRDefault="00374EDD" w:rsidP="00D6605C">
            <w:pPr>
              <w:spacing w:after="0" w:line="240" w:lineRule="auto"/>
              <w:jc w:val="both"/>
              <w:rPr>
                <w:rFonts w:ascii="Times New Roman" w:eastAsia="Times New Roman" w:hAnsi="Times New Roman"/>
                <w:sz w:val="24"/>
                <w:szCs w:val="24"/>
                <w:lang w:eastAsia="zh-CN"/>
              </w:rPr>
            </w:pPr>
            <w:r w:rsidRPr="00601B3B">
              <w:rPr>
                <w:rFonts w:ascii="Times New Roman" w:eastAsia="Times New Roman" w:hAnsi="Times New Roman"/>
                <w:b/>
                <w:sz w:val="24"/>
                <w:szCs w:val="24"/>
                <w:lang w:eastAsia="zh-CN"/>
              </w:rPr>
              <w:t>Galvenie izaicinājumi turpmākajos gados sada</w:t>
            </w:r>
            <w:r>
              <w:rPr>
                <w:rFonts w:ascii="Times New Roman" w:eastAsia="Times New Roman" w:hAnsi="Times New Roman"/>
                <w:b/>
                <w:sz w:val="24"/>
                <w:szCs w:val="24"/>
                <w:lang w:eastAsia="zh-CN"/>
              </w:rPr>
              <w:t xml:space="preserve">rbības jomā ar </w:t>
            </w:r>
            <w:r w:rsidRPr="00542846">
              <w:rPr>
                <w:rFonts w:ascii="Times New Roman" w:eastAsia="Times New Roman" w:hAnsi="Times New Roman"/>
                <w:b/>
                <w:sz w:val="24"/>
                <w:szCs w:val="24"/>
                <w:lang w:eastAsia="zh-CN"/>
              </w:rPr>
              <w:t>FRONTEX</w:t>
            </w:r>
            <w:r w:rsidRPr="0049329E">
              <w:rPr>
                <w:rFonts w:ascii="Times New Roman" w:eastAsia="Times New Roman" w:hAnsi="Times New Roman"/>
                <w:sz w:val="24"/>
                <w:szCs w:val="24"/>
                <w:lang w:eastAsia="zh-CN"/>
              </w:rPr>
              <w:t>:</w:t>
            </w:r>
          </w:p>
          <w:p w:rsidR="00374EDD" w:rsidRPr="00601B3B" w:rsidRDefault="00374EDD" w:rsidP="00D6605C">
            <w:pPr>
              <w:pStyle w:val="ListParagraph"/>
              <w:numPr>
                <w:ilvl w:val="0"/>
                <w:numId w:val="15"/>
              </w:num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FRONTEX</w:t>
            </w:r>
            <w:r w:rsidRPr="00601B3B">
              <w:rPr>
                <w:rFonts w:ascii="Times New Roman" w:hAnsi="Times New Roman"/>
                <w:sz w:val="24"/>
                <w:szCs w:val="24"/>
              </w:rPr>
              <w:t xml:space="preserve"> mandāta pārskatīšana un paplašināto funkciju realizācija Latvijā, iesaistot Latvijas Republikas valsts robežas integrētāj</w:t>
            </w:r>
            <w:r>
              <w:rPr>
                <w:rFonts w:ascii="Times New Roman" w:hAnsi="Times New Roman"/>
                <w:sz w:val="24"/>
                <w:szCs w:val="24"/>
              </w:rPr>
              <w:t>ā</w:t>
            </w:r>
            <w:r w:rsidRPr="00601B3B">
              <w:rPr>
                <w:rFonts w:ascii="Times New Roman" w:hAnsi="Times New Roman"/>
                <w:sz w:val="24"/>
                <w:szCs w:val="24"/>
              </w:rPr>
              <w:t xml:space="preserve"> pārvaldībā iesaistītās iestādes;</w:t>
            </w:r>
          </w:p>
          <w:p w:rsidR="00374EDD" w:rsidRPr="00601B3B" w:rsidRDefault="00374EDD" w:rsidP="00D6605C">
            <w:pPr>
              <w:pStyle w:val="ListParagraph"/>
              <w:numPr>
                <w:ilvl w:val="0"/>
                <w:numId w:val="15"/>
              </w:num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FRONTEX</w:t>
            </w:r>
            <w:r w:rsidRPr="00601B3B">
              <w:rPr>
                <w:rFonts w:ascii="Times New Roman" w:hAnsi="Times New Roman"/>
                <w:sz w:val="24"/>
                <w:szCs w:val="24"/>
              </w:rPr>
              <w:t xml:space="preserve"> sadarbības koordinatora uzņemšana un izvietošana Latvijas Republikā (darbības atbildības reģions Lietuva, Latvija un Igaunija), saprašanās memoranda noslēgšana starp Latvijas Republikas valsts robežas integrētajā pārvaldībā iesaistīta</w:t>
            </w:r>
            <w:r>
              <w:rPr>
                <w:rFonts w:ascii="Times New Roman" w:hAnsi="Times New Roman"/>
                <w:sz w:val="24"/>
                <w:szCs w:val="24"/>
              </w:rPr>
              <w:t xml:space="preserve">jām iestādēm un </w:t>
            </w:r>
            <w:r>
              <w:rPr>
                <w:rFonts w:ascii="Times New Roman" w:eastAsia="Times New Roman" w:hAnsi="Times New Roman"/>
                <w:sz w:val="24"/>
                <w:szCs w:val="24"/>
                <w:lang w:eastAsia="zh-CN"/>
              </w:rPr>
              <w:t>FRONTEX</w:t>
            </w:r>
            <w:r w:rsidRPr="00601B3B">
              <w:rPr>
                <w:rFonts w:ascii="Times New Roman" w:hAnsi="Times New Roman"/>
                <w:sz w:val="24"/>
                <w:szCs w:val="24"/>
              </w:rPr>
              <w:t xml:space="preserve">, kā arī sadarbības </w:t>
            </w:r>
            <w:r>
              <w:rPr>
                <w:rFonts w:ascii="Times New Roman" w:hAnsi="Times New Roman"/>
                <w:sz w:val="24"/>
                <w:szCs w:val="24"/>
              </w:rPr>
              <w:t xml:space="preserve">dibināšana un attīstība ar </w:t>
            </w:r>
            <w:r>
              <w:rPr>
                <w:rFonts w:ascii="Times New Roman" w:eastAsia="Times New Roman" w:hAnsi="Times New Roman"/>
                <w:sz w:val="24"/>
                <w:szCs w:val="24"/>
                <w:lang w:eastAsia="zh-CN"/>
              </w:rPr>
              <w:t>FRONTEX</w:t>
            </w:r>
            <w:r>
              <w:rPr>
                <w:rFonts w:ascii="Times New Roman" w:hAnsi="Times New Roman"/>
                <w:sz w:val="24"/>
                <w:szCs w:val="24"/>
              </w:rPr>
              <w:t xml:space="preserve"> sadarbības koordinatoru;</w:t>
            </w:r>
          </w:p>
          <w:p w:rsidR="00374EDD" w:rsidRPr="00601B3B" w:rsidRDefault="00374EDD" w:rsidP="00D6605C">
            <w:pPr>
              <w:pStyle w:val="ListParagraph"/>
              <w:numPr>
                <w:ilvl w:val="0"/>
                <w:numId w:val="15"/>
              </w:numPr>
              <w:spacing w:after="0" w:line="240" w:lineRule="auto"/>
              <w:jc w:val="both"/>
              <w:rPr>
                <w:rFonts w:ascii="Times New Roman" w:eastAsia="Times New Roman" w:hAnsi="Times New Roman"/>
                <w:sz w:val="24"/>
                <w:szCs w:val="24"/>
                <w:lang w:eastAsia="zh-CN"/>
              </w:rPr>
            </w:pPr>
            <w:r w:rsidRPr="00601B3B">
              <w:rPr>
                <w:rFonts w:ascii="Times New Roman" w:hAnsi="Times New Roman"/>
                <w:sz w:val="24"/>
                <w:szCs w:val="24"/>
              </w:rPr>
              <w:t>Latvijas Republikas valsts robežas integrētajā pārvaldībā iesaistīto iestāžu sadarbības int</w:t>
            </w:r>
            <w:r>
              <w:rPr>
                <w:rFonts w:ascii="Times New Roman" w:hAnsi="Times New Roman"/>
                <w:sz w:val="24"/>
                <w:szCs w:val="24"/>
              </w:rPr>
              <w:t xml:space="preserve">ensificēšana ar </w:t>
            </w:r>
            <w:r>
              <w:rPr>
                <w:rFonts w:ascii="Times New Roman" w:eastAsia="Times New Roman" w:hAnsi="Times New Roman"/>
                <w:sz w:val="24"/>
                <w:szCs w:val="24"/>
                <w:lang w:eastAsia="zh-CN"/>
              </w:rPr>
              <w:t>FRONTEX</w:t>
            </w:r>
            <w:r w:rsidRPr="00601B3B">
              <w:rPr>
                <w:rFonts w:ascii="Times New Roman" w:hAnsi="Times New Roman"/>
                <w:sz w:val="24"/>
                <w:szCs w:val="24"/>
              </w:rPr>
              <w:t>;</w:t>
            </w:r>
          </w:p>
          <w:p w:rsidR="00374EDD" w:rsidRPr="00601B3B" w:rsidRDefault="00374EDD" w:rsidP="00D6605C">
            <w:pPr>
              <w:pStyle w:val="ListParagraph"/>
              <w:numPr>
                <w:ilvl w:val="0"/>
                <w:numId w:val="15"/>
              </w:numPr>
              <w:spacing w:after="0" w:line="240" w:lineRule="auto"/>
              <w:jc w:val="both"/>
              <w:rPr>
                <w:rFonts w:ascii="Times New Roman" w:eastAsia="Times New Roman" w:hAnsi="Times New Roman"/>
                <w:sz w:val="24"/>
                <w:szCs w:val="24"/>
                <w:lang w:eastAsia="zh-CN"/>
              </w:rPr>
            </w:pPr>
            <w:r w:rsidRPr="00601B3B">
              <w:rPr>
                <w:rFonts w:ascii="Times New Roman" w:hAnsi="Times New Roman"/>
                <w:sz w:val="24"/>
                <w:szCs w:val="24"/>
              </w:rPr>
              <w:t>Eiropas Robežu un krasta apsardzes operatīvā korpusa komplektēšana, kā arī personāla dalības nodrošināšana operatīvā korpusa pasākumos;</w:t>
            </w:r>
          </w:p>
          <w:p w:rsidR="00374EDD" w:rsidRPr="00CB3398" w:rsidRDefault="00374EDD" w:rsidP="00D6605C">
            <w:pPr>
              <w:pStyle w:val="ListParagraph"/>
              <w:numPr>
                <w:ilvl w:val="0"/>
                <w:numId w:val="15"/>
              </w:numPr>
              <w:spacing w:after="0" w:line="240" w:lineRule="auto"/>
              <w:jc w:val="both"/>
              <w:rPr>
                <w:rFonts w:ascii="Times New Roman" w:eastAsia="Times New Roman" w:hAnsi="Times New Roman"/>
                <w:sz w:val="24"/>
                <w:szCs w:val="24"/>
                <w:lang w:eastAsia="zh-CN"/>
              </w:rPr>
            </w:pPr>
            <w:r w:rsidRPr="00601B3B">
              <w:rPr>
                <w:rFonts w:ascii="Times New Roman" w:hAnsi="Times New Roman"/>
                <w:sz w:val="24"/>
                <w:szCs w:val="24"/>
              </w:rPr>
              <w:t>tehniskā aprīkojuma (3 patrulēšanas kuteru) iegāde un ekspluatāc</w:t>
            </w:r>
            <w:r>
              <w:rPr>
                <w:rFonts w:ascii="Times New Roman" w:hAnsi="Times New Roman"/>
                <w:sz w:val="24"/>
                <w:szCs w:val="24"/>
              </w:rPr>
              <w:t xml:space="preserve">ijas uzsākšana </w:t>
            </w:r>
            <w:r>
              <w:rPr>
                <w:rFonts w:ascii="Times New Roman" w:eastAsia="Times New Roman" w:hAnsi="Times New Roman"/>
                <w:sz w:val="24"/>
                <w:szCs w:val="24"/>
                <w:lang w:eastAsia="zh-CN"/>
              </w:rPr>
              <w:t>FRONTEX</w:t>
            </w:r>
            <w:r w:rsidRPr="00601B3B">
              <w:rPr>
                <w:rFonts w:ascii="Times New Roman" w:hAnsi="Times New Roman"/>
                <w:sz w:val="24"/>
                <w:szCs w:val="24"/>
              </w:rPr>
              <w:t xml:space="preserve"> kopīgo operāc</w:t>
            </w:r>
            <w:r>
              <w:rPr>
                <w:rFonts w:ascii="Times New Roman" w:hAnsi="Times New Roman"/>
                <w:sz w:val="24"/>
                <w:szCs w:val="24"/>
              </w:rPr>
              <w:t>iju vajadzībām;</w:t>
            </w:r>
          </w:p>
          <w:p w:rsidR="00374EDD" w:rsidRPr="00601B3B" w:rsidRDefault="00374EDD" w:rsidP="00D6605C">
            <w:pPr>
              <w:pStyle w:val="ListParagraph"/>
              <w:numPr>
                <w:ilvl w:val="0"/>
                <w:numId w:val="15"/>
              </w:numPr>
              <w:spacing w:after="0" w:line="240" w:lineRule="auto"/>
              <w:jc w:val="both"/>
              <w:rPr>
                <w:rFonts w:ascii="Times New Roman" w:eastAsia="Times New Roman" w:hAnsi="Times New Roman"/>
                <w:sz w:val="24"/>
                <w:szCs w:val="24"/>
                <w:lang w:eastAsia="zh-CN"/>
              </w:rPr>
            </w:pPr>
            <w:r>
              <w:rPr>
                <w:rFonts w:ascii="Times New Roman" w:hAnsi="Times New Roman"/>
                <w:sz w:val="24"/>
                <w:szCs w:val="24"/>
              </w:rPr>
              <w:t xml:space="preserve">tehniskā aprīkojuma (1 mobilais video novērošanas komplekss) iegāde un ekspluatācijas uzsākšana FRONTEX kopīgo operāciju vajadzībām. </w:t>
            </w:r>
          </w:p>
          <w:p w:rsidR="00374EDD" w:rsidRPr="00601B3B" w:rsidRDefault="00374EDD" w:rsidP="00D6605C">
            <w:pPr>
              <w:pStyle w:val="ListParagraph"/>
              <w:spacing w:after="0" w:line="240" w:lineRule="auto"/>
              <w:jc w:val="both"/>
              <w:rPr>
                <w:rFonts w:ascii="Times New Roman" w:eastAsia="Times New Roman" w:hAnsi="Times New Roman"/>
                <w:sz w:val="24"/>
                <w:szCs w:val="24"/>
                <w:lang w:eastAsia="zh-CN"/>
              </w:rPr>
            </w:pP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717F9E" w:rsidRDefault="00374EDD" w:rsidP="00D6605C">
            <w:pPr>
              <w:spacing w:after="0" w:line="240" w:lineRule="auto"/>
              <w:jc w:val="center"/>
              <w:rPr>
                <w:rFonts w:ascii="Times New Roman" w:hAnsi="Times New Roman"/>
                <w:b/>
                <w:sz w:val="20"/>
                <w:szCs w:val="20"/>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717F9E" w:rsidRDefault="00374EDD" w:rsidP="00D6605C">
            <w:pPr>
              <w:spacing w:after="0" w:line="240" w:lineRule="auto"/>
              <w:jc w:val="center"/>
              <w:rPr>
                <w:rFonts w:ascii="Times New Roman" w:hAnsi="Times New Roman"/>
                <w:b/>
                <w:sz w:val="20"/>
                <w:szCs w:val="20"/>
              </w:rPr>
            </w:pPr>
            <w:r w:rsidRPr="00717F9E">
              <w:rPr>
                <w:rFonts w:ascii="Times New Roman" w:hAnsi="Times New Roman"/>
                <w:b/>
                <w:sz w:val="20"/>
                <w:szCs w:val="20"/>
              </w:rPr>
              <w:t>Pasākums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717F9E" w:rsidRDefault="00374EDD" w:rsidP="00E75EE3">
            <w:pPr>
              <w:spacing w:after="0" w:line="240" w:lineRule="auto"/>
              <w:jc w:val="center"/>
              <w:rPr>
                <w:rFonts w:ascii="Times New Roman" w:hAnsi="Times New Roman"/>
                <w:b/>
                <w:sz w:val="20"/>
                <w:szCs w:val="20"/>
              </w:rPr>
            </w:pPr>
            <w:r w:rsidRPr="005C4A3A">
              <w:rPr>
                <w:rFonts w:ascii="Times New Roman" w:hAnsi="Times New Roman"/>
                <w:b/>
                <w:sz w:val="20"/>
                <w:szCs w:val="20"/>
              </w:rPr>
              <w:t>Darbības rezultāts</w:t>
            </w:r>
            <w:r>
              <w:rPr>
                <w:rFonts w:ascii="Times New Roman" w:hAnsi="Times New Roman"/>
                <w:b/>
                <w:sz w:val="20"/>
                <w:szCs w:val="20"/>
              </w:rPr>
              <w:t xml:space="preserve">. Atbilstība </w:t>
            </w:r>
            <w:r w:rsidR="00E75EE3">
              <w:rPr>
                <w:rFonts w:ascii="Times New Roman" w:hAnsi="Times New Roman"/>
                <w:b/>
                <w:sz w:val="20"/>
                <w:szCs w:val="20"/>
              </w:rPr>
              <w:t>ERKA</w:t>
            </w:r>
            <w:r w:rsidR="00E75EE3" w:rsidRPr="004C37B9">
              <w:rPr>
                <w:rFonts w:ascii="Times New Roman" w:hAnsi="Times New Roman"/>
                <w:b/>
                <w:sz w:val="20"/>
                <w:szCs w:val="20"/>
              </w:rPr>
              <w:t xml:space="preserve"> </w:t>
            </w:r>
            <w:r w:rsidRPr="004C37B9">
              <w:rPr>
                <w:rFonts w:ascii="Times New Roman" w:hAnsi="Times New Roman"/>
                <w:b/>
                <w:sz w:val="20"/>
                <w:szCs w:val="20"/>
              </w:rPr>
              <w:t xml:space="preserve">TO IBM </w:t>
            </w:r>
            <w:r>
              <w:rPr>
                <w:rFonts w:ascii="Times New Roman" w:hAnsi="Times New Roman" w:cs="Times New Roman"/>
                <w:b/>
                <w:color w:val="000000" w:themeColor="text1"/>
                <w:sz w:val="20"/>
                <w:szCs w:val="20"/>
              </w:rPr>
              <w:t>pasākumiem</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717F9E" w:rsidRDefault="00374EDD" w:rsidP="00D6605C">
            <w:pPr>
              <w:spacing w:after="0" w:line="240" w:lineRule="auto"/>
              <w:jc w:val="center"/>
              <w:rPr>
                <w:rFonts w:ascii="Times New Roman" w:hAnsi="Times New Roman"/>
                <w:b/>
                <w:sz w:val="20"/>
                <w:szCs w:val="20"/>
              </w:rPr>
            </w:pPr>
            <w:r w:rsidRPr="00717F9E">
              <w:rPr>
                <w:rFonts w:ascii="Times New Roman" w:hAnsi="Times New Roman"/>
                <w:b/>
                <w:sz w:val="20"/>
                <w:szCs w:val="20"/>
              </w:rPr>
              <w:t>Rezultatīvais rādītājs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717F9E"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Atbildīgā iestāde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717F9E" w:rsidRDefault="00374EDD" w:rsidP="00D6605C">
            <w:pPr>
              <w:spacing w:after="0" w:line="240" w:lineRule="auto"/>
              <w:jc w:val="center"/>
              <w:rPr>
                <w:rFonts w:ascii="Times New Roman" w:hAnsi="Times New Roman"/>
                <w:b/>
                <w:sz w:val="20"/>
                <w:szCs w:val="20"/>
              </w:rPr>
            </w:pPr>
            <w:r w:rsidRPr="00717F9E">
              <w:rPr>
                <w:rFonts w:ascii="Times New Roman" w:hAnsi="Times New Roman"/>
                <w:b/>
                <w:sz w:val="20"/>
                <w:szCs w:val="20"/>
              </w:rPr>
              <w:t>Līdzatbildīgā</w:t>
            </w:r>
          </w:p>
          <w:p w:rsidR="00374EDD" w:rsidRPr="00717F9E"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iestāde</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717F9E" w:rsidRDefault="00374EDD" w:rsidP="00D6605C">
            <w:pPr>
              <w:spacing w:after="0" w:line="240" w:lineRule="auto"/>
              <w:jc w:val="center"/>
              <w:rPr>
                <w:rFonts w:ascii="Times New Roman" w:hAnsi="Times New Roman"/>
                <w:b/>
                <w:sz w:val="20"/>
                <w:szCs w:val="20"/>
              </w:rPr>
            </w:pPr>
            <w:r w:rsidRPr="00717F9E">
              <w:rPr>
                <w:rFonts w:ascii="Times New Roman" w:hAnsi="Times New Roman"/>
                <w:b/>
                <w:sz w:val="20"/>
                <w:szCs w:val="20"/>
              </w:rPr>
              <w:t>Izpildes termiņš</w:t>
            </w:r>
          </w:p>
        </w:tc>
        <w:tc>
          <w:tcPr>
            <w:tcW w:w="1964" w:type="dxa"/>
            <w:tcBorders>
              <w:top w:val="single" w:sz="4" w:space="0" w:color="000000"/>
              <w:left w:val="single" w:sz="4" w:space="0" w:color="000000"/>
              <w:bottom w:val="single" w:sz="4" w:space="0" w:color="000000"/>
              <w:right w:val="single" w:sz="4" w:space="0" w:color="000000"/>
            </w:tcBorders>
          </w:tcPr>
          <w:p w:rsidR="00374EDD" w:rsidRPr="00717F9E"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Nepieciešamais finansējums un finansējuma avoti</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b/>
                <w:sz w:val="20"/>
                <w:szCs w:val="20"/>
              </w:rPr>
            </w:pPr>
            <w:r w:rsidRPr="00E56ED6">
              <w:rPr>
                <w:rFonts w:ascii="Times New Roman" w:hAnsi="Times New Roman"/>
                <w:b/>
                <w:sz w:val="20"/>
                <w:szCs w:val="20"/>
              </w:rPr>
              <w:t>4.1.</w:t>
            </w:r>
          </w:p>
          <w:p w:rsidR="00374EDD" w:rsidRPr="00E56ED6"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717F9E" w:rsidRDefault="00374EDD" w:rsidP="00D6605C">
            <w:pPr>
              <w:spacing w:after="0" w:line="240" w:lineRule="auto"/>
              <w:jc w:val="both"/>
              <w:rPr>
                <w:rFonts w:ascii="Times New Roman" w:hAnsi="Times New Roman"/>
                <w:sz w:val="20"/>
                <w:szCs w:val="20"/>
              </w:rPr>
            </w:pPr>
            <w:r w:rsidRPr="00542846">
              <w:rPr>
                <w:rFonts w:ascii="Times New Roman" w:hAnsi="Times New Roman"/>
                <w:sz w:val="20"/>
                <w:szCs w:val="20"/>
              </w:rPr>
              <w:t>FRONTEX</w:t>
            </w:r>
            <w:r w:rsidRPr="00717F9E">
              <w:rPr>
                <w:rFonts w:ascii="Times New Roman" w:hAnsi="Times New Roman"/>
                <w:sz w:val="20"/>
                <w:szCs w:val="20"/>
              </w:rPr>
              <w:t xml:space="preserve"> mandāta pārskatīšana un paplašināto funkciju realizācija Latvijā, iesaistot Latvijas Rep</w:t>
            </w:r>
            <w:r w:rsidR="00F175FD">
              <w:rPr>
                <w:rFonts w:ascii="Times New Roman" w:hAnsi="Times New Roman"/>
                <w:sz w:val="20"/>
                <w:szCs w:val="20"/>
              </w:rPr>
              <w:t xml:space="preserve">ublikas valsts robežas </w:t>
            </w:r>
            <w:proofErr w:type="spellStart"/>
            <w:r w:rsidR="00F175FD">
              <w:rPr>
                <w:rFonts w:ascii="Times New Roman" w:hAnsi="Times New Roman"/>
                <w:sz w:val="20"/>
                <w:szCs w:val="20"/>
              </w:rPr>
              <w:t>integrēta</w:t>
            </w:r>
            <w:r w:rsidRPr="00717F9E">
              <w:rPr>
                <w:rFonts w:ascii="Times New Roman" w:hAnsi="Times New Roman"/>
                <w:sz w:val="20"/>
                <w:szCs w:val="20"/>
              </w:rPr>
              <w:t>ja</w:t>
            </w:r>
            <w:proofErr w:type="spellEnd"/>
            <w:r>
              <w:rPr>
                <w:rFonts w:ascii="Times New Roman" w:hAnsi="Times New Roman"/>
                <w:sz w:val="20"/>
                <w:szCs w:val="20"/>
              </w:rPr>
              <w:t xml:space="preserve"> pārvaldībā iesaistītās iestādes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Pieņemtā Eiropas Parlamenta un Padomes regula sader ar nacionālajam interesēm</w:t>
            </w:r>
          </w:p>
          <w:p w:rsidR="00374EDD" w:rsidRPr="00022F0B"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w:t>
            </w:r>
            <w:r w:rsidRPr="00022F0B">
              <w:rPr>
                <w:rFonts w:ascii="Times New Roman" w:hAnsi="Times New Roman"/>
                <w:b/>
                <w:sz w:val="20"/>
                <w:szCs w:val="20"/>
              </w:rPr>
              <w:t>2.3.1.</w:t>
            </w:r>
            <w:r>
              <w:rPr>
                <w:rFonts w:ascii="Times New Roman" w:hAnsi="Times New Roman"/>
                <w:b/>
                <w:sz w:val="20"/>
                <w:szCs w:val="20"/>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717F9E"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Regulas normu harmonizēšana ar nacionālajiem tiesību aktiem.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717F9E"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717F9E" w:rsidRDefault="0052499B" w:rsidP="00D6605C">
            <w:pPr>
              <w:spacing w:after="0" w:line="240" w:lineRule="auto"/>
              <w:jc w:val="center"/>
              <w:rPr>
                <w:rFonts w:ascii="Times New Roman" w:hAnsi="Times New Roman"/>
                <w:sz w:val="20"/>
                <w:szCs w:val="20"/>
              </w:rPr>
            </w:pPr>
            <w:r>
              <w:rPr>
                <w:rFonts w:ascii="Times New Roman" w:hAnsi="Times New Roman"/>
                <w:sz w:val="20"/>
                <w:szCs w:val="20"/>
              </w:rPr>
              <w:t>Ie</w:t>
            </w:r>
            <w:r w:rsidR="00374EDD">
              <w:rPr>
                <w:rFonts w:ascii="Times New Roman" w:hAnsi="Times New Roman"/>
                <w:sz w:val="20"/>
                <w:szCs w:val="20"/>
              </w:rPr>
              <w:t>M</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717F9E"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tcPr>
          <w:p w:rsidR="00374EDD" w:rsidRPr="00717F9E" w:rsidRDefault="00B3156B" w:rsidP="00D6605C">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b/>
                <w:sz w:val="20"/>
                <w:szCs w:val="20"/>
              </w:rPr>
            </w:pPr>
            <w:r w:rsidRPr="00E56ED6">
              <w:rPr>
                <w:rFonts w:ascii="Times New Roman" w:hAnsi="Times New Roman"/>
                <w:b/>
                <w:sz w:val="20"/>
                <w:szCs w:val="20"/>
              </w:rPr>
              <w:t>4.2.</w:t>
            </w:r>
          </w:p>
          <w:p w:rsidR="00374EDD" w:rsidRPr="00E56ED6"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717F9E" w:rsidRDefault="00374EDD" w:rsidP="00D6605C">
            <w:pPr>
              <w:spacing w:after="0" w:line="240" w:lineRule="auto"/>
              <w:jc w:val="both"/>
              <w:rPr>
                <w:rFonts w:ascii="Times New Roman" w:hAnsi="Times New Roman"/>
                <w:sz w:val="20"/>
                <w:szCs w:val="20"/>
              </w:rPr>
            </w:pPr>
            <w:r w:rsidRPr="00542846">
              <w:rPr>
                <w:rFonts w:ascii="Times New Roman" w:hAnsi="Times New Roman"/>
                <w:sz w:val="20"/>
                <w:szCs w:val="20"/>
              </w:rPr>
              <w:t>FRONTEX</w:t>
            </w:r>
            <w:r w:rsidRPr="00717F9E">
              <w:rPr>
                <w:rFonts w:ascii="Times New Roman" w:hAnsi="Times New Roman"/>
                <w:sz w:val="20"/>
                <w:szCs w:val="20"/>
              </w:rPr>
              <w:t xml:space="preserve"> sadarbības koordinatora uzņemšana un izvietošana Latvijas Republikā (darbības atbildības reģions Lietuva, Latvija un Igaunija)</w:t>
            </w:r>
            <w:r>
              <w:rPr>
                <w:rFonts w:ascii="Times New Roman" w:hAnsi="Times New Roman"/>
                <w:sz w:val="20"/>
                <w:szCs w:val="20"/>
              </w:rPr>
              <w:t xml:space="preserve"> un </w:t>
            </w:r>
            <w:r w:rsidRPr="00134814">
              <w:rPr>
                <w:rFonts w:ascii="Times New Roman" w:hAnsi="Times New Roman"/>
                <w:sz w:val="20"/>
                <w:szCs w:val="20"/>
              </w:rPr>
              <w:t xml:space="preserve">saprašanās memoranda noslēgšana starp Latvijas </w:t>
            </w:r>
            <w:r w:rsidRPr="00134814">
              <w:rPr>
                <w:rFonts w:ascii="Times New Roman" w:hAnsi="Times New Roman"/>
                <w:sz w:val="20"/>
                <w:szCs w:val="20"/>
              </w:rPr>
              <w:lastRenderedPageBreak/>
              <w:t>Republikas valsts robežas integrētajā pārvaldībā iesaistītajām iestādē</w:t>
            </w:r>
            <w:r>
              <w:rPr>
                <w:rFonts w:ascii="Times New Roman" w:hAnsi="Times New Roman"/>
                <w:sz w:val="20"/>
                <w:szCs w:val="20"/>
              </w:rPr>
              <w:t xml:space="preserve">m un </w:t>
            </w:r>
            <w:r w:rsidRPr="00542846">
              <w:rPr>
                <w:rFonts w:ascii="Times New Roman" w:hAnsi="Times New Roman"/>
                <w:sz w:val="20"/>
                <w:szCs w:val="20"/>
              </w:rPr>
              <w:t>FRONTEX</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sidRPr="00542846">
              <w:rPr>
                <w:rFonts w:ascii="Times New Roman" w:hAnsi="Times New Roman"/>
                <w:sz w:val="20"/>
                <w:szCs w:val="20"/>
              </w:rPr>
              <w:lastRenderedPageBreak/>
              <w:t xml:space="preserve">FRONTEX </w:t>
            </w:r>
            <w:r>
              <w:rPr>
                <w:rFonts w:ascii="Times New Roman" w:hAnsi="Times New Roman"/>
                <w:sz w:val="20"/>
                <w:szCs w:val="20"/>
              </w:rPr>
              <w:t>sadarbības koordinators uzsāka darbu Latvijas Republikā</w:t>
            </w:r>
          </w:p>
          <w:p w:rsidR="00374EDD" w:rsidRPr="00717F9E" w:rsidRDefault="00374EDD" w:rsidP="00D6605C">
            <w:pPr>
              <w:spacing w:after="0" w:line="240" w:lineRule="auto"/>
              <w:jc w:val="center"/>
              <w:rPr>
                <w:rFonts w:ascii="Times New Roman" w:hAnsi="Times New Roman"/>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Parakstīts saprašanās memorands.</w:t>
            </w:r>
          </w:p>
          <w:p w:rsidR="00374EDD" w:rsidRPr="00717F9E"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Sadarbības koordinators uzsācis darbību.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717F9E" w:rsidRDefault="00F4143B" w:rsidP="00D6605C">
            <w:pPr>
              <w:spacing w:after="0" w:line="240" w:lineRule="auto"/>
              <w:jc w:val="center"/>
              <w:rPr>
                <w:rFonts w:ascii="Times New Roman" w:hAnsi="Times New Roman"/>
                <w:sz w:val="20"/>
                <w:szCs w:val="20"/>
              </w:rPr>
            </w:pPr>
            <w:r>
              <w:rPr>
                <w:rFonts w:ascii="Times New Roman" w:hAnsi="Times New Roman"/>
                <w:sz w:val="20"/>
                <w:szCs w:val="20"/>
              </w:rPr>
              <w:t>Ie</w:t>
            </w:r>
            <w:r w:rsidR="00374EDD">
              <w:rPr>
                <w:rFonts w:ascii="Times New Roman" w:hAnsi="Times New Roman"/>
                <w:sz w:val="20"/>
                <w:szCs w:val="20"/>
              </w:rPr>
              <w:t>M (VRS)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VP</w:t>
            </w:r>
          </w:p>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VDD</w:t>
            </w:r>
          </w:p>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PMLP</w:t>
            </w:r>
          </w:p>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IeM IC</w:t>
            </w:r>
          </w:p>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ĀM</w:t>
            </w:r>
          </w:p>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VID</w:t>
            </w:r>
          </w:p>
          <w:p w:rsidR="00374EDD" w:rsidRDefault="00374EDD" w:rsidP="00D6605C">
            <w:pPr>
              <w:spacing w:after="0" w:line="240" w:lineRule="auto"/>
              <w:jc w:val="center"/>
              <w:rPr>
                <w:rFonts w:ascii="Times New Roman" w:hAnsi="Times New Roman"/>
                <w:sz w:val="20"/>
                <w:szCs w:val="20"/>
              </w:rPr>
            </w:pPr>
            <w:proofErr w:type="spellStart"/>
            <w:r>
              <w:rPr>
                <w:rFonts w:ascii="Times New Roman" w:hAnsi="Times New Roman"/>
                <w:sz w:val="20"/>
                <w:szCs w:val="20"/>
              </w:rPr>
              <w:t>AiM</w:t>
            </w:r>
            <w:proofErr w:type="spellEnd"/>
            <w:r>
              <w:rPr>
                <w:rFonts w:ascii="Times New Roman" w:hAnsi="Times New Roman"/>
                <w:sz w:val="20"/>
                <w:szCs w:val="20"/>
              </w:rPr>
              <w:t xml:space="preserve"> (NBS)</w:t>
            </w:r>
          </w:p>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lastRenderedPageBreak/>
              <w:t>ZM (PVD)</w:t>
            </w:r>
          </w:p>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VARAM</w:t>
            </w:r>
          </w:p>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SAB</w:t>
            </w:r>
          </w:p>
          <w:p w:rsidR="00374EDD" w:rsidRDefault="00374EDD" w:rsidP="00D6605C">
            <w:pPr>
              <w:spacing w:after="0" w:line="240" w:lineRule="auto"/>
              <w:jc w:val="center"/>
              <w:rPr>
                <w:rFonts w:ascii="Times New Roman" w:hAnsi="Times New Roman"/>
                <w:sz w:val="20"/>
                <w:szCs w:val="20"/>
              </w:rPr>
            </w:pPr>
            <w:r w:rsidRPr="00677A49">
              <w:rPr>
                <w:rFonts w:ascii="Times New Roman" w:hAnsi="Times New Roman"/>
                <w:sz w:val="20"/>
                <w:szCs w:val="20"/>
              </w:rPr>
              <w:t>VM</w:t>
            </w:r>
          </w:p>
          <w:p w:rsidR="00374EDD" w:rsidRPr="00717F9E" w:rsidRDefault="00374EDD" w:rsidP="008424DB">
            <w:pPr>
              <w:spacing w:after="0" w:line="240" w:lineRule="auto"/>
              <w:jc w:val="center"/>
              <w:rPr>
                <w:rFonts w:ascii="Times New Roman" w:hAnsi="Times New Roman"/>
                <w:sz w:val="20"/>
                <w:szCs w:val="20"/>
              </w:rPr>
            </w:pPr>
            <w:r>
              <w:rPr>
                <w:rFonts w:ascii="Times New Roman" w:hAnsi="Times New Roman"/>
                <w:sz w:val="20"/>
                <w:szCs w:val="20"/>
              </w:rPr>
              <w:t>SM</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717F9E" w:rsidRDefault="00374EDD" w:rsidP="00D6605C">
            <w:pPr>
              <w:spacing w:after="0" w:line="240" w:lineRule="auto"/>
              <w:jc w:val="center"/>
              <w:rPr>
                <w:rFonts w:ascii="Times New Roman" w:hAnsi="Times New Roman"/>
                <w:sz w:val="20"/>
                <w:szCs w:val="20"/>
              </w:rPr>
            </w:pPr>
            <w:r>
              <w:rPr>
                <w:rFonts w:ascii="Times New Roman" w:hAnsi="Times New Roman"/>
                <w:sz w:val="20"/>
                <w:szCs w:val="20"/>
              </w:rPr>
              <w:lastRenderedPageBreak/>
              <w:t>31.05.2019.</w:t>
            </w:r>
          </w:p>
        </w:tc>
        <w:tc>
          <w:tcPr>
            <w:tcW w:w="1964" w:type="dxa"/>
            <w:tcBorders>
              <w:top w:val="single" w:sz="4" w:space="0" w:color="000000"/>
              <w:left w:val="single" w:sz="4" w:space="0" w:color="000000"/>
              <w:bottom w:val="single" w:sz="4" w:space="0" w:color="000000"/>
              <w:right w:val="single" w:sz="4" w:space="0" w:color="000000"/>
            </w:tcBorders>
          </w:tcPr>
          <w:p w:rsidR="00374EDD" w:rsidRPr="0032563C" w:rsidRDefault="00374EDD" w:rsidP="00D6605C">
            <w:pPr>
              <w:spacing w:after="0" w:line="240" w:lineRule="auto"/>
              <w:jc w:val="center"/>
              <w:rPr>
                <w:rFonts w:ascii="Times New Roman" w:hAnsi="Times New Roman"/>
                <w:b/>
                <w:sz w:val="20"/>
                <w:szCs w:val="20"/>
              </w:rPr>
            </w:pPr>
            <w:r>
              <w:rPr>
                <w:rFonts w:ascii="Times New Roman" w:hAnsi="Times New Roman"/>
                <w:sz w:val="20"/>
                <w:szCs w:val="20"/>
              </w:rPr>
              <w:t xml:space="preserve">Valsts budžeta līdzekļu </w:t>
            </w:r>
            <w:r w:rsidR="00B3156B">
              <w:rPr>
                <w:rFonts w:ascii="Times New Roman" w:hAnsi="Times New Roman"/>
                <w:sz w:val="20"/>
                <w:szCs w:val="20"/>
              </w:rPr>
              <w:t>ietvarā</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b/>
                <w:sz w:val="20"/>
                <w:szCs w:val="20"/>
              </w:rPr>
            </w:pPr>
            <w:r w:rsidRPr="00E56ED6">
              <w:rPr>
                <w:rFonts w:ascii="Times New Roman" w:hAnsi="Times New Roman"/>
                <w:b/>
                <w:sz w:val="20"/>
                <w:szCs w:val="20"/>
              </w:rPr>
              <w:t>4.3.</w:t>
            </w:r>
          </w:p>
          <w:p w:rsidR="00374EDD" w:rsidRPr="00E56ED6"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717F9E" w:rsidRDefault="00374EDD" w:rsidP="00D6605C">
            <w:pPr>
              <w:spacing w:after="0" w:line="240" w:lineRule="auto"/>
              <w:jc w:val="both"/>
              <w:rPr>
                <w:rFonts w:ascii="Times New Roman" w:hAnsi="Times New Roman"/>
                <w:sz w:val="20"/>
                <w:szCs w:val="20"/>
              </w:rPr>
            </w:pPr>
            <w:r>
              <w:rPr>
                <w:rFonts w:ascii="Times New Roman" w:hAnsi="Times New Roman"/>
                <w:sz w:val="20"/>
                <w:szCs w:val="20"/>
              </w:rPr>
              <w:t>S</w:t>
            </w:r>
            <w:r w:rsidRPr="00134814">
              <w:rPr>
                <w:rFonts w:ascii="Times New Roman" w:hAnsi="Times New Roman"/>
                <w:sz w:val="20"/>
                <w:szCs w:val="20"/>
              </w:rPr>
              <w:t>adarbības</w:t>
            </w:r>
            <w:r>
              <w:rPr>
                <w:rFonts w:ascii="Times New Roman" w:hAnsi="Times New Roman"/>
                <w:sz w:val="20"/>
                <w:szCs w:val="20"/>
              </w:rPr>
              <w:t xml:space="preserve"> dibināšana un attīstība ar </w:t>
            </w:r>
            <w:r w:rsidRPr="00542846">
              <w:rPr>
                <w:rFonts w:ascii="Times New Roman" w:hAnsi="Times New Roman"/>
                <w:sz w:val="20"/>
                <w:szCs w:val="20"/>
              </w:rPr>
              <w:t>FRONTEX</w:t>
            </w:r>
            <w:r w:rsidRPr="00134814">
              <w:rPr>
                <w:rFonts w:ascii="Times New Roman" w:hAnsi="Times New Roman"/>
                <w:sz w:val="20"/>
                <w:szCs w:val="20"/>
              </w:rPr>
              <w:t xml:space="preserve"> sadarbības koordinatoru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717F9E"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Izveidota noturīga un abpusēji izdevīga sadarbība</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717F9E"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Nodrošināta ERKA regulas 9.panta izpilde nacionālajā līmenī</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717F9E"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10293B" w:rsidRDefault="00374EDD" w:rsidP="008424DB">
            <w:pPr>
              <w:spacing w:after="0" w:line="240" w:lineRule="auto"/>
              <w:jc w:val="center"/>
              <w:rPr>
                <w:rFonts w:ascii="Times New Roman" w:hAnsi="Times New Roman"/>
                <w:sz w:val="20"/>
                <w:szCs w:val="20"/>
              </w:rPr>
            </w:pPr>
            <w:r w:rsidRPr="0010293B">
              <w:rPr>
                <w:rFonts w:ascii="Times New Roman" w:hAnsi="Times New Roman"/>
                <w:sz w:val="20"/>
                <w:szCs w:val="20"/>
              </w:rPr>
              <w:t>IEM</w:t>
            </w:r>
          </w:p>
          <w:p w:rsidR="00374EDD" w:rsidRPr="0010293B" w:rsidRDefault="00374EDD" w:rsidP="008424DB">
            <w:pPr>
              <w:spacing w:after="0" w:line="240" w:lineRule="auto"/>
              <w:jc w:val="center"/>
              <w:rPr>
                <w:rFonts w:ascii="Times New Roman" w:hAnsi="Times New Roman"/>
                <w:sz w:val="20"/>
                <w:szCs w:val="20"/>
              </w:rPr>
            </w:pPr>
            <w:r w:rsidRPr="0010293B">
              <w:rPr>
                <w:rFonts w:ascii="Times New Roman" w:hAnsi="Times New Roman"/>
                <w:sz w:val="20"/>
                <w:szCs w:val="20"/>
              </w:rPr>
              <w:t>VP</w:t>
            </w:r>
          </w:p>
          <w:p w:rsidR="00374EDD" w:rsidRPr="0010293B" w:rsidRDefault="00374EDD" w:rsidP="008424DB">
            <w:pPr>
              <w:spacing w:after="0" w:line="240" w:lineRule="auto"/>
              <w:jc w:val="center"/>
              <w:rPr>
                <w:rFonts w:ascii="Times New Roman" w:hAnsi="Times New Roman"/>
                <w:sz w:val="20"/>
                <w:szCs w:val="20"/>
              </w:rPr>
            </w:pPr>
            <w:r w:rsidRPr="0010293B">
              <w:rPr>
                <w:rFonts w:ascii="Times New Roman" w:hAnsi="Times New Roman"/>
                <w:sz w:val="20"/>
                <w:szCs w:val="20"/>
              </w:rPr>
              <w:t>VDD</w:t>
            </w:r>
          </w:p>
          <w:p w:rsidR="00374EDD" w:rsidRPr="0010293B" w:rsidRDefault="00374EDD" w:rsidP="008424DB">
            <w:pPr>
              <w:spacing w:after="0" w:line="240" w:lineRule="auto"/>
              <w:jc w:val="center"/>
              <w:rPr>
                <w:rFonts w:ascii="Times New Roman" w:hAnsi="Times New Roman"/>
                <w:sz w:val="20"/>
                <w:szCs w:val="20"/>
              </w:rPr>
            </w:pPr>
            <w:r w:rsidRPr="0010293B">
              <w:rPr>
                <w:rFonts w:ascii="Times New Roman" w:hAnsi="Times New Roman"/>
                <w:sz w:val="20"/>
                <w:szCs w:val="20"/>
              </w:rPr>
              <w:t>PMLP</w:t>
            </w:r>
          </w:p>
          <w:p w:rsidR="00374EDD" w:rsidRPr="0010293B" w:rsidRDefault="00374EDD" w:rsidP="008424DB">
            <w:pPr>
              <w:spacing w:after="0" w:line="240" w:lineRule="auto"/>
              <w:jc w:val="center"/>
              <w:rPr>
                <w:rFonts w:ascii="Times New Roman" w:hAnsi="Times New Roman"/>
                <w:sz w:val="20"/>
                <w:szCs w:val="20"/>
              </w:rPr>
            </w:pPr>
            <w:r>
              <w:rPr>
                <w:rFonts w:ascii="Times New Roman" w:hAnsi="Times New Roman"/>
                <w:sz w:val="20"/>
                <w:szCs w:val="20"/>
              </w:rPr>
              <w:t>Ie</w:t>
            </w:r>
            <w:r w:rsidRPr="0010293B">
              <w:rPr>
                <w:rFonts w:ascii="Times New Roman" w:hAnsi="Times New Roman"/>
                <w:sz w:val="20"/>
                <w:szCs w:val="20"/>
              </w:rPr>
              <w:t>M IC</w:t>
            </w:r>
          </w:p>
          <w:p w:rsidR="00374EDD" w:rsidRPr="0010293B" w:rsidRDefault="00374EDD" w:rsidP="008424DB">
            <w:pPr>
              <w:spacing w:after="0" w:line="240" w:lineRule="auto"/>
              <w:jc w:val="center"/>
              <w:rPr>
                <w:rFonts w:ascii="Times New Roman" w:hAnsi="Times New Roman"/>
                <w:sz w:val="20"/>
                <w:szCs w:val="20"/>
              </w:rPr>
            </w:pPr>
            <w:r w:rsidRPr="0010293B">
              <w:rPr>
                <w:rFonts w:ascii="Times New Roman" w:hAnsi="Times New Roman"/>
                <w:sz w:val="20"/>
                <w:szCs w:val="20"/>
              </w:rPr>
              <w:t>ĀM</w:t>
            </w:r>
          </w:p>
          <w:p w:rsidR="00374EDD" w:rsidRPr="0010293B" w:rsidRDefault="00374EDD" w:rsidP="008424DB">
            <w:pPr>
              <w:spacing w:after="0" w:line="240" w:lineRule="auto"/>
              <w:jc w:val="center"/>
              <w:rPr>
                <w:rFonts w:ascii="Times New Roman" w:hAnsi="Times New Roman"/>
                <w:sz w:val="20"/>
                <w:szCs w:val="20"/>
              </w:rPr>
            </w:pPr>
            <w:r w:rsidRPr="0010293B">
              <w:rPr>
                <w:rFonts w:ascii="Times New Roman" w:hAnsi="Times New Roman"/>
                <w:sz w:val="20"/>
                <w:szCs w:val="20"/>
              </w:rPr>
              <w:t>VID</w:t>
            </w:r>
          </w:p>
          <w:p w:rsidR="00374EDD" w:rsidRPr="0010293B" w:rsidRDefault="00374EDD" w:rsidP="008424DB">
            <w:pPr>
              <w:spacing w:after="0" w:line="240" w:lineRule="auto"/>
              <w:jc w:val="center"/>
              <w:rPr>
                <w:rFonts w:ascii="Times New Roman" w:hAnsi="Times New Roman"/>
                <w:sz w:val="20"/>
                <w:szCs w:val="20"/>
              </w:rPr>
            </w:pPr>
            <w:proofErr w:type="spellStart"/>
            <w:r w:rsidRPr="0010293B">
              <w:rPr>
                <w:rFonts w:ascii="Times New Roman" w:hAnsi="Times New Roman"/>
                <w:sz w:val="20"/>
                <w:szCs w:val="20"/>
              </w:rPr>
              <w:t>AiM</w:t>
            </w:r>
            <w:proofErr w:type="spellEnd"/>
            <w:r w:rsidRPr="0010293B">
              <w:rPr>
                <w:rFonts w:ascii="Times New Roman" w:hAnsi="Times New Roman"/>
                <w:sz w:val="20"/>
                <w:szCs w:val="20"/>
              </w:rPr>
              <w:t xml:space="preserve"> (NBS)</w:t>
            </w:r>
          </w:p>
          <w:p w:rsidR="00374EDD" w:rsidRPr="0010293B" w:rsidRDefault="00374EDD" w:rsidP="008424DB">
            <w:pPr>
              <w:spacing w:after="0" w:line="240" w:lineRule="auto"/>
              <w:jc w:val="center"/>
              <w:rPr>
                <w:rFonts w:ascii="Times New Roman" w:hAnsi="Times New Roman"/>
                <w:sz w:val="20"/>
                <w:szCs w:val="20"/>
              </w:rPr>
            </w:pPr>
            <w:r w:rsidRPr="0010293B">
              <w:rPr>
                <w:rFonts w:ascii="Times New Roman" w:hAnsi="Times New Roman"/>
                <w:sz w:val="20"/>
                <w:szCs w:val="20"/>
              </w:rPr>
              <w:t>ZM (PVD)</w:t>
            </w:r>
          </w:p>
          <w:p w:rsidR="00374EDD" w:rsidRPr="0010293B" w:rsidRDefault="00374EDD" w:rsidP="008424DB">
            <w:pPr>
              <w:spacing w:after="0" w:line="240" w:lineRule="auto"/>
              <w:jc w:val="center"/>
              <w:rPr>
                <w:rFonts w:ascii="Times New Roman" w:hAnsi="Times New Roman"/>
                <w:sz w:val="20"/>
                <w:szCs w:val="20"/>
              </w:rPr>
            </w:pPr>
            <w:r w:rsidRPr="0010293B">
              <w:rPr>
                <w:rFonts w:ascii="Times New Roman" w:hAnsi="Times New Roman"/>
                <w:sz w:val="20"/>
                <w:szCs w:val="20"/>
              </w:rPr>
              <w:t>VARAM</w:t>
            </w:r>
          </w:p>
          <w:p w:rsidR="00374EDD" w:rsidRPr="0010293B" w:rsidRDefault="00374EDD" w:rsidP="008424DB">
            <w:pPr>
              <w:spacing w:after="0" w:line="240" w:lineRule="auto"/>
              <w:jc w:val="center"/>
              <w:rPr>
                <w:rFonts w:ascii="Times New Roman" w:hAnsi="Times New Roman"/>
                <w:sz w:val="20"/>
                <w:szCs w:val="20"/>
              </w:rPr>
            </w:pPr>
            <w:r w:rsidRPr="0010293B">
              <w:rPr>
                <w:rFonts w:ascii="Times New Roman" w:hAnsi="Times New Roman"/>
                <w:sz w:val="20"/>
                <w:szCs w:val="20"/>
              </w:rPr>
              <w:t>SAB</w:t>
            </w:r>
          </w:p>
          <w:p w:rsidR="00374EDD" w:rsidRPr="0010293B" w:rsidRDefault="00374EDD" w:rsidP="008424DB">
            <w:pPr>
              <w:spacing w:after="0" w:line="240" w:lineRule="auto"/>
              <w:jc w:val="center"/>
              <w:rPr>
                <w:rFonts w:ascii="Times New Roman" w:hAnsi="Times New Roman"/>
                <w:sz w:val="20"/>
                <w:szCs w:val="20"/>
              </w:rPr>
            </w:pPr>
            <w:r w:rsidRPr="0010293B">
              <w:rPr>
                <w:rFonts w:ascii="Times New Roman" w:hAnsi="Times New Roman"/>
                <w:sz w:val="20"/>
                <w:szCs w:val="20"/>
              </w:rPr>
              <w:t>VM</w:t>
            </w:r>
          </w:p>
          <w:p w:rsidR="00374EDD" w:rsidRPr="00717F9E" w:rsidRDefault="00374EDD" w:rsidP="008424DB">
            <w:pPr>
              <w:spacing w:after="0" w:line="240" w:lineRule="auto"/>
              <w:jc w:val="center"/>
              <w:rPr>
                <w:rFonts w:ascii="Times New Roman" w:hAnsi="Times New Roman"/>
                <w:sz w:val="20"/>
                <w:szCs w:val="20"/>
              </w:rPr>
            </w:pPr>
            <w:r w:rsidRPr="0010293B">
              <w:rPr>
                <w:rFonts w:ascii="Times New Roman" w:hAnsi="Times New Roman"/>
                <w:sz w:val="20"/>
                <w:szCs w:val="20"/>
              </w:rPr>
              <w:t>SM</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717F9E"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Plāna darbības periods.</w:t>
            </w:r>
          </w:p>
        </w:tc>
        <w:tc>
          <w:tcPr>
            <w:tcW w:w="1964" w:type="dxa"/>
            <w:tcBorders>
              <w:top w:val="single" w:sz="4" w:space="0" w:color="000000"/>
              <w:left w:val="single" w:sz="4" w:space="0" w:color="000000"/>
              <w:bottom w:val="single" w:sz="4" w:space="0" w:color="000000"/>
              <w:right w:val="single" w:sz="4" w:space="0" w:color="000000"/>
            </w:tcBorders>
          </w:tcPr>
          <w:p w:rsidR="00374EDD" w:rsidRDefault="00B3156B" w:rsidP="00D6605C">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4.4</w:t>
            </w:r>
            <w:r w:rsidRPr="00E56ED6">
              <w:rPr>
                <w:rFonts w:ascii="Times New Roman" w:hAnsi="Times New Roman"/>
                <w:b/>
                <w:sz w:val="20"/>
                <w:szCs w:val="20"/>
              </w:rPr>
              <w:t>.</w:t>
            </w:r>
          </w:p>
          <w:p w:rsidR="00374EDD" w:rsidRPr="00E56ED6"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E204E2" w:rsidRDefault="00374EDD" w:rsidP="00D6605C">
            <w:pPr>
              <w:spacing w:after="0" w:line="240" w:lineRule="auto"/>
              <w:jc w:val="both"/>
              <w:rPr>
                <w:rFonts w:ascii="Times New Roman" w:hAnsi="Times New Roman"/>
                <w:sz w:val="20"/>
                <w:szCs w:val="20"/>
              </w:rPr>
            </w:pPr>
            <w:r w:rsidRPr="00F87F19">
              <w:rPr>
                <w:rFonts w:ascii="Times New Roman" w:hAnsi="Times New Roman"/>
                <w:sz w:val="20"/>
                <w:szCs w:val="20"/>
              </w:rPr>
              <w:t>Eiropas Robežu un krasta apsardzes operatīvā korpusa komplektēšana</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Nodrošināta saistību izpilde, kas izriet no Eiropas Robežu un krasta apsardzes regulas (jaunais regulējums)</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717F9E"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Atbilstoši regulā noteiktajām lielumam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VP</w:t>
            </w:r>
          </w:p>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PMLP</w:t>
            </w:r>
          </w:p>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VID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Atbilstoši regulā noteiktajām termiņam</w:t>
            </w:r>
          </w:p>
        </w:tc>
        <w:tc>
          <w:tcPr>
            <w:tcW w:w="1964" w:type="dxa"/>
            <w:tcBorders>
              <w:top w:val="single" w:sz="4" w:space="0" w:color="000000"/>
              <w:left w:val="single" w:sz="4" w:space="0" w:color="000000"/>
              <w:bottom w:val="single" w:sz="4" w:space="0" w:color="000000"/>
              <w:right w:val="single" w:sz="4" w:space="0" w:color="000000"/>
            </w:tcBorders>
          </w:tcPr>
          <w:p w:rsidR="00374EDD" w:rsidRDefault="00B3156B" w:rsidP="00D6605C">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EK finansējums</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4.5</w:t>
            </w:r>
            <w:r w:rsidRPr="00E56ED6">
              <w:rPr>
                <w:rFonts w:ascii="Times New Roman" w:hAnsi="Times New Roman"/>
                <w:b/>
                <w:sz w:val="20"/>
                <w:szCs w:val="20"/>
              </w:rPr>
              <w:t>.</w:t>
            </w:r>
          </w:p>
          <w:p w:rsidR="00374EDD" w:rsidRPr="00E56ED6"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F87F19" w:rsidRDefault="00374EDD" w:rsidP="00D6605C">
            <w:pPr>
              <w:spacing w:after="0" w:line="240" w:lineRule="auto"/>
              <w:jc w:val="both"/>
              <w:rPr>
                <w:rFonts w:ascii="Times New Roman" w:hAnsi="Times New Roman"/>
                <w:sz w:val="20"/>
                <w:szCs w:val="20"/>
              </w:rPr>
            </w:pPr>
            <w:r w:rsidRPr="003D2FDD">
              <w:rPr>
                <w:rFonts w:ascii="Times New Roman" w:hAnsi="Times New Roman"/>
                <w:sz w:val="20"/>
                <w:szCs w:val="20"/>
              </w:rPr>
              <w:t>3 patrulēšana</w:t>
            </w:r>
            <w:r>
              <w:rPr>
                <w:rFonts w:ascii="Times New Roman" w:hAnsi="Times New Roman"/>
                <w:sz w:val="20"/>
                <w:szCs w:val="20"/>
              </w:rPr>
              <w:t>s kuteru</w:t>
            </w:r>
            <w:r w:rsidRPr="003D2FDD">
              <w:rPr>
                <w:rFonts w:ascii="Times New Roman" w:hAnsi="Times New Roman"/>
                <w:sz w:val="20"/>
                <w:szCs w:val="20"/>
              </w:rPr>
              <w:t xml:space="preserve"> iegāde un ekspluatāc</w:t>
            </w:r>
            <w:r>
              <w:rPr>
                <w:rFonts w:ascii="Times New Roman" w:hAnsi="Times New Roman"/>
                <w:sz w:val="20"/>
                <w:szCs w:val="20"/>
              </w:rPr>
              <w:t xml:space="preserve">ijas uzsākšana </w:t>
            </w:r>
            <w:r w:rsidRPr="00542846">
              <w:rPr>
                <w:rFonts w:ascii="Times New Roman" w:hAnsi="Times New Roman"/>
                <w:sz w:val="20"/>
                <w:szCs w:val="20"/>
              </w:rPr>
              <w:t>FRONTEX</w:t>
            </w:r>
            <w:r w:rsidRPr="003D2FDD">
              <w:rPr>
                <w:rFonts w:ascii="Times New Roman" w:hAnsi="Times New Roman"/>
                <w:sz w:val="20"/>
                <w:szCs w:val="20"/>
              </w:rPr>
              <w:t xml:space="preserve"> kopīgo operāciju vajadzībām</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 xml:space="preserve">Papildināta FRONTEX tehniskā aprīkojuma vienība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AC21B5">
            <w:pPr>
              <w:spacing w:after="0" w:line="240" w:lineRule="auto"/>
              <w:jc w:val="center"/>
              <w:rPr>
                <w:rFonts w:ascii="Times New Roman" w:hAnsi="Times New Roman"/>
                <w:sz w:val="20"/>
                <w:szCs w:val="20"/>
              </w:rPr>
            </w:pPr>
            <w:r>
              <w:rPr>
                <w:rFonts w:ascii="Times New Roman" w:hAnsi="Times New Roman"/>
                <w:sz w:val="20"/>
                <w:szCs w:val="20"/>
              </w:rPr>
              <w:t>Iegādāti un tiek ekspluatēti 3 kuteri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3</w:t>
            </w:r>
            <w:r w:rsidR="00856985">
              <w:rPr>
                <w:rFonts w:ascii="Times New Roman" w:hAnsi="Times New Roman"/>
                <w:sz w:val="20"/>
                <w:szCs w:val="20"/>
              </w:rPr>
              <w:t>1</w:t>
            </w:r>
            <w:r>
              <w:rPr>
                <w:rFonts w:ascii="Times New Roman" w:hAnsi="Times New Roman"/>
                <w:sz w:val="20"/>
                <w:szCs w:val="20"/>
              </w:rPr>
              <w:t>.0</w:t>
            </w:r>
            <w:r w:rsidR="00856985">
              <w:rPr>
                <w:rFonts w:ascii="Times New Roman" w:hAnsi="Times New Roman"/>
                <w:sz w:val="20"/>
                <w:szCs w:val="20"/>
              </w:rPr>
              <w:t>1</w:t>
            </w:r>
            <w:r>
              <w:rPr>
                <w:rFonts w:ascii="Times New Roman" w:hAnsi="Times New Roman"/>
                <w:sz w:val="20"/>
                <w:szCs w:val="20"/>
              </w:rPr>
              <w:t>.2020</w:t>
            </w:r>
            <w:r w:rsidR="00E073EA">
              <w:rPr>
                <w:rFonts w:ascii="Times New Roman" w:hAnsi="Times New Roman"/>
                <w:sz w:val="20"/>
                <w:szCs w:val="20"/>
              </w:rPr>
              <w:t>.</w:t>
            </w:r>
          </w:p>
          <w:p w:rsidR="00374EDD" w:rsidRDefault="00374EDD" w:rsidP="00D6605C">
            <w:pPr>
              <w:spacing w:after="0" w:line="240" w:lineRule="auto"/>
              <w:jc w:val="center"/>
              <w:rPr>
                <w:rFonts w:ascii="Times New Roman" w:hAnsi="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Pr>
          <w:p w:rsidR="00374EDD" w:rsidRPr="00881E36" w:rsidRDefault="00374EDD" w:rsidP="00242D41">
            <w:pPr>
              <w:spacing w:after="0" w:line="240" w:lineRule="auto"/>
              <w:jc w:val="center"/>
              <w:rPr>
                <w:rFonts w:ascii="Times New Roman" w:hAnsi="Times New Roman"/>
                <w:b/>
                <w:sz w:val="20"/>
                <w:szCs w:val="20"/>
              </w:rPr>
            </w:pPr>
            <w:r w:rsidRPr="00881E36">
              <w:rPr>
                <w:rFonts w:ascii="Times New Roman" w:hAnsi="Times New Roman"/>
                <w:b/>
                <w:sz w:val="20"/>
                <w:szCs w:val="20"/>
              </w:rPr>
              <w:t>(</w:t>
            </w:r>
            <w:r w:rsidR="00176F32">
              <w:rPr>
                <w:rFonts w:ascii="Times New Roman" w:hAnsi="Times New Roman"/>
                <w:b/>
                <w:sz w:val="20"/>
                <w:szCs w:val="20"/>
              </w:rPr>
              <w:t>1 659 371</w:t>
            </w:r>
            <w:r w:rsidRPr="00881E36">
              <w:rPr>
                <w:rFonts w:ascii="Times New Roman" w:hAnsi="Times New Roman"/>
                <w:b/>
                <w:sz w:val="20"/>
                <w:szCs w:val="20"/>
              </w:rPr>
              <w:t xml:space="preserve"> EUR)</w:t>
            </w:r>
          </w:p>
          <w:p w:rsidR="00242D41" w:rsidRPr="00881E36" w:rsidRDefault="00242D41" w:rsidP="00242D41">
            <w:pPr>
              <w:spacing w:after="0" w:line="240" w:lineRule="auto"/>
              <w:jc w:val="center"/>
              <w:rPr>
                <w:rFonts w:ascii="Times New Roman" w:hAnsi="Times New Roman"/>
                <w:b/>
                <w:sz w:val="20"/>
                <w:szCs w:val="20"/>
              </w:rPr>
            </w:pPr>
            <w:r w:rsidRPr="009B2C63">
              <w:rPr>
                <w:rFonts w:ascii="Times New Roman" w:hAnsi="Times New Roman"/>
                <w:sz w:val="20"/>
                <w:szCs w:val="20"/>
              </w:rPr>
              <w:t>Iekšējās drošības un Patvēruma, migrācijas un integrācijas fondu projektu un pasākumu īstenošana (2014-2020)</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4.6.</w:t>
            </w:r>
          </w:p>
          <w:p w:rsidR="00374EDD" w:rsidRDefault="00374EDD" w:rsidP="00307CFE">
            <w:pPr>
              <w:spacing w:after="0" w:line="240" w:lineRule="auto"/>
              <w:jc w:val="center"/>
              <w:rPr>
                <w:rFonts w:ascii="Times New Roman" w:hAnsi="Times New Roman"/>
                <w:b/>
                <w:sz w:val="20"/>
                <w:szCs w:val="20"/>
              </w:rPr>
            </w:pPr>
            <w:r>
              <w:rPr>
                <w:rFonts w:ascii="Times New Roman" w:hAnsi="Times New Roman"/>
                <w:b/>
                <w:sz w:val="20"/>
                <w:szCs w:val="20"/>
              </w:rPr>
              <w:t>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3D2FDD" w:rsidRDefault="00374EDD" w:rsidP="00D6605C">
            <w:pPr>
              <w:spacing w:after="0" w:line="240" w:lineRule="auto"/>
              <w:jc w:val="both"/>
              <w:rPr>
                <w:rFonts w:ascii="Times New Roman" w:hAnsi="Times New Roman"/>
                <w:sz w:val="20"/>
                <w:szCs w:val="20"/>
              </w:rPr>
            </w:pPr>
            <w:r>
              <w:rPr>
                <w:rFonts w:ascii="Times New Roman" w:hAnsi="Times New Roman"/>
                <w:sz w:val="20"/>
                <w:szCs w:val="20"/>
              </w:rPr>
              <w:t>1</w:t>
            </w:r>
            <w:r w:rsidRPr="003D2FDD">
              <w:rPr>
                <w:rFonts w:ascii="Times New Roman" w:hAnsi="Times New Roman"/>
                <w:sz w:val="20"/>
                <w:szCs w:val="20"/>
              </w:rPr>
              <w:t xml:space="preserve"> </w:t>
            </w:r>
            <w:r>
              <w:rPr>
                <w:rFonts w:ascii="Times New Roman" w:hAnsi="Times New Roman"/>
                <w:sz w:val="20"/>
                <w:szCs w:val="20"/>
              </w:rPr>
              <w:t xml:space="preserve">mobilā video novērošanas kompleksa </w:t>
            </w:r>
            <w:r w:rsidRPr="00CB3398">
              <w:rPr>
                <w:rFonts w:ascii="Times New Roman" w:hAnsi="Times New Roman"/>
                <w:sz w:val="20"/>
                <w:szCs w:val="20"/>
              </w:rPr>
              <w:t>iegāde</w:t>
            </w:r>
            <w:r w:rsidRPr="003D2FDD">
              <w:rPr>
                <w:rFonts w:ascii="Times New Roman" w:hAnsi="Times New Roman"/>
                <w:sz w:val="20"/>
                <w:szCs w:val="20"/>
              </w:rPr>
              <w:t xml:space="preserve"> un ekspluatāc</w:t>
            </w:r>
            <w:r>
              <w:rPr>
                <w:rFonts w:ascii="Times New Roman" w:hAnsi="Times New Roman"/>
                <w:sz w:val="20"/>
                <w:szCs w:val="20"/>
              </w:rPr>
              <w:t xml:space="preserve">ijas uzsākšana </w:t>
            </w:r>
            <w:r w:rsidRPr="00542846">
              <w:rPr>
                <w:rFonts w:ascii="Times New Roman" w:hAnsi="Times New Roman"/>
                <w:sz w:val="20"/>
                <w:szCs w:val="20"/>
              </w:rPr>
              <w:t>FRONTEX</w:t>
            </w:r>
            <w:r w:rsidRPr="003D2FDD">
              <w:rPr>
                <w:rFonts w:ascii="Times New Roman" w:hAnsi="Times New Roman"/>
                <w:sz w:val="20"/>
                <w:szCs w:val="20"/>
              </w:rPr>
              <w:t xml:space="preserve"> kopīgo operāciju vajadzībām</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Papildināta FRONTEX tehniskā aprīkojuma vienība</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Iegādāts un tiek ekspluatēts 1 mobilais video novērošanas komplekss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AC21B5">
            <w:pPr>
              <w:spacing w:after="0" w:line="240" w:lineRule="auto"/>
              <w:jc w:val="center"/>
              <w:rPr>
                <w:rFonts w:ascii="Times New Roman" w:hAnsi="Times New Roman"/>
                <w:sz w:val="20"/>
                <w:szCs w:val="20"/>
              </w:rPr>
            </w:pPr>
            <w:r>
              <w:rPr>
                <w:rFonts w:ascii="Times New Roman" w:hAnsi="Times New Roman"/>
                <w:sz w:val="20"/>
                <w:szCs w:val="20"/>
              </w:rPr>
              <w:t>30.12.2020</w:t>
            </w:r>
            <w:r w:rsidR="00E073EA">
              <w:rPr>
                <w:rFonts w:ascii="Times New Roman" w:hAnsi="Times New Roman"/>
                <w:sz w:val="20"/>
                <w:szCs w:val="20"/>
              </w:rPr>
              <w:t>.</w:t>
            </w:r>
          </w:p>
          <w:p w:rsidR="00374EDD" w:rsidRDefault="00374EDD" w:rsidP="00D6605C">
            <w:pPr>
              <w:spacing w:after="0" w:line="240" w:lineRule="auto"/>
              <w:jc w:val="center"/>
              <w:rPr>
                <w:rFonts w:ascii="Times New Roman" w:hAnsi="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Pr>
          <w:p w:rsidR="00374EDD" w:rsidRPr="00881E36" w:rsidRDefault="00374EDD" w:rsidP="00D6605C">
            <w:pPr>
              <w:spacing w:after="0" w:line="240" w:lineRule="auto"/>
              <w:jc w:val="center"/>
              <w:rPr>
                <w:rFonts w:ascii="Times New Roman" w:hAnsi="Times New Roman"/>
                <w:b/>
                <w:sz w:val="20"/>
                <w:szCs w:val="20"/>
              </w:rPr>
            </w:pPr>
            <w:r w:rsidRPr="00881E36">
              <w:rPr>
                <w:rFonts w:ascii="Times New Roman" w:hAnsi="Times New Roman"/>
                <w:b/>
                <w:sz w:val="20"/>
                <w:szCs w:val="20"/>
              </w:rPr>
              <w:t>(500 000 EUR)</w:t>
            </w:r>
          </w:p>
          <w:p w:rsidR="00242D41" w:rsidRPr="00881E36" w:rsidRDefault="00242D41" w:rsidP="00D6605C">
            <w:pPr>
              <w:spacing w:after="0" w:line="240" w:lineRule="auto"/>
              <w:jc w:val="center"/>
              <w:rPr>
                <w:rFonts w:ascii="Times New Roman" w:hAnsi="Times New Roman"/>
                <w:b/>
                <w:sz w:val="20"/>
                <w:szCs w:val="20"/>
              </w:rPr>
            </w:pPr>
            <w:r w:rsidRPr="009B2C63">
              <w:rPr>
                <w:rFonts w:ascii="Times New Roman" w:hAnsi="Times New Roman"/>
                <w:sz w:val="20"/>
                <w:szCs w:val="20"/>
              </w:rPr>
              <w:t>Iekšējās drošības un Patvēruma, migrācijas un integrācijas fondu projektu un pasākumu īstenošana (2014-2020)</w:t>
            </w:r>
          </w:p>
        </w:tc>
      </w:tr>
      <w:tr w:rsidR="00374EDD" w:rsidRPr="005C4A3A" w:rsidTr="0026634D">
        <w:trPr>
          <w:gridAfter w:val="10"/>
          <w:wAfter w:w="15048" w:type="dxa"/>
          <w:trHeight w:val="467"/>
        </w:trPr>
        <w:tc>
          <w:tcPr>
            <w:tcW w:w="77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lastRenderedPageBreak/>
              <w:t>4.7.</w:t>
            </w:r>
          </w:p>
          <w:p w:rsidR="00374EDD"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B, C</w:t>
            </w:r>
          </w:p>
        </w:tc>
        <w:tc>
          <w:tcPr>
            <w:tcW w:w="291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74EDD" w:rsidRPr="003D2FDD" w:rsidRDefault="00374EDD" w:rsidP="00D6605C">
            <w:pPr>
              <w:spacing w:after="0" w:line="240" w:lineRule="auto"/>
              <w:jc w:val="both"/>
              <w:rPr>
                <w:rFonts w:ascii="Times New Roman" w:hAnsi="Times New Roman"/>
                <w:sz w:val="20"/>
                <w:szCs w:val="20"/>
              </w:rPr>
            </w:pPr>
            <w:r>
              <w:rPr>
                <w:rFonts w:ascii="Times New Roman" w:hAnsi="Times New Roman"/>
                <w:sz w:val="20"/>
                <w:szCs w:val="20"/>
              </w:rPr>
              <w:t xml:space="preserve">Nodrošināt dalību </w:t>
            </w:r>
            <w:r w:rsidRPr="00F52F04">
              <w:rPr>
                <w:rFonts w:ascii="Times New Roman" w:hAnsi="Times New Roman"/>
                <w:sz w:val="20"/>
                <w:szCs w:val="20"/>
              </w:rPr>
              <w:t>FRONTEX</w:t>
            </w:r>
            <w:r>
              <w:rPr>
                <w:rFonts w:ascii="Times New Roman" w:hAnsi="Times New Roman"/>
                <w:sz w:val="20"/>
                <w:szCs w:val="20"/>
              </w:rPr>
              <w:t xml:space="preserve"> kopīgajās operācijās un pilotprojektos </w:t>
            </w:r>
          </w:p>
        </w:tc>
        <w:tc>
          <w:tcPr>
            <w:tcW w:w="20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Nodrošināta ERKA regulas saistību izpilde</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 xml:space="preserve">450 personu iesaistes reizes gada laikā </w:t>
            </w:r>
          </w:p>
        </w:tc>
        <w:tc>
          <w:tcPr>
            <w:tcW w:w="141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VP</w:t>
            </w:r>
          </w:p>
        </w:tc>
        <w:tc>
          <w:tcPr>
            <w:tcW w:w="234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74EDD" w:rsidRDefault="00340A86" w:rsidP="00D6605C">
            <w:pPr>
              <w:spacing w:after="0" w:line="240" w:lineRule="auto"/>
              <w:jc w:val="center"/>
              <w:rPr>
                <w:rFonts w:ascii="Times New Roman" w:hAnsi="Times New Roman"/>
                <w:sz w:val="20"/>
                <w:szCs w:val="20"/>
              </w:rPr>
            </w:pPr>
            <w:r>
              <w:rPr>
                <w:rFonts w:ascii="Times New Roman" w:hAnsi="Times New Roman"/>
                <w:sz w:val="20"/>
                <w:szCs w:val="20"/>
              </w:rPr>
              <w:t>Pastāvīgi</w:t>
            </w:r>
          </w:p>
        </w:tc>
        <w:tc>
          <w:tcPr>
            <w:tcW w:w="1964" w:type="dxa"/>
            <w:vMerge w:val="restart"/>
            <w:tcBorders>
              <w:top w:val="single" w:sz="4" w:space="0" w:color="000000"/>
              <w:left w:val="single" w:sz="4" w:space="0" w:color="000000"/>
              <w:right w:val="single" w:sz="4" w:space="0" w:color="000000"/>
            </w:tcBorders>
          </w:tcPr>
          <w:p w:rsidR="00374EDD" w:rsidRPr="00881E36" w:rsidRDefault="00374EDD" w:rsidP="00D6605C">
            <w:pPr>
              <w:spacing w:after="0" w:line="240" w:lineRule="auto"/>
              <w:jc w:val="center"/>
              <w:rPr>
                <w:rFonts w:ascii="Times New Roman" w:hAnsi="Times New Roman"/>
                <w:b/>
                <w:sz w:val="20"/>
                <w:szCs w:val="20"/>
              </w:rPr>
            </w:pPr>
            <w:r w:rsidRPr="00881E36">
              <w:rPr>
                <w:rFonts w:ascii="Times New Roman" w:hAnsi="Times New Roman"/>
                <w:b/>
                <w:sz w:val="20"/>
                <w:szCs w:val="20"/>
              </w:rPr>
              <w:t>FRONTEX, vidēji 7 000 000 EUR/gadā</w:t>
            </w:r>
          </w:p>
        </w:tc>
      </w:tr>
      <w:tr w:rsidR="00374EDD" w:rsidRPr="005C4A3A" w:rsidTr="0026634D">
        <w:trPr>
          <w:gridAfter w:val="10"/>
          <w:wAfter w:w="15048" w:type="dxa"/>
          <w:trHeight w:val="466"/>
        </w:trPr>
        <w:tc>
          <w:tcPr>
            <w:tcW w:w="77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b/>
                <w:sz w:val="20"/>
                <w:szCs w:val="20"/>
              </w:rPr>
            </w:pPr>
          </w:p>
        </w:tc>
        <w:tc>
          <w:tcPr>
            <w:tcW w:w="291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both"/>
              <w:rPr>
                <w:rFonts w:ascii="Times New Roman" w:hAnsi="Times New Roman"/>
                <w:sz w:val="20"/>
                <w:szCs w:val="20"/>
              </w:rPr>
            </w:pPr>
          </w:p>
        </w:tc>
        <w:tc>
          <w:tcPr>
            <w:tcW w:w="209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r>
              <w:rPr>
                <w:rFonts w:ascii="Times New Roman" w:hAnsi="Times New Roman"/>
                <w:sz w:val="20"/>
                <w:szCs w:val="20"/>
              </w:rPr>
              <w:t>Solidāra tehnisko resursu iesaiste</w:t>
            </w:r>
          </w:p>
        </w:tc>
        <w:tc>
          <w:tcPr>
            <w:tcW w:w="141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p>
        </w:tc>
        <w:tc>
          <w:tcPr>
            <w:tcW w:w="18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p>
        </w:tc>
        <w:tc>
          <w:tcPr>
            <w:tcW w:w="234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sz w:val="20"/>
                <w:szCs w:val="20"/>
              </w:rPr>
            </w:pPr>
          </w:p>
        </w:tc>
        <w:tc>
          <w:tcPr>
            <w:tcW w:w="1964" w:type="dxa"/>
            <w:vMerge/>
            <w:tcBorders>
              <w:left w:val="single" w:sz="4" w:space="0" w:color="000000"/>
              <w:bottom w:val="single" w:sz="4" w:space="0" w:color="000000"/>
              <w:right w:val="single" w:sz="4" w:space="0" w:color="000000"/>
            </w:tcBorders>
          </w:tcPr>
          <w:p w:rsidR="00374EDD" w:rsidRDefault="00374EDD" w:rsidP="00D6605C">
            <w:pPr>
              <w:spacing w:after="0" w:line="240" w:lineRule="auto"/>
              <w:jc w:val="center"/>
              <w:rPr>
                <w:rFonts w:ascii="Times New Roman" w:hAnsi="Times New Roman"/>
                <w:sz w:val="20"/>
                <w:szCs w:val="20"/>
              </w:rPr>
            </w:pPr>
          </w:p>
        </w:tc>
      </w:tr>
      <w:tr w:rsidR="00374EDD" w:rsidRPr="005C4A3A" w:rsidTr="00EC6338">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D6605C">
            <w:pPr>
              <w:spacing w:after="0" w:line="240" w:lineRule="auto"/>
              <w:jc w:val="center"/>
              <w:rPr>
                <w:rFonts w:ascii="Times New Roman" w:hAnsi="Times New Roman"/>
                <w:b/>
                <w:sz w:val="28"/>
                <w:szCs w:val="28"/>
              </w:rPr>
            </w:pPr>
            <w:r w:rsidRPr="005C4A3A">
              <w:rPr>
                <w:rFonts w:ascii="Times New Roman" w:hAnsi="Times New Roman"/>
                <w:b/>
                <w:sz w:val="28"/>
                <w:szCs w:val="28"/>
              </w:rPr>
              <w:t>5.</w:t>
            </w:r>
          </w:p>
        </w:tc>
        <w:tc>
          <w:tcPr>
            <w:tcW w:w="1416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D6605C">
            <w:pPr>
              <w:spacing w:after="0" w:line="240" w:lineRule="auto"/>
              <w:jc w:val="center"/>
              <w:rPr>
                <w:rFonts w:ascii="Times New Roman" w:hAnsi="Times New Roman"/>
                <w:b/>
                <w:sz w:val="28"/>
                <w:szCs w:val="28"/>
              </w:rPr>
            </w:pPr>
            <w:r w:rsidRPr="005C4A3A">
              <w:rPr>
                <w:rFonts w:ascii="Times New Roman" w:hAnsi="Times New Roman"/>
                <w:b/>
                <w:sz w:val="28"/>
                <w:szCs w:val="28"/>
              </w:rPr>
              <w:t>Nodrošināt un pilnveidot sadarbību starp tām valsts iestādēm, kas atbild par robežkontroli vai citiem uzdevumiem, ko veic pie robežas, un</w:t>
            </w:r>
            <w:r>
              <w:rPr>
                <w:rFonts w:ascii="Times New Roman" w:hAnsi="Times New Roman"/>
                <w:b/>
                <w:sz w:val="28"/>
                <w:szCs w:val="28"/>
              </w:rPr>
              <w:t xml:space="preserve"> attiecīgajām ES</w:t>
            </w:r>
            <w:r w:rsidRPr="005C4A3A">
              <w:rPr>
                <w:rFonts w:ascii="Times New Roman" w:hAnsi="Times New Roman"/>
                <w:b/>
                <w:sz w:val="28"/>
                <w:szCs w:val="28"/>
              </w:rPr>
              <w:t xml:space="preserve"> iestādēm, struktūrām, birojiem un aģentūrām</w:t>
            </w:r>
          </w:p>
          <w:p w:rsidR="00374EDD" w:rsidRPr="005C4A3A" w:rsidRDefault="00374EDD" w:rsidP="00D6605C">
            <w:pPr>
              <w:spacing w:after="0" w:line="240" w:lineRule="auto"/>
              <w:jc w:val="center"/>
              <w:rPr>
                <w:rFonts w:ascii="Times New Roman" w:hAnsi="Times New Roman"/>
                <w:b/>
                <w:sz w:val="28"/>
                <w:szCs w:val="28"/>
              </w:rPr>
            </w:pPr>
          </w:p>
          <w:p w:rsidR="00374EDD" w:rsidRDefault="00374EDD" w:rsidP="00D6605C">
            <w:pPr>
              <w:spacing w:after="0" w:line="240" w:lineRule="auto"/>
              <w:jc w:val="both"/>
              <w:rPr>
                <w:rFonts w:ascii="Times New Roman" w:hAnsi="Times New Roman"/>
                <w:sz w:val="24"/>
                <w:szCs w:val="24"/>
              </w:rPr>
            </w:pPr>
            <w:r w:rsidRPr="005C4A3A">
              <w:rPr>
                <w:rFonts w:ascii="Times New Roman" w:hAnsi="Times New Roman"/>
                <w:b/>
                <w:sz w:val="24"/>
                <w:szCs w:val="24"/>
              </w:rPr>
              <w:t>Pasākuma mērķis</w:t>
            </w:r>
            <w:r>
              <w:rPr>
                <w:rFonts w:ascii="Times New Roman" w:hAnsi="Times New Roman"/>
                <w:sz w:val="24"/>
                <w:szCs w:val="24"/>
              </w:rPr>
              <w:t xml:space="preserve"> - </w:t>
            </w:r>
            <w:r w:rsidRPr="005C4A3A">
              <w:rPr>
                <w:rFonts w:ascii="Times New Roman" w:hAnsi="Times New Roman"/>
                <w:sz w:val="24"/>
                <w:szCs w:val="24"/>
              </w:rPr>
              <w:t>efektīvas un visaptverošas sadarbības visos līmeņos nodrošināšana.</w:t>
            </w:r>
          </w:p>
          <w:p w:rsidR="00374EDD" w:rsidRPr="005C4A3A" w:rsidRDefault="00374EDD" w:rsidP="00D6605C">
            <w:pPr>
              <w:spacing w:after="0" w:line="240" w:lineRule="auto"/>
              <w:jc w:val="both"/>
              <w:rPr>
                <w:rFonts w:ascii="Times New Roman" w:hAnsi="Times New Roman"/>
                <w:sz w:val="24"/>
                <w:szCs w:val="24"/>
              </w:rPr>
            </w:pPr>
          </w:p>
          <w:p w:rsidR="00374EDD" w:rsidRDefault="00E83796" w:rsidP="00D6605C">
            <w:pPr>
              <w:spacing w:after="0" w:line="240" w:lineRule="auto"/>
              <w:jc w:val="both"/>
              <w:rPr>
                <w:rFonts w:ascii="Times New Roman" w:hAnsi="Times New Roman"/>
                <w:sz w:val="24"/>
                <w:szCs w:val="24"/>
              </w:rPr>
            </w:pPr>
            <w:r>
              <w:rPr>
                <w:rFonts w:ascii="Times New Roman" w:hAnsi="Times New Roman"/>
                <w:sz w:val="24"/>
                <w:szCs w:val="24"/>
              </w:rPr>
              <w:t>Latvijas Republikā</w:t>
            </w:r>
            <w:r w:rsidR="00374EDD" w:rsidRPr="005C4A3A">
              <w:rPr>
                <w:rFonts w:ascii="Times New Roman" w:hAnsi="Times New Roman"/>
                <w:sz w:val="24"/>
                <w:szCs w:val="24"/>
              </w:rPr>
              <w:t xml:space="preserve"> ir izveidota</w:t>
            </w:r>
            <w:r w:rsidR="00374EDD" w:rsidRPr="005C4A3A">
              <w:rPr>
                <w:rStyle w:val="FootnoteReference"/>
                <w:rFonts w:ascii="Times New Roman" w:hAnsi="Times New Roman"/>
                <w:sz w:val="24"/>
                <w:szCs w:val="24"/>
              </w:rPr>
              <w:footnoteReference w:id="16"/>
            </w:r>
            <w:r w:rsidR="00374EDD" w:rsidRPr="005C4A3A">
              <w:rPr>
                <w:rFonts w:ascii="Times New Roman" w:hAnsi="Times New Roman"/>
                <w:sz w:val="24"/>
                <w:szCs w:val="24"/>
              </w:rPr>
              <w:t xml:space="preserve"> Latvijas Republikas valsts robežas </w:t>
            </w:r>
            <w:r w:rsidR="00374EDD">
              <w:rPr>
                <w:rFonts w:ascii="Times New Roman" w:hAnsi="Times New Roman"/>
                <w:sz w:val="24"/>
                <w:szCs w:val="24"/>
              </w:rPr>
              <w:t xml:space="preserve">drošības koordinācijas padome, </w:t>
            </w:r>
            <w:r w:rsidR="00374EDD" w:rsidRPr="005C4A3A">
              <w:rPr>
                <w:rFonts w:ascii="Times New Roman" w:hAnsi="Times New Roman"/>
                <w:sz w:val="24"/>
                <w:szCs w:val="24"/>
              </w:rPr>
              <w:t>kuras uzdevumi ir:</w:t>
            </w:r>
          </w:p>
          <w:p w:rsidR="00374EDD" w:rsidRPr="00E10D11" w:rsidRDefault="00374EDD" w:rsidP="00D6605C">
            <w:pPr>
              <w:pStyle w:val="ListParagraph"/>
              <w:numPr>
                <w:ilvl w:val="0"/>
                <w:numId w:val="37"/>
              </w:numPr>
              <w:spacing w:after="0" w:line="240" w:lineRule="auto"/>
              <w:jc w:val="both"/>
              <w:rPr>
                <w:sz w:val="24"/>
                <w:szCs w:val="24"/>
              </w:rPr>
            </w:pPr>
            <w:r w:rsidRPr="00E10D11">
              <w:rPr>
                <w:rFonts w:ascii="Times New Roman" w:hAnsi="Times New Roman"/>
                <w:sz w:val="24"/>
                <w:szCs w:val="24"/>
              </w:rPr>
              <w:t>veicināt vienotas valsts pārvaldes iestāžu politikas izstrādāšanu un īstenošanu valsts robežas drošības jomā;</w:t>
            </w:r>
          </w:p>
          <w:p w:rsidR="00374EDD" w:rsidRPr="00E10D11" w:rsidRDefault="00374EDD" w:rsidP="00D6605C">
            <w:pPr>
              <w:pStyle w:val="ListParagraph"/>
              <w:numPr>
                <w:ilvl w:val="0"/>
                <w:numId w:val="37"/>
              </w:numPr>
              <w:spacing w:after="0" w:line="240" w:lineRule="auto"/>
              <w:jc w:val="both"/>
              <w:rPr>
                <w:sz w:val="24"/>
                <w:szCs w:val="24"/>
              </w:rPr>
            </w:pPr>
            <w:r w:rsidRPr="00E10D11">
              <w:rPr>
                <w:rFonts w:ascii="Times New Roman" w:hAnsi="Times New Roman"/>
                <w:sz w:val="24"/>
                <w:szCs w:val="24"/>
              </w:rPr>
              <w:t>koordinēt par valsts robežas drošību atbildīgo institūciju sadarbību;</w:t>
            </w:r>
          </w:p>
          <w:p w:rsidR="00374EDD" w:rsidRPr="00E10D11" w:rsidRDefault="00374EDD" w:rsidP="00D6605C">
            <w:pPr>
              <w:pStyle w:val="ListParagraph"/>
              <w:numPr>
                <w:ilvl w:val="0"/>
                <w:numId w:val="37"/>
              </w:numPr>
              <w:spacing w:after="0" w:line="240" w:lineRule="auto"/>
              <w:jc w:val="both"/>
              <w:rPr>
                <w:sz w:val="24"/>
                <w:szCs w:val="24"/>
              </w:rPr>
            </w:pPr>
            <w:r w:rsidRPr="00E10D11">
              <w:rPr>
                <w:rFonts w:ascii="Times New Roman" w:hAnsi="Times New Roman"/>
                <w:sz w:val="24"/>
                <w:szCs w:val="24"/>
              </w:rPr>
              <w:t>izvērtēt priekšlikumus valsts robežas drošības politikas īstenošanai;</w:t>
            </w:r>
          </w:p>
          <w:p w:rsidR="00374EDD" w:rsidRPr="00E10D11" w:rsidRDefault="00374EDD" w:rsidP="00D6605C">
            <w:pPr>
              <w:pStyle w:val="ListParagraph"/>
              <w:numPr>
                <w:ilvl w:val="0"/>
                <w:numId w:val="37"/>
              </w:numPr>
              <w:spacing w:after="0" w:line="240" w:lineRule="auto"/>
              <w:jc w:val="both"/>
              <w:rPr>
                <w:sz w:val="24"/>
                <w:szCs w:val="24"/>
              </w:rPr>
            </w:pPr>
            <w:r w:rsidRPr="00E10D11">
              <w:rPr>
                <w:rFonts w:ascii="Times New Roman" w:hAnsi="Times New Roman"/>
                <w:sz w:val="24"/>
                <w:szCs w:val="24"/>
              </w:rPr>
              <w:t>izskatīt informāciju par valsts robežas drošības un koordinācijas jautājumiem;</w:t>
            </w:r>
          </w:p>
          <w:p w:rsidR="00374EDD" w:rsidRPr="00E10D11" w:rsidRDefault="00374EDD" w:rsidP="00D6605C">
            <w:pPr>
              <w:pStyle w:val="ListParagraph"/>
              <w:numPr>
                <w:ilvl w:val="0"/>
                <w:numId w:val="37"/>
              </w:numPr>
              <w:spacing w:after="0" w:line="240" w:lineRule="auto"/>
              <w:jc w:val="both"/>
              <w:rPr>
                <w:sz w:val="24"/>
                <w:szCs w:val="24"/>
              </w:rPr>
            </w:pPr>
            <w:r w:rsidRPr="00E10D11">
              <w:rPr>
                <w:rFonts w:ascii="Times New Roman" w:hAnsi="Times New Roman"/>
                <w:sz w:val="24"/>
                <w:szCs w:val="24"/>
              </w:rPr>
              <w:t>izvērtēt ar valsts robežas drošību saistīto politikas plānošanas dokumentu īstenošanas gaitu;</w:t>
            </w:r>
          </w:p>
          <w:p w:rsidR="00374EDD" w:rsidRPr="00E10D11" w:rsidRDefault="00374EDD" w:rsidP="00D6605C">
            <w:pPr>
              <w:pStyle w:val="ListParagraph"/>
              <w:numPr>
                <w:ilvl w:val="0"/>
                <w:numId w:val="37"/>
              </w:numPr>
              <w:spacing w:after="0" w:line="240" w:lineRule="auto"/>
              <w:jc w:val="both"/>
              <w:rPr>
                <w:sz w:val="24"/>
                <w:szCs w:val="24"/>
              </w:rPr>
            </w:pPr>
            <w:r w:rsidRPr="00E10D11">
              <w:rPr>
                <w:rFonts w:ascii="Times New Roman" w:hAnsi="Times New Roman"/>
                <w:sz w:val="24"/>
                <w:szCs w:val="24"/>
              </w:rPr>
              <w:t>izvērtēt ar valsts robežas drošību saistīto investīciju programmu projektus, lai novērstu funkciju dublēšanos;</w:t>
            </w:r>
          </w:p>
          <w:p w:rsidR="00374EDD" w:rsidRPr="00E10D11" w:rsidRDefault="00374EDD" w:rsidP="00D6605C">
            <w:pPr>
              <w:pStyle w:val="ListParagraph"/>
              <w:numPr>
                <w:ilvl w:val="0"/>
                <w:numId w:val="37"/>
              </w:numPr>
              <w:spacing w:after="0" w:line="240" w:lineRule="auto"/>
              <w:jc w:val="both"/>
              <w:rPr>
                <w:sz w:val="24"/>
                <w:szCs w:val="24"/>
              </w:rPr>
            </w:pPr>
            <w:r w:rsidRPr="00E10D11">
              <w:rPr>
                <w:rFonts w:ascii="Times New Roman" w:hAnsi="Times New Roman"/>
                <w:sz w:val="24"/>
                <w:szCs w:val="24"/>
              </w:rPr>
              <w:t>veicināt starptautisko sadarbību valsts robežas drošības jomā;</w:t>
            </w:r>
          </w:p>
          <w:p w:rsidR="00374EDD" w:rsidRPr="00E10D11" w:rsidRDefault="00374EDD" w:rsidP="00D6605C">
            <w:pPr>
              <w:pStyle w:val="ListParagraph"/>
              <w:numPr>
                <w:ilvl w:val="0"/>
                <w:numId w:val="37"/>
              </w:numPr>
              <w:spacing w:after="0" w:line="240" w:lineRule="auto"/>
              <w:jc w:val="both"/>
              <w:rPr>
                <w:sz w:val="24"/>
                <w:szCs w:val="24"/>
              </w:rPr>
            </w:pPr>
            <w:r w:rsidRPr="00E10D11">
              <w:rPr>
                <w:rFonts w:ascii="Times New Roman" w:hAnsi="Times New Roman"/>
                <w:sz w:val="24"/>
                <w:szCs w:val="24"/>
              </w:rPr>
              <w:t>izskatīt ar valsts robežas drošību saistītos riskus.</w:t>
            </w:r>
          </w:p>
          <w:p w:rsidR="00374EDD" w:rsidRDefault="00374EDD" w:rsidP="00D6605C">
            <w:pPr>
              <w:spacing w:after="0" w:line="240" w:lineRule="auto"/>
              <w:ind w:firstLine="851"/>
              <w:jc w:val="both"/>
              <w:rPr>
                <w:rFonts w:ascii="Times New Roman" w:hAnsi="Times New Roman"/>
                <w:sz w:val="24"/>
                <w:szCs w:val="24"/>
              </w:rPr>
            </w:pPr>
            <w:r w:rsidRPr="005C4A3A">
              <w:rPr>
                <w:rFonts w:ascii="Times New Roman" w:hAnsi="Times New Roman"/>
                <w:sz w:val="24"/>
                <w:szCs w:val="24"/>
              </w:rPr>
              <w:t xml:space="preserve">Latvijas valsts robežas drošības koordinācijas padomes sastāvu veido 15 amatpersonas – 3 ministri (iekšlietu ministrs, finanšu ministrs, zemkopības ministrs), 4 valsts </w:t>
            </w:r>
            <w:r>
              <w:rPr>
                <w:rFonts w:ascii="Times New Roman" w:hAnsi="Times New Roman"/>
                <w:sz w:val="24"/>
                <w:szCs w:val="24"/>
              </w:rPr>
              <w:t xml:space="preserve">sekretāri (IeM, ĀM, </w:t>
            </w:r>
            <w:proofErr w:type="spellStart"/>
            <w:r>
              <w:rPr>
                <w:rFonts w:ascii="Times New Roman" w:hAnsi="Times New Roman"/>
                <w:sz w:val="24"/>
                <w:szCs w:val="24"/>
              </w:rPr>
              <w:t>AiM</w:t>
            </w:r>
            <w:proofErr w:type="spellEnd"/>
            <w:r>
              <w:rPr>
                <w:rFonts w:ascii="Times New Roman" w:hAnsi="Times New Roman"/>
                <w:sz w:val="24"/>
                <w:szCs w:val="24"/>
              </w:rPr>
              <w:t>, SM</w:t>
            </w:r>
            <w:r w:rsidRPr="005C4A3A">
              <w:rPr>
                <w:rFonts w:ascii="Times New Roman" w:hAnsi="Times New Roman"/>
                <w:sz w:val="24"/>
                <w:szCs w:val="24"/>
              </w:rPr>
              <w:t>) un 8 iestāžu va</w:t>
            </w:r>
            <w:r>
              <w:rPr>
                <w:rFonts w:ascii="Times New Roman" w:hAnsi="Times New Roman"/>
                <w:sz w:val="24"/>
                <w:szCs w:val="24"/>
              </w:rPr>
              <w:t>dītāji (VID</w:t>
            </w:r>
            <w:r w:rsidRPr="005C4A3A">
              <w:rPr>
                <w:rFonts w:ascii="Times New Roman" w:hAnsi="Times New Roman"/>
                <w:sz w:val="24"/>
                <w:szCs w:val="24"/>
              </w:rPr>
              <w:t xml:space="preserve"> ģenerāldirektors, </w:t>
            </w:r>
            <w:r>
              <w:rPr>
                <w:rFonts w:ascii="Times New Roman" w:hAnsi="Times New Roman"/>
                <w:sz w:val="24"/>
                <w:szCs w:val="24"/>
              </w:rPr>
              <w:t xml:space="preserve">PVD </w:t>
            </w:r>
            <w:r w:rsidRPr="005C4A3A">
              <w:rPr>
                <w:rFonts w:ascii="Times New Roman" w:hAnsi="Times New Roman"/>
                <w:sz w:val="24"/>
                <w:szCs w:val="24"/>
              </w:rPr>
              <w:t>ģener</w:t>
            </w:r>
            <w:r>
              <w:rPr>
                <w:rFonts w:ascii="Times New Roman" w:hAnsi="Times New Roman"/>
                <w:sz w:val="24"/>
                <w:szCs w:val="24"/>
              </w:rPr>
              <w:t>āldirektors, VRS</w:t>
            </w:r>
            <w:r w:rsidRPr="005C4A3A">
              <w:rPr>
                <w:rFonts w:ascii="Times New Roman" w:hAnsi="Times New Roman"/>
                <w:sz w:val="24"/>
                <w:szCs w:val="24"/>
              </w:rPr>
              <w:t xml:space="preserve"> priekšnie</w:t>
            </w:r>
            <w:r>
              <w:rPr>
                <w:rFonts w:ascii="Times New Roman" w:hAnsi="Times New Roman"/>
                <w:sz w:val="24"/>
                <w:szCs w:val="24"/>
              </w:rPr>
              <w:t>ks, VID</w:t>
            </w:r>
            <w:r w:rsidRPr="005C4A3A">
              <w:rPr>
                <w:rFonts w:ascii="Times New Roman" w:hAnsi="Times New Roman"/>
                <w:sz w:val="24"/>
                <w:szCs w:val="24"/>
              </w:rPr>
              <w:t xml:space="preserve"> Muitas pārva</w:t>
            </w:r>
            <w:r>
              <w:rPr>
                <w:rFonts w:ascii="Times New Roman" w:hAnsi="Times New Roman"/>
                <w:sz w:val="24"/>
                <w:szCs w:val="24"/>
              </w:rPr>
              <w:t>ldes direktors, VP  priekšnieks, VDD</w:t>
            </w:r>
            <w:r w:rsidRPr="005C4A3A">
              <w:rPr>
                <w:rFonts w:ascii="Times New Roman" w:hAnsi="Times New Roman"/>
                <w:sz w:val="24"/>
                <w:szCs w:val="24"/>
              </w:rPr>
              <w:t xml:space="preserve"> priekšnieks, </w:t>
            </w:r>
            <w:r>
              <w:rPr>
                <w:rFonts w:ascii="Times New Roman" w:hAnsi="Times New Roman"/>
                <w:sz w:val="24"/>
                <w:szCs w:val="24"/>
              </w:rPr>
              <w:t xml:space="preserve">PMLP </w:t>
            </w:r>
            <w:r w:rsidRPr="005C4A3A">
              <w:rPr>
                <w:rFonts w:ascii="Times New Roman" w:hAnsi="Times New Roman"/>
                <w:sz w:val="24"/>
                <w:szCs w:val="24"/>
              </w:rPr>
              <w:t>pri</w:t>
            </w:r>
            <w:r>
              <w:rPr>
                <w:rFonts w:ascii="Times New Roman" w:hAnsi="Times New Roman"/>
                <w:sz w:val="24"/>
                <w:szCs w:val="24"/>
              </w:rPr>
              <w:t>ekšnieks, VVD RDC direktors</w:t>
            </w:r>
            <w:r w:rsidRPr="005C4A3A">
              <w:rPr>
                <w:rFonts w:ascii="Times New Roman" w:hAnsi="Times New Roman"/>
                <w:sz w:val="24"/>
                <w:szCs w:val="24"/>
              </w:rPr>
              <w:t>).</w:t>
            </w:r>
          </w:p>
          <w:p w:rsidR="00374EDD" w:rsidRDefault="00374EDD" w:rsidP="00D6605C">
            <w:pPr>
              <w:spacing w:after="0" w:line="240" w:lineRule="auto"/>
              <w:ind w:firstLine="851"/>
              <w:jc w:val="both"/>
              <w:rPr>
                <w:rFonts w:ascii="Times New Roman" w:hAnsi="Times New Roman"/>
                <w:sz w:val="24"/>
                <w:szCs w:val="24"/>
                <w:shd w:val="clear" w:color="auto" w:fill="FFFFFF"/>
              </w:rPr>
            </w:pPr>
            <w:r w:rsidRPr="005C4A3A">
              <w:rPr>
                <w:rFonts w:ascii="Times New Roman" w:hAnsi="Times New Roman"/>
                <w:sz w:val="24"/>
                <w:szCs w:val="24"/>
              </w:rPr>
              <w:t>Saskaņā ar Latvijas Republikas valsts robežas likuma 32.pantu</w:t>
            </w:r>
            <w:r w:rsidRPr="005C4A3A">
              <w:rPr>
                <w:rStyle w:val="FootnoteReference"/>
                <w:rFonts w:ascii="Times New Roman" w:hAnsi="Times New Roman"/>
                <w:sz w:val="24"/>
                <w:szCs w:val="24"/>
              </w:rPr>
              <w:footnoteReference w:id="17"/>
            </w:r>
            <w:r w:rsidRPr="005C4A3A">
              <w:rPr>
                <w:rFonts w:ascii="Times New Roman" w:hAnsi="Times New Roman"/>
                <w:sz w:val="24"/>
                <w:szCs w:val="24"/>
              </w:rPr>
              <w:t xml:space="preserve"> ir izdota Ministru kabineta 2010.</w:t>
            </w:r>
            <w:r w:rsidR="00AB2622">
              <w:rPr>
                <w:rFonts w:ascii="Times New Roman" w:hAnsi="Times New Roman"/>
                <w:sz w:val="24"/>
                <w:szCs w:val="24"/>
              </w:rPr>
              <w:t xml:space="preserve"> </w:t>
            </w:r>
            <w:r w:rsidRPr="005C4A3A">
              <w:rPr>
                <w:rFonts w:ascii="Times New Roman" w:hAnsi="Times New Roman"/>
                <w:sz w:val="24"/>
                <w:szCs w:val="24"/>
              </w:rPr>
              <w:t>gada 5.</w:t>
            </w:r>
            <w:r w:rsidR="00AB2622">
              <w:rPr>
                <w:rFonts w:ascii="Times New Roman" w:hAnsi="Times New Roman"/>
                <w:sz w:val="24"/>
                <w:szCs w:val="24"/>
              </w:rPr>
              <w:t xml:space="preserve"> </w:t>
            </w:r>
            <w:r w:rsidRPr="005C4A3A">
              <w:rPr>
                <w:rFonts w:ascii="Times New Roman" w:hAnsi="Times New Roman"/>
                <w:sz w:val="24"/>
                <w:szCs w:val="24"/>
              </w:rPr>
              <w:t>maija instrukcija Nr.5 „Kārtība, kādā valsts pārvaldes iestādes sadarbojas valsts robežas drošības jautājumos”</w:t>
            </w:r>
            <w:r>
              <w:rPr>
                <w:rFonts w:ascii="Times New Roman" w:hAnsi="Times New Roman"/>
                <w:sz w:val="24"/>
                <w:szCs w:val="24"/>
              </w:rPr>
              <w:t xml:space="preserve"> </w:t>
            </w:r>
            <w:r w:rsidRPr="005C4A3A">
              <w:rPr>
                <w:rFonts w:ascii="Times New Roman" w:hAnsi="Times New Roman"/>
                <w:sz w:val="24"/>
                <w:szCs w:val="24"/>
              </w:rPr>
              <w:t>(turpmāk – instrukcija Nr.5). Instrukcija Nr.5 nosaka sadarbīb</w:t>
            </w:r>
            <w:r>
              <w:rPr>
                <w:rFonts w:ascii="Times New Roman" w:hAnsi="Times New Roman"/>
                <w:sz w:val="24"/>
                <w:szCs w:val="24"/>
              </w:rPr>
              <w:t>as mehānismu</w:t>
            </w:r>
            <w:r w:rsidRPr="005C4A3A">
              <w:rPr>
                <w:rFonts w:ascii="Times New Roman" w:hAnsi="Times New Roman"/>
                <w:sz w:val="24"/>
                <w:szCs w:val="24"/>
              </w:rPr>
              <w:t xml:space="preserve"> starp  </w:t>
            </w:r>
            <w:r>
              <w:rPr>
                <w:rFonts w:ascii="Times New Roman" w:hAnsi="Times New Roman"/>
                <w:sz w:val="24"/>
                <w:szCs w:val="24"/>
                <w:shd w:val="clear" w:color="auto" w:fill="FFFFFF"/>
              </w:rPr>
              <w:t>VRS, VP, VID</w:t>
            </w:r>
            <w:r w:rsidRPr="005C4A3A">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PVD un VVD</w:t>
            </w:r>
            <w:r w:rsidRPr="005C4A3A">
              <w:rPr>
                <w:rFonts w:ascii="Times New Roman" w:hAnsi="Times New Roman"/>
                <w:sz w:val="24"/>
                <w:szCs w:val="24"/>
                <w:shd w:val="clear" w:color="auto" w:fill="FFFFFF"/>
              </w:rPr>
              <w:t>. Sadarbība notiek sekojošos jautājumos:</w:t>
            </w:r>
          </w:p>
          <w:p w:rsidR="00374EDD" w:rsidRPr="00E10D11" w:rsidRDefault="00374EDD" w:rsidP="00D6605C">
            <w:pPr>
              <w:pStyle w:val="ListParagraph"/>
              <w:numPr>
                <w:ilvl w:val="0"/>
                <w:numId w:val="38"/>
              </w:numPr>
              <w:spacing w:after="0" w:line="240" w:lineRule="auto"/>
              <w:jc w:val="both"/>
              <w:rPr>
                <w:rFonts w:ascii="Times New Roman" w:eastAsia="Times New Roman" w:hAnsi="Times New Roman"/>
                <w:sz w:val="24"/>
                <w:szCs w:val="24"/>
              </w:rPr>
            </w:pPr>
            <w:r w:rsidRPr="00E10D11">
              <w:rPr>
                <w:rFonts w:ascii="Times New Roman" w:eastAsia="Times New Roman" w:hAnsi="Times New Roman"/>
                <w:sz w:val="24"/>
                <w:szCs w:val="24"/>
              </w:rPr>
              <w:t>pārrobežu noziedzības apkarošanā;</w:t>
            </w:r>
          </w:p>
          <w:p w:rsidR="00374EDD" w:rsidRDefault="00374EDD" w:rsidP="00D6605C">
            <w:pPr>
              <w:pStyle w:val="ListParagraph"/>
              <w:numPr>
                <w:ilvl w:val="0"/>
                <w:numId w:val="38"/>
              </w:numPr>
              <w:spacing w:after="0" w:line="240" w:lineRule="auto"/>
              <w:jc w:val="both"/>
              <w:rPr>
                <w:rFonts w:ascii="Times New Roman" w:eastAsia="Times New Roman" w:hAnsi="Times New Roman"/>
                <w:sz w:val="24"/>
                <w:szCs w:val="24"/>
              </w:rPr>
            </w:pPr>
            <w:r w:rsidRPr="00E10D11">
              <w:rPr>
                <w:rFonts w:ascii="Times New Roman" w:eastAsia="Times New Roman" w:hAnsi="Times New Roman"/>
                <w:sz w:val="24"/>
                <w:szCs w:val="24"/>
              </w:rPr>
              <w:t>valsts robežas režīma un robežapsardzības sistēmas nodrošināšanā;</w:t>
            </w:r>
          </w:p>
          <w:p w:rsidR="00374EDD" w:rsidRDefault="00374EDD" w:rsidP="00D6605C">
            <w:pPr>
              <w:pStyle w:val="ListParagraph"/>
              <w:numPr>
                <w:ilvl w:val="0"/>
                <w:numId w:val="38"/>
              </w:numPr>
              <w:spacing w:after="0" w:line="240" w:lineRule="auto"/>
              <w:jc w:val="both"/>
              <w:rPr>
                <w:rFonts w:ascii="Times New Roman" w:eastAsia="Times New Roman" w:hAnsi="Times New Roman"/>
                <w:sz w:val="24"/>
                <w:szCs w:val="24"/>
              </w:rPr>
            </w:pPr>
            <w:r w:rsidRPr="00E10D11">
              <w:rPr>
                <w:rFonts w:ascii="Times New Roman" w:eastAsia="Times New Roman" w:hAnsi="Times New Roman"/>
                <w:sz w:val="24"/>
                <w:szCs w:val="24"/>
              </w:rPr>
              <w:t>meklēšanā esošu personu aizturēšanā;</w:t>
            </w:r>
          </w:p>
          <w:p w:rsidR="00374EDD" w:rsidRDefault="00374EDD" w:rsidP="00D6605C">
            <w:pPr>
              <w:pStyle w:val="ListParagraph"/>
              <w:numPr>
                <w:ilvl w:val="0"/>
                <w:numId w:val="38"/>
              </w:numPr>
              <w:spacing w:after="0" w:line="240" w:lineRule="auto"/>
              <w:jc w:val="both"/>
              <w:rPr>
                <w:rFonts w:ascii="Times New Roman" w:eastAsia="Times New Roman" w:hAnsi="Times New Roman"/>
                <w:sz w:val="24"/>
                <w:szCs w:val="24"/>
              </w:rPr>
            </w:pPr>
            <w:r w:rsidRPr="00E10D11">
              <w:rPr>
                <w:rFonts w:ascii="Times New Roman" w:eastAsia="Times New Roman" w:hAnsi="Times New Roman"/>
                <w:sz w:val="24"/>
                <w:szCs w:val="24"/>
              </w:rPr>
              <w:lastRenderedPageBreak/>
              <w:t>iestāžu amatpersonu nelikumīgu darbību novēršanā un atklāšanā;</w:t>
            </w:r>
          </w:p>
          <w:p w:rsidR="00374EDD" w:rsidRPr="00E10D11" w:rsidRDefault="00374EDD" w:rsidP="00D6605C">
            <w:pPr>
              <w:pStyle w:val="ListParagraph"/>
              <w:numPr>
                <w:ilvl w:val="0"/>
                <w:numId w:val="38"/>
              </w:numPr>
              <w:spacing w:after="0" w:line="240" w:lineRule="auto"/>
              <w:jc w:val="both"/>
              <w:rPr>
                <w:rFonts w:ascii="Times New Roman" w:eastAsia="Times New Roman" w:hAnsi="Times New Roman"/>
                <w:sz w:val="24"/>
                <w:szCs w:val="24"/>
              </w:rPr>
            </w:pPr>
            <w:proofErr w:type="spellStart"/>
            <w:r w:rsidRPr="00E10D11">
              <w:rPr>
                <w:rFonts w:ascii="Times New Roman" w:eastAsia="Times New Roman" w:hAnsi="Times New Roman"/>
                <w:sz w:val="24"/>
                <w:szCs w:val="24"/>
              </w:rPr>
              <w:t>radiometriskajā</w:t>
            </w:r>
            <w:proofErr w:type="spellEnd"/>
            <w:r w:rsidRPr="00E10D11">
              <w:rPr>
                <w:rFonts w:ascii="Times New Roman" w:eastAsia="Times New Roman" w:hAnsi="Times New Roman"/>
                <w:sz w:val="24"/>
                <w:szCs w:val="24"/>
              </w:rPr>
              <w:t xml:space="preserve"> kontrolē konstatēto pārkāpumu novēršanā un nedeklarēto jonizējošā starojuma avotu atklāšanā.</w:t>
            </w:r>
          </w:p>
          <w:p w:rsidR="00374EDD" w:rsidRPr="005C4A3A" w:rsidRDefault="00374EDD" w:rsidP="00D6605C">
            <w:pPr>
              <w:shd w:val="clear" w:color="auto" w:fill="FFFFFF"/>
              <w:spacing w:after="0" w:line="240" w:lineRule="auto"/>
              <w:jc w:val="both"/>
              <w:rPr>
                <w:rFonts w:ascii="Times New Roman" w:hAnsi="Times New Roman"/>
                <w:sz w:val="24"/>
                <w:szCs w:val="24"/>
                <w:shd w:val="clear" w:color="auto" w:fill="FFFFFF"/>
              </w:rPr>
            </w:pPr>
            <w:r w:rsidRPr="005C4A3A">
              <w:rPr>
                <w:rFonts w:ascii="Times New Roman" w:hAnsi="Times New Roman"/>
                <w:iCs/>
                <w:sz w:val="24"/>
                <w:szCs w:val="24"/>
              </w:rPr>
              <w:t xml:space="preserve">Sadarbība tiek organizēta pamatojoties uz </w:t>
            </w:r>
            <w:r w:rsidRPr="005C4A3A">
              <w:rPr>
                <w:rFonts w:ascii="Times New Roman" w:hAnsi="Times New Roman"/>
                <w:sz w:val="24"/>
                <w:szCs w:val="24"/>
                <w:shd w:val="clear" w:color="auto" w:fill="FFFFFF"/>
              </w:rPr>
              <w:t>Latvijas Republikas valsts robežas drošības apdraudējuma iespējamības (risku) analīzes rezultātiem.</w:t>
            </w:r>
          </w:p>
          <w:p w:rsidR="00374EDD" w:rsidRDefault="00374EDD" w:rsidP="00D6605C">
            <w:pPr>
              <w:shd w:val="clear" w:color="auto" w:fill="FFFFFF"/>
              <w:spacing w:after="0" w:line="240" w:lineRule="auto"/>
              <w:jc w:val="both"/>
              <w:rPr>
                <w:rFonts w:ascii="Times New Roman" w:hAnsi="Times New Roman"/>
                <w:sz w:val="24"/>
                <w:szCs w:val="24"/>
                <w:shd w:val="clear" w:color="auto" w:fill="FFFFFF"/>
              </w:rPr>
            </w:pPr>
            <w:r w:rsidRPr="005C4A3A">
              <w:rPr>
                <w:rFonts w:ascii="Times New Roman" w:hAnsi="Times New Roman"/>
                <w:sz w:val="24"/>
                <w:szCs w:val="24"/>
                <w:shd w:val="clear" w:color="auto" w:fill="FFFFFF"/>
              </w:rPr>
              <w:t>Sadarbība tiek nodrošināta divos līmeņos:</w:t>
            </w:r>
          </w:p>
          <w:p w:rsidR="00374EDD" w:rsidRDefault="00374EDD" w:rsidP="00D6605C">
            <w:pPr>
              <w:pStyle w:val="ListParagraph"/>
              <w:numPr>
                <w:ilvl w:val="0"/>
                <w:numId w:val="3"/>
              </w:numPr>
              <w:shd w:val="clear" w:color="auto" w:fill="FFFFFF"/>
              <w:spacing w:after="0" w:line="240" w:lineRule="auto"/>
              <w:jc w:val="both"/>
              <w:rPr>
                <w:rFonts w:ascii="Times New Roman" w:hAnsi="Times New Roman"/>
                <w:sz w:val="24"/>
                <w:szCs w:val="24"/>
                <w:shd w:val="clear" w:color="auto" w:fill="FFFFFF"/>
              </w:rPr>
            </w:pPr>
            <w:r w:rsidRPr="00E10D11">
              <w:rPr>
                <w:rFonts w:ascii="Times New Roman" w:hAnsi="Times New Roman"/>
                <w:sz w:val="24"/>
                <w:szCs w:val="24"/>
                <w:shd w:val="clear" w:color="auto" w:fill="FFFFFF"/>
              </w:rPr>
              <w:t>sadarbības vadības grupa, kuru veido iestāžu vadītāji vai viņu vietnieki;</w:t>
            </w:r>
          </w:p>
          <w:p w:rsidR="00374EDD" w:rsidRPr="00E10D11" w:rsidRDefault="00374EDD" w:rsidP="00D6605C">
            <w:pPr>
              <w:pStyle w:val="ListParagraph"/>
              <w:numPr>
                <w:ilvl w:val="0"/>
                <w:numId w:val="3"/>
              </w:numPr>
              <w:shd w:val="clear" w:color="auto" w:fill="FFFFFF"/>
              <w:spacing w:after="0" w:line="240" w:lineRule="auto"/>
              <w:jc w:val="both"/>
              <w:rPr>
                <w:rFonts w:ascii="Times New Roman" w:hAnsi="Times New Roman"/>
                <w:sz w:val="24"/>
                <w:szCs w:val="24"/>
                <w:shd w:val="clear" w:color="auto" w:fill="FFFFFF"/>
              </w:rPr>
            </w:pPr>
            <w:r w:rsidRPr="00E10D11">
              <w:rPr>
                <w:rFonts w:ascii="Times New Roman" w:hAnsi="Times New Roman"/>
                <w:sz w:val="24"/>
                <w:szCs w:val="24"/>
                <w:shd w:val="clear" w:color="auto" w:fill="FFFFFF"/>
              </w:rPr>
              <w:t>sadarbības reģionālās grupas, kuras veid</w:t>
            </w:r>
            <w:r>
              <w:rPr>
                <w:rFonts w:ascii="Times New Roman" w:hAnsi="Times New Roman"/>
                <w:sz w:val="24"/>
                <w:szCs w:val="24"/>
                <w:shd w:val="clear" w:color="auto" w:fill="FFFFFF"/>
              </w:rPr>
              <w:t>o atbilstoši VRS</w:t>
            </w:r>
            <w:r w:rsidRPr="00E10D11">
              <w:rPr>
                <w:rFonts w:ascii="Times New Roman" w:hAnsi="Times New Roman"/>
                <w:sz w:val="24"/>
                <w:szCs w:val="24"/>
                <w:shd w:val="clear" w:color="auto" w:fill="FFFFFF"/>
              </w:rPr>
              <w:t xml:space="preserve"> teritoriālo pārvalžu atbildības rajoniem, </w:t>
            </w:r>
            <w:r>
              <w:rPr>
                <w:rFonts w:ascii="Times New Roman" w:hAnsi="Times New Roman"/>
                <w:sz w:val="24"/>
                <w:szCs w:val="24"/>
                <w:shd w:val="clear" w:color="auto" w:fill="FFFFFF"/>
              </w:rPr>
              <w:t>un tās veido VRS</w:t>
            </w:r>
            <w:r w:rsidRPr="00E10D11">
              <w:rPr>
                <w:rFonts w:ascii="Times New Roman" w:hAnsi="Times New Roman"/>
                <w:sz w:val="24"/>
                <w:szCs w:val="24"/>
                <w:shd w:val="clear" w:color="auto" w:fill="FFFFFF"/>
              </w:rPr>
              <w:t xml:space="preserve"> terito</w:t>
            </w:r>
            <w:r>
              <w:rPr>
                <w:rFonts w:ascii="Times New Roman" w:hAnsi="Times New Roman"/>
                <w:sz w:val="24"/>
                <w:szCs w:val="24"/>
                <w:shd w:val="clear" w:color="auto" w:fill="FFFFFF"/>
              </w:rPr>
              <w:t>riālo pārvalžu, VP</w:t>
            </w:r>
            <w:r w:rsidRPr="00E10D11">
              <w:rPr>
                <w:rFonts w:ascii="Times New Roman" w:hAnsi="Times New Roman"/>
                <w:sz w:val="24"/>
                <w:szCs w:val="24"/>
                <w:shd w:val="clear" w:color="auto" w:fill="FFFFFF"/>
              </w:rPr>
              <w:t xml:space="preserve"> reģionālo pārvalžu, Valsts ieņēmumu dienesta struktūrvienību vadītāji vai viņu pilnvarotas amatpersonas, kā arī pilnvarotas</w:t>
            </w:r>
            <w:r>
              <w:rPr>
                <w:rFonts w:ascii="Times New Roman" w:hAnsi="Times New Roman"/>
                <w:sz w:val="24"/>
                <w:szCs w:val="24"/>
                <w:shd w:val="clear" w:color="auto" w:fill="FFFFFF"/>
              </w:rPr>
              <w:t xml:space="preserve"> PVD</w:t>
            </w:r>
            <w:r w:rsidRPr="00E10D11">
              <w:rPr>
                <w:rFonts w:ascii="Times New Roman" w:hAnsi="Times New Roman"/>
                <w:sz w:val="24"/>
                <w:szCs w:val="24"/>
                <w:shd w:val="clear" w:color="auto" w:fill="FFFFFF"/>
              </w:rPr>
              <w:t xml:space="preserve"> un</w:t>
            </w:r>
            <w:r>
              <w:rPr>
                <w:rFonts w:ascii="Times New Roman" w:hAnsi="Times New Roman"/>
                <w:sz w:val="24"/>
                <w:szCs w:val="24"/>
                <w:shd w:val="clear" w:color="auto" w:fill="FFFFFF"/>
              </w:rPr>
              <w:t xml:space="preserve"> VVD amatpersonas</w:t>
            </w:r>
            <w:r w:rsidRPr="00E10D11">
              <w:rPr>
                <w:rFonts w:ascii="Times New Roman" w:hAnsi="Times New Roman"/>
                <w:sz w:val="24"/>
                <w:szCs w:val="24"/>
                <w:shd w:val="clear" w:color="auto" w:fill="FFFFFF"/>
              </w:rPr>
              <w:t>.</w:t>
            </w:r>
          </w:p>
          <w:p w:rsidR="00374EDD" w:rsidRPr="005C4A3A" w:rsidRDefault="00374EDD" w:rsidP="00D6605C">
            <w:pPr>
              <w:shd w:val="clear" w:color="auto" w:fill="FFFFFF"/>
              <w:spacing w:after="0" w:line="240" w:lineRule="auto"/>
              <w:jc w:val="both"/>
              <w:rPr>
                <w:rFonts w:ascii="Times New Roman" w:hAnsi="Times New Roman"/>
                <w:sz w:val="24"/>
                <w:szCs w:val="24"/>
                <w:shd w:val="clear" w:color="auto" w:fill="FFFFFF"/>
              </w:rPr>
            </w:pPr>
            <w:r w:rsidRPr="005C4A3A">
              <w:rPr>
                <w:rFonts w:ascii="Times New Roman" w:hAnsi="Times New Roman"/>
                <w:sz w:val="24"/>
                <w:szCs w:val="24"/>
                <w:shd w:val="clear" w:color="auto" w:fill="FFFFFF"/>
              </w:rPr>
              <w:t>2016.</w:t>
            </w:r>
            <w:r w:rsidR="00AB2622">
              <w:rPr>
                <w:rFonts w:ascii="Times New Roman" w:hAnsi="Times New Roman"/>
                <w:sz w:val="24"/>
                <w:szCs w:val="24"/>
                <w:shd w:val="clear" w:color="auto" w:fill="FFFFFF"/>
              </w:rPr>
              <w:t xml:space="preserve"> </w:t>
            </w:r>
            <w:r w:rsidRPr="005C4A3A">
              <w:rPr>
                <w:rFonts w:ascii="Times New Roman" w:hAnsi="Times New Roman"/>
                <w:sz w:val="24"/>
                <w:szCs w:val="24"/>
                <w:shd w:val="clear" w:color="auto" w:fill="FFFFFF"/>
              </w:rPr>
              <w:t>gada 21.</w:t>
            </w:r>
            <w:r w:rsidR="00AB2622">
              <w:rPr>
                <w:rFonts w:ascii="Times New Roman" w:hAnsi="Times New Roman"/>
                <w:sz w:val="24"/>
                <w:szCs w:val="24"/>
                <w:shd w:val="clear" w:color="auto" w:fill="FFFFFF"/>
              </w:rPr>
              <w:t xml:space="preserve"> </w:t>
            </w:r>
            <w:r w:rsidRPr="005C4A3A">
              <w:rPr>
                <w:rFonts w:ascii="Times New Roman" w:hAnsi="Times New Roman"/>
                <w:sz w:val="24"/>
                <w:szCs w:val="24"/>
                <w:shd w:val="clear" w:color="auto" w:fill="FFFFFF"/>
              </w:rPr>
              <w:t>aprīlī ir noslēgta starpresoru vienošanās „Par sadarbību Latvijas Republikas valsts robežas drošības jautājumos starp</w:t>
            </w:r>
            <w:r>
              <w:rPr>
                <w:rFonts w:ascii="Times New Roman" w:hAnsi="Times New Roman"/>
                <w:sz w:val="24"/>
                <w:szCs w:val="24"/>
                <w:shd w:val="clear" w:color="auto" w:fill="FFFFFF"/>
              </w:rPr>
              <w:t xml:space="preserve"> VRS, VP, VID, PVD un VVD.”</w:t>
            </w:r>
          </w:p>
          <w:p w:rsidR="00374EDD" w:rsidRPr="00214E40" w:rsidRDefault="00374EDD" w:rsidP="00D6605C">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Saskaņā ar Ministru kabineta 2010.</w:t>
            </w:r>
            <w:r w:rsidR="00AB262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gada 1.</w:t>
            </w:r>
            <w:r w:rsidR="00AB262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decembra rīkojumu Nr.696 „Par atbildīgās institūcijas noteikšanu Eiropas Robežu uzraudzības sistēmas </w:t>
            </w:r>
            <w:r>
              <w:rPr>
                <w:rFonts w:ascii="Times New Roman" w:eastAsia="Times New Roman" w:hAnsi="Times New Roman"/>
                <w:i/>
                <w:color w:val="000000"/>
                <w:sz w:val="24"/>
                <w:szCs w:val="24"/>
              </w:rPr>
              <w:t>(EUROSUR)</w:t>
            </w:r>
            <w:r>
              <w:rPr>
                <w:rFonts w:ascii="Times New Roman" w:eastAsia="Times New Roman" w:hAnsi="Times New Roman"/>
                <w:color w:val="000000"/>
                <w:sz w:val="24"/>
                <w:szCs w:val="24"/>
              </w:rPr>
              <w:t xml:space="preserve"> ieviešanā” (turpmāk – Rīkojums) IeM ir noteikta par atbildīgo institūciju EUROSUR ieviešanā nacionālajā līmenī. Saskaņā ar Rīkojuma 2.</w:t>
            </w:r>
            <w:r w:rsidR="00AB262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punktu starpinstitūciju sadarbības rezultātā ir izstrādāts EUROSUR ieviešanas rīcības plāns</w:t>
            </w:r>
            <w:r w:rsidRPr="00214E40">
              <w:rPr>
                <w:rFonts w:ascii="Times New Roman" w:eastAsia="Times New Roman" w:hAnsi="Times New Roman"/>
                <w:sz w:val="24"/>
                <w:szCs w:val="24"/>
              </w:rPr>
              <w:t xml:space="preserve">. </w:t>
            </w:r>
            <w:r w:rsidRPr="00214E40">
              <w:rPr>
                <w:rFonts w:ascii="Times New Roman" w:eastAsia="Times New Roman" w:hAnsi="Times New Roman"/>
                <w:bCs/>
                <w:sz w:val="24"/>
                <w:szCs w:val="24"/>
              </w:rPr>
              <w:t xml:space="preserve">EUROSUR </w:t>
            </w:r>
            <w:r w:rsidRPr="00214E40">
              <w:rPr>
                <w:rFonts w:ascii="Times New Roman" w:eastAsia="Times New Roman" w:hAnsi="Times New Roman"/>
                <w:sz w:val="24"/>
                <w:szCs w:val="24"/>
              </w:rPr>
              <w:t>ieviešanu Latvijā s</w:t>
            </w:r>
            <w:r>
              <w:rPr>
                <w:rFonts w:ascii="Times New Roman" w:eastAsia="Times New Roman" w:hAnsi="Times New Roman"/>
                <w:sz w:val="24"/>
                <w:szCs w:val="24"/>
              </w:rPr>
              <w:t>adarbībā ar IeM</w:t>
            </w:r>
            <w:r w:rsidRPr="00214E40">
              <w:rPr>
                <w:rFonts w:ascii="Times New Roman" w:eastAsia="Times New Roman" w:hAnsi="Times New Roman"/>
                <w:sz w:val="24"/>
                <w:szCs w:val="24"/>
              </w:rPr>
              <w:t xml:space="preserve">, </w:t>
            </w:r>
            <w:proofErr w:type="spellStart"/>
            <w:r w:rsidRPr="00214E40">
              <w:rPr>
                <w:rFonts w:ascii="Times New Roman" w:eastAsia="Times New Roman" w:hAnsi="Times New Roman"/>
                <w:sz w:val="24"/>
                <w:szCs w:val="24"/>
              </w:rPr>
              <w:t>A</w:t>
            </w:r>
            <w:r>
              <w:rPr>
                <w:rFonts w:ascii="Times New Roman" w:eastAsia="Times New Roman" w:hAnsi="Times New Roman"/>
                <w:sz w:val="24"/>
                <w:szCs w:val="24"/>
              </w:rPr>
              <w:t>iM</w:t>
            </w:r>
            <w:proofErr w:type="spellEnd"/>
            <w:r w:rsidRPr="00214E40">
              <w:rPr>
                <w:rFonts w:ascii="Times New Roman" w:eastAsia="Times New Roman" w:hAnsi="Times New Roman"/>
                <w:sz w:val="24"/>
                <w:szCs w:val="24"/>
              </w:rPr>
              <w:t>, N</w:t>
            </w:r>
            <w:r>
              <w:rPr>
                <w:rFonts w:ascii="Times New Roman" w:eastAsia="Times New Roman" w:hAnsi="Times New Roman"/>
                <w:sz w:val="24"/>
                <w:szCs w:val="24"/>
              </w:rPr>
              <w:t>BS, FM un SM</w:t>
            </w:r>
            <w:r w:rsidRPr="00214E40">
              <w:rPr>
                <w:rFonts w:ascii="Times New Roman" w:eastAsia="Times New Roman" w:hAnsi="Times New Roman"/>
                <w:sz w:val="24"/>
                <w:szCs w:val="24"/>
              </w:rPr>
              <w:t xml:space="preserve"> realizē </w:t>
            </w:r>
            <w:r>
              <w:rPr>
                <w:rFonts w:ascii="Times New Roman" w:eastAsia="Times New Roman" w:hAnsi="Times New Roman"/>
                <w:sz w:val="24"/>
                <w:szCs w:val="24"/>
              </w:rPr>
              <w:t>VRS</w:t>
            </w:r>
            <w:r w:rsidRPr="00214E40">
              <w:rPr>
                <w:rFonts w:ascii="Times New Roman" w:eastAsia="Times New Roman" w:hAnsi="Times New Roman"/>
                <w:sz w:val="24"/>
                <w:szCs w:val="24"/>
              </w:rPr>
              <w:t>.</w:t>
            </w:r>
          </w:p>
          <w:p w:rsidR="00374EDD" w:rsidRDefault="00374EDD" w:rsidP="00D6605C">
            <w:pPr>
              <w:tabs>
                <w:tab w:val="left" w:pos="5387"/>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Saskaņā ar Rīkojuma 2.</w:t>
            </w:r>
            <w:r w:rsidR="00AB262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punktu tika izstrādāts Eiropas Robežu uzraudzības sistēmas ieviešanas plāns (turpmāk – EUROSUR ieviešanas plāns) 2011. – 2013.</w:t>
            </w:r>
            <w:r w:rsidR="00AB262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gadam (apstiprināts ar IeM 01.03.2011.rīkojumu Nr.335), EUROSUR ieviešanas plāns 2014. - 2015.</w:t>
            </w:r>
            <w:r w:rsidR="00AB262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gadam (apstiprināts ar IeM 17.09.2013. rīkojumu Nr.1-12/2136) un EUROSUR ieviešanas plāns 2015.–2017.</w:t>
            </w:r>
            <w:r w:rsidR="00AB262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gadam (apstiprināts ar IeM 24.04.2015. rīkojumu Nr.1-12/964), kuru uzdevumu izpilde pakāpeniski un secīgi tuvināja L</w:t>
            </w:r>
            <w:r w:rsidR="00C60C57">
              <w:rPr>
                <w:rFonts w:ascii="Times New Roman" w:eastAsia="Times New Roman" w:hAnsi="Times New Roman"/>
                <w:color w:val="000000"/>
                <w:sz w:val="24"/>
                <w:szCs w:val="24"/>
              </w:rPr>
              <w:t xml:space="preserve">atvijas </w:t>
            </w:r>
            <w:r>
              <w:rPr>
                <w:rFonts w:ascii="Times New Roman" w:eastAsia="Times New Roman" w:hAnsi="Times New Roman"/>
                <w:color w:val="000000"/>
                <w:sz w:val="24"/>
                <w:szCs w:val="24"/>
              </w:rPr>
              <w:t>R</w:t>
            </w:r>
            <w:r w:rsidR="00C60C57">
              <w:rPr>
                <w:rFonts w:ascii="Times New Roman" w:eastAsia="Times New Roman" w:hAnsi="Times New Roman"/>
                <w:color w:val="000000"/>
                <w:sz w:val="24"/>
                <w:szCs w:val="24"/>
              </w:rPr>
              <w:t>epubliku</w:t>
            </w:r>
            <w:r>
              <w:rPr>
                <w:rFonts w:ascii="Times New Roman" w:eastAsia="Times New Roman" w:hAnsi="Times New Roman"/>
                <w:color w:val="000000"/>
                <w:sz w:val="24"/>
                <w:szCs w:val="24"/>
              </w:rPr>
              <w:t xml:space="preserve"> visu EUROSUR regulas nosacījumu izpildei. Ņemot vērā EUROSUR projekta attīstības tendences ES līmenī, ir izstrādāts EUROSUR ieviešanas plāns 2019.–2022.</w:t>
            </w:r>
            <w:r w:rsidR="00AB262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gadam, lai turpinātu konsekventu EUROSUR regulas nosacījumu izpildi Latvijā.</w:t>
            </w:r>
          </w:p>
          <w:p w:rsidR="00374EDD" w:rsidRDefault="00374EDD" w:rsidP="00D6605C">
            <w:pPr>
              <w:pStyle w:val="Text1"/>
              <w:spacing w:before="0" w:after="0"/>
              <w:ind w:left="0" w:firstLine="567"/>
              <w:rPr>
                <w:color w:val="000000"/>
                <w:lang w:eastAsia="en-US"/>
              </w:rPr>
            </w:pPr>
            <w:r>
              <w:rPr>
                <w:color w:val="000000"/>
                <w:lang w:eastAsia="en-US"/>
              </w:rPr>
              <w:t xml:space="preserve">Pamatojoties uz apstiprinātajiem EUROSUR ieviešanas plāniem, VRS sagatavoja un realizē 7 EUROSUR ieviešanas projektu aktivitātes Latvijā, kas būtiski tuvina EUROSUR regulas nosacījumu izpildi, kompetentām iestādēm iesaistoties Eiropas situācijas attēla veidošanā, kā arī ES ārējās robežas stiprināšanā. </w:t>
            </w:r>
          </w:p>
          <w:p w:rsidR="00374EDD" w:rsidRDefault="00374EDD" w:rsidP="00D6605C">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Sekojot EUROSUR regulas nosacījumu un iepriekšminēto ES dalībvalstīm uzdoto EUROSUR pamatuzdevumu izpildei, VRS jau ir nodrošinājusi EUROSUR ieviešanas projektu aktivitātes īstenošanu šādā apmērā:</w:t>
            </w:r>
          </w:p>
          <w:p w:rsidR="00374EDD" w:rsidRDefault="00374EDD" w:rsidP="00D6605C">
            <w:pPr>
              <w:pStyle w:val="ListParagraph"/>
              <w:numPr>
                <w:ilvl w:val="0"/>
                <w:numId w:val="39"/>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izveidots NKC</w:t>
            </w:r>
            <w:r w:rsidRPr="006654F2">
              <w:rPr>
                <w:rFonts w:ascii="Times New Roman" w:eastAsia="Times New Roman" w:hAnsi="Times New Roman"/>
                <w:color w:val="000000"/>
                <w:sz w:val="24"/>
                <w:szCs w:val="24"/>
              </w:rPr>
              <w:t>, kurš darbojas 24/7 režīmā un veic informācijas apmaiņu ar citu ES dalībvalstu NKC, kā arī veic Nacionālā situāciju attēla veidošanu un uzturēšanu (</w:t>
            </w:r>
            <w:r w:rsidRPr="006654F2">
              <w:rPr>
                <w:rFonts w:ascii="Times New Roman" w:eastAsia="Times New Roman" w:hAnsi="Times New Roman"/>
                <w:i/>
                <w:color w:val="000000"/>
                <w:sz w:val="24"/>
                <w:szCs w:val="24"/>
              </w:rPr>
              <w:t>izpildīti EUROSUR regulas 4. un 5.panta nosacījumi, izpilde 100%</w:t>
            </w:r>
            <w:r w:rsidRPr="006654F2">
              <w:rPr>
                <w:rFonts w:ascii="Times New Roman" w:eastAsia="Times New Roman" w:hAnsi="Times New Roman"/>
                <w:color w:val="000000"/>
                <w:sz w:val="24"/>
                <w:szCs w:val="24"/>
              </w:rPr>
              <w:t>);</w:t>
            </w:r>
          </w:p>
          <w:p w:rsidR="00374EDD" w:rsidRDefault="00374EDD" w:rsidP="00D6605C">
            <w:pPr>
              <w:pStyle w:val="ListParagraph"/>
              <w:numPr>
                <w:ilvl w:val="0"/>
                <w:numId w:val="39"/>
              </w:numPr>
              <w:spacing w:after="0" w:line="240" w:lineRule="auto"/>
              <w:jc w:val="both"/>
              <w:rPr>
                <w:rFonts w:ascii="Times New Roman" w:eastAsia="Times New Roman" w:hAnsi="Times New Roman"/>
                <w:color w:val="000000"/>
                <w:sz w:val="24"/>
                <w:szCs w:val="24"/>
              </w:rPr>
            </w:pPr>
            <w:r w:rsidRPr="006654F2">
              <w:rPr>
                <w:rFonts w:ascii="Times New Roman" w:eastAsia="Times New Roman" w:hAnsi="Times New Roman"/>
                <w:color w:val="000000"/>
                <w:sz w:val="24"/>
                <w:szCs w:val="24"/>
              </w:rPr>
              <w:t xml:space="preserve">uzsākti pasākumi vienoto informācijas apmaiņas un apstrādes platformu </w:t>
            </w:r>
            <w:proofErr w:type="spellStart"/>
            <w:r w:rsidRPr="006654F2">
              <w:rPr>
                <w:rFonts w:ascii="Times New Roman" w:eastAsia="Times New Roman" w:hAnsi="Times New Roman"/>
                <w:color w:val="000000"/>
                <w:sz w:val="24"/>
                <w:szCs w:val="24"/>
              </w:rPr>
              <w:t>robežuzraudzības</w:t>
            </w:r>
            <w:proofErr w:type="spellEnd"/>
            <w:r w:rsidRPr="006654F2">
              <w:rPr>
                <w:rFonts w:ascii="Times New Roman" w:eastAsia="Times New Roman" w:hAnsi="Times New Roman"/>
                <w:color w:val="000000"/>
                <w:sz w:val="24"/>
                <w:szCs w:val="24"/>
              </w:rPr>
              <w:t xml:space="preserve"> un kontroles komponentu apvienošanai, izbūvējot Robežkontroles un uzraudzības sistēmu, kurā jau ir integrēta sauszemes ārējās robežas videonovērošanas sistēma, kā arī nodrošināta VRS resursu </w:t>
            </w:r>
            <w:proofErr w:type="spellStart"/>
            <w:r w:rsidRPr="006654F2">
              <w:rPr>
                <w:rFonts w:ascii="Times New Roman" w:eastAsia="Times New Roman" w:hAnsi="Times New Roman"/>
                <w:color w:val="000000"/>
                <w:sz w:val="24"/>
                <w:szCs w:val="24"/>
              </w:rPr>
              <w:t>ģeopozicionēšana</w:t>
            </w:r>
            <w:proofErr w:type="spellEnd"/>
            <w:r w:rsidRPr="006654F2">
              <w:rPr>
                <w:rFonts w:ascii="Times New Roman" w:eastAsia="Times New Roman" w:hAnsi="Times New Roman"/>
                <w:color w:val="000000"/>
                <w:sz w:val="24"/>
                <w:szCs w:val="24"/>
              </w:rPr>
              <w:t xml:space="preserve"> (</w:t>
            </w:r>
            <w:r w:rsidRPr="006654F2">
              <w:rPr>
                <w:rFonts w:ascii="Times New Roman" w:eastAsia="Times New Roman" w:hAnsi="Times New Roman"/>
                <w:i/>
                <w:color w:val="000000"/>
                <w:sz w:val="24"/>
                <w:szCs w:val="24"/>
              </w:rPr>
              <w:t>uzsākta EUROSUR regulas 5., 9. un 10.panta nosacījumu izpilde, izpilde 50%</w:t>
            </w:r>
            <w:r w:rsidRPr="006654F2">
              <w:rPr>
                <w:rFonts w:ascii="Times New Roman" w:eastAsia="Times New Roman" w:hAnsi="Times New Roman"/>
                <w:color w:val="000000"/>
                <w:sz w:val="24"/>
                <w:szCs w:val="24"/>
              </w:rPr>
              <w:t>);</w:t>
            </w:r>
          </w:p>
          <w:p w:rsidR="00374EDD" w:rsidRPr="006654F2" w:rsidRDefault="00374EDD" w:rsidP="00D6605C">
            <w:pPr>
              <w:pStyle w:val="ListParagraph"/>
              <w:numPr>
                <w:ilvl w:val="0"/>
                <w:numId w:val="39"/>
              </w:numPr>
              <w:spacing w:after="0" w:line="240" w:lineRule="auto"/>
              <w:jc w:val="both"/>
              <w:rPr>
                <w:rFonts w:ascii="Times New Roman" w:eastAsia="Times New Roman" w:hAnsi="Times New Roman"/>
                <w:color w:val="000000"/>
                <w:sz w:val="24"/>
                <w:szCs w:val="24"/>
              </w:rPr>
            </w:pPr>
            <w:r w:rsidRPr="006654F2">
              <w:rPr>
                <w:rFonts w:ascii="Times New Roman" w:eastAsia="Times New Roman" w:hAnsi="Times New Roman"/>
                <w:color w:val="000000"/>
                <w:sz w:val="24"/>
                <w:szCs w:val="24"/>
              </w:rPr>
              <w:t>uzsākts darbs pie starpresoru vienošanās par informācijas apmaiņas un sadarbības kārtību EUROSUR i</w:t>
            </w:r>
            <w:r>
              <w:rPr>
                <w:rFonts w:ascii="Times New Roman" w:eastAsia="Times New Roman" w:hAnsi="Times New Roman"/>
                <w:color w:val="000000"/>
                <w:sz w:val="24"/>
                <w:szCs w:val="24"/>
              </w:rPr>
              <w:t>etvaros starp VRS un NBS</w:t>
            </w:r>
            <w:r w:rsidRPr="006654F2">
              <w:rPr>
                <w:rFonts w:ascii="Times New Roman" w:eastAsia="Times New Roman" w:hAnsi="Times New Roman"/>
                <w:color w:val="000000"/>
                <w:sz w:val="24"/>
                <w:szCs w:val="24"/>
              </w:rPr>
              <w:t xml:space="preserve"> spēkiem,</w:t>
            </w:r>
            <w:r>
              <w:rPr>
                <w:rFonts w:ascii="Times New Roman" w:eastAsia="Times New Roman" w:hAnsi="Times New Roman"/>
                <w:color w:val="000000"/>
                <w:sz w:val="24"/>
                <w:szCs w:val="24"/>
              </w:rPr>
              <w:t xml:space="preserve"> kā arī starp VRS un VID </w:t>
            </w:r>
            <w:r w:rsidRPr="006654F2">
              <w:rPr>
                <w:rFonts w:ascii="Times New Roman" w:eastAsia="Times New Roman" w:hAnsi="Times New Roman"/>
                <w:color w:val="000000"/>
                <w:sz w:val="24"/>
                <w:szCs w:val="24"/>
              </w:rPr>
              <w:t>Muitas pārvaldi (</w:t>
            </w:r>
            <w:r w:rsidRPr="006654F2">
              <w:rPr>
                <w:rFonts w:ascii="Times New Roman" w:eastAsia="Times New Roman" w:hAnsi="Times New Roman"/>
                <w:i/>
                <w:color w:val="000000"/>
                <w:sz w:val="24"/>
                <w:szCs w:val="24"/>
              </w:rPr>
              <w:t>uzsākta EUROSUR regulas 9. un 10.panta nosacījumu izpilde, izpilde 10%</w:t>
            </w:r>
            <w:r w:rsidRPr="006654F2">
              <w:rPr>
                <w:rFonts w:ascii="Times New Roman" w:eastAsia="Times New Roman" w:hAnsi="Times New Roman"/>
                <w:color w:val="000000"/>
                <w:sz w:val="24"/>
                <w:szCs w:val="24"/>
              </w:rPr>
              <w:t>).</w:t>
            </w:r>
          </w:p>
          <w:p w:rsidR="00374EDD" w:rsidRDefault="00374EDD" w:rsidP="00D6605C">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Lai koordinētu iestāžu sadarbību un saskaņotu rīcību saistībā ar patvēruma meklētāju iespējamo masveida ierašanos Latvijā no krīzes skartām valstīm, ar MK kabineta 2012.</w:t>
            </w:r>
            <w:r w:rsidR="00AB262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gada 4.</w:t>
            </w:r>
            <w:r w:rsidR="00AB262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jūlija rīkojumu Nr.312 ir apstiprināts Pasākumu plāns institūciju saskaņotai rīcībai saistībā ar patvēruma meklētāju iespējamo masveida ierašanos Latvijā no krīzes skartām valstīm.</w:t>
            </w:r>
          </w:p>
          <w:p w:rsidR="00374EDD" w:rsidRDefault="00374EDD" w:rsidP="00D6605C">
            <w:pPr>
              <w:spacing w:after="0" w:line="240" w:lineRule="auto"/>
              <w:jc w:val="both"/>
              <w:rPr>
                <w:rFonts w:ascii="Times New Roman" w:hAnsi="Times New Roman"/>
                <w:sz w:val="24"/>
                <w:szCs w:val="24"/>
              </w:rPr>
            </w:pPr>
            <w:r>
              <w:rPr>
                <w:rFonts w:ascii="Times New Roman" w:hAnsi="Times New Roman"/>
                <w:sz w:val="24"/>
                <w:szCs w:val="24"/>
              </w:rPr>
              <w:t>ZS var sniegt atbalstu VRS:</w:t>
            </w:r>
          </w:p>
          <w:p w:rsidR="00374EDD" w:rsidRPr="009677FB" w:rsidRDefault="00374EDD" w:rsidP="00D6605C">
            <w:pPr>
              <w:pStyle w:val="ListParagraph"/>
              <w:numPr>
                <w:ilvl w:val="0"/>
                <w:numId w:val="40"/>
              </w:numPr>
              <w:spacing w:after="0" w:line="240" w:lineRule="auto"/>
              <w:jc w:val="both"/>
              <w:rPr>
                <w:rFonts w:ascii="Times New Roman" w:eastAsia="Times New Roman" w:hAnsi="Times New Roman"/>
                <w:color w:val="000000"/>
                <w:sz w:val="24"/>
                <w:szCs w:val="24"/>
              </w:rPr>
            </w:pPr>
            <w:r w:rsidRPr="009677FB">
              <w:rPr>
                <w:rFonts w:ascii="Times New Roman" w:hAnsi="Times New Roman"/>
                <w:sz w:val="24"/>
                <w:szCs w:val="24"/>
              </w:rPr>
              <w:t>valsts ārējās robežas neaizskaramības nodrošināšanā valsts apdraudējuma gadījumā saskaņā ar Valsts aizsardzības operatīvajā plānā noteikto kārtību;</w:t>
            </w:r>
          </w:p>
          <w:p w:rsidR="00374EDD" w:rsidRPr="009677FB" w:rsidRDefault="00374EDD" w:rsidP="00D6605C">
            <w:pPr>
              <w:pStyle w:val="ListParagraph"/>
              <w:numPr>
                <w:ilvl w:val="0"/>
                <w:numId w:val="40"/>
              </w:numPr>
              <w:spacing w:after="0" w:line="240" w:lineRule="auto"/>
              <w:jc w:val="both"/>
              <w:rPr>
                <w:rFonts w:ascii="Times New Roman" w:eastAsia="Times New Roman" w:hAnsi="Times New Roman"/>
                <w:color w:val="000000"/>
                <w:sz w:val="24"/>
                <w:szCs w:val="24"/>
              </w:rPr>
            </w:pPr>
            <w:r w:rsidRPr="009677FB">
              <w:rPr>
                <w:rFonts w:ascii="Times New Roman" w:hAnsi="Times New Roman"/>
                <w:sz w:val="24"/>
                <w:szCs w:val="24"/>
              </w:rPr>
              <w:t>tādas personas meklēšanā, kura tiek turēta aizdomās par valsts ārējās robežas nelikumīgu šķērsošanu.</w:t>
            </w:r>
          </w:p>
          <w:p w:rsidR="00374EDD" w:rsidRDefault="00374EDD" w:rsidP="00D6605C">
            <w:pPr>
              <w:spacing w:after="0" w:line="240" w:lineRule="auto"/>
              <w:ind w:firstLine="720"/>
              <w:jc w:val="both"/>
              <w:rPr>
                <w:rFonts w:ascii="Times New Roman" w:hAnsi="Times New Roman"/>
                <w:sz w:val="24"/>
                <w:szCs w:val="24"/>
              </w:rPr>
            </w:pPr>
            <w:r w:rsidRPr="00FA7E9F">
              <w:rPr>
                <w:rFonts w:ascii="Times New Roman" w:hAnsi="Times New Roman"/>
                <w:sz w:val="24"/>
                <w:szCs w:val="24"/>
              </w:rPr>
              <w:t>Ar 2012.</w:t>
            </w:r>
            <w:r w:rsidR="00AB2622">
              <w:rPr>
                <w:rFonts w:ascii="Times New Roman" w:hAnsi="Times New Roman"/>
                <w:sz w:val="24"/>
                <w:szCs w:val="24"/>
              </w:rPr>
              <w:t xml:space="preserve"> </w:t>
            </w:r>
            <w:r w:rsidRPr="00FA7E9F">
              <w:rPr>
                <w:rFonts w:ascii="Times New Roman" w:hAnsi="Times New Roman"/>
                <w:sz w:val="24"/>
                <w:szCs w:val="24"/>
              </w:rPr>
              <w:t>gada 13.</w:t>
            </w:r>
            <w:r w:rsidR="00AB2622">
              <w:rPr>
                <w:rFonts w:ascii="Times New Roman" w:hAnsi="Times New Roman"/>
                <w:sz w:val="24"/>
                <w:szCs w:val="24"/>
              </w:rPr>
              <w:t xml:space="preserve"> </w:t>
            </w:r>
            <w:r w:rsidRPr="00FA7E9F">
              <w:rPr>
                <w:rFonts w:ascii="Times New Roman" w:hAnsi="Times New Roman"/>
                <w:sz w:val="24"/>
                <w:szCs w:val="24"/>
              </w:rPr>
              <w:t>marta sēdes protokollēmuma (prot. Nr.14 25.§) „Informatīvais ziņojums „Par robežšķērsošanas vietu attīstību uz Latvijas Republikas un Krievijas Federācijas robežas”” (turpmāk – MK protokollēmums Nr.14) 3.1.punktu tika izveidota robežšķērsošanas vietu darba grupa, ka</w:t>
            </w:r>
            <w:r>
              <w:rPr>
                <w:rFonts w:ascii="Times New Roman" w:hAnsi="Times New Roman"/>
                <w:sz w:val="24"/>
                <w:szCs w:val="24"/>
              </w:rPr>
              <w:t>s darbojas VNĪ</w:t>
            </w:r>
            <w:r w:rsidRPr="00FA7E9F">
              <w:rPr>
                <w:rFonts w:ascii="Times New Roman" w:hAnsi="Times New Roman"/>
                <w:sz w:val="24"/>
                <w:szCs w:val="24"/>
              </w:rPr>
              <w:t xml:space="preserve"> vadībā, tās sastāvā iekļaujot ar robežšķērsošanas vietu modernizāciju saistīto ies</w:t>
            </w:r>
            <w:r>
              <w:rPr>
                <w:rFonts w:ascii="Times New Roman" w:hAnsi="Times New Roman"/>
                <w:sz w:val="24"/>
                <w:szCs w:val="24"/>
              </w:rPr>
              <w:t>tāžu pārstāvjus no VID, VRS</w:t>
            </w:r>
            <w:r w:rsidRPr="00FA7E9F">
              <w:rPr>
                <w:rFonts w:ascii="Times New Roman" w:hAnsi="Times New Roman"/>
                <w:sz w:val="24"/>
                <w:szCs w:val="24"/>
              </w:rPr>
              <w:t>,</w:t>
            </w:r>
            <w:r>
              <w:rPr>
                <w:rFonts w:ascii="Times New Roman" w:hAnsi="Times New Roman"/>
                <w:sz w:val="24"/>
                <w:szCs w:val="24"/>
              </w:rPr>
              <w:t xml:space="preserve"> PVD, SM</w:t>
            </w:r>
            <w:r w:rsidRPr="00FA7E9F">
              <w:rPr>
                <w:rFonts w:ascii="Times New Roman" w:hAnsi="Times New Roman"/>
                <w:sz w:val="24"/>
                <w:szCs w:val="24"/>
              </w:rPr>
              <w:t xml:space="preserve"> (valsts akciju sabiedrības "Latvijas Va</w:t>
            </w:r>
            <w:r>
              <w:rPr>
                <w:rFonts w:ascii="Times New Roman" w:hAnsi="Times New Roman"/>
                <w:sz w:val="24"/>
                <w:szCs w:val="24"/>
              </w:rPr>
              <w:t>lsts ceļi"), ĀM, EM un IeM</w:t>
            </w:r>
            <w:r w:rsidRPr="00FA7E9F">
              <w:rPr>
                <w:rFonts w:ascii="Times New Roman" w:hAnsi="Times New Roman"/>
                <w:sz w:val="24"/>
                <w:szCs w:val="24"/>
              </w:rPr>
              <w:t>. RŠV ekspertu darba grupa aktīvi darbojās no 2014.-2016.</w:t>
            </w:r>
            <w:r w:rsidR="00AB2622">
              <w:rPr>
                <w:rFonts w:ascii="Times New Roman" w:hAnsi="Times New Roman"/>
                <w:sz w:val="24"/>
                <w:szCs w:val="24"/>
              </w:rPr>
              <w:t xml:space="preserve"> </w:t>
            </w:r>
            <w:r w:rsidRPr="00FA7E9F">
              <w:rPr>
                <w:rFonts w:ascii="Times New Roman" w:hAnsi="Times New Roman"/>
                <w:sz w:val="24"/>
                <w:szCs w:val="24"/>
              </w:rPr>
              <w:t>gadam, risinot ar  robežšķērsošanas vietu un ar to turpmāko attīstību saistītu problēmjautājumu risināšanā, nodrošinot starp iesaistītajām iestādēm nepieciešamo koordināciju. Ņemot vērā to, ka risināmo jautājumu loks pārsniedza VNĪ kompetencē esošo jautājumu loku un neaprobežojās tikai  ar RŠV infrastruktūras attīstības un uzturēšanas jautājumiem, bet ietvēra arī valsts  stratēģiskās plānošanas un finansējuma piesaistes jautājumus, kopš 2017.</w:t>
            </w:r>
            <w:r w:rsidR="00AB2622">
              <w:rPr>
                <w:rFonts w:ascii="Times New Roman" w:hAnsi="Times New Roman"/>
                <w:sz w:val="24"/>
                <w:szCs w:val="24"/>
              </w:rPr>
              <w:t xml:space="preserve"> </w:t>
            </w:r>
            <w:r w:rsidRPr="00FA7E9F">
              <w:rPr>
                <w:rFonts w:ascii="Times New Roman" w:hAnsi="Times New Roman"/>
                <w:sz w:val="24"/>
                <w:szCs w:val="24"/>
              </w:rPr>
              <w:t>gada janvāra darba grupa vairs netika sasaukta un jautājumi tiek risināti pēc nepiecieš</w:t>
            </w:r>
            <w:r>
              <w:rPr>
                <w:rFonts w:ascii="Times New Roman" w:hAnsi="Times New Roman"/>
                <w:sz w:val="24"/>
                <w:szCs w:val="24"/>
              </w:rPr>
              <w:t>amības, iesaistītām iestādēm</w:t>
            </w:r>
            <w:r w:rsidRPr="00FA7E9F">
              <w:rPr>
                <w:rFonts w:ascii="Times New Roman" w:hAnsi="Times New Roman"/>
                <w:sz w:val="24"/>
                <w:szCs w:val="24"/>
              </w:rPr>
              <w:t xml:space="preserve"> sadarbojoties, kad rodas nepieciešamība. Taču šāda sadarbība vairs nav regulāra un secīga. Rezultātā RŠV da</w:t>
            </w:r>
            <w:r>
              <w:rPr>
                <w:rFonts w:ascii="Times New Roman" w:hAnsi="Times New Roman"/>
                <w:sz w:val="24"/>
                <w:szCs w:val="24"/>
              </w:rPr>
              <w:t>rba grupā iesaistās iestādes</w:t>
            </w:r>
            <w:r w:rsidRPr="00FA7E9F">
              <w:rPr>
                <w:rFonts w:ascii="Times New Roman" w:hAnsi="Times New Roman"/>
                <w:sz w:val="24"/>
                <w:szCs w:val="24"/>
              </w:rPr>
              <w:t xml:space="preserve"> vairākkārt ir izteikušas nepieciešamību pēc RŠV ekspertu  darba grupas  darbības atjaunošanas, kas risinātu ar RŠV infrastruktūras attīstību, tai skaitā ES finanšu piesaisti saistītus jautājumus, bet jau augstākā vadības līmenī. Lai nodrošinātu  konsolidētu un koordinētu RŠV infrastruktūras attīstību valsts ārējās robežas aizsardzībai un identificēto risku novēršanai, ir iespējams atjaunot minētās RŠV ekspertu darba grupas darbību Latvijas Republikas valsts robežas drošības koordinācijas padomes ietvaros. </w:t>
            </w:r>
          </w:p>
          <w:p w:rsidR="00374EDD" w:rsidRPr="00D10253" w:rsidRDefault="00374EDD" w:rsidP="00D6605C">
            <w:pPr>
              <w:spacing w:after="0" w:line="240" w:lineRule="auto"/>
              <w:ind w:firstLine="720"/>
              <w:jc w:val="both"/>
              <w:rPr>
                <w:rFonts w:ascii="Times New Roman" w:hAnsi="Times New Roman"/>
                <w:sz w:val="24"/>
                <w:szCs w:val="24"/>
              </w:rPr>
            </w:pPr>
            <w:r w:rsidRPr="00D10253">
              <w:rPr>
                <w:rFonts w:ascii="Times New Roman" w:hAnsi="Times New Roman"/>
                <w:sz w:val="24"/>
                <w:szCs w:val="24"/>
              </w:rPr>
              <w:t>Valsts politiku ostu attīstībā un visu ostu darbību koordinē Latvijas Ostu, tranzīta un loģistikas padome (turpmāk – LOTLP), kuru vada Ministru prezidents un tās sastāvā ir satiksmes ministrs, divi satiksmes ministrijas pārstāvji, Rīgas domes, Liepājas domes un Ventspils  domes priekšsēdētāji un attiecīgie ostu pārvaldnieki, Latvijas mazo ostu asociācijas pārstāvis, Latvijas Jūras administrācijas valdes priekšsēdētājs, Latvijas A</w:t>
            </w:r>
            <w:r w:rsidR="006E233E">
              <w:rPr>
                <w:rFonts w:ascii="Times New Roman" w:hAnsi="Times New Roman"/>
                <w:sz w:val="24"/>
                <w:szCs w:val="24"/>
              </w:rPr>
              <w:t>ttīstības aģentūras pārstāvis, finanšu ministrs, ekonomikas ministrs, iekšlietu ministrs, v</w:t>
            </w:r>
            <w:r w:rsidRPr="00D10253">
              <w:rPr>
                <w:rFonts w:ascii="Times New Roman" w:hAnsi="Times New Roman"/>
                <w:sz w:val="24"/>
                <w:szCs w:val="24"/>
              </w:rPr>
              <w:t>ides aizsardzības un r</w:t>
            </w:r>
            <w:r w:rsidR="008F4B1D">
              <w:rPr>
                <w:rFonts w:ascii="Times New Roman" w:hAnsi="Times New Roman"/>
                <w:sz w:val="24"/>
                <w:szCs w:val="24"/>
              </w:rPr>
              <w:t>eģionālās attīstības ministrs, z</w:t>
            </w:r>
            <w:r w:rsidRPr="00D10253">
              <w:rPr>
                <w:rFonts w:ascii="Times New Roman" w:hAnsi="Times New Roman"/>
                <w:sz w:val="24"/>
                <w:szCs w:val="24"/>
              </w:rPr>
              <w:t xml:space="preserve">emkopības </w:t>
            </w:r>
            <w:r w:rsidR="00DF7E75">
              <w:rPr>
                <w:rFonts w:ascii="Times New Roman" w:hAnsi="Times New Roman"/>
                <w:sz w:val="24"/>
                <w:szCs w:val="24"/>
              </w:rPr>
              <w:t>ministrs, ĀM</w:t>
            </w:r>
            <w:r w:rsidRPr="00D10253">
              <w:rPr>
                <w:rFonts w:ascii="Times New Roman" w:hAnsi="Times New Roman"/>
                <w:sz w:val="24"/>
                <w:szCs w:val="24"/>
              </w:rPr>
              <w:t xml:space="preserve"> valsts sekretārs, Jūrniecības savienības pār</w:t>
            </w:r>
            <w:r w:rsidR="008F4B1D">
              <w:rPr>
                <w:rFonts w:ascii="Times New Roman" w:hAnsi="Times New Roman"/>
                <w:sz w:val="24"/>
                <w:szCs w:val="24"/>
              </w:rPr>
              <w:t xml:space="preserve">stāvis, </w:t>
            </w:r>
            <w:proofErr w:type="spellStart"/>
            <w:r w:rsidR="008F4B1D">
              <w:rPr>
                <w:rFonts w:ascii="Times New Roman" w:hAnsi="Times New Roman"/>
                <w:sz w:val="24"/>
                <w:szCs w:val="24"/>
              </w:rPr>
              <w:t>AiM</w:t>
            </w:r>
            <w:proofErr w:type="spellEnd"/>
            <w:r w:rsidRPr="00D10253">
              <w:rPr>
                <w:rFonts w:ascii="Times New Roman" w:hAnsi="Times New Roman"/>
                <w:sz w:val="24"/>
                <w:szCs w:val="24"/>
              </w:rPr>
              <w:t xml:space="preserve"> pārstāvis. Tas nozīmē, ka jautājumi, kas skar </w:t>
            </w:r>
            <w:proofErr w:type="spellStart"/>
            <w:r w:rsidRPr="00D10253">
              <w:rPr>
                <w:rFonts w:ascii="Times New Roman" w:hAnsi="Times New Roman"/>
                <w:sz w:val="24"/>
                <w:szCs w:val="24"/>
              </w:rPr>
              <w:t>robežškērsošanas</w:t>
            </w:r>
            <w:proofErr w:type="spellEnd"/>
            <w:r w:rsidRPr="00D10253">
              <w:rPr>
                <w:rFonts w:ascii="Times New Roman" w:hAnsi="Times New Roman"/>
                <w:sz w:val="24"/>
                <w:szCs w:val="24"/>
              </w:rPr>
              <w:t xml:space="preserve"> vietu attīstību ostās, tiek risināti LOTLP. 2018.</w:t>
            </w:r>
            <w:r w:rsidR="00AB2622">
              <w:rPr>
                <w:rFonts w:ascii="Times New Roman" w:hAnsi="Times New Roman"/>
                <w:sz w:val="24"/>
                <w:szCs w:val="24"/>
              </w:rPr>
              <w:t xml:space="preserve"> </w:t>
            </w:r>
            <w:r w:rsidRPr="00D10253">
              <w:rPr>
                <w:rFonts w:ascii="Times New Roman" w:hAnsi="Times New Roman"/>
                <w:sz w:val="24"/>
                <w:szCs w:val="24"/>
              </w:rPr>
              <w:t xml:space="preserve">gada 6. jūnijā LOTLP sēdē tika izskatīts jautājums par aktuālo informāciju par projektu “Satiksmes pārvads no Tvaika ielas uz </w:t>
            </w:r>
            <w:proofErr w:type="spellStart"/>
            <w:r w:rsidRPr="00D10253">
              <w:rPr>
                <w:rFonts w:ascii="Times New Roman" w:hAnsi="Times New Roman"/>
                <w:sz w:val="24"/>
                <w:szCs w:val="24"/>
              </w:rPr>
              <w:t>Kudziņsalu</w:t>
            </w:r>
            <w:proofErr w:type="spellEnd"/>
            <w:r w:rsidRPr="00D10253">
              <w:rPr>
                <w:rFonts w:ascii="Times New Roman" w:hAnsi="Times New Roman"/>
                <w:sz w:val="24"/>
                <w:szCs w:val="24"/>
              </w:rPr>
              <w:t>”. Sēdes dalībnieki konceptuāli atbalstīja Muitas kontroles punkta 0210 (</w:t>
            </w:r>
            <w:proofErr w:type="spellStart"/>
            <w:r w:rsidRPr="00D10253">
              <w:rPr>
                <w:rFonts w:ascii="Times New Roman" w:hAnsi="Times New Roman"/>
                <w:sz w:val="24"/>
                <w:szCs w:val="24"/>
              </w:rPr>
              <w:t>Uriekstes</w:t>
            </w:r>
            <w:proofErr w:type="spellEnd"/>
            <w:r w:rsidRPr="00D10253">
              <w:rPr>
                <w:rFonts w:ascii="Times New Roman" w:hAnsi="Times New Roman"/>
                <w:sz w:val="24"/>
                <w:szCs w:val="24"/>
              </w:rPr>
              <w:t xml:space="preserve"> iela  16, Rīgā)  pārcelšanu uz Kundziņsalu, ņemot vērā projekta “Satiksmes pārvads no Tvaika ielas uz </w:t>
            </w:r>
            <w:proofErr w:type="spellStart"/>
            <w:r w:rsidRPr="00D10253">
              <w:rPr>
                <w:rFonts w:ascii="Times New Roman" w:hAnsi="Times New Roman"/>
                <w:sz w:val="24"/>
                <w:szCs w:val="24"/>
              </w:rPr>
              <w:t>Kudziņsalu</w:t>
            </w:r>
            <w:proofErr w:type="spellEnd"/>
            <w:r w:rsidRPr="00D10253">
              <w:rPr>
                <w:rFonts w:ascii="Times New Roman" w:hAnsi="Times New Roman"/>
                <w:sz w:val="24"/>
                <w:szCs w:val="24"/>
              </w:rPr>
              <w:t>” un Rīgas domes Satiksmes departamenta projektu ieviešanu un sēdes dalībn</w:t>
            </w:r>
            <w:r>
              <w:rPr>
                <w:rFonts w:ascii="Times New Roman" w:hAnsi="Times New Roman"/>
                <w:sz w:val="24"/>
                <w:szCs w:val="24"/>
              </w:rPr>
              <w:t>ieki aicināja FM</w:t>
            </w:r>
            <w:r w:rsidRPr="00D10253">
              <w:rPr>
                <w:rFonts w:ascii="Times New Roman" w:hAnsi="Times New Roman"/>
                <w:sz w:val="24"/>
                <w:szCs w:val="24"/>
              </w:rPr>
              <w:t xml:space="preserve"> un VNĪ s</w:t>
            </w:r>
            <w:r>
              <w:rPr>
                <w:rFonts w:ascii="Times New Roman" w:hAnsi="Times New Roman"/>
                <w:sz w:val="24"/>
                <w:szCs w:val="24"/>
              </w:rPr>
              <w:t>adarbībā ar IeM, ZM</w:t>
            </w:r>
            <w:r w:rsidRPr="00D10253">
              <w:rPr>
                <w:rFonts w:ascii="Times New Roman" w:hAnsi="Times New Roman"/>
                <w:sz w:val="24"/>
                <w:szCs w:val="24"/>
              </w:rPr>
              <w:t>, VID, VRS, PVD, Rīgas brīvostas pārvaldi sagatavot priekšlikumu par Rīgas brīvostas muitas kontroles punkta 0210 (</w:t>
            </w:r>
            <w:proofErr w:type="spellStart"/>
            <w:r w:rsidRPr="00D10253">
              <w:rPr>
                <w:rFonts w:ascii="Times New Roman" w:hAnsi="Times New Roman"/>
                <w:sz w:val="24"/>
                <w:szCs w:val="24"/>
              </w:rPr>
              <w:t>Uriekstes</w:t>
            </w:r>
            <w:proofErr w:type="spellEnd"/>
            <w:r w:rsidRPr="00D10253">
              <w:rPr>
                <w:rFonts w:ascii="Times New Roman" w:hAnsi="Times New Roman"/>
                <w:sz w:val="24"/>
                <w:szCs w:val="24"/>
              </w:rPr>
              <w:t xml:space="preserve"> iela  16, Rīgā)  pārcelšanu uz Kundziņsalu, ietverot veicamās darbības, nepieciešamo finansēšanas apjomu laika grafiku un virzīt izskaitīšanai Ministru kabinetā (2018.</w:t>
            </w:r>
            <w:r w:rsidR="00AB2622">
              <w:rPr>
                <w:rFonts w:ascii="Times New Roman" w:hAnsi="Times New Roman"/>
                <w:sz w:val="24"/>
                <w:szCs w:val="24"/>
              </w:rPr>
              <w:t xml:space="preserve"> </w:t>
            </w:r>
            <w:r w:rsidRPr="00D10253">
              <w:rPr>
                <w:rFonts w:ascii="Times New Roman" w:hAnsi="Times New Roman"/>
                <w:sz w:val="24"/>
                <w:szCs w:val="24"/>
              </w:rPr>
              <w:t xml:space="preserve">gada </w:t>
            </w:r>
            <w:r w:rsidRPr="00F544AE">
              <w:rPr>
                <w:rFonts w:ascii="Times New Roman" w:hAnsi="Times New Roman"/>
                <w:sz w:val="24"/>
                <w:szCs w:val="24"/>
              </w:rPr>
              <w:t>LOTLP</w:t>
            </w:r>
            <w:r w:rsidRPr="00D10253">
              <w:rPr>
                <w:rFonts w:ascii="Times New Roman" w:hAnsi="Times New Roman"/>
                <w:sz w:val="24"/>
                <w:szCs w:val="24"/>
              </w:rPr>
              <w:t xml:space="preserve"> sēdes 2.</w:t>
            </w:r>
            <w:r w:rsidR="00AB2622">
              <w:rPr>
                <w:rFonts w:ascii="Times New Roman" w:hAnsi="Times New Roman"/>
                <w:sz w:val="24"/>
                <w:szCs w:val="24"/>
              </w:rPr>
              <w:t xml:space="preserve"> </w:t>
            </w:r>
            <w:r w:rsidRPr="00D10253">
              <w:rPr>
                <w:rFonts w:ascii="Times New Roman" w:hAnsi="Times New Roman"/>
                <w:sz w:val="24"/>
                <w:szCs w:val="24"/>
              </w:rPr>
              <w:t>protokols, 7.</w:t>
            </w:r>
            <w:r w:rsidR="00AB2622">
              <w:rPr>
                <w:rFonts w:ascii="Times New Roman" w:hAnsi="Times New Roman"/>
                <w:sz w:val="24"/>
                <w:szCs w:val="24"/>
              </w:rPr>
              <w:t xml:space="preserve"> </w:t>
            </w:r>
            <w:r w:rsidRPr="00D10253">
              <w:rPr>
                <w:rFonts w:ascii="Times New Roman" w:hAnsi="Times New Roman"/>
                <w:sz w:val="24"/>
                <w:szCs w:val="24"/>
              </w:rPr>
              <w:t>punkts).</w:t>
            </w:r>
            <w:r w:rsidRPr="00D10253">
              <w:rPr>
                <w:szCs w:val="24"/>
              </w:rPr>
              <w:t xml:space="preserve"> </w:t>
            </w:r>
          </w:p>
          <w:p w:rsidR="00374EDD" w:rsidRDefault="00374EDD" w:rsidP="00D6605C">
            <w:pPr>
              <w:spacing w:after="0" w:line="240" w:lineRule="auto"/>
              <w:ind w:firstLine="709"/>
              <w:jc w:val="both"/>
              <w:rPr>
                <w:rFonts w:ascii="Times New Roman" w:hAnsi="Times New Roman"/>
                <w:sz w:val="24"/>
                <w:szCs w:val="24"/>
              </w:rPr>
            </w:pPr>
            <w:r w:rsidRPr="00FD4B33">
              <w:rPr>
                <w:rFonts w:ascii="Times New Roman" w:hAnsi="Times New Roman"/>
                <w:sz w:val="24"/>
                <w:szCs w:val="24"/>
              </w:rPr>
              <w:lastRenderedPageBreak/>
              <w:t>2016.</w:t>
            </w:r>
            <w:r w:rsidR="00AB2622">
              <w:rPr>
                <w:rFonts w:ascii="Times New Roman" w:hAnsi="Times New Roman"/>
                <w:sz w:val="24"/>
                <w:szCs w:val="24"/>
              </w:rPr>
              <w:t xml:space="preserve"> </w:t>
            </w:r>
            <w:r w:rsidRPr="00FD4B33">
              <w:rPr>
                <w:rFonts w:ascii="Times New Roman" w:hAnsi="Times New Roman"/>
                <w:sz w:val="24"/>
                <w:szCs w:val="24"/>
              </w:rPr>
              <w:t xml:space="preserve">gadā tika izveidota Muitas austrumu un dienvidaustrumu sauszemes robežas ekspertu </w:t>
            </w:r>
            <w:r>
              <w:rPr>
                <w:rFonts w:ascii="Times New Roman" w:hAnsi="Times New Roman"/>
                <w:sz w:val="24"/>
                <w:szCs w:val="24"/>
              </w:rPr>
              <w:t>grupa</w:t>
            </w:r>
            <w:r w:rsidRPr="00FD4B33">
              <w:rPr>
                <w:rFonts w:ascii="Times New Roman" w:hAnsi="Times New Roman"/>
                <w:sz w:val="24"/>
                <w:szCs w:val="24"/>
              </w:rPr>
              <w:t xml:space="preserve"> (CELBET), kurā darbojas 11 </w:t>
            </w:r>
            <w:r>
              <w:rPr>
                <w:rFonts w:ascii="Times New Roman" w:hAnsi="Times New Roman"/>
                <w:sz w:val="24"/>
                <w:szCs w:val="24"/>
              </w:rPr>
              <w:t xml:space="preserve">ES </w:t>
            </w:r>
            <w:r w:rsidRPr="00FD4B33">
              <w:rPr>
                <w:rFonts w:ascii="Times New Roman" w:hAnsi="Times New Roman"/>
                <w:sz w:val="24"/>
                <w:szCs w:val="24"/>
              </w:rPr>
              <w:t>dalībvalstu muitas iestādes</w:t>
            </w:r>
            <w:r>
              <w:rPr>
                <w:rFonts w:ascii="Times New Roman" w:hAnsi="Times New Roman"/>
                <w:sz w:val="24"/>
                <w:szCs w:val="24"/>
              </w:rPr>
              <w:t>,</w:t>
            </w:r>
            <w:r w:rsidRPr="00FD4B33">
              <w:rPr>
                <w:rFonts w:ascii="Times New Roman" w:hAnsi="Times New Roman"/>
                <w:sz w:val="24"/>
                <w:szCs w:val="24"/>
              </w:rPr>
              <w:t xml:space="preserve"> apvienojot resursus efektīvākai darbībai</w:t>
            </w:r>
            <w:r>
              <w:rPr>
                <w:rFonts w:ascii="Times New Roman" w:hAnsi="Times New Roman"/>
                <w:sz w:val="24"/>
                <w:szCs w:val="24"/>
              </w:rPr>
              <w:t xml:space="preserve"> uz ES ārējās sauszemes robežas</w:t>
            </w:r>
            <w:r w:rsidRPr="00FD4B33">
              <w:rPr>
                <w:rFonts w:ascii="Times New Roman" w:hAnsi="Times New Roman"/>
                <w:sz w:val="24"/>
                <w:szCs w:val="24"/>
              </w:rPr>
              <w:t>. CELBET projekts tiek īstenots ar Eiropas Komisijas programmas “Muita 2020” atbalstu</w:t>
            </w:r>
            <w:r>
              <w:rPr>
                <w:rFonts w:ascii="Times New Roman" w:hAnsi="Times New Roman"/>
                <w:sz w:val="24"/>
                <w:szCs w:val="24"/>
              </w:rPr>
              <w:t xml:space="preserve">, lai </w:t>
            </w:r>
            <w:r w:rsidRPr="005F1A22">
              <w:rPr>
                <w:rFonts w:ascii="Times New Roman" w:hAnsi="Times New Roman"/>
                <w:sz w:val="24"/>
                <w:szCs w:val="24"/>
              </w:rPr>
              <w:t>stiprināt</w:t>
            </w:r>
            <w:r>
              <w:rPr>
                <w:rFonts w:ascii="Times New Roman" w:hAnsi="Times New Roman"/>
                <w:sz w:val="24"/>
                <w:szCs w:val="24"/>
              </w:rPr>
              <w:t>u</w:t>
            </w:r>
            <w:r w:rsidRPr="005F1A22">
              <w:rPr>
                <w:rFonts w:ascii="Times New Roman" w:hAnsi="Times New Roman"/>
                <w:sz w:val="24"/>
                <w:szCs w:val="24"/>
              </w:rPr>
              <w:t xml:space="preserve"> savstarpējo operatīvo sadarbību un veicināt</w:t>
            </w:r>
            <w:r>
              <w:rPr>
                <w:rFonts w:ascii="Times New Roman" w:hAnsi="Times New Roman"/>
                <w:sz w:val="24"/>
                <w:szCs w:val="24"/>
              </w:rPr>
              <w:t>u</w:t>
            </w:r>
            <w:r w:rsidRPr="005F1A22">
              <w:rPr>
                <w:rFonts w:ascii="Times New Roman" w:hAnsi="Times New Roman"/>
                <w:sz w:val="24"/>
                <w:szCs w:val="24"/>
              </w:rPr>
              <w:t xml:space="preserve"> efektīvu un vienotu muitas kontroli 11 CELBET dalībvalstīs, kas atrodas pie ES ārējās austrumu un dienvidaustrumu robežas. CELBET ir iesaistīti </w:t>
            </w:r>
            <w:r>
              <w:rPr>
                <w:rFonts w:ascii="Times New Roman" w:hAnsi="Times New Roman"/>
                <w:sz w:val="24"/>
                <w:szCs w:val="24"/>
              </w:rPr>
              <w:t>VID MP</w:t>
            </w:r>
            <w:r w:rsidRPr="005F1A22">
              <w:rPr>
                <w:rFonts w:ascii="Times New Roman" w:hAnsi="Times New Roman"/>
                <w:sz w:val="24"/>
                <w:szCs w:val="24"/>
              </w:rPr>
              <w:t xml:space="preserve"> eksperti, kuri kopā ar ārvalstu kolēģiem dalās zināšanās un pieredzē, izvērtē iespējas apvienot resursus un izstrādā priekšlikumus efektīvākai muitas kontrolei uz ES ārējās sauszemes robežas. CELBET aktivitātes ir saistītas ar riska vadību, opera</w:t>
            </w:r>
            <w:r>
              <w:rPr>
                <w:rFonts w:ascii="Times New Roman" w:hAnsi="Times New Roman"/>
                <w:sz w:val="24"/>
                <w:szCs w:val="24"/>
              </w:rPr>
              <w:t>tīvo kontroli, muitas</w:t>
            </w:r>
            <w:r w:rsidRPr="005F1A22">
              <w:rPr>
                <w:rFonts w:ascii="Times New Roman" w:hAnsi="Times New Roman"/>
                <w:sz w:val="24"/>
                <w:szCs w:val="24"/>
              </w:rPr>
              <w:t xml:space="preserve"> darbinieku apmācībām, muitas kontroles aprīkojumu un savstarpējo sadarbību. Ekspertu grupas izveide ir ļāvusi iesaistīto dalībvalstu muitas </w:t>
            </w:r>
            <w:r>
              <w:rPr>
                <w:rFonts w:ascii="Times New Roman" w:hAnsi="Times New Roman"/>
                <w:sz w:val="24"/>
                <w:szCs w:val="24"/>
              </w:rPr>
              <w:t xml:space="preserve">iestādēm </w:t>
            </w:r>
            <w:r w:rsidRPr="005F1A22">
              <w:rPr>
                <w:rFonts w:ascii="Times New Roman" w:hAnsi="Times New Roman"/>
                <w:sz w:val="24"/>
                <w:szCs w:val="24"/>
              </w:rPr>
              <w:t xml:space="preserve">intensīvāk risināt Savienības austrumu un dienvidaustrumu sauszemes robežu pārvaldības jautājumus. </w:t>
            </w:r>
            <w:r>
              <w:rPr>
                <w:rFonts w:ascii="Times New Roman" w:hAnsi="Times New Roman"/>
                <w:sz w:val="24"/>
                <w:szCs w:val="24"/>
              </w:rPr>
              <w:t>E</w:t>
            </w:r>
            <w:r w:rsidRPr="005F1A22">
              <w:rPr>
                <w:rFonts w:ascii="Times New Roman" w:hAnsi="Times New Roman"/>
                <w:sz w:val="24"/>
                <w:szCs w:val="24"/>
              </w:rPr>
              <w:t>kspertu grupa ir saņēmusi Eiropa</w:t>
            </w:r>
            <w:r>
              <w:rPr>
                <w:rFonts w:ascii="Times New Roman" w:hAnsi="Times New Roman"/>
                <w:sz w:val="24"/>
                <w:szCs w:val="24"/>
              </w:rPr>
              <w:t>s Komisijas, FRONTEX</w:t>
            </w:r>
            <w:r w:rsidRPr="005F1A22">
              <w:rPr>
                <w:rFonts w:ascii="Times New Roman" w:hAnsi="Times New Roman"/>
                <w:sz w:val="24"/>
                <w:szCs w:val="24"/>
              </w:rPr>
              <w:t xml:space="preserve"> un ES tiesībaizsardzības aģentūras atzinību par veiksmīgo projekta norisi.</w:t>
            </w:r>
          </w:p>
          <w:p w:rsidR="00374EDD" w:rsidRDefault="00374EDD" w:rsidP="00D6605C">
            <w:pPr>
              <w:spacing w:after="0" w:line="240" w:lineRule="auto"/>
              <w:ind w:firstLine="709"/>
              <w:jc w:val="both"/>
              <w:rPr>
                <w:rFonts w:ascii="Times New Roman" w:hAnsi="Times New Roman"/>
                <w:iCs/>
                <w:sz w:val="24"/>
                <w:szCs w:val="24"/>
              </w:rPr>
            </w:pPr>
            <w:r>
              <w:rPr>
                <w:rFonts w:ascii="Times New Roman" w:hAnsi="Times New Roman"/>
                <w:iCs/>
                <w:sz w:val="24"/>
                <w:szCs w:val="24"/>
              </w:rPr>
              <w:t>E</w:t>
            </w:r>
            <w:r w:rsidR="00320CFB">
              <w:rPr>
                <w:rFonts w:ascii="Times New Roman" w:hAnsi="Times New Roman"/>
                <w:iCs/>
                <w:sz w:val="24"/>
                <w:szCs w:val="24"/>
              </w:rPr>
              <w:t xml:space="preserve">iropas </w:t>
            </w:r>
            <w:r>
              <w:rPr>
                <w:rFonts w:ascii="Times New Roman" w:hAnsi="Times New Roman"/>
                <w:iCs/>
                <w:sz w:val="24"/>
                <w:szCs w:val="24"/>
              </w:rPr>
              <w:t>K</w:t>
            </w:r>
            <w:r w:rsidR="00320CFB">
              <w:rPr>
                <w:rFonts w:ascii="Times New Roman" w:hAnsi="Times New Roman"/>
                <w:iCs/>
                <w:sz w:val="24"/>
                <w:szCs w:val="24"/>
              </w:rPr>
              <w:t>omisija</w:t>
            </w:r>
            <w:r>
              <w:rPr>
                <w:rFonts w:ascii="Times New Roman" w:hAnsi="Times New Roman"/>
                <w:iCs/>
                <w:sz w:val="24"/>
                <w:szCs w:val="24"/>
              </w:rPr>
              <w:t xml:space="preserve"> 2017.</w:t>
            </w:r>
            <w:r w:rsidR="00AB2622">
              <w:rPr>
                <w:rFonts w:ascii="Times New Roman" w:hAnsi="Times New Roman"/>
                <w:iCs/>
                <w:sz w:val="24"/>
                <w:szCs w:val="24"/>
              </w:rPr>
              <w:t xml:space="preserve"> </w:t>
            </w:r>
            <w:r>
              <w:rPr>
                <w:rFonts w:ascii="Times New Roman" w:hAnsi="Times New Roman"/>
                <w:iCs/>
                <w:sz w:val="24"/>
                <w:szCs w:val="24"/>
              </w:rPr>
              <w:t>gadā veica izvērtējumu par iestāžu atbilstību konkrētam sadarbības līmenim (A, B vai C) atbilstoši E</w:t>
            </w:r>
            <w:r w:rsidR="00264F98">
              <w:rPr>
                <w:rFonts w:ascii="Times New Roman" w:hAnsi="Times New Roman"/>
                <w:iCs/>
                <w:sz w:val="24"/>
                <w:szCs w:val="24"/>
              </w:rPr>
              <w:t xml:space="preserve">iropas </w:t>
            </w:r>
            <w:r>
              <w:rPr>
                <w:rFonts w:ascii="Times New Roman" w:hAnsi="Times New Roman"/>
                <w:iCs/>
                <w:sz w:val="24"/>
                <w:szCs w:val="24"/>
              </w:rPr>
              <w:t>K</w:t>
            </w:r>
            <w:r w:rsidR="00264F98">
              <w:rPr>
                <w:rFonts w:ascii="Times New Roman" w:hAnsi="Times New Roman"/>
                <w:iCs/>
                <w:sz w:val="24"/>
                <w:szCs w:val="24"/>
              </w:rPr>
              <w:t>omisijas</w:t>
            </w:r>
            <w:r>
              <w:rPr>
                <w:rFonts w:ascii="Times New Roman" w:hAnsi="Times New Roman"/>
                <w:iCs/>
                <w:sz w:val="24"/>
                <w:szCs w:val="24"/>
              </w:rPr>
              <w:t xml:space="preserve"> izstrādātajām Vadlīnijām par Muitas un Robežsardzes sadarbību (TAXUD/A1/D(2015)604293). Turpinās darbs pie minēto sadarbības vadlīniju ieviešana ar mērķi uzlabot sadarbības līmeni.</w:t>
            </w:r>
          </w:p>
          <w:p w:rsidR="00374EDD" w:rsidRPr="004F1621" w:rsidRDefault="00374EDD" w:rsidP="00D6605C">
            <w:pPr>
              <w:spacing w:after="0" w:line="240" w:lineRule="auto"/>
              <w:jc w:val="both"/>
              <w:rPr>
                <w:rFonts w:ascii="Times New Roman" w:hAnsi="Times New Roman"/>
                <w:sz w:val="24"/>
                <w:szCs w:val="24"/>
              </w:rPr>
            </w:pPr>
          </w:p>
          <w:p w:rsidR="00374EDD" w:rsidRPr="00B46B0F" w:rsidRDefault="00374EDD" w:rsidP="00D6605C">
            <w:pPr>
              <w:shd w:val="clear" w:color="auto" w:fill="FFFFFF"/>
              <w:spacing w:after="0" w:line="240" w:lineRule="auto"/>
              <w:jc w:val="both"/>
              <w:rPr>
                <w:rFonts w:ascii="Times New Roman" w:hAnsi="Times New Roman"/>
                <w:b/>
                <w:sz w:val="24"/>
                <w:szCs w:val="24"/>
              </w:rPr>
            </w:pPr>
            <w:r w:rsidRPr="00B46B0F">
              <w:rPr>
                <w:rFonts w:ascii="Times New Roman" w:hAnsi="Times New Roman"/>
                <w:b/>
                <w:sz w:val="24"/>
                <w:szCs w:val="24"/>
              </w:rPr>
              <w:t>Galvenie izaicinājumi turpmākajos gados sadarbības jomā :</w:t>
            </w:r>
          </w:p>
          <w:p w:rsidR="00374EDD" w:rsidRPr="00CA62E8" w:rsidRDefault="00374EDD" w:rsidP="00CA62E8">
            <w:pPr>
              <w:pStyle w:val="ListParagraph"/>
              <w:numPr>
                <w:ilvl w:val="0"/>
                <w:numId w:val="1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EUROSUR plāna sekmīga ieviešana;</w:t>
            </w:r>
          </w:p>
          <w:p w:rsidR="00374EDD" w:rsidRDefault="00374EDD" w:rsidP="00D6605C">
            <w:pPr>
              <w:pStyle w:val="ListParagraph"/>
              <w:numPr>
                <w:ilvl w:val="0"/>
                <w:numId w:val="1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koordinētas sadarbības nodrošināšana visos sadarbības līmeņos;</w:t>
            </w:r>
          </w:p>
          <w:p w:rsidR="00374EDD" w:rsidRPr="00B46B0F" w:rsidRDefault="00374EDD" w:rsidP="00D6605C">
            <w:pPr>
              <w:pStyle w:val="ListParagraph"/>
              <w:numPr>
                <w:ilvl w:val="0"/>
                <w:numId w:val="1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sadarbības kvalitātes un pēctecības nodrošināšana, ja mainās nozīmētās sadarbības personas.</w:t>
            </w:r>
          </w:p>
          <w:p w:rsidR="00374EDD" w:rsidRPr="005C4A3A" w:rsidRDefault="00374EDD" w:rsidP="00D6605C">
            <w:pPr>
              <w:shd w:val="clear" w:color="auto" w:fill="FFFFFF"/>
              <w:spacing w:after="0" w:line="240" w:lineRule="auto"/>
              <w:jc w:val="both"/>
              <w:rPr>
                <w:rFonts w:ascii="Times New Roman" w:hAnsi="Times New Roman"/>
                <w:b/>
                <w:sz w:val="28"/>
                <w:szCs w:val="28"/>
              </w:rPr>
            </w:pP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D6605C">
            <w:pPr>
              <w:spacing w:after="0" w:line="240" w:lineRule="auto"/>
              <w:jc w:val="center"/>
              <w:rPr>
                <w:rFonts w:ascii="Times New Roman" w:hAnsi="Times New Roman"/>
                <w:b/>
                <w:sz w:val="20"/>
                <w:szCs w:val="20"/>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D6605C">
            <w:pPr>
              <w:spacing w:after="0" w:line="240" w:lineRule="auto"/>
              <w:jc w:val="center"/>
              <w:rPr>
                <w:rFonts w:ascii="Times New Roman" w:hAnsi="Times New Roman"/>
                <w:b/>
                <w:sz w:val="20"/>
                <w:szCs w:val="20"/>
              </w:rPr>
            </w:pPr>
            <w:r w:rsidRPr="005C4A3A">
              <w:rPr>
                <w:rFonts w:ascii="Times New Roman" w:hAnsi="Times New Roman"/>
                <w:b/>
                <w:sz w:val="20"/>
                <w:szCs w:val="20"/>
              </w:rPr>
              <w:t>Pasākums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E75EE3">
            <w:pPr>
              <w:spacing w:after="0" w:line="240" w:lineRule="auto"/>
              <w:jc w:val="center"/>
              <w:rPr>
                <w:rFonts w:ascii="Times New Roman" w:hAnsi="Times New Roman"/>
                <w:b/>
                <w:sz w:val="20"/>
                <w:szCs w:val="20"/>
              </w:rPr>
            </w:pPr>
            <w:r w:rsidRPr="005C4A3A">
              <w:rPr>
                <w:rFonts w:ascii="Times New Roman" w:hAnsi="Times New Roman"/>
                <w:b/>
                <w:sz w:val="20"/>
                <w:szCs w:val="20"/>
              </w:rPr>
              <w:t>Darbības rezultāts</w:t>
            </w:r>
            <w:r>
              <w:rPr>
                <w:rFonts w:ascii="Times New Roman" w:hAnsi="Times New Roman"/>
                <w:b/>
                <w:sz w:val="20"/>
                <w:szCs w:val="20"/>
              </w:rPr>
              <w:t xml:space="preserve">. Atbilstība </w:t>
            </w:r>
            <w:r w:rsidR="00E75EE3">
              <w:rPr>
                <w:rFonts w:ascii="Times New Roman" w:hAnsi="Times New Roman"/>
                <w:b/>
                <w:sz w:val="20"/>
                <w:szCs w:val="20"/>
              </w:rPr>
              <w:t>ERKA</w:t>
            </w:r>
            <w:r w:rsidR="00E75EE3" w:rsidRPr="004C37B9">
              <w:rPr>
                <w:rFonts w:ascii="Times New Roman" w:hAnsi="Times New Roman"/>
                <w:b/>
                <w:sz w:val="20"/>
                <w:szCs w:val="20"/>
              </w:rPr>
              <w:t xml:space="preserve"> </w:t>
            </w:r>
            <w:r w:rsidRPr="004C37B9">
              <w:rPr>
                <w:rFonts w:ascii="Times New Roman" w:hAnsi="Times New Roman"/>
                <w:b/>
                <w:sz w:val="20"/>
                <w:szCs w:val="20"/>
              </w:rPr>
              <w:t xml:space="preserve">TO IBM </w:t>
            </w:r>
            <w:r>
              <w:rPr>
                <w:rFonts w:ascii="Times New Roman" w:hAnsi="Times New Roman" w:cs="Times New Roman"/>
                <w:b/>
                <w:color w:val="000000" w:themeColor="text1"/>
                <w:sz w:val="20"/>
                <w:szCs w:val="20"/>
              </w:rPr>
              <w:t>pasākumiem</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D6605C">
            <w:pPr>
              <w:spacing w:after="0" w:line="240" w:lineRule="auto"/>
              <w:jc w:val="center"/>
              <w:rPr>
                <w:rFonts w:ascii="Times New Roman" w:hAnsi="Times New Roman"/>
                <w:b/>
                <w:sz w:val="20"/>
                <w:szCs w:val="20"/>
              </w:rPr>
            </w:pPr>
            <w:r w:rsidRPr="005C4A3A">
              <w:rPr>
                <w:rFonts w:ascii="Times New Roman" w:hAnsi="Times New Roman"/>
                <w:b/>
                <w:sz w:val="20"/>
                <w:szCs w:val="20"/>
              </w:rPr>
              <w:t>Rezultatīvais rādītājs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Atbildīgā iestāde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D6605C">
            <w:pPr>
              <w:spacing w:after="0" w:line="240" w:lineRule="auto"/>
              <w:jc w:val="center"/>
              <w:rPr>
                <w:rFonts w:ascii="Times New Roman" w:hAnsi="Times New Roman"/>
                <w:b/>
                <w:sz w:val="20"/>
                <w:szCs w:val="20"/>
              </w:rPr>
            </w:pPr>
            <w:r w:rsidRPr="005C4A3A">
              <w:rPr>
                <w:rFonts w:ascii="Times New Roman" w:hAnsi="Times New Roman"/>
                <w:b/>
                <w:sz w:val="20"/>
                <w:szCs w:val="20"/>
              </w:rPr>
              <w:t>Līdzatbildīgā</w:t>
            </w:r>
          </w:p>
          <w:p w:rsidR="00374EDD" w:rsidRPr="005C4A3A"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iestāde</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D6605C">
            <w:pPr>
              <w:spacing w:after="0" w:line="240" w:lineRule="auto"/>
              <w:jc w:val="center"/>
              <w:rPr>
                <w:rFonts w:ascii="Times New Roman" w:hAnsi="Times New Roman"/>
                <w:b/>
                <w:sz w:val="20"/>
                <w:szCs w:val="20"/>
              </w:rPr>
            </w:pPr>
            <w:r w:rsidRPr="005C4A3A">
              <w:rPr>
                <w:rFonts w:ascii="Times New Roman" w:hAnsi="Times New Roman"/>
                <w:b/>
                <w:sz w:val="20"/>
                <w:szCs w:val="20"/>
              </w:rPr>
              <w:t>Izpildes termiņš</w:t>
            </w:r>
          </w:p>
        </w:tc>
        <w:tc>
          <w:tcPr>
            <w:tcW w:w="1964" w:type="dxa"/>
            <w:tcBorders>
              <w:top w:val="single" w:sz="4" w:space="0" w:color="000000"/>
              <w:left w:val="single" w:sz="4" w:space="0" w:color="000000"/>
              <w:bottom w:val="single" w:sz="4" w:space="0" w:color="000000"/>
              <w:right w:val="single" w:sz="4" w:space="0" w:color="000000"/>
            </w:tcBorders>
          </w:tcPr>
          <w:p w:rsidR="00374EDD" w:rsidRPr="005C4A3A" w:rsidRDefault="00374EDD" w:rsidP="00D6605C">
            <w:pPr>
              <w:spacing w:after="0" w:line="240" w:lineRule="auto"/>
              <w:jc w:val="center"/>
              <w:rPr>
                <w:rFonts w:ascii="Times New Roman" w:hAnsi="Times New Roman"/>
                <w:b/>
                <w:sz w:val="20"/>
                <w:szCs w:val="20"/>
              </w:rPr>
            </w:pPr>
            <w:r>
              <w:rPr>
                <w:rFonts w:ascii="Times New Roman" w:hAnsi="Times New Roman"/>
                <w:b/>
                <w:sz w:val="20"/>
                <w:szCs w:val="20"/>
              </w:rPr>
              <w:t>Nepieciešamais finansējums un finansējuma avoti</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0A5108">
            <w:pPr>
              <w:spacing w:after="0" w:line="240" w:lineRule="auto"/>
              <w:jc w:val="center"/>
              <w:rPr>
                <w:rFonts w:ascii="Times New Roman" w:hAnsi="Times New Roman"/>
                <w:b/>
                <w:sz w:val="20"/>
                <w:szCs w:val="20"/>
              </w:rPr>
            </w:pPr>
            <w:r>
              <w:rPr>
                <w:rFonts w:ascii="Times New Roman" w:hAnsi="Times New Roman"/>
                <w:b/>
                <w:sz w:val="20"/>
                <w:szCs w:val="20"/>
              </w:rPr>
              <w:t>5.1.</w:t>
            </w:r>
          </w:p>
          <w:p w:rsidR="00374EDD" w:rsidRPr="005C4A3A" w:rsidRDefault="00374EDD" w:rsidP="000A5108">
            <w:pPr>
              <w:spacing w:after="0" w:line="240" w:lineRule="auto"/>
              <w:jc w:val="center"/>
              <w:rPr>
                <w:rFonts w:ascii="Times New Roman" w:hAnsi="Times New Roman"/>
                <w:b/>
                <w:sz w:val="20"/>
                <w:szCs w:val="20"/>
              </w:rPr>
            </w:pPr>
            <w:r>
              <w:rPr>
                <w:rFonts w:ascii="Times New Roman" w:hAnsi="Times New Roman"/>
                <w:b/>
                <w:sz w:val="20"/>
                <w:szCs w:val="20"/>
              </w:rPr>
              <w:t>A, B</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0A5108">
            <w:pPr>
              <w:spacing w:after="0" w:line="240" w:lineRule="auto"/>
              <w:jc w:val="both"/>
              <w:rPr>
                <w:rFonts w:ascii="Times New Roman" w:hAnsi="Times New Roman"/>
                <w:sz w:val="20"/>
                <w:szCs w:val="20"/>
              </w:rPr>
            </w:pPr>
            <w:r w:rsidRPr="001825BE">
              <w:rPr>
                <w:rFonts w:ascii="Times New Roman" w:hAnsi="Times New Roman"/>
                <w:sz w:val="20"/>
                <w:szCs w:val="20"/>
              </w:rPr>
              <w:t>Nodrošināt Latvijas Republikas valsts robežas drošības koordinācijas padome</w:t>
            </w:r>
            <w:r>
              <w:rPr>
                <w:rFonts w:ascii="Times New Roman" w:hAnsi="Times New Roman"/>
                <w:sz w:val="20"/>
                <w:szCs w:val="20"/>
              </w:rPr>
              <w:t>s darbību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0A5108">
            <w:pPr>
              <w:spacing w:after="0" w:line="240" w:lineRule="auto"/>
              <w:jc w:val="center"/>
              <w:rPr>
                <w:rFonts w:ascii="Times New Roman" w:hAnsi="Times New Roman"/>
                <w:sz w:val="20"/>
                <w:szCs w:val="20"/>
              </w:rPr>
            </w:pPr>
            <w:r>
              <w:rPr>
                <w:rFonts w:ascii="Times New Roman" w:hAnsi="Times New Roman"/>
                <w:sz w:val="20"/>
                <w:szCs w:val="20"/>
              </w:rPr>
              <w:t>Nodrošināta valsts robežas integrētās pārvaldības koordinācijas mehānisms)</w:t>
            </w:r>
          </w:p>
          <w:p w:rsidR="00374EDD" w:rsidRDefault="00374EDD" w:rsidP="000A5108">
            <w:pPr>
              <w:spacing w:after="0" w:line="240" w:lineRule="auto"/>
              <w:jc w:val="center"/>
              <w:rPr>
                <w:rFonts w:ascii="Times New Roman" w:hAnsi="Times New Roman"/>
                <w:sz w:val="20"/>
                <w:szCs w:val="20"/>
              </w:rPr>
            </w:pPr>
            <w:r w:rsidRPr="001825BE">
              <w:rPr>
                <w:rFonts w:ascii="Times New Roman" w:hAnsi="Times New Roman"/>
                <w:b/>
                <w:sz w:val="20"/>
                <w:szCs w:val="20"/>
              </w:rPr>
              <w:t>(3.6.1.)</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8A7841">
            <w:pPr>
              <w:spacing w:after="0" w:line="240" w:lineRule="auto"/>
              <w:jc w:val="center"/>
              <w:rPr>
                <w:rFonts w:ascii="Times New Roman" w:hAnsi="Times New Roman"/>
                <w:sz w:val="20"/>
                <w:szCs w:val="20"/>
              </w:rPr>
            </w:pPr>
            <w:r>
              <w:rPr>
                <w:rFonts w:ascii="Times New Roman" w:hAnsi="Times New Roman"/>
                <w:sz w:val="20"/>
                <w:szCs w:val="20"/>
              </w:rPr>
              <w:t>Sēdes protokols ar konkrētiem un terminētiem uzdevumiem valsts robežas drošības jomā.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3743A0">
            <w:pPr>
              <w:spacing w:after="0" w:line="240" w:lineRule="auto"/>
              <w:jc w:val="center"/>
              <w:rPr>
                <w:rFonts w:ascii="Times New Roman" w:hAnsi="Times New Roman"/>
                <w:sz w:val="20"/>
                <w:szCs w:val="20"/>
              </w:rPr>
            </w:pPr>
            <w:r>
              <w:rPr>
                <w:rFonts w:ascii="Times New Roman" w:hAnsi="Times New Roman"/>
                <w:sz w:val="20"/>
                <w:szCs w:val="20"/>
              </w:rPr>
              <w:t>IeM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0A5108">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ĀM</w:t>
            </w:r>
          </w:p>
          <w:p w:rsidR="00374EDD" w:rsidRDefault="00374EDD" w:rsidP="000A5108">
            <w:pPr>
              <w:spacing w:after="0" w:line="240" w:lineRule="auto"/>
              <w:jc w:val="center"/>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AiM</w:t>
            </w:r>
            <w:proofErr w:type="spellEnd"/>
          </w:p>
          <w:p w:rsidR="00374EDD" w:rsidRDefault="00374EDD" w:rsidP="000A5108">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FM</w:t>
            </w:r>
          </w:p>
          <w:p w:rsidR="00374EDD" w:rsidRDefault="00374EDD" w:rsidP="000A5108">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SM</w:t>
            </w:r>
          </w:p>
          <w:p w:rsidR="00374EDD" w:rsidRDefault="00374EDD" w:rsidP="000A5108">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ZM</w:t>
            </w:r>
          </w:p>
          <w:p w:rsidR="00374EDD" w:rsidRDefault="00374EDD" w:rsidP="000A5108">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VRS</w:t>
            </w:r>
          </w:p>
          <w:p w:rsidR="00374EDD" w:rsidRDefault="00374EDD" w:rsidP="000A5108">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VDD</w:t>
            </w:r>
          </w:p>
          <w:p w:rsidR="00374EDD" w:rsidRDefault="00374EDD" w:rsidP="000A5108">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PVD</w:t>
            </w:r>
          </w:p>
          <w:p w:rsidR="00374EDD" w:rsidRDefault="00374EDD" w:rsidP="000A5108">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VVD</w:t>
            </w:r>
          </w:p>
          <w:p w:rsidR="00374EDD" w:rsidRPr="005C4A3A" w:rsidRDefault="00374EDD" w:rsidP="000A5108">
            <w:pPr>
              <w:spacing w:after="0" w:line="240" w:lineRule="auto"/>
              <w:jc w:val="center"/>
              <w:rPr>
                <w:rFonts w:ascii="Times New Roman" w:hAnsi="Times New Roman"/>
                <w:sz w:val="20"/>
                <w:szCs w:val="20"/>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2C087A" w:rsidP="000A5108">
            <w:pPr>
              <w:spacing w:after="0" w:line="240" w:lineRule="auto"/>
              <w:jc w:val="center"/>
              <w:rPr>
                <w:rFonts w:ascii="Times New Roman" w:hAnsi="Times New Roman"/>
                <w:sz w:val="20"/>
                <w:szCs w:val="20"/>
              </w:rPr>
            </w:pPr>
            <w:r>
              <w:rPr>
                <w:rFonts w:ascii="Times New Roman" w:hAnsi="Times New Roman"/>
                <w:sz w:val="20"/>
                <w:szCs w:val="20"/>
              </w:rPr>
              <w:t>Pastāvīgi</w:t>
            </w:r>
          </w:p>
        </w:tc>
        <w:tc>
          <w:tcPr>
            <w:tcW w:w="1964" w:type="dxa"/>
            <w:tcBorders>
              <w:top w:val="single" w:sz="4" w:space="0" w:color="000000"/>
              <w:left w:val="single" w:sz="4" w:space="0" w:color="000000"/>
              <w:bottom w:val="single" w:sz="4" w:space="0" w:color="000000"/>
              <w:right w:val="single" w:sz="4" w:space="0" w:color="000000"/>
            </w:tcBorders>
          </w:tcPr>
          <w:p w:rsidR="00374EDD" w:rsidRDefault="00374EDD" w:rsidP="000A5108">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0A5108">
            <w:pPr>
              <w:spacing w:after="0" w:line="240" w:lineRule="auto"/>
              <w:jc w:val="center"/>
              <w:rPr>
                <w:rFonts w:ascii="Times New Roman" w:hAnsi="Times New Roman"/>
                <w:b/>
                <w:sz w:val="20"/>
                <w:szCs w:val="20"/>
              </w:rPr>
            </w:pPr>
            <w:r w:rsidRPr="005C4A3A">
              <w:rPr>
                <w:rFonts w:ascii="Times New Roman" w:hAnsi="Times New Roman"/>
                <w:b/>
                <w:sz w:val="20"/>
                <w:szCs w:val="20"/>
              </w:rPr>
              <w:t>5.</w:t>
            </w:r>
            <w:r>
              <w:rPr>
                <w:rFonts w:ascii="Times New Roman" w:hAnsi="Times New Roman"/>
                <w:b/>
                <w:sz w:val="20"/>
                <w:szCs w:val="20"/>
              </w:rPr>
              <w:t>2</w:t>
            </w:r>
            <w:r w:rsidRPr="005C4A3A">
              <w:rPr>
                <w:rFonts w:ascii="Times New Roman" w:hAnsi="Times New Roman"/>
                <w:b/>
                <w:sz w:val="20"/>
                <w:szCs w:val="20"/>
              </w:rPr>
              <w:t>.</w:t>
            </w:r>
          </w:p>
          <w:p w:rsidR="00374EDD" w:rsidRPr="005C4A3A" w:rsidRDefault="00374EDD" w:rsidP="000A5108">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0A5108">
            <w:pPr>
              <w:spacing w:after="0" w:line="240" w:lineRule="auto"/>
              <w:jc w:val="both"/>
              <w:rPr>
                <w:rFonts w:ascii="Times New Roman" w:hAnsi="Times New Roman"/>
                <w:sz w:val="20"/>
                <w:szCs w:val="20"/>
              </w:rPr>
            </w:pPr>
            <w:r w:rsidRPr="005C4A3A">
              <w:rPr>
                <w:rFonts w:ascii="Times New Roman" w:hAnsi="Times New Roman"/>
                <w:sz w:val="20"/>
                <w:szCs w:val="20"/>
              </w:rPr>
              <w:t>Izstrādāt grozījumus Ministru kabineta 2010.</w:t>
            </w:r>
            <w:r w:rsidR="00A032AC">
              <w:rPr>
                <w:rFonts w:ascii="Times New Roman" w:hAnsi="Times New Roman"/>
                <w:sz w:val="20"/>
                <w:szCs w:val="20"/>
              </w:rPr>
              <w:t xml:space="preserve"> </w:t>
            </w:r>
            <w:r w:rsidRPr="005C4A3A">
              <w:rPr>
                <w:rFonts w:ascii="Times New Roman" w:hAnsi="Times New Roman"/>
                <w:sz w:val="20"/>
                <w:szCs w:val="20"/>
              </w:rPr>
              <w:t>gada 5.</w:t>
            </w:r>
            <w:r w:rsidR="00A032AC">
              <w:rPr>
                <w:rFonts w:ascii="Times New Roman" w:hAnsi="Times New Roman"/>
                <w:sz w:val="20"/>
                <w:szCs w:val="20"/>
              </w:rPr>
              <w:t xml:space="preserve"> </w:t>
            </w:r>
            <w:r w:rsidRPr="005C4A3A">
              <w:rPr>
                <w:rFonts w:ascii="Times New Roman" w:hAnsi="Times New Roman"/>
                <w:sz w:val="20"/>
                <w:szCs w:val="20"/>
              </w:rPr>
              <w:t xml:space="preserve">maija instrukcija Nr.5 „Kārtība, kādā </w:t>
            </w:r>
            <w:r w:rsidRPr="005C4A3A">
              <w:rPr>
                <w:rFonts w:ascii="Times New Roman" w:hAnsi="Times New Roman"/>
                <w:sz w:val="20"/>
                <w:szCs w:val="20"/>
              </w:rPr>
              <w:lastRenderedPageBreak/>
              <w:t>valsts pārvaldes iestādes sadarbojas valsts robežas drošības jautājumos”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0A5108">
            <w:pPr>
              <w:spacing w:after="0" w:line="240" w:lineRule="auto"/>
              <w:jc w:val="center"/>
              <w:rPr>
                <w:rFonts w:ascii="Times New Roman" w:hAnsi="Times New Roman"/>
                <w:sz w:val="20"/>
                <w:szCs w:val="20"/>
              </w:rPr>
            </w:pPr>
            <w:r>
              <w:rPr>
                <w:rFonts w:ascii="Times New Roman" w:hAnsi="Times New Roman"/>
                <w:sz w:val="20"/>
                <w:szCs w:val="20"/>
              </w:rPr>
              <w:lastRenderedPageBreak/>
              <w:t>Izvērtēts sadarbības ietvars</w:t>
            </w:r>
          </w:p>
          <w:p w:rsidR="00374EDD" w:rsidRPr="005E5F4A" w:rsidRDefault="00374EDD" w:rsidP="000A5108">
            <w:pPr>
              <w:spacing w:after="0" w:line="240" w:lineRule="auto"/>
              <w:jc w:val="center"/>
              <w:rPr>
                <w:rFonts w:ascii="Times New Roman" w:hAnsi="Times New Roman"/>
                <w:b/>
                <w:sz w:val="20"/>
                <w:szCs w:val="20"/>
              </w:rPr>
            </w:pPr>
            <w:r w:rsidRPr="005E5F4A">
              <w:rPr>
                <w:rFonts w:ascii="Times New Roman" w:hAnsi="Times New Roman"/>
                <w:b/>
                <w:sz w:val="20"/>
                <w:szCs w:val="20"/>
              </w:rPr>
              <w:t>(2.1.3.)</w:t>
            </w:r>
          </w:p>
          <w:p w:rsidR="00374EDD" w:rsidRPr="005C4A3A" w:rsidRDefault="00374EDD" w:rsidP="000A5108">
            <w:pPr>
              <w:spacing w:after="0" w:line="240" w:lineRule="auto"/>
              <w:jc w:val="center"/>
              <w:rPr>
                <w:rFonts w:ascii="Times New Roman" w:hAnsi="Times New Roman"/>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8A7841">
            <w:pPr>
              <w:spacing w:after="0" w:line="240" w:lineRule="auto"/>
              <w:jc w:val="center"/>
              <w:rPr>
                <w:rFonts w:ascii="Times New Roman" w:hAnsi="Times New Roman"/>
                <w:sz w:val="20"/>
                <w:szCs w:val="20"/>
              </w:rPr>
            </w:pPr>
            <w:r w:rsidRPr="005C4A3A">
              <w:rPr>
                <w:rFonts w:ascii="Times New Roman" w:hAnsi="Times New Roman"/>
                <w:sz w:val="20"/>
                <w:szCs w:val="20"/>
              </w:rPr>
              <w:lastRenderedPageBreak/>
              <w:t xml:space="preserve">MK </w:t>
            </w:r>
            <w:r w:rsidR="00A74003">
              <w:rPr>
                <w:rFonts w:ascii="Times New Roman" w:hAnsi="Times New Roman"/>
                <w:sz w:val="20"/>
                <w:szCs w:val="20"/>
              </w:rPr>
              <w:t>instrukcija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265D90" w:rsidP="003743A0">
            <w:pPr>
              <w:spacing w:after="0" w:line="240" w:lineRule="auto"/>
              <w:jc w:val="center"/>
              <w:rPr>
                <w:rFonts w:ascii="Times New Roman" w:hAnsi="Times New Roman"/>
                <w:sz w:val="20"/>
                <w:szCs w:val="20"/>
              </w:rPr>
            </w:pPr>
            <w:proofErr w:type="spellStart"/>
            <w:r>
              <w:rPr>
                <w:rFonts w:ascii="Times New Roman" w:hAnsi="Times New Roman"/>
                <w:sz w:val="20"/>
                <w:szCs w:val="20"/>
              </w:rPr>
              <w:t>IeM(</w:t>
            </w:r>
            <w:r w:rsidR="00374EDD" w:rsidRPr="005C4A3A">
              <w:rPr>
                <w:rFonts w:ascii="Times New Roman" w:hAnsi="Times New Roman"/>
                <w:sz w:val="20"/>
                <w:szCs w:val="20"/>
              </w:rPr>
              <w:t>VRS</w:t>
            </w:r>
            <w:proofErr w:type="spellEnd"/>
            <w:r>
              <w:rPr>
                <w:rFonts w:ascii="Times New Roman" w:hAnsi="Times New Roman"/>
                <w:sz w:val="20"/>
                <w:szCs w:val="20"/>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0A5108">
            <w:pPr>
              <w:spacing w:after="0" w:line="240" w:lineRule="auto"/>
              <w:jc w:val="center"/>
              <w:rPr>
                <w:rFonts w:ascii="Times New Roman" w:hAnsi="Times New Roman"/>
                <w:sz w:val="20"/>
                <w:szCs w:val="20"/>
              </w:rPr>
            </w:pPr>
            <w:r w:rsidRPr="005C4A3A">
              <w:rPr>
                <w:rFonts w:ascii="Times New Roman" w:hAnsi="Times New Roman"/>
                <w:sz w:val="20"/>
                <w:szCs w:val="20"/>
              </w:rPr>
              <w:t>VP</w:t>
            </w:r>
          </w:p>
          <w:p w:rsidR="00374EDD" w:rsidRPr="005C4A3A" w:rsidRDefault="00374EDD" w:rsidP="000A5108">
            <w:pPr>
              <w:spacing w:after="0" w:line="240" w:lineRule="auto"/>
              <w:jc w:val="center"/>
              <w:rPr>
                <w:rFonts w:ascii="Times New Roman" w:hAnsi="Times New Roman"/>
                <w:sz w:val="20"/>
                <w:szCs w:val="20"/>
              </w:rPr>
            </w:pPr>
            <w:r w:rsidRPr="005C4A3A">
              <w:rPr>
                <w:rFonts w:ascii="Times New Roman" w:hAnsi="Times New Roman"/>
                <w:sz w:val="20"/>
                <w:szCs w:val="20"/>
              </w:rPr>
              <w:t>VID</w:t>
            </w:r>
          </w:p>
          <w:p w:rsidR="00374EDD" w:rsidRPr="005C4A3A" w:rsidRDefault="00374EDD" w:rsidP="000A5108">
            <w:pPr>
              <w:spacing w:after="0" w:line="240" w:lineRule="auto"/>
              <w:jc w:val="center"/>
              <w:rPr>
                <w:rFonts w:ascii="Times New Roman" w:hAnsi="Times New Roman"/>
                <w:sz w:val="20"/>
                <w:szCs w:val="20"/>
              </w:rPr>
            </w:pPr>
            <w:r w:rsidRPr="005C4A3A">
              <w:rPr>
                <w:rFonts w:ascii="Times New Roman" w:hAnsi="Times New Roman"/>
                <w:sz w:val="20"/>
                <w:szCs w:val="20"/>
              </w:rPr>
              <w:t>PVD</w:t>
            </w:r>
          </w:p>
          <w:p w:rsidR="00374EDD" w:rsidRPr="005C4A3A" w:rsidRDefault="00374EDD" w:rsidP="000A5108">
            <w:pPr>
              <w:spacing w:after="0" w:line="240" w:lineRule="auto"/>
              <w:jc w:val="center"/>
              <w:rPr>
                <w:rFonts w:ascii="Times New Roman" w:hAnsi="Times New Roman"/>
                <w:sz w:val="20"/>
                <w:szCs w:val="20"/>
              </w:rPr>
            </w:pPr>
            <w:r w:rsidRPr="005C4A3A">
              <w:rPr>
                <w:rFonts w:ascii="Times New Roman" w:hAnsi="Times New Roman"/>
                <w:sz w:val="20"/>
                <w:szCs w:val="20"/>
              </w:rPr>
              <w:lastRenderedPageBreak/>
              <w:t>VVD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0A5108">
            <w:pPr>
              <w:spacing w:after="0" w:line="240" w:lineRule="auto"/>
              <w:jc w:val="center"/>
              <w:rPr>
                <w:rFonts w:ascii="Times New Roman" w:hAnsi="Times New Roman"/>
                <w:sz w:val="20"/>
                <w:szCs w:val="20"/>
              </w:rPr>
            </w:pPr>
            <w:r>
              <w:rPr>
                <w:rFonts w:ascii="Times New Roman" w:hAnsi="Times New Roman"/>
                <w:sz w:val="20"/>
                <w:szCs w:val="20"/>
              </w:rPr>
              <w:lastRenderedPageBreak/>
              <w:t>31.03</w:t>
            </w:r>
            <w:r w:rsidRPr="005C4A3A">
              <w:rPr>
                <w:rFonts w:ascii="Times New Roman" w:hAnsi="Times New Roman"/>
                <w:sz w:val="20"/>
                <w:szCs w:val="20"/>
              </w:rPr>
              <w:t>.2020</w:t>
            </w:r>
            <w:r w:rsidR="00E073EA">
              <w:rPr>
                <w:rFonts w:ascii="Times New Roman" w:hAnsi="Times New Roman"/>
                <w:sz w:val="20"/>
                <w:szCs w:val="20"/>
              </w:rPr>
              <w:t>.</w:t>
            </w:r>
          </w:p>
        </w:tc>
        <w:tc>
          <w:tcPr>
            <w:tcW w:w="1964" w:type="dxa"/>
            <w:tcBorders>
              <w:top w:val="single" w:sz="4" w:space="0" w:color="000000"/>
              <w:left w:val="single" w:sz="4" w:space="0" w:color="000000"/>
              <w:bottom w:val="single" w:sz="4" w:space="0" w:color="000000"/>
              <w:right w:val="single" w:sz="4" w:space="0" w:color="000000"/>
            </w:tcBorders>
          </w:tcPr>
          <w:p w:rsidR="00374EDD" w:rsidRPr="005C4A3A" w:rsidRDefault="00374EDD" w:rsidP="000A5108">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0A5108">
            <w:pPr>
              <w:spacing w:after="0" w:line="240" w:lineRule="auto"/>
              <w:jc w:val="center"/>
              <w:rPr>
                <w:rFonts w:ascii="Times New Roman" w:hAnsi="Times New Roman"/>
                <w:b/>
                <w:sz w:val="20"/>
                <w:szCs w:val="20"/>
              </w:rPr>
            </w:pPr>
            <w:r w:rsidRPr="005C4A3A">
              <w:rPr>
                <w:rFonts w:ascii="Times New Roman" w:hAnsi="Times New Roman"/>
                <w:b/>
                <w:sz w:val="20"/>
                <w:szCs w:val="20"/>
              </w:rPr>
              <w:t>5.</w:t>
            </w:r>
            <w:r>
              <w:rPr>
                <w:rFonts w:ascii="Times New Roman" w:hAnsi="Times New Roman"/>
                <w:b/>
                <w:sz w:val="20"/>
                <w:szCs w:val="20"/>
              </w:rPr>
              <w:t>3</w:t>
            </w:r>
            <w:r w:rsidRPr="005C4A3A">
              <w:rPr>
                <w:rFonts w:ascii="Times New Roman" w:hAnsi="Times New Roman"/>
                <w:b/>
                <w:sz w:val="20"/>
                <w:szCs w:val="20"/>
              </w:rPr>
              <w:t>.</w:t>
            </w:r>
          </w:p>
          <w:p w:rsidR="00374EDD" w:rsidRPr="005C4A3A" w:rsidRDefault="00374EDD" w:rsidP="000A5108">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0A5108">
            <w:pPr>
              <w:spacing w:after="0" w:line="240" w:lineRule="auto"/>
              <w:jc w:val="both"/>
              <w:rPr>
                <w:rFonts w:ascii="Times New Roman" w:hAnsi="Times New Roman"/>
                <w:sz w:val="20"/>
                <w:szCs w:val="20"/>
              </w:rPr>
            </w:pPr>
            <w:r w:rsidRPr="005C4A3A">
              <w:rPr>
                <w:rFonts w:ascii="Times New Roman" w:hAnsi="Times New Roman"/>
                <w:sz w:val="20"/>
                <w:szCs w:val="20"/>
              </w:rPr>
              <w:t>Nodrošināt sadarbības vadības grupas darbu saskaņā ar MK 2010.gada 5.maija instrukciju Nr.5 „Kārtība, kādā valsts pārvaldes iestādes sadarbojas valsts robežas drošības jautājumos”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0A5108">
            <w:pPr>
              <w:spacing w:after="0" w:line="240" w:lineRule="auto"/>
              <w:jc w:val="center"/>
              <w:rPr>
                <w:rFonts w:ascii="Times New Roman" w:hAnsi="Times New Roman"/>
                <w:sz w:val="20"/>
                <w:szCs w:val="20"/>
              </w:rPr>
            </w:pPr>
            <w:r w:rsidRPr="005C4A3A">
              <w:rPr>
                <w:rFonts w:ascii="Times New Roman" w:hAnsi="Times New Roman"/>
                <w:sz w:val="20"/>
                <w:szCs w:val="20"/>
              </w:rPr>
              <w:t>Koordinē</w:t>
            </w:r>
            <w:r>
              <w:rPr>
                <w:rFonts w:ascii="Times New Roman" w:hAnsi="Times New Roman"/>
                <w:sz w:val="20"/>
                <w:szCs w:val="20"/>
              </w:rPr>
              <w:t>ta un plānota iestāžu sadarbība</w:t>
            </w:r>
          </w:p>
          <w:p w:rsidR="00374EDD" w:rsidRPr="005E5F4A" w:rsidRDefault="00374EDD" w:rsidP="000A5108">
            <w:pPr>
              <w:spacing w:after="0" w:line="240" w:lineRule="auto"/>
              <w:jc w:val="center"/>
              <w:rPr>
                <w:rFonts w:ascii="Times New Roman" w:hAnsi="Times New Roman"/>
                <w:b/>
                <w:sz w:val="20"/>
                <w:szCs w:val="20"/>
              </w:rPr>
            </w:pPr>
            <w:r w:rsidRPr="005E5F4A">
              <w:rPr>
                <w:rFonts w:ascii="Times New Roman" w:hAnsi="Times New Roman"/>
                <w:b/>
                <w:sz w:val="20"/>
                <w:szCs w:val="20"/>
              </w:rPr>
              <w:t>(2.1.3.)</w:t>
            </w:r>
          </w:p>
          <w:p w:rsidR="00374EDD" w:rsidRPr="005C4A3A" w:rsidRDefault="00374EDD" w:rsidP="000A5108">
            <w:pPr>
              <w:spacing w:after="0" w:line="240" w:lineRule="auto"/>
              <w:jc w:val="center"/>
              <w:rPr>
                <w:rFonts w:ascii="Times New Roman" w:hAnsi="Times New Roman"/>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8A7841">
            <w:pPr>
              <w:spacing w:after="0" w:line="240" w:lineRule="auto"/>
              <w:jc w:val="center"/>
              <w:rPr>
                <w:rFonts w:ascii="Times New Roman" w:hAnsi="Times New Roman"/>
                <w:sz w:val="20"/>
                <w:szCs w:val="20"/>
              </w:rPr>
            </w:pPr>
            <w:r w:rsidRPr="005C4A3A">
              <w:rPr>
                <w:rFonts w:ascii="Times New Roman" w:hAnsi="Times New Roman"/>
                <w:sz w:val="20"/>
                <w:szCs w:val="20"/>
              </w:rPr>
              <w:t>Sēdes protokols ar uz</w:t>
            </w:r>
            <w:r>
              <w:rPr>
                <w:rFonts w:ascii="Times New Roman" w:hAnsi="Times New Roman"/>
                <w:sz w:val="20"/>
                <w:szCs w:val="20"/>
              </w:rPr>
              <w:t>devumiem un darbības virzieniem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265D90" w:rsidP="000A5108">
            <w:pPr>
              <w:spacing w:after="0" w:line="240" w:lineRule="auto"/>
              <w:jc w:val="center"/>
              <w:rPr>
                <w:rFonts w:ascii="Times New Roman" w:hAnsi="Times New Roman"/>
                <w:sz w:val="20"/>
                <w:szCs w:val="20"/>
              </w:rPr>
            </w:pPr>
            <w:proofErr w:type="spellStart"/>
            <w:r>
              <w:rPr>
                <w:rFonts w:ascii="Times New Roman" w:hAnsi="Times New Roman"/>
                <w:sz w:val="20"/>
                <w:szCs w:val="20"/>
              </w:rPr>
              <w:t>IeM(</w:t>
            </w:r>
            <w:r w:rsidR="00374EDD" w:rsidRPr="005C4A3A">
              <w:rPr>
                <w:rFonts w:ascii="Times New Roman" w:hAnsi="Times New Roman"/>
                <w:sz w:val="20"/>
                <w:szCs w:val="20"/>
              </w:rPr>
              <w:t>VRS</w:t>
            </w:r>
            <w:proofErr w:type="spellEnd"/>
            <w:r>
              <w:rPr>
                <w:rFonts w:ascii="Times New Roman" w:hAnsi="Times New Roman"/>
                <w:sz w:val="20"/>
                <w:szCs w:val="20"/>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0A5108">
            <w:pPr>
              <w:spacing w:after="0" w:line="240" w:lineRule="auto"/>
              <w:jc w:val="center"/>
              <w:rPr>
                <w:rFonts w:ascii="Times New Roman" w:hAnsi="Times New Roman"/>
                <w:sz w:val="20"/>
                <w:szCs w:val="20"/>
              </w:rPr>
            </w:pPr>
            <w:r w:rsidRPr="005C4A3A">
              <w:rPr>
                <w:rFonts w:ascii="Times New Roman" w:hAnsi="Times New Roman"/>
                <w:sz w:val="20"/>
                <w:szCs w:val="20"/>
              </w:rPr>
              <w:t>VP</w:t>
            </w:r>
          </w:p>
          <w:p w:rsidR="00374EDD" w:rsidRPr="005C4A3A" w:rsidRDefault="00374EDD" w:rsidP="000A5108">
            <w:pPr>
              <w:spacing w:after="0" w:line="240" w:lineRule="auto"/>
              <w:jc w:val="center"/>
              <w:rPr>
                <w:rFonts w:ascii="Times New Roman" w:hAnsi="Times New Roman"/>
                <w:sz w:val="20"/>
                <w:szCs w:val="20"/>
              </w:rPr>
            </w:pPr>
            <w:r w:rsidRPr="005C4A3A">
              <w:rPr>
                <w:rFonts w:ascii="Times New Roman" w:hAnsi="Times New Roman"/>
                <w:sz w:val="20"/>
                <w:szCs w:val="20"/>
              </w:rPr>
              <w:t>VID</w:t>
            </w:r>
          </w:p>
          <w:p w:rsidR="00374EDD" w:rsidRPr="005C4A3A" w:rsidRDefault="00374EDD" w:rsidP="000A5108">
            <w:pPr>
              <w:spacing w:after="0" w:line="240" w:lineRule="auto"/>
              <w:jc w:val="center"/>
              <w:rPr>
                <w:rFonts w:ascii="Times New Roman" w:hAnsi="Times New Roman"/>
                <w:sz w:val="20"/>
                <w:szCs w:val="20"/>
              </w:rPr>
            </w:pPr>
            <w:r w:rsidRPr="005C4A3A">
              <w:rPr>
                <w:rFonts w:ascii="Times New Roman" w:hAnsi="Times New Roman"/>
                <w:sz w:val="20"/>
                <w:szCs w:val="20"/>
              </w:rPr>
              <w:t>PVD</w:t>
            </w:r>
          </w:p>
          <w:p w:rsidR="00374EDD" w:rsidRPr="005C4A3A" w:rsidRDefault="00374EDD" w:rsidP="000A5108">
            <w:pPr>
              <w:spacing w:after="0" w:line="240" w:lineRule="auto"/>
              <w:jc w:val="center"/>
              <w:rPr>
                <w:rFonts w:ascii="Times New Roman" w:hAnsi="Times New Roman"/>
                <w:sz w:val="20"/>
                <w:szCs w:val="20"/>
              </w:rPr>
            </w:pPr>
            <w:r w:rsidRPr="005C4A3A">
              <w:rPr>
                <w:rFonts w:ascii="Times New Roman" w:hAnsi="Times New Roman"/>
                <w:sz w:val="20"/>
                <w:szCs w:val="20"/>
              </w:rPr>
              <w:t>VVD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0A5108">
            <w:pPr>
              <w:spacing w:after="0" w:line="240" w:lineRule="auto"/>
              <w:jc w:val="center"/>
              <w:rPr>
                <w:rFonts w:ascii="Times New Roman" w:hAnsi="Times New Roman"/>
                <w:sz w:val="20"/>
                <w:szCs w:val="20"/>
              </w:rPr>
            </w:pPr>
            <w:r w:rsidRPr="005C4A3A">
              <w:rPr>
                <w:rFonts w:ascii="Times New Roman" w:hAnsi="Times New Roman"/>
                <w:sz w:val="20"/>
                <w:szCs w:val="20"/>
              </w:rPr>
              <w:t>Ne retāk kā reizi ceturksn</w:t>
            </w:r>
            <w:r>
              <w:rPr>
                <w:rFonts w:ascii="Times New Roman" w:hAnsi="Times New Roman"/>
                <w:sz w:val="20"/>
                <w:szCs w:val="20"/>
              </w:rPr>
              <w:t>ī</w:t>
            </w:r>
            <w:r w:rsidRPr="005C4A3A">
              <w:rPr>
                <w:rFonts w:ascii="Times New Roman" w:hAnsi="Times New Roman"/>
                <w:sz w:val="20"/>
                <w:szCs w:val="20"/>
              </w:rPr>
              <w:t xml:space="preserve"> (</w:t>
            </w:r>
            <w:r>
              <w:rPr>
                <w:rFonts w:ascii="Times New Roman" w:hAnsi="Times New Roman"/>
                <w:sz w:val="20"/>
                <w:szCs w:val="20"/>
              </w:rPr>
              <w:t>p</w:t>
            </w:r>
            <w:r w:rsidRPr="005C4A3A">
              <w:rPr>
                <w:rFonts w:ascii="Times New Roman" w:hAnsi="Times New Roman"/>
                <w:sz w:val="20"/>
                <w:szCs w:val="20"/>
              </w:rPr>
              <w:t>ēc grozījumu izdarīšanas MK 2010.gada 5.maija instrukcij</w:t>
            </w:r>
            <w:r>
              <w:rPr>
                <w:rFonts w:ascii="Times New Roman" w:hAnsi="Times New Roman"/>
                <w:sz w:val="20"/>
                <w:szCs w:val="20"/>
              </w:rPr>
              <w:t>ā</w:t>
            </w:r>
            <w:r w:rsidRPr="005C4A3A">
              <w:rPr>
                <w:rFonts w:ascii="Times New Roman" w:hAnsi="Times New Roman"/>
                <w:sz w:val="20"/>
                <w:szCs w:val="20"/>
              </w:rPr>
              <w:t xml:space="preserve"> Nr.5 „Kārtība, kādā valsts pārvaldes iestādes sadarbojas valsts robežas drošības jautā</w:t>
            </w:r>
            <w:r>
              <w:rPr>
                <w:rFonts w:ascii="Times New Roman" w:hAnsi="Times New Roman"/>
                <w:sz w:val="20"/>
                <w:szCs w:val="20"/>
              </w:rPr>
              <w:t>jumos”, ne retāk kā reizi gadā)</w:t>
            </w:r>
          </w:p>
        </w:tc>
        <w:tc>
          <w:tcPr>
            <w:tcW w:w="1964" w:type="dxa"/>
            <w:tcBorders>
              <w:top w:val="single" w:sz="4" w:space="0" w:color="000000"/>
              <w:left w:val="single" w:sz="4" w:space="0" w:color="000000"/>
              <w:bottom w:val="single" w:sz="4" w:space="0" w:color="000000"/>
              <w:right w:val="single" w:sz="4" w:space="0" w:color="000000"/>
            </w:tcBorders>
          </w:tcPr>
          <w:p w:rsidR="00374EDD" w:rsidRPr="005C4A3A" w:rsidRDefault="00374EDD" w:rsidP="000A5108">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0A5108">
            <w:pPr>
              <w:spacing w:after="0" w:line="240" w:lineRule="auto"/>
              <w:jc w:val="center"/>
              <w:rPr>
                <w:rFonts w:ascii="Times New Roman" w:hAnsi="Times New Roman"/>
                <w:b/>
                <w:sz w:val="20"/>
                <w:szCs w:val="20"/>
              </w:rPr>
            </w:pPr>
            <w:r w:rsidRPr="005C4A3A">
              <w:rPr>
                <w:rFonts w:ascii="Times New Roman" w:hAnsi="Times New Roman"/>
                <w:b/>
                <w:sz w:val="20"/>
                <w:szCs w:val="20"/>
              </w:rPr>
              <w:t>5.</w:t>
            </w:r>
            <w:r>
              <w:rPr>
                <w:rFonts w:ascii="Times New Roman" w:hAnsi="Times New Roman"/>
                <w:b/>
                <w:sz w:val="20"/>
                <w:szCs w:val="20"/>
              </w:rPr>
              <w:t>4</w:t>
            </w:r>
            <w:r w:rsidRPr="005C4A3A">
              <w:rPr>
                <w:rFonts w:ascii="Times New Roman" w:hAnsi="Times New Roman"/>
                <w:b/>
                <w:sz w:val="20"/>
                <w:szCs w:val="20"/>
              </w:rPr>
              <w:t>.</w:t>
            </w:r>
          </w:p>
          <w:p w:rsidR="00374EDD" w:rsidRPr="005C4A3A" w:rsidRDefault="00374EDD" w:rsidP="000A5108">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0A5108">
            <w:pPr>
              <w:spacing w:after="0" w:line="240" w:lineRule="auto"/>
              <w:jc w:val="both"/>
              <w:rPr>
                <w:rFonts w:ascii="Times New Roman" w:hAnsi="Times New Roman"/>
                <w:sz w:val="20"/>
                <w:szCs w:val="20"/>
              </w:rPr>
            </w:pPr>
            <w:r w:rsidRPr="005C4A3A">
              <w:rPr>
                <w:rFonts w:ascii="Times New Roman" w:hAnsi="Times New Roman"/>
                <w:sz w:val="20"/>
                <w:szCs w:val="20"/>
              </w:rPr>
              <w:t>Nodrošināt sadarbības reģionālo grupu darbu saskaņā ar MK 2010.</w:t>
            </w:r>
            <w:r w:rsidR="00A032AC">
              <w:rPr>
                <w:rFonts w:ascii="Times New Roman" w:hAnsi="Times New Roman"/>
                <w:sz w:val="20"/>
                <w:szCs w:val="20"/>
              </w:rPr>
              <w:t xml:space="preserve"> </w:t>
            </w:r>
            <w:r w:rsidRPr="005C4A3A">
              <w:rPr>
                <w:rFonts w:ascii="Times New Roman" w:hAnsi="Times New Roman"/>
                <w:sz w:val="20"/>
                <w:szCs w:val="20"/>
              </w:rPr>
              <w:t>gada 5.</w:t>
            </w:r>
            <w:r w:rsidR="00A032AC">
              <w:rPr>
                <w:rFonts w:ascii="Times New Roman" w:hAnsi="Times New Roman"/>
                <w:sz w:val="20"/>
                <w:szCs w:val="20"/>
              </w:rPr>
              <w:t xml:space="preserve"> </w:t>
            </w:r>
            <w:r w:rsidRPr="005C4A3A">
              <w:rPr>
                <w:rFonts w:ascii="Times New Roman" w:hAnsi="Times New Roman"/>
                <w:sz w:val="20"/>
                <w:szCs w:val="20"/>
              </w:rPr>
              <w:t>maija instrukciju Nr.5 „Kārtība, kādā valsts pārvaldes iestādes sadarbojas valsts robežas drošības jautājumos”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0A5108">
            <w:pPr>
              <w:spacing w:after="0" w:line="240" w:lineRule="auto"/>
              <w:jc w:val="center"/>
              <w:rPr>
                <w:rFonts w:ascii="Times New Roman" w:hAnsi="Times New Roman"/>
                <w:sz w:val="20"/>
                <w:szCs w:val="20"/>
                <w:shd w:val="clear" w:color="auto" w:fill="FFFFFF"/>
              </w:rPr>
            </w:pPr>
            <w:r w:rsidRPr="005C4A3A">
              <w:rPr>
                <w:rFonts w:ascii="Times New Roman" w:hAnsi="Times New Roman"/>
                <w:sz w:val="20"/>
                <w:szCs w:val="20"/>
                <w:shd w:val="clear" w:color="auto" w:fill="FFFFFF"/>
              </w:rPr>
              <w:t>Plānota un koordinēta</w:t>
            </w:r>
          </w:p>
          <w:p w:rsidR="00374EDD" w:rsidRDefault="00374EDD" w:rsidP="000A5108">
            <w:pPr>
              <w:spacing w:after="0" w:line="240" w:lineRule="auto"/>
              <w:jc w:val="center"/>
              <w:rPr>
                <w:rFonts w:ascii="Times New Roman" w:hAnsi="Times New Roman"/>
                <w:sz w:val="20"/>
                <w:szCs w:val="20"/>
                <w:shd w:val="clear" w:color="auto" w:fill="FFFFFF"/>
              </w:rPr>
            </w:pPr>
            <w:r w:rsidRPr="005C4A3A">
              <w:rPr>
                <w:rFonts w:ascii="Times New Roman" w:hAnsi="Times New Roman"/>
                <w:sz w:val="20"/>
                <w:szCs w:val="20"/>
                <w:shd w:val="clear" w:color="auto" w:fill="FFFFFF"/>
              </w:rPr>
              <w:t xml:space="preserve">sadarbība </w:t>
            </w:r>
            <w:r>
              <w:rPr>
                <w:rFonts w:ascii="Times New Roman" w:hAnsi="Times New Roman"/>
                <w:sz w:val="20"/>
                <w:szCs w:val="20"/>
                <w:shd w:val="clear" w:color="auto" w:fill="FFFFFF"/>
              </w:rPr>
              <w:t>attiecīgajos atbildības rajonos</w:t>
            </w:r>
          </w:p>
          <w:p w:rsidR="00374EDD" w:rsidRPr="005E5F4A" w:rsidRDefault="00374EDD" w:rsidP="000A5108">
            <w:pPr>
              <w:spacing w:after="0" w:line="240" w:lineRule="auto"/>
              <w:jc w:val="center"/>
              <w:rPr>
                <w:rFonts w:ascii="Times New Roman" w:hAnsi="Times New Roman"/>
                <w:b/>
                <w:sz w:val="20"/>
                <w:szCs w:val="20"/>
              </w:rPr>
            </w:pPr>
            <w:r w:rsidRPr="005E5F4A">
              <w:rPr>
                <w:rFonts w:ascii="Times New Roman" w:hAnsi="Times New Roman"/>
                <w:b/>
                <w:sz w:val="20"/>
                <w:szCs w:val="20"/>
                <w:shd w:val="clear" w:color="auto" w:fill="FFFFFF"/>
              </w:rPr>
              <w:t>(2.1.3.)</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8A7841">
            <w:pPr>
              <w:spacing w:after="0" w:line="240" w:lineRule="auto"/>
              <w:jc w:val="center"/>
              <w:rPr>
                <w:rFonts w:ascii="Times New Roman" w:hAnsi="Times New Roman"/>
                <w:sz w:val="20"/>
                <w:szCs w:val="20"/>
              </w:rPr>
            </w:pPr>
            <w:r w:rsidRPr="005C4A3A">
              <w:rPr>
                <w:rFonts w:ascii="Times New Roman" w:hAnsi="Times New Roman"/>
                <w:sz w:val="20"/>
                <w:szCs w:val="20"/>
              </w:rPr>
              <w:t>Sēdes protokols ar uz</w:t>
            </w:r>
            <w:r>
              <w:rPr>
                <w:rFonts w:ascii="Times New Roman" w:hAnsi="Times New Roman"/>
                <w:sz w:val="20"/>
                <w:szCs w:val="20"/>
              </w:rPr>
              <w:t>devumiem un darbības virzieniem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0A5108">
            <w:pPr>
              <w:spacing w:after="0" w:line="240" w:lineRule="auto"/>
              <w:jc w:val="center"/>
              <w:rPr>
                <w:rFonts w:ascii="Times New Roman" w:hAnsi="Times New Roman"/>
                <w:sz w:val="20"/>
                <w:szCs w:val="20"/>
              </w:rPr>
            </w:pPr>
            <w:r w:rsidRPr="005C4A3A">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0A5108">
            <w:pPr>
              <w:spacing w:after="0" w:line="240" w:lineRule="auto"/>
              <w:jc w:val="center"/>
              <w:rPr>
                <w:rFonts w:ascii="Times New Roman" w:hAnsi="Times New Roman"/>
                <w:sz w:val="20"/>
                <w:szCs w:val="20"/>
              </w:rPr>
            </w:pPr>
            <w:r w:rsidRPr="005C4A3A">
              <w:rPr>
                <w:rFonts w:ascii="Times New Roman" w:hAnsi="Times New Roman"/>
                <w:sz w:val="20"/>
                <w:szCs w:val="20"/>
              </w:rPr>
              <w:t>VP</w:t>
            </w:r>
          </w:p>
          <w:p w:rsidR="00374EDD" w:rsidRPr="005C4A3A" w:rsidRDefault="00374EDD" w:rsidP="000A5108">
            <w:pPr>
              <w:spacing w:after="0" w:line="240" w:lineRule="auto"/>
              <w:jc w:val="center"/>
              <w:rPr>
                <w:rFonts w:ascii="Times New Roman" w:hAnsi="Times New Roman"/>
                <w:sz w:val="20"/>
                <w:szCs w:val="20"/>
              </w:rPr>
            </w:pPr>
            <w:r w:rsidRPr="005C4A3A">
              <w:rPr>
                <w:rFonts w:ascii="Times New Roman" w:hAnsi="Times New Roman"/>
                <w:sz w:val="20"/>
                <w:szCs w:val="20"/>
              </w:rPr>
              <w:t>VID</w:t>
            </w:r>
          </w:p>
          <w:p w:rsidR="00374EDD" w:rsidRPr="005C4A3A" w:rsidRDefault="00374EDD" w:rsidP="000A5108">
            <w:pPr>
              <w:spacing w:after="0" w:line="240" w:lineRule="auto"/>
              <w:jc w:val="center"/>
              <w:rPr>
                <w:rFonts w:ascii="Times New Roman" w:hAnsi="Times New Roman"/>
                <w:sz w:val="20"/>
                <w:szCs w:val="20"/>
              </w:rPr>
            </w:pPr>
            <w:r w:rsidRPr="005C4A3A">
              <w:rPr>
                <w:rFonts w:ascii="Times New Roman" w:hAnsi="Times New Roman"/>
                <w:sz w:val="20"/>
                <w:szCs w:val="20"/>
              </w:rPr>
              <w:t>PVD</w:t>
            </w:r>
          </w:p>
          <w:p w:rsidR="00374EDD" w:rsidRPr="005C4A3A" w:rsidRDefault="00374EDD" w:rsidP="000A5108">
            <w:pPr>
              <w:spacing w:after="0" w:line="240" w:lineRule="auto"/>
              <w:jc w:val="center"/>
              <w:rPr>
                <w:rFonts w:ascii="Times New Roman" w:hAnsi="Times New Roman"/>
                <w:sz w:val="20"/>
                <w:szCs w:val="20"/>
              </w:rPr>
            </w:pPr>
            <w:r w:rsidRPr="005C4A3A">
              <w:rPr>
                <w:rFonts w:ascii="Times New Roman" w:hAnsi="Times New Roman"/>
                <w:sz w:val="20"/>
                <w:szCs w:val="20"/>
              </w:rPr>
              <w:t>VVD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0A5108">
            <w:pPr>
              <w:spacing w:after="0" w:line="240" w:lineRule="auto"/>
              <w:jc w:val="center"/>
              <w:rPr>
                <w:rFonts w:ascii="Times New Roman" w:hAnsi="Times New Roman"/>
                <w:sz w:val="20"/>
                <w:szCs w:val="20"/>
              </w:rPr>
            </w:pPr>
            <w:r w:rsidRPr="005C4A3A">
              <w:rPr>
                <w:rFonts w:ascii="Times New Roman" w:hAnsi="Times New Roman"/>
                <w:sz w:val="20"/>
                <w:szCs w:val="20"/>
              </w:rPr>
              <w:t>Ne retāk kā reizi ceturksnī</w:t>
            </w:r>
          </w:p>
        </w:tc>
        <w:tc>
          <w:tcPr>
            <w:tcW w:w="1964" w:type="dxa"/>
            <w:tcBorders>
              <w:top w:val="single" w:sz="4" w:space="0" w:color="000000"/>
              <w:left w:val="single" w:sz="4" w:space="0" w:color="000000"/>
              <w:bottom w:val="single" w:sz="4" w:space="0" w:color="000000"/>
              <w:right w:val="single" w:sz="4" w:space="0" w:color="000000"/>
            </w:tcBorders>
          </w:tcPr>
          <w:p w:rsidR="00374EDD" w:rsidRPr="005C4A3A" w:rsidRDefault="00374EDD" w:rsidP="000A5108">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0A5108">
            <w:pPr>
              <w:spacing w:after="0" w:line="240" w:lineRule="auto"/>
              <w:jc w:val="center"/>
              <w:rPr>
                <w:rFonts w:ascii="Times New Roman" w:hAnsi="Times New Roman"/>
                <w:b/>
                <w:sz w:val="20"/>
                <w:szCs w:val="20"/>
              </w:rPr>
            </w:pPr>
            <w:r w:rsidRPr="005C4A3A">
              <w:rPr>
                <w:rFonts w:ascii="Times New Roman" w:hAnsi="Times New Roman"/>
                <w:b/>
                <w:sz w:val="20"/>
                <w:szCs w:val="20"/>
              </w:rPr>
              <w:t>5.</w:t>
            </w:r>
            <w:r>
              <w:rPr>
                <w:rFonts w:ascii="Times New Roman" w:hAnsi="Times New Roman"/>
                <w:b/>
                <w:sz w:val="20"/>
                <w:szCs w:val="20"/>
              </w:rPr>
              <w:t>5</w:t>
            </w:r>
            <w:r w:rsidRPr="005C4A3A">
              <w:rPr>
                <w:rFonts w:ascii="Times New Roman" w:hAnsi="Times New Roman"/>
                <w:b/>
                <w:sz w:val="20"/>
                <w:szCs w:val="20"/>
              </w:rPr>
              <w:t>.</w:t>
            </w:r>
          </w:p>
          <w:p w:rsidR="00374EDD" w:rsidRPr="005C4A3A" w:rsidRDefault="00374EDD" w:rsidP="000A5108">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0A5108">
            <w:pPr>
              <w:spacing w:after="0" w:line="240" w:lineRule="auto"/>
              <w:jc w:val="both"/>
              <w:rPr>
                <w:rFonts w:ascii="Times New Roman" w:hAnsi="Times New Roman"/>
                <w:b/>
                <w:sz w:val="20"/>
                <w:szCs w:val="20"/>
              </w:rPr>
            </w:pPr>
            <w:r w:rsidRPr="005C4A3A">
              <w:rPr>
                <w:rFonts w:ascii="Times New Roman" w:hAnsi="Times New Roman"/>
                <w:sz w:val="20"/>
                <w:szCs w:val="20"/>
              </w:rPr>
              <w:t>Izvērtēt</w:t>
            </w:r>
            <w:r w:rsidRPr="005C4A3A">
              <w:rPr>
                <w:rFonts w:ascii="Times New Roman" w:hAnsi="Times New Roman"/>
                <w:b/>
                <w:sz w:val="20"/>
                <w:szCs w:val="20"/>
              </w:rPr>
              <w:t xml:space="preserve"> </w:t>
            </w:r>
            <w:r w:rsidRPr="005C4A3A">
              <w:rPr>
                <w:rFonts w:ascii="Times New Roman" w:hAnsi="Times New Roman"/>
                <w:sz w:val="20"/>
                <w:szCs w:val="20"/>
                <w:shd w:val="clear" w:color="auto" w:fill="FFFFFF"/>
              </w:rPr>
              <w:t xml:space="preserve">starpresoru vienošanās „Par sadarbību Latvijas Republikas valsts robežas drošības jautājumos starp Valsts robežsardzi, Valsts policiju, Valsts ieņēmumu dienestu, Pārtikas un veterināro dienestu un Valsts vides dienestu” darbību un pamatojoties uz izvērtējuma rezultātiem nepieciešamības gadījumā sagatavot grozījumus </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0A5108">
            <w:pPr>
              <w:spacing w:after="0" w:line="240" w:lineRule="auto"/>
              <w:jc w:val="center"/>
              <w:rPr>
                <w:rFonts w:ascii="Times New Roman" w:hAnsi="Times New Roman"/>
                <w:sz w:val="20"/>
                <w:szCs w:val="20"/>
              </w:rPr>
            </w:pPr>
            <w:r w:rsidRPr="005C4A3A">
              <w:rPr>
                <w:rFonts w:ascii="Times New Roman" w:hAnsi="Times New Roman"/>
                <w:sz w:val="20"/>
                <w:szCs w:val="20"/>
              </w:rPr>
              <w:t>Izvērtēti spēkā esošie sadarbības mehānismi starpresoru vienošanās ietvaros un pie nosacījuma, ja kādā sadarbības jomā nepieciešami uzlabojumi efektīvai pārvaldībai, izstrādāti grozījumi starpresoru vienošanā</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8A7841">
            <w:pPr>
              <w:spacing w:after="0" w:line="240" w:lineRule="auto"/>
              <w:jc w:val="center"/>
              <w:rPr>
                <w:rFonts w:ascii="Times New Roman" w:hAnsi="Times New Roman"/>
                <w:sz w:val="20"/>
                <w:szCs w:val="20"/>
              </w:rPr>
            </w:pPr>
            <w:r w:rsidRPr="005C4A3A">
              <w:rPr>
                <w:rFonts w:ascii="Times New Roman" w:hAnsi="Times New Roman"/>
                <w:sz w:val="20"/>
                <w:szCs w:val="20"/>
              </w:rPr>
              <w:t>Izvērtējums katras iesaistītās iestādes ietvaros (5) un viens kopējs izvērtējums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0A5108">
            <w:pPr>
              <w:spacing w:after="0" w:line="240" w:lineRule="auto"/>
              <w:jc w:val="center"/>
              <w:rPr>
                <w:rFonts w:ascii="Times New Roman" w:hAnsi="Times New Roman"/>
                <w:sz w:val="20"/>
                <w:szCs w:val="20"/>
              </w:rPr>
            </w:pPr>
            <w:r w:rsidRPr="005C4A3A">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0A5108">
            <w:pPr>
              <w:spacing w:after="0" w:line="240" w:lineRule="auto"/>
              <w:jc w:val="center"/>
              <w:rPr>
                <w:rFonts w:ascii="Times New Roman" w:hAnsi="Times New Roman"/>
                <w:sz w:val="20"/>
                <w:szCs w:val="20"/>
              </w:rPr>
            </w:pPr>
            <w:r w:rsidRPr="005C4A3A">
              <w:rPr>
                <w:rFonts w:ascii="Times New Roman" w:hAnsi="Times New Roman"/>
                <w:sz w:val="20"/>
                <w:szCs w:val="20"/>
              </w:rPr>
              <w:t>VP</w:t>
            </w:r>
          </w:p>
          <w:p w:rsidR="00374EDD" w:rsidRPr="005C4A3A" w:rsidRDefault="00374EDD" w:rsidP="000A5108">
            <w:pPr>
              <w:spacing w:after="0" w:line="240" w:lineRule="auto"/>
              <w:jc w:val="center"/>
              <w:rPr>
                <w:rFonts w:ascii="Times New Roman" w:hAnsi="Times New Roman"/>
                <w:sz w:val="20"/>
                <w:szCs w:val="20"/>
              </w:rPr>
            </w:pPr>
            <w:r w:rsidRPr="005C4A3A">
              <w:rPr>
                <w:rFonts w:ascii="Times New Roman" w:hAnsi="Times New Roman"/>
                <w:sz w:val="20"/>
                <w:szCs w:val="20"/>
              </w:rPr>
              <w:t>VID</w:t>
            </w:r>
          </w:p>
          <w:p w:rsidR="00374EDD" w:rsidRPr="005C4A3A" w:rsidRDefault="00374EDD" w:rsidP="000A5108">
            <w:pPr>
              <w:spacing w:after="0" w:line="240" w:lineRule="auto"/>
              <w:jc w:val="center"/>
              <w:rPr>
                <w:rFonts w:ascii="Times New Roman" w:hAnsi="Times New Roman"/>
                <w:sz w:val="20"/>
                <w:szCs w:val="20"/>
              </w:rPr>
            </w:pPr>
            <w:r w:rsidRPr="005C4A3A">
              <w:rPr>
                <w:rFonts w:ascii="Times New Roman" w:hAnsi="Times New Roman"/>
                <w:sz w:val="20"/>
                <w:szCs w:val="20"/>
              </w:rPr>
              <w:t>PVD</w:t>
            </w:r>
          </w:p>
          <w:p w:rsidR="00374EDD" w:rsidRPr="005C4A3A" w:rsidRDefault="00374EDD" w:rsidP="000A5108">
            <w:pPr>
              <w:spacing w:after="0" w:line="240" w:lineRule="auto"/>
              <w:jc w:val="center"/>
              <w:rPr>
                <w:rFonts w:ascii="Times New Roman" w:hAnsi="Times New Roman"/>
                <w:sz w:val="20"/>
                <w:szCs w:val="20"/>
              </w:rPr>
            </w:pPr>
            <w:r w:rsidRPr="005C4A3A">
              <w:rPr>
                <w:rFonts w:ascii="Times New Roman" w:hAnsi="Times New Roman"/>
                <w:sz w:val="20"/>
                <w:szCs w:val="20"/>
              </w:rPr>
              <w:t>VVD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6C020C" w:rsidP="000A5108">
            <w:pPr>
              <w:spacing w:after="0" w:line="240" w:lineRule="auto"/>
              <w:jc w:val="center"/>
              <w:rPr>
                <w:rFonts w:ascii="Times New Roman" w:hAnsi="Times New Roman"/>
                <w:sz w:val="20"/>
                <w:szCs w:val="20"/>
              </w:rPr>
            </w:pPr>
            <w:r>
              <w:rPr>
                <w:rFonts w:ascii="Times New Roman" w:hAnsi="Times New Roman"/>
                <w:sz w:val="20"/>
                <w:szCs w:val="20"/>
              </w:rPr>
              <w:t>31.05</w:t>
            </w:r>
            <w:r w:rsidR="00374EDD">
              <w:rPr>
                <w:rFonts w:ascii="Times New Roman" w:hAnsi="Times New Roman"/>
                <w:sz w:val="20"/>
                <w:szCs w:val="20"/>
              </w:rPr>
              <w:t>.2020</w:t>
            </w:r>
            <w:r w:rsidR="00E073EA">
              <w:rPr>
                <w:rFonts w:ascii="Times New Roman" w:hAnsi="Times New Roman"/>
                <w:sz w:val="20"/>
                <w:szCs w:val="20"/>
              </w:rPr>
              <w:t>.</w:t>
            </w:r>
          </w:p>
        </w:tc>
        <w:tc>
          <w:tcPr>
            <w:tcW w:w="1964" w:type="dxa"/>
            <w:tcBorders>
              <w:top w:val="single" w:sz="4" w:space="0" w:color="000000"/>
              <w:left w:val="single" w:sz="4" w:space="0" w:color="000000"/>
              <w:bottom w:val="single" w:sz="4" w:space="0" w:color="000000"/>
              <w:right w:val="single" w:sz="4" w:space="0" w:color="000000"/>
            </w:tcBorders>
          </w:tcPr>
          <w:p w:rsidR="00374EDD" w:rsidRPr="005C4A3A" w:rsidRDefault="00374EDD" w:rsidP="000A5108">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0A5108">
            <w:pPr>
              <w:spacing w:after="0" w:line="240" w:lineRule="auto"/>
              <w:jc w:val="center"/>
              <w:rPr>
                <w:rFonts w:ascii="Times New Roman" w:hAnsi="Times New Roman"/>
                <w:b/>
                <w:sz w:val="20"/>
                <w:szCs w:val="20"/>
              </w:rPr>
            </w:pPr>
            <w:r>
              <w:rPr>
                <w:rFonts w:ascii="Times New Roman" w:hAnsi="Times New Roman"/>
                <w:b/>
                <w:sz w:val="20"/>
                <w:szCs w:val="20"/>
              </w:rPr>
              <w:t>5.6.</w:t>
            </w:r>
          </w:p>
          <w:p w:rsidR="00374EDD" w:rsidRPr="005C4A3A" w:rsidRDefault="00374EDD" w:rsidP="000A5108">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E8544A" w:rsidRDefault="00374EDD" w:rsidP="000A5108">
            <w:pPr>
              <w:spacing w:after="0" w:line="240" w:lineRule="auto"/>
              <w:jc w:val="both"/>
              <w:rPr>
                <w:rFonts w:ascii="Times New Roman" w:hAnsi="Times New Roman"/>
                <w:sz w:val="20"/>
                <w:szCs w:val="20"/>
              </w:rPr>
            </w:pPr>
            <w:r w:rsidRPr="00E8544A">
              <w:rPr>
                <w:rFonts w:ascii="Times New Roman" w:hAnsi="Times New Roman"/>
                <w:sz w:val="20"/>
                <w:szCs w:val="20"/>
              </w:rPr>
              <w:t xml:space="preserve">Nodrošināt </w:t>
            </w:r>
            <w:r>
              <w:rPr>
                <w:rFonts w:ascii="Times New Roman" w:eastAsia="Times New Roman" w:hAnsi="Times New Roman"/>
                <w:color w:val="000000"/>
                <w:sz w:val="20"/>
                <w:szCs w:val="20"/>
              </w:rPr>
              <w:t>EUROSUR ieviešanas plānā</w:t>
            </w:r>
            <w:r w:rsidRPr="00E8544A">
              <w:rPr>
                <w:rFonts w:ascii="Times New Roman" w:eastAsia="Times New Roman" w:hAnsi="Times New Roman"/>
                <w:color w:val="000000"/>
                <w:sz w:val="20"/>
                <w:szCs w:val="20"/>
              </w:rPr>
              <w:t xml:space="preserve"> 2019.–2022.</w:t>
            </w:r>
            <w:r w:rsidR="00A032AC">
              <w:rPr>
                <w:rFonts w:ascii="Times New Roman" w:eastAsia="Times New Roman" w:hAnsi="Times New Roman"/>
                <w:color w:val="000000"/>
                <w:sz w:val="20"/>
                <w:szCs w:val="20"/>
              </w:rPr>
              <w:t xml:space="preserve"> </w:t>
            </w:r>
            <w:r w:rsidRPr="00E8544A">
              <w:rPr>
                <w:rFonts w:ascii="Times New Roman" w:eastAsia="Times New Roman" w:hAnsi="Times New Roman"/>
                <w:color w:val="000000"/>
                <w:sz w:val="20"/>
                <w:szCs w:val="20"/>
              </w:rPr>
              <w:t>gadam</w:t>
            </w:r>
            <w:r>
              <w:rPr>
                <w:rFonts w:ascii="Times New Roman" w:eastAsia="Times New Roman" w:hAnsi="Times New Roman"/>
                <w:color w:val="000000"/>
                <w:sz w:val="20"/>
                <w:szCs w:val="20"/>
              </w:rPr>
              <w:t xml:space="preserve"> paredzētos pasākumus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0A5108">
            <w:pPr>
              <w:spacing w:after="0" w:line="240" w:lineRule="auto"/>
              <w:jc w:val="center"/>
              <w:rPr>
                <w:rFonts w:ascii="Times New Roman" w:hAnsi="Times New Roman"/>
                <w:sz w:val="20"/>
                <w:szCs w:val="20"/>
              </w:rPr>
            </w:pPr>
            <w:r>
              <w:rPr>
                <w:rFonts w:ascii="Times New Roman" w:hAnsi="Times New Roman"/>
                <w:sz w:val="20"/>
                <w:szCs w:val="20"/>
              </w:rPr>
              <w:t xml:space="preserve">Nodrošināta EUROSUR regulā </w:t>
            </w:r>
            <w:r w:rsidR="001C0139">
              <w:rPr>
                <w:rFonts w:ascii="Times New Roman" w:hAnsi="Times New Roman"/>
                <w:sz w:val="20"/>
                <w:szCs w:val="20"/>
              </w:rPr>
              <w:t>paredzēto pasākumu īstenošana Latvijas Republikā</w:t>
            </w:r>
          </w:p>
          <w:p w:rsidR="00374EDD" w:rsidRPr="002F715D" w:rsidRDefault="00374EDD" w:rsidP="000A5108">
            <w:pPr>
              <w:spacing w:after="0" w:line="240" w:lineRule="auto"/>
              <w:jc w:val="center"/>
              <w:rPr>
                <w:rFonts w:ascii="Times New Roman" w:hAnsi="Times New Roman"/>
                <w:b/>
                <w:sz w:val="20"/>
                <w:szCs w:val="20"/>
              </w:rPr>
            </w:pPr>
            <w:r w:rsidRPr="002F715D">
              <w:rPr>
                <w:rFonts w:ascii="Times New Roman" w:hAnsi="Times New Roman"/>
                <w:b/>
                <w:sz w:val="20"/>
                <w:szCs w:val="20"/>
              </w:rPr>
              <w:t>(1.3.3., 1.3.5.</w:t>
            </w:r>
            <w:r>
              <w:rPr>
                <w:rFonts w:ascii="Times New Roman" w:hAnsi="Times New Roman"/>
                <w:b/>
                <w:sz w:val="20"/>
                <w:szCs w:val="20"/>
              </w:rPr>
              <w:t>, 3.1.4.</w:t>
            </w:r>
            <w:r w:rsidRPr="002F715D">
              <w:rPr>
                <w:rFonts w:ascii="Times New Roman" w:hAnsi="Times New Roman"/>
                <w:b/>
                <w:sz w:val="20"/>
                <w:szCs w:val="20"/>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8A7841">
            <w:pPr>
              <w:spacing w:after="0" w:line="240" w:lineRule="auto"/>
              <w:jc w:val="center"/>
              <w:rPr>
                <w:rFonts w:ascii="Times New Roman" w:hAnsi="Times New Roman"/>
                <w:sz w:val="20"/>
                <w:szCs w:val="20"/>
              </w:rPr>
            </w:pPr>
            <w:r>
              <w:rPr>
                <w:rFonts w:ascii="Times New Roman" w:hAnsi="Times New Roman"/>
                <w:sz w:val="20"/>
                <w:szCs w:val="20"/>
              </w:rPr>
              <w:t>Pasākumu kopums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0A5108">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0A5108">
            <w:pPr>
              <w:spacing w:after="0" w:line="240" w:lineRule="auto"/>
              <w:jc w:val="center"/>
              <w:rPr>
                <w:rFonts w:ascii="Times New Roman" w:hAnsi="Times New Roman"/>
                <w:sz w:val="20"/>
                <w:szCs w:val="20"/>
              </w:rPr>
            </w:pPr>
            <w:r>
              <w:rPr>
                <w:rFonts w:ascii="Times New Roman" w:hAnsi="Times New Roman"/>
                <w:sz w:val="20"/>
                <w:szCs w:val="20"/>
              </w:rPr>
              <w:t>IeM IC</w:t>
            </w:r>
          </w:p>
          <w:p w:rsidR="00374EDD" w:rsidRDefault="00374EDD" w:rsidP="000A5108">
            <w:pPr>
              <w:spacing w:after="0" w:line="240" w:lineRule="auto"/>
              <w:jc w:val="center"/>
              <w:rPr>
                <w:rFonts w:ascii="Times New Roman" w:hAnsi="Times New Roman"/>
                <w:sz w:val="20"/>
                <w:szCs w:val="20"/>
              </w:rPr>
            </w:pPr>
            <w:r>
              <w:rPr>
                <w:rFonts w:ascii="Times New Roman" w:hAnsi="Times New Roman"/>
                <w:sz w:val="20"/>
                <w:szCs w:val="20"/>
              </w:rPr>
              <w:t>IeM</w:t>
            </w:r>
          </w:p>
          <w:p w:rsidR="00374EDD" w:rsidRDefault="00374EDD" w:rsidP="000A5108">
            <w:pPr>
              <w:spacing w:after="0" w:line="240" w:lineRule="auto"/>
              <w:jc w:val="center"/>
              <w:rPr>
                <w:rFonts w:ascii="Times New Roman" w:hAnsi="Times New Roman"/>
                <w:sz w:val="20"/>
                <w:szCs w:val="20"/>
              </w:rPr>
            </w:pPr>
            <w:r>
              <w:rPr>
                <w:rFonts w:ascii="Times New Roman" w:hAnsi="Times New Roman"/>
                <w:sz w:val="20"/>
                <w:szCs w:val="20"/>
              </w:rPr>
              <w:t>VP</w:t>
            </w:r>
          </w:p>
          <w:p w:rsidR="00374EDD" w:rsidRDefault="00374EDD" w:rsidP="000A5108">
            <w:pPr>
              <w:spacing w:after="0" w:line="240" w:lineRule="auto"/>
              <w:jc w:val="center"/>
              <w:rPr>
                <w:rFonts w:ascii="Times New Roman" w:hAnsi="Times New Roman"/>
                <w:sz w:val="20"/>
                <w:szCs w:val="20"/>
              </w:rPr>
            </w:pPr>
            <w:proofErr w:type="spellStart"/>
            <w:r>
              <w:rPr>
                <w:rFonts w:ascii="Times New Roman" w:hAnsi="Times New Roman"/>
                <w:sz w:val="20"/>
                <w:szCs w:val="20"/>
              </w:rPr>
              <w:t>AiM</w:t>
            </w:r>
            <w:proofErr w:type="spellEnd"/>
          </w:p>
          <w:p w:rsidR="00374EDD" w:rsidRDefault="00374EDD" w:rsidP="000A5108">
            <w:pPr>
              <w:spacing w:after="0" w:line="240" w:lineRule="auto"/>
              <w:jc w:val="center"/>
              <w:rPr>
                <w:rFonts w:ascii="Times New Roman" w:hAnsi="Times New Roman"/>
                <w:sz w:val="20"/>
                <w:szCs w:val="20"/>
              </w:rPr>
            </w:pPr>
            <w:r>
              <w:rPr>
                <w:rFonts w:ascii="Times New Roman" w:hAnsi="Times New Roman"/>
                <w:sz w:val="20"/>
                <w:szCs w:val="20"/>
              </w:rPr>
              <w:t>NBS</w:t>
            </w:r>
          </w:p>
          <w:p w:rsidR="00374EDD" w:rsidRDefault="00374EDD" w:rsidP="000A5108">
            <w:pPr>
              <w:spacing w:after="0" w:line="240" w:lineRule="auto"/>
              <w:jc w:val="center"/>
              <w:rPr>
                <w:rFonts w:ascii="Times New Roman" w:hAnsi="Times New Roman"/>
                <w:sz w:val="20"/>
                <w:szCs w:val="20"/>
              </w:rPr>
            </w:pPr>
            <w:r>
              <w:rPr>
                <w:rFonts w:ascii="Times New Roman" w:hAnsi="Times New Roman"/>
                <w:sz w:val="20"/>
                <w:szCs w:val="20"/>
              </w:rPr>
              <w:t>VID</w:t>
            </w:r>
          </w:p>
          <w:p w:rsidR="00374EDD" w:rsidRPr="005C4A3A" w:rsidRDefault="00374EDD" w:rsidP="000A5108">
            <w:pPr>
              <w:spacing w:after="0" w:line="240" w:lineRule="auto"/>
              <w:jc w:val="center"/>
              <w:rPr>
                <w:rFonts w:ascii="Times New Roman" w:hAnsi="Times New Roman"/>
                <w:sz w:val="20"/>
                <w:szCs w:val="20"/>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0A5108">
            <w:pPr>
              <w:spacing w:after="0" w:line="240" w:lineRule="auto"/>
              <w:jc w:val="center"/>
              <w:rPr>
                <w:rFonts w:ascii="Times New Roman" w:hAnsi="Times New Roman"/>
                <w:sz w:val="20"/>
                <w:szCs w:val="20"/>
              </w:rPr>
            </w:pPr>
            <w:r>
              <w:rPr>
                <w:rFonts w:ascii="Times New Roman" w:hAnsi="Times New Roman"/>
                <w:sz w:val="20"/>
                <w:szCs w:val="20"/>
              </w:rPr>
              <w:t>30.12.2020</w:t>
            </w:r>
            <w:r w:rsidR="00E073EA">
              <w:rPr>
                <w:rFonts w:ascii="Times New Roman" w:hAnsi="Times New Roman"/>
                <w:sz w:val="20"/>
                <w:szCs w:val="20"/>
              </w:rPr>
              <w:t>.</w:t>
            </w:r>
          </w:p>
          <w:p w:rsidR="009E0165" w:rsidRPr="005C4A3A" w:rsidRDefault="009E0165" w:rsidP="000A5108">
            <w:pPr>
              <w:spacing w:after="0" w:line="240" w:lineRule="auto"/>
              <w:jc w:val="center"/>
              <w:rPr>
                <w:rFonts w:ascii="Times New Roman" w:hAnsi="Times New Roman"/>
                <w:sz w:val="20"/>
                <w:szCs w:val="20"/>
              </w:rPr>
            </w:pPr>
            <w:r>
              <w:rPr>
                <w:rFonts w:ascii="Times New Roman" w:hAnsi="Times New Roman"/>
                <w:sz w:val="20"/>
                <w:szCs w:val="20"/>
              </w:rPr>
              <w:t>turpināsies līdz 2022. gadam</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74EDD" w:rsidRDefault="00374EDD" w:rsidP="00DC454C">
            <w:pPr>
              <w:spacing w:after="0" w:line="240" w:lineRule="auto"/>
              <w:jc w:val="center"/>
              <w:rPr>
                <w:rFonts w:ascii="Times New Roman" w:hAnsi="Times New Roman"/>
                <w:sz w:val="20"/>
                <w:szCs w:val="20"/>
              </w:rPr>
            </w:pPr>
            <w:r>
              <w:rPr>
                <w:rFonts w:ascii="Times New Roman" w:hAnsi="Times New Roman"/>
                <w:sz w:val="20"/>
                <w:szCs w:val="20"/>
              </w:rPr>
              <w:t>Iekšējās drošības fonds.</w:t>
            </w:r>
          </w:p>
          <w:p w:rsidR="00374EDD" w:rsidRPr="005C4A3A" w:rsidRDefault="00374EDD" w:rsidP="00DC454C">
            <w:pPr>
              <w:spacing w:after="0" w:line="240" w:lineRule="auto"/>
              <w:jc w:val="center"/>
              <w:rPr>
                <w:rFonts w:ascii="Times New Roman" w:hAnsi="Times New Roman"/>
                <w:sz w:val="20"/>
                <w:szCs w:val="20"/>
              </w:rPr>
            </w:pPr>
            <w:r>
              <w:rPr>
                <w:rFonts w:ascii="Times New Roman" w:hAnsi="Times New Roman"/>
                <w:sz w:val="20"/>
                <w:szCs w:val="20"/>
              </w:rPr>
              <w:t>Finansējums atbilstoši EUROSUR ieviešanas plānam 2019.-2022.</w:t>
            </w:r>
            <w:r w:rsidR="009E0165">
              <w:rPr>
                <w:rFonts w:ascii="Times New Roman" w:hAnsi="Times New Roman"/>
                <w:sz w:val="20"/>
                <w:szCs w:val="20"/>
              </w:rPr>
              <w:t xml:space="preserve"> </w:t>
            </w:r>
            <w:r>
              <w:rPr>
                <w:rFonts w:ascii="Times New Roman" w:hAnsi="Times New Roman"/>
                <w:sz w:val="20"/>
                <w:szCs w:val="20"/>
              </w:rPr>
              <w:t>gadam.</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0A5108">
            <w:pPr>
              <w:spacing w:after="0" w:line="240" w:lineRule="auto"/>
              <w:jc w:val="center"/>
              <w:rPr>
                <w:rFonts w:ascii="Times New Roman" w:hAnsi="Times New Roman"/>
                <w:b/>
                <w:sz w:val="20"/>
                <w:szCs w:val="20"/>
              </w:rPr>
            </w:pPr>
            <w:r>
              <w:rPr>
                <w:rFonts w:ascii="Times New Roman" w:hAnsi="Times New Roman"/>
                <w:b/>
                <w:sz w:val="20"/>
                <w:szCs w:val="20"/>
              </w:rPr>
              <w:lastRenderedPageBreak/>
              <w:t>5.7.</w:t>
            </w:r>
          </w:p>
          <w:p w:rsidR="00374EDD" w:rsidRDefault="00374EDD" w:rsidP="000A5108">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A9398F" w:rsidRDefault="00374EDD" w:rsidP="000A5108">
            <w:pPr>
              <w:spacing w:after="0" w:line="240" w:lineRule="auto"/>
              <w:rPr>
                <w:rFonts w:ascii="Times New Roman" w:hAnsi="Times New Roman"/>
                <w:sz w:val="20"/>
                <w:szCs w:val="20"/>
              </w:rPr>
            </w:pPr>
            <w:r w:rsidRPr="00A9398F">
              <w:rPr>
                <w:rFonts w:ascii="Times New Roman" w:hAnsi="Times New Roman"/>
                <w:sz w:val="20"/>
                <w:szCs w:val="20"/>
              </w:rPr>
              <w:t>Izvērtēt un nepieciešamības gadījumā veikt grozījumus MK 2012.</w:t>
            </w:r>
            <w:r w:rsidR="00A032AC">
              <w:rPr>
                <w:rFonts w:ascii="Times New Roman" w:hAnsi="Times New Roman"/>
                <w:sz w:val="20"/>
                <w:szCs w:val="20"/>
              </w:rPr>
              <w:t xml:space="preserve"> </w:t>
            </w:r>
            <w:r w:rsidRPr="00A9398F">
              <w:rPr>
                <w:rFonts w:ascii="Times New Roman" w:hAnsi="Times New Roman"/>
                <w:sz w:val="20"/>
                <w:szCs w:val="20"/>
              </w:rPr>
              <w:t>gada 4.</w:t>
            </w:r>
            <w:r w:rsidR="00A032AC">
              <w:rPr>
                <w:rFonts w:ascii="Times New Roman" w:hAnsi="Times New Roman"/>
                <w:sz w:val="20"/>
                <w:szCs w:val="20"/>
              </w:rPr>
              <w:t xml:space="preserve"> </w:t>
            </w:r>
            <w:r w:rsidRPr="00A9398F">
              <w:rPr>
                <w:rFonts w:ascii="Times New Roman" w:hAnsi="Times New Roman"/>
                <w:sz w:val="20"/>
                <w:szCs w:val="20"/>
              </w:rPr>
              <w:t>jūlija rīkojumā Nr.</w:t>
            </w:r>
            <w:r w:rsidR="00A032AC">
              <w:rPr>
                <w:rFonts w:ascii="Times New Roman" w:hAnsi="Times New Roman"/>
                <w:sz w:val="20"/>
                <w:szCs w:val="20"/>
              </w:rPr>
              <w:t xml:space="preserve"> </w:t>
            </w:r>
            <w:r w:rsidRPr="00A9398F">
              <w:rPr>
                <w:rFonts w:ascii="Times New Roman" w:hAnsi="Times New Roman"/>
                <w:sz w:val="20"/>
                <w:szCs w:val="20"/>
              </w:rPr>
              <w:t>312 “Par pasākumu plānu institūciju saskaņotai rīcībai saistībā ar patvēruma meklētāju iespējamo masveida ierašanos Latvi</w:t>
            </w:r>
            <w:r>
              <w:rPr>
                <w:rFonts w:ascii="Times New Roman" w:hAnsi="Times New Roman"/>
                <w:sz w:val="20"/>
                <w:szCs w:val="20"/>
              </w:rPr>
              <w:t>jā no krīzes skartajām valstīm”</w:t>
            </w:r>
          </w:p>
          <w:p w:rsidR="00374EDD" w:rsidRPr="00E8544A" w:rsidRDefault="00374EDD" w:rsidP="000A5108">
            <w:pPr>
              <w:spacing w:after="0" w:line="240" w:lineRule="auto"/>
              <w:jc w:val="both"/>
              <w:rPr>
                <w:rFonts w:ascii="Times New Roman" w:hAnsi="Times New Roman"/>
                <w:sz w:val="20"/>
                <w:szCs w:val="20"/>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0A5108">
            <w:pPr>
              <w:spacing w:after="0" w:line="240" w:lineRule="auto"/>
              <w:jc w:val="center"/>
              <w:rPr>
                <w:rFonts w:ascii="Times New Roman" w:hAnsi="Times New Roman"/>
                <w:sz w:val="20"/>
                <w:szCs w:val="20"/>
              </w:rPr>
            </w:pPr>
            <w:r>
              <w:rPr>
                <w:rFonts w:ascii="Times New Roman" w:hAnsi="Times New Roman"/>
                <w:sz w:val="20"/>
                <w:szCs w:val="20"/>
              </w:rPr>
              <w:t>Nodrošināta iestāžu saskaņota rīcība patvēruma meklētāju masveida ierašanās gadījumā</w:t>
            </w:r>
          </w:p>
          <w:p w:rsidR="00374EDD" w:rsidRPr="005E5F4A" w:rsidRDefault="00374EDD" w:rsidP="000A5108">
            <w:pPr>
              <w:spacing w:after="0" w:line="240" w:lineRule="auto"/>
              <w:jc w:val="center"/>
              <w:rPr>
                <w:rFonts w:ascii="Times New Roman" w:hAnsi="Times New Roman"/>
                <w:b/>
                <w:sz w:val="20"/>
                <w:szCs w:val="20"/>
              </w:rPr>
            </w:pPr>
            <w:r w:rsidRPr="005E5F4A">
              <w:rPr>
                <w:rFonts w:ascii="Times New Roman" w:hAnsi="Times New Roman"/>
                <w:b/>
                <w:sz w:val="20"/>
                <w:szCs w:val="20"/>
              </w:rPr>
              <w:t>(2.1.3.</w:t>
            </w:r>
            <w:r>
              <w:rPr>
                <w:rFonts w:ascii="Times New Roman" w:hAnsi="Times New Roman"/>
                <w:b/>
                <w:sz w:val="20"/>
                <w:szCs w:val="20"/>
              </w:rPr>
              <w:t>, 2.3.1.</w:t>
            </w:r>
            <w:r w:rsidRPr="005E5F4A">
              <w:rPr>
                <w:rFonts w:ascii="Times New Roman" w:hAnsi="Times New Roman"/>
                <w:b/>
                <w:sz w:val="20"/>
                <w:szCs w:val="20"/>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8A7841">
            <w:pPr>
              <w:spacing w:after="0" w:line="240" w:lineRule="auto"/>
              <w:jc w:val="center"/>
              <w:rPr>
                <w:rFonts w:ascii="Times New Roman" w:hAnsi="Times New Roman"/>
                <w:sz w:val="20"/>
                <w:szCs w:val="20"/>
              </w:rPr>
            </w:pPr>
            <w:r>
              <w:rPr>
                <w:rFonts w:ascii="Times New Roman" w:hAnsi="Times New Roman"/>
                <w:sz w:val="20"/>
                <w:szCs w:val="20"/>
              </w:rPr>
              <w:t>Izvērtējums.</w:t>
            </w:r>
          </w:p>
          <w:p w:rsidR="00374EDD" w:rsidRDefault="00374EDD" w:rsidP="008A7841">
            <w:pPr>
              <w:spacing w:after="0" w:line="240" w:lineRule="auto"/>
              <w:jc w:val="center"/>
              <w:rPr>
                <w:rFonts w:ascii="Times New Roman" w:hAnsi="Times New Roman"/>
                <w:sz w:val="20"/>
                <w:szCs w:val="20"/>
              </w:rPr>
            </w:pPr>
            <w:r>
              <w:rPr>
                <w:rFonts w:ascii="Times New Roman" w:hAnsi="Times New Roman"/>
                <w:sz w:val="20"/>
                <w:szCs w:val="20"/>
              </w:rPr>
              <w:t>Grozījumi MK rīkojumā.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0A5108">
            <w:pPr>
              <w:spacing w:after="0" w:line="240" w:lineRule="auto"/>
              <w:jc w:val="center"/>
              <w:rPr>
                <w:rFonts w:ascii="Times New Roman" w:hAnsi="Times New Roman"/>
                <w:sz w:val="20"/>
                <w:szCs w:val="20"/>
              </w:rPr>
            </w:pPr>
            <w:r>
              <w:rPr>
                <w:rFonts w:ascii="Times New Roman" w:hAnsi="Times New Roman"/>
                <w:sz w:val="20"/>
                <w:szCs w:val="20"/>
              </w:rPr>
              <w:t>IeM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DD6C9F" w:rsidRDefault="00374EDD" w:rsidP="000A5108">
            <w:pPr>
              <w:spacing w:after="0" w:line="240" w:lineRule="auto"/>
              <w:jc w:val="center"/>
              <w:rPr>
                <w:rFonts w:ascii="Times New Roman" w:eastAsia="Times New Roman" w:hAnsi="Times New Roman"/>
                <w:sz w:val="20"/>
                <w:szCs w:val="20"/>
                <w:lang w:eastAsia="lv-LV"/>
              </w:rPr>
            </w:pPr>
            <w:r w:rsidRPr="00DD6C9F">
              <w:rPr>
                <w:rFonts w:ascii="Times New Roman" w:eastAsia="Times New Roman" w:hAnsi="Times New Roman"/>
                <w:sz w:val="20"/>
                <w:szCs w:val="20"/>
                <w:lang w:eastAsia="lv-LV"/>
              </w:rPr>
              <w:t>VRS</w:t>
            </w:r>
          </w:p>
          <w:p w:rsidR="00374EDD" w:rsidRPr="00DD6C9F" w:rsidRDefault="00374EDD" w:rsidP="000A5108">
            <w:pPr>
              <w:spacing w:after="0" w:line="240" w:lineRule="auto"/>
              <w:jc w:val="center"/>
              <w:rPr>
                <w:rFonts w:ascii="Times New Roman" w:eastAsia="Times New Roman" w:hAnsi="Times New Roman"/>
                <w:sz w:val="20"/>
                <w:szCs w:val="20"/>
                <w:lang w:eastAsia="lv-LV"/>
              </w:rPr>
            </w:pPr>
            <w:r w:rsidRPr="00DD6C9F">
              <w:rPr>
                <w:rFonts w:ascii="Times New Roman" w:eastAsia="Times New Roman" w:hAnsi="Times New Roman"/>
                <w:sz w:val="20"/>
                <w:szCs w:val="20"/>
                <w:lang w:eastAsia="lv-LV"/>
              </w:rPr>
              <w:t>VP</w:t>
            </w:r>
          </w:p>
          <w:p w:rsidR="00374EDD" w:rsidRPr="00DD6C9F" w:rsidRDefault="00374EDD" w:rsidP="000A5108">
            <w:pPr>
              <w:spacing w:after="0" w:line="240" w:lineRule="auto"/>
              <w:jc w:val="center"/>
              <w:rPr>
                <w:rFonts w:ascii="Times New Roman" w:eastAsia="Times New Roman" w:hAnsi="Times New Roman"/>
                <w:sz w:val="20"/>
                <w:szCs w:val="20"/>
                <w:lang w:eastAsia="lv-LV"/>
              </w:rPr>
            </w:pPr>
            <w:r w:rsidRPr="00DD6C9F">
              <w:rPr>
                <w:rFonts w:ascii="Times New Roman" w:eastAsia="Times New Roman" w:hAnsi="Times New Roman"/>
                <w:sz w:val="20"/>
                <w:szCs w:val="20"/>
                <w:lang w:eastAsia="lv-LV"/>
              </w:rPr>
              <w:t>VUGD</w:t>
            </w:r>
          </w:p>
          <w:p w:rsidR="00374EDD" w:rsidRDefault="00374EDD" w:rsidP="000A5108">
            <w:pPr>
              <w:spacing w:after="0" w:line="240" w:lineRule="auto"/>
              <w:jc w:val="center"/>
              <w:rPr>
                <w:rFonts w:ascii="Times New Roman" w:eastAsia="Times New Roman" w:hAnsi="Times New Roman"/>
                <w:sz w:val="20"/>
                <w:szCs w:val="20"/>
                <w:lang w:eastAsia="lv-LV"/>
              </w:rPr>
            </w:pPr>
            <w:r w:rsidRPr="00DD6C9F">
              <w:rPr>
                <w:rFonts w:ascii="Times New Roman" w:eastAsia="Times New Roman" w:hAnsi="Times New Roman"/>
                <w:sz w:val="20"/>
                <w:szCs w:val="20"/>
                <w:lang w:eastAsia="lv-LV"/>
              </w:rPr>
              <w:t>VDD</w:t>
            </w:r>
          </w:p>
          <w:p w:rsidR="00374EDD" w:rsidRPr="00DD6C9F" w:rsidRDefault="00374EDD" w:rsidP="000A5108">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PMLP</w:t>
            </w:r>
          </w:p>
          <w:p w:rsidR="00374EDD" w:rsidRPr="00DD6C9F" w:rsidRDefault="00374EDD" w:rsidP="000A5108">
            <w:pPr>
              <w:spacing w:after="0" w:line="240" w:lineRule="auto"/>
              <w:jc w:val="center"/>
              <w:rPr>
                <w:rFonts w:ascii="Times New Roman" w:eastAsia="Times New Roman" w:hAnsi="Times New Roman"/>
                <w:sz w:val="20"/>
                <w:szCs w:val="20"/>
                <w:lang w:eastAsia="lv-LV"/>
              </w:rPr>
            </w:pPr>
            <w:r w:rsidRPr="00DD6C9F">
              <w:rPr>
                <w:rFonts w:ascii="Times New Roman" w:eastAsia="Times New Roman" w:hAnsi="Times New Roman"/>
                <w:sz w:val="20"/>
                <w:szCs w:val="20"/>
                <w:lang w:eastAsia="lv-LV"/>
              </w:rPr>
              <w:t>AM</w:t>
            </w:r>
          </w:p>
          <w:p w:rsidR="00374EDD" w:rsidRPr="00DD6C9F" w:rsidRDefault="00374EDD" w:rsidP="000A5108">
            <w:pPr>
              <w:spacing w:after="0" w:line="240" w:lineRule="auto"/>
              <w:jc w:val="center"/>
              <w:rPr>
                <w:rFonts w:ascii="Times New Roman" w:eastAsia="Times New Roman" w:hAnsi="Times New Roman"/>
                <w:sz w:val="20"/>
                <w:szCs w:val="20"/>
                <w:lang w:eastAsia="lv-LV"/>
              </w:rPr>
            </w:pPr>
            <w:r w:rsidRPr="00B650E5">
              <w:rPr>
                <w:rFonts w:ascii="Times New Roman" w:eastAsia="Times New Roman" w:hAnsi="Times New Roman"/>
                <w:sz w:val="20"/>
                <w:szCs w:val="20"/>
                <w:lang w:eastAsia="lv-LV"/>
              </w:rPr>
              <w:t>ĀM</w:t>
            </w:r>
          </w:p>
          <w:p w:rsidR="00374EDD" w:rsidRDefault="00374EDD" w:rsidP="000A5108">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LM</w:t>
            </w:r>
          </w:p>
          <w:p w:rsidR="00374EDD" w:rsidRPr="00B650E5" w:rsidRDefault="00374EDD" w:rsidP="000A5108">
            <w:pPr>
              <w:spacing w:after="0" w:line="240" w:lineRule="auto"/>
              <w:jc w:val="center"/>
              <w:rPr>
                <w:rFonts w:ascii="Times New Roman" w:eastAsia="Times New Roman" w:hAnsi="Times New Roman"/>
                <w:sz w:val="20"/>
                <w:szCs w:val="20"/>
                <w:lang w:eastAsia="lv-LV"/>
              </w:rPr>
            </w:pPr>
            <w:r w:rsidRPr="00B650E5">
              <w:rPr>
                <w:rFonts w:ascii="Times New Roman" w:eastAsia="Times New Roman" w:hAnsi="Times New Roman"/>
                <w:sz w:val="20"/>
                <w:szCs w:val="20"/>
                <w:lang w:eastAsia="lv-LV"/>
              </w:rPr>
              <w:t>SM</w:t>
            </w:r>
          </w:p>
          <w:p w:rsidR="00374EDD" w:rsidRDefault="00374EDD" w:rsidP="000A5108">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VM</w:t>
            </w:r>
          </w:p>
          <w:p w:rsidR="00374EDD" w:rsidRPr="00DD6C9F" w:rsidRDefault="00374EDD" w:rsidP="000A5108">
            <w:pPr>
              <w:spacing w:after="0" w:line="240" w:lineRule="auto"/>
              <w:jc w:val="center"/>
              <w:rPr>
                <w:rFonts w:ascii="Times New Roman" w:eastAsia="Times New Roman" w:hAnsi="Times New Roman"/>
                <w:sz w:val="20"/>
                <w:szCs w:val="20"/>
                <w:lang w:eastAsia="lv-LV"/>
              </w:rPr>
            </w:pPr>
            <w:r w:rsidRPr="00B650E5">
              <w:rPr>
                <w:rFonts w:ascii="Times New Roman" w:eastAsia="Times New Roman" w:hAnsi="Times New Roman"/>
                <w:sz w:val="20"/>
                <w:szCs w:val="20"/>
                <w:lang w:eastAsia="lv-LV"/>
              </w:rPr>
              <w:t>ZM</w:t>
            </w:r>
          </w:p>
          <w:p w:rsidR="00374EDD" w:rsidRPr="00B650E5" w:rsidRDefault="00374EDD" w:rsidP="000A5108">
            <w:pPr>
              <w:spacing w:after="0" w:line="240" w:lineRule="auto"/>
              <w:jc w:val="center"/>
              <w:rPr>
                <w:rFonts w:ascii="Times New Roman" w:eastAsia="Times New Roman" w:hAnsi="Times New Roman"/>
                <w:sz w:val="20"/>
                <w:szCs w:val="20"/>
                <w:lang w:eastAsia="lv-LV"/>
              </w:rPr>
            </w:pPr>
            <w:r w:rsidRPr="00DD6C9F">
              <w:rPr>
                <w:rFonts w:ascii="Times New Roman" w:eastAsia="Times New Roman" w:hAnsi="Times New Roman"/>
                <w:sz w:val="20"/>
                <w:szCs w:val="20"/>
                <w:lang w:eastAsia="lv-LV"/>
              </w:rPr>
              <w:t>NVA</w:t>
            </w:r>
          </w:p>
          <w:p w:rsidR="00374EDD" w:rsidRPr="00B650E5" w:rsidRDefault="00374EDD" w:rsidP="000A5108">
            <w:pPr>
              <w:spacing w:after="0" w:line="240" w:lineRule="auto"/>
              <w:jc w:val="center"/>
              <w:rPr>
                <w:rFonts w:ascii="Times New Roman" w:eastAsia="Times New Roman" w:hAnsi="Times New Roman"/>
                <w:sz w:val="20"/>
                <w:szCs w:val="20"/>
                <w:lang w:eastAsia="lv-LV"/>
              </w:rPr>
            </w:pPr>
            <w:r w:rsidRPr="00B650E5">
              <w:rPr>
                <w:rFonts w:ascii="Times New Roman" w:eastAsia="Times New Roman" w:hAnsi="Times New Roman"/>
                <w:sz w:val="20"/>
                <w:szCs w:val="20"/>
                <w:lang w:eastAsia="lv-LV"/>
              </w:rPr>
              <w:t>NBS</w:t>
            </w:r>
          </w:p>
          <w:p w:rsidR="00374EDD" w:rsidRPr="00B650E5" w:rsidRDefault="00374EDD" w:rsidP="000A5108">
            <w:pPr>
              <w:spacing w:after="0" w:line="240" w:lineRule="auto"/>
              <w:jc w:val="center"/>
              <w:rPr>
                <w:rFonts w:ascii="Times New Roman" w:eastAsia="Times New Roman" w:hAnsi="Times New Roman"/>
                <w:sz w:val="20"/>
                <w:szCs w:val="20"/>
                <w:lang w:eastAsia="lv-LV"/>
              </w:rPr>
            </w:pPr>
            <w:r w:rsidRPr="00B650E5">
              <w:rPr>
                <w:rFonts w:ascii="Times New Roman" w:eastAsia="Times New Roman" w:hAnsi="Times New Roman"/>
                <w:sz w:val="20"/>
                <w:szCs w:val="20"/>
                <w:lang w:eastAsia="lv-LV"/>
              </w:rPr>
              <w:t>NMPD</w:t>
            </w:r>
          </w:p>
          <w:p w:rsidR="00374EDD" w:rsidRPr="00DD6C9F" w:rsidRDefault="00374EDD" w:rsidP="000A5108">
            <w:pPr>
              <w:spacing w:after="0" w:line="240" w:lineRule="auto"/>
              <w:jc w:val="center"/>
              <w:rPr>
                <w:rFonts w:ascii="Times New Roman" w:eastAsia="Times New Roman" w:hAnsi="Times New Roman"/>
                <w:sz w:val="20"/>
                <w:szCs w:val="20"/>
                <w:lang w:eastAsia="lv-LV"/>
              </w:rPr>
            </w:pPr>
            <w:r w:rsidRPr="00B650E5">
              <w:rPr>
                <w:rFonts w:ascii="Times New Roman" w:eastAsia="Times New Roman" w:hAnsi="Times New Roman"/>
                <w:sz w:val="20"/>
                <w:szCs w:val="20"/>
                <w:lang w:eastAsia="lv-LV"/>
              </w:rPr>
              <w:t>PVD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0A5108">
            <w:pPr>
              <w:spacing w:after="0" w:line="240" w:lineRule="auto"/>
              <w:jc w:val="center"/>
              <w:rPr>
                <w:rFonts w:ascii="Times New Roman" w:hAnsi="Times New Roman"/>
                <w:sz w:val="20"/>
                <w:szCs w:val="20"/>
              </w:rPr>
            </w:pPr>
            <w:r>
              <w:rPr>
                <w:rFonts w:ascii="Times New Roman" w:hAnsi="Times New Roman"/>
                <w:sz w:val="20"/>
                <w:szCs w:val="20"/>
              </w:rPr>
              <w:t>31.10.2020</w:t>
            </w:r>
            <w:r w:rsidR="00E073EA">
              <w:rPr>
                <w:rFonts w:ascii="Times New Roman" w:hAnsi="Times New Roman"/>
                <w:sz w:val="20"/>
                <w:szCs w:val="20"/>
              </w:rPr>
              <w:t>.</w:t>
            </w:r>
          </w:p>
        </w:tc>
        <w:tc>
          <w:tcPr>
            <w:tcW w:w="1964" w:type="dxa"/>
            <w:tcBorders>
              <w:top w:val="single" w:sz="4" w:space="0" w:color="000000"/>
              <w:left w:val="single" w:sz="4" w:space="0" w:color="000000"/>
              <w:bottom w:val="single" w:sz="4" w:space="0" w:color="000000"/>
              <w:right w:val="single" w:sz="4" w:space="0" w:color="000000"/>
            </w:tcBorders>
          </w:tcPr>
          <w:p w:rsidR="00374EDD" w:rsidRDefault="00374EDD" w:rsidP="000A5108">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0A5108">
            <w:pPr>
              <w:spacing w:after="0" w:line="240" w:lineRule="auto"/>
              <w:jc w:val="center"/>
              <w:rPr>
                <w:rFonts w:ascii="Times New Roman" w:hAnsi="Times New Roman"/>
                <w:b/>
                <w:sz w:val="20"/>
                <w:szCs w:val="20"/>
              </w:rPr>
            </w:pPr>
            <w:r>
              <w:rPr>
                <w:rFonts w:ascii="Times New Roman" w:hAnsi="Times New Roman"/>
                <w:b/>
                <w:sz w:val="20"/>
                <w:szCs w:val="20"/>
              </w:rPr>
              <w:t>5.8.</w:t>
            </w:r>
          </w:p>
          <w:p w:rsidR="00374EDD" w:rsidRDefault="00374EDD" w:rsidP="000A5108">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314E78" w:rsidRDefault="00374EDD" w:rsidP="000A5108">
            <w:pPr>
              <w:spacing w:after="0" w:line="240" w:lineRule="auto"/>
              <w:rPr>
                <w:rFonts w:ascii="Times New Roman" w:hAnsi="Times New Roman"/>
                <w:sz w:val="20"/>
                <w:szCs w:val="20"/>
              </w:rPr>
            </w:pPr>
            <w:r w:rsidRPr="00314E78">
              <w:rPr>
                <w:rFonts w:ascii="Times New Roman" w:hAnsi="Times New Roman"/>
                <w:sz w:val="20"/>
                <w:szCs w:val="20"/>
              </w:rPr>
              <w:t>Izvērtēt nepieciešamību izveidot RŠV ekspertu darba grupu Latvijas Republikas valsts robežas drošības</w:t>
            </w:r>
            <w:r>
              <w:rPr>
                <w:rFonts w:ascii="Times New Roman" w:hAnsi="Times New Roman"/>
                <w:sz w:val="20"/>
                <w:szCs w:val="20"/>
              </w:rPr>
              <w:t xml:space="preserve"> koordinācijas padomes ietvaros</w:t>
            </w:r>
            <w:r w:rsidRPr="00314E78">
              <w:rPr>
                <w:rFonts w:ascii="Times New Roman" w:hAnsi="Times New Roman"/>
                <w:sz w:val="24"/>
                <w:szCs w:val="24"/>
              </w:rPr>
              <w:t xml:space="preserve">  </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0A5108">
            <w:pPr>
              <w:spacing w:after="0" w:line="240" w:lineRule="auto"/>
              <w:jc w:val="center"/>
              <w:rPr>
                <w:rFonts w:ascii="Times New Roman" w:hAnsi="Times New Roman"/>
                <w:sz w:val="20"/>
                <w:szCs w:val="20"/>
              </w:rPr>
            </w:pPr>
            <w:r w:rsidRPr="00314E78">
              <w:rPr>
                <w:rFonts w:ascii="Times New Roman" w:hAnsi="Times New Roman"/>
                <w:sz w:val="20"/>
                <w:szCs w:val="20"/>
              </w:rPr>
              <w:t>Nodrošināta iestāžu saskaņota rīcība un koordinācija RŠV infrastruktūras attīstības jautājumos</w:t>
            </w:r>
          </w:p>
          <w:p w:rsidR="00374EDD" w:rsidRPr="005E5F4A" w:rsidRDefault="00374EDD" w:rsidP="000A5108">
            <w:pPr>
              <w:spacing w:after="0" w:line="240" w:lineRule="auto"/>
              <w:jc w:val="center"/>
              <w:rPr>
                <w:rFonts w:ascii="Times New Roman" w:hAnsi="Times New Roman"/>
                <w:b/>
                <w:sz w:val="20"/>
                <w:szCs w:val="20"/>
              </w:rPr>
            </w:pPr>
            <w:r w:rsidRPr="005E5F4A">
              <w:rPr>
                <w:rFonts w:ascii="Times New Roman" w:hAnsi="Times New Roman"/>
                <w:b/>
                <w:sz w:val="20"/>
                <w:szCs w:val="20"/>
              </w:rPr>
              <w:t>(2.1.3.)</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314E78" w:rsidRDefault="00374EDD" w:rsidP="008A7841">
            <w:pPr>
              <w:spacing w:after="0" w:line="240" w:lineRule="auto"/>
              <w:jc w:val="center"/>
              <w:rPr>
                <w:rFonts w:ascii="Times New Roman" w:hAnsi="Times New Roman"/>
                <w:sz w:val="20"/>
                <w:szCs w:val="20"/>
              </w:rPr>
            </w:pPr>
            <w:r w:rsidRPr="00314E78">
              <w:rPr>
                <w:rFonts w:ascii="Times New Roman" w:hAnsi="Times New Roman"/>
                <w:sz w:val="20"/>
                <w:szCs w:val="20"/>
              </w:rPr>
              <w:t>Izvērtējums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314E78" w:rsidRDefault="00374EDD" w:rsidP="000A5108">
            <w:pPr>
              <w:spacing w:after="0" w:line="240" w:lineRule="auto"/>
              <w:jc w:val="center"/>
              <w:rPr>
                <w:rFonts w:ascii="Times New Roman" w:hAnsi="Times New Roman"/>
                <w:sz w:val="20"/>
                <w:szCs w:val="20"/>
              </w:rPr>
            </w:pPr>
            <w:r w:rsidRPr="00314E78">
              <w:rPr>
                <w:rFonts w:ascii="Times New Roman" w:hAnsi="Times New Roman"/>
                <w:sz w:val="20"/>
                <w:szCs w:val="20"/>
              </w:rPr>
              <w:t>IeM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314E78" w:rsidRDefault="00374EDD" w:rsidP="000A5108">
            <w:pPr>
              <w:spacing w:after="0" w:line="240" w:lineRule="auto"/>
              <w:jc w:val="center"/>
              <w:rPr>
                <w:rFonts w:ascii="Times New Roman" w:eastAsia="Times New Roman" w:hAnsi="Times New Roman"/>
                <w:sz w:val="20"/>
                <w:szCs w:val="20"/>
                <w:lang w:eastAsia="lv-LV"/>
              </w:rPr>
            </w:pPr>
            <w:r w:rsidRPr="00314E78">
              <w:rPr>
                <w:rFonts w:ascii="Times New Roman" w:eastAsia="Times New Roman" w:hAnsi="Times New Roman"/>
                <w:sz w:val="20"/>
                <w:szCs w:val="20"/>
                <w:lang w:eastAsia="lv-LV"/>
              </w:rPr>
              <w:t>FM (VNĪ)</w:t>
            </w:r>
          </w:p>
          <w:p w:rsidR="00374EDD" w:rsidRPr="00314E78" w:rsidRDefault="00374EDD" w:rsidP="000A5108">
            <w:pPr>
              <w:spacing w:after="0" w:line="240" w:lineRule="auto"/>
              <w:jc w:val="center"/>
              <w:rPr>
                <w:rFonts w:ascii="Times New Roman" w:eastAsia="Times New Roman" w:hAnsi="Times New Roman"/>
                <w:sz w:val="20"/>
                <w:szCs w:val="20"/>
                <w:lang w:eastAsia="lv-LV"/>
              </w:rPr>
            </w:pPr>
            <w:r w:rsidRPr="00314E78">
              <w:rPr>
                <w:rFonts w:ascii="Times New Roman" w:eastAsia="Times New Roman" w:hAnsi="Times New Roman"/>
                <w:sz w:val="20"/>
                <w:szCs w:val="20"/>
                <w:lang w:eastAsia="lv-LV"/>
              </w:rPr>
              <w:t>VRS</w:t>
            </w:r>
          </w:p>
          <w:p w:rsidR="00374EDD" w:rsidRPr="00314E78" w:rsidRDefault="00374EDD" w:rsidP="000A5108">
            <w:pPr>
              <w:spacing w:after="0" w:line="240" w:lineRule="auto"/>
              <w:jc w:val="center"/>
              <w:rPr>
                <w:rFonts w:ascii="Times New Roman" w:eastAsia="Times New Roman" w:hAnsi="Times New Roman"/>
                <w:sz w:val="20"/>
                <w:szCs w:val="20"/>
                <w:lang w:eastAsia="lv-LV"/>
              </w:rPr>
            </w:pPr>
            <w:r w:rsidRPr="00314E78">
              <w:rPr>
                <w:rFonts w:ascii="Times New Roman" w:eastAsia="Times New Roman" w:hAnsi="Times New Roman"/>
                <w:sz w:val="20"/>
                <w:szCs w:val="20"/>
                <w:lang w:eastAsia="lv-LV"/>
              </w:rPr>
              <w:t>ĀM</w:t>
            </w:r>
          </w:p>
          <w:p w:rsidR="00374EDD" w:rsidRPr="00314E78" w:rsidRDefault="00374EDD" w:rsidP="000A5108">
            <w:pPr>
              <w:spacing w:after="0" w:line="240" w:lineRule="auto"/>
              <w:jc w:val="center"/>
              <w:rPr>
                <w:rFonts w:ascii="Times New Roman" w:eastAsia="Times New Roman" w:hAnsi="Times New Roman"/>
                <w:sz w:val="20"/>
                <w:szCs w:val="20"/>
                <w:lang w:eastAsia="lv-LV"/>
              </w:rPr>
            </w:pPr>
            <w:r w:rsidRPr="00314E78">
              <w:rPr>
                <w:rFonts w:ascii="Times New Roman" w:eastAsia="Times New Roman" w:hAnsi="Times New Roman"/>
                <w:sz w:val="20"/>
                <w:szCs w:val="20"/>
                <w:lang w:eastAsia="lv-LV"/>
              </w:rPr>
              <w:t>SM</w:t>
            </w:r>
          </w:p>
          <w:p w:rsidR="00374EDD" w:rsidRPr="00314E78" w:rsidRDefault="00374EDD" w:rsidP="000A5108">
            <w:pPr>
              <w:spacing w:after="0" w:line="240" w:lineRule="auto"/>
              <w:jc w:val="center"/>
              <w:rPr>
                <w:rFonts w:ascii="Times New Roman" w:eastAsia="Times New Roman" w:hAnsi="Times New Roman"/>
                <w:sz w:val="20"/>
                <w:szCs w:val="20"/>
                <w:lang w:eastAsia="lv-LV"/>
              </w:rPr>
            </w:pPr>
            <w:r w:rsidRPr="00314E78">
              <w:rPr>
                <w:rFonts w:ascii="Times New Roman" w:eastAsia="Times New Roman" w:hAnsi="Times New Roman"/>
                <w:sz w:val="20"/>
                <w:szCs w:val="20"/>
                <w:lang w:eastAsia="lv-LV"/>
              </w:rPr>
              <w:t>ZM</w:t>
            </w:r>
          </w:p>
          <w:p w:rsidR="00374EDD" w:rsidRPr="00314E78" w:rsidRDefault="00374EDD" w:rsidP="000A5108">
            <w:pPr>
              <w:spacing w:after="0" w:line="240" w:lineRule="auto"/>
              <w:jc w:val="center"/>
              <w:rPr>
                <w:rFonts w:ascii="Times New Roman" w:eastAsia="Times New Roman" w:hAnsi="Times New Roman"/>
                <w:sz w:val="20"/>
                <w:szCs w:val="20"/>
                <w:lang w:eastAsia="lv-LV"/>
              </w:rPr>
            </w:pPr>
            <w:r w:rsidRPr="00314E78">
              <w:rPr>
                <w:rFonts w:ascii="Times New Roman" w:eastAsia="Times New Roman" w:hAnsi="Times New Roman"/>
                <w:sz w:val="20"/>
                <w:szCs w:val="20"/>
                <w:lang w:eastAsia="lv-LV"/>
              </w:rPr>
              <w:t>PVD</w:t>
            </w:r>
          </w:p>
          <w:p w:rsidR="00374EDD" w:rsidRPr="00314E78" w:rsidRDefault="00374EDD" w:rsidP="000A5108">
            <w:pPr>
              <w:spacing w:after="0" w:line="240" w:lineRule="auto"/>
              <w:jc w:val="center"/>
              <w:rPr>
                <w:rFonts w:ascii="Times New Roman" w:eastAsia="Times New Roman" w:hAnsi="Times New Roman"/>
                <w:sz w:val="20"/>
                <w:szCs w:val="20"/>
                <w:lang w:eastAsia="lv-LV"/>
              </w:rPr>
            </w:pPr>
            <w:r w:rsidRPr="00314E78">
              <w:rPr>
                <w:rFonts w:ascii="Times New Roman" w:eastAsia="Times New Roman" w:hAnsi="Times New Roman"/>
                <w:sz w:val="20"/>
                <w:szCs w:val="20"/>
                <w:lang w:eastAsia="lv-LV"/>
              </w:rPr>
              <w:t>VID</w:t>
            </w:r>
          </w:p>
          <w:p w:rsidR="00374EDD" w:rsidRPr="00314E78" w:rsidRDefault="00374EDD" w:rsidP="000A5108">
            <w:pPr>
              <w:spacing w:after="0" w:line="240" w:lineRule="auto"/>
              <w:jc w:val="center"/>
              <w:rPr>
                <w:rFonts w:ascii="Times New Roman" w:eastAsia="Times New Roman" w:hAnsi="Times New Roman"/>
                <w:sz w:val="20"/>
                <w:szCs w:val="20"/>
                <w:lang w:eastAsia="lv-LV"/>
              </w:rPr>
            </w:pPr>
            <w:r w:rsidRPr="00314E78">
              <w:rPr>
                <w:rFonts w:ascii="Times New Roman" w:eastAsia="Times New Roman" w:hAnsi="Times New Roman"/>
                <w:sz w:val="20"/>
                <w:szCs w:val="20"/>
                <w:lang w:eastAsia="lv-LV"/>
              </w:rPr>
              <w:t>IeM IC</w:t>
            </w:r>
          </w:p>
          <w:p w:rsidR="00374EDD" w:rsidRPr="00314E78" w:rsidRDefault="00374EDD" w:rsidP="000A5108">
            <w:pPr>
              <w:spacing w:after="0" w:line="240" w:lineRule="auto"/>
              <w:jc w:val="center"/>
              <w:rPr>
                <w:rFonts w:ascii="Times New Roman" w:eastAsia="Times New Roman" w:hAnsi="Times New Roman"/>
                <w:sz w:val="20"/>
                <w:szCs w:val="20"/>
                <w:lang w:eastAsia="lv-LV"/>
              </w:rPr>
            </w:pPr>
            <w:r w:rsidRPr="00314E78">
              <w:rPr>
                <w:rFonts w:ascii="Times New Roman" w:eastAsia="Times New Roman" w:hAnsi="Times New Roman"/>
                <w:sz w:val="20"/>
                <w:szCs w:val="20"/>
                <w:lang w:eastAsia="lv-LV"/>
              </w:rPr>
              <w:t>NVA</w:t>
            </w:r>
          </w:p>
          <w:p w:rsidR="00374EDD" w:rsidRPr="00314E78" w:rsidRDefault="00374EDD" w:rsidP="000A5108">
            <w:pPr>
              <w:spacing w:after="0" w:line="240" w:lineRule="auto"/>
              <w:jc w:val="center"/>
              <w:rPr>
                <w:rFonts w:ascii="Times New Roman" w:eastAsia="Times New Roman" w:hAnsi="Times New Roman"/>
                <w:sz w:val="20"/>
                <w:szCs w:val="20"/>
                <w:lang w:eastAsia="lv-LV"/>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314E78" w:rsidRDefault="00FA1A98" w:rsidP="000A5108">
            <w:pPr>
              <w:spacing w:after="0" w:line="240" w:lineRule="auto"/>
              <w:jc w:val="center"/>
              <w:rPr>
                <w:rFonts w:ascii="Times New Roman" w:hAnsi="Times New Roman"/>
                <w:sz w:val="20"/>
                <w:szCs w:val="20"/>
              </w:rPr>
            </w:pPr>
            <w:r>
              <w:rPr>
                <w:rFonts w:ascii="Times New Roman" w:hAnsi="Times New Roman"/>
                <w:sz w:val="20"/>
                <w:szCs w:val="20"/>
              </w:rPr>
              <w:t>31.05.2020</w:t>
            </w:r>
            <w:r w:rsidR="00374EDD" w:rsidRPr="00314E78">
              <w:rPr>
                <w:rFonts w:ascii="Times New Roman" w:hAnsi="Times New Roman"/>
                <w:sz w:val="20"/>
                <w:szCs w:val="20"/>
              </w:rPr>
              <w:t>.</w:t>
            </w:r>
          </w:p>
        </w:tc>
        <w:tc>
          <w:tcPr>
            <w:tcW w:w="1964" w:type="dxa"/>
            <w:tcBorders>
              <w:top w:val="single" w:sz="4" w:space="0" w:color="000000"/>
              <w:left w:val="single" w:sz="4" w:space="0" w:color="000000"/>
              <w:bottom w:val="single" w:sz="4" w:space="0" w:color="000000"/>
              <w:right w:val="single" w:sz="4" w:space="0" w:color="000000"/>
            </w:tcBorders>
          </w:tcPr>
          <w:p w:rsidR="00374EDD" w:rsidRPr="0032563C" w:rsidRDefault="00374EDD" w:rsidP="000A5108">
            <w:pPr>
              <w:spacing w:after="0" w:line="240" w:lineRule="auto"/>
              <w:jc w:val="center"/>
              <w:rPr>
                <w:rFonts w:ascii="Times New Roman" w:hAnsi="Times New Roman"/>
                <w:color w:val="000000" w:themeColor="text1"/>
                <w:sz w:val="20"/>
                <w:szCs w:val="20"/>
              </w:rPr>
            </w:pPr>
            <w:r>
              <w:rPr>
                <w:rFonts w:ascii="Times New Roman" w:hAnsi="Times New Roman"/>
                <w:sz w:val="20"/>
                <w:szCs w:val="20"/>
              </w:rPr>
              <w:t>Valsts budžeta līdzekļu ietvarā</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0A5108">
            <w:pPr>
              <w:spacing w:after="0" w:line="240" w:lineRule="auto"/>
              <w:jc w:val="center"/>
              <w:rPr>
                <w:rFonts w:ascii="Times New Roman" w:hAnsi="Times New Roman"/>
                <w:b/>
                <w:sz w:val="20"/>
                <w:szCs w:val="20"/>
              </w:rPr>
            </w:pPr>
            <w:r>
              <w:rPr>
                <w:rFonts w:ascii="Times New Roman" w:hAnsi="Times New Roman"/>
                <w:b/>
                <w:sz w:val="20"/>
                <w:szCs w:val="20"/>
              </w:rPr>
              <w:t>5.9.</w:t>
            </w:r>
          </w:p>
          <w:p w:rsidR="00374EDD" w:rsidRDefault="00374EDD" w:rsidP="000A5108">
            <w:pPr>
              <w:spacing w:after="0" w:line="240" w:lineRule="auto"/>
              <w:jc w:val="center"/>
              <w:rPr>
                <w:rFonts w:ascii="Times New Roman" w:hAnsi="Times New Roman"/>
                <w:b/>
                <w:sz w:val="20"/>
                <w:szCs w:val="20"/>
              </w:rPr>
            </w:pPr>
            <w:r>
              <w:rPr>
                <w:rFonts w:ascii="Times New Roman" w:hAnsi="Times New Roman"/>
                <w:b/>
                <w:sz w:val="20"/>
                <w:szCs w:val="20"/>
              </w:rPr>
              <w:t>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AC76E0" w:rsidRDefault="00374EDD" w:rsidP="000A5108">
            <w:pPr>
              <w:spacing w:after="0" w:line="240" w:lineRule="auto"/>
              <w:rPr>
                <w:rFonts w:ascii="Times New Roman" w:hAnsi="Times New Roman"/>
                <w:sz w:val="20"/>
                <w:szCs w:val="20"/>
              </w:rPr>
            </w:pPr>
            <w:r w:rsidRPr="00AC76E0">
              <w:rPr>
                <w:rFonts w:ascii="Times New Roman" w:hAnsi="Times New Roman"/>
                <w:sz w:val="20"/>
                <w:szCs w:val="20"/>
              </w:rPr>
              <w:t xml:space="preserve">Starpinstitucionālā sadarbībā izstrādāt priekšlikumu par Rīgas brīvostas RŠV “Kundziņsala” izveidi </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0A5108">
            <w:pPr>
              <w:spacing w:after="0" w:line="240" w:lineRule="auto"/>
              <w:jc w:val="center"/>
              <w:rPr>
                <w:rFonts w:ascii="Times New Roman" w:hAnsi="Times New Roman"/>
                <w:sz w:val="20"/>
                <w:szCs w:val="20"/>
              </w:rPr>
            </w:pPr>
            <w:r w:rsidRPr="00AC76E0">
              <w:rPr>
                <w:rFonts w:ascii="Times New Roman" w:hAnsi="Times New Roman"/>
                <w:sz w:val="20"/>
                <w:szCs w:val="20"/>
              </w:rPr>
              <w:t>Nodrošināta iestāžu saskaņota priekšlikuma izstrāde Rīgas ostas RŠV attīstībai</w:t>
            </w:r>
          </w:p>
          <w:p w:rsidR="00374EDD" w:rsidRPr="005E5F4A" w:rsidRDefault="00374EDD" w:rsidP="000A5108">
            <w:pPr>
              <w:spacing w:after="0" w:line="240" w:lineRule="auto"/>
              <w:jc w:val="center"/>
              <w:rPr>
                <w:rFonts w:ascii="Times New Roman" w:hAnsi="Times New Roman"/>
                <w:b/>
                <w:sz w:val="20"/>
                <w:szCs w:val="20"/>
              </w:rPr>
            </w:pPr>
            <w:r w:rsidRPr="005E5F4A">
              <w:rPr>
                <w:rFonts w:ascii="Times New Roman" w:hAnsi="Times New Roman"/>
                <w:b/>
                <w:sz w:val="20"/>
                <w:szCs w:val="20"/>
              </w:rPr>
              <w:t>(2.1.3.)</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AC76E0" w:rsidRDefault="00374EDD" w:rsidP="008A7841">
            <w:pPr>
              <w:spacing w:after="0" w:line="240" w:lineRule="auto"/>
              <w:jc w:val="center"/>
              <w:rPr>
                <w:rFonts w:ascii="Times New Roman" w:hAnsi="Times New Roman"/>
                <w:sz w:val="20"/>
                <w:szCs w:val="20"/>
              </w:rPr>
            </w:pPr>
            <w:r w:rsidRPr="00AC76E0">
              <w:rPr>
                <w:rFonts w:ascii="Times New Roman" w:hAnsi="Times New Roman"/>
                <w:sz w:val="20"/>
                <w:szCs w:val="20"/>
              </w:rPr>
              <w:t>Tiesību akta projekts iesniegts izskatīšanai MK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AC76E0" w:rsidRDefault="00374EDD" w:rsidP="000A5108">
            <w:pPr>
              <w:spacing w:after="0" w:line="240" w:lineRule="auto"/>
              <w:jc w:val="center"/>
              <w:rPr>
                <w:rFonts w:ascii="Times New Roman" w:hAnsi="Times New Roman"/>
                <w:sz w:val="20"/>
                <w:szCs w:val="20"/>
              </w:rPr>
            </w:pPr>
            <w:r w:rsidRPr="00AC76E0">
              <w:rPr>
                <w:rFonts w:ascii="Times New Roman" w:hAnsi="Times New Roman"/>
                <w:sz w:val="20"/>
                <w:szCs w:val="20"/>
              </w:rPr>
              <w:t>FM (VNĪ)</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AC76E0" w:rsidRDefault="00374EDD" w:rsidP="000A5108">
            <w:pPr>
              <w:spacing w:after="0" w:line="240" w:lineRule="auto"/>
              <w:jc w:val="center"/>
              <w:rPr>
                <w:rFonts w:ascii="Times New Roman" w:eastAsia="Times New Roman" w:hAnsi="Times New Roman"/>
                <w:sz w:val="20"/>
                <w:szCs w:val="20"/>
                <w:lang w:eastAsia="lv-LV"/>
              </w:rPr>
            </w:pPr>
            <w:r w:rsidRPr="00AC76E0">
              <w:rPr>
                <w:rFonts w:ascii="Times New Roman" w:eastAsia="Times New Roman" w:hAnsi="Times New Roman"/>
                <w:sz w:val="20"/>
                <w:szCs w:val="20"/>
                <w:lang w:eastAsia="lv-LV"/>
              </w:rPr>
              <w:t>VRS</w:t>
            </w:r>
          </w:p>
          <w:p w:rsidR="00374EDD" w:rsidRPr="00AC76E0" w:rsidRDefault="00374EDD" w:rsidP="000A5108">
            <w:pPr>
              <w:spacing w:after="0" w:line="240" w:lineRule="auto"/>
              <w:jc w:val="center"/>
              <w:rPr>
                <w:rFonts w:ascii="Times New Roman" w:eastAsia="Times New Roman" w:hAnsi="Times New Roman"/>
                <w:sz w:val="20"/>
                <w:szCs w:val="20"/>
                <w:lang w:eastAsia="lv-LV"/>
              </w:rPr>
            </w:pPr>
            <w:r w:rsidRPr="00AC76E0">
              <w:rPr>
                <w:rFonts w:ascii="Times New Roman" w:eastAsia="Times New Roman" w:hAnsi="Times New Roman"/>
                <w:sz w:val="20"/>
                <w:szCs w:val="20"/>
                <w:lang w:eastAsia="lv-LV"/>
              </w:rPr>
              <w:t>Rīgas Brīvosta</w:t>
            </w:r>
          </w:p>
          <w:p w:rsidR="00374EDD" w:rsidRPr="00AC76E0" w:rsidRDefault="00374EDD" w:rsidP="000A5108">
            <w:pPr>
              <w:spacing w:after="0" w:line="240" w:lineRule="auto"/>
              <w:jc w:val="center"/>
              <w:rPr>
                <w:rFonts w:ascii="Times New Roman" w:eastAsia="Times New Roman" w:hAnsi="Times New Roman"/>
                <w:sz w:val="20"/>
                <w:szCs w:val="20"/>
                <w:lang w:eastAsia="lv-LV"/>
              </w:rPr>
            </w:pPr>
            <w:r w:rsidRPr="00AC76E0">
              <w:rPr>
                <w:rFonts w:ascii="Times New Roman" w:eastAsia="Times New Roman" w:hAnsi="Times New Roman"/>
                <w:sz w:val="20"/>
                <w:szCs w:val="20"/>
                <w:lang w:eastAsia="lv-LV"/>
              </w:rPr>
              <w:t>SM</w:t>
            </w:r>
          </w:p>
          <w:p w:rsidR="00374EDD" w:rsidRPr="00AC76E0" w:rsidRDefault="00374EDD" w:rsidP="000A5108">
            <w:pPr>
              <w:spacing w:after="0" w:line="240" w:lineRule="auto"/>
              <w:jc w:val="center"/>
              <w:rPr>
                <w:rFonts w:ascii="Times New Roman" w:eastAsia="Times New Roman" w:hAnsi="Times New Roman"/>
                <w:sz w:val="20"/>
                <w:szCs w:val="20"/>
                <w:lang w:eastAsia="lv-LV"/>
              </w:rPr>
            </w:pPr>
            <w:r w:rsidRPr="00AC76E0">
              <w:rPr>
                <w:rFonts w:ascii="Times New Roman" w:eastAsia="Times New Roman" w:hAnsi="Times New Roman"/>
                <w:sz w:val="20"/>
                <w:szCs w:val="20"/>
                <w:lang w:eastAsia="lv-LV"/>
              </w:rPr>
              <w:t>ZM</w:t>
            </w:r>
          </w:p>
          <w:p w:rsidR="00374EDD" w:rsidRPr="00AC76E0" w:rsidRDefault="00374EDD" w:rsidP="000A5108">
            <w:pPr>
              <w:spacing w:after="0" w:line="240" w:lineRule="auto"/>
              <w:jc w:val="center"/>
              <w:rPr>
                <w:rFonts w:ascii="Times New Roman" w:eastAsia="Times New Roman" w:hAnsi="Times New Roman"/>
                <w:sz w:val="20"/>
                <w:szCs w:val="20"/>
                <w:lang w:eastAsia="lv-LV"/>
              </w:rPr>
            </w:pPr>
            <w:r w:rsidRPr="00AC76E0">
              <w:rPr>
                <w:rFonts w:ascii="Times New Roman" w:eastAsia="Times New Roman" w:hAnsi="Times New Roman"/>
                <w:sz w:val="20"/>
                <w:szCs w:val="20"/>
                <w:lang w:eastAsia="lv-LV"/>
              </w:rPr>
              <w:t>IeM</w:t>
            </w:r>
          </w:p>
          <w:p w:rsidR="00374EDD" w:rsidRPr="00AC76E0" w:rsidRDefault="00374EDD" w:rsidP="000A5108">
            <w:pPr>
              <w:spacing w:after="0" w:line="240" w:lineRule="auto"/>
              <w:jc w:val="center"/>
              <w:rPr>
                <w:rFonts w:ascii="Times New Roman" w:eastAsia="Times New Roman" w:hAnsi="Times New Roman"/>
                <w:sz w:val="20"/>
                <w:szCs w:val="20"/>
                <w:lang w:eastAsia="lv-LV"/>
              </w:rPr>
            </w:pPr>
            <w:r w:rsidRPr="00AC76E0">
              <w:rPr>
                <w:rFonts w:ascii="Times New Roman" w:eastAsia="Times New Roman" w:hAnsi="Times New Roman"/>
                <w:sz w:val="20"/>
                <w:szCs w:val="20"/>
                <w:lang w:eastAsia="lv-LV"/>
              </w:rPr>
              <w:t>PVD</w:t>
            </w:r>
          </w:p>
          <w:p w:rsidR="00374EDD" w:rsidRPr="00AC76E0" w:rsidRDefault="00374EDD" w:rsidP="000A5108">
            <w:pPr>
              <w:spacing w:after="0" w:line="240" w:lineRule="auto"/>
              <w:jc w:val="center"/>
              <w:rPr>
                <w:rFonts w:ascii="Times New Roman" w:eastAsia="Times New Roman" w:hAnsi="Times New Roman"/>
                <w:sz w:val="20"/>
                <w:szCs w:val="20"/>
                <w:lang w:eastAsia="lv-LV"/>
              </w:rPr>
            </w:pPr>
            <w:r w:rsidRPr="00AC76E0">
              <w:rPr>
                <w:rFonts w:ascii="Times New Roman" w:eastAsia="Times New Roman" w:hAnsi="Times New Roman"/>
                <w:sz w:val="20"/>
                <w:szCs w:val="20"/>
                <w:lang w:eastAsia="lv-LV"/>
              </w:rPr>
              <w:t>VID</w:t>
            </w:r>
          </w:p>
          <w:p w:rsidR="00374EDD" w:rsidRDefault="00374EDD" w:rsidP="000A5108">
            <w:pPr>
              <w:spacing w:after="0" w:line="240" w:lineRule="auto"/>
              <w:jc w:val="center"/>
              <w:rPr>
                <w:rFonts w:ascii="Times New Roman" w:eastAsia="Times New Roman" w:hAnsi="Times New Roman"/>
                <w:sz w:val="20"/>
                <w:szCs w:val="20"/>
                <w:lang w:eastAsia="lv-LV"/>
              </w:rPr>
            </w:pPr>
            <w:r w:rsidRPr="00AC76E0">
              <w:rPr>
                <w:rFonts w:ascii="Times New Roman" w:eastAsia="Times New Roman" w:hAnsi="Times New Roman"/>
                <w:sz w:val="20"/>
                <w:szCs w:val="20"/>
                <w:lang w:eastAsia="lv-LV"/>
              </w:rPr>
              <w:t>NVA</w:t>
            </w:r>
          </w:p>
          <w:p w:rsidR="00374EDD" w:rsidRPr="00AC76E0" w:rsidRDefault="00374EDD" w:rsidP="000A5108">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VVD</w:t>
            </w:r>
          </w:p>
          <w:p w:rsidR="00374EDD" w:rsidRPr="00AC76E0" w:rsidRDefault="00374EDD" w:rsidP="000A5108">
            <w:pPr>
              <w:spacing w:after="0" w:line="240" w:lineRule="auto"/>
              <w:jc w:val="center"/>
              <w:rPr>
                <w:rFonts w:ascii="Times New Roman" w:eastAsia="Times New Roman" w:hAnsi="Times New Roman"/>
                <w:sz w:val="20"/>
                <w:szCs w:val="20"/>
                <w:lang w:eastAsia="lv-LV"/>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AC76E0" w:rsidRDefault="00374EDD" w:rsidP="000A5108">
            <w:pPr>
              <w:spacing w:after="0" w:line="240" w:lineRule="auto"/>
              <w:jc w:val="center"/>
              <w:rPr>
                <w:rFonts w:ascii="Times New Roman" w:hAnsi="Times New Roman"/>
                <w:sz w:val="20"/>
                <w:szCs w:val="20"/>
              </w:rPr>
            </w:pPr>
            <w:r>
              <w:rPr>
                <w:rFonts w:ascii="Times New Roman" w:hAnsi="Times New Roman"/>
                <w:sz w:val="20"/>
                <w:szCs w:val="20"/>
              </w:rPr>
              <w:t>30</w:t>
            </w:r>
            <w:r w:rsidRPr="00AC76E0">
              <w:rPr>
                <w:rFonts w:ascii="Times New Roman" w:hAnsi="Times New Roman"/>
                <w:sz w:val="20"/>
                <w:szCs w:val="20"/>
              </w:rPr>
              <w:t>.12.2019.</w:t>
            </w:r>
          </w:p>
        </w:tc>
        <w:tc>
          <w:tcPr>
            <w:tcW w:w="1964" w:type="dxa"/>
            <w:tcBorders>
              <w:top w:val="single" w:sz="4" w:space="0" w:color="000000"/>
              <w:left w:val="single" w:sz="4" w:space="0" w:color="000000"/>
              <w:bottom w:val="single" w:sz="4" w:space="0" w:color="000000"/>
              <w:right w:val="single" w:sz="4" w:space="0" w:color="000000"/>
            </w:tcBorders>
          </w:tcPr>
          <w:p w:rsidR="00374EDD" w:rsidRPr="0032563C" w:rsidRDefault="00374EDD" w:rsidP="000A5108">
            <w:pPr>
              <w:spacing w:after="0" w:line="240" w:lineRule="auto"/>
              <w:jc w:val="center"/>
              <w:rPr>
                <w:rFonts w:ascii="Times New Roman" w:hAnsi="Times New Roman"/>
                <w:color w:val="000000" w:themeColor="text1"/>
                <w:sz w:val="20"/>
                <w:szCs w:val="20"/>
              </w:rPr>
            </w:pPr>
            <w:r>
              <w:rPr>
                <w:rFonts w:ascii="Times New Roman" w:hAnsi="Times New Roman"/>
                <w:sz w:val="20"/>
                <w:szCs w:val="20"/>
              </w:rPr>
              <w:t>Valsts budžeta līdzekļu ietvarā</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0A5108">
            <w:pPr>
              <w:spacing w:after="0" w:line="240" w:lineRule="auto"/>
              <w:jc w:val="center"/>
              <w:rPr>
                <w:rFonts w:ascii="Times New Roman" w:hAnsi="Times New Roman"/>
                <w:b/>
                <w:sz w:val="20"/>
                <w:szCs w:val="20"/>
              </w:rPr>
            </w:pPr>
            <w:r>
              <w:rPr>
                <w:rFonts w:ascii="Times New Roman" w:hAnsi="Times New Roman"/>
                <w:b/>
                <w:sz w:val="20"/>
                <w:szCs w:val="20"/>
              </w:rPr>
              <w:t>5.10.</w:t>
            </w:r>
          </w:p>
          <w:p w:rsidR="00374EDD" w:rsidRDefault="00374EDD" w:rsidP="000A5108">
            <w:pPr>
              <w:spacing w:after="0" w:line="240" w:lineRule="auto"/>
              <w:jc w:val="center"/>
              <w:rPr>
                <w:rFonts w:ascii="Times New Roman" w:hAnsi="Times New Roman"/>
                <w:b/>
                <w:sz w:val="20"/>
                <w:szCs w:val="20"/>
              </w:rPr>
            </w:pPr>
            <w:r>
              <w:rPr>
                <w:rFonts w:ascii="Times New Roman" w:hAnsi="Times New Roman"/>
                <w:b/>
                <w:sz w:val="20"/>
                <w:szCs w:val="20"/>
              </w:rPr>
              <w:t>A, B</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EA1601" w:rsidRDefault="00374EDD" w:rsidP="000A5108">
            <w:pPr>
              <w:spacing w:after="0" w:line="240" w:lineRule="auto"/>
              <w:rPr>
                <w:rFonts w:ascii="Times New Roman" w:hAnsi="Times New Roman"/>
                <w:color w:val="00B0F0"/>
                <w:sz w:val="20"/>
                <w:szCs w:val="20"/>
              </w:rPr>
            </w:pPr>
            <w:r>
              <w:rPr>
                <w:rFonts w:ascii="Times New Roman" w:hAnsi="Times New Roman"/>
                <w:sz w:val="20"/>
                <w:szCs w:val="20"/>
              </w:rPr>
              <w:t>Sagatavot grozījumus 2015.</w:t>
            </w:r>
            <w:r w:rsidR="00A032AC">
              <w:rPr>
                <w:rFonts w:ascii="Times New Roman" w:hAnsi="Times New Roman"/>
                <w:sz w:val="20"/>
                <w:szCs w:val="20"/>
              </w:rPr>
              <w:t xml:space="preserve"> </w:t>
            </w:r>
            <w:r>
              <w:rPr>
                <w:rFonts w:ascii="Times New Roman" w:hAnsi="Times New Roman"/>
                <w:sz w:val="20"/>
                <w:szCs w:val="20"/>
              </w:rPr>
              <w:t>gada 21.</w:t>
            </w:r>
            <w:r w:rsidR="00A032AC">
              <w:rPr>
                <w:rFonts w:ascii="Times New Roman" w:hAnsi="Times New Roman"/>
                <w:sz w:val="20"/>
                <w:szCs w:val="20"/>
              </w:rPr>
              <w:t xml:space="preserve"> </w:t>
            </w:r>
            <w:r>
              <w:rPr>
                <w:rFonts w:ascii="Times New Roman" w:hAnsi="Times New Roman"/>
                <w:sz w:val="20"/>
                <w:szCs w:val="20"/>
              </w:rPr>
              <w:t xml:space="preserve">janvāra Valsts ieņēmumu dienesta un Valsts vides dienesta </w:t>
            </w:r>
            <w:r>
              <w:rPr>
                <w:rFonts w:ascii="Times New Roman" w:hAnsi="Times New Roman"/>
                <w:sz w:val="20"/>
                <w:szCs w:val="20"/>
              </w:rPr>
              <w:lastRenderedPageBreak/>
              <w:t>starpresoru vienošanās par informācijas apmaiņu radiācijas drošības jomā</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0A5108">
            <w:pPr>
              <w:spacing w:after="0" w:line="240" w:lineRule="auto"/>
              <w:jc w:val="center"/>
              <w:rPr>
                <w:rFonts w:ascii="Times New Roman" w:hAnsi="Times New Roman"/>
                <w:sz w:val="20"/>
                <w:szCs w:val="20"/>
              </w:rPr>
            </w:pPr>
            <w:r w:rsidRPr="00AC76E0">
              <w:rPr>
                <w:rFonts w:ascii="Times New Roman" w:hAnsi="Times New Roman"/>
                <w:sz w:val="20"/>
                <w:szCs w:val="20"/>
              </w:rPr>
              <w:lastRenderedPageBreak/>
              <w:t xml:space="preserve">Precizēta iestāžu rīcība </w:t>
            </w:r>
            <w:proofErr w:type="spellStart"/>
            <w:r w:rsidRPr="00AC76E0">
              <w:rPr>
                <w:rFonts w:ascii="Times New Roman" w:hAnsi="Times New Roman"/>
                <w:sz w:val="20"/>
                <w:szCs w:val="20"/>
              </w:rPr>
              <w:t>radiometriskās</w:t>
            </w:r>
            <w:proofErr w:type="spellEnd"/>
            <w:r w:rsidRPr="00AC76E0">
              <w:rPr>
                <w:rFonts w:ascii="Times New Roman" w:hAnsi="Times New Roman"/>
                <w:sz w:val="20"/>
                <w:szCs w:val="20"/>
              </w:rPr>
              <w:t xml:space="preserve"> kontroles laikā</w:t>
            </w:r>
          </w:p>
          <w:p w:rsidR="00374EDD" w:rsidRPr="005E5F4A" w:rsidRDefault="00374EDD" w:rsidP="000A5108">
            <w:pPr>
              <w:spacing w:after="0" w:line="240" w:lineRule="auto"/>
              <w:jc w:val="center"/>
              <w:rPr>
                <w:rFonts w:ascii="Times New Roman" w:hAnsi="Times New Roman"/>
                <w:b/>
                <w:sz w:val="20"/>
                <w:szCs w:val="20"/>
              </w:rPr>
            </w:pPr>
            <w:r w:rsidRPr="005E5F4A">
              <w:rPr>
                <w:rFonts w:ascii="Times New Roman" w:hAnsi="Times New Roman"/>
                <w:b/>
                <w:sz w:val="20"/>
                <w:szCs w:val="20"/>
              </w:rPr>
              <w:lastRenderedPageBreak/>
              <w:t>(2.1.3.)</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AC76E0" w:rsidRDefault="00374EDD" w:rsidP="008A7841">
            <w:pPr>
              <w:spacing w:after="0" w:line="240" w:lineRule="auto"/>
              <w:jc w:val="center"/>
              <w:rPr>
                <w:rFonts w:ascii="Times New Roman" w:hAnsi="Times New Roman"/>
                <w:sz w:val="20"/>
                <w:szCs w:val="20"/>
              </w:rPr>
            </w:pPr>
            <w:r w:rsidRPr="00AC76E0">
              <w:rPr>
                <w:rFonts w:ascii="Times New Roman" w:hAnsi="Times New Roman"/>
                <w:sz w:val="20"/>
                <w:szCs w:val="20"/>
              </w:rPr>
              <w:lastRenderedPageBreak/>
              <w:t>Grozījumi starpresoru vienošanā.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AC76E0" w:rsidRDefault="00374EDD" w:rsidP="000A5108">
            <w:pPr>
              <w:spacing w:after="0" w:line="240" w:lineRule="auto"/>
              <w:jc w:val="center"/>
              <w:rPr>
                <w:rFonts w:ascii="Times New Roman" w:hAnsi="Times New Roman"/>
                <w:sz w:val="20"/>
                <w:szCs w:val="20"/>
              </w:rPr>
            </w:pPr>
            <w:r w:rsidRPr="00AC76E0">
              <w:rPr>
                <w:rFonts w:ascii="Times New Roman" w:hAnsi="Times New Roman"/>
                <w:sz w:val="20"/>
                <w:szCs w:val="20"/>
              </w:rPr>
              <w:t>VVD</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AC76E0" w:rsidRDefault="00374EDD" w:rsidP="000A5108">
            <w:pPr>
              <w:spacing w:after="0" w:line="240" w:lineRule="auto"/>
              <w:jc w:val="center"/>
              <w:rPr>
                <w:rFonts w:ascii="Times New Roman" w:eastAsia="Times New Roman" w:hAnsi="Times New Roman"/>
                <w:sz w:val="20"/>
                <w:szCs w:val="20"/>
                <w:lang w:eastAsia="lv-LV"/>
              </w:rPr>
            </w:pPr>
            <w:r w:rsidRPr="00AC76E0">
              <w:rPr>
                <w:rFonts w:ascii="Times New Roman" w:eastAsia="Times New Roman" w:hAnsi="Times New Roman"/>
                <w:sz w:val="20"/>
                <w:szCs w:val="20"/>
                <w:lang w:eastAsia="lv-LV"/>
              </w:rPr>
              <w:t>VID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AC76E0" w:rsidRDefault="00374EDD" w:rsidP="000A5108">
            <w:pPr>
              <w:spacing w:after="0" w:line="240" w:lineRule="auto"/>
              <w:jc w:val="center"/>
              <w:rPr>
                <w:rFonts w:ascii="Times New Roman" w:hAnsi="Times New Roman"/>
                <w:sz w:val="20"/>
                <w:szCs w:val="20"/>
              </w:rPr>
            </w:pPr>
            <w:r>
              <w:rPr>
                <w:rFonts w:ascii="Times New Roman" w:hAnsi="Times New Roman"/>
                <w:sz w:val="20"/>
                <w:szCs w:val="20"/>
              </w:rPr>
              <w:t>30.12.2019</w:t>
            </w:r>
            <w:r w:rsidRPr="00AC76E0">
              <w:rPr>
                <w:rFonts w:ascii="Times New Roman" w:hAnsi="Times New Roman"/>
                <w:sz w:val="20"/>
                <w:szCs w:val="20"/>
              </w:rPr>
              <w:t>.</w:t>
            </w:r>
          </w:p>
        </w:tc>
        <w:tc>
          <w:tcPr>
            <w:tcW w:w="1964" w:type="dxa"/>
            <w:tcBorders>
              <w:top w:val="single" w:sz="4" w:space="0" w:color="000000"/>
              <w:left w:val="single" w:sz="4" w:space="0" w:color="000000"/>
              <w:bottom w:val="single" w:sz="4" w:space="0" w:color="000000"/>
              <w:right w:val="single" w:sz="4" w:space="0" w:color="000000"/>
            </w:tcBorders>
          </w:tcPr>
          <w:p w:rsidR="00374EDD" w:rsidRDefault="00374EDD" w:rsidP="000A5108">
            <w:pPr>
              <w:spacing w:after="0" w:line="240" w:lineRule="auto"/>
              <w:jc w:val="center"/>
              <w:rPr>
                <w:rFonts w:ascii="Times New Roman" w:hAnsi="Times New Roman"/>
                <w:color w:val="00B0F0"/>
                <w:sz w:val="20"/>
                <w:szCs w:val="20"/>
              </w:rPr>
            </w:pPr>
            <w:r>
              <w:rPr>
                <w:rFonts w:ascii="Times New Roman" w:hAnsi="Times New Roman"/>
                <w:sz w:val="20"/>
                <w:szCs w:val="20"/>
              </w:rPr>
              <w:t>Valsts budžeta līdzekļu ietvarā</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0A5108">
            <w:pPr>
              <w:spacing w:after="0" w:line="240" w:lineRule="auto"/>
              <w:jc w:val="center"/>
              <w:rPr>
                <w:rFonts w:ascii="Times New Roman" w:hAnsi="Times New Roman"/>
                <w:b/>
                <w:sz w:val="20"/>
                <w:szCs w:val="20"/>
              </w:rPr>
            </w:pPr>
            <w:r>
              <w:rPr>
                <w:rFonts w:ascii="Times New Roman" w:hAnsi="Times New Roman"/>
                <w:b/>
                <w:sz w:val="20"/>
                <w:szCs w:val="20"/>
              </w:rPr>
              <w:t>5.11.</w:t>
            </w:r>
          </w:p>
          <w:p w:rsidR="00374EDD" w:rsidRDefault="00374EDD" w:rsidP="000A5108">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EA1601" w:rsidRDefault="00374EDD" w:rsidP="000A5108">
            <w:pPr>
              <w:spacing w:after="0" w:line="240" w:lineRule="auto"/>
              <w:rPr>
                <w:rFonts w:ascii="Times New Roman" w:hAnsi="Times New Roman"/>
                <w:color w:val="00B0F0"/>
                <w:sz w:val="20"/>
                <w:szCs w:val="20"/>
              </w:rPr>
            </w:pPr>
            <w:r>
              <w:rPr>
                <w:rFonts w:ascii="Times New Roman" w:hAnsi="Times New Roman"/>
                <w:sz w:val="20"/>
                <w:szCs w:val="20"/>
              </w:rPr>
              <w:t>Sagatavot grozījumus Ministru kabineta 2015.</w:t>
            </w:r>
            <w:r w:rsidR="00A032AC">
              <w:rPr>
                <w:rFonts w:ascii="Times New Roman" w:hAnsi="Times New Roman"/>
                <w:sz w:val="20"/>
                <w:szCs w:val="20"/>
              </w:rPr>
              <w:t xml:space="preserve"> </w:t>
            </w:r>
            <w:r>
              <w:rPr>
                <w:rFonts w:ascii="Times New Roman" w:hAnsi="Times New Roman"/>
                <w:sz w:val="20"/>
                <w:szCs w:val="20"/>
              </w:rPr>
              <w:t>gada 22.</w:t>
            </w:r>
            <w:r w:rsidR="00A032AC">
              <w:rPr>
                <w:rFonts w:ascii="Times New Roman" w:hAnsi="Times New Roman"/>
                <w:sz w:val="20"/>
                <w:szCs w:val="20"/>
              </w:rPr>
              <w:t xml:space="preserve"> </w:t>
            </w:r>
            <w:r>
              <w:rPr>
                <w:rFonts w:ascii="Times New Roman" w:hAnsi="Times New Roman"/>
                <w:sz w:val="20"/>
                <w:szCs w:val="20"/>
              </w:rPr>
              <w:t xml:space="preserve">septembra </w:t>
            </w:r>
            <w:r>
              <w:rPr>
                <w:rFonts w:ascii="Times New Roman" w:eastAsia="Times New Roman" w:hAnsi="Times New Roman"/>
                <w:bCs/>
                <w:sz w:val="20"/>
                <w:szCs w:val="20"/>
                <w:lang w:eastAsia="lv-LV"/>
              </w:rPr>
              <w:t>noteikumos Nr.</w:t>
            </w:r>
            <w:r w:rsidR="00A032AC">
              <w:rPr>
                <w:rFonts w:ascii="Times New Roman" w:eastAsia="Times New Roman" w:hAnsi="Times New Roman"/>
                <w:bCs/>
                <w:sz w:val="20"/>
                <w:szCs w:val="20"/>
                <w:lang w:eastAsia="lv-LV"/>
              </w:rPr>
              <w:t xml:space="preserve"> </w:t>
            </w:r>
            <w:r>
              <w:rPr>
                <w:rFonts w:ascii="Times New Roman" w:eastAsia="Times New Roman" w:hAnsi="Times New Roman"/>
                <w:bCs/>
                <w:sz w:val="20"/>
                <w:szCs w:val="20"/>
                <w:lang w:eastAsia="lv-LV"/>
              </w:rPr>
              <w:t>535 “</w:t>
            </w:r>
            <w:r>
              <w:rPr>
                <w:rFonts w:ascii="Times New Roman" w:eastAsia="Times New Roman" w:hAnsi="Times New Roman"/>
                <w:sz w:val="20"/>
                <w:szCs w:val="20"/>
                <w:lang w:eastAsia="lv-LV"/>
              </w:rPr>
              <w:t xml:space="preserve">Kārtība, kādā veic preču, bagāžas, personu un transportlīdzekļu </w:t>
            </w:r>
            <w:proofErr w:type="spellStart"/>
            <w:r>
              <w:rPr>
                <w:rFonts w:ascii="Times New Roman" w:eastAsia="Times New Roman" w:hAnsi="Times New Roman"/>
                <w:sz w:val="20"/>
                <w:szCs w:val="20"/>
                <w:lang w:eastAsia="lv-LV"/>
              </w:rPr>
              <w:t>radiometrisko</w:t>
            </w:r>
            <w:proofErr w:type="spellEnd"/>
            <w:r>
              <w:rPr>
                <w:rFonts w:ascii="Times New Roman" w:eastAsia="Times New Roman" w:hAnsi="Times New Roman"/>
                <w:sz w:val="20"/>
                <w:szCs w:val="20"/>
                <w:lang w:eastAsia="lv-LV"/>
              </w:rPr>
              <w:t xml:space="preserve"> kontroli robežšķērsošanas vietās, un prasības </w:t>
            </w:r>
            <w:proofErr w:type="spellStart"/>
            <w:r>
              <w:rPr>
                <w:rFonts w:ascii="Times New Roman" w:eastAsia="Times New Roman" w:hAnsi="Times New Roman"/>
                <w:sz w:val="20"/>
                <w:szCs w:val="20"/>
                <w:lang w:eastAsia="lv-LV"/>
              </w:rPr>
              <w:t>radiometriskajā</w:t>
            </w:r>
            <w:proofErr w:type="spellEnd"/>
            <w:r>
              <w:rPr>
                <w:rFonts w:ascii="Times New Roman" w:eastAsia="Times New Roman" w:hAnsi="Times New Roman"/>
                <w:sz w:val="20"/>
                <w:szCs w:val="20"/>
                <w:lang w:eastAsia="lv-LV"/>
              </w:rPr>
              <w:t xml:space="preserve"> kontrolē iesaistīto personu apmācībai radiācijas drošības jautājumos”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0A5108">
            <w:pPr>
              <w:spacing w:after="0" w:line="240" w:lineRule="auto"/>
              <w:jc w:val="center"/>
              <w:rPr>
                <w:rFonts w:ascii="Times New Roman" w:hAnsi="Times New Roman"/>
                <w:sz w:val="20"/>
                <w:szCs w:val="20"/>
              </w:rPr>
            </w:pPr>
            <w:r w:rsidRPr="00AC76E0">
              <w:rPr>
                <w:rFonts w:ascii="Times New Roman" w:hAnsi="Times New Roman"/>
                <w:sz w:val="20"/>
                <w:szCs w:val="20"/>
              </w:rPr>
              <w:t xml:space="preserve">Uzlabot iestāžu sadarbību </w:t>
            </w:r>
            <w:proofErr w:type="spellStart"/>
            <w:r w:rsidRPr="00AC76E0">
              <w:rPr>
                <w:rFonts w:ascii="Times New Roman" w:hAnsi="Times New Roman"/>
                <w:sz w:val="20"/>
                <w:szCs w:val="20"/>
              </w:rPr>
              <w:t>radiometriskās</w:t>
            </w:r>
            <w:proofErr w:type="spellEnd"/>
            <w:r w:rsidRPr="00AC76E0">
              <w:rPr>
                <w:rFonts w:ascii="Times New Roman" w:hAnsi="Times New Roman"/>
                <w:sz w:val="20"/>
                <w:szCs w:val="20"/>
              </w:rPr>
              <w:t xml:space="preserve"> kontroles laikā</w:t>
            </w:r>
          </w:p>
          <w:p w:rsidR="00374EDD" w:rsidRPr="00CE54AB" w:rsidRDefault="00374EDD" w:rsidP="000A5108">
            <w:pPr>
              <w:spacing w:after="0" w:line="240" w:lineRule="auto"/>
              <w:jc w:val="center"/>
              <w:rPr>
                <w:rFonts w:ascii="Times New Roman" w:hAnsi="Times New Roman"/>
                <w:b/>
                <w:sz w:val="20"/>
                <w:szCs w:val="20"/>
              </w:rPr>
            </w:pPr>
            <w:r w:rsidRPr="00CE54AB">
              <w:rPr>
                <w:rFonts w:ascii="Times New Roman" w:hAnsi="Times New Roman"/>
                <w:b/>
                <w:sz w:val="20"/>
                <w:szCs w:val="20"/>
              </w:rPr>
              <w:t>(3.3.2.)</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AC76E0" w:rsidRDefault="00374EDD" w:rsidP="008A7841">
            <w:pPr>
              <w:spacing w:after="0" w:line="240" w:lineRule="auto"/>
              <w:jc w:val="center"/>
              <w:rPr>
                <w:rFonts w:ascii="Times New Roman" w:hAnsi="Times New Roman"/>
                <w:sz w:val="20"/>
                <w:szCs w:val="20"/>
              </w:rPr>
            </w:pPr>
            <w:r w:rsidRPr="00AC76E0">
              <w:rPr>
                <w:rFonts w:ascii="Times New Roman" w:hAnsi="Times New Roman"/>
                <w:sz w:val="20"/>
                <w:szCs w:val="20"/>
              </w:rPr>
              <w:t>Grozījumi MK noteikumos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AC76E0" w:rsidRDefault="00374EDD" w:rsidP="000A5108">
            <w:pPr>
              <w:spacing w:after="0" w:line="240" w:lineRule="auto"/>
              <w:jc w:val="center"/>
              <w:rPr>
                <w:rFonts w:ascii="Times New Roman" w:hAnsi="Times New Roman"/>
                <w:sz w:val="20"/>
                <w:szCs w:val="20"/>
              </w:rPr>
            </w:pPr>
            <w:r w:rsidRPr="00AC76E0">
              <w:rPr>
                <w:rFonts w:ascii="Times New Roman" w:hAnsi="Times New Roman"/>
                <w:sz w:val="20"/>
                <w:szCs w:val="20"/>
              </w:rPr>
              <w:t>VARAM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AC76E0" w:rsidRDefault="00374EDD" w:rsidP="000A5108">
            <w:pPr>
              <w:spacing w:after="0" w:line="240" w:lineRule="auto"/>
              <w:jc w:val="center"/>
              <w:rPr>
                <w:rFonts w:ascii="Times New Roman" w:eastAsia="Times New Roman" w:hAnsi="Times New Roman"/>
                <w:sz w:val="20"/>
                <w:szCs w:val="20"/>
                <w:lang w:eastAsia="lv-LV"/>
              </w:rPr>
            </w:pPr>
            <w:r w:rsidRPr="00AC76E0">
              <w:rPr>
                <w:rFonts w:ascii="Times New Roman" w:eastAsia="Times New Roman" w:hAnsi="Times New Roman"/>
                <w:sz w:val="20"/>
                <w:szCs w:val="20"/>
                <w:lang w:eastAsia="lv-LV"/>
              </w:rPr>
              <w:t>VVD</w:t>
            </w:r>
          </w:p>
          <w:p w:rsidR="00374EDD" w:rsidRPr="00AC76E0" w:rsidRDefault="00374EDD" w:rsidP="000A5108">
            <w:pPr>
              <w:spacing w:after="0" w:line="240" w:lineRule="auto"/>
              <w:jc w:val="center"/>
              <w:rPr>
                <w:rFonts w:ascii="Times New Roman" w:eastAsia="Times New Roman" w:hAnsi="Times New Roman"/>
                <w:sz w:val="20"/>
                <w:szCs w:val="20"/>
                <w:lang w:eastAsia="lv-LV"/>
              </w:rPr>
            </w:pPr>
            <w:r w:rsidRPr="00AC76E0">
              <w:rPr>
                <w:rFonts w:ascii="Times New Roman" w:eastAsia="Times New Roman" w:hAnsi="Times New Roman"/>
                <w:sz w:val="20"/>
                <w:szCs w:val="20"/>
                <w:lang w:eastAsia="lv-LV"/>
              </w:rPr>
              <w:t>VRS</w:t>
            </w:r>
          </w:p>
          <w:p w:rsidR="00374EDD" w:rsidRPr="00AC76E0" w:rsidRDefault="00374EDD" w:rsidP="000A5108">
            <w:pPr>
              <w:spacing w:after="0" w:line="240" w:lineRule="auto"/>
              <w:jc w:val="center"/>
              <w:rPr>
                <w:rFonts w:ascii="Times New Roman" w:eastAsia="Times New Roman" w:hAnsi="Times New Roman"/>
                <w:sz w:val="20"/>
                <w:szCs w:val="20"/>
                <w:lang w:eastAsia="lv-LV"/>
              </w:rPr>
            </w:pPr>
            <w:r w:rsidRPr="00AC76E0">
              <w:rPr>
                <w:rFonts w:ascii="Times New Roman" w:eastAsia="Times New Roman" w:hAnsi="Times New Roman"/>
                <w:sz w:val="20"/>
                <w:szCs w:val="20"/>
                <w:lang w:eastAsia="lv-LV"/>
              </w:rPr>
              <w:t>VID</w:t>
            </w:r>
          </w:p>
          <w:p w:rsidR="00374EDD" w:rsidRPr="00AC76E0" w:rsidRDefault="00374EDD" w:rsidP="000A5108">
            <w:pPr>
              <w:spacing w:after="0" w:line="240" w:lineRule="auto"/>
              <w:jc w:val="center"/>
              <w:rPr>
                <w:rFonts w:ascii="Times New Roman" w:eastAsia="Times New Roman" w:hAnsi="Times New Roman"/>
                <w:sz w:val="20"/>
                <w:szCs w:val="20"/>
                <w:lang w:eastAsia="lv-LV"/>
              </w:rPr>
            </w:pPr>
            <w:r w:rsidRPr="00AC76E0">
              <w:rPr>
                <w:rFonts w:ascii="Times New Roman" w:eastAsia="Times New Roman" w:hAnsi="Times New Roman"/>
                <w:sz w:val="20"/>
                <w:szCs w:val="20"/>
                <w:lang w:eastAsia="lv-LV"/>
              </w:rPr>
              <w:t>PVD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AC76E0" w:rsidRDefault="00374EDD" w:rsidP="000A5108">
            <w:pPr>
              <w:spacing w:after="0" w:line="240" w:lineRule="auto"/>
              <w:jc w:val="center"/>
              <w:rPr>
                <w:rFonts w:ascii="Times New Roman" w:hAnsi="Times New Roman"/>
                <w:sz w:val="20"/>
                <w:szCs w:val="20"/>
              </w:rPr>
            </w:pPr>
            <w:r>
              <w:rPr>
                <w:rFonts w:ascii="Times New Roman" w:hAnsi="Times New Roman"/>
                <w:sz w:val="20"/>
                <w:szCs w:val="20"/>
              </w:rPr>
              <w:t>30.12</w:t>
            </w:r>
            <w:r w:rsidRPr="00AC76E0">
              <w:rPr>
                <w:rFonts w:ascii="Times New Roman" w:hAnsi="Times New Roman"/>
                <w:sz w:val="20"/>
                <w:szCs w:val="20"/>
              </w:rPr>
              <w:t>.2020.</w:t>
            </w:r>
          </w:p>
        </w:tc>
        <w:tc>
          <w:tcPr>
            <w:tcW w:w="1964" w:type="dxa"/>
            <w:tcBorders>
              <w:top w:val="single" w:sz="4" w:space="0" w:color="000000"/>
              <w:left w:val="single" w:sz="4" w:space="0" w:color="000000"/>
              <w:bottom w:val="single" w:sz="4" w:space="0" w:color="000000"/>
              <w:right w:val="single" w:sz="4" w:space="0" w:color="000000"/>
            </w:tcBorders>
          </w:tcPr>
          <w:p w:rsidR="00374EDD" w:rsidRPr="00AC76E0" w:rsidRDefault="00374EDD" w:rsidP="000A5108">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374EDD" w:rsidRPr="005C4A3A" w:rsidTr="00EC6338">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0A5108">
            <w:pPr>
              <w:spacing w:after="0" w:line="240" w:lineRule="auto"/>
              <w:jc w:val="center"/>
              <w:rPr>
                <w:rFonts w:ascii="Times New Roman" w:hAnsi="Times New Roman"/>
                <w:b/>
                <w:sz w:val="28"/>
                <w:szCs w:val="28"/>
              </w:rPr>
            </w:pPr>
            <w:r w:rsidRPr="005C4A3A">
              <w:rPr>
                <w:rFonts w:ascii="Times New Roman" w:hAnsi="Times New Roman"/>
                <w:b/>
                <w:sz w:val="28"/>
                <w:szCs w:val="28"/>
              </w:rPr>
              <w:t>6.</w:t>
            </w:r>
          </w:p>
        </w:tc>
        <w:tc>
          <w:tcPr>
            <w:tcW w:w="1416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0A5108">
            <w:pPr>
              <w:spacing w:after="0" w:line="240" w:lineRule="auto"/>
              <w:jc w:val="center"/>
              <w:rPr>
                <w:rFonts w:ascii="Times New Roman" w:hAnsi="Times New Roman"/>
                <w:b/>
                <w:sz w:val="28"/>
                <w:szCs w:val="28"/>
              </w:rPr>
            </w:pPr>
            <w:r w:rsidRPr="005C4A3A">
              <w:rPr>
                <w:rFonts w:ascii="Times New Roman" w:hAnsi="Times New Roman"/>
                <w:b/>
                <w:sz w:val="28"/>
                <w:szCs w:val="28"/>
              </w:rPr>
              <w:t>Nodrošināt un uzlabot sadarbību ar trešajām valstīm</w:t>
            </w:r>
          </w:p>
          <w:p w:rsidR="00374EDD" w:rsidRPr="005C4A3A" w:rsidRDefault="00374EDD" w:rsidP="000A5108">
            <w:pPr>
              <w:spacing w:after="0" w:line="240" w:lineRule="auto"/>
              <w:jc w:val="center"/>
              <w:rPr>
                <w:rFonts w:ascii="Times New Roman" w:hAnsi="Times New Roman"/>
                <w:b/>
                <w:sz w:val="28"/>
                <w:szCs w:val="28"/>
              </w:rPr>
            </w:pPr>
          </w:p>
          <w:p w:rsidR="00374EDD" w:rsidRDefault="00374EDD" w:rsidP="000A5108">
            <w:pPr>
              <w:spacing w:after="0" w:line="240" w:lineRule="auto"/>
              <w:jc w:val="both"/>
              <w:rPr>
                <w:rFonts w:ascii="Times New Roman" w:hAnsi="Times New Roman"/>
                <w:sz w:val="24"/>
                <w:szCs w:val="24"/>
              </w:rPr>
            </w:pPr>
            <w:r>
              <w:rPr>
                <w:rFonts w:ascii="Times New Roman" w:hAnsi="Times New Roman"/>
                <w:b/>
                <w:sz w:val="24"/>
                <w:szCs w:val="24"/>
              </w:rPr>
              <w:t>Pasākuma mērķis</w:t>
            </w:r>
            <w:r>
              <w:rPr>
                <w:rFonts w:ascii="Times New Roman" w:hAnsi="Times New Roman"/>
                <w:sz w:val="24"/>
                <w:szCs w:val="24"/>
              </w:rPr>
              <w:t xml:space="preserve"> - izveidot efektīvu sadarbību ar kaimiņvalstīm (trešajām valstīm) un iespēju robežās ar citām trešajām valstīm, kuras rada imigrācijas un nelikumīgas preču pārvietošanas  riskus Latvijas Republikai.</w:t>
            </w:r>
          </w:p>
          <w:p w:rsidR="00374EDD" w:rsidRDefault="00374EDD" w:rsidP="000A5108">
            <w:pPr>
              <w:spacing w:after="0" w:line="240" w:lineRule="auto"/>
              <w:jc w:val="both"/>
              <w:rPr>
                <w:rFonts w:ascii="Times New Roman" w:hAnsi="Times New Roman"/>
                <w:sz w:val="24"/>
                <w:szCs w:val="24"/>
              </w:rPr>
            </w:pPr>
          </w:p>
          <w:p w:rsidR="00374EDD" w:rsidRDefault="00374EDD" w:rsidP="000A5108">
            <w:pPr>
              <w:spacing w:after="0" w:line="240" w:lineRule="auto"/>
              <w:ind w:firstLine="677"/>
              <w:jc w:val="both"/>
              <w:rPr>
                <w:rFonts w:ascii="Times New Roman" w:hAnsi="Times New Roman"/>
                <w:sz w:val="24"/>
                <w:szCs w:val="24"/>
              </w:rPr>
            </w:pPr>
            <w:r>
              <w:rPr>
                <w:rFonts w:ascii="Times New Roman" w:hAnsi="Times New Roman"/>
                <w:sz w:val="24"/>
                <w:szCs w:val="24"/>
              </w:rPr>
              <w:t>Sadarbība ar trešajām valstīm notiek dažādos formātos, pamatojoties gan uz sadarbības līgumiem, vienošanām un protokoliem, kuri noslēgti valdību līmenī, gan daudzpusējiem un divpusējiem līgumiem vai sadarbības protokoliem, kuri noslēgti gan ministriju, gan iestāžu līmenī.</w:t>
            </w:r>
          </w:p>
          <w:p w:rsidR="00374EDD" w:rsidRDefault="00374EDD" w:rsidP="000A5108">
            <w:pPr>
              <w:widowControl w:val="0"/>
              <w:spacing w:after="0" w:line="240" w:lineRule="auto"/>
              <w:ind w:firstLine="720"/>
              <w:jc w:val="both"/>
              <w:rPr>
                <w:rFonts w:ascii="Times New Roman" w:eastAsia="Times New Roman" w:hAnsi="Times New Roman" w:cs="Times New Roman"/>
                <w:sz w:val="24"/>
                <w:szCs w:val="24"/>
              </w:rPr>
            </w:pPr>
            <w:r w:rsidRPr="00752BEB">
              <w:rPr>
                <w:rFonts w:ascii="Times New Roman" w:eastAsia="Times New Roman" w:hAnsi="Times New Roman" w:cs="Times New Roman"/>
                <w:sz w:val="24"/>
                <w:szCs w:val="24"/>
              </w:rPr>
              <w:t>Sadarbība starp Latvijas Valsts robežsardzi un Krievijas Federācijas Federālā drošības dienesta Robežsardzes dienestu notiek balstoties uz 1996.</w:t>
            </w:r>
            <w:r w:rsidR="00E7140A">
              <w:rPr>
                <w:rFonts w:ascii="Times New Roman" w:eastAsia="Times New Roman" w:hAnsi="Times New Roman" w:cs="Times New Roman"/>
                <w:sz w:val="24"/>
                <w:szCs w:val="24"/>
              </w:rPr>
              <w:t xml:space="preserve"> </w:t>
            </w:r>
            <w:r w:rsidRPr="00752BEB">
              <w:rPr>
                <w:rFonts w:ascii="Times New Roman" w:eastAsia="Times New Roman" w:hAnsi="Times New Roman" w:cs="Times New Roman"/>
                <w:sz w:val="24"/>
                <w:szCs w:val="24"/>
              </w:rPr>
              <w:t>gada 26.</w:t>
            </w:r>
            <w:r w:rsidR="00E7140A">
              <w:rPr>
                <w:rFonts w:ascii="Times New Roman" w:eastAsia="Times New Roman" w:hAnsi="Times New Roman" w:cs="Times New Roman"/>
                <w:sz w:val="24"/>
                <w:szCs w:val="24"/>
              </w:rPr>
              <w:t xml:space="preserve"> </w:t>
            </w:r>
            <w:r w:rsidRPr="00752BEB">
              <w:rPr>
                <w:rFonts w:ascii="Times New Roman" w:eastAsia="Times New Roman" w:hAnsi="Times New Roman" w:cs="Times New Roman"/>
                <w:sz w:val="24"/>
                <w:szCs w:val="24"/>
              </w:rPr>
              <w:t>februāra Latvijas Republikas Valdības un Krievijas Federācijas Valdības vienošanos par sadarbību robežapsardzības jautājumos un uz tās pamata parakstīto 2002.gada 18.februāra Latvijas Republikas Valsts robežsardzes un Krievijas Federācijas Federālā Robežsardzes dienesta protokolu par tikšanās norises kārtību. Informācijas apmaiņas notiek pamatojoties uz 1996. gada 15.</w:t>
            </w:r>
            <w:r w:rsidR="00E7140A">
              <w:rPr>
                <w:rFonts w:ascii="Times New Roman" w:eastAsia="Times New Roman" w:hAnsi="Times New Roman" w:cs="Times New Roman"/>
                <w:sz w:val="24"/>
                <w:szCs w:val="24"/>
              </w:rPr>
              <w:t xml:space="preserve"> </w:t>
            </w:r>
            <w:r w:rsidRPr="00752BEB">
              <w:rPr>
                <w:rFonts w:ascii="Times New Roman" w:eastAsia="Times New Roman" w:hAnsi="Times New Roman" w:cs="Times New Roman"/>
                <w:sz w:val="24"/>
                <w:szCs w:val="24"/>
              </w:rPr>
              <w:t>novembrī parakstīto Protokolu par informācijas apmaiņas kārtību par situāciju uz Latvijas Republikas un Krievijas Federācijas robežas.</w:t>
            </w:r>
            <w:r>
              <w:rPr>
                <w:rFonts w:ascii="Times New Roman" w:eastAsia="Times New Roman" w:hAnsi="Times New Roman" w:cs="Times New Roman"/>
                <w:sz w:val="24"/>
                <w:szCs w:val="24"/>
              </w:rPr>
              <w:t xml:space="preserve"> </w:t>
            </w:r>
          </w:p>
          <w:p w:rsidR="00374EDD" w:rsidRPr="002755C2" w:rsidRDefault="00374EDD" w:rsidP="000A5108">
            <w:pPr>
              <w:widowControl w:val="0"/>
              <w:spacing w:after="0" w:line="240" w:lineRule="auto"/>
              <w:ind w:firstLine="720"/>
              <w:jc w:val="both"/>
              <w:rPr>
                <w:rFonts w:ascii="Times New Roman" w:eastAsia="Times New Roman" w:hAnsi="Times New Roman" w:cs="Times New Roman"/>
                <w:sz w:val="24"/>
                <w:szCs w:val="24"/>
              </w:rPr>
            </w:pPr>
            <w:r w:rsidRPr="00752BEB">
              <w:rPr>
                <w:rFonts w:ascii="Times New Roman" w:eastAsia="Times New Roman" w:hAnsi="Times New Roman" w:cs="Times New Roman"/>
                <w:sz w:val="24"/>
                <w:szCs w:val="24"/>
                <w:shd w:val="clear" w:color="auto" w:fill="FFFFFF"/>
              </w:rPr>
              <w:t xml:space="preserve">Pamatojoties uz </w:t>
            </w:r>
            <w:r>
              <w:rPr>
                <w:rFonts w:ascii="Times New Roman" w:eastAsia="Times New Roman" w:hAnsi="Times New Roman" w:cs="Times New Roman"/>
                <w:sz w:val="24"/>
                <w:szCs w:val="24"/>
                <w:shd w:val="clear" w:color="auto" w:fill="FFFFFF"/>
              </w:rPr>
              <w:t>1996.</w:t>
            </w:r>
            <w:r w:rsidR="00E7140A">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gada 15.</w:t>
            </w:r>
            <w:r w:rsidR="00E7140A">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novembrī</w:t>
            </w:r>
            <w:r w:rsidRPr="00752BEB">
              <w:rPr>
                <w:rFonts w:ascii="Times New Roman" w:eastAsia="Times New Roman" w:hAnsi="Times New Roman" w:cs="Times New Roman"/>
                <w:sz w:val="24"/>
                <w:szCs w:val="24"/>
                <w:shd w:val="clear" w:color="auto" w:fill="FFFFFF"/>
              </w:rPr>
              <w:t xml:space="preserve"> Rīgā parakstīto Protokolu par Latvijas Republikas Robežapsardzības spēku un Krievijas Federācijas robežapsardzības dienesta sadarbību, veicot operatīvos pasākumus robežapsardzības interesēs tiek organizēta sadarbība starp abu valstu robežapsardzības iestāžu operatīvajām struktūrvienībām</w:t>
            </w:r>
          </w:p>
          <w:p w:rsidR="00374EDD" w:rsidRPr="00B168A7" w:rsidRDefault="00374EDD" w:rsidP="000A5108">
            <w:pPr>
              <w:spacing w:after="0" w:line="240" w:lineRule="auto"/>
              <w:jc w:val="both"/>
              <w:rPr>
                <w:rFonts w:ascii="Times New Roman" w:hAnsi="Times New Roman" w:cs="Times New Roman"/>
                <w:sz w:val="24"/>
                <w:szCs w:val="24"/>
                <w:shd w:val="clear" w:color="auto" w:fill="FFFFFF"/>
              </w:rPr>
            </w:pPr>
            <w:r>
              <w:rPr>
                <w:rFonts w:ascii="Times New Roman" w:hAnsi="Times New Roman"/>
                <w:bCs/>
                <w:sz w:val="24"/>
                <w:szCs w:val="24"/>
                <w:shd w:val="clear" w:color="auto" w:fill="FFFFFF"/>
              </w:rPr>
              <w:t>Saskaņā ar Latvijas Republikas valdības un Krievijas Federācijas valdības protokolu par Apvienotās Latvijas - Krievijas darba grupas par jautājumiem cīņā pret nelegālo migrāciju izveidošanu, jau no 2006.</w:t>
            </w:r>
            <w:r w:rsidR="00E7140A">
              <w:rPr>
                <w:rFonts w:ascii="Times New Roman" w:hAnsi="Times New Roman"/>
                <w:bCs/>
                <w:sz w:val="24"/>
                <w:szCs w:val="24"/>
                <w:shd w:val="clear" w:color="auto" w:fill="FFFFFF"/>
              </w:rPr>
              <w:t xml:space="preserve"> </w:t>
            </w:r>
            <w:r>
              <w:rPr>
                <w:rFonts w:ascii="Times New Roman" w:hAnsi="Times New Roman"/>
                <w:bCs/>
                <w:sz w:val="24"/>
                <w:szCs w:val="24"/>
                <w:shd w:val="clear" w:color="auto" w:fill="FFFFFF"/>
              </w:rPr>
              <w:t xml:space="preserve">gada sekmīgi darbojas </w:t>
            </w:r>
            <w:r>
              <w:rPr>
                <w:rFonts w:ascii="Times New Roman" w:hAnsi="Times New Roman"/>
                <w:sz w:val="24"/>
                <w:szCs w:val="24"/>
                <w:shd w:val="clear" w:color="auto" w:fill="FFFFFF"/>
              </w:rPr>
              <w:t>Apvienotā Latvijas-Krievijas darba grupu par jautājumiem cīņā pret nelegālo migrāciju, kurā no Latvijas Puses ir pārstāvēta IeM, ĀM, VRS un PMLP.</w:t>
            </w:r>
            <w:r w:rsidRPr="00B168A7">
              <w:rPr>
                <w:rFonts w:ascii="Times New Roman" w:hAnsi="Times New Roman" w:cs="Times New Roman"/>
                <w:sz w:val="24"/>
                <w:szCs w:val="24"/>
                <w:shd w:val="clear" w:color="auto" w:fill="FFFFFF"/>
              </w:rPr>
              <w:t xml:space="preserve"> Grupas ietvaros notiek aktīvs darbs ar </w:t>
            </w:r>
            <w:r w:rsidRPr="00B168A7">
              <w:rPr>
                <w:rFonts w:ascii="Times New Roman" w:hAnsi="Times New Roman" w:cs="Times New Roman"/>
                <w:sz w:val="24"/>
                <w:szCs w:val="24"/>
                <w:shd w:val="clear" w:color="auto" w:fill="FFFFFF"/>
              </w:rPr>
              <w:lastRenderedPageBreak/>
              <w:t xml:space="preserve">mērķi </w:t>
            </w:r>
            <w:r w:rsidRPr="00752BEB">
              <w:rPr>
                <w:rFonts w:ascii="Times New Roman" w:hAnsi="Times New Roman" w:cs="Times New Roman"/>
                <w:color w:val="201C20"/>
                <w:sz w:val="24"/>
                <w:szCs w:val="24"/>
                <w:shd w:val="clear" w:color="auto" w:fill="FFFFFF"/>
              </w:rPr>
              <w:t xml:space="preserve">uzlabot Latvijas un Krievijas darbības koordināciju nelegālās migrācijas novēršanas un apkarošanas jomā, stiprināt valstu kompetento institūciju sadarbību, tai skaitā organizējot </w:t>
            </w:r>
            <w:r w:rsidR="00AE3F57">
              <w:rPr>
                <w:rFonts w:ascii="Times New Roman" w:hAnsi="Times New Roman" w:cs="Times New Roman"/>
                <w:color w:val="201C20"/>
                <w:sz w:val="24"/>
                <w:szCs w:val="24"/>
                <w:shd w:val="clear" w:color="auto" w:fill="FFFFFF"/>
              </w:rPr>
              <w:t>pušu</w:t>
            </w:r>
            <w:r>
              <w:rPr>
                <w:rFonts w:ascii="Times New Roman" w:hAnsi="Times New Roman" w:cs="Times New Roman"/>
                <w:color w:val="201C20"/>
                <w:sz w:val="24"/>
                <w:szCs w:val="24"/>
                <w:shd w:val="clear" w:color="auto" w:fill="FFFFFF"/>
              </w:rPr>
              <w:t xml:space="preserve"> iestāžu pārstāvju </w:t>
            </w:r>
            <w:r w:rsidRPr="00752BEB">
              <w:rPr>
                <w:rFonts w:ascii="Times New Roman" w:hAnsi="Times New Roman" w:cs="Times New Roman"/>
                <w:color w:val="201C20"/>
                <w:sz w:val="24"/>
                <w:szCs w:val="24"/>
                <w:shd w:val="clear" w:color="auto" w:fill="FFFFFF"/>
              </w:rPr>
              <w:t>stažēšanos.</w:t>
            </w:r>
          </w:p>
          <w:p w:rsidR="00374EDD" w:rsidRDefault="00374EDD" w:rsidP="000A5108">
            <w:pPr>
              <w:spacing w:after="0" w:line="240" w:lineRule="auto"/>
              <w:ind w:firstLine="677"/>
              <w:jc w:val="both"/>
              <w:rPr>
                <w:rFonts w:ascii="Times New Roman" w:hAnsi="Times New Roman"/>
                <w:sz w:val="24"/>
                <w:szCs w:val="24"/>
              </w:rPr>
            </w:pPr>
            <w:r w:rsidRPr="002755C2">
              <w:rPr>
                <w:rFonts w:ascii="Times New Roman" w:hAnsi="Times New Roman"/>
                <w:sz w:val="24"/>
                <w:szCs w:val="24"/>
              </w:rPr>
              <w:t>Sadarbība ar Baltkrievijas Valsts robežapsardzības komiteju notiek pamatojoties uz 2014.</w:t>
            </w:r>
            <w:r w:rsidR="00E7140A">
              <w:rPr>
                <w:rFonts w:ascii="Times New Roman" w:hAnsi="Times New Roman"/>
                <w:sz w:val="24"/>
                <w:szCs w:val="24"/>
              </w:rPr>
              <w:t xml:space="preserve"> </w:t>
            </w:r>
            <w:r w:rsidRPr="002755C2">
              <w:rPr>
                <w:rFonts w:ascii="Times New Roman" w:hAnsi="Times New Roman"/>
                <w:sz w:val="24"/>
                <w:szCs w:val="24"/>
              </w:rPr>
              <w:t>gada 10.</w:t>
            </w:r>
            <w:r w:rsidR="00E7140A">
              <w:rPr>
                <w:rFonts w:ascii="Times New Roman" w:hAnsi="Times New Roman"/>
                <w:sz w:val="24"/>
                <w:szCs w:val="24"/>
              </w:rPr>
              <w:t xml:space="preserve"> </w:t>
            </w:r>
            <w:r w:rsidRPr="002755C2">
              <w:rPr>
                <w:rFonts w:ascii="Times New Roman" w:hAnsi="Times New Roman"/>
                <w:sz w:val="24"/>
                <w:szCs w:val="24"/>
              </w:rPr>
              <w:t xml:space="preserve">aprīļa parakstīto Protokolu </w:t>
            </w:r>
            <w:r w:rsidRPr="00752BEB">
              <w:rPr>
                <w:rFonts w:ascii="Times New Roman" w:eastAsia="Times New Roman" w:hAnsi="Times New Roman" w:cs="Times New Roman"/>
                <w:bCs/>
                <w:sz w:val="24"/>
                <w:szCs w:val="24"/>
              </w:rPr>
              <w:t xml:space="preserve">par sadarbību starp Latvijas Republikas Valsts robežsardzi un Baltkrievijas Republikas Robežapsardzības komiteju un </w:t>
            </w:r>
            <w:r w:rsidRPr="00752BEB">
              <w:rPr>
                <w:rFonts w:ascii="Times New Roman" w:eastAsia="Times New Roman" w:hAnsi="Times New Roman" w:cs="Times New Roman"/>
                <w:color w:val="000000"/>
                <w:sz w:val="24"/>
                <w:szCs w:val="24"/>
                <w:lang w:eastAsia="ru-RU"/>
              </w:rPr>
              <w:t xml:space="preserve">Protokolu </w:t>
            </w:r>
            <w:r w:rsidRPr="00752BEB">
              <w:rPr>
                <w:rFonts w:ascii="Times New Roman" w:eastAsia="Times New Roman" w:hAnsi="Times New Roman" w:cs="Times New Roman"/>
                <w:sz w:val="24"/>
                <w:szCs w:val="24"/>
                <w:lang w:eastAsia="ru-RU"/>
              </w:rPr>
              <w:t>par savstarpējo sadarbību informācijas apmaiņas jomā par situāciju uz Latvijas – Baltkrievijas robežas un robežas drošības apdraudējumiem starp Latvijas Republikas Valsts robežsardzi un Baltkrievijas Republikas Valsts robežapsardzības komiteju</w:t>
            </w:r>
            <w:r>
              <w:rPr>
                <w:rFonts w:ascii="Times New Roman" w:eastAsia="Times New Roman" w:hAnsi="Times New Roman" w:cs="Times New Roman"/>
                <w:sz w:val="24"/>
                <w:szCs w:val="24"/>
                <w:lang w:eastAsia="ru-RU"/>
              </w:rPr>
              <w:t>.</w:t>
            </w:r>
          </w:p>
          <w:p w:rsidR="00374EDD" w:rsidRDefault="00374EDD" w:rsidP="000A5108">
            <w:pPr>
              <w:spacing w:after="0" w:line="240" w:lineRule="auto"/>
              <w:ind w:firstLine="677"/>
              <w:jc w:val="both"/>
              <w:rPr>
                <w:rFonts w:ascii="Times New Roman" w:hAnsi="Times New Roman"/>
                <w:sz w:val="24"/>
                <w:szCs w:val="24"/>
                <w:shd w:val="clear" w:color="auto" w:fill="FFFFFF"/>
              </w:rPr>
            </w:pPr>
            <w:r>
              <w:rPr>
                <w:rFonts w:ascii="Times New Roman" w:hAnsi="Times New Roman"/>
                <w:sz w:val="24"/>
                <w:szCs w:val="24"/>
              </w:rPr>
              <w:t xml:space="preserve">Vienlaikus sadarbība ar Krievijas Federāciju un Baltkrievijas Republiku par jautājumiem, kas skar Latvijas – Krievijas un Latvijas – Baltkrievijas valsts robežas tiek realizēta valsts robežas pilnvaroto līmenī, pamatojoties uz 1994. gada 14. decembrī noslēgto </w:t>
            </w:r>
            <w:r>
              <w:rPr>
                <w:rFonts w:ascii="Times New Roman" w:hAnsi="Times New Roman"/>
                <w:bCs/>
                <w:sz w:val="24"/>
                <w:szCs w:val="24"/>
              </w:rPr>
              <w:t xml:space="preserve">Latvijas Republikas Valdības un Krievijas Federācijas Valdības Vienošanos par robežas pārstāvju darbību un </w:t>
            </w:r>
            <w:r>
              <w:rPr>
                <w:rFonts w:ascii="Times New Roman" w:hAnsi="Times New Roman"/>
                <w:sz w:val="24"/>
                <w:szCs w:val="24"/>
                <w:shd w:val="clear" w:color="auto" w:fill="FFFFFF"/>
              </w:rPr>
              <w:t>2013.</w:t>
            </w:r>
            <w:r w:rsidR="00E7140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gada 10.</w:t>
            </w:r>
            <w:r w:rsidR="00E7140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aprīlī parakstīto Latvijas Republikas valdības un Baltkrievijas Republikas valdības līgumu par Latvijas-Baltkrievijas valsts robežas režīmu.</w:t>
            </w:r>
          </w:p>
          <w:p w:rsidR="00374EDD" w:rsidRDefault="00374EDD" w:rsidP="000A5108">
            <w:pPr>
              <w:spacing w:after="0" w:line="240" w:lineRule="auto"/>
              <w:ind w:firstLine="677"/>
              <w:jc w:val="both"/>
              <w:rPr>
                <w:rFonts w:ascii="Times New Roman" w:hAnsi="Times New Roman"/>
                <w:sz w:val="24"/>
                <w:szCs w:val="24"/>
              </w:rPr>
            </w:pPr>
            <w:r>
              <w:rPr>
                <w:rFonts w:ascii="Times New Roman" w:hAnsi="Times New Roman"/>
                <w:sz w:val="24"/>
                <w:szCs w:val="24"/>
              </w:rPr>
              <w:t>VRS ir nozīmēta kā koordinators un tai ir vadošā loma Robežu pārvaldības Centrālajā Āzijā - 9.</w:t>
            </w:r>
            <w:r w:rsidR="00E7140A">
              <w:rPr>
                <w:rFonts w:ascii="Times New Roman" w:hAnsi="Times New Roman"/>
                <w:sz w:val="24"/>
                <w:szCs w:val="24"/>
              </w:rPr>
              <w:t xml:space="preserve"> </w:t>
            </w:r>
            <w:r>
              <w:rPr>
                <w:rFonts w:ascii="Times New Roman" w:hAnsi="Times New Roman"/>
                <w:sz w:val="24"/>
                <w:szCs w:val="24"/>
              </w:rPr>
              <w:t xml:space="preserve">fāzes (turpmāk - BOMCA 9) projekta Konsorcija vadīšanā. Saskaņā ar BOMCA 9 projekta nosacījumiem, Konsorcijs atbalsta iniciatīvas, kas saistītas ar operatīvās sadarbības stiprināšanu Centrālās Āzijas reģionā. </w:t>
            </w:r>
            <w:r>
              <w:rPr>
                <w:rFonts w:ascii="Times New Roman" w:hAnsi="Times New Roman"/>
                <w:sz w:val="24"/>
              </w:rPr>
              <w:t>2018. gadā BOMCA 9 Konsorcijs kopā ar</w:t>
            </w:r>
            <w:r>
              <w:rPr>
                <w:rFonts w:ascii="Times New Roman" w:hAnsi="Times New Roman"/>
                <w:sz w:val="24"/>
                <w:szCs w:val="24"/>
              </w:rPr>
              <w:t xml:space="preserve"> ES finansēto programmu  "Robežu pārvaldība Zie</w:t>
            </w:r>
            <w:r>
              <w:rPr>
                <w:rFonts w:ascii="Times New Roman" w:hAnsi="Times New Roman"/>
                <w:sz w:val="24"/>
              </w:rPr>
              <w:t xml:space="preserve">meļu Afganistānā" (BOMNAF) </w:t>
            </w:r>
            <w:r>
              <w:rPr>
                <w:rFonts w:ascii="Times New Roman" w:hAnsi="Times New Roman"/>
                <w:sz w:val="24"/>
                <w:szCs w:val="24"/>
              </w:rPr>
              <w:t>organizē</w:t>
            </w:r>
            <w:r>
              <w:rPr>
                <w:rFonts w:ascii="Times New Roman" w:hAnsi="Times New Roman"/>
                <w:sz w:val="24"/>
              </w:rPr>
              <w:t>ja</w:t>
            </w:r>
            <w:r>
              <w:rPr>
                <w:rFonts w:ascii="Times New Roman" w:hAnsi="Times New Roman"/>
                <w:sz w:val="24"/>
                <w:szCs w:val="24"/>
              </w:rPr>
              <w:t xml:space="preserve"> Reģionālo sadarbības konferenci robežas drošības jautājumos Centrālajā Ā</w:t>
            </w:r>
            <w:r>
              <w:rPr>
                <w:rFonts w:ascii="Times New Roman" w:hAnsi="Times New Roman"/>
                <w:sz w:val="24"/>
              </w:rPr>
              <w:t xml:space="preserve">zijā "Isikula Iniciatīva 2018" ar mērķi </w:t>
            </w:r>
            <w:r>
              <w:rPr>
                <w:rFonts w:ascii="Times New Roman" w:hAnsi="Times New Roman"/>
                <w:sz w:val="24"/>
                <w:szCs w:val="24"/>
              </w:rPr>
              <w:t xml:space="preserve">veicināt ciešāku sadarbību starp </w:t>
            </w:r>
            <w:proofErr w:type="spellStart"/>
            <w:r>
              <w:rPr>
                <w:rFonts w:ascii="Times New Roman" w:hAnsi="Times New Roman"/>
                <w:sz w:val="24"/>
                <w:szCs w:val="24"/>
              </w:rPr>
              <w:t>robežpārvaldības</w:t>
            </w:r>
            <w:proofErr w:type="spellEnd"/>
            <w:r>
              <w:rPr>
                <w:rFonts w:ascii="Times New Roman" w:hAnsi="Times New Roman"/>
                <w:sz w:val="24"/>
                <w:szCs w:val="24"/>
              </w:rPr>
              <w:t xml:space="preserve"> aģentūrām Centrālās Āzijas reģionā. Eiropas Komisijas Starptautiskās sadarbības un attīstības ģenerāldirektorāts ir apstiprinājis BOMCA 9 projekta pagarināšanu līdz 2019. gada beigām, VRS turpinot vadīt Konsorciju. </w:t>
            </w:r>
          </w:p>
          <w:p w:rsidR="00374EDD" w:rsidRDefault="00374EDD" w:rsidP="000A5108">
            <w:pPr>
              <w:tabs>
                <w:tab w:val="left" w:pos="567"/>
                <w:tab w:val="left" w:pos="851"/>
              </w:tabs>
              <w:spacing w:after="0" w:line="240" w:lineRule="auto"/>
              <w:jc w:val="both"/>
              <w:rPr>
                <w:rFonts w:ascii="Times New Roman" w:hAnsi="Times New Roman"/>
                <w:sz w:val="24"/>
                <w:szCs w:val="24"/>
              </w:rPr>
            </w:pPr>
            <w:r>
              <w:rPr>
                <w:rFonts w:ascii="Times New Roman" w:hAnsi="Times New Roman"/>
                <w:sz w:val="24"/>
                <w:szCs w:val="24"/>
              </w:rPr>
              <w:t>Latvija ir aktīvi iesaistījusies arī tādu starptautisku formātu darbībā kā:</w:t>
            </w:r>
          </w:p>
          <w:p w:rsidR="00374EDD" w:rsidRPr="001E47FA" w:rsidRDefault="00374EDD" w:rsidP="000A5108">
            <w:pPr>
              <w:pStyle w:val="ListParagraph"/>
              <w:numPr>
                <w:ilvl w:val="0"/>
                <w:numId w:val="41"/>
              </w:numPr>
              <w:tabs>
                <w:tab w:val="left" w:pos="0"/>
              </w:tabs>
              <w:spacing w:after="0" w:line="240" w:lineRule="auto"/>
              <w:jc w:val="both"/>
              <w:rPr>
                <w:rFonts w:ascii="Times New Roman" w:hAnsi="Times New Roman"/>
                <w:sz w:val="24"/>
                <w:szCs w:val="24"/>
              </w:rPr>
            </w:pPr>
            <w:r w:rsidRPr="001E47FA">
              <w:rPr>
                <w:rFonts w:ascii="Times New Roman" w:hAnsi="Times New Roman"/>
                <w:sz w:val="24"/>
                <w:szCs w:val="24"/>
                <w:lang w:val="et-EE"/>
              </w:rPr>
              <w:t>Baltic Sea Region Border Control Cooperation (BSRBCC</w:t>
            </w:r>
            <w:r>
              <w:rPr>
                <w:rStyle w:val="FootnoteReference"/>
                <w:rFonts w:ascii="Times New Roman" w:hAnsi="Times New Roman"/>
                <w:sz w:val="24"/>
                <w:szCs w:val="24"/>
                <w:lang w:val="et-EE"/>
              </w:rPr>
              <w:footnoteReference w:id="18"/>
            </w:r>
            <w:r w:rsidRPr="001E47FA">
              <w:rPr>
                <w:rFonts w:ascii="Times New Roman" w:hAnsi="Times New Roman"/>
                <w:sz w:val="24"/>
                <w:szCs w:val="24"/>
                <w:lang w:val="et-EE"/>
              </w:rPr>
              <w:t xml:space="preserve">), organizācijā, kuras mērķis ir cīņa ar nelegālo migrāciju Baltijas jūras reģionā, garantējot nepārtrauktu sadarbību un tās attīstību starp </w:t>
            </w:r>
            <w:r w:rsidRPr="001E47FA">
              <w:rPr>
                <w:rFonts w:ascii="Times New Roman" w:hAnsi="Times New Roman"/>
                <w:sz w:val="24"/>
                <w:szCs w:val="24"/>
              </w:rPr>
              <w:t>Baltijas jūras reģiona valstu robežapsardzības dienestiem reģionālās drošības jomā;</w:t>
            </w:r>
          </w:p>
          <w:p w:rsidR="00374EDD" w:rsidRPr="001E47FA" w:rsidRDefault="00374EDD" w:rsidP="000A5108">
            <w:pPr>
              <w:pStyle w:val="ListParagraph"/>
              <w:numPr>
                <w:ilvl w:val="0"/>
                <w:numId w:val="41"/>
              </w:numPr>
              <w:spacing w:after="0" w:line="240" w:lineRule="auto"/>
              <w:jc w:val="both"/>
              <w:rPr>
                <w:rFonts w:ascii="Times New Roman" w:hAnsi="Times New Roman"/>
                <w:sz w:val="24"/>
                <w:szCs w:val="24"/>
              </w:rPr>
            </w:pPr>
            <w:r w:rsidRPr="001E47FA">
              <w:rPr>
                <w:rFonts w:ascii="Times New Roman" w:hAnsi="Times New Roman"/>
                <w:sz w:val="24"/>
                <w:szCs w:val="24"/>
              </w:rPr>
              <w:t>Baltijas jūras reģiona valstu Speciālās komisijas organizētajā  noziedzības apkarošanas iniciatīvā  “TASK FORCE” (BSTF</w:t>
            </w:r>
            <w:r>
              <w:rPr>
                <w:rStyle w:val="FootnoteReference"/>
                <w:rFonts w:ascii="Times New Roman" w:hAnsi="Times New Roman"/>
                <w:sz w:val="24"/>
                <w:szCs w:val="24"/>
              </w:rPr>
              <w:footnoteReference w:id="19"/>
            </w:r>
            <w:r w:rsidRPr="001E47FA">
              <w:rPr>
                <w:rFonts w:ascii="Times New Roman" w:hAnsi="Times New Roman"/>
                <w:sz w:val="24"/>
                <w:szCs w:val="24"/>
              </w:rPr>
              <w:t>).</w:t>
            </w:r>
            <w:r w:rsidR="00E7140A">
              <w:rPr>
                <w:rFonts w:ascii="Times New Roman" w:eastAsia="Times New Roman" w:hAnsi="Times New Roman"/>
                <w:sz w:val="24"/>
                <w:szCs w:val="24"/>
              </w:rPr>
              <w:t xml:space="preserve"> Prezidentūru BSTF 2017.</w:t>
            </w:r>
            <w:r w:rsidRPr="001E47FA">
              <w:rPr>
                <w:rFonts w:ascii="Times New Roman" w:eastAsia="Times New Roman" w:hAnsi="Times New Roman"/>
                <w:i/>
                <w:sz w:val="24"/>
                <w:szCs w:val="24"/>
              </w:rPr>
              <w:t>–</w:t>
            </w:r>
            <w:r w:rsidRPr="001E47FA">
              <w:rPr>
                <w:rFonts w:ascii="Times New Roman" w:eastAsia="Times New Roman" w:hAnsi="Times New Roman"/>
                <w:sz w:val="24"/>
                <w:szCs w:val="24"/>
              </w:rPr>
              <w:t>2018. gadā nodrošin</w:t>
            </w:r>
            <w:r>
              <w:rPr>
                <w:rFonts w:ascii="Times New Roman" w:eastAsia="Times New Roman" w:hAnsi="Times New Roman"/>
                <w:sz w:val="24"/>
                <w:szCs w:val="24"/>
              </w:rPr>
              <w:t>āja</w:t>
            </w:r>
            <w:r w:rsidRPr="001E47FA">
              <w:rPr>
                <w:rFonts w:ascii="Times New Roman" w:eastAsia="Times New Roman" w:hAnsi="Times New Roman"/>
                <w:sz w:val="24"/>
                <w:szCs w:val="24"/>
              </w:rPr>
              <w:t xml:space="preserve"> Latvija</w:t>
            </w:r>
            <w:r>
              <w:rPr>
                <w:rFonts w:ascii="Times New Roman" w:eastAsia="Times New Roman" w:hAnsi="Times New Roman"/>
                <w:sz w:val="24"/>
                <w:szCs w:val="24"/>
              </w:rPr>
              <w:t>, pašlaik Vācija un Polija</w:t>
            </w:r>
            <w:r w:rsidRPr="001E47FA">
              <w:rPr>
                <w:rFonts w:ascii="Times New Roman" w:eastAsia="Times New Roman" w:hAnsi="Times New Roman"/>
                <w:sz w:val="24"/>
                <w:szCs w:val="24"/>
              </w:rPr>
              <w:t xml:space="preserve"> (iesaistītās iest</w:t>
            </w:r>
            <w:r>
              <w:rPr>
                <w:rFonts w:ascii="Times New Roman" w:eastAsia="Times New Roman" w:hAnsi="Times New Roman"/>
                <w:sz w:val="24"/>
                <w:szCs w:val="24"/>
              </w:rPr>
              <w:t>ādes - IeM, VP, VRS, VID MP</w:t>
            </w:r>
            <w:r w:rsidRPr="001E47FA">
              <w:rPr>
                <w:rFonts w:ascii="Times New Roman" w:eastAsia="Times New Roman" w:hAnsi="Times New Roman"/>
                <w:sz w:val="24"/>
                <w:szCs w:val="24"/>
              </w:rPr>
              <w:t>). BSTF ietvaros darbojas Operatīvā Komiteja (</w:t>
            </w:r>
            <w:proofErr w:type="spellStart"/>
            <w:r w:rsidRPr="001E47FA">
              <w:rPr>
                <w:rFonts w:ascii="Times New Roman" w:eastAsia="Times New Roman" w:hAnsi="Times New Roman"/>
                <w:i/>
                <w:sz w:val="24"/>
                <w:szCs w:val="24"/>
              </w:rPr>
              <w:t>Operative</w:t>
            </w:r>
            <w:proofErr w:type="spellEnd"/>
            <w:r w:rsidRPr="001E47FA">
              <w:rPr>
                <w:rFonts w:ascii="Times New Roman" w:eastAsia="Times New Roman" w:hAnsi="Times New Roman"/>
                <w:i/>
                <w:sz w:val="24"/>
                <w:szCs w:val="24"/>
              </w:rPr>
              <w:t xml:space="preserve"> </w:t>
            </w:r>
            <w:proofErr w:type="spellStart"/>
            <w:r w:rsidRPr="001E47FA">
              <w:rPr>
                <w:rFonts w:ascii="Times New Roman" w:eastAsia="Times New Roman" w:hAnsi="Times New Roman"/>
                <w:i/>
                <w:sz w:val="24"/>
                <w:szCs w:val="24"/>
              </w:rPr>
              <w:t>Committee</w:t>
            </w:r>
            <w:proofErr w:type="spellEnd"/>
            <w:r w:rsidRPr="001E47FA">
              <w:rPr>
                <w:rFonts w:ascii="Times New Roman" w:eastAsia="Times New Roman" w:hAnsi="Times New Roman"/>
                <w:i/>
                <w:sz w:val="24"/>
                <w:szCs w:val="24"/>
              </w:rPr>
              <w:t xml:space="preserve"> – OPC</w:t>
            </w:r>
            <w:r w:rsidRPr="001E47FA">
              <w:rPr>
                <w:rFonts w:ascii="Times New Roman" w:eastAsia="Times New Roman" w:hAnsi="Times New Roman"/>
                <w:sz w:val="24"/>
                <w:szCs w:val="24"/>
              </w:rPr>
              <w:t>) ar nelegālās migrācijas apakšgru</w:t>
            </w:r>
            <w:r>
              <w:rPr>
                <w:rFonts w:ascii="Times New Roman" w:eastAsia="Times New Roman" w:hAnsi="Times New Roman"/>
                <w:sz w:val="24"/>
                <w:szCs w:val="24"/>
              </w:rPr>
              <w:t>pu, ko vadīja VRS. VRS</w:t>
            </w:r>
            <w:r w:rsidRPr="001E47FA">
              <w:rPr>
                <w:rFonts w:ascii="Times New Roman" w:eastAsia="Times New Roman" w:hAnsi="Times New Roman"/>
                <w:sz w:val="24"/>
                <w:szCs w:val="24"/>
              </w:rPr>
              <w:t xml:space="preserve"> kā nelegālās migrācijas apakšgrupas vadītāja realizēja kopējo operāciju „FOUR SEASONS”, kuras mērķis bija informācijas apmaiņa starp BSTF dalībvalstīm par nelegālās migrācijas gadījumiem uz dalībvalstu robežām, kā arī jaunus nelegālās migrācijas modus operandi identifikācija;</w:t>
            </w:r>
          </w:p>
          <w:p w:rsidR="00374EDD" w:rsidRPr="001E47FA" w:rsidRDefault="00374EDD" w:rsidP="000A5108">
            <w:pPr>
              <w:pStyle w:val="ListParagraph"/>
              <w:numPr>
                <w:ilvl w:val="0"/>
                <w:numId w:val="41"/>
              </w:numPr>
              <w:spacing w:after="0" w:line="240" w:lineRule="auto"/>
              <w:jc w:val="both"/>
              <w:rPr>
                <w:rFonts w:ascii="Times New Roman" w:hAnsi="Times New Roman"/>
                <w:sz w:val="24"/>
                <w:szCs w:val="24"/>
              </w:rPr>
            </w:pPr>
            <w:r w:rsidRPr="001E47FA">
              <w:rPr>
                <w:rFonts w:ascii="Times New Roman" w:hAnsi="Times New Roman"/>
                <w:sz w:val="24"/>
                <w:szCs w:val="24"/>
              </w:rPr>
              <w:t xml:space="preserve">Drošības sadarbības dialogs </w:t>
            </w:r>
            <w:r w:rsidRPr="001E47FA">
              <w:rPr>
                <w:rFonts w:ascii="Times New Roman" w:hAnsi="Times New Roman"/>
                <w:i/>
                <w:sz w:val="24"/>
                <w:szCs w:val="24"/>
              </w:rPr>
              <w:t>(</w:t>
            </w:r>
            <w:proofErr w:type="spellStart"/>
            <w:r w:rsidRPr="001E47FA">
              <w:rPr>
                <w:rFonts w:ascii="Times New Roman" w:hAnsi="Times New Roman"/>
                <w:i/>
                <w:sz w:val="24"/>
                <w:szCs w:val="24"/>
              </w:rPr>
              <w:t>Security</w:t>
            </w:r>
            <w:proofErr w:type="spellEnd"/>
            <w:r w:rsidRPr="001E47FA">
              <w:rPr>
                <w:rFonts w:ascii="Times New Roman" w:hAnsi="Times New Roman"/>
                <w:i/>
                <w:sz w:val="24"/>
                <w:szCs w:val="24"/>
              </w:rPr>
              <w:t xml:space="preserve"> </w:t>
            </w:r>
            <w:proofErr w:type="spellStart"/>
            <w:r w:rsidRPr="001E47FA">
              <w:rPr>
                <w:rFonts w:ascii="Times New Roman" w:hAnsi="Times New Roman"/>
                <w:i/>
                <w:sz w:val="24"/>
                <w:szCs w:val="24"/>
              </w:rPr>
              <w:t>Cooperation</w:t>
            </w:r>
            <w:proofErr w:type="spellEnd"/>
            <w:r w:rsidRPr="001E47FA">
              <w:rPr>
                <w:rFonts w:ascii="Times New Roman" w:hAnsi="Times New Roman"/>
                <w:i/>
                <w:sz w:val="24"/>
                <w:szCs w:val="24"/>
              </w:rPr>
              <w:t xml:space="preserve"> </w:t>
            </w:r>
            <w:proofErr w:type="spellStart"/>
            <w:r w:rsidRPr="001E47FA">
              <w:rPr>
                <w:rFonts w:ascii="Times New Roman" w:hAnsi="Times New Roman"/>
                <w:i/>
                <w:sz w:val="24"/>
                <w:szCs w:val="24"/>
              </w:rPr>
              <w:t>Dialogue</w:t>
            </w:r>
            <w:proofErr w:type="spellEnd"/>
            <w:r w:rsidRPr="001E47FA">
              <w:rPr>
                <w:rFonts w:ascii="Times New Roman" w:hAnsi="Times New Roman"/>
                <w:i/>
                <w:sz w:val="24"/>
                <w:szCs w:val="24"/>
              </w:rPr>
              <w:t>)</w:t>
            </w:r>
            <w:r w:rsidRPr="001E47FA">
              <w:rPr>
                <w:rFonts w:ascii="Times New Roman" w:hAnsi="Times New Roman"/>
                <w:sz w:val="24"/>
                <w:szCs w:val="24"/>
              </w:rPr>
              <w:t xml:space="preserve">, kas ir salīdzinoši jauns formāts ASV un Baltijas valstu reģionālajai sadarbībai, kas ir izveidots, lai īstenotu Kopīgo deklarāciju par pastiprinātu sadarbību drošības un aizsardzības jomā </w:t>
            </w:r>
            <w:r w:rsidRPr="001E47FA">
              <w:rPr>
                <w:rFonts w:ascii="Times New Roman" w:hAnsi="Times New Roman"/>
                <w:i/>
                <w:sz w:val="24"/>
                <w:szCs w:val="24"/>
              </w:rPr>
              <w:t>(</w:t>
            </w:r>
            <w:proofErr w:type="spellStart"/>
            <w:r w:rsidRPr="001E47FA">
              <w:rPr>
                <w:rFonts w:ascii="Times New Roman" w:hAnsi="Times New Roman"/>
                <w:i/>
                <w:sz w:val="24"/>
                <w:szCs w:val="24"/>
              </w:rPr>
              <w:t>Joint</w:t>
            </w:r>
            <w:proofErr w:type="spellEnd"/>
            <w:r w:rsidRPr="001E47FA">
              <w:rPr>
                <w:rFonts w:ascii="Times New Roman" w:hAnsi="Times New Roman"/>
                <w:i/>
                <w:sz w:val="24"/>
                <w:szCs w:val="24"/>
              </w:rPr>
              <w:t xml:space="preserve"> </w:t>
            </w:r>
            <w:proofErr w:type="spellStart"/>
            <w:r w:rsidRPr="001E47FA">
              <w:rPr>
                <w:rFonts w:ascii="Times New Roman" w:hAnsi="Times New Roman"/>
                <w:i/>
                <w:sz w:val="24"/>
                <w:szCs w:val="24"/>
              </w:rPr>
              <w:t>Declaration</w:t>
            </w:r>
            <w:proofErr w:type="spellEnd"/>
            <w:r w:rsidRPr="001E47FA">
              <w:rPr>
                <w:rFonts w:ascii="Times New Roman" w:hAnsi="Times New Roman"/>
                <w:i/>
                <w:sz w:val="24"/>
                <w:szCs w:val="24"/>
              </w:rPr>
              <w:t xml:space="preserve"> </w:t>
            </w:r>
            <w:proofErr w:type="spellStart"/>
            <w:r w:rsidRPr="001E47FA">
              <w:rPr>
                <w:rFonts w:ascii="Times New Roman" w:hAnsi="Times New Roman"/>
                <w:i/>
                <w:sz w:val="24"/>
                <w:szCs w:val="24"/>
              </w:rPr>
              <w:t>on</w:t>
            </w:r>
            <w:proofErr w:type="spellEnd"/>
            <w:r w:rsidRPr="001E47FA">
              <w:rPr>
                <w:rFonts w:ascii="Times New Roman" w:hAnsi="Times New Roman"/>
                <w:i/>
                <w:sz w:val="24"/>
                <w:szCs w:val="24"/>
              </w:rPr>
              <w:t xml:space="preserve"> </w:t>
            </w:r>
            <w:proofErr w:type="spellStart"/>
            <w:r w:rsidRPr="001E47FA">
              <w:rPr>
                <w:rFonts w:ascii="Times New Roman" w:hAnsi="Times New Roman"/>
                <w:i/>
                <w:sz w:val="24"/>
                <w:szCs w:val="24"/>
              </w:rPr>
              <w:t>Increased</w:t>
            </w:r>
            <w:proofErr w:type="spellEnd"/>
            <w:r w:rsidRPr="001E47FA">
              <w:rPr>
                <w:rFonts w:ascii="Times New Roman" w:hAnsi="Times New Roman"/>
                <w:i/>
                <w:sz w:val="24"/>
                <w:szCs w:val="24"/>
              </w:rPr>
              <w:t xml:space="preserve"> </w:t>
            </w:r>
            <w:proofErr w:type="spellStart"/>
            <w:r w:rsidRPr="001E47FA">
              <w:rPr>
                <w:rFonts w:ascii="Times New Roman" w:hAnsi="Times New Roman"/>
                <w:i/>
                <w:sz w:val="24"/>
                <w:szCs w:val="24"/>
              </w:rPr>
              <w:t>Security</w:t>
            </w:r>
            <w:proofErr w:type="spellEnd"/>
            <w:r w:rsidRPr="001E47FA">
              <w:rPr>
                <w:rFonts w:ascii="Times New Roman" w:hAnsi="Times New Roman"/>
                <w:i/>
                <w:sz w:val="24"/>
                <w:szCs w:val="24"/>
              </w:rPr>
              <w:t xml:space="preserve"> </w:t>
            </w:r>
            <w:proofErr w:type="spellStart"/>
            <w:r w:rsidRPr="001E47FA">
              <w:rPr>
                <w:rFonts w:ascii="Times New Roman" w:hAnsi="Times New Roman"/>
                <w:i/>
                <w:sz w:val="24"/>
                <w:szCs w:val="24"/>
              </w:rPr>
              <w:t>and</w:t>
            </w:r>
            <w:proofErr w:type="spellEnd"/>
            <w:r w:rsidRPr="001E47FA">
              <w:rPr>
                <w:rFonts w:ascii="Times New Roman" w:hAnsi="Times New Roman"/>
                <w:i/>
                <w:sz w:val="24"/>
                <w:szCs w:val="24"/>
              </w:rPr>
              <w:t xml:space="preserve"> </w:t>
            </w:r>
            <w:proofErr w:type="spellStart"/>
            <w:r w:rsidRPr="001E47FA">
              <w:rPr>
                <w:rFonts w:ascii="Times New Roman" w:hAnsi="Times New Roman"/>
                <w:i/>
                <w:sz w:val="24"/>
                <w:szCs w:val="24"/>
              </w:rPr>
              <w:t>Defense</w:t>
            </w:r>
            <w:proofErr w:type="spellEnd"/>
            <w:r w:rsidRPr="001E47FA">
              <w:rPr>
                <w:rFonts w:ascii="Times New Roman" w:hAnsi="Times New Roman"/>
                <w:i/>
                <w:sz w:val="24"/>
                <w:szCs w:val="24"/>
              </w:rPr>
              <w:t xml:space="preserve"> </w:t>
            </w:r>
            <w:proofErr w:type="spellStart"/>
            <w:r w:rsidRPr="001E47FA">
              <w:rPr>
                <w:rFonts w:ascii="Times New Roman" w:hAnsi="Times New Roman"/>
                <w:i/>
                <w:sz w:val="24"/>
                <w:szCs w:val="24"/>
              </w:rPr>
              <w:t>Cooperation</w:t>
            </w:r>
            <w:proofErr w:type="spellEnd"/>
            <w:r w:rsidRPr="001E47FA">
              <w:rPr>
                <w:rFonts w:ascii="Times New Roman" w:hAnsi="Times New Roman"/>
                <w:i/>
                <w:sz w:val="24"/>
                <w:szCs w:val="24"/>
              </w:rPr>
              <w:t>)</w:t>
            </w:r>
            <w:r w:rsidRPr="001E47FA">
              <w:rPr>
                <w:rFonts w:ascii="Times New Roman" w:hAnsi="Times New Roman"/>
                <w:sz w:val="24"/>
                <w:szCs w:val="24"/>
              </w:rPr>
              <w:t>, kas tika parakstīta 2016.</w:t>
            </w:r>
            <w:r w:rsidR="00E7140A">
              <w:rPr>
                <w:rFonts w:ascii="Times New Roman" w:hAnsi="Times New Roman"/>
                <w:sz w:val="24"/>
                <w:szCs w:val="24"/>
              </w:rPr>
              <w:t xml:space="preserve"> </w:t>
            </w:r>
            <w:r w:rsidRPr="001E47FA">
              <w:rPr>
                <w:rFonts w:ascii="Times New Roman" w:hAnsi="Times New Roman"/>
                <w:sz w:val="24"/>
                <w:szCs w:val="24"/>
              </w:rPr>
              <w:t>gada 23.</w:t>
            </w:r>
            <w:r w:rsidR="00E7140A">
              <w:rPr>
                <w:rFonts w:ascii="Times New Roman" w:hAnsi="Times New Roman"/>
                <w:sz w:val="24"/>
                <w:szCs w:val="24"/>
              </w:rPr>
              <w:t xml:space="preserve"> </w:t>
            </w:r>
            <w:r w:rsidRPr="001E47FA">
              <w:rPr>
                <w:rFonts w:ascii="Times New Roman" w:hAnsi="Times New Roman"/>
                <w:sz w:val="24"/>
                <w:szCs w:val="24"/>
              </w:rPr>
              <w:t xml:space="preserve">augustā ASV viceprezidenta </w:t>
            </w:r>
            <w:proofErr w:type="spellStart"/>
            <w:r w:rsidRPr="001E47FA">
              <w:rPr>
                <w:rFonts w:ascii="Times New Roman" w:hAnsi="Times New Roman"/>
                <w:sz w:val="24"/>
                <w:szCs w:val="24"/>
              </w:rPr>
              <w:t>Dž.Baidena</w:t>
            </w:r>
            <w:proofErr w:type="spellEnd"/>
            <w:r w:rsidRPr="001E47FA">
              <w:rPr>
                <w:rFonts w:ascii="Times New Roman" w:hAnsi="Times New Roman"/>
                <w:sz w:val="24"/>
                <w:szCs w:val="24"/>
              </w:rPr>
              <w:t xml:space="preserve"> vizītes laikā </w:t>
            </w:r>
            <w:r w:rsidRPr="001E47FA">
              <w:rPr>
                <w:rFonts w:ascii="Times New Roman" w:hAnsi="Times New Roman"/>
                <w:sz w:val="24"/>
                <w:szCs w:val="24"/>
              </w:rPr>
              <w:lastRenderedPageBreak/>
              <w:t xml:space="preserve">Rīgā, kā ASV un Igaunijas, Latvijas un Lietuvas Kopīgo paziņojumu par sadarbības stiprināšanu drošības jomā </w:t>
            </w:r>
            <w:r w:rsidRPr="001E47FA">
              <w:rPr>
                <w:rFonts w:ascii="Times New Roman" w:hAnsi="Times New Roman"/>
                <w:i/>
                <w:sz w:val="24"/>
                <w:szCs w:val="24"/>
              </w:rPr>
              <w:t>(</w:t>
            </w:r>
            <w:proofErr w:type="spellStart"/>
            <w:r w:rsidRPr="001E47FA">
              <w:rPr>
                <w:rFonts w:ascii="Times New Roman" w:hAnsi="Times New Roman"/>
                <w:i/>
                <w:sz w:val="24"/>
                <w:szCs w:val="24"/>
              </w:rPr>
              <w:t>Joint</w:t>
            </w:r>
            <w:proofErr w:type="spellEnd"/>
            <w:r w:rsidRPr="001E47FA">
              <w:rPr>
                <w:rFonts w:ascii="Times New Roman" w:hAnsi="Times New Roman"/>
                <w:i/>
                <w:sz w:val="24"/>
                <w:szCs w:val="24"/>
              </w:rPr>
              <w:t xml:space="preserve"> </w:t>
            </w:r>
            <w:proofErr w:type="spellStart"/>
            <w:r w:rsidRPr="001E47FA">
              <w:rPr>
                <w:rFonts w:ascii="Times New Roman" w:hAnsi="Times New Roman"/>
                <w:i/>
                <w:sz w:val="24"/>
                <w:szCs w:val="24"/>
              </w:rPr>
              <w:t>Statement</w:t>
            </w:r>
            <w:proofErr w:type="spellEnd"/>
            <w:r w:rsidRPr="001E47FA">
              <w:rPr>
                <w:rFonts w:ascii="Times New Roman" w:hAnsi="Times New Roman"/>
                <w:i/>
                <w:sz w:val="24"/>
                <w:szCs w:val="24"/>
              </w:rPr>
              <w:t xml:space="preserve"> </w:t>
            </w:r>
            <w:proofErr w:type="spellStart"/>
            <w:r w:rsidRPr="001E47FA">
              <w:rPr>
                <w:rFonts w:ascii="Times New Roman" w:hAnsi="Times New Roman"/>
                <w:i/>
                <w:sz w:val="24"/>
                <w:szCs w:val="24"/>
              </w:rPr>
              <w:t>on</w:t>
            </w:r>
            <w:proofErr w:type="spellEnd"/>
            <w:r w:rsidRPr="001E47FA">
              <w:rPr>
                <w:rFonts w:ascii="Times New Roman" w:hAnsi="Times New Roman"/>
                <w:i/>
                <w:sz w:val="24"/>
                <w:szCs w:val="24"/>
              </w:rPr>
              <w:t xml:space="preserve"> </w:t>
            </w:r>
            <w:proofErr w:type="spellStart"/>
            <w:r w:rsidRPr="001E47FA">
              <w:rPr>
                <w:rFonts w:ascii="Times New Roman" w:hAnsi="Times New Roman"/>
                <w:i/>
                <w:sz w:val="24"/>
                <w:szCs w:val="24"/>
              </w:rPr>
              <w:t>Enhanced</w:t>
            </w:r>
            <w:proofErr w:type="spellEnd"/>
            <w:r w:rsidRPr="001E47FA">
              <w:rPr>
                <w:rFonts w:ascii="Times New Roman" w:hAnsi="Times New Roman"/>
                <w:i/>
                <w:sz w:val="24"/>
                <w:szCs w:val="24"/>
              </w:rPr>
              <w:t xml:space="preserve"> </w:t>
            </w:r>
            <w:proofErr w:type="spellStart"/>
            <w:r w:rsidRPr="001E47FA">
              <w:rPr>
                <w:rFonts w:ascii="Times New Roman" w:hAnsi="Times New Roman"/>
                <w:i/>
                <w:sz w:val="24"/>
                <w:szCs w:val="24"/>
              </w:rPr>
              <w:t>Security</w:t>
            </w:r>
            <w:proofErr w:type="spellEnd"/>
            <w:r w:rsidRPr="001E47FA">
              <w:rPr>
                <w:rFonts w:ascii="Times New Roman" w:hAnsi="Times New Roman"/>
                <w:i/>
                <w:sz w:val="24"/>
                <w:szCs w:val="24"/>
              </w:rPr>
              <w:t xml:space="preserve"> </w:t>
            </w:r>
            <w:proofErr w:type="spellStart"/>
            <w:r w:rsidRPr="001E47FA">
              <w:rPr>
                <w:rFonts w:ascii="Times New Roman" w:hAnsi="Times New Roman"/>
                <w:i/>
                <w:sz w:val="24"/>
                <w:szCs w:val="24"/>
              </w:rPr>
              <w:t>Cooperation</w:t>
            </w:r>
            <w:proofErr w:type="spellEnd"/>
            <w:r w:rsidRPr="001E47FA">
              <w:rPr>
                <w:rFonts w:ascii="Times New Roman" w:hAnsi="Times New Roman"/>
                <w:i/>
                <w:sz w:val="24"/>
                <w:szCs w:val="24"/>
              </w:rPr>
              <w:t>)</w:t>
            </w:r>
            <w:r w:rsidRPr="001E47FA">
              <w:rPr>
                <w:rFonts w:ascii="Times New Roman" w:hAnsi="Times New Roman"/>
                <w:sz w:val="24"/>
                <w:szCs w:val="24"/>
              </w:rPr>
              <w:t>, kas tika parakstīts 2016.</w:t>
            </w:r>
            <w:r w:rsidR="00E7140A">
              <w:rPr>
                <w:rFonts w:ascii="Times New Roman" w:hAnsi="Times New Roman"/>
                <w:sz w:val="24"/>
                <w:szCs w:val="24"/>
              </w:rPr>
              <w:t xml:space="preserve"> </w:t>
            </w:r>
            <w:r w:rsidRPr="001E47FA">
              <w:rPr>
                <w:rFonts w:ascii="Times New Roman" w:hAnsi="Times New Roman"/>
                <w:sz w:val="24"/>
                <w:szCs w:val="24"/>
              </w:rPr>
              <w:t>gada 12.</w:t>
            </w:r>
            <w:r w:rsidR="00E7140A">
              <w:rPr>
                <w:rFonts w:ascii="Times New Roman" w:hAnsi="Times New Roman"/>
                <w:sz w:val="24"/>
                <w:szCs w:val="24"/>
              </w:rPr>
              <w:t xml:space="preserve"> </w:t>
            </w:r>
            <w:r w:rsidRPr="001E47FA">
              <w:rPr>
                <w:rFonts w:ascii="Times New Roman" w:hAnsi="Times New Roman"/>
                <w:sz w:val="24"/>
                <w:szCs w:val="24"/>
              </w:rPr>
              <w:t>septembrī Tallinā.</w:t>
            </w:r>
          </w:p>
          <w:p w:rsidR="00374EDD" w:rsidRDefault="00374EDD" w:rsidP="000A5108">
            <w:pPr>
              <w:spacing w:after="0" w:line="240" w:lineRule="auto"/>
              <w:ind w:firstLine="679"/>
              <w:jc w:val="both"/>
              <w:rPr>
                <w:rFonts w:ascii="Times New Roman" w:hAnsi="Times New Roman"/>
                <w:sz w:val="24"/>
                <w:szCs w:val="24"/>
              </w:rPr>
            </w:pPr>
            <w:r>
              <w:rPr>
                <w:rFonts w:ascii="Times New Roman" w:hAnsi="Times New Roman"/>
                <w:sz w:val="24"/>
                <w:szCs w:val="24"/>
              </w:rPr>
              <w:t>VRS ir noslēgusi divpusējos sadarbības līgumus ar attiecīgajām Armēnijas, Azerbaidžānas, Moldovas, Ukrainas, Tadžikistānas un  Gruzijas iestādēm.</w:t>
            </w:r>
          </w:p>
          <w:p w:rsidR="00374EDD" w:rsidRDefault="00374EDD" w:rsidP="000A5108">
            <w:pPr>
              <w:spacing w:after="0" w:line="240" w:lineRule="auto"/>
              <w:ind w:firstLine="679"/>
              <w:jc w:val="both"/>
              <w:rPr>
                <w:rFonts w:ascii="Times New Roman" w:hAnsi="Times New Roman"/>
                <w:sz w:val="24"/>
                <w:szCs w:val="24"/>
              </w:rPr>
            </w:pPr>
            <w:r>
              <w:rPr>
                <w:rFonts w:ascii="Times New Roman" w:hAnsi="Times New Roman"/>
                <w:sz w:val="24"/>
                <w:szCs w:val="24"/>
              </w:rPr>
              <w:t>Pamatojoties uz noslēgtajiem divpusējiem līgumiem notiek informācijas apmaiņa, sadarbība cīņā ar pārrobežu noziedzību, apmaiņa ar labāko praksi un sadarbība apmācību jomā. Ar mērķi nodrošināt efektīvo sadarbību Vjetnamas pavalstnieku identificēšanas un atgriešanas jautājumos VRS šobrīd gatavo sadarbības vienošanas projektu migrācijas jomā ar kompetento Vjetnamas valsts iestādi.</w:t>
            </w:r>
          </w:p>
          <w:p w:rsidR="00374EDD" w:rsidRDefault="00374EDD" w:rsidP="000A5108">
            <w:pPr>
              <w:spacing w:after="0" w:line="240" w:lineRule="auto"/>
              <w:ind w:firstLine="679"/>
              <w:jc w:val="both"/>
              <w:rPr>
                <w:rFonts w:ascii="Times New Roman" w:hAnsi="Times New Roman"/>
                <w:sz w:val="24"/>
                <w:szCs w:val="24"/>
              </w:rPr>
            </w:pPr>
            <w:r>
              <w:rPr>
                <w:rFonts w:ascii="Times New Roman" w:hAnsi="Times New Roman"/>
                <w:sz w:val="24"/>
                <w:szCs w:val="24"/>
              </w:rPr>
              <w:t>Pamatojoties uz</w:t>
            </w:r>
            <w:r w:rsidR="00E7140A">
              <w:rPr>
                <w:rFonts w:ascii="Times New Roman" w:hAnsi="Times New Roman"/>
                <w:sz w:val="24"/>
                <w:szCs w:val="24"/>
              </w:rPr>
              <w:t xml:space="preserve"> Iekšējā drošības fonda 2014.-</w:t>
            </w:r>
            <w:r>
              <w:rPr>
                <w:rFonts w:ascii="Times New Roman" w:hAnsi="Times New Roman"/>
                <w:sz w:val="24"/>
                <w:szCs w:val="24"/>
              </w:rPr>
              <w:t>2020. gadam ietvaros īstenoto projektu “Valsts robežsardzes sakaru virsnieku punktu darbības turpināšana Gruzijā un Baltkrievijā” 2016.</w:t>
            </w:r>
            <w:r w:rsidR="00E7140A">
              <w:rPr>
                <w:rFonts w:ascii="Times New Roman" w:hAnsi="Times New Roman"/>
                <w:sz w:val="24"/>
                <w:szCs w:val="24"/>
              </w:rPr>
              <w:t xml:space="preserve"> </w:t>
            </w:r>
            <w:r>
              <w:rPr>
                <w:rFonts w:ascii="Times New Roman" w:hAnsi="Times New Roman"/>
                <w:sz w:val="24"/>
                <w:szCs w:val="24"/>
              </w:rPr>
              <w:t>gada 3.</w:t>
            </w:r>
            <w:r w:rsidR="00E7140A">
              <w:rPr>
                <w:rFonts w:ascii="Times New Roman" w:hAnsi="Times New Roman"/>
                <w:sz w:val="24"/>
                <w:szCs w:val="24"/>
              </w:rPr>
              <w:t xml:space="preserve"> </w:t>
            </w:r>
            <w:r>
              <w:rPr>
                <w:rFonts w:ascii="Times New Roman" w:hAnsi="Times New Roman"/>
                <w:sz w:val="24"/>
                <w:szCs w:val="24"/>
              </w:rPr>
              <w:t>janvārī VRS dienesta pienākumu pildīšanai uz Gruziju un Baltkrieviju nosūtīja sakaru virsniekus. 2018.gadā, ņemot vērā esošo situāciju nelegālās migrācijas jomā, kā arī iespējamos apdraudējumus no trešajām valstīm uz ES, VRS sakaru virsnieka punkta darbība (projekta realizēšana) Baltkrievijā (Minskā) tika pagarināta līdz 2019.</w:t>
            </w:r>
            <w:r w:rsidR="00E7140A">
              <w:rPr>
                <w:rFonts w:ascii="Times New Roman" w:hAnsi="Times New Roman"/>
                <w:sz w:val="24"/>
                <w:szCs w:val="24"/>
              </w:rPr>
              <w:t xml:space="preserve"> </w:t>
            </w:r>
            <w:r>
              <w:rPr>
                <w:rFonts w:ascii="Times New Roman" w:hAnsi="Times New Roman"/>
                <w:sz w:val="24"/>
                <w:szCs w:val="24"/>
              </w:rPr>
              <w:t>gada 31.</w:t>
            </w:r>
            <w:r w:rsidR="00E7140A">
              <w:rPr>
                <w:rFonts w:ascii="Times New Roman" w:hAnsi="Times New Roman"/>
                <w:sz w:val="24"/>
                <w:szCs w:val="24"/>
              </w:rPr>
              <w:t xml:space="preserve"> </w:t>
            </w:r>
            <w:r>
              <w:rPr>
                <w:rFonts w:ascii="Times New Roman" w:hAnsi="Times New Roman"/>
                <w:sz w:val="24"/>
                <w:szCs w:val="24"/>
              </w:rPr>
              <w:t>decembrim</w:t>
            </w:r>
            <w:r>
              <w:t>.</w:t>
            </w:r>
          </w:p>
          <w:p w:rsidR="00374EDD" w:rsidRDefault="00374EDD" w:rsidP="000A5108">
            <w:pPr>
              <w:spacing w:after="0" w:line="240" w:lineRule="auto"/>
              <w:ind w:firstLine="679"/>
              <w:jc w:val="both"/>
              <w:rPr>
                <w:rFonts w:ascii="Times New Roman" w:hAnsi="Times New Roman"/>
                <w:sz w:val="24"/>
                <w:szCs w:val="24"/>
              </w:rPr>
            </w:pPr>
            <w:r>
              <w:rPr>
                <w:rFonts w:ascii="Times New Roman" w:hAnsi="Times New Roman"/>
                <w:sz w:val="24"/>
                <w:szCs w:val="24"/>
              </w:rPr>
              <w:t>Ar mērķi sniegt atbalstu situācijas stabilizēšanā, normalizācijā un veidot uzticēšanos starp 2008.</w:t>
            </w:r>
            <w:r w:rsidR="00E7140A">
              <w:rPr>
                <w:rFonts w:ascii="Times New Roman" w:hAnsi="Times New Roman"/>
                <w:sz w:val="24"/>
                <w:szCs w:val="24"/>
              </w:rPr>
              <w:t xml:space="preserve"> </w:t>
            </w:r>
            <w:r>
              <w:rPr>
                <w:rFonts w:ascii="Times New Roman" w:hAnsi="Times New Roman"/>
                <w:sz w:val="24"/>
                <w:szCs w:val="24"/>
              </w:rPr>
              <w:t xml:space="preserve">gada konflikta pusēm VRS amatpersonas aktīvi piedalās Eiropas Savienības novērošanas misijā Gruzijā (EUMM </w:t>
            </w:r>
            <w:proofErr w:type="spellStart"/>
            <w:r>
              <w:rPr>
                <w:rFonts w:ascii="Times New Roman" w:hAnsi="Times New Roman"/>
                <w:sz w:val="24"/>
                <w:szCs w:val="24"/>
              </w:rPr>
              <w:t>Georgia</w:t>
            </w:r>
            <w:proofErr w:type="spellEnd"/>
            <w:r>
              <w:rPr>
                <w:rFonts w:ascii="Times New Roman" w:hAnsi="Times New Roman"/>
                <w:sz w:val="24"/>
                <w:szCs w:val="24"/>
              </w:rPr>
              <w:t>).</w:t>
            </w:r>
          </w:p>
          <w:p w:rsidR="00374EDD" w:rsidRPr="00D6437B" w:rsidRDefault="00374EDD" w:rsidP="000A5108">
            <w:pPr>
              <w:spacing w:after="0" w:line="240" w:lineRule="auto"/>
              <w:ind w:firstLine="677"/>
              <w:jc w:val="both"/>
              <w:rPr>
                <w:rFonts w:ascii="Times New Roman" w:hAnsi="Times New Roman"/>
                <w:sz w:val="24"/>
                <w:szCs w:val="24"/>
              </w:rPr>
            </w:pPr>
            <w:r w:rsidRPr="00D6437B">
              <w:rPr>
                <w:rFonts w:ascii="Times New Roman" w:hAnsi="Times New Roman"/>
                <w:sz w:val="24"/>
                <w:szCs w:val="24"/>
                <w:shd w:val="clear" w:color="auto" w:fill="FFFFFF"/>
              </w:rPr>
              <w:t xml:space="preserve">Sadarbība ar </w:t>
            </w:r>
            <w:r w:rsidRPr="00D6437B">
              <w:rPr>
                <w:rFonts w:ascii="Times New Roman" w:hAnsi="Times New Roman"/>
                <w:sz w:val="24"/>
                <w:szCs w:val="24"/>
              </w:rPr>
              <w:t>Baltkrievijas Republiku pārrobežu noziedzības apkarošanas jomā policijas kompetences ietvaros notiek saskaņā ar 2007.</w:t>
            </w:r>
            <w:r w:rsidR="00E7140A">
              <w:rPr>
                <w:rFonts w:ascii="Times New Roman" w:hAnsi="Times New Roman"/>
                <w:sz w:val="24"/>
                <w:szCs w:val="24"/>
              </w:rPr>
              <w:t xml:space="preserve"> </w:t>
            </w:r>
            <w:r w:rsidRPr="00D6437B">
              <w:rPr>
                <w:rFonts w:ascii="Times New Roman" w:hAnsi="Times New Roman"/>
                <w:sz w:val="24"/>
                <w:szCs w:val="24"/>
              </w:rPr>
              <w:t>gada 17.</w:t>
            </w:r>
            <w:r w:rsidR="00E7140A">
              <w:rPr>
                <w:rFonts w:ascii="Times New Roman" w:hAnsi="Times New Roman"/>
                <w:sz w:val="24"/>
                <w:szCs w:val="24"/>
              </w:rPr>
              <w:t xml:space="preserve"> </w:t>
            </w:r>
            <w:r w:rsidRPr="00D6437B">
              <w:rPr>
                <w:rFonts w:ascii="Times New Roman" w:hAnsi="Times New Roman"/>
                <w:sz w:val="24"/>
                <w:szCs w:val="24"/>
              </w:rPr>
              <w:t>maijā parakstīto Latvijas Republikas valdības un Baltkrievijas Republikas valdības līgumu par sadarbību cīņā pret organizēto noziedzību, narkotisko vielu, psihotropo vielu un prekursoru nelegālu apriti, terorismu un citiem noziedzīgiem nodarījumiem, kā arī saskaņā ar 2015.</w:t>
            </w:r>
            <w:r w:rsidR="00E7140A">
              <w:rPr>
                <w:rFonts w:ascii="Times New Roman" w:hAnsi="Times New Roman"/>
                <w:sz w:val="24"/>
                <w:szCs w:val="24"/>
              </w:rPr>
              <w:t xml:space="preserve"> </w:t>
            </w:r>
            <w:r w:rsidRPr="00D6437B">
              <w:rPr>
                <w:rFonts w:ascii="Times New Roman" w:hAnsi="Times New Roman"/>
                <w:sz w:val="24"/>
                <w:szCs w:val="24"/>
              </w:rPr>
              <w:t>gada 3.</w:t>
            </w:r>
            <w:r w:rsidR="00E7140A">
              <w:rPr>
                <w:rFonts w:ascii="Times New Roman" w:hAnsi="Times New Roman"/>
                <w:sz w:val="24"/>
                <w:szCs w:val="24"/>
              </w:rPr>
              <w:t xml:space="preserve"> </w:t>
            </w:r>
            <w:r w:rsidRPr="00D6437B">
              <w:rPr>
                <w:rFonts w:ascii="Times New Roman" w:hAnsi="Times New Roman"/>
                <w:sz w:val="24"/>
                <w:szCs w:val="24"/>
              </w:rPr>
              <w:t xml:space="preserve">martā </w:t>
            </w:r>
            <w:r w:rsidRPr="00D6437B">
              <w:rPr>
                <w:rFonts w:ascii="Times New Roman" w:hAnsi="Times New Roman"/>
                <w:sz w:val="24"/>
                <w:szCs w:val="24"/>
                <w:shd w:val="clear" w:color="auto" w:fill="FFFFFF"/>
              </w:rPr>
              <w:t>parakstīto Latvijas Republikas Iekšlietu ministrijas un Baltkrievijas Republikas Iekšlietu ministrijas sadarbības protokolu un 2018.</w:t>
            </w:r>
            <w:r w:rsidR="00E7140A">
              <w:rPr>
                <w:rFonts w:ascii="Times New Roman" w:hAnsi="Times New Roman"/>
                <w:sz w:val="24"/>
                <w:szCs w:val="24"/>
                <w:shd w:val="clear" w:color="auto" w:fill="FFFFFF"/>
              </w:rPr>
              <w:t xml:space="preserve"> </w:t>
            </w:r>
            <w:r w:rsidRPr="00D6437B">
              <w:rPr>
                <w:rFonts w:ascii="Times New Roman" w:hAnsi="Times New Roman"/>
                <w:sz w:val="24"/>
                <w:szCs w:val="24"/>
                <w:shd w:val="clear" w:color="auto" w:fill="FFFFFF"/>
              </w:rPr>
              <w:t>gada 25.</w:t>
            </w:r>
            <w:r w:rsidR="00E7140A">
              <w:rPr>
                <w:rFonts w:ascii="Times New Roman" w:hAnsi="Times New Roman"/>
                <w:sz w:val="24"/>
                <w:szCs w:val="24"/>
                <w:shd w:val="clear" w:color="auto" w:fill="FFFFFF"/>
              </w:rPr>
              <w:t xml:space="preserve"> </w:t>
            </w:r>
            <w:r w:rsidRPr="00D6437B">
              <w:rPr>
                <w:rFonts w:ascii="Times New Roman" w:hAnsi="Times New Roman"/>
                <w:sz w:val="24"/>
                <w:szCs w:val="24"/>
                <w:shd w:val="clear" w:color="auto" w:fill="FFFFFF"/>
              </w:rPr>
              <w:t xml:space="preserve">maijā parakstīto Sadarbības protokolu starp Baltkrievijas Republikas Iekšlietu ministrijas </w:t>
            </w:r>
            <w:proofErr w:type="spellStart"/>
            <w:r w:rsidRPr="00D6437B">
              <w:rPr>
                <w:rFonts w:ascii="Times New Roman" w:hAnsi="Times New Roman"/>
                <w:sz w:val="24"/>
                <w:szCs w:val="24"/>
                <w:shd w:val="clear" w:color="auto" w:fill="FFFFFF"/>
              </w:rPr>
              <w:t>Kriminālmiliciju</w:t>
            </w:r>
            <w:proofErr w:type="spellEnd"/>
            <w:r w:rsidRPr="00D6437B">
              <w:rPr>
                <w:rFonts w:ascii="Times New Roman" w:hAnsi="Times New Roman"/>
                <w:sz w:val="24"/>
                <w:szCs w:val="24"/>
                <w:shd w:val="clear" w:color="auto" w:fill="FFFFFF"/>
              </w:rPr>
              <w:t xml:space="preserve"> un Latvijas Republikas Valsts policiju par sadarbības jautājumiem starp Vitebskas apgabala Iekšlietu pārvaldi un Valsts policijas Latgales reģiona pārvaldi par informācijas apmaiņas mehānisma izveidošanu cīņā ar pārrobežu noziedzību. Minētais protokols sevī ietver ne tikai kārtību, kādā var apmainīties ar pierobežai aktuālo informāciju, bet arī paredz iespēju abu pušu nozīmētajām amatpersonām periodiski tikties, lai apspriestu aktuālos darba jautājumus un plānotu kopīgus pasākumus.</w:t>
            </w:r>
          </w:p>
          <w:p w:rsidR="00374EDD" w:rsidRDefault="00374EDD" w:rsidP="000A5108">
            <w:pPr>
              <w:spacing w:after="0" w:line="240" w:lineRule="auto"/>
              <w:ind w:firstLine="680"/>
              <w:jc w:val="both"/>
              <w:rPr>
                <w:rFonts w:ascii="Times New Roman" w:hAnsi="Times New Roman"/>
                <w:sz w:val="24"/>
                <w:szCs w:val="24"/>
              </w:rPr>
            </w:pPr>
            <w:r>
              <w:rPr>
                <w:rFonts w:ascii="Times New Roman" w:hAnsi="Times New Roman"/>
                <w:sz w:val="24"/>
                <w:szCs w:val="24"/>
              </w:rPr>
              <w:t>VID MP uztur</w:t>
            </w:r>
            <w:r w:rsidRPr="00F90096">
              <w:rPr>
                <w:rFonts w:ascii="Times New Roman" w:hAnsi="Times New Roman"/>
                <w:sz w:val="24"/>
                <w:szCs w:val="24"/>
              </w:rPr>
              <w:t xml:space="preserve"> aktīv</w:t>
            </w:r>
            <w:r>
              <w:rPr>
                <w:rFonts w:ascii="Times New Roman" w:hAnsi="Times New Roman"/>
                <w:sz w:val="24"/>
                <w:szCs w:val="24"/>
              </w:rPr>
              <w:t>u</w:t>
            </w:r>
            <w:r w:rsidRPr="00F90096">
              <w:rPr>
                <w:rFonts w:ascii="Times New Roman" w:hAnsi="Times New Roman"/>
                <w:sz w:val="24"/>
                <w:szCs w:val="24"/>
              </w:rPr>
              <w:t xml:space="preserve"> sadarbīb</w:t>
            </w:r>
            <w:r>
              <w:rPr>
                <w:rFonts w:ascii="Times New Roman" w:hAnsi="Times New Roman"/>
                <w:sz w:val="24"/>
                <w:szCs w:val="24"/>
              </w:rPr>
              <w:t>u</w:t>
            </w:r>
            <w:r w:rsidRPr="00F90096">
              <w:rPr>
                <w:rFonts w:ascii="Times New Roman" w:hAnsi="Times New Roman"/>
                <w:sz w:val="24"/>
                <w:szCs w:val="24"/>
              </w:rPr>
              <w:t xml:space="preserve"> ar Krievijas un Baltkrievijas muitas dienestiem</w:t>
            </w:r>
            <w:r>
              <w:rPr>
                <w:rFonts w:ascii="Times New Roman" w:hAnsi="Times New Roman"/>
                <w:sz w:val="24"/>
                <w:szCs w:val="24"/>
              </w:rPr>
              <w:t xml:space="preserve">. </w:t>
            </w:r>
          </w:p>
          <w:p w:rsidR="00374EDD" w:rsidRDefault="00374EDD" w:rsidP="000A5108">
            <w:pPr>
              <w:spacing w:after="0" w:line="240" w:lineRule="auto"/>
              <w:ind w:firstLine="680"/>
              <w:jc w:val="both"/>
              <w:rPr>
                <w:rFonts w:ascii="Times New Roman" w:hAnsi="Times New Roman"/>
                <w:sz w:val="24"/>
                <w:szCs w:val="24"/>
              </w:rPr>
            </w:pPr>
            <w:r>
              <w:rPr>
                <w:rFonts w:ascii="Times New Roman" w:hAnsi="Times New Roman"/>
                <w:sz w:val="24"/>
                <w:szCs w:val="24"/>
              </w:rPr>
              <w:t xml:space="preserve">Muitas jomas jautājumi ir iekļauti </w:t>
            </w:r>
            <w:r w:rsidRPr="00473FDA">
              <w:rPr>
                <w:rFonts w:ascii="Times New Roman" w:hAnsi="Times New Roman"/>
                <w:sz w:val="24"/>
                <w:szCs w:val="24"/>
              </w:rPr>
              <w:t>Latvijas un</w:t>
            </w:r>
            <w:r>
              <w:rPr>
                <w:rFonts w:ascii="Times New Roman" w:hAnsi="Times New Roman"/>
                <w:sz w:val="24"/>
                <w:szCs w:val="24"/>
              </w:rPr>
              <w:t xml:space="preserve"> </w:t>
            </w:r>
            <w:r w:rsidRPr="00473FDA">
              <w:rPr>
                <w:rFonts w:ascii="Times New Roman" w:hAnsi="Times New Roman"/>
                <w:sz w:val="24"/>
                <w:szCs w:val="24"/>
              </w:rPr>
              <w:t>Krievijas Starpvaldību komisijas</w:t>
            </w:r>
            <w:r>
              <w:rPr>
                <w:rFonts w:ascii="Times New Roman" w:hAnsi="Times New Roman"/>
                <w:sz w:val="24"/>
                <w:szCs w:val="24"/>
              </w:rPr>
              <w:t xml:space="preserve"> un Latvijas un Baltkrievijas Starpvaldību komisijas darba kārtībā. Aktīvs dialogs noris arī starpresoru līmenī – gan ar Krievijas Federācijas Federālo muitas dienestu, gan ar Baltkrievijas Republikas Valsts muitas komiteju.</w:t>
            </w:r>
          </w:p>
          <w:p w:rsidR="00374EDD" w:rsidRDefault="00374EDD" w:rsidP="000A5108">
            <w:pPr>
              <w:spacing w:after="0" w:line="240" w:lineRule="auto"/>
              <w:ind w:firstLine="680"/>
              <w:jc w:val="both"/>
              <w:rPr>
                <w:rFonts w:ascii="Times New Roman" w:hAnsi="Times New Roman"/>
                <w:sz w:val="24"/>
                <w:szCs w:val="24"/>
              </w:rPr>
            </w:pPr>
            <w:r>
              <w:rPr>
                <w:rFonts w:ascii="Times New Roman" w:hAnsi="Times New Roman"/>
                <w:sz w:val="24"/>
                <w:szCs w:val="24"/>
              </w:rPr>
              <w:t>Lai veicinātu ātru un drošu Latvijas – Krievijas robežas šķērsošanu, kā arī nodrošināt operatīvu informācijas apmaiņu kontrabandas risku mazināšanai, ar  Krievijas muitas dienestu ir noslēgtas vairākās divpusējo sadarbību regulējošās divpusējās vienošanās.</w:t>
            </w:r>
          </w:p>
          <w:p w:rsidR="00374EDD" w:rsidRDefault="00374EDD" w:rsidP="000A5108">
            <w:pPr>
              <w:spacing w:after="0" w:line="240" w:lineRule="auto"/>
              <w:ind w:firstLine="680"/>
              <w:jc w:val="both"/>
              <w:rPr>
                <w:rFonts w:ascii="Times New Roman" w:hAnsi="Times New Roman"/>
                <w:sz w:val="24"/>
                <w:szCs w:val="24"/>
              </w:rPr>
            </w:pPr>
            <w:r>
              <w:rPr>
                <w:rFonts w:ascii="Times New Roman" w:hAnsi="Times New Roman"/>
                <w:sz w:val="24"/>
                <w:szCs w:val="24"/>
              </w:rPr>
              <w:t>Savukārt l</w:t>
            </w:r>
            <w:r w:rsidRPr="009D0276">
              <w:rPr>
                <w:rFonts w:ascii="Times New Roman" w:hAnsi="Times New Roman"/>
                <w:sz w:val="24"/>
                <w:szCs w:val="24"/>
              </w:rPr>
              <w:t>ai veicinātu kontroles efektivitātes paaugstināšanu, vienlaikus nodrošinot personām un transportlīdzekļiem pēc iespējas ātrāku robežas šķērsošanu tika parakstīta Vienošanās par informācijas apmaiņas kārtību starp Latvijas Republikas un Baltkrievijas Republikas muitas un robežsardzes dienestiem, nodrošinot nepārtrauktu transportlīdzekļu kustību un veicinot autoceļu robežšķērsošanas vietu caurlaidību</w:t>
            </w:r>
            <w:r>
              <w:rPr>
                <w:rFonts w:ascii="Times New Roman" w:hAnsi="Times New Roman"/>
                <w:sz w:val="24"/>
                <w:szCs w:val="24"/>
              </w:rPr>
              <w:t xml:space="preserve">. </w:t>
            </w:r>
            <w:r w:rsidRPr="009D0276">
              <w:rPr>
                <w:rFonts w:ascii="Times New Roman" w:hAnsi="Times New Roman"/>
                <w:sz w:val="24"/>
                <w:szCs w:val="24"/>
              </w:rPr>
              <w:t xml:space="preserve">Vienošanās </w:t>
            </w:r>
            <w:r w:rsidRPr="009D0276">
              <w:rPr>
                <w:rFonts w:ascii="Times New Roman" w:hAnsi="Times New Roman"/>
                <w:sz w:val="24"/>
                <w:szCs w:val="24"/>
              </w:rPr>
              <w:lastRenderedPageBreak/>
              <w:t>sekmē kompleksu, racionālu un efektīvu Latvijas un Baltkrievijas muitas un robežsardzes dienestu spēku un līdzekļu izmantošanu, īstenojot tiem noteiktos uzdevumus.</w:t>
            </w:r>
            <w:r>
              <w:rPr>
                <w:rFonts w:ascii="Times New Roman" w:hAnsi="Times New Roman"/>
                <w:sz w:val="24"/>
                <w:szCs w:val="24"/>
              </w:rPr>
              <w:t xml:space="preserve"> Saskaņošanas procesā ir šādas vienošanās noslēgšana ar Krievijas muitas dienestu. </w:t>
            </w:r>
          </w:p>
          <w:p w:rsidR="00374EDD" w:rsidRDefault="00374EDD" w:rsidP="000A5108">
            <w:pPr>
              <w:spacing w:after="0" w:line="240" w:lineRule="auto"/>
              <w:ind w:firstLine="680"/>
              <w:jc w:val="both"/>
              <w:rPr>
                <w:rFonts w:ascii="Times New Roman" w:hAnsi="Times New Roman"/>
                <w:sz w:val="24"/>
                <w:szCs w:val="24"/>
              </w:rPr>
            </w:pPr>
          </w:p>
          <w:p w:rsidR="00374EDD" w:rsidRDefault="00374EDD" w:rsidP="000A5108">
            <w:pPr>
              <w:spacing w:after="0" w:line="240" w:lineRule="auto"/>
              <w:jc w:val="both"/>
              <w:rPr>
                <w:rFonts w:ascii="Times New Roman" w:hAnsi="Times New Roman"/>
                <w:b/>
                <w:sz w:val="24"/>
                <w:szCs w:val="24"/>
              </w:rPr>
            </w:pPr>
            <w:r w:rsidRPr="005A3235">
              <w:rPr>
                <w:rFonts w:ascii="Times New Roman" w:hAnsi="Times New Roman"/>
                <w:b/>
                <w:sz w:val="24"/>
                <w:szCs w:val="24"/>
              </w:rPr>
              <w:t>Galvenie izaicinājumi turpmākajos gados sadarbībā ar trešajām valstīm:</w:t>
            </w:r>
          </w:p>
          <w:p w:rsidR="00374EDD" w:rsidRDefault="00374EDD" w:rsidP="000A5108">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i</w:t>
            </w:r>
            <w:r w:rsidRPr="005A3235">
              <w:rPr>
                <w:rFonts w:ascii="Times New Roman" w:hAnsi="Times New Roman"/>
                <w:sz w:val="24"/>
                <w:szCs w:val="24"/>
              </w:rPr>
              <w:t xml:space="preserve">estāžu sadarbību negatīvi </w:t>
            </w:r>
            <w:r>
              <w:rPr>
                <w:rFonts w:ascii="Times New Roman" w:hAnsi="Times New Roman"/>
                <w:sz w:val="24"/>
                <w:szCs w:val="24"/>
              </w:rPr>
              <w:t xml:space="preserve">var </w:t>
            </w:r>
            <w:r w:rsidRPr="005A3235">
              <w:rPr>
                <w:rFonts w:ascii="Times New Roman" w:hAnsi="Times New Roman"/>
                <w:sz w:val="24"/>
                <w:szCs w:val="24"/>
              </w:rPr>
              <w:t>ietekmē</w:t>
            </w:r>
            <w:r>
              <w:rPr>
                <w:rFonts w:ascii="Times New Roman" w:hAnsi="Times New Roman"/>
                <w:sz w:val="24"/>
                <w:szCs w:val="24"/>
              </w:rPr>
              <w:t>t</w:t>
            </w:r>
            <w:r w:rsidRPr="005A3235">
              <w:rPr>
                <w:rFonts w:ascii="Times New Roman" w:hAnsi="Times New Roman"/>
                <w:sz w:val="24"/>
                <w:szCs w:val="24"/>
              </w:rPr>
              <w:t xml:space="preserve"> trešo valstu politisk</w:t>
            </w:r>
            <w:r>
              <w:rPr>
                <w:rFonts w:ascii="Times New Roman" w:hAnsi="Times New Roman"/>
                <w:sz w:val="24"/>
                <w:szCs w:val="24"/>
              </w:rPr>
              <w:t>ā nestabilitāte sadarbībā ar ES;</w:t>
            </w:r>
          </w:p>
          <w:p w:rsidR="00374EDD" w:rsidRDefault="00374EDD" w:rsidP="000A5108">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kaimiņvalstu (trešo valstu) attiecīgo partnerinstitūciju ieinteresētība tikai formālā, nevis uz rezultātu vērstā sadarbībā;</w:t>
            </w:r>
          </w:p>
          <w:p w:rsidR="00374EDD" w:rsidRPr="009E00CD" w:rsidRDefault="00374EDD" w:rsidP="000A5108">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f</w:t>
            </w:r>
            <w:r w:rsidRPr="005A3235">
              <w:rPr>
                <w:rFonts w:ascii="Times New Roman" w:hAnsi="Times New Roman"/>
                <w:sz w:val="24"/>
                <w:szCs w:val="24"/>
              </w:rPr>
              <w:t>inansējuma trūkums VRS sakaru virsnieku darbības nodrošināšanai</w:t>
            </w:r>
            <w:r>
              <w:rPr>
                <w:rFonts w:ascii="Times New Roman" w:hAnsi="Times New Roman"/>
                <w:sz w:val="24"/>
                <w:szCs w:val="24"/>
              </w:rPr>
              <w:t xml:space="preserve"> trešajās kaimiņvalstīs</w:t>
            </w:r>
            <w:r w:rsidRPr="005A3235">
              <w:rPr>
                <w:rFonts w:ascii="Times New Roman" w:hAnsi="Times New Roman"/>
                <w:sz w:val="24"/>
                <w:szCs w:val="24"/>
              </w:rPr>
              <w:t>, kā arī trešajās valstīs</w:t>
            </w:r>
            <w:r>
              <w:rPr>
                <w:rFonts w:ascii="Times New Roman" w:hAnsi="Times New Roman"/>
                <w:sz w:val="24"/>
                <w:szCs w:val="24"/>
              </w:rPr>
              <w:t xml:space="preserve"> ar nelegālās imigrācijas risku (izcelsmes vai tranzīta valstis).</w:t>
            </w:r>
          </w:p>
          <w:p w:rsidR="00374EDD" w:rsidRPr="005C4A3A" w:rsidRDefault="00374EDD" w:rsidP="000A5108">
            <w:pPr>
              <w:spacing w:after="0" w:line="240" w:lineRule="auto"/>
              <w:jc w:val="both"/>
              <w:rPr>
                <w:rFonts w:ascii="Times New Roman" w:hAnsi="Times New Roman"/>
                <w:b/>
                <w:sz w:val="28"/>
                <w:szCs w:val="28"/>
              </w:rPr>
            </w:pP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0A5108">
            <w:pPr>
              <w:spacing w:after="0" w:line="240" w:lineRule="auto"/>
              <w:jc w:val="center"/>
              <w:rPr>
                <w:rFonts w:ascii="Times New Roman" w:hAnsi="Times New Roman"/>
                <w:b/>
                <w:sz w:val="28"/>
                <w:szCs w:val="28"/>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0A5108">
            <w:pPr>
              <w:spacing w:after="0" w:line="240" w:lineRule="auto"/>
              <w:jc w:val="center"/>
              <w:rPr>
                <w:rFonts w:ascii="Times New Roman" w:hAnsi="Times New Roman"/>
                <w:b/>
                <w:sz w:val="20"/>
                <w:szCs w:val="20"/>
              </w:rPr>
            </w:pPr>
            <w:r w:rsidRPr="005C4A3A">
              <w:rPr>
                <w:rFonts w:ascii="Times New Roman" w:hAnsi="Times New Roman"/>
                <w:b/>
                <w:sz w:val="20"/>
                <w:szCs w:val="20"/>
              </w:rPr>
              <w:t>Pasākums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E75EE3">
            <w:pPr>
              <w:spacing w:after="0" w:line="240" w:lineRule="auto"/>
              <w:jc w:val="center"/>
              <w:rPr>
                <w:rFonts w:ascii="Times New Roman" w:hAnsi="Times New Roman"/>
                <w:b/>
                <w:sz w:val="20"/>
                <w:szCs w:val="20"/>
              </w:rPr>
            </w:pPr>
            <w:r w:rsidRPr="005C4A3A">
              <w:rPr>
                <w:rFonts w:ascii="Times New Roman" w:hAnsi="Times New Roman"/>
                <w:b/>
                <w:sz w:val="20"/>
                <w:szCs w:val="20"/>
              </w:rPr>
              <w:t>Darbības rezultāts</w:t>
            </w:r>
            <w:r>
              <w:rPr>
                <w:rFonts w:ascii="Times New Roman" w:hAnsi="Times New Roman"/>
                <w:b/>
                <w:sz w:val="20"/>
                <w:szCs w:val="20"/>
              </w:rPr>
              <w:t xml:space="preserve"> Atbilstība </w:t>
            </w:r>
            <w:r w:rsidR="00E75EE3">
              <w:rPr>
                <w:rFonts w:ascii="Times New Roman" w:hAnsi="Times New Roman"/>
                <w:b/>
                <w:sz w:val="20"/>
                <w:szCs w:val="20"/>
              </w:rPr>
              <w:t>ERKA</w:t>
            </w:r>
            <w:r w:rsidR="00E75EE3" w:rsidRPr="004C37B9">
              <w:rPr>
                <w:rFonts w:ascii="Times New Roman" w:hAnsi="Times New Roman"/>
                <w:b/>
                <w:sz w:val="20"/>
                <w:szCs w:val="20"/>
              </w:rPr>
              <w:t xml:space="preserve"> </w:t>
            </w:r>
            <w:r w:rsidRPr="004C37B9">
              <w:rPr>
                <w:rFonts w:ascii="Times New Roman" w:hAnsi="Times New Roman"/>
                <w:b/>
                <w:sz w:val="20"/>
                <w:szCs w:val="20"/>
              </w:rPr>
              <w:t xml:space="preserve">TO IBM </w:t>
            </w:r>
            <w:r>
              <w:rPr>
                <w:rFonts w:ascii="Times New Roman" w:hAnsi="Times New Roman" w:cs="Times New Roman"/>
                <w:b/>
                <w:color w:val="000000" w:themeColor="text1"/>
                <w:sz w:val="20"/>
                <w:szCs w:val="20"/>
              </w:rPr>
              <w:t>pasākumiem</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0A5108">
            <w:pPr>
              <w:spacing w:after="0" w:line="240" w:lineRule="auto"/>
              <w:jc w:val="center"/>
              <w:rPr>
                <w:rFonts w:ascii="Times New Roman" w:hAnsi="Times New Roman"/>
                <w:b/>
                <w:sz w:val="20"/>
                <w:szCs w:val="20"/>
              </w:rPr>
            </w:pPr>
            <w:r w:rsidRPr="005C4A3A">
              <w:rPr>
                <w:rFonts w:ascii="Times New Roman" w:hAnsi="Times New Roman"/>
                <w:b/>
                <w:sz w:val="20"/>
                <w:szCs w:val="20"/>
              </w:rPr>
              <w:t>Rezultatīvais rādītājs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0A5108">
            <w:pPr>
              <w:spacing w:after="0" w:line="240" w:lineRule="auto"/>
              <w:jc w:val="center"/>
              <w:rPr>
                <w:rFonts w:ascii="Times New Roman" w:hAnsi="Times New Roman"/>
                <w:b/>
                <w:sz w:val="20"/>
                <w:szCs w:val="20"/>
              </w:rPr>
            </w:pPr>
            <w:r>
              <w:rPr>
                <w:rFonts w:ascii="Times New Roman" w:hAnsi="Times New Roman"/>
                <w:b/>
                <w:sz w:val="20"/>
                <w:szCs w:val="20"/>
              </w:rPr>
              <w:t>Atbildīgā iestāde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0A5108">
            <w:pPr>
              <w:spacing w:after="0" w:line="240" w:lineRule="auto"/>
              <w:jc w:val="center"/>
              <w:rPr>
                <w:rFonts w:ascii="Times New Roman" w:hAnsi="Times New Roman"/>
                <w:b/>
                <w:sz w:val="20"/>
                <w:szCs w:val="20"/>
              </w:rPr>
            </w:pPr>
            <w:r w:rsidRPr="005C4A3A">
              <w:rPr>
                <w:rFonts w:ascii="Times New Roman" w:hAnsi="Times New Roman"/>
                <w:b/>
                <w:sz w:val="20"/>
                <w:szCs w:val="20"/>
              </w:rPr>
              <w:t>Līdzatbildīgā</w:t>
            </w:r>
          </w:p>
          <w:p w:rsidR="00374EDD" w:rsidRPr="005C4A3A" w:rsidRDefault="00374EDD" w:rsidP="000A5108">
            <w:pPr>
              <w:spacing w:after="0" w:line="240" w:lineRule="auto"/>
              <w:jc w:val="center"/>
              <w:rPr>
                <w:rFonts w:ascii="Times New Roman" w:hAnsi="Times New Roman"/>
                <w:b/>
                <w:sz w:val="20"/>
                <w:szCs w:val="20"/>
              </w:rPr>
            </w:pPr>
            <w:r>
              <w:rPr>
                <w:rFonts w:ascii="Times New Roman" w:hAnsi="Times New Roman"/>
                <w:b/>
                <w:sz w:val="20"/>
                <w:szCs w:val="20"/>
              </w:rPr>
              <w:t>iestāde</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0A5108">
            <w:pPr>
              <w:spacing w:after="0" w:line="240" w:lineRule="auto"/>
              <w:jc w:val="center"/>
              <w:rPr>
                <w:rFonts w:ascii="Times New Roman" w:hAnsi="Times New Roman"/>
                <w:b/>
                <w:sz w:val="20"/>
                <w:szCs w:val="20"/>
              </w:rPr>
            </w:pPr>
            <w:r w:rsidRPr="005C4A3A">
              <w:rPr>
                <w:rFonts w:ascii="Times New Roman" w:hAnsi="Times New Roman"/>
                <w:b/>
                <w:sz w:val="20"/>
                <w:szCs w:val="20"/>
              </w:rPr>
              <w:t>Izpildes termiņš</w:t>
            </w:r>
          </w:p>
        </w:tc>
        <w:tc>
          <w:tcPr>
            <w:tcW w:w="1964" w:type="dxa"/>
            <w:tcBorders>
              <w:top w:val="single" w:sz="4" w:space="0" w:color="000000"/>
              <w:left w:val="single" w:sz="4" w:space="0" w:color="000000"/>
              <w:bottom w:val="single" w:sz="4" w:space="0" w:color="000000"/>
              <w:right w:val="single" w:sz="4" w:space="0" w:color="000000"/>
            </w:tcBorders>
          </w:tcPr>
          <w:p w:rsidR="00374EDD" w:rsidRPr="005C4A3A" w:rsidRDefault="00374EDD" w:rsidP="000A5108">
            <w:pPr>
              <w:spacing w:after="0" w:line="240" w:lineRule="auto"/>
              <w:jc w:val="center"/>
              <w:rPr>
                <w:rFonts w:ascii="Times New Roman" w:hAnsi="Times New Roman"/>
                <w:b/>
                <w:sz w:val="20"/>
                <w:szCs w:val="20"/>
              </w:rPr>
            </w:pPr>
            <w:r>
              <w:rPr>
                <w:rFonts w:ascii="Times New Roman" w:hAnsi="Times New Roman"/>
                <w:b/>
                <w:sz w:val="20"/>
                <w:szCs w:val="20"/>
              </w:rPr>
              <w:t>Nepieciešamais finansējums un finansējuma avoti</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0A5108">
            <w:pPr>
              <w:spacing w:after="0" w:line="240" w:lineRule="auto"/>
              <w:jc w:val="center"/>
              <w:rPr>
                <w:rFonts w:ascii="Times New Roman" w:hAnsi="Times New Roman"/>
                <w:b/>
                <w:sz w:val="20"/>
                <w:szCs w:val="20"/>
              </w:rPr>
            </w:pPr>
            <w:r w:rsidRPr="00C03B0F">
              <w:rPr>
                <w:rFonts w:ascii="Times New Roman" w:hAnsi="Times New Roman"/>
                <w:b/>
                <w:sz w:val="20"/>
                <w:szCs w:val="20"/>
              </w:rPr>
              <w:t>6.1.</w:t>
            </w:r>
          </w:p>
          <w:p w:rsidR="00374EDD" w:rsidRPr="00C03B0F" w:rsidRDefault="00374EDD" w:rsidP="000A5108">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0A5108">
            <w:pPr>
              <w:spacing w:after="0" w:line="240" w:lineRule="auto"/>
              <w:jc w:val="center"/>
              <w:rPr>
                <w:rFonts w:ascii="Times New Roman" w:hAnsi="Times New Roman"/>
                <w:sz w:val="20"/>
                <w:szCs w:val="20"/>
              </w:rPr>
            </w:pPr>
            <w:r w:rsidRPr="005C4A3A">
              <w:rPr>
                <w:rFonts w:ascii="Times New Roman" w:hAnsi="Times New Roman"/>
                <w:sz w:val="20"/>
                <w:szCs w:val="20"/>
              </w:rPr>
              <w:t>Sagatavot Latvijas – Krievijas līguma projektu par valsts robežas režīmu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035DFD" w:rsidRDefault="00374EDD" w:rsidP="000A5108">
            <w:pPr>
              <w:pStyle w:val="NormalWeb"/>
              <w:shd w:val="clear" w:color="auto" w:fill="FFFFFF"/>
              <w:spacing w:before="0" w:beforeAutospacing="0" w:after="0" w:afterAutospacing="0"/>
              <w:jc w:val="center"/>
              <w:rPr>
                <w:sz w:val="20"/>
                <w:szCs w:val="20"/>
                <w:lang w:val="lv-LV"/>
              </w:rPr>
            </w:pPr>
            <w:r w:rsidRPr="00035DFD">
              <w:rPr>
                <w:sz w:val="20"/>
                <w:szCs w:val="20"/>
                <w:lang w:val="lv-LV"/>
              </w:rPr>
              <w:t>Noteikt kārtību, kādā:</w:t>
            </w:r>
          </w:p>
          <w:p w:rsidR="00374EDD" w:rsidRPr="00035DFD" w:rsidRDefault="00374EDD" w:rsidP="000A5108">
            <w:pPr>
              <w:pStyle w:val="NormalWeb"/>
              <w:shd w:val="clear" w:color="auto" w:fill="FFFFFF"/>
              <w:spacing w:before="0" w:beforeAutospacing="0" w:after="0" w:afterAutospacing="0"/>
              <w:jc w:val="center"/>
              <w:rPr>
                <w:sz w:val="20"/>
                <w:szCs w:val="20"/>
                <w:lang w:val="lv-LV"/>
              </w:rPr>
            </w:pPr>
            <w:r w:rsidRPr="00035DFD">
              <w:rPr>
                <w:sz w:val="20"/>
                <w:szCs w:val="20"/>
                <w:lang w:val="lv-LV"/>
              </w:rPr>
              <w:t>- uztur valsts robežu;</w:t>
            </w:r>
          </w:p>
          <w:p w:rsidR="00374EDD" w:rsidRPr="00035DFD" w:rsidRDefault="00374EDD" w:rsidP="000A5108">
            <w:pPr>
              <w:pStyle w:val="NormalWeb"/>
              <w:shd w:val="clear" w:color="auto" w:fill="FFFFFF"/>
              <w:spacing w:before="0" w:beforeAutospacing="0" w:after="0" w:afterAutospacing="0"/>
              <w:jc w:val="center"/>
              <w:rPr>
                <w:sz w:val="20"/>
                <w:szCs w:val="20"/>
                <w:lang w:val="lv-LV"/>
              </w:rPr>
            </w:pPr>
            <w:r w:rsidRPr="00035DFD">
              <w:rPr>
                <w:sz w:val="20"/>
                <w:szCs w:val="20"/>
                <w:lang w:val="lv-LV"/>
              </w:rPr>
              <w:t>- personas un transportlīdzekļi šķērso valsts robežu un kravas, preces un dzīvniekus pārvieto pāri valsts robežai, kā arī atļauj to pārvietošanu pāri valsts robežai;</w:t>
            </w:r>
          </w:p>
          <w:p w:rsidR="00374EDD" w:rsidRPr="00035DFD" w:rsidRDefault="00374EDD" w:rsidP="000A5108">
            <w:pPr>
              <w:pStyle w:val="NormalWeb"/>
              <w:shd w:val="clear" w:color="auto" w:fill="FFFFFF"/>
              <w:spacing w:before="0" w:beforeAutospacing="0" w:after="0" w:afterAutospacing="0"/>
              <w:jc w:val="center"/>
              <w:rPr>
                <w:sz w:val="20"/>
                <w:szCs w:val="20"/>
                <w:lang w:val="lv-LV"/>
              </w:rPr>
            </w:pPr>
            <w:r w:rsidRPr="00035DFD">
              <w:rPr>
                <w:sz w:val="20"/>
                <w:szCs w:val="20"/>
                <w:lang w:val="lv-LV"/>
              </w:rPr>
              <w:t xml:space="preserve">- kuģošanas līdzekļi ienāk Pušu valstu </w:t>
            </w:r>
            <w:proofErr w:type="spellStart"/>
            <w:r w:rsidRPr="00035DFD">
              <w:rPr>
                <w:sz w:val="20"/>
                <w:szCs w:val="20"/>
                <w:lang w:val="lv-LV"/>
              </w:rPr>
              <w:t>robežūdeņos</w:t>
            </w:r>
            <w:proofErr w:type="spellEnd"/>
            <w:r w:rsidRPr="00035DFD">
              <w:rPr>
                <w:sz w:val="20"/>
                <w:szCs w:val="20"/>
                <w:lang w:val="lv-LV"/>
              </w:rPr>
              <w:t xml:space="preserve"> un uzturas tajos;</w:t>
            </w:r>
          </w:p>
          <w:p w:rsidR="00374EDD" w:rsidRPr="00035DFD" w:rsidRDefault="00374EDD" w:rsidP="000A5108">
            <w:pPr>
              <w:pStyle w:val="NormalWeb"/>
              <w:shd w:val="clear" w:color="auto" w:fill="FFFFFF"/>
              <w:spacing w:before="0" w:beforeAutospacing="0" w:after="0" w:afterAutospacing="0"/>
              <w:jc w:val="center"/>
              <w:rPr>
                <w:sz w:val="20"/>
                <w:szCs w:val="20"/>
                <w:lang w:val="lv-LV"/>
              </w:rPr>
            </w:pPr>
            <w:r w:rsidRPr="00035DFD">
              <w:rPr>
                <w:sz w:val="20"/>
                <w:szCs w:val="20"/>
                <w:lang w:val="lv-LV"/>
              </w:rPr>
              <w:t>- gaisa kuģi šķērso valsts robežu;</w:t>
            </w:r>
          </w:p>
          <w:p w:rsidR="00374EDD" w:rsidRPr="00035DFD" w:rsidRDefault="00374EDD" w:rsidP="000A5108">
            <w:pPr>
              <w:pStyle w:val="NormalWeb"/>
              <w:shd w:val="clear" w:color="auto" w:fill="FFFFFF"/>
              <w:spacing w:before="0" w:beforeAutospacing="0" w:after="0" w:afterAutospacing="0"/>
              <w:jc w:val="center"/>
              <w:rPr>
                <w:sz w:val="20"/>
                <w:szCs w:val="20"/>
                <w:lang w:val="lv-LV"/>
              </w:rPr>
            </w:pPr>
            <w:r w:rsidRPr="00035DFD">
              <w:rPr>
                <w:sz w:val="20"/>
                <w:szCs w:val="20"/>
                <w:lang w:val="lv-LV"/>
              </w:rPr>
              <w:t>- veic saimniecisko un cita veida darbību uz valsts robežas vai pierobežas teritorijā;</w:t>
            </w:r>
          </w:p>
          <w:p w:rsidR="00374EDD" w:rsidRDefault="00374EDD" w:rsidP="000A5108">
            <w:pPr>
              <w:pStyle w:val="NormalWeb"/>
              <w:shd w:val="clear" w:color="auto" w:fill="FFFFFF"/>
              <w:spacing w:before="0" w:beforeAutospacing="0" w:after="0" w:afterAutospacing="0"/>
              <w:jc w:val="center"/>
              <w:rPr>
                <w:color w:val="414142"/>
                <w:sz w:val="20"/>
                <w:szCs w:val="20"/>
                <w:lang w:val="lv-LV"/>
              </w:rPr>
            </w:pPr>
            <w:r w:rsidRPr="00035DFD">
              <w:rPr>
                <w:sz w:val="20"/>
                <w:szCs w:val="20"/>
                <w:lang w:val="lv-LV"/>
              </w:rPr>
              <w:t xml:space="preserve">-noregulē </w:t>
            </w:r>
            <w:r>
              <w:rPr>
                <w:color w:val="414142"/>
                <w:sz w:val="20"/>
                <w:szCs w:val="20"/>
                <w:lang w:val="lv-LV"/>
              </w:rPr>
              <w:t>robežincidentus</w:t>
            </w:r>
          </w:p>
          <w:p w:rsidR="00374EDD" w:rsidRPr="005C4A3A" w:rsidRDefault="00374EDD" w:rsidP="000A5108">
            <w:pPr>
              <w:pStyle w:val="NormalWeb"/>
              <w:shd w:val="clear" w:color="auto" w:fill="FFFFFF"/>
              <w:spacing w:before="0" w:beforeAutospacing="0" w:after="0" w:afterAutospacing="0"/>
              <w:jc w:val="center"/>
              <w:rPr>
                <w:color w:val="414142"/>
                <w:sz w:val="20"/>
                <w:szCs w:val="20"/>
                <w:lang w:val="lv-LV"/>
              </w:rPr>
            </w:pPr>
            <w:r w:rsidRPr="00847F71">
              <w:rPr>
                <w:b/>
                <w:color w:val="414142"/>
                <w:sz w:val="20"/>
                <w:szCs w:val="20"/>
                <w:lang w:val="lv-LV"/>
              </w:rPr>
              <w:t>(1.4.1.</w:t>
            </w:r>
            <w:r>
              <w:rPr>
                <w:color w:val="414142"/>
                <w:sz w:val="20"/>
                <w:szCs w:val="20"/>
                <w:lang w:val="lv-LV"/>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0A5108">
            <w:pPr>
              <w:spacing w:after="0" w:line="240" w:lineRule="auto"/>
              <w:jc w:val="center"/>
              <w:rPr>
                <w:rFonts w:ascii="Times New Roman" w:hAnsi="Times New Roman"/>
                <w:sz w:val="20"/>
                <w:szCs w:val="20"/>
              </w:rPr>
            </w:pPr>
            <w:r w:rsidRPr="005C4A3A">
              <w:rPr>
                <w:rFonts w:ascii="Times New Roman" w:hAnsi="Times New Roman"/>
                <w:sz w:val="20"/>
                <w:szCs w:val="20"/>
              </w:rPr>
              <w:t>Līguma projekts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0A5108">
            <w:pPr>
              <w:spacing w:after="0" w:line="240" w:lineRule="auto"/>
              <w:jc w:val="center"/>
              <w:rPr>
                <w:rFonts w:ascii="Times New Roman" w:hAnsi="Times New Roman"/>
                <w:sz w:val="20"/>
                <w:szCs w:val="20"/>
              </w:rPr>
            </w:pPr>
            <w:r w:rsidRPr="005C4A3A">
              <w:rPr>
                <w:rFonts w:ascii="Times New Roman" w:hAnsi="Times New Roman"/>
                <w:sz w:val="20"/>
                <w:szCs w:val="20"/>
              </w:rPr>
              <w:t>IeM</w:t>
            </w:r>
          </w:p>
          <w:p w:rsidR="009F170F" w:rsidRPr="005C4A3A" w:rsidRDefault="009F170F" w:rsidP="000A5108">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0A5108">
            <w:pPr>
              <w:spacing w:after="0" w:line="240" w:lineRule="auto"/>
              <w:jc w:val="center"/>
              <w:rPr>
                <w:rFonts w:ascii="Times New Roman" w:hAnsi="Times New Roman"/>
                <w:sz w:val="20"/>
                <w:szCs w:val="20"/>
              </w:rPr>
            </w:pPr>
            <w:r w:rsidRPr="005C4A3A">
              <w:rPr>
                <w:rFonts w:ascii="Times New Roman" w:hAnsi="Times New Roman"/>
                <w:sz w:val="20"/>
                <w:szCs w:val="20"/>
              </w:rPr>
              <w:t>ĀM</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5C4A3A" w:rsidRDefault="00374EDD" w:rsidP="000A5108">
            <w:pPr>
              <w:spacing w:after="0" w:line="240" w:lineRule="auto"/>
              <w:jc w:val="center"/>
              <w:rPr>
                <w:rFonts w:ascii="Times New Roman" w:hAnsi="Times New Roman"/>
                <w:sz w:val="20"/>
                <w:szCs w:val="20"/>
              </w:rPr>
            </w:pPr>
            <w:r>
              <w:rPr>
                <w:rFonts w:ascii="Times New Roman" w:hAnsi="Times New Roman"/>
                <w:sz w:val="20"/>
                <w:szCs w:val="20"/>
              </w:rPr>
              <w:t>30.12.2019</w:t>
            </w:r>
            <w:r w:rsidR="002C087A">
              <w:rPr>
                <w:rFonts w:ascii="Times New Roman" w:hAnsi="Times New Roman"/>
                <w:sz w:val="20"/>
                <w:szCs w:val="20"/>
              </w:rPr>
              <w:t>.</w:t>
            </w:r>
          </w:p>
        </w:tc>
        <w:tc>
          <w:tcPr>
            <w:tcW w:w="1964" w:type="dxa"/>
            <w:tcBorders>
              <w:top w:val="single" w:sz="4" w:space="0" w:color="000000"/>
              <w:left w:val="single" w:sz="4" w:space="0" w:color="000000"/>
              <w:bottom w:val="single" w:sz="4" w:space="0" w:color="000000"/>
              <w:right w:val="single" w:sz="4" w:space="0" w:color="000000"/>
            </w:tcBorders>
          </w:tcPr>
          <w:p w:rsidR="00374EDD" w:rsidRPr="005C4A3A" w:rsidRDefault="00374EDD" w:rsidP="000A5108">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1A7831" w:rsidRDefault="00374EDD" w:rsidP="000A5108">
            <w:pPr>
              <w:spacing w:after="0" w:line="240" w:lineRule="auto"/>
              <w:jc w:val="center"/>
              <w:rPr>
                <w:rFonts w:ascii="Times New Roman" w:hAnsi="Times New Roman"/>
                <w:b/>
                <w:sz w:val="20"/>
                <w:szCs w:val="20"/>
              </w:rPr>
            </w:pPr>
            <w:r w:rsidRPr="001A7831">
              <w:rPr>
                <w:rFonts w:ascii="Times New Roman" w:hAnsi="Times New Roman"/>
                <w:b/>
                <w:sz w:val="20"/>
                <w:szCs w:val="20"/>
              </w:rPr>
              <w:lastRenderedPageBreak/>
              <w:t>6.2.</w:t>
            </w:r>
          </w:p>
          <w:p w:rsidR="00374EDD" w:rsidRPr="00175F1E" w:rsidRDefault="00374EDD" w:rsidP="000A5108">
            <w:pPr>
              <w:spacing w:after="0" w:line="240" w:lineRule="auto"/>
              <w:jc w:val="center"/>
              <w:rPr>
                <w:rFonts w:ascii="Times New Roman" w:hAnsi="Times New Roman"/>
                <w:b/>
                <w:sz w:val="28"/>
                <w:szCs w:val="28"/>
              </w:rPr>
            </w:pPr>
            <w:r>
              <w:rPr>
                <w:rFonts w:ascii="Times New Roman" w:hAnsi="Times New Roman"/>
                <w:b/>
                <w:sz w:val="20"/>
                <w:szCs w:val="20"/>
              </w:rPr>
              <w:t xml:space="preserve">B, </w:t>
            </w:r>
            <w:r w:rsidRPr="001A7831">
              <w:rPr>
                <w:rFonts w:ascii="Times New Roman" w:hAnsi="Times New Roman"/>
                <w:b/>
                <w:sz w:val="20"/>
                <w:szCs w:val="20"/>
              </w:rPr>
              <w:t>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7E5C11" w:rsidRDefault="00374EDD" w:rsidP="000A5108">
            <w:pPr>
              <w:spacing w:after="0" w:line="240" w:lineRule="auto"/>
              <w:jc w:val="center"/>
              <w:rPr>
                <w:rFonts w:ascii="Times New Roman" w:hAnsi="Times New Roman"/>
                <w:b/>
                <w:sz w:val="20"/>
                <w:szCs w:val="20"/>
              </w:rPr>
            </w:pPr>
            <w:r>
              <w:rPr>
                <w:rFonts w:ascii="Times New Roman" w:hAnsi="Times New Roman"/>
                <w:sz w:val="20"/>
                <w:szCs w:val="20"/>
              </w:rPr>
              <w:t xml:space="preserve">Ceturtā </w:t>
            </w:r>
            <w:r w:rsidRPr="007E5C11">
              <w:rPr>
                <w:rFonts w:ascii="Times New Roman" w:hAnsi="Times New Roman"/>
                <w:sz w:val="20"/>
                <w:szCs w:val="20"/>
              </w:rPr>
              <w:t>Robežu droš</w:t>
            </w:r>
            <w:r>
              <w:rPr>
                <w:rFonts w:ascii="Times New Roman" w:hAnsi="Times New Roman"/>
                <w:sz w:val="20"/>
                <w:szCs w:val="20"/>
              </w:rPr>
              <w:t>ības darba grupas sēde</w:t>
            </w:r>
            <w:r w:rsidRPr="007E5C11">
              <w:rPr>
                <w:rFonts w:ascii="Times New Roman" w:hAnsi="Times New Roman"/>
                <w:sz w:val="20"/>
                <w:szCs w:val="20"/>
              </w:rPr>
              <w:t xml:space="preserve"> ASV - Baltijas Drošības un sadarbības dialoga ietvaros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0A5108">
            <w:pPr>
              <w:spacing w:after="0" w:line="240" w:lineRule="auto"/>
              <w:jc w:val="center"/>
              <w:rPr>
                <w:rFonts w:ascii="Times New Roman" w:hAnsi="Times New Roman"/>
                <w:sz w:val="20"/>
                <w:szCs w:val="20"/>
              </w:rPr>
            </w:pPr>
            <w:r w:rsidRPr="00310054">
              <w:rPr>
                <w:rFonts w:ascii="Times New Roman" w:hAnsi="Times New Roman"/>
                <w:sz w:val="20"/>
                <w:szCs w:val="20"/>
              </w:rPr>
              <w:t>Apzināta esošā situācija un identificē</w:t>
            </w:r>
            <w:r>
              <w:rPr>
                <w:rFonts w:ascii="Times New Roman" w:hAnsi="Times New Roman"/>
                <w:sz w:val="20"/>
                <w:szCs w:val="20"/>
              </w:rPr>
              <w:t>ti turpmākās sadarbības formāti</w:t>
            </w:r>
          </w:p>
          <w:p w:rsidR="00374EDD" w:rsidRPr="001740E0" w:rsidRDefault="00374EDD" w:rsidP="000A5108">
            <w:pPr>
              <w:spacing w:after="0" w:line="240" w:lineRule="auto"/>
              <w:jc w:val="center"/>
              <w:rPr>
                <w:rFonts w:ascii="Times New Roman" w:hAnsi="Times New Roman"/>
                <w:b/>
                <w:sz w:val="20"/>
                <w:szCs w:val="20"/>
              </w:rPr>
            </w:pPr>
            <w:r w:rsidRPr="001740E0">
              <w:rPr>
                <w:rFonts w:ascii="Times New Roman" w:hAnsi="Times New Roman"/>
                <w:b/>
                <w:sz w:val="20"/>
                <w:szCs w:val="20"/>
              </w:rPr>
              <w:t>(2.4.1.)</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FF54FD" w:rsidP="000A5108">
            <w:pPr>
              <w:spacing w:after="0" w:line="240" w:lineRule="auto"/>
              <w:jc w:val="center"/>
              <w:rPr>
                <w:rFonts w:ascii="Times New Roman" w:hAnsi="Times New Roman"/>
                <w:sz w:val="20"/>
                <w:szCs w:val="20"/>
              </w:rPr>
            </w:pPr>
            <w:r>
              <w:rPr>
                <w:rFonts w:ascii="Times New Roman" w:hAnsi="Times New Roman"/>
                <w:sz w:val="20"/>
                <w:szCs w:val="20"/>
              </w:rPr>
              <w:t>Protokols</w:t>
            </w:r>
          </w:p>
          <w:p w:rsidR="00FF54FD" w:rsidRDefault="00FF54FD" w:rsidP="000A5108">
            <w:pPr>
              <w:spacing w:after="0" w:line="240" w:lineRule="auto"/>
              <w:jc w:val="center"/>
              <w:rPr>
                <w:rFonts w:ascii="Times New Roman" w:hAnsi="Times New Roman"/>
                <w:sz w:val="20"/>
                <w:szCs w:val="20"/>
              </w:rPr>
            </w:pPr>
          </w:p>
          <w:p w:rsidR="00FF54FD" w:rsidRPr="003A453C" w:rsidRDefault="00FF54FD" w:rsidP="000A5108">
            <w:pPr>
              <w:spacing w:after="0"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3A453C" w:rsidRDefault="00374EDD" w:rsidP="000A5108">
            <w:pPr>
              <w:spacing w:after="0" w:line="240" w:lineRule="auto"/>
              <w:jc w:val="center"/>
              <w:rPr>
                <w:rFonts w:ascii="Times New Roman" w:hAnsi="Times New Roman"/>
                <w:sz w:val="20"/>
                <w:szCs w:val="20"/>
              </w:rPr>
            </w:pPr>
            <w:r w:rsidRPr="003A453C">
              <w:rPr>
                <w:rFonts w:ascii="Times New Roman" w:hAnsi="Times New Roman"/>
                <w:sz w:val="20"/>
                <w:szCs w:val="20"/>
              </w:rPr>
              <w:t>VRS</w:t>
            </w:r>
          </w:p>
          <w:p w:rsidR="00374EDD" w:rsidRPr="003A453C" w:rsidRDefault="00374EDD" w:rsidP="000A5108">
            <w:pPr>
              <w:spacing w:after="0" w:line="240" w:lineRule="auto"/>
              <w:jc w:val="cente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3A453C" w:rsidRDefault="00374EDD" w:rsidP="000A5108">
            <w:pPr>
              <w:spacing w:after="0" w:line="240" w:lineRule="auto"/>
              <w:jc w:val="center"/>
              <w:rPr>
                <w:rFonts w:ascii="Times New Roman" w:hAnsi="Times New Roman"/>
                <w:sz w:val="20"/>
                <w:szCs w:val="20"/>
              </w:rPr>
            </w:pPr>
            <w:r w:rsidRPr="003A453C">
              <w:rPr>
                <w:rFonts w:ascii="Times New Roman" w:hAnsi="Times New Roman"/>
                <w:sz w:val="20"/>
                <w:szCs w:val="20"/>
              </w:rPr>
              <w:t>IeM</w:t>
            </w:r>
          </w:p>
          <w:p w:rsidR="00374EDD" w:rsidRPr="003A453C" w:rsidRDefault="00374EDD" w:rsidP="000A5108">
            <w:pPr>
              <w:spacing w:after="0" w:line="240" w:lineRule="auto"/>
              <w:jc w:val="center"/>
              <w:rPr>
                <w:rFonts w:ascii="Times New Roman" w:hAnsi="Times New Roman"/>
                <w:sz w:val="20"/>
                <w:szCs w:val="20"/>
              </w:rPr>
            </w:pPr>
            <w:r w:rsidRPr="003A453C">
              <w:rPr>
                <w:rFonts w:ascii="Times New Roman" w:hAnsi="Times New Roman"/>
                <w:sz w:val="20"/>
                <w:szCs w:val="20"/>
              </w:rPr>
              <w:t>VDD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3A453C" w:rsidRDefault="00374EDD" w:rsidP="000A5108">
            <w:pPr>
              <w:spacing w:after="0" w:line="240" w:lineRule="auto"/>
              <w:jc w:val="center"/>
              <w:rPr>
                <w:rFonts w:ascii="Times New Roman" w:hAnsi="Times New Roman"/>
                <w:sz w:val="20"/>
                <w:szCs w:val="20"/>
              </w:rPr>
            </w:pPr>
            <w:r>
              <w:rPr>
                <w:rFonts w:ascii="Times New Roman" w:hAnsi="Times New Roman"/>
                <w:sz w:val="20"/>
                <w:szCs w:val="20"/>
              </w:rPr>
              <w:t>30.06.2019.</w:t>
            </w:r>
          </w:p>
        </w:tc>
        <w:tc>
          <w:tcPr>
            <w:tcW w:w="1964" w:type="dxa"/>
            <w:tcBorders>
              <w:top w:val="single" w:sz="4" w:space="0" w:color="000000"/>
              <w:left w:val="single" w:sz="4" w:space="0" w:color="000000"/>
              <w:bottom w:val="single" w:sz="4" w:space="0" w:color="000000"/>
              <w:right w:val="single" w:sz="4" w:space="0" w:color="000000"/>
            </w:tcBorders>
          </w:tcPr>
          <w:p w:rsidR="00374EDD" w:rsidRDefault="00374EDD" w:rsidP="000A5108">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0A5108">
            <w:pPr>
              <w:spacing w:after="0" w:line="240" w:lineRule="auto"/>
              <w:jc w:val="center"/>
              <w:rPr>
                <w:rFonts w:ascii="Times New Roman" w:hAnsi="Times New Roman"/>
                <w:b/>
                <w:sz w:val="20"/>
                <w:szCs w:val="20"/>
              </w:rPr>
            </w:pPr>
            <w:r w:rsidRPr="001A7831">
              <w:rPr>
                <w:rFonts w:ascii="Times New Roman" w:hAnsi="Times New Roman"/>
                <w:b/>
                <w:sz w:val="20"/>
                <w:szCs w:val="20"/>
              </w:rPr>
              <w:t>6.3.</w:t>
            </w:r>
          </w:p>
          <w:p w:rsidR="00374EDD" w:rsidRPr="001A7831" w:rsidRDefault="00374EDD" w:rsidP="000A5108">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175F1E" w:rsidRDefault="00374EDD" w:rsidP="000A5108">
            <w:pPr>
              <w:spacing w:after="0" w:line="240" w:lineRule="auto"/>
              <w:jc w:val="center"/>
              <w:rPr>
                <w:rFonts w:ascii="Times New Roman" w:hAnsi="Times New Roman"/>
                <w:sz w:val="20"/>
                <w:szCs w:val="20"/>
              </w:rPr>
            </w:pPr>
            <w:r w:rsidRPr="00175F1E">
              <w:rPr>
                <w:rFonts w:ascii="Times New Roman" w:hAnsi="Times New Roman"/>
                <w:sz w:val="20"/>
                <w:szCs w:val="20"/>
              </w:rPr>
              <w:t>Turpināt VRS s</w:t>
            </w:r>
            <w:r>
              <w:rPr>
                <w:rFonts w:ascii="Times New Roman" w:hAnsi="Times New Roman"/>
                <w:sz w:val="20"/>
                <w:szCs w:val="20"/>
              </w:rPr>
              <w:t>a</w:t>
            </w:r>
            <w:r w:rsidRPr="00175F1E">
              <w:rPr>
                <w:rFonts w:ascii="Times New Roman" w:hAnsi="Times New Roman"/>
                <w:sz w:val="20"/>
                <w:szCs w:val="20"/>
              </w:rPr>
              <w:t xml:space="preserve">karu virsnieku darbību </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0A5108">
            <w:pPr>
              <w:spacing w:after="0" w:line="240" w:lineRule="auto"/>
              <w:jc w:val="center"/>
              <w:rPr>
                <w:rFonts w:ascii="Times New Roman" w:hAnsi="Times New Roman"/>
                <w:sz w:val="20"/>
                <w:szCs w:val="20"/>
              </w:rPr>
            </w:pPr>
            <w:r>
              <w:rPr>
                <w:rFonts w:ascii="Times New Roman" w:hAnsi="Times New Roman"/>
                <w:sz w:val="20"/>
                <w:szCs w:val="20"/>
              </w:rPr>
              <w:t>Nodrošināta VRS interešu pārstāvība Baltkrievijā</w:t>
            </w:r>
            <w:r w:rsidR="008F41C0">
              <w:rPr>
                <w:rFonts w:ascii="Times New Roman" w:hAnsi="Times New Roman"/>
                <w:sz w:val="20"/>
                <w:szCs w:val="20"/>
              </w:rPr>
              <w:t xml:space="preserve"> un Gruzijā </w:t>
            </w:r>
          </w:p>
          <w:p w:rsidR="00374EDD" w:rsidRPr="002F715D" w:rsidRDefault="00374EDD" w:rsidP="000A5108">
            <w:pPr>
              <w:spacing w:after="0" w:line="240" w:lineRule="auto"/>
              <w:jc w:val="center"/>
              <w:rPr>
                <w:rFonts w:ascii="Times New Roman" w:hAnsi="Times New Roman"/>
                <w:b/>
                <w:sz w:val="20"/>
                <w:szCs w:val="20"/>
              </w:rPr>
            </w:pPr>
            <w:r w:rsidRPr="002F715D">
              <w:rPr>
                <w:rFonts w:ascii="Times New Roman" w:hAnsi="Times New Roman"/>
                <w:b/>
                <w:sz w:val="20"/>
                <w:szCs w:val="20"/>
              </w:rPr>
              <w:t>(1.4.2.</w:t>
            </w:r>
            <w:r>
              <w:rPr>
                <w:rFonts w:ascii="Times New Roman" w:hAnsi="Times New Roman"/>
                <w:b/>
                <w:sz w:val="20"/>
                <w:szCs w:val="20"/>
              </w:rPr>
              <w:t>, 2.1.3</w:t>
            </w:r>
            <w:r w:rsidRPr="002F715D">
              <w:rPr>
                <w:rFonts w:ascii="Times New Roman" w:hAnsi="Times New Roman"/>
                <w:b/>
                <w:sz w:val="20"/>
                <w:szCs w:val="20"/>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175F1E" w:rsidRDefault="00374EDD" w:rsidP="000A5108">
            <w:pPr>
              <w:spacing w:after="0" w:line="240" w:lineRule="auto"/>
              <w:jc w:val="center"/>
              <w:rPr>
                <w:rFonts w:ascii="Times New Roman" w:hAnsi="Times New Roman"/>
                <w:sz w:val="20"/>
                <w:szCs w:val="20"/>
              </w:rPr>
            </w:pPr>
            <w:r>
              <w:rPr>
                <w:rFonts w:ascii="Times New Roman" w:hAnsi="Times New Roman"/>
                <w:sz w:val="20"/>
                <w:szCs w:val="20"/>
              </w:rPr>
              <w:t>Sakaru virsnieka patstāvīgas dislokācijas nodrošināšana Baltkrievijā</w:t>
            </w:r>
            <w:r w:rsidR="008F41C0">
              <w:rPr>
                <w:rFonts w:ascii="Times New Roman" w:hAnsi="Times New Roman"/>
                <w:sz w:val="20"/>
                <w:szCs w:val="20"/>
              </w:rPr>
              <w:t xml:space="preserve"> un Gruzijā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175F1E" w:rsidRDefault="00374EDD" w:rsidP="000A5108">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175F1E" w:rsidRDefault="00374EDD" w:rsidP="000A5108">
            <w:pPr>
              <w:spacing w:after="0" w:line="240" w:lineRule="auto"/>
              <w:jc w:val="center"/>
              <w:rPr>
                <w:rFonts w:ascii="Times New Roman" w:hAnsi="Times New Roman"/>
                <w:sz w:val="20"/>
                <w:szCs w:val="20"/>
              </w:rPr>
            </w:pPr>
            <w:r>
              <w:rPr>
                <w:rFonts w:ascii="Times New Roman" w:hAnsi="Times New Roman"/>
                <w:sz w:val="20"/>
                <w:szCs w:val="20"/>
              </w:rPr>
              <w:t>-</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175F1E" w:rsidRDefault="002C087A" w:rsidP="000A5108">
            <w:pPr>
              <w:spacing w:after="0" w:line="240" w:lineRule="auto"/>
              <w:jc w:val="center"/>
              <w:rPr>
                <w:rFonts w:ascii="Times New Roman" w:hAnsi="Times New Roman"/>
                <w:sz w:val="20"/>
                <w:szCs w:val="20"/>
              </w:rPr>
            </w:pPr>
            <w:r>
              <w:rPr>
                <w:rFonts w:ascii="Times New Roman" w:hAnsi="Times New Roman"/>
                <w:sz w:val="20"/>
                <w:szCs w:val="20"/>
              </w:rPr>
              <w:t>Patstāvīgi</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073EA" w:rsidRPr="006338AD" w:rsidRDefault="00E073EA" w:rsidP="00E073EA">
            <w:pPr>
              <w:shd w:val="clear" w:color="auto" w:fill="FFFFFF" w:themeFill="background1"/>
              <w:spacing w:after="0" w:line="240" w:lineRule="auto"/>
              <w:jc w:val="center"/>
              <w:rPr>
                <w:rFonts w:ascii="Times New Roman" w:eastAsia="Times New Roman" w:hAnsi="Times New Roman" w:cs="Times New Roman"/>
                <w:b/>
                <w:color w:val="000000"/>
                <w:sz w:val="20"/>
                <w:szCs w:val="20"/>
                <w:lang w:eastAsia="lv-LV"/>
              </w:rPr>
            </w:pPr>
            <w:r w:rsidRPr="006338AD">
              <w:rPr>
                <w:rFonts w:ascii="Times New Roman" w:eastAsia="Times New Roman" w:hAnsi="Times New Roman" w:cs="Times New Roman"/>
                <w:b/>
                <w:color w:val="000000"/>
                <w:sz w:val="20"/>
                <w:szCs w:val="20"/>
                <w:lang w:eastAsia="lv-LV"/>
              </w:rPr>
              <w:t>(</w:t>
            </w:r>
            <w:r>
              <w:rPr>
                <w:rFonts w:ascii="Times New Roman" w:eastAsia="Times New Roman" w:hAnsi="Times New Roman" w:cs="Times New Roman"/>
                <w:b/>
                <w:color w:val="000000"/>
                <w:sz w:val="20"/>
                <w:szCs w:val="20"/>
                <w:lang w:eastAsia="lv-LV"/>
              </w:rPr>
              <w:t>100 000</w:t>
            </w:r>
            <w:r w:rsidRPr="006338AD">
              <w:rPr>
                <w:rFonts w:ascii="Times New Roman" w:eastAsia="Times New Roman" w:hAnsi="Times New Roman" w:cs="Times New Roman"/>
                <w:b/>
                <w:color w:val="000000"/>
                <w:sz w:val="20"/>
                <w:szCs w:val="20"/>
                <w:lang w:eastAsia="lv-LV"/>
              </w:rPr>
              <w:t xml:space="preserve"> EUR)</w:t>
            </w:r>
          </w:p>
          <w:p w:rsidR="00E073EA" w:rsidRDefault="00242D41" w:rsidP="00E073EA">
            <w:pPr>
              <w:spacing w:after="0" w:line="240" w:lineRule="auto"/>
              <w:jc w:val="center"/>
              <w:rPr>
                <w:rFonts w:ascii="Times New Roman" w:eastAsia="Times New Roman" w:hAnsi="Times New Roman" w:cs="Times New Roman"/>
                <w:b/>
                <w:color w:val="000000"/>
                <w:sz w:val="20"/>
                <w:szCs w:val="20"/>
                <w:lang w:eastAsia="lv-LV"/>
              </w:rPr>
            </w:pPr>
            <w:r w:rsidRPr="00242D41">
              <w:rPr>
                <w:rFonts w:ascii="Times New Roman" w:eastAsia="Times New Roman" w:hAnsi="Times New Roman" w:cs="Times New Roman"/>
                <w:color w:val="000000"/>
                <w:sz w:val="20"/>
                <w:szCs w:val="20"/>
                <w:lang w:eastAsia="lv-LV"/>
              </w:rPr>
              <w:t xml:space="preserve">Iekšējās drošības un Patvēruma, migrācijas un integrācijas fondu projektu un pasākumu īstenošana (2014-2020) </w:t>
            </w:r>
            <w:r w:rsidR="00E073EA">
              <w:rPr>
                <w:rFonts w:ascii="Times New Roman" w:eastAsia="Times New Roman" w:hAnsi="Times New Roman" w:cs="Times New Roman"/>
                <w:b/>
                <w:color w:val="000000"/>
                <w:sz w:val="20"/>
                <w:szCs w:val="20"/>
                <w:lang w:eastAsia="lv-LV"/>
              </w:rPr>
              <w:t>(</w:t>
            </w:r>
            <w:r w:rsidR="00BC152B" w:rsidRPr="00BC152B">
              <w:rPr>
                <w:rFonts w:ascii="Times New Roman" w:eastAsia="Times New Roman" w:hAnsi="Times New Roman" w:cs="Times New Roman"/>
                <w:b/>
                <w:color w:val="000000"/>
                <w:sz w:val="20"/>
                <w:szCs w:val="20"/>
                <w:lang w:eastAsia="lv-LV"/>
              </w:rPr>
              <w:t>266</w:t>
            </w:r>
            <w:r w:rsidR="00BC152B">
              <w:rPr>
                <w:rFonts w:ascii="Times New Roman" w:eastAsia="Times New Roman" w:hAnsi="Times New Roman" w:cs="Times New Roman"/>
                <w:b/>
                <w:color w:val="000000"/>
                <w:sz w:val="20"/>
                <w:szCs w:val="20"/>
                <w:lang w:eastAsia="lv-LV"/>
              </w:rPr>
              <w:t> </w:t>
            </w:r>
            <w:r w:rsidR="00BC152B" w:rsidRPr="00BC152B">
              <w:rPr>
                <w:rFonts w:ascii="Times New Roman" w:eastAsia="Times New Roman" w:hAnsi="Times New Roman" w:cs="Times New Roman"/>
                <w:b/>
                <w:color w:val="000000"/>
                <w:sz w:val="20"/>
                <w:szCs w:val="20"/>
                <w:lang w:eastAsia="lv-LV"/>
              </w:rPr>
              <w:t>226</w:t>
            </w:r>
            <w:r w:rsidR="00BC152B">
              <w:rPr>
                <w:rFonts w:ascii="Times New Roman" w:eastAsia="Times New Roman" w:hAnsi="Times New Roman" w:cs="Times New Roman"/>
                <w:b/>
                <w:color w:val="000000"/>
                <w:sz w:val="20"/>
                <w:szCs w:val="20"/>
                <w:lang w:eastAsia="lv-LV"/>
              </w:rPr>
              <w:t xml:space="preserve"> EUR</w:t>
            </w:r>
            <w:r w:rsidR="00E073EA">
              <w:rPr>
                <w:rFonts w:ascii="Times New Roman" w:eastAsia="Times New Roman" w:hAnsi="Times New Roman" w:cs="Times New Roman"/>
                <w:b/>
                <w:color w:val="000000"/>
                <w:sz w:val="20"/>
                <w:szCs w:val="20"/>
                <w:lang w:eastAsia="lv-LV"/>
              </w:rPr>
              <w:t>)</w:t>
            </w:r>
          </w:p>
          <w:p w:rsidR="00374EDD" w:rsidRDefault="00E073EA" w:rsidP="00E073EA">
            <w:pPr>
              <w:spacing w:after="0" w:line="240" w:lineRule="auto"/>
              <w:jc w:val="center"/>
              <w:rPr>
                <w:rFonts w:ascii="Times New Roman" w:hAnsi="Times New Roman"/>
                <w:sz w:val="20"/>
                <w:szCs w:val="20"/>
              </w:rPr>
            </w:pPr>
            <w:r w:rsidRPr="000A45D3" w:rsidDel="000A45D3">
              <w:rPr>
                <w:rFonts w:ascii="Times New Roman" w:eastAsia="Times New Roman" w:hAnsi="Times New Roman" w:cs="Times New Roman"/>
                <w:color w:val="000000"/>
                <w:sz w:val="20"/>
                <w:szCs w:val="20"/>
                <w:lang w:eastAsia="lv-LV"/>
              </w:rPr>
              <w:t xml:space="preserve"> </w:t>
            </w:r>
            <w:r w:rsidRPr="00E2635C">
              <w:rPr>
                <w:rFonts w:ascii="Times New Roman" w:eastAsia="Times New Roman" w:hAnsi="Times New Roman" w:cs="Times New Roman"/>
                <w:color w:val="000000"/>
                <w:sz w:val="20"/>
                <w:szCs w:val="20"/>
                <w:lang w:eastAsia="lv-LV"/>
              </w:rPr>
              <w:t>Valsts budžeta līdzekļu ietvarā</w:t>
            </w:r>
            <w:r w:rsidRPr="00E2635C" w:rsidDel="000A45D3">
              <w:rPr>
                <w:rFonts w:ascii="Times New Roman" w:eastAsia="Times New Roman" w:hAnsi="Times New Roman" w:cs="Times New Roman"/>
                <w:color w:val="000000"/>
                <w:sz w:val="20"/>
                <w:szCs w:val="20"/>
                <w:lang w:eastAsia="lv-LV"/>
              </w:rPr>
              <w:t xml:space="preserve"> </w:t>
            </w:r>
          </w:p>
        </w:tc>
      </w:tr>
      <w:tr w:rsidR="00374EDD"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0A5108">
            <w:pPr>
              <w:spacing w:after="0" w:line="240" w:lineRule="auto"/>
              <w:jc w:val="center"/>
              <w:rPr>
                <w:rFonts w:ascii="Times New Roman" w:hAnsi="Times New Roman"/>
                <w:b/>
                <w:sz w:val="20"/>
                <w:szCs w:val="20"/>
              </w:rPr>
            </w:pPr>
            <w:r>
              <w:rPr>
                <w:rFonts w:ascii="Times New Roman" w:hAnsi="Times New Roman"/>
                <w:b/>
                <w:sz w:val="20"/>
                <w:szCs w:val="20"/>
              </w:rPr>
              <w:t>6.4</w:t>
            </w:r>
            <w:r w:rsidRPr="001A7831">
              <w:rPr>
                <w:rFonts w:ascii="Times New Roman" w:hAnsi="Times New Roman"/>
                <w:b/>
                <w:sz w:val="20"/>
                <w:szCs w:val="20"/>
              </w:rPr>
              <w:t>.</w:t>
            </w:r>
          </w:p>
          <w:p w:rsidR="00374EDD" w:rsidRPr="001A7831" w:rsidRDefault="00374EDD" w:rsidP="000A5108">
            <w:pPr>
              <w:spacing w:after="0" w:line="240" w:lineRule="auto"/>
              <w:jc w:val="center"/>
              <w:rPr>
                <w:rFonts w:ascii="Times New Roman" w:hAnsi="Times New Roman"/>
                <w:b/>
                <w:sz w:val="20"/>
                <w:szCs w:val="20"/>
              </w:rPr>
            </w:pPr>
            <w:r>
              <w:rPr>
                <w:rFonts w:ascii="Times New Roman" w:hAnsi="Times New Roman"/>
                <w:b/>
                <w:sz w:val="20"/>
                <w:szCs w:val="20"/>
              </w:rPr>
              <w:t>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755F28" w:rsidRDefault="00374EDD" w:rsidP="000A5108">
            <w:pPr>
              <w:spacing w:after="0" w:line="240" w:lineRule="auto"/>
              <w:jc w:val="center"/>
              <w:rPr>
                <w:rFonts w:ascii="Times New Roman" w:hAnsi="Times New Roman"/>
                <w:sz w:val="20"/>
                <w:szCs w:val="20"/>
              </w:rPr>
            </w:pPr>
            <w:r w:rsidRPr="00175F1E">
              <w:rPr>
                <w:rFonts w:ascii="Times New Roman" w:hAnsi="Times New Roman"/>
                <w:sz w:val="20"/>
                <w:szCs w:val="20"/>
              </w:rPr>
              <w:t>Realizēt EK projektu „Robežu pārvaldīb</w:t>
            </w:r>
            <w:r>
              <w:rPr>
                <w:rFonts w:ascii="Times New Roman" w:hAnsi="Times New Roman"/>
                <w:sz w:val="20"/>
                <w:szCs w:val="20"/>
              </w:rPr>
              <w:t>as programmas Centrālajā Āzijā 9</w:t>
            </w:r>
            <w:r w:rsidRPr="00175F1E">
              <w:rPr>
                <w:rFonts w:ascii="Times New Roman" w:hAnsi="Times New Roman"/>
                <w:sz w:val="20"/>
                <w:szCs w:val="20"/>
              </w:rPr>
              <w:t>.posms” (BOMCA 9)</w:t>
            </w:r>
            <w:r>
              <w:rPr>
                <w:rFonts w:ascii="Times New Roman" w:hAnsi="Times New Roman"/>
                <w:sz w:val="20"/>
                <w:szCs w:val="20"/>
              </w:rPr>
              <w:t xml:space="preserve"> un uzsākt EK projekta „Robežu pārvaldības programmas Centrālajā Āzijā 10.posms” (BOMCA 10) realizāciju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Default="00374EDD" w:rsidP="000A5108">
            <w:pPr>
              <w:spacing w:after="0" w:line="240" w:lineRule="auto"/>
              <w:jc w:val="center"/>
              <w:rPr>
                <w:rFonts w:ascii="Times New Roman" w:eastAsia="Times New Roman" w:hAnsi="Times New Roman"/>
                <w:sz w:val="20"/>
                <w:szCs w:val="20"/>
                <w:lang w:eastAsia="lv-LV"/>
              </w:rPr>
            </w:pPr>
            <w:r w:rsidRPr="00175F1E">
              <w:rPr>
                <w:rFonts w:ascii="Times New Roman" w:eastAsia="Times New Roman" w:hAnsi="Times New Roman"/>
                <w:sz w:val="20"/>
                <w:szCs w:val="20"/>
                <w:lang w:eastAsia="lv-LV"/>
              </w:rPr>
              <w:t>Centrālās Āzijas valstu robežu pārvaldības efektivitātes uzlabošana piedāvājot Integrētās robežu vadības  aktuālākos elementus u</w:t>
            </w:r>
            <w:r>
              <w:rPr>
                <w:rFonts w:ascii="Times New Roman" w:eastAsia="Times New Roman" w:hAnsi="Times New Roman"/>
                <w:sz w:val="20"/>
                <w:szCs w:val="20"/>
                <w:lang w:eastAsia="lv-LV"/>
              </w:rPr>
              <w:t>n sniedzot atbalstu citās jomās</w:t>
            </w:r>
          </w:p>
          <w:p w:rsidR="00374EDD" w:rsidRPr="00A06D63" w:rsidRDefault="00374EDD" w:rsidP="000A5108">
            <w:pPr>
              <w:spacing w:after="0" w:line="240" w:lineRule="auto"/>
              <w:jc w:val="center"/>
              <w:rPr>
                <w:rFonts w:ascii="Times New Roman" w:eastAsia="Times New Roman" w:hAnsi="Times New Roman"/>
                <w:b/>
                <w:sz w:val="20"/>
                <w:szCs w:val="20"/>
                <w:lang w:eastAsia="lv-LV"/>
              </w:rPr>
            </w:pPr>
            <w:r w:rsidRPr="00A06D63">
              <w:rPr>
                <w:rFonts w:ascii="Times New Roman" w:eastAsia="Times New Roman" w:hAnsi="Times New Roman"/>
                <w:b/>
                <w:sz w:val="20"/>
                <w:szCs w:val="20"/>
                <w:lang w:eastAsia="lv-LV"/>
              </w:rPr>
              <w:t>(1.4.1.</w:t>
            </w:r>
            <w:r>
              <w:rPr>
                <w:rFonts w:ascii="Times New Roman" w:eastAsia="Times New Roman" w:hAnsi="Times New Roman"/>
                <w:b/>
                <w:sz w:val="20"/>
                <w:szCs w:val="20"/>
                <w:lang w:eastAsia="lv-LV"/>
              </w:rPr>
              <w:t>)</w:t>
            </w:r>
          </w:p>
          <w:p w:rsidR="00374EDD" w:rsidRPr="00755F28" w:rsidRDefault="00374EDD" w:rsidP="000A5108">
            <w:pPr>
              <w:spacing w:after="0" w:line="240" w:lineRule="auto"/>
              <w:jc w:val="center"/>
              <w:rPr>
                <w:rFonts w:ascii="Times New Roman" w:hAnsi="Times New Roman"/>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755F28" w:rsidRDefault="00374EDD" w:rsidP="000A5108">
            <w:pPr>
              <w:spacing w:after="0" w:line="240" w:lineRule="auto"/>
              <w:jc w:val="center"/>
              <w:rPr>
                <w:rFonts w:ascii="Times New Roman" w:hAnsi="Times New Roman"/>
                <w:sz w:val="20"/>
                <w:szCs w:val="20"/>
              </w:rPr>
            </w:pPr>
            <w:r>
              <w:rPr>
                <w:rFonts w:ascii="Times New Roman" w:hAnsi="Times New Roman"/>
                <w:sz w:val="20"/>
                <w:szCs w:val="20"/>
              </w:rPr>
              <w:t>Nodrošināta labākās prakses un pieredzes apmaiņa.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755F28" w:rsidRDefault="00374EDD" w:rsidP="000A5108">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095BE9" w:rsidRDefault="00374EDD" w:rsidP="000A5108">
            <w:pPr>
              <w:spacing w:after="0" w:line="240" w:lineRule="auto"/>
              <w:jc w:val="center"/>
              <w:rPr>
                <w:rFonts w:ascii="Times New Roman" w:hAnsi="Times New Roman"/>
                <w:sz w:val="20"/>
                <w:szCs w:val="20"/>
              </w:rPr>
            </w:pPr>
            <w:r>
              <w:rPr>
                <w:rFonts w:ascii="Times New Roman" w:hAnsi="Times New Roman"/>
                <w:sz w:val="20"/>
                <w:szCs w:val="20"/>
              </w:rPr>
              <w:t>ĀM</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EDD" w:rsidRPr="00C359E7" w:rsidRDefault="00374EDD" w:rsidP="000A5108">
            <w:pPr>
              <w:spacing w:after="0" w:line="240" w:lineRule="auto"/>
              <w:jc w:val="center"/>
              <w:rPr>
                <w:rFonts w:ascii="Times New Roman" w:hAnsi="Times New Roman"/>
                <w:sz w:val="20"/>
                <w:szCs w:val="20"/>
              </w:rPr>
            </w:pPr>
            <w:r>
              <w:rPr>
                <w:rFonts w:ascii="Times New Roman" w:hAnsi="Times New Roman"/>
                <w:sz w:val="20"/>
                <w:szCs w:val="20"/>
              </w:rPr>
              <w:t>30.12.2020</w:t>
            </w:r>
            <w:r w:rsidR="00E073EA">
              <w:rPr>
                <w:rFonts w:ascii="Times New Roman" w:hAnsi="Times New Roman"/>
                <w:sz w:val="20"/>
                <w:szCs w:val="20"/>
              </w:rPr>
              <w:t>.</w:t>
            </w:r>
          </w:p>
        </w:tc>
        <w:tc>
          <w:tcPr>
            <w:tcW w:w="1964" w:type="dxa"/>
            <w:tcBorders>
              <w:top w:val="single" w:sz="4" w:space="0" w:color="000000"/>
              <w:left w:val="single" w:sz="4" w:space="0" w:color="000000"/>
              <w:bottom w:val="single" w:sz="4" w:space="0" w:color="000000"/>
              <w:right w:val="single" w:sz="4" w:space="0" w:color="000000"/>
            </w:tcBorders>
          </w:tcPr>
          <w:p w:rsidR="00374EDD" w:rsidRPr="00C359E7" w:rsidRDefault="00374EDD" w:rsidP="000A5108">
            <w:pPr>
              <w:spacing w:after="0" w:line="240" w:lineRule="auto"/>
              <w:jc w:val="center"/>
              <w:rPr>
                <w:rFonts w:ascii="Times New Roman" w:hAnsi="Times New Roman"/>
                <w:sz w:val="20"/>
                <w:szCs w:val="20"/>
              </w:rPr>
            </w:pPr>
            <w:r>
              <w:rPr>
                <w:rFonts w:ascii="Times New Roman" w:hAnsi="Times New Roman"/>
                <w:sz w:val="20"/>
                <w:szCs w:val="20"/>
              </w:rPr>
              <w:t>Projektam atvēlēto finanšu līdzekļu ietvarā</w:t>
            </w:r>
          </w:p>
        </w:tc>
      </w:tr>
      <w:tr w:rsidR="00B13FCF" w:rsidRPr="005C4A3A" w:rsidTr="0026634D">
        <w:trPr>
          <w:gridAfter w:val="2"/>
          <w:wAfter w:w="2446"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b/>
                <w:sz w:val="20"/>
                <w:szCs w:val="20"/>
              </w:rPr>
            </w:pPr>
            <w:r w:rsidRPr="001A7831">
              <w:rPr>
                <w:rFonts w:ascii="Times New Roman" w:hAnsi="Times New Roman"/>
                <w:b/>
                <w:sz w:val="20"/>
                <w:szCs w:val="20"/>
              </w:rPr>
              <w:t>6.6.</w:t>
            </w:r>
          </w:p>
          <w:p w:rsidR="00B13FCF" w:rsidRPr="001A7831"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AC0DB2" w:rsidRDefault="00B13FCF" w:rsidP="000A5108">
            <w:pPr>
              <w:spacing w:after="0" w:line="240" w:lineRule="auto"/>
              <w:jc w:val="both"/>
              <w:rPr>
                <w:rFonts w:ascii="Times New Roman" w:hAnsi="Times New Roman"/>
                <w:sz w:val="20"/>
                <w:szCs w:val="20"/>
              </w:rPr>
            </w:pPr>
            <w:r w:rsidRPr="00AC0DB2">
              <w:rPr>
                <w:rFonts w:ascii="Times New Roman" w:hAnsi="Times New Roman"/>
                <w:sz w:val="20"/>
                <w:szCs w:val="20"/>
              </w:rPr>
              <w:t xml:space="preserve">Realizēt šādus  Latvijas- Krievijas pārrobežu sadarbības programmas 2014.-2020.gadam finansētus projektus: </w:t>
            </w:r>
          </w:p>
          <w:p w:rsidR="00B13FCF" w:rsidRPr="00AC0DB2" w:rsidRDefault="00B13FCF" w:rsidP="000A5108">
            <w:pPr>
              <w:spacing w:after="0" w:line="240" w:lineRule="auto"/>
              <w:jc w:val="both"/>
              <w:rPr>
                <w:rFonts w:ascii="Times New Roman" w:eastAsia="Times New Roman" w:hAnsi="Times New Roman"/>
                <w:sz w:val="20"/>
                <w:szCs w:val="20"/>
              </w:rPr>
            </w:pPr>
            <w:r w:rsidRPr="00AC0DB2">
              <w:rPr>
                <w:rFonts w:ascii="Times New Roman" w:eastAsia="Times New Roman" w:hAnsi="Times New Roman"/>
                <w:sz w:val="20"/>
                <w:szCs w:val="20"/>
              </w:rPr>
              <w:t xml:space="preserve">-RŠV Terehova- </w:t>
            </w:r>
            <w:proofErr w:type="spellStart"/>
            <w:r w:rsidRPr="00AC0DB2">
              <w:rPr>
                <w:rFonts w:ascii="Times New Roman" w:eastAsia="Times New Roman" w:hAnsi="Times New Roman"/>
                <w:sz w:val="20"/>
                <w:szCs w:val="20"/>
              </w:rPr>
              <w:t>Burački</w:t>
            </w:r>
            <w:proofErr w:type="spellEnd"/>
            <w:r w:rsidRPr="00AC0DB2">
              <w:rPr>
                <w:rFonts w:ascii="Times New Roman" w:eastAsia="Times New Roman" w:hAnsi="Times New Roman"/>
                <w:sz w:val="20"/>
                <w:szCs w:val="20"/>
              </w:rPr>
              <w:t xml:space="preserve"> attīstība;</w:t>
            </w:r>
          </w:p>
          <w:p w:rsidR="00B13FCF" w:rsidRPr="00AC0DB2" w:rsidRDefault="00B13FCF" w:rsidP="000A5108">
            <w:pPr>
              <w:spacing w:after="0" w:line="240" w:lineRule="auto"/>
              <w:jc w:val="both"/>
              <w:rPr>
                <w:rFonts w:ascii="Times New Roman" w:eastAsia="Times New Roman" w:hAnsi="Times New Roman"/>
                <w:sz w:val="20"/>
                <w:szCs w:val="20"/>
              </w:rPr>
            </w:pPr>
            <w:r w:rsidRPr="00AC0DB2">
              <w:rPr>
                <w:rFonts w:ascii="Times New Roman" w:eastAsia="Times New Roman" w:hAnsi="Times New Roman"/>
                <w:sz w:val="20"/>
                <w:szCs w:val="20"/>
              </w:rPr>
              <w:t xml:space="preserve">-Pievedceļa </w:t>
            </w:r>
            <w:proofErr w:type="spellStart"/>
            <w:r w:rsidRPr="00AC0DB2">
              <w:rPr>
                <w:rFonts w:ascii="Times New Roman" w:eastAsia="Times New Roman" w:hAnsi="Times New Roman"/>
                <w:sz w:val="20"/>
                <w:szCs w:val="20"/>
              </w:rPr>
              <w:t>Lavri</w:t>
            </w:r>
            <w:proofErr w:type="spellEnd"/>
            <w:r w:rsidRPr="00AC0DB2">
              <w:rPr>
                <w:rFonts w:ascii="Times New Roman" w:eastAsia="Times New Roman" w:hAnsi="Times New Roman"/>
                <w:sz w:val="20"/>
                <w:szCs w:val="20"/>
              </w:rPr>
              <w:t xml:space="preserve"> - RŠV “</w:t>
            </w:r>
            <w:proofErr w:type="spellStart"/>
            <w:r w:rsidRPr="00AC0DB2">
              <w:rPr>
                <w:rFonts w:ascii="Times New Roman" w:eastAsia="Times New Roman" w:hAnsi="Times New Roman"/>
                <w:sz w:val="20"/>
                <w:szCs w:val="20"/>
              </w:rPr>
              <w:t>Bruņiševo</w:t>
            </w:r>
            <w:proofErr w:type="spellEnd"/>
            <w:r w:rsidRPr="00AC0DB2">
              <w:rPr>
                <w:rFonts w:ascii="Times New Roman" w:eastAsia="Times New Roman" w:hAnsi="Times New Roman"/>
                <w:sz w:val="20"/>
                <w:szCs w:val="20"/>
              </w:rPr>
              <w:t>” infrastruktūras uzlabošana</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sidRPr="00AC0DB2">
              <w:rPr>
                <w:rFonts w:ascii="Times New Roman" w:hAnsi="Times New Roman"/>
                <w:sz w:val="20"/>
                <w:szCs w:val="20"/>
              </w:rPr>
              <w:t>Sadarbībā ar Krievijas Federācijas Pleskavas reģiona ekonomiskās attīstības un investīciju politikas komiteju sasniegt projektos noteiktos mērķus efektīvas muitas un robežkontroles nodrošināšanā.</w:t>
            </w:r>
          </w:p>
          <w:p w:rsidR="00B13FCF" w:rsidRPr="00A06D63" w:rsidRDefault="00B13FCF" w:rsidP="000A5108">
            <w:pPr>
              <w:spacing w:after="0" w:line="240" w:lineRule="auto"/>
              <w:jc w:val="center"/>
              <w:rPr>
                <w:rFonts w:ascii="Times New Roman" w:hAnsi="Times New Roman"/>
                <w:b/>
                <w:sz w:val="20"/>
                <w:szCs w:val="20"/>
              </w:rPr>
            </w:pPr>
            <w:r w:rsidRPr="00A06D63">
              <w:rPr>
                <w:rFonts w:ascii="Times New Roman" w:hAnsi="Times New Roman"/>
                <w:b/>
                <w:sz w:val="20"/>
                <w:szCs w:val="20"/>
              </w:rPr>
              <w:t>(1.4.1.</w:t>
            </w:r>
            <w:r>
              <w:rPr>
                <w:rFonts w:ascii="Times New Roman" w:hAnsi="Times New Roman"/>
                <w:b/>
                <w:sz w:val="20"/>
                <w:szCs w:val="20"/>
              </w:rPr>
              <w:t>)</w:t>
            </w:r>
            <w:r w:rsidRPr="00A06D63">
              <w:rPr>
                <w:rFonts w:ascii="Times New Roman" w:hAnsi="Times New Roman"/>
                <w:b/>
                <w:sz w:val="20"/>
                <w:szCs w:val="20"/>
              </w:rPr>
              <w:t xml:space="preserve">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AC0DB2" w:rsidRDefault="00B13FCF" w:rsidP="000A5108">
            <w:pPr>
              <w:spacing w:after="0" w:line="240" w:lineRule="auto"/>
              <w:jc w:val="center"/>
              <w:rPr>
                <w:rFonts w:ascii="Times New Roman" w:hAnsi="Times New Roman"/>
                <w:sz w:val="20"/>
                <w:szCs w:val="20"/>
              </w:rPr>
            </w:pPr>
            <w:r w:rsidRPr="00AC0DB2">
              <w:rPr>
                <w:rFonts w:ascii="Times New Roman" w:hAnsi="Times New Roman"/>
                <w:sz w:val="20"/>
                <w:szCs w:val="20"/>
              </w:rPr>
              <w:t xml:space="preserve">Projekta atskaites un rezultāts dabā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AC0DB2" w:rsidRDefault="00B13FCF" w:rsidP="000A5108">
            <w:pPr>
              <w:spacing w:after="0" w:line="240" w:lineRule="auto"/>
              <w:jc w:val="center"/>
              <w:rPr>
                <w:rFonts w:ascii="Times New Roman" w:hAnsi="Times New Roman"/>
                <w:sz w:val="20"/>
                <w:szCs w:val="20"/>
              </w:rPr>
            </w:pPr>
            <w:r w:rsidRPr="00AC0DB2">
              <w:rPr>
                <w:rFonts w:ascii="Times New Roman" w:hAnsi="Times New Roman"/>
                <w:sz w:val="20"/>
                <w:szCs w:val="20"/>
              </w:rPr>
              <w:t xml:space="preserve">VNĪ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AC0DB2"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VRS</w:t>
            </w:r>
          </w:p>
          <w:p w:rsidR="00B13FCF" w:rsidRPr="00AC0DB2" w:rsidRDefault="00B13FCF" w:rsidP="000A5108">
            <w:pPr>
              <w:spacing w:after="0" w:line="240" w:lineRule="auto"/>
              <w:jc w:val="center"/>
              <w:rPr>
                <w:rFonts w:ascii="Times New Roman" w:hAnsi="Times New Roman"/>
                <w:sz w:val="20"/>
                <w:szCs w:val="20"/>
              </w:rPr>
            </w:pPr>
            <w:r w:rsidRPr="00AC0DB2">
              <w:rPr>
                <w:rFonts w:ascii="Times New Roman" w:hAnsi="Times New Roman"/>
                <w:sz w:val="20"/>
                <w:szCs w:val="20"/>
              </w:rPr>
              <w:t>VID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AC0DB2"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30.12.2020</w:t>
            </w:r>
            <w:r w:rsidR="006C020C">
              <w:rPr>
                <w:rFonts w:ascii="Times New Roman" w:hAnsi="Times New Roman"/>
                <w:sz w:val="20"/>
                <w:szCs w:val="20"/>
              </w:rPr>
              <w:t>.</w:t>
            </w:r>
          </w:p>
        </w:tc>
        <w:tc>
          <w:tcPr>
            <w:tcW w:w="1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FCF" w:rsidRPr="00B13FCF" w:rsidRDefault="00B13FCF" w:rsidP="00B13FCF">
            <w:pPr>
              <w:spacing w:after="0" w:line="240" w:lineRule="auto"/>
              <w:jc w:val="center"/>
              <w:rPr>
                <w:rFonts w:ascii="Times New Roman" w:hAnsi="Times New Roman"/>
                <w:sz w:val="20"/>
                <w:szCs w:val="20"/>
              </w:rPr>
            </w:pPr>
            <w:r w:rsidRPr="00B13FCF">
              <w:rPr>
                <w:rFonts w:ascii="Times New Roman" w:hAnsi="Times New Roman"/>
                <w:sz w:val="20"/>
                <w:szCs w:val="20"/>
              </w:rPr>
              <w:t>(3 633 334 EUR)</w:t>
            </w:r>
          </w:p>
          <w:p w:rsidR="00B13FCF" w:rsidRPr="00B13FCF" w:rsidRDefault="00B13FCF" w:rsidP="00B13FCF">
            <w:pPr>
              <w:spacing w:after="0" w:line="240" w:lineRule="auto"/>
              <w:jc w:val="center"/>
              <w:rPr>
                <w:rFonts w:ascii="Times New Roman" w:hAnsi="Times New Roman"/>
                <w:sz w:val="20"/>
                <w:szCs w:val="20"/>
              </w:rPr>
            </w:pPr>
            <w:r w:rsidRPr="00B13FCF">
              <w:rPr>
                <w:rFonts w:ascii="Times New Roman" w:hAnsi="Times New Roman"/>
                <w:sz w:val="20"/>
                <w:szCs w:val="20"/>
              </w:rPr>
              <w:t>Latvijas – Krievijas pārrobežu sadarbības programmas piešķirto līdzekļu ietvaros</w:t>
            </w:r>
          </w:p>
        </w:tc>
        <w:tc>
          <w:tcPr>
            <w:tcW w:w="12602" w:type="dxa"/>
            <w:gridSpan w:val="8"/>
            <w:vAlign w:val="center"/>
          </w:tcPr>
          <w:p w:rsidR="00B13FCF" w:rsidRPr="005C4A3A" w:rsidRDefault="00B13FCF" w:rsidP="000A5108"/>
        </w:tc>
      </w:tr>
      <w:tr w:rsidR="00B13FCF" w:rsidRPr="005C4A3A" w:rsidTr="0026634D">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b/>
                <w:sz w:val="20"/>
                <w:szCs w:val="20"/>
              </w:rPr>
            </w:pPr>
            <w:r w:rsidRPr="001A7831">
              <w:rPr>
                <w:rFonts w:ascii="Times New Roman" w:hAnsi="Times New Roman"/>
                <w:b/>
                <w:sz w:val="20"/>
                <w:szCs w:val="20"/>
              </w:rPr>
              <w:t>6.7.</w:t>
            </w:r>
          </w:p>
          <w:p w:rsidR="00B13FCF" w:rsidRPr="001A7831"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C42863" w:rsidRDefault="00B13FCF" w:rsidP="000A5108">
            <w:pPr>
              <w:spacing w:after="0" w:line="240" w:lineRule="auto"/>
              <w:jc w:val="both"/>
              <w:rPr>
                <w:rFonts w:ascii="Times New Roman" w:hAnsi="Times New Roman"/>
                <w:sz w:val="20"/>
                <w:szCs w:val="20"/>
              </w:rPr>
            </w:pPr>
            <w:r w:rsidRPr="00C42863">
              <w:rPr>
                <w:rFonts w:ascii="Times New Roman" w:hAnsi="Times New Roman"/>
                <w:sz w:val="20"/>
                <w:szCs w:val="20"/>
              </w:rPr>
              <w:t xml:space="preserve">Realizēt šādus  Latvijas - Baltkrievijas pārrobežu </w:t>
            </w:r>
            <w:r w:rsidRPr="00C42863">
              <w:rPr>
                <w:rFonts w:ascii="Times New Roman" w:hAnsi="Times New Roman"/>
                <w:sz w:val="20"/>
                <w:szCs w:val="20"/>
              </w:rPr>
              <w:lastRenderedPageBreak/>
              <w:t xml:space="preserve">sadarbības programmas 2014.-2020.gadam finansētus projektus: </w:t>
            </w:r>
          </w:p>
          <w:p w:rsidR="00B13FCF" w:rsidRPr="00C42863" w:rsidRDefault="00B13FCF" w:rsidP="000A5108">
            <w:pPr>
              <w:spacing w:after="0" w:line="240" w:lineRule="auto"/>
              <w:rPr>
                <w:rFonts w:ascii="Times New Roman" w:eastAsia="Times New Roman" w:hAnsi="Times New Roman"/>
                <w:sz w:val="20"/>
                <w:szCs w:val="20"/>
              </w:rPr>
            </w:pPr>
            <w:r w:rsidRPr="00C42863">
              <w:rPr>
                <w:rFonts w:ascii="Times New Roman" w:eastAsia="Times New Roman" w:hAnsi="Times New Roman"/>
                <w:sz w:val="20"/>
                <w:szCs w:val="20"/>
              </w:rPr>
              <w:t>-RŠV  „Pāternieki” un „</w:t>
            </w:r>
            <w:proofErr w:type="spellStart"/>
            <w:r w:rsidRPr="00C42863">
              <w:rPr>
                <w:rFonts w:ascii="Times New Roman" w:eastAsia="Times New Roman" w:hAnsi="Times New Roman"/>
                <w:sz w:val="20"/>
                <w:szCs w:val="20"/>
              </w:rPr>
              <w:t>Grigorovščina</w:t>
            </w:r>
            <w:proofErr w:type="spellEnd"/>
            <w:r w:rsidRPr="00C42863">
              <w:rPr>
                <w:rFonts w:ascii="Times New Roman" w:eastAsia="Times New Roman" w:hAnsi="Times New Roman"/>
                <w:sz w:val="20"/>
                <w:szCs w:val="20"/>
              </w:rPr>
              <w:t>” infrastruktūras uzlabošana;</w:t>
            </w:r>
          </w:p>
          <w:p w:rsidR="00B13FCF" w:rsidRPr="00C42863" w:rsidRDefault="00B13FCF" w:rsidP="000A5108">
            <w:pPr>
              <w:spacing w:after="0" w:line="240" w:lineRule="auto"/>
              <w:rPr>
                <w:rFonts w:ascii="Times New Roman" w:eastAsia="Times New Roman" w:hAnsi="Times New Roman"/>
                <w:sz w:val="20"/>
                <w:szCs w:val="20"/>
              </w:rPr>
            </w:pPr>
            <w:r w:rsidRPr="00C42863">
              <w:rPr>
                <w:rFonts w:ascii="Times New Roman" w:eastAsia="Times New Roman" w:hAnsi="Times New Roman"/>
                <w:sz w:val="20"/>
                <w:szCs w:val="20"/>
              </w:rPr>
              <w:t>-RŠV „Urbāni” un „Silene” modernizācija</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sidRPr="00C42863">
              <w:rPr>
                <w:rFonts w:ascii="Times New Roman" w:hAnsi="Times New Roman"/>
                <w:sz w:val="20"/>
                <w:szCs w:val="20"/>
              </w:rPr>
              <w:lastRenderedPageBreak/>
              <w:t xml:space="preserve">Sadarbībā ar Baltkrievijas Muitas komiteju, sasniegt </w:t>
            </w:r>
            <w:r w:rsidRPr="00C42863">
              <w:rPr>
                <w:rFonts w:ascii="Times New Roman" w:hAnsi="Times New Roman"/>
                <w:sz w:val="20"/>
                <w:szCs w:val="20"/>
              </w:rPr>
              <w:lastRenderedPageBreak/>
              <w:t xml:space="preserve">projektā noteiktos mērķus efektīvas muitas </w:t>
            </w:r>
            <w:r>
              <w:rPr>
                <w:rFonts w:ascii="Times New Roman" w:hAnsi="Times New Roman"/>
                <w:sz w:val="20"/>
                <w:szCs w:val="20"/>
              </w:rPr>
              <w:t>un robežkontroles nodrošināšanā</w:t>
            </w:r>
            <w:r w:rsidRPr="00C42863">
              <w:rPr>
                <w:rFonts w:ascii="Times New Roman" w:hAnsi="Times New Roman"/>
                <w:sz w:val="20"/>
                <w:szCs w:val="20"/>
              </w:rPr>
              <w:t xml:space="preserve"> </w:t>
            </w:r>
          </w:p>
          <w:p w:rsidR="00B13FCF" w:rsidRPr="00A06D63" w:rsidRDefault="00B13FCF" w:rsidP="000A5108">
            <w:pPr>
              <w:spacing w:after="0" w:line="240" w:lineRule="auto"/>
              <w:jc w:val="center"/>
              <w:rPr>
                <w:rFonts w:ascii="Times New Roman" w:hAnsi="Times New Roman"/>
                <w:b/>
                <w:sz w:val="20"/>
                <w:szCs w:val="20"/>
              </w:rPr>
            </w:pPr>
            <w:r w:rsidRPr="00A06D63">
              <w:rPr>
                <w:rFonts w:ascii="Times New Roman" w:hAnsi="Times New Roman"/>
                <w:b/>
                <w:sz w:val="20"/>
                <w:szCs w:val="20"/>
              </w:rPr>
              <w:t xml:space="preserve">(1.4.1.)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C42863" w:rsidRDefault="00B13FCF" w:rsidP="000A5108">
            <w:pPr>
              <w:spacing w:after="0" w:line="240" w:lineRule="auto"/>
              <w:jc w:val="center"/>
              <w:rPr>
                <w:rFonts w:ascii="Times New Roman" w:hAnsi="Times New Roman"/>
                <w:sz w:val="20"/>
                <w:szCs w:val="20"/>
              </w:rPr>
            </w:pPr>
            <w:r w:rsidRPr="00C42863">
              <w:rPr>
                <w:rFonts w:ascii="Times New Roman" w:hAnsi="Times New Roman"/>
                <w:sz w:val="20"/>
                <w:szCs w:val="20"/>
              </w:rPr>
              <w:lastRenderedPageBreak/>
              <w:t>Projekta atskaites un rezultāts dabā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C42863" w:rsidRDefault="00B13FCF" w:rsidP="000A5108">
            <w:pPr>
              <w:spacing w:after="0" w:line="240" w:lineRule="auto"/>
              <w:jc w:val="center"/>
              <w:rPr>
                <w:rFonts w:ascii="Times New Roman" w:hAnsi="Times New Roman"/>
                <w:sz w:val="20"/>
                <w:szCs w:val="20"/>
              </w:rPr>
            </w:pPr>
            <w:r w:rsidRPr="00C42863">
              <w:rPr>
                <w:rFonts w:ascii="Times New Roman" w:hAnsi="Times New Roman"/>
                <w:sz w:val="20"/>
                <w:szCs w:val="20"/>
              </w:rPr>
              <w:t xml:space="preserve">VNĪ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C42863" w:rsidRDefault="00B13FCF" w:rsidP="000A5108">
            <w:pPr>
              <w:spacing w:after="0" w:line="240" w:lineRule="auto"/>
              <w:jc w:val="center"/>
              <w:rPr>
                <w:rFonts w:ascii="Times New Roman" w:hAnsi="Times New Roman"/>
                <w:sz w:val="20"/>
                <w:szCs w:val="20"/>
              </w:rPr>
            </w:pPr>
            <w:r w:rsidRPr="00C42863">
              <w:rPr>
                <w:rFonts w:ascii="Times New Roman" w:hAnsi="Times New Roman"/>
                <w:sz w:val="20"/>
                <w:szCs w:val="20"/>
              </w:rPr>
              <w:t>VRS,</w:t>
            </w:r>
          </w:p>
          <w:p w:rsidR="00B13FCF" w:rsidRPr="00C42863" w:rsidRDefault="00B13FCF" w:rsidP="000A5108">
            <w:pPr>
              <w:spacing w:after="0" w:line="240" w:lineRule="auto"/>
              <w:jc w:val="center"/>
              <w:rPr>
                <w:rFonts w:ascii="Times New Roman" w:hAnsi="Times New Roman"/>
                <w:sz w:val="20"/>
                <w:szCs w:val="20"/>
              </w:rPr>
            </w:pPr>
            <w:r w:rsidRPr="00C42863">
              <w:rPr>
                <w:rFonts w:ascii="Times New Roman" w:hAnsi="Times New Roman"/>
                <w:sz w:val="20"/>
                <w:szCs w:val="20"/>
              </w:rPr>
              <w:t>VID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C42863"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30.12.2020</w:t>
            </w:r>
            <w:r w:rsidR="006C020C">
              <w:rPr>
                <w:rFonts w:ascii="Times New Roman" w:hAnsi="Times New Roman"/>
                <w:sz w:val="20"/>
                <w:szCs w:val="20"/>
              </w:rPr>
              <w:t>.</w:t>
            </w:r>
          </w:p>
        </w:tc>
        <w:tc>
          <w:tcPr>
            <w:tcW w:w="1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FCF" w:rsidRPr="00B13FCF" w:rsidRDefault="00B13FCF" w:rsidP="00B13FCF">
            <w:pPr>
              <w:spacing w:after="0" w:line="240" w:lineRule="auto"/>
              <w:jc w:val="center"/>
              <w:rPr>
                <w:rFonts w:ascii="Times New Roman" w:hAnsi="Times New Roman"/>
                <w:sz w:val="20"/>
                <w:szCs w:val="20"/>
              </w:rPr>
            </w:pPr>
            <w:r w:rsidRPr="00B13FCF">
              <w:rPr>
                <w:rFonts w:ascii="Times New Roman" w:hAnsi="Times New Roman"/>
                <w:sz w:val="20"/>
                <w:szCs w:val="20"/>
              </w:rPr>
              <w:t>2 104 810 EUR</w:t>
            </w:r>
          </w:p>
          <w:p w:rsidR="00B13FCF" w:rsidRPr="00B13FCF" w:rsidRDefault="00B13FCF" w:rsidP="00B13FCF">
            <w:pPr>
              <w:spacing w:after="0" w:line="240" w:lineRule="auto"/>
              <w:jc w:val="center"/>
              <w:rPr>
                <w:rFonts w:ascii="Times New Roman" w:hAnsi="Times New Roman"/>
                <w:sz w:val="20"/>
                <w:szCs w:val="20"/>
              </w:rPr>
            </w:pPr>
            <w:r w:rsidRPr="00B13FCF">
              <w:rPr>
                <w:rFonts w:ascii="Times New Roman" w:hAnsi="Times New Roman"/>
                <w:sz w:val="20"/>
                <w:szCs w:val="20"/>
              </w:rPr>
              <w:t xml:space="preserve">Latvijas – Lietuvas – Baltkrievijas pārrobežu </w:t>
            </w:r>
            <w:r w:rsidRPr="00B13FCF">
              <w:rPr>
                <w:rFonts w:ascii="Times New Roman" w:hAnsi="Times New Roman"/>
                <w:sz w:val="20"/>
                <w:szCs w:val="20"/>
              </w:rPr>
              <w:lastRenderedPageBreak/>
              <w:t>sadarbības programmas piešķirto līdzekļu ietvaros</w:t>
            </w:r>
          </w:p>
        </w:tc>
        <w:tc>
          <w:tcPr>
            <w:tcW w:w="1672" w:type="dxa"/>
            <w:vAlign w:val="center"/>
          </w:tcPr>
          <w:p w:rsidR="00B13FCF" w:rsidRPr="005C4A3A" w:rsidRDefault="00B13FCF" w:rsidP="000A5108"/>
        </w:tc>
        <w:tc>
          <w:tcPr>
            <w:tcW w:w="1672" w:type="dxa"/>
            <w:vAlign w:val="center"/>
          </w:tcPr>
          <w:p w:rsidR="00B13FCF" w:rsidRPr="005C4A3A" w:rsidRDefault="00B13FCF" w:rsidP="000A5108"/>
        </w:tc>
        <w:tc>
          <w:tcPr>
            <w:tcW w:w="1672" w:type="dxa"/>
            <w:vAlign w:val="center"/>
          </w:tcPr>
          <w:p w:rsidR="00B13FCF" w:rsidRPr="005C4A3A" w:rsidRDefault="00B13FCF" w:rsidP="000A5108"/>
        </w:tc>
        <w:tc>
          <w:tcPr>
            <w:tcW w:w="1672" w:type="dxa"/>
            <w:vAlign w:val="center"/>
          </w:tcPr>
          <w:p w:rsidR="00B13FCF" w:rsidRPr="005C4A3A" w:rsidRDefault="00B13FCF" w:rsidP="000A5108"/>
        </w:tc>
        <w:tc>
          <w:tcPr>
            <w:tcW w:w="1672" w:type="dxa"/>
            <w:vAlign w:val="center"/>
          </w:tcPr>
          <w:p w:rsidR="00B13FCF" w:rsidRPr="005C4A3A" w:rsidRDefault="00B13FCF" w:rsidP="000A5108"/>
        </w:tc>
        <w:tc>
          <w:tcPr>
            <w:tcW w:w="1672" w:type="dxa"/>
            <w:vAlign w:val="center"/>
          </w:tcPr>
          <w:p w:rsidR="00B13FCF" w:rsidRPr="005C4A3A" w:rsidRDefault="00B13FCF" w:rsidP="000A5108"/>
        </w:tc>
        <w:tc>
          <w:tcPr>
            <w:tcW w:w="1672" w:type="dxa"/>
            <w:vAlign w:val="center"/>
          </w:tcPr>
          <w:p w:rsidR="00B13FCF" w:rsidRPr="005C4A3A" w:rsidRDefault="00B13FCF" w:rsidP="000A5108"/>
        </w:tc>
        <w:tc>
          <w:tcPr>
            <w:tcW w:w="1672" w:type="dxa"/>
            <w:gridSpan w:val="2"/>
            <w:vAlign w:val="center"/>
          </w:tcPr>
          <w:p w:rsidR="00B13FCF" w:rsidRPr="005C4A3A" w:rsidRDefault="00B13FCF" w:rsidP="000A5108"/>
        </w:tc>
        <w:tc>
          <w:tcPr>
            <w:tcW w:w="1672" w:type="dxa"/>
            <w:vAlign w:val="center"/>
          </w:tcPr>
          <w:p w:rsidR="00B13FCF" w:rsidRPr="005C4A3A" w:rsidRDefault="00B13FCF" w:rsidP="000A5108"/>
        </w:tc>
      </w:tr>
      <w:tr w:rsidR="00B13FCF"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6.8</w:t>
            </w:r>
            <w:r w:rsidRPr="001A7831">
              <w:rPr>
                <w:rFonts w:ascii="Times New Roman" w:hAnsi="Times New Roman"/>
                <w:b/>
                <w:sz w:val="20"/>
                <w:szCs w:val="20"/>
              </w:rPr>
              <w:t>.</w:t>
            </w:r>
          </w:p>
          <w:p w:rsidR="00B13FCF"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B, C</w:t>
            </w:r>
          </w:p>
          <w:p w:rsidR="00B13FCF" w:rsidRPr="001A7831" w:rsidRDefault="00B13FCF" w:rsidP="000A5108">
            <w:pPr>
              <w:spacing w:after="0" w:line="240" w:lineRule="auto"/>
              <w:jc w:val="center"/>
              <w:rPr>
                <w:rFonts w:ascii="Times New Roman" w:hAnsi="Times New Roman"/>
                <w:b/>
                <w:sz w:val="20"/>
                <w:szCs w:val="20"/>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360C34" w:rsidRDefault="00B13FCF" w:rsidP="000A5108">
            <w:pPr>
              <w:spacing w:after="0" w:line="240" w:lineRule="auto"/>
              <w:jc w:val="both"/>
              <w:rPr>
                <w:rFonts w:ascii="Times New Roman" w:hAnsi="Times New Roman"/>
                <w:sz w:val="20"/>
                <w:szCs w:val="20"/>
              </w:rPr>
            </w:pPr>
            <w:r w:rsidRPr="00360C34">
              <w:rPr>
                <w:rFonts w:ascii="Times New Roman" w:hAnsi="Times New Roman"/>
                <w:sz w:val="20"/>
                <w:szCs w:val="20"/>
              </w:rPr>
              <w:t>Sagatavot un saskaņot starpvaldību vienošanos par informācijas apmaiņas kārtību starp Latvijas Republiku un Krievijas Republiku nepārtrauktas transportlīdzekļu kustības nodrošināšanai un autoceļu robežšķērsošanas vietu caurlaidības veicināšanai</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360C34" w:rsidRDefault="00B13FCF" w:rsidP="000A5108">
            <w:pPr>
              <w:pStyle w:val="NormalWeb"/>
              <w:shd w:val="clear" w:color="auto" w:fill="FFFFFF"/>
              <w:spacing w:before="0" w:beforeAutospacing="0" w:after="0" w:afterAutospacing="0"/>
              <w:jc w:val="both"/>
              <w:rPr>
                <w:sz w:val="20"/>
                <w:szCs w:val="20"/>
                <w:lang w:val="lv-LV"/>
              </w:rPr>
            </w:pPr>
            <w:r w:rsidRPr="00360C34">
              <w:rPr>
                <w:sz w:val="20"/>
                <w:szCs w:val="20"/>
                <w:lang w:val="lv-LV"/>
              </w:rPr>
              <w:t>Noteikta kārtību, kādā:</w:t>
            </w:r>
          </w:p>
          <w:p w:rsidR="00B13FCF" w:rsidRPr="00360C34" w:rsidRDefault="00B13FCF" w:rsidP="000A5108">
            <w:pPr>
              <w:spacing w:after="0" w:line="240" w:lineRule="auto"/>
              <w:jc w:val="center"/>
              <w:rPr>
                <w:rFonts w:ascii="Times New Roman" w:eastAsia="Times New Roman" w:hAnsi="Times New Roman"/>
                <w:sz w:val="20"/>
                <w:szCs w:val="20"/>
              </w:rPr>
            </w:pPr>
            <w:r w:rsidRPr="00360C34">
              <w:rPr>
                <w:sz w:val="20"/>
                <w:szCs w:val="20"/>
              </w:rPr>
              <w:t xml:space="preserve">- </w:t>
            </w:r>
            <w:r w:rsidRPr="00360C34">
              <w:rPr>
                <w:rFonts w:ascii="Times New Roman" w:eastAsia="Times New Roman" w:hAnsi="Times New Roman"/>
                <w:sz w:val="20"/>
                <w:szCs w:val="20"/>
              </w:rPr>
              <w:t>tiek nodrošināta Latvijas un Krievijas muitas un robežsardzes dienestu amatpersonu koordinēta rīcība gadījumos, kad ir samazinājusies autoceļu RŠV caurlaidība vai veidojas transportlīdzekļu rindas</w:t>
            </w:r>
          </w:p>
          <w:p w:rsidR="00B13FCF" w:rsidRDefault="00B13FCF" w:rsidP="000A5108">
            <w:pPr>
              <w:spacing w:after="0" w:line="240" w:lineRule="auto"/>
              <w:jc w:val="center"/>
              <w:rPr>
                <w:rFonts w:ascii="Times New Roman" w:eastAsia="Times New Roman" w:hAnsi="Times New Roman"/>
                <w:b/>
                <w:sz w:val="20"/>
                <w:szCs w:val="20"/>
              </w:rPr>
            </w:pPr>
            <w:r w:rsidRPr="00360C34">
              <w:rPr>
                <w:rFonts w:ascii="Times New Roman" w:eastAsia="Times New Roman" w:hAnsi="Times New Roman"/>
                <w:b/>
                <w:sz w:val="20"/>
                <w:szCs w:val="20"/>
              </w:rPr>
              <w:t>(1.4.1.)</w:t>
            </w:r>
          </w:p>
          <w:p w:rsidR="00001F56" w:rsidRPr="00360C34" w:rsidRDefault="00001F56" w:rsidP="000A5108">
            <w:pPr>
              <w:spacing w:after="0" w:line="240" w:lineRule="auto"/>
              <w:jc w:val="center"/>
              <w:rPr>
                <w:rFonts w:ascii="Times New Roman" w:hAnsi="Times New Roman"/>
                <w:b/>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360C34" w:rsidRDefault="00B13FCF" w:rsidP="000A5108">
            <w:pPr>
              <w:spacing w:after="0" w:line="240" w:lineRule="auto"/>
              <w:jc w:val="center"/>
              <w:rPr>
                <w:rFonts w:ascii="Times New Roman" w:hAnsi="Times New Roman"/>
                <w:sz w:val="20"/>
                <w:szCs w:val="20"/>
              </w:rPr>
            </w:pPr>
            <w:r w:rsidRPr="00360C34">
              <w:rPr>
                <w:rFonts w:ascii="Times New Roman" w:hAnsi="Times New Roman"/>
                <w:sz w:val="20"/>
                <w:szCs w:val="20"/>
              </w:rPr>
              <w:t>Vienošanās projekts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360C34" w:rsidRDefault="00B13FCF" w:rsidP="000A5108">
            <w:pPr>
              <w:spacing w:after="0" w:line="240" w:lineRule="auto"/>
              <w:jc w:val="center"/>
              <w:rPr>
                <w:rFonts w:ascii="Times New Roman" w:hAnsi="Times New Roman"/>
                <w:sz w:val="20"/>
                <w:szCs w:val="20"/>
              </w:rPr>
            </w:pPr>
            <w:r w:rsidRPr="00360C34">
              <w:rPr>
                <w:rFonts w:ascii="Times New Roman" w:hAnsi="Times New Roman"/>
                <w:sz w:val="20"/>
                <w:szCs w:val="20"/>
              </w:rPr>
              <w:t>VID</w:t>
            </w:r>
          </w:p>
          <w:p w:rsidR="00B13FCF" w:rsidRPr="00360C34" w:rsidRDefault="00B13FCF" w:rsidP="000A5108">
            <w:pPr>
              <w:spacing w:after="0" w:line="240" w:lineRule="auto"/>
              <w:jc w:val="cente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360C34" w:rsidRDefault="00B13FCF" w:rsidP="000A5108">
            <w:pPr>
              <w:spacing w:after="0" w:line="240" w:lineRule="auto"/>
              <w:jc w:val="center"/>
              <w:rPr>
                <w:rFonts w:ascii="Times New Roman" w:hAnsi="Times New Roman"/>
                <w:sz w:val="20"/>
                <w:szCs w:val="20"/>
              </w:rPr>
            </w:pPr>
            <w:r w:rsidRPr="00360C34">
              <w:rPr>
                <w:rFonts w:ascii="Times New Roman" w:hAnsi="Times New Roman"/>
                <w:sz w:val="20"/>
                <w:szCs w:val="20"/>
              </w:rPr>
              <w:t>FM</w:t>
            </w:r>
          </w:p>
          <w:p w:rsidR="00B13FCF" w:rsidRPr="00360C34" w:rsidRDefault="00B13FCF" w:rsidP="000A5108">
            <w:pPr>
              <w:spacing w:after="0" w:line="240" w:lineRule="auto"/>
              <w:jc w:val="center"/>
              <w:rPr>
                <w:rFonts w:ascii="Times New Roman" w:hAnsi="Times New Roman"/>
                <w:sz w:val="20"/>
                <w:szCs w:val="20"/>
              </w:rPr>
            </w:pPr>
            <w:r w:rsidRPr="00360C34">
              <w:rPr>
                <w:rFonts w:ascii="Times New Roman" w:hAnsi="Times New Roman"/>
                <w:sz w:val="20"/>
                <w:szCs w:val="20"/>
              </w:rPr>
              <w:t>ĀM</w:t>
            </w:r>
          </w:p>
          <w:p w:rsidR="00B13FCF" w:rsidRPr="00360C34" w:rsidRDefault="00B13FCF" w:rsidP="000A5108">
            <w:pPr>
              <w:spacing w:after="0" w:line="240" w:lineRule="auto"/>
              <w:jc w:val="center"/>
              <w:rPr>
                <w:rFonts w:ascii="Times New Roman" w:hAnsi="Times New Roman"/>
                <w:sz w:val="20"/>
                <w:szCs w:val="20"/>
              </w:rPr>
            </w:pPr>
            <w:r w:rsidRPr="00360C34">
              <w:rPr>
                <w:rFonts w:ascii="Times New Roman" w:hAnsi="Times New Roman"/>
                <w:sz w:val="20"/>
                <w:szCs w:val="20"/>
              </w:rPr>
              <w:t>VRS</w:t>
            </w:r>
          </w:p>
          <w:p w:rsidR="00B13FCF" w:rsidRPr="00360C34" w:rsidRDefault="00B13FCF" w:rsidP="000A5108">
            <w:pPr>
              <w:spacing w:after="0" w:line="240" w:lineRule="auto"/>
              <w:jc w:val="center"/>
              <w:rPr>
                <w:rFonts w:ascii="Times New Roman" w:hAnsi="Times New Roman"/>
                <w:sz w:val="20"/>
                <w:szCs w:val="20"/>
              </w:rPr>
            </w:pPr>
            <w:r w:rsidRPr="00360C34">
              <w:rPr>
                <w:rFonts w:ascii="Times New Roman" w:hAnsi="Times New Roman"/>
                <w:sz w:val="20"/>
                <w:szCs w:val="20"/>
              </w:rPr>
              <w:t>IeM</w:t>
            </w:r>
          </w:p>
          <w:p w:rsidR="00B13FCF" w:rsidRPr="00360C34" w:rsidRDefault="00B13FCF" w:rsidP="000A5108">
            <w:pPr>
              <w:spacing w:after="0" w:line="240" w:lineRule="auto"/>
              <w:jc w:val="center"/>
              <w:rPr>
                <w:rFonts w:ascii="Times New Roman" w:hAnsi="Times New Roman"/>
                <w:sz w:val="20"/>
                <w:szCs w:val="20"/>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360C34" w:rsidRDefault="00B13FCF" w:rsidP="000A5108">
            <w:pPr>
              <w:spacing w:after="0" w:line="240" w:lineRule="auto"/>
              <w:jc w:val="center"/>
              <w:rPr>
                <w:rFonts w:ascii="Times New Roman" w:hAnsi="Times New Roman"/>
                <w:sz w:val="20"/>
                <w:szCs w:val="20"/>
              </w:rPr>
            </w:pPr>
            <w:r w:rsidRPr="00360C34">
              <w:rPr>
                <w:rFonts w:ascii="Times New Roman" w:hAnsi="Times New Roman"/>
                <w:sz w:val="20"/>
                <w:szCs w:val="20"/>
              </w:rPr>
              <w:t>30.12.2020</w:t>
            </w:r>
            <w:r w:rsidR="006C020C">
              <w:rPr>
                <w:rFonts w:ascii="Times New Roman" w:hAnsi="Times New Roman"/>
                <w:sz w:val="20"/>
                <w:szCs w:val="20"/>
              </w:rPr>
              <w:t>.</w:t>
            </w:r>
          </w:p>
        </w:tc>
        <w:tc>
          <w:tcPr>
            <w:tcW w:w="1964" w:type="dxa"/>
            <w:tcBorders>
              <w:top w:val="single" w:sz="4" w:space="0" w:color="000000"/>
              <w:left w:val="single" w:sz="4" w:space="0" w:color="000000"/>
              <w:bottom w:val="single" w:sz="4" w:space="0" w:color="000000"/>
              <w:right w:val="single" w:sz="4" w:space="0" w:color="000000"/>
            </w:tcBorders>
          </w:tcPr>
          <w:p w:rsidR="00B13FCF" w:rsidRPr="00360C34"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B13FCF" w:rsidRPr="005C4A3A" w:rsidTr="00EC6338">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5C4A3A" w:rsidRDefault="00B13FCF" w:rsidP="000A5108">
            <w:pPr>
              <w:spacing w:after="0" w:line="240" w:lineRule="auto"/>
              <w:jc w:val="center"/>
              <w:rPr>
                <w:rFonts w:ascii="Times New Roman" w:hAnsi="Times New Roman"/>
                <w:b/>
                <w:sz w:val="28"/>
                <w:szCs w:val="28"/>
              </w:rPr>
            </w:pPr>
            <w:r w:rsidRPr="005C4A3A">
              <w:rPr>
                <w:rFonts w:ascii="Times New Roman" w:hAnsi="Times New Roman"/>
                <w:b/>
                <w:sz w:val="28"/>
                <w:szCs w:val="28"/>
              </w:rPr>
              <w:t>7.</w:t>
            </w:r>
          </w:p>
        </w:tc>
        <w:tc>
          <w:tcPr>
            <w:tcW w:w="1416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b/>
                <w:sz w:val="28"/>
                <w:szCs w:val="28"/>
              </w:rPr>
            </w:pPr>
            <w:r w:rsidRPr="005C4A3A">
              <w:rPr>
                <w:rFonts w:ascii="Times New Roman" w:hAnsi="Times New Roman"/>
                <w:b/>
                <w:sz w:val="28"/>
                <w:szCs w:val="28"/>
              </w:rPr>
              <w:t>Nodrošināt u</w:t>
            </w:r>
            <w:r>
              <w:rPr>
                <w:rFonts w:ascii="Times New Roman" w:hAnsi="Times New Roman"/>
                <w:b/>
                <w:sz w:val="28"/>
                <w:szCs w:val="28"/>
              </w:rPr>
              <w:t>n</w:t>
            </w:r>
            <w:r w:rsidRPr="005C4A3A">
              <w:rPr>
                <w:rFonts w:ascii="Times New Roman" w:hAnsi="Times New Roman"/>
                <w:b/>
                <w:sz w:val="28"/>
                <w:szCs w:val="28"/>
              </w:rPr>
              <w:t xml:space="preserve"> uzlabot tehniskos un operatīvos pa</w:t>
            </w:r>
            <w:r>
              <w:rPr>
                <w:rFonts w:ascii="Times New Roman" w:hAnsi="Times New Roman"/>
                <w:b/>
                <w:sz w:val="28"/>
                <w:szCs w:val="28"/>
              </w:rPr>
              <w:t>sākumus</w:t>
            </w:r>
            <w:r w:rsidRPr="005C4A3A">
              <w:rPr>
                <w:rFonts w:ascii="Times New Roman" w:hAnsi="Times New Roman"/>
                <w:b/>
                <w:sz w:val="28"/>
                <w:szCs w:val="28"/>
              </w:rPr>
              <w:t xml:space="preserve"> Šengenas zonā, kas ir saistīti a</w:t>
            </w:r>
            <w:r>
              <w:rPr>
                <w:rFonts w:ascii="Times New Roman" w:hAnsi="Times New Roman"/>
                <w:b/>
                <w:sz w:val="28"/>
                <w:szCs w:val="28"/>
              </w:rPr>
              <w:t>r robežkontroli un ir paredzēti, l</w:t>
            </w:r>
            <w:r w:rsidRPr="005C4A3A">
              <w:rPr>
                <w:rFonts w:ascii="Times New Roman" w:hAnsi="Times New Roman"/>
                <w:b/>
                <w:sz w:val="28"/>
                <w:szCs w:val="28"/>
              </w:rPr>
              <w:t>ai labāk vērstos pret nelegālo imigrāciju un apkarotu pārrobežu noziedzību</w:t>
            </w:r>
          </w:p>
          <w:p w:rsidR="00B13FCF" w:rsidRPr="006343DC" w:rsidRDefault="00B13FCF" w:rsidP="000A5108">
            <w:pPr>
              <w:spacing w:after="0" w:line="240" w:lineRule="auto"/>
              <w:jc w:val="center"/>
              <w:rPr>
                <w:rFonts w:ascii="Times New Roman" w:hAnsi="Times New Roman"/>
                <w:b/>
                <w:sz w:val="28"/>
                <w:szCs w:val="28"/>
              </w:rPr>
            </w:pPr>
          </w:p>
          <w:p w:rsidR="00B13FCF" w:rsidRPr="00175F1E" w:rsidRDefault="00B13FCF" w:rsidP="000A5108">
            <w:pPr>
              <w:pStyle w:val="ListParagraph"/>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Pasākuma mērķis </w:t>
            </w:r>
            <w:r>
              <w:rPr>
                <w:rFonts w:ascii="Times New Roman" w:hAnsi="Times New Roman"/>
                <w:sz w:val="24"/>
                <w:szCs w:val="24"/>
              </w:rPr>
              <w:t xml:space="preserve">- </w:t>
            </w:r>
            <w:r w:rsidRPr="00175F1E">
              <w:rPr>
                <w:rFonts w:ascii="Times New Roman" w:hAnsi="Times New Roman"/>
                <w:sz w:val="24"/>
                <w:szCs w:val="24"/>
              </w:rPr>
              <w:t>nodrošināt koordinētu pasākumu veikšanu valsts iekšienē, lai savlaicīgi reaģētu uz nelegālās imigrācijas un pārrobežu noziedzības riskiem.</w:t>
            </w:r>
          </w:p>
          <w:p w:rsidR="00B13FCF" w:rsidRPr="0075096A" w:rsidRDefault="00B13FCF" w:rsidP="000A5108">
            <w:pPr>
              <w:pStyle w:val="ListParagraph"/>
              <w:spacing w:after="0" w:line="240" w:lineRule="auto"/>
              <w:ind w:left="0" w:firstLine="709"/>
              <w:jc w:val="both"/>
              <w:rPr>
                <w:rFonts w:ascii="Times New Roman" w:hAnsi="Times New Roman"/>
                <w:sz w:val="24"/>
                <w:szCs w:val="24"/>
              </w:rPr>
            </w:pPr>
            <w:r w:rsidRPr="0075096A">
              <w:rPr>
                <w:rFonts w:ascii="Times New Roman" w:hAnsi="Times New Roman"/>
                <w:sz w:val="24"/>
                <w:szCs w:val="24"/>
              </w:rPr>
              <w:t>Juridiski nepastāv atšķirības nelikumīgas migrācijas jomā starp iekšējām robežām vai pierobežas zonām un pārējo teritoriju.</w:t>
            </w:r>
          </w:p>
          <w:p w:rsidR="00B13FCF" w:rsidRPr="0075096A" w:rsidRDefault="00B13FCF" w:rsidP="000A5108">
            <w:pPr>
              <w:pStyle w:val="ListParagraph"/>
              <w:spacing w:after="0" w:line="240" w:lineRule="auto"/>
              <w:ind w:left="0" w:firstLine="709"/>
              <w:jc w:val="both"/>
              <w:rPr>
                <w:rFonts w:ascii="Times New Roman" w:hAnsi="Times New Roman"/>
                <w:sz w:val="24"/>
                <w:szCs w:val="24"/>
              </w:rPr>
            </w:pPr>
            <w:r w:rsidRPr="0075096A">
              <w:rPr>
                <w:rFonts w:ascii="Times New Roman" w:hAnsi="Times New Roman"/>
                <w:sz w:val="24"/>
                <w:szCs w:val="24"/>
              </w:rPr>
              <w:t>Saskaņā ar Latvijas Republikas valsts robežas likumu, gar ārējo sauszemes robežu ir noteikta pierobežas josla, ne platāka par diviem kilometriem, sākot no valsts robežas un pierobeža līdz 30 kilometriem, sākot no valsts robežas, bet gar iekšējo sauszemes robežu nav noteikts diferencējums starp iekšējo sauszemes robežu un pārējo valsts teritoriju.</w:t>
            </w:r>
          </w:p>
          <w:p w:rsidR="00B13FCF" w:rsidRDefault="00B13FCF" w:rsidP="000A5108">
            <w:pPr>
              <w:pStyle w:val="ListParagraph"/>
              <w:spacing w:after="0" w:line="240" w:lineRule="auto"/>
              <w:ind w:left="0" w:firstLine="709"/>
              <w:jc w:val="both"/>
              <w:rPr>
                <w:rFonts w:ascii="Times New Roman" w:hAnsi="Times New Roman"/>
                <w:sz w:val="24"/>
                <w:szCs w:val="24"/>
              </w:rPr>
            </w:pPr>
            <w:r w:rsidRPr="0075096A">
              <w:rPr>
                <w:rFonts w:ascii="Times New Roman" w:hAnsi="Times New Roman"/>
                <w:sz w:val="24"/>
                <w:szCs w:val="24"/>
              </w:rPr>
              <w:t>Regulāras pārbaudes pie iekšējās sauszemes robežas netiek veiktas. Valsts iekšienē pārbaudes tiek veiktas izlases kārtībā, ņemot vērā riska analīzi, kriminogēnās situācijas analīzi ar mērķi apkarot pārrobežas noziedzību, veikt imigrācijas kontroli (ārzemnieku ieceļošanas, uzturēšanās, izceļošanas un tranzīta nosacījumu ievērošanas kontroli visā valsts teritorijā</w:t>
            </w:r>
            <w:r w:rsidR="004B66C8">
              <w:rPr>
                <w:rFonts w:ascii="Times New Roman" w:hAnsi="Times New Roman"/>
                <w:sz w:val="24"/>
                <w:szCs w:val="24"/>
              </w:rPr>
              <w:t>, tajā skaitā migrantu tālāko pārvietošanos</w:t>
            </w:r>
            <w:r w:rsidRPr="0075096A">
              <w:rPr>
                <w:rFonts w:ascii="Times New Roman" w:hAnsi="Times New Roman"/>
                <w:sz w:val="24"/>
                <w:szCs w:val="24"/>
              </w:rPr>
              <w:t>), kā arī uzraudzīt ceļa satiksmes drošību.</w:t>
            </w:r>
          </w:p>
          <w:p w:rsidR="00B13FCF" w:rsidRDefault="00B13FCF" w:rsidP="000A5108">
            <w:pPr>
              <w:pStyle w:val="ListParagraph"/>
              <w:spacing w:after="0" w:line="240" w:lineRule="auto"/>
              <w:ind w:left="0" w:firstLine="709"/>
              <w:jc w:val="both"/>
              <w:rPr>
                <w:rFonts w:ascii="Times New Roman" w:hAnsi="Times New Roman"/>
                <w:sz w:val="24"/>
                <w:szCs w:val="24"/>
              </w:rPr>
            </w:pPr>
            <w:r w:rsidRPr="00A6242D">
              <w:rPr>
                <w:rFonts w:ascii="Times New Roman" w:hAnsi="Times New Roman"/>
                <w:sz w:val="24"/>
                <w:szCs w:val="24"/>
              </w:rPr>
              <w:lastRenderedPageBreak/>
              <w:t>Pārbaudes pierobežā un valsts iekšienē tiek veiktas saskaņā ar Imigrācijas likuma, Robežsardzes likuma prasībām.</w:t>
            </w:r>
          </w:p>
          <w:p w:rsidR="00B13FCF" w:rsidRPr="00C4634A" w:rsidRDefault="00B13FCF" w:rsidP="000A5108">
            <w:pPr>
              <w:pStyle w:val="ListParagraph"/>
              <w:spacing w:after="0" w:line="240" w:lineRule="auto"/>
              <w:ind w:left="0" w:firstLine="709"/>
              <w:jc w:val="both"/>
              <w:rPr>
                <w:rFonts w:ascii="Times New Roman" w:hAnsi="Times New Roman"/>
                <w:sz w:val="24"/>
                <w:szCs w:val="24"/>
              </w:rPr>
            </w:pPr>
            <w:r w:rsidRPr="00C4634A">
              <w:rPr>
                <w:rFonts w:ascii="Times New Roman" w:hAnsi="Times New Roman"/>
                <w:sz w:val="24"/>
                <w:szCs w:val="24"/>
              </w:rPr>
              <w:t>Saskaņā ar Latvijas Republikas valsts robežas likuma 28.pantu lēmumu par robežkontroles pagaidu atjaunošanu uz iekšējās robežas, robežkontroles pagaidu atjaunošanas termiņa pagarināšanu vai robežkontroles pagaidu atjaunošanas atcelšanu, ievērojot Parlamenta un Padomes 2016. gada 9. marta regulas Nr. 2016/399 nosacījumus, pieņem Ministru kabinets. Ir izstrādāts sadarbības mehānisms, lai nepieciešamības gadījumā sekmīgi atjaunotu robežkontroli uz iekšējām robežām.</w:t>
            </w:r>
            <w:r w:rsidR="00F774A5">
              <w:rPr>
                <w:rFonts w:ascii="Times New Roman" w:hAnsi="Times New Roman"/>
                <w:sz w:val="24"/>
                <w:szCs w:val="24"/>
              </w:rPr>
              <w:t xml:space="preserve"> </w:t>
            </w:r>
            <w:r>
              <w:rPr>
                <w:rFonts w:ascii="Times New Roman" w:hAnsi="Times New Roman"/>
                <w:sz w:val="24"/>
                <w:szCs w:val="24"/>
              </w:rPr>
              <w:t>ZS</w:t>
            </w:r>
            <w:r w:rsidRPr="00C4634A">
              <w:rPr>
                <w:rFonts w:ascii="Times New Roman" w:hAnsi="Times New Roman"/>
                <w:sz w:val="24"/>
                <w:szCs w:val="24"/>
              </w:rPr>
              <w:t xml:space="preserve"> var sni</w:t>
            </w:r>
            <w:r>
              <w:rPr>
                <w:rFonts w:ascii="Times New Roman" w:hAnsi="Times New Roman"/>
                <w:sz w:val="24"/>
                <w:szCs w:val="24"/>
              </w:rPr>
              <w:t>egt atbalstu VRS</w:t>
            </w:r>
            <w:r w:rsidRPr="00C4634A">
              <w:rPr>
                <w:rFonts w:ascii="Times New Roman" w:hAnsi="Times New Roman"/>
                <w:sz w:val="24"/>
                <w:szCs w:val="24"/>
              </w:rPr>
              <w:t xml:space="preserve"> robežkontroles pagaidu atjaunošanā uz valsts iekšējām robežām, lai nepieļautu, ka personas un transportlīdzekļi šķērso valsts robežu ārpus šim nolūkam noteiktajām vietām vai citā nelikumīgā veidā. </w:t>
            </w:r>
            <w:r>
              <w:rPr>
                <w:rFonts w:ascii="Times New Roman" w:hAnsi="Times New Roman"/>
                <w:sz w:val="24"/>
                <w:szCs w:val="24"/>
              </w:rPr>
              <w:t>Lai uzlabotu VRS</w:t>
            </w:r>
            <w:r w:rsidRPr="00C4634A">
              <w:rPr>
                <w:rFonts w:ascii="Times New Roman" w:hAnsi="Times New Roman"/>
                <w:sz w:val="24"/>
                <w:szCs w:val="24"/>
              </w:rPr>
              <w:t xml:space="preserve"> un </w:t>
            </w:r>
            <w:r>
              <w:rPr>
                <w:rFonts w:ascii="Times New Roman" w:hAnsi="Times New Roman"/>
                <w:sz w:val="24"/>
                <w:szCs w:val="24"/>
              </w:rPr>
              <w:t>ZS</w:t>
            </w:r>
            <w:r w:rsidRPr="00C4634A">
              <w:rPr>
                <w:rFonts w:ascii="Times New Roman" w:hAnsi="Times New Roman"/>
                <w:sz w:val="24"/>
                <w:szCs w:val="24"/>
              </w:rPr>
              <w:t xml:space="preserve"> sadarbību, apstiprināta zemessargu e-apmācību programma “Zemessarga pienākumi un rīcība robežkontroles pagaidu atjaunošanas laikā uz iekšējām robežām”. Programma izstrādāta sadarbībā ar</w:t>
            </w:r>
            <w:r w:rsidR="00F774A5">
              <w:rPr>
                <w:rFonts w:ascii="Times New Roman" w:hAnsi="Times New Roman"/>
                <w:sz w:val="24"/>
                <w:szCs w:val="24"/>
              </w:rPr>
              <w:t xml:space="preserve"> </w:t>
            </w:r>
            <w:r>
              <w:rPr>
                <w:rFonts w:ascii="Times New Roman" w:hAnsi="Times New Roman"/>
                <w:sz w:val="24"/>
                <w:szCs w:val="24"/>
              </w:rPr>
              <w:t>ZS</w:t>
            </w:r>
            <w:r w:rsidRPr="00C4634A">
              <w:rPr>
                <w:rFonts w:ascii="Times New Roman" w:hAnsi="Times New Roman"/>
                <w:sz w:val="24"/>
                <w:szCs w:val="24"/>
              </w:rPr>
              <w:t>, un no 2016. gada 10. augusta uzsākta e-apmācību programmas īstenošana.</w:t>
            </w:r>
            <w:r w:rsidR="00462608">
              <w:rPr>
                <w:rFonts w:ascii="Times New Roman" w:hAnsi="Times New Roman"/>
                <w:sz w:val="24"/>
                <w:szCs w:val="24"/>
              </w:rPr>
              <w:t xml:space="preserve"> Lai uzlabotu VRS un ZS sadarbību, apstiprināta arī zemessargu e-apmācību programma “Zemessarga pienākumi un rīcība, kad tiek meklēta persona, kura tiek turēta aizdomās par valsts robežas nelikumīgu šķērsošanu”</w:t>
            </w:r>
            <w:r w:rsidR="008048DA">
              <w:rPr>
                <w:rFonts w:ascii="Times New Roman" w:hAnsi="Times New Roman"/>
                <w:sz w:val="24"/>
                <w:szCs w:val="24"/>
              </w:rPr>
              <w:t xml:space="preserve"> un no 2019.</w:t>
            </w:r>
            <w:r w:rsidR="00A52753">
              <w:rPr>
                <w:rFonts w:ascii="Times New Roman" w:hAnsi="Times New Roman"/>
                <w:sz w:val="24"/>
                <w:szCs w:val="24"/>
              </w:rPr>
              <w:t xml:space="preserve"> </w:t>
            </w:r>
            <w:r w:rsidR="008048DA">
              <w:rPr>
                <w:rFonts w:ascii="Times New Roman" w:hAnsi="Times New Roman"/>
                <w:sz w:val="24"/>
                <w:szCs w:val="24"/>
              </w:rPr>
              <w:t>gada 1.</w:t>
            </w:r>
            <w:r w:rsidR="00A52753">
              <w:rPr>
                <w:rFonts w:ascii="Times New Roman" w:hAnsi="Times New Roman"/>
                <w:sz w:val="24"/>
                <w:szCs w:val="24"/>
              </w:rPr>
              <w:t xml:space="preserve"> </w:t>
            </w:r>
            <w:r w:rsidR="008048DA">
              <w:rPr>
                <w:rFonts w:ascii="Times New Roman" w:hAnsi="Times New Roman"/>
                <w:sz w:val="24"/>
                <w:szCs w:val="24"/>
              </w:rPr>
              <w:t>augusta uzsākta e-apmācību programmas īsteno</w:t>
            </w:r>
          </w:p>
          <w:p w:rsidR="00B13FCF" w:rsidRDefault="00B13FCF" w:rsidP="008048DA">
            <w:pPr>
              <w:pStyle w:val="NormalWeb"/>
              <w:autoSpaceDN w:val="0"/>
              <w:spacing w:before="0" w:beforeAutospacing="0" w:after="0" w:afterAutospacing="0"/>
              <w:ind w:firstLine="680"/>
              <w:jc w:val="both"/>
              <w:rPr>
                <w:b/>
                <w:i/>
                <w:lang w:val="lv-LV"/>
              </w:rPr>
            </w:pPr>
            <w:r>
              <w:rPr>
                <w:lang w:val="lv-LV"/>
              </w:rPr>
              <w:t>Kopš 2014.</w:t>
            </w:r>
            <w:r w:rsidR="00E7140A">
              <w:rPr>
                <w:lang w:val="lv-LV"/>
              </w:rPr>
              <w:t xml:space="preserve"> </w:t>
            </w:r>
            <w:r>
              <w:rPr>
                <w:lang w:val="lv-LV"/>
              </w:rPr>
              <w:t>gada VRS īsteno ES projektu „Baltijas valstu informācijas apmaiņas mehānisms” (BSIEG). Projekta partneri ir Igaunijas Policijas un robežsardzes pārvalde un Lietuvas Robežsardzes dienests.</w:t>
            </w:r>
          </w:p>
          <w:p w:rsidR="00B13FCF" w:rsidRDefault="00B13FCF" w:rsidP="000A5108">
            <w:pPr>
              <w:pStyle w:val="NormalWeb"/>
              <w:autoSpaceDN w:val="0"/>
              <w:spacing w:before="0" w:beforeAutospacing="0" w:after="0" w:afterAutospacing="0"/>
              <w:jc w:val="both"/>
              <w:rPr>
                <w:lang w:val="lv-LV"/>
              </w:rPr>
            </w:pPr>
            <w:r>
              <w:rPr>
                <w:lang w:val="lv-LV"/>
              </w:rPr>
              <w:tab/>
              <w:t>Projekta pirmais posms (BSIEG) noslēdzās 2016.</w:t>
            </w:r>
            <w:r w:rsidR="00E7140A">
              <w:rPr>
                <w:lang w:val="lv-LV"/>
              </w:rPr>
              <w:t xml:space="preserve"> </w:t>
            </w:r>
            <w:r>
              <w:rPr>
                <w:lang w:val="lv-LV"/>
              </w:rPr>
              <w:t>gada 30.</w:t>
            </w:r>
            <w:r w:rsidR="00E7140A">
              <w:rPr>
                <w:lang w:val="lv-LV"/>
              </w:rPr>
              <w:t xml:space="preserve"> </w:t>
            </w:r>
            <w:r>
              <w:rPr>
                <w:lang w:val="lv-LV"/>
              </w:rPr>
              <w:t>maijā.</w:t>
            </w:r>
          </w:p>
          <w:p w:rsidR="00B13FCF" w:rsidRDefault="00B13FCF" w:rsidP="000A5108">
            <w:pPr>
              <w:pStyle w:val="NormalWeb"/>
              <w:autoSpaceDN w:val="0"/>
              <w:spacing w:before="0" w:beforeAutospacing="0" w:after="0" w:afterAutospacing="0"/>
              <w:jc w:val="both"/>
              <w:rPr>
                <w:lang w:val="lv-LV"/>
              </w:rPr>
            </w:pPr>
            <w:r>
              <w:rPr>
                <w:lang w:val="lv-LV"/>
              </w:rPr>
              <w:tab/>
              <w:t>Projekta otrais posms (BSIEG 2) sākās 2018.</w:t>
            </w:r>
            <w:r w:rsidR="00E7140A">
              <w:rPr>
                <w:lang w:val="lv-LV"/>
              </w:rPr>
              <w:t xml:space="preserve"> </w:t>
            </w:r>
            <w:r>
              <w:rPr>
                <w:lang w:val="lv-LV"/>
              </w:rPr>
              <w:t>gada 1.</w:t>
            </w:r>
            <w:r w:rsidR="00E7140A">
              <w:rPr>
                <w:lang w:val="lv-LV"/>
              </w:rPr>
              <w:t xml:space="preserve"> </w:t>
            </w:r>
            <w:r>
              <w:rPr>
                <w:lang w:val="lv-LV"/>
              </w:rPr>
              <w:t>janvārī un noslēgsies 2019.</w:t>
            </w:r>
            <w:r w:rsidR="00E7140A">
              <w:rPr>
                <w:lang w:val="lv-LV"/>
              </w:rPr>
              <w:t xml:space="preserve"> </w:t>
            </w:r>
            <w:r>
              <w:rPr>
                <w:lang w:val="lv-LV"/>
              </w:rPr>
              <w:t xml:space="preserve">gada 31. decembrī. Projekta kopējais finansējums ir 1 641 320,61 EUR (t.sk. ES līdzfinansējums 95 % - 1 559 254,58 EUR, Latvijas VRS kopējais finansējums - 810 626,97 EUR, Igaunijas Policijas un robežsardzes pārvaldes kopējais finansējums - 415 533,64 EUR, Lietuvas Robežsardzes dienesta kopējais finansējums - 415 160,00 EUR). </w:t>
            </w:r>
          </w:p>
          <w:p w:rsidR="00B13FCF" w:rsidRDefault="00B13FCF" w:rsidP="000A5108">
            <w:pPr>
              <w:pStyle w:val="NormalWeb"/>
              <w:autoSpaceDN w:val="0"/>
              <w:spacing w:before="0" w:beforeAutospacing="0" w:after="0" w:afterAutospacing="0"/>
              <w:jc w:val="both"/>
              <w:rPr>
                <w:lang w:val="lv-LV"/>
              </w:rPr>
            </w:pPr>
            <w:r>
              <w:rPr>
                <w:lang w:val="lv-LV"/>
              </w:rPr>
              <w:tab/>
              <w:t>Galvenie projekta (BSIEG 2) mērķi:</w:t>
            </w:r>
          </w:p>
          <w:p w:rsidR="00B13FCF" w:rsidRDefault="00B13FCF" w:rsidP="000A5108">
            <w:pPr>
              <w:pStyle w:val="NormalWeb"/>
              <w:numPr>
                <w:ilvl w:val="0"/>
                <w:numId w:val="44"/>
              </w:numPr>
              <w:autoSpaceDN w:val="0"/>
              <w:spacing w:before="0" w:beforeAutospacing="0" w:after="0" w:afterAutospacing="0"/>
              <w:jc w:val="both"/>
              <w:rPr>
                <w:lang w:val="lv-LV"/>
              </w:rPr>
            </w:pPr>
            <w:r>
              <w:rPr>
                <w:lang w:val="lv-LV"/>
              </w:rPr>
              <w:t>īstenot informācijas apmaiņas attīstību trīs galvenajos līmeņos: vietējā, reģionālā un valsts līmenī (ar galveno funkciju - koordināciju);</w:t>
            </w:r>
          </w:p>
          <w:p w:rsidR="00B13FCF" w:rsidRDefault="00B13FCF" w:rsidP="000A5108">
            <w:pPr>
              <w:pStyle w:val="NormalWeb"/>
              <w:numPr>
                <w:ilvl w:val="0"/>
                <w:numId w:val="44"/>
              </w:numPr>
              <w:autoSpaceDN w:val="0"/>
              <w:spacing w:before="0" w:beforeAutospacing="0" w:after="0" w:afterAutospacing="0"/>
              <w:jc w:val="both"/>
              <w:rPr>
                <w:lang w:val="lv-LV"/>
              </w:rPr>
            </w:pPr>
            <w:r>
              <w:rPr>
                <w:lang w:val="lv-LV"/>
              </w:rPr>
              <w:t>n</w:t>
            </w:r>
            <w:r w:rsidRPr="0045380A">
              <w:rPr>
                <w:lang w:val="lv-LV"/>
              </w:rPr>
              <w:t>odrošināt iespēju informācijas apmaiņai reāllaikā starp Latvijas - Lietuv</w:t>
            </w:r>
            <w:r w:rsidR="00E7140A">
              <w:rPr>
                <w:lang w:val="lv-LV"/>
              </w:rPr>
              <w:t>as - Igaunijas patruļām (gājēju/</w:t>
            </w:r>
            <w:r w:rsidRPr="0045380A">
              <w:rPr>
                <w:lang w:val="lv-LV"/>
              </w:rPr>
              <w:t>suņu un mobilo), iesaistot informācijas apmaiņas procesā lokālos un reģionālos koordinācijas centrus ar kopīgām atbalsta funkcijām un Nacionālo koordinācijas centru. Reģionālā līmenī šajā procesā plānots iesaistīt aviācijas vienību, nodrošinot atbalstu pierobeža</w:t>
            </w:r>
            <w:r w:rsidR="00E7140A">
              <w:rPr>
                <w:lang w:val="lv-LV"/>
              </w:rPr>
              <w:t>s zonā ar attiecīgo novērošanas/ izsekošanas/</w:t>
            </w:r>
            <w:r w:rsidRPr="0045380A">
              <w:rPr>
                <w:lang w:val="lv-LV"/>
              </w:rPr>
              <w:t>norādīšanas un izmeklēšanas procesu;</w:t>
            </w:r>
          </w:p>
          <w:p w:rsidR="00B13FCF" w:rsidRDefault="00B13FCF" w:rsidP="000A5108">
            <w:pPr>
              <w:pStyle w:val="NormalWeb"/>
              <w:numPr>
                <w:ilvl w:val="0"/>
                <w:numId w:val="44"/>
              </w:numPr>
              <w:autoSpaceDN w:val="0"/>
              <w:spacing w:before="0" w:beforeAutospacing="0" w:after="0" w:afterAutospacing="0"/>
              <w:jc w:val="both"/>
              <w:rPr>
                <w:lang w:val="lv-LV"/>
              </w:rPr>
            </w:pPr>
            <w:r>
              <w:rPr>
                <w:lang w:val="lv-LV"/>
              </w:rPr>
              <w:t>n</w:t>
            </w:r>
            <w:r w:rsidRPr="0045380A">
              <w:rPr>
                <w:lang w:val="lv-LV"/>
              </w:rPr>
              <w:t>odrošināt tiešu aktuālās informācijas apmaiņu par pārrobežu incidentiem starp Latvijas, Igaunijas un Lietuvas robežsardzes iestādēm lokālajā un reģionālajā līmenī gar Krievijas un Baltkrievij</w:t>
            </w:r>
            <w:r>
              <w:rPr>
                <w:lang w:val="lv-LV"/>
              </w:rPr>
              <w:t>as robežām tuvu reālajam laikam;</w:t>
            </w:r>
          </w:p>
          <w:p w:rsidR="00B13FCF" w:rsidRPr="0045380A" w:rsidRDefault="00B13FCF" w:rsidP="000A5108">
            <w:pPr>
              <w:pStyle w:val="NormalWeb"/>
              <w:numPr>
                <w:ilvl w:val="0"/>
                <w:numId w:val="44"/>
              </w:numPr>
              <w:autoSpaceDN w:val="0"/>
              <w:spacing w:before="0" w:beforeAutospacing="0" w:after="0" w:afterAutospacing="0"/>
              <w:jc w:val="both"/>
              <w:rPr>
                <w:lang w:val="lv-LV"/>
              </w:rPr>
            </w:pPr>
            <w:r>
              <w:rPr>
                <w:lang w:val="lv-LV"/>
              </w:rPr>
              <w:t>n</w:t>
            </w:r>
            <w:r w:rsidRPr="0045380A">
              <w:rPr>
                <w:lang w:val="lv-LV"/>
              </w:rPr>
              <w:t xml:space="preserve">odrošināt trauksmes signāla (t.sk. video signāla) par robežas nelikumīgu šķērsošanu pieejamību </w:t>
            </w:r>
            <w:proofErr w:type="spellStart"/>
            <w:r w:rsidRPr="0045380A">
              <w:rPr>
                <w:lang w:val="lv-LV"/>
              </w:rPr>
              <w:t>robežuzraudzības</w:t>
            </w:r>
            <w:proofErr w:type="spellEnd"/>
            <w:r w:rsidRPr="0045380A">
              <w:rPr>
                <w:lang w:val="lv-LV"/>
              </w:rPr>
              <w:t xml:space="preserve"> nodaļām lokālajā un reģionālajā līmenī, kā arī Latvijas, Lietuvas un Igaunijas Nacionālajiem koordinācijas centriem.</w:t>
            </w:r>
          </w:p>
          <w:p w:rsidR="00B13FCF" w:rsidRDefault="00B13FCF" w:rsidP="000A5108">
            <w:pPr>
              <w:pStyle w:val="NormalWeb"/>
              <w:autoSpaceDN w:val="0"/>
              <w:spacing w:before="0" w:beforeAutospacing="0" w:after="0" w:afterAutospacing="0"/>
              <w:ind w:firstLine="538"/>
              <w:jc w:val="both"/>
              <w:rPr>
                <w:lang w:val="lv-LV"/>
              </w:rPr>
            </w:pPr>
            <w:r>
              <w:rPr>
                <w:lang w:val="lv-LV"/>
              </w:rPr>
              <w:t>Projekta (BSIEG 2) ietvaros tiek plānots:</w:t>
            </w:r>
          </w:p>
          <w:p w:rsidR="00B13FCF" w:rsidRDefault="00B13FCF" w:rsidP="000A5108">
            <w:pPr>
              <w:pStyle w:val="NormalWeb"/>
              <w:numPr>
                <w:ilvl w:val="0"/>
                <w:numId w:val="45"/>
              </w:numPr>
              <w:autoSpaceDN w:val="0"/>
              <w:spacing w:before="0" w:beforeAutospacing="0" w:after="0" w:afterAutospacing="0"/>
              <w:jc w:val="both"/>
              <w:rPr>
                <w:lang w:val="lv-LV"/>
              </w:rPr>
            </w:pPr>
            <w:r>
              <w:rPr>
                <w:lang w:val="lv-LV"/>
              </w:rPr>
              <w:t xml:space="preserve">attīstīt sensoru un informācijas apmaiņas sistēmu, iegādājoties </w:t>
            </w:r>
            <w:proofErr w:type="spellStart"/>
            <w:r>
              <w:rPr>
                <w:lang w:val="lv-LV"/>
              </w:rPr>
              <w:t>robežuzraudzības</w:t>
            </w:r>
            <w:proofErr w:type="spellEnd"/>
            <w:r>
              <w:rPr>
                <w:lang w:val="lv-LV"/>
              </w:rPr>
              <w:t xml:space="preserve"> tehniskos līdzekļus (klātbūtnes uztveršanas sistēmas un programmatūras licences) ar iespēju tos integrēt Eiropas robežu novērošanas sistēmā (EUROSUR), lai uzlabotu informācijas apmaiņu starp partneriem un veicinātu detalizētāku situācijas izpratnes attēla veidošanu reģionālā līmenī gar ES ārējo robežu. Projekta rezultātu plānots izmantot ikdienas darba vajadzībām un sadarbībai starp projekta partneriem un turpmākai EUROSUR īstenošanai un attīstībai;</w:t>
            </w:r>
          </w:p>
          <w:p w:rsidR="00B13FCF" w:rsidRDefault="00B13FCF" w:rsidP="000A5108">
            <w:pPr>
              <w:pStyle w:val="NormalWeb"/>
              <w:numPr>
                <w:ilvl w:val="0"/>
                <w:numId w:val="45"/>
              </w:numPr>
              <w:autoSpaceDN w:val="0"/>
              <w:spacing w:before="0" w:beforeAutospacing="0" w:after="0" w:afterAutospacing="0"/>
              <w:jc w:val="both"/>
              <w:rPr>
                <w:lang w:val="lv-LV"/>
              </w:rPr>
            </w:pPr>
            <w:r>
              <w:rPr>
                <w:lang w:val="lv-LV"/>
              </w:rPr>
              <w:lastRenderedPageBreak/>
              <w:t>pilnveidot NKC, VRS</w:t>
            </w:r>
            <w:r w:rsidRPr="0045380A">
              <w:rPr>
                <w:lang w:val="lv-LV"/>
              </w:rPr>
              <w:t xml:space="preserve"> Aviācijas pārvaldes un Ludzas pārvaldes BSIEG programmnodrošinājumu un tehnisko aprīkojumu;</w:t>
            </w:r>
          </w:p>
          <w:p w:rsidR="00B13FCF" w:rsidRPr="0045380A" w:rsidRDefault="00B13FCF" w:rsidP="000A5108">
            <w:pPr>
              <w:pStyle w:val="NormalWeb"/>
              <w:numPr>
                <w:ilvl w:val="0"/>
                <w:numId w:val="45"/>
              </w:numPr>
              <w:autoSpaceDN w:val="0"/>
              <w:spacing w:before="0" w:beforeAutospacing="0" w:after="0" w:afterAutospacing="0"/>
              <w:jc w:val="both"/>
              <w:rPr>
                <w:lang w:val="lv-LV"/>
              </w:rPr>
            </w:pPr>
            <w:r w:rsidRPr="0045380A">
              <w:rPr>
                <w:lang w:val="lv-LV"/>
              </w:rPr>
              <w:t>organizēt iespēju apmainīties ar personas datiem un detalizētāku operatīvo informāciju starp Baltijas valstīm, nepārkāpjot EUROSUR sistēmas noteikumus at</w:t>
            </w:r>
            <w:r>
              <w:rPr>
                <w:lang w:val="lv-LV"/>
              </w:rPr>
              <w:t>tiecībā uz informācijas apmaiņu.</w:t>
            </w:r>
          </w:p>
          <w:p w:rsidR="00B13FCF" w:rsidRDefault="00B13FCF" w:rsidP="000A5108">
            <w:pPr>
              <w:pStyle w:val="NormalWeb"/>
              <w:autoSpaceDN w:val="0"/>
              <w:spacing w:before="0" w:beforeAutospacing="0" w:after="0" w:afterAutospacing="0"/>
              <w:ind w:firstLine="679"/>
              <w:jc w:val="both"/>
              <w:rPr>
                <w:lang w:val="lv-LV"/>
              </w:rPr>
            </w:pPr>
            <w:r>
              <w:rPr>
                <w:lang w:val="lv-LV"/>
              </w:rPr>
              <w:t>Projekta ietvaros plānots nodrošināt vienota risinājuma attīstību lokālai un reģionālai sadarbībai starp Igaunijas-Latvijas-Lietuvas robežsardzes iestādēm uz Krievijas Federācijas un Baltkrievijas Republikas robežas.</w:t>
            </w:r>
          </w:p>
          <w:p w:rsidR="00B13FCF" w:rsidRDefault="00B13FCF" w:rsidP="000A5108">
            <w:pPr>
              <w:spacing w:after="0" w:line="240" w:lineRule="auto"/>
              <w:ind w:firstLine="679"/>
              <w:jc w:val="both"/>
              <w:rPr>
                <w:rFonts w:ascii="Times New Roman" w:hAnsi="Times New Roman"/>
                <w:sz w:val="24"/>
                <w:szCs w:val="24"/>
              </w:rPr>
            </w:pPr>
            <w:r>
              <w:rPr>
                <w:rFonts w:ascii="Times New Roman" w:hAnsi="Times New Roman"/>
                <w:sz w:val="24"/>
                <w:szCs w:val="24"/>
              </w:rPr>
              <w:t xml:space="preserve">Lai veicinātu savstarpējās sadarbības attīstību nelegālās imigrācijas apkarošanas jomā uz Latvijas – Lietuvas robežas un lietderīgāk izmantotu savu struktūrvienību resursus, tai skaitā finanšu resursus </w:t>
            </w:r>
            <w:r>
              <w:rPr>
                <w:rFonts w:ascii="Times New Roman" w:eastAsia="Times New Roman" w:hAnsi="Times New Roman"/>
                <w:sz w:val="24"/>
                <w:szCs w:val="24"/>
                <w:lang w:eastAsia="lv-LV"/>
              </w:rPr>
              <w:t>2016.</w:t>
            </w:r>
            <w:r w:rsidR="00E7140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gada 27.</w:t>
            </w:r>
            <w:r w:rsidR="00E7140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septembrī Lietuvas Republikā (Šauļos) tika noslēgta  četrpusējā vienošanās ,,Vienošanās starp Lietuvas Republikas Iekšlietu ministrijas Valsts robežsardzes dienestu, Lietuvas Republikas Iekšlietu ministrijas Valsts policijas departamentu, Latvijas Republikas Valsts robežsardzi un Latvijas Republikas Valsts policiju par kopējām patruļām” (turpmāk - Vienošanās). Vienošanās mērķis ir noteikt kopējās patrulēšanas organizēšanas un īstenošanas kārtību saskaņā ar 2006.</w:t>
            </w:r>
            <w:r w:rsidR="00E7140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gada 7.</w:t>
            </w:r>
            <w:r w:rsidR="00E7140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jūnija līguma “Par Lietuvas Republikas valdības un Latvijas Republikas valdības līgumu par sadarbību organizētās noziedzības un citu noziedzīgu nodarījumu apkarošanā un kopīgām darbībām pierobežas apgabalos” 18.</w:t>
            </w:r>
            <w:r w:rsidR="00E7140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pantu. </w:t>
            </w:r>
          </w:p>
          <w:p w:rsidR="00B13FCF" w:rsidRDefault="00B13FCF" w:rsidP="000A5108">
            <w:pPr>
              <w:spacing w:after="0" w:line="240" w:lineRule="auto"/>
              <w:ind w:firstLine="67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Pēc savstarpējās vienošanās par kopējo patruļu organizēšanas grafiku, patruļas tiek organizētas gan Latvijas, gan Lietuvas pusē.</w:t>
            </w:r>
          </w:p>
          <w:p w:rsidR="00B13FCF" w:rsidRDefault="00B13FCF" w:rsidP="000A5108">
            <w:pPr>
              <w:spacing w:after="0" w:line="240" w:lineRule="auto"/>
              <w:ind w:firstLine="679"/>
              <w:jc w:val="both"/>
              <w:rPr>
                <w:rFonts w:ascii="Times New Roman" w:eastAsia="Times New Roman" w:hAnsi="Times New Roman"/>
                <w:sz w:val="24"/>
                <w:szCs w:val="24"/>
                <w:lang w:eastAsia="lv-LV"/>
              </w:rPr>
            </w:pPr>
            <w:r w:rsidRPr="002767CD">
              <w:rPr>
                <w:rFonts w:ascii="Times New Roman" w:eastAsia="Times New Roman" w:hAnsi="Times New Roman"/>
                <w:sz w:val="24"/>
                <w:szCs w:val="24"/>
                <w:lang w:eastAsia="lv-LV"/>
              </w:rPr>
              <w:t>Kopējās patruļas tiek realizētas arī kopā ar Igaunijas pusi, pamatojoties uz Pagaidu vienošanos.</w:t>
            </w:r>
          </w:p>
          <w:p w:rsidR="00B13FCF" w:rsidRDefault="00B13FCF" w:rsidP="000A5108">
            <w:pPr>
              <w:spacing w:after="0" w:line="240" w:lineRule="auto"/>
              <w:ind w:firstLine="67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2018.</w:t>
            </w:r>
            <w:r w:rsidR="00E7140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gadā VRS imigrācijas kontroles struktūrvienību amatpersonas organizēja 66 kopējās patruļas (2016.</w:t>
            </w:r>
            <w:r w:rsidR="00E7140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gadā – 5, 2017.</w:t>
            </w:r>
            <w:r w:rsidR="00E7140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gadā – 44) ar attiecīgajiem  Lietuvas Republikas robežsardzes dienestiem (tajā skaitā patruļas ar Lietuvas policijas departamenta un Latvijas Valsts policijas  amatpersonām), kuru laikā pārbaudīja 5355 personas (2016.</w:t>
            </w:r>
            <w:r w:rsidR="00E7140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gadā – 125, 2017.</w:t>
            </w:r>
            <w:r w:rsidR="00E7140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gadā – 3242), 2165 transportlīdzekļus (2016.</w:t>
            </w:r>
            <w:r w:rsidR="00E7140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gadā – 74, 2017.</w:t>
            </w:r>
            <w:r w:rsidR="00E7140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gadā – 1239) un konstatēja 56 pārkāpumus (2016.</w:t>
            </w:r>
            <w:r w:rsidR="00E7140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gadā – 2, 2017.</w:t>
            </w:r>
            <w:r w:rsidR="00E7140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gadā – 34). Pārkāpumi pārsvarā tiek konstatēti par ārzemnieku uzturēšanās nosacījumu un ceļu satiksmes noteikumu pārkāpumiem. </w:t>
            </w:r>
          </w:p>
          <w:p w:rsidR="00B13FCF" w:rsidRDefault="00B13FCF" w:rsidP="000A5108">
            <w:pPr>
              <w:pStyle w:val="NormalWeb"/>
              <w:autoSpaceDN w:val="0"/>
              <w:spacing w:before="0" w:beforeAutospacing="0" w:after="0" w:afterAutospacing="0"/>
              <w:ind w:firstLine="720"/>
              <w:jc w:val="both"/>
              <w:rPr>
                <w:lang w:val="lv-LV"/>
              </w:rPr>
            </w:pPr>
            <w:r>
              <w:rPr>
                <w:lang w:val="lv-LV"/>
              </w:rPr>
              <w:t>Sadarbība operatīvajā darbībā pārrobežu noziedzības apkarošanā ar Lietuvas Republikas robežsardzi notiek pamatojoties uz Latvijas Republikas valdības un Lietuvas Republikas valdības līgumu par sadarbību organizētās noziedzības un citu noziedzīgu nodarījumu apkarošanā un kopīgām darbībām pierobežas apgabalos, bet ar Igaunijas Republiku pamatojoties uz Latvijas Republikas valdības un Igaunijas Republikas valdības līgumu par pārrobežu sadarbību noziedzības apkarošanā.</w:t>
            </w:r>
          </w:p>
          <w:p w:rsidR="00B13FCF" w:rsidRDefault="00B13FCF" w:rsidP="000A5108">
            <w:pPr>
              <w:pStyle w:val="NormalWeb"/>
              <w:autoSpaceDN w:val="0"/>
              <w:spacing w:before="0" w:beforeAutospacing="0" w:after="0" w:afterAutospacing="0"/>
              <w:ind w:firstLine="720"/>
              <w:jc w:val="both"/>
              <w:rPr>
                <w:lang w:val="lv-LV"/>
              </w:rPr>
            </w:pPr>
            <w:r>
              <w:rPr>
                <w:lang w:val="lv-LV"/>
              </w:rPr>
              <w:t xml:space="preserve">VRS kriminālizmeklēšanas struktūrvienības pastāvīgi apmainās  ar informāciju nelegālās imigrācijas apkarošanas jautājumos ar Lietuvas un Igaunijas robežsardzes kriminālizmeklēšanas dienestiem - tiek saņemta un attiecīgi nodota informācija par Latvijā, Lietuvā vai Igaunijā nelegālās imigrācijas organizēšanā iesaistītām personām,  aizturētajām personām un personām, kuras ir iesaistītas pārrobežu noziedzīgo darbību veikšanā, kā arī cita nozīmīga informācija. Papildus tam, notiek arī apsteidzošās informācijas apmaiņa starp struktūrvienībām. Nepieciešamības gadījumā, notiek kopējas tikšanās un saskaņoti operatīvās darbības pasākumi, kas vērsti uz pārrobežu noziedzības apkarošanu. </w:t>
            </w:r>
          </w:p>
          <w:p w:rsidR="00B13FCF" w:rsidRDefault="00B13FCF" w:rsidP="000A5108">
            <w:pPr>
              <w:spacing w:after="0" w:line="240" w:lineRule="auto"/>
              <w:ind w:firstLine="678"/>
              <w:jc w:val="both"/>
              <w:rPr>
                <w:rFonts w:ascii="Times New Roman" w:hAnsi="Times New Roman"/>
                <w:sz w:val="24"/>
                <w:szCs w:val="24"/>
              </w:rPr>
            </w:pPr>
            <w:r w:rsidRPr="005E068F">
              <w:rPr>
                <w:rFonts w:ascii="Times New Roman" w:hAnsi="Times New Roman"/>
                <w:sz w:val="24"/>
                <w:szCs w:val="24"/>
              </w:rPr>
              <w:t xml:space="preserve">Divas reizes gadā notiek Latvijas, Lietuvas un Igaunijas kriminālizmeklēšanas struktūrvienību vadītāju sanāksme Baltijas Ministru padomes Iekšlietu komitejas Robežapsardzības apakškomitejas ietvaros. Tikšanās laikā notiek informācijas un pieredzes apmaiņa, kā arī tiek plānoti kopīgi noziedzības apkarošanas pasākumi. </w:t>
            </w:r>
          </w:p>
          <w:p w:rsidR="00B13FCF" w:rsidRPr="00D6437B" w:rsidRDefault="00B13FCF" w:rsidP="000A5108">
            <w:pPr>
              <w:spacing w:after="0" w:line="240" w:lineRule="auto"/>
              <w:ind w:firstLine="678"/>
              <w:jc w:val="both"/>
              <w:rPr>
                <w:rFonts w:ascii="Times New Roman" w:hAnsi="Times New Roman"/>
                <w:sz w:val="24"/>
                <w:szCs w:val="24"/>
              </w:rPr>
            </w:pPr>
            <w:r>
              <w:rPr>
                <w:rFonts w:ascii="Times New Roman" w:hAnsi="Times New Roman"/>
                <w:sz w:val="24"/>
                <w:szCs w:val="24"/>
              </w:rPr>
              <w:t>VP</w:t>
            </w:r>
            <w:r w:rsidRPr="00D6437B">
              <w:rPr>
                <w:rFonts w:ascii="Times New Roman" w:hAnsi="Times New Roman"/>
                <w:sz w:val="24"/>
                <w:szCs w:val="24"/>
              </w:rPr>
              <w:t xml:space="preserve"> ir noslēgusi sadarbības līgumus ar Lietuvas Republikas un Igaunijas Republikas kompetentajiem dienestiem par pārrobežu sadarbību.</w:t>
            </w:r>
          </w:p>
          <w:p w:rsidR="00B13FCF" w:rsidRPr="00D6437B" w:rsidRDefault="00B13FCF" w:rsidP="000A5108">
            <w:pPr>
              <w:spacing w:after="0" w:line="240" w:lineRule="auto"/>
              <w:ind w:firstLine="678"/>
              <w:jc w:val="both"/>
              <w:rPr>
                <w:rFonts w:ascii="Times New Roman" w:hAnsi="Times New Roman"/>
                <w:sz w:val="24"/>
                <w:szCs w:val="24"/>
              </w:rPr>
            </w:pPr>
            <w:r w:rsidRPr="00D6437B">
              <w:rPr>
                <w:rFonts w:ascii="Times New Roman" w:hAnsi="Times New Roman"/>
                <w:sz w:val="24"/>
                <w:szCs w:val="24"/>
              </w:rPr>
              <w:lastRenderedPageBreak/>
              <w:t>Sadarbība pārrobežu noziedzības apkarošanā, tai skaitā kopīgām darbībām pierobežas apgabalos, ar Lietuvas Republikas Iekšlietu ministrijai pakļauto Policijas departamentu notiek pamatojoties uz 2007.</w:t>
            </w:r>
            <w:r w:rsidR="00E7140A">
              <w:rPr>
                <w:rFonts w:ascii="Times New Roman" w:hAnsi="Times New Roman"/>
                <w:sz w:val="24"/>
                <w:szCs w:val="24"/>
              </w:rPr>
              <w:t xml:space="preserve"> </w:t>
            </w:r>
            <w:r w:rsidRPr="00D6437B">
              <w:rPr>
                <w:rFonts w:ascii="Times New Roman" w:hAnsi="Times New Roman"/>
                <w:sz w:val="24"/>
                <w:szCs w:val="24"/>
              </w:rPr>
              <w:t>gada 16.</w:t>
            </w:r>
            <w:r w:rsidR="00E7140A">
              <w:rPr>
                <w:rFonts w:ascii="Times New Roman" w:hAnsi="Times New Roman"/>
                <w:sz w:val="24"/>
                <w:szCs w:val="24"/>
              </w:rPr>
              <w:t xml:space="preserve"> </w:t>
            </w:r>
            <w:r w:rsidRPr="00D6437B">
              <w:rPr>
                <w:rFonts w:ascii="Times New Roman" w:hAnsi="Times New Roman"/>
                <w:sz w:val="24"/>
                <w:szCs w:val="24"/>
              </w:rPr>
              <w:t>novembrī noslēgto Līgumu par pārrobežu sadarbību starp Lietuvas Republikas Iekšlietu ministrijai pakļauto Policijas departamentu un Latvijas Republikas Valsts policiju.</w:t>
            </w:r>
          </w:p>
          <w:p w:rsidR="00B13FCF" w:rsidRDefault="00B13FCF" w:rsidP="000A5108">
            <w:pPr>
              <w:spacing w:after="0" w:line="240" w:lineRule="auto"/>
              <w:jc w:val="both"/>
              <w:rPr>
                <w:rFonts w:ascii="Times New Roman" w:hAnsi="Times New Roman"/>
                <w:sz w:val="24"/>
                <w:szCs w:val="24"/>
              </w:rPr>
            </w:pPr>
            <w:r w:rsidRPr="00D6437B">
              <w:rPr>
                <w:rFonts w:ascii="Times New Roman" w:hAnsi="Times New Roman"/>
                <w:sz w:val="24"/>
                <w:szCs w:val="24"/>
              </w:rPr>
              <w:t>Sadarbība pārrobežu noziedzības apkarošanā ar Igaunijas policijas un robežsardzes pārvaldi notiek pamatojoties uz 2017.</w:t>
            </w:r>
            <w:r w:rsidR="00E7140A">
              <w:rPr>
                <w:rFonts w:ascii="Times New Roman" w:hAnsi="Times New Roman"/>
                <w:sz w:val="24"/>
                <w:szCs w:val="24"/>
              </w:rPr>
              <w:t xml:space="preserve"> </w:t>
            </w:r>
            <w:r w:rsidRPr="00D6437B">
              <w:rPr>
                <w:rFonts w:ascii="Times New Roman" w:hAnsi="Times New Roman"/>
                <w:sz w:val="24"/>
                <w:szCs w:val="24"/>
              </w:rPr>
              <w:t>gada 8.</w:t>
            </w:r>
            <w:r w:rsidR="00E7140A">
              <w:rPr>
                <w:rFonts w:ascii="Times New Roman" w:hAnsi="Times New Roman"/>
                <w:sz w:val="24"/>
                <w:szCs w:val="24"/>
              </w:rPr>
              <w:t xml:space="preserve"> </w:t>
            </w:r>
            <w:r w:rsidRPr="00D6437B">
              <w:rPr>
                <w:rFonts w:ascii="Times New Roman" w:hAnsi="Times New Roman"/>
                <w:sz w:val="24"/>
                <w:szCs w:val="24"/>
              </w:rPr>
              <w:t>septembrī noslēgto Līgumu par pārrobežu sadarbību starp Igaunijas policijas un robežsardzes pārvaldi un Latvijas Republikas Valsts policiju.</w:t>
            </w:r>
          </w:p>
          <w:p w:rsidR="00B13FCF" w:rsidRPr="00D6437B" w:rsidRDefault="00B13FCF" w:rsidP="000A5108">
            <w:pPr>
              <w:spacing w:after="0" w:line="240" w:lineRule="auto"/>
              <w:jc w:val="both"/>
              <w:rPr>
                <w:rFonts w:ascii="Times New Roman" w:hAnsi="Times New Roman"/>
                <w:sz w:val="24"/>
                <w:szCs w:val="24"/>
              </w:rPr>
            </w:pPr>
            <w:r w:rsidRPr="00D6437B">
              <w:rPr>
                <w:rFonts w:ascii="Times New Roman" w:hAnsi="Times New Roman"/>
                <w:sz w:val="24"/>
                <w:szCs w:val="24"/>
              </w:rPr>
              <w:t>Valsts policija īsteno dažādus projektus ar mērķi stiprināt pārrobežu noziedzības apkarošanu.</w:t>
            </w:r>
          </w:p>
          <w:p w:rsidR="00B13FCF" w:rsidRPr="00D6437B" w:rsidRDefault="00B13FCF" w:rsidP="000A5108">
            <w:pPr>
              <w:spacing w:after="0" w:line="240" w:lineRule="auto"/>
              <w:ind w:firstLine="679"/>
              <w:jc w:val="both"/>
              <w:rPr>
                <w:rFonts w:ascii="Times New Roman" w:hAnsi="Times New Roman"/>
                <w:sz w:val="24"/>
                <w:szCs w:val="24"/>
              </w:rPr>
            </w:pPr>
            <w:r>
              <w:rPr>
                <w:rFonts w:ascii="Times New Roman" w:hAnsi="Times New Roman"/>
                <w:sz w:val="24"/>
                <w:szCs w:val="24"/>
              </w:rPr>
              <w:t>VP</w:t>
            </w:r>
            <w:r w:rsidRPr="00D6437B">
              <w:rPr>
                <w:rFonts w:ascii="Times New Roman" w:hAnsi="Times New Roman"/>
                <w:sz w:val="24"/>
                <w:szCs w:val="24"/>
              </w:rPr>
              <w:t xml:space="preserve"> kā partnervalsts pārstāvis piedalās Itālijas projektā “A.T.H.E.N.A”, kura mērķis ir stiprināt policijas starptautiskās sadarbības mehānismus un izstrādāt kopīgas SPOC (</w:t>
            </w:r>
            <w:proofErr w:type="spellStart"/>
            <w:r w:rsidRPr="00D6437B">
              <w:rPr>
                <w:rFonts w:ascii="Times New Roman" w:hAnsi="Times New Roman"/>
                <w:sz w:val="24"/>
                <w:szCs w:val="24"/>
              </w:rPr>
              <w:t>Single</w:t>
            </w:r>
            <w:proofErr w:type="spellEnd"/>
            <w:r w:rsidRPr="00D6437B">
              <w:rPr>
                <w:rFonts w:ascii="Times New Roman" w:hAnsi="Times New Roman"/>
                <w:sz w:val="24"/>
                <w:szCs w:val="24"/>
              </w:rPr>
              <w:t xml:space="preserve"> </w:t>
            </w:r>
            <w:proofErr w:type="spellStart"/>
            <w:r w:rsidRPr="00D6437B">
              <w:rPr>
                <w:rFonts w:ascii="Times New Roman" w:hAnsi="Times New Roman"/>
                <w:sz w:val="24"/>
                <w:szCs w:val="24"/>
              </w:rPr>
              <w:t>Point</w:t>
            </w:r>
            <w:proofErr w:type="spellEnd"/>
            <w:r w:rsidRPr="00D6437B">
              <w:rPr>
                <w:rFonts w:ascii="Times New Roman" w:hAnsi="Times New Roman"/>
                <w:sz w:val="24"/>
                <w:szCs w:val="24"/>
              </w:rPr>
              <w:t xml:space="preserve"> </w:t>
            </w:r>
            <w:proofErr w:type="spellStart"/>
            <w:r w:rsidRPr="00D6437B">
              <w:rPr>
                <w:rFonts w:ascii="Times New Roman" w:hAnsi="Times New Roman"/>
                <w:sz w:val="24"/>
                <w:szCs w:val="24"/>
              </w:rPr>
              <w:t>of</w:t>
            </w:r>
            <w:proofErr w:type="spellEnd"/>
            <w:r w:rsidRPr="00D6437B">
              <w:rPr>
                <w:rFonts w:ascii="Times New Roman" w:hAnsi="Times New Roman"/>
                <w:sz w:val="24"/>
                <w:szCs w:val="24"/>
              </w:rPr>
              <w:t xml:space="preserve"> </w:t>
            </w:r>
            <w:proofErr w:type="spellStart"/>
            <w:r w:rsidRPr="00D6437B">
              <w:rPr>
                <w:rFonts w:ascii="Times New Roman" w:hAnsi="Times New Roman"/>
                <w:sz w:val="24"/>
                <w:szCs w:val="24"/>
              </w:rPr>
              <w:t>Contact</w:t>
            </w:r>
            <w:proofErr w:type="spellEnd"/>
            <w:r w:rsidRPr="00D6437B">
              <w:rPr>
                <w:rFonts w:ascii="Times New Roman" w:hAnsi="Times New Roman"/>
                <w:sz w:val="24"/>
                <w:szCs w:val="24"/>
              </w:rPr>
              <w:t>) standarta darba procedūras, lai nodrošinātu efektīgāku savstarpējo informācijas apmaiņu. Projekta īstenošanās rezultātā tiks uzlabota un pilnveidota starpvalstu informācijas apstrāde un apmaiņa, paaugstināta izlūkdatu un informācijas kvalitāte, izstrādātas efektīvākas procedūras pārrobežu noziedzības apkarošanā un novēršanā. Projekts tiks noslēgts 2019.</w:t>
            </w:r>
            <w:r w:rsidR="00E7140A">
              <w:rPr>
                <w:rFonts w:ascii="Times New Roman" w:hAnsi="Times New Roman"/>
                <w:sz w:val="24"/>
                <w:szCs w:val="24"/>
              </w:rPr>
              <w:t xml:space="preserve"> </w:t>
            </w:r>
            <w:r w:rsidRPr="00D6437B">
              <w:rPr>
                <w:rFonts w:ascii="Times New Roman" w:hAnsi="Times New Roman"/>
                <w:sz w:val="24"/>
                <w:szCs w:val="24"/>
              </w:rPr>
              <w:t>gada decembrī.</w:t>
            </w:r>
          </w:p>
          <w:p w:rsidR="00B13FCF" w:rsidRPr="00D6437B" w:rsidRDefault="00B13FCF" w:rsidP="000A5108">
            <w:pPr>
              <w:spacing w:after="0" w:line="240" w:lineRule="auto"/>
              <w:ind w:firstLine="679"/>
              <w:jc w:val="both"/>
              <w:rPr>
                <w:rFonts w:ascii="Times New Roman" w:hAnsi="Times New Roman"/>
                <w:sz w:val="24"/>
                <w:szCs w:val="24"/>
              </w:rPr>
            </w:pPr>
            <w:r w:rsidRPr="00D6437B">
              <w:rPr>
                <w:rFonts w:ascii="Times New Roman" w:hAnsi="Times New Roman"/>
                <w:sz w:val="24"/>
                <w:szCs w:val="24"/>
              </w:rPr>
              <w:t>2016.</w:t>
            </w:r>
            <w:r w:rsidR="00E7140A">
              <w:rPr>
                <w:rFonts w:ascii="Times New Roman" w:hAnsi="Times New Roman"/>
                <w:sz w:val="24"/>
                <w:szCs w:val="24"/>
              </w:rPr>
              <w:t xml:space="preserve"> </w:t>
            </w:r>
            <w:r w:rsidRPr="00D6437B">
              <w:rPr>
                <w:rFonts w:ascii="Times New Roman" w:hAnsi="Times New Roman"/>
                <w:sz w:val="24"/>
                <w:szCs w:val="24"/>
              </w:rPr>
              <w:t>gada 20.</w:t>
            </w:r>
            <w:r w:rsidR="00E7140A">
              <w:rPr>
                <w:rFonts w:ascii="Times New Roman" w:hAnsi="Times New Roman"/>
                <w:sz w:val="24"/>
                <w:szCs w:val="24"/>
              </w:rPr>
              <w:t xml:space="preserve"> </w:t>
            </w:r>
            <w:r w:rsidRPr="00D6437B">
              <w:rPr>
                <w:rFonts w:ascii="Times New Roman" w:hAnsi="Times New Roman"/>
                <w:sz w:val="24"/>
                <w:szCs w:val="24"/>
              </w:rPr>
              <w:t>maijā st</w:t>
            </w:r>
            <w:r>
              <w:rPr>
                <w:rFonts w:ascii="Times New Roman" w:hAnsi="Times New Roman"/>
                <w:sz w:val="24"/>
                <w:szCs w:val="24"/>
              </w:rPr>
              <w:t>arp IeM IC un VP</w:t>
            </w:r>
            <w:r w:rsidRPr="00D6437B">
              <w:rPr>
                <w:rFonts w:ascii="Times New Roman" w:hAnsi="Times New Roman"/>
                <w:sz w:val="24"/>
                <w:szCs w:val="24"/>
              </w:rPr>
              <w:t xml:space="preserve"> noslēgts Sadarbības līgumam par Iekšējās drošības fonda projekta Nr. IC/IDF/2016/1 “Nacionālās otrās paaudzes Šengenas informācijas sistēmas un SIRENE datu-plūsmas informācijas sistēmas funkcionalitātes paplašināšana (1.posms)”, kura ietvaros tiek īstenotas SIRENE datu-plūsmas informācijas sistēmas funkcionalitātes paplašināšanas izstrāde un ieviešana. Nākotnē tiek plānots nākamais posms SIS II regulējumā iekļauto jauno </w:t>
            </w:r>
            <w:proofErr w:type="spellStart"/>
            <w:r w:rsidRPr="00D6437B">
              <w:rPr>
                <w:rFonts w:ascii="Times New Roman" w:hAnsi="Times New Roman"/>
                <w:sz w:val="24"/>
                <w:szCs w:val="24"/>
              </w:rPr>
              <w:t>funkcionalitāšu</w:t>
            </w:r>
            <w:proofErr w:type="spellEnd"/>
            <w:r w:rsidRPr="00D6437B">
              <w:rPr>
                <w:rFonts w:ascii="Times New Roman" w:hAnsi="Times New Roman"/>
                <w:sz w:val="24"/>
                <w:szCs w:val="24"/>
              </w:rPr>
              <w:t xml:space="preserve"> ieviešanai ar Iekšējās drošības fonda finansējuma atbalstu.</w:t>
            </w:r>
          </w:p>
          <w:p w:rsidR="00B13FCF" w:rsidRDefault="00B13FCF" w:rsidP="000A5108">
            <w:pPr>
              <w:spacing w:after="0" w:line="240" w:lineRule="auto"/>
              <w:ind w:firstLine="679"/>
              <w:jc w:val="both"/>
              <w:rPr>
                <w:rFonts w:ascii="Times New Roman" w:hAnsi="Times New Roman"/>
                <w:sz w:val="24"/>
                <w:szCs w:val="24"/>
              </w:rPr>
            </w:pPr>
            <w:r>
              <w:rPr>
                <w:rFonts w:ascii="Times New Roman" w:hAnsi="Times New Roman"/>
                <w:sz w:val="24"/>
                <w:szCs w:val="24"/>
              </w:rPr>
              <w:t>VP</w:t>
            </w:r>
            <w:r w:rsidRPr="00D6437B">
              <w:rPr>
                <w:rFonts w:ascii="Times New Roman" w:hAnsi="Times New Roman"/>
                <w:sz w:val="24"/>
                <w:szCs w:val="24"/>
              </w:rPr>
              <w:t xml:space="preserve"> sadarbībā ar Lietuvas policijas Kriminālistikas centru no 2018.</w:t>
            </w:r>
            <w:r w:rsidR="00E7140A">
              <w:rPr>
                <w:rFonts w:ascii="Times New Roman" w:hAnsi="Times New Roman"/>
                <w:sz w:val="24"/>
                <w:szCs w:val="24"/>
              </w:rPr>
              <w:t xml:space="preserve"> </w:t>
            </w:r>
            <w:r w:rsidRPr="00D6437B">
              <w:rPr>
                <w:rFonts w:ascii="Times New Roman" w:hAnsi="Times New Roman"/>
                <w:sz w:val="24"/>
                <w:szCs w:val="24"/>
              </w:rPr>
              <w:t>gada 25.</w:t>
            </w:r>
            <w:r w:rsidR="00E7140A">
              <w:rPr>
                <w:rFonts w:ascii="Times New Roman" w:hAnsi="Times New Roman"/>
                <w:sz w:val="24"/>
                <w:szCs w:val="24"/>
              </w:rPr>
              <w:t xml:space="preserve"> </w:t>
            </w:r>
            <w:r w:rsidRPr="00D6437B">
              <w:rPr>
                <w:rFonts w:ascii="Times New Roman" w:hAnsi="Times New Roman"/>
                <w:sz w:val="24"/>
                <w:szCs w:val="24"/>
              </w:rPr>
              <w:t xml:space="preserve">aprīļa īsteno </w:t>
            </w:r>
            <w:proofErr w:type="spellStart"/>
            <w:r w:rsidRPr="00D6437B">
              <w:rPr>
                <w:rFonts w:ascii="Times New Roman" w:hAnsi="Times New Roman"/>
                <w:sz w:val="24"/>
                <w:szCs w:val="24"/>
              </w:rPr>
              <w:t>Interreg</w:t>
            </w:r>
            <w:proofErr w:type="spellEnd"/>
            <w:r w:rsidRPr="00D6437B">
              <w:rPr>
                <w:rFonts w:ascii="Times New Roman" w:hAnsi="Times New Roman"/>
                <w:sz w:val="24"/>
                <w:szCs w:val="24"/>
              </w:rPr>
              <w:t xml:space="preserve"> V-A Latvijas - Lietuvas pārrobežu sadarbības programmas 2014.–2020. gadam projektu Nr. LLI-288 "Latvijas un Lietuvas policiju K9 kapacitātes stiprināšana Latvijas un Lietuvas pierobežas teritorijās", kura ir palielināt Latvijas un Lietuvas policiju K9 kapacitāti, veicinot starp robežu sadarbību noziedzības apkarošanas jomā, tostarp bīstamu personu aizturēšana, aizliegto vielu, materiālo pierādījumu un pazudušu cilvēku meklēšana. Projekts tiks noslēgts 2020.</w:t>
            </w:r>
            <w:r w:rsidR="00E7140A">
              <w:rPr>
                <w:rFonts w:ascii="Times New Roman" w:hAnsi="Times New Roman"/>
                <w:sz w:val="24"/>
                <w:szCs w:val="24"/>
              </w:rPr>
              <w:t xml:space="preserve"> </w:t>
            </w:r>
            <w:r w:rsidRPr="00D6437B">
              <w:rPr>
                <w:rFonts w:ascii="Times New Roman" w:hAnsi="Times New Roman"/>
                <w:sz w:val="24"/>
                <w:szCs w:val="24"/>
              </w:rPr>
              <w:t>gada 24.</w:t>
            </w:r>
            <w:r w:rsidR="00E7140A">
              <w:rPr>
                <w:rFonts w:ascii="Times New Roman" w:hAnsi="Times New Roman"/>
                <w:sz w:val="24"/>
                <w:szCs w:val="24"/>
              </w:rPr>
              <w:t xml:space="preserve"> </w:t>
            </w:r>
            <w:r w:rsidRPr="00D6437B">
              <w:rPr>
                <w:rFonts w:ascii="Times New Roman" w:hAnsi="Times New Roman"/>
                <w:sz w:val="24"/>
                <w:szCs w:val="24"/>
              </w:rPr>
              <w:t>aprīlī.</w:t>
            </w:r>
          </w:p>
          <w:p w:rsidR="00B13FCF" w:rsidRDefault="00B13FCF" w:rsidP="000A5108">
            <w:pPr>
              <w:spacing w:after="0" w:line="240" w:lineRule="auto"/>
              <w:jc w:val="both"/>
              <w:rPr>
                <w:rFonts w:ascii="Times New Roman" w:hAnsi="Times New Roman"/>
                <w:sz w:val="24"/>
                <w:szCs w:val="24"/>
              </w:rPr>
            </w:pPr>
          </w:p>
          <w:p w:rsidR="00B13FCF" w:rsidRDefault="00B13FCF" w:rsidP="000A5108">
            <w:pPr>
              <w:spacing w:after="0" w:line="240" w:lineRule="auto"/>
              <w:jc w:val="both"/>
              <w:rPr>
                <w:rFonts w:ascii="Times New Roman" w:hAnsi="Times New Roman"/>
                <w:b/>
                <w:sz w:val="24"/>
                <w:szCs w:val="24"/>
              </w:rPr>
            </w:pPr>
            <w:r w:rsidRPr="00D333AF">
              <w:rPr>
                <w:rFonts w:ascii="Times New Roman" w:hAnsi="Times New Roman"/>
                <w:b/>
                <w:sz w:val="24"/>
                <w:szCs w:val="24"/>
              </w:rPr>
              <w:t>Galvenie izaicinājumi turpmākajos gados:</w:t>
            </w:r>
          </w:p>
          <w:p w:rsidR="00B13FCF" w:rsidRDefault="00B13FCF" w:rsidP="000A5108">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neplānotas </w:t>
            </w:r>
            <w:r w:rsidRPr="00C4634A">
              <w:rPr>
                <w:rFonts w:ascii="Times New Roman" w:hAnsi="Times New Roman"/>
                <w:sz w:val="24"/>
                <w:szCs w:val="24"/>
              </w:rPr>
              <w:t>robežkontroles</w:t>
            </w:r>
            <w:r>
              <w:rPr>
                <w:rFonts w:ascii="Times New Roman" w:hAnsi="Times New Roman"/>
                <w:sz w:val="24"/>
                <w:szCs w:val="24"/>
              </w:rPr>
              <w:t xml:space="preserve"> pagaidu atjaunošanu uz iekšējām robežām;</w:t>
            </w:r>
          </w:p>
          <w:p w:rsidR="00B13FCF" w:rsidRPr="00D333AF" w:rsidRDefault="00B13FCF" w:rsidP="000A5108">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starptautiskajos līgumos par valsts </w:t>
            </w:r>
            <w:r w:rsidR="0097516A">
              <w:rPr>
                <w:rFonts w:ascii="Times New Roman" w:hAnsi="Times New Roman"/>
                <w:sz w:val="24"/>
                <w:szCs w:val="24"/>
              </w:rPr>
              <w:t>robeža</w:t>
            </w:r>
            <w:r>
              <w:rPr>
                <w:rFonts w:ascii="Times New Roman" w:hAnsi="Times New Roman"/>
                <w:sz w:val="24"/>
                <w:szCs w:val="24"/>
              </w:rPr>
              <w:t>s uzturēšanu un robežas pilnvaroto sadarbību noteikto saistību praktiskā realizācija.</w:t>
            </w:r>
          </w:p>
          <w:p w:rsidR="00B13FCF" w:rsidRPr="005C4A3A" w:rsidRDefault="00B13FCF" w:rsidP="000A5108">
            <w:pPr>
              <w:spacing w:after="0" w:line="240" w:lineRule="auto"/>
              <w:jc w:val="center"/>
              <w:rPr>
                <w:rFonts w:ascii="Times New Roman" w:hAnsi="Times New Roman"/>
                <w:b/>
                <w:sz w:val="28"/>
                <w:szCs w:val="28"/>
              </w:rPr>
            </w:pPr>
          </w:p>
        </w:tc>
      </w:tr>
      <w:tr w:rsidR="00B13FCF"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5C4A3A" w:rsidRDefault="00B13FCF" w:rsidP="000A5108">
            <w:pPr>
              <w:spacing w:after="0" w:line="240" w:lineRule="auto"/>
              <w:jc w:val="center"/>
              <w:rPr>
                <w:rFonts w:ascii="Times New Roman" w:hAnsi="Times New Roman"/>
                <w:b/>
                <w:sz w:val="28"/>
                <w:szCs w:val="28"/>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5C4A3A" w:rsidRDefault="00B13FCF" w:rsidP="000A5108">
            <w:pPr>
              <w:spacing w:after="0" w:line="240" w:lineRule="auto"/>
              <w:jc w:val="center"/>
              <w:rPr>
                <w:rFonts w:ascii="Times New Roman" w:hAnsi="Times New Roman"/>
                <w:b/>
                <w:sz w:val="20"/>
                <w:szCs w:val="20"/>
              </w:rPr>
            </w:pPr>
            <w:r w:rsidRPr="005C4A3A">
              <w:rPr>
                <w:rFonts w:ascii="Times New Roman" w:hAnsi="Times New Roman"/>
                <w:b/>
                <w:sz w:val="20"/>
                <w:szCs w:val="20"/>
              </w:rPr>
              <w:t>Pasākums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5C4A3A" w:rsidRDefault="00B13FCF" w:rsidP="00E75EE3">
            <w:pPr>
              <w:spacing w:after="0" w:line="240" w:lineRule="auto"/>
              <w:jc w:val="center"/>
              <w:rPr>
                <w:rFonts w:ascii="Times New Roman" w:hAnsi="Times New Roman"/>
                <w:b/>
                <w:sz w:val="20"/>
                <w:szCs w:val="20"/>
              </w:rPr>
            </w:pPr>
            <w:r>
              <w:rPr>
                <w:rFonts w:ascii="Times New Roman" w:hAnsi="Times New Roman"/>
                <w:b/>
                <w:sz w:val="20"/>
                <w:szCs w:val="20"/>
              </w:rPr>
              <w:t xml:space="preserve">Darbības rezultāts Atbilstība </w:t>
            </w:r>
            <w:r w:rsidR="00E75EE3">
              <w:rPr>
                <w:rFonts w:ascii="Times New Roman" w:hAnsi="Times New Roman"/>
                <w:b/>
                <w:sz w:val="20"/>
                <w:szCs w:val="20"/>
              </w:rPr>
              <w:t>ERKA</w:t>
            </w:r>
            <w:r w:rsidR="00E75EE3" w:rsidRPr="004C37B9">
              <w:rPr>
                <w:rFonts w:ascii="Times New Roman" w:hAnsi="Times New Roman"/>
                <w:b/>
                <w:sz w:val="20"/>
                <w:szCs w:val="20"/>
              </w:rPr>
              <w:t xml:space="preserve"> </w:t>
            </w:r>
            <w:r w:rsidRPr="004C37B9">
              <w:rPr>
                <w:rFonts w:ascii="Times New Roman" w:hAnsi="Times New Roman"/>
                <w:b/>
                <w:sz w:val="20"/>
                <w:szCs w:val="20"/>
              </w:rPr>
              <w:t xml:space="preserve">TO IBM </w:t>
            </w:r>
            <w:r>
              <w:rPr>
                <w:rFonts w:ascii="Times New Roman" w:hAnsi="Times New Roman" w:cs="Times New Roman"/>
                <w:b/>
                <w:color w:val="000000" w:themeColor="text1"/>
                <w:sz w:val="20"/>
                <w:szCs w:val="20"/>
              </w:rPr>
              <w:t>pasākumiem</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5C4A3A" w:rsidRDefault="00B13FCF" w:rsidP="000A5108">
            <w:pPr>
              <w:spacing w:after="0" w:line="240" w:lineRule="auto"/>
              <w:jc w:val="center"/>
              <w:rPr>
                <w:rFonts w:ascii="Times New Roman" w:hAnsi="Times New Roman"/>
                <w:b/>
                <w:sz w:val="20"/>
                <w:szCs w:val="20"/>
              </w:rPr>
            </w:pPr>
            <w:r w:rsidRPr="005C4A3A">
              <w:rPr>
                <w:rFonts w:ascii="Times New Roman" w:hAnsi="Times New Roman"/>
                <w:b/>
                <w:sz w:val="20"/>
                <w:szCs w:val="20"/>
              </w:rPr>
              <w:t>Rezultatīvais rādītājs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5C4A3A"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Atbildīgā iestāde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5C4A3A" w:rsidRDefault="00B13FCF" w:rsidP="000A5108">
            <w:pPr>
              <w:spacing w:after="0" w:line="240" w:lineRule="auto"/>
              <w:jc w:val="center"/>
              <w:rPr>
                <w:rFonts w:ascii="Times New Roman" w:hAnsi="Times New Roman"/>
                <w:b/>
                <w:sz w:val="20"/>
                <w:szCs w:val="20"/>
              </w:rPr>
            </w:pPr>
            <w:r w:rsidRPr="005C4A3A">
              <w:rPr>
                <w:rFonts w:ascii="Times New Roman" w:hAnsi="Times New Roman"/>
                <w:b/>
                <w:sz w:val="20"/>
                <w:szCs w:val="20"/>
              </w:rPr>
              <w:t>Līdzatbildīgā</w:t>
            </w:r>
          </w:p>
          <w:p w:rsidR="00B13FCF" w:rsidRPr="005C4A3A"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iestāde</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5C4A3A" w:rsidRDefault="00B13FCF" w:rsidP="000A5108">
            <w:pPr>
              <w:spacing w:after="0" w:line="240" w:lineRule="auto"/>
              <w:jc w:val="center"/>
              <w:rPr>
                <w:rFonts w:ascii="Times New Roman" w:hAnsi="Times New Roman"/>
                <w:b/>
                <w:sz w:val="20"/>
                <w:szCs w:val="20"/>
              </w:rPr>
            </w:pPr>
            <w:r w:rsidRPr="005C4A3A">
              <w:rPr>
                <w:rFonts w:ascii="Times New Roman" w:hAnsi="Times New Roman"/>
                <w:b/>
                <w:sz w:val="20"/>
                <w:szCs w:val="20"/>
              </w:rPr>
              <w:t>Izpildes termiņš</w:t>
            </w:r>
          </w:p>
        </w:tc>
        <w:tc>
          <w:tcPr>
            <w:tcW w:w="1964" w:type="dxa"/>
            <w:tcBorders>
              <w:top w:val="single" w:sz="4" w:space="0" w:color="000000"/>
              <w:left w:val="single" w:sz="4" w:space="0" w:color="000000"/>
              <w:bottom w:val="single" w:sz="4" w:space="0" w:color="000000"/>
              <w:right w:val="single" w:sz="4" w:space="0" w:color="000000"/>
            </w:tcBorders>
          </w:tcPr>
          <w:p w:rsidR="00B13FCF" w:rsidRPr="005C4A3A"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Nepieciešamais finansējums un finansējuma avoti</w:t>
            </w:r>
          </w:p>
        </w:tc>
      </w:tr>
      <w:tr w:rsidR="00B13FCF"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b/>
                <w:sz w:val="20"/>
                <w:szCs w:val="20"/>
              </w:rPr>
            </w:pPr>
            <w:r w:rsidRPr="00C03B0F">
              <w:rPr>
                <w:rFonts w:ascii="Times New Roman" w:hAnsi="Times New Roman"/>
                <w:b/>
                <w:sz w:val="20"/>
                <w:szCs w:val="20"/>
              </w:rPr>
              <w:t>7.1.</w:t>
            </w:r>
          </w:p>
          <w:p w:rsidR="00B13FCF" w:rsidRPr="00C03B0F"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A,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CB02D4"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Organizēt mācības robežkontroles pagaidu atjaunošanai uz iekšējām robežām</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Uzlabota iestāžu sadarbība</w:t>
            </w:r>
          </w:p>
          <w:p w:rsidR="00B13FCF" w:rsidRPr="00192C26" w:rsidRDefault="00B13FCF" w:rsidP="000A5108">
            <w:pPr>
              <w:spacing w:after="0" w:line="240" w:lineRule="auto"/>
              <w:jc w:val="center"/>
              <w:rPr>
                <w:rFonts w:ascii="Times New Roman" w:hAnsi="Times New Roman"/>
                <w:b/>
                <w:sz w:val="20"/>
                <w:szCs w:val="20"/>
              </w:rPr>
            </w:pPr>
            <w:r w:rsidRPr="00192C26">
              <w:rPr>
                <w:rFonts w:ascii="Times New Roman" w:hAnsi="Times New Roman"/>
                <w:b/>
                <w:sz w:val="20"/>
                <w:szCs w:val="20"/>
              </w:rPr>
              <w:t>(2.3.1.)</w:t>
            </w:r>
          </w:p>
          <w:p w:rsidR="00B13FCF" w:rsidRPr="00CB02D4" w:rsidRDefault="00B13FCF" w:rsidP="000A5108">
            <w:pPr>
              <w:spacing w:after="0" w:line="240" w:lineRule="auto"/>
              <w:jc w:val="center"/>
              <w:rPr>
                <w:rFonts w:ascii="Times New Roman" w:hAnsi="Times New Roman"/>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CB02D4"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Noorganizētas mācības.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CB02D4"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VP</w:t>
            </w:r>
          </w:p>
          <w:p w:rsidR="00B13FCF" w:rsidRPr="00CB02D4"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ZS</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CB02D4"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31.05.2020.</w:t>
            </w:r>
          </w:p>
        </w:tc>
        <w:tc>
          <w:tcPr>
            <w:tcW w:w="1964" w:type="dxa"/>
            <w:tcBorders>
              <w:top w:val="single" w:sz="4" w:space="0" w:color="000000"/>
              <w:left w:val="single" w:sz="4" w:space="0" w:color="000000"/>
              <w:bottom w:val="single" w:sz="4" w:space="0" w:color="000000"/>
              <w:right w:val="single" w:sz="4" w:space="0" w:color="000000"/>
            </w:tcBorders>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B13FCF"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b/>
                <w:sz w:val="20"/>
                <w:szCs w:val="20"/>
              </w:rPr>
            </w:pPr>
            <w:r w:rsidRPr="0031208B">
              <w:rPr>
                <w:rFonts w:ascii="Times New Roman" w:hAnsi="Times New Roman"/>
                <w:b/>
                <w:sz w:val="20"/>
                <w:szCs w:val="20"/>
              </w:rPr>
              <w:lastRenderedPageBreak/>
              <w:t>7.2.</w:t>
            </w:r>
          </w:p>
          <w:p w:rsidR="00B13FCF" w:rsidRPr="0031208B"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D6437B" w:rsidRDefault="00B13FCF" w:rsidP="000A5108">
            <w:pPr>
              <w:spacing w:after="0" w:line="240" w:lineRule="auto"/>
              <w:jc w:val="center"/>
              <w:rPr>
                <w:rFonts w:ascii="Times New Roman" w:hAnsi="Times New Roman"/>
                <w:sz w:val="20"/>
                <w:szCs w:val="20"/>
              </w:rPr>
            </w:pPr>
            <w:r w:rsidRPr="00D6437B">
              <w:rPr>
                <w:rFonts w:ascii="Times New Roman" w:hAnsi="Times New Roman"/>
                <w:sz w:val="20"/>
                <w:szCs w:val="20"/>
              </w:rPr>
              <w:t>Saskaņot un virzīt parakstīšanai Latvijas Republikas valdības un Igaunijas Republikas valdības līguma par Latvijas – Igaunijas valsts robežas uzturēšanu un robeža</w:t>
            </w:r>
            <w:r>
              <w:rPr>
                <w:rFonts w:ascii="Times New Roman" w:hAnsi="Times New Roman"/>
                <w:sz w:val="20"/>
                <w:szCs w:val="20"/>
              </w:rPr>
              <w:t>s pilnvaroto sadarbību projektu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pStyle w:val="NoSpacing"/>
              <w:jc w:val="center"/>
              <w:rPr>
                <w:rFonts w:ascii="Times New Roman" w:hAnsi="Times New Roman"/>
                <w:sz w:val="20"/>
                <w:szCs w:val="20"/>
              </w:rPr>
            </w:pPr>
            <w:r w:rsidRPr="00D6437B">
              <w:rPr>
                <w:rFonts w:ascii="Times New Roman" w:hAnsi="Times New Roman"/>
                <w:sz w:val="20"/>
                <w:szCs w:val="20"/>
              </w:rPr>
              <w:t xml:space="preserve">Reglamentēta divu valstu sadarbību robežas režīma jautājumā, kā arī atrunāta robežas </w:t>
            </w:r>
            <w:r>
              <w:rPr>
                <w:rFonts w:ascii="Times New Roman" w:hAnsi="Times New Roman"/>
                <w:sz w:val="20"/>
                <w:szCs w:val="20"/>
              </w:rPr>
              <w:t>pilnvaroto pārstāvju sadarbības</w:t>
            </w:r>
          </w:p>
          <w:p w:rsidR="00B13FCF" w:rsidRPr="009D40C2" w:rsidRDefault="00B13FCF" w:rsidP="000A5108">
            <w:pPr>
              <w:pStyle w:val="NoSpacing"/>
              <w:jc w:val="center"/>
              <w:rPr>
                <w:rFonts w:ascii="Times New Roman" w:hAnsi="Times New Roman"/>
                <w:b/>
                <w:sz w:val="20"/>
                <w:szCs w:val="20"/>
              </w:rPr>
            </w:pPr>
            <w:r w:rsidRPr="009D40C2">
              <w:rPr>
                <w:rFonts w:ascii="Times New Roman" w:hAnsi="Times New Roman"/>
                <w:b/>
                <w:sz w:val="20"/>
                <w:szCs w:val="20"/>
              </w:rPr>
              <w:t>(3.4.1.)</w:t>
            </w:r>
          </w:p>
          <w:p w:rsidR="00B13FCF" w:rsidRPr="00D6437B" w:rsidRDefault="00B13FCF" w:rsidP="000A5108">
            <w:pPr>
              <w:spacing w:after="0" w:line="240" w:lineRule="auto"/>
              <w:jc w:val="center"/>
              <w:rPr>
                <w:rFonts w:ascii="Times New Roman" w:hAnsi="Times New Roman"/>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D6437B"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Līgums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D6437B" w:rsidRDefault="00B13FCF" w:rsidP="000A5108">
            <w:pPr>
              <w:spacing w:after="0" w:line="240" w:lineRule="auto"/>
              <w:jc w:val="center"/>
              <w:rPr>
                <w:rFonts w:ascii="Times New Roman" w:hAnsi="Times New Roman"/>
                <w:sz w:val="20"/>
                <w:szCs w:val="20"/>
              </w:rPr>
            </w:pPr>
            <w:r w:rsidRPr="00D6437B">
              <w:rPr>
                <w:rFonts w:ascii="Times New Roman" w:hAnsi="Times New Roman"/>
                <w:sz w:val="20"/>
                <w:szCs w:val="20"/>
              </w:rPr>
              <w:t>IeM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sidRPr="00D6437B">
              <w:rPr>
                <w:rFonts w:ascii="Times New Roman" w:hAnsi="Times New Roman"/>
                <w:sz w:val="20"/>
                <w:szCs w:val="20"/>
              </w:rPr>
              <w:t>VRS</w:t>
            </w:r>
          </w:p>
          <w:p w:rsidR="00B13FCF" w:rsidRPr="00D6437B"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ĀM</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D6437B"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30.12.2019</w:t>
            </w:r>
            <w:r w:rsidR="00E073EA">
              <w:rPr>
                <w:rFonts w:ascii="Times New Roman" w:hAnsi="Times New Roman"/>
                <w:sz w:val="20"/>
                <w:szCs w:val="20"/>
              </w:rPr>
              <w:t>.</w:t>
            </w:r>
          </w:p>
        </w:tc>
        <w:tc>
          <w:tcPr>
            <w:tcW w:w="1964" w:type="dxa"/>
            <w:tcBorders>
              <w:top w:val="single" w:sz="4" w:space="0" w:color="000000"/>
              <w:left w:val="single" w:sz="4" w:space="0" w:color="000000"/>
              <w:bottom w:val="single" w:sz="4" w:space="0" w:color="000000"/>
              <w:right w:val="single" w:sz="4" w:space="0" w:color="000000"/>
            </w:tcBorders>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B13FCF"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b/>
                <w:sz w:val="20"/>
                <w:szCs w:val="20"/>
              </w:rPr>
            </w:pPr>
            <w:r w:rsidRPr="0031208B">
              <w:rPr>
                <w:rFonts w:ascii="Times New Roman" w:hAnsi="Times New Roman"/>
                <w:b/>
                <w:sz w:val="20"/>
                <w:szCs w:val="20"/>
              </w:rPr>
              <w:t>7.3.</w:t>
            </w:r>
          </w:p>
          <w:p w:rsidR="00B13FCF" w:rsidRPr="0031208B"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5C4A3A" w:rsidRDefault="00B13FCF" w:rsidP="000A5108">
            <w:pPr>
              <w:spacing w:after="0" w:line="240" w:lineRule="auto"/>
              <w:jc w:val="center"/>
              <w:rPr>
                <w:rFonts w:ascii="Times New Roman" w:hAnsi="Times New Roman"/>
                <w:b/>
                <w:sz w:val="28"/>
                <w:szCs w:val="28"/>
              </w:rPr>
            </w:pPr>
            <w:r w:rsidRPr="00D6437B">
              <w:rPr>
                <w:rFonts w:ascii="Times New Roman" w:hAnsi="Times New Roman"/>
                <w:sz w:val="20"/>
                <w:szCs w:val="20"/>
              </w:rPr>
              <w:t>Saskaņot un virzīt parakstīšanai Latvijas Republikas valdības un Lietuvas Republikas valdības līguma par Latvijas – Lietuvas valsts robežas uzturēšanu un robežas pilnvaroto sadarbību projekt</w:t>
            </w:r>
            <w:r>
              <w:rPr>
                <w:rFonts w:ascii="Times New Roman" w:hAnsi="Times New Roman"/>
                <w:sz w:val="24"/>
                <w:szCs w:val="24"/>
              </w:rPr>
              <w:t>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pStyle w:val="NoSpacing"/>
              <w:jc w:val="center"/>
              <w:rPr>
                <w:rFonts w:ascii="Times New Roman" w:hAnsi="Times New Roman"/>
                <w:sz w:val="20"/>
                <w:szCs w:val="20"/>
              </w:rPr>
            </w:pPr>
            <w:r w:rsidRPr="00633BE6">
              <w:rPr>
                <w:rFonts w:ascii="Times New Roman" w:hAnsi="Times New Roman"/>
                <w:sz w:val="20"/>
                <w:szCs w:val="20"/>
              </w:rPr>
              <w:t xml:space="preserve">Reglamentēta divu valstu sadarbību robežas režīma jautājumā, kā arī atrunāta robežas </w:t>
            </w:r>
            <w:r>
              <w:rPr>
                <w:rFonts w:ascii="Times New Roman" w:hAnsi="Times New Roman"/>
                <w:sz w:val="20"/>
                <w:szCs w:val="20"/>
              </w:rPr>
              <w:t>pilnvaroto pārstāvju sadarbības</w:t>
            </w:r>
          </w:p>
          <w:p w:rsidR="00B13FCF" w:rsidRPr="009D40C2" w:rsidRDefault="00B13FCF" w:rsidP="000A5108">
            <w:pPr>
              <w:pStyle w:val="NoSpacing"/>
              <w:jc w:val="center"/>
              <w:rPr>
                <w:rFonts w:ascii="Times New Roman" w:hAnsi="Times New Roman"/>
                <w:b/>
                <w:sz w:val="20"/>
                <w:szCs w:val="20"/>
              </w:rPr>
            </w:pPr>
            <w:r w:rsidRPr="009D40C2">
              <w:rPr>
                <w:rFonts w:ascii="Times New Roman" w:hAnsi="Times New Roman"/>
                <w:b/>
                <w:sz w:val="20"/>
                <w:szCs w:val="20"/>
              </w:rPr>
              <w:t>(3.4.1.)</w:t>
            </w:r>
          </w:p>
          <w:p w:rsidR="00B13FCF" w:rsidRPr="005C4A3A" w:rsidRDefault="00B13FCF" w:rsidP="000A5108">
            <w:pPr>
              <w:spacing w:after="0" w:line="240" w:lineRule="auto"/>
              <w:jc w:val="center"/>
              <w:rPr>
                <w:rFonts w:ascii="Times New Roman" w:hAnsi="Times New Roman"/>
                <w:b/>
                <w:sz w:val="28"/>
                <w:szCs w:val="28"/>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5C4A3A" w:rsidRDefault="00B13FCF" w:rsidP="000A5108">
            <w:pPr>
              <w:spacing w:after="0" w:line="240" w:lineRule="auto"/>
              <w:jc w:val="center"/>
              <w:rPr>
                <w:rFonts w:ascii="Times New Roman" w:hAnsi="Times New Roman"/>
                <w:b/>
                <w:sz w:val="28"/>
                <w:szCs w:val="28"/>
              </w:rPr>
            </w:pPr>
            <w:r>
              <w:rPr>
                <w:rFonts w:ascii="Times New Roman" w:hAnsi="Times New Roman"/>
                <w:sz w:val="20"/>
                <w:szCs w:val="20"/>
              </w:rPr>
              <w:t>Līgums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5C4A3A" w:rsidRDefault="00B13FCF" w:rsidP="000A5108">
            <w:pPr>
              <w:spacing w:after="0" w:line="240" w:lineRule="auto"/>
              <w:jc w:val="center"/>
              <w:rPr>
                <w:rFonts w:ascii="Times New Roman" w:hAnsi="Times New Roman"/>
                <w:b/>
                <w:sz w:val="28"/>
                <w:szCs w:val="28"/>
              </w:rPr>
            </w:pPr>
            <w:r w:rsidRPr="00633BE6">
              <w:rPr>
                <w:rFonts w:ascii="Times New Roman" w:hAnsi="Times New Roman"/>
                <w:sz w:val="20"/>
                <w:szCs w:val="20"/>
              </w:rPr>
              <w:t>IeM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sidRPr="00633BE6">
              <w:rPr>
                <w:rFonts w:ascii="Times New Roman" w:hAnsi="Times New Roman"/>
                <w:sz w:val="20"/>
                <w:szCs w:val="20"/>
              </w:rPr>
              <w:t>VRS</w:t>
            </w:r>
          </w:p>
          <w:p w:rsidR="00B13FCF" w:rsidRPr="005C4A3A" w:rsidRDefault="00B13FCF" w:rsidP="000A5108">
            <w:pPr>
              <w:spacing w:after="0" w:line="240" w:lineRule="auto"/>
              <w:jc w:val="center"/>
              <w:rPr>
                <w:rFonts w:ascii="Times New Roman" w:hAnsi="Times New Roman"/>
                <w:b/>
                <w:sz w:val="28"/>
                <w:szCs w:val="28"/>
              </w:rPr>
            </w:pPr>
            <w:r>
              <w:rPr>
                <w:rFonts w:ascii="Times New Roman" w:hAnsi="Times New Roman"/>
                <w:sz w:val="20"/>
                <w:szCs w:val="20"/>
              </w:rPr>
              <w:t>ĀM</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5C4A3A" w:rsidRDefault="00B13FCF" w:rsidP="000A5108">
            <w:pPr>
              <w:spacing w:after="0" w:line="240" w:lineRule="auto"/>
              <w:jc w:val="center"/>
              <w:rPr>
                <w:rFonts w:ascii="Times New Roman" w:hAnsi="Times New Roman"/>
                <w:b/>
                <w:sz w:val="28"/>
                <w:szCs w:val="28"/>
              </w:rPr>
            </w:pPr>
            <w:r>
              <w:rPr>
                <w:rFonts w:ascii="Times New Roman" w:hAnsi="Times New Roman"/>
                <w:sz w:val="20"/>
                <w:szCs w:val="20"/>
              </w:rPr>
              <w:t>30.12.2019</w:t>
            </w:r>
            <w:r w:rsidR="00E073EA">
              <w:rPr>
                <w:rFonts w:ascii="Times New Roman" w:hAnsi="Times New Roman"/>
                <w:sz w:val="20"/>
                <w:szCs w:val="20"/>
              </w:rPr>
              <w:t>.</w:t>
            </w:r>
          </w:p>
        </w:tc>
        <w:tc>
          <w:tcPr>
            <w:tcW w:w="1964" w:type="dxa"/>
            <w:tcBorders>
              <w:top w:val="single" w:sz="4" w:space="0" w:color="000000"/>
              <w:left w:val="single" w:sz="4" w:space="0" w:color="000000"/>
              <w:bottom w:val="single" w:sz="4" w:space="0" w:color="000000"/>
              <w:right w:val="single" w:sz="4" w:space="0" w:color="000000"/>
            </w:tcBorders>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B13FCF" w:rsidRPr="005C4A3A" w:rsidTr="00EC6338">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5C4A3A" w:rsidRDefault="00B13FCF" w:rsidP="000A5108">
            <w:pPr>
              <w:spacing w:after="0" w:line="240" w:lineRule="auto"/>
              <w:jc w:val="center"/>
              <w:rPr>
                <w:rFonts w:ascii="Times New Roman" w:hAnsi="Times New Roman"/>
                <w:b/>
                <w:sz w:val="28"/>
                <w:szCs w:val="28"/>
              </w:rPr>
            </w:pPr>
            <w:r w:rsidRPr="005C4A3A">
              <w:rPr>
                <w:rFonts w:ascii="Times New Roman" w:hAnsi="Times New Roman"/>
                <w:b/>
                <w:sz w:val="28"/>
                <w:szCs w:val="28"/>
              </w:rPr>
              <w:t>8.</w:t>
            </w:r>
          </w:p>
        </w:tc>
        <w:tc>
          <w:tcPr>
            <w:tcW w:w="1416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b/>
                <w:sz w:val="28"/>
                <w:szCs w:val="28"/>
              </w:rPr>
            </w:pPr>
            <w:r w:rsidRPr="005C4A3A">
              <w:rPr>
                <w:rFonts w:ascii="Times New Roman" w:hAnsi="Times New Roman"/>
                <w:b/>
                <w:sz w:val="28"/>
                <w:szCs w:val="28"/>
              </w:rPr>
              <w:t>Nodrošināt un uzlabot tr</w:t>
            </w:r>
            <w:r>
              <w:rPr>
                <w:rFonts w:ascii="Times New Roman" w:hAnsi="Times New Roman"/>
                <w:b/>
                <w:sz w:val="28"/>
                <w:szCs w:val="28"/>
              </w:rPr>
              <w:t>ešo valstu piederīgo atgriešanu</w:t>
            </w:r>
          </w:p>
          <w:p w:rsidR="00B13FCF" w:rsidRPr="006343DC" w:rsidRDefault="00B13FCF" w:rsidP="000A5108">
            <w:pPr>
              <w:spacing w:after="0" w:line="240" w:lineRule="auto"/>
              <w:jc w:val="center"/>
              <w:rPr>
                <w:rFonts w:ascii="Times New Roman" w:hAnsi="Times New Roman"/>
                <w:b/>
                <w:sz w:val="28"/>
                <w:szCs w:val="28"/>
              </w:rPr>
            </w:pPr>
          </w:p>
          <w:p w:rsidR="00B13FCF" w:rsidRDefault="00B13FCF" w:rsidP="000A5108">
            <w:pPr>
              <w:spacing w:after="0" w:line="240" w:lineRule="auto"/>
              <w:jc w:val="both"/>
              <w:rPr>
                <w:rFonts w:ascii="Times New Roman" w:hAnsi="Times New Roman"/>
                <w:sz w:val="24"/>
                <w:szCs w:val="24"/>
              </w:rPr>
            </w:pPr>
            <w:r w:rsidRPr="00127318">
              <w:rPr>
                <w:rFonts w:ascii="Times New Roman" w:hAnsi="Times New Roman"/>
                <w:b/>
                <w:sz w:val="24"/>
                <w:szCs w:val="24"/>
              </w:rPr>
              <w:t>Pasākuma mērķis</w:t>
            </w:r>
            <w:r w:rsidRPr="00961221">
              <w:rPr>
                <w:rFonts w:ascii="Times New Roman" w:hAnsi="Times New Roman"/>
                <w:sz w:val="24"/>
                <w:szCs w:val="24"/>
              </w:rPr>
              <w:t xml:space="preserve"> – </w:t>
            </w:r>
            <w:r>
              <w:rPr>
                <w:rFonts w:ascii="Times New Roman" w:hAnsi="Times New Roman"/>
                <w:sz w:val="24"/>
                <w:szCs w:val="24"/>
              </w:rPr>
              <w:t>veicināt</w:t>
            </w:r>
            <w:r w:rsidRPr="00961221">
              <w:rPr>
                <w:rFonts w:ascii="Times New Roman" w:hAnsi="Times New Roman"/>
                <w:sz w:val="24"/>
                <w:szCs w:val="24"/>
              </w:rPr>
              <w:t xml:space="preserve"> trešo valstu pi</w:t>
            </w:r>
            <w:r>
              <w:rPr>
                <w:rFonts w:ascii="Times New Roman" w:hAnsi="Times New Roman"/>
                <w:sz w:val="24"/>
                <w:szCs w:val="24"/>
              </w:rPr>
              <w:t>lsoņu</w:t>
            </w:r>
            <w:r w:rsidRPr="00961221">
              <w:rPr>
                <w:rFonts w:ascii="Times New Roman" w:hAnsi="Times New Roman"/>
                <w:sz w:val="24"/>
                <w:szCs w:val="24"/>
              </w:rPr>
              <w:t xml:space="preserve"> </w:t>
            </w:r>
            <w:r>
              <w:rPr>
                <w:rFonts w:ascii="Times New Roman" w:hAnsi="Times New Roman"/>
                <w:sz w:val="24"/>
                <w:szCs w:val="24"/>
              </w:rPr>
              <w:t xml:space="preserve">ātru un efektīvu </w:t>
            </w:r>
            <w:r w:rsidRPr="00961221">
              <w:rPr>
                <w:rFonts w:ascii="Times New Roman" w:hAnsi="Times New Roman"/>
                <w:sz w:val="24"/>
                <w:szCs w:val="24"/>
              </w:rPr>
              <w:t>atgriešan</w:t>
            </w:r>
            <w:r>
              <w:rPr>
                <w:rFonts w:ascii="Times New Roman" w:hAnsi="Times New Roman"/>
                <w:sz w:val="24"/>
                <w:szCs w:val="24"/>
              </w:rPr>
              <w:t>u</w:t>
            </w:r>
            <w:r w:rsidRPr="00961221">
              <w:rPr>
                <w:rFonts w:ascii="Times New Roman" w:hAnsi="Times New Roman"/>
                <w:sz w:val="24"/>
                <w:szCs w:val="24"/>
              </w:rPr>
              <w:t>, nodrošinot to pilnīgu atbilstību</w:t>
            </w:r>
            <w:r>
              <w:rPr>
                <w:rFonts w:ascii="Times New Roman" w:hAnsi="Times New Roman"/>
                <w:sz w:val="24"/>
                <w:szCs w:val="24"/>
              </w:rPr>
              <w:t xml:space="preserve"> starptautiskajām tiesību normām</w:t>
            </w:r>
            <w:r w:rsidRPr="00961221">
              <w:rPr>
                <w:rFonts w:ascii="Times New Roman" w:hAnsi="Times New Roman"/>
                <w:sz w:val="24"/>
                <w:szCs w:val="24"/>
              </w:rPr>
              <w:t xml:space="preserve"> </w:t>
            </w:r>
            <w:r>
              <w:rPr>
                <w:rFonts w:ascii="Times New Roman" w:hAnsi="Times New Roman"/>
                <w:sz w:val="24"/>
                <w:szCs w:val="24"/>
              </w:rPr>
              <w:t>ES tiesību aktu prasībām, ievērojot pamattiesību principus.</w:t>
            </w:r>
          </w:p>
          <w:p w:rsidR="00B13FCF" w:rsidRPr="00127318" w:rsidRDefault="00B13FCF" w:rsidP="000A5108">
            <w:pPr>
              <w:spacing w:after="0" w:line="240" w:lineRule="auto"/>
              <w:jc w:val="both"/>
              <w:rPr>
                <w:rFonts w:ascii="Times New Roman" w:hAnsi="Times New Roman"/>
                <w:sz w:val="24"/>
                <w:szCs w:val="24"/>
              </w:rPr>
            </w:pPr>
          </w:p>
          <w:p w:rsidR="00B13FCF" w:rsidRPr="00961221" w:rsidRDefault="00B13FCF" w:rsidP="000A5108">
            <w:pPr>
              <w:spacing w:after="0" w:line="240" w:lineRule="auto"/>
              <w:jc w:val="both"/>
              <w:rPr>
                <w:rFonts w:ascii="Times New Roman" w:hAnsi="Times New Roman"/>
                <w:sz w:val="24"/>
                <w:szCs w:val="24"/>
              </w:rPr>
            </w:pPr>
            <w:r>
              <w:rPr>
                <w:rFonts w:ascii="Times New Roman" w:hAnsi="Times New Roman"/>
                <w:sz w:val="24"/>
                <w:szCs w:val="24"/>
              </w:rPr>
              <w:tab/>
            </w:r>
            <w:r w:rsidRPr="00961221">
              <w:rPr>
                <w:rFonts w:ascii="Times New Roman" w:hAnsi="Times New Roman"/>
                <w:sz w:val="24"/>
                <w:szCs w:val="24"/>
              </w:rPr>
              <w:t>Atgriešanas jomā ir iesaistītas</w:t>
            </w:r>
            <w:r>
              <w:rPr>
                <w:rFonts w:ascii="Times New Roman" w:hAnsi="Times New Roman"/>
                <w:sz w:val="24"/>
                <w:szCs w:val="24"/>
              </w:rPr>
              <w:t xml:space="preserve"> šādas iestādes: PMLP, VRS</w:t>
            </w:r>
            <w:r w:rsidR="00DF7E75">
              <w:rPr>
                <w:rFonts w:ascii="Times New Roman" w:hAnsi="Times New Roman"/>
                <w:sz w:val="24"/>
                <w:szCs w:val="24"/>
              </w:rPr>
              <w:t xml:space="preserve">, ĀM </w:t>
            </w:r>
            <w:r w:rsidRPr="00961221">
              <w:rPr>
                <w:rFonts w:ascii="Times New Roman" w:hAnsi="Times New Roman"/>
                <w:sz w:val="24"/>
                <w:szCs w:val="24"/>
              </w:rPr>
              <w:t>Konsulārais departaments,</w:t>
            </w:r>
            <w:r>
              <w:rPr>
                <w:rFonts w:ascii="Times New Roman" w:hAnsi="Times New Roman"/>
                <w:sz w:val="24"/>
                <w:szCs w:val="24"/>
              </w:rPr>
              <w:t xml:space="preserve"> Latvijā akreditētas ārvalstu pārstāvniecības</w:t>
            </w:r>
            <w:r w:rsidRPr="00961221">
              <w:rPr>
                <w:rFonts w:ascii="Times New Roman" w:hAnsi="Times New Roman"/>
                <w:sz w:val="24"/>
                <w:szCs w:val="24"/>
              </w:rPr>
              <w:t xml:space="preserve">, valsts drošības iestādes, Tiesībsarga birojs, pašvaldību bāriņtiesas un tiesa. </w:t>
            </w:r>
          </w:p>
          <w:p w:rsidR="00B13FCF" w:rsidRPr="00961221" w:rsidRDefault="00B13FCF" w:rsidP="000A5108">
            <w:pPr>
              <w:spacing w:after="0" w:line="240" w:lineRule="auto"/>
              <w:jc w:val="both"/>
              <w:rPr>
                <w:rFonts w:ascii="Times New Roman" w:hAnsi="Times New Roman"/>
                <w:sz w:val="24"/>
                <w:szCs w:val="24"/>
              </w:rPr>
            </w:pPr>
            <w:r>
              <w:rPr>
                <w:rFonts w:ascii="Times New Roman" w:hAnsi="Times New Roman"/>
                <w:sz w:val="24"/>
                <w:szCs w:val="24"/>
              </w:rPr>
              <w:tab/>
            </w:r>
            <w:r w:rsidRPr="00961221">
              <w:rPr>
                <w:rFonts w:ascii="Times New Roman" w:hAnsi="Times New Roman"/>
                <w:sz w:val="24"/>
                <w:szCs w:val="24"/>
              </w:rPr>
              <w:t>Imigrācijas likums un tam pakārtotie Ministru kabineta noteikumi nosaka kārt</w:t>
            </w:r>
            <w:r>
              <w:rPr>
                <w:rFonts w:ascii="Times New Roman" w:hAnsi="Times New Roman"/>
                <w:sz w:val="24"/>
                <w:szCs w:val="24"/>
              </w:rPr>
              <w:t>ību, kādā no L</w:t>
            </w:r>
            <w:r w:rsidR="00F144EA">
              <w:rPr>
                <w:rFonts w:ascii="Times New Roman" w:hAnsi="Times New Roman"/>
                <w:sz w:val="24"/>
                <w:szCs w:val="24"/>
              </w:rPr>
              <w:t xml:space="preserve">atvijas </w:t>
            </w:r>
            <w:r>
              <w:rPr>
                <w:rFonts w:ascii="Times New Roman" w:hAnsi="Times New Roman"/>
                <w:sz w:val="24"/>
                <w:szCs w:val="24"/>
              </w:rPr>
              <w:t>R</w:t>
            </w:r>
            <w:r w:rsidR="00F144EA">
              <w:rPr>
                <w:rFonts w:ascii="Times New Roman" w:hAnsi="Times New Roman"/>
                <w:sz w:val="24"/>
                <w:szCs w:val="24"/>
              </w:rPr>
              <w:t>epublikas</w:t>
            </w:r>
            <w:r w:rsidRPr="00961221">
              <w:rPr>
                <w:rFonts w:ascii="Times New Roman" w:hAnsi="Times New Roman"/>
                <w:sz w:val="24"/>
                <w:szCs w:val="24"/>
              </w:rPr>
              <w:t xml:space="preserve"> izraida ārzemnieku, ja ārzemnieks ir pārkāpis noteikto ārzemnieku ieceļošanas vai uzturēšanās kārtību. </w:t>
            </w:r>
          </w:p>
          <w:p w:rsidR="00B13FCF" w:rsidRPr="00961221" w:rsidRDefault="00B13FCF" w:rsidP="000A5108">
            <w:pPr>
              <w:spacing w:after="0" w:line="240" w:lineRule="auto"/>
              <w:jc w:val="both"/>
              <w:rPr>
                <w:rFonts w:ascii="Times New Roman" w:hAnsi="Times New Roman"/>
                <w:sz w:val="24"/>
                <w:szCs w:val="24"/>
              </w:rPr>
            </w:pPr>
            <w:r>
              <w:rPr>
                <w:rFonts w:ascii="Times New Roman" w:hAnsi="Times New Roman"/>
                <w:sz w:val="24"/>
                <w:szCs w:val="24"/>
              </w:rPr>
              <w:tab/>
            </w:r>
            <w:r w:rsidRPr="00961221">
              <w:rPr>
                <w:rFonts w:ascii="Times New Roman" w:hAnsi="Times New Roman"/>
                <w:sz w:val="24"/>
                <w:szCs w:val="24"/>
              </w:rPr>
              <w:t xml:space="preserve">Saskaņā ar Imigrācijas likumu, ja ārzemnieks ir pārkāpis normatīvajos aktos noteikto ārzemnieku ieceļošanas vai uzturēšanās kārtību Latvijas Republikā, </w:t>
            </w:r>
            <w:r>
              <w:rPr>
                <w:rFonts w:ascii="Times New Roman" w:hAnsi="Times New Roman"/>
                <w:sz w:val="24"/>
                <w:szCs w:val="24"/>
              </w:rPr>
              <w:t>PMLP vai VRS</w:t>
            </w:r>
            <w:r w:rsidRPr="00961221">
              <w:rPr>
                <w:rFonts w:ascii="Times New Roman" w:hAnsi="Times New Roman"/>
                <w:sz w:val="24"/>
                <w:szCs w:val="24"/>
              </w:rPr>
              <w:t xml:space="preserve"> amatpersona izdod izbraukšanas rīkojumu, ar kuru ārzemniekam tiek uzlikts par pienākumu atstāt valsti. Izbraukšanas rīkojumā uzliktā pienākuma izpildei nosaka termiņu no septiņām līdz 30 dienām. Amatpersonai ir tiesības pagarināt noteikto termiņu uz laiku, kas nepārsniedz vienu gadu. </w:t>
            </w:r>
          </w:p>
          <w:p w:rsidR="00B13FCF" w:rsidRPr="00961221" w:rsidRDefault="00B13FCF" w:rsidP="000A5108">
            <w:pPr>
              <w:spacing w:after="0" w:line="240" w:lineRule="auto"/>
              <w:jc w:val="both"/>
              <w:rPr>
                <w:rFonts w:ascii="Times New Roman" w:hAnsi="Times New Roman"/>
                <w:sz w:val="24"/>
                <w:szCs w:val="24"/>
              </w:rPr>
            </w:pPr>
            <w:r>
              <w:rPr>
                <w:rFonts w:ascii="Times New Roman" w:hAnsi="Times New Roman"/>
                <w:sz w:val="24"/>
                <w:szCs w:val="24"/>
              </w:rPr>
              <w:tab/>
              <w:t>VRS</w:t>
            </w:r>
            <w:r w:rsidRPr="00961221">
              <w:rPr>
                <w:rFonts w:ascii="Times New Roman" w:hAnsi="Times New Roman"/>
                <w:sz w:val="24"/>
                <w:szCs w:val="24"/>
              </w:rPr>
              <w:t xml:space="preserve"> </w:t>
            </w:r>
            <w:r>
              <w:rPr>
                <w:rFonts w:ascii="Times New Roman" w:hAnsi="Times New Roman"/>
                <w:sz w:val="24"/>
                <w:szCs w:val="24"/>
              </w:rPr>
              <w:t>sadarbībā ar</w:t>
            </w:r>
            <w:r w:rsidRPr="00961221">
              <w:rPr>
                <w:rFonts w:ascii="Times New Roman" w:hAnsi="Times New Roman"/>
                <w:sz w:val="24"/>
                <w:szCs w:val="24"/>
              </w:rPr>
              <w:t xml:space="preserve"> </w:t>
            </w:r>
            <w:r>
              <w:rPr>
                <w:rFonts w:ascii="Times New Roman" w:hAnsi="Times New Roman"/>
                <w:sz w:val="24"/>
                <w:szCs w:val="24"/>
              </w:rPr>
              <w:t xml:space="preserve">PMLP </w:t>
            </w:r>
            <w:r w:rsidRPr="00961221">
              <w:rPr>
                <w:rFonts w:ascii="Times New Roman" w:hAnsi="Times New Roman"/>
                <w:sz w:val="24"/>
                <w:szCs w:val="24"/>
              </w:rPr>
              <w:t xml:space="preserve">kontrolē, vai ārzemnieks pēc izbraukšanas rīkojuma saņemšanas noteiktajā termiņā </w:t>
            </w:r>
            <w:r>
              <w:rPr>
                <w:rFonts w:ascii="Times New Roman" w:hAnsi="Times New Roman"/>
                <w:sz w:val="24"/>
                <w:szCs w:val="24"/>
              </w:rPr>
              <w:t>izceļojis no L</w:t>
            </w:r>
            <w:r w:rsidR="00F144EA">
              <w:rPr>
                <w:rFonts w:ascii="Times New Roman" w:hAnsi="Times New Roman"/>
                <w:sz w:val="24"/>
                <w:szCs w:val="24"/>
              </w:rPr>
              <w:t xml:space="preserve">atvijas </w:t>
            </w:r>
            <w:r>
              <w:rPr>
                <w:rFonts w:ascii="Times New Roman" w:hAnsi="Times New Roman"/>
                <w:sz w:val="24"/>
                <w:szCs w:val="24"/>
              </w:rPr>
              <w:t>R</w:t>
            </w:r>
            <w:r w:rsidR="00F144EA">
              <w:rPr>
                <w:rFonts w:ascii="Times New Roman" w:hAnsi="Times New Roman"/>
                <w:sz w:val="24"/>
                <w:szCs w:val="24"/>
              </w:rPr>
              <w:t>epublikas</w:t>
            </w:r>
            <w:r w:rsidRPr="00961221">
              <w:rPr>
                <w:rFonts w:ascii="Times New Roman" w:hAnsi="Times New Roman"/>
                <w:sz w:val="24"/>
                <w:szCs w:val="24"/>
              </w:rPr>
              <w:t xml:space="preserve">. </w:t>
            </w:r>
          </w:p>
          <w:p w:rsidR="00B13FCF" w:rsidRPr="00961221" w:rsidRDefault="00B13FCF" w:rsidP="000A5108">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961221">
              <w:rPr>
                <w:rFonts w:ascii="Times New Roman" w:hAnsi="Times New Roman"/>
                <w:sz w:val="24"/>
                <w:szCs w:val="24"/>
              </w:rPr>
              <w:t>Ja ārzemnieks noteiktajā laika periodā nav</w:t>
            </w:r>
            <w:r>
              <w:rPr>
                <w:rFonts w:ascii="Times New Roman" w:hAnsi="Times New Roman"/>
                <w:sz w:val="24"/>
                <w:szCs w:val="24"/>
              </w:rPr>
              <w:t xml:space="preserve"> izpildījis</w:t>
            </w:r>
            <w:r w:rsidRPr="00961221">
              <w:rPr>
                <w:rFonts w:ascii="Times New Roman" w:hAnsi="Times New Roman"/>
                <w:sz w:val="24"/>
                <w:szCs w:val="24"/>
              </w:rPr>
              <w:t xml:space="preserve"> </w:t>
            </w:r>
            <w:r>
              <w:rPr>
                <w:rFonts w:ascii="Times New Roman" w:hAnsi="Times New Roman"/>
                <w:sz w:val="24"/>
                <w:szCs w:val="24"/>
              </w:rPr>
              <w:t xml:space="preserve">pienākumu izceļot, VRS </w:t>
            </w:r>
            <w:r w:rsidRPr="00961221">
              <w:rPr>
                <w:rFonts w:ascii="Times New Roman" w:hAnsi="Times New Roman"/>
                <w:sz w:val="24"/>
                <w:szCs w:val="24"/>
              </w:rPr>
              <w:t>priekšnieks vai viņa pilnvarota amatpersona</w:t>
            </w:r>
            <w:r>
              <w:rPr>
                <w:rFonts w:ascii="Times New Roman" w:hAnsi="Times New Roman"/>
                <w:sz w:val="24"/>
                <w:szCs w:val="24"/>
              </w:rPr>
              <w:t xml:space="preserve">, vai PMLP </w:t>
            </w:r>
            <w:r w:rsidRPr="00961221">
              <w:rPr>
                <w:rFonts w:ascii="Times New Roman" w:hAnsi="Times New Roman"/>
                <w:sz w:val="24"/>
                <w:szCs w:val="24"/>
              </w:rPr>
              <w:t>priekšnieks vai viņa pilnvarota amat</w:t>
            </w:r>
            <w:r>
              <w:rPr>
                <w:rFonts w:ascii="Times New Roman" w:hAnsi="Times New Roman"/>
                <w:sz w:val="24"/>
                <w:szCs w:val="24"/>
              </w:rPr>
              <w:t xml:space="preserve">persona </w:t>
            </w:r>
            <w:r w:rsidRPr="00961221">
              <w:rPr>
                <w:rFonts w:ascii="Times New Roman" w:hAnsi="Times New Roman"/>
                <w:sz w:val="24"/>
                <w:szCs w:val="24"/>
              </w:rPr>
              <w:t xml:space="preserve">pieņem lēmumu par viņa piespiedu izraidīšanu. Imigrācijas likums nosaka arī citus gadījumus, kad var tikt pieņemts lēmums par ārzemnieka piespiedu izraidīšanu. </w:t>
            </w:r>
          </w:p>
          <w:p w:rsidR="00B13FCF" w:rsidRPr="00961221" w:rsidRDefault="00B13FCF" w:rsidP="000A5108">
            <w:pPr>
              <w:spacing w:after="0" w:line="240" w:lineRule="auto"/>
              <w:jc w:val="both"/>
              <w:rPr>
                <w:rFonts w:ascii="Times New Roman" w:hAnsi="Times New Roman"/>
                <w:sz w:val="24"/>
                <w:szCs w:val="24"/>
              </w:rPr>
            </w:pPr>
            <w:r>
              <w:rPr>
                <w:rFonts w:ascii="Times New Roman" w:hAnsi="Times New Roman"/>
                <w:sz w:val="24"/>
                <w:szCs w:val="24"/>
              </w:rPr>
              <w:tab/>
            </w:r>
            <w:r w:rsidRPr="00961221">
              <w:rPr>
                <w:rFonts w:ascii="Times New Roman" w:hAnsi="Times New Roman"/>
                <w:sz w:val="24"/>
                <w:szCs w:val="24"/>
              </w:rPr>
              <w:t xml:space="preserve">Ārzemniekam ir tiesības septiņu dienu laikā pēc tam, kad stājies spēkā izbraukšanas rīkojums vai lēmums par piespiedu izraidīšanu un tajos ietvertais lēmums par iekļaušanu </w:t>
            </w:r>
            <w:r>
              <w:rPr>
                <w:rFonts w:ascii="Times New Roman" w:hAnsi="Times New Roman"/>
                <w:sz w:val="24"/>
                <w:szCs w:val="24"/>
              </w:rPr>
              <w:t xml:space="preserve">to ārzemnieku </w:t>
            </w:r>
            <w:r w:rsidRPr="00961221">
              <w:rPr>
                <w:rFonts w:ascii="Times New Roman" w:hAnsi="Times New Roman"/>
                <w:sz w:val="24"/>
                <w:szCs w:val="24"/>
              </w:rPr>
              <w:t>sarakstā</w:t>
            </w:r>
            <w:r>
              <w:rPr>
                <w:rFonts w:ascii="Times New Roman" w:hAnsi="Times New Roman"/>
                <w:sz w:val="24"/>
                <w:szCs w:val="24"/>
              </w:rPr>
              <w:t>, kuriem ieceļošana L</w:t>
            </w:r>
            <w:r w:rsidR="00A015F2">
              <w:rPr>
                <w:rFonts w:ascii="Times New Roman" w:hAnsi="Times New Roman"/>
                <w:sz w:val="24"/>
                <w:szCs w:val="24"/>
              </w:rPr>
              <w:t xml:space="preserve">atvijas </w:t>
            </w:r>
            <w:r>
              <w:rPr>
                <w:rFonts w:ascii="Times New Roman" w:hAnsi="Times New Roman"/>
                <w:sz w:val="24"/>
                <w:szCs w:val="24"/>
              </w:rPr>
              <w:t>R</w:t>
            </w:r>
            <w:r w:rsidR="00A015F2">
              <w:rPr>
                <w:rFonts w:ascii="Times New Roman" w:hAnsi="Times New Roman"/>
                <w:sz w:val="24"/>
                <w:szCs w:val="24"/>
              </w:rPr>
              <w:t>epublikā</w:t>
            </w:r>
            <w:r>
              <w:rPr>
                <w:rFonts w:ascii="Times New Roman" w:hAnsi="Times New Roman"/>
                <w:sz w:val="24"/>
                <w:szCs w:val="24"/>
              </w:rPr>
              <w:t xml:space="preserve"> ir aizliegta</w:t>
            </w:r>
            <w:r w:rsidRPr="00961221">
              <w:rPr>
                <w:rFonts w:ascii="Times New Roman" w:hAnsi="Times New Roman"/>
                <w:sz w:val="24"/>
                <w:szCs w:val="24"/>
              </w:rPr>
              <w:t xml:space="preserve"> un lēmums par ieceļošanas aizliegumu Šengenas teritorijā, tos apstrīdēt padotības kārtībā augstākā iestādē. Augstākās iestādes pieņemto lēmumu ārzemnieks septiņu dienu laikā pēc to spēkā stāšanās var pārsūdzēt Administratīvajā rajona tiesā. Administratīvās rajona tiesas spriedumu var pārsūdzēt, iesniedzot kasācijas sūdzību Augstākās tiesas Senāta Administratīvo lietu departamentam. </w:t>
            </w:r>
          </w:p>
          <w:p w:rsidR="00B13FCF" w:rsidRPr="00961221" w:rsidRDefault="00B13FCF" w:rsidP="000A5108">
            <w:pPr>
              <w:spacing w:after="0" w:line="240" w:lineRule="auto"/>
              <w:jc w:val="both"/>
              <w:rPr>
                <w:rFonts w:ascii="Times New Roman" w:hAnsi="Times New Roman"/>
                <w:sz w:val="24"/>
                <w:szCs w:val="24"/>
              </w:rPr>
            </w:pPr>
            <w:r>
              <w:rPr>
                <w:rFonts w:ascii="Times New Roman" w:hAnsi="Times New Roman"/>
                <w:sz w:val="24"/>
                <w:szCs w:val="24"/>
              </w:rPr>
              <w:tab/>
              <w:t>VRS</w:t>
            </w:r>
            <w:r w:rsidRPr="00961221">
              <w:rPr>
                <w:rFonts w:ascii="Times New Roman" w:hAnsi="Times New Roman"/>
                <w:sz w:val="24"/>
                <w:szCs w:val="24"/>
              </w:rPr>
              <w:t xml:space="preserve"> organizē un veic ārzemnieku piespiedu izraidīšanu. </w:t>
            </w:r>
          </w:p>
          <w:p w:rsidR="00B13FCF" w:rsidRPr="00961221" w:rsidRDefault="00B13FCF" w:rsidP="000A5108">
            <w:pPr>
              <w:spacing w:after="0" w:line="240" w:lineRule="auto"/>
              <w:jc w:val="both"/>
              <w:rPr>
                <w:rFonts w:ascii="Times New Roman" w:hAnsi="Times New Roman"/>
                <w:sz w:val="24"/>
                <w:szCs w:val="24"/>
              </w:rPr>
            </w:pPr>
            <w:r>
              <w:rPr>
                <w:rFonts w:ascii="Times New Roman" w:hAnsi="Times New Roman"/>
                <w:sz w:val="24"/>
                <w:szCs w:val="24"/>
              </w:rPr>
              <w:tab/>
            </w:r>
            <w:r w:rsidRPr="00961221">
              <w:rPr>
                <w:rFonts w:ascii="Times New Roman" w:hAnsi="Times New Roman"/>
                <w:sz w:val="24"/>
                <w:szCs w:val="24"/>
              </w:rPr>
              <w:t xml:space="preserve">Piespiedu izraidīšanas procesu novēro tiesībsargs. Tiesībsargs ir tiesīgs iesaistīt piespiedu izraidīšanas procesa novērošanā biedrības vai nodibinājumus, kuru darbības mērķis ir saistīts ar šā procesa novērošanu. </w:t>
            </w:r>
          </w:p>
          <w:p w:rsidR="00B13FCF" w:rsidRPr="00961221" w:rsidRDefault="00B13FCF" w:rsidP="000A5108">
            <w:pPr>
              <w:spacing w:after="0" w:line="240" w:lineRule="auto"/>
              <w:jc w:val="both"/>
              <w:rPr>
                <w:rFonts w:ascii="Times New Roman" w:hAnsi="Times New Roman"/>
                <w:sz w:val="24"/>
                <w:szCs w:val="24"/>
              </w:rPr>
            </w:pPr>
            <w:r>
              <w:rPr>
                <w:rFonts w:ascii="Times New Roman" w:hAnsi="Times New Roman"/>
                <w:sz w:val="24"/>
                <w:szCs w:val="24"/>
              </w:rPr>
              <w:tab/>
            </w:r>
            <w:r w:rsidRPr="00961221">
              <w:rPr>
                <w:rFonts w:ascii="Times New Roman" w:hAnsi="Times New Roman"/>
                <w:sz w:val="24"/>
                <w:szCs w:val="24"/>
              </w:rPr>
              <w:t>Konstatējot nepilngadīgu ārzemnieku, kurš ir bez vecāka vai viņa likumiskā pārstāvja pavadības un</w:t>
            </w:r>
            <w:r>
              <w:rPr>
                <w:rFonts w:ascii="Times New Roman" w:hAnsi="Times New Roman"/>
                <w:sz w:val="24"/>
                <w:szCs w:val="24"/>
              </w:rPr>
              <w:t xml:space="preserve"> kura uzturēšanās L</w:t>
            </w:r>
            <w:r w:rsidR="00BC2BE4">
              <w:rPr>
                <w:rFonts w:ascii="Times New Roman" w:hAnsi="Times New Roman"/>
                <w:sz w:val="24"/>
                <w:szCs w:val="24"/>
              </w:rPr>
              <w:t xml:space="preserve">atvijas </w:t>
            </w:r>
            <w:r>
              <w:rPr>
                <w:rFonts w:ascii="Times New Roman" w:hAnsi="Times New Roman"/>
                <w:sz w:val="24"/>
                <w:szCs w:val="24"/>
              </w:rPr>
              <w:t>R</w:t>
            </w:r>
            <w:r w:rsidR="00BC2BE4">
              <w:rPr>
                <w:rFonts w:ascii="Times New Roman" w:hAnsi="Times New Roman"/>
                <w:sz w:val="24"/>
                <w:szCs w:val="24"/>
              </w:rPr>
              <w:t>epublikā</w:t>
            </w:r>
            <w:r>
              <w:rPr>
                <w:rFonts w:ascii="Times New Roman" w:hAnsi="Times New Roman"/>
                <w:sz w:val="24"/>
                <w:szCs w:val="24"/>
              </w:rPr>
              <w:t xml:space="preserve"> ir nelikumīga, VRS informē VP</w:t>
            </w:r>
            <w:r w:rsidRPr="00961221">
              <w:rPr>
                <w:rFonts w:ascii="Times New Roman" w:hAnsi="Times New Roman"/>
                <w:sz w:val="24"/>
                <w:szCs w:val="24"/>
              </w:rPr>
              <w:t xml:space="preserve"> un bāriņtiesu un sazinās ar attiecīgās valsts</w:t>
            </w:r>
            <w:r>
              <w:rPr>
                <w:rFonts w:ascii="Times New Roman" w:hAnsi="Times New Roman"/>
                <w:sz w:val="24"/>
                <w:szCs w:val="24"/>
              </w:rPr>
              <w:t xml:space="preserve"> Latvijā rezidējošo diplomātisko un konsulāro pārstāvniecību</w:t>
            </w:r>
            <w:r w:rsidRPr="00961221">
              <w:rPr>
                <w:rFonts w:ascii="Times New Roman" w:hAnsi="Times New Roman"/>
                <w:sz w:val="24"/>
                <w:szCs w:val="24"/>
              </w:rPr>
              <w:t xml:space="preserve">. </w:t>
            </w:r>
            <w:r>
              <w:rPr>
                <w:rFonts w:ascii="Times New Roman" w:hAnsi="Times New Roman"/>
                <w:sz w:val="24"/>
                <w:szCs w:val="24"/>
              </w:rPr>
              <w:t>Latvijā nerezidējošas pārstāvniecības tiek in</w:t>
            </w:r>
            <w:r w:rsidR="00BD7E81">
              <w:rPr>
                <w:rFonts w:ascii="Times New Roman" w:hAnsi="Times New Roman"/>
                <w:sz w:val="24"/>
                <w:szCs w:val="24"/>
              </w:rPr>
              <w:t xml:space="preserve">formētas ar ĀM </w:t>
            </w:r>
            <w:r>
              <w:rPr>
                <w:rFonts w:ascii="Times New Roman" w:hAnsi="Times New Roman"/>
                <w:sz w:val="24"/>
                <w:szCs w:val="24"/>
              </w:rPr>
              <w:t>Konsulārā departamenta starpniecību.</w:t>
            </w:r>
          </w:p>
          <w:p w:rsidR="00B13FCF" w:rsidRPr="00961221" w:rsidRDefault="00B13FCF" w:rsidP="000A5108">
            <w:pPr>
              <w:spacing w:after="0" w:line="240" w:lineRule="auto"/>
              <w:jc w:val="both"/>
              <w:rPr>
                <w:rFonts w:ascii="Times New Roman" w:hAnsi="Times New Roman"/>
                <w:sz w:val="24"/>
                <w:szCs w:val="24"/>
              </w:rPr>
            </w:pPr>
            <w:r>
              <w:rPr>
                <w:rFonts w:ascii="Times New Roman" w:hAnsi="Times New Roman"/>
                <w:sz w:val="24"/>
                <w:szCs w:val="24"/>
              </w:rPr>
              <w:tab/>
            </w:r>
            <w:r w:rsidRPr="00961221">
              <w:rPr>
                <w:rFonts w:ascii="Times New Roman" w:hAnsi="Times New Roman"/>
                <w:sz w:val="24"/>
                <w:szCs w:val="24"/>
              </w:rPr>
              <w:t xml:space="preserve">Ja ārzemniekam, kuram izdots izbraukšanas rīkojums vai attiecībā uz kuru pieņemts lēmums par piespiedu izraidīšanu, nav derīga ceļošanas dokumenta un to nav iespējams iegūt ar diplomātisko vai konsulāro dienestu starpniecību, viņam izsniedz izceļošanas dokumentu. </w:t>
            </w:r>
          </w:p>
          <w:p w:rsidR="00B13FCF" w:rsidRDefault="00B13FCF" w:rsidP="000A5108">
            <w:pPr>
              <w:spacing w:after="0" w:line="240" w:lineRule="auto"/>
              <w:jc w:val="both"/>
              <w:rPr>
                <w:rFonts w:ascii="Times New Roman" w:hAnsi="Times New Roman"/>
                <w:sz w:val="24"/>
                <w:szCs w:val="24"/>
              </w:rPr>
            </w:pPr>
            <w:r>
              <w:rPr>
                <w:rFonts w:ascii="Times New Roman" w:hAnsi="Times New Roman"/>
                <w:sz w:val="24"/>
                <w:szCs w:val="24"/>
              </w:rPr>
              <w:tab/>
              <w:t>Ā</w:t>
            </w:r>
            <w:r w:rsidRPr="00961221">
              <w:rPr>
                <w:rFonts w:ascii="Times New Roman" w:hAnsi="Times New Roman"/>
                <w:sz w:val="24"/>
                <w:szCs w:val="24"/>
              </w:rPr>
              <w:t>rzemniekam</w:t>
            </w:r>
            <w:r>
              <w:rPr>
                <w:rFonts w:ascii="Times New Roman" w:hAnsi="Times New Roman"/>
                <w:sz w:val="24"/>
                <w:szCs w:val="24"/>
              </w:rPr>
              <w:t>, kuram piemēro izraidīšanas procedūru,</w:t>
            </w:r>
            <w:r w:rsidRPr="00961221">
              <w:rPr>
                <w:rFonts w:ascii="Times New Roman" w:hAnsi="Times New Roman"/>
                <w:sz w:val="24"/>
                <w:szCs w:val="24"/>
              </w:rPr>
              <w:t xml:space="preserve"> tiek dota iespēja atgriezties savā mītnes zemē, izmantojot brīvprātīgās atgriešanas programmu.</w:t>
            </w:r>
            <w:r>
              <w:rPr>
                <w:rFonts w:ascii="Times New Roman" w:hAnsi="Times New Roman"/>
                <w:sz w:val="24"/>
                <w:szCs w:val="24"/>
              </w:rPr>
              <w:t xml:space="preserve"> Ja ārzemnieks, attiecībā uz kuru pieņemts lēmums par piespiedu izraidīšanu, pieteicies uz brīvprātīgās atgriešanās programmu, lēmumu par piespiedu izraidīšanu kompetentā amatpersona ir tiesīga atcelt, izdodot izbraukšanas rīkojumu.</w:t>
            </w:r>
          </w:p>
          <w:p w:rsidR="00B13FCF" w:rsidRDefault="00B13FCF" w:rsidP="000A5108">
            <w:pPr>
              <w:spacing w:after="0" w:line="240" w:lineRule="auto"/>
              <w:jc w:val="both"/>
              <w:rPr>
                <w:rFonts w:ascii="Times New Roman" w:hAnsi="Times New Roman"/>
                <w:sz w:val="24"/>
                <w:szCs w:val="24"/>
              </w:rPr>
            </w:pPr>
            <w:r>
              <w:rPr>
                <w:rFonts w:ascii="Times New Roman" w:hAnsi="Times New Roman"/>
                <w:sz w:val="24"/>
                <w:szCs w:val="24"/>
              </w:rPr>
              <w:tab/>
              <w:t xml:space="preserve">Atgriešanas pasākumu realizācijai aktīvi tiek piesaistīts </w:t>
            </w:r>
            <w:r w:rsidRPr="00E701B3">
              <w:rPr>
                <w:rFonts w:ascii="Times New Roman" w:hAnsi="Times New Roman"/>
                <w:sz w:val="24"/>
                <w:szCs w:val="24"/>
              </w:rPr>
              <w:t xml:space="preserve">Patvēruma, </w:t>
            </w:r>
            <w:r>
              <w:rPr>
                <w:rFonts w:ascii="Times New Roman" w:hAnsi="Times New Roman"/>
                <w:sz w:val="24"/>
                <w:szCs w:val="24"/>
              </w:rPr>
              <w:t>migrācijas un i</w:t>
            </w:r>
            <w:r w:rsidR="003D4C80">
              <w:rPr>
                <w:rFonts w:ascii="Times New Roman" w:hAnsi="Times New Roman"/>
                <w:sz w:val="24"/>
                <w:szCs w:val="24"/>
              </w:rPr>
              <w:t>ntegrācijas fonda (2014.-2020.</w:t>
            </w:r>
            <w:r>
              <w:rPr>
                <w:rFonts w:ascii="Times New Roman" w:hAnsi="Times New Roman"/>
                <w:sz w:val="24"/>
                <w:szCs w:val="24"/>
              </w:rPr>
              <w:t>) finansējums, kā arī 2019.</w:t>
            </w:r>
            <w:r w:rsidR="003D4C80">
              <w:rPr>
                <w:rFonts w:ascii="Times New Roman" w:hAnsi="Times New Roman"/>
                <w:sz w:val="24"/>
                <w:szCs w:val="24"/>
              </w:rPr>
              <w:t xml:space="preserve"> </w:t>
            </w:r>
            <w:r>
              <w:rPr>
                <w:rFonts w:ascii="Times New Roman" w:hAnsi="Times New Roman"/>
                <w:sz w:val="24"/>
                <w:szCs w:val="24"/>
              </w:rPr>
              <w:t xml:space="preserve">gadā tika uzsākta </w:t>
            </w:r>
            <w:r>
              <w:rPr>
                <w:rFonts w:ascii="Times New Roman" w:eastAsia="Times New Roman" w:hAnsi="Times New Roman"/>
                <w:sz w:val="24"/>
                <w:szCs w:val="24"/>
                <w:lang w:eastAsia="zh-CN"/>
              </w:rPr>
              <w:t>FRONTEX</w:t>
            </w:r>
            <w:r>
              <w:rPr>
                <w:rFonts w:ascii="Times New Roman" w:hAnsi="Times New Roman"/>
                <w:sz w:val="24"/>
                <w:szCs w:val="24"/>
              </w:rPr>
              <w:t xml:space="preserve"> pieejamo līdzekļu izmantošana piespiedu izraidīšanas nodrošināšanai (transportēšanas izdevumi izraidāmajām personām un konvojam).</w:t>
            </w:r>
          </w:p>
          <w:p w:rsidR="00B13FCF" w:rsidRPr="00671862" w:rsidRDefault="00B13FCF" w:rsidP="000A5108">
            <w:pPr>
              <w:spacing w:after="0" w:line="240" w:lineRule="auto"/>
              <w:ind w:firstLine="685"/>
              <w:jc w:val="both"/>
              <w:rPr>
                <w:rFonts w:ascii="Times New Roman" w:hAnsi="Times New Roman"/>
                <w:sz w:val="24"/>
                <w:szCs w:val="24"/>
              </w:rPr>
            </w:pPr>
            <w:r w:rsidRPr="00671862">
              <w:rPr>
                <w:rFonts w:ascii="Times New Roman" w:hAnsi="Times New Roman"/>
                <w:sz w:val="24"/>
                <w:szCs w:val="24"/>
              </w:rPr>
              <w:t xml:space="preserve">Ātrai un efektīvai ārzemnieku izraidīšanas nodrošināšanai tiek izmantots </w:t>
            </w:r>
            <w:proofErr w:type="spellStart"/>
            <w:r w:rsidRPr="00671862">
              <w:rPr>
                <w:rFonts w:ascii="Times New Roman" w:hAnsi="Times New Roman"/>
                <w:sz w:val="24"/>
                <w:szCs w:val="24"/>
              </w:rPr>
              <w:t>readmisijas</w:t>
            </w:r>
            <w:proofErr w:type="spellEnd"/>
            <w:r w:rsidRPr="00671862">
              <w:rPr>
                <w:rFonts w:ascii="Times New Roman" w:hAnsi="Times New Roman"/>
                <w:sz w:val="24"/>
                <w:szCs w:val="24"/>
              </w:rPr>
              <w:t xml:space="preserve"> līgumu instruments, proti tiek īstenot</w:t>
            </w:r>
            <w:r>
              <w:rPr>
                <w:rFonts w:ascii="Times New Roman" w:hAnsi="Times New Roman"/>
                <w:sz w:val="24"/>
                <w:szCs w:val="24"/>
              </w:rPr>
              <w:t>i ES (17) un L</w:t>
            </w:r>
            <w:r w:rsidR="00BC2BE4">
              <w:rPr>
                <w:rFonts w:ascii="Times New Roman" w:hAnsi="Times New Roman"/>
                <w:sz w:val="24"/>
                <w:szCs w:val="24"/>
              </w:rPr>
              <w:t xml:space="preserve">atvijas </w:t>
            </w:r>
            <w:r>
              <w:rPr>
                <w:rFonts w:ascii="Times New Roman" w:hAnsi="Times New Roman"/>
                <w:sz w:val="24"/>
                <w:szCs w:val="24"/>
              </w:rPr>
              <w:t>R</w:t>
            </w:r>
            <w:r w:rsidR="00BC2BE4">
              <w:rPr>
                <w:rFonts w:ascii="Times New Roman" w:hAnsi="Times New Roman"/>
                <w:sz w:val="24"/>
                <w:szCs w:val="24"/>
              </w:rPr>
              <w:t>epublikas</w:t>
            </w:r>
            <w:r w:rsidRPr="00671862">
              <w:rPr>
                <w:rFonts w:ascii="Times New Roman" w:hAnsi="Times New Roman"/>
                <w:sz w:val="24"/>
                <w:szCs w:val="24"/>
              </w:rPr>
              <w:t xml:space="preserve"> (5) noslēgtie </w:t>
            </w:r>
            <w:proofErr w:type="spellStart"/>
            <w:r w:rsidRPr="00671862">
              <w:rPr>
                <w:rFonts w:ascii="Times New Roman" w:hAnsi="Times New Roman"/>
                <w:sz w:val="24"/>
                <w:szCs w:val="24"/>
              </w:rPr>
              <w:t>readmisijas</w:t>
            </w:r>
            <w:proofErr w:type="spellEnd"/>
            <w:r w:rsidRPr="00671862">
              <w:rPr>
                <w:rFonts w:ascii="Times New Roman" w:hAnsi="Times New Roman"/>
                <w:sz w:val="24"/>
                <w:szCs w:val="24"/>
              </w:rPr>
              <w:t xml:space="preserve"> līgumi ar trešajām valstīm un protokoli </w:t>
            </w:r>
            <w:proofErr w:type="spellStart"/>
            <w:r w:rsidRPr="00671862">
              <w:rPr>
                <w:rFonts w:ascii="Times New Roman" w:hAnsi="Times New Roman"/>
                <w:sz w:val="24"/>
                <w:szCs w:val="24"/>
              </w:rPr>
              <w:t>readmisijas</w:t>
            </w:r>
            <w:proofErr w:type="spellEnd"/>
            <w:r w:rsidRPr="00671862">
              <w:rPr>
                <w:rFonts w:ascii="Times New Roman" w:hAnsi="Times New Roman"/>
                <w:sz w:val="24"/>
                <w:szCs w:val="24"/>
              </w:rPr>
              <w:t xml:space="preserve"> līgumu īstenošanai (2). </w:t>
            </w:r>
          </w:p>
          <w:p w:rsidR="00B13FCF" w:rsidRDefault="00B13FCF" w:rsidP="000A5108">
            <w:pPr>
              <w:spacing w:after="0" w:line="240" w:lineRule="auto"/>
              <w:jc w:val="both"/>
              <w:rPr>
                <w:rFonts w:ascii="Times New Roman" w:hAnsi="Times New Roman"/>
                <w:sz w:val="24"/>
                <w:szCs w:val="24"/>
              </w:rPr>
            </w:pPr>
            <w:r>
              <w:rPr>
                <w:rFonts w:ascii="Times New Roman" w:hAnsi="Times New Roman"/>
                <w:sz w:val="24"/>
                <w:szCs w:val="24"/>
              </w:rPr>
              <w:tab/>
              <w:t>Pašlaik n</w:t>
            </w:r>
            <w:r w:rsidRPr="00671862">
              <w:rPr>
                <w:rFonts w:ascii="Times New Roman" w:hAnsi="Times New Roman"/>
                <w:sz w:val="24"/>
                <w:szCs w:val="24"/>
              </w:rPr>
              <w:t xml:space="preserve">otiek darbs pie </w:t>
            </w:r>
            <w:proofErr w:type="spellStart"/>
            <w:r w:rsidRPr="00671862">
              <w:rPr>
                <w:rFonts w:ascii="Times New Roman" w:hAnsi="Times New Roman"/>
                <w:sz w:val="24"/>
                <w:szCs w:val="24"/>
              </w:rPr>
              <w:t>readmisijas</w:t>
            </w:r>
            <w:proofErr w:type="spellEnd"/>
            <w:r w:rsidRPr="00671862">
              <w:rPr>
                <w:rFonts w:ascii="Times New Roman" w:hAnsi="Times New Roman"/>
                <w:sz w:val="24"/>
                <w:szCs w:val="24"/>
              </w:rPr>
              <w:t xml:space="preserve"> līgumu un to īstenošanas protokolu izstrādes un noslēgšanas ar tām trešajām valstīm, kuru pilsoņi rada nelegālās migrācijas riskus, piem., Vjetnamas Sociālistiskā Republika. Tāpat tiek izstrādāti ES noslēgto </w:t>
            </w:r>
            <w:proofErr w:type="spellStart"/>
            <w:r w:rsidRPr="00671862">
              <w:rPr>
                <w:rFonts w:ascii="Times New Roman" w:hAnsi="Times New Roman"/>
                <w:sz w:val="24"/>
                <w:szCs w:val="24"/>
              </w:rPr>
              <w:t>readmisijas</w:t>
            </w:r>
            <w:proofErr w:type="spellEnd"/>
            <w:r w:rsidRPr="00671862">
              <w:rPr>
                <w:rFonts w:ascii="Times New Roman" w:hAnsi="Times New Roman"/>
                <w:sz w:val="24"/>
                <w:szCs w:val="24"/>
              </w:rPr>
              <w:t xml:space="preserve"> līgumu īstenošanas protokoli ar trešajām valstīm.</w:t>
            </w:r>
          </w:p>
          <w:p w:rsidR="00B13FCF" w:rsidRDefault="00B13FCF" w:rsidP="000A5108">
            <w:pPr>
              <w:spacing w:after="0" w:line="240" w:lineRule="auto"/>
              <w:jc w:val="both"/>
              <w:rPr>
                <w:rFonts w:ascii="Times New Roman" w:eastAsia="Times New Roman" w:hAnsi="Times New Roman"/>
                <w:sz w:val="24"/>
                <w:szCs w:val="24"/>
                <w:lang w:eastAsia="zh-CN"/>
              </w:rPr>
            </w:pPr>
          </w:p>
          <w:p w:rsidR="00B13FCF" w:rsidRDefault="00B13FCF" w:rsidP="000A5108">
            <w:pPr>
              <w:spacing w:after="0" w:line="240" w:lineRule="auto"/>
              <w:jc w:val="both"/>
              <w:rPr>
                <w:rFonts w:ascii="Times New Roman" w:eastAsia="Times New Roman" w:hAnsi="Times New Roman"/>
                <w:b/>
                <w:sz w:val="24"/>
                <w:szCs w:val="24"/>
                <w:lang w:eastAsia="zh-CN"/>
              </w:rPr>
            </w:pPr>
            <w:r w:rsidRPr="00F90EBB">
              <w:rPr>
                <w:rFonts w:ascii="Times New Roman" w:eastAsia="Times New Roman" w:hAnsi="Times New Roman"/>
                <w:b/>
                <w:sz w:val="24"/>
                <w:szCs w:val="24"/>
                <w:lang w:eastAsia="zh-CN"/>
              </w:rPr>
              <w:t>Galvenie izaicinājumi turpmākajos gados atgriešanas jomā ir sekojoši:</w:t>
            </w:r>
          </w:p>
          <w:p w:rsidR="00B13FCF" w:rsidRDefault="00B13FCF" w:rsidP="000A5108">
            <w:pPr>
              <w:pStyle w:val="ListParagraph"/>
              <w:numPr>
                <w:ilvl w:val="0"/>
                <w:numId w:val="19"/>
              </w:num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v</w:t>
            </w:r>
            <w:r w:rsidRPr="00F90EBB">
              <w:rPr>
                <w:rFonts w:ascii="Times New Roman" w:eastAsia="Times New Roman" w:hAnsi="Times New Roman"/>
                <w:sz w:val="24"/>
                <w:szCs w:val="24"/>
                <w:lang w:eastAsia="zh-CN"/>
              </w:rPr>
              <w:t>eicināt ātru un efektīvu trešo valstu pilsoņu atgriešana</w:t>
            </w:r>
            <w:r>
              <w:rPr>
                <w:rFonts w:ascii="Times New Roman" w:eastAsia="Times New Roman" w:hAnsi="Times New Roman"/>
                <w:sz w:val="24"/>
                <w:szCs w:val="24"/>
                <w:lang w:eastAsia="zh-CN"/>
              </w:rPr>
              <w:t>s procedūru uz trešajām valstīm, tajā skaitā attīstot atgriešanas struktūrvienību kapacitāti;</w:t>
            </w:r>
          </w:p>
          <w:p w:rsidR="00B13FCF" w:rsidRDefault="00B13FCF" w:rsidP="000A5108">
            <w:pPr>
              <w:pStyle w:val="ListParagraph"/>
              <w:numPr>
                <w:ilvl w:val="0"/>
                <w:numId w:val="19"/>
              </w:num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p</w:t>
            </w:r>
            <w:r w:rsidRPr="00F90EBB">
              <w:rPr>
                <w:rFonts w:ascii="Times New Roman" w:eastAsia="Times New Roman" w:hAnsi="Times New Roman"/>
                <w:sz w:val="24"/>
                <w:szCs w:val="24"/>
                <w:lang w:eastAsia="zh-CN"/>
              </w:rPr>
              <w:t>ilnveidot nacionālo normatīvo regulējumu atgriešanas jomā, tai skaitā transponējot Atgriešanas direktīvas</w:t>
            </w:r>
            <w:r>
              <w:rPr>
                <w:rFonts w:ascii="Times New Roman" w:eastAsia="Times New Roman" w:hAnsi="Times New Roman"/>
                <w:sz w:val="24"/>
                <w:szCs w:val="24"/>
                <w:lang w:eastAsia="zh-CN"/>
              </w:rPr>
              <w:t xml:space="preserve"> un piemērojot Patvēruma procedūru</w:t>
            </w:r>
            <w:r w:rsidRPr="00F90EBB">
              <w:rPr>
                <w:rFonts w:ascii="Times New Roman" w:eastAsia="Times New Roman" w:hAnsi="Times New Roman"/>
                <w:sz w:val="24"/>
                <w:szCs w:val="24"/>
                <w:lang w:eastAsia="zh-CN"/>
              </w:rPr>
              <w:t xml:space="preserve"> grozījumus pēc to spēkā stāšanās</w:t>
            </w:r>
            <w:r>
              <w:rPr>
                <w:rFonts w:ascii="Times New Roman" w:eastAsia="Times New Roman" w:hAnsi="Times New Roman"/>
                <w:sz w:val="24"/>
                <w:szCs w:val="24"/>
                <w:lang w:eastAsia="zh-CN"/>
              </w:rPr>
              <w:t>;</w:t>
            </w:r>
          </w:p>
          <w:p w:rsidR="00B13FCF" w:rsidRDefault="00B13FCF" w:rsidP="000A5108">
            <w:pPr>
              <w:pStyle w:val="ListParagraph"/>
              <w:numPr>
                <w:ilvl w:val="0"/>
                <w:numId w:val="19"/>
              </w:num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n</w:t>
            </w:r>
            <w:r w:rsidRPr="00F90EBB">
              <w:rPr>
                <w:rFonts w:ascii="Times New Roman" w:eastAsia="Times New Roman" w:hAnsi="Times New Roman"/>
                <w:sz w:val="24"/>
                <w:szCs w:val="24"/>
                <w:lang w:eastAsia="zh-CN"/>
              </w:rPr>
              <w:t>odrošināt Šengenas novērtēšanas ietvaros izteikto rekomendā</w:t>
            </w:r>
            <w:r>
              <w:rPr>
                <w:rFonts w:ascii="Times New Roman" w:eastAsia="Times New Roman" w:hAnsi="Times New Roman"/>
                <w:sz w:val="24"/>
                <w:szCs w:val="24"/>
                <w:lang w:eastAsia="zh-CN"/>
              </w:rPr>
              <w:t>ciju atgriešanas jomā ieviešanu;</w:t>
            </w:r>
          </w:p>
          <w:p w:rsidR="00B13FCF" w:rsidRDefault="00B13FCF" w:rsidP="000A5108">
            <w:pPr>
              <w:pStyle w:val="ListParagraph"/>
              <w:numPr>
                <w:ilvl w:val="0"/>
                <w:numId w:val="19"/>
              </w:num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p</w:t>
            </w:r>
            <w:r w:rsidRPr="00F90EBB">
              <w:rPr>
                <w:rFonts w:ascii="Times New Roman" w:eastAsia="Times New Roman" w:hAnsi="Times New Roman"/>
                <w:sz w:val="24"/>
                <w:szCs w:val="24"/>
                <w:lang w:eastAsia="zh-CN"/>
              </w:rPr>
              <w:t>ilnveid</w:t>
            </w:r>
            <w:r>
              <w:rPr>
                <w:rFonts w:ascii="Times New Roman" w:eastAsia="Times New Roman" w:hAnsi="Times New Roman"/>
                <w:sz w:val="24"/>
                <w:szCs w:val="24"/>
                <w:lang w:eastAsia="zh-CN"/>
              </w:rPr>
              <w:t xml:space="preserve">ot sadarbību ar </w:t>
            </w:r>
            <w:r w:rsidRPr="00D33E99">
              <w:rPr>
                <w:rFonts w:ascii="Times New Roman" w:eastAsia="Times New Roman" w:hAnsi="Times New Roman"/>
                <w:sz w:val="24"/>
                <w:szCs w:val="24"/>
                <w:lang w:eastAsia="zh-CN"/>
              </w:rPr>
              <w:t>FRONTEX</w:t>
            </w:r>
            <w:r w:rsidRPr="00F90EBB">
              <w:rPr>
                <w:rFonts w:ascii="Times New Roman" w:eastAsia="Times New Roman" w:hAnsi="Times New Roman"/>
                <w:sz w:val="24"/>
                <w:szCs w:val="24"/>
                <w:lang w:eastAsia="zh-CN"/>
              </w:rPr>
              <w:t xml:space="preserve"> atgriešanas jomā, lai </w:t>
            </w:r>
            <w:r>
              <w:rPr>
                <w:rFonts w:ascii="Times New Roman" w:eastAsia="Times New Roman" w:hAnsi="Times New Roman"/>
                <w:sz w:val="24"/>
                <w:szCs w:val="24"/>
                <w:lang w:eastAsia="zh-CN"/>
              </w:rPr>
              <w:t xml:space="preserve">nodrošinātu aktīvu </w:t>
            </w:r>
            <w:r w:rsidRPr="00D33E99">
              <w:rPr>
                <w:rFonts w:ascii="Times New Roman" w:eastAsia="Times New Roman" w:hAnsi="Times New Roman"/>
                <w:sz w:val="24"/>
                <w:szCs w:val="24"/>
                <w:lang w:eastAsia="zh-CN"/>
              </w:rPr>
              <w:t>FRONTEX</w:t>
            </w:r>
            <w:r w:rsidRPr="00F90EBB">
              <w:rPr>
                <w:rFonts w:ascii="Times New Roman" w:eastAsia="Times New Roman" w:hAnsi="Times New Roman"/>
                <w:sz w:val="24"/>
                <w:szCs w:val="24"/>
                <w:lang w:eastAsia="zh-CN"/>
              </w:rPr>
              <w:t xml:space="preserve"> pieejamo finanšu līdzekļu izmantošanu izraidīšanas pasākumu nodrošināšanai, aktivizējot dalību kopīgajās izraidīšanas operācijās</w:t>
            </w:r>
            <w:r>
              <w:rPr>
                <w:rFonts w:ascii="Times New Roman" w:eastAsia="Times New Roman" w:hAnsi="Times New Roman"/>
                <w:sz w:val="24"/>
                <w:szCs w:val="24"/>
                <w:lang w:eastAsia="zh-CN"/>
              </w:rPr>
              <w:t xml:space="preserve"> un izmantojot FRONTEX</w:t>
            </w:r>
            <w:r w:rsidRPr="00F90EBB">
              <w:rPr>
                <w:rFonts w:ascii="Times New Roman" w:eastAsia="Times New Roman" w:hAnsi="Times New Roman"/>
                <w:sz w:val="24"/>
                <w:szCs w:val="24"/>
                <w:lang w:eastAsia="zh-CN"/>
              </w:rPr>
              <w:t xml:space="preserve"> finansējumu izraidīšanas ar regulāriem reisie</w:t>
            </w:r>
            <w:r>
              <w:rPr>
                <w:rFonts w:ascii="Times New Roman" w:eastAsia="Times New Roman" w:hAnsi="Times New Roman"/>
                <w:sz w:val="24"/>
                <w:szCs w:val="24"/>
                <w:lang w:eastAsia="zh-CN"/>
              </w:rPr>
              <w:t>m realizācijai;</w:t>
            </w:r>
          </w:p>
          <w:p w:rsidR="00B13FCF" w:rsidRDefault="00B13FCF" w:rsidP="000A5108">
            <w:pPr>
              <w:pStyle w:val="ListParagraph"/>
              <w:numPr>
                <w:ilvl w:val="0"/>
                <w:numId w:val="19"/>
              </w:num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n</w:t>
            </w:r>
            <w:r w:rsidRPr="00F90EBB">
              <w:rPr>
                <w:rFonts w:ascii="Times New Roman" w:eastAsia="Times New Roman" w:hAnsi="Times New Roman"/>
                <w:sz w:val="24"/>
                <w:szCs w:val="24"/>
                <w:lang w:eastAsia="zh-CN"/>
              </w:rPr>
              <w:t xml:space="preserve">oslēgt izstrādāto </w:t>
            </w:r>
            <w:proofErr w:type="spellStart"/>
            <w:r w:rsidRPr="00F90EBB">
              <w:rPr>
                <w:rFonts w:ascii="Times New Roman" w:eastAsia="Times New Roman" w:hAnsi="Times New Roman"/>
                <w:sz w:val="24"/>
                <w:szCs w:val="24"/>
                <w:lang w:eastAsia="zh-CN"/>
              </w:rPr>
              <w:t>readmisijas</w:t>
            </w:r>
            <w:proofErr w:type="spellEnd"/>
            <w:r w:rsidRPr="00F90EBB">
              <w:rPr>
                <w:rFonts w:ascii="Times New Roman" w:eastAsia="Times New Roman" w:hAnsi="Times New Roman"/>
                <w:sz w:val="24"/>
                <w:szCs w:val="24"/>
                <w:lang w:eastAsia="zh-CN"/>
              </w:rPr>
              <w:t xml:space="preserve"> līgumu ar Vjetnamas Sociālistisko Republiku, kā arī </w:t>
            </w:r>
            <w:proofErr w:type="spellStart"/>
            <w:r w:rsidRPr="00F90EBB">
              <w:rPr>
                <w:rFonts w:ascii="Times New Roman" w:eastAsia="Times New Roman" w:hAnsi="Times New Roman"/>
                <w:sz w:val="24"/>
                <w:szCs w:val="24"/>
                <w:lang w:eastAsia="zh-CN"/>
              </w:rPr>
              <w:t>readmisijas</w:t>
            </w:r>
            <w:proofErr w:type="spellEnd"/>
            <w:r w:rsidRPr="00F90EBB">
              <w:rPr>
                <w:rFonts w:ascii="Times New Roman" w:eastAsia="Times New Roman" w:hAnsi="Times New Roman"/>
                <w:sz w:val="24"/>
                <w:szCs w:val="24"/>
                <w:lang w:eastAsia="zh-CN"/>
              </w:rPr>
              <w:t xml:space="preserve"> līgumu un tā iz</w:t>
            </w:r>
            <w:r>
              <w:rPr>
                <w:rFonts w:ascii="Times New Roman" w:eastAsia="Times New Roman" w:hAnsi="Times New Roman"/>
                <w:sz w:val="24"/>
                <w:szCs w:val="24"/>
                <w:lang w:eastAsia="zh-CN"/>
              </w:rPr>
              <w:t>pildes protokolu ar Kirgizstānu;</w:t>
            </w:r>
          </w:p>
          <w:p w:rsidR="00B13FCF" w:rsidRDefault="00B13FCF" w:rsidP="000A5108">
            <w:pPr>
              <w:pStyle w:val="ListParagraph"/>
              <w:numPr>
                <w:ilvl w:val="0"/>
                <w:numId w:val="19"/>
              </w:num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s</w:t>
            </w:r>
            <w:r w:rsidRPr="00F90EBB">
              <w:rPr>
                <w:rFonts w:ascii="Times New Roman" w:eastAsia="Times New Roman" w:hAnsi="Times New Roman"/>
                <w:sz w:val="24"/>
                <w:szCs w:val="24"/>
                <w:lang w:eastAsia="zh-CN"/>
              </w:rPr>
              <w:t>askaņot un parakstīt protokolus ES un trešo valstu</w:t>
            </w:r>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readmisijas</w:t>
            </w:r>
            <w:proofErr w:type="spellEnd"/>
            <w:r>
              <w:rPr>
                <w:rFonts w:ascii="Times New Roman" w:eastAsia="Times New Roman" w:hAnsi="Times New Roman"/>
                <w:sz w:val="24"/>
                <w:szCs w:val="24"/>
                <w:lang w:eastAsia="zh-CN"/>
              </w:rPr>
              <w:t xml:space="preserve"> līgumu īstenošanai;</w:t>
            </w:r>
          </w:p>
          <w:p w:rsidR="00B13FCF" w:rsidRDefault="00B13FCF" w:rsidP="000A5108">
            <w:pPr>
              <w:pStyle w:val="ListParagraph"/>
              <w:numPr>
                <w:ilvl w:val="0"/>
                <w:numId w:val="19"/>
              </w:numPr>
              <w:spacing w:after="0" w:line="240" w:lineRule="auto"/>
              <w:jc w:val="both"/>
              <w:rPr>
                <w:rFonts w:ascii="Times New Roman" w:eastAsia="Times New Roman" w:hAnsi="Times New Roman"/>
                <w:sz w:val="24"/>
                <w:szCs w:val="24"/>
                <w:lang w:eastAsia="zh-CN"/>
              </w:rPr>
            </w:pPr>
            <w:r w:rsidRPr="00D231FE">
              <w:rPr>
                <w:rFonts w:ascii="Times New Roman" w:eastAsia="Times New Roman" w:hAnsi="Times New Roman"/>
                <w:sz w:val="24"/>
                <w:szCs w:val="24"/>
                <w:lang w:eastAsia="zh-CN"/>
              </w:rPr>
              <w:t>attīstīt sadarbību ar nevalstiskajām un starptautiskajām organizāc</w:t>
            </w:r>
            <w:r>
              <w:rPr>
                <w:rFonts w:ascii="Times New Roman" w:eastAsia="Times New Roman" w:hAnsi="Times New Roman"/>
                <w:sz w:val="24"/>
                <w:szCs w:val="24"/>
                <w:lang w:eastAsia="zh-CN"/>
              </w:rPr>
              <w:t>ijām, it īpaši ar Starptautisko</w:t>
            </w:r>
            <w:r w:rsidRPr="00D231FE">
              <w:rPr>
                <w:rFonts w:ascii="Times New Roman" w:eastAsia="Times New Roman" w:hAnsi="Times New Roman"/>
                <w:sz w:val="24"/>
                <w:szCs w:val="24"/>
                <w:lang w:eastAsia="zh-CN"/>
              </w:rPr>
              <w:t xml:space="preserve"> migrācijas organizāciju atgriešanas jomā</w:t>
            </w:r>
            <w:r>
              <w:rPr>
                <w:rFonts w:ascii="Times New Roman" w:eastAsia="Times New Roman" w:hAnsi="Times New Roman"/>
                <w:sz w:val="24"/>
                <w:szCs w:val="24"/>
                <w:lang w:eastAsia="zh-CN"/>
              </w:rPr>
              <w:t>;</w:t>
            </w:r>
          </w:p>
          <w:p w:rsidR="00B13FCF" w:rsidRDefault="00B13FCF" w:rsidP="000A5108">
            <w:pPr>
              <w:pStyle w:val="ListParagraph"/>
              <w:numPr>
                <w:ilvl w:val="0"/>
                <w:numId w:val="19"/>
              </w:num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t</w:t>
            </w:r>
            <w:r w:rsidRPr="00F90EBB">
              <w:rPr>
                <w:rFonts w:ascii="Times New Roman" w:eastAsia="Times New Roman" w:hAnsi="Times New Roman"/>
                <w:sz w:val="24"/>
                <w:szCs w:val="24"/>
                <w:lang w:eastAsia="zh-CN"/>
              </w:rPr>
              <w:t xml:space="preserve">urpināt savstarpējo sadarbību starp </w:t>
            </w:r>
            <w:r>
              <w:rPr>
                <w:rFonts w:ascii="Times New Roman" w:eastAsia="Times New Roman" w:hAnsi="Times New Roman"/>
                <w:sz w:val="24"/>
                <w:szCs w:val="24"/>
                <w:lang w:eastAsia="zh-CN"/>
              </w:rPr>
              <w:t xml:space="preserve">valsts un ārvalstu </w:t>
            </w:r>
            <w:r w:rsidRPr="00F90EBB">
              <w:rPr>
                <w:rFonts w:ascii="Times New Roman" w:eastAsia="Times New Roman" w:hAnsi="Times New Roman"/>
                <w:sz w:val="24"/>
                <w:szCs w:val="24"/>
                <w:lang w:eastAsia="zh-CN"/>
              </w:rPr>
              <w:t>sadarbības partneriem atgriešanas jautājumos.</w:t>
            </w:r>
          </w:p>
          <w:p w:rsidR="004A69E9" w:rsidRDefault="004A69E9" w:rsidP="004A69E9">
            <w:pPr>
              <w:pStyle w:val="ListParagraph"/>
              <w:spacing w:after="0" w:line="240" w:lineRule="auto"/>
              <w:jc w:val="both"/>
              <w:rPr>
                <w:rFonts w:ascii="Times New Roman" w:eastAsia="Times New Roman" w:hAnsi="Times New Roman"/>
                <w:sz w:val="24"/>
                <w:szCs w:val="24"/>
                <w:lang w:eastAsia="zh-CN"/>
              </w:rPr>
            </w:pPr>
          </w:p>
          <w:p w:rsidR="00B13FCF" w:rsidRPr="00F90EBB" w:rsidRDefault="00B13FCF" w:rsidP="000A5108">
            <w:pPr>
              <w:pStyle w:val="ListParagraph"/>
              <w:spacing w:after="0" w:line="240" w:lineRule="auto"/>
              <w:jc w:val="both"/>
              <w:rPr>
                <w:rFonts w:ascii="Times New Roman" w:eastAsia="Times New Roman" w:hAnsi="Times New Roman"/>
                <w:sz w:val="24"/>
                <w:szCs w:val="24"/>
                <w:lang w:eastAsia="zh-CN"/>
              </w:rPr>
            </w:pPr>
          </w:p>
        </w:tc>
      </w:tr>
      <w:tr w:rsidR="00B13FCF"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5C4A3A" w:rsidRDefault="00B13FCF" w:rsidP="000A5108">
            <w:pPr>
              <w:spacing w:after="0" w:line="240" w:lineRule="auto"/>
              <w:jc w:val="center"/>
              <w:rPr>
                <w:rFonts w:ascii="Times New Roman" w:hAnsi="Times New Roman"/>
                <w:b/>
                <w:sz w:val="28"/>
                <w:szCs w:val="28"/>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5C4A3A" w:rsidRDefault="00B13FCF" w:rsidP="000A5108">
            <w:pPr>
              <w:spacing w:after="0" w:line="240" w:lineRule="auto"/>
              <w:jc w:val="center"/>
              <w:rPr>
                <w:rFonts w:ascii="Times New Roman" w:hAnsi="Times New Roman"/>
                <w:b/>
                <w:sz w:val="20"/>
                <w:szCs w:val="20"/>
              </w:rPr>
            </w:pPr>
            <w:r w:rsidRPr="005C4A3A">
              <w:rPr>
                <w:rFonts w:ascii="Times New Roman" w:hAnsi="Times New Roman"/>
                <w:b/>
                <w:sz w:val="20"/>
                <w:szCs w:val="20"/>
              </w:rPr>
              <w:t>Pasākums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5C4A3A" w:rsidRDefault="00B13FCF" w:rsidP="00E75EE3">
            <w:pPr>
              <w:spacing w:after="0" w:line="240" w:lineRule="auto"/>
              <w:jc w:val="center"/>
              <w:rPr>
                <w:rFonts w:ascii="Times New Roman" w:hAnsi="Times New Roman"/>
                <w:b/>
                <w:sz w:val="20"/>
                <w:szCs w:val="20"/>
              </w:rPr>
            </w:pPr>
            <w:r w:rsidRPr="005C4A3A">
              <w:rPr>
                <w:rFonts w:ascii="Times New Roman" w:hAnsi="Times New Roman"/>
                <w:b/>
                <w:sz w:val="20"/>
                <w:szCs w:val="20"/>
              </w:rPr>
              <w:t>Darbības rezultāts</w:t>
            </w:r>
            <w:r>
              <w:rPr>
                <w:rFonts w:ascii="Times New Roman" w:hAnsi="Times New Roman"/>
                <w:b/>
                <w:sz w:val="20"/>
                <w:szCs w:val="20"/>
              </w:rPr>
              <w:t xml:space="preserve"> Atbilstība </w:t>
            </w:r>
            <w:r w:rsidR="00E75EE3">
              <w:rPr>
                <w:rFonts w:ascii="Times New Roman" w:hAnsi="Times New Roman"/>
                <w:b/>
                <w:sz w:val="20"/>
                <w:szCs w:val="20"/>
              </w:rPr>
              <w:t>ERKA</w:t>
            </w:r>
            <w:r w:rsidR="00E75EE3" w:rsidRPr="004C37B9">
              <w:rPr>
                <w:rFonts w:ascii="Times New Roman" w:hAnsi="Times New Roman"/>
                <w:b/>
                <w:sz w:val="20"/>
                <w:szCs w:val="20"/>
              </w:rPr>
              <w:t xml:space="preserve"> </w:t>
            </w:r>
            <w:r w:rsidRPr="004C37B9">
              <w:rPr>
                <w:rFonts w:ascii="Times New Roman" w:hAnsi="Times New Roman"/>
                <w:b/>
                <w:sz w:val="20"/>
                <w:szCs w:val="20"/>
              </w:rPr>
              <w:t xml:space="preserve">TO IBM </w:t>
            </w:r>
            <w:r>
              <w:rPr>
                <w:rFonts w:ascii="Times New Roman" w:hAnsi="Times New Roman" w:cs="Times New Roman"/>
                <w:b/>
                <w:color w:val="000000" w:themeColor="text1"/>
                <w:sz w:val="20"/>
                <w:szCs w:val="20"/>
              </w:rPr>
              <w:t>pasākumiem</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5C4A3A" w:rsidRDefault="00B13FCF" w:rsidP="000A5108">
            <w:pPr>
              <w:spacing w:after="0" w:line="240" w:lineRule="auto"/>
              <w:jc w:val="center"/>
              <w:rPr>
                <w:rFonts w:ascii="Times New Roman" w:hAnsi="Times New Roman"/>
                <w:b/>
                <w:sz w:val="20"/>
                <w:szCs w:val="20"/>
              </w:rPr>
            </w:pPr>
            <w:r w:rsidRPr="005C4A3A">
              <w:rPr>
                <w:rFonts w:ascii="Times New Roman" w:hAnsi="Times New Roman"/>
                <w:b/>
                <w:sz w:val="20"/>
                <w:szCs w:val="20"/>
              </w:rPr>
              <w:t>Rezultatīvais rādītājs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5C4A3A"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Atbildīgā iestāde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5C4A3A" w:rsidRDefault="00B13FCF" w:rsidP="000A5108">
            <w:pPr>
              <w:spacing w:after="0" w:line="240" w:lineRule="auto"/>
              <w:jc w:val="center"/>
              <w:rPr>
                <w:rFonts w:ascii="Times New Roman" w:hAnsi="Times New Roman"/>
                <w:b/>
                <w:sz w:val="20"/>
                <w:szCs w:val="20"/>
              </w:rPr>
            </w:pPr>
            <w:r w:rsidRPr="005C4A3A">
              <w:rPr>
                <w:rFonts w:ascii="Times New Roman" w:hAnsi="Times New Roman"/>
                <w:b/>
                <w:sz w:val="20"/>
                <w:szCs w:val="20"/>
              </w:rPr>
              <w:t>Līdzatbildīgā</w:t>
            </w:r>
          </w:p>
          <w:p w:rsidR="00B13FCF" w:rsidRPr="005C4A3A"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iestāde</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5C4A3A" w:rsidRDefault="00B13FCF" w:rsidP="000A5108">
            <w:pPr>
              <w:spacing w:after="0" w:line="240" w:lineRule="auto"/>
              <w:jc w:val="center"/>
              <w:rPr>
                <w:rFonts w:ascii="Times New Roman" w:hAnsi="Times New Roman"/>
                <w:b/>
                <w:sz w:val="20"/>
                <w:szCs w:val="20"/>
              </w:rPr>
            </w:pPr>
            <w:r w:rsidRPr="005C4A3A">
              <w:rPr>
                <w:rFonts w:ascii="Times New Roman" w:hAnsi="Times New Roman"/>
                <w:b/>
                <w:sz w:val="20"/>
                <w:szCs w:val="20"/>
              </w:rPr>
              <w:t>Izpildes termiņš</w:t>
            </w:r>
          </w:p>
        </w:tc>
        <w:tc>
          <w:tcPr>
            <w:tcW w:w="1964" w:type="dxa"/>
            <w:tcBorders>
              <w:top w:val="single" w:sz="4" w:space="0" w:color="000000"/>
              <w:left w:val="single" w:sz="4" w:space="0" w:color="000000"/>
              <w:bottom w:val="single" w:sz="4" w:space="0" w:color="000000"/>
              <w:right w:val="single" w:sz="4" w:space="0" w:color="000000"/>
            </w:tcBorders>
          </w:tcPr>
          <w:p w:rsidR="00B13FCF" w:rsidRPr="005C4A3A"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Nepieciešamais finansējums un finansējuma avoti</w:t>
            </w:r>
          </w:p>
        </w:tc>
      </w:tr>
      <w:tr w:rsidR="00B13FCF"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b/>
                <w:sz w:val="20"/>
                <w:szCs w:val="20"/>
              </w:rPr>
            </w:pPr>
            <w:r w:rsidRPr="00185A57">
              <w:rPr>
                <w:rFonts w:ascii="Times New Roman" w:hAnsi="Times New Roman"/>
                <w:b/>
                <w:sz w:val="20"/>
                <w:szCs w:val="20"/>
              </w:rPr>
              <w:t>8.1.</w:t>
            </w:r>
          </w:p>
          <w:p w:rsidR="00B13FCF" w:rsidRPr="00185A57"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961221" w:rsidRDefault="00B13FCF" w:rsidP="000A5108">
            <w:pPr>
              <w:spacing w:after="0" w:line="240" w:lineRule="auto"/>
              <w:jc w:val="center"/>
              <w:rPr>
                <w:rFonts w:ascii="Times New Roman" w:hAnsi="Times New Roman"/>
                <w:sz w:val="20"/>
                <w:szCs w:val="20"/>
              </w:rPr>
            </w:pPr>
            <w:r w:rsidRPr="00961221">
              <w:rPr>
                <w:rFonts w:ascii="Times New Roman" w:hAnsi="Times New Roman"/>
                <w:sz w:val="20"/>
                <w:szCs w:val="20"/>
              </w:rPr>
              <w:t xml:space="preserve">Nodrošināt </w:t>
            </w:r>
            <w:r>
              <w:rPr>
                <w:rFonts w:ascii="Times New Roman" w:hAnsi="Times New Roman"/>
                <w:sz w:val="20"/>
                <w:szCs w:val="20"/>
              </w:rPr>
              <w:t>Šengenas pārbaudes ietvaros izteikto rekomendāciju ieviešanu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sidRPr="00332860">
              <w:rPr>
                <w:rFonts w:ascii="Times New Roman" w:hAnsi="Times New Roman"/>
                <w:sz w:val="20"/>
                <w:szCs w:val="20"/>
              </w:rPr>
              <w:t xml:space="preserve">Nodrošināt normatīvā regulējuma atbilstību ES </w:t>
            </w:r>
            <w:proofErr w:type="spellStart"/>
            <w:r w:rsidRPr="00332860">
              <w:rPr>
                <w:rFonts w:ascii="Times New Roman" w:hAnsi="Times New Roman"/>
                <w:sz w:val="20"/>
                <w:szCs w:val="20"/>
              </w:rPr>
              <w:t>acquis</w:t>
            </w:r>
            <w:proofErr w:type="spellEnd"/>
          </w:p>
          <w:p w:rsidR="00B13FCF" w:rsidRPr="00E96DE4" w:rsidRDefault="00B13FCF" w:rsidP="000A5108">
            <w:pPr>
              <w:spacing w:after="0" w:line="240" w:lineRule="auto"/>
              <w:jc w:val="center"/>
              <w:rPr>
                <w:rFonts w:ascii="Times New Roman" w:hAnsi="Times New Roman"/>
                <w:b/>
                <w:sz w:val="20"/>
                <w:szCs w:val="20"/>
              </w:rPr>
            </w:pPr>
            <w:r w:rsidRPr="00E96DE4">
              <w:rPr>
                <w:rFonts w:ascii="Times New Roman" w:hAnsi="Times New Roman"/>
                <w:b/>
                <w:sz w:val="20"/>
                <w:szCs w:val="20"/>
              </w:rPr>
              <w:t>(2.4.2.)</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961221"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Nodrošināta valsts robežas drošība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VRS</w:t>
            </w:r>
          </w:p>
          <w:p w:rsidR="00B13FCF" w:rsidRPr="00961221" w:rsidRDefault="00B13FCF" w:rsidP="000A5108">
            <w:pPr>
              <w:spacing w:after="0" w:line="240" w:lineRule="auto"/>
              <w:jc w:val="cente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961221" w:rsidRDefault="00B13FCF" w:rsidP="000A5108">
            <w:pPr>
              <w:spacing w:after="0" w:line="240" w:lineRule="auto"/>
              <w:jc w:val="center"/>
              <w:rPr>
                <w:rFonts w:ascii="Times New Roman" w:hAnsi="Times New Roman"/>
                <w:sz w:val="20"/>
                <w:szCs w:val="20"/>
              </w:rPr>
            </w:pPr>
            <w:r w:rsidRPr="00332860">
              <w:rPr>
                <w:rFonts w:ascii="Times New Roman" w:hAnsi="Times New Roman"/>
                <w:sz w:val="20"/>
                <w:szCs w:val="20"/>
              </w:rPr>
              <w:t>Tiesībsargs</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961221"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30.12.2020</w:t>
            </w:r>
            <w:r w:rsidR="00E073EA">
              <w:rPr>
                <w:rFonts w:ascii="Times New Roman" w:hAnsi="Times New Roman"/>
                <w:sz w:val="20"/>
                <w:szCs w:val="20"/>
              </w:rPr>
              <w:t>.</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13FCF" w:rsidRPr="00961221"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B13FCF"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b/>
                <w:sz w:val="20"/>
                <w:szCs w:val="20"/>
              </w:rPr>
            </w:pPr>
            <w:r w:rsidRPr="00185A57">
              <w:rPr>
                <w:rFonts w:ascii="Times New Roman" w:hAnsi="Times New Roman"/>
                <w:b/>
                <w:sz w:val="20"/>
                <w:szCs w:val="20"/>
              </w:rPr>
              <w:t>8.2.</w:t>
            </w:r>
          </w:p>
          <w:p w:rsidR="00B13FCF" w:rsidRPr="00185A57"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961221"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Palielināt no Tiesībsarga puses novēroto atgriešanas pasākumu skaitu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sidRPr="00332860">
              <w:rPr>
                <w:rFonts w:ascii="Times New Roman" w:hAnsi="Times New Roman"/>
                <w:sz w:val="20"/>
                <w:szCs w:val="20"/>
              </w:rPr>
              <w:t xml:space="preserve">Nodrošināt normatīvā regulējuma atbilstību ES </w:t>
            </w:r>
            <w:proofErr w:type="spellStart"/>
            <w:r w:rsidRPr="00332860">
              <w:rPr>
                <w:rFonts w:ascii="Times New Roman" w:hAnsi="Times New Roman"/>
                <w:sz w:val="20"/>
                <w:szCs w:val="20"/>
              </w:rPr>
              <w:t>acquis</w:t>
            </w:r>
            <w:proofErr w:type="spellEnd"/>
          </w:p>
          <w:p w:rsidR="00B13FCF" w:rsidRPr="00E96DE4" w:rsidRDefault="00B13FCF" w:rsidP="000A5108">
            <w:pPr>
              <w:spacing w:after="0" w:line="240" w:lineRule="auto"/>
              <w:jc w:val="center"/>
              <w:rPr>
                <w:rFonts w:ascii="Times New Roman" w:hAnsi="Times New Roman"/>
                <w:b/>
                <w:sz w:val="20"/>
                <w:szCs w:val="20"/>
              </w:rPr>
            </w:pPr>
            <w:r w:rsidRPr="00E96DE4">
              <w:rPr>
                <w:rFonts w:ascii="Times New Roman" w:hAnsi="Times New Roman"/>
                <w:b/>
                <w:sz w:val="20"/>
                <w:szCs w:val="20"/>
              </w:rPr>
              <w:t>(2.4.2.)</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961221" w:rsidRDefault="00B13FCF" w:rsidP="000A5108">
            <w:pPr>
              <w:spacing w:after="0" w:line="240" w:lineRule="auto"/>
              <w:jc w:val="center"/>
              <w:rPr>
                <w:rFonts w:ascii="Times New Roman" w:hAnsi="Times New Roman"/>
                <w:sz w:val="20"/>
                <w:szCs w:val="20"/>
              </w:rPr>
            </w:pPr>
            <w:r w:rsidRPr="00332860">
              <w:rPr>
                <w:rFonts w:ascii="Times New Roman" w:hAnsi="Times New Roman"/>
                <w:sz w:val="20"/>
                <w:szCs w:val="20"/>
              </w:rPr>
              <w:t>Palielināt</w:t>
            </w:r>
            <w:r>
              <w:rPr>
                <w:rFonts w:ascii="Times New Roman" w:hAnsi="Times New Roman"/>
                <w:sz w:val="20"/>
                <w:szCs w:val="20"/>
              </w:rPr>
              <w:t>s</w:t>
            </w:r>
            <w:r w:rsidRPr="00332860">
              <w:rPr>
                <w:rFonts w:ascii="Times New Roman" w:hAnsi="Times New Roman"/>
                <w:sz w:val="20"/>
                <w:szCs w:val="20"/>
              </w:rPr>
              <w:t xml:space="preserve"> novēroto faktiskās izraidīšanas pasākumu skaitu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961221"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Tiesībsargs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961221"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_</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961221"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30.12.2020</w:t>
            </w:r>
            <w:r w:rsidR="00E073EA">
              <w:rPr>
                <w:rFonts w:ascii="Times New Roman" w:hAnsi="Times New Roman"/>
                <w:sz w:val="20"/>
                <w:szCs w:val="20"/>
              </w:rPr>
              <w:t>.</w:t>
            </w:r>
          </w:p>
        </w:tc>
        <w:tc>
          <w:tcPr>
            <w:tcW w:w="1964" w:type="dxa"/>
            <w:tcBorders>
              <w:top w:val="single" w:sz="4" w:space="0" w:color="000000"/>
              <w:left w:val="single" w:sz="4" w:space="0" w:color="000000"/>
              <w:bottom w:val="single" w:sz="4" w:space="0" w:color="000000"/>
              <w:right w:val="single" w:sz="4" w:space="0" w:color="000000"/>
            </w:tcBorders>
          </w:tcPr>
          <w:p w:rsidR="00B13FCF" w:rsidRPr="00961221"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 xml:space="preserve"> Valsts budžeta līdzekļu ietvarā</w:t>
            </w:r>
          </w:p>
        </w:tc>
      </w:tr>
      <w:tr w:rsidR="00B13FCF"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b/>
                <w:sz w:val="20"/>
                <w:szCs w:val="20"/>
              </w:rPr>
            </w:pPr>
            <w:r w:rsidRPr="00185A57">
              <w:rPr>
                <w:rFonts w:ascii="Times New Roman" w:hAnsi="Times New Roman"/>
                <w:b/>
                <w:sz w:val="20"/>
                <w:szCs w:val="20"/>
              </w:rPr>
              <w:t>8.3.</w:t>
            </w:r>
          </w:p>
          <w:p w:rsidR="00B13FCF" w:rsidRPr="00185A57"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961221"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 xml:space="preserve">Palielināt </w:t>
            </w:r>
            <w:r w:rsidRPr="00D33E99">
              <w:rPr>
                <w:rFonts w:ascii="Times New Roman" w:hAnsi="Times New Roman"/>
                <w:sz w:val="20"/>
                <w:szCs w:val="20"/>
              </w:rPr>
              <w:t>FRONTEX</w:t>
            </w:r>
            <w:r>
              <w:rPr>
                <w:rFonts w:ascii="Times New Roman" w:hAnsi="Times New Roman"/>
                <w:sz w:val="20"/>
                <w:szCs w:val="20"/>
              </w:rPr>
              <w:t xml:space="preserve"> finansējuma piesaisti piespiedu izraidīšanas pasākumu izdevumu segšanai</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sidRPr="00332860">
              <w:rPr>
                <w:rFonts w:ascii="Times New Roman" w:hAnsi="Times New Roman"/>
                <w:sz w:val="20"/>
                <w:szCs w:val="20"/>
              </w:rPr>
              <w:t>Nodrošināt ātru un efektīvu trešo valstu pilsoņu atgriešanu</w:t>
            </w:r>
          </w:p>
          <w:p w:rsidR="00B13FCF" w:rsidRPr="00616221"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w:t>
            </w:r>
            <w:r w:rsidRPr="00616221">
              <w:rPr>
                <w:rFonts w:ascii="Times New Roman" w:hAnsi="Times New Roman"/>
                <w:b/>
                <w:sz w:val="20"/>
                <w:szCs w:val="20"/>
              </w:rPr>
              <w:t>2.4.1.</w:t>
            </w:r>
            <w:r>
              <w:rPr>
                <w:rFonts w:ascii="Times New Roman" w:hAnsi="Times New Roman"/>
                <w:b/>
                <w:sz w:val="20"/>
                <w:szCs w:val="20"/>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961221" w:rsidRDefault="00B13FCF" w:rsidP="000A5108">
            <w:pPr>
              <w:spacing w:after="0" w:line="240" w:lineRule="auto"/>
              <w:jc w:val="center"/>
              <w:rPr>
                <w:rFonts w:ascii="Times New Roman" w:hAnsi="Times New Roman"/>
                <w:sz w:val="20"/>
                <w:szCs w:val="20"/>
              </w:rPr>
            </w:pPr>
            <w:r w:rsidRPr="00332860">
              <w:rPr>
                <w:rFonts w:ascii="Times New Roman" w:hAnsi="Times New Roman"/>
                <w:sz w:val="20"/>
                <w:szCs w:val="20"/>
              </w:rPr>
              <w:t>Izraidīšanas pasākumu ātra un efektīva īstenošana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961221"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961221"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961221"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30.12.2019</w:t>
            </w:r>
            <w:r w:rsidR="00E073EA">
              <w:rPr>
                <w:rFonts w:ascii="Times New Roman" w:hAnsi="Times New Roman"/>
                <w:sz w:val="20"/>
                <w:szCs w:val="20"/>
              </w:rPr>
              <w:t>.</w:t>
            </w:r>
          </w:p>
        </w:tc>
        <w:tc>
          <w:tcPr>
            <w:tcW w:w="1964" w:type="dxa"/>
            <w:tcBorders>
              <w:top w:val="single" w:sz="4" w:space="0" w:color="000000"/>
              <w:left w:val="single" w:sz="4" w:space="0" w:color="000000"/>
              <w:bottom w:val="single" w:sz="4" w:space="0" w:color="000000"/>
              <w:right w:val="single" w:sz="4" w:space="0" w:color="000000"/>
            </w:tcBorders>
          </w:tcPr>
          <w:p w:rsidR="00B13FCF" w:rsidRPr="00961221"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B13FCF"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b/>
                <w:sz w:val="20"/>
                <w:szCs w:val="20"/>
              </w:rPr>
            </w:pPr>
            <w:r w:rsidRPr="00175F1E">
              <w:rPr>
                <w:rFonts w:ascii="Times New Roman" w:hAnsi="Times New Roman"/>
                <w:b/>
                <w:sz w:val="20"/>
                <w:szCs w:val="20"/>
              </w:rPr>
              <w:t>8.4.</w:t>
            </w:r>
          </w:p>
          <w:p w:rsidR="00B13FCF" w:rsidRPr="00175F1E"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C359E7" w:rsidRDefault="00B13FCF" w:rsidP="000A5108">
            <w:pPr>
              <w:spacing w:after="0" w:line="240" w:lineRule="auto"/>
              <w:jc w:val="center"/>
              <w:rPr>
                <w:rFonts w:ascii="Times New Roman" w:hAnsi="Times New Roman"/>
                <w:sz w:val="20"/>
                <w:szCs w:val="20"/>
              </w:rPr>
            </w:pPr>
            <w:r w:rsidRPr="00175F1E">
              <w:rPr>
                <w:rFonts w:ascii="Times New Roman" w:hAnsi="Times New Roman"/>
                <w:sz w:val="20"/>
                <w:szCs w:val="20"/>
              </w:rPr>
              <w:t xml:space="preserve">Saskaņot un virzīt parakstīšanai Latvijas Republikas valdības un </w:t>
            </w:r>
            <w:r w:rsidRPr="00663223">
              <w:rPr>
                <w:rFonts w:ascii="Times New Roman" w:hAnsi="Times New Roman"/>
                <w:sz w:val="20"/>
                <w:szCs w:val="20"/>
              </w:rPr>
              <w:t>Gruzijas</w:t>
            </w:r>
            <w:r w:rsidRPr="00175F1E">
              <w:rPr>
                <w:rFonts w:ascii="Times New Roman" w:hAnsi="Times New Roman"/>
                <w:sz w:val="20"/>
                <w:szCs w:val="20"/>
              </w:rPr>
              <w:t xml:space="preserve"> valdības protokola par Nolīguma starp Eiropas Savienību un Gruziju par to personu atpakaļuzņemšanu, kuras </w:t>
            </w:r>
            <w:r w:rsidRPr="00175F1E">
              <w:rPr>
                <w:rFonts w:ascii="Times New Roman" w:hAnsi="Times New Roman"/>
                <w:sz w:val="20"/>
                <w:szCs w:val="20"/>
              </w:rPr>
              <w:lastRenderedPageBreak/>
              <w:t xml:space="preserve">uzturas </w:t>
            </w:r>
            <w:r>
              <w:rPr>
                <w:rFonts w:ascii="Times New Roman" w:hAnsi="Times New Roman"/>
                <w:sz w:val="20"/>
                <w:szCs w:val="20"/>
              </w:rPr>
              <w:t>neatļauti, īstenošanas projektu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lastRenderedPageBreak/>
              <w:t>Izveidots tiesiskais mehānisms personu atpakaļuzņemšanai</w:t>
            </w:r>
          </w:p>
          <w:p w:rsidR="00B13FCF" w:rsidRPr="00544CA9" w:rsidRDefault="00B13FCF" w:rsidP="000A5108">
            <w:pPr>
              <w:spacing w:after="0" w:line="240" w:lineRule="auto"/>
              <w:jc w:val="center"/>
              <w:rPr>
                <w:rFonts w:ascii="Times New Roman" w:hAnsi="Times New Roman"/>
                <w:b/>
                <w:sz w:val="20"/>
                <w:szCs w:val="20"/>
              </w:rPr>
            </w:pPr>
            <w:r w:rsidRPr="00544CA9">
              <w:rPr>
                <w:rFonts w:ascii="Times New Roman" w:hAnsi="Times New Roman"/>
                <w:b/>
                <w:sz w:val="20"/>
                <w:szCs w:val="20"/>
              </w:rPr>
              <w:t>(2.4.2.)</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961221"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Protokols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961221"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IeM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961221"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ĀM</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961221"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30.12.2019</w:t>
            </w:r>
            <w:r w:rsidR="00E073EA">
              <w:rPr>
                <w:rFonts w:ascii="Times New Roman" w:hAnsi="Times New Roman"/>
                <w:sz w:val="20"/>
                <w:szCs w:val="20"/>
              </w:rPr>
              <w:t>.</w:t>
            </w:r>
          </w:p>
        </w:tc>
        <w:tc>
          <w:tcPr>
            <w:tcW w:w="1964" w:type="dxa"/>
            <w:tcBorders>
              <w:top w:val="single" w:sz="4" w:space="0" w:color="000000"/>
              <w:left w:val="single" w:sz="4" w:space="0" w:color="000000"/>
              <w:bottom w:val="single" w:sz="4" w:space="0" w:color="000000"/>
              <w:right w:val="single" w:sz="4" w:space="0" w:color="000000"/>
            </w:tcBorders>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B13FCF"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b/>
                <w:sz w:val="20"/>
                <w:szCs w:val="20"/>
              </w:rPr>
            </w:pPr>
            <w:r w:rsidRPr="00175F1E">
              <w:rPr>
                <w:rFonts w:ascii="Times New Roman" w:hAnsi="Times New Roman"/>
                <w:b/>
                <w:sz w:val="20"/>
                <w:szCs w:val="20"/>
              </w:rPr>
              <w:t>8.5.</w:t>
            </w:r>
          </w:p>
          <w:p w:rsidR="00B13FCF" w:rsidRPr="00175F1E"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C359E7" w:rsidRDefault="00B13FCF" w:rsidP="000A5108">
            <w:pPr>
              <w:spacing w:after="0" w:line="240" w:lineRule="auto"/>
              <w:jc w:val="center"/>
              <w:rPr>
                <w:rFonts w:ascii="Times New Roman" w:hAnsi="Times New Roman"/>
                <w:sz w:val="20"/>
                <w:szCs w:val="20"/>
              </w:rPr>
            </w:pPr>
            <w:r w:rsidRPr="00175F1E">
              <w:rPr>
                <w:rFonts w:ascii="Times New Roman" w:hAnsi="Times New Roman"/>
                <w:sz w:val="20"/>
                <w:szCs w:val="20"/>
              </w:rPr>
              <w:t>Saskaņot un virzīt parakstīšanai Latvijas Republikas valdības un Melnkalnes valdības protokola projektu par Nolīguma starp Eiropas Savienību un Melnkalnes Republiku par tādu personu atpakaļuzņemšanu, kuras uzturas neatļauti, īstenošanu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Izveidots tiesiskais mehānisms personu atpakaļuzņemšanai</w:t>
            </w:r>
          </w:p>
          <w:p w:rsidR="00B13FCF" w:rsidRPr="00961221" w:rsidRDefault="00B13FCF" w:rsidP="000A5108">
            <w:pPr>
              <w:spacing w:after="0" w:line="240" w:lineRule="auto"/>
              <w:jc w:val="center"/>
              <w:rPr>
                <w:rFonts w:ascii="Times New Roman" w:hAnsi="Times New Roman"/>
                <w:sz w:val="20"/>
                <w:szCs w:val="20"/>
              </w:rPr>
            </w:pPr>
            <w:r w:rsidRPr="00544CA9">
              <w:rPr>
                <w:rFonts w:ascii="Times New Roman" w:hAnsi="Times New Roman"/>
                <w:b/>
                <w:sz w:val="20"/>
                <w:szCs w:val="20"/>
              </w:rPr>
              <w:t>(2.4.2.)</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961221"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Protokols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961221"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IeM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961221"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ĀM</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961221"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30.12.2020</w:t>
            </w:r>
            <w:r w:rsidR="00E073EA">
              <w:rPr>
                <w:rFonts w:ascii="Times New Roman" w:hAnsi="Times New Roman"/>
                <w:sz w:val="20"/>
                <w:szCs w:val="20"/>
              </w:rPr>
              <w:t>.</w:t>
            </w:r>
          </w:p>
        </w:tc>
        <w:tc>
          <w:tcPr>
            <w:tcW w:w="1964" w:type="dxa"/>
            <w:tcBorders>
              <w:top w:val="single" w:sz="4" w:space="0" w:color="000000"/>
              <w:left w:val="single" w:sz="4" w:space="0" w:color="000000"/>
              <w:bottom w:val="single" w:sz="4" w:space="0" w:color="000000"/>
              <w:right w:val="single" w:sz="4" w:space="0" w:color="000000"/>
            </w:tcBorders>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B13FCF" w:rsidRPr="005C4A3A" w:rsidTr="0026634D">
        <w:trPr>
          <w:gridAfter w:val="10"/>
          <w:wAfter w:w="15048" w:type="dxa"/>
          <w:trHeight w:val="563"/>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b/>
                <w:sz w:val="20"/>
                <w:szCs w:val="20"/>
              </w:rPr>
            </w:pPr>
            <w:r w:rsidRPr="00175F1E">
              <w:rPr>
                <w:rFonts w:ascii="Times New Roman" w:hAnsi="Times New Roman"/>
                <w:b/>
                <w:sz w:val="20"/>
                <w:szCs w:val="20"/>
              </w:rPr>
              <w:t>8.6.</w:t>
            </w:r>
          </w:p>
          <w:p w:rsidR="00B13FCF" w:rsidRPr="00175F1E"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C359E7" w:rsidRDefault="00B13FCF" w:rsidP="000A5108">
            <w:pPr>
              <w:spacing w:after="0" w:line="240" w:lineRule="auto"/>
              <w:jc w:val="center"/>
              <w:rPr>
                <w:rFonts w:ascii="Times New Roman" w:hAnsi="Times New Roman"/>
                <w:sz w:val="20"/>
                <w:szCs w:val="20"/>
              </w:rPr>
            </w:pPr>
            <w:r w:rsidRPr="00175F1E">
              <w:rPr>
                <w:rFonts w:ascii="Times New Roman" w:hAnsi="Times New Roman"/>
                <w:sz w:val="20"/>
                <w:szCs w:val="20"/>
              </w:rPr>
              <w:t>Saskaņot un virzīt parakstīšanai Latvijas Republikas valdības un Armēnijas Republikas valdības protokols par Nolīguma starp Eiropas Savienību un Armēnijas Republiku par tādu personu atpakaļuzņemšanu, kuras uzturas neatļauti, īstenošanu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Izveidots tiesiskais mehānisms personu atpakaļuzņemšanai</w:t>
            </w:r>
          </w:p>
          <w:p w:rsidR="00B13FCF" w:rsidRPr="00961221" w:rsidRDefault="00B13FCF" w:rsidP="000A5108">
            <w:pPr>
              <w:spacing w:after="0" w:line="240" w:lineRule="auto"/>
              <w:jc w:val="center"/>
              <w:rPr>
                <w:rFonts w:ascii="Times New Roman" w:hAnsi="Times New Roman"/>
                <w:sz w:val="20"/>
                <w:szCs w:val="20"/>
              </w:rPr>
            </w:pPr>
            <w:r w:rsidRPr="00544CA9">
              <w:rPr>
                <w:rFonts w:ascii="Times New Roman" w:hAnsi="Times New Roman"/>
                <w:b/>
                <w:sz w:val="20"/>
                <w:szCs w:val="20"/>
              </w:rPr>
              <w:t>(2.4.2.)</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961221"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Protokols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961221"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IeM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961221"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ĀM</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30.12.2020</w:t>
            </w:r>
            <w:r w:rsidR="00E073EA">
              <w:rPr>
                <w:rFonts w:ascii="Times New Roman" w:hAnsi="Times New Roman"/>
                <w:sz w:val="20"/>
                <w:szCs w:val="20"/>
              </w:rPr>
              <w:t>.</w:t>
            </w:r>
          </w:p>
          <w:p w:rsidR="00B13FCF" w:rsidRPr="00961221"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Turpināsies līdz 30.12.2021</w:t>
            </w:r>
            <w:r w:rsidR="00E073EA">
              <w:rPr>
                <w:rFonts w:ascii="Times New Roman" w:hAnsi="Times New Roman"/>
                <w:sz w:val="20"/>
                <w:szCs w:val="20"/>
              </w:rPr>
              <w:t>.</w:t>
            </w:r>
          </w:p>
        </w:tc>
        <w:tc>
          <w:tcPr>
            <w:tcW w:w="1964" w:type="dxa"/>
            <w:tcBorders>
              <w:top w:val="single" w:sz="4" w:space="0" w:color="000000"/>
              <w:left w:val="single" w:sz="4" w:space="0" w:color="000000"/>
              <w:bottom w:val="single" w:sz="4" w:space="0" w:color="000000"/>
              <w:right w:val="single" w:sz="4" w:space="0" w:color="000000"/>
            </w:tcBorders>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B13FCF"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b/>
                <w:sz w:val="20"/>
                <w:szCs w:val="20"/>
              </w:rPr>
            </w:pPr>
            <w:r w:rsidRPr="00175F1E">
              <w:rPr>
                <w:rFonts w:ascii="Times New Roman" w:hAnsi="Times New Roman"/>
                <w:b/>
                <w:sz w:val="20"/>
                <w:szCs w:val="20"/>
              </w:rPr>
              <w:t>8.7.</w:t>
            </w:r>
          </w:p>
          <w:p w:rsidR="00B13FCF" w:rsidRPr="00175F1E"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C359E7" w:rsidRDefault="00B13FCF" w:rsidP="000A5108">
            <w:pPr>
              <w:spacing w:after="0" w:line="240" w:lineRule="auto"/>
              <w:jc w:val="center"/>
              <w:rPr>
                <w:rFonts w:ascii="Times New Roman" w:hAnsi="Times New Roman"/>
                <w:sz w:val="20"/>
                <w:szCs w:val="20"/>
              </w:rPr>
            </w:pPr>
            <w:r w:rsidRPr="00175F1E">
              <w:rPr>
                <w:rFonts w:ascii="Times New Roman" w:hAnsi="Times New Roman"/>
                <w:sz w:val="20"/>
                <w:szCs w:val="20"/>
              </w:rPr>
              <w:t>Saskaņot un virzīt parakstīšanai Latvijas Republikas valdības un Vjetnamas Sociālistiskās Republikas valdības līguma par tādu personu atpakaļuzņemšanu, ku</w:t>
            </w:r>
            <w:r>
              <w:rPr>
                <w:rFonts w:ascii="Times New Roman" w:hAnsi="Times New Roman"/>
                <w:sz w:val="20"/>
                <w:szCs w:val="20"/>
              </w:rPr>
              <w:t>ras uzturas neatļauti, projektu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Izveidots tiesiskais mehānisms personu atpakaļuzņemšanai.</w:t>
            </w:r>
          </w:p>
          <w:p w:rsidR="00B13FCF" w:rsidRPr="00961221" w:rsidRDefault="00B13FCF" w:rsidP="000A5108">
            <w:pPr>
              <w:spacing w:after="0" w:line="240" w:lineRule="auto"/>
              <w:jc w:val="center"/>
              <w:rPr>
                <w:rFonts w:ascii="Times New Roman" w:hAnsi="Times New Roman"/>
                <w:sz w:val="20"/>
                <w:szCs w:val="20"/>
              </w:rPr>
            </w:pPr>
            <w:r w:rsidRPr="00544CA9">
              <w:rPr>
                <w:rFonts w:ascii="Times New Roman" w:hAnsi="Times New Roman"/>
                <w:b/>
                <w:sz w:val="20"/>
                <w:szCs w:val="20"/>
              </w:rPr>
              <w:t>(2.4.2.)</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961221"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Līgums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961221"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IeM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961221"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ĀM</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30.12.2020</w:t>
            </w:r>
            <w:r w:rsidR="00E073EA">
              <w:rPr>
                <w:rFonts w:ascii="Times New Roman" w:hAnsi="Times New Roman"/>
                <w:sz w:val="20"/>
                <w:szCs w:val="20"/>
              </w:rPr>
              <w:t>.</w:t>
            </w:r>
          </w:p>
          <w:p w:rsidR="00B13FCF" w:rsidRPr="00961221"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Turpināsies līdz 30.12.2021</w:t>
            </w:r>
            <w:r w:rsidR="00E073EA">
              <w:rPr>
                <w:rFonts w:ascii="Times New Roman" w:hAnsi="Times New Roman"/>
                <w:sz w:val="20"/>
                <w:szCs w:val="20"/>
              </w:rPr>
              <w:t>.</w:t>
            </w:r>
          </w:p>
        </w:tc>
        <w:tc>
          <w:tcPr>
            <w:tcW w:w="1964" w:type="dxa"/>
            <w:tcBorders>
              <w:top w:val="single" w:sz="4" w:space="0" w:color="000000"/>
              <w:left w:val="single" w:sz="4" w:space="0" w:color="000000"/>
              <w:bottom w:val="single" w:sz="4" w:space="0" w:color="000000"/>
              <w:right w:val="single" w:sz="4" w:space="0" w:color="000000"/>
            </w:tcBorders>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B13FCF"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b/>
                <w:sz w:val="20"/>
                <w:szCs w:val="20"/>
              </w:rPr>
            </w:pPr>
            <w:r w:rsidRPr="00E9459C">
              <w:rPr>
                <w:rFonts w:ascii="Times New Roman" w:hAnsi="Times New Roman"/>
                <w:b/>
                <w:sz w:val="20"/>
                <w:szCs w:val="20"/>
              </w:rPr>
              <w:t>8.8.</w:t>
            </w:r>
          </w:p>
          <w:p w:rsidR="00B13FCF" w:rsidRPr="00E9459C"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6E009D" w:rsidRDefault="00B13FCF" w:rsidP="000A5108">
            <w:pPr>
              <w:spacing w:after="0" w:line="240" w:lineRule="auto"/>
              <w:jc w:val="center"/>
              <w:rPr>
                <w:rFonts w:ascii="Times New Roman" w:hAnsi="Times New Roman"/>
                <w:sz w:val="20"/>
                <w:szCs w:val="20"/>
              </w:rPr>
            </w:pPr>
            <w:r w:rsidRPr="00D6437B">
              <w:rPr>
                <w:rFonts w:ascii="Times New Roman" w:hAnsi="Times New Roman"/>
                <w:sz w:val="20"/>
                <w:szCs w:val="20"/>
              </w:rPr>
              <w:t xml:space="preserve">Saskaņot un virzīt   </w:t>
            </w:r>
            <w:r>
              <w:rPr>
                <w:rFonts w:ascii="Times New Roman" w:hAnsi="Times New Roman"/>
                <w:sz w:val="20"/>
                <w:szCs w:val="20"/>
              </w:rPr>
              <w:t xml:space="preserve">parakstīšanai </w:t>
            </w:r>
            <w:r w:rsidRPr="00D6437B">
              <w:rPr>
                <w:rFonts w:ascii="Times New Roman" w:hAnsi="Times New Roman"/>
                <w:sz w:val="20"/>
                <w:szCs w:val="20"/>
              </w:rPr>
              <w:t>Latvijas Republikas un Azerbaidžān</w:t>
            </w:r>
            <w:r w:rsidRPr="006E009D">
              <w:rPr>
                <w:rFonts w:ascii="Times New Roman" w:hAnsi="Times New Roman"/>
                <w:sz w:val="20"/>
                <w:szCs w:val="20"/>
              </w:rPr>
              <w:t>as Republikas valdības protokolu</w:t>
            </w:r>
            <w:r w:rsidRPr="00D6437B">
              <w:rPr>
                <w:rFonts w:ascii="Times New Roman" w:hAnsi="Times New Roman"/>
                <w:sz w:val="20"/>
                <w:szCs w:val="20"/>
              </w:rPr>
              <w:t xml:space="preserve"> par Nolīguma starp Eiropas savienību un Azerbaidžānas Republiku  par tādu personu atpakaļuzņemšanu, kuras uzturas neatļauti, īstenošanu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Izveidots tiesiskais mehānisms personu atpakaļuzņemšanai</w:t>
            </w:r>
          </w:p>
          <w:p w:rsidR="00B13FCF" w:rsidRPr="00961221" w:rsidRDefault="00B13FCF" w:rsidP="000A5108">
            <w:pPr>
              <w:spacing w:after="0" w:line="240" w:lineRule="auto"/>
              <w:jc w:val="center"/>
              <w:rPr>
                <w:rFonts w:ascii="Times New Roman" w:hAnsi="Times New Roman"/>
                <w:sz w:val="20"/>
                <w:szCs w:val="20"/>
              </w:rPr>
            </w:pPr>
            <w:r w:rsidRPr="00544CA9">
              <w:rPr>
                <w:rFonts w:ascii="Times New Roman" w:hAnsi="Times New Roman"/>
                <w:b/>
                <w:sz w:val="20"/>
                <w:szCs w:val="20"/>
              </w:rPr>
              <w:t>(2.4.2.)</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961221"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Protokols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3743A0" w:rsidRDefault="00F62F3E" w:rsidP="000A5108">
            <w:pPr>
              <w:spacing w:after="0" w:line="240" w:lineRule="auto"/>
              <w:jc w:val="center"/>
              <w:rPr>
                <w:rFonts w:ascii="Times New Roman" w:hAnsi="Times New Roman"/>
                <w:sz w:val="20"/>
                <w:szCs w:val="20"/>
              </w:rPr>
            </w:pPr>
            <w:r w:rsidRPr="003743A0">
              <w:rPr>
                <w:rFonts w:ascii="Times New Roman" w:hAnsi="Times New Roman"/>
                <w:sz w:val="20"/>
                <w:szCs w:val="20"/>
              </w:rPr>
              <w:t>IeM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3743A0" w:rsidRDefault="00F62F3E" w:rsidP="000A5108">
            <w:pPr>
              <w:spacing w:after="0" w:line="240" w:lineRule="auto"/>
              <w:jc w:val="center"/>
              <w:rPr>
                <w:rFonts w:ascii="Times New Roman" w:hAnsi="Times New Roman"/>
                <w:sz w:val="20"/>
                <w:szCs w:val="20"/>
              </w:rPr>
            </w:pPr>
            <w:r w:rsidRPr="003743A0">
              <w:rPr>
                <w:rFonts w:ascii="Times New Roman" w:hAnsi="Times New Roman"/>
                <w:sz w:val="20"/>
                <w:szCs w:val="20"/>
              </w:rPr>
              <w:t>ĀM</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30.12.2020</w:t>
            </w:r>
            <w:r w:rsidR="00E073EA">
              <w:rPr>
                <w:rFonts w:ascii="Times New Roman" w:hAnsi="Times New Roman"/>
                <w:sz w:val="20"/>
                <w:szCs w:val="20"/>
              </w:rPr>
              <w:t>.</w:t>
            </w:r>
          </w:p>
          <w:p w:rsidR="00B13FCF" w:rsidRPr="00961221"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Turpināsies līdz 30.12.2021</w:t>
            </w:r>
            <w:r w:rsidR="00E073EA">
              <w:rPr>
                <w:rFonts w:ascii="Times New Roman" w:hAnsi="Times New Roman"/>
                <w:sz w:val="20"/>
                <w:szCs w:val="20"/>
              </w:rPr>
              <w:t>.</w:t>
            </w:r>
          </w:p>
        </w:tc>
        <w:tc>
          <w:tcPr>
            <w:tcW w:w="1964" w:type="dxa"/>
            <w:tcBorders>
              <w:top w:val="single" w:sz="4" w:space="0" w:color="000000"/>
              <w:left w:val="single" w:sz="4" w:space="0" w:color="000000"/>
              <w:bottom w:val="single" w:sz="4" w:space="0" w:color="000000"/>
              <w:right w:val="single" w:sz="4" w:space="0" w:color="000000"/>
            </w:tcBorders>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B13FCF"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b/>
                <w:sz w:val="20"/>
                <w:szCs w:val="20"/>
              </w:rPr>
            </w:pPr>
            <w:r w:rsidRPr="00E9459C">
              <w:rPr>
                <w:rFonts w:ascii="Times New Roman" w:hAnsi="Times New Roman"/>
                <w:b/>
                <w:sz w:val="20"/>
                <w:szCs w:val="20"/>
              </w:rPr>
              <w:t>8.9.</w:t>
            </w:r>
          </w:p>
          <w:p w:rsidR="00B13FCF" w:rsidRPr="00E9459C"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sidRPr="006E009D">
              <w:rPr>
                <w:rFonts w:ascii="Times New Roman" w:hAnsi="Times New Roman"/>
                <w:sz w:val="20"/>
                <w:szCs w:val="20"/>
              </w:rPr>
              <w:t>Saskaņot un virzīt Līgum</w:t>
            </w:r>
            <w:r>
              <w:rPr>
                <w:rFonts w:ascii="Times New Roman" w:hAnsi="Times New Roman"/>
                <w:sz w:val="20"/>
                <w:szCs w:val="20"/>
              </w:rPr>
              <w:t>u</w:t>
            </w:r>
            <w:r w:rsidRPr="00D6437B">
              <w:rPr>
                <w:rFonts w:ascii="Times New Roman" w:hAnsi="Times New Roman"/>
                <w:sz w:val="20"/>
                <w:szCs w:val="20"/>
              </w:rPr>
              <w:t xml:space="preserve"> starp Latvijas Republikas Valsts robežsardzi un Vjetnamas Sociālistiskās Republikas Sabiedriskās drošības ministrijas </w:t>
            </w:r>
            <w:r w:rsidRPr="00D6437B">
              <w:rPr>
                <w:rFonts w:ascii="Times New Roman" w:hAnsi="Times New Roman"/>
                <w:sz w:val="20"/>
                <w:szCs w:val="20"/>
              </w:rPr>
              <w:lastRenderedPageBreak/>
              <w:t>Imigrācijas departamentu par sadarbību nelegālās imigrācijas apkarošanā</w:t>
            </w:r>
          </w:p>
          <w:p w:rsidR="005860A5" w:rsidRDefault="005860A5" w:rsidP="000A5108">
            <w:pPr>
              <w:spacing w:after="0" w:line="240" w:lineRule="auto"/>
              <w:jc w:val="center"/>
              <w:rPr>
                <w:rFonts w:ascii="Times New Roman" w:hAnsi="Times New Roman"/>
                <w:sz w:val="20"/>
                <w:szCs w:val="20"/>
              </w:rPr>
            </w:pPr>
          </w:p>
          <w:p w:rsidR="005860A5" w:rsidRDefault="005860A5" w:rsidP="000A5108">
            <w:pPr>
              <w:spacing w:after="0" w:line="240" w:lineRule="auto"/>
              <w:jc w:val="center"/>
              <w:rPr>
                <w:rFonts w:ascii="Times New Roman" w:hAnsi="Times New Roman"/>
                <w:sz w:val="20"/>
                <w:szCs w:val="20"/>
              </w:rPr>
            </w:pPr>
          </w:p>
          <w:p w:rsidR="005860A5" w:rsidRPr="006E009D" w:rsidRDefault="005860A5" w:rsidP="000A5108">
            <w:pPr>
              <w:spacing w:after="0" w:line="240" w:lineRule="auto"/>
              <w:jc w:val="center"/>
              <w:rPr>
                <w:rFonts w:ascii="Times New Roman" w:hAnsi="Times New Roman"/>
                <w:sz w:val="20"/>
                <w:szCs w:val="20"/>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lastRenderedPageBreak/>
              <w:t>Izveidots sadarbības tiesiskais regulējums</w:t>
            </w:r>
          </w:p>
          <w:p w:rsidR="00B13FCF" w:rsidRPr="00961221" w:rsidRDefault="00B13FCF" w:rsidP="000A5108">
            <w:pPr>
              <w:spacing w:after="0" w:line="240" w:lineRule="auto"/>
              <w:jc w:val="center"/>
              <w:rPr>
                <w:rFonts w:ascii="Times New Roman" w:hAnsi="Times New Roman"/>
                <w:sz w:val="20"/>
                <w:szCs w:val="20"/>
              </w:rPr>
            </w:pPr>
            <w:r w:rsidRPr="00544CA9">
              <w:rPr>
                <w:rFonts w:ascii="Times New Roman" w:hAnsi="Times New Roman"/>
                <w:b/>
                <w:sz w:val="20"/>
                <w:szCs w:val="20"/>
              </w:rPr>
              <w:t>(2.4.2.)</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961221"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Līgums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F3E" w:rsidRPr="003743A0" w:rsidRDefault="000B3BEB" w:rsidP="000A5108">
            <w:pPr>
              <w:spacing w:after="0" w:line="240" w:lineRule="auto"/>
              <w:jc w:val="center"/>
              <w:rPr>
                <w:rFonts w:ascii="Times New Roman" w:hAnsi="Times New Roman"/>
                <w:sz w:val="20"/>
                <w:szCs w:val="20"/>
              </w:rPr>
            </w:pPr>
            <w:r w:rsidRPr="003743A0">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3743A0" w:rsidRDefault="00B13FCF" w:rsidP="000A5108">
            <w:pPr>
              <w:spacing w:after="0" w:line="240" w:lineRule="auto"/>
              <w:jc w:val="center"/>
              <w:rPr>
                <w:rFonts w:ascii="Times New Roman" w:hAnsi="Times New Roman"/>
                <w:sz w:val="20"/>
                <w:szCs w:val="20"/>
              </w:rPr>
            </w:pPr>
            <w:r w:rsidRPr="003743A0">
              <w:rPr>
                <w:rFonts w:ascii="Times New Roman" w:hAnsi="Times New Roman"/>
                <w:sz w:val="20"/>
                <w:szCs w:val="20"/>
              </w:rPr>
              <w:t>ĀM</w:t>
            </w:r>
          </w:p>
          <w:p w:rsidR="000B3BEB" w:rsidRPr="003743A0" w:rsidRDefault="003743A0" w:rsidP="000A5108">
            <w:pPr>
              <w:spacing w:after="0" w:line="240" w:lineRule="auto"/>
              <w:jc w:val="center"/>
              <w:rPr>
                <w:rFonts w:ascii="Times New Roman" w:hAnsi="Times New Roman"/>
                <w:sz w:val="20"/>
                <w:szCs w:val="20"/>
              </w:rPr>
            </w:pPr>
            <w:r>
              <w:rPr>
                <w:rFonts w:ascii="Times New Roman" w:hAnsi="Times New Roman"/>
                <w:sz w:val="20"/>
                <w:szCs w:val="20"/>
              </w:rPr>
              <w:t>IeM</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E073EA" w:rsidP="000A5108">
            <w:pPr>
              <w:spacing w:after="0" w:line="240" w:lineRule="auto"/>
              <w:jc w:val="center"/>
              <w:rPr>
                <w:rFonts w:ascii="Times New Roman" w:hAnsi="Times New Roman"/>
                <w:sz w:val="20"/>
                <w:szCs w:val="20"/>
              </w:rPr>
            </w:pPr>
            <w:r>
              <w:rPr>
                <w:rFonts w:ascii="Times New Roman" w:hAnsi="Times New Roman"/>
                <w:sz w:val="20"/>
                <w:szCs w:val="20"/>
              </w:rPr>
              <w:t>30.12.202</w:t>
            </w:r>
            <w:r w:rsidR="00B13FCF">
              <w:rPr>
                <w:rFonts w:ascii="Times New Roman" w:hAnsi="Times New Roman"/>
                <w:sz w:val="20"/>
                <w:szCs w:val="20"/>
              </w:rPr>
              <w:t>0</w:t>
            </w:r>
            <w:r>
              <w:rPr>
                <w:rFonts w:ascii="Times New Roman" w:hAnsi="Times New Roman"/>
                <w:sz w:val="20"/>
                <w:szCs w:val="20"/>
              </w:rPr>
              <w:t>.</w:t>
            </w:r>
          </w:p>
          <w:p w:rsidR="00B13FCF" w:rsidRPr="00961221"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Turpināsies līdz 30.12.2021</w:t>
            </w:r>
            <w:r w:rsidR="00E073EA">
              <w:rPr>
                <w:rFonts w:ascii="Times New Roman" w:hAnsi="Times New Roman"/>
                <w:sz w:val="20"/>
                <w:szCs w:val="20"/>
              </w:rPr>
              <w:t>.</w:t>
            </w:r>
          </w:p>
        </w:tc>
        <w:tc>
          <w:tcPr>
            <w:tcW w:w="1964" w:type="dxa"/>
            <w:tcBorders>
              <w:top w:val="single" w:sz="4" w:space="0" w:color="000000"/>
              <w:left w:val="single" w:sz="4" w:space="0" w:color="000000"/>
              <w:bottom w:val="single" w:sz="4" w:space="0" w:color="000000"/>
              <w:right w:val="single" w:sz="4" w:space="0" w:color="000000"/>
            </w:tcBorders>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B13FCF" w:rsidRPr="005C4A3A" w:rsidTr="00EC6338">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5C4A3A" w:rsidRDefault="00B13FCF" w:rsidP="000A5108">
            <w:pPr>
              <w:spacing w:after="0" w:line="240" w:lineRule="auto"/>
              <w:jc w:val="center"/>
              <w:rPr>
                <w:rFonts w:ascii="Times New Roman" w:hAnsi="Times New Roman"/>
                <w:b/>
                <w:sz w:val="28"/>
                <w:szCs w:val="28"/>
              </w:rPr>
            </w:pPr>
            <w:r w:rsidRPr="005C4A3A">
              <w:rPr>
                <w:rFonts w:ascii="Times New Roman" w:hAnsi="Times New Roman"/>
                <w:b/>
                <w:sz w:val="28"/>
                <w:szCs w:val="28"/>
              </w:rPr>
              <w:t>9.</w:t>
            </w:r>
          </w:p>
        </w:tc>
        <w:tc>
          <w:tcPr>
            <w:tcW w:w="1416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b/>
                <w:sz w:val="28"/>
                <w:szCs w:val="28"/>
              </w:rPr>
            </w:pPr>
            <w:r w:rsidRPr="005C4A3A">
              <w:rPr>
                <w:rFonts w:ascii="Times New Roman" w:hAnsi="Times New Roman"/>
                <w:b/>
                <w:sz w:val="28"/>
                <w:szCs w:val="28"/>
              </w:rPr>
              <w:t>Nodrošināt un veicināt progresīvo tehnoloģiju, tostarp liela mēroga informācijas sistēmu izmantošanu</w:t>
            </w:r>
          </w:p>
          <w:p w:rsidR="00B13FCF" w:rsidRPr="005C4A3A" w:rsidRDefault="00B13FCF" w:rsidP="000A5108">
            <w:pPr>
              <w:spacing w:after="0" w:line="240" w:lineRule="auto"/>
              <w:jc w:val="center"/>
              <w:rPr>
                <w:rFonts w:ascii="Times New Roman" w:hAnsi="Times New Roman"/>
                <w:b/>
                <w:sz w:val="28"/>
                <w:szCs w:val="28"/>
              </w:rPr>
            </w:pPr>
          </w:p>
          <w:p w:rsidR="00B13FCF" w:rsidRDefault="00B13FCF" w:rsidP="000A5108">
            <w:pPr>
              <w:spacing w:after="0" w:line="240" w:lineRule="auto"/>
              <w:jc w:val="both"/>
              <w:rPr>
                <w:rFonts w:ascii="Times New Roman" w:hAnsi="Times New Roman"/>
                <w:sz w:val="24"/>
                <w:szCs w:val="24"/>
              </w:rPr>
            </w:pPr>
            <w:r w:rsidRPr="002B74A2">
              <w:rPr>
                <w:rFonts w:ascii="Times New Roman" w:hAnsi="Times New Roman"/>
                <w:b/>
                <w:sz w:val="24"/>
                <w:szCs w:val="24"/>
              </w:rPr>
              <w:t>Pasākuma mērķis</w:t>
            </w:r>
            <w:r>
              <w:rPr>
                <w:rFonts w:ascii="Times New Roman" w:hAnsi="Times New Roman"/>
                <w:sz w:val="24"/>
                <w:szCs w:val="24"/>
              </w:rPr>
              <w:t xml:space="preserve"> - </w:t>
            </w:r>
            <w:r w:rsidRPr="00C03B0F">
              <w:rPr>
                <w:rFonts w:ascii="Times New Roman" w:hAnsi="Times New Roman"/>
                <w:sz w:val="24"/>
                <w:szCs w:val="24"/>
              </w:rPr>
              <w:t>stiprināt valsts robežas drošību, izma</w:t>
            </w:r>
            <w:r>
              <w:rPr>
                <w:rFonts w:ascii="Times New Roman" w:hAnsi="Times New Roman"/>
                <w:sz w:val="24"/>
                <w:szCs w:val="24"/>
              </w:rPr>
              <w:t>n</w:t>
            </w:r>
            <w:r w:rsidRPr="00C03B0F">
              <w:rPr>
                <w:rFonts w:ascii="Times New Roman" w:hAnsi="Times New Roman"/>
                <w:sz w:val="24"/>
                <w:szCs w:val="24"/>
              </w:rPr>
              <w:t>tojot mūsdienu prasībām atbilstoš</w:t>
            </w:r>
            <w:r>
              <w:rPr>
                <w:rFonts w:ascii="Times New Roman" w:hAnsi="Times New Roman"/>
                <w:sz w:val="24"/>
                <w:szCs w:val="24"/>
              </w:rPr>
              <w:t>a</w:t>
            </w:r>
            <w:r w:rsidRPr="00C03B0F">
              <w:rPr>
                <w:rFonts w:ascii="Times New Roman" w:hAnsi="Times New Roman"/>
                <w:sz w:val="24"/>
                <w:szCs w:val="24"/>
              </w:rPr>
              <w:t>s un konkurētspējīgas tehnoloģijas robežu drošības nodrošināšanai.</w:t>
            </w:r>
          </w:p>
          <w:p w:rsidR="00B13FCF" w:rsidRPr="00C03B0F" w:rsidRDefault="00B13FCF" w:rsidP="000A5108">
            <w:pPr>
              <w:spacing w:after="0" w:line="240" w:lineRule="auto"/>
              <w:jc w:val="both"/>
              <w:rPr>
                <w:rFonts w:ascii="Times New Roman" w:hAnsi="Times New Roman"/>
                <w:sz w:val="24"/>
                <w:szCs w:val="24"/>
              </w:rPr>
            </w:pPr>
          </w:p>
          <w:p w:rsidR="00B13FCF" w:rsidRDefault="00B13FCF" w:rsidP="000A5108">
            <w:pPr>
              <w:spacing w:after="0" w:line="240" w:lineRule="auto"/>
              <w:jc w:val="both"/>
              <w:rPr>
                <w:rFonts w:ascii="Times New Roman" w:hAnsi="Times New Roman"/>
                <w:sz w:val="24"/>
                <w:szCs w:val="24"/>
              </w:rPr>
            </w:pPr>
            <w:r>
              <w:rPr>
                <w:rFonts w:ascii="Times New Roman" w:hAnsi="Times New Roman"/>
                <w:sz w:val="24"/>
                <w:szCs w:val="24"/>
              </w:rPr>
              <w:tab/>
              <w:t>Jaunu un mūsdienu prasībām atbilstošu tehnoloģiju izmantošana ir viens no svarīgākajiem priekšnosacījumiem valsts robežas drošības nodrošināšanai. Pašlaik tehnoloģijas attīstās ļoti ātri. Gadījumā, ja iestādes, kas iesaistītas valsts robežas drošības nodrošināšanā, nesekos tehnoloģiju attīstībai un maksimāli ātri nereaģēs uz izmaiņām, tas var radīt neaizsargātību, kas var novest pie valsts robežas drošības apdraudējuma.</w:t>
            </w:r>
          </w:p>
          <w:p w:rsidR="00B13FCF" w:rsidRDefault="00834E48" w:rsidP="000A5108">
            <w:pPr>
              <w:spacing w:after="0" w:line="240" w:lineRule="auto"/>
              <w:jc w:val="both"/>
              <w:rPr>
                <w:rFonts w:ascii="Times New Roman" w:hAnsi="Times New Roman"/>
                <w:sz w:val="24"/>
                <w:szCs w:val="24"/>
              </w:rPr>
            </w:pPr>
            <w:r>
              <w:rPr>
                <w:rFonts w:ascii="Times New Roman" w:hAnsi="Times New Roman"/>
                <w:sz w:val="24"/>
                <w:szCs w:val="24"/>
              </w:rPr>
              <w:tab/>
              <w:t>Latvijas Republika</w:t>
            </w:r>
            <w:r w:rsidR="00B13FCF">
              <w:rPr>
                <w:rFonts w:ascii="Times New Roman" w:hAnsi="Times New Roman"/>
                <w:sz w:val="24"/>
                <w:szCs w:val="24"/>
              </w:rPr>
              <w:t xml:space="preserve"> ir to dalībvalstu skaitā, kuriem jau pašlaik uz ārējās robežas ir pieejama nacionāla ieceļošanas/izceļošanas sistēma. Līdz ar to VRS ir ievērojama pieredze šādas sistēmas lietošanā un izpratne par sagaidāmo rezultātu.</w:t>
            </w:r>
          </w:p>
          <w:p w:rsidR="00B13FCF" w:rsidRDefault="00B13FCF" w:rsidP="000A5108">
            <w:pPr>
              <w:spacing w:after="0" w:line="240" w:lineRule="auto"/>
              <w:jc w:val="both"/>
              <w:rPr>
                <w:rFonts w:ascii="Times New Roman" w:hAnsi="Times New Roman"/>
                <w:sz w:val="24"/>
                <w:szCs w:val="24"/>
              </w:rPr>
            </w:pPr>
            <w:r>
              <w:rPr>
                <w:rFonts w:ascii="Times New Roman" w:hAnsi="Times New Roman"/>
                <w:sz w:val="24"/>
                <w:szCs w:val="24"/>
              </w:rPr>
              <w:tab/>
              <w:t>Ar Eiropas Parlamenta un Padomes 2017.</w:t>
            </w:r>
            <w:r w:rsidR="003D4C80">
              <w:rPr>
                <w:rFonts w:ascii="Times New Roman" w:hAnsi="Times New Roman"/>
                <w:sz w:val="24"/>
                <w:szCs w:val="24"/>
              </w:rPr>
              <w:t xml:space="preserve"> </w:t>
            </w:r>
            <w:r>
              <w:rPr>
                <w:rFonts w:ascii="Times New Roman" w:hAnsi="Times New Roman"/>
                <w:sz w:val="24"/>
                <w:szCs w:val="24"/>
              </w:rPr>
              <w:t>gada 30.</w:t>
            </w:r>
            <w:r w:rsidR="003D4C80">
              <w:rPr>
                <w:rFonts w:ascii="Times New Roman" w:hAnsi="Times New Roman"/>
                <w:sz w:val="24"/>
                <w:szCs w:val="24"/>
              </w:rPr>
              <w:t xml:space="preserve"> </w:t>
            </w:r>
            <w:r>
              <w:rPr>
                <w:rFonts w:ascii="Times New Roman" w:hAnsi="Times New Roman"/>
                <w:sz w:val="24"/>
                <w:szCs w:val="24"/>
              </w:rPr>
              <w:t>novembra regulu</w:t>
            </w:r>
            <w:r w:rsidRPr="00AB27DC">
              <w:rPr>
                <w:rFonts w:ascii="Times New Roman" w:hAnsi="Times New Roman"/>
                <w:sz w:val="24"/>
                <w:szCs w:val="24"/>
              </w:rPr>
              <w:t xml:space="preserve"> </w:t>
            </w:r>
            <w:r>
              <w:rPr>
                <w:rFonts w:ascii="Times New Roman" w:hAnsi="Times New Roman"/>
                <w:sz w:val="24"/>
                <w:szCs w:val="24"/>
              </w:rPr>
              <w:t xml:space="preserve">(ES) 2017/2226, </w:t>
            </w:r>
            <w:r w:rsidRPr="00AB27DC">
              <w:rPr>
                <w:rFonts w:ascii="Times New Roman" w:hAnsi="Times New Roman"/>
                <w:sz w:val="24"/>
                <w:szCs w:val="24"/>
              </w:rPr>
              <w:t>ar ko izveido ieceļošanas/izceļošanas sistēmu (IIS), lai reģistrētu to trešo valstu valstspiederīgo</w:t>
            </w:r>
            <w:r>
              <w:rPr>
                <w:rFonts w:ascii="Times New Roman" w:hAnsi="Times New Roman"/>
                <w:sz w:val="24"/>
                <w:szCs w:val="24"/>
              </w:rPr>
              <w:t xml:space="preserve"> </w:t>
            </w:r>
            <w:r w:rsidRPr="00AB27DC">
              <w:rPr>
                <w:rFonts w:ascii="Times New Roman" w:hAnsi="Times New Roman"/>
                <w:sz w:val="24"/>
                <w:szCs w:val="24"/>
              </w:rPr>
              <w:t>ieceļošanas un izceļošanas datus un ieceļošanas atteikumu datus, kuri šķērso dalībvalstu ārējās</w:t>
            </w:r>
            <w:r>
              <w:rPr>
                <w:rFonts w:ascii="Times New Roman" w:hAnsi="Times New Roman"/>
                <w:sz w:val="24"/>
                <w:szCs w:val="24"/>
              </w:rPr>
              <w:t xml:space="preserve"> </w:t>
            </w:r>
            <w:r w:rsidRPr="00AB27DC">
              <w:rPr>
                <w:rFonts w:ascii="Times New Roman" w:hAnsi="Times New Roman"/>
                <w:sz w:val="24"/>
                <w:szCs w:val="24"/>
              </w:rPr>
              <w:t>robežas, un ar ko paredz nosacījumus piekļuvei IIS tiesībaizsardzības nolūkos, un ar ko groza</w:t>
            </w:r>
            <w:r>
              <w:rPr>
                <w:rFonts w:ascii="Times New Roman" w:hAnsi="Times New Roman"/>
                <w:sz w:val="24"/>
                <w:szCs w:val="24"/>
              </w:rPr>
              <w:t xml:space="preserve"> Konven</w:t>
            </w:r>
            <w:r w:rsidRPr="00AB27DC">
              <w:rPr>
                <w:rFonts w:ascii="Times New Roman" w:hAnsi="Times New Roman"/>
                <w:sz w:val="24"/>
                <w:szCs w:val="24"/>
              </w:rPr>
              <w:t>ciju, ar ko īsteno Šengenas nolīgumu, un Regulas (EK) Nr. 767/2008 un (ES) Nr. 1077/2011</w:t>
            </w:r>
            <w:r>
              <w:rPr>
                <w:rFonts w:ascii="Times New Roman" w:hAnsi="Times New Roman"/>
                <w:sz w:val="24"/>
                <w:szCs w:val="24"/>
              </w:rPr>
              <w:t>, ES līmenī tiek ieviesta vienota Ieceļošanas/ izceļošanas sistēma, kas kontrolēs trešo valstu valsts piederīgo ieceļošanas, izceļošanas un uzturēšanās nosacī</w:t>
            </w:r>
            <w:r w:rsidR="007A5CA2">
              <w:rPr>
                <w:rFonts w:ascii="Times New Roman" w:hAnsi="Times New Roman"/>
                <w:sz w:val="24"/>
                <w:szCs w:val="24"/>
              </w:rPr>
              <w:t>jumus. Ņemot vērā minēto, arī Latvijas Republikas</w:t>
            </w:r>
            <w:r>
              <w:rPr>
                <w:rFonts w:ascii="Times New Roman" w:hAnsi="Times New Roman"/>
                <w:sz w:val="24"/>
                <w:szCs w:val="24"/>
              </w:rPr>
              <w:t xml:space="preserve"> kontekstā svarīgi nodrošināt nacionālās sistēmas saderību ar ES sistēmu, lai Regulā noteiktajā termiņā uzsāktu izmantot ES izstrādāto sistēmu.</w:t>
            </w:r>
          </w:p>
          <w:p w:rsidR="00B13FCF" w:rsidRDefault="00B13FCF" w:rsidP="000A5108">
            <w:pPr>
              <w:spacing w:after="0" w:line="240" w:lineRule="auto"/>
              <w:jc w:val="both"/>
              <w:rPr>
                <w:rFonts w:ascii="Times New Roman" w:hAnsi="Times New Roman"/>
                <w:sz w:val="24"/>
                <w:szCs w:val="24"/>
              </w:rPr>
            </w:pPr>
            <w:r>
              <w:rPr>
                <w:rFonts w:ascii="Times New Roman" w:hAnsi="Times New Roman"/>
                <w:sz w:val="24"/>
                <w:szCs w:val="24"/>
              </w:rPr>
              <w:tab/>
              <w:t>2018.</w:t>
            </w:r>
            <w:r w:rsidR="003D4C80">
              <w:rPr>
                <w:rFonts w:ascii="Times New Roman" w:hAnsi="Times New Roman"/>
                <w:sz w:val="24"/>
                <w:szCs w:val="24"/>
              </w:rPr>
              <w:t xml:space="preserve"> </w:t>
            </w:r>
            <w:r>
              <w:rPr>
                <w:rFonts w:ascii="Times New Roman" w:hAnsi="Times New Roman"/>
                <w:sz w:val="24"/>
                <w:szCs w:val="24"/>
              </w:rPr>
              <w:t xml:space="preserve">gadā </w:t>
            </w:r>
            <w:r w:rsidRPr="00434BF2">
              <w:rPr>
                <w:rFonts w:ascii="Times New Roman" w:hAnsi="Times New Roman"/>
                <w:sz w:val="24"/>
                <w:szCs w:val="24"/>
              </w:rPr>
              <w:t>Eiropas Parlaments</w:t>
            </w:r>
            <w:r>
              <w:rPr>
                <w:rFonts w:ascii="Times New Roman" w:hAnsi="Times New Roman"/>
                <w:sz w:val="24"/>
                <w:szCs w:val="24"/>
              </w:rPr>
              <w:t xml:space="preserve"> un</w:t>
            </w:r>
            <w:r w:rsidRPr="00434BF2">
              <w:rPr>
                <w:rFonts w:ascii="Times New Roman" w:hAnsi="Times New Roman"/>
                <w:sz w:val="24"/>
                <w:szCs w:val="24"/>
              </w:rPr>
              <w:t xml:space="preserve"> </w:t>
            </w:r>
            <w:r>
              <w:rPr>
                <w:rFonts w:ascii="Times New Roman" w:hAnsi="Times New Roman"/>
                <w:sz w:val="24"/>
                <w:szCs w:val="24"/>
              </w:rPr>
              <w:t xml:space="preserve">Padome </w:t>
            </w:r>
            <w:r w:rsidRPr="00434BF2">
              <w:rPr>
                <w:rFonts w:ascii="Times New Roman" w:hAnsi="Times New Roman"/>
                <w:sz w:val="24"/>
                <w:szCs w:val="24"/>
              </w:rPr>
              <w:t>pieņēma divus tiesību aktus:</w:t>
            </w:r>
          </w:p>
          <w:p w:rsidR="00B13FCF" w:rsidRDefault="00B13FCF" w:rsidP="000A5108">
            <w:pPr>
              <w:pStyle w:val="ListParagraph"/>
              <w:numPr>
                <w:ilvl w:val="0"/>
                <w:numId w:val="49"/>
              </w:numPr>
              <w:spacing w:after="0" w:line="240" w:lineRule="auto"/>
              <w:jc w:val="both"/>
              <w:rPr>
                <w:rFonts w:ascii="Times New Roman" w:hAnsi="Times New Roman"/>
                <w:sz w:val="24"/>
                <w:szCs w:val="24"/>
              </w:rPr>
            </w:pPr>
            <w:r w:rsidRPr="000C287F">
              <w:rPr>
                <w:rFonts w:ascii="Times New Roman" w:hAnsi="Times New Roman"/>
                <w:sz w:val="24"/>
                <w:szCs w:val="24"/>
              </w:rPr>
              <w:t>Regulu 2018/1240, ar ko izveido Eiropas ceļošanas informācijas un atļauju sistēmu (ETIAS) (turpmāk – ETIAS regula)</w:t>
            </w:r>
            <w:r>
              <w:rPr>
                <w:rFonts w:ascii="Times New Roman" w:hAnsi="Times New Roman"/>
                <w:sz w:val="24"/>
                <w:szCs w:val="24"/>
              </w:rPr>
              <w:t>;</w:t>
            </w:r>
          </w:p>
          <w:p w:rsidR="00B13FCF" w:rsidRPr="000C287F" w:rsidRDefault="00B13FCF" w:rsidP="000A5108">
            <w:pPr>
              <w:pStyle w:val="ListParagraph"/>
              <w:numPr>
                <w:ilvl w:val="0"/>
                <w:numId w:val="49"/>
              </w:numPr>
              <w:spacing w:after="0" w:line="240" w:lineRule="auto"/>
              <w:jc w:val="both"/>
              <w:rPr>
                <w:rFonts w:ascii="Times New Roman" w:hAnsi="Times New Roman"/>
                <w:sz w:val="24"/>
                <w:szCs w:val="24"/>
              </w:rPr>
            </w:pPr>
            <w:r w:rsidRPr="000C287F">
              <w:rPr>
                <w:rFonts w:ascii="Times New Roman" w:hAnsi="Times New Roman"/>
                <w:sz w:val="24"/>
                <w:szCs w:val="24"/>
              </w:rPr>
              <w:t>Regulu 2018/1241 ar ko ETIAS mērķiem groza Eiropola regulu.</w:t>
            </w:r>
          </w:p>
          <w:p w:rsidR="00B13FCF" w:rsidRPr="00434BF2" w:rsidRDefault="00B13FCF" w:rsidP="000A5108">
            <w:pPr>
              <w:spacing w:after="0" w:line="240" w:lineRule="auto"/>
              <w:jc w:val="both"/>
              <w:rPr>
                <w:rFonts w:ascii="Times New Roman" w:hAnsi="Times New Roman"/>
                <w:sz w:val="24"/>
                <w:szCs w:val="24"/>
              </w:rPr>
            </w:pPr>
            <w:r>
              <w:rPr>
                <w:rFonts w:ascii="Times New Roman" w:hAnsi="Times New Roman"/>
                <w:sz w:val="24"/>
                <w:szCs w:val="24"/>
              </w:rPr>
              <w:tab/>
            </w:r>
            <w:r w:rsidRPr="00434BF2">
              <w:rPr>
                <w:rFonts w:ascii="Times New Roman" w:hAnsi="Times New Roman"/>
                <w:sz w:val="24"/>
                <w:szCs w:val="24"/>
              </w:rPr>
              <w:t>ETIAS aizpildīs pastāvošo informācijas iztrūkumu par ceļotājiem, kuri ir atbrīvoti no prasības, ka, šķērsojot ārējās robežas, ir jābūt vīzai (“vīzas prasība”). ETIAS arī noteiks, vai no vīzas prasības atbrīvotie trešo valstu pilsoņi ir attiecīgi tiesīgi ieceļot vēl pirms viņu ieceļošanas Šengenas zonā, kā arī noteiks, vai šāda ceļošana rada drošības, nelegālās imigrācijas vai augstu epidēmijas risku.</w:t>
            </w:r>
          </w:p>
          <w:p w:rsidR="00B13FCF" w:rsidRDefault="00B13FCF" w:rsidP="000A5108">
            <w:pPr>
              <w:spacing w:after="0" w:line="240" w:lineRule="auto"/>
              <w:jc w:val="both"/>
              <w:rPr>
                <w:rFonts w:ascii="Times New Roman" w:hAnsi="Times New Roman"/>
                <w:sz w:val="24"/>
                <w:szCs w:val="24"/>
              </w:rPr>
            </w:pPr>
            <w:r>
              <w:rPr>
                <w:rFonts w:ascii="Times New Roman" w:hAnsi="Times New Roman"/>
                <w:sz w:val="24"/>
                <w:szCs w:val="24"/>
              </w:rPr>
              <w:tab/>
            </w:r>
            <w:r w:rsidRPr="00434BF2">
              <w:rPr>
                <w:rFonts w:ascii="Times New Roman" w:hAnsi="Times New Roman"/>
                <w:sz w:val="24"/>
                <w:szCs w:val="24"/>
              </w:rPr>
              <w:t xml:space="preserve">Augstākminēto risku novērtējums tiks veikts, automātiski apstrādājot tos personas datus, kas jānorāda ceļošanas atļaujas pieteikumā. ETIAS regula nosaka, ka pieteikumos ietvertie personas dati tiks salīdzināti ar datiem ierakstos, datnēs vai brīdinājumos, kuri tiek reģistrēti kādā ES informācijas sistēmā vai datubāzē (ETIAS centrālajā sistēmā, Šengenas informācijas sistēmā (SIS), Vīzu informācijas sistēmā (VIS), </w:t>
            </w:r>
            <w:r w:rsidRPr="00434BF2">
              <w:rPr>
                <w:rFonts w:ascii="Times New Roman" w:hAnsi="Times New Roman"/>
                <w:sz w:val="24"/>
                <w:szCs w:val="24"/>
              </w:rPr>
              <w:lastRenderedPageBreak/>
              <w:t xml:space="preserve">ieceļošanas/izceļošanas sistēmā (IIS) vai </w:t>
            </w:r>
            <w:proofErr w:type="spellStart"/>
            <w:r w:rsidRPr="00434BF2">
              <w:rPr>
                <w:rFonts w:ascii="Times New Roman" w:hAnsi="Times New Roman"/>
                <w:sz w:val="24"/>
                <w:szCs w:val="24"/>
              </w:rPr>
              <w:t>Euroda</w:t>
            </w:r>
            <w:r>
              <w:rPr>
                <w:rFonts w:ascii="Times New Roman" w:hAnsi="Times New Roman"/>
                <w:sz w:val="24"/>
                <w:szCs w:val="24"/>
              </w:rPr>
              <w:t>c</w:t>
            </w:r>
            <w:proofErr w:type="spellEnd"/>
            <w:r>
              <w:rPr>
                <w:rFonts w:ascii="Times New Roman" w:hAnsi="Times New Roman"/>
                <w:sz w:val="24"/>
                <w:szCs w:val="24"/>
              </w:rPr>
              <w:t>), Eiropola datos vai INTERPOL datubāzēs (INTERPOL</w:t>
            </w:r>
            <w:r w:rsidRPr="00434BF2">
              <w:rPr>
                <w:rFonts w:ascii="Times New Roman" w:hAnsi="Times New Roman"/>
                <w:sz w:val="24"/>
                <w:szCs w:val="24"/>
              </w:rPr>
              <w:t xml:space="preserve"> Zagto un pazaudēto ceļošanas dokumen</w:t>
            </w:r>
            <w:r>
              <w:rPr>
                <w:rFonts w:ascii="Times New Roman" w:hAnsi="Times New Roman"/>
                <w:sz w:val="24"/>
                <w:szCs w:val="24"/>
              </w:rPr>
              <w:t>tu datubāzē (SLTD) vai INTERPOL</w:t>
            </w:r>
            <w:r w:rsidRPr="00434BF2">
              <w:rPr>
                <w:rFonts w:ascii="Times New Roman" w:hAnsi="Times New Roman"/>
                <w:sz w:val="24"/>
                <w:szCs w:val="24"/>
              </w:rPr>
              <w:t xml:space="preserve"> datubāzē ar ceļošanas dokumentiem, par kuriem izdoti paziņojumi (TDAWN)).</w:t>
            </w:r>
          </w:p>
          <w:p w:rsidR="00B13FCF" w:rsidRDefault="00B13FCF" w:rsidP="000A5108">
            <w:pPr>
              <w:spacing w:after="0" w:line="240" w:lineRule="auto"/>
              <w:jc w:val="both"/>
              <w:rPr>
                <w:rFonts w:ascii="Times New Roman" w:hAnsi="Times New Roman"/>
                <w:sz w:val="24"/>
                <w:szCs w:val="24"/>
              </w:rPr>
            </w:pPr>
            <w:r>
              <w:rPr>
                <w:rFonts w:ascii="Times New Roman" w:hAnsi="Times New Roman"/>
                <w:sz w:val="24"/>
                <w:szCs w:val="24"/>
              </w:rPr>
              <w:tab/>
              <w:t>Lai nodrošinātu savlaicīgu sagatavošanos ETIAS ieviešanai, kompetentajām iestādēm nepieciešams realizēt virkni pasākumu, kas izriet no ETIAS regulējuma.</w:t>
            </w:r>
          </w:p>
          <w:p w:rsidR="00B13FCF" w:rsidRDefault="00B13FCF" w:rsidP="000A5108">
            <w:pPr>
              <w:spacing w:after="0" w:line="240" w:lineRule="auto"/>
              <w:jc w:val="both"/>
              <w:rPr>
                <w:rFonts w:ascii="Times New Roman" w:hAnsi="Times New Roman"/>
                <w:sz w:val="24"/>
                <w:szCs w:val="24"/>
              </w:rPr>
            </w:pPr>
            <w:r>
              <w:rPr>
                <w:rFonts w:ascii="Times New Roman" w:hAnsi="Times New Roman"/>
                <w:sz w:val="24"/>
                <w:szCs w:val="24"/>
              </w:rPr>
              <w:tab/>
              <w:t xml:space="preserve">Neskatoties uz </w:t>
            </w:r>
            <w:proofErr w:type="spellStart"/>
            <w:r>
              <w:rPr>
                <w:rFonts w:ascii="Times New Roman" w:hAnsi="Times New Roman"/>
                <w:sz w:val="24"/>
                <w:szCs w:val="24"/>
              </w:rPr>
              <w:t>robežpārbaudes</w:t>
            </w:r>
            <w:proofErr w:type="spellEnd"/>
            <w:r>
              <w:rPr>
                <w:rFonts w:ascii="Times New Roman" w:hAnsi="Times New Roman"/>
                <w:sz w:val="24"/>
                <w:szCs w:val="24"/>
              </w:rPr>
              <w:t xml:space="preserve"> e-vārtu pietiekami plašu izmanto</w:t>
            </w:r>
            <w:r w:rsidR="00E87D18">
              <w:rPr>
                <w:rFonts w:ascii="Times New Roman" w:hAnsi="Times New Roman"/>
                <w:sz w:val="24"/>
                <w:szCs w:val="24"/>
              </w:rPr>
              <w:t>šanu uz ES ārējām robežām, uz Latvijas Republikas</w:t>
            </w:r>
            <w:r>
              <w:rPr>
                <w:rFonts w:ascii="Times New Roman" w:hAnsi="Times New Roman"/>
                <w:sz w:val="24"/>
                <w:szCs w:val="24"/>
              </w:rPr>
              <w:t xml:space="preserve"> ārējām robežām e-vārtu izmantošana vēl netiek praktizēta. Sistemātisko </w:t>
            </w:r>
            <w:proofErr w:type="spellStart"/>
            <w:r>
              <w:rPr>
                <w:rFonts w:ascii="Times New Roman" w:hAnsi="Times New Roman"/>
                <w:sz w:val="24"/>
                <w:szCs w:val="24"/>
              </w:rPr>
              <w:t>robežpārbaužu</w:t>
            </w:r>
            <w:proofErr w:type="spellEnd"/>
            <w:r>
              <w:rPr>
                <w:rFonts w:ascii="Times New Roman" w:hAnsi="Times New Roman"/>
                <w:sz w:val="24"/>
                <w:szCs w:val="24"/>
              </w:rPr>
              <w:t xml:space="preserve"> kontekstā tikai 2019.- 2020.gadā tiks realizēta e-vārtu uzstādīšana uz gaisa ārējām robežām.</w:t>
            </w:r>
          </w:p>
          <w:p w:rsidR="00B13FCF" w:rsidRDefault="00B13FCF" w:rsidP="000A5108">
            <w:pPr>
              <w:spacing w:after="0" w:line="240" w:lineRule="auto"/>
              <w:jc w:val="both"/>
              <w:rPr>
                <w:rFonts w:ascii="Times New Roman" w:hAnsi="Times New Roman"/>
                <w:sz w:val="24"/>
                <w:szCs w:val="24"/>
              </w:rPr>
            </w:pPr>
            <w:r>
              <w:rPr>
                <w:rFonts w:ascii="Times New Roman" w:hAnsi="Times New Roman"/>
                <w:sz w:val="24"/>
                <w:szCs w:val="24"/>
              </w:rPr>
              <w:tab/>
              <w:t>Ne mazāk svarīga ir EUROSUR, API (Iepriekšējā pasažieru informācija), PNR (Pasažieru datu reģistrs) ieviešana un Sadarbspējas iniciatīvas virzība robežu drošības kontekstā.</w:t>
            </w:r>
          </w:p>
          <w:p w:rsidR="00B13FCF" w:rsidRPr="00D6437B" w:rsidRDefault="00B13FCF" w:rsidP="000A5108">
            <w:pPr>
              <w:spacing w:after="0" w:line="240" w:lineRule="auto"/>
              <w:jc w:val="both"/>
              <w:rPr>
                <w:rFonts w:ascii="Times New Roman" w:hAnsi="Times New Roman"/>
                <w:sz w:val="24"/>
                <w:szCs w:val="24"/>
              </w:rPr>
            </w:pPr>
            <w:r w:rsidRPr="00D6437B">
              <w:rPr>
                <w:rFonts w:ascii="Times New Roman" w:hAnsi="Times New Roman"/>
                <w:sz w:val="24"/>
                <w:szCs w:val="24"/>
              </w:rPr>
              <w:t xml:space="preserve">  </w:t>
            </w:r>
            <w:r>
              <w:rPr>
                <w:rFonts w:ascii="Times New Roman" w:hAnsi="Times New Roman"/>
                <w:sz w:val="24"/>
                <w:szCs w:val="24"/>
              </w:rPr>
              <w:t xml:space="preserve">          VP</w:t>
            </w:r>
            <w:r w:rsidRPr="00D6437B">
              <w:rPr>
                <w:rFonts w:ascii="Times New Roman" w:hAnsi="Times New Roman"/>
                <w:sz w:val="24"/>
                <w:szCs w:val="24"/>
              </w:rPr>
              <w:t xml:space="preserve"> aktīvi izman</w:t>
            </w:r>
            <w:r>
              <w:rPr>
                <w:rFonts w:ascii="Times New Roman" w:hAnsi="Times New Roman"/>
                <w:sz w:val="24"/>
                <w:szCs w:val="24"/>
              </w:rPr>
              <w:t xml:space="preserve">to pieejamās ES </w:t>
            </w:r>
            <w:r w:rsidRPr="00D6437B">
              <w:rPr>
                <w:rFonts w:ascii="Times New Roman" w:hAnsi="Times New Roman"/>
                <w:sz w:val="24"/>
                <w:szCs w:val="24"/>
              </w:rPr>
              <w:t xml:space="preserve">lielapjoma informācijas sistēmas pārrobežu noziedzības apkarošanā un tālākā komunikācijā ar citām valstīm. </w:t>
            </w:r>
          </w:p>
          <w:p w:rsidR="00B13FCF" w:rsidRDefault="00B13FCF" w:rsidP="000A5108">
            <w:pPr>
              <w:spacing w:after="0" w:line="240" w:lineRule="auto"/>
              <w:jc w:val="both"/>
              <w:rPr>
                <w:rFonts w:ascii="Times New Roman" w:hAnsi="Times New Roman"/>
                <w:sz w:val="24"/>
                <w:szCs w:val="24"/>
              </w:rPr>
            </w:pPr>
            <w:r>
              <w:rPr>
                <w:rFonts w:ascii="Times New Roman" w:hAnsi="Times New Roman"/>
                <w:sz w:val="24"/>
                <w:szCs w:val="24"/>
              </w:rPr>
              <w:t xml:space="preserve">            VP</w:t>
            </w:r>
            <w:r w:rsidRPr="00D6437B">
              <w:rPr>
                <w:rFonts w:ascii="Times New Roman" w:hAnsi="Times New Roman"/>
                <w:sz w:val="24"/>
                <w:szCs w:val="24"/>
              </w:rPr>
              <w:t xml:space="preserve"> Galvenās Kriminālpolicijas pārvaldes Starptautiskā sadarbības pārvalde ir nozīmēta par kontaktpunktu informācijas pārbaudē Vīzu informācijas sistēm</w:t>
            </w:r>
            <w:r>
              <w:rPr>
                <w:rFonts w:ascii="Times New Roman" w:hAnsi="Times New Roman"/>
                <w:sz w:val="24"/>
                <w:szCs w:val="24"/>
              </w:rPr>
              <w:t>ā</w:t>
            </w:r>
            <w:r w:rsidRPr="00D6437B">
              <w:rPr>
                <w:rFonts w:ascii="Times New Roman" w:hAnsi="Times New Roman"/>
                <w:sz w:val="24"/>
                <w:szCs w:val="24"/>
              </w:rPr>
              <w:t xml:space="preserve"> (CVIS) ar nolūku novērst, atklāt un izmeklēt teroristu nodarījumus un citus smagus noziedzīgus nodarījumus pamatojoties uz  Padomes Lēmumu 2008/633/TI no 23.06.2008 par izraudzīto dalībvalstu iestāžu un Eiropola piekļuvi Vīzu informācijas sistēmai (VIS) konsultāciju nolūkos, lai novērstu, atklātu un izmeklētu teroristu nodarījumus un citus smagus noziedzīgus nodarījumus.</w:t>
            </w:r>
          </w:p>
          <w:p w:rsidR="00B13FCF" w:rsidRPr="002B363C" w:rsidRDefault="00B13FCF" w:rsidP="000A5108">
            <w:pPr>
              <w:spacing w:after="0" w:line="240" w:lineRule="auto"/>
              <w:jc w:val="both"/>
              <w:rPr>
                <w:rFonts w:ascii="Times New Roman" w:hAnsi="Times New Roman"/>
                <w:sz w:val="24"/>
                <w:szCs w:val="24"/>
              </w:rPr>
            </w:pPr>
          </w:p>
          <w:p w:rsidR="00B13FCF" w:rsidRDefault="00B13FCF" w:rsidP="000A5108">
            <w:pPr>
              <w:spacing w:after="0" w:line="240" w:lineRule="auto"/>
              <w:jc w:val="both"/>
              <w:rPr>
                <w:rFonts w:ascii="Times New Roman" w:hAnsi="Times New Roman"/>
                <w:b/>
                <w:sz w:val="24"/>
                <w:szCs w:val="24"/>
              </w:rPr>
            </w:pPr>
            <w:r w:rsidRPr="002B74A2">
              <w:rPr>
                <w:rFonts w:ascii="Times New Roman" w:hAnsi="Times New Roman"/>
                <w:b/>
                <w:sz w:val="24"/>
                <w:szCs w:val="24"/>
              </w:rPr>
              <w:t>Galvenie izaicinājumi turpmākajos gados:</w:t>
            </w:r>
          </w:p>
          <w:p w:rsidR="00B13FCF" w:rsidRPr="004F1EC6" w:rsidRDefault="00B13FCF" w:rsidP="000A5108">
            <w:pPr>
              <w:pStyle w:val="ListParagraph"/>
              <w:numPr>
                <w:ilvl w:val="0"/>
                <w:numId w:val="20"/>
              </w:numPr>
              <w:spacing w:after="0" w:line="240" w:lineRule="auto"/>
              <w:jc w:val="both"/>
              <w:rPr>
                <w:rFonts w:ascii="Times New Roman" w:hAnsi="Times New Roman"/>
                <w:sz w:val="24"/>
                <w:szCs w:val="24"/>
              </w:rPr>
            </w:pPr>
            <w:r w:rsidRPr="004F1EC6">
              <w:rPr>
                <w:rFonts w:ascii="Times New Roman" w:hAnsi="Times New Roman"/>
                <w:sz w:val="24"/>
                <w:szCs w:val="24"/>
              </w:rPr>
              <w:t>Ieceļošanas/izceļošanas sistēmas ieviešanas rīcības plāna realizācija, nepieciešamā finansējuma piesaiste plāna realizācijai;</w:t>
            </w:r>
          </w:p>
          <w:p w:rsidR="00B13FCF" w:rsidRDefault="00B13FCF" w:rsidP="000A5108">
            <w:pPr>
              <w:pStyle w:val="ListParagraph"/>
              <w:numPr>
                <w:ilvl w:val="0"/>
                <w:numId w:val="20"/>
              </w:numPr>
              <w:spacing w:after="0" w:line="240" w:lineRule="auto"/>
              <w:jc w:val="both"/>
              <w:rPr>
                <w:rFonts w:ascii="Times New Roman" w:hAnsi="Times New Roman"/>
                <w:sz w:val="24"/>
                <w:szCs w:val="24"/>
              </w:rPr>
            </w:pPr>
            <w:r w:rsidRPr="004F1EC6">
              <w:rPr>
                <w:rFonts w:ascii="Times New Roman" w:hAnsi="Times New Roman"/>
                <w:sz w:val="24"/>
                <w:szCs w:val="24"/>
              </w:rPr>
              <w:t>ETIAS ieviešanas rīcības plāna realizācija, nepieciešamā finansējuma piesaiste plāna realizācijai;</w:t>
            </w:r>
          </w:p>
          <w:p w:rsidR="00B13FCF" w:rsidRDefault="00B13FCF" w:rsidP="000A5108">
            <w:pPr>
              <w:pStyle w:val="ListParagraph"/>
              <w:numPr>
                <w:ilvl w:val="0"/>
                <w:numId w:val="20"/>
              </w:numPr>
              <w:spacing w:after="0" w:line="240" w:lineRule="auto"/>
              <w:jc w:val="both"/>
              <w:rPr>
                <w:rFonts w:ascii="Times New Roman" w:hAnsi="Times New Roman"/>
                <w:sz w:val="24"/>
                <w:szCs w:val="24"/>
              </w:rPr>
            </w:pPr>
            <w:r>
              <w:rPr>
                <w:rFonts w:ascii="Times New Roman" w:hAnsi="Times New Roman"/>
                <w:sz w:val="24"/>
                <w:szCs w:val="24"/>
              </w:rPr>
              <w:t xml:space="preserve">kapacitāte un adekvāts finansējums garantējot </w:t>
            </w:r>
            <w:r w:rsidRPr="00D51E86">
              <w:rPr>
                <w:rFonts w:ascii="Times New Roman" w:hAnsi="Times New Roman"/>
                <w:sz w:val="24"/>
                <w:szCs w:val="24"/>
              </w:rPr>
              <w:t>mūsdienu prasībām atbilstošas un konkurētspējīgas tehnoloģijas robežu drošības nodrošināšanai.</w:t>
            </w:r>
          </w:p>
          <w:p w:rsidR="00B13FCF" w:rsidRPr="00D51E86" w:rsidRDefault="00B13FCF" w:rsidP="000A5108">
            <w:pPr>
              <w:pStyle w:val="ListParagraph"/>
              <w:spacing w:after="0" w:line="240" w:lineRule="auto"/>
              <w:jc w:val="both"/>
              <w:rPr>
                <w:rFonts w:ascii="Times New Roman" w:hAnsi="Times New Roman"/>
                <w:sz w:val="24"/>
                <w:szCs w:val="24"/>
              </w:rPr>
            </w:pPr>
          </w:p>
        </w:tc>
      </w:tr>
      <w:tr w:rsidR="00B13FCF" w:rsidRPr="005C4A3A" w:rsidTr="0026634D">
        <w:trPr>
          <w:gridAfter w:val="10"/>
          <w:wAfter w:w="15048" w:type="dxa"/>
          <w:trHeight w:val="673"/>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1B582C" w:rsidRDefault="00B13FCF" w:rsidP="000A5108">
            <w:pPr>
              <w:spacing w:after="0" w:line="240" w:lineRule="auto"/>
              <w:jc w:val="center"/>
              <w:rPr>
                <w:rFonts w:ascii="Times New Roman" w:hAnsi="Times New Roman"/>
                <w:b/>
                <w:sz w:val="20"/>
                <w:szCs w:val="20"/>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1B582C" w:rsidRDefault="00B13FCF" w:rsidP="000A5108">
            <w:pPr>
              <w:spacing w:after="0" w:line="240" w:lineRule="auto"/>
              <w:jc w:val="center"/>
              <w:rPr>
                <w:rFonts w:ascii="Times New Roman" w:hAnsi="Times New Roman"/>
                <w:b/>
                <w:sz w:val="20"/>
                <w:szCs w:val="20"/>
              </w:rPr>
            </w:pPr>
            <w:r w:rsidRPr="001B582C">
              <w:rPr>
                <w:rFonts w:ascii="Times New Roman" w:hAnsi="Times New Roman"/>
                <w:b/>
                <w:sz w:val="20"/>
                <w:szCs w:val="20"/>
              </w:rPr>
              <w:t>Pasākums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1B582C" w:rsidRDefault="00B13FCF" w:rsidP="00E75EE3">
            <w:pPr>
              <w:spacing w:after="0" w:line="240" w:lineRule="auto"/>
              <w:jc w:val="center"/>
              <w:rPr>
                <w:rFonts w:ascii="Times New Roman" w:hAnsi="Times New Roman"/>
                <w:b/>
                <w:sz w:val="20"/>
                <w:szCs w:val="20"/>
              </w:rPr>
            </w:pPr>
            <w:r w:rsidRPr="005C4A3A">
              <w:rPr>
                <w:rFonts w:ascii="Times New Roman" w:hAnsi="Times New Roman"/>
                <w:b/>
                <w:sz w:val="20"/>
                <w:szCs w:val="20"/>
              </w:rPr>
              <w:t>Darbības rezultāts</w:t>
            </w:r>
            <w:r>
              <w:rPr>
                <w:rFonts w:ascii="Times New Roman" w:hAnsi="Times New Roman"/>
                <w:b/>
                <w:sz w:val="20"/>
                <w:szCs w:val="20"/>
              </w:rPr>
              <w:t xml:space="preserve"> Atbilstība </w:t>
            </w:r>
            <w:r w:rsidR="00E75EE3">
              <w:rPr>
                <w:rFonts w:ascii="Times New Roman" w:hAnsi="Times New Roman"/>
                <w:b/>
                <w:sz w:val="20"/>
                <w:szCs w:val="20"/>
              </w:rPr>
              <w:t>ERKA</w:t>
            </w:r>
            <w:r w:rsidR="00E75EE3" w:rsidRPr="004C37B9">
              <w:rPr>
                <w:rFonts w:ascii="Times New Roman" w:hAnsi="Times New Roman"/>
                <w:b/>
                <w:sz w:val="20"/>
                <w:szCs w:val="20"/>
              </w:rPr>
              <w:t xml:space="preserve"> </w:t>
            </w:r>
            <w:r w:rsidRPr="004C37B9">
              <w:rPr>
                <w:rFonts w:ascii="Times New Roman" w:hAnsi="Times New Roman"/>
                <w:b/>
                <w:sz w:val="20"/>
                <w:szCs w:val="20"/>
              </w:rPr>
              <w:t xml:space="preserve">TO IBM </w:t>
            </w:r>
            <w:r>
              <w:rPr>
                <w:rFonts w:ascii="Times New Roman" w:hAnsi="Times New Roman" w:cs="Times New Roman"/>
                <w:b/>
                <w:color w:val="000000" w:themeColor="text1"/>
                <w:sz w:val="20"/>
                <w:szCs w:val="20"/>
              </w:rPr>
              <w:t>pasākumiem</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1B582C" w:rsidRDefault="00B13FCF" w:rsidP="000A5108">
            <w:pPr>
              <w:spacing w:after="0" w:line="240" w:lineRule="auto"/>
              <w:jc w:val="center"/>
              <w:rPr>
                <w:rFonts w:ascii="Times New Roman" w:hAnsi="Times New Roman"/>
                <w:b/>
                <w:sz w:val="20"/>
                <w:szCs w:val="20"/>
              </w:rPr>
            </w:pPr>
            <w:r w:rsidRPr="001B582C">
              <w:rPr>
                <w:rFonts w:ascii="Times New Roman" w:hAnsi="Times New Roman"/>
                <w:b/>
                <w:sz w:val="20"/>
                <w:szCs w:val="20"/>
              </w:rPr>
              <w:t>Rezultatīvais rādītājs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1B582C"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Atbildīgā iestāde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1B582C" w:rsidRDefault="00B13FCF" w:rsidP="000A5108">
            <w:pPr>
              <w:spacing w:after="0" w:line="240" w:lineRule="auto"/>
              <w:jc w:val="center"/>
              <w:rPr>
                <w:rFonts w:ascii="Times New Roman" w:hAnsi="Times New Roman"/>
                <w:b/>
                <w:sz w:val="20"/>
                <w:szCs w:val="20"/>
              </w:rPr>
            </w:pPr>
            <w:r w:rsidRPr="001B582C">
              <w:rPr>
                <w:rFonts w:ascii="Times New Roman" w:hAnsi="Times New Roman"/>
                <w:b/>
                <w:sz w:val="20"/>
                <w:szCs w:val="20"/>
              </w:rPr>
              <w:t>Līdzatbildīgā</w:t>
            </w:r>
          </w:p>
          <w:p w:rsidR="00B13FCF" w:rsidRPr="001B582C"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iestāde</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1B582C" w:rsidRDefault="00B13FCF" w:rsidP="000A5108">
            <w:pPr>
              <w:spacing w:after="0" w:line="240" w:lineRule="auto"/>
              <w:jc w:val="center"/>
              <w:rPr>
                <w:rFonts w:ascii="Times New Roman" w:hAnsi="Times New Roman"/>
                <w:b/>
                <w:sz w:val="20"/>
                <w:szCs w:val="20"/>
              </w:rPr>
            </w:pPr>
            <w:r w:rsidRPr="001B582C">
              <w:rPr>
                <w:rFonts w:ascii="Times New Roman" w:hAnsi="Times New Roman"/>
                <w:b/>
                <w:sz w:val="20"/>
                <w:szCs w:val="20"/>
              </w:rPr>
              <w:t>Izpildes termiņš</w:t>
            </w:r>
          </w:p>
        </w:tc>
        <w:tc>
          <w:tcPr>
            <w:tcW w:w="1964" w:type="dxa"/>
            <w:tcBorders>
              <w:top w:val="single" w:sz="4" w:space="0" w:color="000000"/>
              <w:left w:val="single" w:sz="4" w:space="0" w:color="000000"/>
              <w:bottom w:val="single" w:sz="4" w:space="0" w:color="000000"/>
              <w:right w:val="single" w:sz="4" w:space="0" w:color="000000"/>
            </w:tcBorders>
          </w:tcPr>
          <w:p w:rsidR="00B13FCF" w:rsidRPr="001B582C"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Nepieciešamais finansējums un finansējuma avoti</w:t>
            </w:r>
          </w:p>
        </w:tc>
      </w:tr>
      <w:tr w:rsidR="00B13FCF"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9.1.</w:t>
            </w:r>
          </w:p>
          <w:p w:rsidR="00B13FCF" w:rsidRPr="001B582C"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1B582C" w:rsidRDefault="00B13FCF" w:rsidP="000A5108">
            <w:pPr>
              <w:spacing w:after="0" w:line="240" w:lineRule="auto"/>
              <w:jc w:val="center"/>
              <w:rPr>
                <w:rFonts w:ascii="Times New Roman" w:hAnsi="Times New Roman"/>
                <w:sz w:val="20"/>
                <w:szCs w:val="20"/>
              </w:rPr>
            </w:pPr>
            <w:r w:rsidRPr="001B582C">
              <w:rPr>
                <w:rFonts w:ascii="Times New Roman" w:hAnsi="Times New Roman"/>
                <w:sz w:val="20"/>
                <w:szCs w:val="20"/>
              </w:rPr>
              <w:t>Izstrādāt Ieceļošanas/izceļošanas sistēmas ieviešanas rīcības plān</w:t>
            </w:r>
            <w:r>
              <w:rPr>
                <w:rFonts w:ascii="Times New Roman" w:hAnsi="Times New Roman"/>
                <w:sz w:val="20"/>
                <w:szCs w:val="20"/>
              </w:rPr>
              <w:t>u un uzsākt tā realizāciju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Nodrošināta sistēmas ieviešanas uzsākšana</w:t>
            </w:r>
          </w:p>
          <w:p w:rsidR="00B13FCF" w:rsidRPr="00E60BF1" w:rsidRDefault="00B13FCF" w:rsidP="000A5108">
            <w:pPr>
              <w:spacing w:after="0" w:line="240" w:lineRule="auto"/>
              <w:jc w:val="center"/>
              <w:rPr>
                <w:rFonts w:ascii="Times New Roman" w:hAnsi="Times New Roman"/>
                <w:b/>
                <w:sz w:val="20"/>
                <w:szCs w:val="20"/>
              </w:rPr>
            </w:pPr>
            <w:r w:rsidRPr="00E60BF1">
              <w:rPr>
                <w:rFonts w:ascii="Times New Roman" w:hAnsi="Times New Roman"/>
                <w:b/>
                <w:sz w:val="20"/>
                <w:szCs w:val="20"/>
              </w:rPr>
              <w:t>(2.1.2.</w:t>
            </w:r>
            <w:r>
              <w:rPr>
                <w:rFonts w:ascii="Times New Roman" w:hAnsi="Times New Roman"/>
                <w:b/>
                <w:sz w:val="20"/>
                <w:szCs w:val="20"/>
              </w:rPr>
              <w:t>, 3.1.4.)</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sidRPr="00CE5754">
              <w:rPr>
                <w:rFonts w:ascii="Times New Roman" w:hAnsi="Times New Roman"/>
                <w:sz w:val="20"/>
                <w:szCs w:val="20"/>
              </w:rPr>
              <w:t>R</w:t>
            </w:r>
            <w:r>
              <w:rPr>
                <w:rFonts w:ascii="Times New Roman" w:hAnsi="Times New Roman"/>
                <w:sz w:val="20"/>
                <w:szCs w:val="20"/>
              </w:rPr>
              <w:t>īcības plāns,</w:t>
            </w:r>
          </w:p>
          <w:p w:rsidR="00B13FCF" w:rsidRPr="00CE5754"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plānā paredzēto pasākumu realizācija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CE5754" w:rsidRDefault="00523DF0" w:rsidP="000A5108">
            <w:pPr>
              <w:spacing w:after="0" w:line="240" w:lineRule="auto"/>
              <w:jc w:val="center"/>
              <w:rPr>
                <w:rFonts w:ascii="Times New Roman" w:hAnsi="Times New Roman"/>
                <w:sz w:val="20"/>
                <w:szCs w:val="20"/>
              </w:rPr>
            </w:pPr>
            <w:r>
              <w:rPr>
                <w:rFonts w:ascii="Times New Roman" w:hAnsi="Times New Roman"/>
                <w:sz w:val="20"/>
                <w:szCs w:val="20"/>
              </w:rPr>
              <w:t xml:space="preserve">IeM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3DF0" w:rsidRDefault="00523DF0" w:rsidP="000A5108">
            <w:pPr>
              <w:spacing w:after="0" w:line="240" w:lineRule="auto"/>
              <w:jc w:val="center"/>
              <w:rPr>
                <w:rFonts w:ascii="Times New Roman" w:hAnsi="Times New Roman"/>
                <w:sz w:val="20"/>
                <w:szCs w:val="20"/>
              </w:rPr>
            </w:pPr>
            <w:r>
              <w:rPr>
                <w:rFonts w:ascii="Times New Roman" w:hAnsi="Times New Roman"/>
                <w:sz w:val="20"/>
                <w:szCs w:val="20"/>
              </w:rPr>
              <w:t>IeM IC</w:t>
            </w:r>
          </w:p>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VRS</w:t>
            </w:r>
          </w:p>
          <w:p w:rsidR="002C78F5" w:rsidRDefault="002C78F5" w:rsidP="000A5108">
            <w:pPr>
              <w:spacing w:after="0" w:line="240" w:lineRule="auto"/>
              <w:jc w:val="center"/>
              <w:rPr>
                <w:rFonts w:ascii="Times New Roman" w:hAnsi="Times New Roman"/>
                <w:sz w:val="20"/>
                <w:szCs w:val="20"/>
              </w:rPr>
            </w:pPr>
            <w:r>
              <w:rPr>
                <w:rFonts w:ascii="Times New Roman" w:hAnsi="Times New Roman"/>
                <w:sz w:val="20"/>
                <w:szCs w:val="20"/>
              </w:rPr>
              <w:t>VP</w:t>
            </w:r>
          </w:p>
          <w:p w:rsidR="002C78F5" w:rsidRDefault="002C78F5" w:rsidP="000A5108">
            <w:pPr>
              <w:spacing w:after="0" w:line="240" w:lineRule="auto"/>
              <w:jc w:val="center"/>
              <w:rPr>
                <w:rFonts w:ascii="Times New Roman" w:hAnsi="Times New Roman"/>
                <w:sz w:val="20"/>
                <w:szCs w:val="20"/>
              </w:rPr>
            </w:pPr>
            <w:r>
              <w:rPr>
                <w:rFonts w:ascii="Times New Roman" w:hAnsi="Times New Roman"/>
                <w:sz w:val="20"/>
                <w:szCs w:val="20"/>
              </w:rPr>
              <w:t>PMLP</w:t>
            </w:r>
          </w:p>
          <w:p w:rsidR="002C78F5" w:rsidRDefault="002C78F5" w:rsidP="000A5108">
            <w:pPr>
              <w:spacing w:after="0" w:line="240" w:lineRule="auto"/>
              <w:jc w:val="center"/>
              <w:rPr>
                <w:rFonts w:ascii="Times New Roman" w:hAnsi="Times New Roman"/>
                <w:sz w:val="20"/>
                <w:szCs w:val="20"/>
              </w:rPr>
            </w:pPr>
            <w:r>
              <w:rPr>
                <w:rFonts w:ascii="Times New Roman" w:hAnsi="Times New Roman"/>
                <w:sz w:val="20"/>
                <w:szCs w:val="20"/>
              </w:rPr>
              <w:t>SAB</w:t>
            </w:r>
          </w:p>
          <w:p w:rsidR="002C78F5" w:rsidRPr="00CE5754" w:rsidRDefault="002C78F5" w:rsidP="000A5108">
            <w:pPr>
              <w:spacing w:after="0" w:line="240" w:lineRule="auto"/>
              <w:jc w:val="center"/>
              <w:rPr>
                <w:rFonts w:ascii="Times New Roman" w:hAnsi="Times New Roman"/>
                <w:sz w:val="20"/>
                <w:szCs w:val="20"/>
              </w:rPr>
            </w:pPr>
            <w:r>
              <w:rPr>
                <w:rFonts w:ascii="Times New Roman" w:hAnsi="Times New Roman"/>
                <w:sz w:val="20"/>
                <w:szCs w:val="20"/>
              </w:rPr>
              <w:t>CSDD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CE5754"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30.12.2020</w:t>
            </w:r>
            <w:r w:rsidR="00E073EA">
              <w:rPr>
                <w:rFonts w:ascii="Times New Roman" w:hAnsi="Times New Roman"/>
                <w:sz w:val="20"/>
                <w:szCs w:val="20"/>
              </w:rPr>
              <w:t>.</w:t>
            </w:r>
          </w:p>
        </w:tc>
        <w:tc>
          <w:tcPr>
            <w:tcW w:w="1964" w:type="dxa"/>
            <w:tcBorders>
              <w:top w:val="single" w:sz="4" w:space="0" w:color="000000"/>
              <w:left w:val="single" w:sz="4" w:space="0" w:color="000000"/>
              <w:bottom w:val="single" w:sz="4" w:space="0" w:color="000000"/>
              <w:right w:val="single" w:sz="4" w:space="0" w:color="000000"/>
            </w:tcBorders>
          </w:tcPr>
          <w:p w:rsidR="00B13FCF" w:rsidRPr="00CE5754"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 xml:space="preserve">Finansējums atbilstoši </w:t>
            </w:r>
            <w:r w:rsidRPr="001B582C">
              <w:rPr>
                <w:rFonts w:ascii="Times New Roman" w:hAnsi="Times New Roman"/>
                <w:sz w:val="20"/>
                <w:szCs w:val="20"/>
              </w:rPr>
              <w:t>Ieceļošanas/izceļošanas sistēmas ieviešanas rīcības plān</w:t>
            </w:r>
            <w:r>
              <w:rPr>
                <w:rFonts w:ascii="Times New Roman" w:hAnsi="Times New Roman"/>
                <w:sz w:val="20"/>
                <w:szCs w:val="20"/>
              </w:rPr>
              <w:t>am</w:t>
            </w:r>
          </w:p>
        </w:tc>
      </w:tr>
      <w:tr w:rsidR="00B13FCF"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lastRenderedPageBreak/>
              <w:t>9.2.</w:t>
            </w:r>
          </w:p>
          <w:p w:rsidR="00B13FCF" w:rsidRPr="001B582C"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1B582C" w:rsidRDefault="00B13FCF" w:rsidP="000A5108">
            <w:pPr>
              <w:spacing w:after="0" w:line="240" w:lineRule="auto"/>
              <w:jc w:val="center"/>
              <w:rPr>
                <w:rFonts w:ascii="Times New Roman" w:hAnsi="Times New Roman"/>
                <w:sz w:val="20"/>
                <w:szCs w:val="20"/>
              </w:rPr>
            </w:pPr>
            <w:r w:rsidRPr="001B582C">
              <w:rPr>
                <w:rFonts w:ascii="Times New Roman" w:hAnsi="Times New Roman"/>
                <w:sz w:val="20"/>
                <w:szCs w:val="20"/>
              </w:rPr>
              <w:t xml:space="preserve">Izstrādāt </w:t>
            </w:r>
            <w:r>
              <w:rPr>
                <w:rFonts w:ascii="Times New Roman" w:hAnsi="Times New Roman"/>
                <w:sz w:val="20"/>
                <w:szCs w:val="20"/>
              </w:rPr>
              <w:t>ETIAS</w:t>
            </w:r>
            <w:r w:rsidRPr="001B582C">
              <w:rPr>
                <w:rFonts w:ascii="Times New Roman" w:hAnsi="Times New Roman"/>
                <w:sz w:val="20"/>
                <w:szCs w:val="20"/>
              </w:rPr>
              <w:t xml:space="preserve"> ieviešanas rīcības plān</w:t>
            </w:r>
            <w:r w:rsidR="004B7CF6">
              <w:rPr>
                <w:rFonts w:ascii="Times New Roman" w:hAnsi="Times New Roman"/>
                <w:sz w:val="20"/>
                <w:szCs w:val="20"/>
              </w:rPr>
              <w:t>u un uzsākt</w:t>
            </w:r>
            <w:r>
              <w:rPr>
                <w:rFonts w:ascii="Times New Roman" w:hAnsi="Times New Roman"/>
                <w:sz w:val="20"/>
                <w:szCs w:val="20"/>
              </w:rPr>
              <w:t xml:space="preserve"> tā realizāciju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Nodrošināta sistēmas ieviešanas uzsākšana</w:t>
            </w:r>
          </w:p>
          <w:p w:rsidR="00B13FCF" w:rsidRPr="00E60BF1" w:rsidRDefault="00B13FCF" w:rsidP="000A5108">
            <w:pPr>
              <w:spacing w:after="0" w:line="240" w:lineRule="auto"/>
              <w:jc w:val="center"/>
              <w:rPr>
                <w:rFonts w:ascii="Times New Roman" w:hAnsi="Times New Roman"/>
                <w:b/>
                <w:sz w:val="20"/>
                <w:szCs w:val="20"/>
              </w:rPr>
            </w:pPr>
            <w:r w:rsidRPr="00E60BF1">
              <w:rPr>
                <w:rFonts w:ascii="Times New Roman" w:hAnsi="Times New Roman"/>
                <w:b/>
                <w:sz w:val="20"/>
                <w:szCs w:val="20"/>
              </w:rPr>
              <w:t>(2.1.2.</w:t>
            </w:r>
            <w:r>
              <w:rPr>
                <w:rFonts w:ascii="Times New Roman" w:hAnsi="Times New Roman"/>
                <w:b/>
                <w:sz w:val="20"/>
                <w:szCs w:val="20"/>
              </w:rPr>
              <w:t>, 3.1.4.)</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sidRPr="00CE5754">
              <w:rPr>
                <w:rFonts w:ascii="Times New Roman" w:hAnsi="Times New Roman"/>
                <w:sz w:val="20"/>
                <w:szCs w:val="20"/>
              </w:rPr>
              <w:t xml:space="preserve">Rīcības </w:t>
            </w:r>
            <w:r>
              <w:rPr>
                <w:rFonts w:ascii="Times New Roman" w:hAnsi="Times New Roman"/>
                <w:sz w:val="20"/>
                <w:szCs w:val="20"/>
              </w:rPr>
              <w:t xml:space="preserve">plāns, </w:t>
            </w:r>
          </w:p>
          <w:p w:rsidR="00B13FCF" w:rsidRPr="00CE5754"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plānā paredzēto pasākumu realizācija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CE5754" w:rsidRDefault="00B13FCF" w:rsidP="000A5108">
            <w:pPr>
              <w:spacing w:after="0" w:line="240" w:lineRule="auto"/>
              <w:jc w:val="center"/>
              <w:rPr>
                <w:rFonts w:ascii="Times New Roman" w:hAnsi="Times New Roman"/>
                <w:sz w:val="20"/>
                <w:szCs w:val="20"/>
              </w:rPr>
            </w:pPr>
            <w:r w:rsidRPr="00CE5754">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IeM IC</w:t>
            </w:r>
          </w:p>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IeM</w:t>
            </w:r>
          </w:p>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VP</w:t>
            </w:r>
          </w:p>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PMLP</w:t>
            </w:r>
          </w:p>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VDD</w:t>
            </w:r>
          </w:p>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SAB</w:t>
            </w:r>
          </w:p>
          <w:p w:rsidR="00B3156B" w:rsidRDefault="00B3156B" w:rsidP="000A5108">
            <w:pPr>
              <w:spacing w:after="0" w:line="240" w:lineRule="auto"/>
              <w:jc w:val="center"/>
              <w:rPr>
                <w:rFonts w:ascii="Times New Roman" w:hAnsi="Times New Roman"/>
                <w:sz w:val="20"/>
                <w:szCs w:val="20"/>
              </w:rPr>
            </w:pPr>
            <w:r>
              <w:rPr>
                <w:rFonts w:ascii="Times New Roman" w:hAnsi="Times New Roman"/>
                <w:sz w:val="20"/>
                <w:szCs w:val="20"/>
              </w:rPr>
              <w:t>KNAB</w:t>
            </w:r>
          </w:p>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ĀM</w:t>
            </w:r>
          </w:p>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FM</w:t>
            </w:r>
          </w:p>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VM</w:t>
            </w:r>
          </w:p>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ZM</w:t>
            </w:r>
          </w:p>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SM</w:t>
            </w:r>
          </w:p>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SPKC</w:t>
            </w:r>
          </w:p>
          <w:p w:rsidR="00B13FCF" w:rsidRPr="00CE5754"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NMPD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 xml:space="preserve">30.12.2020. </w:t>
            </w:r>
          </w:p>
          <w:p w:rsidR="00B13FCF" w:rsidRPr="00CE5754"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turpināsies līdz 2022.gadam</w:t>
            </w:r>
          </w:p>
        </w:tc>
        <w:tc>
          <w:tcPr>
            <w:tcW w:w="1964" w:type="dxa"/>
            <w:tcBorders>
              <w:top w:val="single" w:sz="4" w:space="0" w:color="000000"/>
              <w:left w:val="single" w:sz="4" w:space="0" w:color="000000"/>
              <w:bottom w:val="single" w:sz="4" w:space="0" w:color="000000"/>
              <w:right w:val="single" w:sz="4" w:space="0" w:color="000000"/>
            </w:tcBorders>
          </w:tcPr>
          <w:p w:rsidR="00B13FCF" w:rsidRPr="00CE5754"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Finansējums atbilstoši ETIAS</w:t>
            </w:r>
            <w:r w:rsidRPr="001B582C">
              <w:rPr>
                <w:rFonts w:ascii="Times New Roman" w:hAnsi="Times New Roman"/>
                <w:sz w:val="20"/>
                <w:szCs w:val="20"/>
              </w:rPr>
              <w:t xml:space="preserve"> ieviešanas rīcības plān</w:t>
            </w:r>
            <w:r>
              <w:rPr>
                <w:rFonts w:ascii="Times New Roman" w:hAnsi="Times New Roman"/>
                <w:sz w:val="20"/>
                <w:szCs w:val="20"/>
              </w:rPr>
              <w:t>am</w:t>
            </w:r>
          </w:p>
        </w:tc>
      </w:tr>
      <w:tr w:rsidR="00B13FCF"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9.3.</w:t>
            </w:r>
          </w:p>
          <w:p w:rsidR="00B13FCF" w:rsidRPr="001B582C"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1B582C"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Uzsākt EUROSUR platformas attīstību saskaņā ar jauno ERKA regulu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Nodrošināta platformas attīstības uzsākšana.</w:t>
            </w:r>
          </w:p>
          <w:p w:rsidR="00B13FCF" w:rsidRPr="00B76BC5" w:rsidRDefault="00B13FCF" w:rsidP="000A5108">
            <w:pPr>
              <w:spacing w:after="0" w:line="240" w:lineRule="auto"/>
              <w:jc w:val="center"/>
              <w:rPr>
                <w:rFonts w:ascii="Times New Roman" w:hAnsi="Times New Roman"/>
                <w:b/>
                <w:sz w:val="20"/>
                <w:szCs w:val="20"/>
              </w:rPr>
            </w:pPr>
            <w:r w:rsidRPr="00B76BC5">
              <w:rPr>
                <w:rFonts w:ascii="Times New Roman" w:hAnsi="Times New Roman"/>
                <w:b/>
                <w:sz w:val="20"/>
                <w:szCs w:val="20"/>
              </w:rPr>
              <w:t>(1.3.3.</w:t>
            </w:r>
            <w:r>
              <w:rPr>
                <w:rFonts w:ascii="Times New Roman" w:hAnsi="Times New Roman"/>
                <w:b/>
                <w:sz w:val="20"/>
                <w:szCs w:val="20"/>
              </w:rPr>
              <w:t>, 1.3.5., 3.1.4</w:t>
            </w:r>
            <w:r w:rsidRPr="00B76BC5">
              <w:rPr>
                <w:rFonts w:ascii="Times New Roman" w:hAnsi="Times New Roman"/>
                <w:b/>
                <w:sz w:val="20"/>
                <w:szCs w:val="20"/>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CE5754"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Nodrošināts darbības rezultāts atbilstoši jaunajai ERKA regulai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CE5754"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CE5754"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IeM IC</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CE5754"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30.12.2020</w:t>
            </w:r>
            <w:r w:rsidR="00E073EA">
              <w:rPr>
                <w:rFonts w:ascii="Times New Roman" w:hAnsi="Times New Roman"/>
                <w:sz w:val="20"/>
                <w:szCs w:val="20"/>
              </w:rPr>
              <w:t>.</w:t>
            </w:r>
          </w:p>
        </w:tc>
        <w:tc>
          <w:tcPr>
            <w:tcW w:w="1964" w:type="dxa"/>
            <w:tcBorders>
              <w:top w:val="single" w:sz="4" w:space="0" w:color="000000"/>
              <w:left w:val="single" w:sz="4" w:space="0" w:color="000000"/>
              <w:bottom w:val="single" w:sz="4" w:space="0" w:color="000000"/>
              <w:right w:val="single" w:sz="4" w:space="0" w:color="000000"/>
            </w:tcBorders>
          </w:tcPr>
          <w:p w:rsidR="00B13FCF" w:rsidRPr="00CE5754" w:rsidRDefault="0087160B" w:rsidP="000A5108">
            <w:pPr>
              <w:spacing w:after="0" w:line="240" w:lineRule="auto"/>
              <w:jc w:val="center"/>
              <w:rPr>
                <w:rFonts w:ascii="Times New Roman" w:hAnsi="Times New Roman"/>
                <w:sz w:val="20"/>
                <w:szCs w:val="20"/>
              </w:rPr>
            </w:pPr>
            <w:r>
              <w:rPr>
                <w:rFonts w:ascii="Times New Roman" w:hAnsi="Times New Roman"/>
                <w:sz w:val="20"/>
                <w:szCs w:val="20"/>
              </w:rPr>
              <w:t>Tiks precizēts</w:t>
            </w:r>
            <w:r w:rsidR="00F952AC">
              <w:rPr>
                <w:rFonts w:ascii="Times New Roman" w:hAnsi="Times New Roman"/>
                <w:sz w:val="20"/>
                <w:szCs w:val="20"/>
              </w:rPr>
              <w:t xml:space="preserve"> un realizēts</w:t>
            </w:r>
            <w:r>
              <w:rPr>
                <w:rFonts w:ascii="Times New Roman" w:hAnsi="Times New Roman"/>
                <w:sz w:val="20"/>
                <w:szCs w:val="20"/>
              </w:rPr>
              <w:t xml:space="preserve"> </w:t>
            </w:r>
            <w:r w:rsidR="00B13FCF">
              <w:rPr>
                <w:rFonts w:ascii="Times New Roman" w:hAnsi="Times New Roman"/>
                <w:sz w:val="20"/>
                <w:szCs w:val="20"/>
              </w:rPr>
              <w:t>Ārējo ES finanšu instrumentu ietvarā</w:t>
            </w:r>
          </w:p>
        </w:tc>
      </w:tr>
      <w:tr w:rsidR="00B13FCF"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9.4.</w:t>
            </w:r>
          </w:p>
          <w:p w:rsidR="00B13FCF" w:rsidRPr="001B582C"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color w:val="000000" w:themeColor="text1"/>
                <w:sz w:val="20"/>
                <w:szCs w:val="20"/>
              </w:rPr>
            </w:pPr>
            <w:r w:rsidRPr="00D04AB2">
              <w:rPr>
                <w:rFonts w:ascii="Times New Roman" w:hAnsi="Times New Roman"/>
                <w:color w:val="000000" w:themeColor="text1"/>
                <w:sz w:val="20"/>
                <w:szCs w:val="20"/>
              </w:rPr>
              <w:t xml:space="preserve">Nodrošināt esošo RŠV aprīkošanu ar modernām un mūsdienīgām tehnoloģijām (modernizētas </w:t>
            </w:r>
            <w:proofErr w:type="spellStart"/>
            <w:r w:rsidRPr="00D04AB2">
              <w:rPr>
                <w:rFonts w:ascii="Times New Roman" w:hAnsi="Times New Roman"/>
                <w:color w:val="000000" w:themeColor="text1"/>
                <w:sz w:val="20"/>
                <w:szCs w:val="20"/>
              </w:rPr>
              <w:t>servertelpas</w:t>
            </w:r>
            <w:proofErr w:type="spellEnd"/>
            <w:r w:rsidRPr="00D04AB2">
              <w:rPr>
                <w:rFonts w:ascii="Times New Roman" w:hAnsi="Times New Roman"/>
                <w:color w:val="000000" w:themeColor="text1"/>
                <w:sz w:val="20"/>
                <w:szCs w:val="20"/>
              </w:rPr>
              <w:t xml:space="preserve">, elektroniskās informatīvās zīmes, kontroles piekļuves sistēmas, elektroniskās rindas sistēmas izveide u.tml.) </w:t>
            </w:r>
          </w:p>
          <w:p w:rsidR="00A52753" w:rsidRPr="00D04AB2" w:rsidRDefault="00A52753" w:rsidP="000A5108">
            <w:pPr>
              <w:spacing w:after="0" w:line="240" w:lineRule="auto"/>
              <w:jc w:val="center"/>
              <w:rPr>
                <w:rFonts w:ascii="Times New Roman" w:hAnsi="Times New Roman"/>
                <w:color w:val="000000" w:themeColor="text1"/>
                <w:sz w:val="20"/>
                <w:szCs w:val="20"/>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color w:val="000000" w:themeColor="text1"/>
                <w:sz w:val="20"/>
                <w:szCs w:val="20"/>
              </w:rPr>
            </w:pPr>
            <w:r w:rsidRPr="00D04AB2">
              <w:rPr>
                <w:rFonts w:ascii="Times New Roman" w:hAnsi="Times New Roman"/>
                <w:color w:val="000000" w:themeColor="text1"/>
                <w:sz w:val="20"/>
                <w:szCs w:val="20"/>
              </w:rPr>
              <w:t>Uzlabots aprīkojums RŠV</w:t>
            </w:r>
            <w:r>
              <w:rPr>
                <w:rFonts w:ascii="Times New Roman" w:hAnsi="Times New Roman"/>
                <w:color w:val="000000" w:themeColor="text1"/>
                <w:sz w:val="20"/>
                <w:szCs w:val="20"/>
              </w:rPr>
              <w:t>.</w:t>
            </w:r>
          </w:p>
          <w:p w:rsidR="00B13FCF" w:rsidRPr="001C3223" w:rsidRDefault="00B13FCF" w:rsidP="000A5108">
            <w:pPr>
              <w:spacing w:after="0" w:line="240" w:lineRule="auto"/>
              <w:jc w:val="center"/>
              <w:rPr>
                <w:rFonts w:ascii="Times New Roman" w:hAnsi="Times New Roman"/>
                <w:b/>
                <w:color w:val="000000" w:themeColor="text1"/>
                <w:sz w:val="20"/>
                <w:szCs w:val="20"/>
              </w:rPr>
            </w:pPr>
            <w:r w:rsidRPr="001C3223">
              <w:rPr>
                <w:rFonts w:ascii="Times New Roman" w:hAnsi="Times New Roman"/>
                <w:b/>
                <w:color w:val="000000" w:themeColor="text1"/>
                <w:sz w:val="20"/>
                <w:szCs w:val="20"/>
              </w:rPr>
              <w:t>(2.2.1, 3.5.3.</w:t>
            </w:r>
            <w:r>
              <w:rPr>
                <w:rFonts w:ascii="Times New Roman" w:hAnsi="Times New Roman"/>
                <w:b/>
                <w:color w:val="000000" w:themeColor="text1"/>
                <w:sz w:val="20"/>
                <w:szCs w:val="20"/>
              </w:rPr>
              <w:t>, 3.1.4.</w:t>
            </w:r>
            <w:r w:rsidRPr="001C3223">
              <w:rPr>
                <w:rFonts w:ascii="Times New Roman" w:hAnsi="Times New Roman"/>
                <w:b/>
                <w:color w:val="000000" w:themeColor="text1"/>
                <w:sz w:val="20"/>
                <w:szCs w:val="20"/>
              </w:rP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D04AB2" w:rsidRDefault="00B13FCF" w:rsidP="000A5108">
            <w:pPr>
              <w:spacing w:after="0" w:line="240" w:lineRule="auto"/>
              <w:jc w:val="center"/>
              <w:rPr>
                <w:rFonts w:ascii="Times New Roman" w:hAnsi="Times New Roman"/>
                <w:b/>
                <w:color w:val="000000" w:themeColor="text1"/>
                <w:sz w:val="20"/>
                <w:szCs w:val="20"/>
              </w:rPr>
            </w:pPr>
            <w:r w:rsidRPr="00D04AB2">
              <w:rPr>
                <w:rFonts w:ascii="Times New Roman" w:hAnsi="Times New Roman"/>
                <w:color w:val="000000" w:themeColor="text1"/>
                <w:sz w:val="20"/>
                <w:szCs w:val="20"/>
              </w:rPr>
              <w:t xml:space="preserve">4 RŠV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D04AB2" w:rsidRDefault="00B13FCF" w:rsidP="000A5108">
            <w:pPr>
              <w:spacing w:after="0" w:line="240" w:lineRule="auto"/>
              <w:jc w:val="center"/>
              <w:rPr>
                <w:rFonts w:ascii="Times New Roman" w:hAnsi="Times New Roman"/>
                <w:b/>
                <w:color w:val="000000" w:themeColor="text1"/>
                <w:sz w:val="20"/>
                <w:szCs w:val="20"/>
              </w:rPr>
            </w:pPr>
            <w:r w:rsidRPr="00D04AB2">
              <w:rPr>
                <w:rFonts w:ascii="Times New Roman" w:hAnsi="Times New Roman"/>
                <w:color w:val="000000" w:themeColor="text1"/>
                <w:sz w:val="20"/>
                <w:szCs w:val="20"/>
              </w:rPr>
              <w:t>VNĪ</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D04AB2" w:rsidRDefault="00B13FCF" w:rsidP="000A5108">
            <w:pPr>
              <w:spacing w:after="0" w:line="240" w:lineRule="auto"/>
              <w:jc w:val="center"/>
              <w:rPr>
                <w:rFonts w:ascii="Times New Roman" w:hAnsi="Times New Roman"/>
                <w:color w:val="000000" w:themeColor="text1"/>
                <w:sz w:val="20"/>
                <w:szCs w:val="20"/>
              </w:rPr>
            </w:pPr>
            <w:r w:rsidRPr="00D04AB2">
              <w:rPr>
                <w:rFonts w:ascii="Times New Roman" w:hAnsi="Times New Roman"/>
                <w:color w:val="000000" w:themeColor="text1"/>
                <w:sz w:val="20"/>
                <w:szCs w:val="20"/>
              </w:rPr>
              <w:t>VRS</w:t>
            </w:r>
          </w:p>
          <w:p w:rsidR="00B13FCF" w:rsidRPr="00D04AB2" w:rsidRDefault="00B13FCF" w:rsidP="000A5108">
            <w:pPr>
              <w:spacing w:after="0" w:line="240" w:lineRule="auto"/>
              <w:jc w:val="center"/>
              <w:rPr>
                <w:rFonts w:ascii="Times New Roman" w:hAnsi="Times New Roman"/>
                <w:color w:val="000000" w:themeColor="text1"/>
                <w:sz w:val="20"/>
                <w:szCs w:val="20"/>
              </w:rPr>
            </w:pPr>
            <w:r w:rsidRPr="00D04AB2">
              <w:rPr>
                <w:rFonts w:ascii="Times New Roman" w:hAnsi="Times New Roman"/>
                <w:color w:val="000000" w:themeColor="text1"/>
                <w:sz w:val="20"/>
                <w:szCs w:val="20"/>
              </w:rPr>
              <w:t xml:space="preserve"> VID</w:t>
            </w:r>
          </w:p>
          <w:p w:rsidR="00B13FCF" w:rsidRPr="00D04AB2" w:rsidRDefault="00B13FCF" w:rsidP="000A5108">
            <w:pPr>
              <w:spacing w:after="0" w:line="240" w:lineRule="auto"/>
              <w:jc w:val="center"/>
              <w:rPr>
                <w:rFonts w:ascii="Times New Roman" w:hAnsi="Times New Roman"/>
                <w:color w:val="000000" w:themeColor="text1"/>
                <w:sz w:val="20"/>
                <w:szCs w:val="20"/>
              </w:rPr>
            </w:pPr>
            <w:r w:rsidRPr="00D04AB2">
              <w:rPr>
                <w:rFonts w:ascii="Times New Roman" w:hAnsi="Times New Roman"/>
                <w:color w:val="000000" w:themeColor="text1"/>
                <w:sz w:val="20"/>
                <w:szCs w:val="20"/>
              </w:rPr>
              <w:t>NVA</w:t>
            </w:r>
          </w:p>
          <w:p w:rsidR="00B13FCF" w:rsidRPr="00D04AB2" w:rsidRDefault="00B13FCF" w:rsidP="000A5108">
            <w:pPr>
              <w:spacing w:after="0" w:line="240" w:lineRule="auto"/>
              <w:jc w:val="center"/>
              <w:rPr>
                <w:rFonts w:ascii="Times New Roman" w:hAnsi="Times New Roman"/>
                <w:color w:val="000000" w:themeColor="text1"/>
                <w:sz w:val="20"/>
                <w:szCs w:val="20"/>
              </w:rPr>
            </w:pPr>
            <w:r w:rsidRPr="00D04AB2">
              <w:rPr>
                <w:rFonts w:ascii="Times New Roman" w:hAnsi="Times New Roman"/>
                <w:color w:val="000000" w:themeColor="text1"/>
                <w:sz w:val="20"/>
                <w:szCs w:val="20"/>
              </w:rPr>
              <w:t>IeM IC</w:t>
            </w:r>
          </w:p>
          <w:p w:rsidR="00B13FCF" w:rsidRPr="00D04AB2" w:rsidRDefault="00B13FCF" w:rsidP="000A5108">
            <w:pPr>
              <w:spacing w:after="0" w:line="240" w:lineRule="auto"/>
              <w:jc w:val="center"/>
              <w:rPr>
                <w:rFonts w:ascii="Times New Roman" w:hAnsi="Times New Roman"/>
                <w:b/>
                <w:color w:val="000000" w:themeColor="text1"/>
                <w:sz w:val="20"/>
                <w:szCs w:val="20"/>
              </w:rPr>
            </w:pPr>
            <w:r w:rsidRPr="00D04AB2">
              <w:rPr>
                <w:rFonts w:ascii="Times New Roman" w:hAnsi="Times New Roman"/>
                <w:color w:val="000000" w:themeColor="text1"/>
                <w:sz w:val="20"/>
                <w:szCs w:val="20"/>
              </w:rPr>
              <w:t xml:space="preserve"> PVD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1B582C" w:rsidRDefault="00B13FCF" w:rsidP="000A5108">
            <w:pPr>
              <w:spacing w:after="0" w:line="240" w:lineRule="auto"/>
              <w:jc w:val="center"/>
              <w:rPr>
                <w:rFonts w:ascii="Times New Roman" w:hAnsi="Times New Roman"/>
                <w:b/>
                <w:sz w:val="20"/>
                <w:szCs w:val="20"/>
              </w:rPr>
            </w:pPr>
            <w:r w:rsidRPr="00D04AB2">
              <w:rPr>
                <w:rFonts w:ascii="Times New Roman" w:hAnsi="Times New Roman"/>
                <w:color w:val="000000" w:themeColor="text1"/>
                <w:sz w:val="20"/>
                <w:szCs w:val="20"/>
              </w:rPr>
              <w:t>Pastāvīgi (at</w:t>
            </w:r>
            <w:r w:rsidR="002C087A">
              <w:rPr>
                <w:rFonts w:ascii="Times New Roman" w:hAnsi="Times New Roman"/>
                <w:color w:val="000000" w:themeColor="text1"/>
                <w:sz w:val="20"/>
                <w:szCs w:val="20"/>
              </w:rPr>
              <w:t>karībā no pieejamā finansējuma)</w:t>
            </w:r>
            <w:r w:rsidRPr="00D04AB2">
              <w:rPr>
                <w:rFonts w:ascii="Times New Roman" w:hAnsi="Times New Roman"/>
                <w:color w:val="000000" w:themeColor="text1"/>
                <w:sz w:val="20"/>
                <w:szCs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B13FCF" w:rsidRPr="00EA1601" w:rsidRDefault="006E6155" w:rsidP="000A5108">
            <w:pPr>
              <w:spacing w:after="0" w:line="240" w:lineRule="auto"/>
              <w:jc w:val="center"/>
              <w:rPr>
                <w:rFonts w:ascii="Times New Roman" w:hAnsi="Times New Roman"/>
                <w:color w:val="00B0F0"/>
                <w:sz w:val="20"/>
                <w:szCs w:val="20"/>
              </w:rPr>
            </w:pPr>
            <w:r w:rsidRPr="006E6155">
              <w:rPr>
                <w:rFonts w:ascii="Times New Roman" w:hAnsi="Times New Roman"/>
                <w:sz w:val="20"/>
                <w:szCs w:val="20"/>
              </w:rPr>
              <w:t xml:space="preserve">Realizēto </w:t>
            </w:r>
            <w:r w:rsidR="0087160B">
              <w:rPr>
                <w:rFonts w:ascii="Times New Roman" w:hAnsi="Times New Roman"/>
                <w:sz w:val="20"/>
                <w:szCs w:val="20"/>
              </w:rPr>
              <w:t>projektu ietvaros</w:t>
            </w:r>
          </w:p>
        </w:tc>
      </w:tr>
      <w:tr w:rsidR="00B13FCF" w:rsidRPr="005C4A3A" w:rsidTr="00EC6338">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5C4A3A" w:rsidRDefault="00B13FCF" w:rsidP="000A5108">
            <w:pPr>
              <w:spacing w:after="0" w:line="240" w:lineRule="auto"/>
              <w:jc w:val="center"/>
              <w:rPr>
                <w:rFonts w:ascii="Times New Roman" w:hAnsi="Times New Roman"/>
                <w:b/>
                <w:sz w:val="28"/>
                <w:szCs w:val="28"/>
              </w:rPr>
            </w:pPr>
            <w:r w:rsidRPr="005C4A3A">
              <w:rPr>
                <w:rFonts w:ascii="Times New Roman" w:hAnsi="Times New Roman"/>
                <w:b/>
                <w:sz w:val="28"/>
                <w:szCs w:val="28"/>
              </w:rPr>
              <w:t>10.</w:t>
            </w:r>
          </w:p>
        </w:tc>
        <w:tc>
          <w:tcPr>
            <w:tcW w:w="1416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b/>
                <w:sz w:val="28"/>
                <w:szCs w:val="28"/>
              </w:rPr>
            </w:pPr>
            <w:r w:rsidRPr="005C4A3A">
              <w:rPr>
                <w:rFonts w:ascii="Times New Roman" w:hAnsi="Times New Roman"/>
                <w:b/>
                <w:sz w:val="28"/>
                <w:szCs w:val="28"/>
              </w:rPr>
              <w:t>Izveidot kvalitātes kontroles mehānismu, la</w:t>
            </w:r>
            <w:r>
              <w:rPr>
                <w:rFonts w:ascii="Times New Roman" w:hAnsi="Times New Roman"/>
                <w:b/>
                <w:sz w:val="28"/>
                <w:szCs w:val="28"/>
              </w:rPr>
              <w:t>i nodrošinātu ES</w:t>
            </w:r>
            <w:r w:rsidRPr="005C4A3A">
              <w:rPr>
                <w:rFonts w:ascii="Times New Roman" w:hAnsi="Times New Roman"/>
                <w:b/>
                <w:sz w:val="28"/>
                <w:szCs w:val="28"/>
              </w:rPr>
              <w:t xml:space="preserve"> tiesību aktu īstenošanu robežu pārvaldības jomā</w:t>
            </w:r>
          </w:p>
          <w:p w:rsidR="00B13FCF" w:rsidRDefault="00B13FCF" w:rsidP="000A5108">
            <w:pPr>
              <w:spacing w:after="0" w:line="240" w:lineRule="auto"/>
              <w:jc w:val="center"/>
              <w:rPr>
                <w:rFonts w:ascii="Times New Roman" w:hAnsi="Times New Roman"/>
                <w:b/>
                <w:sz w:val="24"/>
                <w:szCs w:val="24"/>
              </w:rPr>
            </w:pPr>
          </w:p>
          <w:p w:rsidR="00B13FCF" w:rsidRDefault="00B13FCF" w:rsidP="000A5108">
            <w:pPr>
              <w:spacing w:after="0" w:line="240" w:lineRule="auto"/>
              <w:jc w:val="both"/>
              <w:rPr>
                <w:rFonts w:ascii="Times New Roman" w:hAnsi="Times New Roman"/>
                <w:sz w:val="24"/>
                <w:szCs w:val="24"/>
              </w:rPr>
            </w:pPr>
            <w:r w:rsidRPr="003D142A">
              <w:rPr>
                <w:rFonts w:ascii="Times New Roman" w:hAnsi="Times New Roman"/>
                <w:b/>
                <w:sz w:val="24"/>
                <w:szCs w:val="24"/>
              </w:rPr>
              <w:t xml:space="preserve">Pasākuma mērķis </w:t>
            </w:r>
            <w:r>
              <w:rPr>
                <w:rFonts w:ascii="Times New Roman" w:hAnsi="Times New Roman"/>
                <w:sz w:val="24"/>
                <w:szCs w:val="24"/>
              </w:rPr>
              <w:t xml:space="preserve">- </w:t>
            </w:r>
            <w:r w:rsidRPr="00127318">
              <w:rPr>
                <w:rFonts w:ascii="Times New Roman" w:hAnsi="Times New Roman"/>
                <w:sz w:val="24"/>
                <w:szCs w:val="24"/>
              </w:rPr>
              <w:t xml:space="preserve"> turpināt pilnveidot kvalitātes kontroles sistēmu iesaistot valsts robežas pārvaldībā kompetentās iestādes</w:t>
            </w:r>
            <w:r>
              <w:rPr>
                <w:rFonts w:ascii="Times New Roman" w:hAnsi="Times New Roman"/>
                <w:sz w:val="24"/>
                <w:szCs w:val="24"/>
              </w:rPr>
              <w:t>.</w:t>
            </w:r>
          </w:p>
          <w:p w:rsidR="00B13FCF" w:rsidRPr="00127318" w:rsidRDefault="00B13FCF" w:rsidP="000A5108">
            <w:pPr>
              <w:spacing w:after="0" w:line="240" w:lineRule="auto"/>
              <w:jc w:val="both"/>
              <w:rPr>
                <w:rFonts w:ascii="Times New Roman" w:hAnsi="Times New Roman"/>
                <w:sz w:val="24"/>
                <w:szCs w:val="24"/>
              </w:rPr>
            </w:pPr>
          </w:p>
          <w:p w:rsidR="00B13FCF" w:rsidRDefault="00B13FCF" w:rsidP="000A5108">
            <w:pPr>
              <w:spacing w:after="0" w:line="240" w:lineRule="auto"/>
              <w:jc w:val="both"/>
              <w:rPr>
                <w:rFonts w:ascii="Times New Roman" w:hAnsi="Times New Roman"/>
                <w:sz w:val="24"/>
                <w:szCs w:val="24"/>
              </w:rPr>
            </w:pPr>
            <w:r w:rsidRPr="003D142A">
              <w:rPr>
                <w:rFonts w:ascii="Times New Roman" w:hAnsi="Times New Roman"/>
                <w:sz w:val="24"/>
                <w:szCs w:val="24"/>
              </w:rPr>
              <w:tab/>
            </w:r>
            <w:r>
              <w:rPr>
                <w:rFonts w:ascii="Times New Roman" w:hAnsi="Times New Roman"/>
                <w:sz w:val="24"/>
                <w:szCs w:val="24"/>
              </w:rPr>
              <w:t>ES pastāv divi galvenie kontroles mehānismi integrēt</w:t>
            </w:r>
            <w:r w:rsidR="006C77D8">
              <w:rPr>
                <w:rFonts w:ascii="Times New Roman" w:hAnsi="Times New Roman"/>
                <w:sz w:val="24"/>
                <w:szCs w:val="24"/>
              </w:rPr>
              <w:t>aj</w:t>
            </w:r>
            <w:r>
              <w:rPr>
                <w:rFonts w:ascii="Times New Roman" w:hAnsi="Times New Roman"/>
                <w:sz w:val="24"/>
                <w:szCs w:val="24"/>
              </w:rPr>
              <w:t xml:space="preserve">ā valsts robežas pārvaldības jomā, proti, Šengenas novērtēšana, ko realizē Eiropas Komisija un DV ekspertu grupas, un Neaizsargātības novērtējums, kuru realizē </w:t>
            </w:r>
            <w:r>
              <w:rPr>
                <w:rFonts w:ascii="Times New Roman" w:eastAsia="Times New Roman" w:hAnsi="Times New Roman"/>
                <w:sz w:val="24"/>
                <w:szCs w:val="24"/>
                <w:lang w:eastAsia="zh-CN"/>
              </w:rPr>
              <w:t>FRONTEX</w:t>
            </w:r>
            <w:r>
              <w:rPr>
                <w:rFonts w:ascii="Times New Roman" w:hAnsi="Times New Roman"/>
                <w:sz w:val="24"/>
                <w:szCs w:val="24"/>
              </w:rPr>
              <w:t>.</w:t>
            </w:r>
          </w:p>
          <w:p w:rsidR="00B13FCF" w:rsidRPr="003D142A" w:rsidRDefault="00C03EEF" w:rsidP="000A5108">
            <w:pPr>
              <w:spacing w:after="0" w:line="240" w:lineRule="auto"/>
              <w:jc w:val="both"/>
              <w:rPr>
                <w:rFonts w:ascii="Times New Roman" w:hAnsi="Times New Roman"/>
                <w:sz w:val="24"/>
                <w:szCs w:val="24"/>
              </w:rPr>
            </w:pPr>
            <w:r>
              <w:rPr>
                <w:rFonts w:ascii="Times New Roman" w:hAnsi="Times New Roman"/>
                <w:sz w:val="24"/>
                <w:szCs w:val="24"/>
              </w:rPr>
              <w:tab/>
              <w:t>Latvijas Republikas</w:t>
            </w:r>
            <w:r w:rsidR="00B13FCF">
              <w:rPr>
                <w:rFonts w:ascii="Times New Roman" w:hAnsi="Times New Roman"/>
                <w:sz w:val="24"/>
                <w:szCs w:val="24"/>
              </w:rPr>
              <w:t xml:space="preserve"> k</w:t>
            </w:r>
            <w:r w:rsidR="00B13FCF" w:rsidRPr="003D142A">
              <w:rPr>
                <w:rFonts w:ascii="Times New Roman" w:hAnsi="Times New Roman"/>
                <w:sz w:val="24"/>
                <w:szCs w:val="24"/>
              </w:rPr>
              <w:t xml:space="preserve">valitātes kontroles un atbilstības Šengenas nosacījumiem kontroles sistēmai </w:t>
            </w:r>
            <w:r w:rsidR="00B13FCF">
              <w:rPr>
                <w:rFonts w:ascii="Times New Roman" w:hAnsi="Times New Roman"/>
                <w:sz w:val="24"/>
                <w:szCs w:val="24"/>
              </w:rPr>
              <w:t xml:space="preserve">robežu drošības jomā </w:t>
            </w:r>
            <w:r w:rsidR="00B835D8">
              <w:rPr>
                <w:rFonts w:ascii="Times New Roman" w:hAnsi="Times New Roman"/>
                <w:sz w:val="24"/>
                <w:szCs w:val="24"/>
              </w:rPr>
              <w:t>ir vairāki līmeņ</w:t>
            </w:r>
            <w:r w:rsidR="00B13FCF" w:rsidRPr="003D142A">
              <w:rPr>
                <w:rFonts w:ascii="Times New Roman" w:hAnsi="Times New Roman"/>
                <w:sz w:val="24"/>
                <w:szCs w:val="24"/>
              </w:rPr>
              <w:t>i:</w:t>
            </w:r>
          </w:p>
          <w:p w:rsidR="00B13FCF" w:rsidRPr="003D142A" w:rsidRDefault="00B13FCF" w:rsidP="000A5108">
            <w:pPr>
              <w:spacing w:after="0" w:line="240" w:lineRule="auto"/>
              <w:jc w:val="both"/>
              <w:rPr>
                <w:rFonts w:ascii="Times New Roman" w:hAnsi="Times New Roman"/>
                <w:sz w:val="24"/>
                <w:szCs w:val="24"/>
              </w:rPr>
            </w:pPr>
            <w:r w:rsidRPr="003D142A">
              <w:rPr>
                <w:rFonts w:ascii="Times New Roman" w:hAnsi="Times New Roman"/>
                <w:sz w:val="24"/>
                <w:szCs w:val="24"/>
              </w:rPr>
              <w:lastRenderedPageBreak/>
              <w:tab/>
              <w:t>Pirmais līmenis – tiesiskās kontroles mehānisms par Šengenas nosacījumu ieviešanu un izpildi caur šo nosacījumu ieviešanu nacionālajā tiesību sistēma (tiesību aktos) un kompetento iestāžu iekšējos regulējumos.</w:t>
            </w:r>
          </w:p>
          <w:p w:rsidR="00B13FCF" w:rsidRDefault="00B13FCF" w:rsidP="000A5108">
            <w:pPr>
              <w:spacing w:after="0" w:line="240" w:lineRule="auto"/>
              <w:jc w:val="both"/>
              <w:rPr>
                <w:rFonts w:ascii="Times New Roman" w:hAnsi="Times New Roman"/>
                <w:sz w:val="24"/>
                <w:szCs w:val="24"/>
              </w:rPr>
            </w:pPr>
            <w:r w:rsidRPr="003D142A">
              <w:rPr>
                <w:rFonts w:ascii="Times New Roman" w:hAnsi="Times New Roman"/>
                <w:sz w:val="24"/>
                <w:szCs w:val="24"/>
              </w:rPr>
              <w:tab/>
              <w:t>Otrais līmenis – nepārtraukta pielietošanas prakses atbilstības novērtēšana un kvalitātes kontrole, kuru nodrošina:</w:t>
            </w:r>
          </w:p>
          <w:p w:rsidR="00B13FCF" w:rsidRDefault="00B13FCF" w:rsidP="000A5108">
            <w:pPr>
              <w:pStyle w:val="ListParagraph"/>
              <w:numPr>
                <w:ilvl w:val="0"/>
                <w:numId w:val="42"/>
              </w:numPr>
              <w:spacing w:after="0" w:line="240" w:lineRule="auto"/>
              <w:jc w:val="both"/>
              <w:rPr>
                <w:rFonts w:ascii="Times New Roman" w:hAnsi="Times New Roman"/>
                <w:sz w:val="24"/>
                <w:szCs w:val="24"/>
              </w:rPr>
            </w:pPr>
            <w:r>
              <w:rPr>
                <w:rFonts w:ascii="Times New Roman" w:hAnsi="Times New Roman"/>
                <w:sz w:val="24"/>
                <w:szCs w:val="24"/>
              </w:rPr>
              <w:t>r</w:t>
            </w:r>
            <w:r w:rsidRPr="001E47FA">
              <w:rPr>
                <w:rFonts w:ascii="Times New Roman" w:hAnsi="Times New Roman"/>
                <w:sz w:val="24"/>
                <w:szCs w:val="24"/>
              </w:rPr>
              <w:t>obežšķērsošanas vietu, Robežapsardzības nodaļu un Imigrācijas struktūrvienību vadība – vietējā līmenī;</w:t>
            </w:r>
          </w:p>
          <w:p w:rsidR="00B13FCF" w:rsidRDefault="00B13FCF" w:rsidP="000A5108">
            <w:pPr>
              <w:pStyle w:val="ListParagraph"/>
              <w:numPr>
                <w:ilvl w:val="0"/>
                <w:numId w:val="42"/>
              </w:numPr>
              <w:spacing w:after="0" w:line="240" w:lineRule="auto"/>
              <w:jc w:val="both"/>
              <w:rPr>
                <w:rFonts w:ascii="Times New Roman" w:hAnsi="Times New Roman"/>
                <w:sz w:val="24"/>
                <w:szCs w:val="24"/>
              </w:rPr>
            </w:pPr>
            <w:r w:rsidRPr="001E47FA">
              <w:rPr>
                <w:rFonts w:ascii="Times New Roman" w:hAnsi="Times New Roman"/>
                <w:sz w:val="24"/>
                <w:szCs w:val="24"/>
              </w:rPr>
              <w:t>VRS reģionālo pārvalžu vadība – reģionālajā līmenī;</w:t>
            </w:r>
          </w:p>
          <w:p w:rsidR="00B13FCF" w:rsidRPr="001E47FA" w:rsidRDefault="00B13FCF" w:rsidP="000A5108">
            <w:pPr>
              <w:pStyle w:val="ListParagraph"/>
              <w:numPr>
                <w:ilvl w:val="0"/>
                <w:numId w:val="42"/>
              </w:numPr>
              <w:spacing w:after="0" w:line="240" w:lineRule="auto"/>
              <w:jc w:val="both"/>
              <w:rPr>
                <w:rFonts w:ascii="Times New Roman" w:hAnsi="Times New Roman"/>
                <w:sz w:val="24"/>
                <w:szCs w:val="24"/>
              </w:rPr>
            </w:pPr>
            <w:r>
              <w:rPr>
                <w:rFonts w:ascii="Times New Roman" w:hAnsi="Times New Roman"/>
                <w:sz w:val="24"/>
                <w:szCs w:val="24"/>
              </w:rPr>
              <w:t>VRS</w:t>
            </w:r>
            <w:r w:rsidRPr="001E47FA">
              <w:rPr>
                <w:rFonts w:ascii="Times New Roman" w:hAnsi="Times New Roman"/>
                <w:sz w:val="24"/>
                <w:szCs w:val="24"/>
              </w:rPr>
              <w:t xml:space="preserve"> vadība – centrālajā līmenī.</w:t>
            </w:r>
          </w:p>
          <w:p w:rsidR="00B13FCF" w:rsidRPr="003D142A" w:rsidRDefault="00B13FCF" w:rsidP="000A5108">
            <w:pPr>
              <w:spacing w:after="0" w:line="240" w:lineRule="auto"/>
              <w:jc w:val="both"/>
              <w:rPr>
                <w:rFonts w:ascii="Times New Roman" w:hAnsi="Times New Roman"/>
                <w:sz w:val="24"/>
                <w:szCs w:val="24"/>
              </w:rPr>
            </w:pPr>
            <w:r w:rsidRPr="003D142A">
              <w:rPr>
                <w:rFonts w:ascii="Times New Roman" w:hAnsi="Times New Roman"/>
                <w:sz w:val="24"/>
                <w:szCs w:val="24"/>
              </w:rPr>
              <w:tab/>
              <w:t>Treškārt, nacionālā novērtēšanas sistēma ir balstīta uz VRS iekšējo regulējumu par plānotām un neplānotām pārbaudēm. Šī sistēma paredz kārtību, kādā tiek realizētas pārbaudes VRS reģionālajās vienībās ar mērķi gūt pārliecību, ka esošas procedūras, personāla zināšanas un pieejamais aprīkojums atbilst ES un nacionālajiem nosacījumiem. Šīs pārbaudes tiek veiktas un rezultāti tiek analizēti gan nodrošinot kompleksās gan individuālas pārbaudes. Katras pārbaudes rezultāti tiek atspoguļoti speciālajā dokumentācijā. Nepieciešamības gadījumā trūkumu novēršanas plāni tiek realizēti noteiktā laikā.</w:t>
            </w:r>
          </w:p>
          <w:p w:rsidR="00B13FCF" w:rsidRPr="003D142A" w:rsidRDefault="00B13FCF" w:rsidP="000A5108">
            <w:pPr>
              <w:spacing w:after="0" w:line="240" w:lineRule="auto"/>
              <w:jc w:val="both"/>
              <w:rPr>
                <w:rFonts w:ascii="Times New Roman" w:hAnsi="Times New Roman"/>
                <w:sz w:val="24"/>
                <w:szCs w:val="24"/>
              </w:rPr>
            </w:pPr>
            <w:r w:rsidRPr="003D142A">
              <w:rPr>
                <w:rFonts w:ascii="Times New Roman" w:hAnsi="Times New Roman"/>
                <w:sz w:val="24"/>
                <w:szCs w:val="24"/>
              </w:rPr>
              <w:tab/>
              <w:t>Ceturtais līmenis ir Šengenas pār</w:t>
            </w:r>
            <w:r>
              <w:rPr>
                <w:rFonts w:ascii="Times New Roman" w:hAnsi="Times New Roman"/>
                <w:sz w:val="24"/>
                <w:szCs w:val="24"/>
              </w:rPr>
              <w:t xml:space="preserve">baužu laikā un </w:t>
            </w:r>
            <w:r>
              <w:rPr>
                <w:rFonts w:ascii="Times New Roman" w:eastAsia="Times New Roman" w:hAnsi="Times New Roman"/>
                <w:sz w:val="24"/>
                <w:szCs w:val="24"/>
                <w:lang w:eastAsia="zh-CN"/>
              </w:rPr>
              <w:t>FRONTEX</w:t>
            </w:r>
            <w:r w:rsidRPr="003D142A">
              <w:rPr>
                <w:rFonts w:ascii="Times New Roman" w:hAnsi="Times New Roman"/>
                <w:sz w:val="24"/>
                <w:szCs w:val="24"/>
              </w:rPr>
              <w:t xml:space="preserve"> neaizsargātības novērtējuma laikā izteikto rekomendāciju ieviešana.</w:t>
            </w:r>
          </w:p>
          <w:p w:rsidR="00B13FCF" w:rsidRPr="003D142A" w:rsidRDefault="00B13FCF" w:rsidP="000A5108">
            <w:pPr>
              <w:spacing w:after="0" w:line="240" w:lineRule="auto"/>
              <w:jc w:val="both"/>
              <w:rPr>
                <w:rFonts w:ascii="Times New Roman" w:hAnsi="Times New Roman"/>
                <w:sz w:val="24"/>
                <w:szCs w:val="24"/>
              </w:rPr>
            </w:pPr>
            <w:r w:rsidRPr="003D142A">
              <w:rPr>
                <w:rFonts w:ascii="Times New Roman" w:hAnsi="Times New Roman"/>
                <w:sz w:val="24"/>
                <w:szCs w:val="24"/>
              </w:rPr>
              <w:tab/>
              <w:t>Realizējot iekšējās kontro</w:t>
            </w:r>
            <w:r>
              <w:rPr>
                <w:rFonts w:ascii="Times New Roman" w:hAnsi="Times New Roman"/>
                <w:sz w:val="24"/>
                <w:szCs w:val="24"/>
              </w:rPr>
              <w:t>les elementus VRS</w:t>
            </w:r>
            <w:r w:rsidRPr="003D142A">
              <w:rPr>
                <w:rFonts w:ascii="Times New Roman" w:hAnsi="Times New Roman"/>
                <w:sz w:val="24"/>
                <w:szCs w:val="24"/>
              </w:rPr>
              <w:t xml:space="preserve"> katru gadu tiek veiktas vairāk kā 100 plānotās pārbaudes un aptuveni 2000 neplānotās pārbaudes, kur plānotā pārbaude ir struktūrvienības darbības izvērtējums kopumā vai konkrētā jomā ilgstošā laika periodā, neplānotā pārbaude – dienesta pienākumu izpildes kvalitātes novērtējums attiecīgajā struktūrvienībā pārbaudes brīdī. Plānotās pārbaudes veic īpaši tam noteiktas komisijas, bet neplānotās – struktūrvienību un augstāki priekšnieki ar iekšējā regulējumā noteiktu regular</w:t>
            </w:r>
            <w:r>
              <w:rPr>
                <w:rFonts w:ascii="Times New Roman" w:hAnsi="Times New Roman"/>
                <w:sz w:val="24"/>
                <w:szCs w:val="24"/>
              </w:rPr>
              <w:t>itāti. Tāpat, VRS</w:t>
            </w:r>
            <w:r w:rsidRPr="003D142A">
              <w:rPr>
                <w:rFonts w:ascii="Times New Roman" w:hAnsi="Times New Roman"/>
                <w:sz w:val="24"/>
                <w:szCs w:val="24"/>
              </w:rPr>
              <w:t xml:space="preserve"> regulāri tiek realizētas tematiskās pārbaudes (procesu izvērtējumi).</w:t>
            </w:r>
          </w:p>
          <w:p w:rsidR="00B13FCF" w:rsidRDefault="00B13FCF" w:rsidP="000A5108">
            <w:pPr>
              <w:spacing w:after="0" w:line="240" w:lineRule="auto"/>
              <w:jc w:val="both"/>
              <w:rPr>
                <w:rFonts w:ascii="Times New Roman" w:hAnsi="Times New Roman"/>
                <w:sz w:val="24"/>
                <w:szCs w:val="24"/>
              </w:rPr>
            </w:pPr>
            <w:r w:rsidRPr="003D142A">
              <w:rPr>
                <w:rFonts w:ascii="Times New Roman" w:hAnsi="Times New Roman"/>
                <w:sz w:val="24"/>
                <w:szCs w:val="24"/>
              </w:rPr>
              <w:tab/>
              <w:t>Papildus regulāri VRS eksperti piedalās novērtēšanas vizītēs citās dalībvalstīs, kur gūtā pieredze kalpo par pamatu priekšlikumiem nacionālās robežu pā</w:t>
            </w:r>
            <w:r>
              <w:rPr>
                <w:rFonts w:ascii="Times New Roman" w:hAnsi="Times New Roman"/>
                <w:sz w:val="24"/>
                <w:szCs w:val="24"/>
              </w:rPr>
              <w:t>rvaldības sistēmas  attīstībai.</w:t>
            </w:r>
          </w:p>
          <w:p w:rsidR="00B13FCF" w:rsidRDefault="00B13FCF" w:rsidP="000A5108">
            <w:pPr>
              <w:spacing w:after="0" w:line="240" w:lineRule="auto"/>
              <w:jc w:val="both"/>
              <w:rPr>
                <w:rFonts w:ascii="Times New Roman" w:hAnsi="Times New Roman"/>
                <w:sz w:val="24"/>
                <w:szCs w:val="24"/>
              </w:rPr>
            </w:pPr>
          </w:p>
          <w:p w:rsidR="00B13FCF" w:rsidRDefault="00B13FCF" w:rsidP="000A5108">
            <w:pPr>
              <w:spacing w:after="0" w:line="240" w:lineRule="auto"/>
              <w:jc w:val="both"/>
              <w:rPr>
                <w:rFonts w:ascii="Times New Roman" w:eastAsia="Times New Roman" w:hAnsi="Times New Roman"/>
                <w:b/>
                <w:sz w:val="24"/>
                <w:szCs w:val="24"/>
                <w:lang w:eastAsia="zh-CN"/>
              </w:rPr>
            </w:pPr>
            <w:r w:rsidRPr="007978C9">
              <w:rPr>
                <w:rFonts w:ascii="Times New Roman" w:eastAsia="Times New Roman" w:hAnsi="Times New Roman"/>
                <w:b/>
                <w:sz w:val="24"/>
                <w:szCs w:val="24"/>
                <w:lang w:eastAsia="zh-CN"/>
              </w:rPr>
              <w:t>Galvenie izaicinājumi turpmākajos gados:</w:t>
            </w:r>
          </w:p>
          <w:p w:rsidR="00B13FCF" w:rsidRDefault="00B13FCF" w:rsidP="000A5108">
            <w:pPr>
              <w:pStyle w:val="ListParagraph"/>
              <w:numPr>
                <w:ilvl w:val="0"/>
                <w:numId w:val="21"/>
              </w:num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s</w:t>
            </w:r>
            <w:r w:rsidRPr="007978C9">
              <w:rPr>
                <w:rFonts w:ascii="Times New Roman" w:eastAsia="Times New Roman" w:hAnsi="Times New Roman"/>
                <w:sz w:val="24"/>
                <w:szCs w:val="24"/>
                <w:lang w:eastAsia="zh-CN"/>
              </w:rPr>
              <w:t>tarp iestāžu kopīgo kvalitātes kontroles pasākumu robežu drošības nodrošināšanas jomā trūkums;</w:t>
            </w:r>
          </w:p>
          <w:p w:rsidR="00B13FCF" w:rsidRPr="007978C9" w:rsidRDefault="00B13FCF" w:rsidP="000A5108">
            <w:pPr>
              <w:pStyle w:val="ListParagraph"/>
              <w:numPr>
                <w:ilvl w:val="0"/>
                <w:numId w:val="21"/>
              </w:num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i</w:t>
            </w:r>
            <w:r w:rsidRPr="007978C9">
              <w:rPr>
                <w:rFonts w:ascii="Times New Roman" w:eastAsia="Times New Roman" w:hAnsi="Times New Roman"/>
                <w:sz w:val="24"/>
                <w:szCs w:val="24"/>
                <w:lang w:eastAsia="zh-CN"/>
              </w:rPr>
              <w:t>ntensīva personāla dalība citu valstu Šengenas novērtēšanas pasākumos prasa pieredzējušā un atbilstoši sagatavota personāla pieejamību.</w:t>
            </w:r>
          </w:p>
          <w:p w:rsidR="00B13FCF" w:rsidRPr="005C4A3A" w:rsidRDefault="00B13FCF" w:rsidP="000A5108">
            <w:pPr>
              <w:spacing w:after="0" w:line="240" w:lineRule="auto"/>
              <w:jc w:val="center"/>
              <w:rPr>
                <w:rFonts w:ascii="Times New Roman" w:hAnsi="Times New Roman"/>
                <w:b/>
                <w:sz w:val="28"/>
                <w:szCs w:val="28"/>
              </w:rPr>
            </w:pPr>
          </w:p>
        </w:tc>
      </w:tr>
      <w:tr w:rsidR="00B13FCF"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3D142A" w:rsidRDefault="00B13FCF" w:rsidP="000A5108">
            <w:pPr>
              <w:spacing w:after="0" w:line="240" w:lineRule="auto"/>
              <w:jc w:val="center"/>
              <w:rPr>
                <w:rFonts w:ascii="Times New Roman" w:hAnsi="Times New Roman"/>
                <w:sz w:val="20"/>
                <w:szCs w:val="20"/>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5167FC" w:rsidRDefault="00B13FCF" w:rsidP="000A5108">
            <w:pPr>
              <w:spacing w:after="0" w:line="240" w:lineRule="auto"/>
              <w:jc w:val="center"/>
              <w:rPr>
                <w:rFonts w:ascii="Times New Roman" w:hAnsi="Times New Roman"/>
                <w:b/>
                <w:sz w:val="20"/>
                <w:szCs w:val="20"/>
              </w:rPr>
            </w:pPr>
            <w:r w:rsidRPr="005167FC">
              <w:rPr>
                <w:rFonts w:ascii="Times New Roman" w:hAnsi="Times New Roman"/>
                <w:b/>
                <w:sz w:val="20"/>
                <w:szCs w:val="20"/>
              </w:rPr>
              <w:t>Pasākums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5167FC" w:rsidRDefault="00B13FCF" w:rsidP="00E75EE3">
            <w:pPr>
              <w:spacing w:after="0" w:line="240" w:lineRule="auto"/>
              <w:jc w:val="center"/>
              <w:rPr>
                <w:rFonts w:ascii="Times New Roman" w:hAnsi="Times New Roman"/>
                <w:b/>
                <w:sz w:val="20"/>
                <w:szCs w:val="20"/>
              </w:rPr>
            </w:pPr>
            <w:r w:rsidRPr="005C4A3A">
              <w:rPr>
                <w:rFonts w:ascii="Times New Roman" w:hAnsi="Times New Roman"/>
                <w:b/>
                <w:sz w:val="20"/>
                <w:szCs w:val="20"/>
              </w:rPr>
              <w:t>Darbības rezultāts</w:t>
            </w:r>
            <w:r>
              <w:rPr>
                <w:rFonts w:ascii="Times New Roman" w:hAnsi="Times New Roman"/>
                <w:b/>
                <w:sz w:val="20"/>
                <w:szCs w:val="20"/>
              </w:rPr>
              <w:t xml:space="preserve"> Atbilstība </w:t>
            </w:r>
            <w:r w:rsidR="00E75EE3">
              <w:rPr>
                <w:rFonts w:ascii="Times New Roman" w:hAnsi="Times New Roman"/>
                <w:b/>
                <w:sz w:val="20"/>
                <w:szCs w:val="20"/>
              </w:rPr>
              <w:t>ERKA</w:t>
            </w:r>
            <w:r w:rsidR="00E75EE3" w:rsidRPr="004C37B9">
              <w:rPr>
                <w:rFonts w:ascii="Times New Roman" w:hAnsi="Times New Roman"/>
                <w:b/>
                <w:sz w:val="20"/>
                <w:szCs w:val="20"/>
              </w:rPr>
              <w:t xml:space="preserve"> </w:t>
            </w:r>
            <w:r w:rsidRPr="004C37B9">
              <w:rPr>
                <w:rFonts w:ascii="Times New Roman" w:hAnsi="Times New Roman"/>
                <w:b/>
                <w:sz w:val="20"/>
                <w:szCs w:val="20"/>
              </w:rPr>
              <w:t xml:space="preserve">TO IBM </w:t>
            </w:r>
            <w:r>
              <w:rPr>
                <w:rFonts w:ascii="Times New Roman" w:hAnsi="Times New Roman" w:cs="Times New Roman"/>
                <w:b/>
                <w:color w:val="000000" w:themeColor="text1"/>
                <w:sz w:val="20"/>
                <w:szCs w:val="20"/>
              </w:rPr>
              <w:t>pasākumiem</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5167FC" w:rsidRDefault="00B13FCF" w:rsidP="000A5108">
            <w:pPr>
              <w:spacing w:after="0" w:line="240" w:lineRule="auto"/>
              <w:jc w:val="center"/>
              <w:rPr>
                <w:rFonts w:ascii="Times New Roman" w:hAnsi="Times New Roman"/>
                <w:b/>
                <w:sz w:val="20"/>
                <w:szCs w:val="20"/>
              </w:rPr>
            </w:pPr>
            <w:r w:rsidRPr="005167FC">
              <w:rPr>
                <w:rFonts w:ascii="Times New Roman" w:hAnsi="Times New Roman"/>
                <w:b/>
                <w:sz w:val="20"/>
                <w:szCs w:val="20"/>
              </w:rPr>
              <w:t>Rezultatīvais rādītājs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5167FC"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Atbildīgā iestāde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5167FC" w:rsidRDefault="00B13FCF" w:rsidP="000A5108">
            <w:pPr>
              <w:spacing w:after="0" w:line="240" w:lineRule="auto"/>
              <w:jc w:val="center"/>
              <w:rPr>
                <w:rFonts w:ascii="Times New Roman" w:hAnsi="Times New Roman"/>
                <w:b/>
                <w:sz w:val="20"/>
                <w:szCs w:val="20"/>
              </w:rPr>
            </w:pPr>
            <w:r w:rsidRPr="005167FC">
              <w:rPr>
                <w:rFonts w:ascii="Times New Roman" w:hAnsi="Times New Roman"/>
                <w:b/>
                <w:sz w:val="20"/>
                <w:szCs w:val="20"/>
              </w:rPr>
              <w:t>Līdzatbildīgā</w:t>
            </w:r>
          </w:p>
          <w:p w:rsidR="00B13FCF" w:rsidRPr="005167FC"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iestāde</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5167FC" w:rsidRDefault="00B13FCF" w:rsidP="000A5108">
            <w:pPr>
              <w:spacing w:after="0" w:line="240" w:lineRule="auto"/>
              <w:jc w:val="center"/>
              <w:rPr>
                <w:rFonts w:ascii="Times New Roman" w:hAnsi="Times New Roman"/>
                <w:b/>
                <w:sz w:val="20"/>
                <w:szCs w:val="20"/>
              </w:rPr>
            </w:pPr>
            <w:r w:rsidRPr="005167FC">
              <w:rPr>
                <w:rFonts w:ascii="Times New Roman" w:hAnsi="Times New Roman"/>
                <w:b/>
                <w:sz w:val="20"/>
                <w:szCs w:val="20"/>
              </w:rPr>
              <w:t>Izpildes termiņš</w:t>
            </w:r>
          </w:p>
        </w:tc>
        <w:tc>
          <w:tcPr>
            <w:tcW w:w="1964" w:type="dxa"/>
            <w:tcBorders>
              <w:top w:val="single" w:sz="4" w:space="0" w:color="000000"/>
              <w:left w:val="single" w:sz="4" w:space="0" w:color="000000"/>
              <w:bottom w:val="single" w:sz="4" w:space="0" w:color="000000"/>
              <w:right w:val="single" w:sz="4" w:space="0" w:color="000000"/>
            </w:tcBorders>
          </w:tcPr>
          <w:p w:rsidR="00B13FCF" w:rsidRPr="005167FC"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Nepieciešamais finansējums un finansējuma avoti</w:t>
            </w:r>
          </w:p>
        </w:tc>
      </w:tr>
      <w:tr w:rsidR="00B13FCF"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b/>
                <w:sz w:val="20"/>
                <w:szCs w:val="20"/>
              </w:rPr>
            </w:pPr>
            <w:r w:rsidRPr="00185A57">
              <w:rPr>
                <w:rFonts w:ascii="Times New Roman" w:hAnsi="Times New Roman"/>
                <w:b/>
                <w:sz w:val="20"/>
                <w:szCs w:val="20"/>
              </w:rPr>
              <w:t>10.1</w:t>
            </w:r>
            <w:r>
              <w:rPr>
                <w:rFonts w:ascii="Times New Roman" w:hAnsi="Times New Roman"/>
                <w:b/>
                <w:sz w:val="20"/>
                <w:szCs w:val="20"/>
              </w:rPr>
              <w:t>.</w:t>
            </w:r>
          </w:p>
          <w:p w:rsidR="00B13FCF" w:rsidRPr="00185A57"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A, B</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3D142A"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Pilnveidot katras iestādes iekšējās kontroles sistēmas, nodrošinot regulāru un nepārtrauktu Šengenas nosacījumu ievērošanas pārbaudi robežu drošības kontekstā</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 xml:space="preserve">Iekšējās kontroles sistēma papildināta ar pienākumu veikt Šengenas nosacījumu ievērošanas regulāru </w:t>
            </w:r>
            <w:r>
              <w:rPr>
                <w:rFonts w:ascii="Times New Roman" w:hAnsi="Times New Roman"/>
                <w:sz w:val="20"/>
                <w:szCs w:val="20"/>
              </w:rPr>
              <w:lastRenderedPageBreak/>
              <w:t>un nepārtrauktu pārbaudi</w:t>
            </w:r>
          </w:p>
          <w:p w:rsidR="00B13FCF" w:rsidRPr="003B7FE4" w:rsidRDefault="00B13FCF" w:rsidP="000A5108">
            <w:pPr>
              <w:spacing w:after="0" w:line="240" w:lineRule="auto"/>
              <w:jc w:val="center"/>
              <w:rPr>
                <w:rFonts w:ascii="Times New Roman" w:hAnsi="Times New Roman"/>
                <w:b/>
                <w:sz w:val="20"/>
                <w:szCs w:val="20"/>
              </w:rPr>
            </w:pPr>
            <w:r w:rsidRPr="003B7FE4">
              <w:rPr>
                <w:rFonts w:ascii="Times New Roman" w:hAnsi="Times New Roman"/>
                <w:b/>
                <w:sz w:val="20"/>
                <w:szCs w:val="20"/>
              </w:rPr>
              <w:t>(1.2.1.)</w:t>
            </w:r>
          </w:p>
          <w:p w:rsidR="00B13FCF" w:rsidRPr="006C4888" w:rsidRDefault="00B13FCF" w:rsidP="000A5108">
            <w:pPr>
              <w:spacing w:after="0" w:line="240" w:lineRule="auto"/>
              <w:jc w:val="center"/>
              <w:rPr>
                <w:rFonts w:ascii="Times New Roman" w:hAnsi="Times New Roman"/>
                <w:b/>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3D142A" w:rsidRDefault="00B13FCF" w:rsidP="000A5108">
            <w:pPr>
              <w:spacing w:after="0" w:line="240" w:lineRule="auto"/>
              <w:jc w:val="center"/>
              <w:rPr>
                <w:rFonts w:ascii="Times New Roman" w:hAnsi="Times New Roman"/>
                <w:sz w:val="20"/>
                <w:szCs w:val="20"/>
              </w:rPr>
            </w:pPr>
            <w:r>
              <w:rPr>
                <w:rFonts w:ascii="Times New Roman" w:hAnsi="Times New Roman"/>
                <w:sz w:val="20"/>
                <w:szCs w:val="20"/>
              </w:rPr>
              <w:lastRenderedPageBreak/>
              <w:t>Pilnveidoti iekšējās kontroles mehānismi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3D142A"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 xml:space="preserve">VRS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VID MP</w:t>
            </w:r>
          </w:p>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PVD</w:t>
            </w:r>
          </w:p>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VVD</w:t>
            </w:r>
          </w:p>
          <w:p w:rsidR="00B13FCF" w:rsidRPr="003D142A"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VP</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3D142A"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B13FCF"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b/>
                <w:sz w:val="20"/>
                <w:szCs w:val="20"/>
              </w:rPr>
            </w:pPr>
            <w:r w:rsidRPr="000F7DC4">
              <w:rPr>
                <w:rFonts w:ascii="Times New Roman" w:hAnsi="Times New Roman"/>
                <w:b/>
                <w:sz w:val="20"/>
                <w:szCs w:val="20"/>
              </w:rPr>
              <w:t>10.2</w:t>
            </w:r>
            <w:r>
              <w:rPr>
                <w:rFonts w:ascii="Times New Roman" w:hAnsi="Times New Roman"/>
                <w:b/>
                <w:sz w:val="20"/>
                <w:szCs w:val="20"/>
              </w:rPr>
              <w:t>.</w:t>
            </w:r>
          </w:p>
          <w:p w:rsidR="00B13FCF" w:rsidRPr="000F7DC4"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A, B</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3D142A"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 xml:space="preserve">Realizēt starp iestāžu kvalitātes kontroles pasākumus robežu drošības nodrošināšanas jomā </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Izstrādāts kopīgo kvalitātes kontroles pārbaužu provizoriskais plāns</w:t>
            </w:r>
          </w:p>
          <w:p w:rsidR="00B13FCF" w:rsidRPr="0026634D" w:rsidRDefault="00B13FCF" w:rsidP="0026634D">
            <w:pPr>
              <w:spacing w:after="0" w:line="240" w:lineRule="auto"/>
              <w:jc w:val="center"/>
              <w:rPr>
                <w:rFonts w:ascii="Times New Roman" w:hAnsi="Times New Roman"/>
                <w:b/>
                <w:sz w:val="20"/>
                <w:szCs w:val="20"/>
              </w:rPr>
            </w:pPr>
            <w:r w:rsidRPr="003B7FE4">
              <w:rPr>
                <w:rFonts w:ascii="Times New Roman" w:hAnsi="Times New Roman"/>
                <w:b/>
                <w:sz w:val="20"/>
                <w:szCs w:val="20"/>
              </w:rPr>
              <w:t>(1.2.1.)</w:t>
            </w:r>
          </w:p>
          <w:p w:rsidR="00B13FCF" w:rsidRPr="003D142A" w:rsidRDefault="00B13FCF" w:rsidP="000A5108">
            <w:pPr>
              <w:spacing w:after="0" w:line="240" w:lineRule="auto"/>
              <w:jc w:val="center"/>
              <w:rPr>
                <w:rFonts w:ascii="Times New Roman" w:hAnsi="Times New Roman"/>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3D142A"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Kopīgo kvalitātes kontroles pārbaužu provizoriskais plāns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3D142A"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VID MP</w:t>
            </w:r>
          </w:p>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PVD</w:t>
            </w:r>
          </w:p>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VVD</w:t>
            </w:r>
          </w:p>
          <w:p w:rsidR="00B13FCF" w:rsidRPr="003D142A"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VP</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3D142A"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B13FCF"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b/>
                <w:sz w:val="20"/>
                <w:szCs w:val="20"/>
              </w:rPr>
            </w:pPr>
            <w:r w:rsidRPr="00185A57">
              <w:rPr>
                <w:rFonts w:ascii="Times New Roman" w:hAnsi="Times New Roman"/>
                <w:b/>
                <w:sz w:val="20"/>
                <w:szCs w:val="20"/>
              </w:rPr>
              <w:t>10.</w:t>
            </w:r>
            <w:r>
              <w:rPr>
                <w:rFonts w:ascii="Times New Roman" w:hAnsi="Times New Roman"/>
                <w:b/>
                <w:sz w:val="20"/>
                <w:szCs w:val="20"/>
              </w:rPr>
              <w:t>3</w:t>
            </w:r>
            <w:r w:rsidRPr="00185A57">
              <w:rPr>
                <w:rFonts w:ascii="Times New Roman" w:hAnsi="Times New Roman"/>
                <w:b/>
                <w:sz w:val="20"/>
                <w:szCs w:val="20"/>
              </w:rPr>
              <w:t>.</w:t>
            </w:r>
          </w:p>
          <w:p w:rsidR="00B13FCF" w:rsidRPr="00185A57"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3D142A"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 xml:space="preserve">Aktīvi iesaistīties Eiropas Komisijas un </w:t>
            </w:r>
            <w:r w:rsidRPr="00D33E99">
              <w:rPr>
                <w:rFonts w:ascii="Times New Roman" w:hAnsi="Times New Roman"/>
                <w:sz w:val="20"/>
                <w:szCs w:val="20"/>
              </w:rPr>
              <w:t>FRONTEX</w:t>
            </w:r>
            <w:r>
              <w:rPr>
                <w:rFonts w:ascii="Times New Roman" w:hAnsi="Times New Roman"/>
                <w:sz w:val="20"/>
                <w:szCs w:val="20"/>
              </w:rPr>
              <w:t xml:space="preserve"> organizētājos apmācību projektos Šengenas novērtēšanas jomā </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Apmācīti attiecīgo jomu Šengenas novērtēšanas eksperti</w:t>
            </w:r>
          </w:p>
          <w:p w:rsidR="00B13FCF" w:rsidRPr="003B7FE4" w:rsidRDefault="00B13FCF" w:rsidP="000A5108">
            <w:pPr>
              <w:spacing w:after="0" w:line="240" w:lineRule="auto"/>
              <w:jc w:val="center"/>
              <w:rPr>
                <w:rFonts w:ascii="Times New Roman" w:hAnsi="Times New Roman"/>
                <w:b/>
                <w:sz w:val="20"/>
                <w:szCs w:val="20"/>
              </w:rPr>
            </w:pPr>
            <w:r w:rsidRPr="003B7FE4">
              <w:rPr>
                <w:rFonts w:ascii="Times New Roman" w:hAnsi="Times New Roman"/>
                <w:b/>
                <w:sz w:val="20"/>
                <w:szCs w:val="20"/>
              </w:rPr>
              <w:t>(1.2.1.)</w:t>
            </w:r>
          </w:p>
          <w:p w:rsidR="00B13FCF" w:rsidRPr="003D142A" w:rsidRDefault="00B13FCF" w:rsidP="000A5108">
            <w:pPr>
              <w:spacing w:after="0" w:line="240" w:lineRule="auto"/>
              <w:jc w:val="center"/>
              <w:rPr>
                <w:rFonts w:ascii="Times New Roman" w:hAnsi="Times New Roman"/>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Apmācītas vismaz 7 personas</w:t>
            </w:r>
          </w:p>
          <w:p w:rsidR="00B13FCF" w:rsidRPr="003D142A"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 xml:space="preserve">Piedalījās vismaz 5 citu dalībvalstu Šengenas novērtēšanas pasākumos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VRS</w:t>
            </w:r>
          </w:p>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VP</w:t>
            </w:r>
          </w:p>
          <w:p w:rsidR="00B13FCF" w:rsidRPr="003D142A" w:rsidRDefault="00B13FCF" w:rsidP="000A5108">
            <w:pPr>
              <w:spacing w:after="0" w:line="240" w:lineRule="auto"/>
              <w:jc w:val="cente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IeM IC</w:t>
            </w:r>
          </w:p>
          <w:p w:rsidR="00B13FCF" w:rsidRPr="003D142A"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PMLP</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3D142A"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p w:rsidR="00B13FCF" w:rsidRDefault="00B13FCF" w:rsidP="000A5108">
            <w:pPr>
              <w:spacing w:after="0" w:line="240" w:lineRule="auto"/>
              <w:jc w:val="center"/>
              <w:rPr>
                <w:rFonts w:ascii="Times New Roman" w:hAnsi="Times New Roman"/>
                <w:sz w:val="20"/>
                <w:szCs w:val="20"/>
              </w:rPr>
            </w:pPr>
            <w:r w:rsidRPr="00D33E99">
              <w:rPr>
                <w:rFonts w:ascii="Times New Roman" w:hAnsi="Times New Roman"/>
                <w:sz w:val="20"/>
                <w:szCs w:val="20"/>
              </w:rPr>
              <w:t>FRONTEX</w:t>
            </w:r>
            <w:r>
              <w:rPr>
                <w:rFonts w:ascii="Times New Roman" w:hAnsi="Times New Roman"/>
                <w:sz w:val="20"/>
                <w:szCs w:val="20"/>
              </w:rPr>
              <w:t xml:space="preserve"> finansējums</w:t>
            </w:r>
          </w:p>
        </w:tc>
      </w:tr>
      <w:tr w:rsidR="00B13FCF"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10.4.</w:t>
            </w:r>
          </w:p>
          <w:p w:rsidR="00B13FCF" w:rsidRPr="006A3B4B"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A,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3D142A" w:rsidRDefault="00B13FCF" w:rsidP="000A5108">
            <w:pPr>
              <w:spacing w:after="0" w:line="240" w:lineRule="auto"/>
              <w:rPr>
                <w:rFonts w:ascii="Times New Roman" w:hAnsi="Times New Roman"/>
                <w:sz w:val="20"/>
                <w:szCs w:val="20"/>
              </w:rPr>
            </w:pPr>
            <w:r>
              <w:rPr>
                <w:rFonts w:ascii="Times New Roman" w:hAnsi="Times New Roman"/>
                <w:sz w:val="20"/>
                <w:szCs w:val="20"/>
              </w:rPr>
              <w:t>Realizēt ikgadējo neaizsargātības novērtējumu saskaņā ar Regulas 2016/1624 prasībām</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 xml:space="preserve">Sagatavot un iesniegt informāciju un statistikas datus </w:t>
            </w:r>
            <w:r w:rsidRPr="00D33E99">
              <w:rPr>
                <w:rFonts w:ascii="Times New Roman" w:hAnsi="Times New Roman"/>
                <w:sz w:val="20"/>
                <w:szCs w:val="20"/>
              </w:rPr>
              <w:t>FRONTEX</w:t>
            </w:r>
          </w:p>
          <w:p w:rsidR="00B13FCF" w:rsidRPr="00DA5CC9" w:rsidRDefault="00B13FCF" w:rsidP="000A5108">
            <w:pPr>
              <w:spacing w:after="0" w:line="240" w:lineRule="auto"/>
              <w:jc w:val="center"/>
              <w:rPr>
                <w:rFonts w:ascii="Times New Roman" w:hAnsi="Times New Roman"/>
                <w:b/>
                <w:sz w:val="20"/>
                <w:szCs w:val="20"/>
              </w:rPr>
            </w:pPr>
            <w:r w:rsidRPr="00DA5CC9">
              <w:rPr>
                <w:rFonts w:ascii="Times New Roman" w:hAnsi="Times New Roman"/>
                <w:b/>
                <w:sz w:val="20"/>
                <w:szCs w:val="20"/>
              </w:rPr>
              <w:t>(1.2.1.)</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 xml:space="preserve">Sagatavota un iesniegta informācija un statistikas dati </w:t>
            </w:r>
            <w:r w:rsidRPr="00D33E99">
              <w:rPr>
                <w:rFonts w:ascii="Times New Roman" w:hAnsi="Times New Roman"/>
                <w:sz w:val="20"/>
                <w:szCs w:val="20"/>
              </w:rPr>
              <w:t>FRONTEX</w:t>
            </w:r>
          </w:p>
          <w:p w:rsidR="00B13FCF" w:rsidRPr="003D142A" w:rsidRDefault="00B13FCF" w:rsidP="000A5108">
            <w:pPr>
              <w:spacing w:after="0"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3D142A"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 xml:space="preserve">VRS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3D142A"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IeM IC</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3D142A"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Ik gadu līdz 1.aprīlim.</w:t>
            </w:r>
          </w:p>
        </w:tc>
        <w:tc>
          <w:tcPr>
            <w:tcW w:w="1964" w:type="dxa"/>
            <w:tcBorders>
              <w:top w:val="single" w:sz="4" w:space="0" w:color="000000"/>
              <w:left w:val="single" w:sz="4" w:space="0" w:color="000000"/>
              <w:bottom w:val="single" w:sz="4" w:space="0" w:color="000000"/>
              <w:right w:val="single" w:sz="4" w:space="0" w:color="000000"/>
            </w:tcBorders>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B13FCF" w:rsidRPr="005C4A3A" w:rsidTr="00EC6338">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5C4A3A" w:rsidRDefault="00B13FCF" w:rsidP="000A5108">
            <w:pPr>
              <w:spacing w:after="0" w:line="240" w:lineRule="auto"/>
              <w:jc w:val="center"/>
              <w:rPr>
                <w:rFonts w:ascii="Times New Roman" w:hAnsi="Times New Roman"/>
                <w:b/>
                <w:sz w:val="28"/>
                <w:szCs w:val="28"/>
              </w:rPr>
            </w:pPr>
            <w:r w:rsidRPr="005C4A3A">
              <w:rPr>
                <w:rFonts w:ascii="Times New Roman" w:hAnsi="Times New Roman"/>
                <w:b/>
                <w:sz w:val="28"/>
                <w:szCs w:val="28"/>
              </w:rPr>
              <w:t>11.</w:t>
            </w:r>
          </w:p>
        </w:tc>
        <w:tc>
          <w:tcPr>
            <w:tcW w:w="1416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b/>
                <w:sz w:val="28"/>
                <w:szCs w:val="28"/>
              </w:rPr>
            </w:pPr>
            <w:r w:rsidRPr="005C4A3A">
              <w:rPr>
                <w:rFonts w:ascii="Times New Roman" w:hAnsi="Times New Roman"/>
                <w:b/>
                <w:sz w:val="28"/>
                <w:szCs w:val="28"/>
              </w:rPr>
              <w:t>Izmantot solidaritātes mehānismus, jo īpaš</w:t>
            </w:r>
            <w:r>
              <w:rPr>
                <w:rFonts w:ascii="Times New Roman" w:hAnsi="Times New Roman"/>
                <w:b/>
                <w:sz w:val="28"/>
                <w:szCs w:val="28"/>
              </w:rPr>
              <w:t>i ES</w:t>
            </w:r>
            <w:r w:rsidRPr="005C4A3A">
              <w:rPr>
                <w:rFonts w:ascii="Times New Roman" w:hAnsi="Times New Roman"/>
                <w:b/>
                <w:sz w:val="28"/>
                <w:szCs w:val="28"/>
              </w:rPr>
              <w:t xml:space="preserve"> finansēšanas instrumentus</w:t>
            </w:r>
          </w:p>
          <w:p w:rsidR="00B13FCF" w:rsidRPr="005C4A3A" w:rsidRDefault="00B13FCF" w:rsidP="000A5108">
            <w:pPr>
              <w:spacing w:after="0" w:line="240" w:lineRule="auto"/>
              <w:jc w:val="center"/>
              <w:rPr>
                <w:rFonts w:ascii="Times New Roman" w:hAnsi="Times New Roman"/>
                <w:b/>
                <w:sz w:val="28"/>
                <w:szCs w:val="28"/>
              </w:rPr>
            </w:pPr>
          </w:p>
          <w:p w:rsidR="00B13FCF" w:rsidRDefault="00B13FCF" w:rsidP="000A5108">
            <w:pPr>
              <w:spacing w:after="0" w:line="240" w:lineRule="auto"/>
              <w:jc w:val="both"/>
              <w:rPr>
                <w:rFonts w:ascii="Times New Roman" w:hAnsi="Times New Roman"/>
                <w:sz w:val="24"/>
                <w:szCs w:val="24"/>
              </w:rPr>
            </w:pPr>
            <w:r>
              <w:rPr>
                <w:rFonts w:ascii="Times New Roman" w:hAnsi="Times New Roman"/>
                <w:b/>
                <w:sz w:val="24"/>
                <w:szCs w:val="24"/>
              </w:rPr>
              <w:t xml:space="preserve">Pasākuma mērķis - </w:t>
            </w:r>
            <w:r w:rsidRPr="00BB2781">
              <w:rPr>
                <w:rFonts w:ascii="Times New Roman" w:hAnsi="Times New Roman"/>
                <w:sz w:val="24"/>
                <w:szCs w:val="24"/>
              </w:rPr>
              <w:t>efektīvi izmantot solidaritātes mehānismus un citus ārvalstu finanšu instrumentus, lai nodrošinātu un pilnveidotu robežkontroli.</w:t>
            </w:r>
          </w:p>
          <w:p w:rsidR="00B13FCF" w:rsidRPr="00BB2781" w:rsidRDefault="00B13FCF" w:rsidP="000A5108">
            <w:pPr>
              <w:spacing w:after="0" w:line="240" w:lineRule="auto"/>
              <w:jc w:val="both"/>
              <w:rPr>
                <w:rFonts w:ascii="Times New Roman" w:hAnsi="Times New Roman"/>
                <w:sz w:val="24"/>
                <w:szCs w:val="24"/>
              </w:rPr>
            </w:pPr>
          </w:p>
          <w:p w:rsidR="00B13FCF" w:rsidRDefault="00B13FCF" w:rsidP="003D4C80">
            <w:pPr>
              <w:spacing w:after="0" w:line="240" w:lineRule="auto"/>
              <w:ind w:firstLine="536"/>
              <w:jc w:val="both"/>
              <w:rPr>
                <w:rFonts w:ascii="Times New Roman" w:hAnsi="Times New Roman"/>
                <w:sz w:val="24"/>
                <w:szCs w:val="24"/>
              </w:rPr>
            </w:pPr>
            <w:r>
              <w:rPr>
                <w:rFonts w:ascii="Times New Roman" w:eastAsia="Times New Roman" w:hAnsi="Times New Roman"/>
                <w:sz w:val="24"/>
                <w:szCs w:val="24"/>
                <w:lang w:eastAsia="zh-CN"/>
              </w:rPr>
              <w:t xml:space="preserve">Eiropas </w:t>
            </w:r>
            <w:r w:rsidRPr="003F2A91">
              <w:rPr>
                <w:rFonts w:ascii="Times New Roman" w:eastAsia="Times New Roman" w:hAnsi="Times New Roman"/>
                <w:sz w:val="24"/>
                <w:szCs w:val="24"/>
                <w:lang w:eastAsia="zh-CN"/>
              </w:rPr>
              <w:t>Komisija 2018. gada 2. maijā pieņēma dokumentu paketi par daudzgadu finanšu shēmu laikposmam no 2021. līdz 2027. gadam. Komisija ierosināja jaunu, mūsdienīgu ilgtermiņa budžetu, kas cieši piesaistīts Savienības (27 valstu sastāvā) politiskajām prioritātēm. Ierosinātais budžets apvieno jaunus instrumentus un modernizētas programmas, ar kuriem paredzēts efektīvi īstenot Savienības prioritātes.</w:t>
            </w:r>
          </w:p>
          <w:p w:rsidR="00B13FCF" w:rsidRDefault="00B13FCF" w:rsidP="000A5108">
            <w:pPr>
              <w:spacing w:after="0" w:line="240" w:lineRule="auto"/>
              <w:jc w:val="both"/>
              <w:rPr>
                <w:rFonts w:ascii="Times New Roman" w:hAnsi="Times New Roman"/>
                <w:sz w:val="24"/>
                <w:szCs w:val="24"/>
              </w:rPr>
            </w:pPr>
            <w:r w:rsidRPr="00156A8E">
              <w:rPr>
                <w:rFonts w:ascii="Times New Roman" w:hAnsi="Times New Roman"/>
                <w:sz w:val="24"/>
                <w:szCs w:val="24"/>
              </w:rPr>
              <w:t>ES daudzgadu budžets 2021.-2027.</w:t>
            </w:r>
            <w:r w:rsidR="00FB0CB0">
              <w:rPr>
                <w:rFonts w:ascii="Times New Roman" w:hAnsi="Times New Roman"/>
                <w:sz w:val="24"/>
                <w:szCs w:val="24"/>
              </w:rPr>
              <w:t xml:space="preserve"> </w:t>
            </w:r>
            <w:r w:rsidRPr="00156A8E">
              <w:rPr>
                <w:rFonts w:ascii="Times New Roman" w:hAnsi="Times New Roman"/>
                <w:sz w:val="24"/>
                <w:szCs w:val="24"/>
              </w:rPr>
              <w:t>gadam:</w:t>
            </w:r>
          </w:p>
          <w:p w:rsidR="00B13FCF" w:rsidRDefault="00B13FCF" w:rsidP="000A5108">
            <w:pPr>
              <w:pStyle w:val="ListParagraph"/>
              <w:numPr>
                <w:ilvl w:val="0"/>
                <w:numId w:val="43"/>
              </w:numPr>
              <w:spacing w:after="0" w:line="240" w:lineRule="auto"/>
              <w:jc w:val="both"/>
              <w:rPr>
                <w:rFonts w:ascii="Times New Roman" w:hAnsi="Times New Roman"/>
                <w:sz w:val="24"/>
                <w:szCs w:val="24"/>
              </w:rPr>
            </w:pPr>
            <w:r w:rsidRPr="001E47FA">
              <w:rPr>
                <w:rFonts w:ascii="Times New Roman" w:hAnsi="Times New Roman"/>
                <w:sz w:val="24"/>
                <w:szCs w:val="24"/>
              </w:rPr>
              <w:t>priekšlikums Eiropas Parlamentam un Padomes Regulai par Iekšējās drošības fonda (IDF) izveidi;</w:t>
            </w:r>
          </w:p>
          <w:p w:rsidR="00B13FCF" w:rsidRPr="001E47FA" w:rsidRDefault="00B13FCF" w:rsidP="000A5108">
            <w:pPr>
              <w:pStyle w:val="ListParagraph"/>
              <w:numPr>
                <w:ilvl w:val="0"/>
                <w:numId w:val="43"/>
              </w:numPr>
              <w:spacing w:after="0" w:line="240" w:lineRule="auto"/>
              <w:jc w:val="both"/>
              <w:rPr>
                <w:rFonts w:ascii="Times New Roman" w:hAnsi="Times New Roman"/>
                <w:sz w:val="24"/>
                <w:szCs w:val="24"/>
              </w:rPr>
            </w:pPr>
            <w:r w:rsidRPr="001E47FA">
              <w:rPr>
                <w:rFonts w:ascii="Times New Roman" w:hAnsi="Times New Roman"/>
                <w:sz w:val="24"/>
                <w:szCs w:val="24"/>
              </w:rPr>
              <w:lastRenderedPageBreak/>
              <w:t xml:space="preserve">priekšlikums Eiropas Parlamenta un Padomes regulai, ar ko </w:t>
            </w:r>
            <w:r w:rsidRPr="001E47FA">
              <w:rPr>
                <w:rFonts w:ascii="Times New Roman" w:eastAsia="Times New Roman" w:hAnsi="Times New Roman"/>
                <w:sz w:val="24"/>
                <w:szCs w:val="24"/>
                <w:lang w:eastAsia="zh-CN"/>
              </w:rPr>
              <w:t>Integrētās robežu pārvaldības fonda ietvarā</w:t>
            </w:r>
            <w:r w:rsidRPr="001E47FA">
              <w:rPr>
                <w:rFonts w:ascii="Times New Roman" w:hAnsi="Times New Roman"/>
                <w:sz w:val="24"/>
                <w:szCs w:val="24"/>
              </w:rPr>
              <w:t xml:space="preserve"> tiek izveidots finansiāla atbalsta instruments robežu pārvaldībai un vīzām, kā arī  </w:t>
            </w:r>
            <w:r w:rsidRPr="001E47FA">
              <w:rPr>
                <w:rFonts w:ascii="Times New Roman" w:eastAsia="Times New Roman" w:hAnsi="Times New Roman"/>
                <w:sz w:val="24"/>
                <w:szCs w:val="24"/>
                <w:lang w:eastAsia="zh-CN"/>
              </w:rPr>
              <w:t>finansiālā atbalsta instruments muitas kontroles iekārtām;</w:t>
            </w:r>
          </w:p>
          <w:p w:rsidR="00B13FCF" w:rsidRPr="001E47FA" w:rsidRDefault="00B13FCF" w:rsidP="000A5108">
            <w:pPr>
              <w:pStyle w:val="ListParagraph"/>
              <w:numPr>
                <w:ilvl w:val="0"/>
                <w:numId w:val="43"/>
              </w:numPr>
              <w:spacing w:after="0" w:line="240" w:lineRule="auto"/>
              <w:jc w:val="both"/>
              <w:rPr>
                <w:rFonts w:ascii="Times New Roman" w:hAnsi="Times New Roman"/>
                <w:sz w:val="24"/>
                <w:szCs w:val="24"/>
              </w:rPr>
            </w:pPr>
            <w:r w:rsidRPr="001E47FA">
              <w:rPr>
                <w:rFonts w:ascii="Times New Roman" w:hAnsi="Times New Roman"/>
                <w:sz w:val="24"/>
                <w:szCs w:val="24"/>
              </w:rPr>
              <w:t>priekšlikums Eiropas Parlamenta un Padomes regulai par Patvēruma un migrācijas fonda izveidi.</w:t>
            </w:r>
          </w:p>
          <w:p w:rsidR="00B13FCF" w:rsidRDefault="00B13FCF" w:rsidP="000A5108">
            <w:pPr>
              <w:spacing w:after="0" w:line="240" w:lineRule="auto"/>
              <w:jc w:val="both"/>
              <w:rPr>
                <w:rFonts w:ascii="Times New Roman" w:hAnsi="Times New Roman"/>
                <w:sz w:val="24"/>
                <w:szCs w:val="24"/>
              </w:rPr>
            </w:pPr>
            <w:r>
              <w:rPr>
                <w:rFonts w:ascii="Times New Roman" w:hAnsi="Times New Roman"/>
                <w:sz w:val="24"/>
                <w:szCs w:val="24"/>
              </w:rPr>
              <w:tab/>
            </w:r>
            <w:r w:rsidRPr="00156A8E">
              <w:rPr>
                <w:rFonts w:ascii="Times New Roman" w:hAnsi="Times New Roman"/>
                <w:sz w:val="24"/>
                <w:szCs w:val="24"/>
              </w:rPr>
              <w:t>Pēc minēto priekšlikumu apstiprināšanas, to fondu sniegtais finansiālais un tehniskais</w:t>
            </w:r>
            <w:r>
              <w:rPr>
                <w:rFonts w:ascii="Times New Roman" w:hAnsi="Times New Roman"/>
                <w:sz w:val="24"/>
                <w:szCs w:val="24"/>
              </w:rPr>
              <w:t xml:space="preserve"> atbalsts</w:t>
            </w:r>
            <w:r w:rsidRPr="00156A8E">
              <w:rPr>
                <w:rFonts w:ascii="Times New Roman" w:hAnsi="Times New Roman"/>
                <w:sz w:val="24"/>
                <w:szCs w:val="24"/>
              </w:rPr>
              <w:t xml:space="preserve"> </w:t>
            </w:r>
            <w:r>
              <w:rPr>
                <w:rFonts w:ascii="Times New Roman" w:hAnsi="Times New Roman"/>
                <w:sz w:val="24"/>
                <w:szCs w:val="24"/>
              </w:rPr>
              <w:t>būs</w:t>
            </w:r>
            <w:r w:rsidRPr="00156A8E">
              <w:rPr>
                <w:rFonts w:ascii="Times New Roman" w:hAnsi="Times New Roman"/>
                <w:sz w:val="24"/>
                <w:szCs w:val="24"/>
              </w:rPr>
              <w:t xml:space="preserve"> nozīmīgs </w:t>
            </w:r>
            <w:r>
              <w:rPr>
                <w:rFonts w:ascii="Times New Roman" w:hAnsi="Times New Roman"/>
                <w:sz w:val="24"/>
                <w:szCs w:val="24"/>
              </w:rPr>
              <w:t>gan VRS, gan VID</w:t>
            </w:r>
            <w:r w:rsidRPr="00156A8E">
              <w:rPr>
                <w:rFonts w:ascii="Times New Roman" w:hAnsi="Times New Roman"/>
                <w:sz w:val="24"/>
                <w:szCs w:val="24"/>
              </w:rPr>
              <w:t xml:space="preserve">, </w:t>
            </w:r>
            <w:r>
              <w:rPr>
                <w:rFonts w:ascii="Times New Roman" w:hAnsi="Times New Roman"/>
                <w:sz w:val="24"/>
                <w:szCs w:val="24"/>
              </w:rPr>
              <w:t xml:space="preserve">gan PMLP </w:t>
            </w:r>
            <w:r w:rsidRPr="00156A8E">
              <w:rPr>
                <w:rFonts w:ascii="Times New Roman" w:hAnsi="Times New Roman"/>
                <w:sz w:val="24"/>
                <w:szCs w:val="24"/>
              </w:rPr>
              <w:t>īstenojot fondu mērķus tādus kā kopīgu pasākumu īstenošana attiecībā uz to, kā personas šķērso iekšējās robežas, un attiecībā uz ES ārējo robežu kontroli</w:t>
            </w:r>
            <w:r>
              <w:rPr>
                <w:rFonts w:ascii="Times New Roman" w:hAnsi="Times New Roman"/>
                <w:sz w:val="24"/>
                <w:szCs w:val="24"/>
              </w:rPr>
              <w:t>,</w:t>
            </w:r>
            <w:r w:rsidRPr="00156A8E">
              <w:rPr>
                <w:rFonts w:ascii="Times New Roman" w:hAnsi="Times New Roman"/>
                <w:sz w:val="24"/>
                <w:szCs w:val="24"/>
              </w:rPr>
              <w:t xml:space="preserve"> ES ārējo robežu</w:t>
            </w:r>
            <w:r>
              <w:rPr>
                <w:rFonts w:ascii="Times New Roman" w:hAnsi="Times New Roman"/>
                <w:sz w:val="24"/>
                <w:szCs w:val="24"/>
              </w:rPr>
              <w:t xml:space="preserve"> drošības nodrošināšanu </w:t>
            </w:r>
            <w:r w:rsidRPr="00156A8E">
              <w:rPr>
                <w:rFonts w:ascii="Times New Roman" w:hAnsi="Times New Roman"/>
                <w:sz w:val="24"/>
                <w:szCs w:val="24"/>
              </w:rPr>
              <w:t xml:space="preserve"> - nelegālās migrācijas apkarošanas sekmēšana, </w:t>
            </w:r>
            <w:r w:rsidRPr="003F2A91">
              <w:rPr>
                <w:rFonts w:ascii="Times New Roman" w:eastAsia="Times New Roman" w:hAnsi="Times New Roman"/>
                <w:sz w:val="24"/>
                <w:szCs w:val="24"/>
                <w:lang w:eastAsia="zh-CN"/>
              </w:rPr>
              <w:t>tiesiski pamatot</w:t>
            </w:r>
            <w:r>
              <w:rPr>
                <w:rFonts w:ascii="Times New Roman" w:eastAsia="Times New Roman" w:hAnsi="Times New Roman"/>
                <w:sz w:val="24"/>
                <w:szCs w:val="24"/>
                <w:lang w:eastAsia="zh-CN"/>
              </w:rPr>
              <w:t>as</w:t>
            </w:r>
            <w:r w:rsidRPr="003F2A91">
              <w:rPr>
                <w:rFonts w:ascii="Times New Roman" w:eastAsia="Times New Roman" w:hAnsi="Times New Roman"/>
                <w:sz w:val="24"/>
                <w:szCs w:val="24"/>
                <w:lang w:eastAsia="zh-CN"/>
              </w:rPr>
              <w:t xml:space="preserve"> ceļošan</w:t>
            </w:r>
            <w:r>
              <w:rPr>
                <w:rFonts w:ascii="Times New Roman" w:eastAsia="Times New Roman" w:hAnsi="Times New Roman"/>
                <w:sz w:val="24"/>
                <w:szCs w:val="24"/>
                <w:lang w:eastAsia="zh-CN"/>
              </w:rPr>
              <w:t>as</w:t>
            </w:r>
            <w:r w:rsidRPr="003F2A91">
              <w:rPr>
                <w:rFonts w:ascii="Times New Roman" w:eastAsia="Times New Roman" w:hAnsi="Times New Roman"/>
                <w:sz w:val="24"/>
                <w:szCs w:val="24"/>
                <w:lang w:eastAsia="zh-CN"/>
              </w:rPr>
              <w:t xml:space="preserve"> un tirdzniecīb</w:t>
            </w:r>
            <w:r>
              <w:rPr>
                <w:rFonts w:ascii="Times New Roman" w:eastAsia="Times New Roman" w:hAnsi="Times New Roman"/>
                <w:sz w:val="24"/>
                <w:szCs w:val="24"/>
                <w:lang w:eastAsia="zh-CN"/>
              </w:rPr>
              <w:t>as sekmēšana,</w:t>
            </w:r>
            <w:r w:rsidRPr="00156A8E">
              <w:rPr>
                <w:rFonts w:ascii="Times New Roman" w:hAnsi="Times New Roman"/>
                <w:sz w:val="24"/>
                <w:szCs w:val="24"/>
              </w:rPr>
              <w:t xml:space="preserve"> atgriešanas un atpakaļuzņemšanas efektivitātes nodrošināšana trešajās valstīs, sadarbspējas starp dažādajām ES informācijas sistēmām drošības jomā nodrošināšana, efektīvākas robežu un migrācijas pārvaldības nodrošināšana, apmācības uzlabošana, drošas infrastruktūras izveide un tehnisko iekārtu iegāde</w:t>
            </w:r>
            <w:r>
              <w:rPr>
                <w:rFonts w:ascii="Times New Roman" w:hAnsi="Times New Roman"/>
                <w:sz w:val="24"/>
                <w:szCs w:val="24"/>
              </w:rPr>
              <w:t xml:space="preserve">, </w:t>
            </w:r>
            <w:r w:rsidRPr="003F2A91">
              <w:rPr>
                <w:rFonts w:ascii="Times New Roman" w:eastAsia="Times New Roman" w:hAnsi="Times New Roman"/>
                <w:sz w:val="24"/>
                <w:szCs w:val="24"/>
                <w:lang w:eastAsia="zh-CN"/>
              </w:rPr>
              <w:t>lielāk</w:t>
            </w:r>
            <w:r>
              <w:rPr>
                <w:rFonts w:ascii="Times New Roman" w:eastAsia="Times New Roman" w:hAnsi="Times New Roman"/>
                <w:sz w:val="24"/>
                <w:szCs w:val="24"/>
                <w:lang w:eastAsia="zh-CN"/>
              </w:rPr>
              <w:t xml:space="preserve">a </w:t>
            </w:r>
            <w:r w:rsidRPr="003F2A91">
              <w:rPr>
                <w:rFonts w:ascii="Times New Roman" w:eastAsia="Times New Roman" w:hAnsi="Times New Roman"/>
                <w:sz w:val="24"/>
                <w:szCs w:val="24"/>
                <w:lang w:eastAsia="zh-CN"/>
              </w:rPr>
              <w:t>vienveidīb</w:t>
            </w:r>
            <w:r>
              <w:rPr>
                <w:rFonts w:ascii="Times New Roman" w:eastAsia="Times New Roman" w:hAnsi="Times New Roman"/>
                <w:sz w:val="24"/>
                <w:szCs w:val="24"/>
                <w:lang w:eastAsia="zh-CN"/>
              </w:rPr>
              <w:t>a</w:t>
            </w:r>
            <w:r w:rsidRPr="003F2A91">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kontroles darbībās</w:t>
            </w:r>
            <w:r w:rsidRPr="003F2A91">
              <w:rPr>
                <w:rFonts w:ascii="Times New Roman" w:eastAsia="Times New Roman" w:hAnsi="Times New Roman"/>
                <w:sz w:val="24"/>
                <w:szCs w:val="24"/>
                <w:lang w:eastAsia="zh-CN"/>
              </w:rPr>
              <w:t xml:space="preserve"> pie </w:t>
            </w:r>
            <w:r>
              <w:rPr>
                <w:rFonts w:ascii="Times New Roman" w:eastAsia="Times New Roman" w:hAnsi="Times New Roman"/>
                <w:sz w:val="24"/>
                <w:szCs w:val="24"/>
                <w:lang w:eastAsia="zh-CN"/>
              </w:rPr>
              <w:t xml:space="preserve">ES </w:t>
            </w:r>
            <w:r w:rsidRPr="003F2A91">
              <w:rPr>
                <w:rFonts w:ascii="Times New Roman" w:eastAsia="Times New Roman" w:hAnsi="Times New Roman"/>
                <w:sz w:val="24"/>
                <w:szCs w:val="24"/>
                <w:lang w:eastAsia="zh-CN"/>
              </w:rPr>
              <w:t>ārējām robežām, mazinot pašreizējo nelīdzsvarotību starp dalībvalstīm, kuras iemesls ir ģeogrāfiskās atšķirības un atšķirības iespējās un pieejamos resursos</w:t>
            </w:r>
            <w:r w:rsidRPr="00156A8E">
              <w:rPr>
                <w:rFonts w:ascii="Times New Roman" w:hAnsi="Times New Roman"/>
                <w:sz w:val="24"/>
                <w:szCs w:val="24"/>
              </w:rPr>
              <w:t xml:space="preserve">. </w:t>
            </w:r>
            <w:r>
              <w:rPr>
                <w:rFonts w:ascii="Times New Roman" w:hAnsi="Times New Roman"/>
                <w:sz w:val="24"/>
                <w:szCs w:val="24"/>
              </w:rPr>
              <w:t xml:space="preserve">Gan VRS, gan VID MP </w:t>
            </w:r>
            <w:r w:rsidRPr="00156A8E">
              <w:rPr>
                <w:rFonts w:ascii="Times New Roman" w:hAnsi="Times New Roman"/>
                <w:sz w:val="24"/>
                <w:szCs w:val="24"/>
              </w:rPr>
              <w:t>sniedz savu ieguldījumu minēto priekšlikumu izvērtēšanā un izskatīšanā attiecīgajā</w:t>
            </w:r>
            <w:r>
              <w:rPr>
                <w:rFonts w:ascii="Times New Roman" w:hAnsi="Times New Roman"/>
                <w:sz w:val="24"/>
                <w:szCs w:val="24"/>
              </w:rPr>
              <w:t>s</w:t>
            </w:r>
            <w:r w:rsidRPr="00156A8E">
              <w:rPr>
                <w:rFonts w:ascii="Times New Roman" w:hAnsi="Times New Roman"/>
                <w:sz w:val="24"/>
                <w:szCs w:val="24"/>
              </w:rPr>
              <w:t xml:space="preserve"> ES Padomes darba grupā</w:t>
            </w:r>
            <w:r>
              <w:rPr>
                <w:rFonts w:ascii="Times New Roman" w:hAnsi="Times New Roman"/>
                <w:sz w:val="24"/>
                <w:szCs w:val="24"/>
              </w:rPr>
              <w:t>s</w:t>
            </w:r>
            <w:r w:rsidRPr="00156A8E">
              <w:rPr>
                <w:rFonts w:ascii="Times New Roman" w:hAnsi="Times New Roman"/>
                <w:sz w:val="24"/>
                <w:szCs w:val="24"/>
              </w:rPr>
              <w:t>, it īpaši attiecībā uz fondu finansējuma sadales kritērijiem, īstenošanas pasākumiem, kuri ir piekritīgi finansējuma saņemšanai, fonda atbalstām</w:t>
            </w:r>
            <w:r>
              <w:rPr>
                <w:rFonts w:ascii="Times New Roman" w:hAnsi="Times New Roman"/>
                <w:sz w:val="24"/>
                <w:szCs w:val="24"/>
              </w:rPr>
              <w:t>aj</w:t>
            </w:r>
            <w:r w:rsidRPr="00156A8E">
              <w:rPr>
                <w:rFonts w:ascii="Times New Roman" w:hAnsi="Times New Roman"/>
                <w:sz w:val="24"/>
                <w:szCs w:val="24"/>
              </w:rPr>
              <w:t>ām darbībām un to veidiem.</w:t>
            </w:r>
          </w:p>
          <w:p w:rsidR="00B13FCF" w:rsidRDefault="00B13FCF" w:rsidP="000A5108">
            <w:pPr>
              <w:spacing w:after="0" w:line="240" w:lineRule="auto"/>
              <w:jc w:val="both"/>
              <w:rPr>
                <w:rFonts w:ascii="Times New Roman" w:hAnsi="Times New Roman"/>
                <w:sz w:val="24"/>
                <w:szCs w:val="24"/>
              </w:rPr>
            </w:pPr>
            <w:r>
              <w:rPr>
                <w:rFonts w:ascii="Times New Roman" w:hAnsi="Times New Roman"/>
                <w:sz w:val="24"/>
                <w:szCs w:val="24"/>
              </w:rPr>
              <w:tab/>
              <w:t>IeM un VRS sadarbojas ar ASV Bruņoto spēku virspavēlniecības Eiropā Aizsardzības sadarbības biroju. Sadarbības rezultātā VRS ir saņēmusi finansiālo palīdzību ASV valdības finansētajos projektos. 2018.</w:t>
            </w:r>
            <w:r w:rsidR="00C10BDD">
              <w:rPr>
                <w:rFonts w:ascii="Times New Roman" w:hAnsi="Times New Roman"/>
                <w:sz w:val="24"/>
                <w:szCs w:val="24"/>
              </w:rPr>
              <w:t xml:space="preserve"> </w:t>
            </w:r>
            <w:r>
              <w:rPr>
                <w:rFonts w:ascii="Times New Roman" w:hAnsi="Times New Roman"/>
                <w:sz w:val="24"/>
                <w:szCs w:val="24"/>
              </w:rPr>
              <w:t xml:space="preserve">gadā ir saņemti kvadricikli </w:t>
            </w:r>
            <w:proofErr w:type="spellStart"/>
            <w:r>
              <w:rPr>
                <w:rFonts w:ascii="Times New Roman" w:hAnsi="Times New Roman"/>
                <w:sz w:val="24"/>
                <w:szCs w:val="24"/>
              </w:rPr>
              <w:t>Polaris</w:t>
            </w:r>
            <w:proofErr w:type="spellEnd"/>
            <w:r>
              <w:rPr>
                <w:rFonts w:ascii="Times New Roman" w:hAnsi="Times New Roman"/>
                <w:sz w:val="24"/>
                <w:szCs w:val="24"/>
              </w:rPr>
              <w:t>, savukārt 2019.</w:t>
            </w:r>
            <w:r w:rsidR="00C10BDD">
              <w:rPr>
                <w:rFonts w:ascii="Times New Roman" w:hAnsi="Times New Roman"/>
                <w:sz w:val="24"/>
                <w:szCs w:val="24"/>
              </w:rPr>
              <w:t xml:space="preserve"> </w:t>
            </w:r>
            <w:r>
              <w:rPr>
                <w:rFonts w:ascii="Times New Roman" w:hAnsi="Times New Roman"/>
                <w:sz w:val="24"/>
                <w:szCs w:val="24"/>
              </w:rPr>
              <w:t xml:space="preserve">gadā </w:t>
            </w:r>
            <w:r w:rsidR="00C10BDD">
              <w:rPr>
                <w:rFonts w:ascii="Times New Roman" w:hAnsi="Times New Roman"/>
                <w:sz w:val="24"/>
                <w:szCs w:val="24"/>
              </w:rPr>
              <w:t xml:space="preserve">ir </w:t>
            </w:r>
            <w:r>
              <w:rPr>
                <w:rFonts w:ascii="Times New Roman" w:hAnsi="Times New Roman"/>
                <w:sz w:val="24"/>
                <w:szCs w:val="24"/>
              </w:rPr>
              <w:t>piegādātas nakts redzamības iekārtas</w:t>
            </w:r>
            <w:r w:rsidR="00C10BDD">
              <w:rPr>
                <w:rFonts w:ascii="Times New Roman" w:hAnsi="Times New Roman"/>
                <w:sz w:val="24"/>
                <w:szCs w:val="24"/>
              </w:rPr>
              <w:t xml:space="preserve"> un </w:t>
            </w:r>
            <w:r>
              <w:rPr>
                <w:rFonts w:ascii="Times New Roman" w:hAnsi="Times New Roman"/>
                <w:sz w:val="24"/>
                <w:szCs w:val="24"/>
              </w:rPr>
              <w:t xml:space="preserve"> sensoru komplekti</w:t>
            </w:r>
            <w:r w:rsidR="00C45805">
              <w:rPr>
                <w:rFonts w:ascii="Times New Roman" w:hAnsi="Times New Roman"/>
                <w:sz w:val="24"/>
                <w:szCs w:val="24"/>
              </w:rPr>
              <w:t>, kā arī tiks piegādāts</w:t>
            </w:r>
            <w:r w:rsidR="00C10BDD">
              <w:rPr>
                <w:rFonts w:ascii="Times New Roman" w:hAnsi="Times New Roman"/>
                <w:sz w:val="24"/>
                <w:szCs w:val="24"/>
              </w:rPr>
              <w:t xml:space="preserve"> </w:t>
            </w:r>
            <w:r>
              <w:rPr>
                <w:rFonts w:ascii="Times New Roman" w:hAnsi="Times New Roman"/>
                <w:sz w:val="24"/>
                <w:szCs w:val="24"/>
              </w:rPr>
              <w:t>bezpilota lidaparātu komplekss.</w:t>
            </w:r>
          </w:p>
          <w:p w:rsidR="00B13FCF" w:rsidRPr="00185A57" w:rsidRDefault="00B13FCF" w:rsidP="000A5108">
            <w:pPr>
              <w:spacing w:after="0" w:line="240" w:lineRule="auto"/>
              <w:jc w:val="both"/>
              <w:rPr>
                <w:rFonts w:ascii="Times New Roman" w:hAnsi="Times New Roman"/>
                <w:sz w:val="24"/>
                <w:szCs w:val="24"/>
              </w:rPr>
            </w:pPr>
          </w:p>
          <w:p w:rsidR="00B13FCF" w:rsidRDefault="00B13FCF" w:rsidP="000A5108">
            <w:pPr>
              <w:spacing w:after="0" w:line="240" w:lineRule="auto"/>
              <w:jc w:val="both"/>
              <w:rPr>
                <w:rFonts w:ascii="Times New Roman" w:eastAsia="Times New Roman" w:hAnsi="Times New Roman"/>
                <w:b/>
                <w:sz w:val="24"/>
                <w:szCs w:val="24"/>
                <w:lang w:eastAsia="zh-CN"/>
              </w:rPr>
            </w:pPr>
            <w:r w:rsidRPr="00BB2781">
              <w:rPr>
                <w:rFonts w:ascii="Times New Roman" w:eastAsia="Times New Roman" w:hAnsi="Times New Roman"/>
                <w:b/>
                <w:sz w:val="24"/>
                <w:szCs w:val="24"/>
                <w:lang w:eastAsia="zh-CN"/>
              </w:rPr>
              <w:t>Galvenie izaicinājumi turpmākajos gados:</w:t>
            </w:r>
          </w:p>
          <w:p w:rsidR="00B13FCF" w:rsidRDefault="00B13FCF" w:rsidP="000A5108">
            <w:pPr>
              <w:pStyle w:val="ListParagraph"/>
              <w:numPr>
                <w:ilvl w:val="0"/>
                <w:numId w:val="5"/>
              </w:num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p</w:t>
            </w:r>
            <w:r w:rsidRPr="00BB2781">
              <w:rPr>
                <w:rFonts w:ascii="Times New Roman" w:eastAsia="Times New Roman" w:hAnsi="Times New Roman"/>
                <w:sz w:val="24"/>
                <w:szCs w:val="24"/>
                <w:lang w:eastAsia="zh-CN"/>
              </w:rPr>
              <w:t>rioritāri realizējamo projektu aktivitāšu definēšana un nacionālo programmu sagatavošana, nodrošinot valsts robežas pārvaldības procesu stiprināšanu, kā arī iestāžu personāla un tehnisko r</w:t>
            </w:r>
            <w:r>
              <w:rPr>
                <w:rFonts w:ascii="Times New Roman" w:eastAsia="Times New Roman" w:hAnsi="Times New Roman"/>
                <w:sz w:val="24"/>
                <w:szCs w:val="24"/>
                <w:lang w:eastAsia="zh-CN"/>
              </w:rPr>
              <w:t>esursu kapacitātes stiprināšanu;</w:t>
            </w:r>
          </w:p>
          <w:p w:rsidR="00B13FCF" w:rsidRDefault="00B13FCF" w:rsidP="000A5108">
            <w:pPr>
              <w:pStyle w:val="ListParagraph"/>
              <w:numPr>
                <w:ilvl w:val="0"/>
                <w:numId w:val="5"/>
              </w:numPr>
              <w:spacing w:after="0" w:line="240" w:lineRule="auto"/>
              <w:jc w:val="both"/>
              <w:rPr>
                <w:rFonts w:ascii="Times New Roman" w:eastAsia="Times New Roman" w:hAnsi="Times New Roman"/>
                <w:sz w:val="24"/>
                <w:szCs w:val="24"/>
                <w:lang w:eastAsia="zh-CN"/>
              </w:rPr>
            </w:pPr>
            <w:r w:rsidRPr="00BB2781">
              <w:rPr>
                <w:rFonts w:ascii="Times New Roman" w:eastAsia="Times New Roman" w:hAnsi="Times New Roman"/>
                <w:sz w:val="24"/>
                <w:szCs w:val="24"/>
                <w:lang w:eastAsia="zh-CN"/>
              </w:rPr>
              <w:t>iespējamā finansiālā atbalsta meklēšan</w:t>
            </w:r>
            <w:r>
              <w:rPr>
                <w:rFonts w:ascii="Times New Roman" w:eastAsia="Times New Roman" w:hAnsi="Times New Roman"/>
                <w:sz w:val="24"/>
                <w:szCs w:val="24"/>
                <w:lang w:eastAsia="zh-CN"/>
              </w:rPr>
              <w:t>a</w:t>
            </w:r>
            <w:r w:rsidRPr="00BB2781">
              <w:rPr>
                <w:rFonts w:ascii="Times New Roman" w:eastAsia="Times New Roman" w:hAnsi="Times New Roman"/>
                <w:sz w:val="24"/>
                <w:szCs w:val="24"/>
                <w:lang w:eastAsia="zh-CN"/>
              </w:rPr>
              <w:t xml:space="preserve"> no starptautisko institūciju puses un ārvalstu donoru puses</w:t>
            </w:r>
            <w:r>
              <w:rPr>
                <w:rFonts w:ascii="Times New Roman" w:eastAsia="Times New Roman" w:hAnsi="Times New Roman"/>
                <w:sz w:val="24"/>
                <w:szCs w:val="24"/>
                <w:lang w:eastAsia="zh-CN"/>
              </w:rPr>
              <w:t>;</w:t>
            </w:r>
          </w:p>
          <w:p w:rsidR="00B13FCF" w:rsidRDefault="00B13FCF" w:rsidP="000A5108">
            <w:pPr>
              <w:pStyle w:val="ListParagraph"/>
              <w:numPr>
                <w:ilvl w:val="0"/>
                <w:numId w:val="5"/>
              </w:numPr>
              <w:spacing w:after="0" w:line="240" w:lineRule="auto"/>
              <w:jc w:val="both"/>
              <w:rPr>
                <w:rFonts w:ascii="Times New Roman" w:eastAsia="Times New Roman" w:hAnsi="Times New Roman"/>
                <w:sz w:val="24"/>
                <w:szCs w:val="24"/>
                <w:lang w:eastAsia="zh-CN"/>
              </w:rPr>
            </w:pPr>
            <w:r w:rsidRPr="00BB2781">
              <w:rPr>
                <w:rFonts w:ascii="Times New Roman" w:eastAsia="Times New Roman" w:hAnsi="Times New Roman"/>
                <w:sz w:val="24"/>
                <w:szCs w:val="24"/>
                <w:lang w:eastAsia="zh-CN"/>
              </w:rPr>
              <w:t>RŠV infrastruktūras attīstība</w:t>
            </w:r>
            <w:r>
              <w:rPr>
                <w:rFonts w:ascii="Times New Roman" w:eastAsia="Times New Roman" w:hAnsi="Times New Roman"/>
                <w:sz w:val="24"/>
                <w:szCs w:val="24"/>
                <w:lang w:eastAsia="zh-CN"/>
              </w:rPr>
              <w:t>s nepieciešamības definēšana Nacionālā attīstības plāna 20</w:t>
            </w:r>
            <w:r w:rsidRPr="00BB2781">
              <w:rPr>
                <w:rFonts w:ascii="Times New Roman" w:eastAsia="Times New Roman" w:hAnsi="Times New Roman"/>
                <w:sz w:val="24"/>
                <w:szCs w:val="24"/>
                <w:lang w:eastAsia="zh-CN"/>
              </w:rPr>
              <w:t>21.-2027.</w:t>
            </w:r>
            <w:r>
              <w:rPr>
                <w:rFonts w:ascii="Times New Roman" w:eastAsia="Times New Roman" w:hAnsi="Times New Roman"/>
                <w:sz w:val="24"/>
                <w:szCs w:val="24"/>
                <w:lang w:eastAsia="zh-CN"/>
              </w:rPr>
              <w:t xml:space="preserve"> </w:t>
            </w:r>
            <w:r w:rsidRPr="00BB2781">
              <w:rPr>
                <w:rFonts w:ascii="Times New Roman" w:eastAsia="Times New Roman" w:hAnsi="Times New Roman"/>
                <w:sz w:val="24"/>
                <w:szCs w:val="24"/>
                <w:lang w:eastAsia="zh-CN"/>
              </w:rPr>
              <w:t>izstrādes procesā.</w:t>
            </w:r>
          </w:p>
          <w:p w:rsidR="00B13FCF" w:rsidRPr="00BB2781" w:rsidRDefault="00B13FCF" w:rsidP="000A5108">
            <w:pPr>
              <w:spacing w:after="0" w:line="240" w:lineRule="auto"/>
              <w:ind w:left="360"/>
              <w:jc w:val="both"/>
              <w:rPr>
                <w:rFonts w:ascii="Times New Roman" w:eastAsia="Times New Roman" w:hAnsi="Times New Roman"/>
                <w:sz w:val="24"/>
                <w:szCs w:val="24"/>
                <w:lang w:eastAsia="zh-CN"/>
              </w:rPr>
            </w:pPr>
          </w:p>
        </w:tc>
      </w:tr>
      <w:tr w:rsidR="00B13FCF"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5C4A3A" w:rsidRDefault="00B13FCF" w:rsidP="000A5108">
            <w:pPr>
              <w:spacing w:after="0" w:line="240" w:lineRule="auto"/>
              <w:jc w:val="center"/>
              <w:rPr>
                <w:rFonts w:ascii="Times New Roman" w:hAnsi="Times New Roman"/>
                <w:b/>
                <w:sz w:val="28"/>
                <w:szCs w:val="28"/>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5C4A3A" w:rsidRDefault="00B13FCF" w:rsidP="000A5108">
            <w:pPr>
              <w:spacing w:after="0" w:line="240" w:lineRule="auto"/>
              <w:jc w:val="center"/>
              <w:rPr>
                <w:rFonts w:ascii="Times New Roman" w:hAnsi="Times New Roman"/>
                <w:b/>
                <w:sz w:val="20"/>
                <w:szCs w:val="20"/>
              </w:rPr>
            </w:pPr>
            <w:r w:rsidRPr="005C4A3A">
              <w:rPr>
                <w:rFonts w:ascii="Times New Roman" w:hAnsi="Times New Roman"/>
                <w:b/>
                <w:sz w:val="20"/>
                <w:szCs w:val="20"/>
              </w:rPr>
              <w:t>Pasākums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5C4A3A" w:rsidRDefault="00B13FCF" w:rsidP="00E75EE3">
            <w:pPr>
              <w:spacing w:after="0" w:line="240" w:lineRule="auto"/>
              <w:jc w:val="center"/>
              <w:rPr>
                <w:rFonts w:ascii="Times New Roman" w:hAnsi="Times New Roman"/>
                <w:b/>
                <w:sz w:val="20"/>
                <w:szCs w:val="20"/>
              </w:rPr>
            </w:pPr>
            <w:r w:rsidRPr="005C4A3A">
              <w:rPr>
                <w:rFonts w:ascii="Times New Roman" w:hAnsi="Times New Roman"/>
                <w:b/>
                <w:sz w:val="20"/>
                <w:szCs w:val="20"/>
              </w:rPr>
              <w:t>Darbības rezultāts</w:t>
            </w:r>
            <w:r>
              <w:rPr>
                <w:rFonts w:ascii="Times New Roman" w:hAnsi="Times New Roman"/>
                <w:b/>
                <w:sz w:val="20"/>
                <w:szCs w:val="20"/>
              </w:rPr>
              <w:t xml:space="preserve"> Atbilstība </w:t>
            </w:r>
            <w:r w:rsidR="00E75EE3">
              <w:rPr>
                <w:rFonts w:ascii="Times New Roman" w:hAnsi="Times New Roman"/>
                <w:b/>
                <w:sz w:val="20"/>
                <w:szCs w:val="20"/>
              </w:rPr>
              <w:t>ERKA</w:t>
            </w:r>
            <w:r w:rsidR="00E75EE3" w:rsidRPr="004C37B9">
              <w:rPr>
                <w:rFonts w:ascii="Times New Roman" w:hAnsi="Times New Roman"/>
                <w:b/>
                <w:sz w:val="20"/>
                <w:szCs w:val="20"/>
              </w:rPr>
              <w:t xml:space="preserve"> </w:t>
            </w:r>
            <w:r w:rsidRPr="004C37B9">
              <w:rPr>
                <w:rFonts w:ascii="Times New Roman" w:hAnsi="Times New Roman"/>
                <w:b/>
                <w:sz w:val="20"/>
                <w:szCs w:val="20"/>
              </w:rPr>
              <w:t xml:space="preserve">TO IBM </w:t>
            </w:r>
            <w:r>
              <w:rPr>
                <w:rFonts w:ascii="Times New Roman" w:hAnsi="Times New Roman" w:cs="Times New Roman"/>
                <w:b/>
                <w:color w:val="000000" w:themeColor="text1"/>
                <w:sz w:val="20"/>
                <w:szCs w:val="20"/>
              </w:rPr>
              <w:t>pasākumiem</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5C4A3A" w:rsidRDefault="00B13FCF" w:rsidP="000A5108">
            <w:pPr>
              <w:spacing w:after="0" w:line="240" w:lineRule="auto"/>
              <w:jc w:val="center"/>
              <w:rPr>
                <w:rFonts w:ascii="Times New Roman" w:hAnsi="Times New Roman"/>
                <w:b/>
                <w:sz w:val="20"/>
                <w:szCs w:val="20"/>
              </w:rPr>
            </w:pPr>
            <w:r w:rsidRPr="005C4A3A">
              <w:rPr>
                <w:rFonts w:ascii="Times New Roman" w:hAnsi="Times New Roman"/>
                <w:b/>
                <w:sz w:val="20"/>
                <w:szCs w:val="20"/>
              </w:rPr>
              <w:t>Rezultatīvais rādītājs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5C4A3A"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Atbildīgā iestāde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5C4A3A" w:rsidRDefault="00B13FCF" w:rsidP="000A5108">
            <w:pPr>
              <w:spacing w:after="0" w:line="240" w:lineRule="auto"/>
              <w:jc w:val="center"/>
              <w:rPr>
                <w:rFonts w:ascii="Times New Roman" w:hAnsi="Times New Roman"/>
                <w:b/>
                <w:sz w:val="20"/>
                <w:szCs w:val="20"/>
              </w:rPr>
            </w:pPr>
            <w:r w:rsidRPr="005C4A3A">
              <w:rPr>
                <w:rFonts w:ascii="Times New Roman" w:hAnsi="Times New Roman"/>
                <w:b/>
                <w:sz w:val="20"/>
                <w:szCs w:val="20"/>
              </w:rPr>
              <w:t>Līdzatbildīgā</w:t>
            </w:r>
          </w:p>
          <w:p w:rsidR="00B13FCF" w:rsidRPr="005C4A3A"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iestāde</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5C4A3A" w:rsidRDefault="00B13FCF" w:rsidP="000A5108">
            <w:pPr>
              <w:spacing w:after="0" w:line="240" w:lineRule="auto"/>
              <w:jc w:val="center"/>
              <w:rPr>
                <w:rFonts w:ascii="Times New Roman" w:hAnsi="Times New Roman"/>
                <w:b/>
                <w:sz w:val="20"/>
                <w:szCs w:val="20"/>
              </w:rPr>
            </w:pPr>
            <w:r w:rsidRPr="005C4A3A">
              <w:rPr>
                <w:rFonts w:ascii="Times New Roman" w:hAnsi="Times New Roman"/>
                <w:b/>
                <w:sz w:val="20"/>
                <w:szCs w:val="20"/>
              </w:rPr>
              <w:t>Izpildes termiņš</w:t>
            </w:r>
          </w:p>
        </w:tc>
        <w:tc>
          <w:tcPr>
            <w:tcW w:w="1964" w:type="dxa"/>
            <w:tcBorders>
              <w:top w:val="single" w:sz="4" w:space="0" w:color="000000"/>
              <w:left w:val="single" w:sz="4" w:space="0" w:color="000000"/>
              <w:bottom w:val="single" w:sz="4" w:space="0" w:color="000000"/>
              <w:right w:val="single" w:sz="4" w:space="0" w:color="000000"/>
            </w:tcBorders>
          </w:tcPr>
          <w:p w:rsidR="00B13FCF" w:rsidRPr="005C4A3A"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Nepieciešamais finansējums un finansējuma avoti</w:t>
            </w:r>
          </w:p>
        </w:tc>
      </w:tr>
      <w:tr w:rsidR="00B13FCF"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11.1.</w:t>
            </w:r>
          </w:p>
          <w:p w:rsidR="00B13FCF" w:rsidRPr="00175F1E"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175F1E" w:rsidRDefault="00B13FCF" w:rsidP="00E073EA">
            <w:pPr>
              <w:spacing w:after="0" w:line="240" w:lineRule="auto"/>
              <w:jc w:val="center"/>
              <w:rPr>
                <w:rFonts w:ascii="Times New Roman" w:hAnsi="Times New Roman"/>
                <w:sz w:val="20"/>
                <w:szCs w:val="20"/>
              </w:rPr>
            </w:pPr>
            <w:r>
              <w:rPr>
                <w:rFonts w:ascii="Times New Roman" w:hAnsi="Times New Roman"/>
                <w:sz w:val="20"/>
                <w:szCs w:val="20"/>
              </w:rPr>
              <w:t>Papildu finanšu līdzekļu piesaiste no starptautiskajām institūcijām</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Papildus  finansējums</w:t>
            </w:r>
          </w:p>
          <w:p w:rsidR="00B13FCF" w:rsidRPr="006C4888" w:rsidRDefault="00B13FCF" w:rsidP="000A5108">
            <w:pPr>
              <w:spacing w:after="0" w:line="240" w:lineRule="auto"/>
              <w:jc w:val="center"/>
              <w:rPr>
                <w:rFonts w:ascii="Times New Roman" w:hAnsi="Times New Roman"/>
                <w:b/>
                <w:sz w:val="20"/>
                <w:szCs w:val="20"/>
              </w:rPr>
            </w:pPr>
            <w:r w:rsidRPr="006C4888">
              <w:rPr>
                <w:rFonts w:ascii="Times New Roman" w:hAnsi="Times New Roman"/>
                <w:b/>
                <w:sz w:val="20"/>
                <w:szCs w:val="20"/>
              </w:rPr>
              <w:t>(</w:t>
            </w:r>
            <w:r>
              <w:rPr>
                <w:rFonts w:ascii="Times New Roman" w:hAnsi="Times New Roman"/>
                <w:b/>
                <w:sz w:val="20"/>
                <w:szCs w:val="20"/>
              </w:rPr>
              <w:t xml:space="preserve">3.2.3., </w:t>
            </w:r>
            <w:r w:rsidRPr="006C4888">
              <w:rPr>
                <w:rFonts w:ascii="Times New Roman" w:hAnsi="Times New Roman"/>
                <w:b/>
                <w:sz w:val="20"/>
                <w:szCs w:val="20"/>
              </w:rPr>
              <w:t>3.5.3.)</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175F1E"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Iegādāti tehniskie līdzekļi VRS funkciju nodrošināšanai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175F1E"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175F1E"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IeM</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175F1E" w:rsidRDefault="00E073EA" w:rsidP="000A5108">
            <w:pPr>
              <w:spacing w:after="0" w:line="240" w:lineRule="auto"/>
              <w:jc w:val="center"/>
              <w:rPr>
                <w:rFonts w:ascii="Times New Roman" w:hAnsi="Times New Roman"/>
                <w:sz w:val="20"/>
                <w:szCs w:val="20"/>
              </w:rPr>
            </w:pPr>
            <w:r>
              <w:rPr>
                <w:rFonts w:ascii="Times New Roman" w:hAnsi="Times New Roman"/>
                <w:sz w:val="20"/>
                <w:szCs w:val="20"/>
              </w:rPr>
              <w:t>Pa</w:t>
            </w:r>
            <w:r w:rsidR="007A6197">
              <w:rPr>
                <w:rFonts w:ascii="Times New Roman" w:hAnsi="Times New Roman"/>
                <w:sz w:val="20"/>
                <w:szCs w:val="20"/>
              </w:rPr>
              <w:t>stāvīgi</w:t>
            </w:r>
          </w:p>
        </w:tc>
        <w:tc>
          <w:tcPr>
            <w:tcW w:w="1964" w:type="dxa"/>
            <w:tcBorders>
              <w:top w:val="single" w:sz="4" w:space="0" w:color="000000"/>
              <w:left w:val="single" w:sz="4" w:space="0" w:color="000000"/>
              <w:bottom w:val="single" w:sz="4" w:space="0" w:color="000000"/>
              <w:right w:val="single" w:sz="4" w:space="0" w:color="000000"/>
            </w:tcBorders>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B13FCF"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11.2.</w:t>
            </w:r>
          </w:p>
          <w:p w:rsidR="00B13FCF" w:rsidRPr="00175F1E"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Papildu finanšu līdzekļu piesaiste no starptautiskiem finanšu instrumentiem</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Papildus  finansējums</w:t>
            </w:r>
          </w:p>
          <w:p w:rsidR="00B13FCF" w:rsidRDefault="00B13FCF" w:rsidP="000A5108">
            <w:pPr>
              <w:spacing w:after="0" w:line="240" w:lineRule="auto"/>
              <w:jc w:val="center"/>
              <w:rPr>
                <w:rFonts w:ascii="Times New Roman" w:hAnsi="Times New Roman"/>
                <w:sz w:val="20"/>
                <w:szCs w:val="20"/>
              </w:rPr>
            </w:pPr>
            <w:r w:rsidRPr="006C4888">
              <w:rPr>
                <w:rFonts w:ascii="Times New Roman" w:hAnsi="Times New Roman"/>
                <w:b/>
                <w:sz w:val="20"/>
                <w:szCs w:val="20"/>
              </w:rPr>
              <w:t>(</w:t>
            </w:r>
            <w:r>
              <w:rPr>
                <w:rFonts w:ascii="Times New Roman" w:hAnsi="Times New Roman"/>
                <w:b/>
                <w:sz w:val="20"/>
                <w:szCs w:val="20"/>
              </w:rPr>
              <w:t xml:space="preserve">3.2.3., </w:t>
            </w:r>
            <w:r w:rsidRPr="006C4888">
              <w:rPr>
                <w:rFonts w:ascii="Times New Roman" w:hAnsi="Times New Roman"/>
                <w:b/>
                <w:sz w:val="20"/>
                <w:szCs w:val="20"/>
              </w:rPr>
              <w:t>3.5.3.)</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 xml:space="preserve">Iegādāti tehniskie līdzekļi muitas funkciju nodrošināšanai </w:t>
            </w:r>
            <w:r>
              <w:rPr>
                <w:rFonts w:ascii="Times New Roman" w:hAnsi="Times New Roman"/>
                <w:sz w:val="20"/>
                <w:szCs w:val="20"/>
              </w:rPr>
              <w:lastRenderedPageBreak/>
              <w:t>un paaugstināta amatpersonu profesionalitāte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lastRenderedPageBreak/>
              <w:t>VID MP</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S</w:t>
            </w:r>
            <w:r w:rsidR="007A6197">
              <w:rPr>
                <w:rFonts w:ascii="Times New Roman" w:hAnsi="Times New Roman"/>
                <w:sz w:val="20"/>
                <w:szCs w:val="20"/>
              </w:rPr>
              <w:t>askaņā ar noslēgtajiem līgumiem</w:t>
            </w:r>
          </w:p>
        </w:tc>
        <w:tc>
          <w:tcPr>
            <w:tcW w:w="1964" w:type="dxa"/>
            <w:tcBorders>
              <w:top w:val="single" w:sz="4" w:space="0" w:color="000000"/>
              <w:left w:val="single" w:sz="4" w:space="0" w:color="000000"/>
              <w:bottom w:val="single" w:sz="4" w:space="0" w:color="000000"/>
              <w:right w:val="single" w:sz="4" w:space="0" w:color="000000"/>
            </w:tcBorders>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B13FCF"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b/>
                <w:sz w:val="20"/>
                <w:szCs w:val="20"/>
              </w:rPr>
            </w:pPr>
            <w:r w:rsidRPr="00175F1E">
              <w:rPr>
                <w:rFonts w:ascii="Times New Roman" w:hAnsi="Times New Roman"/>
                <w:b/>
                <w:sz w:val="20"/>
                <w:szCs w:val="20"/>
              </w:rPr>
              <w:t>11.3.</w:t>
            </w:r>
          </w:p>
          <w:p w:rsidR="00B13FCF" w:rsidRPr="00175F1E"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175F1E"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ASV valdības finansēto projektu finanšu līdzekļu izmantošana</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Papildus finansējums</w:t>
            </w:r>
          </w:p>
          <w:p w:rsidR="00B13FCF" w:rsidRPr="00175F1E" w:rsidRDefault="00B13FCF" w:rsidP="000A5108">
            <w:pPr>
              <w:spacing w:after="0" w:line="240" w:lineRule="auto"/>
              <w:jc w:val="center"/>
              <w:rPr>
                <w:rFonts w:ascii="Times New Roman" w:hAnsi="Times New Roman"/>
                <w:sz w:val="20"/>
                <w:szCs w:val="20"/>
              </w:rPr>
            </w:pPr>
            <w:r w:rsidRPr="006C4888">
              <w:rPr>
                <w:rFonts w:ascii="Times New Roman" w:hAnsi="Times New Roman"/>
                <w:b/>
                <w:sz w:val="20"/>
                <w:szCs w:val="20"/>
              </w:rPr>
              <w:t>(</w:t>
            </w:r>
            <w:r>
              <w:rPr>
                <w:rFonts w:ascii="Times New Roman" w:hAnsi="Times New Roman"/>
                <w:b/>
                <w:sz w:val="20"/>
                <w:szCs w:val="20"/>
              </w:rPr>
              <w:t xml:space="preserve">3.5.1., </w:t>
            </w:r>
            <w:r w:rsidRPr="006C4888">
              <w:rPr>
                <w:rFonts w:ascii="Times New Roman" w:hAnsi="Times New Roman"/>
                <w:b/>
                <w:sz w:val="20"/>
                <w:szCs w:val="20"/>
              </w:rPr>
              <w:t>3.5.3.)</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175F1E"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Nakts redzamības iekārtas, sensoru komplekti, bezpilota lidaparātu komplekti.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175F1E"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IeM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175F1E"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VRS</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175F1E"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S</w:t>
            </w:r>
            <w:r w:rsidR="007A6197">
              <w:rPr>
                <w:rFonts w:ascii="Times New Roman" w:hAnsi="Times New Roman"/>
                <w:sz w:val="20"/>
                <w:szCs w:val="20"/>
              </w:rPr>
              <w:t>askaņā ar noslēgtajiem līgumiem</w:t>
            </w:r>
          </w:p>
        </w:tc>
        <w:tc>
          <w:tcPr>
            <w:tcW w:w="1964" w:type="dxa"/>
            <w:tcBorders>
              <w:top w:val="single" w:sz="4" w:space="0" w:color="000000"/>
              <w:left w:val="single" w:sz="4" w:space="0" w:color="000000"/>
              <w:bottom w:val="single" w:sz="4" w:space="0" w:color="000000"/>
              <w:right w:val="single" w:sz="4" w:space="0" w:color="000000"/>
            </w:tcBorders>
          </w:tcPr>
          <w:p w:rsidR="00B13FCF" w:rsidRDefault="00B13FCF" w:rsidP="000A5108">
            <w:pPr>
              <w:spacing w:after="0" w:line="240" w:lineRule="auto"/>
              <w:jc w:val="center"/>
              <w:rPr>
                <w:rFonts w:ascii="Times New Roman" w:hAnsi="Times New Roman"/>
                <w:sz w:val="20"/>
                <w:szCs w:val="20"/>
              </w:rPr>
            </w:pPr>
            <w:r>
              <w:rPr>
                <w:rFonts w:ascii="Times New Roman" w:hAnsi="Times New Roman"/>
                <w:sz w:val="20"/>
                <w:szCs w:val="20"/>
              </w:rPr>
              <w:t>ASV valdības finansējums</w:t>
            </w:r>
          </w:p>
        </w:tc>
      </w:tr>
      <w:tr w:rsidR="00B13FCF" w:rsidRPr="005C4A3A" w:rsidTr="0026634D">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b/>
                <w:sz w:val="20"/>
                <w:szCs w:val="20"/>
              </w:rPr>
            </w:pPr>
            <w:r w:rsidRPr="00D6437B">
              <w:rPr>
                <w:rFonts w:ascii="Times New Roman" w:hAnsi="Times New Roman"/>
                <w:b/>
                <w:sz w:val="20"/>
                <w:szCs w:val="20"/>
              </w:rPr>
              <w:t>11.4.</w:t>
            </w:r>
          </w:p>
          <w:p w:rsidR="00B13FCF" w:rsidRPr="00D6437B" w:rsidRDefault="00B13FCF" w:rsidP="000A5108">
            <w:pPr>
              <w:spacing w:after="0" w:line="240" w:lineRule="auto"/>
              <w:jc w:val="center"/>
              <w:rPr>
                <w:rFonts w:ascii="Times New Roman" w:hAnsi="Times New Roman"/>
                <w:b/>
                <w:sz w:val="20"/>
                <w:szCs w:val="20"/>
              </w:rPr>
            </w:pPr>
            <w:r>
              <w:rPr>
                <w:rFonts w:ascii="Times New Roman" w:hAnsi="Times New Roman"/>
                <w:b/>
                <w:sz w:val="20"/>
                <w:szCs w:val="20"/>
              </w:rPr>
              <w:t>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7B0F8C" w:rsidRDefault="00B13FCF" w:rsidP="000A5108">
            <w:pPr>
              <w:spacing w:after="0" w:line="240" w:lineRule="auto"/>
              <w:jc w:val="center"/>
              <w:rPr>
                <w:rFonts w:ascii="Times New Roman" w:hAnsi="Times New Roman"/>
                <w:b/>
                <w:color w:val="000000" w:themeColor="text1"/>
                <w:sz w:val="20"/>
                <w:szCs w:val="20"/>
              </w:rPr>
            </w:pPr>
            <w:r w:rsidRPr="007B0F8C">
              <w:rPr>
                <w:rFonts w:ascii="Times New Roman" w:hAnsi="Times New Roman"/>
                <w:color w:val="000000" w:themeColor="text1"/>
                <w:sz w:val="20"/>
                <w:szCs w:val="20"/>
              </w:rPr>
              <w:t xml:space="preserve">Finanšu piesaiste RŠV infrastruktūras attīstībai no Eiropas teritoriālās attīstības programmām un NAP ietvaros 2021.-2027. gadam </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Papildu finansējums</w:t>
            </w:r>
          </w:p>
          <w:p w:rsidR="00B13FCF" w:rsidRPr="007B0F8C" w:rsidRDefault="00B13FCF" w:rsidP="000A5108">
            <w:pPr>
              <w:spacing w:after="0" w:line="240" w:lineRule="auto"/>
              <w:jc w:val="center"/>
              <w:rPr>
                <w:rFonts w:ascii="Times New Roman" w:hAnsi="Times New Roman"/>
                <w:b/>
                <w:color w:val="000000" w:themeColor="text1"/>
                <w:sz w:val="20"/>
                <w:szCs w:val="20"/>
              </w:rPr>
            </w:pPr>
            <w:r w:rsidRPr="006C4888">
              <w:rPr>
                <w:rFonts w:ascii="Times New Roman" w:hAnsi="Times New Roman"/>
                <w:b/>
                <w:sz w:val="20"/>
                <w:szCs w:val="20"/>
              </w:rPr>
              <w:t>(</w:t>
            </w:r>
            <w:r>
              <w:rPr>
                <w:rFonts w:ascii="Times New Roman" w:hAnsi="Times New Roman"/>
                <w:b/>
                <w:sz w:val="20"/>
                <w:szCs w:val="20"/>
              </w:rPr>
              <w:t xml:space="preserve">3.2.3., 3.5.1., </w:t>
            </w:r>
            <w:r w:rsidRPr="006C4888">
              <w:rPr>
                <w:rFonts w:ascii="Times New Roman" w:hAnsi="Times New Roman"/>
                <w:b/>
                <w:sz w:val="20"/>
                <w:szCs w:val="20"/>
              </w:rPr>
              <w:t>3.5.3.)</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7B0F8C" w:rsidRDefault="00B13FCF" w:rsidP="000A5108">
            <w:pPr>
              <w:spacing w:after="0" w:line="240" w:lineRule="auto"/>
              <w:jc w:val="center"/>
              <w:rPr>
                <w:rFonts w:ascii="Times New Roman" w:hAnsi="Times New Roman"/>
                <w:b/>
                <w:color w:val="000000" w:themeColor="text1"/>
                <w:sz w:val="20"/>
                <w:szCs w:val="20"/>
              </w:rPr>
            </w:pPr>
            <w:r w:rsidRPr="007B0F8C">
              <w:rPr>
                <w:rFonts w:ascii="Times New Roman" w:hAnsi="Times New Roman"/>
                <w:color w:val="000000" w:themeColor="text1"/>
                <w:sz w:val="20"/>
                <w:szCs w:val="20"/>
              </w:rPr>
              <w:t xml:space="preserve">Iekļauti atbalsta pasākumi NAP un EKI programmu </w:t>
            </w:r>
            <w:proofErr w:type="spellStart"/>
            <w:r w:rsidRPr="007B0F8C">
              <w:rPr>
                <w:rFonts w:ascii="Times New Roman" w:hAnsi="Times New Roman"/>
                <w:color w:val="000000" w:themeColor="text1"/>
                <w:sz w:val="20"/>
                <w:szCs w:val="20"/>
              </w:rPr>
              <w:t>program-dokumentos</w:t>
            </w:r>
            <w:proofErr w:type="spellEnd"/>
            <w:r w:rsidRPr="007B0F8C">
              <w:rPr>
                <w:rFonts w:ascii="Times New Roman" w:hAnsi="Times New Roman"/>
                <w:color w:val="000000" w:themeColor="text1"/>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7B0F8C" w:rsidRDefault="00B13FCF" w:rsidP="000A5108">
            <w:pPr>
              <w:spacing w:after="0" w:line="240" w:lineRule="auto"/>
              <w:jc w:val="center"/>
              <w:rPr>
                <w:rFonts w:ascii="Times New Roman" w:hAnsi="Times New Roman"/>
                <w:b/>
                <w:color w:val="000000" w:themeColor="text1"/>
                <w:sz w:val="20"/>
                <w:szCs w:val="20"/>
              </w:rPr>
            </w:pPr>
            <w:r>
              <w:rPr>
                <w:rFonts w:ascii="Times New Roman" w:hAnsi="Times New Roman"/>
                <w:color w:val="000000" w:themeColor="text1"/>
                <w:sz w:val="20"/>
                <w:szCs w:val="20"/>
              </w:rPr>
              <w:t>FM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Default="00B13FCF" w:rsidP="000A5108">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VARAM</w:t>
            </w:r>
          </w:p>
          <w:p w:rsidR="00B13FCF" w:rsidRDefault="00B13FCF" w:rsidP="000A5108">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VID</w:t>
            </w:r>
          </w:p>
          <w:p w:rsidR="00B13FCF" w:rsidRDefault="00B13FCF" w:rsidP="000A5108">
            <w:pPr>
              <w:spacing w:after="0" w:line="240" w:lineRule="auto"/>
              <w:jc w:val="center"/>
              <w:rPr>
                <w:rFonts w:ascii="Times New Roman" w:hAnsi="Times New Roman"/>
                <w:color w:val="000000" w:themeColor="text1"/>
                <w:sz w:val="20"/>
                <w:szCs w:val="20"/>
              </w:rPr>
            </w:pPr>
            <w:r w:rsidRPr="007B0F8C">
              <w:rPr>
                <w:rFonts w:ascii="Times New Roman" w:hAnsi="Times New Roman"/>
                <w:color w:val="000000" w:themeColor="text1"/>
                <w:sz w:val="20"/>
                <w:szCs w:val="20"/>
              </w:rPr>
              <w:t xml:space="preserve"> VNĪ,</w:t>
            </w:r>
          </w:p>
          <w:p w:rsidR="00B13FCF" w:rsidRDefault="00B13FCF" w:rsidP="000A5108">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VRS</w:t>
            </w:r>
            <w:r w:rsidRPr="007B0F8C">
              <w:rPr>
                <w:rFonts w:ascii="Times New Roman" w:hAnsi="Times New Roman"/>
                <w:color w:val="000000" w:themeColor="text1"/>
                <w:sz w:val="20"/>
                <w:szCs w:val="20"/>
              </w:rPr>
              <w:t xml:space="preserve"> </w:t>
            </w:r>
          </w:p>
          <w:p w:rsidR="00B13FCF" w:rsidRPr="007B0F8C" w:rsidRDefault="00B13FCF" w:rsidP="000A5108">
            <w:pPr>
              <w:spacing w:after="0" w:line="240" w:lineRule="auto"/>
              <w:jc w:val="center"/>
              <w:rPr>
                <w:rFonts w:ascii="Times New Roman" w:hAnsi="Times New Roman"/>
                <w:b/>
                <w:color w:val="000000" w:themeColor="text1"/>
                <w:sz w:val="20"/>
                <w:szCs w:val="20"/>
              </w:rPr>
            </w:pPr>
            <w:r w:rsidRPr="007B0F8C">
              <w:rPr>
                <w:rFonts w:ascii="Times New Roman" w:hAnsi="Times New Roman"/>
                <w:color w:val="000000" w:themeColor="text1"/>
                <w:sz w:val="20"/>
                <w:szCs w:val="20"/>
              </w:rPr>
              <w:t>PVD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3FCF" w:rsidRPr="007B0F8C" w:rsidRDefault="00B13FCF" w:rsidP="000A5108">
            <w:pPr>
              <w:spacing w:after="0" w:line="240" w:lineRule="auto"/>
              <w:jc w:val="center"/>
              <w:rPr>
                <w:rFonts w:ascii="Times New Roman" w:hAnsi="Times New Roman"/>
                <w:b/>
                <w:color w:val="000000" w:themeColor="text1"/>
                <w:sz w:val="20"/>
                <w:szCs w:val="20"/>
              </w:rPr>
            </w:pPr>
            <w:r w:rsidRPr="007B0F8C">
              <w:rPr>
                <w:rFonts w:ascii="Times New Roman" w:hAnsi="Times New Roman"/>
                <w:color w:val="000000" w:themeColor="text1"/>
                <w:sz w:val="20"/>
                <w:szCs w:val="20"/>
              </w:rPr>
              <w:t xml:space="preserve">Kopā ar Nacionālā attīstības plāna izstrādi </w:t>
            </w:r>
          </w:p>
        </w:tc>
        <w:tc>
          <w:tcPr>
            <w:tcW w:w="1964" w:type="dxa"/>
            <w:tcBorders>
              <w:top w:val="single" w:sz="4" w:space="0" w:color="000000"/>
              <w:left w:val="single" w:sz="4" w:space="0" w:color="000000"/>
              <w:bottom w:val="single" w:sz="4" w:space="0" w:color="000000"/>
              <w:right w:val="single" w:sz="4" w:space="0" w:color="000000"/>
            </w:tcBorders>
          </w:tcPr>
          <w:p w:rsidR="00B13FCF" w:rsidRPr="007B0F8C" w:rsidRDefault="00B13FCF" w:rsidP="000A5108">
            <w:pPr>
              <w:spacing w:after="0" w:line="240" w:lineRule="auto"/>
              <w:jc w:val="center"/>
              <w:rPr>
                <w:rFonts w:ascii="Times New Roman" w:hAnsi="Times New Roman"/>
                <w:color w:val="000000" w:themeColor="text1"/>
                <w:sz w:val="20"/>
                <w:szCs w:val="20"/>
              </w:rPr>
            </w:pPr>
            <w:r>
              <w:rPr>
                <w:rFonts w:ascii="Times New Roman" w:hAnsi="Times New Roman"/>
                <w:sz w:val="20"/>
                <w:szCs w:val="20"/>
              </w:rPr>
              <w:t>Valsts budžeta līdzekļu ietvarā</w:t>
            </w:r>
          </w:p>
        </w:tc>
      </w:tr>
    </w:tbl>
    <w:p w:rsidR="003F0D70" w:rsidRDefault="003F0D70">
      <w:pPr>
        <w:rPr>
          <w:rFonts w:ascii="Times New Roman" w:eastAsia="Times New Roman" w:hAnsi="Times New Roman"/>
          <w:b/>
          <w:bCs/>
          <w:sz w:val="28"/>
          <w:szCs w:val="28"/>
          <w:lang w:eastAsia="lv-LV"/>
        </w:rPr>
      </w:pPr>
    </w:p>
    <w:p w:rsidR="009B2C63" w:rsidRDefault="009B2C63">
      <w:pPr>
        <w:rPr>
          <w:rFonts w:ascii="Times New Roman" w:eastAsia="Times New Roman" w:hAnsi="Times New Roman"/>
          <w:b/>
          <w:bCs/>
          <w:sz w:val="28"/>
          <w:szCs w:val="28"/>
          <w:lang w:eastAsia="lv-LV"/>
        </w:rPr>
      </w:pPr>
    </w:p>
    <w:p w:rsidR="009B2C63" w:rsidRDefault="009B2C63">
      <w:pPr>
        <w:rPr>
          <w:rFonts w:ascii="Times New Roman" w:eastAsia="Times New Roman" w:hAnsi="Times New Roman"/>
          <w:b/>
          <w:bCs/>
          <w:sz w:val="28"/>
          <w:szCs w:val="28"/>
          <w:lang w:eastAsia="lv-LV"/>
        </w:rPr>
      </w:pPr>
    </w:p>
    <w:p w:rsidR="00D61C91" w:rsidRDefault="00D61C91">
      <w:pPr>
        <w:rPr>
          <w:rFonts w:ascii="Times New Roman" w:eastAsia="Times New Roman" w:hAnsi="Times New Roman"/>
          <w:b/>
          <w:bCs/>
          <w:sz w:val="28"/>
          <w:szCs w:val="28"/>
          <w:lang w:eastAsia="lv-LV"/>
        </w:rPr>
      </w:pPr>
    </w:p>
    <w:p w:rsidR="00D61C91" w:rsidRDefault="00D61C91">
      <w:pPr>
        <w:rPr>
          <w:rFonts w:ascii="Times New Roman" w:eastAsia="Times New Roman" w:hAnsi="Times New Roman"/>
          <w:b/>
          <w:bCs/>
          <w:sz w:val="28"/>
          <w:szCs w:val="28"/>
          <w:lang w:eastAsia="lv-LV"/>
        </w:rPr>
      </w:pPr>
    </w:p>
    <w:p w:rsidR="00D61C91" w:rsidRDefault="00D61C91">
      <w:pPr>
        <w:rPr>
          <w:rFonts w:ascii="Times New Roman" w:eastAsia="Times New Roman" w:hAnsi="Times New Roman"/>
          <w:b/>
          <w:bCs/>
          <w:sz w:val="28"/>
          <w:szCs w:val="28"/>
          <w:lang w:eastAsia="lv-LV"/>
        </w:rPr>
      </w:pPr>
    </w:p>
    <w:p w:rsidR="00D61C91" w:rsidRDefault="00D61C91">
      <w:pPr>
        <w:rPr>
          <w:rFonts w:ascii="Times New Roman" w:eastAsia="Times New Roman" w:hAnsi="Times New Roman"/>
          <w:b/>
          <w:bCs/>
          <w:sz w:val="28"/>
          <w:szCs w:val="28"/>
          <w:lang w:eastAsia="lv-LV"/>
        </w:rPr>
      </w:pPr>
    </w:p>
    <w:p w:rsidR="00D61C91" w:rsidRDefault="00D61C91">
      <w:pPr>
        <w:rPr>
          <w:rFonts w:ascii="Times New Roman" w:eastAsia="Times New Roman" w:hAnsi="Times New Roman"/>
          <w:b/>
          <w:bCs/>
          <w:sz w:val="28"/>
          <w:szCs w:val="28"/>
          <w:lang w:eastAsia="lv-LV"/>
        </w:rPr>
      </w:pPr>
    </w:p>
    <w:p w:rsidR="00F72596" w:rsidRDefault="00F72596">
      <w:pPr>
        <w:rPr>
          <w:rFonts w:ascii="Times New Roman" w:eastAsia="Times New Roman" w:hAnsi="Times New Roman"/>
          <w:b/>
          <w:bCs/>
          <w:sz w:val="28"/>
          <w:szCs w:val="28"/>
          <w:lang w:eastAsia="lv-LV"/>
        </w:rPr>
      </w:pPr>
    </w:p>
    <w:p w:rsidR="00591031" w:rsidRPr="005C4A3A" w:rsidRDefault="009A02DD" w:rsidP="009A02DD">
      <w:pPr>
        <w:pStyle w:val="Heading1"/>
        <w:rPr>
          <w:rFonts w:eastAsia="Times New Roman"/>
          <w:lang w:eastAsia="lv-LV"/>
        </w:rPr>
      </w:pPr>
      <w:bookmarkStart w:id="24" w:name="_Toc17660327"/>
      <w:r>
        <w:rPr>
          <w:rFonts w:eastAsia="Times New Roman"/>
          <w:lang w:eastAsia="lv-LV"/>
        </w:rPr>
        <w:lastRenderedPageBreak/>
        <w:t>6. </w:t>
      </w:r>
      <w:r w:rsidR="00591031" w:rsidRPr="005C4A3A">
        <w:rPr>
          <w:rFonts w:eastAsia="Times New Roman"/>
          <w:lang w:eastAsia="lv-LV"/>
        </w:rPr>
        <w:t>Ietekmes novērtējums uz valsts un pašvaldību budžetu</w:t>
      </w:r>
      <w:bookmarkEnd w:id="24"/>
    </w:p>
    <w:p w:rsidR="000641FB" w:rsidRDefault="000641FB" w:rsidP="000641FB">
      <w:pPr>
        <w:spacing w:after="0" w:line="240" w:lineRule="auto"/>
        <w:rPr>
          <w:rFonts w:ascii="Times New Roman" w:eastAsia="Times New Roman" w:hAnsi="Times New Roman"/>
          <w:b/>
          <w:bCs/>
          <w:sz w:val="28"/>
          <w:szCs w:val="28"/>
          <w:lang w:eastAsia="lv-LV"/>
        </w:rPr>
      </w:pPr>
    </w:p>
    <w:tbl>
      <w:tblPr>
        <w:tblW w:w="13273" w:type="dxa"/>
        <w:tblLook w:val="04A0" w:firstRow="1" w:lastRow="0" w:firstColumn="1" w:lastColumn="0" w:noHBand="0" w:noVBand="1"/>
      </w:tblPr>
      <w:tblGrid>
        <w:gridCol w:w="1197"/>
        <w:gridCol w:w="1506"/>
        <w:gridCol w:w="1696"/>
        <w:gridCol w:w="1380"/>
        <w:gridCol w:w="1341"/>
        <w:gridCol w:w="1124"/>
        <w:gridCol w:w="1069"/>
        <w:gridCol w:w="1388"/>
        <w:gridCol w:w="1150"/>
        <w:gridCol w:w="1422"/>
      </w:tblGrid>
      <w:tr w:rsidR="000641FB" w:rsidTr="00A40D23">
        <w:trPr>
          <w:trHeight w:val="480"/>
        </w:trPr>
        <w:tc>
          <w:tcPr>
            <w:tcW w:w="1197" w:type="dxa"/>
            <w:vMerge w:val="restart"/>
            <w:tcBorders>
              <w:top w:val="single" w:sz="4" w:space="0" w:color="BFBFBF"/>
              <w:left w:val="single" w:sz="4" w:space="0" w:color="BFBFBF"/>
              <w:bottom w:val="single" w:sz="4" w:space="0" w:color="BFBFBF"/>
              <w:right w:val="single" w:sz="4" w:space="0" w:color="BFBFBF"/>
            </w:tcBorders>
            <w:vAlign w:val="center"/>
            <w:hideMark/>
          </w:tcPr>
          <w:p w:rsidR="000641FB" w:rsidRDefault="000641FB" w:rsidP="00FA10A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Uzdevums</w:t>
            </w:r>
          </w:p>
        </w:tc>
        <w:tc>
          <w:tcPr>
            <w:tcW w:w="1506" w:type="dxa"/>
            <w:vMerge w:val="restart"/>
            <w:tcBorders>
              <w:top w:val="single" w:sz="4" w:space="0" w:color="BFBFBF"/>
              <w:left w:val="single" w:sz="4" w:space="0" w:color="BFBFBF"/>
              <w:bottom w:val="single" w:sz="4" w:space="0" w:color="BFBFBF"/>
              <w:right w:val="single" w:sz="4" w:space="0" w:color="BFBFBF"/>
            </w:tcBorders>
            <w:vAlign w:val="center"/>
            <w:hideMark/>
          </w:tcPr>
          <w:p w:rsidR="000641FB" w:rsidRDefault="000641FB" w:rsidP="00FA10A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Pasākums</w:t>
            </w:r>
          </w:p>
        </w:tc>
        <w:tc>
          <w:tcPr>
            <w:tcW w:w="1696" w:type="dxa"/>
            <w:vMerge w:val="restart"/>
            <w:tcBorders>
              <w:top w:val="single" w:sz="4" w:space="0" w:color="BFBFBF"/>
              <w:left w:val="single" w:sz="4" w:space="0" w:color="BFBFBF"/>
              <w:bottom w:val="single" w:sz="4" w:space="0" w:color="BFBFBF"/>
              <w:right w:val="single" w:sz="4" w:space="0" w:color="BFBFBF"/>
            </w:tcBorders>
            <w:vAlign w:val="center"/>
            <w:hideMark/>
          </w:tcPr>
          <w:p w:rsidR="000641FB" w:rsidRDefault="000641FB" w:rsidP="00FA10A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Budžeta programmas (apakš-programmas) kods un nosaukums</w:t>
            </w:r>
          </w:p>
        </w:tc>
        <w:tc>
          <w:tcPr>
            <w:tcW w:w="2721" w:type="dxa"/>
            <w:gridSpan w:val="2"/>
            <w:tcBorders>
              <w:top w:val="single" w:sz="4" w:space="0" w:color="BFBFBF"/>
              <w:left w:val="nil"/>
              <w:bottom w:val="single" w:sz="4" w:space="0" w:color="BFBFBF"/>
              <w:right w:val="single" w:sz="4" w:space="0" w:color="BFBFBF"/>
            </w:tcBorders>
            <w:vAlign w:val="center"/>
            <w:hideMark/>
          </w:tcPr>
          <w:p w:rsidR="000641FB" w:rsidRDefault="000641FB" w:rsidP="00FA10A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Vidēja termiņa budžeta ietvara likumā plānotais finansējums</w:t>
            </w:r>
          </w:p>
        </w:tc>
        <w:tc>
          <w:tcPr>
            <w:tcW w:w="4731" w:type="dxa"/>
            <w:gridSpan w:val="4"/>
            <w:tcBorders>
              <w:top w:val="single" w:sz="4" w:space="0" w:color="BFBFBF"/>
              <w:left w:val="nil"/>
              <w:bottom w:val="single" w:sz="4" w:space="0" w:color="BFBFBF"/>
              <w:right w:val="single" w:sz="4" w:space="0" w:color="BFBFBF"/>
            </w:tcBorders>
            <w:vAlign w:val="center"/>
            <w:hideMark/>
          </w:tcPr>
          <w:p w:rsidR="000641FB" w:rsidRDefault="000641FB" w:rsidP="00FA10A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Nepieciešamais papildu finansējums</w:t>
            </w:r>
          </w:p>
        </w:tc>
        <w:tc>
          <w:tcPr>
            <w:tcW w:w="1422" w:type="dxa"/>
            <w:vMerge w:val="restart"/>
            <w:tcBorders>
              <w:top w:val="single" w:sz="4" w:space="0" w:color="BFBFBF"/>
              <w:left w:val="single" w:sz="4" w:space="0" w:color="BFBFBF"/>
              <w:bottom w:val="single" w:sz="4" w:space="0" w:color="BFBFBF"/>
              <w:right w:val="single" w:sz="4" w:space="0" w:color="BFBFBF"/>
            </w:tcBorders>
            <w:vAlign w:val="center"/>
            <w:hideMark/>
          </w:tcPr>
          <w:p w:rsidR="000641FB" w:rsidRDefault="000641FB" w:rsidP="00FA10A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Pasākuma īstenošanas gads (ja pasākuma īstenošana ir terminēta)</w:t>
            </w:r>
          </w:p>
        </w:tc>
      </w:tr>
      <w:tr w:rsidR="00863CBB" w:rsidTr="00A40D23">
        <w:trPr>
          <w:trHeight w:val="1050"/>
        </w:trPr>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0641FB" w:rsidRDefault="000641FB" w:rsidP="00FA10AE">
            <w:pPr>
              <w:spacing w:after="0"/>
              <w:rPr>
                <w:rFonts w:ascii="Times New Roman" w:eastAsia="Times New Roman" w:hAnsi="Times New Roman" w:cs="Times New Roman"/>
                <w:color w:val="000000"/>
                <w:sz w:val="18"/>
                <w:szCs w:val="18"/>
                <w:lang w:eastAsia="lv-LV"/>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0641FB" w:rsidRDefault="000641FB" w:rsidP="00FA10AE">
            <w:pPr>
              <w:spacing w:after="0"/>
              <w:rPr>
                <w:rFonts w:ascii="Times New Roman" w:eastAsia="Times New Roman" w:hAnsi="Times New Roman" w:cs="Times New Roman"/>
                <w:color w:val="000000"/>
                <w:sz w:val="18"/>
                <w:szCs w:val="18"/>
                <w:lang w:eastAsia="lv-LV"/>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0641FB" w:rsidRDefault="000641FB" w:rsidP="00FA10AE">
            <w:pPr>
              <w:spacing w:after="0"/>
              <w:rPr>
                <w:rFonts w:ascii="Times New Roman" w:eastAsia="Times New Roman" w:hAnsi="Times New Roman" w:cs="Times New Roman"/>
                <w:color w:val="000000"/>
                <w:sz w:val="18"/>
                <w:szCs w:val="18"/>
                <w:lang w:eastAsia="lv-LV"/>
              </w:rPr>
            </w:pPr>
          </w:p>
        </w:tc>
        <w:tc>
          <w:tcPr>
            <w:tcW w:w="1380" w:type="dxa"/>
            <w:tcBorders>
              <w:top w:val="nil"/>
              <w:left w:val="nil"/>
              <w:bottom w:val="single" w:sz="4" w:space="0" w:color="BFBFBF"/>
              <w:right w:val="single" w:sz="4" w:space="0" w:color="BFBFBF"/>
            </w:tcBorders>
            <w:vAlign w:val="center"/>
            <w:hideMark/>
          </w:tcPr>
          <w:p w:rsidR="000641FB" w:rsidRDefault="000641FB" w:rsidP="00FA10A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2019.</w:t>
            </w:r>
          </w:p>
        </w:tc>
        <w:tc>
          <w:tcPr>
            <w:tcW w:w="1341" w:type="dxa"/>
            <w:tcBorders>
              <w:top w:val="nil"/>
              <w:left w:val="nil"/>
              <w:bottom w:val="single" w:sz="4" w:space="0" w:color="BFBFBF"/>
              <w:right w:val="single" w:sz="4" w:space="0" w:color="BFBFBF"/>
            </w:tcBorders>
            <w:vAlign w:val="center"/>
            <w:hideMark/>
          </w:tcPr>
          <w:p w:rsidR="000641FB" w:rsidRDefault="000641FB" w:rsidP="00FA10A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2020.</w:t>
            </w:r>
          </w:p>
        </w:tc>
        <w:tc>
          <w:tcPr>
            <w:tcW w:w="1124" w:type="dxa"/>
            <w:tcBorders>
              <w:top w:val="nil"/>
              <w:left w:val="nil"/>
              <w:bottom w:val="single" w:sz="4" w:space="0" w:color="BFBFBF"/>
              <w:right w:val="single" w:sz="4" w:space="0" w:color="BFBFBF"/>
            </w:tcBorders>
            <w:vAlign w:val="center"/>
            <w:hideMark/>
          </w:tcPr>
          <w:p w:rsidR="000641FB" w:rsidRDefault="000641FB" w:rsidP="00FA10AE">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2019.</w:t>
            </w:r>
          </w:p>
        </w:tc>
        <w:tc>
          <w:tcPr>
            <w:tcW w:w="1069" w:type="dxa"/>
            <w:tcBorders>
              <w:top w:val="nil"/>
              <w:left w:val="nil"/>
              <w:bottom w:val="single" w:sz="4" w:space="0" w:color="BFBFBF"/>
              <w:right w:val="single" w:sz="4" w:space="0" w:color="BFBFBF"/>
            </w:tcBorders>
            <w:vAlign w:val="center"/>
            <w:hideMark/>
          </w:tcPr>
          <w:p w:rsidR="000641FB" w:rsidRDefault="000641FB" w:rsidP="00FA10AE">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2020.</w:t>
            </w:r>
          </w:p>
        </w:tc>
        <w:tc>
          <w:tcPr>
            <w:tcW w:w="1388" w:type="dxa"/>
            <w:tcBorders>
              <w:top w:val="nil"/>
              <w:left w:val="nil"/>
              <w:bottom w:val="single" w:sz="4" w:space="0" w:color="BFBFBF"/>
              <w:right w:val="single" w:sz="4" w:space="0" w:color="BFBFBF"/>
            </w:tcBorders>
            <w:vAlign w:val="center"/>
            <w:hideMark/>
          </w:tcPr>
          <w:p w:rsidR="000641FB" w:rsidRDefault="000641FB" w:rsidP="00FA10A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turpmākajā laikposmā līdz pasākuma pabeigšanai (ja pasākuma īstenošana ir terminēta)</w:t>
            </w:r>
          </w:p>
        </w:tc>
        <w:tc>
          <w:tcPr>
            <w:tcW w:w="1150" w:type="dxa"/>
            <w:tcBorders>
              <w:top w:val="nil"/>
              <w:left w:val="nil"/>
              <w:bottom w:val="single" w:sz="4" w:space="0" w:color="BFBFBF"/>
              <w:right w:val="single" w:sz="4" w:space="0" w:color="BFBFBF"/>
            </w:tcBorders>
            <w:vAlign w:val="center"/>
            <w:hideMark/>
          </w:tcPr>
          <w:p w:rsidR="000641FB" w:rsidRDefault="000641FB" w:rsidP="00FA10A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turpmāk ik gadu (ja pasākuma izpilde nav terminēta)</w:t>
            </w: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0641FB" w:rsidRDefault="000641FB" w:rsidP="00FA10AE">
            <w:pPr>
              <w:spacing w:after="0"/>
              <w:rPr>
                <w:rFonts w:ascii="Times New Roman" w:eastAsia="Times New Roman" w:hAnsi="Times New Roman" w:cs="Times New Roman"/>
                <w:color w:val="000000"/>
                <w:sz w:val="18"/>
                <w:szCs w:val="18"/>
                <w:lang w:eastAsia="lv-LV"/>
              </w:rPr>
            </w:pPr>
          </w:p>
        </w:tc>
      </w:tr>
      <w:tr w:rsidR="00863CBB" w:rsidTr="00A40D23">
        <w:trPr>
          <w:trHeight w:val="600"/>
        </w:trPr>
        <w:tc>
          <w:tcPr>
            <w:tcW w:w="1197" w:type="dxa"/>
            <w:tcBorders>
              <w:top w:val="nil"/>
              <w:left w:val="single" w:sz="4" w:space="0" w:color="BFBFBF"/>
              <w:bottom w:val="single" w:sz="4" w:space="0" w:color="BFBFBF"/>
              <w:right w:val="single" w:sz="4" w:space="0" w:color="BFBFBF"/>
            </w:tcBorders>
            <w:shd w:val="clear" w:color="auto" w:fill="EEECE1"/>
            <w:vAlign w:val="center"/>
            <w:hideMark/>
          </w:tcPr>
          <w:p w:rsidR="000641FB" w:rsidRDefault="000641FB" w:rsidP="00FA10AE">
            <w:pPr>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Finansējums plāna realizācijai kopā</w:t>
            </w:r>
          </w:p>
        </w:tc>
        <w:tc>
          <w:tcPr>
            <w:tcW w:w="1506" w:type="dxa"/>
            <w:tcBorders>
              <w:top w:val="nil"/>
              <w:left w:val="nil"/>
              <w:bottom w:val="single" w:sz="4" w:space="0" w:color="BFBFBF"/>
              <w:right w:val="single" w:sz="4" w:space="0" w:color="BFBFBF"/>
            </w:tcBorders>
            <w:shd w:val="clear" w:color="auto" w:fill="EEECE1"/>
            <w:vAlign w:val="center"/>
            <w:hideMark/>
          </w:tcPr>
          <w:p w:rsidR="000641FB" w:rsidRDefault="000641FB" w:rsidP="00FA10AE">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w:t>
            </w:r>
          </w:p>
        </w:tc>
        <w:tc>
          <w:tcPr>
            <w:tcW w:w="1696" w:type="dxa"/>
            <w:tcBorders>
              <w:top w:val="nil"/>
              <w:left w:val="nil"/>
              <w:bottom w:val="single" w:sz="4" w:space="0" w:color="BFBFBF"/>
              <w:right w:val="single" w:sz="4" w:space="0" w:color="BFBFBF"/>
            </w:tcBorders>
            <w:shd w:val="clear" w:color="auto" w:fill="EEECE1"/>
            <w:vAlign w:val="center"/>
            <w:hideMark/>
          </w:tcPr>
          <w:p w:rsidR="000641FB" w:rsidRDefault="000641FB" w:rsidP="00FA10AE">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w:t>
            </w:r>
          </w:p>
        </w:tc>
        <w:tc>
          <w:tcPr>
            <w:tcW w:w="1380" w:type="dxa"/>
            <w:tcBorders>
              <w:top w:val="nil"/>
              <w:left w:val="nil"/>
              <w:bottom w:val="single" w:sz="4" w:space="0" w:color="BFBFBF"/>
              <w:right w:val="single" w:sz="4" w:space="0" w:color="BFBFBF"/>
            </w:tcBorders>
            <w:shd w:val="clear" w:color="auto" w:fill="EEECE1"/>
            <w:vAlign w:val="center"/>
          </w:tcPr>
          <w:p w:rsidR="000641FB" w:rsidRDefault="00A40D23" w:rsidP="00FA10AE">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26 185 423</w:t>
            </w:r>
          </w:p>
        </w:tc>
        <w:tc>
          <w:tcPr>
            <w:tcW w:w="1341" w:type="dxa"/>
            <w:tcBorders>
              <w:top w:val="nil"/>
              <w:left w:val="nil"/>
              <w:bottom w:val="single" w:sz="4" w:space="0" w:color="BFBFBF"/>
              <w:right w:val="single" w:sz="4" w:space="0" w:color="BFBFBF"/>
            </w:tcBorders>
            <w:shd w:val="clear" w:color="auto" w:fill="EEECE1"/>
            <w:vAlign w:val="center"/>
          </w:tcPr>
          <w:p w:rsidR="000641FB" w:rsidRDefault="00A40D23" w:rsidP="00FA10AE">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31 520 852</w:t>
            </w:r>
          </w:p>
        </w:tc>
        <w:tc>
          <w:tcPr>
            <w:tcW w:w="1124" w:type="dxa"/>
            <w:tcBorders>
              <w:top w:val="nil"/>
              <w:left w:val="nil"/>
              <w:bottom w:val="single" w:sz="4" w:space="0" w:color="BFBFBF"/>
              <w:right w:val="single" w:sz="4" w:space="0" w:color="BFBFBF"/>
            </w:tcBorders>
            <w:shd w:val="clear" w:color="auto" w:fill="EEECE1"/>
            <w:vAlign w:val="center"/>
          </w:tcPr>
          <w:p w:rsidR="000641FB" w:rsidRDefault="00A40D23" w:rsidP="00FA10AE">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c>
          <w:tcPr>
            <w:tcW w:w="1069" w:type="dxa"/>
            <w:tcBorders>
              <w:top w:val="nil"/>
              <w:left w:val="nil"/>
              <w:bottom w:val="single" w:sz="4" w:space="0" w:color="BFBFBF"/>
              <w:right w:val="single" w:sz="4" w:space="0" w:color="BFBFBF"/>
            </w:tcBorders>
            <w:shd w:val="clear" w:color="auto" w:fill="EEECE1"/>
            <w:vAlign w:val="center"/>
          </w:tcPr>
          <w:p w:rsidR="000641FB" w:rsidRDefault="00A40D23" w:rsidP="00FA10AE">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16 955 052</w:t>
            </w:r>
          </w:p>
        </w:tc>
        <w:tc>
          <w:tcPr>
            <w:tcW w:w="1388" w:type="dxa"/>
            <w:tcBorders>
              <w:top w:val="nil"/>
              <w:left w:val="nil"/>
              <w:bottom w:val="single" w:sz="4" w:space="0" w:color="BFBFBF"/>
              <w:right w:val="single" w:sz="4" w:space="0" w:color="BFBFBF"/>
            </w:tcBorders>
            <w:shd w:val="clear" w:color="auto" w:fill="EEECE1"/>
            <w:vAlign w:val="center"/>
          </w:tcPr>
          <w:p w:rsidR="000641FB" w:rsidRDefault="00A40D23" w:rsidP="00FA10AE">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51 301 955</w:t>
            </w:r>
          </w:p>
        </w:tc>
        <w:tc>
          <w:tcPr>
            <w:tcW w:w="1150" w:type="dxa"/>
            <w:tcBorders>
              <w:top w:val="nil"/>
              <w:left w:val="nil"/>
              <w:bottom w:val="single" w:sz="4" w:space="0" w:color="BFBFBF"/>
              <w:right w:val="single" w:sz="4" w:space="0" w:color="BFBFBF"/>
            </w:tcBorders>
            <w:shd w:val="clear" w:color="auto" w:fill="EEECE1"/>
            <w:vAlign w:val="center"/>
          </w:tcPr>
          <w:p w:rsidR="000641FB" w:rsidRDefault="00A40D23" w:rsidP="00FA10AE">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6 386 475</w:t>
            </w:r>
          </w:p>
        </w:tc>
        <w:tc>
          <w:tcPr>
            <w:tcW w:w="1422" w:type="dxa"/>
            <w:tcBorders>
              <w:top w:val="nil"/>
              <w:left w:val="nil"/>
              <w:bottom w:val="single" w:sz="4" w:space="0" w:color="BFBFBF"/>
              <w:right w:val="single" w:sz="4" w:space="0" w:color="BFBFBF"/>
            </w:tcBorders>
            <w:shd w:val="clear" w:color="auto" w:fill="EEECE1"/>
            <w:vAlign w:val="center"/>
          </w:tcPr>
          <w:p w:rsidR="000641FB" w:rsidRDefault="000641FB" w:rsidP="00FA10AE">
            <w:pPr>
              <w:spacing w:after="0" w:line="240" w:lineRule="auto"/>
              <w:jc w:val="center"/>
              <w:rPr>
                <w:rFonts w:ascii="Times New Roman" w:eastAsia="Times New Roman" w:hAnsi="Times New Roman" w:cs="Times New Roman"/>
                <w:b/>
                <w:bCs/>
                <w:color w:val="000000"/>
                <w:sz w:val="18"/>
                <w:szCs w:val="18"/>
                <w:lang w:eastAsia="lv-LV"/>
              </w:rPr>
            </w:pPr>
          </w:p>
        </w:tc>
      </w:tr>
      <w:tr w:rsidR="00863CBB" w:rsidTr="00A40D23">
        <w:trPr>
          <w:trHeight w:val="570"/>
        </w:trPr>
        <w:tc>
          <w:tcPr>
            <w:tcW w:w="1197" w:type="dxa"/>
            <w:tcBorders>
              <w:top w:val="nil"/>
              <w:left w:val="single" w:sz="4" w:space="0" w:color="BFBFBF"/>
              <w:bottom w:val="single" w:sz="4" w:space="0" w:color="BFBFBF"/>
              <w:right w:val="single" w:sz="4" w:space="0" w:color="BFBFBF"/>
            </w:tcBorders>
            <w:vAlign w:val="center"/>
            <w:hideMark/>
          </w:tcPr>
          <w:p w:rsidR="000641FB" w:rsidRDefault="000641FB" w:rsidP="00FA10AE">
            <w:pPr>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13. Finanšu ministrija</w:t>
            </w:r>
          </w:p>
        </w:tc>
        <w:tc>
          <w:tcPr>
            <w:tcW w:w="1506" w:type="dxa"/>
            <w:tcBorders>
              <w:top w:val="nil"/>
              <w:left w:val="nil"/>
              <w:bottom w:val="single" w:sz="4" w:space="0" w:color="BFBFBF"/>
              <w:right w:val="single" w:sz="4" w:space="0" w:color="BFBFBF"/>
            </w:tcBorders>
            <w:vAlign w:val="center"/>
            <w:hideMark/>
          </w:tcPr>
          <w:p w:rsidR="000641FB" w:rsidRDefault="000641FB" w:rsidP="00FA10AE">
            <w:pPr>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 </w:t>
            </w:r>
          </w:p>
        </w:tc>
        <w:tc>
          <w:tcPr>
            <w:tcW w:w="1696" w:type="dxa"/>
            <w:tcBorders>
              <w:top w:val="nil"/>
              <w:left w:val="nil"/>
              <w:bottom w:val="single" w:sz="4" w:space="0" w:color="BFBFBF"/>
              <w:right w:val="single" w:sz="4" w:space="0" w:color="BFBFBF"/>
            </w:tcBorders>
            <w:vAlign w:val="center"/>
          </w:tcPr>
          <w:p w:rsidR="000641FB" w:rsidRDefault="000641FB" w:rsidP="00FA10AE">
            <w:pPr>
              <w:spacing w:after="0" w:line="240" w:lineRule="auto"/>
              <w:rPr>
                <w:rFonts w:ascii="Times New Roman" w:eastAsia="Times New Roman" w:hAnsi="Times New Roman" w:cs="Times New Roman"/>
                <w:color w:val="000000"/>
                <w:sz w:val="18"/>
                <w:szCs w:val="18"/>
                <w:lang w:eastAsia="lv-LV"/>
              </w:rPr>
            </w:pPr>
          </w:p>
        </w:tc>
        <w:tc>
          <w:tcPr>
            <w:tcW w:w="1380" w:type="dxa"/>
            <w:tcBorders>
              <w:top w:val="nil"/>
              <w:left w:val="nil"/>
              <w:bottom w:val="single" w:sz="4" w:space="0" w:color="BFBFBF"/>
              <w:right w:val="single" w:sz="4" w:space="0" w:color="BFBFBF"/>
            </w:tcBorders>
            <w:vAlign w:val="center"/>
          </w:tcPr>
          <w:p w:rsidR="000641FB" w:rsidRDefault="00A40D23" w:rsidP="00FA10A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3 230 577</w:t>
            </w:r>
          </w:p>
        </w:tc>
        <w:tc>
          <w:tcPr>
            <w:tcW w:w="1341" w:type="dxa"/>
            <w:tcBorders>
              <w:top w:val="nil"/>
              <w:left w:val="nil"/>
              <w:bottom w:val="single" w:sz="4" w:space="0" w:color="BFBFBF"/>
              <w:right w:val="single" w:sz="4" w:space="0" w:color="BFBFBF"/>
            </w:tcBorders>
            <w:vAlign w:val="center"/>
          </w:tcPr>
          <w:p w:rsidR="000641FB" w:rsidRDefault="00A40D23" w:rsidP="00FA10A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6 185 047</w:t>
            </w:r>
          </w:p>
        </w:tc>
        <w:tc>
          <w:tcPr>
            <w:tcW w:w="1124" w:type="dxa"/>
            <w:tcBorders>
              <w:top w:val="nil"/>
              <w:left w:val="nil"/>
              <w:bottom w:val="single" w:sz="4" w:space="0" w:color="BFBFBF"/>
              <w:right w:val="single" w:sz="4" w:space="0" w:color="BFBFBF"/>
            </w:tcBorders>
            <w:vAlign w:val="center"/>
          </w:tcPr>
          <w:p w:rsidR="000641FB" w:rsidRDefault="00A40D23" w:rsidP="00FA10A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c>
          <w:tcPr>
            <w:tcW w:w="1069" w:type="dxa"/>
            <w:tcBorders>
              <w:top w:val="nil"/>
              <w:left w:val="nil"/>
              <w:bottom w:val="single" w:sz="4" w:space="0" w:color="BFBFBF"/>
              <w:right w:val="single" w:sz="4" w:space="0" w:color="BFBFBF"/>
            </w:tcBorders>
            <w:vAlign w:val="center"/>
          </w:tcPr>
          <w:p w:rsidR="000641FB" w:rsidRDefault="00A40D23" w:rsidP="00FA10A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113 000</w:t>
            </w:r>
          </w:p>
        </w:tc>
        <w:tc>
          <w:tcPr>
            <w:tcW w:w="1388" w:type="dxa"/>
            <w:tcBorders>
              <w:top w:val="nil"/>
              <w:left w:val="nil"/>
              <w:bottom w:val="single" w:sz="4" w:space="0" w:color="BFBFBF"/>
              <w:right w:val="single" w:sz="4" w:space="0" w:color="BFBFBF"/>
            </w:tcBorders>
            <w:vAlign w:val="center"/>
          </w:tcPr>
          <w:p w:rsidR="000641FB" w:rsidRDefault="00A40D23" w:rsidP="00FA10A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10 162 612</w:t>
            </w:r>
          </w:p>
        </w:tc>
        <w:tc>
          <w:tcPr>
            <w:tcW w:w="1150" w:type="dxa"/>
            <w:tcBorders>
              <w:top w:val="nil"/>
              <w:left w:val="nil"/>
              <w:bottom w:val="single" w:sz="4" w:space="0" w:color="BFBFBF"/>
              <w:right w:val="single" w:sz="4" w:space="0" w:color="BFBFBF"/>
            </w:tcBorders>
            <w:vAlign w:val="center"/>
          </w:tcPr>
          <w:p w:rsidR="000641FB" w:rsidRDefault="00A40D23" w:rsidP="00FA10A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518 040</w:t>
            </w:r>
          </w:p>
        </w:tc>
        <w:tc>
          <w:tcPr>
            <w:tcW w:w="1422" w:type="dxa"/>
            <w:tcBorders>
              <w:top w:val="nil"/>
              <w:left w:val="nil"/>
              <w:bottom w:val="single" w:sz="4" w:space="0" w:color="BFBFBF"/>
              <w:right w:val="single" w:sz="4" w:space="0" w:color="BFBFBF"/>
            </w:tcBorders>
            <w:vAlign w:val="center"/>
          </w:tcPr>
          <w:p w:rsidR="000641FB" w:rsidRDefault="000641FB" w:rsidP="00FA10AE">
            <w:pPr>
              <w:spacing w:after="0" w:line="240" w:lineRule="auto"/>
              <w:jc w:val="center"/>
              <w:rPr>
                <w:rFonts w:ascii="Times New Roman" w:eastAsia="Times New Roman" w:hAnsi="Times New Roman" w:cs="Times New Roman"/>
                <w:color w:val="000000"/>
                <w:sz w:val="18"/>
                <w:szCs w:val="18"/>
                <w:lang w:eastAsia="lv-LV"/>
              </w:rPr>
            </w:pPr>
          </w:p>
        </w:tc>
      </w:tr>
      <w:tr w:rsidR="00A40D23" w:rsidTr="00A40D23">
        <w:trPr>
          <w:trHeight w:val="405"/>
        </w:trPr>
        <w:tc>
          <w:tcPr>
            <w:tcW w:w="1197" w:type="dxa"/>
            <w:tcBorders>
              <w:top w:val="nil"/>
              <w:left w:val="single" w:sz="4" w:space="0" w:color="BFBFBF"/>
              <w:bottom w:val="single" w:sz="4" w:space="0" w:color="BFBFBF"/>
              <w:right w:val="single" w:sz="4" w:space="0" w:color="BFBFBF"/>
            </w:tcBorders>
            <w:vAlign w:val="center"/>
            <w:hideMark/>
          </w:tcPr>
          <w:p w:rsidR="00A40D23" w:rsidRDefault="00A40D23" w:rsidP="00A40D23">
            <w:pPr>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14. Iekšlietu ministrija</w:t>
            </w:r>
          </w:p>
        </w:tc>
        <w:tc>
          <w:tcPr>
            <w:tcW w:w="1506" w:type="dxa"/>
            <w:tcBorders>
              <w:top w:val="nil"/>
              <w:left w:val="nil"/>
              <w:bottom w:val="single" w:sz="4" w:space="0" w:color="BFBFBF"/>
              <w:right w:val="single" w:sz="4" w:space="0" w:color="BFBFBF"/>
            </w:tcBorders>
            <w:vAlign w:val="center"/>
            <w:hideMark/>
          </w:tcPr>
          <w:p w:rsidR="00A40D23" w:rsidRDefault="00A40D23" w:rsidP="00A40D23">
            <w:pPr>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 </w:t>
            </w:r>
          </w:p>
        </w:tc>
        <w:tc>
          <w:tcPr>
            <w:tcW w:w="1696"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80"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22 954 846</w:t>
            </w:r>
          </w:p>
        </w:tc>
        <w:tc>
          <w:tcPr>
            <w:tcW w:w="1341"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25 335 805</w:t>
            </w:r>
          </w:p>
        </w:tc>
        <w:tc>
          <w:tcPr>
            <w:tcW w:w="1124"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c>
          <w:tcPr>
            <w:tcW w:w="1069"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16 842 052</w:t>
            </w:r>
          </w:p>
        </w:tc>
        <w:tc>
          <w:tcPr>
            <w:tcW w:w="1388"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41 139 343</w:t>
            </w:r>
          </w:p>
        </w:tc>
        <w:tc>
          <w:tcPr>
            <w:tcW w:w="1150"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5 868 435</w:t>
            </w:r>
          </w:p>
        </w:tc>
        <w:tc>
          <w:tcPr>
            <w:tcW w:w="1422"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r>
      <w:tr w:rsidR="00A40D23" w:rsidTr="00A40D23">
        <w:trPr>
          <w:trHeight w:val="405"/>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b/>
                <w:bCs/>
                <w:color w:val="000000"/>
                <w:sz w:val="18"/>
                <w:szCs w:val="18"/>
                <w:lang w:eastAsia="lv-LV"/>
              </w:rPr>
            </w:pPr>
          </w:p>
        </w:tc>
        <w:tc>
          <w:tcPr>
            <w:tcW w:w="1506"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b/>
                <w:bCs/>
                <w:color w:val="000000"/>
                <w:sz w:val="18"/>
                <w:szCs w:val="18"/>
                <w:lang w:eastAsia="lv-LV"/>
              </w:rPr>
            </w:pPr>
          </w:p>
        </w:tc>
        <w:tc>
          <w:tcPr>
            <w:tcW w:w="1696"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80"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124"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88"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c>
          <w:tcPr>
            <w:tcW w:w="1150"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422"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r>
      <w:tr w:rsidR="00A40D23" w:rsidTr="00FA10AE">
        <w:trPr>
          <w:trHeight w:val="315"/>
        </w:trPr>
        <w:tc>
          <w:tcPr>
            <w:tcW w:w="13273" w:type="dxa"/>
            <w:gridSpan w:val="10"/>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A40D23" w:rsidRDefault="00A40D23" w:rsidP="00A40D23">
            <w:pPr>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 rīcības virziens: Nodrošināt un pilnveidot robežkontroli</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vAlign w:val="center"/>
            <w:hideMark/>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w:t>
            </w:r>
          </w:p>
        </w:tc>
        <w:tc>
          <w:tcPr>
            <w:tcW w:w="12076" w:type="dxa"/>
            <w:gridSpan w:val="9"/>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r w:rsidRPr="005D1080">
              <w:rPr>
                <w:rFonts w:ascii="Times New Roman" w:eastAsia="Times New Roman" w:hAnsi="Times New Roman" w:cs="Times New Roman"/>
                <w:b/>
                <w:color w:val="000000"/>
                <w:sz w:val="18"/>
                <w:szCs w:val="18"/>
                <w:lang w:eastAsia="lv-LV"/>
              </w:rPr>
              <w:t>1.1</w:t>
            </w:r>
            <w:r>
              <w:rPr>
                <w:rFonts w:ascii="Times New Roman" w:eastAsia="Times New Roman" w:hAnsi="Times New Roman" w:cs="Times New Roman"/>
                <w:b/>
                <w:color w:val="000000"/>
                <w:sz w:val="18"/>
                <w:szCs w:val="18"/>
                <w:lang w:eastAsia="lv-LV"/>
              </w:rPr>
              <w:t>. pasākums Uzstādīt un ieviest darbībā ABC vārtu sistēmu starptautiskajā lidostā “Rīga”</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rsidR="00A40D23" w:rsidRPr="00FE32C4" w:rsidRDefault="00A40D23" w:rsidP="00A40D23">
            <w:pPr>
              <w:spacing w:after="0" w:line="240" w:lineRule="auto"/>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Projekts “</w:t>
            </w:r>
            <w:r w:rsidRPr="00FE32C4">
              <w:rPr>
                <w:rFonts w:ascii="Times New Roman" w:eastAsia="Times New Roman" w:hAnsi="Times New Roman" w:cs="Times New Roman"/>
                <w:color w:val="000000"/>
                <w:sz w:val="18"/>
                <w:szCs w:val="18"/>
                <w:lang w:eastAsia="lv-LV"/>
              </w:rPr>
              <w:t xml:space="preserve">ABC vārtu uzstādīšana Starptautiskajā  lidostā “Rīga” </w:t>
            </w:r>
            <w:r w:rsidRPr="00FE32C4">
              <w:rPr>
                <w:rFonts w:ascii="Times New Roman" w:eastAsia="Times New Roman" w:hAnsi="Times New Roman" w:cs="Times New Roman"/>
                <w:color w:val="000000"/>
                <w:sz w:val="18"/>
                <w:szCs w:val="18"/>
                <w:lang w:eastAsia="lv-LV"/>
              </w:rPr>
              <w:tab/>
            </w:r>
            <w:r w:rsidRPr="00FE32C4">
              <w:rPr>
                <w:rFonts w:ascii="Times New Roman" w:eastAsia="Times New Roman" w:hAnsi="Times New Roman" w:cs="Times New Roman"/>
                <w:color w:val="000000"/>
                <w:sz w:val="18"/>
                <w:szCs w:val="18"/>
                <w:lang w:eastAsia="lv-LV"/>
              </w:rPr>
              <w:tab/>
            </w:r>
            <w:r w:rsidRPr="00FE32C4">
              <w:rPr>
                <w:rFonts w:ascii="Times New Roman" w:eastAsia="Times New Roman" w:hAnsi="Times New Roman" w:cs="Times New Roman"/>
                <w:color w:val="000000"/>
                <w:sz w:val="18"/>
                <w:szCs w:val="18"/>
                <w:lang w:eastAsia="lv-LV"/>
              </w:rPr>
              <w:tab/>
            </w:r>
            <w:r w:rsidRPr="00FE32C4">
              <w:rPr>
                <w:rFonts w:ascii="Times New Roman" w:eastAsia="Times New Roman" w:hAnsi="Times New Roman" w:cs="Times New Roman"/>
                <w:color w:val="000000"/>
                <w:sz w:val="18"/>
                <w:szCs w:val="18"/>
                <w:lang w:eastAsia="lv-LV"/>
              </w:rPr>
              <w:tab/>
            </w:r>
            <w:r w:rsidRPr="00FE32C4">
              <w:rPr>
                <w:rFonts w:ascii="Times New Roman" w:eastAsia="Times New Roman" w:hAnsi="Times New Roman" w:cs="Times New Roman"/>
                <w:color w:val="000000"/>
                <w:sz w:val="18"/>
                <w:szCs w:val="18"/>
                <w:lang w:eastAsia="lv-LV"/>
              </w:rPr>
              <w:tab/>
            </w:r>
            <w:r w:rsidRPr="00FE32C4">
              <w:rPr>
                <w:rFonts w:ascii="Times New Roman" w:eastAsia="Times New Roman" w:hAnsi="Times New Roman" w:cs="Times New Roman"/>
                <w:color w:val="000000"/>
                <w:sz w:val="18"/>
                <w:szCs w:val="18"/>
                <w:lang w:eastAsia="lv-LV"/>
              </w:rPr>
              <w:tab/>
            </w:r>
            <w:r w:rsidRPr="00FE32C4">
              <w:rPr>
                <w:rFonts w:ascii="Times New Roman" w:eastAsia="Times New Roman" w:hAnsi="Times New Roman" w:cs="Times New Roman"/>
                <w:color w:val="000000"/>
                <w:sz w:val="18"/>
                <w:szCs w:val="18"/>
                <w:lang w:eastAsia="lv-LV"/>
              </w:rPr>
              <w:tab/>
            </w:r>
          </w:p>
        </w:tc>
        <w:tc>
          <w:tcPr>
            <w:tcW w:w="1696"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FE32C4">
              <w:rPr>
                <w:rFonts w:ascii="Times New Roman" w:eastAsia="Times New Roman" w:hAnsi="Times New Roman" w:cs="Times New Roman"/>
                <w:color w:val="000000"/>
                <w:sz w:val="18"/>
                <w:szCs w:val="18"/>
                <w:lang w:eastAsia="lv-LV"/>
              </w:rPr>
              <w:t>70.18.00.Iekšējās drošības un Patvēruma, migrācijas un integrācijas fondu projektu un pasākumu īstenošana (2014-2020)</w:t>
            </w:r>
          </w:p>
        </w:tc>
        <w:tc>
          <w:tcPr>
            <w:tcW w:w="1380"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410 800 EUR, t.sk. </w:t>
            </w:r>
            <w:r w:rsidRPr="00804430">
              <w:rPr>
                <w:rFonts w:ascii="Times New Roman" w:eastAsia="Times New Roman" w:hAnsi="Times New Roman" w:cs="Times New Roman"/>
                <w:color w:val="000000"/>
                <w:sz w:val="18"/>
                <w:szCs w:val="18"/>
                <w:lang w:eastAsia="lv-LV"/>
              </w:rPr>
              <w:t>7</w:t>
            </w:r>
            <w:r>
              <w:rPr>
                <w:rFonts w:ascii="Times New Roman" w:eastAsia="Times New Roman" w:hAnsi="Times New Roman" w:cs="Times New Roman"/>
                <w:color w:val="000000"/>
                <w:sz w:val="18"/>
                <w:szCs w:val="18"/>
                <w:lang w:eastAsia="lv-LV"/>
              </w:rPr>
              <w:t> </w:t>
            </w:r>
            <w:r w:rsidRPr="00804430">
              <w:rPr>
                <w:rFonts w:ascii="Times New Roman" w:eastAsia="Times New Roman" w:hAnsi="Times New Roman" w:cs="Times New Roman"/>
                <w:color w:val="000000"/>
                <w:sz w:val="18"/>
                <w:szCs w:val="18"/>
                <w:lang w:eastAsia="lv-LV"/>
              </w:rPr>
              <w:t>190</w:t>
            </w:r>
            <w:r>
              <w:rPr>
                <w:rFonts w:ascii="Times New Roman" w:eastAsia="Times New Roman" w:hAnsi="Times New Roman" w:cs="Times New Roman"/>
                <w:color w:val="000000"/>
                <w:sz w:val="18"/>
                <w:szCs w:val="18"/>
                <w:lang w:eastAsia="lv-LV"/>
              </w:rPr>
              <w:t xml:space="preserve"> (IC),</w:t>
            </w:r>
          </w:p>
          <w:p w:rsidR="00A40D23" w:rsidRPr="00A20BEF" w:rsidRDefault="00A40D23" w:rsidP="00A40D23">
            <w:pPr>
              <w:spacing w:after="0" w:line="240" w:lineRule="auto"/>
              <w:jc w:val="center"/>
              <w:rPr>
                <w:rFonts w:ascii="Times New Roman" w:eastAsia="Times New Roman" w:hAnsi="Times New Roman" w:cs="Times New Roman"/>
                <w:color w:val="000000"/>
                <w:sz w:val="18"/>
                <w:szCs w:val="18"/>
                <w:vertAlign w:val="superscript"/>
                <w:lang w:eastAsia="lv-LV"/>
              </w:rPr>
            </w:pPr>
            <w:r>
              <w:rPr>
                <w:rFonts w:ascii="Times New Roman" w:eastAsia="Times New Roman" w:hAnsi="Times New Roman" w:cs="Times New Roman"/>
                <w:color w:val="000000"/>
                <w:sz w:val="18"/>
                <w:szCs w:val="18"/>
                <w:lang w:eastAsia="lv-LV"/>
              </w:rPr>
              <w:t>403 610 (VRS)</w:t>
            </w:r>
            <w:r>
              <w:rPr>
                <w:rFonts w:ascii="Times New Roman" w:eastAsia="Times New Roman" w:hAnsi="Times New Roman" w:cs="Times New Roman"/>
                <w:color w:val="000000"/>
                <w:sz w:val="18"/>
                <w:szCs w:val="18"/>
                <w:vertAlign w:val="superscript"/>
                <w:lang w:eastAsia="lv-LV"/>
              </w:rPr>
              <w:t>1</w:t>
            </w:r>
          </w:p>
        </w:tc>
        <w:tc>
          <w:tcPr>
            <w:tcW w:w="1341" w:type="dxa"/>
            <w:tcBorders>
              <w:top w:val="nil"/>
              <w:left w:val="nil"/>
              <w:bottom w:val="single" w:sz="4" w:space="0" w:color="BFBFBF"/>
              <w:right w:val="single" w:sz="4" w:space="0" w:color="BFBFBF"/>
            </w:tcBorders>
            <w:vAlign w:val="center"/>
          </w:tcPr>
          <w:p w:rsidR="00A40D23" w:rsidRDefault="00A40D23" w:rsidP="00A40D23">
            <w:pPr>
              <w:spacing w:after="0" w:line="240" w:lineRule="auto"/>
              <w:ind w:left="-250" w:firstLine="250"/>
              <w:jc w:val="right"/>
              <w:rPr>
                <w:rFonts w:ascii="Times New Roman" w:eastAsia="Times New Roman" w:hAnsi="Times New Roman" w:cs="Times New Roman"/>
                <w:color w:val="000000"/>
                <w:sz w:val="18"/>
                <w:szCs w:val="18"/>
                <w:lang w:eastAsia="lv-LV"/>
              </w:rPr>
            </w:pPr>
            <w:r w:rsidRPr="00212E97">
              <w:rPr>
                <w:rFonts w:ascii="Times New Roman" w:eastAsia="Times New Roman" w:hAnsi="Times New Roman" w:cs="Times New Roman"/>
                <w:color w:val="000000"/>
                <w:sz w:val="18"/>
                <w:szCs w:val="18"/>
                <w:lang w:eastAsia="lv-LV"/>
              </w:rPr>
              <w:t>1 589</w:t>
            </w:r>
            <w:r>
              <w:rPr>
                <w:rFonts w:ascii="Times New Roman" w:eastAsia="Times New Roman" w:hAnsi="Times New Roman" w:cs="Times New Roman"/>
                <w:color w:val="000000"/>
                <w:sz w:val="18"/>
                <w:szCs w:val="18"/>
                <w:lang w:eastAsia="lv-LV"/>
              </w:rPr>
              <w:t> </w:t>
            </w:r>
            <w:r w:rsidRPr="00212E97">
              <w:rPr>
                <w:rFonts w:ascii="Times New Roman" w:eastAsia="Times New Roman" w:hAnsi="Times New Roman" w:cs="Times New Roman"/>
                <w:color w:val="000000"/>
                <w:sz w:val="18"/>
                <w:szCs w:val="18"/>
                <w:lang w:eastAsia="lv-LV"/>
              </w:rPr>
              <w:t>200</w:t>
            </w:r>
          </w:p>
          <w:p w:rsidR="00A40D23" w:rsidRPr="00A20BEF" w:rsidRDefault="00A40D23" w:rsidP="00A40D23">
            <w:pPr>
              <w:spacing w:after="0" w:line="240" w:lineRule="auto"/>
              <w:ind w:left="-250" w:firstLine="250"/>
              <w:jc w:val="right"/>
              <w:rPr>
                <w:rFonts w:ascii="Times New Roman" w:eastAsia="Times New Roman" w:hAnsi="Times New Roman" w:cs="Times New Roman"/>
                <w:color w:val="000000"/>
                <w:sz w:val="18"/>
                <w:szCs w:val="18"/>
                <w:vertAlign w:val="superscript"/>
                <w:lang w:eastAsia="lv-LV"/>
              </w:rPr>
            </w:pPr>
            <w:r w:rsidRPr="00212E97">
              <w:rPr>
                <w:rFonts w:ascii="Times New Roman" w:eastAsia="Times New Roman" w:hAnsi="Times New Roman" w:cs="Times New Roman"/>
                <w:color w:val="000000"/>
                <w:sz w:val="18"/>
                <w:szCs w:val="18"/>
                <w:lang w:eastAsia="lv-LV"/>
              </w:rPr>
              <w:t>(VRS)</w:t>
            </w:r>
            <w:r>
              <w:rPr>
                <w:rFonts w:ascii="Times New Roman" w:eastAsia="Times New Roman" w:hAnsi="Times New Roman" w:cs="Times New Roman"/>
                <w:color w:val="000000"/>
                <w:sz w:val="18"/>
                <w:szCs w:val="18"/>
                <w:vertAlign w:val="superscript"/>
                <w:lang w:eastAsia="lv-LV"/>
              </w:rPr>
              <w:t>1</w:t>
            </w:r>
          </w:p>
        </w:tc>
        <w:tc>
          <w:tcPr>
            <w:tcW w:w="1124"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88"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c>
          <w:tcPr>
            <w:tcW w:w="1150"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422"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2020.</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2076" w:type="dxa"/>
            <w:gridSpan w:val="9"/>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r w:rsidRPr="005D1080">
              <w:rPr>
                <w:rFonts w:ascii="Times New Roman" w:eastAsia="Times New Roman" w:hAnsi="Times New Roman" w:cs="Times New Roman"/>
                <w:b/>
                <w:color w:val="000000"/>
                <w:sz w:val="18"/>
                <w:szCs w:val="18"/>
                <w:lang w:eastAsia="lv-LV"/>
              </w:rPr>
              <w:t>1.2.</w:t>
            </w:r>
            <w:r>
              <w:rPr>
                <w:rFonts w:ascii="Times New Roman" w:eastAsia="Times New Roman" w:hAnsi="Times New Roman" w:cs="Times New Roman"/>
                <w:b/>
                <w:color w:val="000000"/>
                <w:sz w:val="18"/>
                <w:szCs w:val="18"/>
                <w:lang w:eastAsia="lv-LV"/>
              </w:rPr>
              <w:t xml:space="preserve"> pasākums VRS struktūrvienību mobilitātes uzlabošana</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rsidR="00A40D23" w:rsidRPr="00B71790" w:rsidRDefault="00A40D23" w:rsidP="00A40D23">
            <w:pPr>
              <w:spacing w:after="0" w:line="240" w:lineRule="auto"/>
              <w:rPr>
                <w:rFonts w:ascii="Times New Roman" w:eastAsia="Times New Roman" w:hAnsi="Times New Roman" w:cs="Times New Roman"/>
                <w:color w:val="000000"/>
                <w:sz w:val="18"/>
                <w:szCs w:val="18"/>
                <w:vertAlign w:val="superscript"/>
                <w:lang w:eastAsia="lv-LV"/>
              </w:rPr>
            </w:pPr>
            <w:r w:rsidRPr="00EB7330">
              <w:rPr>
                <w:rFonts w:ascii="Times New Roman" w:eastAsia="Times New Roman" w:hAnsi="Times New Roman" w:cs="Times New Roman"/>
                <w:color w:val="000000"/>
                <w:sz w:val="18"/>
                <w:szCs w:val="18"/>
                <w:lang w:eastAsia="lv-LV"/>
              </w:rPr>
              <w:t>Transportlīdzekļi iegāde</w:t>
            </w:r>
            <w:r>
              <w:rPr>
                <w:rFonts w:ascii="Times New Roman" w:eastAsia="Times New Roman" w:hAnsi="Times New Roman" w:cs="Times New Roman"/>
                <w:color w:val="000000"/>
                <w:sz w:val="18"/>
                <w:szCs w:val="18"/>
                <w:vertAlign w:val="superscript"/>
                <w:lang w:eastAsia="lv-LV"/>
              </w:rPr>
              <w:t>2</w:t>
            </w:r>
          </w:p>
        </w:tc>
        <w:tc>
          <w:tcPr>
            <w:tcW w:w="1696"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187702">
              <w:rPr>
                <w:rFonts w:ascii="Times New Roman" w:eastAsia="Times New Roman" w:hAnsi="Times New Roman" w:cs="Times New Roman"/>
                <w:color w:val="000000"/>
                <w:sz w:val="18"/>
                <w:szCs w:val="18"/>
                <w:lang w:eastAsia="lv-LV"/>
              </w:rPr>
              <w:t>10.00.00. “</w:t>
            </w:r>
            <w:r>
              <w:rPr>
                <w:rFonts w:ascii="Times New Roman" w:eastAsia="Times New Roman" w:hAnsi="Times New Roman" w:cs="Times New Roman"/>
                <w:color w:val="000000"/>
                <w:sz w:val="18"/>
                <w:szCs w:val="18"/>
                <w:lang w:eastAsia="lv-LV"/>
              </w:rPr>
              <w:t>V</w:t>
            </w:r>
            <w:r w:rsidRPr="00187702">
              <w:rPr>
                <w:rFonts w:ascii="Times New Roman" w:eastAsia="Times New Roman" w:hAnsi="Times New Roman" w:cs="Times New Roman"/>
                <w:color w:val="000000"/>
                <w:sz w:val="18"/>
                <w:szCs w:val="18"/>
                <w:lang w:eastAsia="lv-LV"/>
              </w:rPr>
              <w:t>alsts robežsardzes darbība”</w:t>
            </w:r>
          </w:p>
        </w:tc>
        <w:tc>
          <w:tcPr>
            <w:tcW w:w="1380"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124"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187702">
              <w:rPr>
                <w:rFonts w:ascii="Times New Roman" w:eastAsia="Times New Roman" w:hAnsi="Times New Roman" w:cs="Times New Roman"/>
                <w:color w:val="000000"/>
                <w:sz w:val="18"/>
                <w:szCs w:val="18"/>
                <w:lang w:eastAsia="lv-LV"/>
              </w:rPr>
              <w:t>942 500</w:t>
            </w:r>
          </w:p>
        </w:tc>
        <w:tc>
          <w:tcPr>
            <w:tcW w:w="1388" w:type="dxa"/>
            <w:tcBorders>
              <w:top w:val="nil"/>
              <w:left w:val="nil"/>
              <w:bottom w:val="single" w:sz="4" w:space="0" w:color="BFBFBF"/>
              <w:right w:val="single" w:sz="4" w:space="0" w:color="BFBFBF"/>
            </w:tcBorders>
            <w:vAlign w:val="center"/>
          </w:tcPr>
          <w:p w:rsidR="00A40D23" w:rsidRPr="00A06E2A" w:rsidRDefault="00A40D23" w:rsidP="00A40D23">
            <w:pPr>
              <w:spacing w:after="0" w:line="240" w:lineRule="auto"/>
              <w:jc w:val="right"/>
              <w:rPr>
                <w:rFonts w:ascii="Times New Roman" w:eastAsia="Times New Roman" w:hAnsi="Times New Roman" w:cs="Times New Roman"/>
                <w:color w:val="000000"/>
                <w:sz w:val="18"/>
                <w:szCs w:val="18"/>
                <w:u w:val="single"/>
                <w:lang w:eastAsia="lv-LV"/>
              </w:rPr>
            </w:pPr>
            <w:r>
              <w:rPr>
                <w:rFonts w:ascii="Times New Roman" w:eastAsia="Times New Roman" w:hAnsi="Times New Roman" w:cs="Times New Roman"/>
                <w:color w:val="000000"/>
                <w:sz w:val="18"/>
                <w:szCs w:val="18"/>
                <w:lang w:eastAsia="lv-LV"/>
              </w:rPr>
              <w:t>2021.gads – 2 428 2</w:t>
            </w:r>
            <w:r w:rsidRPr="00187702">
              <w:rPr>
                <w:rFonts w:ascii="Times New Roman" w:eastAsia="Times New Roman" w:hAnsi="Times New Roman" w:cs="Times New Roman"/>
                <w:color w:val="000000"/>
                <w:sz w:val="18"/>
                <w:szCs w:val="18"/>
                <w:lang w:eastAsia="lv-LV"/>
              </w:rPr>
              <w:t>00</w:t>
            </w:r>
            <w:r>
              <w:rPr>
                <w:rFonts w:ascii="Times New Roman" w:eastAsia="Times New Roman" w:hAnsi="Times New Roman" w:cs="Times New Roman"/>
                <w:color w:val="000000"/>
                <w:sz w:val="18"/>
                <w:szCs w:val="18"/>
                <w:u w:val="single"/>
                <w:lang w:eastAsia="lv-LV"/>
              </w:rPr>
              <w:t xml:space="preserve">; </w:t>
            </w:r>
            <w:r w:rsidRPr="00A06E2A">
              <w:rPr>
                <w:rFonts w:ascii="Times New Roman" w:eastAsia="Times New Roman" w:hAnsi="Times New Roman" w:cs="Times New Roman"/>
                <w:color w:val="000000"/>
                <w:sz w:val="18"/>
                <w:szCs w:val="18"/>
                <w:lang w:eastAsia="lv-LV"/>
              </w:rPr>
              <w:t>2022.gads – 189 700</w:t>
            </w:r>
          </w:p>
        </w:tc>
        <w:tc>
          <w:tcPr>
            <w:tcW w:w="1150"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202 300</w:t>
            </w:r>
          </w:p>
        </w:tc>
        <w:tc>
          <w:tcPr>
            <w:tcW w:w="1422"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nav terminēts</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rsidR="00A40D23" w:rsidRPr="0086218D" w:rsidRDefault="00A40D23" w:rsidP="00A40D23">
            <w:pPr>
              <w:spacing w:after="0" w:line="240" w:lineRule="auto"/>
              <w:rPr>
                <w:rFonts w:ascii="Times New Roman" w:eastAsia="Times New Roman" w:hAnsi="Times New Roman" w:cs="Times New Roman"/>
                <w:sz w:val="18"/>
                <w:szCs w:val="18"/>
                <w:lang w:eastAsia="lv-LV"/>
              </w:rPr>
            </w:pPr>
            <w:r w:rsidRPr="0086218D">
              <w:rPr>
                <w:rFonts w:ascii="Times New Roman" w:eastAsia="Times New Roman" w:hAnsi="Times New Roman" w:cs="Times New Roman"/>
                <w:sz w:val="18"/>
                <w:szCs w:val="18"/>
                <w:lang w:eastAsia="lv-LV"/>
              </w:rPr>
              <w:t xml:space="preserve">VRS atgriešanas un patvēruma jomas mobilitātes uzlabošana (Konvojēšanas mikroautobusu 4 x 2 ar speciālo aprīkojumu iegāde </w:t>
            </w:r>
            <w:r>
              <w:rPr>
                <w:rFonts w:ascii="Times New Roman" w:eastAsia="Times New Roman" w:hAnsi="Times New Roman" w:cs="Times New Roman"/>
                <w:sz w:val="18"/>
                <w:szCs w:val="18"/>
                <w:lang w:eastAsia="lv-LV"/>
              </w:rPr>
              <w:t>(</w:t>
            </w:r>
            <w:r w:rsidRPr="0086218D">
              <w:rPr>
                <w:rFonts w:ascii="Times New Roman" w:eastAsia="Times New Roman" w:hAnsi="Times New Roman" w:cs="Times New Roman"/>
                <w:sz w:val="18"/>
                <w:szCs w:val="18"/>
                <w:lang w:eastAsia="lv-LV"/>
              </w:rPr>
              <w:t>6.gab.</w:t>
            </w:r>
            <w:r>
              <w:rPr>
                <w:rFonts w:ascii="Times New Roman" w:eastAsia="Times New Roman" w:hAnsi="Times New Roman" w:cs="Times New Roman"/>
                <w:sz w:val="18"/>
                <w:szCs w:val="18"/>
                <w:lang w:eastAsia="lv-LV"/>
              </w:rPr>
              <w:t>)</w:t>
            </w:r>
            <w:r w:rsidRPr="0086218D">
              <w:rPr>
                <w:rFonts w:ascii="Times New Roman" w:eastAsia="Times New Roman" w:hAnsi="Times New Roman" w:cs="Times New Roman"/>
                <w:sz w:val="18"/>
                <w:szCs w:val="18"/>
                <w:lang w:eastAsia="lv-LV"/>
              </w:rPr>
              <w:t>)</w:t>
            </w:r>
          </w:p>
        </w:tc>
        <w:tc>
          <w:tcPr>
            <w:tcW w:w="1696"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FE32C4">
              <w:rPr>
                <w:rFonts w:ascii="Times New Roman" w:eastAsia="Times New Roman" w:hAnsi="Times New Roman" w:cs="Times New Roman"/>
                <w:color w:val="000000"/>
                <w:sz w:val="18"/>
                <w:szCs w:val="18"/>
                <w:lang w:eastAsia="lv-LV"/>
              </w:rPr>
              <w:t>70.18.00.Iekšējās drošības un Patvēruma, migrācijas un integrācijas fondu projektu un pasākumu īstenošana (2014-2020)</w:t>
            </w:r>
          </w:p>
        </w:tc>
        <w:tc>
          <w:tcPr>
            <w:tcW w:w="1380"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464 000</w:t>
            </w:r>
          </w:p>
        </w:tc>
        <w:tc>
          <w:tcPr>
            <w:tcW w:w="1124"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88"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c>
          <w:tcPr>
            <w:tcW w:w="1150"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422"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2020.</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sz w:val="18"/>
                <w:szCs w:val="18"/>
                <w:lang w:eastAsia="lv-LV"/>
              </w:rPr>
            </w:pPr>
            <w:r w:rsidRPr="0086218D">
              <w:rPr>
                <w:rFonts w:ascii="Times New Roman" w:eastAsia="Times New Roman" w:hAnsi="Times New Roman" w:cs="Times New Roman"/>
                <w:sz w:val="18"/>
                <w:szCs w:val="18"/>
                <w:lang w:eastAsia="lv-LV"/>
              </w:rPr>
              <w:t>Valsts robežsardzes mobilitātes uzlabošana (Mikroautobusu 4 x 4 (8+1) iegāde</w:t>
            </w:r>
            <w:r>
              <w:rPr>
                <w:rFonts w:ascii="Times New Roman" w:eastAsia="Times New Roman" w:hAnsi="Times New Roman" w:cs="Times New Roman"/>
                <w:sz w:val="18"/>
                <w:szCs w:val="18"/>
                <w:lang w:eastAsia="lv-LV"/>
              </w:rPr>
              <w:t xml:space="preserve"> (8 gab.)</w:t>
            </w:r>
            <w:r w:rsidRPr="0086218D">
              <w:rPr>
                <w:rFonts w:ascii="Times New Roman" w:eastAsia="Times New Roman" w:hAnsi="Times New Roman" w:cs="Times New Roman"/>
                <w:sz w:val="18"/>
                <w:szCs w:val="18"/>
                <w:lang w:eastAsia="lv-LV"/>
              </w:rPr>
              <w:t xml:space="preserve"> un Speciāli aprīkota (Šengenas) mikroautobusa iegāde 4 x 2 (8+1))</w:t>
            </w:r>
            <w:r>
              <w:rPr>
                <w:rFonts w:ascii="Times New Roman" w:eastAsia="Times New Roman" w:hAnsi="Times New Roman" w:cs="Times New Roman"/>
                <w:sz w:val="18"/>
                <w:szCs w:val="18"/>
                <w:lang w:eastAsia="lv-LV"/>
              </w:rPr>
              <w:t xml:space="preserve"> (8 gab.)</w:t>
            </w:r>
          </w:p>
          <w:p w:rsidR="00A40D23" w:rsidRPr="0086218D" w:rsidRDefault="00A40D23" w:rsidP="00A40D23">
            <w:pPr>
              <w:spacing w:after="0" w:line="240" w:lineRule="auto"/>
              <w:rPr>
                <w:rFonts w:ascii="Times New Roman" w:eastAsia="Times New Roman" w:hAnsi="Times New Roman" w:cs="Times New Roman"/>
                <w:sz w:val="18"/>
                <w:szCs w:val="18"/>
                <w:lang w:eastAsia="lv-LV"/>
              </w:rPr>
            </w:pPr>
            <w:r w:rsidRPr="005261AF">
              <w:rPr>
                <w:rFonts w:ascii="Times New Roman" w:eastAsia="Times New Roman" w:hAnsi="Times New Roman" w:cs="Times New Roman"/>
                <w:sz w:val="18"/>
                <w:szCs w:val="18"/>
                <w:lang w:eastAsia="lv-LV"/>
              </w:rPr>
              <w:t>Speciāli aprīkotu (SOD “Sigma”) vieglo automobiļu ar riteņu piedziņu 4 x 4 (8+1) iegāde</w:t>
            </w:r>
            <w:r>
              <w:rPr>
                <w:rFonts w:ascii="Times New Roman" w:eastAsia="Times New Roman" w:hAnsi="Times New Roman" w:cs="Times New Roman"/>
                <w:sz w:val="18"/>
                <w:szCs w:val="18"/>
                <w:lang w:eastAsia="lv-LV"/>
              </w:rPr>
              <w:t xml:space="preserve"> (2 gab.))</w:t>
            </w:r>
          </w:p>
        </w:tc>
        <w:tc>
          <w:tcPr>
            <w:tcW w:w="1696"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FE32C4">
              <w:rPr>
                <w:rFonts w:ascii="Times New Roman" w:eastAsia="Times New Roman" w:hAnsi="Times New Roman" w:cs="Times New Roman"/>
                <w:color w:val="000000"/>
                <w:sz w:val="18"/>
                <w:szCs w:val="18"/>
                <w:lang w:eastAsia="lv-LV"/>
              </w:rPr>
              <w:t>70.18.00.Iekšējās drošības un Patvēruma, migrācijas un integrācijas fondu projektu un pasākumu īstenošana (2014-2020)</w:t>
            </w:r>
          </w:p>
        </w:tc>
        <w:tc>
          <w:tcPr>
            <w:tcW w:w="1380" w:type="dxa"/>
            <w:tcBorders>
              <w:top w:val="nil"/>
              <w:left w:val="nil"/>
              <w:bottom w:val="single" w:sz="4" w:space="0" w:color="BFBFBF"/>
              <w:right w:val="single" w:sz="4" w:space="0" w:color="BFBFBF"/>
            </w:tcBorders>
            <w:vAlign w:val="center"/>
          </w:tcPr>
          <w:p w:rsidR="00A40D23" w:rsidRPr="00F734C5"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vAlign w:val="center"/>
          </w:tcPr>
          <w:p w:rsidR="00A40D23" w:rsidRPr="00F734C5"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1 015 880</w:t>
            </w:r>
          </w:p>
        </w:tc>
        <w:tc>
          <w:tcPr>
            <w:tcW w:w="1124"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88"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c>
          <w:tcPr>
            <w:tcW w:w="1150"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422"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2020.</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2076" w:type="dxa"/>
            <w:gridSpan w:val="9"/>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r w:rsidRPr="005D1080">
              <w:rPr>
                <w:rFonts w:ascii="Times New Roman" w:eastAsia="Times New Roman" w:hAnsi="Times New Roman" w:cs="Times New Roman"/>
                <w:b/>
                <w:color w:val="000000"/>
                <w:sz w:val="18"/>
                <w:szCs w:val="18"/>
                <w:lang w:eastAsia="lv-LV"/>
              </w:rPr>
              <w:t>1.3.</w:t>
            </w:r>
            <w:r>
              <w:rPr>
                <w:rFonts w:ascii="Times New Roman" w:eastAsia="Times New Roman" w:hAnsi="Times New Roman" w:cs="Times New Roman"/>
                <w:b/>
                <w:color w:val="000000"/>
                <w:sz w:val="18"/>
                <w:szCs w:val="18"/>
                <w:lang w:eastAsia="lv-LV"/>
              </w:rPr>
              <w:t xml:space="preserve"> pasākums Video kameru un sensoru sistēmas atjaunošana</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rsidR="00A40D23" w:rsidRPr="005D1080" w:rsidRDefault="00A40D23" w:rsidP="00A40D23">
            <w:pPr>
              <w:spacing w:after="0" w:line="240" w:lineRule="auto"/>
              <w:rPr>
                <w:rFonts w:ascii="Times New Roman" w:eastAsia="Times New Roman" w:hAnsi="Times New Roman" w:cs="Times New Roman"/>
                <w:b/>
                <w:color w:val="000000"/>
                <w:sz w:val="18"/>
                <w:szCs w:val="18"/>
                <w:lang w:eastAsia="lv-LV"/>
              </w:rPr>
            </w:pPr>
            <w:r>
              <w:rPr>
                <w:rFonts w:ascii="Times New Roman" w:eastAsia="Times New Roman" w:hAnsi="Times New Roman" w:cs="Times New Roman"/>
                <w:color w:val="000000"/>
                <w:sz w:val="18"/>
                <w:szCs w:val="18"/>
                <w:lang w:eastAsia="lv-LV"/>
              </w:rPr>
              <w:t xml:space="preserve">Projekts </w:t>
            </w:r>
            <w:r w:rsidRPr="00F24ACA">
              <w:rPr>
                <w:rFonts w:ascii="Times New Roman" w:eastAsia="Times New Roman" w:hAnsi="Times New Roman" w:cs="Times New Roman"/>
                <w:color w:val="000000"/>
                <w:sz w:val="18"/>
                <w:szCs w:val="18"/>
                <w:lang w:eastAsia="lv-LV"/>
              </w:rPr>
              <w:t>"Baltijas valstu informācijas apmaiņas mehānisma attīstība (BSIEG 2)"</w:t>
            </w:r>
          </w:p>
        </w:tc>
        <w:tc>
          <w:tcPr>
            <w:tcW w:w="1696"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70.23.00. </w:t>
            </w:r>
            <w:r w:rsidRPr="00F24ACA">
              <w:rPr>
                <w:rFonts w:ascii="Times New Roman" w:eastAsia="Times New Roman" w:hAnsi="Times New Roman" w:cs="Times New Roman"/>
                <w:color w:val="000000"/>
                <w:sz w:val="18"/>
                <w:szCs w:val="18"/>
                <w:lang w:eastAsia="lv-LV"/>
              </w:rPr>
              <w:t>Izdevumi citu Eiropas Savienības politiku instrumentu projektu un pasākumu īstenošana</w:t>
            </w:r>
            <w:r>
              <w:rPr>
                <w:rFonts w:ascii="Times New Roman" w:eastAsia="Times New Roman" w:hAnsi="Times New Roman" w:cs="Times New Roman"/>
                <w:color w:val="000000"/>
                <w:sz w:val="18"/>
                <w:szCs w:val="18"/>
                <w:lang w:eastAsia="lv-LV"/>
              </w:rPr>
              <w:t xml:space="preserve"> </w:t>
            </w:r>
          </w:p>
        </w:tc>
        <w:tc>
          <w:tcPr>
            <w:tcW w:w="1380"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F24ACA">
              <w:rPr>
                <w:rFonts w:ascii="Times New Roman" w:eastAsia="Times New Roman" w:hAnsi="Times New Roman" w:cs="Times New Roman"/>
                <w:color w:val="000000"/>
                <w:sz w:val="18"/>
                <w:szCs w:val="18"/>
                <w:lang w:eastAsia="lv-LV"/>
              </w:rPr>
              <w:t>412</w:t>
            </w:r>
            <w:r>
              <w:rPr>
                <w:rFonts w:ascii="Times New Roman" w:eastAsia="Times New Roman" w:hAnsi="Times New Roman" w:cs="Times New Roman"/>
                <w:color w:val="000000"/>
                <w:sz w:val="18"/>
                <w:szCs w:val="18"/>
                <w:lang w:eastAsia="lv-LV"/>
              </w:rPr>
              <w:t> </w:t>
            </w:r>
            <w:r w:rsidRPr="00F24ACA">
              <w:rPr>
                <w:rFonts w:ascii="Times New Roman" w:eastAsia="Times New Roman" w:hAnsi="Times New Roman" w:cs="Times New Roman"/>
                <w:color w:val="000000"/>
                <w:sz w:val="18"/>
                <w:szCs w:val="18"/>
                <w:lang w:eastAsia="lv-LV"/>
              </w:rPr>
              <w:t>842</w:t>
            </w:r>
            <w:r>
              <w:rPr>
                <w:rFonts w:ascii="Times New Roman" w:eastAsia="Times New Roman" w:hAnsi="Times New Roman" w:cs="Times New Roman"/>
                <w:color w:val="000000"/>
                <w:sz w:val="18"/>
                <w:szCs w:val="18"/>
                <w:lang w:eastAsia="lv-LV"/>
              </w:rPr>
              <w:t xml:space="preserve"> EUR (</w:t>
            </w:r>
            <w:r w:rsidRPr="00F24ACA">
              <w:rPr>
                <w:rFonts w:ascii="Times New Roman" w:eastAsia="Times New Roman" w:hAnsi="Times New Roman" w:cs="Times New Roman"/>
                <w:color w:val="000000"/>
                <w:sz w:val="18"/>
                <w:szCs w:val="18"/>
                <w:lang w:eastAsia="lv-LV"/>
              </w:rPr>
              <w:t xml:space="preserve">Mobilais robežas novērošanas un kontroles iekārtas komplekss </w:t>
            </w:r>
            <w:r>
              <w:rPr>
                <w:rFonts w:ascii="Times New Roman" w:eastAsia="Times New Roman" w:hAnsi="Times New Roman" w:cs="Times New Roman"/>
                <w:color w:val="000000"/>
                <w:sz w:val="18"/>
                <w:szCs w:val="18"/>
                <w:lang w:eastAsia="lv-LV"/>
              </w:rPr>
              <w:t xml:space="preserve">21.gab. </w:t>
            </w:r>
            <w:r w:rsidRPr="00F24ACA">
              <w:rPr>
                <w:rFonts w:ascii="Times New Roman" w:eastAsia="Times New Roman" w:hAnsi="Times New Roman" w:cs="Times New Roman"/>
                <w:color w:val="000000"/>
                <w:sz w:val="18"/>
                <w:szCs w:val="18"/>
                <w:lang w:eastAsia="lv-LV"/>
              </w:rPr>
              <w:t>(1 sakaru bāze ar GSM savienojumu un 2 detektori ar dienas / nakts kameru)</w:t>
            </w:r>
          </w:p>
        </w:tc>
        <w:tc>
          <w:tcPr>
            <w:tcW w:w="1341"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124"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88"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c>
          <w:tcPr>
            <w:tcW w:w="1150"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422"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2019.</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rsidR="00A40D23" w:rsidRPr="005D1080" w:rsidRDefault="00A40D23" w:rsidP="00A40D23">
            <w:pPr>
              <w:spacing w:after="0" w:line="240" w:lineRule="auto"/>
              <w:rPr>
                <w:rFonts w:ascii="Times New Roman" w:eastAsia="Times New Roman" w:hAnsi="Times New Roman" w:cs="Times New Roman"/>
                <w:b/>
                <w:color w:val="000000"/>
                <w:sz w:val="18"/>
                <w:szCs w:val="18"/>
                <w:lang w:eastAsia="lv-LV"/>
              </w:rPr>
            </w:pPr>
            <w:r>
              <w:rPr>
                <w:rFonts w:ascii="Times New Roman" w:eastAsia="Times New Roman" w:hAnsi="Times New Roman" w:cs="Times New Roman"/>
                <w:color w:val="000000"/>
                <w:sz w:val="18"/>
                <w:szCs w:val="18"/>
                <w:lang w:eastAsia="lv-LV"/>
              </w:rPr>
              <w:t>V</w:t>
            </w:r>
            <w:r w:rsidRPr="00FE32C4">
              <w:rPr>
                <w:rFonts w:ascii="Times New Roman" w:eastAsia="Times New Roman" w:hAnsi="Times New Roman" w:cs="Times New Roman"/>
                <w:color w:val="000000"/>
                <w:sz w:val="18"/>
                <w:szCs w:val="18"/>
                <w:lang w:eastAsia="lv-LV"/>
              </w:rPr>
              <w:t>alsts robežsardzes projekta "Nacionālā (kopējā) situācijas attēla izveidošana (2.posms)"</w:t>
            </w:r>
          </w:p>
        </w:tc>
        <w:tc>
          <w:tcPr>
            <w:tcW w:w="1696"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FE32C4">
              <w:rPr>
                <w:rFonts w:ascii="Times New Roman" w:eastAsia="Times New Roman" w:hAnsi="Times New Roman" w:cs="Times New Roman"/>
                <w:color w:val="000000"/>
                <w:sz w:val="18"/>
                <w:szCs w:val="18"/>
                <w:lang w:eastAsia="lv-LV"/>
              </w:rPr>
              <w:t>70.18.00.Iekšējās drošības un Patvēruma, migrācijas un integrācijas fondu projektu un pasākumu īstenošana (2014-2020)</w:t>
            </w:r>
            <w:r>
              <w:rPr>
                <w:rFonts w:ascii="Times New Roman" w:eastAsia="Times New Roman" w:hAnsi="Times New Roman" w:cs="Times New Roman"/>
                <w:color w:val="000000"/>
                <w:sz w:val="18"/>
                <w:szCs w:val="18"/>
                <w:lang w:eastAsia="lv-LV"/>
              </w:rPr>
              <w:t xml:space="preserve"> </w:t>
            </w:r>
          </w:p>
        </w:tc>
        <w:tc>
          <w:tcPr>
            <w:tcW w:w="1380"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5A2512">
              <w:rPr>
                <w:rFonts w:ascii="Times New Roman" w:eastAsia="Times New Roman" w:hAnsi="Times New Roman" w:cs="Times New Roman"/>
                <w:color w:val="000000"/>
                <w:sz w:val="18"/>
                <w:szCs w:val="18"/>
                <w:lang w:eastAsia="lv-LV"/>
              </w:rPr>
              <w:t>958 350</w:t>
            </w:r>
            <w:r w:rsidRPr="005A2512" w:rsidDel="005A2512">
              <w:rPr>
                <w:rFonts w:ascii="Times New Roman" w:eastAsia="Times New Roman" w:hAnsi="Times New Roman" w:cs="Times New Roman"/>
                <w:color w:val="000000"/>
                <w:sz w:val="18"/>
                <w:szCs w:val="18"/>
                <w:lang w:eastAsia="lv-LV"/>
              </w:rPr>
              <w:t xml:space="preserve"> </w:t>
            </w:r>
            <w:r>
              <w:rPr>
                <w:rFonts w:ascii="Times New Roman" w:eastAsia="Times New Roman" w:hAnsi="Times New Roman" w:cs="Times New Roman"/>
                <w:color w:val="000000"/>
                <w:sz w:val="18"/>
                <w:szCs w:val="18"/>
                <w:lang w:eastAsia="lv-LV"/>
              </w:rPr>
              <w:t>EUR (</w:t>
            </w:r>
            <w:r w:rsidRPr="00F24ACA">
              <w:rPr>
                <w:rFonts w:ascii="Times New Roman" w:eastAsia="Times New Roman" w:hAnsi="Times New Roman" w:cs="Times New Roman"/>
                <w:color w:val="000000"/>
                <w:sz w:val="18"/>
                <w:szCs w:val="18"/>
                <w:lang w:eastAsia="lv-LV"/>
              </w:rPr>
              <w:t>Sensoru komplektu (kustību uztveršanas sistēmu (sensors ar foto kameru) (75 gab.) iegāde un uzstādīšana</w:t>
            </w:r>
            <w:r>
              <w:rPr>
                <w:rFonts w:ascii="Times New Roman" w:eastAsia="Times New Roman" w:hAnsi="Times New Roman" w:cs="Times New Roman"/>
                <w:color w:val="000000"/>
                <w:sz w:val="18"/>
                <w:szCs w:val="18"/>
                <w:lang w:eastAsia="lv-LV"/>
              </w:rPr>
              <w:t>)</w:t>
            </w:r>
          </w:p>
        </w:tc>
        <w:tc>
          <w:tcPr>
            <w:tcW w:w="1124"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88"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c>
          <w:tcPr>
            <w:tcW w:w="1150"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422"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2020.</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rsidR="00A40D23" w:rsidRPr="00F734C5" w:rsidRDefault="00A40D23" w:rsidP="00A40D23">
            <w:pPr>
              <w:spacing w:after="0" w:line="240" w:lineRule="auto"/>
              <w:rPr>
                <w:rFonts w:ascii="Times New Roman" w:eastAsia="Times New Roman" w:hAnsi="Times New Roman" w:cs="Times New Roman"/>
                <w:b/>
                <w:color w:val="FF0000"/>
                <w:sz w:val="18"/>
                <w:szCs w:val="18"/>
                <w:lang w:eastAsia="lv-LV"/>
              </w:rPr>
            </w:pPr>
            <w:r w:rsidRPr="0086218D">
              <w:rPr>
                <w:rFonts w:ascii="Times New Roman" w:eastAsia="Times New Roman" w:hAnsi="Times New Roman" w:cs="Times New Roman"/>
                <w:sz w:val="18"/>
                <w:szCs w:val="18"/>
                <w:lang w:eastAsia="lv-LV"/>
              </w:rPr>
              <w:t>Valsts robežsardzes projekta "Nacionālā (kopējā) situācijas attēla izveidošana (2.posms)"</w:t>
            </w:r>
          </w:p>
        </w:tc>
        <w:tc>
          <w:tcPr>
            <w:tcW w:w="1696" w:type="dxa"/>
            <w:tcBorders>
              <w:top w:val="nil"/>
              <w:left w:val="nil"/>
              <w:bottom w:val="single" w:sz="4" w:space="0" w:color="BFBFBF"/>
              <w:right w:val="single" w:sz="4" w:space="0" w:color="BFBFBF"/>
            </w:tcBorders>
            <w:vAlign w:val="center"/>
          </w:tcPr>
          <w:p w:rsidR="00A40D23" w:rsidRPr="00FE32C4"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FE32C4">
              <w:rPr>
                <w:rFonts w:ascii="Times New Roman" w:eastAsia="Times New Roman" w:hAnsi="Times New Roman" w:cs="Times New Roman"/>
                <w:color w:val="000000"/>
                <w:sz w:val="18"/>
                <w:szCs w:val="18"/>
                <w:lang w:eastAsia="lv-LV"/>
              </w:rPr>
              <w:t xml:space="preserve">70.18.00.Iekšējās drošības un Patvēruma, migrācijas un integrācijas fondu projektu un pasākumu īstenošana (2014-2020) </w:t>
            </w:r>
          </w:p>
        </w:tc>
        <w:tc>
          <w:tcPr>
            <w:tcW w:w="1380"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5A2512">
              <w:rPr>
                <w:rFonts w:ascii="Times New Roman" w:eastAsia="Times New Roman" w:hAnsi="Times New Roman" w:cs="Times New Roman"/>
                <w:color w:val="000000"/>
                <w:sz w:val="18"/>
                <w:szCs w:val="18"/>
                <w:lang w:eastAsia="lv-LV"/>
              </w:rPr>
              <w:t>2</w:t>
            </w:r>
            <w:r>
              <w:rPr>
                <w:rFonts w:ascii="Times New Roman" w:eastAsia="Times New Roman" w:hAnsi="Times New Roman" w:cs="Times New Roman"/>
                <w:color w:val="000000"/>
                <w:sz w:val="18"/>
                <w:szCs w:val="18"/>
                <w:lang w:eastAsia="lv-LV"/>
              </w:rPr>
              <w:t> </w:t>
            </w:r>
            <w:r w:rsidRPr="005A2512">
              <w:rPr>
                <w:rFonts w:ascii="Times New Roman" w:eastAsia="Times New Roman" w:hAnsi="Times New Roman" w:cs="Times New Roman"/>
                <w:color w:val="000000"/>
                <w:sz w:val="18"/>
                <w:szCs w:val="18"/>
                <w:lang w:eastAsia="lv-LV"/>
              </w:rPr>
              <w:t>134</w:t>
            </w:r>
            <w:r>
              <w:rPr>
                <w:rFonts w:ascii="Times New Roman" w:eastAsia="Times New Roman" w:hAnsi="Times New Roman" w:cs="Times New Roman"/>
                <w:color w:val="000000"/>
                <w:sz w:val="18"/>
                <w:szCs w:val="18"/>
                <w:lang w:eastAsia="lv-LV"/>
              </w:rPr>
              <w:t> </w:t>
            </w:r>
            <w:r w:rsidRPr="005A2512">
              <w:rPr>
                <w:rFonts w:ascii="Times New Roman" w:eastAsia="Times New Roman" w:hAnsi="Times New Roman" w:cs="Times New Roman"/>
                <w:color w:val="000000"/>
                <w:sz w:val="18"/>
                <w:szCs w:val="18"/>
                <w:lang w:eastAsia="lv-LV"/>
              </w:rPr>
              <w:t>004</w:t>
            </w:r>
            <w:r>
              <w:rPr>
                <w:rFonts w:ascii="Times New Roman" w:eastAsia="Times New Roman" w:hAnsi="Times New Roman" w:cs="Times New Roman"/>
                <w:color w:val="000000"/>
                <w:sz w:val="18"/>
                <w:szCs w:val="18"/>
                <w:lang w:eastAsia="lv-LV"/>
              </w:rPr>
              <w:t> EUR (</w:t>
            </w:r>
            <w:r w:rsidRPr="00FE32C4">
              <w:rPr>
                <w:rFonts w:ascii="Times New Roman" w:eastAsia="Times New Roman" w:hAnsi="Times New Roman" w:cs="Times New Roman"/>
                <w:color w:val="000000"/>
                <w:sz w:val="18"/>
                <w:szCs w:val="18"/>
                <w:lang w:eastAsia="lv-LV"/>
              </w:rPr>
              <w:t>VNS dienas/termālo kameru komplektu iegāde</w:t>
            </w:r>
            <w:r>
              <w:rPr>
                <w:rFonts w:ascii="Times New Roman" w:eastAsia="Times New Roman" w:hAnsi="Times New Roman" w:cs="Times New Roman"/>
                <w:color w:val="000000"/>
                <w:sz w:val="18"/>
                <w:szCs w:val="18"/>
                <w:lang w:eastAsia="lv-LV"/>
              </w:rPr>
              <w:t xml:space="preserve"> (19.gab.)</w:t>
            </w:r>
          </w:p>
          <w:p w:rsidR="00A40D23" w:rsidRPr="00F24ACA"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FE32C4">
              <w:rPr>
                <w:rFonts w:ascii="Times New Roman" w:eastAsia="Times New Roman" w:hAnsi="Times New Roman" w:cs="Times New Roman"/>
                <w:color w:val="000000"/>
                <w:sz w:val="18"/>
                <w:szCs w:val="18"/>
                <w:lang w:eastAsia="lv-LV"/>
              </w:rPr>
              <w:t xml:space="preserve"> un uzstādīšana</w:t>
            </w:r>
            <w:r>
              <w:rPr>
                <w:rFonts w:ascii="Times New Roman" w:eastAsia="Times New Roman" w:hAnsi="Times New Roman" w:cs="Times New Roman"/>
                <w:color w:val="000000"/>
                <w:sz w:val="18"/>
                <w:szCs w:val="18"/>
                <w:lang w:eastAsia="lv-LV"/>
              </w:rPr>
              <w:t xml:space="preserve"> </w:t>
            </w:r>
          </w:p>
        </w:tc>
        <w:tc>
          <w:tcPr>
            <w:tcW w:w="1124"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88"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c>
          <w:tcPr>
            <w:tcW w:w="1150"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422"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2020.</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2076" w:type="dxa"/>
            <w:gridSpan w:val="9"/>
            <w:tcBorders>
              <w:top w:val="nil"/>
              <w:left w:val="nil"/>
              <w:bottom w:val="single" w:sz="4" w:space="0" w:color="BFBFBF"/>
              <w:right w:val="single" w:sz="4" w:space="0" w:color="BFBFBF"/>
            </w:tcBorders>
            <w:vAlign w:val="center"/>
          </w:tcPr>
          <w:p w:rsidR="00A40D23" w:rsidRPr="008747CA" w:rsidRDefault="00A40D23" w:rsidP="00A40D23">
            <w:pPr>
              <w:spacing w:after="0" w:line="240" w:lineRule="auto"/>
              <w:rPr>
                <w:rFonts w:ascii="Times New Roman" w:eastAsia="Times New Roman" w:hAnsi="Times New Roman" w:cs="Times New Roman"/>
                <w:color w:val="000000"/>
                <w:sz w:val="18"/>
                <w:szCs w:val="18"/>
                <w:lang w:eastAsia="lv-LV"/>
              </w:rPr>
            </w:pPr>
            <w:r w:rsidRPr="008747CA">
              <w:rPr>
                <w:rFonts w:ascii="Times New Roman" w:eastAsia="Times New Roman" w:hAnsi="Times New Roman" w:cs="Times New Roman"/>
                <w:b/>
                <w:color w:val="000000"/>
                <w:sz w:val="18"/>
                <w:szCs w:val="18"/>
                <w:lang w:eastAsia="lv-LV"/>
              </w:rPr>
              <w:t xml:space="preserve">1.4. pasākums </w:t>
            </w:r>
            <w:r w:rsidRPr="00442458">
              <w:rPr>
                <w:rFonts w:ascii="Times New Roman" w:hAnsi="Times New Roman"/>
                <w:b/>
                <w:sz w:val="18"/>
                <w:szCs w:val="18"/>
              </w:rPr>
              <w:t>Papildus žoga būvniecība uz KF sauszemes robežas</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Pr="00187702"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rsidR="00A40D23" w:rsidRPr="00A20BEF" w:rsidRDefault="00A40D23" w:rsidP="00A40D23">
            <w:pPr>
              <w:spacing w:after="0" w:line="240" w:lineRule="auto"/>
              <w:rPr>
                <w:rFonts w:ascii="Times New Roman" w:eastAsia="Times New Roman" w:hAnsi="Times New Roman" w:cs="Times New Roman"/>
                <w:color w:val="000000"/>
                <w:sz w:val="18"/>
                <w:szCs w:val="18"/>
                <w:vertAlign w:val="superscript"/>
                <w:lang w:eastAsia="lv-LV"/>
              </w:rPr>
            </w:pPr>
            <w:r w:rsidRPr="00187702">
              <w:rPr>
                <w:rFonts w:ascii="Times New Roman" w:eastAsia="Times New Roman" w:hAnsi="Times New Roman" w:cs="Times New Roman"/>
                <w:color w:val="000000"/>
                <w:sz w:val="18"/>
                <w:szCs w:val="18"/>
                <w:lang w:eastAsia="lv-LV"/>
              </w:rPr>
              <w:t>Papildus žoga izbūve 100 km garumā (ar vārtiem</w:t>
            </w:r>
            <w:r>
              <w:rPr>
                <w:rFonts w:ascii="Times New Roman" w:eastAsia="Times New Roman" w:hAnsi="Times New Roman" w:cs="Times New Roman"/>
                <w:color w:val="000000"/>
                <w:sz w:val="18"/>
                <w:szCs w:val="18"/>
                <w:vertAlign w:val="superscript"/>
                <w:lang w:eastAsia="lv-LV"/>
              </w:rPr>
              <w:t>3</w:t>
            </w:r>
          </w:p>
        </w:tc>
        <w:tc>
          <w:tcPr>
            <w:tcW w:w="1696"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10.00.00. “Valsts robežsardzes darbība”</w:t>
            </w:r>
          </w:p>
        </w:tc>
        <w:tc>
          <w:tcPr>
            <w:tcW w:w="1380"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124"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073B96">
              <w:rPr>
                <w:rFonts w:ascii="Times New Roman" w:eastAsia="Times New Roman" w:hAnsi="Times New Roman" w:cs="Times New Roman"/>
                <w:color w:val="000000"/>
                <w:sz w:val="18"/>
                <w:szCs w:val="18"/>
                <w:lang w:eastAsia="lv-LV"/>
              </w:rPr>
              <w:t>1 500 000</w:t>
            </w:r>
          </w:p>
        </w:tc>
        <w:tc>
          <w:tcPr>
            <w:tcW w:w="1388"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073B96">
              <w:rPr>
                <w:rFonts w:ascii="Times New Roman" w:eastAsia="Times New Roman" w:hAnsi="Times New Roman" w:cs="Times New Roman"/>
                <w:color w:val="000000"/>
                <w:sz w:val="18"/>
                <w:szCs w:val="18"/>
                <w:lang w:eastAsia="lv-LV"/>
              </w:rPr>
              <w:t>4 100 000</w:t>
            </w:r>
          </w:p>
        </w:tc>
        <w:tc>
          <w:tcPr>
            <w:tcW w:w="1150"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c>
          <w:tcPr>
            <w:tcW w:w="1422"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2021.</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2076" w:type="dxa"/>
            <w:gridSpan w:val="9"/>
            <w:tcBorders>
              <w:top w:val="nil"/>
              <w:left w:val="nil"/>
              <w:bottom w:val="single" w:sz="4" w:space="0" w:color="BFBFBF"/>
              <w:right w:val="single" w:sz="4" w:space="0" w:color="BFBFBF"/>
            </w:tcBorders>
            <w:vAlign w:val="center"/>
          </w:tcPr>
          <w:p w:rsidR="00A40D23" w:rsidRPr="008747CA" w:rsidRDefault="00A40D23" w:rsidP="00A40D23">
            <w:pPr>
              <w:spacing w:after="0" w:line="240" w:lineRule="auto"/>
              <w:rPr>
                <w:rFonts w:ascii="Times New Roman" w:eastAsia="Times New Roman" w:hAnsi="Times New Roman" w:cs="Times New Roman"/>
                <w:color w:val="000000"/>
                <w:sz w:val="18"/>
                <w:szCs w:val="18"/>
                <w:lang w:eastAsia="lv-LV"/>
              </w:rPr>
            </w:pPr>
            <w:r w:rsidRPr="008747CA">
              <w:rPr>
                <w:rFonts w:ascii="Times New Roman" w:eastAsia="Times New Roman" w:hAnsi="Times New Roman" w:cs="Times New Roman"/>
                <w:b/>
                <w:color w:val="000000"/>
                <w:sz w:val="18"/>
                <w:szCs w:val="18"/>
                <w:lang w:eastAsia="lv-LV"/>
              </w:rPr>
              <w:t xml:space="preserve">1.5. pasākums </w:t>
            </w:r>
            <w:r w:rsidRPr="008747CA">
              <w:rPr>
                <w:rFonts w:ascii="Times New Roman" w:hAnsi="Times New Roman"/>
                <w:b/>
                <w:sz w:val="18"/>
                <w:szCs w:val="18"/>
              </w:rPr>
              <w:t>2 helikopteru iegāde VRS mobilitātes uzlabošanai</w:t>
            </w:r>
            <w:r w:rsidRPr="008747CA">
              <w:rPr>
                <w:b/>
                <w:sz w:val="18"/>
                <w:szCs w:val="18"/>
              </w:rPr>
              <w:t xml:space="preserve"> </w:t>
            </w:r>
            <w:r w:rsidRPr="008747CA">
              <w:rPr>
                <w:rFonts w:ascii="Times New Roman" w:hAnsi="Times New Roman"/>
                <w:b/>
                <w:sz w:val="18"/>
                <w:szCs w:val="18"/>
              </w:rPr>
              <w:t xml:space="preserve">, </w:t>
            </w:r>
            <w:r w:rsidRPr="008747CA">
              <w:rPr>
                <w:rFonts w:ascii="Times New Roman" w:eastAsia="Times New Roman" w:hAnsi="Times New Roman"/>
                <w:b/>
                <w:sz w:val="18"/>
                <w:szCs w:val="18"/>
                <w:lang w:eastAsia="lv-LV"/>
              </w:rPr>
              <w:t>esošo vieglo helihopteru parka plānveida atjaunošana</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Pr="002356E7"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rsidR="00A40D23" w:rsidRPr="002356E7" w:rsidRDefault="00A40D23" w:rsidP="00A40D23">
            <w:pPr>
              <w:spacing w:after="0" w:line="240" w:lineRule="auto"/>
              <w:rPr>
                <w:rFonts w:ascii="Times New Roman" w:eastAsia="Times New Roman" w:hAnsi="Times New Roman" w:cs="Times New Roman"/>
                <w:color w:val="000000"/>
                <w:sz w:val="18"/>
                <w:szCs w:val="18"/>
                <w:lang w:eastAsia="lv-LV"/>
              </w:rPr>
            </w:pPr>
            <w:r w:rsidRPr="002356E7">
              <w:rPr>
                <w:rFonts w:ascii="Times New Roman" w:eastAsia="Times New Roman" w:hAnsi="Times New Roman" w:cs="Times New Roman"/>
                <w:color w:val="000000"/>
                <w:sz w:val="18"/>
                <w:szCs w:val="18"/>
                <w:lang w:eastAsia="lv-LV"/>
              </w:rPr>
              <w:t>2 helikopteru iegāde</w:t>
            </w:r>
          </w:p>
        </w:tc>
        <w:tc>
          <w:tcPr>
            <w:tcW w:w="1696"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1C24ED">
              <w:rPr>
                <w:rFonts w:ascii="Times New Roman" w:eastAsia="Times New Roman" w:hAnsi="Times New Roman" w:cs="Times New Roman"/>
                <w:color w:val="000000"/>
                <w:sz w:val="18"/>
                <w:szCs w:val="18"/>
                <w:lang w:eastAsia="lv-LV"/>
              </w:rPr>
              <w:t>10.00.00. “Valsts robežsardzes darbība”</w:t>
            </w:r>
          </w:p>
        </w:tc>
        <w:tc>
          <w:tcPr>
            <w:tcW w:w="1380"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1C24ED">
              <w:rPr>
                <w:rFonts w:ascii="Times New Roman" w:eastAsia="Times New Roman" w:hAnsi="Times New Roman" w:cs="Times New Roman"/>
                <w:color w:val="000000"/>
                <w:sz w:val="18"/>
                <w:szCs w:val="18"/>
                <w:lang w:eastAsia="lv-LV"/>
              </w:rPr>
              <w:t>6</w:t>
            </w:r>
            <w:r>
              <w:rPr>
                <w:rFonts w:ascii="Times New Roman" w:eastAsia="Times New Roman" w:hAnsi="Times New Roman" w:cs="Times New Roman"/>
                <w:color w:val="000000"/>
                <w:sz w:val="18"/>
                <w:szCs w:val="18"/>
                <w:lang w:eastAsia="lv-LV"/>
              </w:rPr>
              <w:t xml:space="preserve"> </w:t>
            </w:r>
            <w:r w:rsidRPr="001C24ED">
              <w:rPr>
                <w:rFonts w:ascii="Times New Roman" w:eastAsia="Times New Roman" w:hAnsi="Times New Roman" w:cs="Times New Roman"/>
                <w:color w:val="000000"/>
                <w:sz w:val="18"/>
                <w:szCs w:val="18"/>
                <w:lang w:eastAsia="lv-LV"/>
              </w:rPr>
              <w:t>142</w:t>
            </w:r>
            <w:r>
              <w:rPr>
                <w:rFonts w:ascii="Times New Roman" w:eastAsia="Times New Roman" w:hAnsi="Times New Roman" w:cs="Times New Roman"/>
                <w:color w:val="000000"/>
                <w:sz w:val="18"/>
                <w:szCs w:val="18"/>
                <w:lang w:eastAsia="lv-LV"/>
              </w:rPr>
              <w:t xml:space="preserve"> </w:t>
            </w:r>
            <w:r w:rsidRPr="001C24ED">
              <w:rPr>
                <w:rFonts w:ascii="Times New Roman" w:eastAsia="Times New Roman" w:hAnsi="Times New Roman" w:cs="Times New Roman"/>
                <w:color w:val="000000"/>
                <w:sz w:val="18"/>
                <w:szCs w:val="18"/>
                <w:lang w:eastAsia="lv-LV"/>
              </w:rPr>
              <w:t>694</w:t>
            </w:r>
          </w:p>
        </w:tc>
        <w:tc>
          <w:tcPr>
            <w:tcW w:w="1341"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2356E7">
              <w:rPr>
                <w:rFonts w:ascii="Times New Roman" w:eastAsia="Times New Roman" w:hAnsi="Times New Roman" w:cs="Times New Roman"/>
                <w:color w:val="000000"/>
                <w:sz w:val="18"/>
                <w:szCs w:val="18"/>
                <w:lang w:eastAsia="lv-LV"/>
              </w:rPr>
              <w:t>1 984 400</w:t>
            </w:r>
          </w:p>
        </w:tc>
        <w:tc>
          <w:tcPr>
            <w:tcW w:w="1124"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88"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c>
          <w:tcPr>
            <w:tcW w:w="1150"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422"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2020.</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Pr="002356E7"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rsidR="00A40D23" w:rsidRPr="00A20BEF" w:rsidRDefault="00A40D23" w:rsidP="00A40D23">
            <w:pPr>
              <w:spacing w:after="0" w:line="240" w:lineRule="auto"/>
              <w:rPr>
                <w:rFonts w:ascii="Times New Roman" w:eastAsia="Times New Roman" w:hAnsi="Times New Roman" w:cs="Times New Roman"/>
                <w:color w:val="000000"/>
                <w:sz w:val="18"/>
                <w:szCs w:val="18"/>
                <w:vertAlign w:val="superscript"/>
                <w:lang w:eastAsia="lv-LV"/>
              </w:rPr>
            </w:pPr>
            <w:r>
              <w:rPr>
                <w:rFonts w:ascii="Times New Roman" w:eastAsia="Times New Roman" w:hAnsi="Times New Roman" w:cs="Times New Roman"/>
                <w:color w:val="000000"/>
                <w:sz w:val="18"/>
                <w:szCs w:val="18"/>
                <w:lang w:eastAsia="lv-LV"/>
              </w:rPr>
              <w:t>Prioritārais pasākums</w:t>
            </w:r>
            <w:r w:rsidRPr="002356E7">
              <w:rPr>
                <w:rFonts w:ascii="Times New Roman" w:eastAsia="Times New Roman" w:hAnsi="Times New Roman" w:cs="Times New Roman"/>
                <w:color w:val="000000"/>
                <w:sz w:val="18"/>
                <w:szCs w:val="18"/>
                <w:lang w:eastAsia="lv-LV"/>
              </w:rPr>
              <w:t xml:space="preserve"> "Latvijas Republikas valsts robežas uzturēšana" īstenošanai</w:t>
            </w:r>
            <w:r>
              <w:rPr>
                <w:rFonts w:ascii="Times New Roman" w:eastAsia="Times New Roman" w:hAnsi="Times New Roman" w:cs="Times New Roman"/>
                <w:color w:val="000000"/>
                <w:sz w:val="18"/>
                <w:szCs w:val="18"/>
                <w:lang w:eastAsia="lv-LV"/>
              </w:rPr>
              <w:t xml:space="preserve"> (</w:t>
            </w:r>
            <w:proofErr w:type="spellStart"/>
            <w:r>
              <w:rPr>
                <w:rFonts w:ascii="Times New Roman" w:eastAsia="Times New Roman" w:hAnsi="Times New Roman" w:cs="Times New Roman"/>
                <w:color w:val="000000"/>
                <w:sz w:val="18"/>
                <w:szCs w:val="18"/>
                <w:lang w:eastAsia="lv-LV"/>
              </w:rPr>
              <w:t>apakšpasākums</w:t>
            </w:r>
            <w:proofErr w:type="spellEnd"/>
            <w:r>
              <w:rPr>
                <w:rFonts w:ascii="Times New Roman" w:eastAsia="Times New Roman" w:hAnsi="Times New Roman" w:cs="Times New Roman"/>
                <w:color w:val="000000"/>
                <w:sz w:val="18"/>
                <w:szCs w:val="18"/>
                <w:lang w:eastAsia="lv-LV"/>
              </w:rPr>
              <w:t xml:space="preserve"> “</w:t>
            </w:r>
            <w:r w:rsidRPr="00DA2730">
              <w:rPr>
                <w:rFonts w:ascii="Times New Roman" w:eastAsia="Times New Roman" w:hAnsi="Times New Roman" w:cs="Times New Roman"/>
                <w:color w:val="000000"/>
                <w:sz w:val="18"/>
                <w:szCs w:val="18"/>
                <w:lang w:eastAsia="lv-LV"/>
              </w:rPr>
              <w:t>Valsts robežsardzes gaisa kuģu uzturēšana</w:t>
            </w:r>
            <w:r>
              <w:rPr>
                <w:rFonts w:ascii="Times New Roman" w:eastAsia="Times New Roman" w:hAnsi="Times New Roman" w:cs="Times New Roman"/>
                <w:color w:val="000000"/>
                <w:sz w:val="18"/>
                <w:szCs w:val="18"/>
                <w:lang w:eastAsia="lv-LV"/>
              </w:rPr>
              <w:t>”)</w:t>
            </w:r>
            <w:r w:rsidRPr="002356E7">
              <w:rPr>
                <w:rFonts w:ascii="Times New Roman" w:eastAsia="Times New Roman" w:hAnsi="Times New Roman" w:cs="Times New Roman"/>
                <w:color w:val="000000"/>
                <w:sz w:val="18"/>
                <w:szCs w:val="18"/>
                <w:lang w:eastAsia="lv-LV"/>
              </w:rPr>
              <w:t xml:space="preserve"> (MK 08.09.2017. prot.Nr.44 1.§ 15.p</w:t>
            </w:r>
          </w:p>
        </w:tc>
        <w:tc>
          <w:tcPr>
            <w:tcW w:w="1696" w:type="dxa"/>
            <w:tcBorders>
              <w:top w:val="nil"/>
              <w:left w:val="nil"/>
              <w:bottom w:val="single" w:sz="4" w:space="0" w:color="BFBFBF"/>
              <w:right w:val="single" w:sz="4" w:space="0" w:color="BFBFBF"/>
            </w:tcBorders>
            <w:vAlign w:val="center"/>
          </w:tcPr>
          <w:p w:rsidR="00A40D23" w:rsidRPr="001C24ED"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2356E7">
              <w:rPr>
                <w:rFonts w:ascii="Times New Roman" w:eastAsia="Times New Roman" w:hAnsi="Times New Roman" w:cs="Times New Roman"/>
                <w:color w:val="000000"/>
                <w:sz w:val="18"/>
                <w:szCs w:val="18"/>
                <w:lang w:eastAsia="lv-LV"/>
              </w:rPr>
              <w:t>10.00.00. “Valsts robežsardzes darbība”</w:t>
            </w:r>
          </w:p>
        </w:tc>
        <w:tc>
          <w:tcPr>
            <w:tcW w:w="1380" w:type="dxa"/>
            <w:tcBorders>
              <w:top w:val="nil"/>
              <w:left w:val="nil"/>
              <w:bottom w:val="single" w:sz="4" w:space="0" w:color="BFBFBF"/>
              <w:right w:val="single" w:sz="4" w:space="0" w:color="BFBFBF"/>
            </w:tcBorders>
            <w:vAlign w:val="center"/>
          </w:tcPr>
          <w:p w:rsidR="00A40D23" w:rsidRPr="001C24ED"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2356E7">
              <w:rPr>
                <w:rFonts w:ascii="Times New Roman" w:eastAsia="Times New Roman" w:hAnsi="Times New Roman" w:cs="Times New Roman"/>
                <w:color w:val="000000"/>
                <w:sz w:val="18"/>
                <w:szCs w:val="18"/>
                <w:lang w:eastAsia="lv-LV"/>
              </w:rPr>
              <w:t>1</w:t>
            </w:r>
            <w:r>
              <w:rPr>
                <w:rFonts w:ascii="Times New Roman" w:eastAsia="Times New Roman" w:hAnsi="Times New Roman" w:cs="Times New Roman"/>
                <w:color w:val="000000"/>
                <w:sz w:val="18"/>
                <w:szCs w:val="18"/>
                <w:lang w:eastAsia="lv-LV"/>
              </w:rPr>
              <w:t xml:space="preserve"> </w:t>
            </w:r>
            <w:r w:rsidRPr="002356E7">
              <w:rPr>
                <w:rFonts w:ascii="Times New Roman" w:eastAsia="Times New Roman" w:hAnsi="Times New Roman" w:cs="Times New Roman"/>
                <w:color w:val="000000"/>
                <w:sz w:val="18"/>
                <w:szCs w:val="18"/>
                <w:lang w:eastAsia="lv-LV"/>
              </w:rPr>
              <w:t>518</w:t>
            </w:r>
            <w:r>
              <w:rPr>
                <w:rFonts w:ascii="Times New Roman" w:eastAsia="Times New Roman" w:hAnsi="Times New Roman" w:cs="Times New Roman"/>
                <w:color w:val="000000"/>
                <w:sz w:val="18"/>
                <w:szCs w:val="18"/>
                <w:lang w:eastAsia="lv-LV"/>
              </w:rPr>
              <w:t xml:space="preserve"> </w:t>
            </w:r>
            <w:r w:rsidRPr="002356E7">
              <w:rPr>
                <w:rFonts w:ascii="Times New Roman" w:eastAsia="Times New Roman" w:hAnsi="Times New Roman" w:cs="Times New Roman"/>
                <w:color w:val="000000"/>
                <w:sz w:val="18"/>
                <w:szCs w:val="18"/>
                <w:lang w:eastAsia="lv-LV"/>
              </w:rPr>
              <w:t>152</w:t>
            </w:r>
          </w:p>
        </w:tc>
        <w:tc>
          <w:tcPr>
            <w:tcW w:w="1341"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DA2730">
              <w:rPr>
                <w:rFonts w:ascii="Times New Roman" w:eastAsia="Times New Roman" w:hAnsi="Times New Roman" w:cs="Times New Roman"/>
                <w:color w:val="000000"/>
                <w:sz w:val="18"/>
                <w:szCs w:val="18"/>
                <w:lang w:eastAsia="lv-LV"/>
              </w:rPr>
              <w:t>374 252</w:t>
            </w:r>
          </w:p>
        </w:tc>
        <w:tc>
          <w:tcPr>
            <w:tcW w:w="1124"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88"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c>
          <w:tcPr>
            <w:tcW w:w="1150"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422"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nav terminēts</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Pr="002356E7"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rsidR="00A40D23" w:rsidRPr="00A20BEF" w:rsidRDefault="00A40D23" w:rsidP="00A40D23">
            <w:pPr>
              <w:spacing w:after="0" w:line="240" w:lineRule="auto"/>
              <w:rPr>
                <w:rFonts w:ascii="Times New Roman" w:eastAsia="Times New Roman" w:hAnsi="Times New Roman" w:cs="Times New Roman"/>
                <w:color w:val="000000"/>
                <w:sz w:val="18"/>
                <w:szCs w:val="18"/>
                <w:vertAlign w:val="superscript"/>
                <w:lang w:eastAsia="lv-LV"/>
              </w:rPr>
            </w:pPr>
            <w:r w:rsidRPr="00DA2730">
              <w:rPr>
                <w:rFonts w:ascii="Times New Roman" w:eastAsia="Times New Roman" w:hAnsi="Times New Roman" w:cs="Times New Roman"/>
                <w:color w:val="000000"/>
                <w:sz w:val="18"/>
                <w:szCs w:val="18"/>
                <w:lang w:eastAsia="lv-LV"/>
              </w:rPr>
              <w:t>Valsts robežsardzes gaisa kuģu uzturēšana un dzinēja kapitālais remonts</w:t>
            </w:r>
            <w:r>
              <w:rPr>
                <w:rFonts w:ascii="Times New Roman" w:eastAsia="Times New Roman" w:hAnsi="Times New Roman" w:cs="Times New Roman"/>
                <w:color w:val="000000"/>
                <w:sz w:val="18"/>
                <w:szCs w:val="18"/>
                <w:vertAlign w:val="superscript"/>
                <w:lang w:eastAsia="lv-LV"/>
              </w:rPr>
              <w:t>4</w:t>
            </w:r>
          </w:p>
        </w:tc>
        <w:tc>
          <w:tcPr>
            <w:tcW w:w="1696" w:type="dxa"/>
            <w:tcBorders>
              <w:top w:val="nil"/>
              <w:left w:val="nil"/>
              <w:bottom w:val="single" w:sz="4" w:space="0" w:color="BFBFBF"/>
              <w:right w:val="single" w:sz="4" w:space="0" w:color="BFBFBF"/>
            </w:tcBorders>
            <w:vAlign w:val="center"/>
          </w:tcPr>
          <w:p w:rsidR="00A40D23" w:rsidRPr="002356E7"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DA2730">
              <w:rPr>
                <w:rFonts w:ascii="Times New Roman" w:eastAsia="Times New Roman" w:hAnsi="Times New Roman" w:cs="Times New Roman"/>
                <w:color w:val="000000"/>
                <w:sz w:val="18"/>
                <w:szCs w:val="18"/>
                <w:lang w:eastAsia="lv-LV"/>
              </w:rPr>
              <w:t>10.00.00. “Valsts robežsardzes darbība”</w:t>
            </w:r>
          </w:p>
        </w:tc>
        <w:tc>
          <w:tcPr>
            <w:tcW w:w="1380" w:type="dxa"/>
            <w:tcBorders>
              <w:top w:val="nil"/>
              <w:left w:val="nil"/>
              <w:bottom w:val="single" w:sz="4" w:space="0" w:color="BFBFBF"/>
              <w:right w:val="single" w:sz="4" w:space="0" w:color="BFBFBF"/>
            </w:tcBorders>
            <w:vAlign w:val="center"/>
          </w:tcPr>
          <w:p w:rsidR="00A40D23" w:rsidRPr="002356E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vAlign w:val="center"/>
          </w:tcPr>
          <w:p w:rsidR="00A40D23" w:rsidRPr="00DA2730"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124" w:type="dxa"/>
            <w:tcBorders>
              <w:top w:val="nil"/>
              <w:left w:val="nil"/>
              <w:bottom w:val="single" w:sz="4" w:space="0" w:color="BFBFBF"/>
              <w:right w:val="single" w:sz="4" w:space="0" w:color="BFBFBF"/>
            </w:tcBorders>
          </w:tcPr>
          <w:p w:rsidR="00A40D23" w:rsidRDefault="00A40D23" w:rsidP="00A40D23">
            <w:pPr>
              <w:spacing w:after="0" w:line="240" w:lineRule="auto"/>
              <w:jc w:val="right"/>
              <w:rPr>
                <w:rFonts w:ascii="Times New Roman" w:hAnsi="Times New Roman" w:cs="Times New Roman"/>
                <w:sz w:val="18"/>
                <w:szCs w:val="18"/>
              </w:rPr>
            </w:pPr>
          </w:p>
          <w:p w:rsidR="00A40D23" w:rsidRDefault="00A40D23" w:rsidP="00A40D23">
            <w:pPr>
              <w:spacing w:after="0" w:line="240" w:lineRule="auto"/>
              <w:jc w:val="right"/>
              <w:rPr>
                <w:rFonts w:ascii="Times New Roman" w:hAnsi="Times New Roman" w:cs="Times New Roman"/>
                <w:sz w:val="18"/>
                <w:szCs w:val="18"/>
              </w:rPr>
            </w:pPr>
          </w:p>
          <w:p w:rsidR="00A40D23" w:rsidRDefault="00A40D23" w:rsidP="00A40D23">
            <w:pPr>
              <w:spacing w:after="0" w:line="240" w:lineRule="auto"/>
              <w:jc w:val="right"/>
              <w:rPr>
                <w:rFonts w:ascii="Times New Roman" w:hAnsi="Times New Roman" w:cs="Times New Roman"/>
                <w:sz w:val="18"/>
                <w:szCs w:val="18"/>
              </w:rPr>
            </w:pPr>
          </w:p>
          <w:p w:rsidR="00A40D23" w:rsidRPr="00DA2730"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tcPr>
          <w:p w:rsidR="00A40D23" w:rsidRDefault="00A40D23" w:rsidP="00A40D23">
            <w:pPr>
              <w:spacing w:after="0" w:line="240" w:lineRule="auto"/>
              <w:jc w:val="right"/>
              <w:rPr>
                <w:rFonts w:ascii="Times New Roman" w:hAnsi="Times New Roman" w:cs="Times New Roman"/>
                <w:sz w:val="18"/>
                <w:szCs w:val="18"/>
              </w:rPr>
            </w:pPr>
          </w:p>
          <w:p w:rsidR="00A40D23" w:rsidRDefault="00A40D23" w:rsidP="00A40D23">
            <w:pPr>
              <w:spacing w:after="0" w:line="240" w:lineRule="auto"/>
              <w:jc w:val="right"/>
              <w:rPr>
                <w:rFonts w:ascii="Times New Roman" w:hAnsi="Times New Roman" w:cs="Times New Roman"/>
                <w:sz w:val="18"/>
                <w:szCs w:val="18"/>
              </w:rPr>
            </w:pPr>
          </w:p>
          <w:p w:rsidR="00A40D23" w:rsidRDefault="00A40D23" w:rsidP="00A40D23">
            <w:pPr>
              <w:spacing w:after="0" w:line="240" w:lineRule="auto"/>
              <w:jc w:val="right"/>
              <w:rPr>
                <w:rFonts w:ascii="Times New Roman" w:hAnsi="Times New Roman" w:cs="Times New Roman"/>
                <w:sz w:val="18"/>
                <w:szCs w:val="18"/>
              </w:rPr>
            </w:pPr>
          </w:p>
          <w:p w:rsidR="00A40D23" w:rsidRPr="00DA2730"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hAnsi="Times New Roman" w:cs="Times New Roman"/>
                <w:sz w:val="18"/>
                <w:szCs w:val="18"/>
              </w:rPr>
              <w:t xml:space="preserve">778 121 </w:t>
            </w:r>
          </w:p>
        </w:tc>
        <w:tc>
          <w:tcPr>
            <w:tcW w:w="1388" w:type="dxa"/>
            <w:tcBorders>
              <w:top w:val="nil"/>
              <w:left w:val="nil"/>
              <w:bottom w:val="single" w:sz="4" w:space="0" w:color="BFBFBF"/>
              <w:right w:val="single" w:sz="4" w:space="0" w:color="BFBFBF"/>
            </w:tcBorders>
          </w:tcPr>
          <w:p w:rsidR="00A40D23" w:rsidRDefault="00A40D23" w:rsidP="00A40D23">
            <w:pPr>
              <w:spacing w:after="0" w:line="240" w:lineRule="auto"/>
              <w:jc w:val="right"/>
              <w:rPr>
                <w:rFonts w:ascii="Times New Roman" w:hAnsi="Times New Roman" w:cs="Times New Roman"/>
                <w:sz w:val="18"/>
                <w:szCs w:val="18"/>
              </w:rPr>
            </w:pPr>
          </w:p>
          <w:p w:rsidR="00A40D23" w:rsidRPr="00DA2730"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2021.gads – 1 937 337 EUR; 2022.gads</w:t>
            </w:r>
            <w:r w:rsidRPr="0053641D">
              <w:rPr>
                <w:rFonts w:ascii="Times New Roman" w:eastAsia="Times New Roman" w:hAnsi="Times New Roman" w:cs="Times New Roman"/>
                <w:color w:val="000000"/>
                <w:sz w:val="18"/>
                <w:szCs w:val="18"/>
                <w:lang w:eastAsia="lv-LV"/>
              </w:rPr>
              <w:t xml:space="preserve"> -</w:t>
            </w:r>
            <w:r>
              <w:rPr>
                <w:rFonts w:ascii="Times New Roman" w:eastAsia="Times New Roman" w:hAnsi="Times New Roman" w:cs="Times New Roman"/>
                <w:color w:val="000000"/>
                <w:sz w:val="18"/>
                <w:szCs w:val="18"/>
                <w:lang w:eastAsia="lv-LV"/>
              </w:rPr>
              <w:t>462 548 EUR</w:t>
            </w:r>
          </w:p>
        </w:tc>
        <w:tc>
          <w:tcPr>
            <w:tcW w:w="1150" w:type="dxa"/>
            <w:tcBorders>
              <w:top w:val="nil"/>
              <w:left w:val="nil"/>
              <w:bottom w:val="single" w:sz="4" w:space="0" w:color="BFBFBF"/>
              <w:right w:val="single" w:sz="4" w:space="0" w:color="BFBFBF"/>
            </w:tcBorders>
          </w:tcPr>
          <w:p w:rsidR="00A40D23" w:rsidRDefault="00A40D23" w:rsidP="00A40D23">
            <w:pPr>
              <w:spacing w:after="0" w:line="240" w:lineRule="auto"/>
              <w:jc w:val="right"/>
              <w:rPr>
                <w:rFonts w:ascii="Times New Roman" w:hAnsi="Times New Roman" w:cs="Times New Roman"/>
                <w:sz w:val="18"/>
                <w:szCs w:val="18"/>
              </w:rPr>
            </w:pPr>
          </w:p>
          <w:p w:rsidR="00A40D23" w:rsidRDefault="00A40D23" w:rsidP="00A40D23">
            <w:pPr>
              <w:spacing w:after="0" w:line="240" w:lineRule="auto"/>
              <w:jc w:val="right"/>
              <w:rPr>
                <w:rFonts w:ascii="Times New Roman" w:hAnsi="Times New Roman" w:cs="Times New Roman"/>
                <w:sz w:val="18"/>
                <w:szCs w:val="18"/>
              </w:rPr>
            </w:pPr>
          </w:p>
          <w:p w:rsidR="00A40D23" w:rsidRDefault="00A40D23" w:rsidP="00A40D23">
            <w:pPr>
              <w:spacing w:after="0" w:line="240" w:lineRule="auto"/>
              <w:jc w:val="right"/>
              <w:rPr>
                <w:rFonts w:ascii="Times New Roman" w:hAnsi="Times New Roman" w:cs="Times New Roman"/>
                <w:sz w:val="18"/>
                <w:szCs w:val="18"/>
              </w:rPr>
            </w:pPr>
          </w:p>
          <w:p w:rsidR="00A40D23" w:rsidRPr="00DA2730"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hAnsi="Times New Roman" w:cs="Times New Roman"/>
                <w:sz w:val="18"/>
                <w:szCs w:val="18"/>
              </w:rPr>
              <w:t>260 148</w:t>
            </w:r>
          </w:p>
        </w:tc>
        <w:tc>
          <w:tcPr>
            <w:tcW w:w="1422"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232B33">
              <w:rPr>
                <w:rFonts w:ascii="Times New Roman" w:eastAsia="Times New Roman" w:hAnsi="Times New Roman" w:cs="Times New Roman"/>
                <w:color w:val="000000"/>
                <w:sz w:val="18"/>
                <w:szCs w:val="18"/>
                <w:lang w:eastAsia="lv-LV"/>
              </w:rPr>
              <w:t>nav terminēts</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2076" w:type="dxa"/>
            <w:gridSpan w:val="9"/>
            <w:tcBorders>
              <w:top w:val="nil"/>
              <w:left w:val="nil"/>
              <w:bottom w:val="single" w:sz="4" w:space="0" w:color="BFBFBF"/>
              <w:right w:val="single" w:sz="4" w:space="0" w:color="BFBFBF"/>
            </w:tcBorders>
            <w:vAlign w:val="center"/>
          </w:tcPr>
          <w:p w:rsidR="00A40D23" w:rsidRPr="00252D22" w:rsidRDefault="00A40D23" w:rsidP="00A40D23">
            <w:pPr>
              <w:spacing w:after="0" w:line="240" w:lineRule="auto"/>
              <w:rPr>
                <w:rFonts w:ascii="Times New Roman" w:eastAsia="Times New Roman" w:hAnsi="Times New Roman" w:cs="Times New Roman"/>
                <w:b/>
                <w:color w:val="000000"/>
                <w:sz w:val="18"/>
                <w:szCs w:val="18"/>
                <w:lang w:eastAsia="lv-LV"/>
              </w:rPr>
            </w:pPr>
            <w:r w:rsidRPr="00252D22">
              <w:rPr>
                <w:rFonts w:ascii="Times New Roman" w:eastAsia="Times New Roman" w:hAnsi="Times New Roman" w:cs="Times New Roman"/>
                <w:b/>
                <w:color w:val="000000"/>
                <w:sz w:val="18"/>
                <w:szCs w:val="18"/>
                <w:lang w:eastAsia="lv-LV"/>
              </w:rPr>
              <w:t xml:space="preserve">1.6. pasākums </w:t>
            </w:r>
            <w:r w:rsidRPr="00252D22">
              <w:rPr>
                <w:rFonts w:ascii="Times New Roman" w:hAnsi="Times New Roman"/>
                <w:b/>
                <w:sz w:val="18"/>
                <w:szCs w:val="18"/>
              </w:rPr>
              <w:t>VRS speciālo uzdevumu dienesta “Sigma” tehniskās bāzes un mobilitātes uzlabošana</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rsidR="00A40D23" w:rsidRPr="00A20BEF" w:rsidRDefault="00A40D23" w:rsidP="00A40D23">
            <w:pPr>
              <w:spacing w:after="0" w:line="240" w:lineRule="auto"/>
              <w:rPr>
                <w:rFonts w:ascii="Times New Roman" w:eastAsia="Times New Roman" w:hAnsi="Times New Roman" w:cs="Times New Roman"/>
                <w:color w:val="000000"/>
                <w:sz w:val="18"/>
                <w:szCs w:val="18"/>
                <w:vertAlign w:val="superscript"/>
                <w:lang w:eastAsia="lv-LV"/>
              </w:rPr>
            </w:pPr>
            <w:r w:rsidRPr="00EB7330">
              <w:rPr>
                <w:rFonts w:ascii="Times New Roman" w:eastAsia="Times New Roman" w:hAnsi="Times New Roman" w:cs="Times New Roman"/>
                <w:color w:val="000000"/>
                <w:sz w:val="18"/>
                <w:szCs w:val="18"/>
                <w:lang w:eastAsia="lv-LV"/>
              </w:rPr>
              <w:t>Speciālo operāciju vienības kapacitātes uzturēšana</w:t>
            </w:r>
            <w:r>
              <w:rPr>
                <w:rFonts w:ascii="Times New Roman" w:eastAsia="Times New Roman" w:hAnsi="Times New Roman" w:cs="Times New Roman"/>
                <w:color w:val="000000"/>
                <w:sz w:val="18"/>
                <w:szCs w:val="18"/>
                <w:vertAlign w:val="superscript"/>
                <w:lang w:eastAsia="lv-LV"/>
              </w:rPr>
              <w:t>5</w:t>
            </w:r>
          </w:p>
        </w:tc>
        <w:tc>
          <w:tcPr>
            <w:tcW w:w="1696"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EB7330">
              <w:rPr>
                <w:rFonts w:ascii="Times New Roman" w:eastAsia="Times New Roman" w:hAnsi="Times New Roman" w:cs="Times New Roman"/>
                <w:color w:val="000000"/>
                <w:sz w:val="18"/>
                <w:szCs w:val="18"/>
                <w:lang w:eastAsia="lv-LV"/>
              </w:rPr>
              <w:t>10.00.00. “Valsts robežsardzes darbība”</w:t>
            </w:r>
          </w:p>
        </w:tc>
        <w:tc>
          <w:tcPr>
            <w:tcW w:w="1380"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124"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vAlign w:val="center"/>
          </w:tcPr>
          <w:p w:rsidR="00A40D23" w:rsidRPr="00EB7330"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EB7330">
              <w:rPr>
                <w:rFonts w:ascii="Times New Roman" w:eastAsia="Times New Roman" w:hAnsi="Times New Roman" w:cs="Times New Roman"/>
                <w:bCs/>
                <w:color w:val="000000"/>
                <w:sz w:val="18"/>
                <w:szCs w:val="18"/>
                <w:lang w:eastAsia="lv-LV"/>
              </w:rPr>
              <w:t>451 56</w:t>
            </w:r>
            <w:r>
              <w:rPr>
                <w:rFonts w:ascii="Times New Roman" w:eastAsia="Times New Roman" w:hAnsi="Times New Roman" w:cs="Times New Roman"/>
                <w:bCs/>
                <w:color w:val="000000"/>
                <w:sz w:val="18"/>
                <w:szCs w:val="18"/>
                <w:lang w:eastAsia="lv-LV"/>
              </w:rPr>
              <w:t>6</w:t>
            </w:r>
          </w:p>
        </w:tc>
        <w:tc>
          <w:tcPr>
            <w:tcW w:w="1388"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2021.gads – </w:t>
            </w:r>
            <w:r w:rsidRPr="00EB7330">
              <w:rPr>
                <w:rFonts w:ascii="Times New Roman" w:eastAsia="Times New Roman" w:hAnsi="Times New Roman" w:cs="Times New Roman"/>
                <w:color w:val="000000"/>
                <w:sz w:val="18"/>
                <w:szCs w:val="18"/>
                <w:lang w:eastAsia="lv-LV"/>
              </w:rPr>
              <w:t>367</w:t>
            </w:r>
            <w:r>
              <w:rPr>
                <w:rFonts w:ascii="Times New Roman" w:eastAsia="Times New Roman" w:hAnsi="Times New Roman" w:cs="Times New Roman"/>
                <w:color w:val="000000"/>
                <w:sz w:val="18"/>
                <w:szCs w:val="18"/>
                <w:lang w:eastAsia="lv-LV"/>
              </w:rPr>
              <w:t> </w:t>
            </w:r>
            <w:r w:rsidRPr="00EB7330">
              <w:rPr>
                <w:rFonts w:ascii="Times New Roman" w:eastAsia="Times New Roman" w:hAnsi="Times New Roman" w:cs="Times New Roman"/>
                <w:color w:val="000000"/>
                <w:sz w:val="18"/>
                <w:szCs w:val="18"/>
                <w:lang w:eastAsia="lv-LV"/>
              </w:rPr>
              <w:t>09</w:t>
            </w:r>
            <w:r>
              <w:rPr>
                <w:rFonts w:ascii="Times New Roman" w:eastAsia="Times New Roman" w:hAnsi="Times New Roman" w:cs="Times New Roman"/>
                <w:color w:val="000000"/>
                <w:sz w:val="18"/>
                <w:szCs w:val="18"/>
                <w:lang w:eastAsia="lv-LV"/>
              </w:rPr>
              <w:t xml:space="preserve">8 EUR; </w:t>
            </w:r>
          </w:p>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2022.gads – 166 462 EUR</w:t>
            </w:r>
          </w:p>
        </w:tc>
        <w:tc>
          <w:tcPr>
            <w:tcW w:w="1150"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422"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2022.</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rsidR="00A40D23" w:rsidRPr="00EB7330" w:rsidRDefault="00A40D23" w:rsidP="00A40D23">
            <w:pPr>
              <w:spacing w:after="0" w:line="240" w:lineRule="auto"/>
              <w:rPr>
                <w:rFonts w:ascii="Times New Roman" w:eastAsia="Times New Roman" w:hAnsi="Times New Roman" w:cs="Times New Roman"/>
                <w:color w:val="000000"/>
                <w:sz w:val="18"/>
                <w:szCs w:val="18"/>
                <w:lang w:eastAsia="lv-LV"/>
              </w:rPr>
            </w:pPr>
            <w:r w:rsidRPr="00176F32">
              <w:rPr>
                <w:rFonts w:ascii="Times New Roman" w:eastAsia="Times New Roman" w:hAnsi="Times New Roman" w:cs="Times New Roman"/>
                <w:color w:val="000000"/>
                <w:sz w:val="18"/>
                <w:szCs w:val="18"/>
                <w:lang w:eastAsia="lv-LV"/>
              </w:rPr>
              <w:t>2 speciālo uzdevumu veikšanai a</w:t>
            </w:r>
            <w:r>
              <w:rPr>
                <w:rFonts w:ascii="Times New Roman" w:eastAsia="Times New Roman" w:hAnsi="Times New Roman" w:cs="Times New Roman"/>
                <w:color w:val="000000"/>
                <w:sz w:val="18"/>
                <w:szCs w:val="18"/>
                <w:lang w:eastAsia="lv-LV"/>
              </w:rPr>
              <w:t>prīkotu transportlīdzekļu iegāde</w:t>
            </w:r>
          </w:p>
        </w:tc>
        <w:tc>
          <w:tcPr>
            <w:tcW w:w="1696" w:type="dxa"/>
            <w:tcBorders>
              <w:top w:val="nil"/>
              <w:left w:val="nil"/>
              <w:bottom w:val="single" w:sz="4" w:space="0" w:color="BFBFBF"/>
              <w:right w:val="single" w:sz="4" w:space="0" w:color="BFBFBF"/>
            </w:tcBorders>
            <w:vAlign w:val="center"/>
          </w:tcPr>
          <w:p w:rsidR="00A40D23" w:rsidRPr="00EB7330"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176F32">
              <w:rPr>
                <w:rFonts w:ascii="Times New Roman" w:eastAsia="Times New Roman" w:hAnsi="Times New Roman" w:cs="Times New Roman"/>
                <w:color w:val="000000"/>
                <w:sz w:val="18"/>
                <w:szCs w:val="18"/>
                <w:lang w:eastAsia="lv-LV"/>
              </w:rPr>
              <w:t xml:space="preserve">70.18.00.Iekšējās drošības un Patvēruma, migrācijas un integrācijas fondu projektu un </w:t>
            </w:r>
            <w:r w:rsidRPr="00176F32">
              <w:rPr>
                <w:rFonts w:ascii="Times New Roman" w:eastAsia="Times New Roman" w:hAnsi="Times New Roman" w:cs="Times New Roman"/>
                <w:color w:val="000000"/>
                <w:sz w:val="18"/>
                <w:szCs w:val="18"/>
                <w:lang w:eastAsia="lv-LV"/>
              </w:rPr>
              <w:lastRenderedPageBreak/>
              <w:t>pasākumu īstenošana (2014-2020)</w:t>
            </w:r>
          </w:p>
        </w:tc>
        <w:tc>
          <w:tcPr>
            <w:tcW w:w="1380"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168 498</w:t>
            </w:r>
          </w:p>
        </w:tc>
        <w:tc>
          <w:tcPr>
            <w:tcW w:w="1124"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vAlign w:val="center"/>
          </w:tcPr>
          <w:p w:rsidR="00A40D23" w:rsidRPr="00EB7330" w:rsidRDefault="00A40D23" w:rsidP="00A40D23">
            <w:pPr>
              <w:spacing w:after="0" w:line="240" w:lineRule="auto"/>
              <w:jc w:val="right"/>
              <w:rPr>
                <w:rFonts w:ascii="Times New Roman" w:eastAsia="Times New Roman" w:hAnsi="Times New Roman" w:cs="Times New Roman"/>
                <w:bCs/>
                <w:color w:val="000000"/>
                <w:sz w:val="18"/>
                <w:szCs w:val="18"/>
                <w:lang w:eastAsia="lv-LV"/>
              </w:rPr>
            </w:pPr>
          </w:p>
        </w:tc>
        <w:tc>
          <w:tcPr>
            <w:tcW w:w="1388"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150"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422"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2020.</w:t>
            </w:r>
          </w:p>
        </w:tc>
      </w:tr>
      <w:tr w:rsidR="00A40D23" w:rsidRPr="00FF0C26"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2076" w:type="dxa"/>
            <w:gridSpan w:val="9"/>
            <w:tcBorders>
              <w:top w:val="nil"/>
              <w:left w:val="nil"/>
              <w:bottom w:val="single" w:sz="4" w:space="0" w:color="BFBFBF"/>
              <w:right w:val="single" w:sz="4" w:space="0" w:color="BFBFBF"/>
            </w:tcBorders>
            <w:vAlign w:val="center"/>
          </w:tcPr>
          <w:p w:rsidR="00A40D23" w:rsidRPr="005238CB" w:rsidRDefault="00A40D23" w:rsidP="00A40D23">
            <w:pPr>
              <w:spacing w:after="0" w:line="240" w:lineRule="auto"/>
              <w:rPr>
                <w:rFonts w:ascii="Times New Roman" w:eastAsia="Times New Roman" w:hAnsi="Times New Roman" w:cs="Times New Roman"/>
                <w:color w:val="000000"/>
                <w:sz w:val="18"/>
                <w:szCs w:val="18"/>
                <w:lang w:eastAsia="lv-LV"/>
              </w:rPr>
            </w:pPr>
            <w:r w:rsidRPr="005238CB">
              <w:rPr>
                <w:rFonts w:ascii="Times New Roman" w:eastAsia="Times New Roman" w:hAnsi="Times New Roman" w:cs="Times New Roman"/>
                <w:b/>
                <w:color w:val="000000"/>
                <w:sz w:val="18"/>
                <w:szCs w:val="18"/>
                <w:lang w:eastAsia="lv-LV"/>
              </w:rPr>
              <w:t xml:space="preserve">1.7. pasākums </w:t>
            </w:r>
            <w:r w:rsidRPr="005238CB">
              <w:rPr>
                <w:rFonts w:ascii="Times New Roman" w:hAnsi="Times New Roman"/>
                <w:b/>
                <w:sz w:val="18"/>
                <w:szCs w:val="18"/>
              </w:rPr>
              <w:t>RŠV infrastruktūras modernizācija RŠV “Terehova”, RŠV “Pāternieki” un RŠV “Silene” I etaps</w:t>
            </w:r>
          </w:p>
        </w:tc>
      </w:tr>
      <w:tr w:rsidR="00A40D23" w:rsidRPr="00FF0C26"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Pr="00FF0C26" w:rsidRDefault="00A40D23" w:rsidP="00A40D23">
            <w:pPr>
              <w:spacing w:after="0" w:line="240" w:lineRule="auto"/>
              <w:rPr>
                <w:rFonts w:ascii="Times New Roman" w:eastAsia="Times New Roman" w:hAnsi="Times New Roman" w:cs="Times New Roman"/>
                <w:color w:val="000000"/>
                <w:sz w:val="18"/>
                <w:szCs w:val="18"/>
                <w:highlight w:val="yellow"/>
                <w:lang w:eastAsia="lv-LV"/>
              </w:rPr>
            </w:pPr>
          </w:p>
        </w:tc>
        <w:tc>
          <w:tcPr>
            <w:tcW w:w="1506"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p w:rsidR="00A40D23" w:rsidRPr="005238CB" w:rsidRDefault="00A40D23" w:rsidP="00A40D23">
            <w:pPr>
              <w:spacing w:after="0" w:line="240" w:lineRule="auto"/>
              <w:rPr>
                <w:rFonts w:ascii="Times New Roman" w:eastAsia="Times New Roman" w:hAnsi="Times New Roman" w:cs="Times New Roman"/>
                <w:color w:val="000000"/>
                <w:sz w:val="18"/>
                <w:szCs w:val="18"/>
                <w:lang w:eastAsia="lv-LV"/>
              </w:rPr>
            </w:pPr>
            <w:r w:rsidRPr="00C45805">
              <w:rPr>
                <w:rFonts w:ascii="Times New Roman" w:eastAsia="Times New Roman" w:hAnsi="Times New Roman" w:cs="Times New Roman"/>
                <w:color w:val="000000"/>
                <w:sz w:val="18"/>
                <w:szCs w:val="18"/>
                <w:lang w:eastAsia="lv-LV"/>
              </w:rPr>
              <w:t>RŠV “Terehova” infrastruktūras modernizācija I etaps</w:t>
            </w:r>
          </w:p>
        </w:tc>
        <w:tc>
          <w:tcPr>
            <w:tcW w:w="1696" w:type="dxa"/>
            <w:tcBorders>
              <w:top w:val="nil"/>
              <w:left w:val="nil"/>
              <w:bottom w:val="single" w:sz="4" w:space="0" w:color="BFBFBF"/>
              <w:right w:val="single" w:sz="4" w:space="0" w:color="BFBFBF"/>
            </w:tcBorders>
            <w:vAlign w:val="center"/>
          </w:tcPr>
          <w:p w:rsidR="00A40D23" w:rsidRPr="005238CB"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Likuma “Par valsts budžetu 2019.gadam 42.panta septītā daļā (valsts nekustamo īpašumu atsavināšanas ieņēmumi)</w:t>
            </w:r>
          </w:p>
        </w:tc>
        <w:tc>
          <w:tcPr>
            <w:tcW w:w="1380" w:type="dxa"/>
            <w:tcBorders>
              <w:top w:val="nil"/>
              <w:left w:val="nil"/>
              <w:bottom w:val="single" w:sz="4" w:space="0" w:color="BFBFBF"/>
              <w:right w:val="single" w:sz="4" w:space="0" w:color="BFBFBF"/>
            </w:tcBorders>
            <w:vAlign w:val="center"/>
          </w:tcPr>
          <w:p w:rsidR="00A40D23" w:rsidRPr="005238CB" w:rsidRDefault="00A40D23" w:rsidP="00C45805">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1 057 448</w:t>
            </w:r>
          </w:p>
        </w:tc>
        <w:tc>
          <w:tcPr>
            <w:tcW w:w="1341" w:type="dxa"/>
            <w:tcBorders>
              <w:top w:val="nil"/>
              <w:left w:val="nil"/>
              <w:bottom w:val="single" w:sz="4" w:space="0" w:color="BFBFBF"/>
              <w:right w:val="single" w:sz="4" w:space="0" w:color="BFBFBF"/>
            </w:tcBorders>
            <w:vAlign w:val="center"/>
          </w:tcPr>
          <w:p w:rsidR="00A40D23" w:rsidRPr="00C45805" w:rsidRDefault="00A40D23" w:rsidP="00C45805">
            <w:pPr>
              <w:spacing w:after="0" w:line="240" w:lineRule="auto"/>
              <w:jc w:val="center"/>
              <w:rPr>
                <w:rFonts w:ascii="Times New Roman" w:eastAsia="Times New Roman" w:hAnsi="Times New Roman" w:cs="Times New Roman"/>
                <w:color w:val="000000"/>
                <w:sz w:val="18"/>
                <w:szCs w:val="18"/>
                <w:lang w:eastAsia="lv-LV"/>
              </w:rPr>
            </w:pPr>
            <w:r w:rsidRPr="00C45805">
              <w:rPr>
                <w:rFonts w:ascii="Times New Roman" w:eastAsia="Times New Roman" w:hAnsi="Times New Roman" w:cs="Times New Roman"/>
                <w:color w:val="000000"/>
                <w:sz w:val="18"/>
                <w:szCs w:val="18"/>
                <w:lang w:eastAsia="lv-LV"/>
              </w:rPr>
              <w:t>2 387 524</w:t>
            </w:r>
          </w:p>
        </w:tc>
        <w:tc>
          <w:tcPr>
            <w:tcW w:w="1124" w:type="dxa"/>
            <w:tcBorders>
              <w:top w:val="nil"/>
              <w:left w:val="nil"/>
              <w:bottom w:val="single" w:sz="4" w:space="0" w:color="BFBFBF"/>
              <w:right w:val="single" w:sz="4" w:space="0" w:color="BFBFBF"/>
            </w:tcBorders>
            <w:vAlign w:val="center"/>
          </w:tcPr>
          <w:p w:rsidR="00A40D23" w:rsidRPr="00C45805"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vAlign w:val="center"/>
          </w:tcPr>
          <w:p w:rsidR="00A40D23" w:rsidRPr="00FF0C26" w:rsidRDefault="00A40D23" w:rsidP="00A40D23">
            <w:pPr>
              <w:spacing w:after="0" w:line="240" w:lineRule="auto"/>
              <w:rPr>
                <w:rFonts w:ascii="Times New Roman" w:eastAsia="Times New Roman" w:hAnsi="Times New Roman" w:cs="Times New Roman"/>
                <w:color w:val="000000"/>
                <w:sz w:val="18"/>
                <w:szCs w:val="18"/>
                <w:highlight w:val="yellow"/>
                <w:lang w:eastAsia="lv-LV"/>
              </w:rPr>
            </w:pPr>
          </w:p>
        </w:tc>
        <w:tc>
          <w:tcPr>
            <w:tcW w:w="1388" w:type="dxa"/>
            <w:tcBorders>
              <w:top w:val="nil"/>
              <w:left w:val="nil"/>
              <w:bottom w:val="single" w:sz="4" w:space="0" w:color="BFBFBF"/>
              <w:right w:val="single" w:sz="4" w:space="0" w:color="BFBFBF"/>
            </w:tcBorders>
            <w:vAlign w:val="center"/>
          </w:tcPr>
          <w:p w:rsidR="00A40D23" w:rsidRPr="00FF0C26" w:rsidRDefault="00A40D23" w:rsidP="00A40D23">
            <w:pPr>
              <w:spacing w:after="0" w:line="240" w:lineRule="auto"/>
              <w:jc w:val="center"/>
              <w:rPr>
                <w:rFonts w:ascii="Times New Roman" w:eastAsia="Times New Roman" w:hAnsi="Times New Roman" w:cs="Times New Roman"/>
                <w:color w:val="000000"/>
                <w:sz w:val="18"/>
                <w:szCs w:val="18"/>
                <w:highlight w:val="yellow"/>
                <w:lang w:eastAsia="lv-LV"/>
              </w:rPr>
            </w:pPr>
          </w:p>
        </w:tc>
        <w:tc>
          <w:tcPr>
            <w:tcW w:w="1150" w:type="dxa"/>
            <w:tcBorders>
              <w:top w:val="nil"/>
              <w:left w:val="nil"/>
              <w:bottom w:val="single" w:sz="4" w:space="0" w:color="BFBFBF"/>
              <w:right w:val="single" w:sz="4" w:space="0" w:color="BFBFBF"/>
            </w:tcBorders>
            <w:vAlign w:val="center"/>
          </w:tcPr>
          <w:p w:rsidR="00A40D23" w:rsidRPr="00FF0C26" w:rsidRDefault="00A40D23" w:rsidP="00A40D23">
            <w:pPr>
              <w:spacing w:after="0" w:line="240" w:lineRule="auto"/>
              <w:rPr>
                <w:rFonts w:ascii="Times New Roman" w:eastAsia="Times New Roman" w:hAnsi="Times New Roman" w:cs="Times New Roman"/>
                <w:color w:val="000000"/>
                <w:sz w:val="18"/>
                <w:szCs w:val="18"/>
                <w:highlight w:val="yellow"/>
                <w:lang w:eastAsia="lv-LV"/>
              </w:rPr>
            </w:pPr>
          </w:p>
        </w:tc>
        <w:tc>
          <w:tcPr>
            <w:tcW w:w="1422" w:type="dxa"/>
            <w:tcBorders>
              <w:top w:val="nil"/>
              <w:left w:val="nil"/>
              <w:bottom w:val="single" w:sz="4" w:space="0" w:color="BFBFBF"/>
              <w:right w:val="single" w:sz="4" w:space="0" w:color="BFBFBF"/>
            </w:tcBorders>
            <w:vAlign w:val="center"/>
          </w:tcPr>
          <w:p w:rsidR="00A40D23" w:rsidRPr="00FF0C26" w:rsidRDefault="00A40D23" w:rsidP="00A40D23">
            <w:pPr>
              <w:spacing w:after="0" w:line="240" w:lineRule="auto"/>
              <w:jc w:val="center"/>
              <w:rPr>
                <w:rFonts w:ascii="Times New Roman" w:eastAsia="Times New Roman" w:hAnsi="Times New Roman" w:cs="Times New Roman"/>
                <w:color w:val="000000"/>
                <w:sz w:val="18"/>
                <w:szCs w:val="18"/>
                <w:highlight w:val="yellow"/>
                <w:lang w:eastAsia="lv-LV"/>
              </w:rPr>
            </w:pPr>
          </w:p>
        </w:tc>
      </w:tr>
      <w:tr w:rsidR="00A40D23" w:rsidRPr="00FF0C26"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Pr="00FF0C26" w:rsidRDefault="00A40D23" w:rsidP="00A40D23">
            <w:pPr>
              <w:spacing w:after="0" w:line="240" w:lineRule="auto"/>
              <w:rPr>
                <w:rFonts w:ascii="Times New Roman" w:eastAsia="Times New Roman" w:hAnsi="Times New Roman" w:cs="Times New Roman"/>
                <w:color w:val="000000"/>
                <w:sz w:val="18"/>
                <w:szCs w:val="18"/>
                <w:highlight w:val="yellow"/>
                <w:lang w:eastAsia="lv-LV"/>
              </w:rPr>
            </w:pPr>
          </w:p>
        </w:tc>
        <w:tc>
          <w:tcPr>
            <w:tcW w:w="1506" w:type="dxa"/>
            <w:tcBorders>
              <w:top w:val="nil"/>
              <w:left w:val="nil"/>
              <w:bottom w:val="single" w:sz="4" w:space="0" w:color="BFBFBF"/>
              <w:right w:val="single" w:sz="4" w:space="0" w:color="BFBFBF"/>
            </w:tcBorders>
            <w:vAlign w:val="center"/>
          </w:tcPr>
          <w:p w:rsidR="00A40D23" w:rsidRPr="005238CB" w:rsidRDefault="00A40D23" w:rsidP="00A40D23">
            <w:pPr>
              <w:spacing w:after="0" w:line="240" w:lineRule="auto"/>
              <w:rPr>
                <w:rFonts w:ascii="Times New Roman" w:eastAsia="Times New Roman" w:hAnsi="Times New Roman" w:cs="Times New Roman"/>
                <w:color w:val="000000"/>
                <w:sz w:val="18"/>
                <w:szCs w:val="18"/>
                <w:lang w:eastAsia="lv-LV"/>
              </w:rPr>
            </w:pPr>
            <w:r w:rsidRPr="00C45805">
              <w:rPr>
                <w:rFonts w:ascii="Times New Roman" w:eastAsia="Times New Roman" w:hAnsi="Times New Roman" w:cs="Times New Roman"/>
                <w:color w:val="000000"/>
                <w:sz w:val="18"/>
                <w:szCs w:val="18"/>
                <w:lang w:eastAsia="lv-LV"/>
              </w:rPr>
              <w:t>RŠV “Pāternieki” un RŠV “</w:t>
            </w:r>
            <w:proofErr w:type="spellStart"/>
            <w:r w:rsidRPr="00C45805">
              <w:rPr>
                <w:rFonts w:ascii="Times New Roman" w:eastAsia="Times New Roman" w:hAnsi="Times New Roman" w:cs="Times New Roman"/>
                <w:color w:val="000000"/>
                <w:sz w:val="18"/>
                <w:szCs w:val="18"/>
                <w:lang w:eastAsia="lv-LV"/>
              </w:rPr>
              <w:t>Silene”I</w:t>
            </w:r>
            <w:proofErr w:type="spellEnd"/>
            <w:r w:rsidRPr="00C45805">
              <w:rPr>
                <w:rFonts w:ascii="Times New Roman" w:eastAsia="Times New Roman" w:hAnsi="Times New Roman" w:cs="Times New Roman"/>
                <w:color w:val="000000"/>
                <w:sz w:val="18"/>
                <w:szCs w:val="18"/>
                <w:lang w:eastAsia="lv-LV"/>
              </w:rPr>
              <w:t xml:space="preserve"> etaps</w:t>
            </w:r>
          </w:p>
        </w:tc>
        <w:tc>
          <w:tcPr>
            <w:tcW w:w="1696"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41.13.00</w:t>
            </w:r>
          </w:p>
          <w:p w:rsidR="00A40D23" w:rsidRPr="005238CB"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Finansējums VAS “Valsts nekustamie </w:t>
            </w:r>
            <w:proofErr w:type="spellStart"/>
            <w:r>
              <w:rPr>
                <w:rFonts w:ascii="Times New Roman" w:eastAsia="Times New Roman" w:hAnsi="Times New Roman" w:cs="Times New Roman"/>
                <w:color w:val="000000"/>
                <w:sz w:val="18"/>
                <w:szCs w:val="18"/>
                <w:lang w:eastAsia="lv-LV"/>
              </w:rPr>
              <w:t>īpašumi”īstenojamie</w:t>
            </w:r>
            <w:proofErr w:type="spellEnd"/>
            <w:r>
              <w:rPr>
                <w:rFonts w:ascii="Times New Roman" w:eastAsia="Times New Roman" w:hAnsi="Times New Roman" w:cs="Times New Roman"/>
                <w:color w:val="000000"/>
                <w:sz w:val="18"/>
                <w:szCs w:val="18"/>
                <w:lang w:eastAsia="lv-LV"/>
              </w:rPr>
              <w:t xml:space="preserve"> projekti un pasākumi”</w:t>
            </w:r>
          </w:p>
        </w:tc>
        <w:tc>
          <w:tcPr>
            <w:tcW w:w="1380" w:type="dxa"/>
            <w:tcBorders>
              <w:top w:val="nil"/>
              <w:left w:val="nil"/>
              <w:bottom w:val="single" w:sz="4" w:space="0" w:color="BFBFBF"/>
              <w:right w:val="single" w:sz="4" w:space="0" w:color="BFBFBF"/>
            </w:tcBorders>
            <w:vAlign w:val="center"/>
          </w:tcPr>
          <w:p w:rsidR="00A40D23" w:rsidRPr="005238CB" w:rsidRDefault="00A40D23" w:rsidP="00C45805">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2 034 814</w:t>
            </w:r>
          </w:p>
        </w:tc>
        <w:tc>
          <w:tcPr>
            <w:tcW w:w="1341" w:type="dxa"/>
            <w:tcBorders>
              <w:top w:val="nil"/>
              <w:left w:val="nil"/>
              <w:bottom w:val="single" w:sz="4" w:space="0" w:color="BFBFBF"/>
              <w:right w:val="single" w:sz="4" w:space="0" w:color="BFBFBF"/>
            </w:tcBorders>
            <w:vAlign w:val="center"/>
          </w:tcPr>
          <w:p w:rsidR="00A40D23" w:rsidRPr="00FF0C26" w:rsidRDefault="00A40D23" w:rsidP="00C45805">
            <w:pPr>
              <w:spacing w:after="0" w:line="240" w:lineRule="auto"/>
              <w:jc w:val="center"/>
              <w:rPr>
                <w:rFonts w:ascii="Times New Roman" w:eastAsia="Times New Roman" w:hAnsi="Times New Roman" w:cs="Times New Roman"/>
                <w:color w:val="000000"/>
                <w:sz w:val="18"/>
                <w:szCs w:val="18"/>
                <w:highlight w:val="yellow"/>
                <w:lang w:eastAsia="lv-LV"/>
              </w:rPr>
            </w:pPr>
            <w:r w:rsidRPr="00C45805">
              <w:rPr>
                <w:rFonts w:ascii="Times New Roman" w:eastAsia="Times New Roman" w:hAnsi="Times New Roman" w:cs="Times New Roman"/>
                <w:color w:val="000000"/>
                <w:sz w:val="18"/>
                <w:szCs w:val="18"/>
                <w:lang w:eastAsia="lv-LV"/>
              </w:rPr>
              <w:t>3 611 561</w:t>
            </w:r>
          </w:p>
        </w:tc>
        <w:tc>
          <w:tcPr>
            <w:tcW w:w="1124" w:type="dxa"/>
            <w:tcBorders>
              <w:top w:val="nil"/>
              <w:left w:val="nil"/>
              <w:bottom w:val="single" w:sz="4" w:space="0" w:color="BFBFBF"/>
              <w:right w:val="single" w:sz="4" w:space="0" w:color="BFBFBF"/>
            </w:tcBorders>
            <w:vAlign w:val="center"/>
          </w:tcPr>
          <w:p w:rsidR="00A40D23" w:rsidRPr="00FF0C26" w:rsidRDefault="00A40D23" w:rsidP="00A40D23">
            <w:pPr>
              <w:spacing w:after="0" w:line="240" w:lineRule="auto"/>
              <w:rPr>
                <w:rFonts w:ascii="Times New Roman" w:eastAsia="Times New Roman" w:hAnsi="Times New Roman" w:cs="Times New Roman"/>
                <w:color w:val="000000"/>
                <w:sz w:val="18"/>
                <w:szCs w:val="18"/>
                <w:highlight w:val="yellow"/>
                <w:lang w:eastAsia="lv-LV"/>
              </w:rPr>
            </w:pPr>
          </w:p>
        </w:tc>
        <w:tc>
          <w:tcPr>
            <w:tcW w:w="1069" w:type="dxa"/>
            <w:tcBorders>
              <w:top w:val="nil"/>
              <w:left w:val="nil"/>
              <w:bottom w:val="single" w:sz="4" w:space="0" w:color="BFBFBF"/>
              <w:right w:val="single" w:sz="4" w:space="0" w:color="BFBFBF"/>
            </w:tcBorders>
            <w:vAlign w:val="center"/>
          </w:tcPr>
          <w:p w:rsidR="00A40D23" w:rsidRPr="00FF0C26" w:rsidRDefault="00A40D23" w:rsidP="00A40D23">
            <w:pPr>
              <w:spacing w:after="0" w:line="240" w:lineRule="auto"/>
              <w:rPr>
                <w:rFonts w:ascii="Times New Roman" w:eastAsia="Times New Roman" w:hAnsi="Times New Roman" w:cs="Times New Roman"/>
                <w:color w:val="000000"/>
                <w:sz w:val="18"/>
                <w:szCs w:val="18"/>
                <w:highlight w:val="yellow"/>
                <w:lang w:eastAsia="lv-LV"/>
              </w:rPr>
            </w:pPr>
          </w:p>
        </w:tc>
        <w:tc>
          <w:tcPr>
            <w:tcW w:w="1388" w:type="dxa"/>
            <w:tcBorders>
              <w:top w:val="nil"/>
              <w:left w:val="nil"/>
              <w:bottom w:val="single" w:sz="4" w:space="0" w:color="BFBFBF"/>
              <w:right w:val="single" w:sz="4" w:space="0" w:color="BFBFBF"/>
            </w:tcBorders>
            <w:vAlign w:val="center"/>
          </w:tcPr>
          <w:p w:rsidR="00A40D23" w:rsidRPr="00FF0C26" w:rsidRDefault="00A40D23" w:rsidP="00A40D23">
            <w:pPr>
              <w:spacing w:after="0" w:line="240" w:lineRule="auto"/>
              <w:jc w:val="center"/>
              <w:rPr>
                <w:rFonts w:ascii="Times New Roman" w:eastAsia="Times New Roman" w:hAnsi="Times New Roman" w:cs="Times New Roman"/>
                <w:color w:val="000000"/>
                <w:sz w:val="18"/>
                <w:szCs w:val="18"/>
                <w:highlight w:val="yellow"/>
                <w:lang w:eastAsia="lv-LV"/>
              </w:rPr>
            </w:pPr>
          </w:p>
        </w:tc>
        <w:tc>
          <w:tcPr>
            <w:tcW w:w="1150" w:type="dxa"/>
            <w:tcBorders>
              <w:top w:val="nil"/>
              <w:left w:val="nil"/>
              <w:bottom w:val="single" w:sz="4" w:space="0" w:color="BFBFBF"/>
              <w:right w:val="single" w:sz="4" w:space="0" w:color="BFBFBF"/>
            </w:tcBorders>
            <w:vAlign w:val="center"/>
          </w:tcPr>
          <w:p w:rsidR="00A40D23" w:rsidRPr="00FF0C26" w:rsidRDefault="00A40D23" w:rsidP="00A40D23">
            <w:pPr>
              <w:spacing w:after="0" w:line="240" w:lineRule="auto"/>
              <w:rPr>
                <w:rFonts w:ascii="Times New Roman" w:eastAsia="Times New Roman" w:hAnsi="Times New Roman" w:cs="Times New Roman"/>
                <w:color w:val="000000"/>
                <w:sz w:val="18"/>
                <w:szCs w:val="18"/>
                <w:highlight w:val="yellow"/>
                <w:lang w:eastAsia="lv-LV"/>
              </w:rPr>
            </w:pPr>
          </w:p>
        </w:tc>
        <w:tc>
          <w:tcPr>
            <w:tcW w:w="1422" w:type="dxa"/>
            <w:tcBorders>
              <w:top w:val="nil"/>
              <w:left w:val="nil"/>
              <w:bottom w:val="single" w:sz="4" w:space="0" w:color="BFBFBF"/>
              <w:right w:val="single" w:sz="4" w:space="0" w:color="BFBFBF"/>
            </w:tcBorders>
            <w:vAlign w:val="center"/>
          </w:tcPr>
          <w:p w:rsidR="00A40D23" w:rsidRPr="00FF0C26" w:rsidRDefault="00A40D23" w:rsidP="00A40D23">
            <w:pPr>
              <w:spacing w:after="0" w:line="240" w:lineRule="auto"/>
              <w:jc w:val="center"/>
              <w:rPr>
                <w:rFonts w:ascii="Times New Roman" w:eastAsia="Times New Roman" w:hAnsi="Times New Roman" w:cs="Times New Roman"/>
                <w:color w:val="000000"/>
                <w:sz w:val="18"/>
                <w:szCs w:val="18"/>
                <w:highlight w:val="yellow"/>
                <w:lang w:eastAsia="lv-LV"/>
              </w:rPr>
            </w:pPr>
          </w:p>
        </w:tc>
      </w:tr>
      <w:tr w:rsidR="00A40D23" w:rsidRPr="00FF0C26"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Pr="00FF0C26" w:rsidRDefault="00A40D23" w:rsidP="00A40D23">
            <w:pPr>
              <w:spacing w:after="0" w:line="240" w:lineRule="auto"/>
              <w:rPr>
                <w:rFonts w:ascii="Times New Roman" w:eastAsia="Times New Roman" w:hAnsi="Times New Roman" w:cs="Times New Roman"/>
                <w:color w:val="000000"/>
                <w:sz w:val="18"/>
                <w:szCs w:val="18"/>
                <w:highlight w:val="yellow"/>
                <w:lang w:eastAsia="lv-LV"/>
              </w:rPr>
            </w:pPr>
          </w:p>
        </w:tc>
        <w:tc>
          <w:tcPr>
            <w:tcW w:w="12076" w:type="dxa"/>
            <w:gridSpan w:val="9"/>
            <w:tcBorders>
              <w:top w:val="nil"/>
              <w:left w:val="nil"/>
              <w:bottom w:val="single" w:sz="4" w:space="0" w:color="BFBFBF"/>
              <w:right w:val="single" w:sz="4" w:space="0" w:color="BFBFBF"/>
            </w:tcBorders>
            <w:vAlign w:val="center"/>
          </w:tcPr>
          <w:p w:rsidR="00A40D23" w:rsidRPr="005238CB" w:rsidRDefault="00A40D23" w:rsidP="00A40D23">
            <w:pPr>
              <w:spacing w:after="0" w:line="240" w:lineRule="auto"/>
              <w:rPr>
                <w:rFonts w:ascii="Times New Roman" w:eastAsia="Times New Roman" w:hAnsi="Times New Roman" w:cs="Times New Roman"/>
                <w:b/>
                <w:color w:val="000000"/>
                <w:sz w:val="18"/>
                <w:szCs w:val="18"/>
                <w:lang w:eastAsia="lv-LV"/>
              </w:rPr>
            </w:pPr>
            <w:r w:rsidRPr="005238CB">
              <w:rPr>
                <w:rFonts w:ascii="Times New Roman" w:eastAsia="Times New Roman" w:hAnsi="Times New Roman" w:cs="Times New Roman"/>
                <w:b/>
                <w:color w:val="000000"/>
                <w:sz w:val="18"/>
                <w:szCs w:val="18"/>
                <w:lang w:eastAsia="lv-LV"/>
              </w:rPr>
              <w:t xml:space="preserve">1.8.pasākums </w:t>
            </w:r>
            <w:r w:rsidRPr="005238CB">
              <w:rPr>
                <w:rFonts w:ascii="Times New Roman" w:hAnsi="Times New Roman"/>
                <w:b/>
                <w:sz w:val="20"/>
                <w:szCs w:val="20"/>
              </w:rPr>
              <w:t>Projektēšanas uzdevuma un būvniecības ieceres dokumentācijas izstrāde RŠV izveidei Kundziņsalā</w:t>
            </w:r>
          </w:p>
        </w:tc>
      </w:tr>
      <w:tr w:rsidR="00A40D23" w:rsidRPr="00FF0C26"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Pr="00FF0C26" w:rsidRDefault="00A40D23" w:rsidP="00A40D23">
            <w:pPr>
              <w:spacing w:after="0" w:line="240" w:lineRule="auto"/>
              <w:rPr>
                <w:rFonts w:ascii="Times New Roman" w:eastAsia="Times New Roman" w:hAnsi="Times New Roman" w:cs="Times New Roman"/>
                <w:color w:val="000000"/>
                <w:sz w:val="18"/>
                <w:szCs w:val="18"/>
                <w:highlight w:val="yellow"/>
                <w:lang w:eastAsia="lv-LV"/>
              </w:rPr>
            </w:pPr>
          </w:p>
        </w:tc>
        <w:tc>
          <w:tcPr>
            <w:tcW w:w="1506" w:type="dxa"/>
            <w:tcBorders>
              <w:top w:val="nil"/>
              <w:left w:val="nil"/>
              <w:bottom w:val="single" w:sz="4" w:space="0" w:color="BFBFBF"/>
              <w:right w:val="single" w:sz="4" w:space="0" w:color="BFBFBF"/>
            </w:tcBorders>
            <w:vAlign w:val="center"/>
          </w:tcPr>
          <w:p w:rsidR="00A40D23" w:rsidRPr="005238CB" w:rsidRDefault="00A40D23" w:rsidP="00A40D23">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Būvniecības ieceres dokumentācijas (būvprojekta minimālā sastāva) izstrāde RŠV izveidei Kundziņsalā</w:t>
            </w:r>
          </w:p>
        </w:tc>
        <w:tc>
          <w:tcPr>
            <w:tcW w:w="1696"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41.13.00</w:t>
            </w:r>
          </w:p>
          <w:p w:rsidR="00A40D23" w:rsidRPr="005238CB"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Finansējums VAS “Valsts nekustamie </w:t>
            </w:r>
            <w:proofErr w:type="spellStart"/>
            <w:r>
              <w:rPr>
                <w:rFonts w:ascii="Times New Roman" w:eastAsia="Times New Roman" w:hAnsi="Times New Roman" w:cs="Times New Roman"/>
                <w:color w:val="000000"/>
                <w:sz w:val="18"/>
                <w:szCs w:val="18"/>
                <w:lang w:eastAsia="lv-LV"/>
              </w:rPr>
              <w:t>īpašumi”īstenojamie</w:t>
            </w:r>
            <w:proofErr w:type="spellEnd"/>
            <w:r>
              <w:rPr>
                <w:rFonts w:ascii="Times New Roman" w:eastAsia="Times New Roman" w:hAnsi="Times New Roman" w:cs="Times New Roman"/>
                <w:color w:val="000000"/>
                <w:sz w:val="18"/>
                <w:szCs w:val="18"/>
                <w:lang w:eastAsia="lv-LV"/>
              </w:rPr>
              <w:t xml:space="preserve"> projekti un pasākumi”</w:t>
            </w:r>
          </w:p>
        </w:tc>
        <w:tc>
          <w:tcPr>
            <w:tcW w:w="1380" w:type="dxa"/>
            <w:tcBorders>
              <w:top w:val="nil"/>
              <w:left w:val="nil"/>
              <w:bottom w:val="single" w:sz="4" w:space="0" w:color="BFBFBF"/>
              <w:right w:val="single" w:sz="4" w:space="0" w:color="BFBFBF"/>
            </w:tcBorders>
            <w:vAlign w:val="center"/>
          </w:tcPr>
          <w:p w:rsidR="00A40D23" w:rsidRPr="005238CB"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vAlign w:val="center"/>
          </w:tcPr>
          <w:p w:rsidR="00A40D23" w:rsidRPr="00C45805" w:rsidRDefault="00A40D23" w:rsidP="00C45805">
            <w:pPr>
              <w:spacing w:after="0" w:line="240" w:lineRule="auto"/>
              <w:jc w:val="center"/>
              <w:rPr>
                <w:rFonts w:ascii="Times New Roman" w:eastAsia="Times New Roman" w:hAnsi="Times New Roman" w:cs="Times New Roman"/>
                <w:color w:val="000000"/>
                <w:sz w:val="18"/>
                <w:szCs w:val="18"/>
                <w:lang w:eastAsia="lv-LV"/>
              </w:rPr>
            </w:pPr>
            <w:r w:rsidRPr="00C45805">
              <w:rPr>
                <w:rFonts w:ascii="Times New Roman" w:eastAsia="Times New Roman" w:hAnsi="Times New Roman" w:cs="Times New Roman"/>
                <w:color w:val="000000"/>
                <w:sz w:val="18"/>
                <w:szCs w:val="18"/>
                <w:lang w:eastAsia="lv-LV"/>
              </w:rPr>
              <w:t>150 000</w:t>
            </w:r>
          </w:p>
        </w:tc>
        <w:tc>
          <w:tcPr>
            <w:tcW w:w="1124" w:type="dxa"/>
            <w:tcBorders>
              <w:top w:val="nil"/>
              <w:left w:val="nil"/>
              <w:bottom w:val="single" w:sz="4" w:space="0" w:color="BFBFBF"/>
              <w:right w:val="single" w:sz="4" w:space="0" w:color="BFBFBF"/>
            </w:tcBorders>
            <w:vAlign w:val="center"/>
          </w:tcPr>
          <w:p w:rsidR="00A40D23" w:rsidRPr="00C45805"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vAlign w:val="center"/>
          </w:tcPr>
          <w:p w:rsidR="00A40D23" w:rsidRPr="00C45805"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88" w:type="dxa"/>
            <w:tcBorders>
              <w:top w:val="nil"/>
              <w:left w:val="nil"/>
              <w:bottom w:val="single" w:sz="4" w:space="0" w:color="BFBFBF"/>
              <w:right w:val="single" w:sz="4" w:space="0" w:color="BFBFBF"/>
            </w:tcBorders>
            <w:vAlign w:val="center"/>
          </w:tcPr>
          <w:p w:rsidR="00A40D23" w:rsidRPr="00C45805"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c>
          <w:tcPr>
            <w:tcW w:w="1150" w:type="dxa"/>
            <w:tcBorders>
              <w:top w:val="nil"/>
              <w:left w:val="nil"/>
              <w:bottom w:val="single" w:sz="4" w:space="0" w:color="BFBFBF"/>
              <w:right w:val="single" w:sz="4" w:space="0" w:color="BFBFBF"/>
            </w:tcBorders>
            <w:vAlign w:val="center"/>
          </w:tcPr>
          <w:p w:rsidR="00A40D23" w:rsidRPr="00C45805"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422" w:type="dxa"/>
            <w:tcBorders>
              <w:top w:val="nil"/>
              <w:left w:val="nil"/>
              <w:bottom w:val="single" w:sz="4" w:space="0" w:color="BFBFBF"/>
              <w:right w:val="single" w:sz="4" w:space="0" w:color="BFBFBF"/>
            </w:tcBorders>
            <w:vAlign w:val="center"/>
          </w:tcPr>
          <w:p w:rsidR="00A40D23" w:rsidRPr="00C45805"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C45805">
              <w:rPr>
                <w:rFonts w:ascii="Times New Roman" w:eastAsia="Times New Roman" w:hAnsi="Times New Roman" w:cs="Times New Roman"/>
                <w:color w:val="000000"/>
                <w:sz w:val="18"/>
                <w:szCs w:val="18"/>
                <w:lang w:eastAsia="lv-LV"/>
              </w:rPr>
              <w:t>2020.</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Pr="00FF0C26" w:rsidRDefault="00A40D23" w:rsidP="00A40D23">
            <w:pPr>
              <w:spacing w:after="0" w:line="240" w:lineRule="auto"/>
              <w:rPr>
                <w:rFonts w:ascii="Times New Roman" w:eastAsia="Times New Roman" w:hAnsi="Times New Roman" w:cs="Times New Roman"/>
                <w:b/>
                <w:color w:val="000000"/>
                <w:sz w:val="18"/>
                <w:szCs w:val="18"/>
                <w:highlight w:val="yellow"/>
                <w:lang w:eastAsia="lv-LV"/>
              </w:rPr>
            </w:pPr>
          </w:p>
        </w:tc>
        <w:tc>
          <w:tcPr>
            <w:tcW w:w="12076" w:type="dxa"/>
            <w:gridSpan w:val="9"/>
            <w:tcBorders>
              <w:top w:val="nil"/>
              <w:left w:val="nil"/>
              <w:bottom w:val="single" w:sz="4" w:space="0" w:color="BFBFBF"/>
              <w:right w:val="single" w:sz="4" w:space="0" w:color="BFBFBF"/>
            </w:tcBorders>
            <w:vAlign w:val="center"/>
          </w:tcPr>
          <w:p w:rsidR="00A40D23" w:rsidRPr="005238CB" w:rsidRDefault="00A40D23" w:rsidP="00A40D23">
            <w:pPr>
              <w:spacing w:after="0" w:line="240" w:lineRule="auto"/>
              <w:rPr>
                <w:rFonts w:ascii="Times New Roman" w:eastAsia="Times New Roman" w:hAnsi="Times New Roman" w:cs="Times New Roman"/>
                <w:b/>
                <w:color w:val="000000"/>
                <w:sz w:val="18"/>
                <w:szCs w:val="18"/>
                <w:lang w:eastAsia="lv-LV"/>
              </w:rPr>
            </w:pPr>
          </w:p>
        </w:tc>
      </w:tr>
      <w:tr w:rsidR="00A40D23"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2076" w:type="dxa"/>
            <w:gridSpan w:val="9"/>
            <w:tcBorders>
              <w:top w:val="nil"/>
              <w:left w:val="nil"/>
              <w:bottom w:val="single" w:sz="4" w:space="0" w:color="BFBFBF"/>
              <w:right w:val="single" w:sz="4" w:space="0" w:color="BFBFBF"/>
            </w:tcBorders>
            <w:vAlign w:val="center"/>
          </w:tcPr>
          <w:p w:rsidR="00A40D23" w:rsidRPr="001164EF" w:rsidRDefault="00A40D23" w:rsidP="00A40D23">
            <w:pPr>
              <w:spacing w:after="0" w:line="240" w:lineRule="auto"/>
              <w:rPr>
                <w:rFonts w:ascii="Times New Roman" w:eastAsia="Times New Roman" w:hAnsi="Times New Roman" w:cs="Times New Roman"/>
                <w:b/>
                <w:color w:val="000000"/>
                <w:sz w:val="18"/>
                <w:szCs w:val="18"/>
                <w:lang w:eastAsia="lv-LV"/>
              </w:rPr>
            </w:pPr>
            <w:r w:rsidRPr="001164EF">
              <w:rPr>
                <w:rFonts w:ascii="Times New Roman" w:eastAsia="Times New Roman" w:hAnsi="Times New Roman" w:cs="Times New Roman"/>
                <w:b/>
                <w:color w:val="000000"/>
                <w:sz w:val="18"/>
                <w:szCs w:val="18"/>
                <w:lang w:eastAsia="lv-LV"/>
              </w:rPr>
              <w:t>1.1</w:t>
            </w:r>
            <w:r>
              <w:rPr>
                <w:rFonts w:ascii="Times New Roman" w:eastAsia="Times New Roman" w:hAnsi="Times New Roman" w:cs="Times New Roman"/>
                <w:b/>
                <w:color w:val="000000"/>
                <w:sz w:val="18"/>
                <w:szCs w:val="18"/>
                <w:lang w:eastAsia="lv-LV"/>
              </w:rPr>
              <w:t>3</w:t>
            </w:r>
            <w:r w:rsidRPr="001164EF">
              <w:rPr>
                <w:rFonts w:ascii="Times New Roman" w:eastAsia="Times New Roman" w:hAnsi="Times New Roman" w:cs="Times New Roman"/>
                <w:b/>
                <w:color w:val="000000"/>
                <w:sz w:val="18"/>
                <w:szCs w:val="18"/>
                <w:lang w:eastAsia="lv-LV"/>
              </w:rPr>
              <w:t xml:space="preserve">. pasākums </w:t>
            </w:r>
            <w:r w:rsidRPr="001174C2">
              <w:rPr>
                <w:rFonts w:ascii="Times New Roman" w:hAnsi="Times New Roman"/>
                <w:b/>
                <w:sz w:val="18"/>
                <w:szCs w:val="18"/>
              </w:rPr>
              <w:t>Nodrošināt VRK Kinoloģijas dienesta Kinoloģijas centra paplašināšanu un modernizāciju</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rsidR="00A40D23" w:rsidRPr="000D79A0" w:rsidRDefault="00A40D23" w:rsidP="00A40D23">
            <w:pPr>
              <w:spacing w:after="0" w:line="240" w:lineRule="auto"/>
              <w:rPr>
                <w:rFonts w:ascii="Times New Roman" w:eastAsia="Times New Roman" w:hAnsi="Times New Roman" w:cs="Times New Roman"/>
                <w:b/>
                <w:sz w:val="18"/>
                <w:szCs w:val="18"/>
                <w:vertAlign w:val="superscript"/>
                <w:lang w:eastAsia="lv-LV"/>
              </w:rPr>
            </w:pPr>
            <w:r w:rsidRPr="000D79A0">
              <w:rPr>
                <w:rFonts w:ascii="Times New Roman" w:eastAsia="Times New Roman" w:hAnsi="Times New Roman" w:cs="Times New Roman"/>
                <w:sz w:val="18"/>
                <w:szCs w:val="18"/>
                <w:lang w:eastAsia="lv-LV"/>
              </w:rPr>
              <w:t>Pilnveidot VRS (VRK) kinologu apmācību vietas infrastruktūru</w:t>
            </w:r>
            <w:r w:rsidRPr="000D79A0">
              <w:rPr>
                <w:rFonts w:ascii="Times New Roman" w:eastAsia="Times New Roman" w:hAnsi="Times New Roman" w:cs="Times New Roman"/>
                <w:sz w:val="18"/>
                <w:szCs w:val="18"/>
                <w:vertAlign w:val="superscript"/>
                <w:lang w:eastAsia="lv-LV"/>
              </w:rPr>
              <w:t>6</w:t>
            </w:r>
          </w:p>
        </w:tc>
        <w:tc>
          <w:tcPr>
            <w:tcW w:w="1696" w:type="dxa"/>
            <w:tcBorders>
              <w:top w:val="nil"/>
              <w:left w:val="nil"/>
              <w:bottom w:val="single" w:sz="4" w:space="0" w:color="BFBFBF"/>
              <w:right w:val="single" w:sz="4" w:space="0" w:color="BFBFBF"/>
            </w:tcBorders>
            <w:vAlign w:val="center"/>
          </w:tcPr>
          <w:p w:rsidR="00A40D23" w:rsidRPr="000D79A0" w:rsidRDefault="00A40D23" w:rsidP="00A40D23">
            <w:pPr>
              <w:spacing w:after="0" w:line="240" w:lineRule="auto"/>
              <w:jc w:val="center"/>
              <w:rPr>
                <w:rFonts w:ascii="Times New Roman" w:eastAsia="Times New Roman" w:hAnsi="Times New Roman" w:cs="Times New Roman"/>
                <w:sz w:val="18"/>
                <w:szCs w:val="18"/>
                <w:lang w:eastAsia="lv-LV"/>
              </w:rPr>
            </w:pPr>
            <w:r w:rsidRPr="000D79A0">
              <w:rPr>
                <w:rFonts w:ascii="Times New Roman" w:eastAsia="Times New Roman" w:hAnsi="Times New Roman" w:cs="Times New Roman"/>
                <w:sz w:val="18"/>
                <w:szCs w:val="18"/>
                <w:lang w:eastAsia="lv-LV"/>
              </w:rPr>
              <w:t>10.00.00. “Valsts robežsardzes darbība”</w:t>
            </w:r>
          </w:p>
        </w:tc>
        <w:tc>
          <w:tcPr>
            <w:tcW w:w="1380" w:type="dxa"/>
            <w:tcBorders>
              <w:top w:val="nil"/>
              <w:left w:val="nil"/>
              <w:bottom w:val="single" w:sz="4" w:space="0" w:color="BFBFBF"/>
              <w:right w:val="single" w:sz="4" w:space="0" w:color="BFBFBF"/>
            </w:tcBorders>
            <w:vAlign w:val="center"/>
          </w:tcPr>
          <w:p w:rsidR="00A40D23" w:rsidRPr="000D79A0" w:rsidRDefault="00A40D23" w:rsidP="00A40D23">
            <w:pPr>
              <w:spacing w:after="0" w:line="240" w:lineRule="auto"/>
              <w:jc w:val="right"/>
              <w:rPr>
                <w:rFonts w:ascii="Times New Roman" w:eastAsia="Times New Roman" w:hAnsi="Times New Roman" w:cs="Times New Roman"/>
                <w:sz w:val="18"/>
                <w:szCs w:val="18"/>
                <w:lang w:eastAsia="lv-LV"/>
              </w:rPr>
            </w:pPr>
          </w:p>
        </w:tc>
        <w:tc>
          <w:tcPr>
            <w:tcW w:w="1341" w:type="dxa"/>
            <w:tcBorders>
              <w:top w:val="nil"/>
              <w:left w:val="nil"/>
              <w:bottom w:val="single" w:sz="4" w:space="0" w:color="BFBFBF"/>
              <w:right w:val="single" w:sz="4" w:space="0" w:color="BFBFBF"/>
            </w:tcBorders>
            <w:vAlign w:val="center"/>
          </w:tcPr>
          <w:p w:rsidR="00A40D23" w:rsidRPr="0053641D" w:rsidRDefault="00A40D23" w:rsidP="00A40D23">
            <w:pPr>
              <w:spacing w:after="0" w:line="240" w:lineRule="auto"/>
              <w:jc w:val="right"/>
              <w:rPr>
                <w:rFonts w:ascii="Times New Roman" w:eastAsia="Times New Roman" w:hAnsi="Times New Roman" w:cs="Times New Roman"/>
                <w:color w:val="FF0000"/>
                <w:sz w:val="18"/>
                <w:szCs w:val="18"/>
                <w:lang w:eastAsia="lv-LV"/>
              </w:rPr>
            </w:pPr>
          </w:p>
        </w:tc>
        <w:tc>
          <w:tcPr>
            <w:tcW w:w="1124" w:type="dxa"/>
            <w:tcBorders>
              <w:top w:val="nil"/>
              <w:left w:val="nil"/>
              <w:bottom w:val="single" w:sz="4" w:space="0" w:color="BFBFBF"/>
              <w:right w:val="single" w:sz="4" w:space="0" w:color="BFBFBF"/>
            </w:tcBorders>
            <w:vAlign w:val="center"/>
          </w:tcPr>
          <w:p w:rsidR="00A40D23" w:rsidRPr="0053641D" w:rsidRDefault="00A40D23" w:rsidP="00A40D23">
            <w:pPr>
              <w:spacing w:after="0" w:line="240" w:lineRule="auto"/>
              <w:rPr>
                <w:rFonts w:ascii="Times New Roman" w:eastAsia="Times New Roman" w:hAnsi="Times New Roman" w:cs="Times New Roman"/>
                <w:color w:val="FF0000"/>
                <w:sz w:val="18"/>
                <w:szCs w:val="18"/>
                <w:lang w:eastAsia="lv-LV"/>
              </w:rPr>
            </w:pPr>
          </w:p>
        </w:tc>
        <w:tc>
          <w:tcPr>
            <w:tcW w:w="1069" w:type="dxa"/>
            <w:tcBorders>
              <w:top w:val="nil"/>
              <w:left w:val="nil"/>
              <w:bottom w:val="single" w:sz="4" w:space="0" w:color="BFBFBF"/>
              <w:right w:val="single" w:sz="4" w:space="0" w:color="BFBFBF"/>
            </w:tcBorders>
            <w:vAlign w:val="center"/>
          </w:tcPr>
          <w:p w:rsidR="00A40D23" w:rsidRPr="002079FB" w:rsidRDefault="00A40D23" w:rsidP="00A40D23">
            <w:pPr>
              <w:spacing w:after="0" w:line="240" w:lineRule="auto"/>
              <w:jc w:val="right"/>
              <w:rPr>
                <w:rFonts w:ascii="Times New Roman" w:eastAsia="Times New Roman" w:hAnsi="Times New Roman" w:cs="Times New Roman"/>
                <w:sz w:val="18"/>
                <w:szCs w:val="18"/>
                <w:lang w:eastAsia="lv-LV"/>
              </w:rPr>
            </w:pPr>
            <w:r w:rsidRPr="002079FB">
              <w:rPr>
                <w:rFonts w:ascii="Times New Roman" w:hAnsi="Times New Roman" w:cs="Times New Roman"/>
                <w:sz w:val="18"/>
                <w:szCs w:val="18"/>
              </w:rPr>
              <w:t>2 987 730</w:t>
            </w:r>
          </w:p>
        </w:tc>
        <w:tc>
          <w:tcPr>
            <w:tcW w:w="1388" w:type="dxa"/>
            <w:tcBorders>
              <w:top w:val="nil"/>
              <w:left w:val="nil"/>
              <w:bottom w:val="single" w:sz="4" w:space="0" w:color="BFBFBF"/>
              <w:right w:val="single" w:sz="4" w:space="0" w:color="BFBFBF"/>
            </w:tcBorders>
            <w:vAlign w:val="center"/>
          </w:tcPr>
          <w:p w:rsidR="00A40D23" w:rsidRPr="002079FB" w:rsidRDefault="00A40D23" w:rsidP="00A40D23">
            <w:pPr>
              <w:spacing w:after="0" w:line="240" w:lineRule="auto"/>
              <w:jc w:val="right"/>
              <w:rPr>
                <w:rFonts w:ascii="Times New Roman" w:eastAsia="Times New Roman" w:hAnsi="Times New Roman" w:cs="Times New Roman"/>
                <w:sz w:val="18"/>
                <w:szCs w:val="18"/>
                <w:lang w:eastAsia="lv-LV"/>
              </w:rPr>
            </w:pPr>
            <w:r w:rsidRPr="002079FB">
              <w:rPr>
                <w:rFonts w:ascii="Times New Roman" w:hAnsi="Times New Roman" w:cs="Times New Roman"/>
                <w:sz w:val="18"/>
                <w:szCs w:val="18"/>
              </w:rPr>
              <w:t>1 468 699</w:t>
            </w:r>
          </w:p>
        </w:tc>
        <w:tc>
          <w:tcPr>
            <w:tcW w:w="1150" w:type="dxa"/>
            <w:tcBorders>
              <w:top w:val="nil"/>
              <w:left w:val="nil"/>
              <w:bottom w:val="single" w:sz="4" w:space="0" w:color="BFBFBF"/>
              <w:right w:val="single" w:sz="4" w:space="0" w:color="BFBFBF"/>
            </w:tcBorders>
            <w:vAlign w:val="center"/>
          </w:tcPr>
          <w:p w:rsidR="00A40D23" w:rsidRPr="002079FB" w:rsidRDefault="00A40D23" w:rsidP="00A40D23">
            <w:pPr>
              <w:spacing w:after="0" w:line="240" w:lineRule="auto"/>
              <w:jc w:val="right"/>
              <w:rPr>
                <w:rFonts w:ascii="Times New Roman" w:eastAsia="Times New Roman" w:hAnsi="Times New Roman" w:cs="Times New Roman"/>
                <w:sz w:val="18"/>
                <w:szCs w:val="18"/>
                <w:lang w:eastAsia="lv-LV"/>
              </w:rPr>
            </w:pPr>
            <w:r w:rsidRPr="002079FB">
              <w:rPr>
                <w:rFonts w:ascii="Times New Roman" w:hAnsi="Times New Roman" w:cs="Times New Roman"/>
                <w:sz w:val="18"/>
                <w:szCs w:val="18"/>
              </w:rPr>
              <w:t>37 754</w:t>
            </w:r>
          </w:p>
        </w:tc>
        <w:tc>
          <w:tcPr>
            <w:tcW w:w="1422" w:type="dxa"/>
            <w:tcBorders>
              <w:top w:val="nil"/>
              <w:left w:val="nil"/>
              <w:bottom w:val="single" w:sz="4" w:space="0" w:color="BFBFBF"/>
              <w:right w:val="single" w:sz="4" w:space="0" w:color="BFBFBF"/>
            </w:tcBorders>
            <w:vAlign w:val="center"/>
          </w:tcPr>
          <w:p w:rsidR="00A40D23" w:rsidRPr="0053641D" w:rsidRDefault="00A40D23" w:rsidP="00A40D23">
            <w:pPr>
              <w:spacing w:after="0" w:line="240" w:lineRule="auto"/>
              <w:jc w:val="center"/>
              <w:rPr>
                <w:rFonts w:ascii="Times New Roman" w:eastAsia="Times New Roman" w:hAnsi="Times New Roman" w:cs="Times New Roman"/>
                <w:color w:val="FF0000"/>
                <w:sz w:val="18"/>
                <w:szCs w:val="18"/>
                <w:lang w:eastAsia="lv-LV"/>
              </w:rPr>
            </w:pPr>
            <w:r w:rsidRPr="00232B33">
              <w:rPr>
                <w:rFonts w:ascii="Times New Roman" w:eastAsia="Times New Roman" w:hAnsi="Times New Roman" w:cs="Times New Roman"/>
                <w:color w:val="000000"/>
                <w:sz w:val="18"/>
                <w:szCs w:val="18"/>
                <w:lang w:eastAsia="lv-LV"/>
              </w:rPr>
              <w:t>nav terminēts</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2076" w:type="dxa"/>
            <w:gridSpan w:val="9"/>
            <w:tcBorders>
              <w:top w:val="nil"/>
              <w:left w:val="nil"/>
              <w:bottom w:val="single" w:sz="4" w:space="0" w:color="BFBFBF"/>
              <w:right w:val="single" w:sz="4" w:space="0" w:color="BFBFBF"/>
            </w:tcBorders>
            <w:vAlign w:val="center"/>
          </w:tcPr>
          <w:p w:rsidR="00A40D23" w:rsidRPr="001164EF" w:rsidRDefault="00A40D23" w:rsidP="00A40D23">
            <w:pPr>
              <w:spacing w:after="0" w:line="240" w:lineRule="auto"/>
              <w:rPr>
                <w:rFonts w:ascii="Times New Roman" w:eastAsia="Times New Roman" w:hAnsi="Times New Roman" w:cs="Times New Roman"/>
                <w:b/>
                <w:color w:val="000000"/>
                <w:sz w:val="18"/>
                <w:szCs w:val="18"/>
                <w:lang w:eastAsia="lv-LV"/>
              </w:rPr>
            </w:pPr>
            <w:r w:rsidRPr="00950A7C">
              <w:rPr>
                <w:rFonts w:ascii="Times New Roman" w:eastAsia="Times New Roman" w:hAnsi="Times New Roman" w:cs="Times New Roman"/>
                <w:b/>
                <w:color w:val="000000"/>
                <w:sz w:val="18"/>
                <w:szCs w:val="18"/>
                <w:lang w:eastAsia="lv-LV"/>
              </w:rPr>
              <w:t>1.14.</w:t>
            </w:r>
            <w:r w:rsidRPr="00950A7C">
              <w:rPr>
                <w:rFonts w:ascii="Times New Roman" w:hAnsi="Times New Roman"/>
                <w:b/>
                <w:sz w:val="18"/>
                <w:szCs w:val="18"/>
              </w:rPr>
              <w:t xml:space="preserve"> pasākums VID apmācību infrastruktūras attīstība kinoloģijas jomā</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shd w:val="clear" w:color="auto" w:fill="auto"/>
            <w:vAlign w:val="center"/>
          </w:tcPr>
          <w:p w:rsidR="00A40D23" w:rsidRPr="001C0FA7" w:rsidRDefault="00A40D23" w:rsidP="00A40D23">
            <w:pPr>
              <w:spacing w:after="0" w:line="240" w:lineRule="auto"/>
              <w:rPr>
                <w:rFonts w:ascii="Times New Roman" w:eastAsia="Times New Roman" w:hAnsi="Times New Roman" w:cs="Times New Roman"/>
                <w:b/>
                <w:color w:val="000000"/>
                <w:sz w:val="18"/>
                <w:szCs w:val="18"/>
                <w:lang w:eastAsia="lv-LV"/>
              </w:rPr>
            </w:pPr>
            <w:r w:rsidRPr="001C0FA7">
              <w:rPr>
                <w:rFonts w:ascii="Times New Roman" w:eastAsia="Times New Roman" w:hAnsi="Times New Roman" w:cs="Times New Roman"/>
                <w:color w:val="000000"/>
                <w:sz w:val="18"/>
                <w:szCs w:val="18"/>
                <w:lang w:eastAsia="lv-LV"/>
              </w:rPr>
              <w:t>VID ap</w:t>
            </w:r>
            <w:r>
              <w:rPr>
                <w:rFonts w:ascii="Times New Roman" w:eastAsia="Times New Roman" w:hAnsi="Times New Roman" w:cs="Times New Roman"/>
                <w:color w:val="000000"/>
                <w:sz w:val="18"/>
                <w:szCs w:val="18"/>
                <w:lang w:eastAsia="lv-LV"/>
              </w:rPr>
              <w:t>mācību infrastruktūras pilnveidošana</w:t>
            </w:r>
            <w:r w:rsidRPr="001C0FA7">
              <w:rPr>
                <w:rFonts w:ascii="Times New Roman" w:eastAsia="Times New Roman" w:hAnsi="Times New Roman" w:cs="Times New Roman"/>
                <w:color w:val="000000"/>
                <w:sz w:val="18"/>
                <w:szCs w:val="18"/>
                <w:lang w:eastAsia="lv-LV"/>
              </w:rPr>
              <w:t xml:space="preserve"> kinoloģijas jomā</w:t>
            </w:r>
          </w:p>
        </w:tc>
        <w:tc>
          <w:tcPr>
            <w:tcW w:w="1696" w:type="dxa"/>
            <w:tcBorders>
              <w:top w:val="nil"/>
              <w:left w:val="nil"/>
              <w:bottom w:val="single" w:sz="4" w:space="0" w:color="BFBFBF"/>
              <w:right w:val="single" w:sz="4" w:space="0" w:color="BFBFBF"/>
            </w:tcBorders>
            <w:shd w:val="clear" w:color="auto" w:fill="auto"/>
            <w:vAlign w:val="center"/>
          </w:tcPr>
          <w:p w:rsidR="00A40D23" w:rsidRPr="001C0FA7"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33.00.00. “Valsts ieņēmumu un muitas politikas nodrošināšana”</w:t>
            </w:r>
          </w:p>
        </w:tc>
        <w:tc>
          <w:tcPr>
            <w:tcW w:w="1380" w:type="dxa"/>
            <w:tcBorders>
              <w:top w:val="nil"/>
              <w:left w:val="nil"/>
              <w:bottom w:val="single" w:sz="4" w:space="0" w:color="BFBFBF"/>
              <w:right w:val="single" w:sz="4" w:space="0" w:color="BFBFBF"/>
            </w:tcBorders>
            <w:shd w:val="clear" w:color="auto" w:fill="auto"/>
            <w:vAlign w:val="center"/>
          </w:tcPr>
          <w:p w:rsidR="00A40D23" w:rsidRPr="001C0FA7" w:rsidRDefault="00A40D23" w:rsidP="00C45805">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138 315</w:t>
            </w:r>
          </w:p>
        </w:tc>
        <w:tc>
          <w:tcPr>
            <w:tcW w:w="1341" w:type="dxa"/>
            <w:tcBorders>
              <w:top w:val="nil"/>
              <w:left w:val="nil"/>
              <w:bottom w:val="single" w:sz="4" w:space="0" w:color="BFBFBF"/>
              <w:right w:val="single" w:sz="4" w:space="0" w:color="BFBFBF"/>
            </w:tcBorders>
            <w:shd w:val="clear" w:color="auto" w:fill="auto"/>
            <w:vAlign w:val="center"/>
          </w:tcPr>
          <w:p w:rsidR="00A40D23" w:rsidRPr="001C0FA7" w:rsidRDefault="00A40D23" w:rsidP="00C45805">
            <w:pPr>
              <w:spacing w:after="0" w:line="240" w:lineRule="auto"/>
              <w:jc w:val="center"/>
              <w:rPr>
                <w:rFonts w:ascii="Times New Roman" w:eastAsia="Times New Roman" w:hAnsi="Times New Roman" w:cs="Times New Roman"/>
                <w:color w:val="000000"/>
                <w:sz w:val="18"/>
                <w:szCs w:val="18"/>
                <w:lang w:eastAsia="lv-LV"/>
              </w:rPr>
            </w:pPr>
          </w:p>
        </w:tc>
        <w:tc>
          <w:tcPr>
            <w:tcW w:w="1124" w:type="dxa"/>
            <w:tcBorders>
              <w:top w:val="nil"/>
              <w:left w:val="nil"/>
              <w:bottom w:val="single" w:sz="4" w:space="0" w:color="BFBFBF"/>
              <w:right w:val="single" w:sz="4" w:space="0" w:color="BFBFBF"/>
            </w:tcBorders>
            <w:shd w:val="clear" w:color="auto" w:fill="auto"/>
            <w:vAlign w:val="center"/>
          </w:tcPr>
          <w:p w:rsidR="00A40D23" w:rsidRPr="001C0FA7" w:rsidRDefault="00A40D23" w:rsidP="00C45805">
            <w:pPr>
              <w:spacing w:after="0" w:line="240" w:lineRule="auto"/>
              <w:jc w:val="center"/>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shd w:val="clear" w:color="auto" w:fill="auto"/>
            <w:vAlign w:val="center"/>
          </w:tcPr>
          <w:p w:rsidR="00A40D23" w:rsidRPr="001C0FA7" w:rsidRDefault="00A40D23" w:rsidP="00C45805">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c>
          <w:tcPr>
            <w:tcW w:w="1388" w:type="dxa"/>
            <w:tcBorders>
              <w:top w:val="nil"/>
              <w:left w:val="nil"/>
              <w:bottom w:val="single" w:sz="4" w:space="0" w:color="BFBFBF"/>
              <w:right w:val="single" w:sz="4" w:space="0" w:color="BFBFBF"/>
            </w:tcBorders>
            <w:shd w:val="clear" w:color="auto" w:fill="auto"/>
            <w:vAlign w:val="center"/>
          </w:tcPr>
          <w:p w:rsidR="00A40D23" w:rsidRPr="001C0FA7" w:rsidRDefault="00A40D23" w:rsidP="00C45805">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170 000</w:t>
            </w:r>
          </w:p>
        </w:tc>
        <w:tc>
          <w:tcPr>
            <w:tcW w:w="1150" w:type="dxa"/>
            <w:tcBorders>
              <w:top w:val="nil"/>
              <w:left w:val="nil"/>
              <w:bottom w:val="single" w:sz="4" w:space="0" w:color="BFBFBF"/>
              <w:right w:val="single" w:sz="4" w:space="0" w:color="BFBFBF"/>
            </w:tcBorders>
            <w:shd w:val="clear" w:color="auto" w:fill="auto"/>
            <w:vAlign w:val="center"/>
          </w:tcPr>
          <w:p w:rsidR="00A40D23" w:rsidRPr="001C0FA7" w:rsidRDefault="00A40D23" w:rsidP="00C45805">
            <w:pPr>
              <w:spacing w:after="0" w:line="240" w:lineRule="auto"/>
              <w:jc w:val="center"/>
              <w:rPr>
                <w:rFonts w:ascii="Times New Roman" w:eastAsia="Times New Roman" w:hAnsi="Times New Roman" w:cs="Times New Roman"/>
                <w:color w:val="000000"/>
                <w:sz w:val="18"/>
                <w:szCs w:val="18"/>
                <w:lang w:eastAsia="lv-LV"/>
              </w:rPr>
            </w:pPr>
          </w:p>
        </w:tc>
        <w:tc>
          <w:tcPr>
            <w:tcW w:w="1422" w:type="dxa"/>
            <w:tcBorders>
              <w:top w:val="nil"/>
              <w:left w:val="nil"/>
              <w:bottom w:val="single" w:sz="4" w:space="0" w:color="BFBFBF"/>
              <w:right w:val="single" w:sz="4" w:space="0" w:color="BFBFBF"/>
            </w:tcBorders>
            <w:shd w:val="clear" w:color="auto" w:fill="auto"/>
            <w:vAlign w:val="center"/>
          </w:tcPr>
          <w:p w:rsidR="00A40D23" w:rsidRPr="001C0FA7"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nav terminēts</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Pr="00950A7C"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2076" w:type="dxa"/>
            <w:gridSpan w:val="9"/>
            <w:tcBorders>
              <w:top w:val="nil"/>
              <w:left w:val="nil"/>
              <w:bottom w:val="single" w:sz="4" w:space="0" w:color="BFBFBF"/>
              <w:right w:val="single" w:sz="4" w:space="0" w:color="BFBFBF"/>
            </w:tcBorders>
            <w:vAlign w:val="center"/>
          </w:tcPr>
          <w:p w:rsidR="00A40D23" w:rsidRPr="00950A7C" w:rsidRDefault="00A40D23" w:rsidP="00A40D23">
            <w:pPr>
              <w:spacing w:after="0" w:line="240" w:lineRule="auto"/>
              <w:rPr>
                <w:rFonts w:ascii="Times New Roman" w:eastAsia="Times New Roman" w:hAnsi="Times New Roman" w:cs="Times New Roman"/>
                <w:b/>
                <w:color w:val="000000"/>
                <w:sz w:val="18"/>
                <w:szCs w:val="18"/>
                <w:lang w:eastAsia="lv-LV"/>
              </w:rPr>
            </w:pPr>
            <w:r w:rsidRPr="00950A7C">
              <w:rPr>
                <w:rFonts w:ascii="Times New Roman" w:eastAsia="Times New Roman" w:hAnsi="Times New Roman" w:cs="Times New Roman"/>
                <w:b/>
                <w:color w:val="000000"/>
                <w:sz w:val="18"/>
                <w:szCs w:val="18"/>
                <w:lang w:eastAsia="lv-LV"/>
              </w:rPr>
              <w:t xml:space="preserve">1.15. pasākums </w:t>
            </w:r>
            <w:r w:rsidRPr="00950A7C">
              <w:rPr>
                <w:rFonts w:ascii="Times New Roman" w:hAnsi="Times New Roman"/>
                <w:b/>
                <w:sz w:val="20"/>
                <w:szCs w:val="20"/>
              </w:rPr>
              <w:t>TLKAIS modernizācija un paplašināšana</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shd w:val="clear" w:color="auto" w:fill="auto"/>
            <w:vAlign w:val="center"/>
          </w:tcPr>
          <w:p w:rsidR="00A40D23" w:rsidRPr="00C45805" w:rsidRDefault="00A40D23" w:rsidP="00A40D23">
            <w:pPr>
              <w:spacing w:after="0" w:line="240" w:lineRule="auto"/>
              <w:rPr>
                <w:rFonts w:ascii="Times New Roman" w:eastAsia="Times New Roman" w:hAnsi="Times New Roman" w:cs="Times New Roman"/>
                <w:color w:val="000000"/>
                <w:sz w:val="18"/>
                <w:szCs w:val="18"/>
                <w:lang w:eastAsia="lv-LV"/>
              </w:rPr>
            </w:pPr>
            <w:r w:rsidRPr="00C45805">
              <w:rPr>
                <w:rFonts w:ascii="Times New Roman" w:eastAsia="Times New Roman" w:hAnsi="Times New Roman" w:cs="Times New Roman"/>
                <w:color w:val="000000"/>
                <w:sz w:val="18"/>
                <w:szCs w:val="18"/>
                <w:lang w:eastAsia="lv-LV"/>
              </w:rPr>
              <w:t>Transportlīdzekļu</w:t>
            </w:r>
            <w:r>
              <w:rPr>
                <w:rFonts w:ascii="Times New Roman" w:eastAsia="Times New Roman" w:hAnsi="Times New Roman" w:cs="Times New Roman"/>
                <w:color w:val="000000"/>
                <w:sz w:val="18"/>
                <w:szCs w:val="18"/>
                <w:lang w:eastAsia="lv-LV"/>
              </w:rPr>
              <w:t xml:space="preserve"> un konteineru automātiskās identificēšanas sistēmas (TLKAIS) modernizēšana</w:t>
            </w:r>
            <w:r w:rsidRPr="00C45805">
              <w:rPr>
                <w:rFonts w:ascii="Times New Roman" w:eastAsia="Times New Roman" w:hAnsi="Times New Roman" w:cs="Times New Roman"/>
                <w:color w:val="000000"/>
                <w:sz w:val="18"/>
                <w:szCs w:val="18"/>
                <w:lang w:eastAsia="lv-LV"/>
              </w:rPr>
              <w:t xml:space="preserve"> </w:t>
            </w:r>
          </w:p>
        </w:tc>
        <w:tc>
          <w:tcPr>
            <w:tcW w:w="1696" w:type="dxa"/>
            <w:tcBorders>
              <w:top w:val="nil"/>
              <w:left w:val="nil"/>
              <w:bottom w:val="single" w:sz="4" w:space="0" w:color="BFBFBF"/>
              <w:right w:val="single" w:sz="4" w:space="0" w:color="BFBFBF"/>
            </w:tcBorders>
            <w:shd w:val="clear" w:color="auto" w:fill="auto"/>
            <w:vAlign w:val="center"/>
          </w:tcPr>
          <w:p w:rsidR="00A40D23" w:rsidRPr="001C0FA7"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33.00.00. “Valsts ieņēmumu un muitas politikas nodrošināšana”</w:t>
            </w:r>
          </w:p>
        </w:tc>
        <w:tc>
          <w:tcPr>
            <w:tcW w:w="1380" w:type="dxa"/>
            <w:tcBorders>
              <w:top w:val="nil"/>
              <w:left w:val="nil"/>
              <w:bottom w:val="single" w:sz="4" w:space="0" w:color="BFBFBF"/>
              <w:right w:val="single" w:sz="4" w:space="0" w:color="BFBFBF"/>
            </w:tcBorders>
            <w:shd w:val="clear" w:color="auto" w:fill="auto"/>
            <w:vAlign w:val="center"/>
          </w:tcPr>
          <w:p w:rsidR="00A40D23" w:rsidRPr="001C0FA7" w:rsidRDefault="00A40D23" w:rsidP="00C45805">
            <w:pPr>
              <w:spacing w:after="0" w:line="240" w:lineRule="auto"/>
              <w:jc w:val="center"/>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shd w:val="clear" w:color="auto" w:fill="auto"/>
            <w:vAlign w:val="center"/>
          </w:tcPr>
          <w:p w:rsidR="00A40D23" w:rsidRDefault="00A40D23" w:rsidP="00C45805">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w:t>
            </w:r>
          </w:p>
          <w:p w:rsidR="00A40D23" w:rsidRPr="00047F23" w:rsidRDefault="00A40D23" w:rsidP="00C45805">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35 962</w:t>
            </w:r>
          </w:p>
        </w:tc>
        <w:tc>
          <w:tcPr>
            <w:tcW w:w="1124" w:type="dxa"/>
            <w:tcBorders>
              <w:top w:val="nil"/>
              <w:left w:val="nil"/>
              <w:bottom w:val="single" w:sz="4" w:space="0" w:color="BFBFBF"/>
              <w:right w:val="single" w:sz="4" w:space="0" w:color="BFBFBF"/>
            </w:tcBorders>
            <w:shd w:val="clear" w:color="auto" w:fill="auto"/>
            <w:vAlign w:val="center"/>
          </w:tcPr>
          <w:p w:rsidR="00A40D23" w:rsidRPr="00047F23" w:rsidRDefault="00A40D23" w:rsidP="00C45805">
            <w:pPr>
              <w:spacing w:after="0" w:line="240" w:lineRule="auto"/>
              <w:jc w:val="center"/>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shd w:val="clear" w:color="auto" w:fill="auto"/>
            <w:vAlign w:val="center"/>
          </w:tcPr>
          <w:p w:rsidR="00A40D23" w:rsidRPr="00047F23" w:rsidRDefault="00A40D23" w:rsidP="00C45805">
            <w:pPr>
              <w:spacing w:after="0" w:line="240" w:lineRule="auto"/>
              <w:jc w:val="center"/>
              <w:rPr>
                <w:rFonts w:ascii="Times New Roman" w:eastAsia="Times New Roman" w:hAnsi="Times New Roman" w:cs="Times New Roman"/>
                <w:color w:val="000000"/>
                <w:sz w:val="18"/>
                <w:szCs w:val="18"/>
                <w:lang w:eastAsia="lv-LV"/>
              </w:rPr>
            </w:pPr>
          </w:p>
        </w:tc>
        <w:tc>
          <w:tcPr>
            <w:tcW w:w="1388" w:type="dxa"/>
            <w:tcBorders>
              <w:top w:val="nil"/>
              <w:left w:val="nil"/>
              <w:bottom w:val="single" w:sz="4" w:space="0" w:color="BFBFBF"/>
              <w:right w:val="single" w:sz="4" w:space="0" w:color="BFBFBF"/>
            </w:tcBorders>
            <w:shd w:val="clear" w:color="auto" w:fill="auto"/>
            <w:vAlign w:val="center"/>
          </w:tcPr>
          <w:p w:rsidR="00A40D23" w:rsidRPr="00047F23" w:rsidRDefault="00A40D23" w:rsidP="00C45805">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2 919 817</w:t>
            </w:r>
          </w:p>
        </w:tc>
        <w:tc>
          <w:tcPr>
            <w:tcW w:w="1150" w:type="dxa"/>
            <w:tcBorders>
              <w:top w:val="nil"/>
              <w:left w:val="nil"/>
              <w:bottom w:val="single" w:sz="4" w:space="0" w:color="BFBFBF"/>
              <w:right w:val="single" w:sz="4" w:space="0" w:color="BFBFBF"/>
            </w:tcBorders>
            <w:shd w:val="clear" w:color="auto" w:fill="auto"/>
            <w:vAlign w:val="center"/>
          </w:tcPr>
          <w:p w:rsidR="00A40D23" w:rsidRPr="00047F23" w:rsidRDefault="00A40D23" w:rsidP="00C45805">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158 672</w:t>
            </w:r>
          </w:p>
        </w:tc>
        <w:tc>
          <w:tcPr>
            <w:tcW w:w="1422" w:type="dxa"/>
            <w:tcBorders>
              <w:top w:val="nil"/>
              <w:left w:val="nil"/>
              <w:bottom w:val="single" w:sz="4" w:space="0" w:color="BFBFBF"/>
              <w:right w:val="single" w:sz="4" w:space="0" w:color="BFBFBF"/>
            </w:tcBorders>
            <w:shd w:val="clear" w:color="auto" w:fill="auto"/>
            <w:vAlign w:val="center"/>
          </w:tcPr>
          <w:p w:rsidR="00A40D23" w:rsidRPr="001C0FA7"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2021.</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2076" w:type="dxa"/>
            <w:gridSpan w:val="9"/>
            <w:tcBorders>
              <w:top w:val="nil"/>
              <w:left w:val="nil"/>
              <w:bottom w:val="single" w:sz="4" w:space="0" w:color="BFBFBF"/>
              <w:right w:val="single" w:sz="4" w:space="0" w:color="BFBFBF"/>
            </w:tcBorders>
            <w:vAlign w:val="center"/>
          </w:tcPr>
          <w:p w:rsidR="00A40D23" w:rsidRPr="001C0FA7" w:rsidRDefault="00A40D23" w:rsidP="00A40D23">
            <w:pPr>
              <w:spacing w:after="0" w:line="240" w:lineRule="auto"/>
              <w:rPr>
                <w:rFonts w:ascii="Times New Roman" w:eastAsia="Times New Roman" w:hAnsi="Times New Roman" w:cs="Times New Roman"/>
                <w:b/>
                <w:color w:val="000000"/>
                <w:sz w:val="18"/>
                <w:szCs w:val="18"/>
                <w:lang w:eastAsia="lv-LV"/>
              </w:rPr>
            </w:pPr>
            <w:r w:rsidRPr="00950A7C">
              <w:rPr>
                <w:rFonts w:ascii="Times New Roman" w:eastAsia="Times New Roman" w:hAnsi="Times New Roman" w:cs="Times New Roman"/>
                <w:b/>
                <w:color w:val="000000"/>
                <w:sz w:val="18"/>
                <w:szCs w:val="18"/>
                <w:lang w:eastAsia="lv-LV"/>
              </w:rPr>
              <w:t xml:space="preserve">1.16. pasākums </w:t>
            </w:r>
            <w:r w:rsidRPr="00950A7C">
              <w:rPr>
                <w:rFonts w:ascii="Times New Roman" w:hAnsi="Times New Roman"/>
                <w:b/>
                <w:sz w:val="18"/>
                <w:szCs w:val="18"/>
              </w:rPr>
              <w:t>Kravas kontroles rentgena iekārtu nomaiņa Grebņevas MKP un Zilupes MKP</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shd w:val="clear" w:color="auto" w:fill="auto"/>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shd w:val="clear" w:color="auto" w:fill="auto"/>
            <w:vAlign w:val="center"/>
          </w:tcPr>
          <w:p w:rsidR="00A40D23" w:rsidRPr="00C45805" w:rsidRDefault="00A40D23" w:rsidP="00A40D23">
            <w:pPr>
              <w:spacing w:after="0" w:line="240" w:lineRule="auto"/>
              <w:rPr>
                <w:rFonts w:ascii="Times New Roman" w:eastAsia="Times New Roman" w:hAnsi="Times New Roman" w:cs="Times New Roman"/>
                <w:color w:val="000000"/>
                <w:sz w:val="18"/>
                <w:szCs w:val="18"/>
                <w:lang w:eastAsia="lv-LV"/>
              </w:rPr>
            </w:pPr>
            <w:r w:rsidRPr="00C45805">
              <w:rPr>
                <w:rFonts w:ascii="Times New Roman" w:eastAsia="Times New Roman" w:hAnsi="Times New Roman" w:cs="Times New Roman"/>
                <w:color w:val="000000"/>
                <w:sz w:val="18"/>
                <w:szCs w:val="18"/>
                <w:lang w:eastAsia="lv-LV"/>
              </w:rPr>
              <w:t xml:space="preserve">Dzelzceļa un </w:t>
            </w:r>
            <w:r>
              <w:rPr>
                <w:rFonts w:ascii="Times New Roman" w:eastAsia="Times New Roman" w:hAnsi="Times New Roman" w:cs="Times New Roman"/>
                <w:color w:val="000000"/>
                <w:sz w:val="18"/>
                <w:szCs w:val="18"/>
                <w:lang w:eastAsia="lv-LV"/>
              </w:rPr>
              <w:t xml:space="preserve">auto kravu kontroles </w:t>
            </w:r>
            <w:proofErr w:type="spellStart"/>
            <w:r>
              <w:rPr>
                <w:rFonts w:ascii="Times New Roman" w:eastAsia="Times New Roman" w:hAnsi="Times New Roman" w:cs="Times New Roman"/>
                <w:color w:val="000000"/>
                <w:sz w:val="18"/>
                <w:szCs w:val="18"/>
                <w:lang w:eastAsia="lv-LV"/>
              </w:rPr>
              <w:t>rentgeniekārtu</w:t>
            </w:r>
            <w:proofErr w:type="spellEnd"/>
            <w:r>
              <w:rPr>
                <w:rFonts w:ascii="Times New Roman" w:eastAsia="Times New Roman" w:hAnsi="Times New Roman" w:cs="Times New Roman"/>
                <w:color w:val="000000"/>
                <w:sz w:val="18"/>
                <w:szCs w:val="18"/>
                <w:lang w:eastAsia="lv-LV"/>
              </w:rPr>
              <w:t xml:space="preserve"> modernizācija Zilupes MKP un Grebņevas MKP</w:t>
            </w:r>
          </w:p>
        </w:tc>
        <w:tc>
          <w:tcPr>
            <w:tcW w:w="1696" w:type="dxa"/>
            <w:tcBorders>
              <w:top w:val="nil"/>
              <w:left w:val="nil"/>
              <w:bottom w:val="single" w:sz="4" w:space="0" w:color="BFBFBF"/>
              <w:right w:val="single" w:sz="4" w:space="0" w:color="BFBFBF"/>
            </w:tcBorders>
            <w:shd w:val="clear" w:color="auto" w:fill="auto"/>
            <w:vAlign w:val="center"/>
          </w:tcPr>
          <w:p w:rsidR="00A40D23" w:rsidRPr="001C0FA7"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33.00.00. “Valsts ieņēmumu un muitas politikas nodrošināšana”</w:t>
            </w:r>
          </w:p>
        </w:tc>
        <w:tc>
          <w:tcPr>
            <w:tcW w:w="1380" w:type="dxa"/>
            <w:tcBorders>
              <w:top w:val="nil"/>
              <w:left w:val="nil"/>
              <w:bottom w:val="single" w:sz="4" w:space="0" w:color="BFBFBF"/>
              <w:right w:val="single" w:sz="4" w:space="0" w:color="BFBFBF"/>
            </w:tcBorders>
            <w:shd w:val="clear" w:color="auto" w:fill="auto"/>
            <w:vAlign w:val="center"/>
          </w:tcPr>
          <w:p w:rsidR="00A40D23" w:rsidRPr="001C0FA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shd w:val="clear" w:color="auto" w:fill="auto"/>
            <w:vAlign w:val="center"/>
          </w:tcPr>
          <w:p w:rsidR="00A40D23" w:rsidRPr="001C0FA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124" w:type="dxa"/>
            <w:tcBorders>
              <w:top w:val="nil"/>
              <w:left w:val="nil"/>
              <w:bottom w:val="single" w:sz="4" w:space="0" w:color="BFBFBF"/>
              <w:right w:val="single" w:sz="4" w:space="0" w:color="BFBFBF"/>
            </w:tcBorders>
            <w:shd w:val="clear" w:color="auto" w:fill="auto"/>
            <w:vAlign w:val="center"/>
          </w:tcPr>
          <w:p w:rsidR="00A40D23" w:rsidRPr="001C0FA7"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shd w:val="clear" w:color="auto" w:fill="auto"/>
            <w:vAlign w:val="center"/>
          </w:tcPr>
          <w:p w:rsidR="00A40D23" w:rsidRPr="001C0FA7"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1C0FA7">
              <w:rPr>
                <w:rFonts w:ascii="Times New Roman" w:eastAsia="Times New Roman" w:hAnsi="Times New Roman" w:cs="Times New Roman"/>
                <w:color w:val="000000"/>
                <w:sz w:val="18"/>
                <w:szCs w:val="18"/>
                <w:lang w:eastAsia="lv-LV"/>
              </w:rPr>
              <w:t>40 000</w:t>
            </w:r>
          </w:p>
        </w:tc>
        <w:tc>
          <w:tcPr>
            <w:tcW w:w="1388" w:type="dxa"/>
            <w:tcBorders>
              <w:top w:val="nil"/>
              <w:left w:val="nil"/>
              <w:bottom w:val="single" w:sz="4" w:space="0" w:color="BFBFBF"/>
              <w:right w:val="single" w:sz="4" w:space="0" w:color="BFBFBF"/>
            </w:tcBorders>
            <w:shd w:val="clear" w:color="auto" w:fill="auto"/>
            <w:vAlign w:val="center"/>
          </w:tcPr>
          <w:p w:rsidR="00A40D23" w:rsidRPr="001C0FA7"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1C0FA7">
              <w:rPr>
                <w:rFonts w:ascii="Times New Roman" w:eastAsia="Times New Roman" w:hAnsi="Times New Roman" w:cs="Times New Roman"/>
                <w:color w:val="000000"/>
                <w:sz w:val="18"/>
                <w:szCs w:val="18"/>
                <w:lang w:eastAsia="lv-LV"/>
              </w:rPr>
              <w:t>7 072 795</w:t>
            </w:r>
          </w:p>
        </w:tc>
        <w:tc>
          <w:tcPr>
            <w:tcW w:w="1150" w:type="dxa"/>
            <w:tcBorders>
              <w:top w:val="nil"/>
              <w:left w:val="nil"/>
              <w:bottom w:val="single" w:sz="4" w:space="0" w:color="BFBFBF"/>
              <w:right w:val="single" w:sz="4" w:space="0" w:color="BFBFBF"/>
            </w:tcBorders>
            <w:shd w:val="clear" w:color="auto" w:fill="auto"/>
            <w:vAlign w:val="center"/>
          </w:tcPr>
          <w:p w:rsidR="00A40D23" w:rsidRPr="001C0FA7"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359 368</w:t>
            </w:r>
          </w:p>
        </w:tc>
        <w:tc>
          <w:tcPr>
            <w:tcW w:w="1422" w:type="dxa"/>
            <w:tcBorders>
              <w:top w:val="nil"/>
              <w:left w:val="nil"/>
              <w:bottom w:val="single" w:sz="4" w:space="0" w:color="BFBFBF"/>
              <w:right w:val="single" w:sz="4" w:space="0" w:color="BFBFBF"/>
            </w:tcBorders>
            <w:shd w:val="clear" w:color="auto" w:fill="auto"/>
            <w:vAlign w:val="center"/>
          </w:tcPr>
          <w:p w:rsidR="00A40D23" w:rsidRPr="001C0FA7"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1C0FA7">
              <w:rPr>
                <w:rFonts w:ascii="Times New Roman" w:eastAsia="Times New Roman" w:hAnsi="Times New Roman" w:cs="Times New Roman"/>
                <w:color w:val="000000"/>
                <w:sz w:val="18"/>
                <w:szCs w:val="18"/>
                <w:lang w:eastAsia="lv-LV"/>
              </w:rPr>
              <w:t>2022</w:t>
            </w:r>
            <w:r>
              <w:rPr>
                <w:rFonts w:ascii="Times New Roman" w:eastAsia="Times New Roman" w:hAnsi="Times New Roman" w:cs="Times New Roman"/>
                <w:color w:val="000000"/>
                <w:sz w:val="18"/>
                <w:szCs w:val="18"/>
                <w:lang w:eastAsia="lv-LV"/>
              </w:rPr>
              <w:t>.</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2076" w:type="dxa"/>
            <w:gridSpan w:val="9"/>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r w:rsidRPr="00950A7C">
              <w:rPr>
                <w:rFonts w:ascii="Times New Roman" w:eastAsia="Times New Roman" w:hAnsi="Times New Roman" w:cs="Times New Roman"/>
                <w:b/>
                <w:color w:val="000000"/>
                <w:sz w:val="18"/>
                <w:szCs w:val="18"/>
                <w:lang w:eastAsia="lv-LV"/>
              </w:rPr>
              <w:t xml:space="preserve">1.17. pasākums </w:t>
            </w:r>
            <w:r w:rsidRPr="00950A7C">
              <w:rPr>
                <w:rFonts w:ascii="Times New Roman" w:hAnsi="Times New Roman"/>
                <w:b/>
                <w:sz w:val="18"/>
                <w:szCs w:val="18"/>
              </w:rPr>
              <w:t>Bagāžas kontroles rentgena iekārtas nomaiņa Terehovas MKP</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shd w:val="clear" w:color="auto" w:fill="auto"/>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shd w:val="clear" w:color="auto" w:fill="auto"/>
            <w:vAlign w:val="center"/>
          </w:tcPr>
          <w:p w:rsidR="00A40D23" w:rsidRPr="00C45805" w:rsidRDefault="00A40D23" w:rsidP="00A40D23">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Bagāžas kontroles </w:t>
            </w:r>
            <w:proofErr w:type="spellStart"/>
            <w:r>
              <w:rPr>
                <w:rFonts w:ascii="Times New Roman" w:eastAsia="Times New Roman" w:hAnsi="Times New Roman" w:cs="Times New Roman"/>
                <w:color w:val="000000"/>
                <w:sz w:val="18"/>
                <w:szCs w:val="18"/>
                <w:lang w:eastAsia="lv-LV"/>
              </w:rPr>
              <w:t>rentgrna</w:t>
            </w:r>
            <w:proofErr w:type="spellEnd"/>
            <w:r>
              <w:rPr>
                <w:rFonts w:ascii="Times New Roman" w:eastAsia="Times New Roman" w:hAnsi="Times New Roman" w:cs="Times New Roman"/>
                <w:color w:val="000000"/>
                <w:sz w:val="18"/>
                <w:szCs w:val="18"/>
                <w:lang w:eastAsia="lv-LV"/>
              </w:rPr>
              <w:t xml:space="preserve"> iekārtas nomaiņa Terehovas MKP.</w:t>
            </w:r>
          </w:p>
        </w:tc>
        <w:tc>
          <w:tcPr>
            <w:tcW w:w="1696" w:type="dxa"/>
            <w:tcBorders>
              <w:top w:val="nil"/>
              <w:left w:val="nil"/>
              <w:bottom w:val="single" w:sz="4" w:space="0" w:color="BFBFBF"/>
              <w:right w:val="single" w:sz="4" w:space="0" w:color="BFBFBF"/>
            </w:tcBorders>
            <w:shd w:val="clear" w:color="auto" w:fill="auto"/>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33.00.00. “Valsts ieņēmumu un muitas politikas nodrošināšana”</w:t>
            </w:r>
          </w:p>
        </w:tc>
        <w:tc>
          <w:tcPr>
            <w:tcW w:w="1380" w:type="dxa"/>
            <w:tcBorders>
              <w:top w:val="nil"/>
              <w:left w:val="nil"/>
              <w:bottom w:val="single" w:sz="4" w:space="0" w:color="BFBFBF"/>
              <w:right w:val="single" w:sz="4" w:space="0" w:color="BFBFBF"/>
            </w:tcBorders>
            <w:shd w:val="clear" w:color="auto" w:fill="auto"/>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shd w:val="clear" w:color="auto" w:fill="auto"/>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124" w:type="dxa"/>
            <w:tcBorders>
              <w:top w:val="nil"/>
              <w:left w:val="nil"/>
              <w:bottom w:val="single" w:sz="4" w:space="0" w:color="BFBFBF"/>
              <w:right w:val="single" w:sz="4" w:space="0" w:color="BFBFBF"/>
            </w:tcBorders>
            <w:shd w:val="clear" w:color="auto" w:fill="auto"/>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shd w:val="clear" w:color="auto" w:fill="auto"/>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73 000</w:t>
            </w:r>
          </w:p>
        </w:tc>
        <w:tc>
          <w:tcPr>
            <w:tcW w:w="1388" w:type="dxa"/>
            <w:tcBorders>
              <w:top w:val="nil"/>
              <w:left w:val="nil"/>
              <w:bottom w:val="single" w:sz="4" w:space="0" w:color="BFBFBF"/>
              <w:right w:val="single" w:sz="4" w:space="0" w:color="BFBFBF"/>
            </w:tcBorders>
            <w:shd w:val="clear" w:color="auto" w:fill="auto"/>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c>
          <w:tcPr>
            <w:tcW w:w="1150" w:type="dxa"/>
            <w:tcBorders>
              <w:top w:val="nil"/>
              <w:left w:val="nil"/>
              <w:bottom w:val="single" w:sz="4" w:space="0" w:color="BFBFBF"/>
              <w:right w:val="single" w:sz="4" w:space="0" w:color="BFBFBF"/>
            </w:tcBorders>
            <w:shd w:val="clear" w:color="auto" w:fill="auto"/>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422" w:type="dxa"/>
            <w:tcBorders>
              <w:top w:val="nil"/>
              <w:left w:val="nil"/>
              <w:bottom w:val="single" w:sz="4" w:space="0" w:color="BFBFBF"/>
              <w:right w:val="single" w:sz="4" w:space="0" w:color="BFBFBF"/>
            </w:tcBorders>
            <w:shd w:val="clear" w:color="auto" w:fill="auto"/>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2020.</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2076" w:type="dxa"/>
            <w:gridSpan w:val="9"/>
            <w:tcBorders>
              <w:top w:val="nil"/>
              <w:left w:val="nil"/>
              <w:bottom w:val="single" w:sz="4" w:space="0" w:color="BFBFBF"/>
              <w:right w:val="single" w:sz="4" w:space="0" w:color="BFBFBF"/>
            </w:tcBorders>
            <w:vAlign w:val="center"/>
          </w:tcPr>
          <w:p w:rsidR="00A40D23" w:rsidRPr="00F41946" w:rsidRDefault="00A40D23" w:rsidP="00A40D23">
            <w:pPr>
              <w:spacing w:after="0" w:line="240" w:lineRule="auto"/>
              <w:rPr>
                <w:rFonts w:ascii="Times New Roman" w:eastAsia="Times New Roman" w:hAnsi="Times New Roman" w:cs="Times New Roman"/>
                <w:b/>
                <w:color w:val="000000"/>
                <w:sz w:val="18"/>
                <w:szCs w:val="18"/>
                <w:lang w:eastAsia="lv-LV"/>
              </w:rPr>
            </w:pPr>
            <w:r>
              <w:rPr>
                <w:rFonts w:ascii="Times New Roman" w:eastAsia="Times New Roman" w:hAnsi="Times New Roman" w:cs="Times New Roman"/>
                <w:b/>
                <w:color w:val="000000"/>
                <w:sz w:val="18"/>
                <w:szCs w:val="18"/>
                <w:lang w:eastAsia="lv-LV"/>
              </w:rPr>
              <w:t>1.18</w:t>
            </w:r>
            <w:r w:rsidRPr="00F41946">
              <w:rPr>
                <w:rFonts w:ascii="Times New Roman" w:eastAsia="Times New Roman" w:hAnsi="Times New Roman" w:cs="Times New Roman"/>
                <w:b/>
                <w:color w:val="000000"/>
                <w:sz w:val="18"/>
                <w:szCs w:val="18"/>
                <w:lang w:eastAsia="lv-LV"/>
              </w:rPr>
              <w:t>. pasākums Robežsargu blīvumu uz "zaļās" robežas palielināšana atkarībā no pastāvošajiem riska faktoriem (233 amatpersonas) un VRS patstāvīgās ātrās reaģēšanas grupas izveidošana (21 amatpersona)</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rsidR="00A40D23" w:rsidRPr="00F41946" w:rsidRDefault="00A40D23" w:rsidP="00A40D23">
            <w:pPr>
              <w:spacing w:after="0" w:line="240" w:lineRule="auto"/>
              <w:rPr>
                <w:rFonts w:ascii="Times New Roman" w:eastAsia="Times New Roman" w:hAnsi="Times New Roman" w:cs="Times New Roman"/>
                <w:color w:val="000000"/>
                <w:sz w:val="18"/>
                <w:szCs w:val="18"/>
                <w:lang w:eastAsia="lv-LV"/>
              </w:rPr>
            </w:pPr>
            <w:r w:rsidRPr="00F41946">
              <w:rPr>
                <w:rFonts w:ascii="Times New Roman" w:eastAsia="Times New Roman" w:hAnsi="Times New Roman" w:cs="Times New Roman"/>
                <w:color w:val="000000"/>
                <w:sz w:val="18"/>
                <w:szCs w:val="18"/>
                <w:lang w:eastAsia="lv-LV"/>
              </w:rPr>
              <w:t>Robežsargu skaita blīvumu uz "zaļās" robežas palielināšana atkarībā no pastāvošajiem riska faktoriem (30 amatpersonas)</w:t>
            </w:r>
            <w:r>
              <w:rPr>
                <w:rFonts w:ascii="Times New Roman" w:eastAsia="Times New Roman" w:hAnsi="Times New Roman" w:cs="Times New Roman"/>
                <w:color w:val="000000"/>
                <w:sz w:val="18"/>
                <w:szCs w:val="18"/>
                <w:lang w:eastAsia="lv-LV"/>
              </w:rPr>
              <w:t xml:space="preserve"> (piešķirts 30 amatpersonām + papildus nepieciešams 233 + 21 amatpersona)</w:t>
            </w:r>
            <w:r>
              <w:rPr>
                <w:rFonts w:ascii="Times New Roman" w:eastAsia="Times New Roman" w:hAnsi="Times New Roman" w:cs="Times New Roman"/>
                <w:color w:val="000000"/>
                <w:sz w:val="18"/>
                <w:szCs w:val="18"/>
                <w:vertAlign w:val="superscript"/>
                <w:lang w:eastAsia="lv-LV"/>
              </w:rPr>
              <w:t>7</w:t>
            </w:r>
            <w:r>
              <w:rPr>
                <w:rFonts w:ascii="Times New Roman" w:eastAsia="Times New Roman" w:hAnsi="Times New Roman" w:cs="Times New Roman"/>
                <w:color w:val="000000"/>
                <w:sz w:val="18"/>
                <w:szCs w:val="18"/>
                <w:lang w:eastAsia="lv-LV"/>
              </w:rPr>
              <w:t xml:space="preserve">  </w:t>
            </w:r>
          </w:p>
        </w:tc>
        <w:tc>
          <w:tcPr>
            <w:tcW w:w="1696"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F41946">
              <w:rPr>
                <w:rFonts w:ascii="Times New Roman" w:eastAsia="Times New Roman" w:hAnsi="Times New Roman" w:cs="Times New Roman"/>
                <w:color w:val="000000"/>
                <w:sz w:val="18"/>
                <w:szCs w:val="18"/>
                <w:lang w:eastAsia="lv-LV"/>
              </w:rPr>
              <w:t>10.00.00. “Valsts robežsardzes darbība”</w:t>
            </w:r>
          </w:p>
        </w:tc>
        <w:tc>
          <w:tcPr>
            <w:tcW w:w="1380"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F41946">
              <w:rPr>
                <w:rFonts w:ascii="Times New Roman" w:eastAsia="Times New Roman" w:hAnsi="Times New Roman" w:cs="Times New Roman"/>
                <w:color w:val="000000"/>
                <w:sz w:val="18"/>
                <w:szCs w:val="18"/>
                <w:lang w:eastAsia="lv-LV"/>
              </w:rPr>
              <w:t>511</w:t>
            </w:r>
            <w:r>
              <w:rPr>
                <w:rFonts w:ascii="Times New Roman" w:eastAsia="Times New Roman" w:hAnsi="Times New Roman" w:cs="Times New Roman"/>
                <w:color w:val="000000"/>
                <w:sz w:val="18"/>
                <w:szCs w:val="18"/>
                <w:lang w:eastAsia="lv-LV"/>
              </w:rPr>
              <w:t xml:space="preserve"> </w:t>
            </w:r>
            <w:r w:rsidRPr="00F41946">
              <w:rPr>
                <w:rFonts w:ascii="Times New Roman" w:eastAsia="Times New Roman" w:hAnsi="Times New Roman" w:cs="Times New Roman"/>
                <w:color w:val="000000"/>
                <w:sz w:val="18"/>
                <w:szCs w:val="18"/>
                <w:lang w:eastAsia="lv-LV"/>
              </w:rPr>
              <w:t>743</w:t>
            </w:r>
          </w:p>
        </w:tc>
        <w:tc>
          <w:tcPr>
            <w:tcW w:w="1341"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F41946">
              <w:rPr>
                <w:rFonts w:ascii="Times New Roman" w:eastAsia="Times New Roman" w:hAnsi="Times New Roman" w:cs="Times New Roman"/>
                <w:color w:val="000000"/>
                <w:sz w:val="18"/>
                <w:szCs w:val="18"/>
                <w:lang w:eastAsia="lv-LV"/>
              </w:rPr>
              <w:t>511</w:t>
            </w:r>
            <w:r>
              <w:rPr>
                <w:rFonts w:ascii="Times New Roman" w:eastAsia="Times New Roman" w:hAnsi="Times New Roman" w:cs="Times New Roman"/>
                <w:color w:val="000000"/>
                <w:sz w:val="18"/>
                <w:szCs w:val="18"/>
                <w:lang w:eastAsia="lv-LV"/>
              </w:rPr>
              <w:t xml:space="preserve"> </w:t>
            </w:r>
            <w:r w:rsidRPr="00F41946">
              <w:rPr>
                <w:rFonts w:ascii="Times New Roman" w:eastAsia="Times New Roman" w:hAnsi="Times New Roman" w:cs="Times New Roman"/>
                <w:color w:val="000000"/>
                <w:sz w:val="18"/>
                <w:szCs w:val="18"/>
                <w:lang w:eastAsia="lv-LV"/>
              </w:rPr>
              <w:t>743</w:t>
            </w:r>
          </w:p>
        </w:tc>
        <w:tc>
          <w:tcPr>
            <w:tcW w:w="1124"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c>
          <w:tcPr>
            <w:tcW w:w="1069"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F41946">
              <w:rPr>
                <w:rFonts w:ascii="Times New Roman" w:eastAsia="Times New Roman" w:hAnsi="Times New Roman" w:cs="Times New Roman"/>
                <w:color w:val="000000"/>
                <w:sz w:val="18"/>
                <w:szCs w:val="18"/>
                <w:lang w:eastAsia="lv-LV"/>
              </w:rPr>
              <w:t>1 207 205</w:t>
            </w:r>
          </w:p>
        </w:tc>
        <w:tc>
          <w:tcPr>
            <w:tcW w:w="1388"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2021.gads – 3 333 155 EUR; 2022.gads</w:t>
            </w:r>
            <w:r w:rsidRPr="0053641D">
              <w:rPr>
                <w:rFonts w:ascii="Times New Roman" w:eastAsia="Times New Roman" w:hAnsi="Times New Roman" w:cs="Times New Roman"/>
                <w:color w:val="000000"/>
                <w:sz w:val="18"/>
                <w:szCs w:val="18"/>
                <w:lang w:eastAsia="lv-LV"/>
              </w:rPr>
              <w:t xml:space="preserve"> -4</w:t>
            </w:r>
            <w:r>
              <w:rPr>
                <w:rFonts w:ascii="Times New Roman" w:eastAsia="Times New Roman" w:hAnsi="Times New Roman" w:cs="Times New Roman"/>
                <w:color w:val="000000"/>
                <w:sz w:val="18"/>
                <w:szCs w:val="18"/>
                <w:lang w:eastAsia="lv-LV"/>
              </w:rPr>
              <w:t> </w:t>
            </w:r>
            <w:r w:rsidRPr="0053641D">
              <w:rPr>
                <w:rFonts w:ascii="Times New Roman" w:eastAsia="Times New Roman" w:hAnsi="Times New Roman" w:cs="Times New Roman"/>
                <w:color w:val="000000"/>
                <w:sz w:val="18"/>
                <w:szCs w:val="18"/>
                <w:lang w:eastAsia="lv-LV"/>
              </w:rPr>
              <w:t>102</w:t>
            </w:r>
            <w:r>
              <w:rPr>
                <w:rFonts w:ascii="Times New Roman" w:eastAsia="Times New Roman" w:hAnsi="Times New Roman" w:cs="Times New Roman"/>
                <w:color w:val="000000"/>
                <w:sz w:val="18"/>
                <w:szCs w:val="18"/>
                <w:lang w:eastAsia="lv-LV"/>
              </w:rPr>
              <w:t> 869 EUR</w:t>
            </w:r>
          </w:p>
        </w:tc>
        <w:tc>
          <w:tcPr>
            <w:tcW w:w="1150"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53641D">
              <w:rPr>
                <w:rFonts w:ascii="Times New Roman" w:eastAsia="Times New Roman" w:hAnsi="Times New Roman" w:cs="Times New Roman"/>
                <w:color w:val="000000"/>
                <w:sz w:val="18"/>
                <w:szCs w:val="18"/>
                <w:lang w:eastAsia="lv-LV"/>
              </w:rPr>
              <w:t>5</w:t>
            </w:r>
            <w:r>
              <w:rPr>
                <w:rFonts w:ascii="Times New Roman" w:eastAsia="Times New Roman" w:hAnsi="Times New Roman" w:cs="Times New Roman"/>
                <w:color w:val="000000"/>
                <w:sz w:val="18"/>
                <w:szCs w:val="18"/>
                <w:lang w:eastAsia="lv-LV"/>
              </w:rPr>
              <w:t> </w:t>
            </w:r>
            <w:r w:rsidRPr="0053641D">
              <w:rPr>
                <w:rFonts w:ascii="Times New Roman" w:eastAsia="Times New Roman" w:hAnsi="Times New Roman" w:cs="Times New Roman"/>
                <w:color w:val="000000"/>
                <w:sz w:val="18"/>
                <w:szCs w:val="18"/>
                <w:lang w:eastAsia="lv-LV"/>
              </w:rPr>
              <w:t>126</w:t>
            </w:r>
            <w:r>
              <w:rPr>
                <w:rFonts w:ascii="Times New Roman" w:eastAsia="Times New Roman" w:hAnsi="Times New Roman" w:cs="Times New Roman"/>
                <w:color w:val="000000"/>
                <w:sz w:val="18"/>
                <w:szCs w:val="18"/>
                <w:lang w:eastAsia="lv-LV"/>
              </w:rPr>
              <w:t> </w:t>
            </w:r>
            <w:r w:rsidRPr="0053641D">
              <w:rPr>
                <w:rFonts w:ascii="Times New Roman" w:eastAsia="Times New Roman" w:hAnsi="Times New Roman" w:cs="Times New Roman"/>
                <w:color w:val="000000"/>
                <w:sz w:val="18"/>
                <w:szCs w:val="18"/>
                <w:lang w:eastAsia="lv-LV"/>
              </w:rPr>
              <w:t>419</w:t>
            </w:r>
          </w:p>
        </w:tc>
        <w:tc>
          <w:tcPr>
            <w:tcW w:w="1422"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232B33">
              <w:rPr>
                <w:rFonts w:ascii="Times New Roman" w:eastAsia="Times New Roman" w:hAnsi="Times New Roman" w:cs="Times New Roman"/>
                <w:color w:val="000000"/>
                <w:sz w:val="18"/>
                <w:szCs w:val="18"/>
                <w:lang w:eastAsia="lv-LV"/>
              </w:rPr>
              <w:t>nav terminēts</w:t>
            </w:r>
          </w:p>
        </w:tc>
      </w:tr>
      <w:tr w:rsidR="00A40D23" w:rsidTr="00A40D23">
        <w:trPr>
          <w:trHeight w:val="405"/>
        </w:trPr>
        <w:tc>
          <w:tcPr>
            <w:tcW w:w="1197" w:type="dxa"/>
            <w:tcBorders>
              <w:top w:val="nil"/>
              <w:left w:val="single" w:sz="4" w:space="0" w:color="BFBFBF"/>
              <w:bottom w:val="single" w:sz="4" w:space="0" w:color="BFBFBF"/>
              <w:right w:val="single" w:sz="4" w:space="0" w:color="BFBFBF"/>
            </w:tcBorders>
            <w:vAlign w:val="center"/>
          </w:tcPr>
          <w:p w:rsidR="00A40D23" w:rsidRPr="007217D8" w:rsidRDefault="00A40D23" w:rsidP="00A40D23">
            <w:pPr>
              <w:spacing w:after="0" w:line="240" w:lineRule="auto"/>
              <w:rPr>
                <w:rFonts w:ascii="Times New Roman" w:eastAsia="Times New Roman" w:hAnsi="Times New Roman" w:cs="Times New Roman"/>
                <w:b/>
                <w:color w:val="000000"/>
                <w:sz w:val="18"/>
                <w:szCs w:val="18"/>
                <w:lang w:eastAsia="lv-LV"/>
              </w:rPr>
            </w:pPr>
          </w:p>
        </w:tc>
        <w:tc>
          <w:tcPr>
            <w:tcW w:w="12076" w:type="dxa"/>
            <w:gridSpan w:val="9"/>
            <w:tcBorders>
              <w:top w:val="nil"/>
              <w:left w:val="nil"/>
              <w:bottom w:val="single" w:sz="4" w:space="0" w:color="BFBFBF"/>
              <w:right w:val="single" w:sz="4" w:space="0" w:color="BFBFBF"/>
            </w:tcBorders>
            <w:vAlign w:val="center"/>
          </w:tcPr>
          <w:p w:rsidR="00A40D23" w:rsidRPr="007217D8" w:rsidRDefault="00A40D23" w:rsidP="00A40D23">
            <w:pPr>
              <w:spacing w:after="0" w:line="240" w:lineRule="auto"/>
              <w:rPr>
                <w:rFonts w:ascii="Times New Roman" w:eastAsia="Times New Roman" w:hAnsi="Times New Roman" w:cs="Times New Roman"/>
                <w:b/>
                <w:color w:val="000000"/>
                <w:sz w:val="18"/>
                <w:szCs w:val="18"/>
                <w:lang w:eastAsia="lv-LV"/>
              </w:rPr>
            </w:pPr>
            <w:r>
              <w:rPr>
                <w:rFonts w:ascii="Times New Roman" w:eastAsia="Times New Roman" w:hAnsi="Times New Roman" w:cs="Times New Roman"/>
                <w:b/>
                <w:color w:val="000000"/>
                <w:sz w:val="18"/>
                <w:szCs w:val="18"/>
                <w:lang w:eastAsia="lv-LV"/>
              </w:rPr>
              <w:t>1.19</w:t>
            </w:r>
            <w:r w:rsidRPr="007217D8">
              <w:rPr>
                <w:rFonts w:ascii="Times New Roman" w:eastAsia="Times New Roman" w:hAnsi="Times New Roman" w:cs="Times New Roman"/>
                <w:b/>
                <w:color w:val="000000"/>
                <w:sz w:val="18"/>
                <w:szCs w:val="18"/>
                <w:lang w:eastAsia="lv-LV"/>
              </w:rPr>
              <w:t>. pasākums Latvijas Republikas valsts robežas joslas gar Baltkri</w:t>
            </w:r>
            <w:r>
              <w:rPr>
                <w:rFonts w:ascii="Times New Roman" w:eastAsia="Times New Roman" w:hAnsi="Times New Roman" w:cs="Times New Roman"/>
                <w:b/>
                <w:color w:val="000000"/>
                <w:sz w:val="18"/>
                <w:szCs w:val="18"/>
                <w:lang w:eastAsia="lv-LV"/>
              </w:rPr>
              <w:t>evijas Republikas un Krievijas F</w:t>
            </w:r>
            <w:r w:rsidRPr="007217D8">
              <w:rPr>
                <w:rFonts w:ascii="Times New Roman" w:eastAsia="Times New Roman" w:hAnsi="Times New Roman" w:cs="Times New Roman"/>
                <w:b/>
                <w:color w:val="000000"/>
                <w:sz w:val="18"/>
                <w:szCs w:val="18"/>
                <w:lang w:eastAsia="lv-LV"/>
              </w:rPr>
              <w:t>ederācijas robežu izbūve</w:t>
            </w:r>
          </w:p>
        </w:tc>
      </w:tr>
      <w:tr w:rsidR="00A40D23" w:rsidTr="00A40D23">
        <w:trPr>
          <w:trHeight w:val="2111"/>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rsidR="00A40D23" w:rsidRPr="00B71790" w:rsidRDefault="00A40D23" w:rsidP="00A40D23">
            <w:pPr>
              <w:spacing w:after="0" w:line="240" w:lineRule="auto"/>
              <w:rPr>
                <w:rFonts w:ascii="Times New Roman" w:eastAsia="Times New Roman" w:hAnsi="Times New Roman" w:cs="Times New Roman"/>
                <w:color w:val="000000"/>
                <w:sz w:val="18"/>
                <w:szCs w:val="18"/>
                <w:vertAlign w:val="superscript"/>
                <w:lang w:eastAsia="lv-LV"/>
              </w:rPr>
            </w:pPr>
            <w:r w:rsidRPr="007217D8">
              <w:rPr>
                <w:rFonts w:ascii="Times New Roman" w:eastAsia="Times New Roman" w:hAnsi="Times New Roman" w:cs="Times New Roman"/>
                <w:color w:val="000000"/>
                <w:sz w:val="18"/>
                <w:szCs w:val="18"/>
                <w:lang w:eastAsia="lv-LV"/>
              </w:rPr>
              <w:t>Latvijas Republikas valsts robežas joslas gar Baltkrievijas Republikas un Krievi</w:t>
            </w:r>
            <w:r>
              <w:rPr>
                <w:rFonts w:ascii="Times New Roman" w:eastAsia="Times New Roman" w:hAnsi="Times New Roman" w:cs="Times New Roman"/>
                <w:color w:val="000000"/>
                <w:sz w:val="18"/>
                <w:szCs w:val="18"/>
                <w:lang w:eastAsia="lv-LV"/>
              </w:rPr>
              <w:t>jas federācijas robežu izbūve</w:t>
            </w:r>
            <w:r>
              <w:rPr>
                <w:rFonts w:ascii="Times New Roman" w:eastAsia="Times New Roman" w:hAnsi="Times New Roman" w:cs="Times New Roman"/>
                <w:color w:val="000000"/>
                <w:sz w:val="18"/>
                <w:szCs w:val="18"/>
                <w:vertAlign w:val="superscript"/>
                <w:lang w:eastAsia="lv-LV"/>
              </w:rPr>
              <w:t>3</w:t>
            </w:r>
          </w:p>
        </w:tc>
        <w:tc>
          <w:tcPr>
            <w:tcW w:w="1696" w:type="dxa"/>
            <w:tcBorders>
              <w:top w:val="nil"/>
              <w:left w:val="nil"/>
              <w:bottom w:val="single" w:sz="4" w:space="0" w:color="BFBFBF"/>
              <w:right w:val="single" w:sz="4" w:space="0" w:color="BFBFBF"/>
            </w:tcBorders>
            <w:vAlign w:val="center"/>
          </w:tcPr>
          <w:p w:rsidR="00A40D23" w:rsidRPr="00F41946"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F41946">
              <w:rPr>
                <w:rFonts w:ascii="Times New Roman" w:eastAsia="Times New Roman" w:hAnsi="Times New Roman" w:cs="Times New Roman"/>
                <w:color w:val="000000"/>
                <w:sz w:val="18"/>
                <w:szCs w:val="18"/>
                <w:lang w:eastAsia="lv-LV"/>
              </w:rPr>
              <w:t>10.00.00. “Valsts robežsardzes darbība”</w:t>
            </w:r>
          </w:p>
        </w:tc>
        <w:tc>
          <w:tcPr>
            <w:tcW w:w="1380" w:type="dxa"/>
            <w:tcBorders>
              <w:top w:val="nil"/>
              <w:left w:val="nil"/>
              <w:bottom w:val="single" w:sz="4" w:space="0" w:color="BFBFBF"/>
              <w:right w:val="single" w:sz="4" w:space="0" w:color="BFBFBF"/>
            </w:tcBorders>
            <w:vAlign w:val="center"/>
          </w:tcPr>
          <w:p w:rsidR="00A40D23" w:rsidRPr="00F41946"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53641D">
              <w:rPr>
                <w:rFonts w:ascii="Times New Roman" w:eastAsia="Times New Roman" w:hAnsi="Times New Roman" w:cs="Times New Roman"/>
                <w:sz w:val="18"/>
                <w:szCs w:val="18"/>
                <w:lang w:eastAsia="lv-LV"/>
              </w:rPr>
              <w:t>5 672 782</w:t>
            </w:r>
          </w:p>
        </w:tc>
        <w:tc>
          <w:tcPr>
            <w:tcW w:w="1341" w:type="dxa"/>
            <w:tcBorders>
              <w:top w:val="nil"/>
              <w:left w:val="nil"/>
              <w:bottom w:val="single" w:sz="4" w:space="0" w:color="BFBFBF"/>
              <w:right w:val="single" w:sz="4" w:space="0" w:color="BFBFBF"/>
            </w:tcBorders>
            <w:vAlign w:val="center"/>
          </w:tcPr>
          <w:p w:rsidR="00A40D23" w:rsidRPr="00F41946"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6 015 600</w:t>
            </w:r>
          </w:p>
        </w:tc>
        <w:tc>
          <w:tcPr>
            <w:tcW w:w="1124"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vAlign w:val="center"/>
          </w:tcPr>
          <w:p w:rsidR="00A40D23" w:rsidRPr="00315418" w:rsidRDefault="00A40D23" w:rsidP="00A40D23">
            <w:pPr>
              <w:spacing w:after="0" w:line="240" w:lineRule="auto"/>
              <w:jc w:val="center"/>
              <w:rPr>
                <w:rFonts w:ascii="Times New Roman" w:eastAsia="Times New Roman" w:hAnsi="Times New Roman" w:cs="Times New Roman"/>
                <w:sz w:val="18"/>
                <w:szCs w:val="18"/>
                <w:lang w:eastAsia="lv-LV"/>
              </w:rPr>
            </w:pPr>
            <w:r w:rsidRPr="00315418">
              <w:rPr>
                <w:rFonts w:ascii="Times New Roman" w:eastAsia="Times New Roman" w:hAnsi="Times New Roman" w:cs="Times New Roman"/>
                <w:sz w:val="18"/>
                <w:szCs w:val="18"/>
                <w:lang w:eastAsia="lv-LV"/>
              </w:rPr>
              <w:t>8 193 000</w:t>
            </w:r>
          </w:p>
        </w:tc>
        <w:tc>
          <w:tcPr>
            <w:tcW w:w="1388" w:type="dxa"/>
            <w:tcBorders>
              <w:top w:val="nil"/>
              <w:left w:val="nil"/>
              <w:bottom w:val="single" w:sz="4" w:space="0" w:color="BFBFBF"/>
              <w:right w:val="single" w:sz="4" w:space="0" w:color="BFBFBF"/>
            </w:tcBorders>
            <w:vAlign w:val="center"/>
          </w:tcPr>
          <w:p w:rsidR="00A40D23" w:rsidRPr="00315418" w:rsidRDefault="00A40D23" w:rsidP="00A40D23">
            <w:pPr>
              <w:spacing w:after="0" w:line="240" w:lineRule="auto"/>
              <w:jc w:val="center"/>
              <w:rPr>
                <w:rFonts w:ascii="Times New Roman" w:eastAsia="Times New Roman" w:hAnsi="Times New Roman" w:cs="Times New Roman"/>
                <w:sz w:val="18"/>
                <w:szCs w:val="18"/>
                <w:lang w:eastAsia="lv-LV"/>
              </w:rPr>
            </w:pPr>
            <w:r w:rsidRPr="00315418">
              <w:rPr>
                <w:rFonts w:ascii="Times New Roman" w:eastAsia="Times New Roman" w:hAnsi="Times New Roman" w:cs="Times New Roman"/>
                <w:sz w:val="18"/>
                <w:szCs w:val="18"/>
                <w:lang w:eastAsia="lv-LV"/>
              </w:rPr>
              <w:t xml:space="preserve">2021.gads - </w:t>
            </w:r>
          </w:p>
          <w:p w:rsidR="00A40D23" w:rsidRPr="00315418" w:rsidRDefault="00A40D23" w:rsidP="00A40D23">
            <w:pPr>
              <w:spacing w:after="0" w:line="240" w:lineRule="auto"/>
              <w:jc w:val="center"/>
              <w:rPr>
                <w:rFonts w:ascii="Times New Roman" w:eastAsia="Times New Roman" w:hAnsi="Times New Roman" w:cs="Times New Roman"/>
                <w:sz w:val="18"/>
                <w:szCs w:val="18"/>
                <w:lang w:eastAsia="lv-LV"/>
              </w:rPr>
            </w:pPr>
            <w:r w:rsidRPr="00315418">
              <w:rPr>
                <w:rFonts w:ascii="Times New Roman" w:eastAsia="Times New Roman" w:hAnsi="Times New Roman" w:cs="Times New Roman"/>
                <w:sz w:val="18"/>
                <w:szCs w:val="18"/>
                <w:lang w:eastAsia="lv-LV"/>
              </w:rPr>
              <w:t>2 086 508</w:t>
            </w:r>
            <w:r w:rsidRPr="00315418" w:rsidDel="00C26DD7">
              <w:rPr>
                <w:rFonts w:ascii="Times New Roman" w:eastAsia="Times New Roman" w:hAnsi="Times New Roman" w:cs="Times New Roman"/>
                <w:sz w:val="18"/>
                <w:szCs w:val="18"/>
                <w:lang w:eastAsia="lv-LV"/>
              </w:rPr>
              <w:t xml:space="preserve"> </w:t>
            </w:r>
            <w:r w:rsidRPr="00315418">
              <w:rPr>
                <w:rFonts w:ascii="Times New Roman" w:eastAsia="Times New Roman" w:hAnsi="Times New Roman" w:cs="Times New Roman"/>
                <w:sz w:val="18"/>
                <w:szCs w:val="18"/>
                <w:lang w:eastAsia="lv-LV"/>
              </w:rPr>
              <w:t>EUR;</w:t>
            </w:r>
          </w:p>
          <w:p w:rsidR="00A40D23" w:rsidRPr="00315418" w:rsidRDefault="00A40D23" w:rsidP="00A40D23">
            <w:pPr>
              <w:spacing w:after="0" w:line="240" w:lineRule="auto"/>
              <w:jc w:val="center"/>
              <w:rPr>
                <w:rFonts w:ascii="Times New Roman" w:eastAsia="Times New Roman" w:hAnsi="Times New Roman" w:cs="Times New Roman"/>
                <w:sz w:val="18"/>
                <w:szCs w:val="18"/>
                <w:lang w:eastAsia="lv-LV"/>
              </w:rPr>
            </w:pPr>
            <w:r w:rsidRPr="00315418">
              <w:rPr>
                <w:rFonts w:ascii="Times New Roman" w:eastAsia="Times New Roman" w:hAnsi="Times New Roman" w:cs="Times New Roman"/>
                <w:sz w:val="18"/>
                <w:szCs w:val="18"/>
                <w:lang w:eastAsia="lv-LV"/>
              </w:rPr>
              <w:t>2022.gads -</w:t>
            </w:r>
          </w:p>
          <w:p w:rsidR="00A40D23" w:rsidRPr="00315418" w:rsidRDefault="00A40D23" w:rsidP="00A40D23">
            <w:pPr>
              <w:spacing w:after="0" w:line="240" w:lineRule="auto"/>
              <w:jc w:val="center"/>
              <w:rPr>
                <w:rFonts w:ascii="Times New Roman" w:eastAsia="Times New Roman" w:hAnsi="Times New Roman" w:cs="Times New Roman"/>
                <w:sz w:val="18"/>
                <w:szCs w:val="18"/>
                <w:lang w:eastAsia="lv-LV"/>
              </w:rPr>
            </w:pPr>
            <w:r w:rsidRPr="00315418">
              <w:rPr>
                <w:rFonts w:ascii="Times New Roman" w:eastAsia="Times New Roman" w:hAnsi="Times New Roman" w:cs="Times New Roman"/>
                <w:sz w:val="18"/>
                <w:szCs w:val="18"/>
                <w:lang w:eastAsia="lv-LV"/>
              </w:rPr>
              <w:t>8 500 000</w:t>
            </w:r>
            <w:r w:rsidRPr="00315418" w:rsidDel="00C26DD7">
              <w:rPr>
                <w:rFonts w:ascii="Times New Roman" w:eastAsia="Times New Roman" w:hAnsi="Times New Roman" w:cs="Times New Roman"/>
                <w:sz w:val="18"/>
                <w:szCs w:val="18"/>
                <w:lang w:eastAsia="lv-LV"/>
              </w:rPr>
              <w:t xml:space="preserve"> </w:t>
            </w:r>
            <w:r w:rsidRPr="00315418">
              <w:rPr>
                <w:rFonts w:ascii="Times New Roman" w:eastAsia="Times New Roman" w:hAnsi="Times New Roman" w:cs="Times New Roman"/>
                <w:sz w:val="18"/>
                <w:szCs w:val="18"/>
                <w:lang w:eastAsia="lv-LV"/>
              </w:rPr>
              <w:t>EUR</w:t>
            </w:r>
          </w:p>
          <w:p w:rsidR="00A40D23" w:rsidRPr="00315418" w:rsidRDefault="00A40D23" w:rsidP="00A40D23">
            <w:pPr>
              <w:spacing w:after="0" w:line="240" w:lineRule="auto"/>
              <w:jc w:val="center"/>
              <w:rPr>
                <w:rFonts w:ascii="Times New Roman" w:eastAsia="Times New Roman" w:hAnsi="Times New Roman" w:cs="Times New Roman"/>
                <w:sz w:val="18"/>
                <w:szCs w:val="18"/>
                <w:lang w:eastAsia="lv-LV"/>
              </w:rPr>
            </w:pPr>
            <w:r w:rsidRPr="00315418">
              <w:rPr>
                <w:rFonts w:ascii="Times New Roman" w:eastAsia="Times New Roman" w:hAnsi="Times New Roman" w:cs="Times New Roman"/>
                <w:sz w:val="18"/>
                <w:szCs w:val="18"/>
                <w:lang w:eastAsia="lv-LV"/>
              </w:rPr>
              <w:t>2023.gads – 5 614 192 EUR</w:t>
            </w:r>
          </w:p>
        </w:tc>
        <w:tc>
          <w:tcPr>
            <w:tcW w:w="1150"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422"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2023.</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2076" w:type="dxa"/>
            <w:gridSpan w:val="9"/>
            <w:tcBorders>
              <w:top w:val="nil"/>
              <w:left w:val="nil"/>
              <w:bottom w:val="single" w:sz="4" w:space="0" w:color="BFBFBF"/>
              <w:right w:val="single" w:sz="4" w:space="0" w:color="BFBFBF"/>
            </w:tcBorders>
            <w:vAlign w:val="center"/>
          </w:tcPr>
          <w:p w:rsidR="00A40D23" w:rsidRPr="00215ECA" w:rsidRDefault="00A40D23" w:rsidP="00A40D23">
            <w:pPr>
              <w:spacing w:after="0" w:line="240" w:lineRule="auto"/>
              <w:rPr>
                <w:rFonts w:ascii="Times New Roman" w:eastAsia="Times New Roman" w:hAnsi="Times New Roman" w:cs="Times New Roman"/>
                <w:b/>
                <w:color w:val="000000"/>
                <w:sz w:val="18"/>
                <w:szCs w:val="18"/>
                <w:lang w:eastAsia="lv-LV"/>
              </w:rPr>
            </w:pPr>
            <w:r>
              <w:rPr>
                <w:rFonts w:ascii="Times New Roman" w:eastAsia="Times New Roman" w:hAnsi="Times New Roman" w:cs="Times New Roman"/>
                <w:b/>
                <w:color w:val="000000"/>
                <w:sz w:val="18"/>
                <w:szCs w:val="18"/>
                <w:lang w:eastAsia="lv-LV"/>
              </w:rPr>
              <w:t>1.20</w:t>
            </w:r>
            <w:r w:rsidRPr="00215ECA">
              <w:rPr>
                <w:rFonts w:ascii="Times New Roman" w:eastAsia="Times New Roman" w:hAnsi="Times New Roman" w:cs="Times New Roman"/>
                <w:b/>
                <w:color w:val="000000"/>
                <w:sz w:val="18"/>
                <w:szCs w:val="18"/>
                <w:lang w:eastAsia="lv-LV"/>
              </w:rPr>
              <w:t>. pasākums Valsts robežsardzes amatpersonu ar speciālajām dienesta pakāpēm nodrošināšana ar formas tērpiem</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rsidR="00A40D23" w:rsidRPr="00B71790" w:rsidRDefault="00A40D23" w:rsidP="00A40D23">
            <w:pPr>
              <w:spacing w:after="0" w:line="240" w:lineRule="auto"/>
              <w:rPr>
                <w:rFonts w:ascii="Times New Roman" w:eastAsia="Times New Roman" w:hAnsi="Times New Roman" w:cs="Times New Roman"/>
                <w:color w:val="000000"/>
                <w:sz w:val="18"/>
                <w:szCs w:val="18"/>
                <w:vertAlign w:val="superscript"/>
                <w:lang w:eastAsia="lv-LV"/>
              </w:rPr>
            </w:pPr>
            <w:r w:rsidRPr="00215ECA">
              <w:rPr>
                <w:rFonts w:ascii="Times New Roman" w:eastAsia="Times New Roman" w:hAnsi="Times New Roman" w:cs="Times New Roman"/>
                <w:color w:val="000000"/>
                <w:sz w:val="18"/>
                <w:szCs w:val="18"/>
                <w:lang w:eastAsia="lv-LV"/>
              </w:rPr>
              <w:t xml:space="preserve">Jaunā formas tērpa ieviešana  </w:t>
            </w:r>
            <w:r>
              <w:rPr>
                <w:rFonts w:ascii="Times New Roman" w:eastAsia="Times New Roman" w:hAnsi="Times New Roman" w:cs="Times New Roman"/>
                <w:color w:val="000000"/>
                <w:sz w:val="18"/>
                <w:szCs w:val="18"/>
                <w:lang w:eastAsia="lv-LV"/>
              </w:rPr>
              <w:t xml:space="preserve">un </w:t>
            </w:r>
            <w:r w:rsidRPr="00215ECA">
              <w:rPr>
                <w:rFonts w:ascii="Times New Roman" w:eastAsia="Times New Roman" w:hAnsi="Times New Roman" w:cs="Times New Roman"/>
                <w:color w:val="000000"/>
                <w:sz w:val="18"/>
                <w:szCs w:val="18"/>
                <w:lang w:eastAsia="lv-LV"/>
              </w:rPr>
              <w:t>amatpersonu ar SDP formas tērpa atjaunošana</w:t>
            </w:r>
            <w:r>
              <w:rPr>
                <w:rFonts w:ascii="Times New Roman" w:eastAsia="Times New Roman" w:hAnsi="Times New Roman" w:cs="Times New Roman"/>
                <w:color w:val="000000"/>
                <w:sz w:val="18"/>
                <w:szCs w:val="18"/>
                <w:vertAlign w:val="superscript"/>
                <w:lang w:eastAsia="lv-LV"/>
              </w:rPr>
              <w:t>8</w:t>
            </w:r>
          </w:p>
        </w:tc>
        <w:tc>
          <w:tcPr>
            <w:tcW w:w="1696" w:type="dxa"/>
            <w:tcBorders>
              <w:top w:val="nil"/>
              <w:left w:val="nil"/>
              <w:bottom w:val="single" w:sz="4" w:space="0" w:color="BFBFBF"/>
              <w:right w:val="single" w:sz="4" w:space="0" w:color="BFBFBF"/>
            </w:tcBorders>
            <w:vAlign w:val="center"/>
          </w:tcPr>
          <w:p w:rsidR="00A40D23" w:rsidRPr="00F41946"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215ECA">
              <w:rPr>
                <w:rFonts w:ascii="Times New Roman" w:eastAsia="Times New Roman" w:hAnsi="Times New Roman" w:cs="Times New Roman"/>
                <w:color w:val="000000"/>
                <w:sz w:val="18"/>
                <w:szCs w:val="18"/>
                <w:lang w:eastAsia="lv-LV"/>
              </w:rPr>
              <w:t>10.00.00. “Valsts robežsardzes darbība”</w:t>
            </w:r>
          </w:p>
        </w:tc>
        <w:tc>
          <w:tcPr>
            <w:tcW w:w="1380" w:type="dxa"/>
            <w:tcBorders>
              <w:top w:val="nil"/>
              <w:left w:val="nil"/>
              <w:bottom w:val="single" w:sz="4" w:space="0" w:color="BFBFBF"/>
              <w:right w:val="single" w:sz="4" w:space="0" w:color="BFBFBF"/>
            </w:tcBorders>
            <w:vAlign w:val="center"/>
          </w:tcPr>
          <w:p w:rsidR="00A40D23" w:rsidRPr="00F41946"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215ECA">
              <w:rPr>
                <w:rFonts w:ascii="Times New Roman" w:eastAsia="Times New Roman" w:hAnsi="Times New Roman" w:cs="Times New Roman"/>
                <w:color w:val="000000"/>
                <w:sz w:val="18"/>
                <w:szCs w:val="18"/>
                <w:lang w:eastAsia="lv-LV"/>
              </w:rPr>
              <w:t>487 077</w:t>
            </w:r>
          </w:p>
        </w:tc>
        <w:tc>
          <w:tcPr>
            <w:tcW w:w="1341" w:type="dxa"/>
            <w:tcBorders>
              <w:top w:val="nil"/>
              <w:left w:val="nil"/>
              <w:bottom w:val="single" w:sz="4" w:space="0" w:color="BFBFBF"/>
              <w:right w:val="single" w:sz="4" w:space="0" w:color="BFBFBF"/>
            </w:tcBorders>
            <w:vAlign w:val="center"/>
          </w:tcPr>
          <w:p w:rsidR="00A40D23" w:rsidRPr="00F41946"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215ECA">
              <w:rPr>
                <w:rFonts w:ascii="Times New Roman" w:eastAsia="Times New Roman" w:hAnsi="Times New Roman" w:cs="Times New Roman"/>
                <w:color w:val="000000"/>
                <w:sz w:val="18"/>
                <w:szCs w:val="18"/>
                <w:lang w:eastAsia="lv-LV"/>
              </w:rPr>
              <w:t>638 201</w:t>
            </w:r>
          </w:p>
        </w:tc>
        <w:tc>
          <w:tcPr>
            <w:tcW w:w="1124"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vAlign w:val="center"/>
          </w:tcPr>
          <w:p w:rsidR="00A40D23" w:rsidRPr="00F41946"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215ECA">
              <w:rPr>
                <w:rFonts w:ascii="Times New Roman" w:eastAsia="Times New Roman" w:hAnsi="Times New Roman" w:cs="Times New Roman"/>
                <w:color w:val="000000"/>
                <w:sz w:val="18"/>
                <w:szCs w:val="18"/>
                <w:lang w:eastAsia="lv-LV"/>
              </w:rPr>
              <w:t>171 930</w:t>
            </w:r>
          </w:p>
        </w:tc>
        <w:tc>
          <w:tcPr>
            <w:tcW w:w="1388"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2021.gads – 1 909 902 EUR; 2022.gads – 1 533 673 EUR</w:t>
            </w:r>
          </w:p>
        </w:tc>
        <w:tc>
          <w:tcPr>
            <w:tcW w:w="1150"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241 814</w:t>
            </w:r>
          </w:p>
        </w:tc>
        <w:tc>
          <w:tcPr>
            <w:tcW w:w="1422"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232B33">
              <w:rPr>
                <w:rFonts w:ascii="Times New Roman" w:eastAsia="Times New Roman" w:hAnsi="Times New Roman" w:cs="Times New Roman"/>
                <w:color w:val="000000"/>
                <w:sz w:val="18"/>
                <w:szCs w:val="18"/>
                <w:lang w:eastAsia="lv-LV"/>
              </w:rPr>
              <w:t>nav terminēts</w:t>
            </w:r>
          </w:p>
        </w:tc>
      </w:tr>
      <w:tr w:rsidR="00A40D23" w:rsidTr="00FA10AE">
        <w:trPr>
          <w:trHeight w:val="345"/>
        </w:trPr>
        <w:tc>
          <w:tcPr>
            <w:tcW w:w="13273" w:type="dxa"/>
            <w:gridSpan w:val="10"/>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A40D23" w:rsidRDefault="00A40D23" w:rsidP="00A40D23">
            <w:pPr>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 rīcības virziens: Nodrošināt un pilnveidot glābšanas un meklēšanas aktivitātes jūras robežu uzraudzības laikā</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2076" w:type="dxa"/>
            <w:gridSpan w:val="9"/>
            <w:tcBorders>
              <w:top w:val="nil"/>
              <w:left w:val="nil"/>
              <w:bottom w:val="single" w:sz="4" w:space="0" w:color="BFBFBF"/>
              <w:right w:val="single" w:sz="4" w:space="0" w:color="BFBFBF"/>
            </w:tcBorders>
            <w:vAlign w:val="center"/>
          </w:tcPr>
          <w:p w:rsidR="00A40D23" w:rsidRPr="00845569" w:rsidRDefault="00A40D23" w:rsidP="00A40D23">
            <w:pPr>
              <w:spacing w:after="0" w:line="240" w:lineRule="auto"/>
              <w:rPr>
                <w:rFonts w:ascii="Times New Roman" w:eastAsia="Times New Roman" w:hAnsi="Times New Roman" w:cs="Times New Roman"/>
                <w:b/>
                <w:color w:val="000000"/>
                <w:sz w:val="18"/>
                <w:szCs w:val="18"/>
                <w:lang w:eastAsia="lv-LV"/>
              </w:rPr>
            </w:pPr>
            <w:r w:rsidRPr="00845569">
              <w:rPr>
                <w:rFonts w:ascii="Times New Roman" w:eastAsia="Times New Roman" w:hAnsi="Times New Roman" w:cs="Times New Roman"/>
                <w:b/>
                <w:color w:val="000000"/>
                <w:sz w:val="18"/>
                <w:szCs w:val="18"/>
                <w:lang w:eastAsia="lv-LV"/>
              </w:rPr>
              <w:t xml:space="preserve">2.4. pasākums </w:t>
            </w:r>
            <w:r w:rsidRPr="00845569">
              <w:rPr>
                <w:rFonts w:ascii="Times New Roman" w:hAnsi="Times New Roman"/>
                <w:b/>
                <w:sz w:val="20"/>
                <w:szCs w:val="20"/>
              </w:rPr>
              <w:t>ARCC plānveida personāla apmācības</w:t>
            </w:r>
          </w:p>
          <w:p w:rsidR="00A40D23" w:rsidRDefault="00A40D23" w:rsidP="00A40D23">
            <w:pPr>
              <w:spacing w:after="0" w:line="240" w:lineRule="auto"/>
              <w:rPr>
                <w:rFonts w:ascii="Times New Roman" w:eastAsia="Times New Roman" w:hAnsi="Times New Roman" w:cs="Times New Roman"/>
                <w:color w:val="000000"/>
                <w:sz w:val="18"/>
                <w:szCs w:val="18"/>
                <w:lang w:eastAsia="lv-LV"/>
              </w:rPr>
            </w:pPr>
            <w:r w:rsidRPr="00845569">
              <w:rPr>
                <w:rFonts w:ascii="Times New Roman" w:eastAsia="Times New Roman" w:hAnsi="Times New Roman" w:cs="Times New Roman"/>
                <w:b/>
                <w:color w:val="000000"/>
                <w:sz w:val="18"/>
                <w:szCs w:val="18"/>
                <w:lang w:eastAsia="lv-LV"/>
              </w:rPr>
              <w:t xml:space="preserve">2.5. pasākums </w:t>
            </w:r>
            <w:r w:rsidRPr="00845569">
              <w:rPr>
                <w:rFonts w:ascii="Times New Roman" w:hAnsi="Times New Roman"/>
                <w:b/>
                <w:sz w:val="20"/>
                <w:szCs w:val="20"/>
              </w:rPr>
              <w:t>VRS aviācijas meklēšanas un glābšanas uzlabošana</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rsidR="00A40D23" w:rsidRPr="007A0E27" w:rsidRDefault="00A40D23" w:rsidP="00A40D23">
            <w:pPr>
              <w:spacing w:after="0" w:line="240" w:lineRule="auto"/>
              <w:rPr>
                <w:rFonts w:ascii="Times New Roman" w:eastAsia="Times New Roman" w:hAnsi="Times New Roman" w:cs="Times New Roman"/>
                <w:color w:val="000000"/>
                <w:sz w:val="18"/>
                <w:szCs w:val="18"/>
                <w:lang w:eastAsia="lv-LV"/>
              </w:rPr>
            </w:pPr>
            <w:r w:rsidRPr="009F31A2">
              <w:rPr>
                <w:rFonts w:ascii="Times New Roman" w:eastAsia="Times New Roman" w:hAnsi="Times New Roman" w:cs="Times New Roman"/>
                <w:color w:val="000000"/>
                <w:sz w:val="18"/>
                <w:szCs w:val="18"/>
                <w:lang w:eastAsia="lv-LV"/>
              </w:rPr>
              <w:t>ARCC plānveida personāla apmācības</w:t>
            </w:r>
            <w:r>
              <w:rPr>
                <w:rFonts w:ascii="Times New Roman" w:eastAsia="Times New Roman" w:hAnsi="Times New Roman" w:cs="Times New Roman"/>
                <w:color w:val="000000"/>
                <w:sz w:val="18"/>
                <w:szCs w:val="18"/>
                <w:lang w:eastAsia="lv-LV"/>
              </w:rPr>
              <w:t xml:space="preserve"> un </w:t>
            </w:r>
            <w:r w:rsidRPr="009F31A2">
              <w:rPr>
                <w:rFonts w:ascii="Times New Roman" w:eastAsia="Times New Roman" w:hAnsi="Times New Roman" w:cs="Times New Roman"/>
                <w:color w:val="000000"/>
                <w:sz w:val="18"/>
                <w:szCs w:val="18"/>
                <w:lang w:eastAsia="lv-LV"/>
              </w:rPr>
              <w:t>VRS aviācijas meklēšanas un glābšanas uzlabošana</w:t>
            </w:r>
          </w:p>
        </w:tc>
        <w:tc>
          <w:tcPr>
            <w:tcW w:w="1696" w:type="dxa"/>
            <w:tcBorders>
              <w:top w:val="nil"/>
              <w:left w:val="nil"/>
              <w:bottom w:val="single" w:sz="4" w:space="0" w:color="BFBFBF"/>
              <w:right w:val="single" w:sz="4" w:space="0" w:color="BFBFBF"/>
            </w:tcBorders>
            <w:vAlign w:val="center"/>
          </w:tcPr>
          <w:p w:rsidR="00A40D23" w:rsidRPr="007A0E27"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9F31A2">
              <w:rPr>
                <w:rFonts w:ascii="Times New Roman" w:eastAsia="Times New Roman" w:hAnsi="Times New Roman" w:cs="Times New Roman"/>
                <w:color w:val="000000"/>
                <w:sz w:val="18"/>
                <w:szCs w:val="18"/>
                <w:lang w:eastAsia="lv-LV"/>
              </w:rPr>
              <w:t>10.00.00. “Valsts robežsardzes darbība”</w:t>
            </w:r>
          </w:p>
        </w:tc>
        <w:tc>
          <w:tcPr>
            <w:tcW w:w="1380"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9F31A2">
              <w:rPr>
                <w:rFonts w:ascii="Times New Roman" w:eastAsia="Times New Roman" w:hAnsi="Times New Roman" w:cs="Times New Roman"/>
                <w:color w:val="000000"/>
                <w:sz w:val="18"/>
                <w:szCs w:val="18"/>
                <w:lang w:eastAsia="lv-LV"/>
              </w:rPr>
              <w:t>32</w:t>
            </w:r>
            <w:r>
              <w:rPr>
                <w:rFonts w:ascii="Times New Roman" w:eastAsia="Times New Roman" w:hAnsi="Times New Roman" w:cs="Times New Roman"/>
                <w:color w:val="000000"/>
                <w:sz w:val="18"/>
                <w:szCs w:val="18"/>
                <w:lang w:eastAsia="lv-LV"/>
              </w:rPr>
              <w:t xml:space="preserve"> </w:t>
            </w:r>
            <w:r w:rsidRPr="009F31A2">
              <w:rPr>
                <w:rFonts w:ascii="Times New Roman" w:eastAsia="Times New Roman" w:hAnsi="Times New Roman" w:cs="Times New Roman"/>
                <w:color w:val="000000"/>
                <w:sz w:val="18"/>
                <w:szCs w:val="18"/>
                <w:lang w:eastAsia="lv-LV"/>
              </w:rPr>
              <w:t>000</w:t>
            </w:r>
          </w:p>
        </w:tc>
        <w:tc>
          <w:tcPr>
            <w:tcW w:w="1341"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32 000</w:t>
            </w:r>
          </w:p>
        </w:tc>
        <w:tc>
          <w:tcPr>
            <w:tcW w:w="1124"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vAlign w:val="center"/>
          </w:tcPr>
          <w:p w:rsidR="00A40D23" w:rsidRPr="007A0E27"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88" w:type="dxa"/>
            <w:tcBorders>
              <w:top w:val="nil"/>
              <w:left w:val="nil"/>
              <w:bottom w:val="single" w:sz="4" w:space="0" w:color="BFBFBF"/>
              <w:right w:val="single" w:sz="4" w:space="0" w:color="BFBFBF"/>
            </w:tcBorders>
            <w:vAlign w:val="center"/>
          </w:tcPr>
          <w:p w:rsidR="00A40D23" w:rsidRPr="007A0E27"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c>
          <w:tcPr>
            <w:tcW w:w="1150"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422"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2020.</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2076" w:type="dxa"/>
            <w:gridSpan w:val="9"/>
            <w:tcBorders>
              <w:top w:val="nil"/>
              <w:left w:val="nil"/>
              <w:bottom w:val="single" w:sz="4" w:space="0" w:color="BFBFBF"/>
              <w:right w:val="single" w:sz="4" w:space="0" w:color="BFBFBF"/>
            </w:tcBorders>
            <w:vAlign w:val="center"/>
          </w:tcPr>
          <w:p w:rsidR="00A40D23" w:rsidRPr="00845569" w:rsidRDefault="00A40D23" w:rsidP="00A40D23">
            <w:pPr>
              <w:spacing w:after="0" w:line="240" w:lineRule="auto"/>
              <w:rPr>
                <w:rFonts w:ascii="Times New Roman" w:eastAsia="Times New Roman" w:hAnsi="Times New Roman" w:cs="Times New Roman"/>
                <w:b/>
                <w:color w:val="000000"/>
                <w:sz w:val="18"/>
                <w:szCs w:val="18"/>
                <w:lang w:eastAsia="lv-LV"/>
              </w:rPr>
            </w:pPr>
            <w:r w:rsidRPr="00845569">
              <w:rPr>
                <w:rFonts w:ascii="Times New Roman" w:eastAsia="Times New Roman" w:hAnsi="Times New Roman" w:cs="Times New Roman"/>
                <w:b/>
                <w:color w:val="000000"/>
                <w:sz w:val="18"/>
                <w:szCs w:val="18"/>
                <w:lang w:eastAsia="lv-LV"/>
              </w:rPr>
              <w:t xml:space="preserve">2.6. pasākums </w:t>
            </w:r>
            <w:r w:rsidRPr="00845569">
              <w:rPr>
                <w:rFonts w:ascii="Times New Roman" w:eastAsia="Times New Roman" w:hAnsi="Times New Roman" w:cs="Times New Roman"/>
                <w:b/>
                <w:color w:val="000000"/>
                <w:sz w:val="20"/>
                <w:szCs w:val="20"/>
                <w:lang w:eastAsia="lv-LV"/>
              </w:rPr>
              <w:t>Kuģu RK-03 “TIIRA” un RK-12 "VALPAS" Kuģošanas spējas apliecību atjaunošana, kā arī iekārtu, sistēmu un mezglu atjaunošana un uzturēšana atbilstošā tehniskā kārtībā</w:t>
            </w:r>
          </w:p>
        </w:tc>
      </w:tr>
      <w:tr w:rsidR="00A40D23" w:rsidTr="00A40D23">
        <w:trPr>
          <w:trHeight w:val="720"/>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rsidR="00A40D23" w:rsidRPr="00B71790" w:rsidRDefault="00A40D23" w:rsidP="00A40D23">
            <w:pPr>
              <w:spacing w:after="0" w:line="240" w:lineRule="auto"/>
              <w:rPr>
                <w:rFonts w:ascii="Times New Roman" w:eastAsia="Times New Roman" w:hAnsi="Times New Roman" w:cs="Times New Roman"/>
                <w:color w:val="000000"/>
                <w:sz w:val="18"/>
                <w:szCs w:val="18"/>
                <w:vertAlign w:val="superscript"/>
                <w:lang w:eastAsia="lv-LV"/>
              </w:rPr>
            </w:pPr>
            <w:r w:rsidRPr="007A0E27">
              <w:rPr>
                <w:rFonts w:ascii="Times New Roman" w:eastAsia="Times New Roman" w:hAnsi="Times New Roman" w:cs="Times New Roman"/>
                <w:color w:val="000000"/>
                <w:sz w:val="18"/>
                <w:szCs w:val="18"/>
                <w:lang w:eastAsia="lv-LV"/>
              </w:rPr>
              <w:t>Kuģu RK-03 “TIIRA” un RK-12 "VALPAS" Kuģošanas spējas apliecību atjaunošana, kā arī  iekārtu, sistēmu un mezglu atjaunošana un uzturēšana atbilstošā tehniskā kārtībā</w:t>
            </w:r>
            <w:r>
              <w:rPr>
                <w:rFonts w:ascii="Times New Roman" w:eastAsia="Times New Roman" w:hAnsi="Times New Roman" w:cs="Times New Roman"/>
                <w:color w:val="000000"/>
                <w:sz w:val="18"/>
                <w:szCs w:val="18"/>
                <w:vertAlign w:val="superscript"/>
                <w:lang w:eastAsia="lv-LV"/>
              </w:rPr>
              <w:t>9</w:t>
            </w:r>
          </w:p>
        </w:tc>
        <w:tc>
          <w:tcPr>
            <w:tcW w:w="1696"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7A0E27">
              <w:rPr>
                <w:rFonts w:ascii="Times New Roman" w:eastAsia="Times New Roman" w:hAnsi="Times New Roman" w:cs="Times New Roman"/>
                <w:color w:val="000000"/>
                <w:sz w:val="18"/>
                <w:szCs w:val="18"/>
                <w:lang w:eastAsia="lv-LV"/>
              </w:rPr>
              <w:t>10.00.00. “Valsts robežsardzes darbība”</w:t>
            </w:r>
          </w:p>
        </w:tc>
        <w:tc>
          <w:tcPr>
            <w:tcW w:w="1380"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124"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7A0E27">
              <w:rPr>
                <w:rFonts w:ascii="Times New Roman" w:eastAsia="Times New Roman" w:hAnsi="Times New Roman" w:cs="Times New Roman"/>
                <w:color w:val="000000"/>
                <w:sz w:val="18"/>
                <w:szCs w:val="18"/>
                <w:lang w:eastAsia="lv-LV"/>
              </w:rPr>
              <w:t>610 000</w:t>
            </w:r>
          </w:p>
        </w:tc>
        <w:tc>
          <w:tcPr>
            <w:tcW w:w="1388"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7A0E27">
              <w:rPr>
                <w:rFonts w:ascii="Times New Roman" w:eastAsia="Times New Roman" w:hAnsi="Times New Roman" w:cs="Times New Roman"/>
                <w:color w:val="000000"/>
                <w:sz w:val="18"/>
                <w:szCs w:val="18"/>
                <w:lang w:eastAsia="lv-LV"/>
              </w:rPr>
              <w:t>2 939 000</w:t>
            </w:r>
          </w:p>
        </w:tc>
        <w:tc>
          <w:tcPr>
            <w:tcW w:w="1150"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422"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2021.</w:t>
            </w:r>
          </w:p>
        </w:tc>
      </w:tr>
      <w:tr w:rsidR="00A40D23" w:rsidTr="00FA10AE">
        <w:trPr>
          <w:trHeight w:val="345"/>
        </w:trPr>
        <w:tc>
          <w:tcPr>
            <w:tcW w:w="13273" w:type="dxa"/>
            <w:gridSpan w:val="10"/>
            <w:tcBorders>
              <w:top w:val="single" w:sz="4" w:space="0" w:color="BFBFBF"/>
              <w:left w:val="single" w:sz="4" w:space="0" w:color="BFBFBF"/>
              <w:bottom w:val="single" w:sz="4" w:space="0" w:color="BFBFBF"/>
              <w:right w:val="single" w:sz="4" w:space="0" w:color="BFBFBF"/>
            </w:tcBorders>
            <w:shd w:val="clear" w:color="auto" w:fill="F2F2F2"/>
            <w:vAlign w:val="center"/>
          </w:tcPr>
          <w:p w:rsidR="00A40D23" w:rsidRDefault="00A40D23" w:rsidP="00A40D23">
            <w:pPr>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 xml:space="preserve">4.rīcības virziens: Nodrošināt dalību ES dalībvalstu sadarbībā, ko koordinē un atbalsta </w:t>
            </w:r>
            <w:r w:rsidRPr="00D33E99">
              <w:rPr>
                <w:rFonts w:ascii="Times New Roman" w:eastAsia="Times New Roman" w:hAnsi="Times New Roman" w:cs="Times New Roman"/>
                <w:b/>
                <w:bCs/>
                <w:color w:val="000000"/>
                <w:sz w:val="18"/>
                <w:szCs w:val="18"/>
                <w:lang w:eastAsia="lv-LV"/>
              </w:rPr>
              <w:t>FRONTEX</w:t>
            </w:r>
          </w:p>
        </w:tc>
      </w:tr>
      <w:tr w:rsidR="00A40D23" w:rsidTr="00A40D23">
        <w:trPr>
          <w:trHeight w:val="525"/>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2076" w:type="dxa"/>
            <w:gridSpan w:val="9"/>
            <w:tcBorders>
              <w:top w:val="nil"/>
              <w:left w:val="nil"/>
              <w:bottom w:val="single" w:sz="4" w:space="0" w:color="BFBFBF"/>
              <w:right w:val="single" w:sz="4" w:space="0" w:color="BFBFBF"/>
            </w:tcBorders>
            <w:vAlign w:val="center"/>
          </w:tcPr>
          <w:p w:rsidR="00A40D23" w:rsidRPr="00D80D18" w:rsidRDefault="00A40D23" w:rsidP="00A40D23">
            <w:pPr>
              <w:spacing w:after="0" w:line="240" w:lineRule="auto"/>
              <w:rPr>
                <w:rFonts w:ascii="Times New Roman" w:eastAsia="Times New Roman" w:hAnsi="Times New Roman" w:cs="Times New Roman"/>
                <w:b/>
                <w:color w:val="000000"/>
                <w:sz w:val="18"/>
                <w:szCs w:val="18"/>
                <w:lang w:eastAsia="lv-LV"/>
              </w:rPr>
            </w:pPr>
            <w:r w:rsidRPr="00D80D18">
              <w:rPr>
                <w:rFonts w:ascii="Times New Roman" w:eastAsia="Times New Roman" w:hAnsi="Times New Roman" w:cs="Times New Roman"/>
                <w:b/>
                <w:color w:val="000000"/>
                <w:sz w:val="18"/>
                <w:szCs w:val="18"/>
                <w:lang w:eastAsia="lv-LV"/>
              </w:rPr>
              <w:t>4.5</w:t>
            </w:r>
            <w:r>
              <w:rPr>
                <w:rFonts w:ascii="Times New Roman" w:eastAsia="Times New Roman" w:hAnsi="Times New Roman" w:cs="Times New Roman"/>
                <w:b/>
                <w:color w:val="000000"/>
                <w:sz w:val="18"/>
                <w:szCs w:val="18"/>
                <w:lang w:eastAsia="lv-LV"/>
              </w:rPr>
              <w:t>.</w:t>
            </w:r>
            <w:r w:rsidRPr="00D80D18">
              <w:rPr>
                <w:rFonts w:ascii="Times New Roman" w:eastAsia="Times New Roman" w:hAnsi="Times New Roman" w:cs="Times New Roman"/>
                <w:b/>
                <w:color w:val="000000"/>
                <w:sz w:val="18"/>
                <w:szCs w:val="18"/>
                <w:lang w:eastAsia="lv-LV"/>
              </w:rPr>
              <w:t xml:space="preserve"> pasākums </w:t>
            </w:r>
            <w:r w:rsidRPr="00D80D18">
              <w:rPr>
                <w:rFonts w:ascii="Times New Roman" w:hAnsi="Times New Roman"/>
                <w:b/>
                <w:sz w:val="18"/>
                <w:szCs w:val="18"/>
              </w:rPr>
              <w:t>3 patrulēšanas kuteru iegāde un ekspluatā</w:t>
            </w:r>
            <w:r>
              <w:rPr>
                <w:rFonts w:ascii="Times New Roman" w:hAnsi="Times New Roman"/>
                <w:b/>
                <w:sz w:val="18"/>
                <w:szCs w:val="18"/>
              </w:rPr>
              <w:t xml:space="preserve">cijas uzsākšana </w:t>
            </w:r>
            <w:r w:rsidRPr="00D33E99">
              <w:rPr>
                <w:rFonts w:ascii="Times New Roman" w:hAnsi="Times New Roman"/>
                <w:b/>
                <w:sz w:val="18"/>
                <w:szCs w:val="18"/>
              </w:rPr>
              <w:t>FRONTEX</w:t>
            </w:r>
            <w:r w:rsidRPr="00D80D18">
              <w:rPr>
                <w:rFonts w:ascii="Times New Roman" w:hAnsi="Times New Roman"/>
                <w:b/>
                <w:sz w:val="18"/>
                <w:szCs w:val="18"/>
              </w:rPr>
              <w:t xml:space="preserve"> kopīgo operāciju vajadzībām</w:t>
            </w:r>
          </w:p>
        </w:tc>
      </w:tr>
      <w:tr w:rsidR="00A40D23" w:rsidTr="00A40D23">
        <w:trPr>
          <w:trHeight w:val="525"/>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r w:rsidRPr="00401E6C">
              <w:rPr>
                <w:rFonts w:ascii="Times New Roman" w:eastAsia="Times New Roman" w:hAnsi="Times New Roman" w:cs="Times New Roman"/>
                <w:color w:val="000000"/>
                <w:sz w:val="18"/>
                <w:szCs w:val="18"/>
                <w:lang w:eastAsia="lv-LV"/>
              </w:rPr>
              <w:t>3 patrulēšanas kuteru iegāde un ekspluatācijas uzsākšana FRONTEX kopīgo operāciju vajadzībām</w:t>
            </w:r>
          </w:p>
        </w:tc>
        <w:tc>
          <w:tcPr>
            <w:tcW w:w="1696"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FE32C4">
              <w:rPr>
                <w:rFonts w:ascii="Times New Roman" w:eastAsia="Times New Roman" w:hAnsi="Times New Roman" w:cs="Times New Roman"/>
                <w:color w:val="000000"/>
                <w:sz w:val="18"/>
                <w:szCs w:val="18"/>
                <w:lang w:eastAsia="lv-LV"/>
              </w:rPr>
              <w:t>70.18.00.Iekšējās drošības un Patvēruma, migrācijas un integrācijas fondu projektu un pasākumu īstenošana (2014-2020)</w:t>
            </w:r>
            <w:r>
              <w:rPr>
                <w:rFonts w:ascii="Times New Roman" w:eastAsia="Times New Roman" w:hAnsi="Times New Roman" w:cs="Times New Roman"/>
                <w:color w:val="000000"/>
                <w:sz w:val="18"/>
                <w:szCs w:val="18"/>
                <w:lang w:eastAsia="lv-LV"/>
              </w:rPr>
              <w:t xml:space="preserve"> </w:t>
            </w:r>
            <w:r w:rsidRPr="006F2234">
              <w:rPr>
                <w:rFonts w:ascii="Times New Roman" w:eastAsia="Times New Roman" w:hAnsi="Times New Roman" w:cs="Times New Roman"/>
                <w:color w:val="000000"/>
                <w:sz w:val="18"/>
                <w:szCs w:val="18"/>
                <w:lang w:eastAsia="lv-LV"/>
              </w:rPr>
              <w:t>Iekšējās drošības fonds</w:t>
            </w:r>
          </w:p>
        </w:tc>
        <w:tc>
          <w:tcPr>
            <w:tcW w:w="1380"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92 800 </w:t>
            </w:r>
          </w:p>
        </w:tc>
        <w:tc>
          <w:tcPr>
            <w:tcW w:w="1341"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1 566 571</w:t>
            </w:r>
          </w:p>
        </w:tc>
        <w:tc>
          <w:tcPr>
            <w:tcW w:w="1124"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88"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c>
          <w:tcPr>
            <w:tcW w:w="1150"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422"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2020.</w:t>
            </w:r>
          </w:p>
        </w:tc>
      </w:tr>
      <w:tr w:rsidR="00A40D23" w:rsidTr="00A40D23">
        <w:trPr>
          <w:trHeight w:val="525"/>
        </w:trPr>
        <w:tc>
          <w:tcPr>
            <w:tcW w:w="1197" w:type="dxa"/>
            <w:tcBorders>
              <w:top w:val="nil"/>
              <w:left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2076" w:type="dxa"/>
            <w:gridSpan w:val="9"/>
            <w:tcBorders>
              <w:top w:val="nil"/>
              <w:left w:val="nil"/>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b/>
                <w:color w:val="000000"/>
                <w:sz w:val="18"/>
                <w:szCs w:val="18"/>
                <w:lang w:eastAsia="lv-LV"/>
              </w:rPr>
              <w:t>4.6.</w:t>
            </w:r>
            <w:r w:rsidRPr="00D80D18">
              <w:rPr>
                <w:rFonts w:ascii="Times New Roman" w:eastAsia="Times New Roman" w:hAnsi="Times New Roman" w:cs="Times New Roman"/>
                <w:b/>
                <w:color w:val="000000"/>
                <w:sz w:val="18"/>
                <w:szCs w:val="18"/>
                <w:lang w:eastAsia="lv-LV"/>
              </w:rPr>
              <w:t xml:space="preserve"> pasākums </w:t>
            </w:r>
            <w:r w:rsidRPr="006034DC">
              <w:rPr>
                <w:rFonts w:ascii="Times New Roman" w:hAnsi="Times New Roman"/>
                <w:b/>
                <w:sz w:val="18"/>
                <w:szCs w:val="18"/>
              </w:rPr>
              <w:t>1 mobilā video novērošanas kompleksa iegāde un ekspluatācijas uzsākšana FRONTEX kopīgo operāciju vajadzībām</w:t>
            </w:r>
          </w:p>
        </w:tc>
      </w:tr>
      <w:tr w:rsidR="00A40D23" w:rsidTr="00A40D23">
        <w:trPr>
          <w:trHeight w:val="525"/>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rsidR="00A40D23" w:rsidRPr="00401E6C" w:rsidRDefault="00A40D23" w:rsidP="00A40D23">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1 mobilā videonovērošanas novērošanas kompleksa iegāde </w:t>
            </w:r>
            <w:r w:rsidRPr="00401E6C">
              <w:rPr>
                <w:rFonts w:ascii="Times New Roman" w:eastAsia="Times New Roman" w:hAnsi="Times New Roman" w:cs="Times New Roman"/>
                <w:color w:val="000000"/>
                <w:sz w:val="18"/>
                <w:szCs w:val="18"/>
                <w:lang w:eastAsia="lv-LV"/>
              </w:rPr>
              <w:t>un ekspluatācijas uzsākšana FRONTEX kopīgo operāciju vajadzībām</w:t>
            </w:r>
          </w:p>
        </w:tc>
        <w:tc>
          <w:tcPr>
            <w:tcW w:w="1696"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FE32C4">
              <w:rPr>
                <w:rFonts w:ascii="Times New Roman" w:eastAsia="Times New Roman" w:hAnsi="Times New Roman" w:cs="Times New Roman"/>
                <w:color w:val="000000"/>
                <w:sz w:val="18"/>
                <w:szCs w:val="18"/>
                <w:lang w:eastAsia="lv-LV"/>
              </w:rPr>
              <w:t>70.18.00.Iekšējās drošības un Patvēruma, migrācijas un integrācijas fondu projektu un pasākumu īstenošana (2014-2020)</w:t>
            </w:r>
          </w:p>
        </w:tc>
        <w:tc>
          <w:tcPr>
            <w:tcW w:w="1380"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vAlign w:val="center"/>
          </w:tcPr>
          <w:p w:rsidR="00A40D23" w:rsidRPr="00401E6C"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500 000</w:t>
            </w:r>
          </w:p>
        </w:tc>
        <w:tc>
          <w:tcPr>
            <w:tcW w:w="1124"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88"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c>
          <w:tcPr>
            <w:tcW w:w="1150"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422"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2020.</w:t>
            </w:r>
          </w:p>
        </w:tc>
      </w:tr>
      <w:tr w:rsidR="00A40D23" w:rsidTr="00A40D23">
        <w:trPr>
          <w:trHeight w:val="525"/>
        </w:trPr>
        <w:tc>
          <w:tcPr>
            <w:tcW w:w="1197" w:type="dxa"/>
            <w:tcBorders>
              <w:top w:val="nil"/>
              <w:left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2076" w:type="dxa"/>
            <w:gridSpan w:val="9"/>
            <w:tcBorders>
              <w:top w:val="nil"/>
              <w:left w:val="nil"/>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b/>
                <w:color w:val="000000"/>
                <w:sz w:val="18"/>
                <w:szCs w:val="18"/>
                <w:lang w:eastAsia="lv-LV"/>
              </w:rPr>
              <w:t>4.7.</w:t>
            </w:r>
            <w:r w:rsidRPr="00D80D18">
              <w:rPr>
                <w:rFonts w:ascii="Times New Roman" w:eastAsia="Times New Roman" w:hAnsi="Times New Roman" w:cs="Times New Roman"/>
                <w:b/>
                <w:color w:val="000000"/>
                <w:sz w:val="18"/>
                <w:szCs w:val="18"/>
                <w:lang w:eastAsia="lv-LV"/>
              </w:rPr>
              <w:t xml:space="preserve"> pasākums </w:t>
            </w:r>
            <w:r>
              <w:rPr>
                <w:rFonts w:ascii="Times New Roman" w:hAnsi="Times New Roman"/>
                <w:b/>
                <w:sz w:val="18"/>
                <w:szCs w:val="18"/>
              </w:rPr>
              <w:t>n</w:t>
            </w:r>
            <w:r w:rsidRPr="00AE3FAE">
              <w:rPr>
                <w:rFonts w:ascii="Times New Roman" w:hAnsi="Times New Roman"/>
                <w:b/>
                <w:sz w:val="18"/>
                <w:szCs w:val="18"/>
              </w:rPr>
              <w:t>odrošināt dalību FRONTEX kopīgajās operācijās un pilotprojektos</w:t>
            </w:r>
          </w:p>
        </w:tc>
      </w:tr>
      <w:tr w:rsidR="00A40D23" w:rsidTr="00A40D23">
        <w:trPr>
          <w:trHeight w:val="525"/>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rsidR="00A40D23" w:rsidRPr="00401E6C" w:rsidRDefault="00A40D23" w:rsidP="00A40D23">
            <w:pPr>
              <w:spacing w:after="0" w:line="240" w:lineRule="auto"/>
              <w:rPr>
                <w:rFonts w:ascii="Times New Roman" w:eastAsia="Times New Roman" w:hAnsi="Times New Roman" w:cs="Times New Roman"/>
                <w:color w:val="000000"/>
                <w:sz w:val="18"/>
                <w:szCs w:val="18"/>
                <w:lang w:eastAsia="lv-LV"/>
              </w:rPr>
            </w:pPr>
            <w:r w:rsidRPr="00AE3FAE">
              <w:rPr>
                <w:rFonts w:ascii="Times New Roman" w:eastAsia="Times New Roman" w:hAnsi="Times New Roman" w:cs="Times New Roman"/>
                <w:color w:val="000000"/>
                <w:sz w:val="18"/>
                <w:szCs w:val="18"/>
                <w:lang w:eastAsia="lv-LV"/>
              </w:rPr>
              <w:t>Nodrošināt dalību FRONTEX kopīgajās operācijās un pilotprojektos</w:t>
            </w:r>
          </w:p>
        </w:tc>
        <w:tc>
          <w:tcPr>
            <w:tcW w:w="1696"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67.14</w:t>
            </w:r>
            <w:r w:rsidRPr="00FE32C4">
              <w:rPr>
                <w:rFonts w:ascii="Times New Roman" w:eastAsia="Times New Roman" w:hAnsi="Times New Roman" w:cs="Times New Roman"/>
                <w:color w:val="000000"/>
                <w:sz w:val="18"/>
                <w:szCs w:val="18"/>
                <w:lang w:eastAsia="lv-LV"/>
              </w:rPr>
              <w:t>.00.</w:t>
            </w:r>
            <w:r>
              <w:rPr>
                <w:rFonts w:ascii="Times New Roman" w:eastAsia="Times New Roman" w:hAnsi="Times New Roman" w:cs="Times New Roman"/>
                <w:color w:val="000000"/>
                <w:sz w:val="18"/>
                <w:szCs w:val="18"/>
                <w:lang w:eastAsia="lv-LV"/>
              </w:rPr>
              <w:t xml:space="preserve"> </w:t>
            </w:r>
            <w:r w:rsidRPr="00AE3FAE">
              <w:rPr>
                <w:rFonts w:ascii="Times New Roman" w:eastAsia="Times New Roman" w:hAnsi="Times New Roman" w:cs="Times New Roman"/>
                <w:color w:val="000000"/>
                <w:sz w:val="18"/>
                <w:szCs w:val="18"/>
                <w:lang w:eastAsia="lv-LV"/>
              </w:rPr>
              <w:t>FRONTEX Aģentūras starptautisko operāciju nodrošināšana</w:t>
            </w:r>
          </w:p>
        </w:tc>
        <w:tc>
          <w:tcPr>
            <w:tcW w:w="1380"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7 437 879 </w:t>
            </w:r>
          </w:p>
        </w:tc>
        <w:tc>
          <w:tcPr>
            <w:tcW w:w="1341" w:type="dxa"/>
            <w:tcBorders>
              <w:top w:val="nil"/>
              <w:left w:val="nil"/>
              <w:bottom w:val="single" w:sz="4" w:space="0" w:color="BFBFBF"/>
              <w:right w:val="single" w:sz="4" w:space="0" w:color="BFBFBF"/>
            </w:tcBorders>
            <w:vAlign w:val="center"/>
          </w:tcPr>
          <w:p w:rsidR="00A40D23" w:rsidRPr="00401E6C"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B83152">
              <w:rPr>
                <w:rFonts w:ascii="Times New Roman" w:eastAsia="Times New Roman" w:hAnsi="Times New Roman" w:cs="Times New Roman"/>
                <w:color w:val="000000"/>
                <w:sz w:val="18"/>
                <w:szCs w:val="18"/>
                <w:lang w:eastAsia="lv-LV"/>
              </w:rPr>
              <w:t>7 252</w:t>
            </w:r>
            <w:r>
              <w:rPr>
                <w:rFonts w:ascii="Times New Roman" w:eastAsia="Times New Roman" w:hAnsi="Times New Roman" w:cs="Times New Roman"/>
                <w:color w:val="000000"/>
                <w:sz w:val="18"/>
                <w:szCs w:val="18"/>
                <w:lang w:eastAsia="lv-LV"/>
              </w:rPr>
              <w:t> </w:t>
            </w:r>
            <w:r w:rsidRPr="00B83152">
              <w:rPr>
                <w:rFonts w:ascii="Times New Roman" w:eastAsia="Times New Roman" w:hAnsi="Times New Roman" w:cs="Times New Roman"/>
                <w:color w:val="000000"/>
                <w:sz w:val="18"/>
                <w:szCs w:val="18"/>
                <w:lang w:eastAsia="lv-LV"/>
              </w:rPr>
              <w:t>957</w:t>
            </w:r>
            <w:r>
              <w:rPr>
                <w:rFonts w:ascii="Times New Roman" w:eastAsia="Times New Roman" w:hAnsi="Times New Roman" w:cs="Times New Roman"/>
                <w:color w:val="000000"/>
                <w:sz w:val="18"/>
                <w:szCs w:val="18"/>
                <w:lang w:eastAsia="lv-LV"/>
              </w:rPr>
              <w:t xml:space="preserve"> </w:t>
            </w:r>
          </w:p>
        </w:tc>
        <w:tc>
          <w:tcPr>
            <w:tcW w:w="1124"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88"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c>
          <w:tcPr>
            <w:tcW w:w="1150"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422"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nav terminēts</w:t>
            </w:r>
          </w:p>
        </w:tc>
      </w:tr>
      <w:tr w:rsidR="00A40D23" w:rsidTr="00FA10AE">
        <w:trPr>
          <w:trHeight w:val="345"/>
        </w:trPr>
        <w:tc>
          <w:tcPr>
            <w:tcW w:w="13273" w:type="dxa"/>
            <w:gridSpan w:val="10"/>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A40D23" w:rsidRDefault="00A40D23" w:rsidP="00A40D23">
            <w:pPr>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6. rīcības virziens: Nodrošināt un uzlabot sadarbību ar trešajām valstīm</w:t>
            </w:r>
          </w:p>
        </w:tc>
      </w:tr>
      <w:tr w:rsidR="00A40D23" w:rsidTr="00A40D23">
        <w:trPr>
          <w:trHeight w:val="525"/>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2076" w:type="dxa"/>
            <w:gridSpan w:val="9"/>
            <w:tcBorders>
              <w:top w:val="nil"/>
              <w:left w:val="nil"/>
              <w:bottom w:val="single" w:sz="4" w:space="0" w:color="BFBFBF"/>
              <w:right w:val="single" w:sz="4" w:space="0" w:color="BFBFBF"/>
            </w:tcBorders>
            <w:vAlign w:val="center"/>
          </w:tcPr>
          <w:p w:rsidR="00A40D23" w:rsidRPr="00BA7548" w:rsidRDefault="00A40D23" w:rsidP="00A40D23">
            <w:pPr>
              <w:spacing w:after="0" w:line="240" w:lineRule="auto"/>
              <w:rPr>
                <w:rFonts w:ascii="Times New Roman" w:eastAsia="Times New Roman" w:hAnsi="Times New Roman" w:cs="Times New Roman"/>
                <w:b/>
                <w:color w:val="000000"/>
                <w:sz w:val="18"/>
                <w:szCs w:val="18"/>
                <w:lang w:eastAsia="lv-LV"/>
              </w:rPr>
            </w:pPr>
            <w:r>
              <w:rPr>
                <w:rFonts w:ascii="Times New Roman" w:eastAsia="Times New Roman" w:hAnsi="Times New Roman" w:cs="Times New Roman"/>
                <w:b/>
                <w:color w:val="000000"/>
                <w:sz w:val="18"/>
                <w:szCs w:val="18"/>
                <w:lang w:eastAsia="lv-LV"/>
              </w:rPr>
              <w:t>6.3</w:t>
            </w:r>
            <w:r w:rsidRPr="00BA7548">
              <w:rPr>
                <w:rFonts w:ascii="Times New Roman" w:eastAsia="Times New Roman" w:hAnsi="Times New Roman" w:cs="Times New Roman"/>
                <w:b/>
                <w:color w:val="000000"/>
                <w:sz w:val="18"/>
                <w:szCs w:val="18"/>
                <w:lang w:eastAsia="lv-LV"/>
              </w:rPr>
              <w:t>.</w:t>
            </w:r>
            <w:r>
              <w:rPr>
                <w:rFonts w:ascii="Times New Roman" w:eastAsia="Times New Roman" w:hAnsi="Times New Roman" w:cs="Times New Roman"/>
                <w:b/>
                <w:color w:val="000000"/>
                <w:sz w:val="18"/>
                <w:szCs w:val="18"/>
                <w:lang w:eastAsia="lv-LV"/>
              </w:rPr>
              <w:t xml:space="preserve"> pasākums </w:t>
            </w:r>
            <w:r w:rsidRPr="00D80D18">
              <w:rPr>
                <w:rFonts w:ascii="Times New Roman" w:hAnsi="Times New Roman"/>
                <w:b/>
                <w:sz w:val="18"/>
                <w:szCs w:val="18"/>
              </w:rPr>
              <w:t>Turpināt VRS sakaru virsnieku darbību</w:t>
            </w:r>
          </w:p>
        </w:tc>
      </w:tr>
      <w:tr w:rsidR="00A40D23" w:rsidTr="00A40D23">
        <w:trPr>
          <w:trHeight w:val="525"/>
        </w:trPr>
        <w:tc>
          <w:tcPr>
            <w:tcW w:w="1197" w:type="dxa"/>
            <w:vMerge w:val="restart"/>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vMerge w:val="restart"/>
            <w:tcBorders>
              <w:top w:val="nil"/>
              <w:left w:val="nil"/>
              <w:bottom w:val="single" w:sz="4" w:space="0" w:color="BFBFBF"/>
              <w:right w:val="single" w:sz="4" w:space="0" w:color="BFBFBF"/>
            </w:tcBorders>
            <w:vAlign w:val="center"/>
          </w:tcPr>
          <w:p w:rsidR="00A40D23" w:rsidRPr="00992DDA" w:rsidRDefault="00A40D23" w:rsidP="00A40D23">
            <w:pPr>
              <w:spacing w:after="0" w:line="240" w:lineRule="auto"/>
              <w:rPr>
                <w:rFonts w:ascii="Times New Roman" w:eastAsia="Times New Roman" w:hAnsi="Times New Roman" w:cs="Times New Roman"/>
                <w:color w:val="000000" w:themeColor="text1"/>
                <w:sz w:val="18"/>
                <w:szCs w:val="18"/>
                <w:lang w:eastAsia="lv-LV"/>
              </w:rPr>
            </w:pPr>
            <w:r w:rsidRPr="00992DDA">
              <w:rPr>
                <w:rFonts w:ascii="Times New Roman" w:eastAsia="Times New Roman" w:hAnsi="Times New Roman" w:cs="Times New Roman"/>
                <w:color w:val="000000" w:themeColor="text1"/>
                <w:sz w:val="18"/>
                <w:szCs w:val="18"/>
                <w:lang w:eastAsia="lv-LV"/>
              </w:rPr>
              <w:t xml:space="preserve">Valsts robežsardzes amatpersonas ar speciālo dienesta pakāpi dalības Eiropas Savienības novērošanas misijā Gruzijā (EUMM </w:t>
            </w:r>
            <w:proofErr w:type="spellStart"/>
            <w:r w:rsidRPr="00992DDA">
              <w:rPr>
                <w:rFonts w:ascii="Times New Roman" w:eastAsia="Times New Roman" w:hAnsi="Times New Roman" w:cs="Times New Roman"/>
                <w:color w:val="000000" w:themeColor="text1"/>
                <w:sz w:val="18"/>
                <w:szCs w:val="18"/>
                <w:lang w:eastAsia="lv-LV"/>
              </w:rPr>
              <w:t>Georgia</w:t>
            </w:r>
            <w:proofErr w:type="spellEnd"/>
            <w:r w:rsidRPr="00992DDA">
              <w:rPr>
                <w:rFonts w:ascii="Times New Roman" w:eastAsia="Times New Roman" w:hAnsi="Times New Roman" w:cs="Times New Roman"/>
                <w:color w:val="000000" w:themeColor="text1"/>
                <w:sz w:val="18"/>
                <w:szCs w:val="18"/>
                <w:lang w:eastAsia="lv-LV"/>
              </w:rPr>
              <w:t xml:space="preserve">) – 3 cilvēki  </w:t>
            </w:r>
          </w:p>
        </w:tc>
        <w:tc>
          <w:tcPr>
            <w:tcW w:w="1696" w:type="dxa"/>
            <w:tcBorders>
              <w:top w:val="nil"/>
              <w:left w:val="nil"/>
              <w:bottom w:val="single" w:sz="4" w:space="0" w:color="BFBFBF"/>
              <w:right w:val="single" w:sz="4" w:space="0" w:color="BFBFBF"/>
            </w:tcBorders>
            <w:vAlign w:val="center"/>
          </w:tcPr>
          <w:p w:rsidR="00A40D23" w:rsidRPr="00992DDA" w:rsidRDefault="00A40D23" w:rsidP="00A40D23">
            <w:pPr>
              <w:spacing w:after="0" w:line="240" w:lineRule="auto"/>
              <w:jc w:val="center"/>
              <w:rPr>
                <w:rFonts w:ascii="Times New Roman" w:eastAsia="Times New Roman" w:hAnsi="Times New Roman" w:cs="Times New Roman"/>
                <w:color w:val="000000" w:themeColor="text1"/>
                <w:sz w:val="18"/>
                <w:szCs w:val="18"/>
                <w:lang w:eastAsia="lv-LV"/>
              </w:rPr>
            </w:pPr>
            <w:r w:rsidRPr="00992DDA">
              <w:rPr>
                <w:rFonts w:ascii="Times New Roman" w:eastAsia="Times New Roman" w:hAnsi="Times New Roman" w:cs="Times New Roman"/>
                <w:color w:val="000000" w:themeColor="text1"/>
                <w:sz w:val="18"/>
                <w:szCs w:val="18"/>
                <w:lang w:eastAsia="lv-LV"/>
              </w:rPr>
              <w:t xml:space="preserve">10.00.00. “Valsts robežsardzes darbība” (MK 23.05.2018. </w:t>
            </w:r>
            <w:proofErr w:type="spellStart"/>
            <w:r w:rsidRPr="00992DDA">
              <w:rPr>
                <w:rFonts w:ascii="Times New Roman" w:eastAsia="Times New Roman" w:hAnsi="Times New Roman" w:cs="Times New Roman"/>
                <w:color w:val="000000" w:themeColor="text1"/>
                <w:sz w:val="18"/>
                <w:szCs w:val="18"/>
                <w:lang w:eastAsia="lv-LV"/>
              </w:rPr>
              <w:t>rīk</w:t>
            </w:r>
            <w:proofErr w:type="spellEnd"/>
            <w:r w:rsidRPr="00992DDA">
              <w:rPr>
                <w:rFonts w:ascii="Times New Roman" w:eastAsia="Times New Roman" w:hAnsi="Times New Roman" w:cs="Times New Roman"/>
                <w:color w:val="000000" w:themeColor="text1"/>
                <w:sz w:val="18"/>
                <w:szCs w:val="18"/>
                <w:lang w:eastAsia="lv-LV"/>
              </w:rPr>
              <w:t>. Nr.222 3.2.p.)</w:t>
            </w:r>
          </w:p>
        </w:tc>
        <w:tc>
          <w:tcPr>
            <w:tcW w:w="1380" w:type="dxa"/>
            <w:tcBorders>
              <w:top w:val="nil"/>
              <w:left w:val="nil"/>
              <w:bottom w:val="single" w:sz="4" w:space="0" w:color="BFBFBF"/>
              <w:right w:val="single" w:sz="4" w:space="0" w:color="BFBFBF"/>
            </w:tcBorders>
            <w:vAlign w:val="center"/>
          </w:tcPr>
          <w:p w:rsidR="00A40D23" w:rsidRPr="00DC1448"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A04545">
              <w:rPr>
                <w:rFonts w:ascii="Times New Roman" w:eastAsia="Times New Roman" w:hAnsi="Times New Roman" w:cs="Times New Roman"/>
                <w:color w:val="000000"/>
                <w:sz w:val="18"/>
                <w:szCs w:val="18"/>
                <w:lang w:eastAsia="lv-LV"/>
              </w:rPr>
              <w:t>23817</w:t>
            </w:r>
          </w:p>
        </w:tc>
        <w:tc>
          <w:tcPr>
            <w:tcW w:w="1341"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124" w:type="dxa"/>
            <w:tcBorders>
              <w:top w:val="nil"/>
              <w:left w:val="nil"/>
              <w:bottom w:val="single" w:sz="4" w:space="0" w:color="BFBFBF"/>
              <w:right w:val="single" w:sz="4" w:space="0" w:color="BFBFBF"/>
            </w:tcBorders>
            <w:vAlign w:val="center"/>
          </w:tcPr>
          <w:p w:rsidR="00A40D23" w:rsidRPr="007A0E2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vAlign w:val="center"/>
          </w:tcPr>
          <w:p w:rsidR="00A40D23" w:rsidRPr="007A0E2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88" w:type="dxa"/>
            <w:tcBorders>
              <w:top w:val="nil"/>
              <w:left w:val="nil"/>
              <w:bottom w:val="single" w:sz="4" w:space="0" w:color="BFBFBF"/>
              <w:right w:val="single" w:sz="4" w:space="0" w:color="BFBFBF"/>
            </w:tcBorders>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150" w:type="dxa"/>
            <w:tcBorders>
              <w:top w:val="nil"/>
              <w:left w:val="nil"/>
              <w:bottom w:val="single" w:sz="4" w:space="0" w:color="BFBFBF"/>
              <w:right w:val="single" w:sz="4" w:space="0" w:color="BFBFBF"/>
            </w:tcBorders>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422" w:type="dxa"/>
            <w:vMerge w:val="restart"/>
            <w:tcBorders>
              <w:top w:val="nil"/>
              <w:left w:val="nil"/>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2020.</w:t>
            </w:r>
          </w:p>
        </w:tc>
      </w:tr>
      <w:tr w:rsidR="00A40D23" w:rsidTr="00A40D23">
        <w:trPr>
          <w:trHeight w:val="525"/>
        </w:trPr>
        <w:tc>
          <w:tcPr>
            <w:tcW w:w="1197" w:type="dxa"/>
            <w:vMerge/>
            <w:tcBorders>
              <w:left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vMerge/>
            <w:tcBorders>
              <w:left w:val="nil"/>
              <w:right w:val="single" w:sz="4" w:space="0" w:color="BFBFBF"/>
            </w:tcBorders>
            <w:vAlign w:val="center"/>
          </w:tcPr>
          <w:p w:rsidR="00A40D23" w:rsidRPr="00992DDA" w:rsidRDefault="00A40D23" w:rsidP="00A40D23">
            <w:pPr>
              <w:spacing w:after="0" w:line="240" w:lineRule="auto"/>
              <w:rPr>
                <w:rFonts w:ascii="Times New Roman" w:eastAsia="Times New Roman" w:hAnsi="Times New Roman" w:cs="Times New Roman"/>
                <w:color w:val="000000" w:themeColor="text1"/>
                <w:sz w:val="18"/>
                <w:szCs w:val="18"/>
                <w:lang w:eastAsia="lv-LV"/>
              </w:rPr>
            </w:pPr>
          </w:p>
        </w:tc>
        <w:tc>
          <w:tcPr>
            <w:tcW w:w="1696" w:type="dxa"/>
            <w:tcBorders>
              <w:top w:val="nil"/>
              <w:left w:val="nil"/>
              <w:bottom w:val="single" w:sz="4" w:space="0" w:color="BFBFBF"/>
              <w:right w:val="single" w:sz="4" w:space="0" w:color="BFBFBF"/>
            </w:tcBorders>
            <w:vAlign w:val="center"/>
          </w:tcPr>
          <w:p w:rsidR="00A40D23" w:rsidRPr="00992DDA" w:rsidRDefault="00A40D23" w:rsidP="00A40D23">
            <w:pPr>
              <w:spacing w:after="0" w:line="240" w:lineRule="auto"/>
              <w:jc w:val="center"/>
              <w:rPr>
                <w:rFonts w:ascii="Times New Roman" w:eastAsia="Times New Roman" w:hAnsi="Times New Roman" w:cs="Times New Roman"/>
                <w:color w:val="000000" w:themeColor="text1"/>
                <w:sz w:val="18"/>
                <w:szCs w:val="18"/>
                <w:lang w:eastAsia="lv-LV"/>
              </w:rPr>
            </w:pPr>
            <w:r w:rsidRPr="00992DDA">
              <w:rPr>
                <w:rFonts w:ascii="Times New Roman" w:eastAsia="Times New Roman" w:hAnsi="Times New Roman" w:cs="Times New Roman"/>
                <w:color w:val="000000" w:themeColor="text1"/>
                <w:sz w:val="18"/>
                <w:szCs w:val="18"/>
                <w:lang w:eastAsia="lv-LV"/>
              </w:rPr>
              <w:t xml:space="preserve">10.00.00. “Valsts robežsardzes darbība” (MK 12.09.2018. </w:t>
            </w:r>
            <w:proofErr w:type="spellStart"/>
            <w:r w:rsidRPr="00992DDA">
              <w:rPr>
                <w:rFonts w:ascii="Times New Roman" w:eastAsia="Times New Roman" w:hAnsi="Times New Roman" w:cs="Times New Roman"/>
                <w:color w:val="000000" w:themeColor="text1"/>
                <w:sz w:val="18"/>
                <w:szCs w:val="18"/>
                <w:lang w:eastAsia="lv-LV"/>
              </w:rPr>
              <w:t>rīk</w:t>
            </w:r>
            <w:proofErr w:type="spellEnd"/>
            <w:r w:rsidRPr="00992DDA">
              <w:rPr>
                <w:rFonts w:ascii="Times New Roman" w:eastAsia="Times New Roman" w:hAnsi="Times New Roman" w:cs="Times New Roman"/>
                <w:color w:val="000000" w:themeColor="text1"/>
                <w:sz w:val="18"/>
                <w:szCs w:val="18"/>
                <w:lang w:eastAsia="lv-LV"/>
              </w:rPr>
              <w:t>. Nr.429 3.2.p)</w:t>
            </w:r>
          </w:p>
        </w:tc>
        <w:tc>
          <w:tcPr>
            <w:tcW w:w="1380" w:type="dxa"/>
            <w:tcBorders>
              <w:top w:val="nil"/>
              <w:left w:val="nil"/>
              <w:bottom w:val="single" w:sz="4" w:space="0" w:color="BFBFBF"/>
              <w:right w:val="single" w:sz="4" w:space="0" w:color="BFBFBF"/>
            </w:tcBorders>
            <w:vAlign w:val="center"/>
          </w:tcPr>
          <w:p w:rsidR="00A40D23" w:rsidRPr="00DC1448"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A04545">
              <w:rPr>
                <w:rFonts w:ascii="Times New Roman" w:eastAsia="Times New Roman" w:hAnsi="Times New Roman" w:cs="Times New Roman"/>
                <w:color w:val="000000"/>
                <w:sz w:val="18"/>
                <w:szCs w:val="18"/>
                <w:lang w:eastAsia="lv-LV"/>
              </w:rPr>
              <w:t>33631</w:t>
            </w:r>
          </w:p>
        </w:tc>
        <w:tc>
          <w:tcPr>
            <w:tcW w:w="1341"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124" w:type="dxa"/>
            <w:tcBorders>
              <w:top w:val="nil"/>
              <w:left w:val="nil"/>
              <w:bottom w:val="single" w:sz="4" w:space="0" w:color="BFBFBF"/>
              <w:right w:val="single" w:sz="4" w:space="0" w:color="BFBFBF"/>
            </w:tcBorders>
            <w:vAlign w:val="center"/>
          </w:tcPr>
          <w:p w:rsidR="00A40D23" w:rsidRPr="007A0E2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vAlign w:val="center"/>
          </w:tcPr>
          <w:p w:rsidR="00A40D23" w:rsidRPr="007A0E2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88" w:type="dxa"/>
            <w:tcBorders>
              <w:top w:val="nil"/>
              <w:left w:val="nil"/>
              <w:bottom w:val="single" w:sz="4" w:space="0" w:color="BFBFBF"/>
              <w:right w:val="single" w:sz="4" w:space="0" w:color="BFBFBF"/>
            </w:tcBorders>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150" w:type="dxa"/>
            <w:tcBorders>
              <w:top w:val="nil"/>
              <w:left w:val="nil"/>
              <w:bottom w:val="single" w:sz="4" w:space="0" w:color="BFBFBF"/>
              <w:right w:val="single" w:sz="4" w:space="0" w:color="BFBFBF"/>
            </w:tcBorders>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422" w:type="dxa"/>
            <w:vMerge/>
            <w:tcBorders>
              <w:left w:val="nil"/>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r>
      <w:tr w:rsidR="00A40D23" w:rsidTr="00A40D23">
        <w:trPr>
          <w:trHeight w:val="525"/>
        </w:trPr>
        <w:tc>
          <w:tcPr>
            <w:tcW w:w="1197" w:type="dxa"/>
            <w:vMerge/>
            <w:tcBorders>
              <w:left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vMerge/>
            <w:tcBorders>
              <w:left w:val="nil"/>
              <w:right w:val="single" w:sz="4" w:space="0" w:color="BFBFBF"/>
            </w:tcBorders>
            <w:vAlign w:val="center"/>
          </w:tcPr>
          <w:p w:rsidR="00A40D23" w:rsidRPr="00992DDA" w:rsidRDefault="00A40D23" w:rsidP="00A40D23">
            <w:pPr>
              <w:spacing w:after="0" w:line="240" w:lineRule="auto"/>
              <w:rPr>
                <w:rFonts w:ascii="Times New Roman" w:eastAsia="Times New Roman" w:hAnsi="Times New Roman" w:cs="Times New Roman"/>
                <w:color w:val="000000" w:themeColor="text1"/>
                <w:sz w:val="18"/>
                <w:szCs w:val="18"/>
                <w:lang w:eastAsia="lv-LV"/>
              </w:rPr>
            </w:pPr>
          </w:p>
        </w:tc>
        <w:tc>
          <w:tcPr>
            <w:tcW w:w="1696" w:type="dxa"/>
            <w:tcBorders>
              <w:top w:val="nil"/>
              <w:left w:val="nil"/>
              <w:bottom w:val="single" w:sz="4" w:space="0" w:color="BFBFBF"/>
              <w:right w:val="single" w:sz="4" w:space="0" w:color="BFBFBF"/>
            </w:tcBorders>
            <w:vAlign w:val="center"/>
          </w:tcPr>
          <w:p w:rsidR="00A40D23" w:rsidRPr="00992DDA" w:rsidRDefault="00A40D23" w:rsidP="00A40D23">
            <w:pPr>
              <w:spacing w:after="0" w:line="240" w:lineRule="auto"/>
              <w:jc w:val="center"/>
              <w:rPr>
                <w:rFonts w:ascii="Times New Roman" w:eastAsia="Times New Roman" w:hAnsi="Times New Roman" w:cs="Times New Roman"/>
                <w:color w:val="000000" w:themeColor="text1"/>
                <w:sz w:val="18"/>
                <w:szCs w:val="18"/>
                <w:lang w:eastAsia="lv-LV"/>
              </w:rPr>
            </w:pPr>
            <w:r w:rsidRPr="00992DDA">
              <w:rPr>
                <w:rFonts w:ascii="Times New Roman" w:eastAsia="Times New Roman" w:hAnsi="Times New Roman" w:cs="Times New Roman"/>
                <w:color w:val="000000" w:themeColor="text1"/>
                <w:sz w:val="18"/>
                <w:szCs w:val="18"/>
                <w:lang w:eastAsia="lv-LV"/>
              </w:rPr>
              <w:t>10.00.00. “Valsts robežsardzes darbība” (MK 22.02.2018. rīk.Nr.68 4.2.p.)</w:t>
            </w:r>
          </w:p>
        </w:tc>
        <w:tc>
          <w:tcPr>
            <w:tcW w:w="1380" w:type="dxa"/>
            <w:tcBorders>
              <w:top w:val="nil"/>
              <w:left w:val="nil"/>
              <w:bottom w:val="single" w:sz="4" w:space="0" w:color="BFBFBF"/>
              <w:right w:val="single" w:sz="4" w:space="0" w:color="BFBFBF"/>
            </w:tcBorders>
            <w:vAlign w:val="center"/>
          </w:tcPr>
          <w:p w:rsidR="00A40D23" w:rsidRPr="00DC1448"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A04545">
              <w:rPr>
                <w:rFonts w:ascii="Times New Roman" w:eastAsia="Times New Roman" w:hAnsi="Times New Roman" w:cs="Times New Roman"/>
                <w:color w:val="000000"/>
                <w:sz w:val="18"/>
                <w:szCs w:val="18"/>
                <w:lang w:eastAsia="lv-LV"/>
              </w:rPr>
              <w:t>14003</w:t>
            </w:r>
          </w:p>
        </w:tc>
        <w:tc>
          <w:tcPr>
            <w:tcW w:w="1341"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124" w:type="dxa"/>
            <w:tcBorders>
              <w:top w:val="nil"/>
              <w:left w:val="nil"/>
              <w:bottom w:val="single" w:sz="4" w:space="0" w:color="BFBFBF"/>
              <w:right w:val="single" w:sz="4" w:space="0" w:color="BFBFBF"/>
            </w:tcBorders>
            <w:vAlign w:val="center"/>
          </w:tcPr>
          <w:p w:rsidR="00A40D23" w:rsidRPr="007A0E2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vAlign w:val="center"/>
          </w:tcPr>
          <w:p w:rsidR="00A40D23" w:rsidRPr="007A0E2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88" w:type="dxa"/>
            <w:tcBorders>
              <w:top w:val="nil"/>
              <w:left w:val="nil"/>
              <w:bottom w:val="single" w:sz="4" w:space="0" w:color="BFBFBF"/>
              <w:right w:val="single" w:sz="4" w:space="0" w:color="BFBFBF"/>
            </w:tcBorders>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150" w:type="dxa"/>
            <w:tcBorders>
              <w:top w:val="nil"/>
              <w:left w:val="nil"/>
              <w:bottom w:val="single" w:sz="4" w:space="0" w:color="BFBFBF"/>
              <w:right w:val="single" w:sz="4" w:space="0" w:color="BFBFBF"/>
            </w:tcBorders>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422" w:type="dxa"/>
            <w:vMerge/>
            <w:tcBorders>
              <w:left w:val="nil"/>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r>
      <w:tr w:rsidR="00A40D23" w:rsidTr="00A40D23">
        <w:trPr>
          <w:trHeight w:val="525"/>
        </w:trPr>
        <w:tc>
          <w:tcPr>
            <w:tcW w:w="1197" w:type="dxa"/>
            <w:vMerge/>
            <w:tcBorders>
              <w:left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vMerge/>
            <w:tcBorders>
              <w:left w:val="nil"/>
              <w:right w:val="single" w:sz="4" w:space="0" w:color="BFBFBF"/>
            </w:tcBorders>
            <w:vAlign w:val="center"/>
          </w:tcPr>
          <w:p w:rsidR="00A40D23" w:rsidRPr="00992DDA" w:rsidRDefault="00A40D23" w:rsidP="00A40D23">
            <w:pPr>
              <w:spacing w:after="0" w:line="240" w:lineRule="auto"/>
              <w:rPr>
                <w:rFonts w:ascii="Times New Roman" w:eastAsia="Times New Roman" w:hAnsi="Times New Roman" w:cs="Times New Roman"/>
                <w:color w:val="000000" w:themeColor="text1"/>
                <w:sz w:val="18"/>
                <w:szCs w:val="18"/>
                <w:lang w:eastAsia="lv-LV"/>
              </w:rPr>
            </w:pPr>
          </w:p>
        </w:tc>
        <w:tc>
          <w:tcPr>
            <w:tcW w:w="1696" w:type="dxa"/>
            <w:tcBorders>
              <w:top w:val="nil"/>
              <w:left w:val="nil"/>
              <w:bottom w:val="single" w:sz="4" w:space="0" w:color="BFBFBF"/>
              <w:right w:val="single" w:sz="4" w:space="0" w:color="BFBFBF"/>
            </w:tcBorders>
            <w:vAlign w:val="center"/>
          </w:tcPr>
          <w:p w:rsidR="00A40D23" w:rsidRPr="00992DDA" w:rsidRDefault="00A40D23" w:rsidP="00A40D23">
            <w:pPr>
              <w:spacing w:after="0" w:line="240" w:lineRule="auto"/>
              <w:jc w:val="center"/>
              <w:rPr>
                <w:rFonts w:ascii="Times New Roman" w:eastAsia="Times New Roman" w:hAnsi="Times New Roman" w:cs="Times New Roman"/>
                <w:color w:val="000000" w:themeColor="text1"/>
                <w:sz w:val="18"/>
                <w:szCs w:val="18"/>
                <w:lang w:eastAsia="lv-LV"/>
              </w:rPr>
            </w:pPr>
            <w:r w:rsidRPr="00992DDA">
              <w:rPr>
                <w:rFonts w:ascii="Times New Roman" w:eastAsia="Times New Roman" w:hAnsi="Times New Roman" w:cs="Times New Roman"/>
                <w:color w:val="000000" w:themeColor="text1"/>
                <w:sz w:val="18"/>
                <w:szCs w:val="18"/>
                <w:lang w:eastAsia="lv-LV"/>
              </w:rPr>
              <w:t>10.00.00. “Valsts robežsardzes darbība” (MK 06.03.2019. rīk.Nr.107.)</w:t>
            </w:r>
          </w:p>
        </w:tc>
        <w:tc>
          <w:tcPr>
            <w:tcW w:w="1380" w:type="dxa"/>
            <w:tcBorders>
              <w:top w:val="nil"/>
              <w:left w:val="nil"/>
              <w:bottom w:val="single" w:sz="4" w:space="0" w:color="BFBFBF"/>
              <w:right w:val="single" w:sz="4" w:space="0" w:color="BFBFBF"/>
            </w:tcBorders>
            <w:vAlign w:val="center"/>
          </w:tcPr>
          <w:p w:rsidR="00A40D23" w:rsidRPr="00A04545"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37820</w:t>
            </w:r>
          </w:p>
        </w:tc>
        <w:tc>
          <w:tcPr>
            <w:tcW w:w="1124" w:type="dxa"/>
            <w:tcBorders>
              <w:top w:val="nil"/>
              <w:left w:val="nil"/>
              <w:bottom w:val="single" w:sz="4" w:space="0" w:color="BFBFBF"/>
              <w:right w:val="single" w:sz="4" w:space="0" w:color="BFBFBF"/>
            </w:tcBorders>
            <w:vAlign w:val="center"/>
          </w:tcPr>
          <w:p w:rsidR="00A40D23" w:rsidRPr="007A0E2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vAlign w:val="center"/>
          </w:tcPr>
          <w:p w:rsidR="00A40D23" w:rsidRPr="007A0E2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88" w:type="dxa"/>
            <w:tcBorders>
              <w:top w:val="nil"/>
              <w:left w:val="nil"/>
              <w:bottom w:val="single" w:sz="4" w:space="0" w:color="BFBFBF"/>
              <w:right w:val="single" w:sz="4" w:space="0" w:color="BFBFBF"/>
            </w:tcBorders>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150" w:type="dxa"/>
            <w:tcBorders>
              <w:top w:val="nil"/>
              <w:left w:val="nil"/>
              <w:bottom w:val="single" w:sz="4" w:space="0" w:color="BFBFBF"/>
              <w:right w:val="single" w:sz="4" w:space="0" w:color="BFBFBF"/>
            </w:tcBorders>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422" w:type="dxa"/>
            <w:vMerge/>
            <w:tcBorders>
              <w:left w:val="nil"/>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r>
      <w:tr w:rsidR="00A40D23" w:rsidTr="00A40D23">
        <w:trPr>
          <w:trHeight w:val="525"/>
        </w:trPr>
        <w:tc>
          <w:tcPr>
            <w:tcW w:w="1197" w:type="dxa"/>
            <w:vMerge/>
            <w:tcBorders>
              <w:left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vMerge/>
            <w:tcBorders>
              <w:left w:val="nil"/>
              <w:right w:val="single" w:sz="4" w:space="0" w:color="BFBFBF"/>
            </w:tcBorders>
            <w:vAlign w:val="center"/>
          </w:tcPr>
          <w:p w:rsidR="00A40D23" w:rsidRPr="00992DDA" w:rsidRDefault="00A40D23" w:rsidP="00A40D23">
            <w:pPr>
              <w:spacing w:after="0" w:line="240" w:lineRule="auto"/>
              <w:rPr>
                <w:rFonts w:ascii="Times New Roman" w:eastAsia="Times New Roman" w:hAnsi="Times New Roman" w:cs="Times New Roman"/>
                <w:color w:val="000000" w:themeColor="text1"/>
                <w:sz w:val="18"/>
                <w:szCs w:val="18"/>
                <w:lang w:eastAsia="lv-LV"/>
              </w:rPr>
            </w:pPr>
          </w:p>
        </w:tc>
        <w:tc>
          <w:tcPr>
            <w:tcW w:w="1696" w:type="dxa"/>
            <w:tcBorders>
              <w:top w:val="nil"/>
              <w:left w:val="nil"/>
              <w:bottom w:val="single" w:sz="4" w:space="0" w:color="BFBFBF"/>
              <w:right w:val="single" w:sz="4" w:space="0" w:color="BFBFBF"/>
            </w:tcBorders>
            <w:vAlign w:val="center"/>
          </w:tcPr>
          <w:p w:rsidR="00A40D23" w:rsidRPr="00992DDA" w:rsidRDefault="00A40D23" w:rsidP="00A40D23">
            <w:pPr>
              <w:spacing w:after="0" w:line="240" w:lineRule="auto"/>
              <w:jc w:val="center"/>
              <w:rPr>
                <w:rFonts w:ascii="Times New Roman" w:eastAsia="Times New Roman" w:hAnsi="Times New Roman" w:cs="Times New Roman"/>
                <w:color w:val="000000" w:themeColor="text1"/>
                <w:sz w:val="18"/>
                <w:szCs w:val="18"/>
                <w:lang w:eastAsia="lv-LV"/>
              </w:rPr>
            </w:pPr>
            <w:r w:rsidRPr="00992DDA">
              <w:rPr>
                <w:rFonts w:ascii="Times New Roman" w:eastAsia="Times New Roman" w:hAnsi="Times New Roman" w:cs="Times New Roman"/>
                <w:color w:val="000000" w:themeColor="text1"/>
                <w:sz w:val="18"/>
                <w:szCs w:val="18"/>
                <w:lang w:eastAsia="lv-LV"/>
              </w:rPr>
              <w:t>10.00.00. “Valsts robežsardzes darbība” (MK 06.03.2019. rīk.Nr.108.)</w:t>
            </w:r>
          </w:p>
        </w:tc>
        <w:tc>
          <w:tcPr>
            <w:tcW w:w="1380" w:type="dxa"/>
            <w:tcBorders>
              <w:top w:val="nil"/>
              <w:left w:val="nil"/>
              <w:bottom w:val="single" w:sz="4" w:space="0" w:color="BFBFBF"/>
              <w:right w:val="single" w:sz="4" w:space="0" w:color="BFBFBF"/>
            </w:tcBorders>
            <w:vAlign w:val="center"/>
          </w:tcPr>
          <w:p w:rsidR="00A40D23" w:rsidRPr="00A04545"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8697</w:t>
            </w:r>
          </w:p>
        </w:tc>
        <w:tc>
          <w:tcPr>
            <w:tcW w:w="1124" w:type="dxa"/>
            <w:tcBorders>
              <w:top w:val="nil"/>
              <w:left w:val="nil"/>
              <w:bottom w:val="single" w:sz="4" w:space="0" w:color="BFBFBF"/>
              <w:right w:val="single" w:sz="4" w:space="0" w:color="BFBFBF"/>
            </w:tcBorders>
            <w:vAlign w:val="center"/>
          </w:tcPr>
          <w:p w:rsidR="00A40D23" w:rsidRPr="007A0E2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vAlign w:val="center"/>
          </w:tcPr>
          <w:p w:rsidR="00A40D23" w:rsidRPr="007A0E2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88" w:type="dxa"/>
            <w:tcBorders>
              <w:top w:val="nil"/>
              <w:left w:val="nil"/>
              <w:bottom w:val="single" w:sz="4" w:space="0" w:color="BFBFBF"/>
              <w:right w:val="single" w:sz="4" w:space="0" w:color="BFBFBF"/>
            </w:tcBorders>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150" w:type="dxa"/>
            <w:tcBorders>
              <w:top w:val="nil"/>
              <w:left w:val="nil"/>
              <w:bottom w:val="single" w:sz="4" w:space="0" w:color="BFBFBF"/>
              <w:right w:val="single" w:sz="4" w:space="0" w:color="BFBFBF"/>
            </w:tcBorders>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422" w:type="dxa"/>
            <w:vMerge/>
            <w:tcBorders>
              <w:left w:val="nil"/>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r>
      <w:tr w:rsidR="00A40D23" w:rsidTr="00A40D23">
        <w:trPr>
          <w:trHeight w:val="525"/>
        </w:trPr>
        <w:tc>
          <w:tcPr>
            <w:tcW w:w="1197" w:type="dxa"/>
            <w:vMerge/>
            <w:tcBorders>
              <w:left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vMerge/>
            <w:tcBorders>
              <w:left w:val="nil"/>
              <w:right w:val="single" w:sz="4" w:space="0" w:color="BFBFBF"/>
            </w:tcBorders>
            <w:vAlign w:val="center"/>
          </w:tcPr>
          <w:p w:rsidR="00A40D23" w:rsidRPr="00992DDA" w:rsidRDefault="00A40D23" w:rsidP="00A40D23">
            <w:pPr>
              <w:spacing w:after="0" w:line="240" w:lineRule="auto"/>
              <w:rPr>
                <w:rFonts w:ascii="Times New Roman" w:eastAsia="Times New Roman" w:hAnsi="Times New Roman" w:cs="Times New Roman"/>
                <w:color w:val="000000" w:themeColor="text1"/>
                <w:sz w:val="18"/>
                <w:szCs w:val="18"/>
                <w:lang w:eastAsia="lv-LV"/>
              </w:rPr>
            </w:pPr>
          </w:p>
        </w:tc>
        <w:tc>
          <w:tcPr>
            <w:tcW w:w="1696" w:type="dxa"/>
            <w:tcBorders>
              <w:top w:val="nil"/>
              <w:left w:val="nil"/>
              <w:bottom w:val="single" w:sz="4" w:space="0" w:color="BFBFBF"/>
              <w:right w:val="single" w:sz="4" w:space="0" w:color="BFBFBF"/>
            </w:tcBorders>
            <w:vAlign w:val="center"/>
          </w:tcPr>
          <w:p w:rsidR="00A40D23" w:rsidRPr="00992DDA" w:rsidRDefault="00A40D23" w:rsidP="00A40D23">
            <w:pPr>
              <w:spacing w:after="0" w:line="240" w:lineRule="auto"/>
              <w:jc w:val="center"/>
              <w:rPr>
                <w:rFonts w:ascii="Times New Roman" w:eastAsia="Times New Roman" w:hAnsi="Times New Roman" w:cs="Times New Roman"/>
                <w:color w:val="000000" w:themeColor="text1"/>
                <w:sz w:val="18"/>
                <w:szCs w:val="18"/>
                <w:lang w:eastAsia="lv-LV"/>
              </w:rPr>
            </w:pPr>
            <w:r w:rsidRPr="00992DDA">
              <w:rPr>
                <w:rFonts w:ascii="Times New Roman" w:eastAsia="Times New Roman" w:hAnsi="Times New Roman" w:cs="Times New Roman"/>
                <w:color w:val="000000" w:themeColor="text1"/>
                <w:sz w:val="18"/>
                <w:szCs w:val="18"/>
                <w:lang w:eastAsia="lv-LV"/>
              </w:rPr>
              <w:t>10.00.00. “Valsts robežsardzes darbība” (MK 14.08.2019. rīk.Nr.395.)</w:t>
            </w:r>
          </w:p>
        </w:tc>
        <w:tc>
          <w:tcPr>
            <w:tcW w:w="1380" w:type="dxa"/>
            <w:tcBorders>
              <w:top w:val="nil"/>
              <w:left w:val="nil"/>
              <w:bottom w:val="single" w:sz="4" w:space="0" w:color="BFBFBF"/>
              <w:right w:val="single" w:sz="4" w:space="0" w:color="BFBFBF"/>
            </w:tcBorders>
            <w:vAlign w:val="center"/>
          </w:tcPr>
          <w:p w:rsidR="00A40D23" w:rsidRPr="00A04545"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33632</w:t>
            </w:r>
          </w:p>
        </w:tc>
        <w:tc>
          <w:tcPr>
            <w:tcW w:w="1124" w:type="dxa"/>
            <w:tcBorders>
              <w:top w:val="nil"/>
              <w:left w:val="nil"/>
              <w:bottom w:val="single" w:sz="4" w:space="0" w:color="BFBFBF"/>
              <w:right w:val="single" w:sz="4" w:space="0" w:color="BFBFBF"/>
            </w:tcBorders>
            <w:vAlign w:val="center"/>
          </w:tcPr>
          <w:p w:rsidR="00A40D23" w:rsidRPr="007A0E2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vAlign w:val="center"/>
          </w:tcPr>
          <w:p w:rsidR="00A40D23" w:rsidRPr="007A0E2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88" w:type="dxa"/>
            <w:tcBorders>
              <w:top w:val="nil"/>
              <w:left w:val="nil"/>
              <w:bottom w:val="single" w:sz="4" w:space="0" w:color="BFBFBF"/>
              <w:right w:val="single" w:sz="4" w:space="0" w:color="BFBFBF"/>
            </w:tcBorders>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150" w:type="dxa"/>
            <w:tcBorders>
              <w:top w:val="nil"/>
              <w:left w:val="nil"/>
              <w:bottom w:val="single" w:sz="4" w:space="0" w:color="BFBFBF"/>
              <w:right w:val="single" w:sz="4" w:space="0" w:color="BFBFBF"/>
            </w:tcBorders>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422" w:type="dxa"/>
            <w:vMerge/>
            <w:tcBorders>
              <w:left w:val="nil"/>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r>
      <w:tr w:rsidR="00A40D23" w:rsidTr="00A40D23">
        <w:trPr>
          <w:trHeight w:val="525"/>
        </w:trPr>
        <w:tc>
          <w:tcPr>
            <w:tcW w:w="1197" w:type="dxa"/>
            <w:vMerge/>
            <w:tcBorders>
              <w:left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vMerge/>
            <w:tcBorders>
              <w:left w:val="nil"/>
              <w:right w:val="single" w:sz="4" w:space="0" w:color="BFBFBF"/>
            </w:tcBorders>
            <w:vAlign w:val="center"/>
          </w:tcPr>
          <w:p w:rsidR="00A40D23" w:rsidRPr="00992DDA" w:rsidRDefault="00A40D23" w:rsidP="00A40D23">
            <w:pPr>
              <w:spacing w:after="0" w:line="240" w:lineRule="auto"/>
              <w:rPr>
                <w:rFonts w:ascii="Times New Roman" w:eastAsia="Times New Roman" w:hAnsi="Times New Roman" w:cs="Times New Roman"/>
                <w:color w:val="000000" w:themeColor="text1"/>
                <w:sz w:val="18"/>
                <w:szCs w:val="18"/>
                <w:lang w:eastAsia="lv-LV"/>
              </w:rPr>
            </w:pPr>
          </w:p>
        </w:tc>
        <w:tc>
          <w:tcPr>
            <w:tcW w:w="1696" w:type="dxa"/>
            <w:tcBorders>
              <w:top w:val="nil"/>
              <w:left w:val="nil"/>
              <w:bottom w:val="single" w:sz="4" w:space="0" w:color="BFBFBF"/>
              <w:right w:val="single" w:sz="4" w:space="0" w:color="BFBFBF"/>
            </w:tcBorders>
            <w:vAlign w:val="center"/>
          </w:tcPr>
          <w:p w:rsidR="00A40D23" w:rsidRPr="00992DDA" w:rsidRDefault="00A40D23" w:rsidP="00A40D23">
            <w:pPr>
              <w:spacing w:after="0" w:line="240" w:lineRule="auto"/>
              <w:jc w:val="center"/>
              <w:rPr>
                <w:rFonts w:ascii="Times New Roman" w:eastAsia="Times New Roman" w:hAnsi="Times New Roman" w:cs="Times New Roman"/>
                <w:color w:val="000000" w:themeColor="text1"/>
                <w:sz w:val="18"/>
                <w:szCs w:val="18"/>
                <w:lang w:eastAsia="lv-LV"/>
              </w:rPr>
            </w:pPr>
            <w:r w:rsidRPr="00992DDA">
              <w:rPr>
                <w:rFonts w:ascii="Times New Roman" w:eastAsia="Times New Roman" w:hAnsi="Times New Roman" w:cs="Times New Roman"/>
                <w:color w:val="000000" w:themeColor="text1"/>
                <w:sz w:val="18"/>
                <w:szCs w:val="18"/>
                <w:lang w:eastAsia="lv-LV"/>
              </w:rPr>
              <w:t>99.00.00.”Līdzekļi neparedzētiem gadījumiem” (MK 06.03.2019. rīk.Nr.108.)</w:t>
            </w:r>
          </w:p>
        </w:tc>
        <w:tc>
          <w:tcPr>
            <w:tcW w:w="1380"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42962</w:t>
            </w:r>
          </w:p>
          <w:p w:rsidR="00A40D23" w:rsidRPr="00DC1448"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124" w:type="dxa"/>
            <w:tcBorders>
              <w:top w:val="nil"/>
              <w:left w:val="nil"/>
              <w:bottom w:val="single" w:sz="4" w:space="0" w:color="BFBFBF"/>
              <w:right w:val="single" w:sz="4" w:space="0" w:color="BFBFBF"/>
            </w:tcBorders>
            <w:vAlign w:val="center"/>
          </w:tcPr>
          <w:p w:rsidR="00A40D23" w:rsidRPr="007A0E2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vAlign w:val="center"/>
          </w:tcPr>
          <w:p w:rsidR="00A40D23" w:rsidRPr="007A0E2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88" w:type="dxa"/>
            <w:tcBorders>
              <w:top w:val="nil"/>
              <w:left w:val="nil"/>
              <w:bottom w:val="single" w:sz="4" w:space="0" w:color="BFBFBF"/>
              <w:right w:val="single" w:sz="4" w:space="0" w:color="BFBFBF"/>
            </w:tcBorders>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150" w:type="dxa"/>
            <w:tcBorders>
              <w:top w:val="nil"/>
              <w:left w:val="nil"/>
              <w:bottom w:val="single" w:sz="4" w:space="0" w:color="BFBFBF"/>
              <w:right w:val="single" w:sz="4" w:space="0" w:color="BFBFBF"/>
            </w:tcBorders>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422" w:type="dxa"/>
            <w:vMerge/>
            <w:tcBorders>
              <w:left w:val="nil"/>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r>
      <w:tr w:rsidR="00A40D23" w:rsidTr="00A40D23">
        <w:trPr>
          <w:trHeight w:val="525"/>
        </w:trPr>
        <w:tc>
          <w:tcPr>
            <w:tcW w:w="1197" w:type="dxa"/>
            <w:vMerge/>
            <w:tcBorders>
              <w:left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vMerge/>
            <w:tcBorders>
              <w:left w:val="nil"/>
              <w:right w:val="single" w:sz="4" w:space="0" w:color="BFBFBF"/>
            </w:tcBorders>
            <w:vAlign w:val="center"/>
          </w:tcPr>
          <w:p w:rsidR="00A40D23" w:rsidRPr="00992DDA" w:rsidRDefault="00A40D23" w:rsidP="00A40D23">
            <w:pPr>
              <w:spacing w:after="0" w:line="240" w:lineRule="auto"/>
              <w:rPr>
                <w:rFonts w:ascii="Times New Roman" w:eastAsia="Times New Roman" w:hAnsi="Times New Roman" w:cs="Times New Roman"/>
                <w:color w:val="000000" w:themeColor="text1"/>
                <w:sz w:val="18"/>
                <w:szCs w:val="18"/>
                <w:lang w:eastAsia="lv-LV"/>
              </w:rPr>
            </w:pPr>
          </w:p>
        </w:tc>
        <w:tc>
          <w:tcPr>
            <w:tcW w:w="1696" w:type="dxa"/>
            <w:tcBorders>
              <w:top w:val="nil"/>
              <w:left w:val="nil"/>
              <w:bottom w:val="single" w:sz="4" w:space="0" w:color="BFBFBF"/>
              <w:right w:val="single" w:sz="4" w:space="0" w:color="BFBFBF"/>
            </w:tcBorders>
            <w:vAlign w:val="center"/>
          </w:tcPr>
          <w:p w:rsidR="00A40D23" w:rsidRPr="00992DDA" w:rsidRDefault="00A40D23" w:rsidP="00A40D23">
            <w:pPr>
              <w:spacing w:after="0" w:line="240" w:lineRule="auto"/>
              <w:jc w:val="center"/>
              <w:rPr>
                <w:rFonts w:ascii="Times New Roman" w:eastAsia="Times New Roman" w:hAnsi="Times New Roman" w:cs="Times New Roman"/>
                <w:color w:val="000000" w:themeColor="text1"/>
                <w:sz w:val="18"/>
                <w:szCs w:val="18"/>
                <w:lang w:eastAsia="lv-LV"/>
              </w:rPr>
            </w:pPr>
            <w:r w:rsidRPr="00992DDA">
              <w:rPr>
                <w:rFonts w:ascii="Times New Roman" w:eastAsia="Times New Roman" w:hAnsi="Times New Roman" w:cs="Times New Roman"/>
                <w:color w:val="000000" w:themeColor="text1"/>
                <w:sz w:val="18"/>
                <w:szCs w:val="18"/>
                <w:lang w:eastAsia="lv-LV"/>
              </w:rPr>
              <w:t>99.00.00.”Līdzekļi neparedzētiem gadījumiem” (MK 06.03.2019. rīk.Nr.107.)</w:t>
            </w:r>
          </w:p>
        </w:tc>
        <w:tc>
          <w:tcPr>
            <w:tcW w:w="1380" w:type="dxa"/>
            <w:tcBorders>
              <w:top w:val="nil"/>
              <w:left w:val="nil"/>
              <w:bottom w:val="single" w:sz="4" w:space="0" w:color="BFBFBF"/>
              <w:right w:val="single" w:sz="4" w:space="0" w:color="BFBFBF"/>
            </w:tcBorders>
            <w:vAlign w:val="center"/>
          </w:tcPr>
          <w:p w:rsidR="00A40D23" w:rsidRPr="00DC1448"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57661</w:t>
            </w:r>
          </w:p>
        </w:tc>
        <w:tc>
          <w:tcPr>
            <w:tcW w:w="1341"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124" w:type="dxa"/>
            <w:tcBorders>
              <w:top w:val="nil"/>
              <w:left w:val="nil"/>
              <w:bottom w:val="single" w:sz="4" w:space="0" w:color="BFBFBF"/>
              <w:right w:val="single" w:sz="4" w:space="0" w:color="BFBFBF"/>
            </w:tcBorders>
            <w:vAlign w:val="center"/>
          </w:tcPr>
          <w:p w:rsidR="00A40D23" w:rsidRPr="007A0E2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vAlign w:val="center"/>
          </w:tcPr>
          <w:p w:rsidR="00A40D23" w:rsidRPr="007A0E2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88" w:type="dxa"/>
            <w:tcBorders>
              <w:top w:val="nil"/>
              <w:left w:val="nil"/>
              <w:bottom w:val="single" w:sz="4" w:space="0" w:color="BFBFBF"/>
              <w:right w:val="single" w:sz="4" w:space="0" w:color="BFBFBF"/>
            </w:tcBorders>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150" w:type="dxa"/>
            <w:tcBorders>
              <w:top w:val="nil"/>
              <w:left w:val="nil"/>
              <w:bottom w:val="single" w:sz="4" w:space="0" w:color="BFBFBF"/>
              <w:right w:val="single" w:sz="4" w:space="0" w:color="BFBFBF"/>
            </w:tcBorders>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422" w:type="dxa"/>
            <w:vMerge/>
            <w:tcBorders>
              <w:left w:val="nil"/>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r>
      <w:tr w:rsidR="00A40D23" w:rsidTr="00A40D23">
        <w:trPr>
          <w:trHeight w:val="525"/>
        </w:trPr>
        <w:tc>
          <w:tcPr>
            <w:tcW w:w="1197" w:type="dxa"/>
            <w:vMerge/>
            <w:tcBorders>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vMerge/>
            <w:tcBorders>
              <w:left w:val="nil"/>
              <w:bottom w:val="single" w:sz="4" w:space="0" w:color="BFBFBF"/>
              <w:right w:val="single" w:sz="4" w:space="0" w:color="BFBFBF"/>
            </w:tcBorders>
            <w:vAlign w:val="center"/>
          </w:tcPr>
          <w:p w:rsidR="00A40D23" w:rsidRPr="00992DDA" w:rsidRDefault="00A40D23" w:rsidP="00A40D23">
            <w:pPr>
              <w:spacing w:after="0" w:line="240" w:lineRule="auto"/>
              <w:rPr>
                <w:rFonts w:ascii="Times New Roman" w:eastAsia="Times New Roman" w:hAnsi="Times New Roman" w:cs="Times New Roman"/>
                <w:color w:val="000000" w:themeColor="text1"/>
                <w:sz w:val="18"/>
                <w:szCs w:val="18"/>
                <w:lang w:eastAsia="lv-LV"/>
              </w:rPr>
            </w:pPr>
          </w:p>
        </w:tc>
        <w:tc>
          <w:tcPr>
            <w:tcW w:w="1696" w:type="dxa"/>
            <w:tcBorders>
              <w:top w:val="nil"/>
              <w:left w:val="nil"/>
              <w:bottom w:val="single" w:sz="4" w:space="0" w:color="BFBFBF"/>
              <w:right w:val="single" w:sz="4" w:space="0" w:color="BFBFBF"/>
            </w:tcBorders>
            <w:vAlign w:val="center"/>
          </w:tcPr>
          <w:p w:rsidR="00A40D23" w:rsidRPr="00992DDA" w:rsidRDefault="00A40D23" w:rsidP="00A40D23">
            <w:pPr>
              <w:spacing w:after="0" w:line="240" w:lineRule="auto"/>
              <w:jc w:val="center"/>
              <w:rPr>
                <w:rFonts w:ascii="Times New Roman" w:eastAsia="Times New Roman" w:hAnsi="Times New Roman" w:cs="Times New Roman"/>
                <w:color w:val="000000" w:themeColor="text1"/>
                <w:sz w:val="18"/>
                <w:szCs w:val="18"/>
                <w:lang w:eastAsia="lv-LV"/>
              </w:rPr>
            </w:pPr>
            <w:r w:rsidRPr="00992DDA">
              <w:rPr>
                <w:rFonts w:ascii="Times New Roman" w:eastAsia="Times New Roman" w:hAnsi="Times New Roman" w:cs="Times New Roman"/>
                <w:color w:val="000000" w:themeColor="text1"/>
                <w:sz w:val="18"/>
                <w:szCs w:val="18"/>
                <w:lang w:eastAsia="lv-LV"/>
              </w:rPr>
              <w:t>99.00.00.”Līdzekļi neparedzētiem gadījumiem” (MK 14.08.2019. rīk.Nr.395.)</w:t>
            </w:r>
          </w:p>
        </w:tc>
        <w:tc>
          <w:tcPr>
            <w:tcW w:w="1380"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14003</w:t>
            </w:r>
          </w:p>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124" w:type="dxa"/>
            <w:tcBorders>
              <w:top w:val="nil"/>
              <w:left w:val="nil"/>
              <w:bottom w:val="single" w:sz="4" w:space="0" w:color="BFBFBF"/>
              <w:right w:val="single" w:sz="4" w:space="0" w:color="BFBFBF"/>
            </w:tcBorders>
            <w:vAlign w:val="center"/>
          </w:tcPr>
          <w:p w:rsidR="00A40D23" w:rsidRPr="007A0E2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vAlign w:val="center"/>
          </w:tcPr>
          <w:p w:rsidR="00A40D23" w:rsidRPr="007A0E2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88" w:type="dxa"/>
            <w:tcBorders>
              <w:top w:val="nil"/>
              <w:left w:val="nil"/>
              <w:bottom w:val="single" w:sz="4" w:space="0" w:color="BFBFBF"/>
              <w:right w:val="single" w:sz="4" w:space="0" w:color="BFBFBF"/>
            </w:tcBorders>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150" w:type="dxa"/>
            <w:tcBorders>
              <w:top w:val="nil"/>
              <w:left w:val="nil"/>
              <w:bottom w:val="single" w:sz="4" w:space="0" w:color="BFBFBF"/>
              <w:right w:val="single" w:sz="4" w:space="0" w:color="BFBFBF"/>
            </w:tcBorders>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422" w:type="dxa"/>
            <w:vMerge/>
            <w:tcBorders>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r>
      <w:tr w:rsidR="00A40D23" w:rsidTr="00A40D23">
        <w:trPr>
          <w:trHeight w:val="525"/>
        </w:trPr>
        <w:tc>
          <w:tcPr>
            <w:tcW w:w="1197" w:type="dxa"/>
            <w:tcBorders>
              <w:top w:val="nil"/>
              <w:left w:val="single" w:sz="4" w:space="0" w:color="BFBFBF"/>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rsidR="00A40D23" w:rsidRPr="00992DDA" w:rsidRDefault="00A40D23" w:rsidP="00A40D23">
            <w:pPr>
              <w:spacing w:after="0" w:line="240" w:lineRule="auto"/>
              <w:rPr>
                <w:rFonts w:ascii="Times New Roman" w:eastAsia="Times New Roman" w:hAnsi="Times New Roman" w:cs="Times New Roman"/>
                <w:color w:val="000000" w:themeColor="text1"/>
                <w:sz w:val="18"/>
                <w:szCs w:val="18"/>
                <w:lang w:eastAsia="lv-LV"/>
              </w:rPr>
            </w:pPr>
            <w:r w:rsidRPr="00992DDA">
              <w:rPr>
                <w:rFonts w:ascii="Times New Roman" w:eastAsia="Times New Roman" w:hAnsi="Times New Roman" w:cs="Times New Roman"/>
                <w:color w:val="000000" w:themeColor="text1"/>
                <w:sz w:val="18"/>
                <w:szCs w:val="18"/>
                <w:lang w:eastAsia="lv-LV"/>
              </w:rPr>
              <w:t>VRS sakaru virsnieka darbība</w:t>
            </w:r>
            <w:r w:rsidRPr="00992DDA">
              <w:rPr>
                <w:color w:val="000000" w:themeColor="text1"/>
              </w:rPr>
              <w:t xml:space="preserve"> </w:t>
            </w:r>
            <w:r w:rsidRPr="00992DDA">
              <w:rPr>
                <w:rFonts w:ascii="Times New Roman" w:eastAsia="Times New Roman" w:hAnsi="Times New Roman" w:cs="Times New Roman"/>
                <w:color w:val="000000" w:themeColor="text1"/>
                <w:sz w:val="18"/>
                <w:szCs w:val="18"/>
                <w:lang w:eastAsia="lv-LV"/>
              </w:rPr>
              <w:t xml:space="preserve">Baltkrievijā </w:t>
            </w:r>
          </w:p>
        </w:tc>
        <w:tc>
          <w:tcPr>
            <w:tcW w:w="1696" w:type="dxa"/>
            <w:tcBorders>
              <w:top w:val="nil"/>
              <w:left w:val="nil"/>
              <w:bottom w:val="single" w:sz="4" w:space="0" w:color="BFBFBF"/>
              <w:right w:val="single" w:sz="4" w:space="0" w:color="BFBFBF"/>
            </w:tcBorders>
            <w:vAlign w:val="center"/>
          </w:tcPr>
          <w:p w:rsidR="00A40D23" w:rsidRPr="00992DDA" w:rsidRDefault="00A40D23" w:rsidP="00A40D23">
            <w:pPr>
              <w:spacing w:after="0" w:line="240" w:lineRule="auto"/>
              <w:jc w:val="center"/>
              <w:rPr>
                <w:rFonts w:ascii="Times New Roman" w:eastAsia="Times New Roman" w:hAnsi="Times New Roman" w:cs="Times New Roman"/>
                <w:color w:val="000000" w:themeColor="text1"/>
                <w:sz w:val="18"/>
                <w:szCs w:val="18"/>
                <w:lang w:eastAsia="lv-LV"/>
              </w:rPr>
            </w:pPr>
            <w:r w:rsidRPr="00992DDA">
              <w:rPr>
                <w:rFonts w:ascii="Times New Roman" w:eastAsia="Times New Roman" w:hAnsi="Times New Roman" w:cs="Times New Roman"/>
                <w:color w:val="000000" w:themeColor="text1"/>
                <w:sz w:val="18"/>
                <w:szCs w:val="18"/>
                <w:lang w:eastAsia="lv-LV"/>
              </w:rPr>
              <w:t>70.18.00.Iekšējās drošības un Patvēruma, migrācijas un integrācijas fondu projektu un pasākumu īstenošana (2014-2020)</w:t>
            </w:r>
          </w:p>
        </w:tc>
        <w:tc>
          <w:tcPr>
            <w:tcW w:w="1380"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50 000</w:t>
            </w:r>
          </w:p>
        </w:tc>
        <w:tc>
          <w:tcPr>
            <w:tcW w:w="1341"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BC0444">
              <w:rPr>
                <w:rFonts w:ascii="Times New Roman" w:eastAsia="Times New Roman" w:hAnsi="Times New Roman" w:cs="Times New Roman"/>
                <w:sz w:val="18"/>
                <w:szCs w:val="18"/>
                <w:lang w:eastAsia="lv-LV"/>
              </w:rPr>
              <w:t>50 000</w:t>
            </w:r>
          </w:p>
        </w:tc>
        <w:tc>
          <w:tcPr>
            <w:tcW w:w="1124"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69"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88"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150" w:type="dxa"/>
            <w:tcBorders>
              <w:top w:val="nil"/>
              <w:left w:val="nil"/>
              <w:bottom w:val="single" w:sz="4" w:space="0" w:color="BFBFBF"/>
              <w:right w:val="single" w:sz="4" w:space="0" w:color="BFBFBF"/>
            </w:tcBorders>
            <w:vAlign w:val="center"/>
          </w:tcPr>
          <w:p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422" w:type="dxa"/>
            <w:tcBorders>
              <w:top w:val="nil"/>
              <w:left w:val="nil"/>
              <w:bottom w:val="single" w:sz="4" w:space="0" w:color="BFBFBF"/>
              <w:right w:val="single" w:sz="4" w:space="0" w:color="BFBFBF"/>
            </w:tcBorders>
            <w:vAlign w:val="center"/>
          </w:tcPr>
          <w:p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2021.</w:t>
            </w:r>
          </w:p>
        </w:tc>
      </w:tr>
    </w:tbl>
    <w:p w:rsidR="00B71790" w:rsidRDefault="00A20BEF" w:rsidP="00A20BEF">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vertAlign w:val="superscript"/>
          <w:lang w:eastAsia="lv-LV"/>
        </w:rPr>
        <w:t xml:space="preserve">1 </w:t>
      </w:r>
      <w:r w:rsidRPr="0009353C">
        <w:rPr>
          <w:rFonts w:ascii="Times New Roman" w:eastAsia="Times New Roman" w:hAnsi="Times New Roman"/>
          <w:bCs/>
          <w:sz w:val="20"/>
          <w:szCs w:val="20"/>
          <w:lang w:eastAsia="lv-LV"/>
        </w:rPr>
        <w:t>plānojamais finansējuma sadalījums, ņemot vērā iespējamo ABC vārtu piegādes un uzstādīšanas termiņu</w:t>
      </w:r>
    </w:p>
    <w:p w:rsidR="00A20BEF" w:rsidRDefault="00B71790" w:rsidP="00A20BEF">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vertAlign w:val="superscript"/>
          <w:lang w:eastAsia="lv-LV"/>
        </w:rPr>
        <w:t>2</w:t>
      </w:r>
      <w:r w:rsidR="00A20BEF" w:rsidRPr="0009353C">
        <w:rPr>
          <w:rFonts w:ascii="Times New Roman" w:eastAsia="Times New Roman" w:hAnsi="Times New Roman"/>
          <w:bCs/>
          <w:sz w:val="20"/>
          <w:szCs w:val="20"/>
          <w:lang w:eastAsia="lv-LV"/>
        </w:rPr>
        <w:t xml:space="preserve"> </w:t>
      </w:r>
      <w:r w:rsidRPr="006F3845">
        <w:rPr>
          <w:rFonts w:ascii="Times New Roman" w:eastAsia="Times New Roman" w:hAnsi="Times New Roman"/>
          <w:bCs/>
          <w:sz w:val="20"/>
          <w:szCs w:val="20"/>
          <w:lang w:eastAsia="lv-LV"/>
        </w:rPr>
        <w:t>Prioritārā pasākuma pieteikuma nosaukums</w:t>
      </w:r>
      <w:r w:rsidRPr="00B71790">
        <w:rPr>
          <w:rFonts w:ascii="Times New Roman" w:eastAsia="Times New Roman" w:hAnsi="Times New Roman"/>
          <w:bCs/>
          <w:sz w:val="20"/>
          <w:szCs w:val="20"/>
          <w:lang w:eastAsia="lv-LV"/>
        </w:rPr>
        <w:t xml:space="preserve"> </w:t>
      </w:r>
      <w:r>
        <w:rPr>
          <w:rFonts w:ascii="Times New Roman" w:eastAsia="Times New Roman" w:hAnsi="Times New Roman"/>
          <w:bCs/>
          <w:sz w:val="20"/>
          <w:szCs w:val="20"/>
          <w:lang w:eastAsia="lv-LV"/>
        </w:rPr>
        <w:t>“</w:t>
      </w:r>
      <w:r w:rsidRPr="00B71790">
        <w:rPr>
          <w:rFonts w:ascii="Times New Roman" w:eastAsia="Times New Roman" w:hAnsi="Times New Roman"/>
          <w:bCs/>
          <w:sz w:val="20"/>
          <w:szCs w:val="20"/>
          <w:lang w:eastAsia="lv-LV"/>
        </w:rPr>
        <w:t>Valsts robežsardzes mobilitātes uzlabošana</w:t>
      </w:r>
      <w:r>
        <w:rPr>
          <w:rFonts w:ascii="Times New Roman" w:eastAsia="Times New Roman" w:hAnsi="Times New Roman"/>
          <w:bCs/>
          <w:sz w:val="20"/>
          <w:szCs w:val="20"/>
          <w:lang w:eastAsia="lv-LV"/>
        </w:rPr>
        <w:t>” (10_05_P)</w:t>
      </w:r>
    </w:p>
    <w:p w:rsidR="00B71790" w:rsidRDefault="00B71790" w:rsidP="00B71790">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vertAlign w:val="superscript"/>
          <w:lang w:eastAsia="lv-LV"/>
        </w:rPr>
        <w:t>3</w:t>
      </w:r>
      <w:r>
        <w:rPr>
          <w:rFonts w:ascii="Times New Roman" w:eastAsia="Times New Roman" w:hAnsi="Times New Roman"/>
          <w:bCs/>
          <w:sz w:val="20"/>
          <w:szCs w:val="20"/>
          <w:lang w:eastAsia="lv-LV"/>
        </w:rPr>
        <w:t xml:space="preserve"> </w:t>
      </w:r>
      <w:r w:rsidRPr="006F3845">
        <w:rPr>
          <w:rFonts w:ascii="Times New Roman" w:eastAsia="Times New Roman" w:hAnsi="Times New Roman"/>
          <w:bCs/>
          <w:sz w:val="20"/>
          <w:szCs w:val="20"/>
          <w:lang w:eastAsia="lv-LV"/>
        </w:rPr>
        <w:t xml:space="preserve">Prioritārā pasākuma pieteikuma nosaukums </w:t>
      </w:r>
      <w:r>
        <w:rPr>
          <w:rFonts w:ascii="Times New Roman" w:eastAsia="Times New Roman" w:hAnsi="Times New Roman"/>
          <w:bCs/>
          <w:sz w:val="20"/>
          <w:szCs w:val="20"/>
          <w:lang w:eastAsia="lv-LV"/>
        </w:rPr>
        <w:t>“</w:t>
      </w:r>
      <w:r w:rsidRPr="006F3845">
        <w:rPr>
          <w:rFonts w:ascii="Times New Roman" w:eastAsia="Times New Roman" w:hAnsi="Times New Roman"/>
          <w:bCs/>
          <w:sz w:val="20"/>
          <w:szCs w:val="20"/>
          <w:lang w:eastAsia="lv-LV"/>
        </w:rPr>
        <w:t>Latvijas Republikas valsts robežas joslas gar Baltkrievijas Republikas un Krievijas Federācijas robežu izbūve</w:t>
      </w:r>
      <w:r>
        <w:rPr>
          <w:rFonts w:ascii="Times New Roman" w:eastAsia="Times New Roman" w:hAnsi="Times New Roman"/>
          <w:bCs/>
          <w:sz w:val="20"/>
          <w:szCs w:val="20"/>
          <w:lang w:eastAsia="lv-LV"/>
        </w:rPr>
        <w:t>” (</w:t>
      </w:r>
      <w:r w:rsidRPr="006F3845">
        <w:rPr>
          <w:rFonts w:ascii="Times New Roman" w:eastAsia="Times New Roman" w:hAnsi="Times New Roman"/>
          <w:bCs/>
          <w:sz w:val="20"/>
          <w:szCs w:val="20"/>
          <w:lang w:eastAsia="lv-LV"/>
        </w:rPr>
        <w:t>10_01_P</w:t>
      </w:r>
      <w:r>
        <w:rPr>
          <w:rFonts w:ascii="Times New Roman" w:eastAsia="Times New Roman" w:hAnsi="Times New Roman"/>
          <w:bCs/>
          <w:sz w:val="20"/>
          <w:szCs w:val="20"/>
          <w:lang w:eastAsia="lv-LV"/>
        </w:rPr>
        <w:t>)</w:t>
      </w:r>
    </w:p>
    <w:p w:rsidR="00A20BEF" w:rsidRDefault="00B71790" w:rsidP="00A20BEF">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vertAlign w:val="superscript"/>
          <w:lang w:eastAsia="lv-LV"/>
        </w:rPr>
        <w:lastRenderedPageBreak/>
        <w:t>4</w:t>
      </w:r>
      <w:r w:rsidR="00A20BEF">
        <w:rPr>
          <w:rFonts w:ascii="Times New Roman" w:eastAsia="Times New Roman" w:hAnsi="Times New Roman"/>
          <w:bCs/>
          <w:sz w:val="20"/>
          <w:szCs w:val="20"/>
          <w:vertAlign w:val="superscript"/>
          <w:lang w:eastAsia="lv-LV"/>
        </w:rPr>
        <w:t xml:space="preserve"> </w:t>
      </w:r>
      <w:r w:rsidR="00A20BEF" w:rsidRPr="0009353C">
        <w:rPr>
          <w:rFonts w:ascii="Times New Roman" w:eastAsia="Times New Roman" w:hAnsi="Times New Roman"/>
          <w:bCs/>
          <w:sz w:val="20"/>
          <w:szCs w:val="20"/>
          <w:lang w:eastAsia="lv-LV"/>
        </w:rPr>
        <w:t>Prioritārā pasākuma pieteikuma</w:t>
      </w:r>
      <w:r w:rsidR="00A20BEF">
        <w:rPr>
          <w:rFonts w:ascii="Times New Roman" w:eastAsia="Times New Roman" w:hAnsi="Times New Roman"/>
          <w:bCs/>
          <w:sz w:val="20"/>
          <w:szCs w:val="20"/>
          <w:vertAlign w:val="superscript"/>
          <w:lang w:eastAsia="lv-LV"/>
        </w:rPr>
        <w:t xml:space="preserve"> </w:t>
      </w:r>
      <w:r w:rsidR="00A20BEF">
        <w:rPr>
          <w:rFonts w:ascii="Times New Roman" w:eastAsia="Times New Roman" w:hAnsi="Times New Roman"/>
          <w:bCs/>
          <w:sz w:val="20"/>
          <w:szCs w:val="20"/>
          <w:lang w:eastAsia="lv-LV"/>
        </w:rPr>
        <w:t>nosaukums “V</w:t>
      </w:r>
      <w:r w:rsidR="00A20BEF" w:rsidRPr="0009353C">
        <w:rPr>
          <w:rFonts w:ascii="Times New Roman" w:eastAsia="Times New Roman" w:hAnsi="Times New Roman"/>
          <w:bCs/>
          <w:sz w:val="20"/>
          <w:szCs w:val="20"/>
          <w:lang w:eastAsia="lv-LV"/>
        </w:rPr>
        <w:t>alsts robežsardzes gaisa kuģu uzturēšana un dzinēja kapitālais remonts</w:t>
      </w:r>
      <w:r w:rsidR="00A20BEF">
        <w:rPr>
          <w:rFonts w:ascii="Times New Roman" w:eastAsia="Times New Roman" w:hAnsi="Times New Roman"/>
          <w:bCs/>
          <w:sz w:val="20"/>
          <w:szCs w:val="20"/>
          <w:lang w:eastAsia="lv-LV"/>
        </w:rPr>
        <w:t>” (10_02_P)</w:t>
      </w:r>
    </w:p>
    <w:p w:rsidR="00A20BEF" w:rsidRDefault="00B71790" w:rsidP="00A20BEF">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vertAlign w:val="superscript"/>
          <w:lang w:eastAsia="lv-LV"/>
        </w:rPr>
        <w:t>5</w:t>
      </w:r>
      <w:r w:rsidR="00A20BEF" w:rsidRPr="0009353C">
        <w:rPr>
          <w:rFonts w:ascii="Times New Roman" w:eastAsia="Times New Roman" w:hAnsi="Times New Roman"/>
          <w:bCs/>
          <w:sz w:val="20"/>
          <w:szCs w:val="20"/>
          <w:vertAlign w:val="superscript"/>
          <w:lang w:eastAsia="lv-LV"/>
        </w:rPr>
        <w:t xml:space="preserve"> </w:t>
      </w:r>
      <w:r w:rsidR="00A20BEF" w:rsidRPr="00DC4330">
        <w:rPr>
          <w:rFonts w:ascii="Times New Roman" w:eastAsia="Times New Roman" w:hAnsi="Times New Roman"/>
          <w:bCs/>
          <w:sz w:val="20"/>
          <w:szCs w:val="20"/>
          <w:lang w:eastAsia="lv-LV"/>
        </w:rPr>
        <w:t>Prioritārā pasākuma pieteikuma</w:t>
      </w:r>
      <w:r w:rsidR="00A20BEF">
        <w:rPr>
          <w:rFonts w:ascii="Times New Roman" w:eastAsia="Times New Roman" w:hAnsi="Times New Roman"/>
          <w:bCs/>
          <w:sz w:val="20"/>
          <w:szCs w:val="20"/>
          <w:vertAlign w:val="superscript"/>
          <w:lang w:eastAsia="lv-LV"/>
        </w:rPr>
        <w:t xml:space="preserve"> </w:t>
      </w:r>
      <w:r w:rsidR="00A20BEF">
        <w:rPr>
          <w:rFonts w:ascii="Times New Roman" w:eastAsia="Times New Roman" w:hAnsi="Times New Roman"/>
          <w:bCs/>
          <w:sz w:val="20"/>
          <w:szCs w:val="20"/>
          <w:lang w:eastAsia="lv-LV"/>
        </w:rPr>
        <w:t>nosaukums “</w:t>
      </w:r>
      <w:r w:rsidR="00A20BEF" w:rsidRPr="006F24F3">
        <w:rPr>
          <w:rFonts w:ascii="Times New Roman" w:eastAsia="Times New Roman" w:hAnsi="Times New Roman"/>
          <w:bCs/>
          <w:sz w:val="20"/>
          <w:szCs w:val="20"/>
          <w:lang w:eastAsia="lv-LV"/>
        </w:rPr>
        <w:t>Speciālo operāciju vienības kapacitātes nodrošināšana</w:t>
      </w:r>
      <w:r w:rsidR="00A20BEF">
        <w:rPr>
          <w:rFonts w:ascii="Times New Roman" w:eastAsia="Times New Roman" w:hAnsi="Times New Roman"/>
          <w:bCs/>
          <w:sz w:val="20"/>
          <w:szCs w:val="20"/>
          <w:lang w:eastAsia="lv-LV"/>
        </w:rPr>
        <w:t>” (</w:t>
      </w:r>
      <w:r w:rsidR="00A20BEF" w:rsidRPr="006F24F3">
        <w:rPr>
          <w:rFonts w:ascii="Times New Roman" w:eastAsia="Times New Roman" w:hAnsi="Times New Roman"/>
          <w:bCs/>
          <w:sz w:val="20"/>
          <w:szCs w:val="20"/>
          <w:lang w:eastAsia="lv-LV"/>
        </w:rPr>
        <w:t>10_11_P</w:t>
      </w:r>
      <w:r w:rsidR="00A20BEF">
        <w:rPr>
          <w:rFonts w:ascii="Times New Roman" w:eastAsia="Times New Roman" w:hAnsi="Times New Roman"/>
          <w:bCs/>
          <w:sz w:val="20"/>
          <w:szCs w:val="20"/>
          <w:lang w:eastAsia="lv-LV"/>
        </w:rPr>
        <w:t>)</w:t>
      </w:r>
    </w:p>
    <w:p w:rsidR="00B71790" w:rsidRDefault="00B71790" w:rsidP="00A20BEF">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vertAlign w:val="superscript"/>
          <w:lang w:eastAsia="lv-LV"/>
        </w:rPr>
        <w:t xml:space="preserve">6 </w:t>
      </w:r>
      <w:r w:rsidRPr="00DC4330">
        <w:rPr>
          <w:rFonts w:ascii="Times New Roman" w:eastAsia="Times New Roman" w:hAnsi="Times New Roman"/>
          <w:bCs/>
          <w:sz w:val="20"/>
          <w:szCs w:val="20"/>
          <w:lang w:eastAsia="lv-LV"/>
        </w:rPr>
        <w:t>Prioritārā pasākuma pieteikuma</w:t>
      </w:r>
      <w:r>
        <w:rPr>
          <w:rFonts w:ascii="Times New Roman" w:eastAsia="Times New Roman" w:hAnsi="Times New Roman"/>
          <w:bCs/>
          <w:sz w:val="20"/>
          <w:szCs w:val="20"/>
          <w:vertAlign w:val="superscript"/>
          <w:lang w:eastAsia="lv-LV"/>
        </w:rPr>
        <w:t xml:space="preserve"> </w:t>
      </w:r>
      <w:r>
        <w:rPr>
          <w:rFonts w:ascii="Times New Roman" w:eastAsia="Times New Roman" w:hAnsi="Times New Roman"/>
          <w:bCs/>
          <w:sz w:val="20"/>
          <w:szCs w:val="20"/>
          <w:lang w:eastAsia="lv-LV"/>
        </w:rPr>
        <w:t>nosaukums</w:t>
      </w:r>
      <w:r w:rsidRPr="00B71790">
        <w:rPr>
          <w:rFonts w:ascii="Times New Roman" w:eastAsia="Times New Roman" w:hAnsi="Times New Roman"/>
          <w:bCs/>
          <w:sz w:val="20"/>
          <w:szCs w:val="20"/>
          <w:lang w:eastAsia="lv-LV"/>
        </w:rPr>
        <w:t xml:space="preserve"> </w:t>
      </w:r>
      <w:r>
        <w:rPr>
          <w:rFonts w:ascii="Times New Roman" w:eastAsia="Times New Roman" w:hAnsi="Times New Roman"/>
          <w:bCs/>
          <w:sz w:val="20"/>
          <w:szCs w:val="20"/>
          <w:lang w:eastAsia="lv-LV"/>
        </w:rPr>
        <w:t>“</w:t>
      </w:r>
      <w:r w:rsidRPr="00B71790">
        <w:rPr>
          <w:rFonts w:ascii="Times New Roman" w:eastAsia="Times New Roman" w:hAnsi="Times New Roman"/>
          <w:bCs/>
          <w:sz w:val="20"/>
          <w:szCs w:val="20"/>
          <w:lang w:eastAsia="lv-LV"/>
        </w:rPr>
        <w:t xml:space="preserve">Valsts robežsardzes koledžas Kinoloģijas centra paplašināšana un modernizācija objektā </w:t>
      </w:r>
      <w:proofErr w:type="spellStart"/>
      <w:r w:rsidRPr="00B71790">
        <w:rPr>
          <w:rFonts w:ascii="Times New Roman" w:eastAsia="Times New Roman" w:hAnsi="Times New Roman"/>
          <w:bCs/>
          <w:sz w:val="20"/>
          <w:szCs w:val="20"/>
          <w:lang w:eastAsia="lv-LV"/>
        </w:rPr>
        <w:t>J.Tiņanova</w:t>
      </w:r>
      <w:proofErr w:type="spellEnd"/>
      <w:r w:rsidRPr="00B71790">
        <w:rPr>
          <w:rFonts w:ascii="Times New Roman" w:eastAsia="Times New Roman" w:hAnsi="Times New Roman"/>
          <w:bCs/>
          <w:sz w:val="20"/>
          <w:szCs w:val="20"/>
          <w:lang w:eastAsia="lv-LV"/>
        </w:rPr>
        <w:t xml:space="preserve"> ielā 86, Rēzeknē</w:t>
      </w:r>
      <w:r>
        <w:rPr>
          <w:rFonts w:ascii="Times New Roman" w:eastAsia="Times New Roman" w:hAnsi="Times New Roman"/>
          <w:bCs/>
          <w:sz w:val="20"/>
          <w:szCs w:val="20"/>
          <w:lang w:eastAsia="lv-LV"/>
        </w:rPr>
        <w:t>” (10_09_P)</w:t>
      </w:r>
    </w:p>
    <w:p w:rsidR="00A20BEF" w:rsidRDefault="00B71790" w:rsidP="00A20BEF">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vertAlign w:val="superscript"/>
          <w:lang w:eastAsia="lv-LV"/>
        </w:rPr>
        <w:t>7</w:t>
      </w:r>
      <w:r w:rsidR="00A20BEF">
        <w:rPr>
          <w:rFonts w:ascii="Times New Roman" w:eastAsia="Times New Roman" w:hAnsi="Times New Roman"/>
          <w:bCs/>
          <w:sz w:val="20"/>
          <w:szCs w:val="20"/>
          <w:lang w:eastAsia="lv-LV"/>
        </w:rPr>
        <w:t xml:space="preserve"> </w:t>
      </w:r>
      <w:r w:rsidR="00A20BEF" w:rsidRPr="00BE3079">
        <w:rPr>
          <w:rFonts w:ascii="Times New Roman" w:eastAsia="Times New Roman" w:hAnsi="Times New Roman"/>
          <w:bCs/>
          <w:sz w:val="20"/>
          <w:szCs w:val="20"/>
          <w:lang w:eastAsia="lv-LV"/>
        </w:rPr>
        <w:t xml:space="preserve">Prioritārā pasākuma pieteikuma nosaukums </w:t>
      </w:r>
      <w:r w:rsidR="00A20BEF">
        <w:rPr>
          <w:rFonts w:ascii="Times New Roman" w:eastAsia="Times New Roman" w:hAnsi="Times New Roman"/>
          <w:bCs/>
          <w:sz w:val="20"/>
          <w:szCs w:val="20"/>
          <w:lang w:eastAsia="lv-LV"/>
        </w:rPr>
        <w:t>“</w:t>
      </w:r>
      <w:r w:rsidR="00A20BEF" w:rsidRPr="00BE3079">
        <w:rPr>
          <w:rFonts w:ascii="Times New Roman" w:eastAsia="Times New Roman" w:hAnsi="Times New Roman"/>
          <w:bCs/>
          <w:sz w:val="20"/>
          <w:szCs w:val="20"/>
          <w:lang w:eastAsia="lv-LV"/>
        </w:rPr>
        <w:t>Robežsargu skaita blīvumu uz "zaļās" robežas palielināšana atkarībā no pastāvošajiem riska faktoriem (233 amatpersonas) un VRS patstāvīgās ātrās reaģēšanas grupas izveidošana (21 amatpersona)</w:t>
      </w:r>
      <w:r w:rsidR="00A20BEF">
        <w:rPr>
          <w:rFonts w:ascii="Times New Roman" w:eastAsia="Times New Roman" w:hAnsi="Times New Roman"/>
          <w:bCs/>
          <w:sz w:val="20"/>
          <w:szCs w:val="20"/>
          <w:lang w:eastAsia="lv-LV"/>
        </w:rPr>
        <w:t>”(</w:t>
      </w:r>
      <w:r w:rsidR="00A20BEF" w:rsidRPr="00BE3079">
        <w:rPr>
          <w:rFonts w:ascii="Times New Roman" w:eastAsia="Times New Roman" w:hAnsi="Times New Roman"/>
          <w:bCs/>
          <w:sz w:val="20"/>
          <w:szCs w:val="20"/>
          <w:lang w:eastAsia="lv-LV"/>
        </w:rPr>
        <w:t>10_07_P</w:t>
      </w:r>
      <w:r w:rsidR="00A20BEF">
        <w:rPr>
          <w:rFonts w:ascii="Times New Roman" w:eastAsia="Times New Roman" w:hAnsi="Times New Roman"/>
          <w:bCs/>
          <w:sz w:val="20"/>
          <w:szCs w:val="20"/>
          <w:lang w:eastAsia="lv-LV"/>
        </w:rPr>
        <w:t>)</w:t>
      </w:r>
    </w:p>
    <w:p w:rsidR="00B71790" w:rsidRPr="00B71790" w:rsidRDefault="00B71790" w:rsidP="00A20BEF">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vertAlign w:val="superscript"/>
          <w:lang w:eastAsia="lv-LV"/>
        </w:rPr>
        <w:t>8</w:t>
      </w:r>
      <w:r w:rsidRPr="00B71790">
        <w:rPr>
          <w:rFonts w:ascii="Times New Roman" w:eastAsia="Times New Roman" w:hAnsi="Times New Roman"/>
          <w:bCs/>
          <w:sz w:val="20"/>
          <w:szCs w:val="20"/>
          <w:lang w:eastAsia="lv-LV"/>
        </w:rPr>
        <w:t xml:space="preserve"> </w:t>
      </w:r>
      <w:r w:rsidRPr="00BE3079">
        <w:rPr>
          <w:rFonts w:ascii="Times New Roman" w:eastAsia="Times New Roman" w:hAnsi="Times New Roman"/>
          <w:bCs/>
          <w:sz w:val="20"/>
          <w:szCs w:val="20"/>
          <w:lang w:eastAsia="lv-LV"/>
        </w:rPr>
        <w:t>Prioritārā pasākuma pieteikuma nosaukums</w:t>
      </w:r>
      <w:r>
        <w:rPr>
          <w:rFonts w:ascii="Times New Roman" w:eastAsia="Times New Roman" w:hAnsi="Times New Roman"/>
          <w:bCs/>
          <w:sz w:val="20"/>
          <w:szCs w:val="20"/>
          <w:lang w:eastAsia="lv-LV"/>
        </w:rPr>
        <w:t xml:space="preserve"> “</w:t>
      </w:r>
      <w:r w:rsidRPr="00B71790">
        <w:rPr>
          <w:rFonts w:ascii="Times New Roman" w:eastAsia="Times New Roman" w:hAnsi="Times New Roman"/>
          <w:bCs/>
          <w:sz w:val="20"/>
          <w:szCs w:val="20"/>
          <w:lang w:eastAsia="lv-LV"/>
        </w:rPr>
        <w:t>Valsts robežsardzes amatpersonu ar speciālajām dienesta pakāpēm nodrošināšana ar formas tērpiem</w:t>
      </w:r>
      <w:r>
        <w:rPr>
          <w:rFonts w:ascii="Times New Roman" w:eastAsia="Times New Roman" w:hAnsi="Times New Roman"/>
          <w:bCs/>
          <w:sz w:val="20"/>
          <w:szCs w:val="20"/>
          <w:lang w:eastAsia="lv-LV"/>
        </w:rPr>
        <w:t>” (10_04_P)</w:t>
      </w:r>
    </w:p>
    <w:p w:rsidR="00A20BEF" w:rsidRDefault="00B71790" w:rsidP="00A20BEF">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vertAlign w:val="superscript"/>
          <w:lang w:eastAsia="lv-LV"/>
        </w:rPr>
        <w:t>9</w:t>
      </w:r>
      <w:r w:rsidR="00A20BEF">
        <w:rPr>
          <w:rFonts w:ascii="Times New Roman" w:eastAsia="Times New Roman" w:hAnsi="Times New Roman"/>
          <w:bCs/>
          <w:sz w:val="20"/>
          <w:szCs w:val="20"/>
          <w:lang w:eastAsia="lv-LV"/>
        </w:rPr>
        <w:t xml:space="preserve"> </w:t>
      </w:r>
      <w:r w:rsidR="00A20BEF" w:rsidRPr="00B83152">
        <w:rPr>
          <w:rFonts w:ascii="Times New Roman" w:eastAsia="Times New Roman" w:hAnsi="Times New Roman"/>
          <w:bCs/>
          <w:sz w:val="20"/>
          <w:szCs w:val="20"/>
          <w:lang w:eastAsia="lv-LV"/>
        </w:rPr>
        <w:t>Prioritārā pasākuma pieteikuma nosaukums</w:t>
      </w:r>
      <w:r w:rsidR="00A20BEF">
        <w:rPr>
          <w:rFonts w:ascii="Times New Roman" w:eastAsia="Times New Roman" w:hAnsi="Times New Roman"/>
          <w:bCs/>
          <w:sz w:val="20"/>
          <w:szCs w:val="20"/>
          <w:lang w:eastAsia="lv-LV"/>
        </w:rPr>
        <w:t xml:space="preserve"> “</w:t>
      </w:r>
      <w:r w:rsidR="00A20BEF" w:rsidRPr="00B83152">
        <w:rPr>
          <w:rFonts w:ascii="Times New Roman" w:eastAsia="Times New Roman" w:hAnsi="Times New Roman"/>
          <w:bCs/>
          <w:sz w:val="20"/>
          <w:szCs w:val="20"/>
          <w:lang w:eastAsia="lv-LV"/>
        </w:rPr>
        <w:t>Kuģu RK-03 “TIIRA” un RK-12 "VALPAS" kuģošanas spējas atjaunošana, kā arī  iekārtu, sistēmu un mezglu atjaunošana un uzturēšana atbilstošā tehniskā kārtībā</w:t>
      </w:r>
      <w:r w:rsidR="00A20BEF">
        <w:rPr>
          <w:rFonts w:ascii="Times New Roman" w:eastAsia="Times New Roman" w:hAnsi="Times New Roman"/>
          <w:bCs/>
          <w:sz w:val="20"/>
          <w:szCs w:val="20"/>
          <w:lang w:eastAsia="lv-LV"/>
        </w:rPr>
        <w:t>”(10_03_P)</w:t>
      </w:r>
    </w:p>
    <w:p w:rsidR="00A20BEF" w:rsidRDefault="00A20BEF" w:rsidP="00A20BEF">
      <w:pPr>
        <w:tabs>
          <w:tab w:val="left" w:pos="1496"/>
        </w:tabs>
        <w:spacing w:after="0" w:line="240" w:lineRule="auto"/>
        <w:rPr>
          <w:rFonts w:ascii="Times New Roman" w:eastAsia="Times New Roman" w:hAnsi="Times New Roman"/>
          <w:b/>
          <w:bCs/>
          <w:sz w:val="28"/>
          <w:szCs w:val="28"/>
          <w:lang w:eastAsia="lv-LV"/>
        </w:rPr>
      </w:pPr>
    </w:p>
    <w:p w:rsidR="000641FB" w:rsidRPr="00A20BEF" w:rsidRDefault="000641FB" w:rsidP="00A20BEF">
      <w:pPr>
        <w:tabs>
          <w:tab w:val="left" w:pos="1496"/>
        </w:tabs>
        <w:rPr>
          <w:rFonts w:ascii="Times New Roman" w:eastAsia="Times New Roman" w:hAnsi="Times New Roman"/>
          <w:sz w:val="28"/>
          <w:szCs w:val="28"/>
          <w:lang w:eastAsia="lv-LV"/>
        </w:rPr>
        <w:sectPr w:rsidR="000641FB" w:rsidRPr="00A20BEF" w:rsidSect="0007370A">
          <w:pgSz w:w="16838" w:h="11906" w:orient="landscape"/>
          <w:pgMar w:top="1797" w:right="1440" w:bottom="992" w:left="1440" w:header="720" w:footer="720" w:gutter="0"/>
          <w:cols w:space="720"/>
          <w:docGrid w:linePitch="286"/>
        </w:sectPr>
      </w:pPr>
    </w:p>
    <w:p w:rsidR="008C12B3" w:rsidRPr="00185A57" w:rsidRDefault="008C12B3" w:rsidP="00A57436">
      <w:pPr>
        <w:spacing w:after="0" w:line="240" w:lineRule="auto"/>
        <w:rPr>
          <w:rFonts w:ascii="Times New Roman" w:hAnsi="Times New Roman"/>
          <w:b/>
          <w:sz w:val="28"/>
          <w:szCs w:val="28"/>
        </w:rPr>
      </w:pPr>
    </w:p>
    <w:p w:rsidR="008C12B3" w:rsidRPr="005C4A3A" w:rsidRDefault="009A02DD" w:rsidP="009A02DD">
      <w:pPr>
        <w:pStyle w:val="Heading1"/>
        <w:jc w:val="center"/>
      </w:pPr>
      <w:bookmarkStart w:id="25" w:name="_Toc17660328"/>
      <w:r>
        <w:t>7. </w:t>
      </w:r>
      <w:r w:rsidR="003F632E" w:rsidRPr="005C4A3A">
        <w:t>Latvijas Rep</w:t>
      </w:r>
      <w:r w:rsidR="00981F70">
        <w:t>ublikas valsts robežas integrētā</w:t>
      </w:r>
      <w:r w:rsidR="003F632E" w:rsidRPr="005C4A3A">
        <w:t>s pārvaldības plāna 2019.-2020.</w:t>
      </w:r>
      <w:r w:rsidR="00807CF9">
        <w:t xml:space="preserve"> </w:t>
      </w:r>
      <w:r w:rsidR="003F632E" w:rsidRPr="005C4A3A">
        <w:t>gadam īstenošana un uzraudzība</w:t>
      </w:r>
      <w:bookmarkEnd w:id="25"/>
    </w:p>
    <w:p w:rsidR="008C12B3" w:rsidRPr="005C4A3A" w:rsidRDefault="008C12B3" w:rsidP="006808E1">
      <w:pPr>
        <w:spacing w:after="0" w:line="240" w:lineRule="auto"/>
        <w:rPr>
          <w:rFonts w:ascii="Times New Roman" w:hAnsi="Times New Roman"/>
          <w:b/>
          <w:sz w:val="28"/>
          <w:szCs w:val="28"/>
        </w:rPr>
      </w:pPr>
    </w:p>
    <w:p w:rsidR="008C12B3" w:rsidRDefault="009B117A" w:rsidP="006808E1">
      <w:pPr>
        <w:spacing w:after="0" w:line="240" w:lineRule="auto"/>
        <w:ind w:left="-567" w:firstLine="567"/>
        <w:jc w:val="both"/>
        <w:rPr>
          <w:rFonts w:ascii="Times New Roman" w:hAnsi="Times New Roman"/>
          <w:sz w:val="28"/>
          <w:szCs w:val="28"/>
        </w:rPr>
      </w:pPr>
      <w:r>
        <w:rPr>
          <w:rFonts w:ascii="Times New Roman" w:hAnsi="Times New Roman"/>
          <w:sz w:val="28"/>
          <w:szCs w:val="28"/>
        </w:rPr>
        <w:t>IeM</w:t>
      </w:r>
      <w:r w:rsidR="003F632E" w:rsidRPr="005C4A3A">
        <w:rPr>
          <w:rFonts w:ascii="Times New Roman" w:hAnsi="Times New Roman"/>
          <w:sz w:val="28"/>
          <w:szCs w:val="28"/>
        </w:rPr>
        <w:t xml:space="preserve"> – par Latvijas Republikas valsts robežas integrētās pārvaldības plāna 2019.-2020.</w:t>
      </w:r>
      <w:r w:rsidR="006927A5">
        <w:rPr>
          <w:rFonts w:ascii="Times New Roman" w:hAnsi="Times New Roman"/>
          <w:sz w:val="28"/>
          <w:szCs w:val="28"/>
        </w:rPr>
        <w:t xml:space="preserve"> </w:t>
      </w:r>
      <w:r w:rsidR="003F632E" w:rsidRPr="005C4A3A">
        <w:rPr>
          <w:rFonts w:ascii="Times New Roman" w:hAnsi="Times New Roman"/>
          <w:sz w:val="28"/>
          <w:szCs w:val="28"/>
        </w:rPr>
        <w:t>gadam īstenošanas ko</w:t>
      </w:r>
      <w:r w:rsidR="005B3F50">
        <w:rPr>
          <w:rFonts w:ascii="Times New Roman" w:hAnsi="Times New Roman"/>
          <w:sz w:val="28"/>
          <w:szCs w:val="28"/>
        </w:rPr>
        <w:t>ordināciju atbildīgā iestāde</w:t>
      </w:r>
      <w:r w:rsidR="003F632E" w:rsidRPr="005C4A3A">
        <w:rPr>
          <w:rFonts w:ascii="Times New Roman" w:hAnsi="Times New Roman"/>
          <w:sz w:val="28"/>
          <w:szCs w:val="28"/>
        </w:rPr>
        <w:t xml:space="preserve"> regulāri seko plānā iekļauto pasākumu īstenošanai. Par plāna izpildi tiek ziņots Valsts robežas drošības koordinācijas padomei. Nepieciešamības gadījumā, ņemot vērā izmaiņas tiesiskajā regulējumā vai valsts robežas drošības situācijā, tiek sagatavoti grozījumi Latvijas Rep</w:t>
      </w:r>
      <w:r w:rsidR="00DE3002">
        <w:rPr>
          <w:rFonts w:ascii="Times New Roman" w:hAnsi="Times New Roman"/>
          <w:sz w:val="28"/>
          <w:szCs w:val="28"/>
        </w:rPr>
        <w:t>ublikas valsts robežas integrētā</w:t>
      </w:r>
      <w:r w:rsidR="003F632E" w:rsidRPr="005C4A3A">
        <w:rPr>
          <w:rFonts w:ascii="Times New Roman" w:hAnsi="Times New Roman"/>
          <w:sz w:val="28"/>
          <w:szCs w:val="28"/>
        </w:rPr>
        <w:t>s pārvaldības plānā.</w:t>
      </w:r>
    </w:p>
    <w:p w:rsidR="00981F70" w:rsidRDefault="00981F70" w:rsidP="006808E1">
      <w:pPr>
        <w:spacing w:after="0" w:line="240" w:lineRule="auto"/>
        <w:ind w:left="-567" w:firstLine="567"/>
        <w:jc w:val="both"/>
        <w:rPr>
          <w:rFonts w:ascii="Times New Roman" w:hAnsi="Times New Roman"/>
          <w:sz w:val="28"/>
          <w:szCs w:val="28"/>
        </w:rPr>
      </w:pPr>
      <w:r>
        <w:rPr>
          <w:rFonts w:ascii="Times New Roman" w:hAnsi="Times New Roman"/>
          <w:sz w:val="28"/>
          <w:szCs w:val="28"/>
        </w:rPr>
        <w:t>Latvijas Republikas valsts robežas integrētās pārvaldības plāns 2019.-2020.</w:t>
      </w:r>
      <w:r w:rsidR="006927A5">
        <w:rPr>
          <w:rFonts w:ascii="Times New Roman" w:hAnsi="Times New Roman"/>
          <w:sz w:val="28"/>
          <w:szCs w:val="28"/>
        </w:rPr>
        <w:t xml:space="preserve"> </w:t>
      </w:r>
      <w:r>
        <w:rPr>
          <w:rFonts w:ascii="Times New Roman" w:hAnsi="Times New Roman"/>
          <w:sz w:val="28"/>
          <w:szCs w:val="28"/>
        </w:rPr>
        <w:t>gadam</w:t>
      </w:r>
      <w:r w:rsidR="00135189">
        <w:rPr>
          <w:rFonts w:ascii="Times New Roman" w:hAnsi="Times New Roman"/>
          <w:sz w:val="28"/>
          <w:szCs w:val="28"/>
        </w:rPr>
        <w:t>,</w:t>
      </w:r>
      <w:r w:rsidR="000F7FD6">
        <w:rPr>
          <w:rFonts w:ascii="Times New Roman" w:hAnsi="Times New Roman"/>
          <w:sz w:val="28"/>
          <w:szCs w:val="28"/>
        </w:rPr>
        <w:t xml:space="preserve"> ar tajā ietverto pasākumu realizāciju</w:t>
      </w:r>
      <w:r w:rsidR="00135189">
        <w:rPr>
          <w:rFonts w:ascii="Times New Roman" w:hAnsi="Times New Roman"/>
          <w:sz w:val="28"/>
          <w:szCs w:val="28"/>
        </w:rPr>
        <w:t>,</w:t>
      </w:r>
      <w:r w:rsidR="00D36A38">
        <w:rPr>
          <w:rFonts w:ascii="Times New Roman" w:hAnsi="Times New Roman"/>
          <w:sz w:val="28"/>
          <w:szCs w:val="28"/>
        </w:rPr>
        <w:t xml:space="preserve"> kalpos par pamatu vidēja termiņa plānošanas dokumenta – Latvijas Republikas valsts robežas integrē</w:t>
      </w:r>
      <w:r w:rsidR="00DB6A71">
        <w:rPr>
          <w:rFonts w:ascii="Times New Roman" w:hAnsi="Times New Roman"/>
          <w:sz w:val="28"/>
          <w:szCs w:val="28"/>
        </w:rPr>
        <w:t>tās pārvaldības plāna 2021.-2027</w:t>
      </w:r>
      <w:r w:rsidR="00D36A38">
        <w:rPr>
          <w:rFonts w:ascii="Times New Roman" w:hAnsi="Times New Roman"/>
          <w:sz w:val="28"/>
          <w:szCs w:val="28"/>
        </w:rPr>
        <w:t>.</w:t>
      </w:r>
      <w:r w:rsidR="006927A5">
        <w:rPr>
          <w:rFonts w:ascii="Times New Roman" w:hAnsi="Times New Roman"/>
          <w:sz w:val="28"/>
          <w:szCs w:val="28"/>
        </w:rPr>
        <w:t xml:space="preserve"> </w:t>
      </w:r>
      <w:r w:rsidR="00D36A38">
        <w:rPr>
          <w:rFonts w:ascii="Times New Roman" w:hAnsi="Times New Roman"/>
          <w:sz w:val="28"/>
          <w:szCs w:val="28"/>
        </w:rPr>
        <w:t>gadam izstrādei.</w:t>
      </w:r>
    </w:p>
    <w:p w:rsidR="00376621" w:rsidRDefault="00376621" w:rsidP="006808E1">
      <w:pPr>
        <w:spacing w:after="0" w:line="240" w:lineRule="auto"/>
        <w:ind w:left="-567" w:firstLine="567"/>
        <w:jc w:val="both"/>
        <w:rPr>
          <w:rFonts w:ascii="Times New Roman" w:hAnsi="Times New Roman"/>
          <w:sz w:val="28"/>
          <w:szCs w:val="28"/>
        </w:rPr>
      </w:pPr>
    </w:p>
    <w:p w:rsidR="00376621" w:rsidRPr="005C4A3A" w:rsidRDefault="00376621" w:rsidP="006808E1">
      <w:pPr>
        <w:spacing w:after="0" w:line="240" w:lineRule="auto"/>
        <w:ind w:left="-567" w:firstLine="567"/>
        <w:jc w:val="both"/>
      </w:pPr>
    </w:p>
    <w:sectPr w:rsidR="00376621" w:rsidRPr="005C4A3A" w:rsidSect="0007370A">
      <w:pgSz w:w="11906" w:h="16838"/>
      <w:pgMar w:top="1440" w:right="992" w:bottom="1440" w:left="1797"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857" w:rsidRDefault="00142857">
      <w:pPr>
        <w:spacing w:after="0" w:line="240" w:lineRule="auto"/>
      </w:pPr>
      <w:r>
        <w:separator/>
      </w:r>
    </w:p>
  </w:endnote>
  <w:endnote w:type="continuationSeparator" w:id="0">
    <w:p w:rsidR="00142857" w:rsidRDefault="0014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A00002EF" w:usb1="4000004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57" w:rsidRPr="0041235D" w:rsidRDefault="00142857" w:rsidP="009764BD">
    <w:pPr>
      <w:pStyle w:val="Footer"/>
      <w:rPr>
        <w:rFonts w:ascii="Times New Roman" w:hAnsi="Times New Roman" w:cs="Times New Roman"/>
        <w:sz w:val="24"/>
        <w:szCs w:val="24"/>
      </w:rPr>
    </w:pPr>
    <w:r>
      <w:rPr>
        <w:rFonts w:ascii="Times New Roman" w:hAnsi="Times New Roman" w:cs="Times New Roman"/>
        <w:sz w:val="24"/>
        <w:szCs w:val="24"/>
      </w:rPr>
      <w:t>IeMPL_IBM_20092019</w:t>
    </w:r>
  </w:p>
  <w:p w:rsidR="00142857" w:rsidRDefault="00142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57" w:rsidRPr="0041235D" w:rsidRDefault="00142857">
    <w:pPr>
      <w:pStyle w:val="Footer"/>
      <w:rPr>
        <w:rFonts w:ascii="Times New Roman" w:hAnsi="Times New Roman" w:cs="Times New Roman"/>
        <w:sz w:val="24"/>
        <w:szCs w:val="24"/>
      </w:rPr>
    </w:pPr>
    <w:r>
      <w:rPr>
        <w:rFonts w:ascii="Times New Roman" w:hAnsi="Times New Roman" w:cs="Times New Roman"/>
        <w:sz w:val="24"/>
        <w:szCs w:val="24"/>
      </w:rPr>
      <w:t>IeMPL_IBM_20092019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857" w:rsidRDefault="00142857">
      <w:pPr>
        <w:spacing w:after="0" w:line="240" w:lineRule="auto"/>
      </w:pPr>
      <w:r>
        <w:rPr>
          <w:color w:val="000000"/>
        </w:rPr>
        <w:separator/>
      </w:r>
    </w:p>
  </w:footnote>
  <w:footnote w:type="continuationSeparator" w:id="0">
    <w:p w:rsidR="00142857" w:rsidRDefault="00142857">
      <w:pPr>
        <w:spacing w:after="0" w:line="240" w:lineRule="auto"/>
      </w:pPr>
      <w:r>
        <w:continuationSeparator/>
      </w:r>
    </w:p>
  </w:footnote>
  <w:footnote w:id="1">
    <w:p w:rsidR="00142857" w:rsidRPr="00D002B4" w:rsidRDefault="00142857" w:rsidP="00D002B4">
      <w:pPr>
        <w:pStyle w:val="FootnoteText"/>
        <w:jc w:val="both"/>
        <w:rPr>
          <w:rFonts w:ascii="Times New Roman" w:hAnsi="Times New Roman" w:cs="Times New Roman"/>
        </w:rPr>
      </w:pPr>
      <w:r>
        <w:rPr>
          <w:rStyle w:val="FootnoteReference"/>
        </w:rPr>
        <w:footnoteRef/>
      </w:r>
      <w:r>
        <w:t xml:space="preserve"> </w:t>
      </w:r>
      <w:r w:rsidRPr="00D002B4">
        <w:rPr>
          <w:rFonts w:ascii="Times New Roman" w:hAnsi="Times New Roman" w:cs="Times New Roman"/>
        </w:rPr>
        <w:t>Apstiprināts ar Ministru kabineta 2019. gada 7. maija rīkojumu Nr. 210 “Par Valdības rīcības plānu Deklarācijas par Artura Krišjāņa Kariņa vadīta Ministru kabineta iecerēto darbību īstenošanai”</w:t>
      </w:r>
    </w:p>
  </w:footnote>
  <w:footnote w:id="2">
    <w:p w:rsidR="00142857" w:rsidRPr="00336AF9" w:rsidRDefault="00142857" w:rsidP="0036115F">
      <w:pPr>
        <w:pStyle w:val="FootnoteText"/>
        <w:jc w:val="both"/>
        <w:rPr>
          <w:rFonts w:ascii="Times New Roman" w:hAnsi="Times New Roman" w:cs="Times New Roman"/>
        </w:rPr>
      </w:pPr>
      <w:r w:rsidRPr="00336AF9">
        <w:rPr>
          <w:rStyle w:val="FootnoteReference"/>
          <w:rFonts w:ascii="Times New Roman" w:hAnsi="Times New Roman" w:cs="Times New Roman"/>
        </w:rPr>
        <w:footnoteRef/>
      </w:r>
      <w:r w:rsidRPr="00336AF9">
        <w:rPr>
          <w:rFonts w:ascii="Times New Roman" w:hAnsi="Times New Roman" w:cs="Times New Roman"/>
        </w:rPr>
        <w:t xml:space="preserve"> Apstiprināta ar Ministru kabineta 2013.</w:t>
      </w:r>
      <w:r>
        <w:rPr>
          <w:rFonts w:ascii="Times New Roman" w:hAnsi="Times New Roman" w:cs="Times New Roman"/>
        </w:rPr>
        <w:t xml:space="preserve"> </w:t>
      </w:r>
      <w:r w:rsidRPr="00336AF9">
        <w:rPr>
          <w:rFonts w:ascii="Times New Roman" w:hAnsi="Times New Roman" w:cs="Times New Roman"/>
        </w:rPr>
        <w:t>gada 18.</w:t>
      </w:r>
      <w:r>
        <w:rPr>
          <w:rFonts w:ascii="Times New Roman" w:hAnsi="Times New Roman" w:cs="Times New Roman"/>
        </w:rPr>
        <w:t xml:space="preserve"> </w:t>
      </w:r>
      <w:r w:rsidRPr="00336AF9">
        <w:rPr>
          <w:rFonts w:ascii="Times New Roman" w:hAnsi="Times New Roman" w:cs="Times New Roman"/>
        </w:rPr>
        <w:t>decembra rīkojumu Nr.</w:t>
      </w:r>
      <w:r>
        <w:rPr>
          <w:rFonts w:ascii="Times New Roman" w:hAnsi="Times New Roman" w:cs="Times New Roman"/>
        </w:rPr>
        <w:t xml:space="preserve"> </w:t>
      </w:r>
      <w:r w:rsidRPr="00336AF9">
        <w:rPr>
          <w:rFonts w:ascii="Times New Roman" w:hAnsi="Times New Roman" w:cs="Times New Roman"/>
        </w:rPr>
        <w:t>667 “Par Latvijas Republikas valsts robežas integrētas pārvaldības koncepciju 2013.–2018.</w:t>
      </w:r>
      <w:r>
        <w:rPr>
          <w:rFonts w:ascii="Times New Roman" w:hAnsi="Times New Roman" w:cs="Times New Roman"/>
        </w:rPr>
        <w:t xml:space="preserve"> </w:t>
      </w:r>
      <w:r w:rsidRPr="00336AF9">
        <w:rPr>
          <w:rFonts w:ascii="Times New Roman" w:hAnsi="Times New Roman" w:cs="Times New Roman"/>
        </w:rPr>
        <w:t>gadam”</w:t>
      </w:r>
      <w:r>
        <w:rPr>
          <w:rFonts w:ascii="Times New Roman" w:hAnsi="Times New Roman" w:cs="Times New Roman"/>
        </w:rPr>
        <w:t>.</w:t>
      </w:r>
    </w:p>
  </w:footnote>
  <w:footnote w:id="3">
    <w:p w:rsidR="00142857" w:rsidRPr="000F18E6" w:rsidRDefault="00142857" w:rsidP="0036115F">
      <w:pPr>
        <w:pStyle w:val="FootnoteText"/>
        <w:jc w:val="both"/>
      </w:pPr>
      <w:r>
        <w:rPr>
          <w:rStyle w:val="FootnoteReference"/>
        </w:rPr>
        <w:footnoteRef/>
      </w:r>
      <w:r>
        <w:t xml:space="preserve"> </w:t>
      </w:r>
      <w:r w:rsidRPr="000F18E6">
        <w:rPr>
          <w:rFonts w:ascii="Times New Roman" w:hAnsi="Times New Roman" w:cs="Times New Roman"/>
        </w:rPr>
        <w:t>Saskaņā ar</w:t>
      </w:r>
      <w:r w:rsidRPr="000F18E6">
        <w:t xml:space="preserve"> </w:t>
      </w:r>
      <w:r w:rsidRPr="000F18E6">
        <w:rPr>
          <w:rFonts w:ascii="Times New Roman" w:hAnsi="Times New Roman" w:cs="Times New Roman"/>
        </w:rPr>
        <w:t>Ministru kabineta 2014.</w:t>
      </w:r>
      <w:r>
        <w:rPr>
          <w:rFonts w:ascii="Times New Roman" w:hAnsi="Times New Roman" w:cs="Times New Roman"/>
        </w:rPr>
        <w:t xml:space="preserve"> </w:t>
      </w:r>
      <w:r w:rsidRPr="000F18E6">
        <w:rPr>
          <w:rFonts w:ascii="Times New Roman" w:hAnsi="Times New Roman" w:cs="Times New Roman"/>
        </w:rPr>
        <w:t>gada 2.</w:t>
      </w:r>
      <w:r>
        <w:rPr>
          <w:rFonts w:ascii="Times New Roman" w:hAnsi="Times New Roman" w:cs="Times New Roman"/>
        </w:rPr>
        <w:t xml:space="preserve"> </w:t>
      </w:r>
      <w:r w:rsidRPr="000F18E6">
        <w:rPr>
          <w:rFonts w:ascii="Times New Roman" w:hAnsi="Times New Roman" w:cs="Times New Roman"/>
        </w:rPr>
        <w:t>decembra noteikumu Nr.737 “Attīstības plānošanas dokumentu izstrādes un ietekmes izvērtēšanas noteikumi” 59.</w:t>
      </w:r>
      <w:r>
        <w:rPr>
          <w:rFonts w:ascii="Times New Roman" w:hAnsi="Times New Roman" w:cs="Times New Roman"/>
        </w:rPr>
        <w:t xml:space="preserve"> </w:t>
      </w:r>
      <w:r w:rsidRPr="000F18E6">
        <w:rPr>
          <w:rFonts w:ascii="Times New Roman" w:hAnsi="Times New Roman" w:cs="Times New Roman"/>
        </w:rPr>
        <w:t>punktu, kas paredz, ka vidējā termiņā politikas plānošanas dokumentu darbības laiks nedrīkst pārsniegt 2020.</w:t>
      </w:r>
      <w:r>
        <w:rPr>
          <w:rFonts w:ascii="Times New Roman" w:hAnsi="Times New Roman" w:cs="Times New Roman"/>
        </w:rPr>
        <w:t xml:space="preserve"> </w:t>
      </w:r>
      <w:r w:rsidRPr="000F18E6">
        <w:rPr>
          <w:rFonts w:ascii="Times New Roman" w:hAnsi="Times New Roman" w:cs="Times New Roman"/>
        </w:rPr>
        <w:t>gada 31.</w:t>
      </w:r>
      <w:r>
        <w:rPr>
          <w:rFonts w:ascii="Times New Roman" w:hAnsi="Times New Roman" w:cs="Times New Roman"/>
        </w:rPr>
        <w:t xml:space="preserve"> </w:t>
      </w:r>
      <w:r w:rsidRPr="000F18E6">
        <w:rPr>
          <w:rFonts w:ascii="Times New Roman" w:hAnsi="Times New Roman" w:cs="Times New Roman"/>
        </w:rPr>
        <w:t>decembri</w:t>
      </w:r>
      <w:r>
        <w:rPr>
          <w:rFonts w:ascii="Times New Roman" w:hAnsi="Times New Roman" w:cs="Times New Roman"/>
        </w:rPr>
        <w:t>.</w:t>
      </w:r>
    </w:p>
  </w:footnote>
  <w:footnote w:id="4">
    <w:p w:rsidR="00142857" w:rsidRDefault="00142857" w:rsidP="00C34332">
      <w:pPr>
        <w:pStyle w:val="FootnoteText"/>
      </w:pPr>
      <w:r>
        <w:rPr>
          <w:rStyle w:val="FootnoteReference"/>
        </w:rPr>
        <w:footnoteRef/>
      </w:r>
      <w:r>
        <w:t xml:space="preserve"> </w:t>
      </w:r>
      <w:r w:rsidRPr="00A2345A">
        <w:rPr>
          <w:rFonts w:ascii="Times New Roman" w:hAnsi="Times New Roman" w:cs="Times New Roman"/>
        </w:rPr>
        <w:t>2018.</w:t>
      </w:r>
      <w:r>
        <w:rPr>
          <w:rFonts w:ascii="Times New Roman" w:hAnsi="Times New Roman" w:cs="Times New Roman"/>
        </w:rPr>
        <w:t xml:space="preserve"> </w:t>
      </w:r>
      <w:r w:rsidRPr="00A2345A">
        <w:rPr>
          <w:rFonts w:ascii="Times New Roman" w:hAnsi="Times New Roman" w:cs="Times New Roman"/>
        </w:rPr>
        <w:t>gada 27.</w:t>
      </w:r>
      <w:r>
        <w:rPr>
          <w:rFonts w:ascii="Times New Roman" w:hAnsi="Times New Roman" w:cs="Times New Roman"/>
        </w:rPr>
        <w:t xml:space="preserve"> </w:t>
      </w:r>
      <w:r w:rsidRPr="00A2345A">
        <w:rPr>
          <w:rFonts w:ascii="Times New Roman" w:hAnsi="Times New Roman" w:cs="Times New Roman"/>
        </w:rPr>
        <w:t>marta lēmums (protokols Nr.2, 1.§)</w:t>
      </w:r>
    </w:p>
  </w:footnote>
  <w:footnote w:id="5">
    <w:p w:rsidR="00142857" w:rsidRPr="00661D0A" w:rsidRDefault="00142857" w:rsidP="008A0293">
      <w:pPr>
        <w:pStyle w:val="FootnoteText"/>
        <w:jc w:val="both"/>
        <w:rPr>
          <w:rFonts w:ascii="Times New Roman" w:hAnsi="Times New Roman" w:cs="Times New Roman"/>
        </w:rPr>
      </w:pPr>
      <w:r>
        <w:rPr>
          <w:rStyle w:val="FootnoteReference"/>
        </w:rPr>
        <w:footnoteRef/>
      </w:r>
      <w:r>
        <w:t xml:space="preserve"> </w:t>
      </w:r>
      <w:r w:rsidRPr="00661D0A">
        <w:rPr>
          <w:rFonts w:ascii="Times New Roman" w:hAnsi="Times New Roman" w:cs="Times New Roman"/>
        </w:rPr>
        <w:t>Apstiprināts ar Ministru kabineta 2019. gada 7. maija rīkojumu Nr. 210 “Par Valdības rīcības plānu Deklarācijas par Artura Krišjāņa Kariņa vadīta Ministru kabineta iecerēto darbību īstenošanai”</w:t>
      </w:r>
    </w:p>
    <w:p w:rsidR="00142857" w:rsidRDefault="00142857" w:rsidP="008A0293">
      <w:pPr>
        <w:pStyle w:val="FootnoteText"/>
      </w:pPr>
    </w:p>
  </w:footnote>
  <w:footnote w:id="6">
    <w:p w:rsidR="00142857" w:rsidRPr="00FB1B9A" w:rsidRDefault="00142857" w:rsidP="00BB7195">
      <w:pPr>
        <w:pStyle w:val="FootnoteText"/>
        <w:rPr>
          <w:rFonts w:ascii="Times New Roman" w:hAnsi="Times New Roman"/>
          <w:b/>
        </w:rPr>
      </w:pPr>
      <w:r>
        <w:rPr>
          <w:rStyle w:val="FootnoteReference"/>
        </w:rPr>
        <w:footnoteRef/>
      </w:r>
      <w:r>
        <w:t xml:space="preserve"> </w:t>
      </w:r>
      <w:r w:rsidRPr="000E4AB5">
        <w:rPr>
          <w:rFonts w:ascii="Times New Roman" w:hAnsi="Times New Roman"/>
        </w:rPr>
        <w:t>27.03.2018</w:t>
      </w:r>
      <w:r w:rsidR="001A36A9">
        <w:rPr>
          <w:rFonts w:ascii="Times New Roman" w:hAnsi="Times New Roman"/>
        </w:rPr>
        <w:t>.</w:t>
      </w:r>
      <w:r w:rsidRPr="000E4AB5">
        <w:rPr>
          <w:rFonts w:ascii="Times New Roman" w:hAnsi="Times New Roman"/>
        </w:rPr>
        <w:t xml:space="preserve"> protokols Nr.2</w:t>
      </w:r>
      <w:r>
        <w:rPr>
          <w:rFonts w:ascii="Times New Roman" w:hAnsi="Times New Roman"/>
        </w:rPr>
        <w:t>, 1</w:t>
      </w:r>
      <w:r w:rsidRPr="000E4AB5">
        <w:rPr>
          <w:rFonts w:ascii="Times New Roman" w:hAnsi="Times New Roman"/>
        </w:rPr>
        <w:t>§</w:t>
      </w:r>
    </w:p>
  </w:footnote>
  <w:footnote w:id="7">
    <w:p w:rsidR="00142857" w:rsidRPr="0068190D" w:rsidRDefault="00142857" w:rsidP="0068190D">
      <w:pPr>
        <w:pStyle w:val="FootnoteText"/>
        <w:jc w:val="both"/>
        <w:rPr>
          <w:rFonts w:ascii="Times New Roman" w:hAnsi="Times New Roman" w:cs="Times New Roman"/>
        </w:rPr>
      </w:pPr>
      <w:r>
        <w:rPr>
          <w:rStyle w:val="FootnoteReference"/>
        </w:rPr>
        <w:footnoteRef/>
      </w:r>
      <w:r>
        <w:t xml:space="preserve"> </w:t>
      </w:r>
      <w:r w:rsidRPr="0068190D">
        <w:rPr>
          <w:rFonts w:ascii="Times New Roman" w:hAnsi="Times New Roman" w:cs="Times New Roman"/>
        </w:rPr>
        <w:t xml:space="preserve">Plānā iekļaujamās informācijas </w:t>
      </w:r>
      <w:proofErr w:type="spellStart"/>
      <w:r w:rsidRPr="0068190D">
        <w:rPr>
          <w:rFonts w:ascii="Times New Roman" w:hAnsi="Times New Roman" w:cs="Times New Roman"/>
        </w:rPr>
        <w:t>apjos</w:t>
      </w:r>
      <w:proofErr w:type="spellEnd"/>
      <w:r w:rsidRPr="0068190D">
        <w:rPr>
          <w:rFonts w:ascii="Times New Roman" w:hAnsi="Times New Roman" w:cs="Times New Roman"/>
        </w:rPr>
        <w:t xml:space="preserve"> reglamentēts Ministru kabineta 2014.</w:t>
      </w:r>
      <w:r w:rsidR="00E11561">
        <w:rPr>
          <w:rFonts w:ascii="Times New Roman" w:hAnsi="Times New Roman" w:cs="Times New Roman"/>
        </w:rPr>
        <w:t xml:space="preserve"> </w:t>
      </w:r>
      <w:r w:rsidRPr="0068190D">
        <w:rPr>
          <w:rFonts w:ascii="Times New Roman" w:hAnsi="Times New Roman" w:cs="Times New Roman"/>
        </w:rPr>
        <w:t>gada 2.</w:t>
      </w:r>
      <w:r w:rsidR="00E11561">
        <w:rPr>
          <w:rFonts w:ascii="Times New Roman" w:hAnsi="Times New Roman" w:cs="Times New Roman"/>
        </w:rPr>
        <w:t xml:space="preserve"> </w:t>
      </w:r>
      <w:r w:rsidRPr="0068190D">
        <w:rPr>
          <w:rFonts w:ascii="Times New Roman" w:hAnsi="Times New Roman" w:cs="Times New Roman"/>
        </w:rPr>
        <w:t>decembra noteikumu Nr.737 “Attīstības plānošanas dokumentu izstrādes un ietekmes izvērtēšanas noteikumi”</w:t>
      </w:r>
    </w:p>
  </w:footnote>
  <w:footnote w:id="8">
    <w:p w:rsidR="00142857" w:rsidRDefault="00142857" w:rsidP="006808E1">
      <w:pPr>
        <w:pStyle w:val="FootnoteText"/>
        <w:jc w:val="both"/>
      </w:pPr>
      <w:r>
        <w:rPr>
          <w:rStyle w:val="FootnoteReference"/>
        </w:rPr>
        <w:footnoteRef/>
      </w:r>
      <w:r>
        <w:t xml:space="preserve"> </w:t>
      </w:r>
      <w:r w:rsidRPr="00FB1B9A">
        <w:rPr>
          <w:rFonts w:ascii="Times New Roman" w:eastAsia="Times New Roman" w:hAnsi="Times New Roman"/>
        </w:rPr>
        <w:t>Eiropas Parlamenta un Padomes regula (EK) Nr.562/2006 (2006. gada 15. marts), ar kuru ievieš Kopienas Kodeksu par noteikumiem, kas reglamentē personu pārvietošanos pār robežām (Šengenas Robežu kodekss) (līdz 2016. gadam) un “Eiropas Parlamenta un Padomes regulā (ES) 2016/399 (2016. gada 9. marts) par Savienības Kodeksu par noteikumiem, kas reglamentē personu pārvietošanos pār robežām (Šengenas Robežu kodekss) (no 2016. gada).</w:t>
      </w:r>
    </w:p>
  </w:footnote>
  <w:footnote w:id="9">
    <w:p w:rsidR="00142857" w:rsidRDefault="00142857" w:rsidP="006808E1">
      <w:pPr>
        <w:pStyle w:val="FootnoteText"/>
        <w:jc w:val="both"/>
      </w:pPr>
      <w:r>
        <w:rPr>
          <w:rStyle w:val="FootnoteReference"/>
        </w:rPr>
        <w:footnoteRef/>
      </w:r>
      <w:r w:rsidRPr="00FB1B9A">
        <w:rPr>
          <w:rFonts w:ascii="Times New Roman" w:hAnsi="Times New Roman"/>
        </w:rPr>
        <w:t xml:space="preserve"> </w:t>
      </w:r>
      <w:r w:rsidRPr="00FB1B9A">
        <w:rPr>
          <w:rFonts w:ascii="Times New Roman" w:eastAsia="Times New Roman" w:hAnsi="Times New Roman"/>
        </w:rPr>
        <w:t>Eiropas Parlamenta un Padomes 2013. gada 9. oktobra regula Nr.952/2013, ar ko izveido Savienības Muitas kodeksu (SMK).</w:t>
      </w:r>
    </w:p>
  </w:footnote>
  <w:footnote w:id="10">
    <w:p w:rsidR="00142857" w:rsidRPr="0068190D" w:rsidRDefault="00142857" w:rsidP="008C01F2">
      <w:pPr>
        <w:pStyle w:val="FootnoteText"/>
        <w:rPr>
          <w:rFonts w:ascii="Times New Roman" w:hAnsi="Times New Roman" w:cs="Times New Roman"/>
        </w:rPr>
      </w:pPr>
      <w:r w:rsidRPr="0068190D">
        <w:rPr>
          <w:rStyle w:val="FootnoteReference"/>
          <w:rFonts w:ascii="Times New Roman" w:hAnsi="Times New Roman" w:cs="Times New Roman"/>
        </w:rPr>
        <w:footnoteRef/>
      </w:r>
      <w:r w:rsidRPr="0068190D">
        <w:rPr>
          <w:rFonts w:ascii="Times New Roman" w:hAnsi="Times New Roman" w:cs="Times New Roman"/>
        </w:rPr>
        <w:t xml:space="preserve"> </w:t>
      </w:r>
      <w:hyperlink r:id="rId1" w:history="1">
        <w:r w:rsidRPr="0068190D">
          <w:rPr>
            <w:rStyle w:val="Hyperlink"/>
            <w:rFonts w:ascii="Times New Roman" w:hAnsi="Times New Roman" w:cs="Times New Roman"/>
          </w:rPr>
          <w:t>https://www.consilium.europa.eu/media/36284/st09680-en18.pdf</w:t>
        </w:r>
      </w:hyperlink>
      <w:r w:rsidRPr="0068190D">
        <w:rPr>
          <w:rFonts w:ascii="Times New Roman" w:hAnsi="Times New Roman" w:cs="Times New Roman"/>
        </w:rPr>
        <w:t>.</w:t>
      </w:r>
    </w:p>
  </w:footnote>
  <w:footnote w:id="11">
    <w:p w:rsidR="00142857" w:rsidRDefault="00142857" w:rsidP="00C0796D">
      <w:pPr>
        <w:pStyle w:val="FootnoteText"/>
        <w:jc w:val="both"/>
      </w:pPr>
      <w:r>
        <w:rPr>
          <w:rStyle w:val="FootnoteReference"/>
        </w:rPr>
        <w:footnoteRef/>
      </w:r>
      <w:r>
        <w:t xml:space="preserve"> </w:t>
      </w:r>
      <w:r>
        <w:rPr>
          <w:rFonts w:ascii="Times New Roman" w:hAnsi="Times New Roman"/>
        </w:rPr>
        <w:t>Ministru kabineta 2014.gada 8.jūlija noteikumi Nr.381 “Latvijas valsts robežas koordinācijas padomes nolikums”.</w:t>
      </w:r>
    </w:p>
  </w:footnote>
  <w:footnote w:id="12">
    <w:p w:rsidR="00142857" w:rsidRPr="0068190D" w:rsidRDefault="00142857" w:rsidP="0068190D">
      <w:pPr>
        <w:pStyle w:val="FootnoteText"/>
        <w:jc w:val="both"/>
        <w:rPr>
          <w:rFonts w:ascii="Times New Roman" w:hAnsi="Times New Roman" w:cs="Times New Roman"/>
        </w:rPr>
      </w:pPr>
      <w:r>
        <w:rPr>
          <w:rStyle w:val="FootnoteReference"/>
        </w:rPr>
        <w:footnoteRef/>
      </w:r>
      <w:r>
        <w:t xml:space="preserve"> </w:t>
      </w:r>
      <w:r w:rsidRPr="0068190D">
        <w:rPr>
          <w:rFonts w:ascii="Times New Roman" w:hAnsi="Times New Roman" w:cs="Times New Roman"/>
          <w:color w:val="414142"/>
          <w:shd w:val="clear" w:color="auto" w:fill="FFFFFF"/>
        </w:rPr>
        <w:t>Eiropas Parlamenta un Padomes 2016. gada 27. aprīļa regula (ES) </w:t>
      </w:r>
      <w:hyperlink r:id="rId2" w:tgtFrame="_blank" w:history="1">
        <w:r w:rsidRPr="0068190D">
          <w:rPr>
            <w:rStyle w:val="Hyperlink"/>
            <w:rFonts w:ascii="Times New Roman" w:hAnsi="Times New Roman" w:cs="Times New Roman"/>
            <w:color w:val="16497B"/>
            <w:shd w:val="clear" w:color="auto" w:fill="FFFFFF"/>
          </w:rPr>
          <w:t>2016/679</w:t>
        </w:r>
      </w:hyperlink>
      <w:r w:rsidRPr="0068190D">
        <w:rPr>
          <w:rFonts w:ascii="Times New Roman" w:hAnsi="Times New Roman" w:cs="Times New Roman"/>
          <w:color w:val="414142"/>
          <w:shd w:val="clear" w:color="auto" w:fill="FFFFFF"/>
        </w:rPr>
        <w:t> par fizisku personu aizsardzību attiecībā uz personas datu apstrādi un šādu datu brīvu apriti un ar ko atceļ direktīvu </w:t>
      </w:r>
      <w:hyperlink r:id="rId3" w:tgtFrame="_blank" w:history="1">
        <w:r w:rsidRPr="0068190D">
          <w:rPr>
            <w:rStyle w:val="Hyperlink"/>
            <w:rFonts w:ascii="Times New Roman" w:hAnsi="Times New Roman" w:cs="Times New Roman"/>
            <w:color w:val="16497B"/>
            <w:shd w:val="clear" w:color="auto" w:fill="FFFFFF"/>
          </w:rPr>
          <w:t>95/46/EK</w:t>
        </w:r>
      </w:hyperlink>
      <w:r w:rsidRPr="0068190D">
        <w:rPr>
          <w:rFonts w:ascii="Times New Roman" w:hAnsi="Times New Roman" w:cs="Times New Roman"/>
          <w:color w:val="414142"/>
          <w:shd w:val="clear" w:color="auto" w:fill="FFFFFF"/>
        </w:rPr>
        <w:t> (Vispārīgā datu aizsardzības regula)</w:t>
      </w:r>
    </w:p>
  </w:footnote>
  <w:footnote w:id="13">
    <w:p w:rsidR="00142857" w:rsidRPr="00362727" w:rsidRDefault="00142857">
      <w:pPr>
        <w:pStyle w:val="FootnoteText"/>
        <w:rPr>
          <w:rFonts w:ascii="Times New Roman" w:hAnsi="Times New Roman" w:cs="Times New Roman"/>
        </w:rPr>
      </w:pPr>
      <w:r>
        <w:rPr>
          <w:rStyle w:val="FootnoteReference"/>
        </w:rPr>
        <w:footnoteRef/>
      </w:r>
      <w:r>
        <w:t xml:space="preserve"> </w:t>
      </w:r>
      <w:r w:rsidRPr="00362727">
        <w:rPr>
          <w:rFonts w:ascii="Times New Roman" w:hAnsi="Times New Roman" w:cs="Times New Roman"/>
        </w:rPr>
        <w:t>Pie katra no pasākumiem ir norādīta pasākuma atbilstība valsts robežas integrētās pārvaldības stratēģiskajiem apakšmērķiem</w:t>
      </w:r>
      <w:r>
        <w:rPr>
          <w:rFonts w:ascii="Times New Roman" w:hAnsi="Times New Roman" w:cs="Times New Roman"/>
        </w:rPr>
        <w:t xml:space="preserve"> (A, B vai C).</w:t>
      </w:r>
    </w:p>
  </w:footnote>
  <w:footnote w:id="14">
    <w:p w:rsidR="00142857" w:rsidRPr="00BA1F81" w:rsidRDefault="00142857" w:rsidP="00BA1F81">
      <w:pPr>
        <w:spacing w:after="0"/>
        <w:jc w:val="both"/>
        <w:rPr>
          <w:rFonts w:ascii="Times New Roman" w:hAnsi="Times New Roman" w:cs="Times New Roman"/>
        </w:rPr>
      </w:pPr>
      <w:r>
        <w:rPr>
          <w:rStyle w:val="FootnoteReference"/>
        </w:rPr>
        <w:footnoteRef/>
      </w:r>
      <w:r>
        <w:t xml:space="preserve"> </w:t>
      </w:r>
      <w:r w:rsidRPr="00BA1F81">
        <w:rPr>
          <w:rFonts w:ascii="Times New Roman" w:hAnsi="Times New Roman" w:cs="Times New Roman"/>
          <w:sz w:val="20"/>
          <w:szCs w:val="20"/>
        </w:rPr>
        <w:t>Detalizēta informācija ar MK 20.02.2016. rīkojumu Nr.35 “Konceptuālais ziņojums “Par valsts austrumu robežas kontroli un aizsardzību”” apstiprinātajā konceptuālajā ziņojumā (IP)</w:t>
      </w:r>
    </w:p>
  </w:footnote>
  <w:footnote w:id="15">
    <w:p w:rsidR="00142857" w:rsidRPr="00BA1F81" w:rsidRDefault="00142857">
      <w:pPr>
        <w:pStyle w:val="FootnoteText"/>
        <w:rPr>
          <w:rFonts w:ascii="Times New Roman" w:hAnsi="Times New Roman" w:cs="Times New Roman"/>
        </w:rPr>
      </w:pPr>
      <w:r w:rsidRPr="00BA1F81">
        <w:rPr>
          <w:rStyle w:val="FootnoteReference"/>
          <w:rFonts w:ascii="Times New Roman" w:hAnsi="Times New Roman" w:cs="Times New Roman"/>
        </w:rPr>
        <w:footnoteRef/>
      </w:r>
      <w:r w:rsidRPr="00BA1F81">
        <w:rPr>
          <w:rFonts w:ascii="Times New Roman" w:hAnsi="Times New Roman" w:cs="Times New Roman"/>
        </w:rPr>
        <w:t xml:space="preserve"> Detalizēta informācija ar MK 20.02.2016. rīkojumu Nr.35 “Konceptuālais ziņojums “Par valsts austrumu robežas kontroli un aizsardzību”” apstiprinātajā konceptuālajā ziņojumā (IP)</w:t>
      </w:r>
    </w:p>
  </w:footnote>
  <w:footnote w:id="16">
    <w:p w:rsidR="00142857" w:rsidRDefault="00142857" w:rsidP="00F7640E">
      <w:pPr>
        <w:pStyle w:val="FootnoteText"/>
      </w:pPr>
      <w:r>
        <w:rPr>
          <w:rStyle w:val="FootnoteReference"/>
        </w:rPr>
        <w:footnoteRef/>
      </w:r>
      <w:r>
        <w:t xml:space="preserve"> </w:t>
      </w:r>
      <w:r>
        <w:rPr>
          <w:rFonts w:ascii="Times New Roman" w:hAnsi="Times New Roman"/>
        </w:rPr>
        <w:t>Ministru kabineta 2014.gada 8.jūlija noteikumi Nr.381 “Latvijas valsts robežas koordinācijas padomes nolikums”.</w:t>
      </w:r>
    </w:p>
  </w:footnote>
  <w:footnote w:id="17">
    <w:p w:rsidR="00142857" w:rsidRPr="00B32D09" w:rsidRDefault="00142857">
      <w:pPr>
        <w:pStyle w:val="FootnoteText"/>
        <w:rPr>
          <w:rFonts w:ascii="Times New Roman" w:hAnsi="Times New Roman"/>
        </w:rPr>
      </w:pPr>
      <w:r>
        <w:rPr>
          <w:rStyle w:val="FootnoteReference"/>
        </w:rPr>
        <w:footnoteRef/>
      </w:r>
      <w:r>
        <w:t xml:space="preserve"> </w:t>
      </w:r>
      <w:r w:rsidRPr="00B32D09">
        <w:rPr>
          <w:rFonts w:ascii="Times New Roman" w:hAnsi="Times New Roman"/>
          <w:color w:val="414142"/>
          <w:shd w:val="clear" w:color="auto" w:fill="FFFFFF"/>
        </w:rPr>
        <w:t>Kārtību, kādā valsts pārvaldes iestādes sadarbojas valsts robežas drošības jautājumos, nosaka Ministru kabinets.</w:t>
      </w:r>
    </w:p>
  </w:footnote>
  <w:footnote w:id="18">
    <w:p w:rsidR="00142857" w:rsidRDefault="00142857" w:rsidP="008C2DBF">
      <w:pPr>
        <w:pStyle w:val="FootnoteText"/>
        <w:jc w:val="both"/>
        <w:rPr>
          <w:rFonts w:ascii="Times New Roman" w:hAnsi="Times New Roman"/>
        </w:rPr>
      </w:pPr>
      <w:r>
        <w:rPr>
          <w:rStyle w:val="FootnoteReference"/>
        </w:rPr>
        <w:footnoteRef/>
      </w:r>
      <w:r>
        <w:t xml:space="preserve"> </w:t>
      </w:r>
      <w:r>
        <w:rPr>
          <w:rFonts w:ascii="Times New Roman" w:hAnsi="Times New Roman"/>
        </w:rPr>
        <w:t>BSRBCC aktīvās dalībvalstis ir Norvēģija, Zviedrija, Somija, Krievija, Igaunija, Latvija, Lietuva, Polija un Vācija (Vācijas Federatīvās Republikas Federālās policija) un Dānija.</w:t>
      </w:r>
    </w:p>
  </w:footnote>
  <w:footnote w:id="19">
    <w:p w:rsidR="00142857" w:rsidRDefault="00142857" w:rsidP="008C2DBF">
      <w:pPr>
        <w:pStyle w:val="FootnoteText"/>
        <w:jc w:val="both"/>
      </w:pPr>
      <w:r>
        <w:rPr>
          <w:rStyle w:val="FootnoteReference"/>
        </w:rPr>
        <w:footnoteRef/>
      </w:r>
      <w:r>
        <w:t xml:space="preserve"> </w:t>
      </w:r>
      <w:r>
        <w:rPr>
          <w:rFonts w:ascii="Times New Roman" w:hAnsi="Times New Roman"/>
        </w:rPr>
        <w:t xml:space="preserve">BSTF </w:t>
      </w:r>
      <w:r>
        <w:rPr>
          <w:rFonts w:ascii="Times New Roman" w:eastAsia="Times New Roman" w:hAnsi="Times New Roman"/>
        </w:rPr>
        <w:t>dalībvalstis ir Dānija, Igaunija, Islande, Krievijas Federācija, Latvija, Lietuva, Norvēģija, Polija, Somija, Vācija (Vācijas Federatīvās Republikas Federālās policija) un Zviedrija.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857" w:rsidRPr="000B01D2" w:rsidRDefault="00142857">
    <w:pPr>
      <w:pStyle w:val="Header"/>
      <w:jc w:val="center"/>
      <w:rPr>
        <w:rFonts w:ascii="Times New Roman" w:hAnsi="Times New Roman"/>
        <w:sz w:val="24"/>
        <w:szCs w:val="24"/>
      </w:rPr>
    </w:pPr>
    <w:r w:rsidRPr="000B01D2">
      <w:rPr>
        <w:rFonts w:ascii="Times New Roman" w:hAnsi="Times New Roman"/>
        <w:sz w:val="24"/>
        <w:szCs w:val="24"/>
      </w:rPr>
      <w:fldChar w:fldCharType="begin"/>
    </w:r>
    <w:r w:rsidRPr="000B01D2">
      <w:rPr>
        <w:rFonts w:ascii="Times New Roman" w:hAnsi="Times New Roman"/>
        <w:sz w:val="24"/>
        <w:szCs w:val="24"/>
      </w:rPr>
      <w:instrText xml:space="preserve"> PAGE </w:instrText>
    </w:r>
    <w:r w:rsidRPr="000B01D2">
      <w:rPr>
        <w:rFonts w:ascii="Times New Roman" w:hAnsi="Times New Roman"/>
        <w:sz w:val="24"/>
        <w:szCs w:val="24"/>
      </w:rPr>
      <w:fldChar w:fldCharType="separate"/>
    </w:r>
    <w:r w:rsidR="00305286">
      <w:rPr>
        <w:rFonts w:ascii="Times New Roman" w:hAnsi="Times New Roman"/>
        <w:noProof/>
        <w:sz w:val="24"/>
        <w:szCs w:val="24"/>
      </w:rPr>
      <w:t>4</w:t>
    </w:r>
    <w:r w:rsidRPr="000B01D2">
      <w:rPr>
        <w:rFonts w:ascii="Times New Roman" w:hAnsi="Times New Roman"/>
        <w:sz w:val="24"/>
        <w:szCs w:val="24"/>
      </w:rPr>
      <w:fldChar w:fldCharType="end"/>
    </w:r>
  </w:p>
  <w:p w:rsidR="00142857" w:rsidRDefault="00142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1B3"/>
    <w:multiLevelType w:val="hybridMultilevel"/>
    <w:tmpl w:val="516401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5203D0"/>
    <w:multiLevelType w:val="hybridMultilevel"/>
    <w:tmpl w:val="6A362A3C"/>
    <w:lvl w:ilvl="0" w:tplc="B2DC2B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6EB15E6"/>
    <w:multiLevelType w:val="hybridMultilevel"/>
    <w:tmpl w:val="A14693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3D6EF8"/>
    <w:multiLevelType w:val="hybridMultilevel"/>
    <w:tmpl w:val="B0C2B20E"/>
    <w:lvl w:ilvl="0" w:tplc="E208E0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EC55498"/>
    <w:multiLevelType w:val="hybridMultilevel"/>
    <w:tmpl w:val="B6BE3C7A"/>
    <w:lvl w:ilvl="0" w:tplc="6BC6F3CE">
      <w:start w:val="1"/>
      <w:numFmt w:val="decimal"/>
      <w:lvlText w:val="%1)"/>
      <w:lvlJc w:val="left"/>
      <w:pPr>
        <w:ind w:left="720" w:hanging="360"/>
      </w:pPr>
      <w:rPr>
        <w:rFonts w:eastAsiaTheme="minorEastAsia"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6D68CC"/>
    <w:multiLevelType w:val="multilevel"/>
    <w:tmpl w:val="544C6038"/>
    <w:lvl w:ilvl="0">
      <w:start w:val="1"/>
      <w:numFmt w:val="decimal"/>
      <w:lvlText w:val="%1)"/>
      <w:lvlJc w:val="left"/>
      <w:pPr>
        <w:ind w:left="1080" w:hanging="360"/>
      </w:pPr>
      <w:rPr>
        <w:rFonts w:ascii="Times New Roman" w:eastAsia="Calibri"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10FC3740"/>
    <w:multiLevelType w:val="hybridMultilevel"/>
    <w:tmpl w:val="B08ECB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8375B4"/>
    <w:multiLevelType w:val="hybridMultilevel"/>
    <w:tmpl w:val="185E2C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4C1283"/>
    <w:multiLevelType w:val="multilevel"/>
    <w:tmpl w:val="AE52053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9" w15:restartNumberingAfterBreak="0">
    <w:nsid w:val="13625CAC"/>
    <w:multiLevelType w:val="hybridMultilevel"/>
    <w:tmpl w:val="8D58E7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4453B5"/>
    <w:multiLevelType w:val="hybridMultilevel"/>
    <w:tmpl w:val="C7629F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BA6D44"/>
    <w:multiLevelType w:val="multilevel"/>
    <w:tmpl w:val="235E5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020C9F"/>
    <w:multiLevelType w:val="hybridMultilevel"/>
    <w:tmpl w:val="9B801C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9742880"/>
    <w:multiLevelType w:val="hybridMultilevel"/>
    <w:tmpl w:val="1EB20146"/>
    <w:lvl w:ilvl="0" w:tplc="28E2DD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1C2B5DF8"/>
    <w:multiLevelType w:val="hybridMultilevel"/>
    <w:tmpl w:val="FFDADAD6"/>
    <w:lvl w:ilvl="0" w:tplc="BF080AF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20F05612"/>
    <w:multiLevelType w:val="hybridMultilevel"/>
    <w:tmpl w:val="750485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33D0F5A"/>
    <w:multiLevelType w:val="hybridMultilevel"/>
    <w:tmpl w:val="84B81F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74543FD"/>
    <w:multiLevelType w:val="hybridMultilevel"/>
    <w:tmpl w:val="7584E9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9067E4E"/>
    <w:multiLevelType w:val="hybridMultilevel"/>
    <w:tmpl w:val="49CA49C8"/>
    <w:lvl w:ilvl="0" w:tplc="F47E41A0">
      <w:start w:val="1"/>
      <w:numFmt w:val="decimal"/>
      <w:lvlText w:val="%1)"/>
      <w:lvlJc w:val="left"/>
      <w:pPr>
        <w:ind w:left="720" w:hanging="360"/>
      </w:pPr>
      <w:rPr>
        <w:rFonts w:ascii="Times New Roman" w:eastAsia="Times New Roman" w:hAnsi="Times New Roman"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C6137BF"/>
    <w:multiLevelType w:val="hybridMultilevel"/>
    <w:tmpl w:val="3E9C4C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DAE27D9"/>
    <w:multiLevelType w:val="hybridMultilevel"/>
    <w:tmpl w:val="E6481F74"/>
    <w:lvl w:ilvl="0" w:tplc="04260011">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EFE12C5"/>
    <w:multiLevelType w:val="hybridMultilevel"/>
    <w:tmpl w:val="2BEC5A50"/>
    <w:lvl w:ilvl="0" w:tplc="457AC3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2F1C0E90"/>
    <w:multiLevelType w:val="hybridMultilevel"/>
    <w:tmpl w:val="B3D46B9C"/>
    <w:lvl w:ilvl="0" w:tplc="AF1679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2F1D243E"/>
    <w:multiLevelType w:val="hybridMultilevel"/>
    <w:tmpl w:val="281E79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FD076BB"/>
    <w:multiLevelType w:val="hybridMultilevel"/>
    <w:tmpl w:val="E1FE5BF6"/>
    <w:lvl w:ilvl="0" w:tplc="D8DC11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30416F88"/>
    <w:multiLevelType w:val="hybridMultilevel"/>
    <w:tmpl w:val="CE2603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14D1E37"/>
    <w:multiLevelType w:val="hybridMultilevel"/>
    <w:tmpl w:val="4A28360A"/>
    <w:lvl w:ilvl="0" w:tplc="FF5046AA">
      <w:start w:val="1"/>
      <w:numFmt w:val="decimal"/>
      <w:lvlText w:val="%1)"/>
      <w:lvlJc w:val="left"/>
      <w:pPr>
        <w:ind w:left="1211" w:hanging="360"/>
      </w:pPr>
      <w:rPr>
        <w:rFonts w:eastAsiaTheme="minorEastAsia"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7" w15:restartNumberingAfterBreak="0">
    <w:nsid w:val="338B1758"/>
    <w:multiLevelType w:val="hybridMultilevel"/>
    <w:tmpl w:val="95C2A43E"/>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5D7408A"/>
    <w:multiLevelType w:val="hybridMultilevel"/>
    <w:tmpl w:val="B8FC532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382F1317"/>
    <w:multiLevelType w:val="multilevel"/>
    <w:tmpl w:val="EF4E0BF8"/>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0" w15:restartNumberingAfterBreak="0">
    <w:nsid w:val="3A687A8B"/>
    <w:multiLevelType w:val="hybridMultilevel"/>
    <w:tmpl w:val="DAEC0D4A"/>
    <w:lvl w:ilvl="0" w:tplc="214CC540">
      <w:start w:val="2014"/>
      <w:numFmt w:val="bullet"/>
      <w:lvlText w:val="-"/>
      <w:lvlJc w:val="left"/>
      <w:pPr>
        <w:ind w:left="720" w:hanging="360"/>
      </w:pPr>
      <w:rPr>
        <w:rFonts w:ascii="Times New Roman" w:eastAsia="Times New Roman" w:hAnsi="Times New Roman" w:cs="Times New Roman" w:hint="default"/>
        <w:color w:val="00000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3FBC5316"/>
    <w:multiLevelType w:val="hybridMultilevel"/>
    <w:tmpl w:val="2624A524"/>
    <w:lvl w:ilvl="0" w:tplc="7020E18A">
      <w:start w:val="1"/>
      <w:numFmt w:val="decimal"/>
      <w:lvlText w:val="%1)"/>
      <w:lvlJc w:val="left"/>
      <w:pPr>
        <w:ind w:left="927" w:hanging="360"/>
      </w:pPr>
      <w:rPr>
        <w:rFonts w:eastAsiaTheme="minorEastAsia"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405077A5"/>
    <w:multiLevelType w:val="multilevel"/>
    <w:tmpl w:val="584E2F0A"/>
    <w:lvl w:ilvl="0">
      <w:start w:val="1"/>
      <w:numFmt w:val="decimal"/>
      <w:lvlText w:val="%1)"/>
      <w:lvlJc w:val="left"/>
      <w:pPr>
        <w:ind w:left="720" w:hanging="360"/>
      </w:pPr>
      <w:rPr>
        <w:rFonts w:ascii="Times New Roman" w:eastAsiaTheme="minorEastAsia" w:hAnsi="Times New Roman" w:cstheme="minorBid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46F732D2"/>
    <w:multiLevelType w:val="hybridMultilevel"/>
    <w:tmpl w:val="DBFCFA14"/>
    <w:lvl w:ilvl="0" w:tplc="52A61E3A">
      <w:start w:val="1"/>
      <w:numFmt w:val="decimal"/>
      <w:lvlText w:val="%1)"/>
      <w:lvlJc w:val="left"/>
      <w:pPr>
        <w:ind w:left="720" w:hanging="360"/>
      </w:pPr>
      <w:rPr>
        <w:rFonts w:eastAsiaTheme="minorEastAsia"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9C01775"/>
    <w:multiLevelType w:val="hybridMultilevel"/>
    <w:tmpl w:val="C7AEF0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E5974A2"/>
    <w:multiLevelType w:val="hybridMultilevel"/>
    <w:tmpl w:val="365E3D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1236F58"/>
    <w:multiLevelType w:val="hybridMultilevel"/>
    <w:tmpl w:val="B0C292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6327D1A"/>
    <w:multiLevelType w:val="hybridMultilevel"/>
    <w:tmpl w:val="281E79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75F28BB"/>
    <w:multiLevelType w:val="hybridMultilevel"/>
    <w:tmpl w:val="E95280DA"/>
    <w:lvl w:ilvl="0" w:tplc="11D2E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57FF0B61"/>
    <w:multiLevelType w:val="multilevel"/>
    <w:tmpl w:val="EAB481F2"/>
    <w:lvl w:ilvl="0">
      <w:start w:val="1"/>
      <w:numFmt w:val="decimal"/>
      <w:lvlText w:val="%1)"/>
      <w:lvlJc w:val="left"/>
      <w:pPr>
        <w:ind w:left="720" w:hanging="360"/>
      </w:pPr>
      <w:rPr>
        <w:rFonts w:ascii="Times New Roman" w:eastAsiaTheme="minorEastAsia" w:hAnsi="Times New Roman" w:cstheme="minorBid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5AE547CD"/>
    <w:multiLevelType w:val="hybridMultilevel"/>
    <w:tmpl w:val="07688334"/>
    <w:lvl w:ilvl="0" w:tplc="D32A707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1" w15:restartNumberingAfterBreak="0">
    <w:nsid w:val="5DBF2EEE"/>
    <w:multiLevelType w:val="hybridMultilevel"/>
    <w:tmpl w:val="499A00C8"/>
    <w:lvl w:ilvl="0" w:tplc="04260001">
      <w:start w:val="1"/>
      <w:numFmt w:val="bullet"/>
      <w:lvlText w:val="-"/>
      <w:lvlJc w:val="left"/>
      <w:pPr>
        <w:ind w:left="1571" w:hanging="360"/>
      </w:pPr>
      <w:rPr>
        <w:rFonts w:ascii="Times New Roman" w:eastAsia="Times New Roman" w:hAnsi="Times New Roman" w:cs="Times New Roman"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2" w15:restartNumberingAfterBreak="0">
    <w:nsid w:val="606B26C7"/>
    <w:multiLevelType w:val="hybridMultilevel"/>
    <w:tmpl w:val="CAC819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67D2793"/>
    <w:multiLevelType w:val="hybridMultilevel"/>
    <w:tmpl w:val="22D80132"/>
    <w:lvl w:ilvl="0" w:tplc="EDD80E40">
      <w:start w:val="1"/>
      <w:numFmt w:val="decimal"/>
      <w:lvlText w:val="%1)"/>
      <w:lvlJc w:val="left"/>
      <w:pPr>
        <w:ind w:left="1069" w:hanging="360"/>
      </w:pPr>
      <w:rPr>
        <w:rFonts w:ascii="Times New Roman" w:hAnsi="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4" w15:restartNumberingAfterBreak="0">
    <w:nsid w:val="67F56330"/>
    <w:multiLevelType w:val="hybridMultilevel"/>
    <w:tmpl w:val="A27E49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99F35F1"/>
    <w:multiLevelType w:val="hybridMultilevel"/>
    <w:tmpl w:val="3F3429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A701DBA"/>
    <w:multiLevelType w:val="multilevel"/>
    <w:tmpl w:val="84B81F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6B154D1D"/>
    <w:multiLevelType w:val="hybridMultilevel"/>
    <w:tmpl w:val="DAEC0D4A"/>
    <w:lvl w:ilvl="0" w:tplc="214CC540">
      <w:start w:val="2014"/>
      <w:numFmt w:val="bullet"/>
      <w:lvlText w:val="-"/>
      <w:lvlJc w:val="left"/>
      <w:pPr>
        <w:ind w:left="720" w:hanging="360"/>
      </w:pPr>
      <w:rPr>
        <w:rFonts w:ascii="Times New Roman" w:eastAsia="Times New Roman" w:hAnsi="Times New Roman" w:cs="Times New Roman" w:hint="default"/>
        <w:color w:val="00000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6ED65BC0"/>
    <w:multiLevelType w:val="hybridMultilevel"/>
    <w:tmpl w:val="F674500E"/>
    <w:lvl w:ilvl="0" w:tplc="435E022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9" w15:restartNumberingAfterBreak="0">
    <w:nsid w:val="6F986574"/>
    <w:multiLevelType w:val="hybridMultilevel"/>
    <w:tmpl w:val="D20EE530"/>
    <w:lvl w:ilvl="0" w:tplc="EF1A6936">
      <w:start w:val="1"/>
      <w:numFmt w:val="decimal"/>
      <w:lvlText w:val="%1)"/>
      <w:lvlJc w:val="left"/>
      <w:pPr>
        <w:ind w:left="1069" w:hanging="360"/>
      </w:pPr>
      <w:rPr>
        <w:rFonts w:ascii="Times New Roman" w:hAnsi="Times New Roman"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0" w15:restartNumberingAfterBreak="0">
    <w:nsid w:val="6FEC7C70"/>
    <w:multiLevelType w:val="hybridMultilevel"/>
    <w:tmpl w:val="B0F4F3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731959FC"/>
    <w:multiLevelType w:val="hybridMultilevel"/>
    <w:tmpl w:val="2E7CD244"/>
    <w:lvl w:ilvl="0" w:tplc="2C2ABD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2" w15:restartNumberingAfterBreak="0">
    <w:nsid w:val="7C8B408A"/>
    <w:multiLevelType w:val="hybridMultilevel"/>
    <w:tmpl w:val="4DCE5FE4"/>
    <w:lvl w:ilvl="0" w:tplc="04260001">
      <w:start w:val="1"/>
      <w:numFmt w:val="bullet"/>
      <w:lvlText w:val=""/>
      <w:lvlJc w:val="left"/>
      <w:pPr>
        <w:ind w:left="1400" w:hanging="360"/>
      </w:pPr>
      <w:rPr>
        <w:rFonts w:ascii="Symbol" w:hAnsi="Symbol" w:hint="default"/>
      </w:rPr>
    </w:lvl>
    <w:lvl w:ilvl="1" w:tplc="0E3C7790">
      <w:numFmt w:val="bullet"/>
      <w:lvlText w:val="•"/>
      <w:lvlJc w:val="left"/>
      <w:pPr>
        <w:ind w:left="2480" w:hanging="720"/>
      </w:pPr>
      <w:rPr>
        <w:rFonts w:ascii="Times New Roman" w:eastAsia="Calibri" w:hAnsi="Times New Roman" w:cs="Times New Roman" w:hint="default"/>
      </w:rPr>
    </w:lvl>
    <w:lvl w:ilvl="2" w:tplc="04260005" w:tentative="1">
      <w:start w:val="1"/>
      <w:numFmt w:val="bullet"/>
      <w:lvlText w:val=""/>
      <w:lvlJc w:val="left"/>
      <w:pPr>
        <w:ind w:left="2840" w:hanging="360"/>
      </w:pPr>
      <w:rPr>
        <w:rFonts w:ascii="Wingdings" w:hAnsi="Wingdings" w:hint="default"/>
      </w:rPr>
    </w:lvl>
    <w:lvl w:ilvl="3" w:tplc="04260001" w:tentative="1">
      <w:start w:val="1"/>
      <w:numFmt w:val="bullet"/>
      <w:lvlText w:val=""/>
      <w:lvlJc w:val="left"/>
      <w:pPr>
        <w:ind w:left="3560" w:hanging="360"/>
      </w:pPr>
      <w:rPr>
        <w:rFonts w:ascii="Symbol" w:hAnsi="Symbol" w:hint="default"/>
      </w:rPr>
    </w:lvl>
    <w:lvl w:ilvl="4" w:tplc="04260003" w:tentative="1">
      <w:start w:val="1"/>
      <w:numFmt w:val="bullet"/>
      <w:lvlText w:val="o"/>
      <w:lvlJc w:val="left"/>
      <w:pPr>
        <w:ind w:left="4280" w:hanging="360"/>
      </w:pPr>
      <w:rPr>
        <w:rFonts w:ascii="Courier New" w:hAnsi="Courier New" w:cs="Courier New" w:hint="default"/>
      </w:rPr>
    </w:lvl>
    <w:lvl w:ilvl="5" w:tplc="04260005" w:tentative="1">
      <w:start w:val="1"/>
      <w:numFmt w:val="bullet"/>
      <w:lvlText w:val=""/>
      <w:lvlJc w:val="left"/>
      <w:pPr>
        <w:ind w:left="5000" w:hanging="360"/>
      </w:pPr>
      <w:rPr>
        <w:rFonts w:ascii="Wingdings" w:hAnsi="Wingdings" w:hint="default"/>
      </w:rPr>
    </w:lvl>
    <w:lvl w:ilvl="6" w:tplc="04260001" w:tentative="1">
      <w:start w:val="1"/>
      <w:numFmt w:val="bullet"/>
      <w:lvlText w:val=""/>
      <w:lvlJc w:val="left"/>
      <w:pPr>
        <w:ind w:left="5720" w:hanging="360"/>
      </w:pPr>
      <w:rPr>
        <w:rFonts w:ascii="Symbol" w:hAnsi="Symbol" w:hint="default"/>
      </w:rPr>
    </w:lvl>
    <w:lvl w:ilvl="7" w:tplc="04260003" w:tentative="1">
      <w:start w:val="1"/>
      <w:numFmt w:val="bullet"/>
      <w:lvlText w:val="o"/>
      <w:lvlJc w:val="left"/>
      <w:pPr>
        <w:ind w:left="6440" w:hanging="360"/>
      </w:pPr>
      <w:rPr>
        <w:rFonts w:ascii="Courier New" w:hAnsi="Courier New" w:cs="Courier New" w:hint="default"/>
      </w:rPr>
    </w:lvl>
    <w:lvl w:ilvl="8" w:tplc="04260005" w:tentative="1">
      <w:start w:val="1"/>
      <w:numFmt w:val="bullet"/>
      <w:lvlText w:val=""/>
      <w:lvlJc w:val="left"/>
      <w:pPr>
        <w:ind w:left="7160" w:hanging="360"/>
      </w:pPr>
      <w:rPr>
        <w:rFonts w:ascii="Wingdings" w:hAnsi="Wingdings" w:hint="default"/>
      </w:rPr>
    </w:lvl>
  </w:abstractNum>
  <w:abstractNum w:abstractNumId="53" w15:restartNumberingAfterBreak="0">
    <w:nsid w:val="7D393A51"/>
    <w:multiLevelType w:val="hybridMultilevel"/>
    <w:tmpl w:val="FA88C7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1"/>
  </w:num>
  <w:num w:numId="3">
    <w:abstractNumId w:val="39"/>
  </w:num>
  <w:num w:numId="4">
    <w:abstractNumId w:val="52"/>
  </w:num>
  <w:num w:numId="5">
    <w:abstractNumId w:val="18"/>
  </w:num>
  <w:num w:numId="6">
    <w:abstractNumId w:val="47"/>
  </w:num>
  <w:num w:numId="7">
    <w:abstractNumId w:val="32"/>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
  </w:num>
  <w:num w:numId="11">
    <w:abstractNumId w:val="41"/>
  </w:num>
  <w:num w:numId="12">
    <w:abstractNumId w:val="4"/>
  </w:num>
  <w:num w:numId="13">
    <w:abstractNumId w:val="27"/>
  </w:num>
  <w:num w:numId="14">
    <w:abstractNumId w:val="7"/>
  </w:num>
  <w:num w:numId="15">
    <w:abstractNumId w:val="15"/>
  </w:num>
  <w:num w:numId="16">
    <w:abstractNumId w:val="45"/>
  </w:num>
  <w:num w:numId="17">
    <w:abstractNumId w:val="3"/>
  </w:num>
  <w:num w:numId="18">
    <w:abstractNumId w:val="53"/>
  </w:num>
  <w:num w:numId="19">
    <w:abstractNumId w:val="35"/>
  </w:num>
  <w:num w:numId="20">
    <w:abstractNumId w:val="50"/>
  </w:num>
  <w:num w:numId="21">
    <w:abstractNumId w:val="17"/>
  </w:num>
  <w:num w:numId="22">
    <w:abstractNumId w:val="43"/>
  </w:num>
  <w:num w:numId="23">
    <w:abstractNumId w:val="23"/>
  </w:num>
  <w:num w:numId="24">
    <w:abstractNumId w:val="49"/>
  </w:num>
  <w:num w:numId="25">
    <w:abstractNumId w:val="51"/>
  </w:num>
  <w:num w:numId="26">
    <w:abstractNumId w:val="21"/>
  </w:num>
  <w:num w:numId="27">
    <w:abstractNumId w:val="24"/>
  </w:num>
  <w:num w:numId="28">
    <w:abstractNumId w:val="48"/>
  </w:num>
  <w:num w:numId="29">
    <w:abstractNumId w:val="40"/>
  </w:num>
  <w:num w:numId="30">
    <w:abstractNumId w:val="38"/>
  </w:num>
  <w:num w:numId="31">
    <w:abstractNumId w:val="10"/>
  </w:num>
  <w:num w:numId="32">
    <w:abstractNumId w:val="25"/>
  </w:num>
  <w:num w:numId="33">
    <w:abstractNumId w:val="36"/>
  </w:num>
  <w:num w:numId="34">
    <w:abstractNumId w:val="34"/>
  </w:num>
  <w:num w:numId="35">
    <w:abstractNumId w:val="1"/>
  </w:num>
  <w:num w:numId="36">
    <w:abstractNumId w:val="31"/>
  </w:num>
  <w:num w:numId="37">
    <w:abstractNumId w:val="20"/>
  </w:num>
  <w:num w:numId="38">
    <w:abstractNumId w:val="26"/>
  </w:num>
  <w:num w:numId="39">
    <w:abstractNumId w:val="14"/>
  </w:num>
  <w:num w:numId="40">
    <w:abstractNumId w:val="33"/>
  </w:num>
  <w:num w:numId="41">
    <w:abstractNumId w:val="44"/>
  </w:num>
  <w:num w:numId="42">
    <w:abstractNumId w:val="19"/>
  </w:num>
  <w:num w:numId="43">
    <w:abstractNumId w:val="42"/>
  </w:num>
  <w:num w:numId="44">
    <w:abstractNumId w:val="0"/>
  </w:num>
  <w:num w:numId="45">
    <w:abstractNumId w:val="12"/>
  </w:num>
  <w:num w:numId="46">
    <w:abstractNumId w:val="9"/>
  </w:num>
  <w:num w:numId="47">
    <w:abstractNumId w:val="16"/>
  </w:num>
  <w:num w:numId="48">
    <w:abstractNumId w:val="46"/>
  </w:num>
  <w:num w:numId="49">
    <w:abstractNumId w:val="6"/>
  </w:num>
  <w:num w:numId="50">
    <w:abstractNumId w:val="22"/>
  </w:num>
  <w:num w:numId="51">
    <w:abstractNumId w:val="13"/>
  </w:num>
  <w:num w:numId="52">
    <w:abstractNumId w:val="29"/>
  </w:num>
  <w:num w:numId="53">
    <w:abstractNumId w:val="8"/>
  </w:num>
  <w:num w:numId="54">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B3"/>
    <w:rsid w:val="00001F56"/>
    <w:rsid w:val="00003172"/>
    <w:rsid w:val="00003E5A"/>
    <w:rsid w:val="0000528A"/>
    <w:rsid w:val="00006209"/>
    <w:rsid w:val="00011A58"/>
    <w:rsid w:val="00013137"/>
    <w:rsid w:val="00013484"/>
    <w:rsid w:val="00013B34"/>
    <w:rsid w:val="00013FC5"/>
    <w:rsid w:val="00015819"/>
    <w:rsid w:val="00016E87"/>
    <w:rsid w:val="000171D4"/>
    <w:rsid w:val="000172F2"/>
    <w:rsid w:val="0002072B"/>
    <w:rsid w:val="00021247"/>
    <w:rsid w:val="0002266A"/>
    <w:rsid w:val="00022F0B"/>
    <w:rsid w:val="000247A3"/>
    <w:rsid w:val="00024E08"/>
    <w:rsid w:val="000300C6"/>
    <w:rsid w:val="00030990"/>
    <w:rsid w:val="00030B95"/>
    <w:rsid w:val="00030DF3"/>
    <w:rsid w:val="000314E1"/>
    <w:rsid w:val="0003286D"/>
    <w:rsid w:val="00032882"/>
    <w:rsid w:val="000347D7"/>
    <w:rsid w:val="00035109"/>
    <w:rsid w:val="000352AB"/>
    <w:rsid w:val="00035500"/>
    <w:rsid w:val="00035A33"/>
    <w:rsid w:val="00035DFD"/>
    <w:rsid w:val="00040578"/>
    <w:rsid w:val="00040C52"/>
    <w:rsid w:val="00042D20"/>
    <w:rsid w:val="00044F0B"/>
    <w:rsid w:val="000451D7"/>
    <w:rsid w:val="00047B4B"/>
    <w:rsid w:val="00047F23"/>
    <w:rsid w:val="00047FF3"/>
    <w:rsid w:val="00050666"/>
    <w:rsid w:val="0005144A"/>
    <w:rsid w:val="00052C05"/>
    <w:rsid w:val="00055201"/>
    <w:rsid w:val="00056AD4"/>
    <w:rsid w:val="00056BBC"/>
    <w:rsid w:val="00056D12"/>
    <w:rsid w:val="00060A95"/>
    <w:rsid w:val="00062438"/>
    <w:rsid w:val="000632E5"/>
    <w:rsid w:val="000635B3"/>
    <w:rsid w:val="000641FB"/>
    <w:rsid w:val="00066942"/>
    <w:rsid w:val="00070E2A"/>
    <w:rsid w:val="00072531"/>
    <w:rsid w:val="0007370A"/>
    <w:rsid w:val="0007558A"/>
    <w:rsid w:val="000802F3"/>
    <w:rsid w:val="00080750"/>
    <w:rsid w:val="00080DDE"/>
    <w:rsid w:val="00081582"/>
    <w:rsid w:val="000835DF"/>
    <w:rsid w:val="00084ABD"/>
    <w:rsid w:val="000863FF"/>
    <w:rsid w:val="000865F2"/>
    <w:rsid w:val="00086A4E"/>
    <w:rsid w:val="00087230"/>
    <w:rsid w:val="0008769A"/>
    <w:rsid w:val="000901D2"/>
    <w:rsid w:val="00090E2E"/>
    <w:rsid w:val="00091CFB"/>
    <w:rsid w:val="000922C2"/>
    <w:rsid w:val="000951DB"/>
    <w:rsid w:val="00095BE9"/>
    <w:rsid w:val="00096125"/>
    <w:rsid w:val="00096BBB"/>
    <w:rsid w:val="000A0F1B"/>
    <w:rsid w:val="000A16C6"/>
    <w:rsid w:val="000A43F5"/>
    <w:rsid w:val="000A4A42"/>
    <w:rsid w:val="000A5108"/>
    <w:rsid w:val="000A6305"/>
    <w:rsid w:val="000A6B50"/>
    <w:rsid w:val="000A7070"/>
    <w:rsid w:val="000A7A44"/>
    <w:rsid w:val="000B01D2"/>
    <w:rsid w:val="000B1B59"/>
    <w:rsid w:val="000B2FFC"/>
    <w:rsid w:val="000B3462"/>
    <w:rsid w:val="000B3BEB"/>
    <w:rsid w:val="000B6E53"/>
    <w:rsid w:val="000B79F3"/>
    <w:rsid w:val="000C0E6C"/>
    <w:rsid w:val="000C0E7A"/>
    <w:rsid w:val="000C287F"/>
    <w:rsid w:val="000C30A5"/>
    <w:rsid w:val="000C4C23"/>
    <w:rsid w:val="000D0666"/>
    <w:rsid w:val="000D0E9B"/>
    <w:rsid w:val="000D166F"/>
    <w:rsid w:val="000D2F28"/>
    <w:rsid w:val="000D429D"/>
    <w:rsid w:val="000D5404"/>
    <w:rsid w:val="000D79A0"/>
    <w:rsid w:val="000E211C"/>
    <w:rsid w:val="000E23C0"/>
    <w:rsid w:val="000E335A"/>
    <w:rsid w:val="000E4AB5"/>
    <w:rsid w:val="000E676B"/>
    <w:rsid w:val="000E6879"/>
    <w:rsid w:val="000E6C79"/>
    <w:rsid w:val="000F18E6"/>
    <w:rsid w:val="000F1A56"/>
    <w:rsid w:val="000F2136"/>
    <w:rsid w:val="000F2639"/>
    <w:rsid w:val="000F37F6"/>
    <w:rsid w:val="000F682B"/>
    <w:rsid w:val="000F6A11"/>
    <w:rsid w:val="000F7DC4"/>
    <w:rsid w:val="000F7FD6"/>
    <w:rsid w:val="001021EA"/>
    <w:rsid w:val="00102752"/>
    <w:rsid w:val="0010293B"/>
    <w:rsid w:val="001038F8"/>
    <w:rsid w:val="0010456F"/>
    <w:rsid w:val="00104650"/>
    <w:rsid w:val="00105CA1"/>
    <w:rsid w:val="001072A6"/>
    <w:rsid w:val="00110795"/>
    <w:rsid w:val="001121CE"/>
    <w:rsid w:val="00112846"/>
    <w:rsid w:val="00112ACD"/>
    <w:rsid w:val="00112B85"/>
    <w:rsid w:val="00113384"/>
    <w:rsid w:val="00114655"/>
    <w:rsid w:val="001164EF"/>
    <w:rsid w:val="00116580"/>
    <w:rsid w:val="0011659B"/>
    <w:rsid w:val="00116899"/>
    <w:rsid w:val="00116A07"/>
    <w:rsid w:val="001179B3"/>
    <w:rsid w:val="0012100F"/>
    <w:rsid w:val="00123465"/>
    <w:rsid w:val="00126F8A"/>
    <w:rsid w:val="00127318"/>
    <w:rsid w:val="00130958"/>
    <w:rsid w:val="00131B45"/>
    <w:rsid w:val="00131C4A"/>
    <w:rsid w:val="001332A6"/>
    <w:rsid w:val="00133FA9"/>
    <w:rsid w:val="00134689"/>
    <w:rsid w:val="001347E6"/>
    <w:rsid w:val="00134814"/>
    <w:rsid w:val="00135189"/>
    <w:rsid w:val="00135338"/>
    <w:rsid w:val="00135BDA"/>
    <w:rsid w:val="001370C5"/>
    <w:rsid w:val="001375CA"/>
    <w:rsid w:val="00141B8B"/>
    <w:rsid w:val="00142268"/>
    <w:rsid w:val="00142857"/>
    <w:rsid w:val="001438CB"/>
    <w:rsid w:val="001447FC"/>
    <w:rsid w:val="00144FAF"/>
    <w:rsid w:val="00147211"/>
    <w:rsid w:val="001477B1"/>
    <w:rsid w:val="00147A4B"/>
    <w:rsid w:val="00150F39"/>
    <w:rsid w:val="00151E6A"/>
    <w:rsid w:val="00153414"/>
    <w:rsid w:val="00154367"/>
    <w:rsid w:val="00154E96"/>
    <w:rsid w:val="00155DB6"/>
    <w:rsid w:val="00155E9C"/>
    <w:rsid w:val="00156315"/>
    <w:rsid w:val="00156A8E"/>
    <w:rsid w:val="00156C13"/>
    <w:rsid w:val="001605B2"/>
    <w:rsid w:val="00161C96"/>
    <w:rsid w:val="00163195"/>
    <w:rsid w:val="00165625"/>
    <w:rsid w:val="00165EAB"/>
    <w:rsid w:val="00165ED1"/>
    <w:rsid w:val="0016659B"/>
    <w:rsid w:val="00170F73"/>
    <w:rsid w:val="00171EA6"/>
    <w:rsid w:val="00172971"/>
    <w:rsid w:val="00172B8F"/>
    <w:rsid w:val="001740E0"/>
    <w:rsid w:val="00174797"/>
    <w:rsid w:val="00175F1E"/>
    <w:rsid w:val="00176F32"/>
    <w:rsid w:val="00180B0A"/>
    <w:rsid w:val="001816CD"/>
    <w:rsid w:val="00181D53"/>
    <w:rsid w:val="00182034"/>
    <w:rsid w:val="001820F7"/>
    <w:rsid w:val="001825BE"/>
    <w:rsid w:val="00183EF2"/>
    <w:rsid w:val="00184B47"/>
    <w:rsid w:val="00184E08"/>
    <w:rsid w:val="00185A57"/>
    <w:rsid w:val="001865A8"/>
    <w:rsid w:val="00190751"/>
    <w:rsid w:val="00192C26"/>
    <w:rsid w:val="001931A4"/>
    <w:rsid w:val="00193B97"/>
    <w:rsid w:val="00193E99"/>
    <w:rsid w:val="00195A2A"/>
    <w:rsid w:val="00197E63"/>
    <w:rsid w:val="001A1543"/>
    <w:rsid w:val="001A1F3C"/>
    <w:rsid w:val="001A3315"/>
    <w:rsid w:val="001A36A9"/>
    <w:rsid w:val="001A4849"/>
    <w:rsid w:val="001A5AC8"/>
    <w:rsid w:val="001A5B0E"/>
    <w:rsid w:val="001A6257"/>
    <w:rsid w:val="001A6532"/>
    <w:rsid w:val="001A742C"/>
    <w:rsid w:val="001A7831"/>
    <w:rsid w:val="001B16BD"/>
    <w:rsid w:val="001B2B97"/>
    <w:rsid w:val="001B2E5B"/>
    <w:rsid w:val="001B535B"/>
    <w:rsid w:val="001B582C"/>
    <w:rsid w:val="001B598C"/>
    <w:rsid w:val="001B6258"/>
    <w:rsid w:val="001B641E"/>
    <w:rsid w:val="001B73E5"/>
    <w:rsid w:val="001B74FF"/>
    <w:rsid w:val="001B7867"/>
    <w:rsid w:val="001C0139"/>
    <w:rsid w:val="001C0937"/>
    <w:rsid w:val="001C0AAA"/>
    <w:rsid w:val="001C0FA7"/>
    <w:rsid w:val="001C12D4"/>
    <w:rsid w:val="001C181E"/>
    <w:rsid w:val="001C2629"/>
    <w:rsid w:val="001C3223"/>
    <w:rsid w:val="001C364B"/>
    <w:rsid w:val="001C4A8B"/>
    <w:rsid w:val="001D0D1A"/>
    <w:rsid w:val="001D0D35"/>
    <w:rsid w:val="001D2FB8"/>
    <w:rsid w:val="001D43E1"/>
    <w:rsid w:val="001D4B32"/>
    <w:rsid w:val="001D6B10"/>
    <w:rsid w:val="001D6E73"/>
    <w:rsid w:val="001D7963"/>
    <w:rsid w:val="001D7EE4"/>
    <w:rsid w:val="001E1C65"/>
    <w:rsid w:val="001E1C78"/>
    <w:rsid w:val="001E26C6"/>
    <w:rsid w:val="001E29A6"/>
    <w:rsid w:val="001E39BB"/>
    <w:rsid w:val="001E4005"/>
    <w:rsid w:val="001E445C"/>
    <w:rsid w:val="001E47FA"/>
    <w:rsid w:val="001E4FAE"/>
    <w:rsid w:val="001E7675"/>
    <w:rsid w:val="001E77BC"/>
    <w:rsid w:val="001F0D33"/>
    <w:rsid w:val="001F1151"/>
    <w:rsid w:val="001F1B37"/>
    <w:rsid w:val="001F4832"/>
    <w:rsid w:val="001F5477"/>
    <w:rsid w:val="001F577F"/>
    <w:rsid w:val="001F5F72"/>
    <w:rsid w:val="001F70D1"/>
    <w:rsid w:val="001F74AF"/>
    <w:rsid w:val="002002CB"/>
    <w:rsid w:val="00200998"/>
    <w:rsid w:val="00200C0C"/>
    <w:rsid w:val="002035A3"/>
    <w:rsid w:val="002040EC"/>
    <w:rsid w:val="00204318"/>
    <w:rsid w:val="00205510"/>
    <w:rsid w:val="002056DD"/>
    <w:rsid w:val="00205947"/>
    <w:rsid w:val="00205D68"/>
    <w:rsid w:val="00205E58"/>
    <w:rsid w:val="00206E18"/>
    <w:rsid w:val="00206EDB"/>
    <w:rsid w:val="002071BB"/>
    <w:rsid w:val="002079FB"/>
    <w:rsid w:val="00207AF4"/>
    <w:rsid w:val="00210A25"/>
    <w:rsid w:val="00211014"/>
    <w:rsid w:val="00212E97"/>
    <w:rsid w:val="0021498D"/>
    <w:rsid w:val="00214E40"/>
    <w:rsid w:val="0021519D"/>
    <w:rsid w:val="00217532"/>
    <w:rsid w:val="00217EEA"/>
    <w:rsid w:val="00221178"/>
    <w:rsid w:val="0022215F"/>
    <w:rsid w:val="00226234"/>
    <w:rsid w:val="00231235"/>
    <w:rsid w:val="002318CF"/>
    <w:rsid w:val="002320D5"/>
    <w:rsid w:val="00233E58"/>
    <w:rsid w:val="00234BA6"/>
    <w:rsid w:val="002351B6"/>
    <w:rsid w:val="0023523E"/>
    <w:rsid w:val="00235577"/>
    <w:rsid w:val="00236A52"/>
    <w:rsid w:val="0024168C"/>
    <w:rsid w:val="00242D41"/>
    <w:rsid w:val="0024447D"/>
    <w:rsid w:val="00247596"/>
    <w:rsid w:val="002505E0"/>
    <w:rsid w:val="00251ACE"/>
    <w:rsid w:val="00252D22"/>
    <w:rsid w:val="00253470"/>
    <w:rsid w:val="0025387D"/>
    <w:rsid w:val="002563B8"/>
    <w:rsid w:val="0025682E"/>
    <w:rsid w:val="00261D93"/>
    <w:rsid w:val="00262E75"/>
    <w:rsid w:val="00263475"/>
    <w:rsid w:val="00263672"/>
    <w:rsid w:val="0026451F"/>
    <w:rsid w:val="00264F98"/>
    <w:rsid w:val="00265D90"/>
    <w:rsid w:val="0026634D"/>
    <w:rsid w:val="00266E3E"/>
    <w:rsid w:val="00270479"/>
    <w:rsid w:val="00274B4A"/>
    <w:rsid w:val="00274B77"/>
    <w:rsid w:val="00274D98"/>
    <w:rsid w:val="0027569B"/>
    <w:rsid w:val="002767CD"/>
    <w:rsid w:val="00276FAA"/>
    <w:rsid w:val="00276FFD"/>
    <w:rsid w:val="00280625"/>
    <w:rsid w:val="00281202"/>
    <w:rsid w:val="00281889"/>
    <w:rsid w:val="00282193"/>
    <w:rsid w:val="00282A3B"/>
    <w:rsid w:val="00282B47"/>
    <w:rsid w:val="00282F09"/>
    <w:rsid w:val="00284058"/>
    <w:rsid w:val="0028417F"/>
    <w:rsid w:val="00284D54"/>
    <w:rsid w:val="00284DD7"/>
    <w:rsid w:val="00285182"/>
    <w:rsid w:val="002862BE"/>
    <w:rsid w:val="00287EF3"/>
    <w:rsid w:val="00290724"/>
    <w:rsid w:val="002911BC"/>
    <w:rsid w:val="0029175F"/>
    <w:rsid w:val="00292835"/>
    <w:rsid w:val="0029321B"/>
    <w:rsid w:val="0029325F"/>
    <w:rsid w:val="002938FC"/>
    <w:rsid w:val="002943D7"/>
    <w:rsid w:val="002959FA"/>
    <w:rsid w:val="0029688C"/>
    <w:rsid w:val="002973B6"/>
    <w:rsid w:val="002A277A"/>
    <w:rsid w:val="002A62F4"/>
    <w:rsid w:val="002A76B0"/>
    <w:rsid w:val="002A7C9E"/>
    <w:rsid w:val="002B1726"/>
    <w:rsid w:val="002B1FB6"/>
    <w:rsid w:val="002B225B"/>
    <w:rsid w:val="002B6FF2"/>
    <w:rsid w:val="002B74A2"/>
    <w:rsid w:val="002C020B"/>
    <w:rsid w:val="002C087A"/>
    <w:rsid w:val="002C0D33"/>
    <w:rsid w:val="002C1236"/>
    <w:rsid w:val="002C54E2"/>
    <w:rsid w:val="002C6931"/>
    <w:rsid w:val="002C6E5B"/>
    <w:rsid w:val="002C78F5"/>
    <w:rsid w:val="002D01D7"/>
    <w:rsid w:val="002D2B96"/>
    <w:rsid w:val="002D351B"/>
    <w:rsid w:val="002D3623"/>
    <w:rsid w:val="002E0D89"/>
    <w:rsid w:val="002E0FC6"/>
    <w:rsid w:val="002E3ECD"/>
    <w:rsid w:val="002E46D3"/>
    <w:rsid w:val="002E51F0"/>
    <w:rsid w:val="002E637F"/>
    <w:rsid w:val="002F1C42"/>
    <w:rsid w:val="002F22B3"/>
    <w:rsid w:val="002F46FA"/>
    <w:rsid w:val="002F4B2A"/>
    <w:rsid w:val="002F52A1"/>
    <w:rsid w:val="002F577A"/>
    <w:rsid w:val="002F715D"/>
    <w:rsid w:val="002F75C5"/>
    <w:rsid w:val="002F7E0E"/>
    <w:rsid w:val="00303854"/>
    <w:rsid w:val="00304F51"/>
    <w:rsid w:val="00305286"/>
    <w:rsid w:val="003078C0"/>
    <w:rsid w:val="00307CFE"/>
    <w:rsid w:val="00307F50"/>
    <w:rsid w:val="00310054"/>
    <w:rsid w:val="00311402"/>
    <w:rsid w:val="0031208B"/>
    <w:rsid w:val="00312460"/>
    <w:rsid w:val="00314062"/>
    <w:rsid w:val="00314E78"/>
    <w:rsid w:val="00315418"/>
    <w:rsid w:val="00315AA3"/>
    <w:rsid w:val="0032005E"/>
    <w:rsid w:val="0032074D"/>
    <w:rsid w:val="00320CFB"/>
    <w:rsid w:val="00321C9D"/>
    <w:rsid w:val="0032563C"/>
    <w:rsid w:val="0032705E"/>
    <w:rsid w:val="003300FA"/>
    <w:rsid w:val="00330ADF"/>
    <w:rsid w:val="0033279D"/>
    <w:rsid w:val="00332E66"/>
    <w:rsid w:val="00334704"/>
    <w:rsid w:val="00334C56"/>
    <w:rsid w:val="00336AF9"/>
    <w:rsid w:val="00337D5E"/>
    <w:rsid w:val="00340A86"/>
    <w:rsid w:val="00340ACF"/>
    <w:rsid w:val="00340C0E"/>
    <w:rsid w:val="00344AA9"/>
    <w:rsid w:val="003462C7"/>
    <w:rsid w:val="00346D82"/>
    <w:rsid w:val="0034723A"/>
    <w:rsid w:val="00347FAB"/>
    <w:rsid w:val="00350CE4"/>
    <w:rsid w:val="003511CA"/>
    <w:rsid w:val="0035236F"/>
    <w:rsid w:val="00353D0D"/>
    <w:rsid w:val="0035626D"/>
    <w:rsid w:val="00356976"/>
    <w:rsid w:val="00356D20"/>
    <w:rsid w:val="00356D9E"/>
    <w:rsid w:val="00357337"/>
    <w:rsid w:val="00360B43"/>
    <w:rsid w:val="00360C34"/>
    <w:rsid w:val="0036115F"/>
    <w:rsid w:val="00361A03"/>
    <w:rsid w:val="00361F8F"/>
    <w:rsid w:val="00362727"/>
    <w:rsid w:val="00363C9E"/>
    <w:rsid w:val="003640E9"/>
    <w:rsid w:val="0036474D"/>
    <w:rsid w:val="003666CE"/>
    <w:rsid w:val="003670C8"/>
    <w:rsid w:val="00367BFC"/>
    <w:rsid w:val="003707AF"/>
    <w:rsid w:val="003716E4"/>
    <w:rsid w:val="00371DD4"/>
    <w:rsid w:val="00372376"/>
    <w:rsid w:val="003731E3"/>
    <w:rsid w:val="00373542"/>
    <w:rsid w:val="003735D6"/>
    <w:rsid w:val="003738D0"/>
    <w:rsid w:val="003743A0"/>
    <w:rsid w:val="00374EDD"/>
    <w:rsid w:val="00375F58"/>
    <w:rsid w:val="0037632D"/>
    <w:rsid w:val="00376621"/>
    <w:rsid w:val="003811DC"/>
    <w:rsid w:val="00381701"/>
    <w:rsid w:val="00381E56"/>
    <w:rsid w:val="0038355A"/>
    <w:rsid w:val="00385589"/>
    <w:rsid w:val="003857EF"/>
    <w:rsid w:val="003868C5"/>
    <w:rsid w:val="003923A2"/>
    <w:rsid w:val="003925C2"/>
    <w:rsid w:val="00393EFD"/>
    <w:rsid w:val="00397E6E"/>
    <w:rsid w:val="003A087E"/>
    <w:rsid w:val="003A08BE"/>
    <w:rsid w:val="003A0AF7"/>
    <w:rsid w:val="003A16DF"/>
    <w:rsid w:val="003A453C"/>
    <w:rsid w:val="003A4BF0"/>
    <w:rsid w:val="003A6084"/>
    <w:rsid w:val="003A6EFA"/>
    <w:rsid w:val="003A6F7C"/>
    <w:rsid w:val="003A74CE"/>
    <w:rsid w:val="003A7BDD"/>
    <w:rsid w:val="003B03FC"/>
    <w:rsid w:val="003B0A02"/>
    <w:rsid w:val="003B1680"/>
    <w:rsid w:val="003B3212"/>
    <w:rsid w:val="003B483A"/>
    <w:rsid w:val="003B61E0"/>
    <w:rsid w:val="003B69F3"/>
    <w:rsid w:val="003B7FE4"/>
    <w:rsid w:val="003C2B00"/>
    <w:rsid w:val="003C2B6D"/>
    <w:rsid w:val="003C5220"/>
    <w:rsid w:val="003C5C9C"/>
    <w:rsid w:val="003C6488"/>
    <w:rsid w:val="003C6933"/>
    <w:rsid w:val="003D1331"/>
    <w:rsid w:val="003D142A"/>
    <w:rsid w:val="003D1B99"/>
    <w:rsid w:val="003D2FDD"/>
    <w:rsid w:val="003D3372"/>
    <w:rsid w:val="003D35D4"/>
    <w:rsid w:val="003D3A7F"/>
    <w:rsid w:val="003D3D46"/>
    <w:rsid w:val="003D4C80"/>
    <w:rsid w:val="003D6E12"/>
    <w:rsid w:val="003E0C01"/>
    <w:rsid w:val="003E17C4"/>
    <w:rsid w:val="003E3A8A"/>
    <w:rsid w:val="003E50F5"/>
    <w:rsid w:val="003F072B"/>
    <w:rsid w:val="003F0D70"/>
    <w:rsid w:val="003F1AD2"/>
    <w:rsid w:val="003F353A"/>
    <w:rsid w:val="003F3649"/>
    <w:rsid w:val="003F3C62"/>
    <w:rsid w:val="003F4135"/>
    <w:rsid w:val="003F4520"/>
    <w:rsid w:val="003F5487"/>
    <w:rsid w:val="003F6008"/>
    <w:rsid w:val="003F632E"/>
    <w:rsid w:val="003F7539"/>
    <w:rsid w:val="003F7D26"/>
    <w:rsid w:val="00401E6C"/>
    <w:rsid w:val="00404807"/>
    <w:rsid w:val="00406790"/>
    <w:rsid w:val="00407A77"/>
    <w:rsid w:val="004102D6"/>
    <w:rsid w:val="00410515"/>
    <w:rsid w:val="00411A6B"/>
    <w:rsid w:val="00411E4F"/>
    <w:rsid w:val="00412230"/>
    <w:rsid w:val="0041235D"/>
    <w:rsid w:val="004150A9"/>
    <w:rsid w:val="0041576B"/>
    <w:rsid w:val="00415A79"/>
    <w:rsid w:val="0041604E"/>
    <w:rsid w:val="00420F24"/>
    <w:rsid w:val="00420F28"/>
    <w:rsid w:val="00421808"/>
    <w:rsid w:val="004249D5"/>
    <w:rsid w:val="004256F2"/>
    <w:rsid w:val="00425FC7"/>
    <w:rsid w:val="00426338"/>
    <w:rsid w:val="004268EE"/>
    <w:rsid w:val="00427416"/>
    <w:rsid w:val="00430719"/>
    <w:rsid w:val="004318F0"/>
    <w:rsid w:val="004327A2"/>
    <w:rsid w:val="0043319A"/>
    <w:rsid w:val="00434BF2"/>
    <w:rsid w:val="00436460"/>
    <w:rsid w:val="0043770D"/>
    <w:rsid w:val="004404DC"/>
    <w:rsid w:val="00442458"/>
    <w:rsid w:val="00443D07"/>
    <w:rsid w:val="00446E3D"/>
    <w:rsid w:val="004474E0"/>
    <w:rsid w:val="0044783E"/>
    <w:rsid w:val="00447922"/>
    <w:rsid w:val="00451354"/>
    <w:rsid w:val="00451689"/>
    <w:rsid w:val="00452534"/>
    <w:rsid w:val="004527B6"/>
    <w:rsid w:val="00452A7F"/>
    <w:rsid w:val="0045380A"/>
    <w:rsid w:val="00453E95"/>
    <w:rsid w:val="00455C3A"/>
    <w:rsid w:val="004565E0"/>
    <w:rsid w:val="004603D8"/>
    <w:rsid w:val="004603FC"/>
    <w:rsid w:val="004604C9"/>
    <w:rsid w:val="004616A5"/>
    <w:rsid w:val="00462608"/>
    <w:rsid w:val="004653BC"/>
    <w:rsid w:val="00465A54"/>
    <w:rsid w:val="0047081F"/>
    <w:rsid w:val="00470C80"/>
    <w:rsid w:val="00474947"/>
    <w:rsid w:val="00475B9E"/>
    <w:rsid w:val="00477044"/>
    <w:rsid w:val="00481B85"/>
    <w:rsid w:val="00481F3B"/>
    <w:rsid w:val="00482181"/>
    <w:rsid w:val="00482CAF"/>
    <w:rsid w:val="00483A77"/>
    <w:rsid w:val="00484BB5"/>
    <w:rsid w:val="0048762D"/>
    <w:rsid w:val="00487B0D"/>
    <w:rsid w:val="00490866"/>
    <w:rsid w:val="00490B4E"/>
    <w:rsid w:val="00490BA0"/>
    <w:rsid w:val="00490E62"/>
    <w:rsid w:val="004920D0"/>
    <w:rsid w:val="00492AEA"/>
    <w:rsid w:val="0049329E"/>
    <w:rsid w:val="00493337"/>
    <w:rsid w:val="0049387D"/>
    <w:rsid w:val="004942A0"/>
    <w:rsid w:val="0049472B"/>
    <w:rsid w:val="00494C7E"/>
    <w:rsid w:val="004953DB"/>
    <w:rsid w:val="0049543C"/>
    <w:rsid w:val="00496178"/>
    <w:rsid w:val="004972EA"/>
    <w:rsid w:val="004A2A6C"/>
    <w:rsid w:val="004A2AA2"/>
    <w:rsid w:val="004A37AE"/>
    <w:rsid w:val="004A3A97"/>
    <w:rsid w:val="004A4BBE"/>
    <w:rsid w:val="004A5218"/>
    <w:rsid w:val="004A69E9"/>
    <w:rsid w:val="004A745B"/>
    <w:rsid w:val="004A7CDE"/>
    <w:rsid w:val="004A7E62"/>
    <w:rsid w:val="004B2C5D"/>
    <w:rsid w:val="004B3FD8"/>
    <w:rsid w:val="004B4CD9"/>
    <w:rsid w:val="004B6280"/>
    <w:rsid w:val="004B66C8"/>
    <w:rsid w:val="004B7CF6"/>
    <w:rsid w:val="004B7D48"/>
    <w:rsid w:val="004C0A80"/>
    <w:rsid w:val="004C1046"/>
    <w:rsid w:val="004C1F77"/>
    <w:rsid w:val="004C37B9"/>
    <w:rsid w:val="004C5B0C"/>
    <w:rsid w:val="004C76A6"/>
    <w:rsid w:val="004D0FE9"/>
    <w:rsid w:val="004D2B80"/>
    <w:rsid w:val="004D3AF1"/>
    <w:rsid w:val="004D43EA"/>
    <w:rsid w:val="004D472B"/>
    <w:rsid w:val="004D5411"/>
    <w:rsid w:val="004D5571"/>
    <w:rsid w:val="004D5584"/>
    <w:rsid w:val="004D5D8E"/>
    <w:rsid w:val="004D6E9E"/>
    <w:rsid w:val="004E2536"/>
    <w:rsid w:val="004E2C2C"/>
    <w:rsid w:val="004E32CC"/>
    <w:rsid w:val="004E32D5"/>
    <w:rsid w:val="004E4D03"/>
    <w:rsid w:val="004E7ACB"/>
    <w:rsid w:val="004F1621"/>
    <w:rsid w:val="004F1743"/>
    <w:rsid w:val="004F1EC6"/>
    <w:rsid w:val="004F2972"/>
    <w:rsid w:val="004F3375"/>
    <w:rsid w:val="004F4262"/>
    <w:rsid w:val="004F49A9"/>
    <w:rsid w:val="004F4B21"/>
    <w:rsid w:val="004F4B92"/>
    <w:rsid w:val="004F70F0"/>
    <w:rsid w:val="00500545"/>
    <w:rsid w:val="00500F3E"/>
    <w:rsid w:val="00501BB8"/>
    <w:rsid w:val="0050454F"/>
    <w:rsid w:val="00505332"/>
    <w:rsid w:val="005054D0"/>
    <w:rsid w:val="005059A6"/>
    <w:rsid w:val="00505A2A"/>
    <w:rsid w:val="00506470"/>
    <w:rsid w:val="005070D2"/>
    <w:rsid w:val="005077D9"/>
    <w:rsid w:val="00507AAC"/>
    <w:rsid w:val="005123BC"/>
    <w:rsid w:val="00512D28"/>
    <w:rsid w:val="00513F45"/>
    <w:rsid w:val="00516378"/>
    <w:rsid w:val="005166F2"/>
    <w:rsid w:val="005167FC"/>
    <w:rsid w:val="00516B22"/>
    <w:rsid w:val="00517C91"/>
    <w:rsid w:val="005206C1"/>
    <w:rsid w:val="00520860"/>
    <w:rsid w:val="005219ED"/>
    <w:rsid w:val="005236E3"/>
    <w:rsid w:val="005238CB"/>
    <w:rsid w:val="00523DF0"/>
    <w:rsid w:val="0052499B"/>
    <w:rsid w:val="00525654"/>
    <w:rsid w:val="00525795"/>
    <w:rsid w:val="005303CF"/>
    <w:rsid w:val="00530A43"/>
    <w:rsid w:val="00532168"/>
    <w:rsid w:val="005324D5"/>
    <w:rsid w:val="005328AA"/>
    <w:rsid w:val="00532AE3"/>
    <w:rsid w:val="005331F8"/>
    <w:rsid w:val="0053593E"/>
    <w:rsid w:val="00535DBF"/>
    <w:rsid w:val="00536215"/>
    <w:rsid w:val="0053641D"/>
    <w:rsid w:val="0053723B"/>
    <w:rsid w:val="00540CFD"/>
    <w:rsid w:val="00541597"/>
    <w:rsid w:val="00542063"/>
    <w:rsid w:val="00542846"/>
    <w:rsid w:val="00543152"/>
    <w:rsid w:val="0054398B"/>
    <w:rsid w:val="005446EF"/>
    <w:rsid w:val="00544CA9"/>
    <w:rsid w:val="00550027"/>
    <w:rsid w:val="00550CCF"/>
    <w:rsid w:val="0055170E"/>
    <w:rsid w:val="00551FA9"/>
    <w:rsid w:val="0055232B"/>
    <w:rsid w:val="00552C82"/>
    <w:rsid w:val="00552E1C"/>
    <w:rsid w:val="00553FB4"/>
    <w:rsid w:val="005553C6"/>
    <w:rsid w:val="00555554"/>
    <w:rsid w:val="00556BF1"/>
    <w:rsid w:val="005575B8"/>
    <w:rsid w:val="0056318F"/>
    <w:rsid w:val="00563E84"/>
    <w:rsid w:val="0056507E"/>
    <w:rsid w:val="0056673C"/>
    <w:rsid w:val="00567EAC"/>
    <w:rsid w:val="0057148F"/>
    <w:rsid w:val="00572D72"/>
    <w:rsid w:val="005762F5"/>
    <w:rsid w:val="00577035"/>
    <w:rsid w:val="005772EB"/>
    <w:rsid w:val="00581268"/>
    <w:rsid w:val="00584DCC"/>
    <w:rsid w:val="005860A5"/>
    <w:rsid w:val="00590C6E"/>
    <w:rsid w:val="00591031"/>
    <w:rsid w:val="00591B91"/>
    <w:rsid w:val="0059271E"/>
    <w:rsid w:val="00594653"/>
    <w:rsid w:val="005A08D7"/>
    <w:rsid w:val="005A1644"/>
    <w:rsid w:val="005A1E6F"/>
    <w:rsid w:val="005A2136"/>
    <w:rsid w:val="005A2512"/>
    <w:rsid w:val="005A2DF1"/>
    <w:rsid w:val="005A3235"/>
    <w:rsid w:val="005A38F1"/>
    <w:rsid w:val="005A566A"/>
    <w:rsid w:val="005A5862"/>
    <w:rsid w:val="005A58DB"/>
    <w:rsid w:val="005A65E0"/>
    <w:rsid w:val="005A7F87"/>
    <w:rsid w:val="005B01A8"/>
    <w:rsid w:val="005B19E4"/>
    <w:rsid w:val="005B1F99"/>
    <w:rsid w:val="005B2582"/>
    <w:rsid w:val="005B2BB7"/>
    <w:rsid w:val="005B336E"/>
    <w:rsid w:val="005B3F50"/>
    <w:rsid w:val="005B6591"/>
    <w:rsid w:val="005B78DB"/>
    <w:rsid w:val="005C088C"/>
    <w:rsid w:val="005C0B64"/>
    <w:rsid w:val="005C36DB"/>
    <w:rsid w:val="005C457D"/>
    <w:rsid w:val="005C495F"/>
    <w:rsid w:val="005C4A3A"/>
    <w:rsid w:val="005C4B6C"/>
    <w:rsid w:val="005C5523"/>
    <w:rsid w:val="005C570E"/>
    <w:rsid w:val="005C5C59"/>
    <w:rsid w:val="005C7249"/>
    <w:rsid w:val="005D022D"/>
    <w:rsid w:val="005D04C7"/>
    <w:rsid w:val="005D057B"/>
    <w:rsid w:val="005D1080"/>
    <w:rsid w:val="005D12DA"/>
    <w:rsid w:val="005D2FA3"/>
    <w:rsid w:val="005D3EF5"/>
    <w:rsid w:val="005D5C06"/>
    <w:rsid w:val="005D6023"/>
    <w:rsid w:val="005D6305"/>
    <w:rsid w:val="005D651E"/>
    <w:rsid w:val="005D7D4F"/>
    <w:rsid w:val="005E0031"/>
    <w:rsid w:val="005E068F"/>
    <w:rsid w:val="005E12E7"/>
    <w:rsid w:val="005E28A6"/>
    <w:rsid w:val="005E3A8B"/>
    <w:rsid w:val="005E40AD"/>
    <w:rsid w:val="005E48C0"/>
    <w:rsid w:val="005E4A6A"/>
    <w:rsid w:val="005E4F19"/>
    <w:rsid w:val="005E4FE2"/>
    <w:rsid w:val="005E58F4"/>
    <w:rsid w:val="005E5F4A"/>
    <w:rsid w:val="005E651C"/>
    <w:rsid w:val="005E79F1"/>
    <w:rsid w:val="005F1827"/>
    <w:rsid w:val="005F3733"/>
    <w:rsid w:val="005F38EA"/>
    <w:rsid w:val="005F41B5"/>
    <w:rsid w:val="0060038E"/>
    <w:rsid w:val="00600B7A"/>
    <w:rsid w:val="0060108F"/>
    <w:rsid w:val="00601911"/>
    <w:rsid w:val="00601B3B"/>
    <w:rsid w:val="006034DC"/>
    <w:rsid w:val="006034E1"/>
    <w:rsid w:val="006043F4"/>
    <w:rsid w:val="006044D9"/>
    <w:rsid w:val="00604AD6"/>
    <w:rsid w:val="00604D3E"/>
    <w:rsid w:val="0060666C"/>
    <w:rsid w:val="006075C0"/>
    <w:rsid w:val="00607C13"/>
    <w:rsid w:val="00610196"/>
    <w:rsid w:val="006101A9"/>
    <w:rsid w:val="0061132E"/>
    <w:rsid w:val="0061241F"/>
    <w:rsid w:val="006136C6"/>
    <w:rsid w:val="00615260"/>
    <w:rsid w:val="006158DF"/>
    <w:rsid w:val="00615FA8"/>
    <w:rsid w:val="00616221"/>
    <w:rsid w:val="0061703B"/>
    <w:rsid w:val="00617805"/>
    <w:rsid w:val="00620329"/>
    <w:rsid w:val="00620637"/>
    <w:rsid w:val="0062099A"/>
    <w:rsid w:val="0062350B"/>
    <w:rsid w:val="00625039"/>
    <w:rsid w:val="006252A5"/>
    <w:rsid w:val="006301B5"/>
    <w:rsid w:val="00630480"/>
    <w:rsid w:val="00630D70"/>
    <w:rsid w:val="00631686"/>
    <w:rsid w:val="00631E31"/>
    <w:rsid w:val="00632113"/>
    <w:rsid w:val="006338AD"/>
    <w:rsid w:val="00633F31"/>
    <w:rsid w:val="006343DC"/>
    <w:rsid w:val="00635277"/>
    <w:rsid w:val="0063773B"/>
    <w:rsid w:val="00637E26"/>
    <w:rsid w:val="00637E7B"/>
    <w:rsid w:val="0064017E"/>
    <w:rsid w:val="006408BE"/>
    <w:rsid w:val="00641FAE"/>
    <w:rsid w:val="00642094"/>
    <w:rsid w:val="006425D6"/>
    <w:rsid w:val="00642882"/>
    <w:rsid w:val="00643587"/>
    <w:rsid w:val="00643BFC"/>
    <w:rsid w:val="00644E32"/>
    <w:rsid w:val="006514EA"/>
    <w:rsid w:val="00651716"/>
    <w:rsid w:val="00653EFD"/>
    <w:rsid w:val="00654B4B"/>
    <w:rsid w:val="006551D3"/>
    <w:rsid w:val="006614E9"/>
    <w:rsid w:val="00663223"/>
    <w:rsid w:val="00663689"/>
    <w:rsid w:val="006638EA"/>
    <w:rsid w:val="0066434E"/>
    <w:rsid w:val="00664402"/>
    <w:rsid w:val="006654F2"/>
    <w:rsid w:val="0066668B"/>
    <w:rsid w:val="006672DB"/>
    <w:rsid w:val="006674E8"/>
    <w:rsid w:val="006712D8"/>
    <w:rsid w:val="00671A11"/>
    <w:rsid w:val="00673547"/>
    <w:rsid w:val="006740E8"/>
    <w:rsid w:val="0067647E"/>
    <w:rsid w:val="00677254"/>
    <w:rsid w:val="00677A49"/>
    <w:rsid w:val="006808E1"/>
    <w:rsid w:val="0068190D"/>
    <w:rsid w:val="00681F14"/>
    <w:rsid w:val="00684730"/>
    <w:rsid w:val="006847D0"/>
    <w:rsid w:val="00684B66"/>
    <w:rsid w:val="00686002"/>
    <w:rsid w:val="0068651C"/>
    <w:rsid w:val="00686C14"/>
    <w:rsid w:val="00687564"/>
    <w:rsid w:val="00690CD1"/>
    <w:rsid w:val="00690E19"/>
    <w:rsid w:val="006917D0"/>
    <w:rsid w:val="006919D1"/>
    <w:rsid w:val="006927A5"/>
    <w:rsid w:val="00692AA1"/>
    <w:rsid w:val="00696D8C"/>
    <w:rsid w:val="006A0E08"/>
    <w:rsid w:val="006A10B2"/>
    <w:rsid w:val="006A163A"/>
    <w:rsid w:val="006A3595"/>
    <w:rsid w:val="006A3B4B"/>
    <w:rsid w:val="006A4CA4"/>
    <w:rsid w:val="006A4E8C"/>
    <w:rsid w:val="006A51D7"/>
    <w:rsid w:val="006A6365"/>
    <w:rsid w:val="006A698C"/>
    <w:rsid w:val="006A6AA6"/>
    <w:rsid w:val="006B255D"/>
    <w:rsid w:val="006B2AD3"/>
    <w:rsid w:val="006B522E"/>
    <w:rsid w:val="006B5500"/>
    <w:rsid w:val="006B67F1"/>
    <w:rsid w:val="006B6BF1"/>
    <w:rsid w:val="006B7081"/>
    <w:rsid w:val="006B7F68"/>
    <w:rsid w:val="006C020C"/>
    <w:rsid w:val="006C05D6"/>
    <w:rsid w:val="006C1E80"/>
    <w:rsid w:val="006C2283"/>
    <w:rsid w:val="006C2664"/>
    <w:rsid w:val="006C2F19"/>
    <w:rsid w:val="006C369D"/>
    <w:rsid w:val="006C42C1"/>
    <w:rsid w:val="006C4888"/>
    <w:rsid w:val="006C69F3"/>
    <w:rsid w:val="006C7011"/>
    <w:rsid w:val="006C77D8"/>
    <w:rsid w:val="006D0B5C"/>
    <w:rsid w:val="006D3C86"/>
    <w:rsid w:val="006D45B0"/>
    <w:rsid w:val="006D5831"/>
    <w:rsid w:val="006E009D"/>
    <w:rsid w:val="006E2074"/>
    <w:rsid w:val="006E233E"/>
    <w:rsid w:val="006E2F06"/>
    <w:rsid w:val="006E2FE2"/>
    <w:rsid w:val="006E396A"/>
    <w:rsid w:val="006E4A49"/>
    <w:rsid w:val="006E6155"/>
    <w:rsid w:val="006E63B2"/>
    <w:rsid w:val="006F1323"/>
    <w:rsid w:val="006F3F04"/>
    <w:rsid w:val="006F5D5E"/>
    <w:rsid w:val="006F62D7"/>
    <w:rsid w:val="006F63F2"/>
    <w:rsid w:val="006F6FDA"/>
    <w:rsid w:val="006F6FDD"/>
    <w:rsid w:val="0070242C"/>
    <w:rsid w:val="00705992"/>
    <w:rsid w:val="0070657C"/>
    <w:rsid w:val="007072F0"/>
    <w:rsid w:val="0070793D"/>
    <w:rsid w:val="00707E9C"/>
    <w:rsid w:val="00710304"/>
    <w:rsid w:val="007104A1"/>
    <w:rsid w:val="0071081F"/>
    <w:rsid w:val="0071083A"/>
    <w:rsid w:val="0071090D"/>
    <w:rsid w:val="0071143F"/>
    <w:rsid w:val="0071236F"/>
    <w:rsid w:val="007128F7"/>
    <w:rsid w:val="00713814"/>
    <w:rsid w:val="00714A49"/>
    <w:rsid w:val="00716BD0"/>
    <w:rsid w:val="00717CDD"/>
    <w:rsid w:val="00717F9E"/>
    <w:rsid w:val="0072067D"/>
    <w:rsid w:val="00721747"/>
    <w:rsid w:val="00730EBC"/>
    <w:rsid w:val="00732691"/>
    <w:rsid w:val="00732A96"/>
    <w:rsid w:val="00740212"/>
    <w:rsid w:val="007408CE"/>
    <w:rsid w:val="007410F8"/>
    <w:rsid w:val="0074324B"/>
    <w:rsid w:val="00743251"/>
    <w:rsid w:val="00743427"/>
    <w:rsid w:val="0074366B"/>
    <w:rsid w:val="0074417B"/>
    <w:rsid w:val="00744558"/>
    <w:rsid w:val="007469F8"/>
    <w:rsid w:val="007472CA"/>
    <w:rsid w:val="007501D2"/>
    <w:rsid w:val="0075096A"/>
    <w:rsid w:val="007515D7"/>
    <w:rsid w:val="00753397"/>
    <w:rsid w:val="007545D0"/>
    <w:rsid w:val="007548EF"/>
    <w:rsid w:val="00755F28"/>
    <w:rsid w:val="00757020"/>
    <w:rsid w:val="0076162F"/>
    <w:rsid w:val="00762A2D"/>
    <w:rsid w:val="00763669"/>
    <w:rsid w:val="00764274"/>
    <w:rsid w:val="007642E9"/>
    <w:rsid w:val="007643B6"/>
    <w:rsid w:val="00765424"/>
    <w:rsid w:val="00766E59"/>
    <w:rsid w:val="00767011"/>
    <w:rsid w:val="0076799D"/>
    <w:rsid w:val="00767B1C"/>
    <w:rsid w:val="007731D8"/>
    <w:rsid w:val="007732CA"/>
    <w:rsid w:val="00774276"/>
    <w:rsid w:val="007758FA"/>
    <w:rsid w:val="007764C1"/>
    <w:rsid w:val="00776D94"/>
    <w:rsid w:val="00777CAB"/>
    <w:rsid w:val="00780346"/>
    <w:rsid w:val="00780BE2"/>
    <w:rsid w:val="00781BA6"/>
    <w:rsid w:val="00782060"/>
    <w:rsid w:val="00782B06"/>
    <w:rsid w:val="00782F69"/>
    <w:rsid w:val="00785516"/>
    <w:rsid w:val="00785FF5"/>
    <w:rsid w:val="007866F1"/>
    <w:rsid w:val="00786B21"/>
    <w:rsid w:val="007900C1"/>
    <w:rsid w:val="007905BD"/>
    <w:rsid w:val="00790D43"/>
    <w:rsid w:val="00792658"/>
    <w:rsid w:val="0079287F"/>
    <w:rsid w:val="00792E15"/>
    <w:rsid w:val="007933DF"/>
    <w:rsid w:val="00793AC4"/>
    <w:rsid w:val="00793E76"/>
    <w:rsid w:val="007943CF"/>
    <w:rsid w:val="00794971"/>
    <w:rsid w:val="0079683D"/>
    <w:rsid w:val="007978C9"/>
    <w:rsid w:val="007A100F"/>
    <w:rsid w:val="007A1E6A"/>
    <w:rsid w:val="007A3E73"/>
    <w:rsid w:val="007A4F1D"/>
    <w:rsid w:val="007A55F4"/>
    <w:rsid w:val="007A5CA2"/>
    <w:rsid w:val="007A6197"/>
    <w:rsid w:val="007A6E4C"/>
    <w:rsid w:val="007A6E6C"/>
    <w:rsid w:val="007B05D6"/>
    <w:rsid w:val="007B0A39"/>
    <w:rsid w:val="007B0BAF"/>
    <w:rsid w:val="007B0F8C"/>
    <w:rsid w:val="007B193C"/>
    <w:rsid w:val="007B1E24"/>
    <w:rsid w:val="007B1F4B"/>
    <w:rsid w:val="007B3D88"/>
    <w:rsid w:val="007B4583"/>
    <w:rsid w:val="007B5C54"/>
    <w:rsid w:val="007B678B"/>
    <w:rsid w:val="007B69A4"/>
    <w:rsid w:val="007B7893"/>
    <w:rsid w:val="007C0F46"/>
    <w:rsid w:val="007C17CF"/>
    <w:rsid w:val="007C18BE"/>
    <w:rsid w:val="007C584A"/>
    <w:rsid w:val="007C5DD3"/>
    <w:rsid w:val="007C607E"/>
    <w:rsid w:val="007D26D7"/>
    <w:rsid w:val="007D2BAD"/>
    <w:rsid w:val="007D2EF8"/>
    <w:rsid w:val="007D39B5"/>
    <w:rsid w:val="007D40D7"/>
    <w:rsid w:val="007D4485"/>
    <w:rsid w:val="007D4AA1"/>
    <w:rsid w:val="007D55CF"/>
    <w:rsid w:val="007D6B94"/>
    <w:rsid w:val="007D781B"/>
    <w:rsid w:val="007E100B"/>
    <w:rsid w:val="007E1169"/>
    <w:rsid w:val="007E22F7"/>
    <w:rsid w:val="007E278D"/>
    <w:rsid w:val="007E2B44"/>
    <w:rsid w:val="007E2DA3"/>
    <w:rsid w:val="007E3119"/>
    <w:rsid w:val="007E48F9"/>
    <w:rsid w:val="007E4C7B"/>
    <w:rsid w:val="007E51B4"/>
    <w:rsid w:val="007E548E"/>
    <w:rsid w:val="007E59F1"/>
    <w:rsid w:val="007E5C11"/>
    <w:rsid w:val="007F2890"/>
    <w:rsid w:val="007F2EFF"/>
    <w:rsid w:val="007F33B4"/>
    <w:rsid w:val="007F4891"/>
    <w:rsid w:val="007F52E9"/>
    <w:rsid w:val="007F5C32"/>
    <w:rsid w:val="007F6235"/>
    <w:rsid w:val="007F63F3"/>
    <w:rsid w:val="007F74ED"/>
    <w:rsid w:val="00801700"/>
    <w:rsid w:val="00803A76"/>
    <w:rsid w:val="008048DA"/>
    <w:rsid w:val="00804CAF"/>
    <w:rsid w:val="00806218"/>
    <w:rsid w:val="0080634A"/>
    <w:rsid w:val="0080682B"/>
    <w:rsid w:val="008069C9"/>
    <w:rsid w:val="00807CF9"/>
    <w:rsid w:val="00810132"/>
    <w:rsid w:val="00810298"/>
    <w:rsid w:val="0081163B"/>
    <w:rsid w:val="00811797"/>
    <w:rsid w:val="00815458"/>
    <w:rsid w:val="00816A7D"/>
    <w:rsid w:val="00816F45"/>
    <w:rsid w:val="00817AC9"/>
    <w:rsid w:val="0082064A"/>
    <w:rsid w:val="00820CD0"/>
    <w:rsid w:val="00821656"/>
    <w:rsid w:val="00823005"/>
    <w:rsid w:val="008240E5"/>
    <w:rsid w:val="0082577B"/>
    <w:rsid w:val="008274E0"/>
    <w:rsid w:val="00830C62"/>
    <w:rsid w:val="008316C0"/>
    <w:rsid w:val="008319CF"/>
    <w:rsid w:val="00831E3B"/>
    <w:rsid w:val="00833C9E"/>
    <w:rsid w:val="00833D2A"/>
    <w:rsid w:val="0083472B"/>
    <w:rsid w:val="00834E48"/>
    <w:rsid w:val="00840063"/>
    <w:rsid w:val="00840773"/>
    <w:rsid w:val="00841509"/>
    <w:rsid w:val="008424DB"/>
    <w:rsid w:val="0084256B"/>
    <w:rsid w:val="00842A98"/>
    <w:rsid w:val="0084407C"/>
    <w:rsid w:val="00844331"/>
    <w:rsid w:val="00845569"/>
    <w:rsid w:val="00845CA9"/>
    <w:rsid w:val="00847358"/>
    <w:rsid w:val="008476DA"/>
    <w:rsid w:val="00847F68"/>
    <w:rsid w:val="00847F71"/>
    <w:rsid w:val="00847FA8"/>
    <w:rsid w:val="008513EA"/>
    <w:rsid w:val="0085191D"/>
    <w:rsid w:val="00851993"/>
    <w:rsid w:val="00853289"/>
    <w:rsid w:val="008534BC"/>
    <w:rsid w:val="008543B4"/>
    <w:rsid w:val="00854FBA"/>
    <w:rsid w:val="00856476"/>
    <w:rsid w:val="00856971"/>
    <w:rsid w:val="00856985"/>
    <w:rsid w:val="0085719D"/>
    <w:rsid w:val="00860383"/>
    <w:rsid w:val="0086130B"/>
    <w:rsid w:val="0086177D"/>
    <w:rsid w:val="0086218D"/>
    <w:rsid w:val="0086321F"/>
    <w:rsid w:val="0086346B"/>
    <w:rsid w:val="00863586"/>
    <w:rsid w:val="00863CBB"/>
    <w:rsid w:val="00864A58"/>
    <w:rsid w:val="00864B33"/>
    <w:rsid w:val="00864DB7"/>
    <w:rsid w:val="00865D02"/>
    <w:rsid w:val="00866B46"/>
    <w:rsid w:val="00866B79"/>
    <w:rsid w:val="008674B2"/>
    <w:rsid w:val="00867DB7"/>
    <w:rsid w:val="00870B8E"/>
    <w:rsid w:val="0087160B"/>
    <w:rsid w:val="008723FB"/>
    <w:rsid w:val="00872EC4"/>
    <w:rsid w:val="00873888"/>
    <w:rsid w:val="008747CA"/>
    <w:rsid w:val="008754A3"/>
    <w:rsid w:val="008802CB"/>
    <w:rsid w:val="0088039C"/>
    <w:rsid w:val="00881DC2"/>
    <w:rsid w:val="00881E36"/>
    <w:rsid w:val="008821C3"/>
    <w:rsid w:val="00884F99"/>
    <w:rsid w:val="00884FD4"/>
    <w:rsid w:val="00884FDE"/>
    <w:rsid w:val="00885F34"/>
    <w:rsid w:val="008902AD"/>
    <w:rsid w:val="00893195"/>
    <w:rsid w:val="0089468D"/>
    <w:rsid w:val="00894A62"/>
    <w:rsid w:val="008963BA"/>
    <w:rsid w:val="008966A7"/>
    <w:rsid w:val="008A0293"/>
    <w:rsid w:val="008A13CA"/>
    <w:rsid w:val="008A2089"/>
    <w:rsid w:val="008A4C3E"/>
    <w:rsid w:val="008A567C"/>
    <w:rsid w:val="008A5B2A"/>
    <w:rsid w:val="008A7841"/>
    <w:rsid w:val="008B1312"/>
    <w:rsid w:val="008B1540"/>
    <w:rsid w:val="008B1D38"/>
    <w:rsid w:val="008B2BB2"/>
    <w:rsid w:val="008B3451"/>
    <w:rsid w:val="008B3C00"/>
    <w:rsid w:val="008B3D98"/>
    <w:rsid w:val="008B47E2"/>
    <w:rsid w:val="008C01F2"/>
    <w:rsid w:val="008C0438"/>
    <w:rsid w:val="008C12B3"/>
    <w:rsid w:val="008C1FE0"/>
    <w:rsid w:val="008C2BDA"/>
    <w:rsid w:val="008C2DBF"/>
    <w:rsid w:val="008C4229"/>
    <w:rsid w:val="008C5FE6"/>
    <w:rsid w:val="008D01AF"/>
    <w:rsid w:val="008D2183"/>
    <w:rsid w:val="008D243D"/>
    <w:rsid w:val="008D4F0C"/>
    <w:rsid w:val="008D6252"/>
    <w:rsid w:val="008D6B12"/>
    <w:rsid w:val="008D71E6"/>
    <w:rsid w:val="008E1935"/>
    <w:rsid w:val="008E26D1"/>
    <w:rsid w:val="008E28E0"/>
    <w:rsid w:val="008E30AB"/>
    <w:rsid w:val="008E3182"/>
    <w:rsid w:val="008E575B"/>
    <w:rsid w:val="008F1B0A"/>
    <w:rsid w:val="008F1EDE"/>
    <w:rsid w:val="008F280E"/>
    <w:rsid w:val="008F304B"/>
    <w:rsid w:val="008F3172"/>
    <w:rsid w:val="008F3881"/>
    <w:rsid w:val="008F41C0"/>
    <w:rsid w:val="008F4B1D"/>
    <w:rsid w:val="008F5FA5"/>
    <w:rsid w:val="008F6AF7"/>
    <w:rsid w:val="008F6CB2"/>
    <w:rsid w:val="008F761E"/>
    <w:rsid w:val="008F7D95"/>
    <w:rsid w:val="00901C8C"/>
    <w:rsid w:val="00902658"/>
    <w:rsid w:val="00904D76"/>
    <w:rsid w:val="00905E59"/>
    <w:rsid w:val="00910B2B"/>
    <w:rsid w:val="00912171"/>
    <w:rsid w:val="00912791"/>
    <w:rsid w:val="00913470"/>
    <w:rsid w:val="009155DA"/>
    <w:rsid w:val="00915DD7"/>
    <w:rsid w:val="0091656E"/>
    <w:rsid w:val="009179D9"/>
    <w:rsid w:val="00921C07"/>
    <w:rsid w:val="00925EAC"/>
    <w:rsid w:val="0092617E"/>
    <w:rsid w:val="00927416"/>
    <w:rsid w:val="00930DA6"/>
    <w:rsid w:val="00931803"/>
    <w:rsid w:val="00931B87"/>
    <w:rsid w:val="00931E2E"/>
    <w:rsid w:val="00932006"/>
    <w:rsid w:val="00932D65"/>
    <w:rsid w:val="00933D7A"/>
    <w:rsid w:val="00933FE6"/>
    <w:rsid w:val="00935220"/>
    <w:rsid w:val="00936BCB"/>
    <w:rsid w:val="00936CA2"/>
    <w:rsid w:val="00937923"/>
    <w:rsid w:val="00943ACA"/>
    <w:rsid w:val="00945848"/>
    <w:rsid w:val="009461D9"/>
    <w:rsid w:val="0094720E"/>
    <w:rsid w:val="00950A7C"/>
    <w:rsid w:val="009519ED"/>
    <w:rsid w:val="009524E5"/>
    <w:rsid w:val="009525A9"/>
    <w:rsid w:val="00956EBC"/>
    <w:rsid w:val="00957A35"/>
    <w:rsid w:val="00961221"/>
    <w:rsid w:val="00962D4D"/>
    <w:rsid w:val="0096332A"/>
    <w:rsid w:val="009640E2"/>
    <w:rsid w:val="00966660"/>
    <w:rsid w:val="009666C3"/>
    <w:rsid w:val="00967705"/>
    <w:rsid w:val="009677FB"/>
    <w:rsid w:val="00967E9F"/>
    <w:rsid w:val="00972198"/>
    <w:rsid w:val="00973FCD"/>
    <w:rsid w:val="0097438C"/>
    <w:rsid w:val="0097516A"/>
    <w:rsid w:val="00975255"/>
    <w:rsid w:val="0097544E"/>
    <w:rsid w:val="00975707"/>
    <w:rsid w:val="009764BD"/>
    <w:rsid w:val="0098009A"/>
    <w:rsid w:val="00981F70"/>
    <w:rsid w:val="00982040"/>
    <w:rsid w:val="00982248"/>
    <w:rsid w:val="00984A85"/>
    <w:rsid w:val="00985037"/>
    <w:rsid w:val="00991633"/>
    <w:rsid w:val="00991B70"/>
    <w:rsid w:val="00992B85"/>
    <w:rsid w:val="00992DDA"/>
    <w:rsid w:val="00993FC7"/>
    <w:rsid w:val="009964D5"/>
    <w:rsid w:val="00997789"/>
    <w:rsid w:val="009A02DD"/>
    <w:rsid w:val="009A0E7D"/>
    <w:rsid w:val="009A0F94"/>
    <w:rsid w:val="009A18C5"/>
    <w:rsid w:val="009A31B9"/>
    <w:rsid w:val="009A36FD"/>
    <w:rsid w:val="009A38C9"/>
    <w:rsid w:val="009A3E93"/>
    <w:rsid w:val="009A4BD3"/>
    <w:rsid w:val="009A5D62"/>
    <w:rsid w:val="009A5F54"/>
    <w:rsid w:val="009A626F"/>
    <w:rsid w:val="009A6985"/>
    <w:rsid w:val="009A76D3"/>
    <w:rsid w:val="009A79BB"/>
    <w:rsid w:val="009A7C64"/>
    <w:rsid w:val="009B117A"/>
    <w:rsid w:val="009B2C63"/>
    <w:rsid w:val="009B2CB1"/>
    <w:rsid w:val="009B30D1"/>
    <w:rsid w:val="009B3344"/>
    <w:rsid w:val="009B48B6"/>
    <w:rsid w:val="009B5FA4"/>
    <w:rsid w:val="009C04F1"/>
    <w:rsid w:val="009C0ED5"/>
    <w:rsid w:val="009C12DA"/>
    <w:rsid w:val="009C2AD8"/>
    <w:rsid w:val="009C2E6B"/>
    <w:rsid w:val="009C3211"/>
    <w:rsid w:val="009C335F"/>
    <w:rsid w:val="009C397B"/>
    <w:rsid w:val="009C4BB2"/>
    <w:rsid w:val="009C4ECD"/>
    <w:rsid w:val="009C70B6"/>
    <w:rsid w:val="009D155B"/>
    <w:rsid w:val="009D19C1"/>
    <w:rsid w:val="009D30CC"/>
    <w:rsid w:val="009D40C2"/>
    <w:rsid w:val="009D647E"/>
    <w:rsid w:val="009D74E0"/>
    <w:rsid w:val="009D7FA1"/>
    <w:rsid w:val="009E00CD"/>
    <w:rsid w:val="009E0165"/>
    <w:rsid w:val="009E21AC"/>
    <w:rsid w:val="009E2849"/>
    <w:rsid w:val="009E30BB"/>
    <w:rsid w:val="009E40C8"/>
    <w:rsid w:val="009E4B14"/>
    <w:rsid w:val="009E613F"/>
    <w:rsid w:val="009E6F4F"/>
    <w:rsid w:val="009E77F5"/>
    <w:rsid w:val="009F128C"/>
    <w:rsid w:val="009F170F"/>
    <w:rsid w:val="009F2BE0"/>
    <w:rsid w:val="009F31A2"/>
    <w:rsid w:val="009F3595"/>
    <w:rsid w:val="009F3C0B"/>
    <w:rsid w:val="009F53D8"/>
    <w:rsid w:val="009F6E20"/>
    <w:rsid w:val="00A015F2"/>
    <w:rsid w:val="00A022D9"/>
    <w:rsid w:val="00A02C9A"/>
    <w:rsid w:val="00A032AC"/>
    <w:rsid w:val="00A04545"/>
    <w:rsid w:val="00A0494C"/>
    <w:rsid w:val="00A04E63"/>
    <w:rsid w:val="00A059FA"/>
    <w:rsid w:val="00A06D63"/>
    <w:rsid w:val="00A06E2A"/>
    <w:rsid w:val="00A07338"/>
    <w:rsid w:val="00A1008E"/>
    <w:rsid w:val="00A12FD6"/>
    <w:rsid w:val="00A14865"/>
    <w:rsid w:val="00A164CF"/>
    <w:rsid w:val="00A202EB"/>
    <w:rsid w:val="00A205FB"/>
    <w:rsid w:val="00A20BEF"/>
    <w:rsid w:val="00A20CDD"/>
    <w:rsid w:val="00A213B9"/>
    <w:rsid w:val="00A221E9"/>
    <w:rsid w:val="00A22A3D"/>
    <w:rsid w:val="00A22BCC"/>
    <w:rsid w:val="00A2345A"/>
    <w:rsid w:val="00A24DB5"/>
    <w:rsid w:val="00A254AF"/>
    <w:rsid w:val="00A2785B"/>
    <w:rsid w:val="00A30961"/>
    <w:rsid w:val="00A32DC7"/>
    <w:rsid w:val="00A34769"/>
    <w:rsid w:val="00A401F5"/>
    <w:rsid w:val="00A40D23"/>
    <w:rsid w:val="00A40F5E"/>
    <w:rsid w:val="00A42474"/>
    <w:rsid w:val="00A4471C"/>
    <w:rsid w:val="00A447BE"/>
    <w:rsid w:val="00A44BC6"/>
    <w:rsid w:val="00A452BF"/>
    <w:rsid w:val="00A45610"/>
    <w:rsid w:val="00A459C5"/>
    <w:rsid w:val="00A45FD2"/>
    <w:rsid w:val="00A514DF"/>
    <w:rsid w:val="00A5151F"/>
    <w:rsid w:val="00A516C1"/>
    <w:rsid w:val="00A52061"/>
    <w:rsid w:val="00A52753"/>
    <w:rsid w:val="00A5293E"/>
    <w:rsid w:val="00A531A8"/>
    <w:rsid w:val="00A53C01"/>
    <w:rsid w:val="00A573CF"/>
    <w:rsid w:val="00A57436"/>
    <w:rsid w:val="00A6069E"/>
    <w:rsid w:val="00A609D6"/>
    <w:rsid w:val="00A611F5"/>
    <w:rsid w:val="00A613A1"/>
    <w:rsid w:val="00A61C9C"/>
    <w:rsid w:val="00A6242D"/>
    <w:rsid w:val="00A62502"/>
    <w:rsid w:val="00A630B7"/>
    <w:rsid w:val="00A637E9"/>
    <w:rsid w:val="00A66667"/>
    <w:rsid w:val="00A70DB8"/>
    <w:rsid w:val="00A71F92"/>
    <w:rsid w:val="00A72F61"/>
    <w:rsid w:val="00A74003"/>
    <w:rsid w:val="00A74504"/>
    <w:rsid w:val="00A74800"/>
    <w:rsid w:val="00A74C84"/>
    <w:rsid w:val="00A74ECC"/>
    <w:rsid w:val="00A76915"/>
    <w:rsid w:val="00A84976"/>
    <w:rsid w:val="00A861E2"/>
    <w:rsid w:val="00A90097"/>
    <w:rsid w:val="00A921B5"/>
    <w:rsid w:val="00A9398F"/>
    <w:rsid w:val="00A94C36"/>
    <w:rsid w:val="00A96A44"/>
    <w:rsid w:val="00A97125"/>
    <w:rsid w:val="00A97FC9"/>
    <w:rsid w:val="00AA0D50"/>
    <w:rsid w:val="00AA11B8"/>
    <w:rsid w:val="00AA4DD5"/>
    <w:rsid w:val="00AA5B92"/>
    <w:rsid w:val="00AA5D93"/>
    <w:rsid w:val="00AA6D34"/>
    <w:rsid w:val="00AA76A6"/>
    <w:rsid w:val="00AA7A72"/>
    <w:rsid w:val="00AA7B84"/>
    <w:rsid w:val="00AB0CF1"/>
    <w:rsid w:val="00AB0DD0"/>
    <w:rsid w:val="00AB1254"/>
    <w:rsid w:val="00AB1456"/>
    <w:rsid w:val="00AB1B97"/>
    <w:rsid w:val="00AB2622"/>
    <w:rsid w:val="00AB27DC"/>
    <w:rsid w:val="00AB2C23"/>
    <w:rsid w:val="00AB4922"/>
    <w:rsid w:val="00AC0DB2"/>
    <w:rsid w:val="00AC154B"/>
    <w:rsid w:val="00AC1F7B"/>
    <w:rsid w:val="00AC21B5"/>
    <w:rsid w:val="00AC33B9"/>
    <w:rsid w:val="00AC4BE3"/>
    <w:rsid w:val="00AC4DF4"/>
    <w:rsid w:val="00AC53A6"/>
    <w:rsid w:val="00AC5E5F"/>
    <w:rsid w:val="00AC61C4"/>
    <w:rsid w:val="00AC76E0"/>
    <w:rsid w:val="00AD069E"/>
    <w:rsid w:val="00AD0766"/>
    <w:rsid w:val="00AD1023"/>
    <w:rsid w:val="00AD1D7A"/>
    <w:rsid w:val="00AD230A"/>
    <w:rsid w:val="00AD2E32"/>
    <w:rsid w:val="00AD4878"/>
    <w:rsid w:val="00AD699F"/>
    <w:rsid w:val="00AD72AB"/>
    <w:rsid w:val="00AE147C"/>
    <w:rsid w:val="00AE1A02"/>
    <w:rsid w:val="00AE1F09"/>
    <w:rsid w:val="00AE267D"/>
    <w:rsid w:val="00AE3F57"/>
    <w:rsid w:val="00AE6C14"/>
    <w:rsid w:val="00AE7184"/>
    <w:rsid w:val="00AF0A85"/>
    <w:rsid w:val="00AF128A"/>
    <w:rsid w:val="00AF32C8"/>
    <w:rsid w:val="00AF4571"/>
    <w:rsid w:val="00AF5665"/>
    <w:rsid w:val="00AF569B"/>
    <w:rsid w:val="00AF598B"/>
    <w:rsid w:val="00AF5A02"/>
    <w:rsid w:val="00AF6A39"/>
    <w:rsid w:val="00B0015F"/>
    <w:rsid w:val="00B006C4"/>
    <w:rsid w:val="00B019C3"/>
    <w:rsid w:val="00B02BE3"/>
    <w:rsid w:val="00B02EA3"/>
    <w:rsid w:val="00B0337B"/>
    <w:rsid w:val="00B03A77"/>
    <w:rsid w:val="00B03BFE"/>
    <w:rsid w:val="00B041EC"/>
    <w:rsid w:val="00B042BB"/>
    <w:rsid w:val="00B10B7C"/>
    <w:rsid w:val="00B1143A"/>
    <w:rsid w:val="00B11997"/>
    <w:rsid w:val="00B119C7"/>
    <w:rsid w:val="00B13FCF"/>
    <w:rsid w:val="00B160B4"/>
    <w:rsid w:val="00B16F9A"/>
    <w:rsid w:val="00B20F29"/>
    <w:rsid w:val="00B232C3"/>
    <w:rsid w:val="00B24527"/>
    <w:rsid w:val="00B24C0C"/>
    <w:rsid w:val="00B25336"/>
    <w:rsid w:val="00B30723"/>
    <w:rsid w:val="00B3156B"/>
    <w:rsid w:val="00B324CE"/>
    <w:rsid w:val="00B32D09"/>
    <w:rsid w:val="00B33752"/>
    <w:rsid w:val="00B33C39"/>
    <w:rsid w:val="00B35511"/>
    <w:rsid w:val="00B35DA1"/>
    <w:rsid w:val="00B367AA"/>
    <w:rsid w:val="00B367FF"/>
    <w:rsid w:val="00B36D08"/>
    <w:rsid w:val="00B40952"/>
    <w:rsid w:val="00B41DDD"/>
    <w:rsid w:val="00B41DF6"/>
    <w:rsid w:val="00B41F6F"/>
    <w:rsid w:val="00B422EB"/>
    <w:rsid w:val="00B42AB0"/>
    <w:rsid w:val="00B42BCE"/>
    <w:rsid w:val="00B4346C"/>
    <w:rsid w:val="00B44B45"/>
    <w:rsid w:val="00B46B0F"/>
    <w:rsid w:val="00B502FB"/>
    <w:rsid w:val="00B5233C"/>
    <w:rsid w:val="00B5371C"/>
    <w:rsid w:val="00B53F91"/>
    <w:rsid w:val="00B574D2"/>
    <w:rsid w:val="00B57B78"/>
    <w:rsid w:val="00B57BAC"/>
    <w:rsid w:val="00B6016F"/>
    <w:rsid w:val="00B60E4E"/>
    <w:rsid w:val="00B60F11"/>
    <w:rsid w:val="00B625F2"/>
    <w:rsid w:val="00B62E0A"/>
    <w:rsid w:val="00B650E5"/>
    <w:rsid w:val="00B651CD"/>
    <w:rsid w:val="00B658F9"/>
    <w:rsid w:val="00B71790"/>
    <w:rsid w:val="00B7318B"/>
    <w:rsid w:val="00B75706"/>
    <w:rsid w:val="00B76BC5"/>
    <w:rsid w:val="00B77287"/>
    <w:rsid w:val="00B81333"/>
    <w:rsid w:val="00B835D8"/>
    <w:rsid w:val="00B8526F"/>
    <w:rsid w:val="00B85606"/>
    <w:rsid w:val="00B86078"/>
    <w:rsid w:val="00B8673B"/>
    <w:rsid w:val="00B8681C"/>
    <w:rsid w:val="00B87066"/>
    <w:rsid w:val="00B92868"/>
    <w:rsid w:val="00B95EE8"/>
    <w:rsid w:val="00B96BFA"/>
    <w:rsid w:val="00B97FDF"/>
    <w:rsid w:val="00BA0BCE"/>
    <w:rsid w:val="00BA0BF1"/>
    <w:rsid w:val="00BA1F81"/>
    <w:rsid w:val="00BA2B73"/>
    <w:rsid w:val="00BA360D"/>
    <w:rsid w:val="00BA4A38"/>
    <w:rsid w:val="00BA4F91"/>
    <w:rsid w:val="00BA57FE"/>
    <w:rsid w:val="00BA7319"/>
    <w:rsid w:val="00BA7548"/>
    <w:rsid w:val="00BB0D43"/>
    <w:rsid w:val="00BB2781"/>
    <w:rsid w:val="00BB2A03"/>
    <w:rsid w:val="00BB2FED"/>
    <w:rsid w:val="00BB43F6"/>
    <w:rsid w:val="00BB45FF"/>
    <w:rsid w:val="00BB5E9F"/>
    <w:rsid w:val="00BB7195"/>
    <w:rsid w:val="00BB73A8"/>
    <w:rsid w:val="00BC0444"/>
    <w:rsid w:val="00BC10ED"/>
    <w:rsid w:val="00BC152B"/>
    <w:rsid w:val="00BC2278"/>
    <w:rsid w:val="00BC26AF"/>
    <w:rsid w:val="00BC2A02"/>
    <w:rsid w:val="00BC2BE4"/>
    <w:rsid w:val="00BC303E"/>
    <w:rsid w:val="00BC3808"/>
    <w:rsid w:val="00BC4B52"/>
    <w:rsid w:val="00BC5308"/>
    <w:rsid w:val="00BD07C6"/>
    <w:rsid w:val="00BD129B"/>
    <w:rsid w:val="00BD1441"/>
    <w:rsid w:val="00BD2B07"/>
    <w:rsid w:val="00BD533D"/>
    <w:rsid w:val="00BD6E22"/>
    <w:rsid w:val="00BD7A9A"/>
    <w:rsid w:val="00BD7E81"/>
    <w:rsid w:val="00BE1C17"/>
    <w:rsid w:val="00BE29FB"/>
    <w:rsid w:val="00BE3D62"/>
    <w:rsid w:val="00BE47AA"/>
    <w:rsid w:val="00BE5306"/>
    <w:rsid w:val="00BE5F27"/>
    <w:rsid w:val="00BE6427"/>
    <w:rsid w:val="00BE6747"/>
    <w:rsid w:val="00BE6A29"/>
    <w:rsid w:val="00BE738D"/>
    <w:rsid w:val="00BF003E"/>
    <w:rsid w:val="00BF1DB4"/>
    <w:rsid w:val="00BF1EC0"/>
    <w:rsid w:val="00BF2A07"/>
    <w:rsid w:val="00BF3137"/>
    <w:rsid w:val="00BF3462"/>
    <w:rsid w:val="00BF5960"/>
    <w:rsid w:val="00BF64A3"/>
    <w:rsid w:val="00BF6601"/>
    <w:rsid w:val="00BF6AB1"/>
    <w:rsid w:val="00BF6B31"/>
    <w:rsid w:val="00C0072F"/>
    <w:rsid w:val="00C00EA8"/>
    <w:rsid w:val="00C01EE4"/>
    <w:rsid w:val="00C01FC1"/>
    <w:rsid w:val="00C02692"/>
    <w:rsid w:val="00C03B0F"/>
    <w:rsid w:val="00C03EEF"/>
    <w:rsid w:val="00C04B2A"/>
    <w:rsid w:val="00C052AB"/>
    <w:rsid w:val="00C05B4A"/>
    <w:rsid w:val="00C05F57"/>
    <w:rsid w:val="00C06A09"/>
    <w:rsid w:val="00C06B47"/>
    <w:rsid w:val="00C0796D"/>
    <w:rsid w:val="00C10448"/>
    <w:rsid w:val="00C10BDD"/>
    <w:rsid w:val="00C1177E"/>
    <w:rsid w:val="00C11913"/>
    <w:rsid w:val="00C1354E"/>
    <w:rsid w:val="00C13D2A"/>
    <w:rsid w:val="00C151DF"/>
    <w:rsid w:val="00C1589B"/>
    <w:rsid w:val="00C15A78"/>
    <w:rsid w:val="00C164C5"/>
    <w:rsid w:val="00C1663E"/>
    <w:rsid w:val="00C16A6E"/>
    <w:rsid w:val="00C228A6"/>
    <w:rsid w:val="00C22FD7"/>
    <w:rsid w:val="00C23B39"/>
    <w:rsid w:val="00C23EB8"/>
    <w:rsid w:val="00C2467D"/>
    <w:rsid w:val="00C24E00"/>
    <w:rsid w:val="00C300C7"/>
    <w:rsid w:val="00C30938"/>
    <w:rsid w:val="00C30E80"/>
    <w:rsid w:val="00C31023"/>
    <w:rsid w:val="00C31591"/>
    <w:rsid w:val="00C3174B"/>
    <w:rsid w:val="00C31B3E"/>
    <w:rsid w:val="00C321E4"/>
    <w:rsid w:val="00C32DF6"/>
    <w:rsid w:val="00C33797"/>
    <w:rsid w:val="00C33FD9"/>
    <w:rsid w:val="00C34332"/>
    <w:rsid w:val="00C35537"/>
    <w:rsid w:val="00C356F3"/>
    <w:rsid w:val="00C359E7"/>
    <w:rsid w:val="00C36237"/>
    <w:rsid w:val="00C36A3A"/>
    <w:rsid w:val="00C403D4"/>
    <w:rsid w:val="00C40B13"/>
    <w:rsid w:val="00C40FD2"/>
    <w:rsid w:val="00C41B2F"/>
    <w:rsid w:val="00C42863"/>
    <w:rsid w:val="00C43885"/>
    <w:rsid w:val="00C44ABA"/>
    <w:rsid w:val="00C45805"/>
    <w:rsid w:val="00C4634A"/>
    <w:rsid w:val="00C46984"/>
    <w:rsid w:val="00C47131"/>
    <w:rsid w:val="00C476F3"/>
    <w:rsid w:val="00C5018D"/>
    <w:rsid w:val="00C52581"/>
    <w:rsid w:val="00C52DEE"/>
    <w:rsid w:val="00C538AE"/>
    <w:rsid w:val="00C53FA3"/>
    <w:rsid w:val="00C561C1"/>
    <w:rsid w:val="00C56AD1"/>
    <w:rsid w:val="00C60C57"/>
    <w:rsid w:val="00C61411"/>
    <w:rsid w:val="00C63AEA"/>
    <w:rsid w:val="00C63D8B"/>
    <w:rsid w:val="00C65EB0"/>
    <w:rsid w:val="00C65F43"/>
    <w:rsid w:val="00C6747B"/>
    <w:rsid w:val="00C7002C"/>
    <w:rsid w:val="00C70F53"/>
    <w:rsid w:val="00C71254"/>
    <w:rsid w:val="00C745B5"/>
    <w:rsid w:val="00C74E55"/>
    <w:rsid w:val="00C802CA"/>
    <w:rsid w:val="00C804D4"/>
    <w:rsid w:val="00C81CC7"/>
    <w:rsid w:val="00C8356A"/>
    <w:rsid w:val="00C8504E"/>
    <w:rsid w:val="00C85889"/>
    <w:rsid w:val="00C86CDB"/>
    <w:rsid w:val="00C90979"/>
    <w:rsid w:val="00C91935"/>
    <w:rsid w:val="00C919E0"/>
    <w:rsid w:val="00C928D2"/>
    <w:rsid w:val="00C9378C"/>
    <w:rsid w:val="00C94C18"/>
    <w:rsid w:val="00C95A4B"/>
    <w:rsid w:val="00C9779B"/>
    <w:rsid w:val="00C97B19"/>
    <w:rsid w:val="00CA0BD3"/>
    <w:rsid w:val="00CA2FC9"/>
    <w:rsid w:val="00CA373C"/>
    <w:rsid w:val="00CA4049"/>
    <w:rsid w:val="00CA5B87"/>
    <w:rsid w:val="00CA62E8"/>
    <w:rsid w:val="00CA6D3F"/>
    <w:rsid w:val="00CA7282"/>
    <w:rsid w:val="00CB02D4"/>
    <w:rsid w:val="00CB0E90"/>
    <w:rsid w:val="00CB10E9"/>
    <w:rsid w:val="00CB1C4F"/>
    <w:rsid w:val="00CB1DEF"/>
    <w:rsid w:val="00CB3398"/>
    <w:rsid w:val="00CB49B2"/>
    <w:rsid w:val="00CB672D"/>
    <w:rsid w:val="00CB7829"/>
    <w:rsid w:val="00CC11FC"/>
    <w:rsid w:val="00CC12F0"/>
    <w:rsid w:val="00CC1754"/>
    <w:rsid w:val="00CC1FF6"/>
    <w:rsid w:val="00CC2361"/>
    <w:rsid w:val="00CC432B"/>
    <w:rsid w:val="00CC4BAA"/>
    <w:rsid w:val="00CC5E0E"/>
    <w:rsid w:val="00CC691C"/>
    <w:rsid w:val="00CC6C65"/>
    <w:rsid w:val="00CD1679"/>
    <w:rsid w:val="00CD24A6"/>
    <w:rsid w:val="00CD2768"/>
    <w:rsid w:val="00CD293E"/>
    <w:rsid w:val="00CD2E09"/>
    <w:rsid w:val="00CD3DB1"/>
    <w:rsid w:val="00CD4218"/>
    <w:rsid w:val="00CD7F57"/>
    <w:rsid w:val="00CE25AE"/>
    <w:rsid w:val="00CE2794"/>
    <w:rsid w:val="00CE3239"/>
    <w:rsid w:val="00CE451A"/>
    <w:rsid w:val="00CE54AB"/>
    <w:rsid w:val="00CE5754"/>
    <w:rsid w:val="00CE6C46"/>
    <w:rsid w:val="00CE7AF7"/>
    <w:rsid w:val="00CF159A"/>
    <w:rsid w:val="00CF25E8"/>
    <w:rsid w:val="00CF30A9"/>
    <w:rsid w:val="00CF3B76"/>
    <w:rsid w:val="00CF6F9C"/>
    <w:rsid w:val="00CF797B"/>
    <w:rsid w:val="00D002B4"/>
    <w:rsid w:val="00D017F5"/>
    <w:rsid w:val="00D03CCF"/>
    <w:rsid w:val="00D04590"/>
    <w:rsid w:val="00D04AB2"/>
    <w:rsid w:val="00D05333"/>
    <w:rsid w:val="00D058BA"/>
    <w:rsid w:val="00D10051"/>
    <w:rsid w:val="00D10253"/>
    <w:rsid w:val="00D102ED"/>
    <w:rsid w:val="00D10F63"/>
    <w:rsid w:val="00D11330"/>
    <w:rsid w:val="00D147DE"/>
    <w:rsid w:val="00D16309"/>
    <w:rsid w:val="00D163CB"/>
    <w:rsid w:val="00D16D67"/>
    <w:rsid w:val="00D20819"/>
    <w:rsid w:val="00D20A91"/>
    <w:rsid w:val="00D21540"/>
    <w:rsid w:val="00D231E8"/>
    <w:rsid w:val="00D231FE"/>
    <w:rsid w:val="00D23C3C"/>
    <w:rsid w:val="00D24C4D"/>
    <w:rsid w:val="00D25C9B"/>
    <w:rsid w:val="00D26923"/>
    <w:rsid w:val="00D3186D"/>
    <w:rsid w:val="00D319E8"/>
    <w:rsid w:val="00D32473"/>
    <w:rsid w:val="00D333AF"/>
    <w:rsid w:val="00D33E99"/>
    <w:rsid w:val="00D34033"/>
    <w:rsid w:val="00D35B43"/>
    <w:rsid w:val="00D36A38"/>
    <w:rsid w:val="00D402E5"/>
    <w:rsid w:val="00D418B5"/>
    <w:rsid w:val="00D41C61"/>
    <w:rsid w:val="00D41C73"/>
    <w:rsid w:val="00D431A6"/>
    <w:rsid w:val="00D46BEC"/>
    <w:rsid w:val="00D46E3D"/>
    <w:rsid w:val="00D47BAF"/>
    <w:rsid w:val="00D5085A"/>
    <w:rsid w:val="00D5199F"/>
    <w:rsid w:val="00D51A8D"/>
    <w:rsid w:val="00D51E86"/>
    <w:rsid w:val="00D541BD"/>
    <w:rsid w:val="00D56AA4"/>
    <w:rsid w:val="00D604F2"/>
    <w:rsid w:val="00D60824"/>
    <w:rsid w:val="00D61910"/>
    <w:rsid w:val="00D61C91"/>
    <w:rsid w:val="00D630F2"/>
    <w:rsid w:val="00D63E8F"/>
    <w:rsid w:val="00D63F91"/>
    <w:rsid w:val="00D6437B"/>
    <w:rsid w:val="00D6605C"/>
    <w:rsid w:val="00D660CA"/>
    <w:rsid w:val="00D672C7"/>
    <w:rsid w:val="00D67D97"/>
    <w:rsid w:val="00D7028A"/>
    <w:rsid w:val="00D714C9"/>
    <w:rsid w:val="00D7245E"/>
    <w:rsid w:val="00D729BA"/>
    <w:rsid w:val="00D730B5"/>
    <w:rsid w:val="00D752CD"/>
    <w:rsid w:val="00D75DD9"/>
    <w:rsid w:val="00D76C5C"/>
    <w:rsid w:val="00D809DA"/>
    <w:rsid w:val="00D80D18"/>
    <w:rsid w:val="00D82740"/>
    <w:rsid w:val="00D85880"/>
    <w:rsid w:val="00D87137"/>
    <w:rsid w:val="00D8783B"/>
    <w:rsid w:val="00D87CE0"/>
    <w:rsid w:val="00D914FC"/>
    <w:rsid w:val="00D936A1"/>
    <w:rsid w:val="00D93CAE"/>
    <w:rsid w:val="00D942C4"/>
    <w:rsid w:val="00D94A3D"/>
    <w:rsid w:val="00D96515"/>
    <w:rsid w:val="00DA0231"/>
    <w:rsid w:val="00DA0C55"/>
    <w:rsid w:val="00DA11E4"/>
    <w:rsid w:val="00DA15DE"/>
    <w:rsid w:val="00DA18A8"/>
    <w:rsid w:val="00DA23BB"/>
    <w:rsid w:val="00DA24D6"/>
    <w:rsid w:val="00DA2A51"/>
    <w:rsid w:val="00DA2DEE"/>
    <w:rsid w:val="00DA3831"/>
    <w:rsid w:val="00DA5CC9"/>
    <w:rsid w:val="00DA6B98"/>
    <w:rsid w:val="00DB141C"/>
    <w:rsid w:val="00DB41B1"/>
    <w:rsid w:val="00DB5BC1"/>
    <w:rsid w:val="00DB6A71"/>
    <w:rsid w:val="00DB6D9F"/>
    <w:rsid w:val="00DB7AA8"/>
    <w:rsid w:val="00DC04F6"/>
    <w:rsid w:val="00DC08F3"/>
    <w:rsid w:val="00DC2506"/>
    <w:rsid w:val="00DC454C"/>
    <w:rsid w:val="00DC5028"/>
    <w:rsid w:val="00DC5D39"/>
    <w:rsid w:val="00DC5FFD"/>
    <w:rsid w:val="00DC61AE"/>
    <w:rsid w:val="00DC70AB"/>
    <w:rsid w:val="00DC784E"/>
    <w:rsid w:val="00DD014D"/>
    <w:rsid w:val="00DD2B1D"/>
    <w:rsid w:val="00DD3E00"/>
    <w:rsid w:val="00DD3EBE"/>
    <w:rsid w:val="00DD4253"/>
    <w:rsid w:val="00DD4AA7"/>
    <w:rsid w:val="00DD5758"/>
    <w:rsid w:val="00DD6C9F"/>
    <w:rsid w:val="00DD769C"/>
    <w:rsid w:val="00DE1C5D"/>
    <w:rsid w:val="00DE3002"/>
    <w:rsid w:val="00DE52DE"/>
    <w:rsid w:val="00DE57B0"/>
    <w:rsid w:val="00DF0362"/>
    <w:rsid w:val="00DF1A19"/>
    <w:rsid w:val="00DF2128"/>
    <w:rsid w:val="00DF492E"/>
    <w:rsid w:val="00DF5636"/>
    <w:rsid w:val="00DF7E5B"/>
    <w:rsid w:val="00DF7E75"/>
    <w:rsid w:val="00E00DB6"/>
    <w:rsid w:val="00E0226F"/>
    <w:rsid w:val="00E02715"/>
    <w:rsid w:val="00E02782"/>
    <w:rsid w:val="00E03A6F"/>
    <w:rsid w:val="00E03D03"/>
    <w:rsid w:val="00E04CF1"/>
    <w:rsid w:val="00E057F3"/>
    <w:rsid w:val="00E05F1A"/>
    <w:rsid w:val="00E06A1D"/>
    <w:rsid w:val="00E073EA"/>
    <w:rsid w:val="00E10D11"/>
    <w:rsid w:val="00E1127E"/>
    <w:rsid w:val="00E11561"/>
    <w:rsid w:val="00E1172A"/>
    <w:rsid w:val="00E11C00"/>
    <w:rsid w:val="00E13871"/>
    <w:rsid w:val="00E15FA7"/>
    <w:rsid w:val="00E16CAC"/>
    <w:rsid w:val="00E17277"/>
    <w:rsid w:val="00E204E2"/>
    <w:rsid w:val="00E2078D"/>
    <w:rsid w:val="00E21606"/>
    <w:rsid w:val="00E21FBE"/>
    <w:rsid w:val="00E22307"/>
    <w:rsid w:val="00E23D20"/>
    <w:rsid w:val="00E2413E"/>
    <w:rsid w:val="00E26068"/>
    <w:rsid w:val="00E26B2C"/>
    <w:rsid w:val="00E3057F"/>
    <w:rsid w:val="00E306D2"/>
    <w:rsid w:val="00E326E1"/>
    <w:rsid w:val="00E326F7"/>
    <w:rsid w:val="00E34455"/>
    <w:rsid w:val="00E34FC7"/>
    <w:rsid w:val="00E351B4"/>
    <w:rsid w:val="00E35A79"/>
    <w:rsid w:val="00E36D7E"/>
    <w:rsid w:val="00E36E40"/>
    <w:rsid w:val="00E375E3"/>
    <w:rsid w:val="00E37601"/>
    <w:rsid w:val="00E3799E"/>
    <w:rsid w:val="00E37B57"/>
    <w:rsid w:val="00E400B2"/>
    <w:rsid w:val="00E4042A"/>
    <w:rsid w:val="00E41659"/>
    <w:rsid w:val="00E4269E"/>
    <w:rsid w:val="00E4305F"/>
    <w:rsid w:val="00E462B4"/>
    <w:rsid w:val="00E46D33"/>
    <w:rsid w:val="00E504B3"/>
    <w:rsid w:val="00E50A55"/>
    <w:rsid w:val="00E51695"/>
    <w:rsid w:val="00E5229B"/>
    <w:rsid w:val="00E54610"/>
    <w:rsid w:val="00E557C8"/>
    <w:rsid w:val="00E55898"/>
    <w:rsid w:val="00E56ED6"/>
    <w:rsid w:val="00E577D3"/>
    <w:rsid w:val="00E602B1"/>
    <w:rsid w:val="00E606E9"/>
    <w:rsid w:val="00E60BF1"/>
    <w:rsid w:val="00E6110A"/>
    <w:rsid w:val="00E61D4E"/>
    <w:rsid w:val="00E63DFA"/>
    <w:rsid w:val="00E64F9E"/>
    <w:rsid w:val="00E658F5"/>
    <w:rsid w:val="00E66CA6"/>
    <w:rsid w:val="00E6753D"/>
    <w:rsid w:val="00E67559"/>
    <w:rsid w:val="00E701B3"/>
    <w:rsid w:val="00E7067B"/>
    <w:rsid w:val="00E70ECB"/>
    <w:rsid w:val="00E7140A"/>
    <w:rsid w:val="00E72022"/>
    <w:rsid w:val="00E72DB6"/>
    <w:rsid w:val="00E72FF4"/>
    <w:rsid w:val="00E737DE"/>
    <w:rsid w:val="00E738EB"/>
    <w:rsid w:val="00E75EE3"/>
    <w:rsid w:val="00E760B6"/>
    <w:rsid w:val="00E7639F"/>
    <w:rsid w:val="00E76D25"/>
    <w:rsid w:val="00E76DE1"/>
    <w:rsid w:val="00E808ED"/>
    <w:rsid w:val="00E8122F"/>
    <w:rsid w:val="00E82B65"/>
    <w:rsid w:val="00E834A6"/>
    <w:rsid w:val="00E83796"/>
    <w:rsid w:val="00E84316"/>
    <w:rsid w:val="00E8544A"/>
    <w:rsid w:val="00E86517"/>
    <w:rsid w:val="00E87870"/>
    <w:rsid w:val="00E87D18"/>
    <w:rsid w:val="00E90823"/>
    <w:rsid w:val="00E912CD"/>
    <w:rsid w:val="00E92487"/>
    <w:rsid w:val="00E92A1E"/>
    <w:rsid w:val="00E9459C"/>
    <w:rsid w:val="00E94EB1"/>
    <w:rsid w:val="00E94FCA"/>
    <w:rsid w:val="00E96DE4"/>
    <w:rsid w:val="00EA0D7D"/>
    <w:rsid w:val="00EA39D9"/>
    <w:rsid w:val="00EA42CF"/>
    <w:rsid w:val="00EA4AD8"/>
    <w:rsid w:val="00EA508B"/>
    <w:rsid w:val="00EA62C8"/>
    <w:rsid w:val="00EA6315"/>
    <w:rsid w:val="00EA63EE"/>
    <w:rsid w:val="00EA64B2"/>
    <w:rsid w:val="00EA6692"/>
    <w:rsid w:val="00EA706D"/>
    <w:rsid w:val="00EA7AB4"/>
    <w:rsid w:val="00EA7B14"/>
    <w:rsid w:val="00EB196F"/>
    <w:rsid w:val="00EB51FD"/>
    <w:rsid w:val="00EB5513"/>
    <w:rsid w:val="00EB5638"/>
    <w:rsid w:val="00EB644D"/>
    <w:rsid w:val="00EB780F"/>
    <w:rsid w:val="00EB7E74"/>
    <w:rsid w:val="00EC08CB"/>
    <w:rsid w:val="00EC0ABC"/>
    <w:rsid w:val="00EC33EB"/>
    <w:rsid w:val="00EC46CA"/>
    <w:rsid w:val="00EC4718"/>
    <w:rsid w:val="00EC6338"/>
    <w:rsid w:val="00EC6D35"/>
    <w:rsid w:val="00ED06D8"/>
    <w:rsid w:val="00ED2351"/>
    <w:rsid w:val="00ED2369"/>
    <w:rsid w:val="00ED4791"/>
    <w:rsid w:val="00ED4AB0"/>
    <w:rsid w:val="00ED61F8"/>
    <w:rsid w:val="00ED78A2"/>
    <w:rsid w:val="00EE0C33"/>
    <w:rsid w:val="00EE1444"/>
    <w:rsid w:val="00EE3E0B"/>
    <w:rsid w:val="00EE4B46"/>
    <w:rsid w:val="00EE569D"/>
    <w:rsid w:val="00EE62BC"/>
    <w:rsid w:val="00EF1CCC"/>
    <w:rsid w:val="00EF1F91"/>
    <w:rsid w:val="00EF2074"/>
    <w:rsid w:val="00EF414A"/>
    <w:rsid w:val="00EF45A5"/>
    <w:rsid w:val="00EF5613"/>
    <w:rsid w:val="00EF5947"/>
    <w:rsid w:val="00EF75DF"/>
    <w:rsid w:val="00F009B4"/>
    <w:rsid w:val="00F022C2"/>
    <w:rsid w:val="00F044A3"/>
    <w:rsid w:val="00F054DC"/>
    <w:rsid w:val="00F0626F"/>
    <w:rsid w:val="00F06A7B"/>
    <w:rsid w:val="00F07418"/>
    <w:rsid w:val="00F10744"/>
    <w:rsid w:val="00F10BEA"/>
    <w:rsid w:val="00F12653"/>
    <w:rsid w:val="00F14266"/>
    <w:rsid w:val="00F144EA"/>
    <w:rsid w:val="00F14F2F"/>
    <w:rsid w:val="00F175FD"/>
    <w:rsid w:val="00F17786"/>
    <w:rsid w:val="00F200C2"/>
    <w:rsid w:val="00F20426"/>
    <w:rsid w:val="00F2073D"/>
    <w:rsid w:val="00F21370"/>
    <w:rsid w:val="00F22176"/>
    <w:rsid w:val="00F2229B"/>
    <w:rsid w:val="00F23B7B"/>
    <w:rsid w:val="00F2452B"/>
    <w:rsid w:val="00F26973"/>
    <w:rsid w:val="00F270FD"/>
    <w:rsid w:val="00F27269"/>
    <w:rsid w:val="00F27A6B"/>
    <w:rsid w:val="00F30875"/>
    <w:rsid w:val="00F32348"/>
    <w:rsid w:val="00F3364A"/>
    <w:rsid w:val="00F33B61"/>
    <w:rsid w:val="00F35395"/>
    <w:rsid w:val="00F35D71"/>
    <w:rsid w:val="00F376BD"/>
    <w:rsid w:val="00F37923"/>
    <w:rsid w:val="00F40009"/>
    <w:rsid w:val="00F40B0A"/>
    <w:rsid w:val="00F4143B"/>
    <w:rsid w:val="00F41FD0"/>
    <w:rsid w:val="00F42567"/>
    <w:rsid w:val="00F426BE"/>
    <w:rsid w:val="00F42B08"/>
    <w:rsid w:val="00F436BE"/>
    <w:rsid w:val="00F43936"/>
    <w:rsid w:val="00F43D1A"/>
    <w:rsid w:val="00F4442A"/>
    <w:rsid w:val="00F44BB1"/>
    <w:rsid w:val="00F4577B"/>
    <w:rsid w:val="00F45DC7"/>
    <w:rsid w:val="00F46698"/>
    <w:rsid w:val="00F466CD"/>
    <w:rsid w:val="00F46D7D"/>
    <w:rsid w:val="00F46EC2"/>
    <w:rsid w:val="00F5007B"/>
    <w:rsid w:val="00F51365"/>
    <w:rsid w:val="00F52F04"/>
    <w:rsid w:val="00F54194"/>
    <w:rsid w:val="00F544AE"/>
    <w:rsid w:val="00F6185F"/>
    <w:rsid w:val="00F62F3E"/>
    <w:rsid w:val="00F63823"/>
    <w:rsid w:val="00F63B6E"/>
    <w:rsid w:val="00F647EB"/>
    <w:rsid w:val="00F659B2"/>
    <w:rsid w:val="00F663FD"/>
    <w:rsid w:val="00F664DC"/>
    <w:rsid w:val="00F707F3"/>
    <w:rsid w:val="00F7115F"/>
    <w:rsid w:val="00F72596"/>
    <w:rsid w:val="00F733AE"/>
    <w:rsid w:val="00F747AD"/>
    <w:rsid w:val="00F755C4"/>
    <w:rsid w:val="00F7640E"/>
    <w:rsid w:val="00F764D0"/>
    <w:rsid w:val="00F76996"/>
    <w:rsid w:val="00F769D3"/>
    <w:rsid w:val="00F774A5"/>
    <w:rsid w:val="00F80DE9"/>
    <w:rsid w:val="00F80EF5"/>
    <w:rsid w:val="00F81E01"/>
    <w:rsid w:val="00F81FE4"/>
    <w:rsid w:val="00F86ACA"/>
    <w:rsid w:val="00F86AED"/>
    <w:rsid w:val="00F873A0"/>
    <w:rsid w:val="00F87F19"/>
    <w:rsid w:val="00F9017C"/>
    <w:rsid w:val="00F90EBB"/>
    <w:rsid w:val="00F91813"/>
    <w:rsid w:val="00F93AAA"/>
    <w:rsid w:val="00F952AC"/>
    <w:rsid w:val="00F9569E"/>
    <w:rsid w:val="00F96846"/>
    <w:rsid w:val="00F97AD4"/>
    <w:rsid w:val="00FA10AE"/>
    <w:rsid w:val="00FA1A98"/>
    <w:rsid w:val="00FA529C"/>
    <w:rsid w:val="00FA5E8E"/>
    <w:rsid w:val="00FA6AEB"/>
    <w:rsid w:val="00FA7E9F"/>
    <w:rsid w:val="00FB0CB0"/>
    <w:rsid w:val="00FB0DA8"/>
    <w:rsid w:val="00FB1B9A"/>
    <w:rsid w:val="00FB474A"/>
    <w:rsid w:val="00FB47FE"/>
    <w:rsid w:val="00FB4986"/>
    <w:rsid w:val="00FB4B99"/>
    <w:rsid w:val="00FB4CF9"/>
    <w:rsid w:val="00FB5E8B"/>
    <w:rsid w:val="00FB7C6B"/>
    <w:rsid w:val="00FB7FF8"/>
    <w:rsid w:val="00FC0CEF"/>
    <w:rsid w:val="00FC1B2C"/>
    <w:rsid w:val="00FC2D8F"/>
    <w:rsid w:val="00FC3676"/>
    <w:rsid w:val="00FC375D"/>
    <w:rsid w:val="00FC3C18"/>
    <w:rsid w:val="00FC417F"/>
    <w:rsid w:val="00FC43F7"/>
    <w:rsid w:val="00FC58FE"/>
    <w:rsid w:val="00FC6B31"/>
    <w:rsid w:val="00FC72A3"/>
    <w:rsid w:val="00FC79C1"/>
    <w:rsid w:val="00FC7AD3"/>
    <w:rsid w:val="00FC7C71"/>
    <w:rsid w:val="00FD185C"/>
    <w:rsid w:val="00FD1BAC"/>
    <w:rsid w:val="00FD2C59"/>
    <w:rsid w:val="00FD2E70"/>
    <w:rsid w:val="00FD3939"/>
    <w:rsid w:val="00FD4989"/>
    <w:rsid w:val="00FD4C93"/>
    <w:rsid w:val="00FD619C"/>
    <w:rsid w:val="00FE1079"/>
    <w:rsid w:val="00FE6D5A"/>
    <w:rsid w:val="00FE6F99"/>
    <w:rsid w:val="00FE700B"/>
    <w:rsid w:val="00FE764E"/>
    <w:rsid w:val="00FF03A7"/>
    <w:rsid w:val="00FF0AB6"/>
    <w:rsid w:val="00FF0C26"/>
    <w:rsid w:val="00FF2F07"/>
    <w:rsid w:val="00FF54FD"/>
    <w:rsid w:val="00FF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3195"/>
  <w15:docId w15:val="{565A9AC9-F745-4B63-BF4F-3BE31B86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lv-LV"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8E1"/>
  </w:style>
  <w:style w:type="paragraph" w:styleId="Heading1">
    <w:name w:val="heading 1"/>
    <w:basedOn w:val="Normal"/>
    <w:next w:val="Normal"/>
    <w:link w:val="Heading1Char"/>
    <w:uiPriority w:val="9"/>
    <w:qFormat/>
    <w:rsid w:val="006808E1"/>
    <w:pPr>
      <w:keepNext/>
      <w:keepLines/>
      <w:spacing w:before="320" w:after="80" w:line="240" w:lineRule="auto"/>
      <w:outlineLvl w:val="0"/>
    </w:pPr>
    <w:rPr>
      <w:rFonts w:ascii="Times New Roman" w:eastAsiaTheme="majorEastAsia" w:hAnsi="Times New Roman" w:cstheme="majorBidi"/>
      <w:b/>
      <w:sz w:val="28"/>
      <w:szCs w:val="40"/>
    </w:rPr>
  </w:style>
  <w:style w:type="paragraph" w:styleId="Heading2">
    <w:name w:val="heading 2"/>
    <w:basedOn w:val="Normal"/>
    <w:next w:val="Normal"/>
    <w:link w:val="Heading2Char"/>
    <w:uiPriority w:val="9"/>
    <w:unhideWhenUsed/>
    <w:qFormat/>
    <w:rsid w:val="006808E1"/>
    <w:pPr>
      <w:keepNext/>
      <w:keepLines/>
      <w:spacing w:before="160" w:after="40" w:line="240" w:lineRule="auto"/>
      <w:outlineLvl w:val="1"/>
    </w:pPr>
    <w:rPr>
      <w:rFonts w:ascii="Times New Roman" w:eastAsiaTheme="majorEastAsia" w:hAnsi="Times New Roman" w:cstheme="majorBidi"/>
      <w:b/>
      <w:sz w:val="28"/>
      <w:szCs w:val="32"/>
    </w:rPr>
  </w:style>
  <w:style w:type="paragraph" w:styleId="Heading3">
    <w:name w:val="heading 3"/>
    <w:basedOn w:val="Normal"/>
    <w:next w:val="Normal"/>
    <w:link w:val="Heading3Char"/>
    <w:uiPriority w:val="9"/>
    <w:unhideWhenUsed/>
    <w:qFormat/>
    <w:rsid w:val="00780346"/>
    <w:pPr>
      <w:keepNext/>
      <w:keepLines/>
      <w:spacing w:before="160" w:after="0" w:line="240" w:lineRule="auto"/>
      <w:outlineLvl w:val="2"/>
    </w:pPr>
    <w:rPr>
      <w:rFonts w:ascii="Times New Roman" w:eastAsiaTheme="majorEastAsia" w:hAnsi="Times New Roman" w:cstheme="majorBidi"/>
      <w:b/>
      <w:sz w:val="28"/>
      <w:szCs w:val="32"/>
    </w:rPr>
  </w:style>
  <w:style w:type="paragraph" w:styleId="Heading4">
    <w:name w:val="heading 4"/>
    <w:basedOn w:val="Normal"/>
    <w:next w:val="Normal"/>
    <w:link w:val="Heading4Char"/>
    <w:uiPriority w:val="9"/>
    <w:semiHidden/>
    <w:unhideWhenUsed/>
    <w:qFormat/>
    <w:rsid w:val="006808E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808E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808E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808E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808E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808E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pPr>
      <w:ind w:left="720"/>
      <w:contextualSpacing/>
    </w:p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rFonts w:ascii="Calibri" w:eastAsia="Calibri" w:hAnsi="Calibri" w:cs="Times New Roman"/>
      <w:sz w:val="20"/>
      <w:szCs w:val="20"/>
    </w:rPr>
  </w:style>
  <w:style w:type="paragraph" w:customStyle="1" w:styleId="tvhtml">
    <w:name w:val="tv_html"/>
    <w:basedOn w:val="Normal"/>
    <w:pPr>
      <w:spacing w:before="100" w:after="100" w:line="240" w:lineRule="auto"/>
    </w:pPr>
    <w:rPr>
      <w:rFonts w:ascii="Times New Roman" w:eastAsia="Times New Roman" w:hAnsi="Times New Roman"/>
      <w:sz w:val="24"/>
      <w:szCs w:val="24"/>
      <w:lang w:eastAsia="lv-LV"/>
    </w:rPr>
  </w:style>
  <w:style w:type="character" w:styleId="FootnoteReference">
    <w:name w:val="footnote reference"/>
    <w:basedOn w:val="DefaultParagraphFont"/>
    <w:rPr>
      <w:position w:val="0"/>
      <w:vertAlign w:val="superscript"/>
    </w:rPr>
  </w:style>
  <w:style w:type="character" w:customStyle="1" w:styleId="Heading1Char">
    <w:name w:val="Heading 1 Char"/>
    <w:basedOn w:val="DefaultParagraphFont"/>
    <w:link w:val="Heading1"/>
    <w:uiPriority w:val="9"/>
    <w:rsid w:val="006808E1"/>
    <w:rPr>
      <w:rFonts w:ascii="Times New Roman" w:eastAsiaTheme="majorEastAsia" w:hAnsi="Times New Roman" w:cstheme="majorBidi"/>
      <w:b/>
      <w:sz w:val="28"/>
      <w:szCs w:val="40"/>
    </w:rPr>
  </w:style>
  <w:style w:type="paragraph" w:customStyle="1" w:styleId="tv213">
    <w:name w:val="tv213"/>
    <w:basedOn w:val="Normal"/>
    <w:pPr>
      <w:spacing w:before="100" w:after="100" w:line="240" w:lineRule="auto"/>
    </w:pPr>
    <w:rPr>
      <w:rFonts w:ascii="Times New Roman" w:eastAsia="Times New Roman" w:hAnsi="Times New Roman"/>
      <w:sz w:val="24"/>
      <w:szCs w:val="24"/>
      <w:lang w:eastAsia="lv-LV"/>
    </w:rPr>
  </w:style>
  <w:style w:type="paragraph" w:customStyle="1" w:styleId="labojumupamats">
    <w:name w:val="labojumu_pamats"/>
    <w:basedOn w:val="Normal"/>
    <w:pPr>
      <w:spacing w:before="100" w:after="100"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rPr>
      <w:color w:val="0000FF"/>
      <w:u w:val="single"/>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paragraph" w:styleId="EndnoteText">
    <w:name w:val="endnote text"/>
    <w:basedOn w:val="Normal"/>
    <w:link w:val="EndnoteTextChar"/>
    <w:uiPriority w:val="99"/>
    <w:semiHidden/>
    <w:unhideWhenUsed/>
    <w:rsid w:val="00B32D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2D09"/>
    <w:rPr>
      <w:sz w:val="20"/>
      <w:szCs w:val="20"/>
    </w:rPr>
  </w:style>
  <w:style w:type="character" w:styleId="EndnoteReference">
    <w:name w:val="endnote reference"/>
    <w:basedOn w:val="DefaultParagraphFont"/>
    <w:uiPriority w:val="99"/>
    <w:semiHidden/>
    <w:unhideWhenUsed/>
    <w:rsid w:val="00B32D09"/>
    <w:rPr>
      <w:vertAlign w:val="superscript"/>
    </w:rPr>
  </w:style>
  <w:style w:type="paragraph" w:styleId="NormalWeb">
    <w:name w:val="Normal (Web)"/>
    <w:basedOn w:val="Normal"/>
    <w:uiPriority w:val="99"/>
    <w:unhideWhenUsed/>
    <w:rsid w:val="00F707F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ext1">
    <w:name w:val="Text 1"/>
    <w:basedOn w:val="Normal"/>
    <w:uiPriority w:val="99"/>
    <w:rsid w:val="00E504B3"/>
    <w:pPr>
      <w:spacing w:before="120" w:after="120" w:line="240" w:lineRule="auto"/>
      <w:ind w:left="850"/>
      <w:jc w:val="both"/>
    </w:pPr>
    <w:rPr>
      <w:rFonts w:ascii="Times New Roman" w:eastAsia="Times New Roman" w:hAnsi="Times New Roman"/>
      <w:sz w:val="24"/>
      <w:szCs w:val="24"/>
      <w:lang w:eastAsia="en-GB"/>
    </w:rPr>
  </w:style>
  <w:style w:type="character" w:customStyle="1" w:styleId="Heading3Char">
    <w:name w:val="Heading 3 Char"/>
    <w:basedOn w:val="DefaultParagraphFont"/>
    <w:link w:val="Heading3"/>
    <w:uiPriority w:val="9"/>
    <w:rsid w:val="00780346"/>
    <w:rPr>
      <w:rFonts w:ascii="Times New Roman" w:eastAsiaTheme="majorEastAsia" w:hAnsi="Times New Roman" w:cstheme="majorBidi"/>
      <w:b/>
      <w:sz w:val="28"/>
      <w:szCs w:val="32"/>
    </w:rPr>
  </w:style>
  <w:style w:type="paragraph" w:customStyle="1" w:styleId="Default">
    <w:name w:val="Default"/>
    <w:rsid w:val="00B8681C"/>
    <w:pPr>
      <w:autoSpaceDE w:val="0"/>
      <w:adjustRightInd w:val="0"/>
      <w:spacing w:after="0" w:line="240" w:lineRule="auto"/>
    </w:pPr>
    <w:rPr>
      <w:rFonts w:ascii="Times New Roman" w:eastAsia="Times New Roman" w:hAnsi="Times New Roman"/>
      <w:color w:val="000000"/>
      <w:sz w:val="24"/>
      <w:szCs w:val="24"/>
      <w:lang w:eastAsia="lv-LV"/>
    </w:rPr>
  </w:style>
  <w:style w:type="character" w:styleId="CommentReference">
    <w:name w:val="annotation reference"/>
    <w:basedOn w:val="DefaultParagraphFont"/>
    <w:uiPriority w:val="99"/>
    <w:semiHidden/>
    <w:unhideWhenUsed/>
    <w:rsid w:val="005F1827"/>
    <w:rPr>
      <w:sz w:val="16"/>
      <w:szCs w:val="16"/>
    </w:rPr>
  </w:style>
  <w:style w:type="paragraph" w:styleId="CommentText">
    <w:name w:val="annotation text"/>
    <w:basedOn w:val="Normal"/>
    <w:link w:val="CommentTextChar"/>
    <w:uiPriority w:val="99"/>
    <w:unhideWhenUsed/>
    <w:rsid w:val="005F1827"/>
    <w:pPr>
      <w:spacing w:line="240" w:lineRule="auto"/>
    </w:pPr>
    <w:rPr>
      <w:sz w:val="20"/>
      <w:szCs w:val="20"/>
    </w:rPr>
  </w:style>
  <w:style w:type="character" w:customStyle="1" w:styleId="CommentTextChar">
    <w:name w:val="Comment Text Char"/>
    <w:basedOn w:val="DefaultParagraphFont"/>
    <w:link w:val="CommentText"/>
    <w:uiPriority w:val="99"/>
    <w:rsid w:val="005F1827"/>
    <w:rPr>
      <w:sz w:val="20"/>
      <w:szCs w:val="20"/>
    </w:rPr>
  </w:style>
  <w:style w:type="paragraph" w:styleId="CommentSubject">
    <w:name w:val="annotation subject"/>
    <w:basedOn w:val="CommentText"/>
    <w:next w:val="CommentText"/>
    <w:link w:val="CommentSubjectChar"/>
    <w:uiPriority w:val="99"/>
    <w:semiHidden/>
    <w:unhideWhenUsed/>
    <w:rsid w:val="005F1827"/>
    <w:rPr>
      <w:b/>
      <w:bCs/>
    </w:rPr>
  </w:style>
  <w:style w:type="character" w:customStyle="1" w:styleId="CommentSubjectChar">
    <w:name w:val="Comment Subject Char"/>
    <w:basedOn w:val="CommentTextChar"/>
    <w:link w:val="CommentSubject"/>
    <w:uiPriority w:val="99"/>
    <w:semiHidden/>
    <w:rsid w:val="005F1827"/>
    <w:rPr>
      <w:b/>
      <w:bCs/>
      <w:sz w:val="20"/>
      <w:szCs w:val="20"/>
    </w:rPr>
  </w:style>
  <w:style w:type="paragraph" w:styleId="NoSpacing">
    <w:name w:val="No Spacing"/>
    <w:uiPriority w:val="1"/>
    <w:qFormat/>
    <w:rsid w:val="006808E1"/>
    <w:pPr>
      <w:spacing w:after="0" w:line="240" w:lineRule="auto"/>
    </w:pPr>
  </w:style>
  <w:style w:type="paragraph" w:styleId="Revision">
    <w:name w:val="Revision"/>
    <w:hidden/>
    <w:uiPriority w:val="99"/>
    <w:semiHidden/>
    <w:rsid w:val="00C03B0F"/>
    <w:pPr>
      <w:spacing w:after="0" w:line="240" w:lineRule="auto"/>
    </w:pPr>
  </w:style>
  <w:style w:type="character" w:styleId="PlaceholderText">
    <w:name w:val="Placeholder Text"/>
    <w:basedOn w:val="DefaultParagraphFont"/>
    <w:uiPriority w:val="99"/>
    <w:semiHidden/>
    <w:rsid w:val="001C12D4"/>
    <w:rPr>
      <w:color w:val="808080"/>
    </w:rPr>
  </w:style>
  <w:style w:type="paragraph" w:customStyle="1" w:styleId="fcolor-e1">
    <w:name w:val="fcolor-e1"/>
    <w:basedOn w:val="Normal"/>
    <w:rsid w:val="00845CA9"/>
    <w:pPr>
      <w:spacing w:after="150" w:line="240" w:lineRule="auto"/>
    </w:pPr>
    <w:rPr>
      <w:rFonts w:ascii="Times New Roman" w:eastAsia="Times New Roman" w:hAnsi="Times New Roman"/>
      <w:color w:val="666666"/>
      <w:sz w:val="18"/>
      <w:szCs w:val="18"/>
      <w:lang w:eastAsia="lv-LV"/>
    </w:rPr>
  </w:style>
  <w:style w:type="character" w:styleId="Strong">
    <w:name w:val="Strong"/>
    <w:basedOn w:val="DefaultParagraphFont"/>
    <w:uiPriority w:val="22"/>
    <w:qFormat/>
    <w:rsid w:val="006808E1"/>
    <w:rPr>
      <w:b/>
      <w:bCs/>
    </w:rPr>
  </w:style>
  <w:style w:type="character" w:customStyle="1" w:styleId="Heading2Char">
    <w:name w:val="Heading 2 Char"/>
    <w:basedOn w:val="DefaultParagraphFont"/>
    <w:link w:val="Heading2"/>
    <w:uiPriority w:val="9"/>
    <w:rsid w:val="006808E1"/>
    <w:rPr>
      <w:rFonts w:ascii="Times New Roman" w:eastAsiaTheme="majorEastAsia" w:hAnsi="Times New Roman" w:cstheme="majorBidi"/>
      <w:b/>
      <w:sz w:val="28"/>
      <w:szCs w:val="32"/>
    </w:rPr>
  </w:style>
  <w:style w:type="character" w:customStyle="1" w:styleId="Heading4Char">
    <w:name w:val="Heading 4 Char"/>
    <w:basedOn w:val="DefaultParagraphFont"/>
    <w:link w:val="Heading4"/>
    <w:uiPriority w:val="9"/>
    <w:semiHidden/>
    <w:rsid w:val="006808E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808E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808E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808E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808E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808E1"/>
    <w:rPr>
      <w:b/>
      <w:bCs/>
      <w:i/>
      <w:iCs/>
    </w:rPr>
  </w:style>
  <w:style w:type="paragraph" w:styleId="Caption">
    <w:name w:val="caption"/>
    <w:basedOn w:val="Normal"/>
    <w:next w:val="Normal"/>
    <w:uiPriority w:val="35"/>
    <w:semiHidden/>
    <w:unhideWhenUsed/>
    <w:qFormat/>
    <w:rsid w:val="006808E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808E1"/>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6808E1"/>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6808E1"/>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6808E1"/>
    <w:rPr>
      <w:color w:val="1F497D" w:themeColor="text2"/>
      <w:sz w:val="28"/>
      <w:szCs w:val="28"/>
    </w:rPr>
  </w:style>
  <w:style w:type="character" w:styleId="Emphasis">
    <w:name w:val="Emphasis"/>
    <w:basedOn w:val="DefaultParagraphFont"/>
    <w:uiPriority w:val="20"/>
    <w:qFormat/>
    <w:rsid w:val="006808E1"/>
    <w:rPr>
      <w:i/>
      <w:iCs/>
      <w:color w:val="000000" w:themeColor="text1"/>
    </w:rPr>
  </w:style>
  <w:style w:type="paragraph" w:styleId="Quote">
    <w:name w:val="Quote"/>
    <w:basedOn w:val="Normal"/>
    <w:next w:val="Normal"/>
    <w:link w:val="QuoteChar"/>
    <w:uiPriority w:val="29"/>
    <w:qFormat/>
    <w:rsid w:val="006808E1"/>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6808E1"/>
    <w:rPr>
      <w:i/>
      <w:iCs/>
      <w:color w:val="76923C" w:themeColor="accent3" w:themeShade="BF"/>
      <w:sz w:val="24"/>
      <w:szCs w:val="24"/>
    </w:rPr>
  </w:style>
  <w:style w:type="paragraph" w:styleId="IntenseQuote">
    <w:name w:val="Intense Quote"/>
    <w:basedOn w:val="Normal"/>
    <w:next w:val="Normal"/>
    <w:link w:val="IntenseQuoteChar"/>
    <w:uiPriority w:val="30"/>
    <w:qFormat/>
    <w:rsid w:val="006808E1"/>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6808E1"/>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6808E1"/>
    <w:rPr>
      <w:i/>
      <w:iCs/>
      <w:color w:val="595959" w:themeColor="text1" w:themeTint="A6"/>
    </w:rPr>
  </w:style>
  <w:style w:type="character" w:styleId="IntenseEmphasis">
    <w:name w:val="Intense Emphasis"/>
    <w:basedOn w:val="DefaultParagraphFont"/>
    <w:uiPriority w:val="21"/>
    <w:qFormat/>
    <w:rsid w:val="006808E1"/>
    <w:rPr>
      <w:b/>
      <w:bCs/>
      <w:i/>
      <w:iCs/>
      <w:color w:val="auto"/>
    </w:rPr>
  </w:style>
  <w:style w:type="character" w:styleId="SubtleReference">
    <w:name w:val="Subtle Reference"/>
    <w:basedOn w:val="DefaultParagraphFont"/>
    <w:uiPriority w:val="31"/>
    <w:qFormat/>
    <w:rsid w:val="006808E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808E1"/>
    <w:rPr>
      <w:b/>
      <w:bCs/>
      <w:caps w:val="0"/>
      <w:smallCaps/>
      <w:color w:val="auto"/>
      <w:spacing w:val="0"/>
      <w:u w:val="single"/>
    </w:rPr>
  </w:style>
  <w:style w:type="character" w:styleId="BookTitle">
    <w:name w:val="Book Title"/>
    <w:basedOn w:val="DefaultParagraphFont"/>
    <w:uiPriority w:val="33"/>
    <w:qFormat/>
    <w:rsid w:val="006808E1"/>
    <w:rPr>
      <w:b/>
      <w:bCs/>
      <w:caps w:val="0"/>
      <w:smallCaps/>
      <w:spacing w:val="0"/>
    </w:rPr>
  </w:style>
  <w:style w:type="paragraph" w:styleId="TOCHeading">
    <w:name w:val="TOC Heading"/>
    <w:basedOn w:val="Heading1"/>
    <w:next w:val="Normal"/>
    <w:uiPriority w:val="39"/>
    <w:unhideWhenUsed/>
    <w:qFormat/>
    <w:rsid w:val="006808E1"/>
    <w:pPr>
      <w:outlineLvl w:val="9"/>
    </w:pPr>
  </w:style>
  <w:style w:type="paragraph" w:styleId="TOC1">
    <w:name w:val="toc 1"/>
    <w:basedOn w:val="Normal"/>
    <w:next w:val="Normal"/>
    <w:autoRedefine/>
    <w:uiPriority w:val="39"/>
    <w:unhideWhenUsed/>
    <w:rsid w:val="007B69A4"/>
    <w:pPr>
      <w:spacing w:after="100"/>
    </w:pPr>
  </w:style>
  <w:style w:type="paragraph" w:styleId="TOC2">
    <w:name w:val="toc 2"/>
    <w:basedOn w:val="Normal"/>
    <w:next w:val="Normal"/>
    <w:autoRedefine/>
    <w:uiPriority w:val="39"/>
    <w:unhideWhenUsed/>
    <w:rsid w:val="007B69A4"/>
    <w:pPr>
      <w:spacing w:after="100"/>
      <w:ind w:left="210"/>
    </w:pPr>
  </w:style>
  <w:style w:type="paragraph" w:styleId="TOC3">
    <w:name w:val="toc 3"/>
    <w:basedOn w:val="Normal"/>
    <w:next w:val="Normal"/>
    <w:autoRedefine/>
    <w:uiPriority w:val="39"/>
    <w:unhideWhenUsed/>
    <w:rsid w:val="007B69A4"/>
    <w:pPr>
      <w:spacing w:after="100"/>
      <w:ind w:left="420"/>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CD4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4124">
      <w:bodyDiv w:val="1"/>
      <w:marLeft w:val="0"/>
      <w:marRight w:val="0"/>
      <w:marTop w:val="0"/>
      <w:marBottom w:val="0"/>
      <w:divBdr>
        <w:top w:val="none" w:sz="0" w:space="0" w:color="auto"/>
        <w:left w:val="none" w:sz="0" w:space="0" w:color="auto"/>
        <w:bottom w:val="none" w:sz="0" w:space="0" w:color="auto"/>
        <w:right w:val="none" w:sz="0" w:space="0" w:color="auto"/>
      </w:divBdr>
    </w:div>
    <w:div w:id="139810077">
      <w:bodyDiv w:val="1"/>
      <w:marLeft w:val="0"/>
      <w:marRight w:val="0"/>
      <w:marTop w:val="0"/>
      <w:marBottom w:val="0"/>
      <w:divBdr>
        <w:top w:val="none" w:sz="0" w:space="0" w:color="auto"/>
        <w:left w:val="none" w:sz="0" w:space="0" w:color="auto"/>
        <w:bottom w:val="none" w:sz="0" w:space="0" w:color="auto"/>
        <w:right w:val="none" w:sz="0" w:space="0" w:color="auto"/>
      </w:divBdr>
    </w:div>
    <w:div w:id="170875724">
      <w:bodyDiv w:val="1"/>
      <w:marLeft w:val="0"/>
      <w:marRight w:val="0"/>
      <w:marTop w:val="0"/>
      <w:marBottom w:val="0"/>
      <w:divBdr>
        <w:top w:val="none" w:sz="0" w:space="0" w:color="auto"/>
        <w:left w:val="none" w:sz="0" w:space="0" w:color="auto"/>
        <w:bottom w:val="none" w:sz="0" w:space="0" w:color="auto"/>
        <w:right w:val="none" w:sz="0" w:space="0" w:color="auto"/>
      </w:divBdr>
    </w:div>
    <w:div w:id="181239294">
      <w:bodyDiv w:val="1"/>
      <w:marLeft w:val="0"/>
      <w:marRight w:val="0"/>
      <w:marTop w:val="0"/>
      <w:marBottom w:val="0"/>
      <w:divBdr>
        <w:top w:val="none" w:sz="0" w:space="0" w:color="auto"/>
        <w:left w:val="none" w:sz="0" w:space="0" w:color="auto"/>
        <w:bottom w:val="none" w:sz="0" w:space="0" w:color="auto"/>
        <w:right w:val="none" w:sz="0" w:space="0" w:color="auto"/>
      </w:divBdr>
    </w:div>
    <w:div w:id="281885280">
      <w:bodyDiv w:val="1"/>
      <w:marLeft w:val="0"/>
      <w:marRight w:val="0"/>
      <w:marTop w:val="0"/>
      <w:marBottom w:val="0"/>
      <w:divBdr>
        <w:top w:val="none" w:sz="0" w:space="0" w:color="auto"/>
        <w:left w:val="none" w:sz="0" w:space="0" w:color="auto"/>
        <w:bottom w:val="none" w:sz="0" w:space="0" w:color="auto"/>
        <w:right w:val="none" w:sz="0" w:space="0" w:color="auto"/>
      </w:divBdr>
      <w:divsChild>
        <w:div w:id="379324745">
          <w:marLeft w:val="0"/>
          <w:marRight w:val="0"/>
          <w:marTop w:val="0"/>
          <w:marBottom w:val="0"/>
          <w:divBdr>
            <w:top w:val="none" w:sz="0" w:space="0" w:color="auto"/>
            <w:left w:val="none" w:sz="0" w:space="0" w:color="auto"/>
            <w:bottom w:val="none" w:sz="0" w:space="0" w:color="auto"/>
            <w:right w:val="none" w:sz="0" w:space="0" w:color="auto"/>
          </w:divBdr>
        </w:div>
        <w:div w:id="869992526">
          <w:marLeft w:val="0"/>
          <w:marRight w:val="0"/>
          <w:marTop w:val="0"/>
          <w:marBottom w:val="0"/>
          <w:divBdr>
            <w:top w:val="none" w:sz="0" w:space="0" w:color="auto"/>
            <w:left w:val="none" w:sz="0" w:space="0" w:color="auto"/>
            <w:bottom w:val="none" w:sz="0" w:space="0" w:color="auto"/>
            <w:right w:val="none" w:sz="0" w:space="0" w:color="auto"/>
          </w:divBdr>
        </w:div>
      </w:divsChild>
    </w:div>
    <w:div w:id="311907883">
      <w:bodyDiv w:val="1"/>
      <w:marLeft w:val="0"/>
      <w:marRight w:val="0"/>
      <w:marTop w:val="0"/>
      <w:marBottom w:val="0"/>
      <w:divBdr>
        <w:top w:val="none" w:sz="0" w:space="0" w:color="auto"/>
        <w:left w:val="none" w:sz="0" w:space="0" w:color="auto"/>
        <w:bottom w:val="none" w:sz="0" w:space="0" w:color="auto"/>
        <w:right w:val="none" w:sz="0" w:space="0" w:color="auto"/>
      </w:divBdr>
    </w:div>
    <w:div w:id="361514158">
      <w:bodyDiv w:val="1"/>
      <w:marLeft w:val="0"/>
      <w:marRight w:val="0"/>
      <w:marTop w:val="0"/>
      <w:marBottom w:val="0"/>
      <w:divBdr>
        <w:top w:val="none" w:sz="0" w:space="0" w:color="auto"/>
        <w:left w:val="none" w:sz="0" w:space="0" w:color="auto"/>
        <w:bottom w:val="none" w:sz="0" w:space="0" w:color="auto"/>
        <w:right w:val="none" w:sz="0" w:space="0" w:color="auto"/>
      </w:divBdr>
    </w:div>
    <w:div w:id="505747242">
      <w:bodyDiv w:val="1"/>
      <w:marLeft w:val="0"/>
      <w:marRight w:val="0"/>
      <w:marTop w:val="0"/>
      <w:marBottom w:val="0"/>
      <w:divBdr>
        <w:top w:val="none" w:sz="0" w:space="0" w:color="auto"/>
        <w:left w:val="none" w:sz="0" w:space="0" w:color="auto"/>
        <w:bottom w:val="none" w:sz="0" w:space="0" w:color="auto"/>
        <w:right w:val="none" w:sz="0" w:space="0" w:color="auto"/>
      </w:divBdr>
    </w:div>
    <w:div w:id="589579338">
      <w:bodyDiv w:val="1"/>
      <w:marLeft w:val="0"/>
      <w:marRight w:val="0"/>
      <w:marTop w:val="0"/>
      <w:marBottom w:val="0"/>
      <w:divBdr>
        <w:top w:val="none" w:sz="0" w:space="0" w:color="auto"/>
        <w:left w:val="none" w:sz="0" w:space="0" w:color="auto"/>
        <w:bottom w:val="none" w:sz="0" w:space="0" w:color="auto"/>
        <w:right w:val="none" w:sz="0" w:space="0" w:color="auto"/>
      </w:divBdr>
    </w:div>
    <w:div w:id="654115636">
      <w:bodyDiv w:val="1"/>
      <w:marLeft w:val="0"/>
      <w:marRight w:val="0"/>
      <w:marTop w:val="0"/>
      <w:marBottom w:val="0"/>
      <w:divBdr>
        <w:top w:val="none" w:sz="0" w:space="0" w:color="auto"/>
        <w:left w:val="none" w:sz="0" w:space="0" w:color="auto"/>
        <w:bottom w:val="none" w:sz="0" w:space="0" w:color="auto"/>
        <w:right w:val="none" w:sz="0" w:space="0" w:color="auto"/>
      </w:divBdr>
    </w:div>
    <w:div w:id="677275533">
      <w:bodyDiv w:val="1"/>
      <w:marLeft w:val="0"/>
      <w:marRight w:val="0"/>
      <w:marTop w:val="0"/>
      <w:marBottom w:val="0"/>
      <w:divBdr>
        <w:top w:val="none" w:sz="0" w:space="0" w:color="auto"/>
        <w:left w:val="none" w:sz="0" w:space="0" w:color="auto"/>
        <w:bottom w:val="none" w:sz="0" w:space="0" w:color="auto"/>
        <w:right w:val="none" w:sz="0" w:space="0" w:color="auto"/>
      </w:divBdr>
    </w:div>
    <w:div w:id="685713771">
      <w:bodyDiv w:val="1"/>
      <w:marLeft w:val="0"/>
      <w:marRight w:val="0"/>
      <w:marTop w:val="0"/>
      <w:marBottom w:val="0"/>
      <w:divBdr>
        <w:top w:val="none" w:sz="0" w:space="0" w:color="auto"/>
        <w:left w:val="none" w:sz="0" w:space="0" w:color="auto"/>
        <w:bottom w:val="none" w:sz="0" w:space="0" w:color="auto"/>
        <w:right w:val="none" w:sz="0" w:space="0" w:color="auto"/>
      </w:divBdr>
    </w:div>
    <w:div w:id="818303986">
      <w:bodyDiv w:val="1"/>
      <w:marLeft w:val="0"/>
      <w:marRight w:val="0"/>
      <w:marTop w:val="0"/>
      <w:marBottom w:val="0"/>
      <w:divBdr>
        <w:top w:val="none" w:sz="0" w:space="0" w:color="auto"/>
        <w:left w:val="none" w:sz="0" w:space="0" w:color="auto"/>
        <w:bottom w:val="none" w:sz="0" w:space="0" w:color="auto"/>
        <w:right w:val="none" w:sz="0" w:space="0" w:color="auto"/>
      </w:divBdr>
    </w:div>
    <w:div w:id="846988707">
      <w:bodyDiv w:val="1"/>
      <w:marLeft w:val="0"/>
      <w:marRight w:val="0"/>
      <w:marTop w:val="0"/>
      <w:marBottom w:val="0"/>
      <w:divBdr>
        <w:top w:val="none" w:sz="0" w:space="0" w:color="auto"/>
        <w:left w:val="none" w:sz="0" w:space="0" w:color="auto"/>
        <w:bottom w:val="none" w:sz="0" w:space="0" w:color="auto"/>
        <w:right w:val="none" w:sz="0" w:space="0" w:color="auto"/>
      </w:divBdr>
    </w:div>
    <w:div w:id="896824390">
      <w:bodyDiv w:val="1"/>
      <w:marLeft w:val="0"/>
      <w:marRight w:val="0"/>
      <w:marTop w:val="0"/>
      <w:marBottom w:val="0"/>
      <w:divBdr>
        <w:top w:val="none" w:sz="0" w:space="0" w:color="auto"/>
        <w:left w:val="none" w:sz="0" w:space="0" w:color="auto"/>
        <w:bottom w:val="none" w:sz="0" w:space="0" w:color="auto"/>
        <w:right w:val="none" w:sz="0" w:space="0" w:color="auto"/>
      </w:divBdr>
    </w:div>
    <w:div w:id="902179656">
      <w:bodyDiv w:val="1"/>
      <w:marLeft w:val="0"/>
      <w:marRight w:val="0"/>
      <w:marTop w:val="0"/>
      <w:marBottom w:val="0"/>
      <w:divBdr>
        <w:top w:val="none" w:sz="0" w:space="0" w:color="auto"/>
        <w:left w:val="none" w:sz="0" w:space="0" w:color="auto"/>
        <w:bottom w:val="none" w:sz="0" w:space="0" w:color="auto"/>
        <w:right w:val="none" w:sz="0" w:space="0" w:color="auto"/>
      </w:divBdr>
    </w:div>
    <w:div w:id="903490957">
      <w:bodyDiv w:val="1"/>
      <w:marLeft w:val="0"/>
      <w:marRight w:val="0"/>
      <w:marTop w:val="0"/>
      <w:marBottom w:val="0"/>
      <w:divBdr>
        <w:top w:val="none" w:sz="0" w:space="0" w:color="auto"/>
        <w:left w:val="none" w:sz="0" w:space="0" w:color="auto"/>
        <w:bottom w:val="none" w:sz="0" w:space="0" w:color="auto"/>
        <w:right w:val="none" w:sz="0" w:space="0" w:color="auto"/>
      </w:divBdr>
    </w:div>
    <w:div w:id="926383421">
      <w:bodyDiv w:val="1"/>
      <w:marLeft w:val="0"/>
      <w:marRight w:val="0"/>
      <w:marTop w:val="0"/>
      <w:marBottom w:val="0"/>
      <w:divBdr>
        <w:top w:val="none" w:sz="0" w:space="0" w:color="auto"/>
        <w:left w:val="none" w:sz="0" w:space="0" w:color="auto"/>
        <w:bottom w:val="none" w:sz="0" w:space="0" w:color="auto"/>
        <w:right w:val="none" w:sz="0" w:space="0" w:color="auto"/>
      </w:divBdr>
    </w:div>
    <w:div w:id="935602613">
      <w:bodyDiv w:val="1"/>
      <w:marLeft w:val="0"/>
      <w:marRight w:val="0"/>
      <w:marTop w:val="0"/>
      <w:marBottom w:val="0"/>
      <w:divBdr>
        <w:top w:val="none" w:sz="0" w:space="0" w:color="auto"/>
        <w:left w:val="none" w:sz="0" w:space="0" w:color="auto"/>
        <w:bottom w:val="none" w:sz="0" w:space="0" w:color="auto"/>
        <w:right w:val="none" w:sz="0" w:space="0" w:color="auto"/>
      </w:divBdr>
    </w:div>
    <w:div w:id="939918616">
      <w:bodyDiv w:val="1"/>
      <w:marLeft w:val="0"/>
      <w:marRight w:val="0"/>
      <w:marTop w:val="0"/>
      <w:marBottom w:val="0"/>
      <w:divBdr>
        <w:top w:val="none" w:sz="0" w:space="0" w:color="auto"/>
        <w:left w:val="none" w:sz="0" w:space="0" w:color="auto"/>
        <w:bottom w:val="none" w:sz="0" w:space="0" w:color="auto"/>
        <w:right w:val="none" w:sz="0" w:space="0" w:color="auto"/>
      </w:divBdr>
    </w:div>
    <w:div w:id="966818166">
      <w:bodyDiv w:val="1"/>
      <w:marLeft w:val="0"/>
      <w:marRight w:val="0"/>
      <w:marTop w:val="0"/>
      <w:marBottom w:val="0"/>
      <w:divBdr>
        <w:top w:val="none" w:sz="0" w:space="0" w:color="auto"/>
        <w:left w:val="none" w:sz="0" w:space="0" w:color="auto"/>
        <w:bottom w:val="none" w:sz="0" w:space="0" w:color="auto"/>
        <w:right w:val="none" w:sz="0" w:space="0" w:color="auto"/>
      </w:divBdr>
    </w:div>
    <w:div w:id="1001398343">
      <w:bodyDiv w:val="1"/>
      <w:marLeft w:val="0"/>
      <w:marRight w:val="0"/>
      <w:marTop w:val="0"/>
      <w:marBottom w:val="0"/>
      <w:divBdr>
        <w:top w:val="none" w:sz="0" w:space="0" w:color="auto"/>
        <w:left w:val="none" w:sz="0" w:space="0" w:color="auto"/>
        <w:bottom w:val="none" w:sz="0" w:space="0" w:color="auto"/>
        <w:right w:val="none" w:sz="0" w:space="0" w:color="auto"/>
      </w:divBdr>
    </w:div>
    <w:div w:id="1016077804">
      <w:bodyDiv w:val="1"/>
      <w:marLeft w:val="0"/>
      <w:marRight w:val="0"/>
      <w:marTop w:val="0"/>
      <w:marBottom w:val="0"/>
      <w:divBdr>
        <w:top w:val="none" w:sz="0" w:space="0" w:color="auto"/>
        <w:left w:val="none" w:sz="0" w:space="0" w:color="auto"/>
        <w:bottom w:val="none" w:sz="0" w:space="0" w:color="auto"/>
        <w:right w:val="none" w:sz="0" w:space="0" w:color="auto"/>
      </w:divBdr>
    </w:div>
    <w:div w:id="1022439213">
      <w:bodyDiv w:val="1"/>
      <w:marLeft w:val="0"/>
      <w:marRight w:val="0"/>
      <w:marTop w:val="0"/>
      <w:marBottom w:val="0"/>
      <w:divBdr>
        <w:top w:val="none" w:sz="0" w:space="0" w:color="auto"/>
        <w:left w:val="none" w:sz="0" w:space="0" w:color="auto"/>
        <w:bottom w:val="none" w:sz="0" w:space="0" w:color="auto"/>
        <w:right w:val="none" w:sz="0" w:space="0" w:color="auto"/>
      </w:divBdr>
    </w:div>
    <w:div w:id="1047754541">
      <w:bodyDiv w:val="1"/>
      <w:marLeft w:val="0"/>
      <w:marRight w:val="0"/>
      <w:marTop w:val="0"/>
      <w:marBottom w:val="0"/>
      <w:divBdr>
        <w:top w:val="none" w:sz="0" w:space="0" w:color="auto"/>
        <w:left w:val="none" w:sz="0" w:space="0" w:color="auto"/>
        <w:bottom w:val="none" w:sz="0" w:space="0" w:color="auto"/>
        <w:right w:val="none" w:sz="0" w:space="0" w:color="auto"/>
      </w:divBdr>
    </w:div>
    <w:div w:id="1075857715">
      <w:bodyDiv w:val="1"/>
      <w:marLeft w:val="0"/>
      <w:marRight w:val="0"/>
      <w:marTop w:val="0"/>
      <w:marBottom w:val="0"/>
      <w:divBdr>
        <w:top w:val="none" w:sz="0" w:space="0" w:color="auto"/>
        <w:left w:val="none" w:sz="0" w:space="0" w:color="auto"/>
        <w:bottom w:val="none" w:sz="0" w:space="0" w:color="auto"/>
        <w:right w:val="none" w:sz="0" w:space="0" w:color="auto"/>
      </w:divBdr>
    </w:div>
    <w:div w:id="1143157030">
      <w:bodyDiv w:val="1"/>
      <w:marLeft w:val="0"/>
      <w:marRight w:val="0"/>
      <w:marTop w:val="0"/>
      <w:marBottom w:val="0"/>
      <w:divBdr>
        <w:top w:val="none" w:sz="0" w:space="0" w:color="auto"/>
        <w:left w:val="none" w:sz="0" w:space="0" w:color="auto"/>
        <w:bottom w:val="none" w:sz="0" w:space="0" w:color="auto"/>
        <w:right w:val="none" w:sz="0" w:space="0" w:color="auto"/>
      </w:divBdr>
    </w:div>
    <w:div w:id="1201044633">
      <w:bodyDiv w:val="1"/>
      <w:marLeft w:val="0"/>
      <w:marRight w:val="0"/>
      <w:marTop w:val="0"/>
      <w:marBottom w:val="0"/>
      <w:divBdr>
        <w:top w:val="none" w:sz="0" w:space="0" w:color="auto"/>
        <w:left w:val="none" w:sz="0" w:space="0" w:color="auto"/>
        <w:bottom w:val="none" w:sz="0" w:space="0" w:color="auto"/>
        <w:right w:val="none" w:sz="0" w:space="0" w:color="auto"/>
      </w:divBdr>
    </w:div>
    <w:div w:id="1210192391">
      <w:bodyDiv w:val="1"/>
      <w:marLeft w:val="0"/>
      <w:marRight w:val="0"/>
      <w:marTop w:val="0"/>
      <w:marBottom w:val="0"/>
      <w:divBdr>
        <w:top w:val="none" w:sz="0" w:space="0" w:color="auto"/>
        <w:left w:val="none" w:sz="0" w:space="0" w:color="auto"/>
        <w:bottom w:val="none" w:sz="0" w:space="0" w:color="auto"/>
        <w:right w:val="none" w:sz="0" w:space="0" w:color="auto"/>
      </w:divBdr>
    </w:div>
    <w:div w:id="1280449869">
      <w:bodyDiv w:val="1"/>
      <w:marLeft w:val="0"/>
      <w:marRight w:val="0"/>
      <w:marTop w:val="0"/>
      <w:marBottom w:val="0"/>
      <w:divBdr>
        <w:top w:val="none" w:sz="0" w:space="0" w:color="auto"/>
        <w:left w:val="none" w:sz="0" w:space="0" w:color="auto"/>
        <w:bottom w:val="none" w:sz="0" w:space="0" w:color="auto"/>
        <w:right w:val="none" w:sz="0" w:space="0" w:color="auto"/>
      </w:divBdr>
    </w:div>
    <w:div w:id="1282803960">
      <w:bodyDiv w:val="1"/>
      <w:marLeft w:val="0"/>
      <w:marRight w:val="0"/>
      <w:marTop w:val="0"/>
      <w:marBottom w:val="0"/>
      <w:divBdr>
        <w:top w:val="none" w:sz="0" w:space="0" w:color="auto"/>
        <w:left w:val="none" w:sz="0" w:space="0" w:color="auto"/>
        <w:bottom w:val="none" w:sz="0" w:space="0" w:color="auto"/>
        <w:right w:val="none" w:sz="0" w:space="0" w:color="auto"/>
      </w:divBdr>
    </w:div>
    <w:div w:id="1296835738">
      <w:bodyDiv w:val="1"/>
      <w:marLeft w:val="0"/>
      <w:marRight w:val="0"/>
      <w:marTop w:val="0"/>
      <w:marBottom w:val="0"/>
      <w:divBdr>
        <w:top w:val="none" w:sz="0" w:space="0" w:color="auto"/>
        <w:left w:val="none" w:sz="0" w:space="0" w:color="auto"/>
        <w:bottom w:val="none" w:sz="0" w:space="0" w:color="auto"/>
        <w:right w:val="none" w:sz="0" w:space="0" w:color="auto"/>
      </w:divBdr>
    </w:div>
    <w:div w:id="1390956141">
      <w:bodyDiv w:val="1"/>
      <w:marLeft w:val="0"/>
      <w:marRight w:val="0"/>
      <w:marTop w:val="0"/>
      <w:marBottom w:val="0"/>
      <w:divBdr>
        <w:top w:val="none" w:sz="0" w:space="0" w:color="auto"/>
        <w:left w:val="none" w:sz="0" w:space="0" w:color="auto"/>
        <w:bottom w:val="none" w:sz="0" w:space="0" w:color="auto"/>
        <w:right w:val="none" w:sz="0" w:space="0" w:color="auto"/>
      </w:divBdr>
    </w:div>
    <w:div w:id="1423263024">
      <w:bodyDiv w:val="1"/>
      <w:marLeft w:val="0"/>
      <w:marRight w:val="0"/>
      <w:marTop w:val="0"/>
      <w:marBottom w:val="0"/>
      <w:divBdr>
        <w:top w:val="none" w:sz="0" w:space="0" w:color="auto"/>
        <w:left w:val="none" w:sz="0" w:space="0" w:color="auto"/>
        <w:bottom w:val="none" w:sz="0" w:space="0" w:color="auto"/>
        <w:right w:val="none" w:sz="0" w:space="0" w:color="auto"/>
      </w:divBdr>
    </w:div>
    <w:div w:id="1428775073">
      <w:bodyDiv w:val="1"/>
      <w:marLeft w:val="0"/>
      <w:marRight w:val="0"/>
      <w:marTop w:val="0"/>
      <w:marBottom w:val="0"/>
      <w:divBdr>
        <w:top w:val="none" w:sz="0" w:space="0" w:color="auto"/>
        <w:left w:val="none" w:sz="0" w:space="0" w:color="auto"/>
        <w:bottom w:val="none" w:sz="0" w:space="0" w:color="auto"/>
        <w:right w:val="none" w:sz="0" w:space="0" w:color="auto"/>
      </w:divBdr>
    </w:div>
    <w:div w:id="1486433769">
      <w:bodyDiv w:val="1"/>
      <w:marLeft w:val="0"/>
      <w:marRight w:val="0"/>
      <w:marTop w:val="0"/>
      <w:marBottom w:val="0"/>
      <w:divBdr>
        <w:top w:val="none" w:sz="0" w:space="0" w:color="auto"/>
        <w:left w:val="none" w:sz="0" w:space="0" w:color="auto"/>
        <w:bottom w:val="none" w:sz="0" w:space="0" w:color="auto"/>
        <w:right w:val="none" w:sz="0" w:space="0" w:color="auto"/>
      </w:divBdr>
    </w:div>
    <w:div w:id="1509831254">
      <w:bodyDiv w:val="1"/>
      <w:marLeft w:val="0"/>
      <w:marRight w:val="0"/>
      <w:marTop w:val="0"/>
      <w:marBottom w:val="0"/>
      <w:divBdr>
        <w:top w:val="none" w:sz="0" w:space="0" w:color="auto"/>
        <w:left w:val="none" w:sz="0" w:space="0" w:color="auto"/>
        <w:bottom w:val="none" w:sz="0" w:space="0" w:color="auto"/>
        <w:right w:val="none" w:sz="0" w:space="0" w:color="auto"/>
      </w:divBdr>
    </w:div>
    <w:div w:id="1577976743">
      <w:bodyDiv w:val="1"/>
      <w:marLeft w:val="0"/>
      <w:marRight w:val="0"/>
      <w:marTop w:val="0"/>
      <w:marBottom w:val="0"/>
      <w:divBdr>
        <w:top w:val="none" w:sz="0" w:space="0" w:color="auto"/>
        <w:left w:val="none" w:sz="0" w:space="0" w:color="auto"/>
        <w:bottom w:val="none" w:sz="0" w:space="0" w:color="auto"/>
        <w:right w:val="none" w:sz="0" w:space="0" w:color="auto"/>
      </w:divBdr>
    </w:div>
    <w:div w:id="1592202965">
      <w:bodyDiv w:val="1"/>
      <w:marLeft w:val="0"/>
      <w:marRight w:val="0"/>
      <w:marTop w:val="0"/>
      <w:marBottom w:val="0"/>
      <w:divBdr>
        <w:top w:val="none" w:sz="0" w:space="0" w:color="auto"/>
        <w:left w:val="none" w:sz="0" w:space="0" w:color="auto"/>
        <w:bottom w:val="none" w:sz="0" w:space="0" w:color="auto"/>
        <w:right w:val="none" w:sz="0" w:space="0" w:color="auto"/>
      </w:divBdr>
    </w:div>
    <w:div w:id="1631864588">
      <w:bodyDiv w:val="1"/>
      <w:marLeft w:val="0"/>
      <w:marRight w:val="0"/>
      <w:marTop w:val="0"/>
      <w:marBottom w:val="0"/>
      <w:divBdr>
        <w:top w:val="none" w:sz="0" w:space="0" w:color="auto"/>
        <w:left w:val="none" w:sz="0" w:space="0" w:color="auto"/>
        <w:bottom w:val="none" w:sz="0" w:space="0" w:color="auto"/>
        <w:right w:val="none" w:sz="0" w:space="0" w:color="auto"/>
      </w:divBdr>
    </w:div>
    <w:div w:id="1639841950">
      <w:bodyDiv w:val="1"/>
      <w:marLeft w:val="0"/>
      <w:marRight w:val="0"/>
      <w:marTop w:val="0"/>
      <w:marBottom w:val="0"/>
      <w:divBdr>
        <w:top w:val="none" w:sz="0" w:space="0" w:color="auto"/>
        <w:left w:val="none" w:sz="0" w:space="0" w:color="auto"/>
        <w:bottom w:val="none" w:sz="0" w:space="0" w:color="auto"/>
        <w:right w:val="none" w:sz="0" w:space="0" w:color="auto"/>
      </w:divBdr>
    </w:div>
    <w:div w:id="1687093351">
      <w:bodyDiv w:val="1"/>
      <w:marLeft w:val="0"/>
      <w:marRight w:val="0"/>
      <w:marTop w:val="0"/>
      <w:marBottom w:val="0"/>
      <w:divBdr>
        <w:top w:val="none" w:sz="0" w:space="0" w:color="auto"/>
        <w:left w:val="none" w:sz="0" w:space="0" w:color="auto"/>
        <w:bottom w:val="none" w:sz="0" w:space="0" w:color="auto"/>
        <w:right w:val="none" w:sz="0" w:space="0" w:color="auto"/>
      </w:divBdr>
    </w:div>
    <w:div w:id="1697196726">
      <w:bodyDiv w:val="1"/>
      <w:marLeft w:val="0"/>
      <w:marRight w:val="0"/>
      <w:marTop w:val="0"/>
      <w:marBottom w:val="0"/>
      <w:divBdr>
        <w:top w:val="none" w:sz="0" w:space="0" w:color="auto"/>
        <w:left w:val="none" w:sz="0" w:space="0" w:color="auto"/>
        <w:bottom w:val="none" w:sz="0" w:space="0" w:color="auto"/>
        <w:right w:val="none" w:sz="0" w:space="0" w:color="auto"/>
      </w:divBdr>
    </w:div>
    <w:div w:id="1891570030">
      <w:bodyDiv w:val="1"/>
      <w:marLeft w:val="0"/>
      <w:marRight w:val="0"/>
      <w:marTop w:val="0"/>
      <w:marBottom w:val="0"/>
      <w:divBdr>
        <w:top w:val="none" w:sz="0" w:space="0" w:color="auto"/>
        <w:left w:val="none" w:sz="0" w:space="0" w:color="auto"/>
        <w:bottom w:val="none" w:sz="0" w:space="0" w:color="auto"/>
        <w:right w:val="none" w:sz="0" w:space="0" w:color="auto"/>
      </w:divBdr>
    </w:div>
    <w:div w:id="1894727142">
      <w:bodyDiv w:val="1"/>
      <w:marLeft w:val="0"/>
      <w:marRight w:val="0"/>
      <w:marTop w:val="0"/>
      <w:marBottom w:val="0"/>
      <w:divBdr>
        <w:top w:val="none" w:sz="0" w:space="0" w:color="auto"/>
        <w:left w:val="none" w:sz="0" w:space="0" w:color="auto"/>
        <w:bottom w:val="none" w:sz="0" w:space="0" w:color="auto"/>
        <w:right w:val="none" w:sz="0" w:space="0" w:color="auto"/>
      </w:divBdr>
    </w:div>
    <w:div w:id="1929384669">
      <w:bodyDiv w:val="1"/>
      <w:marLeft w:val="0"/>
      <w:marRight w:val="0"/>
      <w:marTop w:val="0"/>
      <w:marBottom w:val="0"/>
      <w:divBdr>
        <w:top w:val="none" w:sz="0" w:space="0" w:color="auto"/>
        <w:left w:val="none" w:sz="0" w:space="0" w:color="auto"/>
        <w:bottom w:val="none" w:sz="0" w:space="0" w:color="auto"/>
        <w:right w:val="none" w:sz="0" w:space="0" w:color="auto"/>
      </w:divBdr>
    </w:div>
    <w:div w:id="1959603501">
      <w:bodyDiv w:val="1"/>
      <w:marLeft w:val="0"/>
      <w:marRight w:val="0"/>
      <w:marTop w:val="0"/>
      <w:marBottom w:val="0"/>
      <w:divBdr>
        <w:top w:val="none" w:sz="0" w:space="0" w:color="auto"/>
        <w:left w:val="none" w:sz="0" w:space="0" w:color="auto"/>
        <w:bottom w:val="none" w:sz="0" w:space="0" w:color="auto"/>
        <w:right w:val="none" w:sz="0" w:space="0" w:color="auto"/>
      </w:divBdr>
    </w:div>
    <w:div w:id="2075426814">
      <w:bodyDiv w:val="1"/>
      <w:marLeft w:val="0"/>
      <w:marRight w:val="0"/>
      <w:marTop w:val="0"/>
      <w:marBottom w:val="0"/>
      <w:divBdr>
        <w:top w:val="none" w:sz="0" w:space="0" w:color="auto"/>
        <w:left w:val="none" w:sz="0" w:space="0" w:color="auto"/>
        <w:bottom w:val="none" w:sz="0" w:space="0" w:color="auto"/>
        <w:right w:val="none" w:sz="0" w:space="0" w:color="auto"/>
      </w:divBdr>
      <w:divsChild>
        <w:div w:id="763455845">
          <w:marLeft w:val="0"/>
          <w:marRight w:val="0"/>
          <w:marTop w:val="480"/>
          <w:marBottom w:val="240"/>
          <w:divBdr>
            <w:top w:val="none" w:sz="0" w:space="0" w:color="auto"/>
            <w:left w:val="none" w:sz="0" w:space="0" w:color="auto"/>
            <w:bottom w:val="none" w:sz="0" w:space="0" w:color="auto"/>
            <w:right w:val="none" w:sz="0" w:space="0" w:color="auto"/>
          </w:divBdr>
        </w:div>
        <w:div w:id="27335503">
          <w:marLeft w:val="0"/>
          <w:marRight w:val="0"/>
          <w:marTop w:val="0"/>
          <w:marBottom w:val="567"/>
          <w:divBdr>
            <w:top w:val="none" w:sz="0" w:space="0" w:color="auto"/>
            <w:left w:val="none" w:sz="0" w:space="0" w:color="auto"/>
            <w:bottom w:val="none" w:sz="0" w:space="0" w:color="auto"/>
            <w:right w:val="none" w:sz="0" w:space="0" w:color="auto"/>
          </w:divBdr>
        </w:div>
        <w:div w:id="1194611004">
          <w:marLeft w:val="0"/>
          <w:marRight w:val="0"/>
          <w:marTop w:val="0"/>
          <w:marBottom w:val="567"/>
          <w:divBdr>
            <w:top w:val="none" w:sz="0" w:space="0" w:color="auto"/>
            <w:left w:val="none" w:sz="0" w:space="0" w:color="auto"/>
            <w:bottom w:val="none" w:sz="0" w:space="0" w:color="auto"/>
            <w:right w:val="none" w:sz="0" w:space="0" w:color="auto"/>
          </w:divBdr>
        </w:div>
      </w:divsChild>
    </w:div>
    <w:div w:id="2078243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eli/dir/1995/46/oj/?locale=LV" TargetMode="External"/><Relationship Id="rId2" Type="http://schemas.openxmlformats.org/officeDocument/2006/relationships/hyperlink" Target="http://eur-lex.europa.eu/eli/reg/2016/679/oj/?locale=LV" TargetMode="External"/><Relationship Id="rId1" Type="http://schemas.openxmlformats.org/officeDocument/2006/relationships/hyperlink" Target="https://www.consilium.europa.eu/media/36284/st09680-en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C696-94E8-4754-9216-B1E9DC0B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92</Pages>
  <Words>133061</Words>
  <Characters>75845</Characters>
  <Application>Microsoft Office Word</Application>
  <DocSecurity>0</DocSecurity>
  <Lines>632</Lines>
  <Paragraphs>416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 Kalniņa</dc:creator>
  <cp:lastModifiedBy>Inese Kalniņa</cp:lastModifiedBy>
  <cp:revision>125</cp:revision>
  <cp:lastPrinted>2019-09-26T07:22:00Z</cp:lastPrinted>
  <dcterms:created xsi:type="dcterms:W3CDTF">2019-09-20T06:37:00Z</dcterms:created>
  <dcterms:modified xsi:type="dcterms:W3CDTF">2019-09-26T08:04:00Z</dcterms:modified>
</cp:coreProperties>
</file>