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4584" w14:textId="77777777" w:rsidR="003B008E" w:rsidRPr="002F075F" w:rsidRDefault="00BA1096" w:rsidP="000B7E79">
      <w:pPr>
        <w:spacing w:after="0" w:line="240" w:lineRule="auto"/>
        <w:jc w:val="center"/>
        <w:rPr>
          <w:rFonts w:ascii="Times New Roman" w:hAnsi="Times New Roman"/>
          <w:b/>
          <w:sz w:val="28"/>
          <w:szCs w:val="28"/>
        </w:rPr>
      </w:pPr>
      <w:r w:rsidRPr="002F075F">
        <w:rPr>
          <w:rFonts w:ascii="Times New Roman" w:hAnsi="Times New Roman"/>
          <w:b/>
          <w:sz w:val="28"/>
          <w:szCs w:val="28"/>
        </w:rPr>
        <w:t>Informatīvais ziņojums</w:t>
      </w:r>
    </w:p>
    <w:p w14:paraId="3F7A551A" w14:textId="5E711CB2" w:rsidR="00ED486A" w:rsidRPr="002F075F" w:rsidRDefault="002C5138" w:rsidP="002C5138">
      <w:pPr>
        <w:spacing w:after="0" w:line="240" w:lineRule="auto"/>
        <w:jc w:val="center"/>
        <w:textAlignment w:val="auto"/>
        <w:rPr>
          <w:rFonts w:ascii="Times New Roman" w:hAnsi="Times New Roman"/>
          <w:b/>
          <w:sz w:val="28"/>
          <w:szCs w:val="28"/>
        </w:rPr>
      </w:pPr>
      <w:r w:rsidRPr="002F075F">
        <w:rPr>
          <w:rFonts w:ascii="Times New Roman" w:hAnsi="Times New Roman"/>
          <w:b/>
          <w:sz w:val="28"/>
          <w:szCs w:val="28"/>
        </w:rPr>
        <w:t>“</w:t>
      </w:r>
      <w:r w:rsidR="00165DEB" w:rsidRPr="002F075F">
        <w:rPr>
          <w:rFonts w:ascii="Times New Roman" w:hAnsi="Times New Roman"/>
          <w:b/>
          <w:sz w:val="28"/>
          <w:szCs w:val="28"/>
        </w:rPr>
        <w:t xml:space="preserve">Par valsts budžeta saistību uzņemšanos Eiropas Savienības programmas “Tiesības, vienlīdzība un pilsonība” 2014.-2020. gadam līdzfinansētā </w:t>
      </w:r>
      <w:r w:rsidR="00165DEB" w:rsidRPr="006235F2">
        <w:rPr>
          <w:rFonts w:ascii="Times New Roman" w:hAnsi="Times New Roman"/>
          <w:b/>
          <w:sz w:val="28"/>
          <w:szCs w:val="28"/>
        </w:rPr>
        <w:t xml:space="preserve">projekta </w:t>
      </w:r>
      <w:r w:rsidR="002F075F" w:rsidRPr="006235F2">
        <w:rPr>
          <w:rFonts w:ascii="Times New Roman" w:hAnsi="Times New Roman"/>
          <w:b/>
          <w:sz w:val="28"/>
          <w:szCs w:val="28"/>
        </w:rPr>
        <w:t>“</w:t>
      </w:r>
      <w:r w:rsidR="006235F2" w:rsidRPr="006235F2">
        <w:rPr>
          <w:rFonts w:ascii="Times New Roman" w:hAnsi="Times New Roman"/>
          <w:b/>
          <w:i/>
          <w:iCs/>
          <w:sz w:val="28"/>
          <w:szCs w:val="28"/>
          <w:lang w:val="en-GB"/>
        </w:rPr>
        <w:t>Balance for all – B4A</w:t>
      </w:r>
      <w:r w:rsidR="002F075F" w:rsidRPr="006235F2">
        <w:rPr>
          <w:rFonts w:ascii="Times New Roman" w:hAnsi="Times New Roman"/>
          <w:b/>
          <w:sz w:val="28"/>
          <w:szCs w:val="28"/>
        </w:rPr>
        <w:t xml:space="preserve">” </w:t>
      </w:r>
      <w:r w:rsidR="00165DEB" w:rsidRPr="006235F2">
        <w:rPr>
          <w:rFonts w:ascii="Times New Roman" w:hAnsi="Times New Roman"/>
          <w:b/>
          <w:sz w:val="28"/>
          <w:szCs w:val="28"/>
        </w:rPr>
        <w:t>īstenošanai</w:t>
      </w:r>
      <w:r w:rsidR="00165DEB" w:rsidRPr="002F075F">
        <w:rPr>
          <w:rFonts w:ascii="Times New Roman" w:hAnsi="Times New Roman"/>
          <w:b/>
          <w:sz w:val="28"/>
          <w:szCs w:val="28"/>
        </w:rPr>
        <w:t>”</w:t>
      </w:r>
    </w:p>
    <w:p w14:paraId="51958F4E" w14:textId="77777777" w:rsidR="00357C0B" w:rsidRPr="00BD50C3" w:rsidRDefault="00357C0B" w:rsidP="00165DEB">
      <w:pPr>
        <w:spacing w:after="0" w:line="240" w:lineRule="auto"/>
        <w:textAlignment w:val="auto"/>
        <w:rPr>
          <w:sz w:val="26"/>
          <w:szCs w:val="26"/>
        </w:rPr>
      </w:pPr>
    </w:p>
    <w:p w14:paraId="71A791ED" w14:textId="77777777" w:rsidR="003B008E" w:rsidRPr="00A57B55" w:rsidRDefault="00BA1096" w:rsidP="00A57B55">
      <w:pPr>
        <w:pStyle w:val="Heading1"/>
      </w:pPr>
      <w:r w:rsidRPr="00A57B55">
        <w:t>1. Pamatojums informatīvā ziņojuma virzībai</w:t>
      </w:r>
    </w:p>
    <w:p w14:paraId="7541AEFB" w14:textId="207892F0" w:rsidR="00165DEB" w:rsidRDefault="00165DEB" w:rsidP="00BE5035">
      <w:pPr>
        <w:spacing w:after="60" w:line="240" w:lineRule="auto"/>
        <w:ind w:firstLine="720"/>
        <w:jc w:val="both"/>
        <w:rPr>
          <w:rFonts w:ascii="Times New Roman" w:hAnsi="Times New Roman"/>
          <w:sz w:val="24"/>
          <w:szCs w:val="24"/>
        </w:rPr>
      </w:pPr>
      <w:r>
        <w:rPr>
          <w:rFonts w:ascii="Times New Roman" w:hAnsi="Times New Roman"/>
          <w:bCs/>
          <w:sz w:val="24"/>
          <w:szCs w:val="24"/>
        </w:rPr>
        <w:t>201</w:t>
      </w:r>
      <w:r w:rsidR="00BF56BE">
        <w:rPr>
          <w:rFonts w:ascii="Times New Roman" w:hAnsi="Times New Roman"/>
          <w:bCs/>
          <w:sz w:val="24"/>
          <w:szCs w:val="24"/>
        </w:rPr>
        <w:t>9</w:t>
      </w:r>
      <w:r>
        <w:rPr>
          <w:rFonts w:ascii="Times New Roman" w:hAnsi="Times New Roman"/>
          <w:bCs/>
          <w:sz w:val="24"/>
          <w:szCs w:val="24"/>
        </w:rPr>
        <w:t xml:space="preserve">. </w:t>
      </w:r>
      <w:r w:rsidRPr="00165DEB">
        <w:rPr>
          <w:rFonts w:ascii="Times New Roman" w:hAnsi="Times New Roman"/>
          <w:bCs/>
          <w:sz w:val="24"/>
          <w:szCs w:val="24"/>
        </w:rPr>
        <w:t xml:space="preserve">gada </w:t>
      </w:r>
      <w:r w:rsidR="00BF56BE">
        <w:rPr>
          <w:rFonts w:ascii="Times New Roman" w:hAnsi="Times New Roman"/>
          <w:bCs/>
          <w:sz w:val="24"/>
          <w:szCs w:val="24"/>
        </w:rPr>
        <w:t>15</w:t>
      </w:r>
      <w:r w:rsidRPr="00165DEB">
        <w:rPr>
          <w:rFonts w:ascii="Times New Roman" w:hAnsi="Times New Roman"/>
          <w:bCs/>
          <w:sz w:val="24"/>
          <w:szCs w:val="24"/>
        </w:rPr>
        <w:t>.</w:t>
      </w:r>
      <w:r w:rsidR="00641DB6">
        <w:rPr>
          <w:rFonts w:ascii="Times New Roman" w:hAnsi="Times New Roman"/>
          <w:bCs/>
          <w:sz w:val="24"/>
          <w:szCs w:val="24"/>
        </w:rPr>
        <w:t xml:space="preserve"> </w:t>
      </w:r>
      <w:r w:rsidR="00BF56BE">
        <w:rPr>
          <w:rFonts w:ascii="Times New Roman" w:hAnsi="Times New Roman"/>
          <w:bCs/>
          <w:sz w:val="24"/>
          <w:szCs w:val="24"/>
        </w:rPr>
        <w:t>janvārī</w:t>
      </w:r>
      <w:r w:rsidRPr="00165DEB">
        <w:rPr>
          <w:rFonts w:ascii="Times New Roman" w:hAnsi="Times New Roman"/>
          <w:bCs/>
          <w:sz w:val="24"/>
          <w:szCs w:val="24"/>
        </w:rPr>
        <w:t xml:space="preserve"> Eiropas Komisija (turpmāk – EK) programmas </w:t>
      </w:r>
      <w:r w:rsidRPr="00165DEB">
        <w:rPr>
          <w:rFonts w:ascii="Times New Roman" w:hAnsi="Times New Roman"/>
          <w:sz w:val="24"/>
          <w:szCs w:val="24"/>
        </w:rPr>
        <w:t>“Tiesības, vienlīdzība un pilsonība”</w:t>
      </w:r>
      <w:r>
        <w:rPr>
          <w:rFonts w:ascii="Times New Roman" w:hAnsi="Times New Roman"/>
          <w:sz w:val="24"/>
          <w:szCs w:val="24"/>
        </w:rPr>
        <w:t xml:space="preserve"> </w:t>
      </w:r>
      <w:r w:rsidR="00BB2949">
        <w:rPr>
          <w:rFonts w:ascii="Times New Roman" w:hAnsi="Times New Roman"/>
          <w:sz w:val="24"/>
          <w:szCs w:val="24"/>
        </w:rPr>
        <w:t xml:space="preserve">(turpmāk </w:t>
      </w:r>
      <w:r w:rsidR="00BB2949" w:rsidRPr="00165DEB">
        <w:rPr>
          <w:rFonts w:ascii="Times New Roman" w:hAnsi="Times New Roman"/>
          <w:bCs/>
          <w:sz w:val="24"/>
          <w:szCs w:val="24"/>
        </w:rPr>
        <w:t>–</w:t>
      </w:r>
      <w:r w:rsidR="00BB2949">
        <w:rPr>
          <w:rFonts w:ascii="Times New Roman" w:hAnsi="Times New Roman"/>
          <w:sz w:val="24"/>
          <w:szCs w:val="24"/>
        </w:rPr>
        <w:t xml:space="preserve"> </w:t>
      </w:r>
      <w:r w:rsidR="00BB2949" w:rsidRPr="00165DEB">
        <w:rPr>
          <w:rFonts w:ascii="Times New Roman" w:hAnsi="Times New Roman"/>
          <w:bCs/>
          <w:sz w:val="24"/>
          <w:szCs w:val="24"/>
        </w:rPr>
        <w:t xml:space="preserve">programma </w:t>
      </w:r>
      <w:r w:rsidR="00BB2949" w:rsidRPr="00165DEB">
        <w:rPr>
          <w:rFonts w:ascii="Times New Roman" w:hAnsi="Times New Roman"/>
          <w:sz w:val="24"/>
          <w:szCs w:val="24"/>
        </w:rPr>
        <w:t>“Tiesības, vienlīdzība un pilsonība”</w:t>
      </w:r>
      <w:r w:rsidR="00BB2949">
        <w:rPr>
          <w:rFonts w:ascii="Times New Roman" w:hAnsi="Times New Roman"/>
          <w:sz w:val="24"/>
          <w:szCs w:val="24"/>
        </w:rPr>
        <w:t xml:space="preserve">) </w:t>
      </w:r>
      <w:r>
        <w:rPr>
          <w:rFonts w:ascii="Times New Roman" w:hAnsi="Times New Roman"/>
          <w:sz w:val="24"/>
          <w:szCs w:val="24"/>
        </w:rPr>
        <w:t xml:space="preserve">ietvaros izsludināja </w:t>
      </w:r>
      <w:r w:rsidR="0064544A">
        <w:rPr>
          <w:rFonts w:ascii="Times New Roman" w:hAnsi="Times New Roman"/>
          <w:sz w:val="24"/>
          <w:szCs w:val="24"/>
        </w:rPr>
        <w:t xml:space="preserve">slēgto </w:t>
      </w:r>
      <w:r>
        <w:rPr>
          <w:rFonts w:ascii="Times New Roman" w:hAnsi="Times New Roman"/>
          <w:sz w:val="24"/>
          <w:szCs w:val="24"/>
        </w:rPr>
        <w:t xml:space="preserve">projektu </w:t>
      </w:r>
      <w:r w:rsidR="0064544A">
        <w:rPr>
          <w:rFonts w:ascii="Times New Roman" w:hAnsi="Times New Roman"/>
          <w:sz w:val="24"/>
          <w:szCs w:val="24"/>
        </w:rPr>
        <w:t xml:space="preserve">konkursu </w:t>
      </w:r>
      <w:r>
        <w:rPr>
          <w:rFonts w:ascii="Times New Roman" w:hAnsi="Times New Roman"/>
          <w:sz w:val="24"/>
          <w:szCs w:val="24"/>
        </w:rPr>
        <w:t xml:space="preserve">Nr. </w:t>
      </w:r>
      <w:r w:rsidR="00BF56BE" w:rsidRPr="00BF56BE">
        <w:rPr>
          <w:rFonts w:ascii="Times New Roman" w:hAnsi="Times New Roman"/>
          <w:sz w:val="24"/>
          <w:szCs w:val="24"/>
        </w:rPr>
        <w:t>REC-RGEN-WWLB-AG-2019</w:t>
      </w:r>
      <w:r>
        <w:rPr>
          <w:rFonts w:ascii="Times New Roman" w:hAnsi="Times New Roman"/>
          <w:sz w:val="24"/>
          <w:szCs w:val="24"/>
        </w:rPr>
        <w:t xml:space="preserve"> “</w:t>
      </w:r>
      <w:r w:rsidR="00BF56BE">
        <w:rPr>
          <w:rFonts w:ascii="Times New Roman" w:hAnsi="Times New Roman"/>
          <w:sz w:val="24"/>
          <w:szCs w:val="24"/>
        </w:rPr>
        <w:t>P</w:t>
      </w:r>
      <w:r w:rsidR="00BF56BE" w:rsidRPr="00BF56BE">
        <w:rPr>
          <w:rFonts w:ascii="Times New Roman" w:hAnsi="Times New Roman"/>
          <w:sz w:val="24"/>
          <w:szCs w:val="24"/>
        </w:rPr>
        <w:t xml:space="preserve">ar dzimumu nevienlīdzības novēršanu dzīves </w:t>
      </w:r>
      <w:r w:rsidR="006507D8">
        <w:rPr>
          <w:rFonts w:ascii="Times New Roman" w:hAnsi="Times New Roman"/>
          <w:sz w:val="24"/>
          <w:szCs w:val="24"/>
        </w:rPr>
        <w:t>laikā</w:t>
      </w:r>
      <w:r w:rsidR="006507D8" w:rsidRPr="00BF56BE">
        <w:rPr>
          <w:rFonts w:ascii="Times New Roman" w:hAnsi="Times New Roman"/>
          <w:sz w:val="24"/>
          <w:szCs w:val="24"/>
        </w:rPr>
        <w:t xml:space="preserve"> </w:t>
      </w:r>
      <w:r w:rsidR="00BF56BE">
        <w:rPr>
          <w:rFonts w:ascii="Times New Roman" w:hAnsi="Times New Roman"/>
          <w:sz w:val="24"/>
          <w:szCs w:val="24"/>
        </w:rPr>
        <w:t xml:space="preserve">– </w:t>
      </w:r>
      <w:r w:rsidR="00BF56BE" w:rsidRPr="00BF56BE">
        <w:rPr>
          <w:rFonts w:ascii="Times New Roman" w:hAnsi="Times New Roman"/>
          <w:sz w:val="24"/>
          <w:szCs w:val="24"/>
        </w:rPr>
        <w:t xml:space="preserve">sieviešu un vīriešu darba un privātās dzīves līdzsvars </w:t>
      </w:r>
      <w:r w:rsidR="00BF56BE">
        <w:rPr>
          <w:rFonts w:ascii="Times New Roman" w:hAnsi="Times New Roman"/>
          <w:sz w:val="24"/>
          <w:szCs w:val="24"/>
        </w:rPr>
        <w:t xml:space="preserve">– </w:t>
      </w:r>
      <w:r w:rsidR="00C74740">
        <w:rPr>
          <w:rFonts w:ascii="Times New Roman" w:hAnsi="Times New Roman"/>
          <w:sz w:val="24"/>
          <w:szCs w:val="24"/>
        </w:rPr>
        <w:t>līdzvērtīga</w:t>
      </w:r>
      <w:r w:rsidR="00BF56BE" w:rsidRPr="00BF56BE">
        <w:rPr>
          <w:rFonts w:ascii="Times New Roman" w:hAnsi="Times New Roman"/>
          <w:sz w:val="24"/>
          <w:szCs w:val="24"/>
        </w:rPr>
        <w:t xml:space="preserve"> </w:t>
      </w:r>
      <w:r w:rsidR="00BF56BE">
        <w:rPr>
          <w:rFonts w:ascii="Times New Roman" w:hAnsi="Times New Roman"/>
          <w:sz w:val="24"/>
          <w:szCs w:val="24"/>
        </w:rPr>
        <w:t>iesaiste aprūpē</w:t>
      </w:r>
      <w:r>
        <w:rPr>
          <w:rFonts w:ascii="Times New Roman" w:hAnsi="Times New Roman"/>
          <w:sz w:val="24"/>
          <w:szCs w:val="24"/>
        </w:rPr>
        <w:t>” (</w:t>
      </w:r>
      <w:r w:rsidR="00BF56BE" w:rsidRPr="00BF56BE">
        <w:rPr>
          <w:rFonts w:ascii="Times New Roman" w:hAnsi="Times New Roman"/>
          <w:i/>
          <w:sz w:val="24"/>
          <w:szCs w:val="24"/>
          <w:lang w:val="en-GB"/>
        </w:rPr>
        <w:t>Restricted call for proposals to national authorities on closing gender gaps over the life cycle - work-life balance for women and men - a better sharing of care</w:t>
      </w:r>
      <w:r>
        <w:rPr>
          <w:rFonts w:ascii="Times New Roman" w:hAnsi="Times New Roman"/>
          <w:sz w:val="24"/>
          <w:szCs w:val="24"/>
        </w:rPr>
        <w:t>)</w:t>
      </w:r>
      <w:r>
        <w:rPr>
          <w:rStyle w:val="FootnoteReference"/>
          <w:rFonts w:ascii="Times New Roman" w:hAnsi="Times New Roman"/>
          <w:sz w:val="24"/>
          <w:szCs w:val="24"/>
        </w:rPr>
        <w:footnoteReference w:id="1"/>
      </w:r>
      <w:r w:rsidR="00E677AE">
        <w:rPr>
          <w:rFonts w:ascii="Times New Roman" w:hAnsi="Times New Roman"/>
          <w:sz w:val="24"/>
          <w:szCs w:val="24"/>
        </w:rPr>
        <w:t xml:space="preserve"> (turpmāk – projektu </w:t>
      </w:r>
      <w:r w:rsidR="0064544A">
        <w:rPr>
          <w:rFonts w:ascii="Times New Roman" w:hAnsi="Times New Roman"/>
          <w:sz w:val="24"/>
          <w:szCs w:val="24"/>
        </w:rPr>
        <w:t>konkurss</w:t>
      </w:r>
      <w:r w:rsidR="00E677AE">
        <w:rPr>
          <w:rFonts w:ascii="Times New Roman" w:hAnsi="Times New Roman"/>
          <w:sz w:val="24"/>
          <w:szCs w:val="24"/>
        </w:rPr>
        <w:t>).</w:t>
      </w:r>
    </w:p>
    <w:p w14:paraId="511F18EA" w14:textId="4CA9B975" w:rsidR="0064544A" w:rsidRPr="0062032A" w:rsidRDefault="00165DEB" w:rsidP="00BE5035">
      <w:pPr>
        <w:spacing w:after="60" w:line="240" w:lineRule="auto"/>
        <w:ind w:firstLine="720"/>
        <w:jc w:val="both"/>
        <w:rPr>
          <w:rFonts w:ascii="Times New Roman" w:hAnsi="Times New Roman"/>
          <w:bCs/>
          <w:sz w:val="24"/>
          <w:szCs w:val="24"/>
        </w:rPr>
      </w:pPr>
      <w:r>
        <w:rPr>
          <w:rFonts w:ascii="Times New Roman" w:hAnsi="Times New Roman"/>
          <w:bCs/>
          <w:sz w:val="24"/>
          <w:szCs w:val="24"/>
        </w:rPr>
        <w:t>201</w:t>
      </w:r>
      <w:r w:rsidR="00BF56BE">
        <w:rPr>
          <w:rFonts w:ascii="Times New Roman" w:hAnsi="Times New Roman"/>
          <w:bCs/>
          <w:sz w:val="24"/>
          <w:szCs w:val="24"/>
        </w:rPr>
        <w:t>9</w:t>
      </w:r>
      <w:r>
        <w:rPr>
          <w:rFonts w:ascii="Times New Roman" w:hAnsi="Times New Roman"/>
          <w:bCs/>
          <w:sz w:val="24"/>
          <w:szCs w:val="24"/>
        </w:rPr>
        <w:t>. gada 1</w:t>
      </w:r>
      <w:r w:rsidR="00BF56BE">
        <w:rPr>
          <w:rFonts w:ascii="Times New Roman" w:hAnsi="Times New Roman"/>
          <w:bCs/>
          <w:sz w:val="24"/>
          <w:szCs w:val="24"/>
        </w:rPr>
        <w:t>3</w:t>
      </w:r>
      <w:r>
        <w:rPr>
          <w:rFonts w:ascii="Times New Roman" w:hAnsi="Times New Roman"/>
          <w:bCs/>
          <w:sz w:val="24"/>
          <w:szCs w:val="24"/>
        </w:rPr>
        <w:t>.</w:t>
      </w:r>
      <w:r w:rsidR="008534D9">
        <w:rPr>
          <w:rFonts w:ascii="Times New Roman" w:hAnsi="Times New Roman"/>
          <w:bCs/>
          <w:sz w:val="24"/>
          <w:szCs w:val="24"/>
        </w:rPr>
        <w:t xml:space="preserve"> </w:t>
      </w:r>
      <w:r w:rsidR="00BF56BE">
        <w:rPr>
          <w:rFonts w:ascii="Times New Roman" w:hAnsi="Times New Roman"/>
          <w:bCs/>
          <w:sz w:val="24"/>
          <w:szCs w:val="24"/>
        </w:rPr>
        <w:t>jūnijā</w:t>
      </w:r>
      <w:r>
        <w:rPr>
          <w:rFonts w:ascii="Times New Roman" w:hAnsi="Times New Roman"/>
          <w:bCs/>
          <w:sz w:val="24"/>
          <w:szCs w:val="24"/>
        </w:rPr>
        <w:t xml:space="preserve"> Labklājības ministrija </w:t>
      </w:r>
      <w:r w:rsidR="00BB2949">
        <w:rPr>
          <w:rFonts w:ascii="Times New Roman" w:hAnsi="Times New Roman"/>
          <w:bCs/>
          <w:sz w:val="24"/>
          <w:szCs w:val="24"/>
        </w:rPr>
        <w:t xml:space="preserve">(turpmāk – LM) </w:t>
      </w:r>
      <w:r w:rsidR="006235F2">
        <w:rPr>
          <w:rFonts w:ascii="Times New Roman" w:hAnsi="Times New Roman"/>
          <w:bCs/>
          <w:sz w:val="24"/>
          <w:szCs w:val="24"/>
        </w:rPr>
        <w:t>kā vadošais partneris sadarbībā ar Latvijas Brīvo arodbiedrību savienību</w:t>
      </w:r>
      <w:r w:rsidR="008F6740">
        <w:rPr>
          <w:rFonts w:ascii="Times New Roman" w:hAnsi="Times New Roman"/>
          <w:bCs/>
          <w:sz w:val="24"/>
          <w:szCs w:val="24"/>
        </w:rPr>
        <w:t xml:space="preserve"> (turpmāk – LBAS)</w:t>
      </w:r>
      <w:r w:rsidR="006235F2">
        <w:rPr>
          <w:rFonts w:ascii="Times New Roman" w:hAnsi="Times New Roman"/>
          <w:bCs/>
          <w:sz w:val="24"/>
          <w:szCs w:val="24"/>
        </w:rPr>
        <w:t xml:space="preserve"> un Latvijas Darba devēju konfederāciju</w:t>
      </w:r>
      <w:r w:rsidR="008F6740">
        <w:rPr>
          <w:rFonts w:ascii="Times New Roman" w:hAnsi="Times New Roman"/>
          <w:bCs/>
          <w:sz w:val="24"/>
          <w:szCs w:val="24"/>
        </w:rPr>
        <w:t xml:space="preserve"> (turpmāk – LDDK)</w:t>
      </w:r>
      <w:r w:rsidR="006235F2">
        <w:rPr>
          <w:rFonts w:ascii="Times New Roman" w:hAnsi="Times New Roman"/>
          <w:bCs/>
          <w:sz w:val="24"/>
          <w:szCs w:val="24"/>
        </w:rPr>
        <w:t xml:space="preserve"> kā sadarbības partneriem </w:t>
      </w:r>
      <w:r w:rsidR="006235F2" w:rsidRPr="00BB2949">
        <w:rPr>
          <w:rFonts w:ascii="Times New Roman" w:hAnsi="Times New Roman"/>
          <w:bCs/>
          <w:sz w:val="24"/>
          <w:szCs w:val="24"/>
        </w:rPr>
        <w:t xml:space="preserve">programmas </w:t>
      </w:r>
      <w:r w:rsidR="006235F2" w:rsidRPr="00BB2949">
        <w:rPr>
          <w:rFonts w:ascii="Times New Roman" w:hAnsi="Times New Roman"/>
          <w:sz w:val="24"/>
          <w:szCs w:val="24"/>
        </w:rPr>
        <w:t>“Tiesības, vienlīdzība un pilsonība”</w:t>
      </w:r>
      <w:r w:rsidR="0064544A">
        <w:rPr>
          <w:rFonts w:ascii="Times New Roman" w:hAnsi="Times New Roman"/>
          <w:sz w:val="24"/>
          <w:szCs w:val="24"/>
        </w:rPr>
        <w:t xml:space="preserve"> projektu konkursā </w:t>
      </w:r>
      <w:r w:rsidR="006235F2" w:rsidRPr="00BB2949">
        <w:rPr>
          <w:rFonts w:ascii="Times New Roman" w:hAnsi="Times New Roman"/>
          <w:sz w:val="24"/>
          <w:szCs w:val="24"/>
        </w:rPr>
        <w:t>iesniedza projekta</w:t>
      </w:r>
      <w:r w:rsidR="006235F2">
        <w:rPr>
          <w:rFonts w:ascii="Times New Roman" w:hAnsi="Times New Roman"/>
          <w:sz w:val="24"/>
          <w:szCs w:val="24"/>
        </w:rPr>
        <w:t xml:space="preserve"> piet</w:t>
      </w:r>
      <w:r w:rsidR="0064544A">
        <w:rPr>
          <w:rFonts w:ascii="Times New Roman" w:hAnsi="Times New Roman"/>
          <w:sz w:val="24"/>
          <w:szCs w:val="24"/>
        </w:rPr>
        <w:t>ei</w:t>
      </w:r>
      <w:r w:rsidR="006235F2">
        <w:rPr>
          <w:rFonts w:ascii="Times New Roman" w:hAnsi="Times New Roman"/>
          <w:sz w:val="24"/>
          <w:szCs w:val="24"/>
        </w:rPr>
        <w:t>kumu “</w:t>
      </w:r>
      <w:r w:rsidR="006235F2" w:rsidRPr="008E6B48">
        <w:rPr>
          <w:rFonts w:ascii="Times New Roman" w:hAnsi="Times New Roman"/>
          <w:i/>
          <w:iCs/>
          <w:sz w:val="24"/>
          <w:szCs w:val="24"/>
        </w:rPr>
        <w:t>Balance for all – B4A</w:t>
      </w:r>
      <w:r w:rsidR="006235F2">
        <w:rPr>
          <w:rFonts w:ascii="Times New Roman" w:hAnsi="Times New Roman"/>
          <w:sz w:val="24"/>
          <w:szCs w:val="24"/>
        </w:rPr>
        <w:t>” (turpmāk – projekts).</w:t>
      </w:r>
      <w:r w:rsidR="009506C7">
        <w:rPr>
          <w:rFonts w:ascii="Times New Roman" w:hAnsi="Times New Roman"/>
          <w:sz w:val="24"/>
          <w:szCs w:val="24"/>
        </w:rPr>
        <w:t xml:space="preserve"> 2019. gada 26. septembrī saņemta EK </w:t>
      </w:r>
      <w:r w:rsidR="009506C7" w:rsidRPr="009506C7">
        <w:rPr>
          <w:rFonts w:ascii="Times New Roman" w:hAnsi="Times New Roman"/>
          <w:sz w:val="24"/>
          <w:szCs w:val="24"/>
        </w:rPr>
        <w:t>Tiesiskuma un patērētāju ģenerāldirektorāt</w:t>
      </w:r>
      <w:r w:rsidR="009506C7">
        <w:rPr>
          <w:rFonts w:ascii="Times New Roman" w:hAnsi="Times New Roman"/>
          <w:sz w:val="24"/>
          <w:szCs w:val="24"/>
        </w:rPr>
        <w:t xml:space="preserve">a vēstule Nr. </w:t>
      </w:r>
      <w:r w:rsidR="009506C7" w:rsidRPr="009506C7">
        <w:rPr>
          <w:rFonts w:ascii="Times New Roman" w:hAnsi="Times New Roman"/>
          <w:sz w:val="24"/>
          <w:szCs w:val="24"/>
        </w:rPr>
        <w:t>Ares(2019)5990161</w:t>
      </w:r>
      <w:r w:rsidR="009506C7">
        <w:rPr>
          <w:rFonts w:ascii="Times New Roman" w:hAnsi="Times New Roman"/>
          <w:sz w:val="24"/>
          <w:szCs w:val="24"/>
        </w:rPr>
        <w:t xml:space="preserve"> par </w:t>
      </w:r>
      <w:r w:rsidR="006507D8">
        <w:rPr>
          <w:rFonts w:ascii="Times New Roman" w:hAnsi="Times New Roman"/>
          <w:sz w:val="24"/>
          <w:szCs w:val="24"/>
        </w:rPr>
        <w:t xml:space="preserve">atbalstu </w:t>
      </w:r>
      <w:r w:rsidR="009506C7">
        <w:rPr>
          <w:rFonts w:ascii="Times New Roman" w:hAnsi="Times New Roman"/>
          <w:sz w:val="24"/>
          <w:szCs w:val="24"/>
        </w:rPr>
        <w:t xml:space="preserve">projekta </w:t>
      </w:r>
      <w:r w:rsidR="006507D8">
        <w:rPr>
          <w:rFonts w:ascii="Times New Roman" w:hAnsi="Times New Roman"/>
          <w:sz w:val="24"/>
          <w:szCs w:val="24"/>
        </w:rPr>
        <w:t xml:space="preserve">īstenošanai </w:t>
      </w:r>
      <w:r w:rsidR="009506C7">
        <w:rPr>
          <w:rFonts w:ascii="Times New Roman" w:hAnsi="Times New Roman"/>
          <w:sz w:val="24"/>
          <w:szCs w:val="24"/>
        </w:rPr>
        <w:t>un granta līguma sagatavošanu.</w:t>
      </w:r>
    </w:p>
    <w:p w14:paraId="75DA2C39" w14:textId="5341548B" w:rsidR="00C74740" w:rsidRPr="009506C7" w:rsidRDefault="00880526" w:rsidP="009506C7">
      <w:pPr>
        <w:pStyle w:val="Default"/>
        <w:spacing w:after="60"/>
        <w:ind w:firstLine="720"/>
        <w:jc w:val="both"/>
      </w:pPr>
      <w:r w:rsidRPr="00357C0B">
        <w:t xml:space="preserve">Ņemot vērā to, ka </w:t>
      </w:r>
      <w:r w:rsidR="009506C7">
        <w:t>saņemts EK atbalsts</w:t>
      </w:r>
      <w:r w:rsidR="00806BD9">
        <w:t xml:space="preserve"> granta līguma slēgšanai un projekta īstenošanai</w:t>
      </w:r>
      <w:r w:rsidRPr="00357C0B">
        <w:t xml:space="preserve">, </w:t>
      </w:r>
      <w:r w:rsidR="00950921">
        <w:t>LM</w:t>
      </w:r>
      <w:r w:rsidRPr="00357C0B">
        <w:t xml:space="preserve"> saskaņā ar kārtību, kādā budžeta ies</w:t>
      </w:r>
      <w:r w:rsidR="00141BFB">
        <w:t>tādes var uzņemties saistības Eiropas Savienības (turpmāk – ES)</w:t>
      </w:r>
      <w:r w:rsidRPr="00357C0B">
        <w:t xml:space="preserve"> politikas instrumentu un pārējās ārvalstu finanšu palīdzības līdzfi</w:t>
      </w:r>
      <w:r w:rsidR="00DC73CB">
        <w:t>nansētos projektos un pasākumos,</w:t>
      </w:r>
      <w:r w:rsidRPr="00357C0B">
        <w:rPr>
          <w:vertAlign w:val="superscript"/>
        </w:rPr>
        <w:footnoteReference w:id="2"/>
      </w:r>
      <w:r w:rsidRPr="00357C0B">
        <w:t xml:space="preserve"> i</w:t>
      </w:r>
      <w:r w:rsidR="00E44B01">
        <w:t xml:space="preserve">r </w:t>
      </w:r>
      <w:r w:rsidRPr="00357C0B">
        <w:t>sagatavojusi informatīvo ziņojumu, lai Ministru kabinet</w:t>
      </w:r>
      <w:r w:rsidR="006507D8">
        <w:t>s</w:t>
      </w:r>
      <w:r w:rsidR="00950921">
        <w:t xml:space="preserve"> (turpmāk – MK)</w:t>
      </w:r>
      <w:r w:rsidRPr="00357C0B">
        <w:t xml:space="preserve"> </w:t>
      </w:r>
      <w:r w:rsidR="006507D8">
        <w:t xml:space="preserve">pieņemtu </w:t>
      </w:r>
      <w:r w:rsidRPr="00357C0B">
        <w:t>lēmum</w:t>
      </w:r>
      <w:r w:rsidR="006507D8">
        <w:t>u</w:t>
      </w:r>
      <w:r w:rsidR="00641DB6">
        <w:t xml:space="preserve"> </w:t>
      </w:r>
      <w:r w:rsidRPr="00357C0B">
        <w:t>par iespēju</w:t>
      </w:r>
      <w:r w:rsidR="00641DB6">
        <w:t xml:space="preserve"> LM</w:t>
      </w:r>
      <w:r w:rsidRPr="00357C0B">
        <w:t xml:space="preserve"> uzņemties valsts budžeta ilgtermiņa saistības projekta īstenošanai.</w:t>
      </w:r>
    </w:p>
    <w:p w14:paraId="5BDE0E8A" w14:textId="3225264D" w:rsidR="00880526" w:rsidRDefault="00511B43" w:rsidP="00A57B55">
      <w:pPr>
        <w:pStyle w:val="Heading1"/>
      </w:pPr>
      <w:r w:rsidRPr="00BD50C3">
        <w:t xml:space="preserve">2. </w:t>
      </w:r>
      <w:r w:rsidR="00A57B55">
        <w:t>P</w:t>
      </w:r>
      <w:r w:rsidR="00A57B55" w:rsidRPr="00BB2949">
        <w:t>rogramma “Tiesības, vienlīdzība un pilsonība”</w:t>
      </w:r>
      <w:r w:rsidR="00880526" w:rsidRPr="00BD50C3">
        <w:t xml:space="preserve"> un tās finansēšanas nosacījumi</w:t>
      </w:r>
    </w:p>
    <w:p w14:paraId="6A2DCEEC" w14:textId="6AA8C2B4" w:rsidR="00A57B55" w:rsidRPr="00A57B55" w:rsidRDefault="00A57B55" w:rsidP="00BE5035">
      <w:pPr>
        <w:spacing w:after="60" w:line="240" w:lineRule="auto"/>
        <w:ind w:firstLine="720"/>
        <w:jc w:val="both"/>
        <w:rPr>
          <w:rFonts w:ascii="Times New Roman" w:hAnsi="Times New Roman"/>
          <w:bCs/>
          <w:sz w:val="24"/>
          <w:szCs w:val="24"/>
        </w:rPr>
      </w:pPr>
      <w:r>
        <w:rPr>
          <w:rFonts w:ascii="Times New Roman" w:hAnsi="Times New Roman"/>
          <w:bCs/>
          <w:sz w:val="24"/>
          <w:szCs w:val="24"/>
        </w:rPr>
        <w:t>P</w:t>
      </w:r>
      <w:r w:rsidRPr="00BB2949">
        <w:rPr>
          <w:rFonts w:ascii="Times New Roman" w:hAnsi="Times New Roman"/>
          <w:bCs/>
          <w:sz w:val="24"/>
          <w:szCs w:val="24"/>
        </w:rPr>
        <w:t xml:space="preserve">rogramma </w:t>
      </w:r>
      <w:r w:rsidRPr="00BB2949">
        <w:rPr>
          <w:rFonts w:ascii="Times New Roman" w:hAnsi="Times New Roman"/>
          <w:sz w:val="24"/>
          <w:szCs w:val="24"/>
        </w:rPr>
        <w:t>“Tiesības, vienlīdzība un pilsonība”</w:t>
      </w:r>
      <w:r w:rsidRPr="00A57B55">
        <w:rPr>
          <w:rFonts w:ascii="Times New Roman" w:hAnsi="Times New Roman"/>
          <w:bCs/>
          <w:i/>
          <w:sz w:val="24"/>
          <w:szCs w:val="24"/>
        </w:rPr>
        <w:t xml:space="preserve"> </w:t>
      </w:r>
      <w:r w:rsidRPr="00A57B55">
        <w:rPr>
          <w:rFonts w:ascii="Times New Roman" w:hAnsi="Times New Roman"/>
          <w:bCs/>
          <w:sz w:val="24"/>
          <w:szCs w:val="24"/>
        </w:rPr>
        <w:t>izveidota ar Eiropas Parlamenta un Padomes 2013. gada 17. decembra Regulu Nr. 1381/2013, ar ko izveido programmu “Tiesības, vienlīdzība un pilsonība” laikposmam no 2014. gada līdz 2020. gadam</w:t>
      </w:r>
      <w:r>
        <w:rPr>
          <w:rStyle w:val="FootnoteReference"/>
          <w:rFonts w:ascii="Times New Roman" w:hAnsi="Times New Roman"/>
          <w:bCs/>
          <w:sz w:val="24"/>
          <w:szCs w:val="24"/>
        </w:rPr>
        <w:footnoteReference w:id="3"/>
      </w:r>
      <w:r>
        <w:rPr>
          <w:rFonts w:ascii="Times New Roman" w:hAnsi="Times New Roman"/>
          <w:bCs/>
          <w:sz w:val="24"/>
          <w:szCs w:val="24"/>
        </w:rPr>
        <w:t xml:space="preserve"> (turpmāk – Regula Nr. 1381/2013).</w:t>
      </w:r>
    </w:p>
    <w:p w14:paraId="7A68277F" w14:textId="06AE7CA3" w:rsidR="00A57B55" w:rsidRPr="00A57B55" w:rsidRDefault="00A57B55" w:rsidP="00BE5035">
      <w:pPr>
        <w:spacing w:after="60" w:line="240" w:lineRule="auto"/>
        <w:ind w:firstLine="720"/>
        <w:jc w:val="both"/>
        <w:rPr>
          <w:rFonts w:ascii="Times New Roman" w:hAnsi="Times New Roman"/>
          <w:bCs/>
          <w:sz w:val="24"/>
          <w:szCs w:val="24"/>
        </w:rPr>
      </w:pPr>
      <w:r>
        <w:rPr>
          <w:rFonts w:ascii="Times New Roman" w:hAnsi="Times New Roman"/>
          <w:bCs/>
          <w:sz w:val="24"/>
          <w:szCs w:val="24"/>
        </w:rPr>
        <w:t>P</w:t>
      </w:r>
      <w:r w:rsidRPr="00BB2949">
        <w:rPr>
          <w:rFonts w:ascii="Times New Roman" w:hAnsi="Times New Roman"/>
          <w:bCs/>
          <w:sz w:val="24"/>
          <w:szCs w:val="24"/>
        </w:rPr>
        <w:t xml:space="preserve">rogramma </w:t>
      </w:r>
      <w:r w:rsidRPr="00BB2949">
        <w:rPr>
          <w:rFonts w:ascii="Times New Roman" w:hAnsi="Times New Roman"/>
          <w:sz w:val="24"/>
          <w:szCs w:val="24"/>
        </w:rPr>
        <w:t>“Tiesības, vienlīdzība un pilsonība”</w:t>
      </w:r>
      <w:r w:rsidRPr="00A57B55">
        <w:rPr>
          <w:rFonts w:ascii="Times New Roman" w:hAnsi="Times New Roman"/>
          <w:bCs/>
          <w:sz w:val="24"/>
          <w:szCs w:val="24"/>
        </w:rPr>
        <w:t xml:space="preserve"> tiek ieviesta centralizēti, un tās tiešo vadību nodrošina </w:t>
      </w:r>
      <w:r>
        <w:rPr>
          <w:rFonts w:ascii="Times New Roman" w:hAnsi="Times New Roman"/>
          <w:bCs/>
          <w:sz w:val="24"/>
          <w:szCs w:val="24"/>
        </w:rPr>
        <w:t>EK</w:t>
      </w:r>
      <w:r w:rsidRPr="00A57B55">
        <w:rPr>
          <w:rFonts w:ascii="Times New Roman" w:hAnsi="Times New Roman"/>
          <w:bCs/>
          <w:sz w:val="24"/>
          <w:szCs w:val="24"/>
        </w:rPr>
        <w:t>, kur</w:t>
      </w:r>
      <w:r>
        <w:rPr>
          <w:rFonts w:ascii="Times New Roman" w:hAnsi="Times New Roman"/>
          <w:bCs/>
          <w:sz w:val="24"/>
          <w:szCs w:val="24"/>
        </w:rPr>
        <w:t>ai</w:t>
      </w:r>
      <w:r w:rsidRPr="00A57B55">
        <w:rPr>
          <w:rFonts w:ascii="Times New Roman" w:hAnsi="Times New Roman"/>
          <w:bCs/>
          <w:sz w:val="24"/>
          <w:szCs w:val="24"/>
        </w:rPr>
        <w:t xml:space="preserve"> palīdz </w:t>
      </w:r>
      <w:r w:rsidRPr="00A57B55">
        <w:rPr>
          <w:rFonts w:ascii="Times New Roman" w:hAnsi="Times New Roman"/>
          <w:sz w:val="24"/>
          <w:szCs w:val="24"/>
        </w:rPr>
        <w:t>dalībvalstu pārstāvju komiteja.</w:t>
      </w:r>
      <w:r w:rsidRPr="00A57B55">
        <w:rPr>
          <w:rFonts w:ascii="Times New Roman" w:hAnsi="Times New Roman"/>
          <w:bCs/>
          <w:sz w:val="24"/>
          <w:szCs w:val="24"/>
        </w:rPr>
        <w:t xml:space="preserve"> Pamatojoties uz komitejas apstiprināto gada programmu, </w:t>
      </w:r>
      <w:r>
        <w:rPr>
          <w:rFonts w:ascii="Times New Roman" w:hAnsi="Times New Roman"/>
          <w:bCs/>
          <w:sz w:val="24"/>
          <w:szCs w:val="24"/>
        </w:rPr>
        <w:t>EK</w:t>
      </w:r>
      <w:r w:rsidRPr="00A57B55">
        <w:rPr>
          <w:rFonts w:ascii="Times New Roman" w:hAnsi="Times New Roman"/>
          <w:bCs/>
          <w:sz w:val="24"/>
          <w:szCs w:val="24"/>
        </w:rPr>
        <w:t xml:space="preserve"> sniedz atbalstu, izsludinot projektu konkursus (grantus) un organizējot </w:t>
      </w:r>
      <w:r>
        <w:rPr>
          <w:rFonts w:ascii="Times New Roman" w:hAnsi="Times New Roman"/>
          <w:bCs/>
          <w:sz w:val="24"/>
          <w:szCs w:val="24"/>
        </w:rPr>
        <w:t>EK</w:t>
      </w:r>
      <w:r w:rsidRPr="00A57B55">
        <w:rPr>
          <w:rFonts w:ascii="Times New Roman" w:hAnsi="Times New Roman"/>
          <w:bCs/>
          <w:sz w:val="24"/>
          <w:szCs w:val="24"/>
        </w:rPr>
        <w:t xml:space="preserve"> iepirkumus. Lēmumu par konkrētu projektu finansēšanu, kas tiek noteikti </w:t>
      </w:r>
      <w:r w:rsidR="00A32F5A">
        <w:rPr>
          <w:rFonts w:ascii="Times New Roman" w:hAnsi="Times New Roman"/>
          <w:bCs/>
          <w:sz w:val="24"/>
          <w:szCs w:val="24"/>
        </w:rPr>
        <w:t xml:space="preserve">projektu </w:t>
      </w:r>
      <w:r w:rsidRPr="00A57B55">
        <w:rPr>
          <w:rFonts w:ascii="Times New Roman" w:hAnsi="Times New Roman"/>
          <w:bCs/>
          <w:sz w:val="24"/>
          <w:szCs w:val="24"/>
        </w:rPr>
        <w:t xml:space="preserve">konkursu rezultātā, pieņem </w:t>
      </w:r>
      <w:r>
        <w:rPr>
          <w:rFonts w:ascii="Times New Roman" w:hAnsi="Times New Roman"/>
          <w:bCs/>
          <w:sz w:val="24"/>
          <w:szCs w:val="24"/>
        </w:rPr>
        <w:t>EK</w:t>
      </w:r>
      <w:r w:rsidRPr="00A57B55">
        <w:rPr>
          <w:rFonts w:ascii="Times New Roman" w:hAnsi="Times New Roman"/>
          <w:bCs/>
          <w:sz w:val="24"/>
          <w:szCs w:val="24"/>
        </w:rPr>
        <w:t>.</w:t>
      </w:r>
    </w:p>
    <w:p w14:paraId="0F1C7C3A" w14:textId="6EF03142" w:rsidR="00A57B55" w:rsidRPr="00B65A1E" w:rsidRDefault="00A57B55" w:rsidP="00BE5035">
      <w:pPr>
        <w:spacing w:after="60" w:line="240" w:lineRule="auto"/>
        <w:ind w:firstLine="720"/>
        <w:jc w:val="both"/>
        <w:rPr>
          <w:rFonts w:ascii="Times New Roman" w:hAnsi="Times New Roman"/>
          <w:bCs/>
          <w:sz w:val="24"/>
          <w:szCs w:val="24"/>
        </w:rPr>
      </w:pPr>
      <w:r w:rsidRPr="00B65A1E">
        <w:rPr>
          <w:rFonts w:ascii="Times New Roman" w:hAnsi="Times New Roman"/>
          <w:bCs/>
          <w:sz w:val="24"/>
          <w:szCs w:val="24"/>
        </w:rPr>
        <w:t>Programma</w:t>
      </w:r>
      <w:r w:rsidR="00A32F5A">
        <w:rPr>
          <w:rFonts w:ascii="Times New Roman" w:hAnsi="Times New Roman"/>
          <w:bCs/>
          <w:sz w:val="24"/>
          <w:szCs w:val="24"/>
        </w:rPr>
        <w:t>s</w:t>
      </w:r>
      <w:r w:rsidRPr="00B65A1E">
        <w:rPr>
          <w:rFonts w:ascii="Times New Roman" w:hAnsi="Times New Roman"/>
          <w:bCs/>
          <w:sz w:val="24"/>
          <w:szCs w:val="24"/>
        </w:rPr>
        <w:t xml:space="preserve"> </w:t>
      </w:r>
      <w:r w:rsidRPr="00B65A1E">
        <w:rPr>
          <w:rFonts w:ascii="Times New Roman" w:hAnsi="Times New Roman"/>
          <w:sz w:val="24"/>
          <w:szCs w:val="24"/>
        </w:rPr>
        <w:t>“Tiesības, vienlīdzība un pilsonība” mērķis</w:t>
      </w:r>
      <w:r w:rsidRPr="00B65A1E">
        <w:rPr>
          <w:rFonts w:ascii="Times New Roman" w:hAnsi="Times New Roman"/>
          <w:bCs/>
          <w:sz w:val="24"/>
          <w:szCs w:val="24"/>
        </w:rPr>
        <w:t>:</w:t>
      </w:r>
    </w:p>
    <w:p w14:paraId="4E64DA76" w14:textId="6636EFEC" w:rsidR="00A57B55"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 xml:space="preserve">palīdzēt efektīvi īstenot 2000. gada 7. decembra </w:t>
      </w:r>
      <w:r w:rsidR="00B558DB">
        <w:rPr>
          <w:rFonts w:ascii="Times New Roman" w:hAnsi="Times New Roman"/>
          <w:sz w:val="24"/>
          <w:szCs w:val="24"/>
        </w:rPr>
        <w:t>ES</w:t>
      </w:r>
      <w:r w:rsidRPr="00B14A20">
        <w:rPr>
          <w:rFonts w:ascii="Times New Roman" w:hAnsi="Times New Roman"/>
          <w:sz w:val="24"/>
          <w:szCs w:val="24"/>
        </w:rPr>
        <w:t xml:space="preserve"> Pamattiesību hartas</w:t>
      </w:r>
      <w:r w:rsidRPr="00A57B55">
        <w:rPr>
          <w:rStyle w:val="FootnoteReference"/>
          <w:rFonts w:ascii="Times New Roman" w:hAnsi="Times New Roman"/>
          <w:sz w:val="24"/>
          <w:szCs w:val="24"/>
        </w:rPr>
        <w:footnoteReference w:id="4"/>
      </w:r>
      <w:r w:rsidRPr="00B14A20">
        <w:rPr>
          <w:rFonts w:ascii="Times New Roman" w:hAnsi="Times New Roman"/>
          <w:sz w:val="24"/>
          <w:szCs w:val="24"/>
        </w:rPr>
        <w:t xml:space="preserve"> (kura pielāgota Strasbūrā, 2007. gada 12. decembrī) 21. pantā minēto principu par nediskriminēšanu dzimuma, rases, ādas krāsas, etniskās vai sociālās izcelsmes, ģenētisko īpatnību, valodas, reliģijas vai pārliecības, politisko vai jebkuru citu uzskatu dēļ, īpašuma, invaliditātes, vecuma vai dzimumorientācijas dēļ, kā arī saistībā ar piederību pie nacionālās minoritātes; </w:t>
      </w:r>
    </w:p>
    <w:p w14:paraId="0E1DBDA2" w14:textId="30071973" w:rsidR="00A57B55"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novērst un apkarot rasismu, ksenofobiju, homofobiju un citus neiecietības veidus;</w:t>
      </w:r>
    </w:p>
    <w:p w14:paraId="26009E62" w14:textId="2C1D4E07" w:rsidR="00A57B55"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veicināt un aizsargāt personu ar invaliditāti tiesības;</w:t>
      </w:r>
    </w:p>
    <w:p w14:paraId="79616A1A" w14:textId="77777777" w:rsidR="00B14A20" w:rsidRPr="00B14A20" w:rsidRDefault="00A57B55" w:rsidP="00B558DB">
      <w:pPr>
        <w:pStyle w:val="ListParagraph"/>
        <w:numPr>
          <w:ilvl w:val="0"/>
          <w:numId w:val="4"/>
        </w:numPr>
        <w:spacing w:after="0" w:line="240" w:lineRule="auto"/>
        <w:ind w:left="284" w:hanging="284"/>
        <w:jc w:val="both"/>
        <w:rPr>
          <w:rFonts w:ascii="Times New Roman" w:hAnsi="Times New Roman"/>
          <w:bCs/>
          <w:sz w:val="24"/>
          <w:szCs w:val="24"/>
        </w:rPr>
      </w:pPr>
      <w:r w:rsidRPr="00263DB3">
        <w:rPr>
          <w:rFonts w:ascii="Times New Roman" w:hAnsi="Times New Roman"/>
          <w:sz w:val="24"/>
          <w:szCs w:val="24"/>
          <w:u w:val="single"/>
        </w:rPr>
        <w:lastRenderedPageBreak/>
        <w:t>veicināt dzimumu līdztiesību un dzimumu līdztiesības integrēto pieeju</w:t>
      </w:r>
      <w:r w:rsidR="00B14A20" w:rsidRPr="00B14A20">
        <w:rPr>
          <w:rFonts w:ascii="Times New Roman" w:hAnsi="Times New Roman"/>
          <w:sz w:val="24"/>
          <w:szCs w:val="24"/>
        </w:rPr>
        <w:t>;</w:t>
      </w:r>
    </w:p>
    <w:p w14:paraId="57ED4619" w14:textId="77777777" w:rsidR="00B14A20" w:rsidRPr="00263DB3" w:rsidRDefault="00B14A20" w:rsidP="00B558DB">
      <w:pPr>
        <w:pStyle w:val="ListParagraph"/>
        <w:numPr>
          <w:ilvl w:val="0"/>
          <w:numId w:val="4"/>
        </w:numPr>
        <w:spacing w:after="0" w:line="240" w:lineRule="auto"/>
        <w:ind w:left="284" w:hanging="284"/>
        <w:jc w:val="both"/>
        <w:rPr>
          <w:rFonts w:ascii="Times New Roman" w:hAnsi="Times New Roman"/>
          <w:bCs/>
          <w:sz w:val="24"/>
          <w:szCs w:val="24"/>
        </w:rPr>
      </w:pPr>
      <w:r w:rsidRPr="00263DB3">
        <w:rPr>
          <w:rFonts w:ascii="Times New Roman" w:hAnsi="Times New Roman"/>
          <w:sz w:val="24"/>
          <w:szCs w:val="24"/>
        </w:rPr>
        <w:t>novērst un apkarot visa veida vardarbību pret bērniem;</w:t>
      </w:r>
    </w:p>
    <w:p w14:paraId="00C8E7BA" w14:textId="72F0977F" w:rsidR="00A57B55" w:rsidRPr="00B14A20" w:rsidRDefault="00B14A20" w:rsidP="00B558DB">
      <w:pPr>
        <w:pStyle w:val="ListParagraph"/>
        <w:numPr>
          <w:ilvl w:val="0"/>
          <w:numId w:val="4"/>
        </w:numPr>
        <w:spacing w:after="0" w:line="240" w:lineRule="auto"/>
        <w:ind w:left="284" w:hanging="284"/>
        <w:jc w:val="both"/>
        <w:rPr>
          <w:rFonts w:ascii="Times New Roman" w:hAnsi="Times New Roman"/>
          <w:bCs/>
          <w:sz w:val="24"/>
          <w:szCs w:val="24"/>
        </w:rPr>
      </w:pPr>
      <w:r w:rsidRPr="00B14A20">
        <w:rPr>
          <w:rFonts w:ascii="Times New Roman" w:hAnsi="Times New Roman"/>
          <w:sz w:val="24"/>
          <w:szCs w:val="24"/>
        </w:rPr>
        <w:t>veicināt un aizsargāt bērnu tiesības</w:t>
      </w:r>
      <w:r>
        <w:rPr>
          <w:rFonts w:ascii="Times New Roman" w:hAnsi="Times New Roman"/>
          <w:sz w:val="24"/>
          <w:szCs w:val="24"/>
        </w:rPr>
        <w:t>;</w:t>
      </w:r>
    </w:p>
    <w:p w14:paraId="6B84AA87" w14:textId="2A6C9924" w:rsidR="00B14A20" w:rsidRPr="00BE5035" w:rsidRDefault="00B14A20" w:rsidP="00BE5035">
      <w:pPr>
        <w:pStyle w:val="ListParagraph"/>
        <w:numPr>
          <w:ilvl w:val="0"/>
          <w:numId w:val="4"/>
        </w:numPr>
        <w:spacing w:after="0" w:line="240" w:lineRule="auto"/>
        <w:ind w:left="284" w:hanging="284"/>
        <w:jc w:val="both"/>
        <w:rPr>
          <w:rFonts w:ascii="Times New Roman" w:hAnsi="Times New Roman"/>
          <w:bCs/>
          <w:sz w:val="24"/>
          <w:szCs w:val="24"/>
        </w:rPr>
      </w:pPr>
      <w:r>
        <w:rPr>
          <w:rFonts w:ascii="Times New Roman" w:hAnsi="Times New Roman"/>
          <w:bCs/>
          <w:sz w:val="24"/>
          <w:szCs w:val="24"/>
        </w:rPr>
        <w:t>u.c.</w:t>
      </w:r>
    </w:p>
    <w:p w14:paraId="4C1BB741" w14:textId="150D8E2F" w:rsidR="00347C64" w:rsidRDefault="00B14A20" w:rsidP="00BE5035">
      <w:pPr>
        <w:spacing w:after="60" w:line="240" w:lineRule="auto"/>
        <w:ind w:firstLine="720"/>
        <w:jc w:val="both"/>
        <w:rPr>
          <w:rFonts w:ascii="Times New Roman" w:hAnsi="Times New Roman"/>
          <w:sz w:val="24"/>
          <w:szCs w:val="24"/>
        </w:rPr>
      </w:pPr>
      <w:r>
        <w:rPr>
          <w:rFonts w:ascii="Times New Roman" w:hAnsi="Times New Roman"/>
          <w:bCs/>
          <w:sz w:val="24"/>
          <w:szCs w:val="24"/>
        </w:rPr>
        <w:t>P</w:t>
      </w:r>
      <w:r w:rsidRPr="00BB2949">
        <w:rPr>
          <w:rFonts w:ascii="Times New Roman" w:hAnsi="Times New Roman"/>
          <w:bCs/>
          <w:sz w:val="24"/>
          <w:szCs w:val="24"/>
        </w:rPr>
        <w:t xml:space="preserve">rogramma </w:t>
      </w:r>
      <w:r w:rsidRPr="00BB2949">
        <w:rPr>
          <w:rFonts w:ascii="Times New Roman" w:hAnsi="Times New Roman"/>
          <w:sz w:val="24"/>
          <w:szCs w:val="24"/>
        </w:rPr>
        <w:t>“Tiesības, vienlīdzība un pilsonība”</w:t>
      </w:r>
      <w:r w:rsidRPr="00A57B55">
        <w:rPr>
          <w:rFonts w:ascii="Times New Roman" w:hAnsi="Times New Roman"/>
          <w:bCs/>
          <w:i/>
          <w:sz w:val="24"/>
          <w:szCs w:val="24"/>
        </w:rPr>
        <w:t xml:space="preserve"> </w:t>
      </w:r>
      <w:r w:rsidR="00A57B55" w:rsidRPr="00A57B55">
        <w:rPr>
          <w:rFonts w:ascii="Times New Roman" w:hAnsi="Times New Roman"/>
          <w:sz w:val="24"/>
          <w:szCs w:val="24"/>
        </w:rPr>
        <w:t xml:space="preserve">tiek īstenota saskaņā ar ikgadējo darbības plānu, kas nosaka prioritātes, atbalstāmās aktivitātes un </w:t>
      </w:r>
      <w:r>
        <w:rPr>
          <w:rFonts w:ascii="Times New Roman" w:hAnsi="Times New Roman"/>
          <w:sz w:val="24"/>
          <w:szCs w:val="24"/>
        </w:rPr>
        <w:t>mērķa grupu</w:t>
      </w:r>
      <w:r w:rsidR="00D229E0">
        <w:rPr>
          <w:rFonts w:ascii="Times New Roman" w:hAnsi="Times New Roman"/>
          <w:sz w:val="24"/>
          <w:szCs w:val="24"/>
        </w:rPr>
        <w:t xml:space="preserve"> kārtējā gadā</w:t>
      </w:r>
      <w:r w:rsidR="00A57B55" w:rsidRPr="00A57B55">
        <w:rPr>
          <w:rFonts w:ascii="Times New Roman" w:hAnsi="Times New Roman"/>
          <w:sz w:val="24"/>
          <w:szCs w:val="24"/>
        </w:rPr>
        <w:t>. 201</w:t>
      </w:r>
      <w:r w:rsidR="00263DB3">
        <w:rPr>
          <w:rFonts w:ascii="Times New Roman" w:hAnsi="Times New Roman"/>
          <w:sz w:val="24"/>
          <w:szCs w:val="24"/>
        </w:rPr>
        <w:t>9</w:t>
      </w:r>
      <w:r w:rsidR="00A57B55" w:rsidRPr="00A57B55">
        <w:rPr>
          <w:rFonts w:ascii="Times New Roman" w:hAnsi="Times New Roman"/>
          <w:sz w:val="24"/>
          <w:szCs w:val="24"/>
        </w:rPr>
        <w:t xml:space="preserve">. </w:t>
      </w:r>
      <w:r w:rsidR="00AF640F">
        <w:rPr>
          <w:rFonts w:ascii="Times New Roman" w:hAnsi="Times New Roman"/>
          <w:sz w:val="24"/>
          <w:szCs w:val="24"/>
        </w:rPr>
        <w:t>gada darba programmas</w:t>
      </w:r>
      <w:r w:rsidR="004C1C80">
        <w:rPr>
          <w:rStyle w:val="FootnoteReference"/>
          <w:rFonts w:ascii="Times New Roman" w:hAnsi="Times New Roman"/>
          <w:sz w:val="24"/>
          <w:szCs w:val="24"/>
        </w:rPr>
        <w:footnoteReference w:id="5"/>
      </w:r>
      <w:r w:rsidR="00AF640F">
        <w:rPr>
          <w:rFonts w:ascii="Times New Roman" w:hAnsi="Times New Roman"/>
          <w:sz w:val="24"/>
          <w:szCs w:val="24"/>
        </w:rPr>
        <w:t xml:space="preserve"> viena </w:t>
      </w:r>
      <w:r w:rsidR="00D229E0">
        <w:rPr>
          <w:rFonts w:ascii="Times New Roman" w:hAnsi="Times New Roman"/>
          <w:sz w:val="24"/>
          <w:szCs w:val="24"/>
        </w:rPr>
        <w:t xml:space="preserve">no </w:t>
      </w:r>
      <w:r w:rsidR="00AF640F">
        <w:rPr>
          <w:rFonts w:ascii="Times New Roman" w:hAnsi="Times New Roman"/>
          <w:sz w:val="24"/>
          <w:szCs w:val="24"/>
        </w:rPr>
        <w:t>prioritātēm ir</w:t>
      </w:r>
      <w:r w:rsidR="008E6B48">
        <w:rPr>
          <w:rFonts w:ascii="Times New Roman" w:hAnsi="Times New Roman"/>
          <w:sz w:val="24"/>
          <w:szCs w:val="24"/>
        </w:rPr>
        <w:t xml:space="preserve"> “V</w:t>
      </w:r>
      <w:r w:rsidR="008E6B48" w:rsidRPr="008E6B48">
        <w:rPr>
          <w:rFonts w:ascii="Times New Roman" w:hAnsi="Times New Roman"/>
          <w:sz w:val="24"/>
          <w:szCs w:val="24"/>
        </w:rPr>
        <w:t>eicināt sieviešu un vīriešu līdztiesību un veicināt dzimumu</w:t>
      </w:r>
      <w:r w:rsidR="00202F75">
        <w:rPr>
          <w:rFonts w:ascii="Times New Roman" w:hAnsi="Times New Roman"/>
          <w:sz w:val="24"/>
          <w:szCs w:val="24"/>
        </w:rPr>
        <w:t xml:space="preserve"> līdztiesības</w:t>
      </w:r>
      <w:r w:rsidR="008E6B48" w:rsidRPr="008E6B48">
        <w:rPr>
          <w:rFonts w:ascii="Times New Roman" w:hAnsi="Times New Roman"/>
          <w:sz w:val="24"/>
          <w:szCs w:val="24"/>
        </w:rPr>
        <w:t xml:space="preserve"> integrē</w:t>
      </w:r>
      <w:r w:rsidR="00202F75">
        <w:rPr>
          <w:rFonts w:ascii="Times New Roman" w:hAnsi="Times New Roman"/>
          <w:sz w:val="24"/>
          <w:szCs w:val="24"/>
        </w:rPr>
        <w:t>tās pieejas īstenošanu</w:t>
      </w:r>
      <w:r w:rsidR="008E6B48">
        <w:rPr>
          <w:rFonts w:ascii="Times New Roman" w:hAnsi="Times New Roman"/>
          <w:sz w:val="24"/>
          <w:szCs w:val="24"/>
        </w:rPr>
        <w:t xml:space="preserve">” </w:t>
      </w:r>
      <w:r w:rsidR="000E1E82">
        <w:rPr>
          <w:rFonts w:ascii="Times New Roman" w:hAnsi="Times New Roman"/>
          <w:sz w:val="24"/>
          <w:szCs w:val="24"/>
        </w:rPr>
        <w:t>(</w:t>
      </w:r>
      <w:r w:rsidR="000E1E82" w:rsidRPr="000E1E82">
        <w:rPr>
          <w:rFonts w:ascii="Times New Roman" w:hAnsi="Times New Roman"/>
          <w:i/>
          <w:sz w:val="24"/>
          <w:szCs w:val="24"/>
          <w:lang w:val="en-US"/>
        </w:rPr>
        <w:t>Promote equality between women and men and to advance gender mainstreaming</w:t>
      </w:r>
      <w:r w:rsidR="000E1E82">
        <w:rPr>
          <w:rFonts w:ascii="Times New Roman" w:hAnsi="Times New Roman"/>
          <w:sz w:val="24"/>
          <w:szCs w:val="24"/>
        </w:rPr>
        <w:t>). Prioritātes m</w:t>
      </w:r>
      <w:r w:rsidR="000E1E82" w:rsidRPr="000E1E82">
        <w:rPr>
          <w:rFonts w:ascii="Times New Roman" w:hAnsi="Times New Roman"/>
          <w:sz w:val="24"/>
          <w:szCs w:val="24"/>
        </w:rPr>
        <w:t>ērķis ir atbalstīt dalībvalstis izpratnes veidošanā un dzi</w:t>
      </w:r>
      <w:r w:rsidR="000E1E82">
        <w:rPr>
          <w:rFonts w:ascii="Times New Roman" w:hAnsi="Times New Roman"/>
          <w:sz w:val="24"/>
          <w:szCs w:val="24"/>
        </w:rPr>
        <w:t xml:space="preserve">mumu stereotipu </w:t>
      </w:r>
      <w:r w:rsidR="00202F75">
        <w:rPr>
          <w:rFonts w:ascii="Times New Roman" w:hAnsi="Times New Roman"/>
          <w:sz w:val="24"/>
          <w:szCs w:val="24"/>
        </w:rPr>
        <w:t xml:space="preserve">mazināšanā </w:t>
      </w:r>
      <w:r w:rsidR="000E1E82" w:rsidRPr="000E1E82">
        <w:rPr>
          <w:rFonts w:ascii="Times New Roman" w:hAnsi="Times New Roman"/>
          <w:sz w:val="24"/>
          <w:szCs w:val="24"/>
        </w:rPr>
        <w:t xml:space="preserve">darbā un privātajā dzīvē, un jo īpaši attiecībā uz </w:t>
      </w:r>
      <w:r w:rsidR="002546CF">
        <w:rPr>
          <w:rFonts w:ascii="Times New Roman" w:hAnsi="Times New Roman"/>
          <w:sz w:val="24"/>
          <w:szCs w:val="24"/>
        </w:rPr>
        <w:t xml:space="preserve">darba un privātās dzīves </w:t>
      </w:r>
      <w:r w:rsidR="000E1E82" w:rsidRPr="000E1E82">
        <w:rPr>
          <w:rFonts w:ascii="Times New Roman" w:hAnsi="Times New Roman"/>
          <w:sz w:val="24"/>
          <w:szCs w:val="24"/>
        </w:rPr>
        <w:t xml:space="preserve">saskaņošanas </w:t>
      </w:r>
      <w:r w:rsidR="002546CF">
        <w:rPr>
          <w:rFonts w:ascii="Times New Roman" w:hAnsi="Times New Roman"/>
          <w:sz w:val="24"/>
          <w:szCs w:val="24"/>
        </w:rPr>
        <w:t xml:space="preserve">iespēju </w:t>
      </w:r>
      <w:r w:rsidR="002C2DD6">
        <w:rPr>
          <w:rFonts w:ascii="Times New Roman" w:hAnsi="Times New Roman"/>
          <w:sz w:val="24"/>
          <w:szCs w:val="24"/>
        </w:rPr>
        <w:t>nodrošināšan</w:t>
      </w:r>
      <w:r w:rsidR="006C20E2">
        <w:rPr>
          <w:rFonts w:ascii="Times New Roman" w:hAnsi="Times New Roman"/>
          <w:sz w:val="24"/>
          <w:szCs w:val="24"/>
        </w:rPr>
        <w:t>u</w:t>
      </w:r>
      <w:r w:rsidR="00BF18D6">
        <w:rPr>
          <w:rFonts w:ascii="Times New Roman" w:hAnsi="Times New Roman"/>
          <w:sz w:val="24"/>
          <w:szCs w:val="24"/>
        </w:rPr>
        <w:t>.</w:t>
      </w:r>
    </w:p>
    <w:p w14:paraId="6942B2EE" w14:textId="0553DCD1" w:rsidR="000942F1" w:rsidRDefault="00A57B55" w:rsidP="00BE5035">
      <w:pPr>
        <w:spacing w:after="60" w:line="240" w:lineRule="auto"/>
        <w:ind w:firstLine="561"/>
        <w:jc w:val="both"/>
        <w:rPr>
          <w:rFonts w:ascii="Times New Roman" w:hAnsi="Times New Roman"/>
          <w:sz w:val="24"/>
          <w:szCs w:val="24"/>
        </w:rPr>
      </w:pPr>
      <w:r w:rsidRPr="000942F1">
        <w:rPr>
          <w:rFonts w:ascii="Times New Roman" w:hAnsi="Times New Roman"/>
          <w:sz w:val="24"/>
          <w:szCs w:val="24"/>
        </w:rPr>
        <w:t xml:space="preserve">Saskaņā ar </w:t>
      </w:r>
      <w:r w:rsidR="00DB28CC">
        <w:rPr>
          <w:rFonts w:ascii="Times New Roman" w:hAnsi="Times New Roman"/>
          <w:sz w:val="24"/>
          <w:szCs w:val="24"/>
        </w:rPr>
        <w:t xml:space="preserve">projektu </w:t>
      </w:r>
      <w:r w:rsidR="00806BD9">
        <w:rPr>
          <w:rFonts w:ascii="Times New Roman" w:hAnsi="Times New Roman"/>
          <w:sz w:val="24"/>
          <w:szCs w:val="24"/>
        </w:rPr>
        <w:t>konkursam</w:t>
      </w:r>
      <w:r w:rsidR="00DB28CC">
        <w:rPr>
          <w:rFonts w:ascii="Times New Roman" w:hAnsi="Times New Roman"/>
          <w:sz w:val="24"/>
          <w:szCs w:val="24"/>
        </w:rPr>
        <w:t xml:space="preserve"> Nr. </w:t>
      </w:r>
      <w:r w:rsidR="00DB28CC" w:rsidRPr="00BF56BE">
        <w:rPr>
          <w:rFonts w:ascii="Times New Roman" w:hAnsi="Times New Roman"/>
          <w:sz w:val="24"/>
          <w:szCs w:val="24"/>
        </w:rPr>
        <w:t>REC-RGEN-WWLB-AG-2019</w:t>
      </w:r>
      <w:r w:rsidR="00DB28CC">
        <w:rPr>
          <w:rFonts w:ascii="Times New Roman" w:hAnsi="Times New Roman"/>
          <w:sz w:val="24"/>
          <w:szCs w:val="24"/>
        </w:rPr>
        <w:t xml:space="preserve"> </w:t>
      </w:r>
      <w:r w:rsidR="00AF640F" w:rsidRPr="000942F1">
        <w:rPr>
          <w:rFonts w:ascii="Times New Roman" w:hAnsi="Times New Roman"/>
          <w:bCs/>
          <w:sz w:val="24"/>
          <w:szCs w:val="24"/>
        </w:rPr>
        <w:t xml:space="preserve"> </w:t>
      </w:r>
      <w:r w:rsidR="00DB28CC">
        <w:rPr>
          <w:rFonts w:ascii="Times New Roman" w:hAnsi="Times New Roman"/>
          <w:bCs/>
          <w:sz w:val="24"/>
          <w:szCs w:val="24"/>
        </w:rPr>
        <w:t xml:space="preserve">pievienoto </w:t>
      </w:r>
      <w:r w:rsidR="00985049">
        <w:rPr>
          <w:rFonts w:ascii="Times New Roman" w:hAnsi="Times New Roman"/>
          <w:bCs/>
          <w:sz w:val="24"/>
          <w:szCs w:val="24"/>
        </w:rPr>
        <w:t>2018</w:t>
      </w:r>
      <w:r w:rsidR="00DB28CC">
        <w:rPr>
          <w:rFonts w:ascii="Times New Roman" w:hAnsi="Times New Roman"/>
          <w:bCs/>
          <w:sz w:val="24"/>
          <w:szCs w:val="24"/>
        </w:rPr>
        <w:t>.</w:t>
      </w:r>
      <w:r w:rsidR="00641DB6">
        <w:rPr>
          <w:rFonts w:ascii="Times New Roman" w:hAnsi="Times New Roman"/>
          <w:bCs/>
          <w:sz w:val="24"/>
          <w:szCs w:val="24"/>
        </w:rPr>
        <w:t xml:space="preserve"> </w:t>
      </w:r>
      <w:r w:rsidR="00DB28CC">
        <w:rPr>
          <w:rFonts w:ascii="Times New Roman" w:hAnsi="Times New Roman"/>
          <w:bCs/>
          <w:sz w:val="24"/>
          <w:szCs w:val="24"/>
        </w:rPr>
        <w:t>gada 18</w:t>
      </w:r>
      <w:r w:rsidR="000942F1" w:rsidRPr="000942F1">
        <w:rPr>
          <w:rFonts w:ascii="Times New Roman" w:hAnsi="Times New Roman"/>
          <w:bCs/>
          <w:sz w:val="24"/>
          <w:szCs w:val="24"/>
        </w:rPr>
        <w:t xml:space="preserve">. </w:t>
      </w:r>
      <w:r w:rsidR="00DB28CC">
        <w:rPr>
          <w:rFonts w:ascii="Times New Roman" w:hAnsi="Times New Roman"/>
          <w:bCs/>
          <w:sz w:val="24"/>
          <w:szCs w:val="24"/>
        </w:rPr>
        <w:t>decembra</w:t>
      </w:r>
      <w:r w:rsidR="000942F1" w:rsidRPr="000942F1">
        <w:rPr>
          <w:rFonts w:ascii="Times New Roman" w:hAnsi="Times New Roman"/>
          <w:bCs/>
          <w:sz w:val="24"/>
          <w:szCs w:val="24"/>
        </w:rPr>
        <w:t xml:space="preserve"> </w:t>
      </w:r>
      <w:r w:rsidR="00DB28CC">
        <w:rPr>
          <w:rFonts w:ascii="Times New Roman" w:hAnsi="Times New Roman"/>
          <w:bCs/>
          <w:sz w:val="24"/>
          <w:szCs w:val="24"/>
        </w:rPr>
        <w:t>finanšu noteikumu</w:t>
      </w:r>
      <w:r w:rsidR="007D3AB9">
        <w:rPr>
          <w:rFonts w:ascii="Times New Roman" w:hAnsi="Times New Roman"/>
          <w:bCs/>
          <w:sz w:val="24"/>
          <w:szCs w:val="24"/>
        </w:rPr>
        <w:t xml:space="preserve"> </w:t>
      </w:r>
      <w:r w:rsidR="005244C6">
        <w:rPr>
          <w:rFonts w:ascii="Times New Roman" w:hAnsi="Times New Roman"/>
          <w:bCs/>
          <w:sz w:val="24"/>
          <w:szCs w:val="24"/>
        </w:rPr>
        <w:t>“</w:t>
      </w:r>
      <w:r w:rsidR="00DB28CC">
        <w:rPr>
          <w:rFonts w:ascii="Times New Roman" w:hAnsi="Times New Roman"/>
          <w:bCs/>
          <w:sz w:val="24"/>
          <w:szCs w:val="24"/>
        </w:rPr>
        <w:t>Finanšu noteikumi</w:t>
      </w:r>
      <w:r w:rsidR="005244C6">
        <w:rPr>
          <w:rFonts w:ascii="Times New Roman" w:hAnsi="Times New Roman"/>
          <w:bCs/>
          <w:sz w:val="24"/>
          <w:szCs w:val="24"/>
        </w:rPr>
        <w:t>”</w:t>
      </w:r>
      <w:r w:rsidR="000942F1">
        <w:rPr>
          <w:rStyle w:val="FootnoteReference"/>
          <w:rFonts w:ascii="Times New Roman" w:hAnsi="Times New Roman"/>
          <w:bCs/>
          <w:sz w:val="24"/>
          <w:szCs w:val="24"/>
        </w:rPr>
        <w:footnoteReference w:id="6"/>
      </w:r>
      <w:r w:rsidR="005244C6">
        <w:rPr>
          <w:rFonts w:ascii="Times New Roman" w:hAnsi="Times New Roman"/>
          <w:bCs/>
          <w:sz w:val="24"/>
          <w:szCs w:val="24"/>
        </w:rPr>
        <w:t xml:space="preserve"> (turpmāk – </w:t>
      </w:r>
      <w:r w:rsidR="00B2250A">
        <w:rPr>
          <w:rFonts w:ascii="Times New Roman" w:hAnsi="Times New Roman"/>
          <w:bCs/>
          <w:sz w:val="24"/>
          <w:szCs w:val="24"/>
        </w:rPr>
        <w:t>Finanšu noteikumi</w:t>
      </w:r>
      <w:r w:rsidR="005244C6">
        <w:rPr>
          <w:rFonts w:ascii="Times New Roman" w:hAnsi="Times New Roman"/>
          <w:bCs/>
          <w:sz w:val="24"/>
          <w:szCs w:val="24"/>
        </w:rPr>
        <w:t>)</w:t>
      </w:r>
      <w:r w:rsidR="00DB28CC">
        <w:rPr>
          <w:rFonts w:ascii="Times New Roman" w:hAnsi="Times New Roman"/>
          <w:bCs/>
          <w:sz w:val="24"/>
          <w:szCs w:val="24"/>
        </w:rPr>
        <w:t xml:space="preserve"> 1</w:t>
      </w:r>
      <w:r w:rsidR="000942F1">
        <w:rPr>
          <w:rFonts w:ascii="Times New Roman" w:hAnsi="Times New Roman"/>
          <w:bCs/>
          <w:sz w:val="24"/>
          <w:szCs w:val="24"/>
        </w:rPr>
        <w:t xml:space="preserve">.1. </w:t>
      </w:r>
      <w:r w:rsidR="005244C6">
        <w:rPr>
          <w:rFonts w:ascii="Times New Roman" w:hAnsi="Times New Roman"/>
          <w:bCs/>
          <w:sz w:val="24"/>
          <w:szCs w:val="24"/>
        </w:rPr>
        <w:t>apakšpunktu</w:t>
      </w:r>
      <w:r w:rsidR="000942F1">
        <w:rPr>
          <w:rFonts w:ascii="Times New Roman" w:hAnsi="Times New Roman"/>
          <w:bCs/>
          <w:sz w:val="24"/>
          <w:szCs w:val="24"/>
        </w:rPr>
        <w:t xml:space="preserve"> </w:t>
      </w:r>
      <w:r w:rsidR="000942F1">
        <w:rPr>
          <w:rFonts w:ascii="Times New Roman" w:hAnsi="Times New Roman"/>
          <w:sz w:val="24"/>
          <w:szCs w:val="24"/>
        </w:rPr>
        <w:t>EK</w:t>
      </w:r>
      <w:r w:rsidR="000942F1" w:rsidRPr="00A57B55">
        <w:rPr>
          <w:rFonts w:ascii="Times New Roman" w:hAnsi="Times New Roman"/>
          <w:sz w:val="24"/>
          <w:szCs w:val="24"/>
        </w:rPr>
        <w:t xml:space="preserve"> </w:t>
      </w:r>
      <w:r w:rsidR="000942F1">
        <w:rPr>
          <w:rFonts w:ascii="Times New Roman" w:hAnsi="Times New Roman"/>
          <w:sz w:val="24"/>
          <w:szCs w:val="24"/>
        </w:rPr>
        <w:t>līdz</w:t>
      </w:r>
      <w:r w:rsidR="000942F1" w:rsidRPr="00A57B55">
        <w:rPr>
          <w:rFonts w:ascii="Times New Roman" w:hAnsi="Times New Roman"/>
          <w:sz w:val="24"/>
          <w:szCs w:val="24"/>
        </w:rPr>
        <w:t>finansējuma likme nepārsniedz 80</w:t>
      </w:r>
      <w:r w:rsidR="00641DB6">
        <w:rPr>
          <w:rFonts w:ascii="Times New Roman" w:hAnsi="Times New Roman"/>
          <w:sz w:val="24"/>
          <w:szCs w:val="24"/>
        </w:rPr>
        <w:t xml:space="preserve"> </w:t>
      </w:r>
      <w:r w:rsidR="00DA56B2">
        <w:rPr>
          <w:rFonts w:ascii="Times New Roman" w:hAnsi="Times New Roman"/>
          <w:sz w:val="24"/>
          <w:szCs w:val="24"/>
        </w:rPr>
        <w:t>%</w:t>
      </w:r>
      <w:r w:rsidR="000942F1" w:rsidRPr="00A57B55">
        <w:rPr>
          <w:rFonts w:ascii="Times New Roman" w:hAnsi="Times New Roman"/>
          <w:sz w:val="24"/>
          <w:szCs w:val="24"/>
        </w:rPr>
        <w:t xml:space="preserve"> no kopējām projekta attiecināmajām </w:t>
      </w:r>
      <w:r w:rsidR="00B2250A">
        <w:rPr>
          <w:rFonts w:ascii="Times New Roman" w:hAnsi="Times New Roman"/>
          <w:sz w:val="24"/>
          <w:szCs w:val="24"/>
        </w:rPr>
        <w:t>izmaksām (</w:t>
      </w:r>
      <w:r w:rsidR="000942F1" w:rsidRPr="00A57B55">
        <w:rPr>
          <w:rFonts w:ascii="Times New Roman" w:hAnsi="Times New Roman"/>
          <w:sz w:val="24"/>
          <w:szCs w:val="24"/>
        </w:rPr>
        <w:t>20</w:t>
      </w:r>
      <w:r w:rsidR="00641DB6">
        <w:rPr>
          <w:rFonts w:ascii="Times New Roman" w:hAnsi="Times New Roman"/>
          <w:sz w:val="24"/>
          <w:szCs w:val="24"/>
        </w:rPr>
        <w:t xml:space="preserve"> </w:t>
      </w:r>
      <w:r w:rsidR="00DA56B2">
        <w:rPr>
          <w:rFonts w:ascii="Times New Roman" w:hAnsi="Times New Roman"/>
          <w:sz w:val="24"/>
          <w:szCs w:val="24"/>
        </w:rPr>
        <w:t>%</w:t>
      </w:r>
      <w:r w:rsidR="000942F1" w:rsidRPr="00A57B55">
        <w:rPr>
          <w:rFonts w:ascii="Times New Roman" w:hAnsi="Times New Roman"/>
          <w:sz w:val="24"/>
          <w:szCs w:val="24"/>
        </w:rPr>
        <w:t xml:space="preserve"> no attiecināmajām izmaksām finansē projektu iesniedzēji vai to partneri, asociētie partneri, vai, ja tas nav iespējams, līdzfinansējums tiek piesaistīts no citiem līdzekļiem, kas nav ES budžeta līdzekļi</w:t>
      </w:r>
      <w:r w:rsidR="00B2250A">
        <w:rPr>
          <w:rFonts w:ascii="Times New Roman" w:hAnsi="Times New Roman"/>
          <w:sz w:val="24"/>
          <w:szCs w:val="24"/>
        </w:rPr>
        <w:t>)</w:t>
      </w:r>
      <w:r w:rsidR="000942F1" w:rsidRPr="00A57B55">
        <w:rPr>
          <w:rFonts w:ascii="Times New Roman" w:hAnsi="Times New Roman"/>
          <w:sz w:val="24"/>
          <w:szCs w:val="24"/>
        </w:rPr>
        <w:t>.</w:t>
      </w:r>
    </w:p>
    <w:p w14:paraId="7323583F" w14:textId="5282F3F4" w:rsidR="00A57B55" w:rsidRPr="00A57B55" w:rsidRDefault="00B2250A" w:rsidP="00BE5035">
      <w:pPr>
        <w:spacing w:after="60" w:line="240" w:lineRule="auto"/>
        <w:ind w:firstLine="561"/>
        <w:jc w:val="both"/>
        <w:rPr>
          <w:rFonts w:ascii="Times New Roman" w:hAnsi="Times New Roman"/>
          <w:sz w:val="24"/>
          <w:szCs w:val="24"/>
        </w:rPr>
      </w:pPr>
      <w:r>
        <w:rPr>
          <w:rFonts w:ascii="Times New Roman" w:hAnsi="Times New Roman"/>
          <w:sz w:val="24"/>
          <w:szCs w:val="24"/>
        </w:rPr>
        <w:t>Finanšu noteikumu 2.2</w:t>
      </w:r>
      <w:r w:rsidR="005244C6">
        <w:rPr>
          <w:rFonts w:ascii="Times New Roman" w:hAnsi="Times New Roman"/>
          <w:sz w:val="24"/>
          <w:szCs w:val="24"/>
        </w:rPr>
        <w:t xml:space="preserve">. apakšpunkts </w:t>
      </w:r>
      <w:r w:rsidR="00A57B55" w:rsidRPr="00A57B55">
        <w:rPr>
          <w:rFonts w:ascii="Times New Roman" w:hAnsi="Times New Roman"/>
          <w:sz w:val="24"/>
          <w:szCs w:val="24"/>
        </w:rPr>
        <w:t>nosaka pievienotās vērtības nodokļa (turpmāk</w:t>
      </w:r>
      <w:r w:rsidR="005244C6">
        <w:rPr>
          <w:rFonts w:ascii="Times New Roman" w:hAnsi="Times New Roman"/>
          <w:sz w:val="24"/>
          <w:szCs w:val="24"/>
        </w:rPr>
        <w:t xml:space="preserve"> – </w:t>
      </w:r>
      <w:r w:rsidR="00A57B55" w:rsidRPr="00A57B55">
        <w:rPr>
          <w:rFonts w:ascii="Times New Roman" w:hAnsi="Times New Roman"/>
          <w:sz w:val="24"/>
          <w:szCs w:val="24"/>
        </w:rPr>
        <w:t>PVN) attiecināmību projekta ietvaros iepirktām precēm un pakalpojumiem, ko nosaka finansējuma saņēmēja un finansēto aktivitāšu veids. PVN izmaksas netiek uzskatīta</w:t>
      </w:r>
      <w:r>
        <w:rPr>
          <w:rFonts w:ascii="Times New Roman" w:hAnsi="Times New Roman"/>
          <w:sz w:val="24"/>
          <w:szCs w:val="24"/>
        </w:rPr>
        <w:t xml:space="preserve">s par attiecināmām gadījumā, ja </w:t>
      </w:r>
      <w:r w:rsidR="00A57B55" w:rsidRPr="00A57B55">
        <w:rPr>
          <w:rFonts w:ascii="Times New Roman" w:hAnsi="Times New Roman"/>
          <w:sz w:val="24"/>
          <w:szCs w:val="24"/>
        </w:rPr>
        <w:t>PVN ir atgūstams no valsts vai aktivitātes neparedz iepirkt ar PVN apl</w:t>
      </w:r>
      <w:r>
        <w:rPr>
          <w:rFonts w:ascii="Times New Roman" w:hAnsi="Times New Roman"/>
          <w:sz w:val="24"/>
          <w:szCs w:val="24"/>
        </w:rPr>
        <w:t>iekamas preces vai pakalpojumus.</w:t>
      </w:r>
    </w:p>
    <w:p w14:paraId="748CB220" w14:textId="03D02885" w:rsidR="00006F88" w:rsidRDefault="00880526" w:rsidP="00DC73CB">
      <w:pPr>
        <w:pStyle w:val="Heading1"/>
      </w:pPr>
      <w:r w:rsidRPr="00880526">
        <w:t>3</w:t>
      </w:r>
      <w:r>
        <w:t xml:space="preserve">. </w:t>
      </w:r>
      <w:r w:rsidRPr="00880526">
        <w:t xml:space="preserve"> </w:t>
      </w:r>
      <w:r w:rsidR="00006F88">
        <w:t>Problēmas aktualitātes pamatojums</w:t>
      </w:r>
    </w:p>
    <w:p w14:paraId="63F954A5" w14:textId="5FBA2AD2" w:rsidR="003E7A7A" w:rsidRPr="00BE5035" w:rsidRDefault="002546CF"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2018.</w:t>
      </w:r>
      <w:r w:rsidR="00641DB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xml:space="preserve">gada  </w:t>
      </w:r>
      <w:r w:rsidR="006507D8">
        <w:rPr>
          <w:rFonts w:ascii="Times New Roman" w:eastAsia="Times New Roman" w:hAnsi="Times New Roman"/>
          <w:bCs/>
          <w:sz w:val="24"/>
          <w:szCs w:val="24"/>
          <w:lang w:eastAsia="lv-LV"/>
        </w:rPr>
        <w:t>4</w:t>
      </w:r>
      <w:r w:rsidRPr="00BE5035">
        <w:rPr>
          <w:rFonts w:ascii="Times New Roman" w:eastAsia="Times New Roman" w:hAnsi="Times New Roman"/>
          <w:bCs/>
          <w:sz w:val="24"/>
          <w:szCs w:val="24"/>
          <w:lang w:eastAsia="lv-LV"/>
        </w:rPr>
        <w:t>.</w:t>
      </w:r>
      <w:r w:rsidR="00641DB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jūlij</w:t>
      </w:r>
      <w:r w:rsidR="006507D8">
        <w:rPr>
          <w:rFonts w:ascii="Times New Roman" w:eastAsia="Times New Roman" w:hAnsi="Times New Roman"/>
          <w:bCs/>
          <w:sz w:val="24"/>
          <w:szCs w:val="24"/>
          <w:lang w:eastAsia="lv-LV"/>
        </w:rPr>
        <w:t>ā</w:t>
      </w:r>
      <w:r w:rsidRPr="00BE5035">
        <w:rPr>
          <w:rFonts w:ascii="Times New Roman" w:eastAsia="Times New Roman" w:hAnsi="Times New Roman"/>
          <w:bCs/>
          <w:sz w:val="24"/>
          <w:szCs w:val="24"/>
          <w:lang w:eastAsia="lv-LV"/>
        </w:rPr>
        <w:t xml:space="preserve"> MK </w:t>
      </w:r>
      <w:r w:rsidR="00BF68F4" w:rsidRPr="00BE5035">
        <w:rPr>
          <w:rFonts w:ascii="Times New Roman" w:eastAsia="Times New Roman" w:hAnsi="Times New Roman"/>
          <w:bCs/>
          <w:sz w:val="24"/>
          <w:szCs w:val="24"/>
          <w:lang w:eastAsia="lv-LV"/>
        </w:rPr>
        <w:t xml:space="preserve">(protokols Nr. 31, </w:t>
      </w:r>
      <w:bookmarkStart w:id="0" w:name="26"/>
      <w:r w:rsidR="00BF68F4" w:rsidRPr="00BE5035">
        <w:rPr>
          <w:rFonts w:ascii="Times New Roman" w:hAnsi="Times New Roman"/>
          <w:sz w:val="24"/>
          <w:szCs w:val="24"/>
        </w:rPr>
        <w:t>26.§</w:t>
      </w:r>
      <w:bookmarkEnd w:id="0"/>
      <w:r w:rsidR="00BF68F4" w:rsidRPr="00BE5035">
        <w:rPr>
          <w:rFonts w:ascii="Times New Roman" w:hAnsi="Times New Roman"/>
          <w:sz w:val="24"/>
          <w:szCs w:val="24"/>
        </w:rPr>
        <w:t>)</w:t>
      </w:r>
      <w:r w:rsidR="002C2DD6"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xml:space="preserve">apstiprināja </w:t>
      </w:r>
      <w:r w:rsidR="00BF68F4" w:rsidRPr="00BE5035">
        <w:rPr>
          <w:rFonts w:ascii="Times New Roman" w:eastAsia="Times New Roman" w:hAnsi="Times New Roman"/>
          <w:bCs/>
          <w:sz w:val="24"/>
          <w:szCs w:val="24"/>
          <w:lang w:eastAsia="lv-LV"/>
        </w:rPr>
        <w:t>plān</w:t>
      </w:r>
      <w:r w:rsidR="0064751F">
        <w:rPr>
          <w:rFonts w:ascii="Times New Roman" w:eastAsia="Times New Roman" w:hAnsi="Times New Roman"/>
          <w:bCs/>
          <w:sz w:val="24"/>
          <w:szCs w:val="24"/>
          <w:lang w:eastAsia="lv-LV"/>
        </w:rPr>
        <w:t>u</w:t>
      </w:r>
      <w:r w:rsidR="00BF68F4" w:rsidRPr="00BE5035">
        <w:rPr>
          <w:rFonts w:ascii="Times New Roman" w:eastAsia="Times New Roman" w:hAnsi="Times New Roman"/>
          <w:bCs/>
          <w:sz w:val="24"/>
          <w:szCs w:val="24"/>
          <w:lang w:eastAsia="lv-LV"/>
        </w:rPr>
        <w:t xml:space="preserve"> “Plāns sieviešu un vīriešu vienlīdzīgu tiesību un iespēju veicināšanai 2018.-2020.</w:t>
      </w:r>
      <w:r w:rsidR="00641DB6">
        <w:rPr>
          <w:rFonts w:ascii="Times New Roman" w:eastAsia="Times New Roman" w:hAnsi="Times New Roman"/>
          <w:bCs/>
          <w:sz w:val="24"/>
          <w:szCs w:val="24"/>
          <w:lang w:eastAsia="lv-LV"/>
        </w:rPr>
        <w:t xml:space="preserve"> </w:t>
      </w:r>
      <w:r w:rsidR="00BF68F4" w:rsidRPr="00BE5035">
        <w:rPr>
          <w:rFonts w:ascii="Times New Roman" w:eastAsia="Times New Roman" w:hAnsi="Times New Roman"/>
          <w:bCs/>
          <w:sz w:val="24"/>
          <w:szCs w:val="24"/>
          <w:lang w:eastAsia="lv-LV"/>
        </w:rPr>
        <w:t>gadam”</w:t>
      </w:r>
      <w:r w:rsidR="00BF68F4" w:rsidRPr="00BE5035">
        <w:rPr>
          <w:rStyle w:val="FootnoteReference"/>
          <w:rFonts w:ascii="Times New Roman" w:eastAsia="Times New Roman" w:hAnsi="Times New Roman"/>
          <w:bCs/>
          <w:sz w:val="24"/>
          <w:szCs w:val="24"/>
          <w:lang w:eastAsia="lv-LV"/>
        </w:rPr>
        <w:footnoteReference w:id="7"/>
      </w:r>
      <w:r w:rsidR="00BF68F4" w:rsidRPr="00BE5035">
        <w:rPr>
          <w:rFonts w:ascii="Times New Roman" w:eastAsia="Times New Roman" w:hAnsi="Times New Roman"/>
          <w:bCs/>
          <w:sz w:val="24"/>
          <w:szCs w:val="24"/>
          <w:lang w:eastAsia="lv-LV"/>
        </w:rPr>
        <w:t xml:space="preserve"> (turpmāk - Plāns). </w:t>
      </w:r>
      <w:r w:rsidRPr="00BE5035">
        <w:rPr>
          <w:rFonts w:ascii="Times New Roman" w:eastAsia="Times New Roman" w:hAnsi="Times New Roman"/>
          <w:bCs/>
          <w:sz w:val="24"/>
          <w:szCs w:val="24"/>
          <w:lang w:eastAsia="lv-LV"/>
        </w:rPr>
        <w:t>Plāna mērķis ir nodrošināt mērķtiecīgu politikas ieviešanu, kas nodrošina sieviešu un vīriešu vienlīdzīgu tiesību un iespēju īstenošanu dzīvē</w:t>
      </w:r>
      <w:r w:rsidR="00BF68F4"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Plānā noteiktie pasākumi ir vērsti uz to, lai tiesību aktos jau nostiprinātie līdztiesības principi tādās jomās kā izglītība, nodarbinātība un ar dzimumu saistītas vardarbības novēršana tiktu īstenoti arī praksē. Viens no Plāna rīcības virzieniem ir sieviešu un vīriešu ekonomiskās neatkarības un vienlīdzīgu iespēju darba tirgū veicināšana</w:t>
      </w:r>
      <w:r w:rsidR="00447AF2" w:rsidRPr="00BE5035">
        <w:rPr>
          <w:rFonts w:ascii="Times New Roman" w:eastAsia="Times New Roman" w:hAnsi="Times New Roman"/>
          <w:bCs/>
          <w:sz w:val="24"/>
          <w:szCs w:val="24"/>
          <w:lang w:eastAsia="lv-LV"/>
        </w:rPr>
        <w:t xml:space="preserve">. Vienlīdzīgu iespēju nodrošināšana darba tirgū starp sievietēm un vīriešiem ir saistīta arī ar iespējām saskaņot darbu un ģimenes dzīvi. </w:t>
      </w:r>
      <w:r w:rsidR="003E7A7A" w:rsidRPr="00BE5035">
        <w:rPr>
          <w:rFonts w:ascii="Times New Roman" w:eastAsia="Times New Roman" w:hAnsi="Times New Roman"/>
          <w:bCs/>
          <w:sz w:val="24"/>
          <w:szCs w:val="24"/>
          <w:lang w:eastAsia="lv-LV"/>
        </w:rPr>
        <w:t xml:space="preserve">Darba un ģimenes dzīves saskaņošanas jautājumi ir iekļauti gan </w:t>
      </w:r>
      <w:r w:rsidR="000F77E7" w:rsidRPr="00BE5035">
        <w:rPr>
          <w:rFonts w:ascii="Times New Roman" w:eastAsia="Times New Roman" w:hAnsi="Times New Roman"/>
          <w:bCs/>
          <w:sz w:val="24"/>
          <w:szCs w:val="24"/>
          <w:lang w:eastAsia="lv-LV"/>
        </w:rPr>
        <w:t>Ekonomiskās sadarbības un attīstības organizācijas (</w:t>
      </w:r>
      <w:r w:rsidR="003E7A7A" w:rsidRPr="00BE5035">
        <w:rPr>
          <w:rFonts w:ascii="Times New Roman" w:eastAsia="Times New Roman" w:hAnsi="Times New Roman"/>
          <w:bCs/>
          <w:sz w:val="24"/>
          <w:szCs w:val="24"/>
          <w:lang w:eastAsia="lv-LV"/>
        </w:rPr>
        <w:t>OECD</w:t>
      </w:r>
      <w:r w:rsidR="000F77E7" w:rsidRPr="00BE5035">
        <w:rPr>
          <w:rFonts w:ascii="Times New Roman" w:eastAsia="Times New Roman" w:hAnsi="Times New Roman"/>
          <w:bCs/>
          <w:sz w:val="24"/>
          <w:szCs w:val="24"/>
          <w:lang w:eastAsia="lv-LV"/>
        </w:rPr>
        <w:t xml:space="preserve">) </w:t>
      </w:r>
      <w:r w:rsidR="003E7A7A" w:rsidRPr="00BE5035">
        <w:rPr>
          <w:rFonts w:ascii="Times New Roman" w:eastAsia="Times New Roman" w:hAnsi="Times New Roman"/>
          <w:bCs/>
          <w:sz w:val="24"/>
          <w:szCs w:val="24"/>
          <w:lang w:eastAsia="lv-LV"/>
        </w:rPr>
        <w:t xml:space="preserve">dzimumu līdztiesības </w:t>
      </w:r>
      <w:r w:rsidR="000F77E7" w:rsidRPr="00BE5035">
        <w:rPr>
          <w:rFonts w:ascii="Times New Roman" w:eastAsia="Times New Roman" w:hAnsi="Times New Roman"/>
          <w:bCs/>
          <w:sz w:val="24"/>
          <w:szCs w:val="24"/>
          <w:lang w:eastAsia="lv-LV"/>
        </w:rPr>
        <w:t>ieteikumos</w:t>
      </w:r>
      <w:r w:rsidR="000F77E7" w:rsidRPr="00BE5035">
        <w:rPr>
          <w:rStyle w:val="FootnoteReference"/>
          <w:rFonts w:ascii="Times New Roman" w:eastAsia="Times New Roman" w:hAnsi="Times New Roman"/>
          <w:bCs/>
          <w:sz w:val="24"/>
          <w:szCs w:val="24"/>
          <w:lang w:eastAsia="lv-LV"/>
        </w:rPr>
        <w:footnoteReference w:id="8"/>
      </w:r>
      <w:r w:rsidR="003E7A7A" w:rsidRPr="00BE5035">
        <w:rPr>
          <w:rFonts w:ascii="Times New Roman" w:eastAsia="Times New Roman" w:hAnsi="Times New Roman"/>
          <w:bCs/>
          <w:sz w:val="24"/>
          <w:szCs w:val="24"/>
          <w:lang w:eastAsia="lv-LV"/>
        </w:rPr>
        <w:t>, gan EK stratēģiskajos dokumentos dzimumu līdztiesības jomā</w:t>
      </w:r>
      <w:r w:rsidR="00076DCD" w:rsidRPr="00BE5035">
        <w:rPr>
          <w:rStyle w:val="FootnoteReference"/>
          <w:rFonts w:ascii="Times New Roman" w:eastAsia="Times New Roman" w:hAnsi="Times New Roman"/>
          <w:bCs/>
          <w:sz w:val="24"/>
          <w:szCs w:val="24"/>
          <w:lang w:eastAsia="lv-LV"/>
        </w:rPr>
        <w:footnoteReference w:id="9"/>
      </w:r>
      <w:r w:rsidR="003E7A7A" w:rsidRPr="00BE5035">
        <w:rPr>
          <w:rFonts w:ascii="Times New Roman" w:eastAsia="Times New Roman" w:hAnsi="Times New Roman"/>
          <w:bCs/>
          <w:sz w:val="24"/>
          <w:szCs w:val="24"/>
          <w:lang w:eastAsia="lv-LV"/>
        </w:rPr>
        <w:t xml:space="preserve">, gan kā sieviešu nodarbinātību veicinošs nosacījums tiek ņemts vērā Eiropas Semestrī un ES finanšu instrumentu virzītā atbalsta ietvaros. </w:t>
      </w:r>
    </w:p>
    <w:p w14:paraId="553C8C40" w14:textId="1EA00F6B" w:rsidR="00A32F5A" w:rsidRPr="00A32F5A" w:rsidRDefault="003E7A7A" w:rsidP="00BE5035">
      <w:pPr>
        <w:spacing w:after="60" w:line="240" w:lineRule="auto"/>
        <w:ind w:firstLine="720"/>
        <w:jc w:val="both"/>
        <w:rPr>
          <w:rFonts w:ascii="Times New Roman" w:eastAsia="Times New Roman" w:hAnsi="Times New Roman"/>
          <w:b/>
          <w:sz w:val="24"/>
          <w:szCs w:val="24"/>
          <w:lang w:eastAsia="lv-LV"/>
        </w:rPr>
      </w:pPr>
      <w:r w:rsidRPr="00BE5035">
        <w:rPr>
          <w:rFonts w:ascii="Times New Roman" w:eastAsia="Times New Roman" w:hAnsi="Times New Roman"/>
          <w:bCs/>
          <w:sz w:val="24"/>
          <w:szCs w:val="24"/>
          <w:lang w:eastAsia="lv-LV"/>
        </w:rPr>
        <w:t xml:space="preserve">Lai arī Latvijā tiek īstenoti dažādi pasākumi, </w:t>
      </w:r>
      <w:r w:rsidR="000F77E7" w:rsidRPr="00BE5035">
        <w:rPr>
          <w:rFonts w:ascii="Times New Roman" w:eastAsia="Times New Roman" w:hAnsi="Times New Roman"/>
          <w:bCs/>
          <w:sz w:val="24"/>
          <w:szCs w:val="24"/>
          <w:lang w:eastAsia="lv-LV"/>
        </w:rPr>
        <w:t xml:space="preserve">kas </w:t>
      </w:r>
      <w:r w:rsidR="000B0600" w:rsidRPr="00BE5035">
        <w:rPr>
          <w:rFonts w:ascii="Times New Roman" w:eastAsia="Times New Roman" w:hAnsi="Times New Roman"/>
          <w:bCs/>
          <w:sz w:val="24"/>
          <w:szCs w:val="24"/>
          <w:lang w:eastAsia="lv-LV"/>
        </w:rPr>
        <w:t xml:space="preserve">veicina </w:t>
      </w:r>
      <w:r w:rsidRPr="00BE5035">
        <w:rPr>
          <w:rFonts w:ascii="Times New Roman" w:eastAsia="Times New Roman" w:hAnsi="Times New Roman"/>
          <w:bCs/>
          <w:sz w:val="24"/>
          <w:szCs w:val="24"/>
          <w:lang w:eastAsia="lv-LV"/>
        </w:rPr>
        <w:t>d</w:t>
      </w:r>
      <w:r w:rsidR="00447AF2" w:rsidRPr="00BE5035">
        <w:rPr>
          <w:rFonts w:ascii="Times New Roman" w:eastAsia="Times New Roman" w:hAnsi="Times New Roman"/>
          <w:bCs/>
          <w:sz w:val="24"/>
          <w:szCs w:val="24"/>
          <w:lang w:eastAsia="lv-LV"/>
        </w:rPr>
        <w:t>arba un ģimenes dzīv</w:t>
      </w:r>
      <w:r w:rsidR="000B0600" w:rsidRPr="00BE5035">
        <w:rPr>
          <w:rFonts w:ascii="Times New Roman" w:eastAsia="Times New Roman" w:hAnsi="Times New Roman"/>
          <w:bCs/>
          <w:sz w:val="24"/>
          <w:szCs w:val="24"/>
          <w:lang w:eastAsia="lv-LV"/>
        </w:rPr>
        <w:t>es saskaņošanu</w:t>
      </w:r>
      <w:r w:rsidRPr="00BE5035">
        <w:rPr>
          <w:rFonts w:ascii="Times New Roman" w:eastAsia="Times New Roman" w:hAnsi="Times New Roman"/>
          <w:bCs/>
          <w:sz w:val="24"/>
          <w:szCs w:val="24"/>
          <w:lang w:eastAsia="lv-LV"/>
        </w:rPr>
        <w:t xml:space="preserve">, </w:t>
      </w:r>
      <w:r w:rsidR="00A32F5A">
        <w:rPr>
          <w:rFonts w:ascii="Times New Roman" w:eastAsia="Times New Roman" w:hAnsi="Times New Roman"/>
          <w:bCs/>
          <w:sz w:val="24"/>
          <w:szCs w:val="24"/>
          <w:lang w:eastAsia="lv-LV"/>
        </w:rPr>
        <w:t xml:space="preserve">kuru ietvaros piedāvāti </w:t>
      </w:r>
      <w:r w:rsidR="00A32F5A" w:rsidRPr="00BE5035">
        <w:rPr>
          <w:rFonts w:ascii="Times New Roman" w:eastAsia="Times New Roman" w:hAnsi="Times New Roman"/>
          <w:bCs/>
          <w:sz w:val="24"/>
          <w:szCs w:val="24"/>
          <w:lang w:eastAsia="lv-LV"/>
        </w:rPr>
        <w:t>dažādām ģimenes vajadzībām piemērot</w:t>
      </w:r>
      <w:r w:rsidR="00A32F5A">
        <w:rPr>
          <w:rFonts w:ascii="Times New Roman" w:eastAsia="Times New Roman" w:hAnsi="Times New Roman"/>
          <w:bCs/>
          <w:sz w:val="24"/>
          <w:szCs w:val="24"/>
          <w:lang w:eastAsia="lv-LV"/>
        </w:rPr>
        <w:t>i</w:t>
      </w:r>
      <w:r w:rsidR="00A32F5A" w:rsidRPr="00BE5035">
        <w:rPr>
          <w:rFonts w:ascii="Times New Roman" w:eastAsia="Times New Roman" w:hAnsi="Times New Roman"/>
          <w:bCs/>
          <w:sz w:val="24"/>
          <w:szCs w:val="24"/>
          <w:lang w:eastAsia="lv-LV"/>
        </w:rPr>
        <w:t xml:space="preserve"> bērnu aprūpes pakalpojum</w:t>
      </w:r>
      <w:r w:rsidR="00A32F5A">
        <w:rPr>
          <w:rFonts w:ascii="Times New Roman" w:eastAsia="Times New Roman" w:hAnsi="Times New Roman"/>
          <w:bCs/>
          <w:sz w:val="24"/>
          <w:szCs w:val="24"/>
          <w:lang w:eastAsia="lv-LV"/>
        </w:rPr>
        <w:t xml:space="preserve">i, kā arī īstenoti sabiedrības informēšanas pasākumi ar </w:t>
      </w:r>
      <w:r w:rsidR="00A32F5A" w:rsidRPr="00BE5035">
        <w:rPr>
          <w:rFonts w:ascii="Times New Roman" w:eastAsia="Times New Roman" w:hAnsi="Times New Roman"/>
          <w:bCs/>
          <w:sz w:val="24"/>
          <w:szCs w:val="24"/>
          <w:lang w:eastAsia="lv-LV"/>
        </w:rPr>
        <w:t>mērķi mainīt stereotipus par sievietes un vīrieša lomu ģimenē (īpaši veicinot vīriešu – tēvu iesaisti ģimenes rūpēs)</w:t>
      </w:r>
      <w:r w:rsidR="00A32F5A">
        <w:rPr>
          <w:rFonts w:ascii="Times New Roman" w:eastAsia="Times New Roman" w:hAnsi="Times New Roman"/>
          <w:bCs/>
          <w:sz w:val="24"/>
          <w:szCs w:val="24"/>
          <w:lang w:eastAsia="lv-LV"/>
        </w:rPr>
        <w:t xml:space="preserve">, </w:t>
      </w:r>
      <w:r w:rsidR="00A32F5A" w:rsidRPr="00BE5035">
        <w:rPr>
          <w:rFonts w:ascii="Times New Roman" w:eastAsia="Times New Roman" w:hAnsi="Times New Roman"/>
          <w:bCs/>
          <w:sz w:val="24"/>
          <w:szCs w:val="24"/>
          <w:lang w:eastAsia="lv-LV"/>
        </w:rPr>
        <w:t>darbā un sabiedrībā kopumā</w:t>
      </w:r>
      <w:r w:rsidR="0064751F">
        <w:rPr>
          <w:rFonts w:ascii="Times New Roman" w:eastAsia="Times New Roman" w:hAnsi="Times New Roman"/>
          <w:bCs/>
          <w:sz w:val="24"/>
          <w:szCs w:val="24"/>
          <w:lang w:eastAsia="lv-LV"/>
        </w:rPr>
        <w:t xml:space="preserve">. Vienlaikus </w:t>
      </w:r>
      <w:r w:rsidR="00A32F5A" w:rsidRPr="00BE5035">
        <w:rPr>
          <w:rFonts w:ascii="Times New Roman" w:eastAsia="Times New Roman" w:hAnsi="Times New Roman"/>
          <w:bCs/>
          <w:sz w:val="24"/>
          <w:szCs w:val="24"/>
          <w:lang w:eastAsia="lv-LV"/>
        </w:rPr>
        <w:t xml:space="preserve">joprojām </w:t>
      </w:r>
      <w:r w:rsidR="00A32F5A">
        <w:rPr>
          <w:rFonts w:ascii="Times New Roman" w:eastAsia="Times New Roman" w:hAnsi="Times New Roman"/>
          <w:bCs/>
          <w:sz w:val="24"/>
          <w:szCs w:val="24"/>
          <w:lang w:eastAsia="lv-LV"/>
        </w:rPr>
        <w:t xml:space="preserve">ir </w:t>
      </w:r>
      <w:r w:rsidR="00A32F5A" w:rsidRPr="00BE5035">
        <w:rPr>
          <w:rFonts w:ascii="Times New Roman" w:eastAsia="Times New Roman" w:hAnsi="Times New Roman"/>
          <w:bCs/>
          <w:sz w:val="24"/>
          <w:szCs w:val="24"/>
          <w:lang w:eastAsia="lv-LV"/>
        </w:rPr>
        <w:t>aktuāli izaicinājumi, kas skar</w:t>
      </w:r>
      <w:r w:rsidR="00792839">
        <w:rPr>
          <w:rFonts w:ascii="Times New Roman" w:eastAsia="Times New Roman" w:hAnsi="Times New Roman"/>
          <w:bCs/>
          <w:sz w:val="24"/>
          <w:szCs w:val="24"/>
          <w:lang w:eastAsia="lv-LV"/>
        </w:rPr>
        <w:t>: (1)</w:t>
      </w:r>
      <w:r w:rsidR="00A32F5A" w:rsidRPr="00BE5035">
        <w:rPr>
          <w:rFonts w:ascii="Times New Roman" w:eastAsia="Times New Roman" w:hAnsi="Times New Roman"/>
          <w:bCs/>
          <w:sz w:val="24"/>
          <w:szCs w:val="24"/>
          <w:lang w:eastAsia="lv-LV"/>
        </w:rPr>
        <w:t xml:space="preserve"> gados vecāku ģimenes locekļu aprūpes pakalpojumu pieejamību</w:t>
      </w:r>
      <w:r w:rsidR="00792839">
        <w:rPr>
          <w:rFonts w:ascii="Times New Roman" w:eastAsia="Times New Roman" w:hAnsi="Times New Roman"/>
          <w:bCs/>
          <w:sz w:val="24"/>
          <w:szCs w:val="24"/>
          <w:lang w:eastAsia="lv-LV"/>
        </w:rPr>
        <w:t>; (2)</w:t>
      </w:r>
      <w:r w:rsidR="00A32F5A" w:rsidRPr="00BE5035">
        <w:rPr>
          <w:rFonts w:ascii="Times New Roman" w:eastAsia="Times New Roman" w:hAnsi="Times New Roman"/>
          <w:bCs/>
          <w:sz w:val="24"/>
          <w:szCs w:val="24"/>
          <w:lang w:eastAsia="lv-LV"/>
        </w:rPr>
        <w:t xml:space="preserve"> </w:t>
      </w:r>
      <w:r w:rsidR="006C20E2">
        <w:rPr>
          <w:rFonts w:ascii="Times New Roman" w:eastAsia="Times New Roman" w:hAnsi="Times New Roman"/>
          <w:bCs/>
          <w:sz w:val="24"/>
          <w:szCs w:val="24"/>
          <w:lang w:eastAsia="lv-LV"/>
        </w:rPr>
        <w:t xml:space="preserve">vīriešu </w:t>
      </w:r>
      <w:r w:rsidR="00BF18D6" w:rsidRPr="00BE5035">
        <w:rPr>
          <w:rFonts w:ascii="Times New Roman" w:eastAsia="Times New Roman" w:hAnsi="Times New Roman"/>
          <w:bCs/>
          <w:sz w:val="24"/>
          <w:szCs w:val="24"/>
          <w:lang w:eastAsia="lv-LV"/>
        </w:rPr>
        <w:t>–</w:t>
      </w:r>
      <w:r w:rsidR="006C20E2">
        <w:rPr>
          <w:rFonts w:ascii="Times New Roman" w:eastAsia="Times New Roman" w:hAnsi="Times New Roman"/>
          <w:bCs/>
          <w:sz w:val="24"/>
          <w:szCs w:val="24"/>
          <w:lang w:eastAsia="lv-LV"/>
        </w:rPr>
        <w:t xml:space="preserve"> </w:t>
      </w:r>
      <w:r w:rsidR="00A32F5A" w:rsidRPr="00BE5035">
        <w:rPr>
          <w:rFonts w:ascii="Times New Roman" w:eastAsia="Times New Roman" w:hAnsi="Times New Roman"/>
          <w:bCs/>
          <w:sz w:val="24"/>
          <w:szCs w:val="24"/>
          <w:lang w:eastAsia="lv-LV"/>
        </w:rPr>
        <w:t>tēvu iesaist</w:t>
      </w:r>
      <w:r w:rsidR="00A32F5A">
        <w:rPr>
          <w:rFonts w:ascii="Times New Roman" w:eastAsia="Times New Roman" w:hAnsi="Times New Roman"/>
          <w:bCs/>
          <w:sz w:val="24"/>
          <w:szCs w:val="24"/>
          <w:lang w:eastAsia="lv-LV"/>
        </w:rPr>
        <w:t>i</w:t>
      </w:r>
      <w:r w:rsidR="00A32F5A" w:rsidRPr="00BE5035">
        <w:rPr>
          <w:rFonts w:ascii="Times New Roman" w:eastAsia="Times New Roman" w:hAnsi="Times New Roman"/>
          <w:bCs/>
          <w:sz w:val="24"/>
          <w:szCs w:val="24"/>
          <w:lang w:eastAsia="lv-LV"/>
        </w:rPr>
        <w:t xml:space="preserve"> bērnu aprūpes un mājsaimniecības pienākumu veikšanā</w:t>
      </w:r>
      <w:r w:rsidR="00792839">
        <w:rPr>
          <w:rFonts w:ascii="Times New Roman" w:eastAsia="Times New Roman" w:hAnsi="Times New Roman"/>
          <w:bCs/>
          <w:sz w:val="24"/>
          <w:szCs w:val="24"/>
          <w:lang w:eastAsia="lv-LV"/>
        </w:rPr>
        <w:t xml:space="preserve">; (3) </w:t>
      </w:r>
      <w:r w:rsidR="00A32F5A" w:rsidRPr="00BE5035">
        <w:rPr>
          <w:rFonts w:ascii="Times New Roman" w:eastAsia="Times New Roman" w:hAnsi="Times New Roman"/>
          <w:bCs/>
          <w:sz w:val="24"/>
          <w:szCs w:val="24"/>
          <w:lang w:eastAsia="lv-LV"/>
        </w:rPr>
        <w:t xml:space="preserve">nepietiekami </w:t>
      </w:r>
      <w:r w:rsidR="00792839">
        <w:rPr>
          <w:rFonts w:ascii="Times New Roman" w:eastAsia="Times New Roman" w:hAnsi="Times New Roman"/>
          <w:bCs/>
          <w:sz w:val="24"/>
          <w:szCs w:val="24"/>
          <w:lang w:eastAsia="lv-LV"/>
        </w:rPr>
        <w:t>praktizēt</w:t>
      </w:r>
      <w:r w:rsidR="00F109D3">
        <w:rPr>
          <w:rFonts w:ascii="Times New Roman" w:eastAsia="Times New Roman" w:hAnsi="Times New Roman"/>
          <w:bCs/>
          <w:sz w:val="24"/>
          <w:szCs w:val="24"/>
          <w:lang w:eastAsia="lv-LV"/>
        </w:rPr>
        <w:t>u</w:t>
      </w:r>
      <w:r w:rsidR="00A32F5A" w:rsidRPr="00BE5035">
        <w:rPr>
          <w:rFonts w:ascii="Times New Roman" w:eastAsia="Times New Roman" w:hAnsi="Times New Roman"/>
          <w:bCs/>
          <w:sz w:val="24"/>
          <w:szCs w:val="24"/>
          <w:lang w:eastAsia="lv-LV"/>
        </w:rPr>
        <w:t xml:space="preserve"> elastīga darba laika </w:t>
      </w:r>
      <w:r w:rsidR="00792839">
        <w:rPr>
          <w:rFonts w:ascii="Times New Roman" w:eastAsia="Times New Roman" w:hAnsi="Times New Roman"/>
          <w:bCs/>
          <w:sz w:val="24"/>
          <w:szCs w:val="24"/>
          <w:lang w:eastAsia="lv-LV"/>
        </w:rPr>
        <w:t>izmantošan</w:t>
      </w:r>
      <w:r w:rsidR="00F109D3">
        <w:rPr>
          <w:rFonts w:ascii="Times New Roman" w:eastAsia="Times New Roman" w:hAnsi="Times New Roman"/>
          <w:bCs/>
          <w:sz w:val="24"/>
          <w:szCs w:val="24"/>
          <w:lang w:eastAsia="lv-LV"/>
        </w:rPr>
        <w:t>u</w:t>
      </w:r>
      <w:r w:rsidR="00792839">
        <w:rPr>
          <w:rFonts w:ascii="Times New Roman" w:eastAsia="Times New Roman" w:hAnsi="Times New Roman"/>
          <w:bCs/>
          <w:sz w:val="24"/>
          <w:szCs w:val="24"/>
          <w:lang w:eastAsia="lv-LV"/>
        </w:rPr>
        <w:t xml:space="preserve">; </w:t>
      </w:r>
      <w:r w:rsidR="00792839">
        <w:rPr>
          <w:rFonts w:ascii="Times New Roman" w:eastAsia="Times New Roman" w:hAnsi="Times New Roman"/>
          <w:bCs/>
          <w:sz w:val="24"/>
          <w:szCs w:val="24"/>
          <w:lang w:eastAsia="lv-LV"/>
        </w:rPr>
        <w:lastRenderedPageBreak/>
        <w:t>(4)</w:t>
      </w:r>
      <w:r w:rsidR="00A32F5A" w:rsidRPr="00BE5035">
        <w:rPr>
          <w:rFonts w:ascii="Times New Roman" w:eastAsia="Times New Roman" w:hAnsi="Times New Roman"/>
          <w:bCs/>
          <w:sz w:val="24"/>
          <w:szCs w:val="24"/>
          <w:lang w:eastAsia="lv-LV"/>
        </w:rPr>
        <w:t xml:space="preserve"> </w:t>
      </w:r>
      <w:r w:rsidR="00F109D3">
        <w:rPr>
          <w:rFonts w:ascii="Times New Roman" w:eastAsia="Times New Roman" w:hAnsi="Times New Roman"/>
          <w:bCs/>
          <w:sz w:val="24"/>
          <w:szCs w:val="24"/>
          <w:lang w:eastAsia="lv-LV"/>
        </w:rPr>
        <w:t xml:space="preserve">nepietiekamu </w:t>
      </w:r>
      <w:r w:rsidR="00A32F5A" w:rsidRPr="00BE5035">
        <w:rPr>
          <w:rFonts w:ascii="Times New Roman" w:eastAsia="Times New Roman" w:hAnsi="Times New Roman"/>
          <w:bCs/>
          <w:sz w:val="24"/>
          <w:szCs w:val="24"/>
          <w:lang w:eastAsia="lv-LV"/>
        </w:rPr>
        <w:t>nestandarta nodarbinātības for</w:t>
      </w:r>
      <w:r w:rsidR="00F109D3">
        <w:rPr>
          <w:rFonts w:ascii="Times New Roman" w:eastAsia="Times New Roman" w:hAnsi="Times New Roman"/>
          <w:bCs/>
          <w:sz w:val="24"/>
          <w:szCs w:val="24"/>
          <w:lang w:eastAsia="lv-LV"/>
        </w:rPr>
        <w:t xml:space="preserve">mu (piemēram, </w:t>
      </w:r>
      <w:r w:rsidR="006C20E2">
        <w:rPr>
          <w:rFonts w:ascii="Times New Roman" w:eastAsia="Times New Roman" w:hAnsi="Times New Roman"/>
          <w:bCs/>
          <w:sz w:val="24"/>
          <w:szCs w:val="24"/>
          <w:lang w:eastAsia="lv-LV"/>
        </w:rPr>
        <w:t xml:space="preserve">attālināts darbs, </w:t>
      </w:r>
      <w:r w:rsidR="00F109D3">
        <w:rPr>
          <w:rFonts w:ascii="Times New Roman" w:eastAsia="Times New Roman" w:hAnsi="Times New Roman"/>
          <w:bCs/>
          <w:sz w:val="24"/>
          <w:szCs w:val="24"/>
          <w:lang w:eastAsia="lv-LV"/>
        </w:rPr>
        <w:t>kolektīvs darbs un darbs tiešsaistes platformās) izmantošanu.</w:t>
      </w:r>
    </w:p>
    <w:p w14:paraId="64BA6097" w14:textId="3F35C002" w:rsidR="002546CF" w:rsidRPr="00BE5035" w:rsidRDefault="00447AF2"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 xml:space="preserve">Neskatoties uz </w:t>
      </w:r>
      <w:r w:rsidR="00BF18D6">
        <w:rPr>
          <w:rFonts w:ascii="Times New Roman" w:eastAsia="Times New Roman" w:hAnsi="Times New Roman"/>
          <w:bCs/>
          <w:sz w:val="24"/>
          <w:szCs w:val="24"/>
          <w:lang w:eastAsia="lv-LV"/>
        </w:rPr>
        <w:t>Darba likumā</w:t>
      </w:r>
      <w:r w:rsidR="00BF18D6">
        <w:rPr>
          <w:rStyle w:val="FootnoteReference"/>
          <w:rFonts w:ascii="Times New Roman" w:eastAsia="Times New Roman" w:hAnsi="Times New Roman"/>
          <w:bCs/>
          <w:sz w:val="24"/>
          <w:szCs w:val="24"/>
          <w:lang w:eastAsia="lv-LV"/>
        </w:rPr>
        <w:footnoteReference w:id="10"/>
      </w:r>
      <w:r w:rsidR="00BF18D6">
        <w:rPr>
          <w:rFonts w:ascii="Times New Roman" w:eastAsia="Times New Roman" w:hAnsi="Times New Roman"/>
          <w:bCs/>
          <w:sz w:val="24"/>
          <w:szCs w:val="24"/>
          <w:lang w:eastAsia="lv-LV"/>
        </w:rPr>
        <w:t xml:space="preserve"> un likumā Par valsts sociālo apdrošināšanu</w:t>
      </w:r>
      <w:r w:rsidR="00BF18D6">
        <w:rPr>
          <w:rStyle w:val="FootnoteReference"/>
          <w:rFonts w:ascii="Times New Roman" w:eastAsia="Times New Roman" w:hAnsi="Times New Roman"/>
          <w:bCs/>
          <w:sz w:val="24"/>
          <w:szCs w:val="24"/>
          <w:lang w:eastAsia="lv-LV"/>
        </w:rPr>
        <w:footnoteReference w:id="11"/>
      </w:r>
      <w:r w:rsidR="00BF18D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noteiktām tiesībām,</w:t>
      </w:r>
      <w:r w:rsidR="0064751F">
        <w:rPr>
          <w:rFonts w:ascii="Times New Roman" w:eastAsia="Times New Roman" w:hAnsi="Times New Roman"/>
          <w:bCs/>
          <w:sz w:val="24"/>
          <w:szCs w:val="24"/>
          <w:lang w:eastAsia="lv-LV"/>
        </w:rPr>
        <w:t xml:space="preserve"> kas paredz vienlīdzīgas tiesības abiem vecākiem iesaistīties bērnu aprūpē, </w:t>
      </w:r>
      <w:r w:rsidRPr="00BE5035">
        <w:rPr>
          <w:rFonts w:ascii="Times New Roman" w:eastAsia="Times New Roman" w:hAnsi="Times New Roman"/>
          <w:bCs/>
          <w:sz w:val="24"/>
          <w:szCs w:val="24"/>
          <w:lang w:eastAsia="lv-LV"/>
        </w:rPr>
        <w:t>to piemērošana ikdienas praksē no darba devēju puses un izmantošana no darbinieku puses nav pilnīga. 2018.</w:t>
      </w:r>
      <w:r w:rsidR="00641DB6">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gada Eirobarometra aptaujas rezultāti</w:t>
      </w:r>
      <w:r w:rsidR="000F77E7" w:rsidRPr="00BE5035">
        <w:rPr>
          <w:rStyle w:val="FootnoteReference"/>
          <w:rFonts w:ascii="Times New Roman" w:eastAsia="Times New Roman" w:hAnsi="Times New Roman"/>
          <w:bCs/>
          <w:sz w:val="24"/>
          <w:szCs w:val="24"/>
          <w:lang w:eastAsia="lv-LV"/>
        </w:rPr>
        <w:footnoteReference w:id="12"/>
      </w:r>
      <w:r w:rsidRPr="00BE5035">
        <w:rPr>
          <w:rFonts w:ascii="Times New Roman" w:eastAsia="Times New Roman" w:hAnsi="Times New Roman"/>
          <w:bCs/>
          <w:sz w:val="24"/>
          <w:szCs w:val="24"/>
          <w:lang w:eastAsia="lv-LV"/>
        </w:rPr>
        <w:t xml:space="preserve"> par Latviju liecina, ka tikai 60</w:t>
      </w:r>
      <w:r w:rsidR="00892AB3" w:rsidRPr="00BE5035">
        <w:rPr>
          <w:rFonts w:ascii="Times New Roman" w:eastAsia="Times New Roman" w:hAnsi="Times New Roman"/>
          <w:bCs/>
          <w:sz w:val="24"/>
          <w:szCs w:val="24"/>
          <w:lang w:eastAsia="lv-LV"/>
        </w:rPr>
        <w:t xml:space="preserve"> </w:t>
      </w:r>
      <w:r w:rsidR="00DA56B2" w:rsidRPr="00BE5035">
        <w:rPr>
          <w:rFonts w:ascii="Times New Roman" w:eastAsia="Times New Roman" w:hAnsi="Times New Roman"/>
          <w:bCs/>
          <w:sz w:val="24"/>
          <w:szCs w:val="24"/>
          <w:lang w:eastAsia="lv-LV"/>
        </w:rPr>
        <w:t xml:space="preserve">% </w:t>
      </w:r>
      <w:r w:rsidR="0064751F">
        <w:rPr>
          <w:rFonts w:ascii="Times New Roman" w:eastAsia="Times New Roman" w:hAnsi="Times New Roman"/>
          <w:bCs/>
          <w:sz w:val="24"/>
          <w:szCs w:val="24"/>
          <w:lang w:eastAsia="lv-LV"/>
        </w:rPr>
        <w:t xml:space="preserve">no </w:t>
      </w:r>
      <w:r w:rsidR="00DA56B2" w:rsidRPr="00BE5035">
        <w:rPr>
          <w:rFonts w:ascii="Times New Roman" w:eastAsia="Times New Roman" w:hAnsi="Times New Roman"/>
          <w:bCs/>
          <w:sz w:val="24"/>
          <w:szCs w:val="24"/>
          <w:lang w:eastAsia="lv-LV"/>
        </w:rPr>
        <w:t>iedzīvotājiem (no</w:t>
      </w:r>
      <w:r w:rsidR="00806BD9">
        <w:rPr>
          <w:rFonts w:ascii="Times New Roman" w:eastAsia="Times New Roman" w:hAnsi="Times New Roman"/>
          <w:bCs/>
          <w:sz w:val="24"/>
          <w:szCs w:val="24"/>
          <w:lang w:eastAsia="lv-LV"/>
        </w:rPr>
        <w:t xml:space="preserve"> </w:t>
      </w:r>
      <w:r w:rsidR="00DA56B2" w:rsidRPr="00BE5035">
        <w:rPr>
          <w:rFonts w:ascii="Times New Roman" w:eastAsia="Times New Roman" w:hAnsi="Times New Roman"/>
          <w:bCs/>
          <w:sz w:val="24"/>
          <w:szCs w:val="24"/>
          <w:lang w:eastAsia="lv-LV"/>
        </w:rPr>
        <w:t>1</w:t>
      </w:r>
      <w:r w:rsidR="00641DB6">
        <w:rPr>
          <w:rFonts w:ascii="Times New Roman" w:eastAsia="Times New Roman" w:hAnsi="Times New Roman"/>
          <w:bCs/>
          <w:sz w:val="24"/>
          <w:szCs w:val="24"/>
          <w:lang w:eastAsia="lv-LV"/>
        </w:rPr>
        <w:t xml:space="preserve"> </w:t>
      </w:r>
      <w:r w:rsidR="00DA56B2" w:rsidRPr="00BE5035">
        <w:rPr>
          <w:rFonts w:ascii="Times New Roman" w:eastAsia="Times New Roman" w:hAnsi="Times New Roman"/>
          <w:bCs/>
          <w:sz w:val="24"/>
          <w:szCs w:val="24"/>
          <w:lang w:eastAsia="lv-LV"/>
        </w:rPr>
        <w:t>000</w:t>
      </w:r>
      <w:r w:rsidRPr="00BE5035">
        <w:rPr>
          <w:rFonts w:ascii="Times New Roman" w:eastAsia="Times New Roman" w:hAnsi="Times New Roman"/>
          <w:bCs/>
          <w:sz w:val="24"/>
          <w:szCs w:val="24"/>
          <w:lang w:eastAsia="lv-LV"/>
        </w:rPr>
        <w:t xml:space="preserve"> respondent</w:t>
      </w:r>
      <w:r w:rsidR="00DA56B2" w:rsidRPr="00BE5035">
        <w:rPr>
          <w:rFonts w:ascii="Times New Roman" w:eastAsia="Times New Roman" w:hAnsi="Times New Roman"/>
          <w:bCs/>
          <w:sz w:val="24"/>
          <w:szCs w:val="24"/>
          <w:lang w:eastAsia="lv-LV"/>
        </w:rPr>
        <w:t>iem)</w:t>
      </w:r>
      <w:r w:rsidRPr="00BE5035">
        <w:rPr>
          <w:rFonts w:ascii="Times New Roman" w:eastAsia="Times New Roman" w:hAnsi="Times New Roman"/>
          <w:bCs/>
          <w:sz w:val="24"/>
          <w:szCs w:val="24"/>
          <w:lang w:eastAsia="lv-LV"/>
        </w:rPr>
        <w:t xml:space="preserve"> ir izmantojuši vai zina, ka ir iespējams izmantot elastīgas darba formas. Tajā pašā laikā 36</w:t>
      </w:r>
      <w:r w:rsidR="00DA56B2" w:rsidRPr="00BE5035">
        <w:rPr>
          <w:rFonts w:ascii="Times New Roman" w:eastAsia="Times New Roman" w:hAnsi="Times New Roman"/>
          <w:bCs/>
          <w:sz w:val="24"/>
          <w:szCs w:val="24"/>
          <w:lang w:eastAsia="lv-LV"/>
        </w:rPr>
        <w:t xml:space="preserve"> % iedzīvotāju</w:t>
      </w:r>
      <w:r w:rsidRPr="00BE5035">
        <w:rPr>
          <w:rFonts w:ascii="Times New Roman" w:eastAsia="Times New Roman" w:hAnsi="Times New Roman"/>
          <w:bCs/>
          <w:sz w:val="24"/>
          <w:szCs w:val="24"/>
          <w:lang w:eastAsia="lv-LV"/>
        </w:rPr>
        <w:t xml:space="preserve"> šādas iespējas darbavietā netiek piedāvātas. Sievietes nedaudz mazāk (59</w:t>
      </w:r>
      <w:r w:rsidR="00DA56B2"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nekā vīrieši (63</w:t>
      </w:r>
      <w:r w:rsidR="00DA56B2" w:rsidRPr="00BE5035">
        <w:rPr>
          <w:rFonts w:ascii="Times New Roman" w:eastAsia="Times New Roman" w:hAnsi="Times New Roman"/>
          <w:bCs/>
          <w:sz w:val="24"/>
          <w:szCs w:val="24"/>
          <w:lang w:eastAsia="lv-LV"/>
        </w:rPr>
        <w:t xml:space="preserve"> %</w:t>
      </w:r>
      <w:r w:rsidRPr="00BE5035">
        <w:rPr>
          <w:rFonts w:ascii="Times New Roman" w:eastAsia="Times New Roman" w:hAnsi="Times New Roman"/>
          <w:bCs/>
          <w:sz w:val="24"/>
          <w:szCs w:val="24"/>
          <w:lang w:eastAsia="lv-LV"/>
        </w:rPr>
        <w:t>) piekrīt, ka viņu darbavietā ir iespējams saskaņot darba un ģimenes dzīvi.</w:t>
      </w:r>
    </w:p>
    <w:p w14:paraId="661F71BE" w14:textId="158CA466" w:rsidR="000F77E7" w:rsidRPr="00BE5035" w:rsidRDefault="000F77E7"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 xml:space="preserve">Stereotipi par sieviešu un vīriešu noteiktajām lomām sabiedrībā ir kā papildus faktors, kas ierobežo vai neļauj neatkarīgi no nodarbinātības iespējām, ieņemamā amata vai nozares saskaņot darbu un privāto dzīvi. </w:t>
      </w:r>
      <w:r w:rsidR="00AA622D" w:rsidRPr="00BE5035">
        <w:rPr>
          <w:rFonts w:ascii="Times New Roman" w:eastAsia="Times New Roman" w:hAnsi="Times New Roman"/>
          <w:bCs/>
          <w:sz w:val="24"/>
          <w:szCs w:val="24"/>
          <w:lang w:eastAsia="lv-LV"/>
        </w:rPr>
        <w:t>2014. gada aptaujas “Iedzīvotāju izpratne un attieksme pret dzimumu līdztiesības jautājumiem - 2014”</w:t>
      </w:r>
      <w:r w:rsidR="0062032A" w:rsidRPr="00BE5035">
        <w:rPr>
          <w:rStyle w:val="FootnoteReference"/>
          <w:rFonts w:ascii="Times New Roman" w:eastAsia="Times New Roman" w:hAnsi="Times New Roman"/>
          <w:bCs/>
          <w:sz w:val="24"/>
          <w:szCs w:val="24"/>
          <w:lang w:eastAsia="lv-LV"/>
        </w:rPr>
        <w:footnoteReference w:id="13"/>
      </w:r>
      <w:r w:rsidR="00AA622D" w:rsidRPr="00BE5035">
        <w:rPr>
          <w:rFonts w:ascii="Times New Roman" w:eastAsia="Times New Roman" w:hAnsi="Times New Roman"/>
          <w:bCs/>
          <w:sz w:val="24"/>
          <w:szCs w:val="24"/>
          <w:lang w:eastAsia="lv-LV"/>
        </w:rPr>
        <w:t xml:space="preserve"> dati </w:t>
      </w:r>
      <w:r w:rsidR="00806BD9">
        <w:rPr>
          <w:rFonts w:ascii="Times New Roman" w:eastAsia="Times New Roman" w:hAnsi="Times New Roman"/>
          <w:bCs/>
          <w:sz w:val="24"/>
          <w:szCs w:val="24"/>
          <w:lang w:eastAsia="lv-LV"/>
        </w:rPr>
        <w:t>pierāda</w:t>
      </w:r>
      <w:r w:rsidR="00AA622D" w:rsidRPr="00BE5035">
        <w:rPr>
          <w:rFonts w:ascii="Times New Roman" w:eastAsia="Times New Roman" w:hAnsi="Times New Roman"/>
          <w:bCs/>
          <w:sz w:val="24"/>
          <w:szCs w:val="24"/>
          <w:lang w:eastAsia="lv-LV"/>
        </w:rPr>
        <w:t>, ka s</w:t>
      </w:r>
      <w:r w:rsidRPr="00BE5035">
        <w:rPr>
          <w:rFonts w:ascii="Times New Roman" w:eastAsia="Times New Roman" w:hAnsi="Times New Roman"/>
          <w:bCs/>
          <w:sz w:val="24"/>
          <w:szCs w:val="24"/>
          <w:lang w:eastAsia="lv-LV"/>
        </w:rPr>
        <w:t xml:space="preserve">abiedrības priekšstatos </w:t>
      </w:r>
      <w:r w:rsidR="00DA56B2" w:rsidRPr="00BE5035">
        <w:rPr>
          <w:rFonts w:ascii="Times New Roman" w:eastAsia="Times New Roman" w:hAnsi="Times New Roman"/>
          <w:bCs/>
          <w:sz w:val="24"/>
          <w:szCs w:val="24"/>
          <w:lang w:eastAsia="lv-LV"/>
        </w:rPr>
        <w:t xml:space="preserve">ir </w:t>
      </w:r>
      <w:r w:rsidRPr="00BE5035">
        <w:rPr>
          <w:rFonts w:ascii="Times New Roman" w:eastAsia="Times New Roman" w:hAnsi="Times New Roman"/>
          <w:bCs/>
          <w:sz w:val="24"/>
          <w:szCs w:val="24"/>
          <w:lang w:eastAsia="lv-LV"/>
        </w:rPr>
        <w:t xml:space="preserve">izteikts viedoklis par sieviešu un vīriešu atbildības jomām, kur </w:t>
      </w:r>
      <w:r w:rsidR="00AA622D" w:rsidRPr="00BE5035">
        <w:rPr>
          <w:rFonts w:ascii="Times New Roman" w:eastAsia="Times New Roman" w:hAnsi="Times New Roman"/>
          <w:bCs/>
          <w:sz w:val="24"/>
          <w:szCs w:val="24"/>
          <w:lang w:eastAsia="lv-LV"/>
        </w:rPr>
        <w:t>37,7 %</w:t>
      </w:r>
      <w:r w:rsidR="00B66780">
        <w:rPr>
          <w:rFonts w:ascii="Times New Roman" w:eastAsia="Times New Roman" w:hAnsi="Times New Roman"/>
          <w:bCs/>
          <w:sz w:val="24"/>
          <w:szCs w:val="24"/>
          <w:lang w:eastAsia="lv-LV"/>
        </w:rPr>
        <w:t xml:space="preserve"> </w:t>
      </w:r>
      <w:r w:rsidR="00AA622D" w:rsidRPr="00BE5035">
        <w:rPr>
          <w:rFonts w:ascii="Times New Roman" w:eastAsia="Times New Roman" w:hAnsi="Times New Roman"/>
          <w:bCs/>
          <w:sz w:val="24"/>
          <w:szCs w:val="24"/>
          <w:lang w:eastAsia="lv-LV"/>
        </w:rPr>
        <w:t xml:space="preserve">sievietēm un tikai 2,3 % vīriešiem ir svarīgāk rūpēties par ģimeni, 59,3 % iedzīvotāju (no 1 002 respondentiem) uzskatīja, </w:t>
      </w:r>
      <w:r w:rsidR="0062032A" w:rsidRPr="00BE5035">
        <w:rPr>
          <w:rFonts w:ascii="Times New Roman" w:eastAsia="Times New Roman" w:hAnsi="Times New Roman"/>
          <w:bCs/>
          <w:sz w:val="24"/>
          <w:szCs w:val="24"/>
          <w:lang w:eastAsia="lv-LV"/>
        </w:rPr>
        <w:t xml:space="preserve">ka rūpes par ģimeni ir vienlīdz svarīgas kā vīriešiem tā sievietēm. </w:t>
      </w:r>
      <w:r w:rsidRPr="00BE5035">
        <w:rPr>
          <w:rFonts w:ascii="Times New Roman" w:eastAsia="Times New Roman" w:hAnsi="Times New Roman"/>
          <w:bCs/>
          <w:sz w:val="24"/>
          <w:szCs w:val="24"/>
          <w:lang w:eastAsia="lv-LV"/>
        </w:rPr>
        <w:t>Savukārt vīriešiem salīdzinoši svarīgāks mērķis ir nodrošināt materiāli sevi un savus ģimenes locekļus (svarīgāk vīriešiem – 41</w:t>
      </w:r>
      <w:r w:rsidR="0062032A" w:rsidRPr="00BE5035">
        <w:rPr>
          <w:rFonts w:ascii="Times New Roman" w:eastAsia="Times New Roman" w:hAnsi="Times New Roman"/>
          <w:bCs/>
          <w:sz w:val="24"/>
          <w:szCs w:val="24"/>
          <w:lang w:eastAsia="lv-LV"/>
        </w:rPr>
        <w:t xml:space="preserve">,2 </w:t>
      </w:r>
      <w:r w:rsidRPr="00BE5035">
        <w:rPr>
          <w:rFonts w:ascii="Times New Roman" w:eastAsia="Times New Roman" w:hAnsi="Times New Roman"/>
          <w:bCs/>
          <w:sz w:val="24"/>
          <w:szCs w:val="24"/>
          <w:lang w:eastAsia="lv-LV"/>
        </w:rPr>
        <w:t>%, svarīgāk sievietēm – 8</w:t>
      </w:r>
      <w:r w:rsidR="0062032A" w:rsidRPr="00BE5035">
        <w:rPr>
          <w:rFonts w:ascii="Times New Roman" w:eastAsia="Times New Roman" w:hAnsi="Times New Roman"/>
          <w:bCs/>
          <w:sz w:val="24"/>
          <w:szCs w:val="24"/>
          <w:lang w:eastAsia="lv-LV"/>
        </w:rPr>
        <w:t xml:space="preserve">,4 </w:t>
      </w:r>
      <w:r w:rsidRPr="00BE5035">
        <w:rPr>
          <w:rFonts w:ascii="Times New Roman" w:eastAsia="Times New Roman" w:hAnsi="Times New Roman"/>
          <w:bCs/>
          <w:sz w:val="24"/>
          <w:szCs w:val="24"/>
          <w:lang w:eastAsia="lv-LV"/>
        </w:rPr>
        <w:t xml:space="preserve">%, vienlīdz svarīgi kā vīriešiem, tā sievietēm – </w:t>
      </w:r>
      <w:r w:rsidR="0062032A" w:rsidRPr="00BE5035">
        <w:rPr>
          <w:rFonts w:ascii="Times New Roman" w:eastAsia="Times New Roman" w:hAnsi="Times New Roman"/>
          <w:bCs/>
          <w:sz w:val="24"/>
          <w:szCs w:val="24"/>
          <w:lang w:eastAsia="lv-LV"/>
        </w:rPr>
        <w:t xml:space="preserve">49,7 </w:t>
      </w:r>
      <w:r w:rsidRPr="00BE5035">
        <w:rPr>
          <w:rFonts w:ascii="Times New Roman" w:eastAsia="Times New Roman" w:hAnsi="Times New Roman"/>
          <w:bCs/>
          <w:sz w:val="24"/>
          <w:szCs w:val="24"/>
          <w:lang w:eastAsia="lv-LV"/>
        </w:rPr>
        <w:t>%).</w:t>
      </w:r>
    </w:p>
    <w:p w14:paraId="193B2A99" w14:textId="6C726D9E" w:rsidR="00202F75" w:rsidRDefault="00FE000A" w:rsidP="00BE5035">
      <w:pPr>
        <w:spacing w:after="60" w:line="240" w:lineRule="auto"/>
        <w:ind w:firstLine="720"/>
        <w:jc w:val="both"/>
        <w:rPr>
          <w:rFonts w:ascii="Times New Roman" w:eastAsia="Times New Roman" w:hAnsi="Times New Roman"/>
          <w:bCs/>
          <w:sz w:val="24"/>
          <w:szCs w:val="24"/>
          <w:lang w:eastAsia="lv-LV"/>
        </w:rPr>
      </w:pPr>
      <w:r w:rsidRPr="00BE5035">
        <w:rPr>
          <w:rFonts w:ascii="Times New Roman" w:eastAsia="Times New Roman" w:hAnsi="Times New Roman"/>
          <w:bCs/>
          <w:sz w:val="24"/>
          <w:szCs w:val="24"/>
          <w:lang w:eastAsia="lv-LV"/>
        </w:rPr>
        <w:t xml:space="preserve">Projektā plānotās aktivitātes ir vērstas uz to, lai </w:t>
      </w:r>
      <w:r w:rsidR="00786FBF">
        <w:rPr>
          <w:rFonts w:ascii="Times New Roman" w:eastAsia="Times New Roman" w:hAnsi="Times New Roman"/>
          <w:bCs/>
          <w:sz w:val="24"/>
          <w:szCs w:val="24"/>
          <w:lang w:eastAsia="lv-LV"/>
        </w:rPr>
        <w:t xml:space="preserve">uzlabotu </w:t>
      </w:r>
      <w:r w:rsidR="00786FBF" w:rsidRPr="00AA42A4">
        <w:rPr>
          <w:rFonts w:ascii="Times New Roman" w:eastAsia="Times New Roman" w:hAnsi="Times New Roman"/>
          <w:bCs/>
          <w:sz w:val="24"/>
          <w:szCs w:val="24"/>
          <w:lang w:eastAsia="lv-LV"/>
        </w:rPr>
        <w:t>sociālo dialogu</w:t>
      </w:r>
      <w:r w:rsidR="00786FBF">
        <w:rPr>
          <w:rFonts w:ascii="Times New Roman" w:eastAsia="Times New Roman" w:hAnsi="Times New Roman"/>
          <w:bCs/>
          <w:sz w:val="24"/>
          <w:szCs w:val="24"/>
          <w:lang w:eastAsia="lv-LV"/>
        </w:rPr>
        <w:t xml:space="preserve"> starp publisko un privāto sektoru (t.sk. </w:t>
      </w:r>
      <w:r w:rsidRPr="00BE5035">
        <w:rPr>
          <w:rFonts w:ascii="Times New Roman" w:eastAsia="Times New Roman" w:hAnsi="Times New Roman"/>
          <w:bCs/>
          <w:sz w:val="24"/>
          <w:szCs w:val="24"/>
          <w:lang w:eastAsia="lv-LV"/>
        </w:rPr>
        <w:t xml:space="preserve">informētu, motivētu un arī iedrošinātu gan darba devējus domāt plašāk un dažādot darba un ģimenes dzīves saskaņošanas pasākumus, </w:t>
      </w:r>
      <w:r w:rsidR="00785A88" w:rsidRPr="00BE5035">
        <w:rPr>
          <w:rFonts w:ascii="Times New Roman" w:eastAsia="Times New Roman" w:hAnsi="Times New Roman"/>
          <w:bCs/>
          <w:sz w:val="24"/>
          <w:szCs w:val="24"/>
          <w:lang w:eastAsia="lv-LV"/>
        </w:rPr>
        <w:t xml:space="preserve">gan </w:t>
      </w:r>
      <w:r w:rsidRPr="00BE5035">
        <w:rPr>
          <w:rFonts w:ascii="Times New Roman" w:eastAsia="Times New Roman" w:hAnsi="Times New Roman"/>
          <w:bCs/>
          <w:sz w:val="24"/>
          <w:szCs w:val="24"/>
          <w:lang w:eastAsia="lv-LV"/>
        </w:rPr>
        <w:t>darbiniekus aicināt izmantot tās iespējas, kas jau ir noteiktas likumdošanā</w:t>
      </w:r>
      <w:r w:rsidR="00786FBF">
        <w:rPr>
          <w:rFonts w:ascii="Times New Roman" w:eastAsia="Times New Roman" w:hAnsi="Times New Roman"/>
          <w:bCs/>
          <w:sz w:val="24"/>
          <w:szCs w:val="24"/>
          <w:lang w:eastAsia="lv-LV"/>
        </w:rPr>
        <w:t>)</w:t>
      </w:r>
      <w:r w:rsidRPr="00BE5035">
        <w:rPr>
          <w:rFonts w:ascii="Times New Roman" w:eastAsia="Times New Roman" w:hAnsi="Times New Roman"/>
          <w:bCs/>
          <w:sz w:val="24"/>
          <w:szCs w:val="24"/>
          <w:lang w:eastAsia="lv-LV"/>
        </w:rPr>
        <w:t xml:space="preserve">. Tāpat ar projekta aktivitātēm </w:t>
      </w:r>
      <w:r w:rsidR="00B4010E" w:rsidRPr="00BE5035">
        <w:rPr>
          <w:rFonts w:ascii="Times New Roman" w:eastAsia="Times New Roman" w:hAnsi="Times New Roman"/>
          <w:bCs/>
          <w:sz w:val="24"/>
          <w:szCs w:val="24"/>
          <w:lang w:eastAsia="lv-LV"/>
        </w:rPr>
        <w:t>tiks aktualizēts jautājums par vīriešu lomu ģimenē un viņu aktīvāku iesaisti ģimenes rūpēs.</w:t>
      </w:r>
      <w:r w:rsidR="00FA5143">
        <w:rPr>
          <w:rFonts w:ascii="Times New Roman" w:eastAsia="Times New Roman" w:hAnsi="Times New Roman"/>
          <w:bCs/>
          <w:sz w:val="24"/>
          <w:szCs w:val="24"/>
          <w:lang w:eastAsia="lv-LV"/>
        </w:rPr>
        <w:t xml:space="preserve"> </w:t>
      </w:r>
    </w:p>
    <w:p w14:paraId="7CE43C68" w14:textId="0328DFE4" w:rsidR="00FA5143" w:rsidRPr="00BE5035" w:rsidRDefault="00FA5143" w:rsidP="00594CE5">
      <w:pPr>
        <w:spacing w:after="6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Tāpat 2019.</w:t>
      </w:r>
      <w:r w:rsidR="00641DB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gada 20.</w:t>
      </w:r>
      <w:r w:rsidR="00641DB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jūnijā </w:t>
      </w:r>
      <w:r w:rsidR="00641DB6">
        <w:rPr>
          <w:rFonts w:ascii="Times New Roman" w:eastAsia="Times New Roman" w:hAnsi="Times New Roman"/>
          <w:bCs/>
          <w:sz w:val="24"/>
          <w:szCs w:val="24"/>
          <w:lang w:eastAsia="lv-LV"/>
        </w:rPr>
        <w:t>stājās</w:t>
      </w:r>
      <w:r>
        <w:rPr>
          <w:rFonts w:ascii="Times New Roman" w:eastAsia="Times New Roman" w:hAnsi="Times New Roman"/>
          <w:bCs/>
          <w:sz w:val="24"/>
          <w:szCs w:val="24"/>
          <w:lang w:eastAsia="lv-LV"/>
        </w:rPr>
        <w:t xml:space="preserve"> </w:t>
      </w:r>
      <w:r w:rsidR="00FF07D0">
        <w:rPr>
          <w:rFonts w:ascii="Times New Roman" w:eastAsia="Times New Roman" w:hAnsi="Times New Roman"/>
          <w:bCs/>
          <w:sz w:val="24"/>
          <w:szCs w:val="24"/>
          <w:lang w:eastAsia="lv-LV"/>
        </w:rPr>
        <w:t xml:space="preserve">spēkā </w:t>
      </w:r>
      <w:r>
        <w:rPr>
          <w:rFonts w:ascii="Times New Roman" w:eastAsia="Times New Roman" w:hAnsi="Times New Roman"/>
          <w:bCs/>
          <w:sz w:val="24"/>
          <w:szCs w:val="24"/>
          <w:lang w:eastAsia="lv-LV"/>
        </w:rPr>
        <w:t>Eiropas Parlamenta un Padomes direktīva (2019/1158) par darba un privātās dzīves līdzsvaru vecākiem un aprūpētājiem un ar ko atceļ Padomes Direktīvu 2010/18/ES</w:t>
      </w:r>
      <w:r>
        <w:rPr>
          <w:rStyle w:val="FootnoteReference"/>
          <w:rFonts w:ascii="Times New Roman" w:eastAsia="Times New Roman" w:hAnsi="Times New Roman"/>
          <w:bCs/>
          <w:sz w:val="24"/>
          <w:szCs w:val="24"/>
          <w:lang w:eastAsia="lv-LV"/>
        </w:rPr>
        <w:footnoteReference w:id="14"/>
      </w:r>
      <w:r w:rsidR="00641DB6">
        <w:rPr>
          <w:rFonts w:ascii="Times New Roman" w:eastAsia="Times New Roman" w:hAnsi="Times New Roman"/>
          <w:bCs/>
          <w:sz w:val="24"/>
          <w:szCs w:val="24"/>
          <w:lang w:eastAsia="lv-LV"/>
        </w:rPr>
        <w:t xml:space="preserve"> (turpmāk – Direktīva Nr. 201</w:t>
      </w:r>
      <w:r w:rsidR="00DE659B">
        <w:rPr>
          <w:rFonts w:ascii="Times New Roman" w:eastAsia="Times New Roman" w:hAnsi="Times New Roman"/>
          <w:bCs/>
          <w:sz w:val="24"/>
          <w:szCs w:val="24"/>
          <w:lang w:eastAsia="lv-LV"/>
        </w:rPr>
        <w:t>9</w:t>
      </w:r>
      <w:r w:rsidR="00641DB6">
        <w:rPr>
          <w:rFonts w:ascii="Times New Roman" w:eastAsia="Times New Roman" w:hAnsi="Times New Roman"/>
          <w:bCs/>
          <w:sz w:val="24"/>
          <w:szCs w:val="24"/>
          <w:lang w:eastAsia="lv-LV"/>
        </w:rPr>
        <w:t>/1</w:t>
      </w:r>
      <w:r w:rsidR="00DE659B">
        <w:rPr>
          <w:rFonts w:ascii="Times New Roman" w:eastAsia="Times New Roman" w:hAnsi="Times New Roman"/>
          <w:bCs/>
          <w:sz w:val="24"/>
          <w:szCs w:val="24"/>
          <w:lang w:eastAsia="lv-LV"/>
        </w:rPr>
        <w:t>158</w:t>
      </w:r>
      <w:r w:rsidR="00641DB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kuras prasības Latvijai ir jāpārņem līdz 2022.</w:t>
      </w:r>
      <w:r w:rsidR="00641DB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gada 2.</w:t>
      </w:r>
      <w:r w:rsidR="00641DB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augustam. Direktīva</w:t>
      </w:r>
      <w:r w:rsidR="00FF07D0">
        <w:rPr>
          <w:rFonts w:ascii="Times New Roman" w:eastAsia="Times New Roman" w:hAnsi="Times New Roman"/>
          <w:bCs/>
          <w:sz w:val="24"/>
          <w:szCs w:val="24"/>
          <w:lang w:eastAsia="lv-LV"/>
        </w:rPr>
        <w:t>s</w:t>
      </w:r>
      <w:r>
        <w:rPr>
          <w:rFonts w:ascii="Times New Roman" w:eastAsia="Times New Roman" w:hAnsi="Times New Roman"/>
          <w:bCs/>
          <w:sz w:val="24"/>
          <w:szCs w:val="24"/>
          <w:lang w:eastAsia="lv-LV"/>
        </w:rPr>
        <w:t xml:space="preserve"> </w:t>
      </w:r>
      <w:r w:rsidR="00DE659B">
        <w:rPr>
          <w:rFonts w:ascii="Times New Roman" w:eastAsia="Times New Roman" w:hAnsi="Times New Roman"/>
          <w:bCs/>
          <w:sz w:val="24"/>
          <w:szCs w:val="24"/>
          <w:lang w:eastAsia="lv-LV"/>
        </w:rPr>
        <w:t xml:space="preserve">Nr. 2019/1158 </w:t>
      </w:r>
      <w:r w:rsidRPr="00FA5143">
        <w:rPr>
          <w:rFonts w:ascii="Times New Roman" w:eastAsia="Times New Roman" w:hAnsi="Times New Roman"/>
          <w:bCs/>
          <w:sz w:val="24"/>
          <w:szCs w:val="24"/>
          <w:lang w:eastAsia="lv-LV"/>
        </w:rPr>
        <w:t xml:space="preserve">mērķis ir palielināt sieviešu līdzdalību darba tirgū un </w:t>
      </w:r>
      <w:r>
        <w:rPr>
          <w:rFonts w:ascii="Times New Roman" w:eastAsia="Times New Roman" w:hAnsi="Times New Roman"/>
          <w:bCs/>
          <w:sz w:val="24"/>
          <w:szCs w:val="24"/>
          <w:lang w:eastAsia="lv-LV"/>
        </w:rPr>
        <w:t xml:space="preserve">veicināt vīriešu līdzdalību (paternitātes atvaļinājums vismaz 10 darba dienas, nenododama vecāku atvaļinājuma daļa </w:t>
      </w:r>
      <w:r w:rsidR="00A73532">
        <w:rPr>
          <w:rFonts w:ascii="Times New Roman" w:eastAsia="Times New Roman" w:hAnsi="Times New Roman"/>
          <w:bCs/>
          <w:sz w:val="24"/>
          <w:szCs w:val="24"/>
          <w:lang w:eastAsia="lv-LV"/>
        </w:rPr>
        <w:t>divi</w:t>
      </w:r>
      <w:r>
        <w:rPr>
          <w:rFonts w:ascii="Times New Roman" w:eastAsia="Times New Roman" w:hAnsi="Times New Roman"/>
          <w:bCs/>
          <w:sz w:val="24"/>
          <w:szCs w:val="24"/>
          <w:lang w:eastAsia="lv-LV"/>
        </w:rPr>
        <w:t xml:space="preserve"> mēneši) un iesaisti ģimenes rūpēs, kā arī ar ģimenes locekļu aprūpi</w:t>
      </w:r>
      <w:r w:rsidRPr="00FA5143">
        <w:rPr>
          <w:rFonts w:ascii="Times New Roman" w:eastAsia="Times New Roman" w:hAnsi="Times New Roman"/>
          <w:bCs/>
          <w:sz w:val="24"/>
          <w:szCs w:val="24"/>
          <w:lang w:eastAsia="lv-LV"/>
        </w:rPr>
        <w:t xml:space="preserve"> saistītu atvaļinājumu izmantošan</w:t>
      </w:r>
      <w:r>
        <w:rPr>
          <w:rFonts w:ascii="Times New Roman" w:eastAsia="Times New Roman" w:hAnsi="Times New Roman"/>
          <w:bCs/>
          <w:sz w:val="24"/>
          <w:szCs w:val="24"/>
          <w:lang w:eastAsia="lv-LV"/>
        </w:rPr>
        <w:t xml:space="preserve">u (aprūpes atvaļinājums). </w:t>
      </w:r>
      <w:r w:rsidR="00FF07D0">
        <w:rPr>
          <w:rFonts w:ascii="Times New Roman" w:eastAsia="Times New Roman" w:hAnsi="Times New Roman"/>
          <w:bCs/>
          <w:sz w:val="24"/>
          <w:szCs w:val="24"/>
          <w:lang w:eastAsia="lv-LV"/>
        </w:rPr>
        <w:t xml:space="preserve">Projektā plānotās aktivitātes ir cieši saistītas ar Direktīvā </w:t>
      </w:r>
      <w:r w:rsidR="00DE659B">
        <w:rPr>
          <w:rFonts w:ascii="Times New Roman" w:eastAsia="Times New Roman" w:hAnsi="Times New Roman"/>
          <w:bCs/>
          <w:sz w:val="24"/>
          <w:szCs w:val="24"/>
          <w:lang w:eastAsia="lv-LV"/>
        </w:rPr>
        <w:t xml:space="preserve">Nr. 2019/1158 </w:t>
      </w:r>
      <w:r w:rsidR="00FF07D0">
        <w:rPr>
          <w:rFonts w:ascii="Times New Roman" w:eastAsia="Times New Roman" w:hAnsi="Times New Roman"/>
          <w:bCs/>
          <w:sz w:val="24"/>
          <w:szCs w:val="24"/>
          <w:lang w:eastAsia="lv-LV"/>
        </w:rPr>
        <w:t>noteikto prasību ieviešanu, kas sadarbībā ar sociālajiem partneriem</w:t>
      </w:r>
      <w:r w:rsidR="00594CE5">
        <w:rPr>
          <w:rFonts w:ascii="Times New Roman" w:eastAsia="Times New Roman" w:hAnsi="Times New Roman"/>
          <w:bCs/>
          <w:sz w:val="24"/>
          <w:szCs w:val="24"/>
          <w:lang w:eastAsia="lv-LV"/>
        </w:rPr>
        <w:t xml:space="preserve"> </w:t>
      </w:r>
      <w:r w:rsidR="00DE659B">
        <w:rPr>
          <w:rFonts w:ascii="Times New Roman" w:eastAsia="Times New Roman" w:hAnsi="Times New Roman"/>
          <w:bCs/>
          <w:sz w:val="24"/>
          <w:szCs w:val="24"/>
          <w:lang w:eastAsia="lv-LV"/>
        </w:rPr>
        <w:t>ne tikai veicinās</w:t>
      </w:r>
      <w:r w:rsidR="00594CE5">
        <w:rPr>
          <w:rFonts w:ascii="Times New Roman" w:eastAsia="Times New Roman" w:hAnsi="Times New Roman"/>
          <w:bCs/>
          <w:sz w:val="24"/>
          <w:szCs w:val="24"/>
          <w:lang w:eastAsia="lv-LV"/>
        </w:rPr>
        <w:t xml:space="preserve"> darba devēju un darba ņēmēju izpratn</w:t>
      </w:r>
      <w:r w:rsidR="00DE659B">
        <w:rPr>
          <w:rFonts w:ascii="Times New Roman" w:eastAsia="Times New Roman" w:hAnsi="Times New Roman"/>
          <w:bCs/>
          <w:sz w:val="24"/>
          <w:szCs w:val="24"/>
          <w:lang w:eastAsia="lv-LV"/>
        </w:rPr>
        <w:t>es</w:t>
      </w:r>
      <w:r w:rsidR="00594CE5">
        <w:rPr>
          <w:rFonts w:ascii="Times New Roman" w:eastAsia="Times New Roman" w:hAnsi="Times New Roman"/>
          <w:bCs/>
          <w:sz w:val="24"/>
          <w:szCs w:val="24"/>
          <w:lang w:eastAsia="lv-LV"/>
        </w:rPr>
        <w:t xml:space="preserve"> un informētīb</w:t>
      </w:r>
      <w:r w:rsidR="00DE659B">
        <w:rPr>
          <w:rFonts w:ascii="Times New Roman" w:eastAsia="Times New Roman" w:hAnsi="Times New Roman"/>
          <w:bCs/>
          <w:sz w:val="24"/>
          <w:szCs w:val="24"/>
          <w:lang w:eastAsia="lv-LV"/>
        </w:rPr>
        <w:t>as palielināšanos</w:t>
      </w:r>
      <w:r w:rsidR="00594CE5">
        <w:rPr>
          <w:rFonts w:ascii="Times New Roman" w:eastAsia="Times New Roman" w:hAnsi="Times New Roman"/>
          <w:bCs/>
          <w:sz w:val="24"/>
          <w:szCs w:val="24"/>
          <w:lang w:eastAsia="lv-LV"/>
        </w:rPr>
        <w:t xml:space="preserve"> par darba un privātās dzīves saskaņošanas nozīmi un lomu, bet </w:t>
      </w:r>
      <w:r w:rsidR="00DE659B">
        <w:rPr>
          <w:rFonts w:ascii="Times New Roman" w:eastAsia="Times New Roman" w:hAnsi="Times New Roman"/>
          <w:bCs/>
          <w:sz w:val="24"/>
          <w:szCs w:val="24"/>
          <w:lang w:eastAsia="lv-LV"/>
        </w:rPr>
        <w:t xml:space="preserve">arī </w:t>
      </w:r>
      <w:r w:rsidR="00594CE5">
        <w:rPr>
          <w:rFonts w:ascii="Times New Roman" w:eastAsia="Times New Roman" w:hAnsi="Times New Roman"/>
          <w:bCs/>
          <w:sz w:val="24"/>
          <w:szCs w:val="24"/>
          <w:lang w:eastAsia="lv-LV"/>
        </w:rPr>
        <w:t xml:space="preserve">veidos platformu diskusijām par iespējamiem risinājumiem un pieejām veiksmīgai Direktīvas </w:t>
      </w:r>
      <w:r w:rsidR="00DE659B">
        <w:rPr>
          <w:rFonts w:ascii="Times New Roman" w:eastAsia="Times New Roman" w:hAnsi="Times New Roman"/>
          <w:bCs/>
          <w:sz w:val="24"/>
          <w:szCs w:val="24"/>
          <w:lang w:eastAsia="lv-LV"/>
        </w:rPr>
        <w:t xml:space="preserve">Nr. 2019/1158 </w:t>
      </w:r>
      <w:r w:rsidR="00594CE5">
        <w:rPr>
          <w:rFonts w:ascii="Times New Roman" w:eastAsia="Times New Roman" w:hAnsi="Times New Roman"/>
          <w:bCs/>
          <w:sz w:val="24"/>
          <w:szCs w:val="24"/>
          <w:lang w:eastAsia="lv-LV"/>
        </w:rPr>
        <w:t>normu ieviešanai Latvijas likumdošanā un praksē.</w:t>
      </w:r>
    </w:p>
    <w:p w14:paraId="2D8A39F3" w14:textId="5EE800DF" w:rsidR="00E40719" w:rsidRPr="002575BE" w:rsidRDefault="00E40719" w:rsidP="00E40719">
      <w:pPr>
        <w:pStyle w:val="Heading1"/>
      </w:pPr>
      <w:r>
        <w:t>4</w:t>
      </w:r>
      <w:r w:rsidRPr="002575BE">
        <w:t>. Iesniegtais projekt</w:t>
      </w:r>
      <w:r w:rsidR="008534D9">
        <w:t>s</w:t>
      </w:r>
    </w:p>
    <w:p w14:paraId="72027AF9" w14:textId="34420C1D" w:rsidR="006735B5" w:rsidRPr="0062032A" w:rsidRDefault="006735B5" w:rsidP="006735B5">
      <w:pPr>
        <w:pStyle w:val="ListParagraph"/>
        <w:spacing w:after="60" w:line="240" w:lineRule="auto"/>
        <w:ind w:left="0" w:firstLine="567"/>
        <w:jc w:val="both"/>
        <w:textAlignment w:val="auto"/>
        <w:rPr>
          <w:rFonts w:ascii="Times New Roman" w:hAnsi="Times New Roman"/>
          <w:sz w:val="24"/>
          <w:szCs w:val="24"/>
        </w:rPr>
      </w:pPr>
      <w:r w:rsidRPr="00DE659B">
        <w:rPr>
          <w:rFonts w:ascii="Times New Roman" w:hAnsi="Times New Roman"/>
          <w:b/>
          <w:bCs/>
          <w:sz w:val="24"/>
          <w:szCs w:val="24"/>
        </w:rPr>
        <w:t>Projekta mērķis</w:t>
      </w:r>
      <w:r w:rsidR="00DE659B">
        <w:rPr>
          <w:rFonts w:ascii="Times New Roman" w:hAnsi="Times New Roman"/>
          <w:sz w:val="24"/>
          <w:szCs w:val="24"/>
        </w:rPr>
        <w:t xml:space="preserve"> ir</w:t>
      </w:r>
      <w:r w:rsidRPr="006735B5">
        <w:rPr>
          <w:rFonts w:ascii="Times New Roman" w:hAnsi="Times New Roman"/>
          <w:sz w:val="24"/>
          <w:szCs w:val="24"/>
        </w:rPr>
        <w:t xml:space="preserve"> īstenot pasākumus, lai mazinātu stereotipus par noteiktu lomu sadalījumu starp sievietēm un vīriešiem darba un ģimenes dzīvi saskaņošanā un radītu priekšnosacījumus vienlīdzīgai  aprūpes un mājsaimniecības pienākumu sadalei.</w:t>
      </w:r>
      <w:r>
        <w:rPr>
          <w:rFonts w:ascii="Times New Roman" w:hAnsi="Times New Roman"/>
          <w:sz w:val="24"/>
          <w:szCs w:val="24"/>
        </w:rPr>
        <w:t xml:space="preserve"> </w:t>
      </w:r>
      <w:r w:rsidRPr="0062032A">
        <w:rPr>
          <w:rFonts w:ascii="Times New Roman" w:hAnsi="Times New Roman"/>
          <w:sz w:val="24"/>
          <w:szCs w:val="24"/>
        </w:rPr>
        <w:t>Projekta īstenošanas laiks ir 2020.</w:t>
      </w:r>
      <w:r w:rsidR="0062032A">
        <w:rPr>
          <w:rFonts w:ascii="Times New Roman" w:hAnsi="Times New Roman"/>
          <w:sz w:val="24"/>
          <w:szCs w:val="24"/>
        </w:rPr>
        <w:t xml:space="preserve"> </w:t>
      </w:r>
      <w:r w:rsidRPr="0062032A">
        <w:rPr>
          <w:rFonts w:ascii="Times New Roman" w:hAnsi="Times New Roman"/>
          <w:sz w:val="24"/>
          <w:szCs w:val="24"/>
        </w:rPr>
        <w:t>gada janvāris līdz 2021.</w:t>
      </w:r>
      <w:r w:rsidR="0062032A">
        <w:rPr>
          <w:rFonts w:ascii="Times New Roman" w:hAnsi="Times New Roman"/>
          <w:sz w:val="24"/>
          <w:szCs w:val="24"/>
        </w:rPr>
        <w:t xml:space="preserve"> </w:t>
      </w:r>
      <w:r w:rsidRPr="0062032A">
        <w:rPr>
          <w:rFonts w:ascii="Times New Roman" w:hAnsi="Times New Roman"/>
          <w:sz w:val="24"/>
          <w:szCs w:val="24"/>
        </w:rPr>
        <w:t>gada decembris.</w:t>
      </w:r>
    </w:p>
    <w:p w14:paraId="3B0AFB3B" w14:textId="2B311602" w:rsidR="00DE659B" w:rsidRPr="000B724E" w:rsidRDefault="00D229E0" w:rsidP="000B724E">
      <w:pPr>
        <w:pStyle w:val="ListParagraph"/>
        <w:spacing w:after="60" w:line="240" w:lineRule="auto"/>
        <w:ind w:left="0" w:firstLine="567"/>
        <w:jc w:val="both"/>
        <w:textAlignment w:val="auto"/>
        <w:rPr>
          <w:rFonts w:ascii="Times New Roman" w:hAnsi="Times New Roman"/>
          <w:bCs/>
          <w:sz w:val="24"/>
          <w:szCs w:val="24"/>
        </w:rPr>
      </w:pPr>
      <w:r w:rsidRPr="009F5729">
        <w:rPr>
          <w:rFonts w:ascii="Times New Roman" w:eastAsia="Times New Roman" w:hAnsi="Times New Roman"/>
          <w:sz w:val="24"/>
          <w:szCs w:val="24"/>
          <w:lang w:eastAsia="lv-LV"/>
        </w:rPr>
        <w:t xml:space="preserve">Informatīvā ziņojuma pirmajā tabulā </w:t>
      </w:r>
      <w:r w:rsidR="0062032A">
        <w:rPr>
          <w:rFonts w:ascii="Times New Roman" w:hAnsi="Times New Roman"/>
          <w:sz w:val="24"/>
          <w:szCs w:val="24"/>
        </w:rPr>
        <w:t>norādīts</w:t>
      </w:r>
      <w:r w:rsidRPr="009F5729">
        <w:rPr>
          <w:rFonts w:ascii="Times New Roman" w:hAnsi="Times New Roman"/>
          <w:sz w:val="24"/>
          <w:szCs w:val="24"/>
        </w:rPr>
        <w:t xml:space="preserve"> </w:t>
      </w:r>
      <w:r w:rsidR="008F6740">
        <w:rPr>
          <w:rFonts w:ascii="Times New Roman" w:hAnsi="Times New Roman"/>
          <w:sz w:val="24"/>
          <w:szCs w:val="24"/>
        </w:rPr>
        <w:t xml:space="preserve">EK plānotais </w:t>
      </w:r>
      <w:r w:rsidRPr="009F5729">
        <w:rPr>
          <w:rFonts w:ascii="Times New Roman" w:hAnsi="Times New Roman"/>
          <w:sz w:val="24"/>
          <w:szCs w:val="24"/>
        </w:rPr>
        <w:t xml:space="preserve">projekta </w:t>
      </w:r>
      <w:r w:rsidR="008F6740">
        <w:rPr>
          <w:rFonts w:ascii="Times New Roman" w:hAnsi="Times New Roman"/>
          <w:sz w:val="24"/>
          <w:szCs w:val="24"/>
        </w:rPr>
        <w:t>virzības</w:t>
      </w:r>
      <w:r w:rsidRPr="009F5729">
        <w:rPr>
          <w:rFonts w:ascii="Times New Roman" w:hAnsi="Times New Roman"/>
          <w:sz w:val="24"/>
          <w:szCs w:val="24"/>
        </w:rPr>
        <w:t xml:space="preserve"> laika </w:t>
      </w:r>
      <w:r w:rsidR="0062032A">
        <w:rPr>
          <w:rFonts w:ascii="Times New Roman" w:hAnsi="Times New Roman"/>
          <w:sz w:val="24"/>
          <w:szCs w:val="24"/>
        </w:rPr>
        <w:t>grafiks</w:t>
      </w:r>
      <w:r>
        <w:rPr>
          <w:rFonts w:ascii="Times New Roman" w:hAnsi="Times New Roman"/>
          <w:sz w:val="24"/>
          <w:szCs w:val="24"/>
        </w:rPr>
        <w:t>.</w:t>
      </w:r>
    </w:p>
    <w:p w14:paraId="24090F85" w14:textId="64D784B5"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lastRenderedPageBreak/>
        <w:t>Tabula Nr. 1</w:t>
      </w:r>
    </w:p>
    <w:p w14:paraId="0AA51BB0" w14:textId="61F35480"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 xml:space="preserve">Projekta laika </w:t>
      </w:r>
      <w:r w:rsidR="0062032A">
        <w:rPr>
          <w:rFonts w:ascii="Times New Roman" w:eastAsia="Times New Roman" w:hAnsi="Times New Roman"/>
          <w:b/>
          <w:sz w:val="24"/>
          <w:szCs w:val="24"/>
        </w:rPr>
        <w:t>grafiks</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tblGrid>
      <w:tr w:rsidR="009F5729" w14:paraId="5A630E4B" w14:textId="77777777" w:rsidTr="00BE5035">
        <w:trPr>
          <w:trHeight w:val="333"/>
          <w:jc w:val="center"/>
        </w:trPr>
        <w:tc>
          <w:tcPr>
            <w:tcW w:w="4531" w:type="dxa"/>
            <w:shd w:val="clear" w:color="auto" w:fill="F2F2F2" w:themeFill="background1" w:themeFillShade="F2"/>
            <w:vAlign w:val="center"/>
          </w:tcPr>
          <w:p w14:paraId="7B23F584" w14:textId="13FD50F2" w:rsidR="009F5729" w:rsidRPr="00A756DA" w:rsidRDefault="00BE5035" w:rsidP="00F45DDE">
            <w:pPr>
              <w:spacing w:after="0"/>
              <w:jc w:val="center"/>
              <w:rPr>
                <w:rFonts w:ascii="Times New Roman" w:hAnsi="Times New Roman"/>
                <w:b/>
                <w:szCs w:val="28"/>
              </w:rPr>
            </w:pPr>
            <w:r>
              <w:rPr>
                <w:rFonts w:ascii="Times New Roman" w:hAnsi="Times New Roman"/>
                <w:b/>
                <w:szCs w:val="28"/>
              </w:rPr>
              <w:t>Darbība</w:t>
            </w:r>
          </w:p>
        </w:tc>
        <w:tc>
          <w:tcPr>
            <w:tcW w:w="1560" w:type="dxa"/>
            <w:shd w:val="clear" w:color="auto" w:fill="F2F2F2" w:themeFill="background1" w:themeFillShade="F2"/>
            <w:vAlign w:val="center"/>
          </w:tcPr>
          <w:p w14:paraId="2D8ECD34"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270F5E7C" w14:textId="77777777" w:rsidTr="00BE5035">
        <w:trPr>
          <w:trHeight w:val="355"/>
          <w:jc w:val="center"/>
        </w:trPr>
        <w:tc>
          <w:tcPr>
            <w:tcW w:w="4531" w:type="dxa"/>
            <w:vAlign w:val="center"/>
          </w:tcPr>
          <w:p w14:paraId="25283B40"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560" w:type="dxa"/>
            <w:vAlign w:val="center"/>
          </w:tcPr>
          <w:p w14:paraId="1375BE39" w14:textId="58D261C4" w:rsidR="009F5729" w:rsidRPr="00A756DA" w:rsidRDefault="00D229E0" w:rsidP="004E416D">
            <w:pPr>
              <w:spacing w:after="0"/>
              <w:jc w:val="center"/>
              <w:rPr>
                <w:rFonts w:ascii="Times New Roman" w:hAnsi="Times New Roman"/>
                <w:szCs w:val="28"/>
              </w:rPr>
            </w:pPr>
            <w:r>
              <w:rPr>
                <w:rFonts w:ascii="Times New Roman" w:hAnsi="Times New Roman"/>
                <w:szCs w:val="28"/>
              </w:rPr>
              <w:t>13.06.2019.</w:t>
            </w:r>
          </w:p>
        </w:tc>
      </w:tr>
      <w:tr w:rsidR="009F5729" w14:paraId="731D3FB0" w14:textId="77777777" w:rsidTr="00BE5035">
        <w:trPr>
          <w:trHeight w:val="333"/>
          <w:jc w:val="center"/>
        </w:trPr>
        <w:tc>
          <w:tcPr>
            <w:tcW w:w="4531" w:type="dxa"/>
            <w:vAlign w:val="center"/>
          </w:tcPr>
          <w:p w14:paraId="13A8835B" w14:textId="02718816" w:rsidR="009F5729" w:rsidRPr="00A756DA" w:rsidRDefault="00BE5035" w:rsidP="00F45DDE">
            <w:pPr>
              <w:spacing w:after="0"/>
              <w:rPr>
                <w:rFonts w:ascii="Times New Roman" w:hAnsi="Times New Roman"/>
                <w:szCs w:val="28"/>
              </w:rPr>
            </w:pPr>
            <w:r>
              <w:rPr>
                <w:rFonts w:ascii="Times New Roman" w:hAnsi="Times New Roman"/>
                <w:szCs w:val="28"/>
              </w:rPr>
              <w:t>Projekta</w:t>
            </w:r>
            <w:r w:rsidR="009F5729" w:rsidRPr="00A756DA">
              <w:rPr>
                <w:rFonts w:ascii="Times New Roman" w:hAnsi="Times New Roman"/>
                <w:szCs w:val="28"/>
              </w:rPr>
              <w:t xml:space="preserve"> vērtēšana</w:t>
            </w:r>
          </w:p>
        </w:tc>
        <w:tc>
          <w:tcPr>
            <w:tcW w:w="1560" w:type="dxa"/>
            <w:vAlign w:val="center"/>
          </w:tcPr>
          <w:p w14:paraId="42C3F866" w14:textId="635C6B39" w:rsidR="009F5729" w:rsidRPr="00A756DA" w:rsidRDefault="008F6740" w:rsidP="004E416D">
            <w:pPr>
              <w:spacing w:after="0"/>
              <w:jc w:val="center"/>
              <w:rPr>
                <w:rFonts w:ascii="Times New Roman" w:hAnsi="Times New Roman"/>
                <w:szCs w:val="28"/>
              </w:rPr>
            </w:pPr>
            <w:r>
              <w:rPr>
                <w:rFonts w:ascii="Times New Roman" w:hAnsi="Times New Roman"/>
                <w:szCs w:val="28"/>
              </w:rPr>
              <w:t>26</w:t>
            </w:r>
            <w:r w:rsidR="00D229E0">
              <w:rPr>
                <w:rFonts w:ascii="Times New Roman" w:hAnsi="Times New Roman"/>
                <w:szCs w:val="28"/>
              </w:rPr>
              <w:t>.</w:t>
            </w:r>
            <w:r>
              <w:rPr>
                <w:rFonts w:ascii="Times New Roman" w:hAnsi="Times New Roman"/>
                <w:szCs w:val="28"/>
              </w:rPr>
              <w:t>09</w:t>
            </w:r>
            <w:r w:rsidR="00D229E0">
              <w:rPr>
                <w:rFonts w:ascii="Times New Roman" w:hAnsi="Times New Roman"/>
                <w:szCs w:val="28"/>
              </w:rPr>
              <w:t>.2019.</w:t>
            </w:r>
          </w:p>
        </w:tc>
      </w:tr>
      <w:tr w:rsidR="008F6740" w14:paraId="7B9A36CF" w14:textId="77777777" w:rsidTr="00BE5035">
        <w:trPr>
          <w:trHeight w:val="333"/>
          <w:jc w:val="center"/>
        </w:trPr>
        <w:tc>
          <w:tcPr>
            <w:tcW w:w="4531" w:type="dxa"/>
            <w:vAlign w:val="center"/>
          </w:tcPr>
          <w:p w14:paraId="4684F830" w14:textId="37E5CE06" w:rsidR="008F6740" w:rsidRDefault="008F6740" w:rsidP="00F45DDE">
            <w:pPr>
              <w:spacing w:after="0"/>
              <w:rPr>
                <w:rFonts w:ascii="Times New Roman" w:hAnsi="Times New Roman"/>
                <w:szCs w:val="28"/>
              </w:rPr>
            </w:pPr>
            <w:r>
              <w:rPr>
                <w:rFonts w:ascii="Times New Roman" w:hAnsi="Times New Roman"/>
                <w:szCs w:val="28"/>
              </w:rPr>
              <w:t>Apliecinājuma par projekta īstenošanu</w:t>
            </w:r>
            <w:r w:rsidR="007151F4">
              <w:rPr>
                <w:rFonts w:ascii="Times New Roman" w:hAnsi="Times New Roman"/>
                <w:szCs w:val="28"/>
              </w:rPr>
              <w:t xml:space="preserve"> sniegšana</w:t>
            </w:r>
          </w:p>
        </w:tc>
        <w:tc>
          <w:tcPr>
            <w:tcW w:w="1560" w:type="dxa"/>
            <w:vAlign w:val="center"/>
          </w:tcPr>
          <w:p w14:paraId="76321D47" w14:textId="6392B701" w:rsidR="008F6740" w:rsidRDefault="008F6740" w:rsidP="004E416D">
            <w:pPr>
              <w:spacing w:after="0"/>
              <w:jc w:val="center"/>
              <w:rPr>
                <w:rFonts w:ascii="Times New Roman" w:hAnsi="Times New Roman"/>
                <w:szCs w:val="28"/>
              </w:rPr>
            </w:pPr>
            <w:r>
              <w:rPr>
                <w:rFonts w:ascii="Times New Roman" w:hAnsi="Times New Roman"/>
                <w:szCs w:val="28"/>
              </w:rPr>
              <w:t>07.11.2019</w:t>
            </w:r>
          </w:p>
        </w:tc>
      </w:tr>
      <w:tr w:rsidR="009F5729" w14:paraId="059B16CC" w14:textId="77777777" w:rsidTr="00BE5035">
        <w:trPr>
          <w:trHeight w:val="355"/>
          <w:jc w:val="center"/>
        </w:trPr>
        <w:tc>
          <w:tcPr>
            <w:tcW w:w="4531" w:type="dxa"/>
            <w:vAlign w:val="center"/>
          </w:tcPr>
          <w:p w14:paraId="44212C96" w14:textId="445BAB89" w:rsidR="009F5729" w:rsidRPr="00A756DA" w:rsidRDefault="00D229E0"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560" w:type="dxa"/>
            <w:vAlign w:val="center"/>
          </w:tcPr>
          <w:p w14:paraId="47B854D4" w14:textId="0D30BBA2" w:rsidR="009F5729" w:rsidRPr="001718D8" w:rsidRDefault="008F6740" w:rsidP="004E416D">
            <w:pPr>
              <w:spacing w:after="0"/>
              <w:jc w:val="center"/>
              <w:rPr>
                <w:rFonts w:ascii="Times New Roman" w:hAnsi="Times New Roman"/>
                <w:szCs w:val="28"/>
                <w:highlight w:val="yellow"/>
              </w:rPr>
            </w:pPr>
            <w:r>
              <w:rPr>
                <w:rFonts w:ascii="Times New Roman" w:hAnsi="Times New Roman"/>
                <w:szCs w:val="28"/>
              </w:rPr>
              <w:t>26</w:t>
            </w:r>
            <w:r w:rsidR="00D229E0">
              <w:rPr>
                <w:rFonts w:ascii="Times New Roman" w:hAnsi="Times New Roman"/>
                <w:szCs w:val="28"/>
              </w:rPr>
              <w:t>.</w:t>
            </w:r>
            <w:r>
              <w:rPr>
                <w:rFonts w:ascii="Times New Roman" w:hAnsi="Times New Roman"/>
                <w:szCs w:val="28"/>
              </w:rPr>
              <w:t>12</w:t>
            </w:r>
            <w:r w:rsidR="0062032A">
              <w:rPr>
                <w:rFonts w:ascii="Times New Roman" w:hAnsi="Times New Roman"/>
                <w:szCs w:val="28"/>
              </w:rPr>
              <w:t>.</w:t>
            </w:r>
            <w:r w:rsidR="00D229E0">
              <w:rPr>
                <w:rFonts w:ascii="Times New Roman" w:hAnsi="Times New Roman"/>
                <w:szCs w:val="28"/>
              </w:rPr>
              <w:t>2019</w:t>
            </w:r>
            <w:r w:rsidR="004E416D">
              <w:rPr>
                <w:rFonts w:ascii="Times New Roman" w:hAnsi="Times New Roman"/>
                <w:szCs w:val="28"/>
              </w:rPr>
              <w:t>.</w:t>
            </w:r>
          </w:p>
        </w:tc>
      </w:tr>
    </w:tbl>
    <w:p w14:paraId="44BA6E15" w14:textId="77777777" w:rsidR="009F5729" w:rsidRPr="002575BE" w:rsidRDefault="009F5729" w:rsidP="00936DB3">
      <w:pPr>
        <w:spacing w:after="0" w:line="240" w:lineRule="auto"/>
        <w:jc w:val="both"/>
        <w:rPr>
          <w:rFonts w:ascii="Times New Roman" w:eastAsia="Times New Roman" w:hAnsi="Times New Roman"/>
          <w:sz w:val="24"/>
          <w:szCs w:val="24"/>
          <w:lang w:eastAsia="lv-LV"/>
        </w:rPr>
      </w:pPr>
    </w:p>
    <w:p w14:paraId="37994CE6" w14:textId="7195D518" w:rsidR="008F6740" w:rsidRPr="008F6740" w:rsidRDefault="008F6740" w:rsidP="009E032B">
      <w:pPr>
        <w:spacing w:after="0" w:line="240" w:lineRule="auto"/>
        <w:jc w:val="both"/>
        <w:rPr>
          <w:rFonts w:ascii="Times New Roman" w:hAnsi="Times New Roman"/>
          <w:bCs/>
          <w:iCs/>
          <w:color w:val="000000" w:themeColor="text1"/>
          <w:sz w:val="24"/>
          <w:szCs w:val="24"/>
        </w:rPr>
      </w:pPr>
      <w:r w:rsidRPr="008F6740">
        <w:rPr>
          <w:rFonts w:ascii="Times New Roman" w:hAnsi="Times New Roman"/>
          <w:bCs/>
          <w:iCs/>
          <w:color w:val="000000" w:themeColor="text1"/>
          <w:sz w:val="24"/>
          <w:szCs w:val="24"/>
        </w:rPr>
        <w:t>LM sadarbībā ar LBAS un LDDK projekta ietvaros īstenos šādas darbī</w:t>
      </w:r>
      <w:r w:rsidR="007151F4">
        <w:rPr>
          <w:rFonts w:ascii="Times New Roman" w:hAnsi="Times New Roman"/>
          <w:bCs/>
          <w:iCs/>
          <w:color w:val="000000" w:themeColor="text1"/>
          <w:sz w:val="24"/>
          <w:szCs w:val="24"/>
        </w:rPr>
        <w:t>b</w:t>
      </w:r>
      <w:r w:rsidRPr="008F6740">
        <w:rPr>
          <w:rFonts w:ascii="Times New Roman" w:hAnsi="Times New Roman"/>
          <w:bCs/>
          <w:iCs/>
          <w:color w:val="000000" w:themeColor="text1"/>
          <w:sz w:val="24"/>
          <w:szCs w:val="24"/>
        </w:rPr>
        <w:t>as:</w:t>
      </w:r>
    </w:p>
    <w:p w14:paraId="5D20125E" w14:textId="468F3739" w:rsidR="00325120" w:rsidRDefault="00B933CE"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 xml:space="preserve">projekta īstenošana un uzraudzība (t.sk. </w:t>
      </w:r>
      <w:r w:rsidR="00325120">
        <w:rPr>
          <w:rFonts w:ascii="Times New Roman" w:hAnsi="Times New Roman"/>
          <w:color w:val="000000" w:themeColor="text1"/>
          <w:sz w:val="24"/>
          <w:szCs w:val="24"/>
          <w:shd w:val="clear" w:color="auto" w:fill="F8F9FA"/>
        </w:rPr>
        <w:t>projekta uzraudzības komisijas izveide</w:t>
      </w:r>
      <w:r>
        <w:rPr>
          <w:rFonts w:ascii="Times New Roman" w:hAnsi="Times New Roman"/>
          <w:color w:val="000000" w:themeColor="text1"/>
          <w:sz w:val="24"/>
          <w:szCs w:val="24"/>
          <w:shd w:val="clear" w:color="auto" w:fill="F8F9FA"/>
        </w:rPr>
        <w:t>)</w:t>
      </w:r>
      <w:r w:rsidR="00325120">
        <w:rPr>
          <w:rFonts w:ascii="Times New Roman" w:hAnsi="Times New Roman"/>
          <w:color w:val="000000" w:themeColor="text1"/>
          <w:sz w:val="24"/>
          <w:szCs w:val="24"/>
          <w:shd w:val="clear" w:color="auto" w:fill="F8F9FA"/>
        </w:rPr>
        <w:t>;</w:t>
      </w:r>
    </w:p>
    <w:p w14:paraId="4EAFA256" w14:textId="4D44A2A2" w:rsidR="008F6740" w:rsidRPr="008F6740" w:rsidRDefault="008F674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sidRPr="008F6740">
        <w:rPr>
          <w:rFonts w:ascii="Times New Roman" w:hAnsi="Times New Roman"/>
          <w:color w:val="000000" w:themeColor="text1"/>
          <w:sz w:val="24"/>
          <w:szCs w:val="24"/>
          <w:shd w:val="clear" w:color="auto" w:fill="F8F9FA"/>
        </w:rPr>
        <w:t xml:space="preserve">sabiedrības informēšanas un komunikācijas stratēģijas </w:t>
      </w:r>
      <w:r w:rsidR="00325120" w:rsidRPr="008F6740">
        <w:rPr>
          <w:rFonts w:ascii="Times New Roman" w:hAnsi="Times New Roman"/>
          <w:color w:val="000000" w:themeColor="text1"/>
          <w:sz w:val="24"/>
          <w:szCs w:val="24"/>
          <w:shd w:val="clear" w:color="auto" w:fill="F8F9FA"/>
        </w:rPr>
        <w:t xml:space="preserve">par darba un ģimenes dzīves saskaņošanas iespējām </w:t>
      </w:r>
      <w:r w:rsidRPr="008F6740">
        <w:rPr>
          <w:rFonts w:ascii="Times New Roman" w:hAnsi="Times New Roman"/>
          <w:color w:val="000000" w:themeColor="text1"/>
          <w:sz w:val="24"/>
          <w:szCs w:val="24"/>
          <w:shd w:val="clear" w:color="auto" w:fill="F8F9FA"/>
        </w:rPr>
        <w:t>izstrāde;</w:t>
      </w:r>
    </w:p>
    <w:p w14:paraId="7DA50205" w14:textId="2054B940" w:rsidR="00202F75" w:rsidRDefault="0032512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s</w:t>
      </w:r>
      <w:r w:rsidR="00202F75" w:rsidRPr="008F6740">
        <w:rPr>
          <w:rFonts w:ascii="Times New Roman" w:hAnsi="Times New Roman"/>
          <w:color w:val="000000" w:themeColor="text1"/>
          <w:sz w:val="24"/>
          <w:szCs w:val="24"/>
          <w:shd w:val="clear" w:color="auto" w:fill="F8F9FA"/>
        </w:rPr>
        <w:t>abiedrības informēšanas kampaņa</w:t>
      </w:r>
      <w:r>
        <w:rPr>
          <w:rFonts w:ascii="Times New Roman" w:hAnsi="Times New Roman"/>
          <w:color w:val="000000" w:themeColor="text1"/>
          <w:sz w:val="24"/>
          <w:szCs w:val="24"/>
          <w:shd w:val="clear" w:color="auto" w:fill="F8F9FA"/>
        </w:rPr>
        <w:t>s īstenošana</w:t>
      </w:r>
      <w:r w:rsidR="00202F75" w:rsidRPr="008F6740">
        <w:rPr>
          <w:rFonts w:ascii="Times New Roman" w:hAnsi="Times New Roman"/>
          <w:color w:val="000000" w:themeColor="text1"/>
          <w:sz w:val="24"/>
          <w:szCs w:val="24"/>
          <w:shd w:val="clear" w:color="auto" w:fill="F8F9FA"/>
        </w:rPr>
        <w:t xml:space="preserve"> par darba un ģimenes dzīves saskaņošanas iespējām, īpaši veicinot līdztiesīgu ģimenes pienākumu un rūpju sadali starp sievietēm un vīriešiem</w:t>
      </w:r>
      <w:r>
        <w:rPr>
          <w:rFonts w:ascii="Times New Roman" w:hAnsi="Times New Roman"/>
          <w:color w:val="000000" w:themeColor="text1"/>
          <w:sz w:val="24"/>
          <w:szCs w:val="24"/>
          <w:shd w:val="clear" w:color="auto" w:fill="F8F9FA"/>
        </w:rPr>
        <w:t>;</w:t>
      </w:r>
    </w:p>
    <w:p w14:paraId="35F34E82" w14:textId="1933F480" w:rsidR="00325120" w:rsidRDefault="0032512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izvērtējuma izstrāde par</w:t>
      </w:r>
      <w:r w:rsidRPr="008F6740">
        <w:rPr>
          <w:rFonts w:ascii="Times New Roman" w:hAnsi="Times New Roman"/>
          <w:color w:val="000000" w:themeColor="text1"/>
          <w:sz w:val="24"/>
          <w:szCs w:val="24"/>
          <w:shd w:val="clear" w:color="auto" w:fill="F8F9FA"/>
        </w:rPr>
        <w:t xml:space="preserve"> likumdošanā noteikto normu piemērošanas iespējām darba un ģimenes dzīves</w:t>
      </w:r>
      <w:r>
        <w:rPr>
          <w:rFonts w:ascii="Times New Roman" w:hAnsi="Times New Roman"/>
          <w:color w:val="000000" w:themeColor="text1"/>
          <w:sz w:val="24"/>
          <w:szCs w:val="24"/>
          <w:shd w:val="clear" w:color="auto" w:fill="F8F9FA"/>
        </w:rPr>
        <w:t xml:space="preserve"> saskaņošanai, kā arī par </w:t>
      </w:r>
      <w:r w:rsidRPr="008F6740">
        <w:rPr>
          <w:rFonts w:ascii="Times New Roman" w:hAnsi="Times New Roman"/>
          <w:color w:val="000000" w:themeColor="text1"/>
          <w:sz w:val="24"/>
          <w:szCs w:val="24"/>
          <w:shd w:val="clear" w:color="auto" w:fill="F8F9FA"/>
        </w:rPr>
        <w:t xml:space="preserve">darba un ģimenes dzīves saskaņošanas iespēju pieejamību un īstenoto praksi nozaru uzņēmumu noslēgtajos </w:t>
      </w:r>
      <w:r w:rsidRPr="00DE659B">
        <w:rPr>
          <w:rFonts w:ascii="Times New Roman" w:hAnsi="Times New Roman"/>
          <w:bCs/>
          <w:color w:val="000000" w:themeColor="text1"/>
          <w:sz w:val="24"/>
          <w:szCs w:val="24"/>
          <w:shd w:val="clear" w:color="auto" w:fill="F8F9FA"/>
        </w:rPr>
        <w:t>koplīgumos</w:t>
      </w:r>
      <w:r>
        <w:rPr>
          <w:rFonts w:ascii="Times New Roman" w:hAnsi="Times New Roman"/>
          <w:color w:val="000000" w:themeColor="text1"/>
          <w:sz w:val="24"/>
          <w:szCs w:val="24"/>
          <w:shd w:val="clear" w:color="auto" w:fill="F8F9FA"/>
        </w:rPr>
        <w:t>;</w:t>
      </w:r>
    </w:p>
    <w:p w14:paraId="79378C57" w14:textId="65499951" w:rsidR="00325120" w:rsidRDefault="0032512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iet</w:t>
      </w:r>
      <w:r w:rsidR="00594CE5">
        <w:rPr>
          <w:rFonts w:ascii="Times New Roman" w:hAnsi="Times New Roman"/>
          <w:color w:val="000000" w:themeColor="text1"/>
          <w:sz w:val="24"/>
          <w:szCs w:val="24"/>
          <w:shd w:val="clear" w:color="auto" w:fill="F8F9FA"/>
        </w:rPr>
        <w:t>ei</w:t>
      </w:r>
      <w:r>
        <w:rPr>
          <w:rFonts w:ascii="Times New Roman" w:hAnsi="Times New Roman"/>
          <w:color w:val="000000" w:themeColor="text1"/>
          <w:sz w:val="24"/>
          <w:szCs w:val="24"/>
          <w:shd w:val="clear" w:color="auto" w:fill="F8F9FA"/>
        </w:rPr>
        <w:t xml:space="preserve">kumu sagatavošana politikas veidotājiem </w:t>
      </w:r>
      <w:r w:rsidRPr="008F6740">
        <w:rPr>
          <w:rFonts w:ascii="Times New Roman" w:hAnsi="Times New Roman"/>
          <w:color w:val="000000" w:themeColor="text1"/>
          <w:sz w:val="24"/>
          <w:szCs w:val="24"/>
          <w:shd w:val="clear" w:color="auto" w:fill="F8F9FA"/>
        </w:rPr>
        <w:t>politikas īstenošanas un normatīvo aktu pilnveidošanai</w:t>
      </w:r>
      <w:r>
        <w:rPr>
          <w:rFonts w:ascii="Times New Roman" w:hAnsi="Times New Roman"/>
          <w:color w:val="000000" w:themeColor="text1"/>
          <w:sz w:val="24"/>
          <w:szCs w:val="24"/>
          <w:shd w:val="clear" w:color="auto" w:fill="F8F9FA"/>
        </w:rPr>
        <w:t>;</w:t>
      </w:r>
    </w:p>
    <w:p w14:paraId="324F5373" w14:textId="50E9E214" w:rsidR="00325120" w:rsidRDefault="0032512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c</w:t>
      </w:r>
      <w:r w:rsidRPr="008F6740">
        <w:rPr>
          <w:rFonts w:ascii="Times New Roman" w:hAnsi="Times New Roman"/>
          <w:color w:val="000000" w:themeColor="text1"/>
          <w:sz w:val="24"/>
          <w:szCs w:val="24"/>
          <w:shd w:val="clear" w:color="auto" w:fill="F8F9FA"/>
        </w:rPr>
        <w:t xml:space="preserve">eļa kartes izstrāde </w:t>
      </w:r>
      <w:r>
        <w:rPr>
          <w:rFonts w:ascii="Times New Roman" w:hAnsi="Times New Roman"/>
          <w:color w:val="000000" w:themeColor="text1"/>
          <w:sz w:val="24"/>
          <w:szCs w:val="24"/>
          <w:shd w:val="clear" w:color="auto" w:fill="F8F9FA"/>
        </w:rPr>
        <w:t>darba devējiem</w:t>
      </w:r>
      <w:r w:rsidRPr="008F6740">
        <w:rPr>
          <w:rFonts w:ascii="Times New Roman" w:hAnsi="Times New Roman"/>
          <w:color w:val="000000" w:themeColor="text1"/>
          <w:sz w:val="24"/>
          <w:szCs w:val="24"/>
          <w:shd w:val="clear" w:color="auto" w:fill="F8F9FA"/>
        </w:rPr>
        <w:t>, lai nodrošinātu praktisku darba un ģimenes dzīves saskaņošanas pasākumu īstenošanu</w:t>
      </w:r>
      <w:r>
        <w:rPr>
          <w:rFonts w:ascii="Times New Roman" w:hAnsi="Times New Roman"/>
          <w:color w:val="000000" w:themeColor="text1"/>
          <w:sz w:val="24"/>
          <w:szCs w:val="24"/>
          <w:shd w:val="clear" w:color="auto" w:fill="F8F9FA"/>
        </w:rPr>
        <w:t>;</w:t>
      </w:r>
    </w:p>
    <w:p w14:paraId="7D0DFDE5" w14:textId="49DE63EF" w:rsidR="00325120" w:rsidRDefault="0032512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labās prakses apmaiņas vizītes (</w:t>
      </w:r>
      <w:r w:rsidRPr="008F6740">
        <w:rPr>
          <w:rFonts w:ascii="Times New Roman" w:hAnsi="Times New Roman"/>
          <w:color w:val="000000" w:themeColor="text1"/>
          <w:sz w:val="24"/>
          <w:szCs w:val="24"/>
          <w:shd w:val="clear" w:color="auto" w:fill="F8F9FA"/>
        </w:rPr>
        <w:t>vismaz 20 vizītes</w:t>
      </w:r>
      <w:r>
        <w:rPr>
          <w:rFonts w:ascii="Times New Roman" w:hAnsi="Times New Roman"/>
          <w:color w:val="000000" w:themeColor="text1"/>
          <w:sz w:val="24"/>
          <w:szCs w:val="24"/>
          <w:shd w:val="clear" w:color="auto" w:fill="F8F9FA"/>
        </w:rPr>
        <w:t xml:space="preserve"> pie Latvijas darba devējiem);</w:t>
      </w:r>
    </w:p>
    <w:p w14:paraId="73ACB6F1" w14:textId="5BDA8EA7" w:rsidR="00325120" w:rsidRDefault="00325120" w:rsidP="008534D9">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neformālās mācību programmas izstrāde un 10 praktisku semināru nodrošināšana darba devējiem;</w:t>
      </w:r>
    </w:p>
    <w:p w14:paraId="28CFC405" w14:textId="46D6514B" w:rsidR="003B008E" w:rsidRPr="00DE659B" w:rsidRDefault="00325120" w:rsidP="00DE659B">
      <w:pPr>
        <w:pStyle w:val="ListParagraph"/>
        <w:numPr>
          <w:ilvl w:val="0"/>
          <w:numId w:val="8"/>
        </w:numPr>
        <w:spacing w:after="0" w:line="240" w:lineRule="auto"/>
        <w:jc w:val="both"/>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i</w:t>
      </w:r>
      <w:r w:rsidR="00202F75" w:rsidRPr="00325120">
        <w:rPr>
          <w:rFonts w:ascii="Times New Roman" w:hAnsi="Times New Roman"/>
          <w:color w:val="000000" w:themeColor="text1"/>
          <w:sz w:val="24"/>
          <w:szCs w:val="24"/>
          <w:shd w:val="clear" w:color="auto" w:fill="F8F9FA"/>
        </w:rPr>
        <w:t>nformatīvi, izglītojoši, jaunu ideju un labas pieredzes apmaiņas pasākum</w:t>
      </w:r>
      <w:r>
        <w:rPr>
          <w:rFonts w:ascii="Times New Roman" w:hAnsi="Times New Roman"/>
          <w:color w:val="000000" w:themeColor="text1"/>
          <w:sz w:val="24"/>
          <w:szCs w:val="24"/>
          <w:shd w:val="clear" w:color="auto" w:fill="F8F9FA"/>
        </w:rPr>
        <w:t>u organizēšana</w:t>
      </w:r>
      <w:r w:rsidR="00202F75" w:rsidRPr="00325120">
        <w:rPr>
          <w:rFonts w:ascii="Times New Roman" w:hAnsi="Times New Roman"/>
          <w:color w:val="000000" w:themeColor="text1"/>
          <w:sz w:val="24"/>
          <w:szCs w:val="24"/>
          <w:shd w:val="clear" w:color="auto" w:fill="F8F9FA"/>
        </w:rPr>
        <w:t xml:space="preserve"> gan darba devējiem, gan darbiniekiem (starptautiska konference, labākā uzņēmuma, kas nodrošina darba un ģimenes dzīves saskaņošanas iespējas noteikšana u.c.)</w:t>
      </w:r>
      <w:r w:rsidR="008534D9" w:rsidRPr="00325120">
        <w:rPr>
          <w:rFonts w:ascii="Times New Roman" w:hAnsi="Times New Roman"/>
          <w:color w:val="000000" w:themeColor="text1"/>
          <w:sz w:val="24"/>
          <w:szCs w:val="24"/>
          <w:shd w:val="clear" w:color="auto" w:fill="F8F9FA"/>
        </w:rPr>
        <w:t>.</w:t>
      </w:r>
    </w:p>
    <w:p w14:paraId="2BBBB0DE" w14:textId="058378F0" w:rsidR="003D36E4" w:rsidRPr="003D36E4" w:rsidRDefault="00720B3F" w:rsidP="003D36E4">
      <w:pPr>
        <w:pStyle w:val="Heading1"/>
      </w:pPr>
      <w:r>
        <w:t>5</w:t>
      </w:r>
      <w:r w:rsidR="00BA1096" w:rsidRPr="002575BE">
        <w:t xml:space="preserve">. Finanšu nosacījumi </w:t>
      </w:r>
      <w:bookmarkStart w:id="1" w:name="_Hlk488753695"/>
    </w:p>
    <w:p w14:paraId="08D2D7E8" w14:textId="28731266" w:rsidR="003D36E4" w:rsidRPr="00AA42A4" w:rsidRDefault="003D36E4" w:rsidP="00AA42A4">
      <w:pPr>
        <w:spacing w:after="0" w:line="240" w:lineRule="auto"/>
        <w:ind w:firstLine="562"/>
        <w:jc w:val="both"/>
        <w:textAlignment w:val="auto"/>
        <w:rPr>
          <w:rFonts w:ascii="Times New Roman" w:hAnsi="Times New Roman"/>
          <w:i/>
          <w:sz w:val="24"/>
          <w:szCs w:val="24"/>
        </w:rPr>
      </w:pPr>
      <w:r w:rsidRPr="003D36E4">
        <w:rPr>
          <w:rFonts w:ascii="Times New Roman" w:hAnsi="Times New Roman"/>
          <w:color w:val="000000"/>
          <w:sz w:val="24"/>
          <w:szCs w:val="24"/>
          <w:lang w:eastAsia="en-GB"/>
        </w:rPr>
        <w:t xml:space="preserve">Projekta kopējās izmaksas plānotas 568 942,09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apmērā, no tām EK līdzfinansējums – 426 436,09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Latvijas valsts budžeta finansējums – 142 506,00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t</w:t>
      </w:r>
      <w:r w:rsidR="00A73532">
        <w:rPr>
          <w:rFonts w:ascii="Times New Roman" w:hAnsi="Times New Roman"/>
          <w:color w:val="000000"/>
          <w:sz w:val="24"/>
          <w:szCs w:val="24"/>
          <w:lang w:eastAsia="en-GB"/>
        </w:rPr>
        <w:t>.sk.</w:t>
      </w:r>
      <w:r w:rsidRPr="003D36E4">
        <w:rPr>
          <w:rFonts w:ascii="Times New Roman" w:hAnsi="Times New Roman"/>
          <w:color w:val="000000"/>
          <w:sz w:val="24"/>
          <w:szCs w:val="24"/>
          <w:lang w:eastAsia="en-GB"/>
        </w:rPr>
        <w:t xml:space="preserve"> 106 609,02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(20 % valsts līdzfinansējums) un 35 896,98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(finansējums neattiecināmo izmaksu </w:t>
      </w:r>
      <w:r w:rsidRPr="003D36E4">
        <w:rPr>
          <w:rFonts w:ascii="Times New Roman" w:hAnsi="Times New Roman"/>
          <w:sz w:val="24"/>
          <w:szCs w:val="24"/>
        </w:rPr>
        <w:t>–</w:t>
      </w:r>
      <w:r w:rsidRPr="003D36E4">
        <w:rPr>
          <w:rFonts w:ascii="Times New Roman" w:hAnsi="Times New Roman"/>
          <w:color w:val="000000"/>
          <w:sz w:val="24"/>
          <w:szCs w:val="24"/>
          <w:lang w:eastAsia="en-GB"/>
        </w:rPr>
        <w:t xml:space="preserve"> PVN segšanai). LM sadarbības partneriem finansējums indikatīvi plānots LDDK 187</w:t>
      </w:r>
      <w:r>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507</w:t>
      </w:r>
      <w:r>
        <w:rPr>
          <w:rFonts w:ascii="Times New Roman" w:hAnsi="Times New Roman"/>
          <w:color w:val="000000"/>
          <w:sz w:val="24"/>
          <w:szCs w:val="24"/>
          <w:lang w:eastAsia="en-GB"/>
        </w:rPr>
        <w:t>,00</w:t>
      </w:r>
      <w:r w:rsidRPr="003D36E4">
        <w:rPr>
          <w:rFonts w:ascii="Times New Roman" w:hAnsi="Times New Roman"/>
          <w:color w:val="000000"/>
          <w:sz w:val="24"/>
          <w:szCs w:val="24"/>
          <w:lang w:eastAsia="en-GB"/>
        </w:rPr>
        <w:t xml:space="preserve">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apmērā un LBAS 82</w:t>
      </w:r>
      <w:r>
        <w:rPr>
          <w:rFonts w:ascii="Times New Roman" w:hAnsi="Times New Roman"/>
          <w:color w:val="000000"/>
          <w:sz w:val="24"/>
          <w:szCs w:val="24"/>
          <w:lang w:eastAsia="en-GB"/>
        </w:rPr>
        <w:t> </w:t>
      </w:r>
      <w:r w:rsidRPr="003D36E4">
        <w:rPr>
          <w:rFonts w:ascii="Times New Roman" w:hAnsi="Times New Roman"/>
          <w:color w:val="000000"/>
          <w:sz w:val="24"/>
          <w:szCs w:val="24"/>
          <w:lang w:eastAsia="en-GB"/>
        </w:rPr>
        <w:t>098</w:t>
      </w:r>
      <w:r>
        <w:rPr>
          <w:rFonts w:ascii="Times New Roman" w:hAnsi="Times New Roman"/>
          <w:color w:val="000000"/>
          <w:sz w:val="24"/>
          <w:szCs w:val="24"/>
          <w:lang w:eastAsia="en-GB"/>
        </w:rPr>
        <w:t>,00</w:t>
      </w:r>
      <w:r w:rsidRPr="003D36E4">
        <w:rPr>
          <w:rFonts w:ascii="Times New Roman" w:hAnsi="Times New Roman"/>
          <w:color w:val="000000"/>
          <w:sz w:val="24"/>
          <w:szCs w:val="24"/>
          <w:lang w:eastAsia="en-GB"/>
        </w:rPr>
        <w:t xml:space="preserve"> </w:t>
      </w:r>
      <w:r w:rsidRPr="003D36E4">
        <w:rPr>
          <w:rFonts w:ascii="Times New Roman" w:hAnsi="Times New Roman"/>
          <w:i/>
          <w:iCs/>
          <w:color w:val="000000"/>
          <w:sz w:val="24"/>
          <w:szCs w:val="24"/>
          <w:lang w:eastAsia="en-GB"/>
        </w:rPr>
        <w:t>euro</w:t>
      </w:r>
      <w:r w:rsidRPr="003D36E4">
        <w:rPr>
          <w:rFonts w:ascii="Times New Roman" w:hAnsi="Times New Roman"/>
          <w:color w:val="000000"/>
          <w:sz w:val="24"/>
          <w:szCs w:val="24"/>
          <w:lang w:eastAsia="en-GB"/>
        </w:rPr>
        <w:t xml:space="preserve"> apmērā. Informatīvā ziņojuma otrajā tabulā norādītas plānotās izmaksas gadu dalījumā</w:t>
      </w:r>
      <w:r>
        <w:rPr>
          <w:rFonts w:ascii="Times New Roman" w:hAnsi="Times New Roman"/>
          <w:color w:val="000000"/>
          <w:sz w:val="24"/>
          <w:szCs w:val="24"/>
          <w:lang w:eastAsia="en-GB"/>
        </w:rPr>
        <w:t>.</w:t>
      </w:r>
    </w:p>
    <w:p w14:paraId="7DC1732A" w14:textId="4A9DBB8D" w:rsidR="003A7E46" w:rsidRPr="00E208F0" w:rsidRDefault="003A7E46" w:rsidP="003A7E46">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6364C0">
        <w:rPr>
          <w:rFonts w:ascii="Times New Roman" w:hAnsi="Times New Roman"/>
          <w:i/>
          <w:color w:val="000000"/>
          <w:sz w:val="20"/>
        </w:rPr>
        <w:t>2</w:t>
      </w:r>
    </w:p>
    <w:p w14:paraId="016C1264" w14:textId="2DEEE7F2" w:rsidR="003A7E46" w:rsidRDefault="003A7E46" w:rsidP="003A7E46">
      <w:pPr>
        <w:pStyle w:val="Caption"/>
        <w:keepNext/>
        <w:spacing w:after="120" w:line="240" w:lineRule="auto"/>
        <w:jc w:val="center"/>
        <w:rPr>
          <w:rFonts w:ascii="Times New Roman" w:hAnsi="Times New Roman"/>
          <w:sz w:val="24"/>
          <w:szCs w:val="22"/>
        </w:rPr>
      </w:pPr>
      <w:r>
        <w:rPr>
          <w:rFonts w:ascii="Times New Roman" w:hAnsi="Times New Roman"/>
          <w:sz w:val="24"/>
          <w:szCs w:val="22"/>
        </w:rPr>
        <w:t>L</w:t>
      </w:r>
      <w:r w:rsidR="008D04E0">
        <w:rPr>
          <w:rFonts w:ascii="Times New Roman" w:hAnsi="Times New Roman"/>
          <w:sz w:val="24"/>
          <w:szCs w:val="22"/>
        </w:rPr>
        <w:t>M projekta īstenošanas</w:t>
      </w:r>
      <w:r>
        <w:rPr>
          <w:rFonts w:ascii="Times New Roman" w:hAnsi="Times New Roman"/>
          <w:sz w:val="24"/>
          <w:szCs w:val="22"/>
        </w:rPr>
        <w:t xml:space="preserve"> </w:t>
      </w:r>
      <w:r w:rsidR="008D04E0">
        <w:rPr>
          <w:rFonts w:ascii="Times New Roman" w:hAnsi="Times New Roman"/>
          <w:sz w:val="24"/>
          <w:szCs w:val="22"/>
        </w:rPr>
        <w:t>izmaksas (</w:t>
      </w:r>
      <w:r w:rsidR="008D04E0" w:rsidRPr="008D04E0">
        <w:rPr>
          <w:rFonts w:ascii="Times New Roman" w:hAnsi="Times New Roman"/>
          <w:i/>
          <w:iCs/>
          <w:sz w:val="24"/>
          <w:szCs w:val="22"/>
        </w:rPr>
        <w:t>euro</w:t>
      </w:r>
      <w:r w:rsidR="008D04E0">
        <w:rPr>
          <w:rFonts w:ascii="Times New Roman" w:hAnsi="Times New Roman"/>
          <w:sz w:val="24"/>
          <w:szCs w:val="22"/>
        </w:rPr>
        <w:t>)</w:t>
      </w:r>
      <w:r>
        <w:rPr>
          <w:rFonts w:ascii="Times New Roman" w:hAnsi="Times New Roman"/>
          <w:sz w:val="24"/>
          <w:szCs w:val="22"/>
        </w:rPr>
        <w:t>*</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462"/>
        <w:gridCol w:w="1417"/>
        <w:gridCol w:w="1419"/>
        <w:gridCol w:w="1268"/>
      </w:tblGrid>
      <w:tr w:rsidR="00A35829" w:rsidRPr="003D285E" w14:paraId="401F5D5A" w14:textId="77777777" w:rsidTr="00B933CE">
        <w:trPr>
          <w:trHeight w:val="330"/>
          <w:jc w:val="center"/>
        </w:trPr>
        <w:tc>
          <w:tcPr>
            <w:tcW w:w="3495" w:type="dxa"/>
            <w:tcBorders>
              <w:tl2br w:val="single" w:sz="4" w:space="0" w:color="auto"/>
            </w:tcBorders>
            <w:vAlign w:val="center"/>
            <w:hideMark/>
          </w:tcPr>
          <w:p w14:paraId="0F81F065" w14:textId="77777777" w:rsidR="00A35829" w:rsidRPr="003D285E" w:rsidRDefault="00A35829" w:rsidP="00072683">
            <w:pPr>
              <w:spacing w:after="0" w:line="240" w:lineRule="auto"/>
              <w:ind w:firstLine="720"/>
              <w:jc w:val="both"/>
              <w:rPr>
                <w:rFonts w:ascii="Times New Roman" w:hAnsi="Times New Roman"/>
                <w:szCs w:val="24"/>
              </w:rPr>
            </w:pPr>
            <w:r w:rsidRPr="003D285E">
              <w:rPr>
                <w:rFonts w:ascii="Times New Roman" w:hAnsi="Times New Roman"/>
                <w:szCs w:val="24"/>
              </w:rPr>
              <w:t> </w:t>
            </w:r>
          </w:p>
        </w:tc>
        <w:tc>
          <w:tcPr>
            <w:tcW w:w="1462" w:type="dxa"/>
            <w:shd w:val="clear" w:color="auto" w:fill="F2F2F2"/>
            <w:vAlign w:val="center"/>
            <w:hideMark/>
          </w:tcPr>
          <w:p w14:paraId="06EFFE61" w14:textId="77777777" w:rsidR="00A35829" w:rsidRPr="003D285E" w:rsidRDefault="00A35829" w:rsidP="00072683">
            <w:pPr>
              <w:spacing w:after="0" w:line="240" w:lineRule="auto"/>
              <w:jc w:val="center"/>
              <w:rPr>
                <w:rFonts w:ascii="Times New Roman" w:hAnsi="Times New Roman"/>
                <w:b/>
                <w:bCs/>
                <w:szCs w:val="24"/>
              </w:rPr>
            </w:pPr>
            <w:r>
              <w:rPr>
                <w:rFonts w:ascii="Times New Roman" w:hAnsi="Times New Roman"/>
                <w:b/>
                <w:bCs/>
                <w:szCs w:val="24"/>
              </w:rPr>
              <w:t>2020. gads</w:t>
            </w:r>
          </w:p>
        </w:tc>
        <w:tc>
          <w:tcPr>
            <w:tcW w:w="1417" w:type="dxa"/>
            <w:shd w:val="clear" w:color="auto" w:fill="F2F2F2"/>
            <w:vAlign w:val="center"/>
            <w:hideMark/>
          </w:tcPr>
          <w:p w14:paraId="3FFE7EBE" w14:textId="77777777" w:rsidR="00A35829" w:rsidRPr="003D285E" w:rsidRDefault="00A35829" w:rsidP="00072683">
            <w:pPr>
              <w:spacing w:after="0" w:line="240" w:lineRule="auto"/>
              <w:jc w:val="center"/>
              <w:rPr>
                <w:rFonts w:ascii="Times New Roman" w:hAnsi="Times New Roman"/>
                <w:b/>
                <w:bCs/>
                <w:szCs w:val="24"/>
              </w:rPr>
            </w:pPr>
            <w:r>
              <w:rPr>
                <w:rFonts w:ascii="Times New Roman" w:hAnsi="Times New Roman"/>
                <w:b/>
                <w:bCs/>
                <w:szCs w:val="24"/>
              </w:rPr>
              <w:t>2021. gads</w:t>
            </w:r>
          </w:p>
        </w:tc>
        <w:tc>
          <w:tcPr>
            <w:tcW w:w="1419" w:type="dxa"/>
            <w:shd w:val="clear" w:color="auto" w:fill="F2F2F2"/>
          </w:tcPr>
          <w:p w14:paraId="1F16CD22" w14:textId="318228F7" w:rsidR="00A35829" w:rsidRPr="003D285E" w:rsidRDefault="00A35829" w:rsidP="00072683">
            <w:pPr>
              <w:spacing w:after="0" w:line="240" w:lineRule="auto"/>
              <w:jc w:val="center"/>
              <w:rPr>
                <w:rFonts w:ascii="Times New Roman" w:hAnsi="Times New Roman"/>
                <w:b/>
                <w:bCs/>
                <w:szCs w:val="24"/>
              </w:rPr>
            </w:pPr>
            <w:r>
              <w:rPr>
                <w:rFonts w:ascii="Times New Roman" w:hAnsi="Times New Roman"/>
                <w:b/>
                <w:bCs/>
                <w:szCs w:val="24"/>
              </w:rPr>
              <w:t>202</w:t>
            </w:r>
            <w:r w:rsidR="00E11DE8">
              <w:rPr>
                <w:rFonts w:ascii="Times New Roman" w:hAnsi="Times New Roman"/>
                <w:b/>
                <w:bCs/>
                <w:szCs w:val="24"/>
              </w:rPr>
              <w:t>2.</w:t>
            </w:r>
            <w:r w:rsidR="00B933CE">
              <w:rPr>
                <w:rFonts w:ascii="Times New Roman" w:hAnsi="Times New Roman"/>
                <w:b/>
                <w:bCs/>
                <w:szCs w:val="24"/>
              </w:rPr>
              <w:t xml:space="preserve"> </w:t>
            </w:r>
            <w:r w:rsidR="00E11DE8">
              <w:rPr>
                <w:rFonts w:ascii="Times New Roman" w:hAnsi="Times New Roman"/>
                <w:b/>
                <w:bCs/>
                <w:szCs w:val="24"/>
              </w:rPr>
              <w:t>gads</w:t>
            </w:r>
          </w:p>
        </w:tc>
        <w:tc>
          <w:tcPr>
            <w:tcW w:w="1268" w:type="dxa"/>
            <w:shd w:val="clear" w:color="auto" w:fill="F2F2F2"/>
            <w:vAlign w:val="center"/>
            <w:hideMark/>
          </w:tcPr>
          <w:p w14:paraId="21511F02" w14:textId="07212F0D" w:rsidR="00A35829" w:rsidRPr="003D285E" w:rsidRDefault="00A35829" w:rsidP="00072683">
            <w:pPr>
              <w:spacing w:after="0" w:line="240" w:lineRule="auto"/>
              <w:jc w:val="center"/>
              <w:rPr>
                <w:rFonts w:ascii="Times New Roman" w:hAnsi="Times New Roman"/>
                <w:b/>
                <w:bCs/>
                <w:szCs w:val="24"/>
              </w:rPr>
            </w:pPr>
            <w:r w:rsidRPr="003D285E">
              <w:rPr>
                <w:rFonts w:ascii="Times New Roman" w:hAnsi="Times New Roman"/>
                <w:b/>
                <w:bCs/>
                <w:szCs w:val="24"/>
              </w:rPr>
              <w:t>Kopā:</w:t>
            </w:r>
          </w:p>
        </w:tc>
      </w:tr>
      <w:tr w:rsidR="00A35829" w:rsidRPr="003D285E" w14:paraId="4468927E" w14:textId="77777777" w:rsidTr="00B933CE">
        <w:trPr>
          <w:trHeight w:val="645"/>
          <w:jc w:val="center"/>
        </w:trPr>
        <w:tc>
          <w:tcPr>
            <w:tcW w:w="3495" w:type="dxa"/>
            <w:shd w:val="clear" w:color="auto" w:fill="F2F2F2" w:themeFill="background1" w:themeFillShade="F2"/>
            <w:vAlign w:val="center"/>
            <w:hideMark/>
          </w:tcPr>
          <w:p w14:paraId="0E4D266E" w14:textId="77777777" w:rsidR="00A35829" w:rsidRPr="00D25812" w:rsidRDefault="00A35829" w:rsidP="00072683">
            <w:pPr>
              <w:spacing w:after="0" w:line="240" w:lineRule="auto"/>
              <w:rPr>
                <w:rFonts w:ascii="Times New Roman" w:hAnsi="Times New Roman"/>
                <w:szCs w:val="24"/>
              </w:rPr>
            </w:pPr>
            <w:r w:rsidRPr="00D25812">
              <w:rPr>
                <w:rFonts w:ascii="Times New Roman" w:hAnsi="Times New Roman"/>
                <w:szCs w:val="24"/>
              </w:rPr>
              <w:t>EK līdzfinansējums (avansa maksājuma daļa 80 % apmērā)</w:t>
            </w:r>
          </w:p>
        </w:tc>
        <w:tc>
          <w:tcPr>
            <w:tcW w:w="1462" w:type="dxa"/>
            <w:vAlign w:val="center"/>
          </w:tcPr>
          <w:p w14:paraId="40C8108B" w14:textId="4E649F23" w:rsidR="00A35829" w:rsidRPr="00D25812" w:rsidRDefault="00E11DE8" w:rsidP="00072683">
            <w:pPr>
              <w:spacing w:after="0" w:line="240" w:lineRule="auto"/>
              <w:jc w:val="center"/>
              <w:rPr>
                <w:rFonts w:ascii="Times New Roman" w:hAnsi="Times New Roman"/>
                <w:szCs w:val="24"/>
              </w:rPr>
            </w:pPr>
            <w:r>
              <w:rPr>
                <w:rFonts w:ascii="Times New Roman" w:hAnsi="Times New Roman"/>
                <w:szCs w:val="24"/>
              </w:rPr>
              <w:t>341 148,87</w:t>
            </w:r>
          </w:p>
        </w:tc>
        <w:tc>
          <w:tcPr>
            <w:tcW w:w="1417" w:type="dxa"/>
            <w:vAlign w:val="center"/>
          </w:tcPr>
          <w:p w14:paraId="562F8261" w14:textId="013379DF"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0,00</w:t>
            </w:r>
          </w:p>
        </w:tc>
        <w:tc>
          <w:tcPr>
            <w:tcW w:w="1419" w:type="dxa"/>
            <w:vAlign w:val="center"/>
          </w:tcPr>
          <w:p w14:paraId="469DA3D5" w14:textId="270F8DC4" w:rsidR="00A35829" w:rsidRPr="00D25812" w:rsidRDefault="00E11DE8" w:rsidP="00072683">
            <w:pPr>
              <w:spacing w:after="0" w:line="240" w:lineRule="auto"/>
              <w:jc w:val="center"/>
              <w:rPr>
                <w:rFonts w:ascii="Times New Roman" w:hAnsi="Times New Roman"/>
                <w:szCs w:val="24"/>
              </w:rPr>
            </w:pPr>
            <w:r>
              <w:rPr>
                <w:rFonts w:ascii="Times New Roman" w:hAnsi="Times New Roman"/>
                <w:szCs w:val="24"/>
              </w:rPr>
              <w:t>85 287,22</w:t>
            </w:r>
          </w:p>
        </w:tc>
        <w:tc>
          <w:tcPr>
            <w:tcW w:w="1268" w:type="dxa"/>
            <w:vAlign w:val="center"/>
          </w:tcPr>
          <w:p w14:paraId="77A9B3ED" w14:textId="5DD78E7D"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426</w:t>
            </w:r>
            <w:r>
              <w:rPr>
                <w:rFonts w:ascii="Times New Roman" w:hAnsi="Times New Roman"/>
                <w:szCs w:val="24"/>
              </w:rPr>
              <w:t> </w:t>
            </w:r>
            <w:r w:rsidRPr="00D25812">
              <w:rPr>
                <w:rFonts w:ascii="Times New Roman" w:hAnsi="Times New Roman"/>
                <w:szCs w:val="24"/>
              </w:rPr>
              <w:t>436</w:t>
            </w:r>
            <w:r>
              <w:rPr>
                <w:rFonts w:ascii="Times New Roman" w:hAnsi="Times New Roman"/>
                <w:szCs w:val="24"/>
              </w:rPr>
              <w:t>,</w:t>
            </w:r>
            <w:r w:rsidR="00E11DE8">
              <w:rPr>
                <w:rFonts w:ascii="Times New Roman" w:hAnsi="Times New Roman"/>
                <w:szCs w:val="24"/>
              </w:rPr>
              <w:t>09</w:t>
            </w:r>
          </w:p>
        </w:tc>
      </w:tr>
      <w:tr w:rsidR="00A35829" w:rsidRPr="003D285E" w14:paraId="3D4E399C" w14:textId="77777777" w:rsidTr="00B933CE">
        <w:trPr>
          <w:trHeight w:val="330"/>
          <w:jc w:val="center"/>
        </w:trPr>
        <w:tc>
          <w:tcPr>
            <w:tcW w:w="3495" w:type="dxa"/>
            <w:shd w:val="clear" w:color="auto" w:fill="F2F2F2" w:themeFill="background1" w:themeFillShade="F2"/>
            <w:vAlign w:val="center"/>
            <w:hideMark/>
          </w:tcPr>
          <w:p w14:paraId="7AC8CE4D" w14:textId="77777777" w:rsidR="00A35829" w:rsidRPr="00D25812" w:rsidRDefault="00A35829" w:rsidP="00072683">
            <w:pPr>
              <w:spacing w:after="0" w:line="240" w:lineRule="auto"/>
              <w:rPr>
                <w:rFonts w:ascii="Times New Roman" w:hAnsi="Times New Roman"/>
                <w:szCs w:val="24"/>
              </w:rPr>
            </w:pPr>
            <w:r w:rsidRPr="00D25812">
              <w:rPr>
                <w:rFonts w:ascii="Times New Roman" w:hAnsi="Times New Roman"/>
                <w:szCs w:val="24"/>
              </w:rPr>
              <w:t>Valsts budžeta līdzfinansējums 20 % apmērā no projekta finansējuma</w:t>
            </w:r>
          </w:p>
        </w:tc>
        <w:tc>
          <w:tcPr>
            <w:tcW w:w="1462" w:type="dxa"/>
            <w:vAlign w:val="center"/>
          </w:tcPr>
          <w:p w14:paraId="049F5AB6" w14:textId="0539EC1E"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60</w:t>
            </w:r>
            <w:r>
              <w:rPr>
                <w:rFonts w:ascii="Times New Roman" w:hAnsi="Times New Roman"/>
                <w:szCs w:val="24"/>
              </w:rPr>
              <w:t> </w:t>
            </w:r>
            <w:r w:rsidRPr="00D25812">
              <w:rPr>
                <w:rFonts w:ascii="Times New Roman" w:hAnsi="Times New Roman"/>
                <w:szCs w:val="24"/>
              </w:rPr>
              <w:t>130</w:t>
            </w:r>
            <w:r>
              <w:rPr>
                <w:rFonts w:ascii="Times New Roman" w:hAnsi="Times New Roman"/>
                <w:szCs w:val="24"/>
              </w:rPr>
              <w:t>,</w:t>
            </w:r>
            <w:r w:rsidRPr="00D25812">
              <w:rPr>
                <w:rFonts w:ascii="Times New Roman" w:hAnsi="Times New Roman"/>
                <w:szCs w:val="24"/>
              </w:rPr>
              <w:t>7</w:t>
            </w:r>
            <w:r w:rsidR="00937738">
              <w:rPr>
                <w:rFonts w:ascii="Times New Roman" w:hAnsi="Times New Roman"/>
                <w:szCs w:val="24"/>
              </w:rPr>
              <w:t>2</w:t>
            </w:r>
          </w:p>
        </w:tc>
        <w:tc>
          <w:tcPr>
            <w:tcW w:w="1417" w:type="dxa"/>
            <w:vAlign w:val="center"/>
          </w:tcPr>
          <w:p w14:paraId="7067999C" w14:textId="77777777"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46</w:t>
            </w:r>
            <w:r>
              <w:rPr>
                <w:rFonts w:ascii="Times New Roman" w:hAnsi="Times New Roman"/>
                <w:szCs w:val="24"/>
              </w:rPr>
              <w:t> </w:t>
            </w:r>
            <w:r w:rsidRPr="00D25812">
              <w:rPr>
                <w:rFonts w:ascii="Times New Roman" w:hAnsi="Times New Roman"/>
                <w:szCs w:val="24"/>
              </w:rPr>
              <w:t>478</w:t>
            </w:r>
            <w:r>
              <w:rPr>
                <w:rFonts w:ascii="Times New Roman" w:hAnsi="Times New Roman"/>
                <w:szCs w:val="24"/>
              </w:rPr>
              <w:t>,</w:t>
            </w:r>
            <w:r w:rsidRPr="00D25812">
              <w:rPr>
                <w:rFonts w:ascii="Times New Roman" w:hAnsi="Times New Roman"/>
                <w:szCs w:val="24"/>
              </w:rPr>
              <w:t>30</w:t>
            </w:r>
          </w:p>
        </w:tc>
        <w:tc>
          <w:tcPr>
            <w:tcW w:w="1419" w:type="dxa"/>
            <w:vAlign w:val="center"/>
          </w:tcPr>
          <w:p w14:paraId="1164CE7E" w14:textId="2FBC239F"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0,00</w:t>
            </w:r>
          </w:p>
        </w:tc>
        <w:tc>
          <w:tcPr>
            <w:tcW w:w="1268" w:type="dxa"/>
            <w:vAlign w:val="center"/>
          </w:tcPr>
          <w:p w14:paraId="517CD6EE" w14:textId="348E9ADB"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szCs w:val="24"/>
              </w:rPr>
              <w:t>106</w:t>
            </w:r>
            <w:r>
              <w:rPr>
                <w:rFonts w:ascii="Times New Roman" w:hAnsi="Times New Roman"/>
                <w:szCs w:val="24"/>
              </w:rPr>
              <w:t> </w:t>
            </w:r>
            <w:r w:rsidRPr="00D25812">
              <w:rPr>
                <w:rFonts w:ascii="Times New Roman" w:hAnsi="Times New Roman"/>
                <w:szCs w:val="24"/>
              </w:rPr>
              <w:t>609</w:t>
            </w:r>
            <w:r>
              <w:rPr>
                <w:rFonts w:ascii="Times New Roman" w:hAnsi="Times New Roman"/>
                <w:szCs w:val="24"/>
              </w:rPr>
              <w:t>,</w:t>
            </w:r>
            <w:r w:rsidRPr="00D25812">
              <w:rPr>
                <w:rFonts w:ascii="Times New Roman" w:hAnsi="Times New Roman"/>
                <w:szCs w:val="24"/>
              </w:rPr>
              <w:t>0</w:t>
            </w:r>
            <w:r w:rsidR="00937738">
              <w:rPr>
                <w:rFonts w:ascii="Times New Roman" w:hAnsi="Times New Roman"/>
                <w:szCs w:val="24"/>
              </w:rPr>
              <w:t>2</w:t>
            </w:r>
          </w:p>
        </w:tc>
      </w:tr>
      <w:tr w:rsidR="00A35829" w:rsidRPr="003D285E" w14:paraId="54C5FB08" w14:textId="77777777" w:rsidTr="00072683">
        <w:trPr>
          <w:trHeight w:val="744"/>
          <w:jc w:val="center"/>
        </w:trPr>
        <w:tc>
          <w:tcPr>
            <w:tcW w:w="3495" w:type="dxa"/>
            <w:shd w:val="clear" w:color="auto" w:fill="F2F2F2" w:themeFill="background1" w:themeFillShade="F2"/>
            <w:vAlign w:val="center"/>
            <w:hideMark/>
          </w:tcPr>
          <w:p w14:paraId="7D04E4A5" w14:textId="77777777" w:rsidR="00A35829" w:rsidRPr="00D25812" w:rsidRDefault="00A35829" w:rsidP="00072683">
            <w:pPr>
              <w:spacing w:after="0" w:line="240" w:lineRule="auto"/>
              <w:rPr>
                <w:rFonts w:ascii="Times New Roman" w:hAnsi="Times New Roman"/>
                <w:szCs w:val="24"/>
              </w:rPr>
            </w:pPr>
            <w:r w:rsidRPr="00D25812">
              <w:rPr>
                <w:rFonts w:ascii="Times New Roman" w:hAnsi="Times New Roman"/>
                <w:szCs w:val="24"/>
              </w:rPr>
              <w:t>Valsts budžeta priekšfinansējums EK līdzfinansējuma gala maksājuma daļai 20 % apmērā</w:t>
            </w:r>
          </w:p>
        </w:tc>
        <w:tc>
          <w:tcPr>
            <w:tcW w:w="1462" w:type="dxa"/>
            <w:vAlign w:val="center"/>
          </w:tcPr>
          <w:p w14:paraId="3FC47904" w14:textId="551A9929"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0,00</w:t>
            </w:r>
          </w:p>
        </w:tc>
        <w:tc>
          <w:tcPr>
            <w:tcW w:w="1417" w:type="dxa"/>
            <w:vAlign w:val="center"/>
          </w:tcPr>
          <w:p w14:paraId="6F6357A8" w14:textId="2235AF51" w:rsidR="00A35829" w:rsidRPr="00D25812" w:rsidRDefault="00E11DE8" w:rsidP="00072683">
            <w:pPr>
              <w:spacing w:after="0" w:line="240" w:lineRule="auto"/>
              <w:jc w:val="center"/>
              <w:rPr>
                <w:rFonts w:ascii="Times New Roman" w:hAnsi="Times New Roman"/>
                <w:szCs w:val="24"/>
              </w:rPr>
            </w:pPr>
            <w:r>
              <w:rPr>
                <w:rFonts w:ascii="Times New Roman" w:hAnsi="Times New Roman"/>
                <w:szCs w:val="24"/>
              </w:rPr>
              <w:t>85 287</w:t>
            </w:r>
            <w:r w:rsidR="00627988">
              <w:rPr>
                <w:rFonts w:ascii="Times New Roman" w:hAnsi="Times New Roman"/>
                <w:szCs w:val="24"/>
              </w:rPr>
              <w:t>,</w:t>
            </w:r>
            <w:r>
              <w:rPr>
                <w:rFonts w:ascii="Times New Roman" w:hAnsi="Times New Roman"/>
                <w:szCs w:val="24"/>
              </w:rPr>
              <w:t>22</w:t>
            </w:r>
          </w:p>
        </w:tc>
        <w:tc>
          <w:tcPr>
            <w:tcW w:w="1419" w:type="dxa"/>
            <w:vAlign w:val="center"/>
          </w:tcPr>
          <w:p w14:paraId="6A93374F" w14:textId="57DE5387" w:rsidR="00A35829" w:rsidRPr="00D25812" w:rsidRDefault="00B933CE" w:rsidP="00072683">
            <w:pPr>
              <w:spacing w:after="0" w:line="240" w:lineRule="auto"/>
              <w:jc w:val="center"/>
              <w:rPr>
                <w:rFonts w:ascii="Times New Roman" w:hAnsi="Times New Roman"/>
                <w:bCs/>
                <w:szCs w:val="24"/>
              </w:rPr>
            </w:pPr>
            <w:r>
              <w:rPr>
                <w:rFonts w:ascii="Times New Roman" w:hAnsi="Times New Roman"/>
                <w:bCs/>
                <w:szCs w:val="24"/>
              </w:rPr>
              <w:t>0,00</w:t>
            </w:r>
          </w:p>
        </w:tc>
        <w:tc>
          <w:tcPr>
            <w:tcW w:w="1268" w:type="dxa"/>
            <w:vAlign w:val="center"/>
          </w:tcPr>
          <w:p w14:paraId="5126B3A1" w14:textId="009378D1" w:rsidR="00A35829" w:rsidRPr="00D25812" w:rsidRDefault="00A35829" w:rsidP="00072683">
            <w:pPr>
              <w:spacing w:after="0" w:line="240" w:lineRule="auto"/>
              <w:jc w:val="center"/>
              <w:rPr>
                <w:rFonts w:ascii="Times New Roman" w:hAnsi="Times New Roman"/>
                <w:szCs w:val="24"/>
              </w:rPr>
            </w:pPr>
            <w:r w:rsidRPr="00D25812">
              <w:rPr>
                <w:rFonts w:ascii="Times New Roman" w:hAnsi="Times New Roman"/>
                <w:bCs/>
                <w:szCs w:val="24"/>
              </w:rPr>
              <w:t>85</w:t>
            </w:r>
            <w:r>
              <w:rPr>
                <w:rFonts w:ascii="Times New Roman" w:hAnsi="Times New Roman"/>
                <w:bCs/>
                <w:szCs w:val="24"/>
              </w:rPr>
              <w:t> </w:t>
            </w:r>
            <w:r w:rsidRPr="00D25812">
              <w:rPr>
                <w:rFonts w:ascii="Times New Roman" w:hAnsi="Times New Roman"/>
                <w:bCs/>
                <w:szCs w:val="24"/>
              </w:rPr>
              <w:t>287</w:t>
            </w:r>
            <w:r>
              <w:rPr>
                <w:rFonts w:ascii="Times New Roman" w:hAnsi="Times New Roman"/>
                <w:bCs/>
                <w:szCs w:val="24"/>
              </w:rPr>
              <w:t>,</w:t>
            </w:r>
            <w:r w:rsidRPr="00D25812">
              <w:rPr>
                <w:rFonts w:ascii="Times New Roman" w:hAnsi="Times New Roman"/>
                <w:bCs/>
                <w:szCs w:val="24"/>
              </w:rPr>
              <w:t>2</w:t>
            </w:r>
            <w:r w:rsidR="00E11DE8">
              <w:rPr>
                <w:rFonts w:ascii="Times New Roman" w:hAnsi="Times New Roman"/>
                <w:bCs/>
                <w:szCs w:val="24"/>
              </w:rPr>
              <w:t>2</w:t>
            </w:r>
          </w:p>
        </w:tc>
      </w:tr>
      <w:tr w:rsidR="00A35829" w:rsidRPr="003D285E" w14:paraId="3B2EEBA1" w14:textId="77777777" w:rsidTr="00B933CE">
        <w:trPr>
          <w:trHeight w:val="330"/>
          <w:jc w:val="center"/>
        </w:trPr>
        <w:tc>
          <w:tcPr>
            <w:tcW w:w="3495" w:type="dxa"/>
            <w:shd w:val="clear" w:color="auto" w:fill="F2F2F2" w:themeFill="background1" w:themeFillShade="F2"/>
            <w:vAlign w:val="center"/>
            <w:hideMark/>
          </w:tcPr>
          <w:p w14:paraId="4A3C500D" w14:textId="77777777" w:rsidR="00A35829" w:rsidRPr="00D25812" w:rsidRDefault="00A35829" w:rsidP="00072683">
            <w:pPr>
              <w:spacing w:after="0" w:line="240" w:lineRule="auto"/>
              <w:jc w:val="both"/>
              <w:rPr>
                <w:rFonts w:ascii="Times New Roman" w:hAnsi="Times New Roman"/>
                <w:szCs w:val="24"/>
              </w:rPr>
            </w:pPr>
            <w:r w:rsidRPr="00D25812">
              <w:rPr>
                <w:rFonts w:ascii="Times New Roman" w:hAnsi="Times New Roman"/>
                <w:szCs w:val="24"/>
              </w:rPr>
              <w:t>PVN</w:t>
            </w:r>
          </w:p>
        </w:tc>
        <w:tc>
          <w:tcPr>
            <w:tcW w:w="1462" w:type="dxa"/>
            <w:vAlign w:val="center"/>
          </w:tcPr>
          <w:p w14:paraId="06D7DD04" w14:textId="4875A10C" w:rsidR="00A35829" w:rsidRPr="00D25812" w:rsidRDefault="00D96DD7" w:rsidP="00072683">
            <w:pPr>
              <w:spacing w:after="0" w:line="240" w:lineRule="auto"/>
              <w:jc w:val="center"/>
              <w:rPr>
                <w:rFonts w:ascii="Times New Roman" w:hAnsi="Times New Roman"/>
                <w:szCs w:val="24"/>
              </w:rPr>
            </w:pPr>
            <w:r>
              <w:rPr>
                <w:rFonts w:ascii="Times New Roman" w:hAnsi="Times New Roman"/>
                <w:szCs w:val="24"/>
              </w:rPr>
              <w:t>20 112,27</w:t>
            </w:r>
          </w:p>
        </w:tc>
        <w:tc>
          <w:tcPr>
            <w:tcW w:w="1417" w:type="dxa"/>
            <w:vAlign w:val="center"/>
          </w:tcPr>
          <w:p w14:paraId="22469136" w14:textId="07444670" w:rsidR="00A35829" w:rsidRPr="00D25812" w:rsidRDefault="00D96DD7" w:rsidP="00072683">
            <w:pPr>
              <w:spacing w:after="0" w:line="240" w:lineRule="auto"/>
              <w:jc w:val="center"/>
              <w:rPr>
                <w:rFonts w:ascii="Times New Roman" w:hAnsi="Times New Roman"/>
                <w:szCs w:val="24"/>
              </w:rPr>
            </w:pPr>
            <w:r>
              <w:rPr>
                <w:rFonts w:ascii="Times New Roman" w:hAnsi="Times New Roman"/>
                <w:szCs w:val="24"/>
              </w:rPr>
              <w:t>15 784,71</w:t>
            </w:r>
          </w:p>
        </w:tc>
        <w:tc>
          <w:tcPr>
            <w:tcW w:w="1419" w:type="dxa"/>
            <w:vAlign w:val="center"/>
          </w:tcPr>
          <w:p w14:paraId="07DA0BBA" w14:textId="707D841A" w:rsidR="00A35829" w:rsidRPr="00D25812" w:rsidRDefault="00B933CE" w:rsidP="00072683">
            <w:pPr>
              <w:spacing w:after="0" w:line="240" w:lineRule="auto"/>
              <w:jc w:val="center"/>
              <w:rPr>
                <w:rFonts w:ascii="Times New Roman" w:hAnsi="Times New Roman"/>
                <w:szCs w:val="24"/>
              </w:rPr>
            </w:pPr>
            <w:r>
              <w:rPr>
                <w:rFonts w:ascii="Times New Roman" w:hAnsi="Times New Roman"/>
                <w:szCs w:val="24"/>
              </w:rPr>
              <w:t>0,00</w:t>
            </w:r>
          </w:p>
        </w:tc>
        <w:tc>
          <w:tcPr>
            <w:tcW w:w="1268" w:type="dxa"/>
            <w:vAlign w:val="center"/>
          </w:tcPr>
          <w:p w14:paraId="083D8549" w14:textId="7C8C5BF9" w:rsidR="00A35829" w:rsidRPr="00D25812" w:rsidRDefault="00D96DD7" w:rsidP="00072683">
            <w:pPr>
              <w:spacing w:after="0" w:line="240" w:lineRule="auto"/>
              <w:jc w:val="center"/>
              <w:rPr>
                <w:rFonts w:ascii="Times New Roman" w:hAnsi="Times New Roman"/>
                <w:szCs w:val="24"/>
              </w:rPr>
            </w:pPr>
            <w:r>
              <w:rPr>
                <w:rFonts w:ascii="Times New Roman" w:hAnsi="Times New Roman"/>
                <w:szCs w:val="24"/>
              </w:rPr>
              <w:t>35 896,98</w:t>
            </w:r>
          </w:p>
        </w:tc>
      </w:tr>
      <w:tr w:rsidR="00A35829" w:rsidRPr="003D285E" w14:paraId="0E235DED" w14:textId="77777777" w:rsidTr="00B933CE">
        <w:trPr>
          <w:trHeight w:val="446"/>
          <w:jc w:val="center"/>
        </w:trPr>
        <w:tc>
          <w:tcPr>
            <w:tcW w:w="3495" w:type="dxa"/>
            <w:shd w:val="clear" w:color="auto" w:fill="F2F2F2" w:themeFill="background1" w:themeFillShade="F2"/>
            <w:vAlign w:val="center"/>
            <w:hideMark/>
          </w:tcPr>
          <w:p w14:paraId="12125C7A" w14:textId="77777777" w:rsidR="00A35829" w:rsidRPr="00D25812" w:rsidRDefault="00A35829" w:rsidP="00072683">
            <w:pPr>
              <w:spacing w:after="0" w:line="240" w:lineRule="auto"/>
              <w:rPr>
                <w:rFonts w:ascii="Times New Roman" w:hAnsi="Times New Roman"/>
                <w:bCs/>
                <w:szCs w:val="24"/>
              </w:rPr>
            </w:pPr>
            <w:r w:rsidRPr="00D25812">
              <w:rPr>
                <w:rFonts w:ascii="Times New Roman" w:hAnsi="Times New Roman"/>
                <w:bCs/>
                <w:szCs w:val="24"/>
              </w:rPr>
              <w:t>Kopā no valsts budžeta nepieciešamais finansējuma</w:t>
            </w:r>
          </w:p>
        </w:tc>
        <w:tc>
          <w:tcPr>
            <w:tcW w:w="1462" w:type="dxa"/>
            <w:vAlign w:val="center"/>
          </w:tcPr>
          <w:p w14:paraId="657277C1" w14:textId="35B2BD57" w:rsidR="00A35829" w:rsidRPr="00D25812" w:rsidRDefault="00380DEE" w:rsidP="00072683">
            <w:pPr>
              <w:spacing w:after="0" w:line="240" w:lineRule="auto"/>
              <w:jc w:val="center"/>
              <w:rPr>
                <w:rFonts w:ascii="Times New Roman" w:hAnsi="Times New Roman"/>
                <w:bCs/>
                <w:szCs w:val="24"/>
              </w:rPr>
            </w:pPr>
            <w:r>
              <w:rPr>
                <w:rFonts w:ascii="Times New Roman" w:hAnsi="Times New Roman"/>
                <w:bCs/>
                <w:szCs w:val="24"/>
              </w:rPr>
              <w:t>80 242,9</w:t>
            </w:r>
            <w:r w:rsidR="00937738">
              <w:rPr>
                <w:rFonts w:ascii="Times New Roman" w:hAnsi="Times New Roman"/>
                <w:bCs/>
                <w:szCs w:val="24"/>
              </w:rPr>
              <w:t>9</w:t>
            </w:r>
          </w:p>
        </w:tc>
        <w:tc>
          <w:tcPr>
            <w:tcW w:w="1417" w:type="dxa"/>
            <w:vAlign w:val="center"/>
          </w:tcPr>
          <w:p w14:paraId="7369133B" w14:textId="28473CD9" w:rsidR="00A35829" w:rsidRPr="00D25812" w:rsidRDefault="00937738" w:rsidP="00072683">
            <w:pPr>
              <w:spacing w:after="0" w:line="240" w:lineRule="auto"/>
              <w:jc w:val="center"/>
              <w:rPr>
                <w:rFonts w:ascii="Times New Roman" w:hAnsi="Times New Roman"/>
                <w:bCs/>
                <w:szCs w:val="24"/>
              </w:rPr>
            </w:pPr>
            <w:r>
              <w:rPr>
                <w:rFonts w:ascii="Times New Roman" w:hAnsi="Times New Roman"/>
                <w:bCs/>
                <w:szCs w:val="24"/>
              </w:rPr>
              <w:t>147 550,23</w:t>
            </w:r>
          </w:p>
        </w:tc>
        <w:tc>
          <w:tcPr>
            <w:tcW w:w="1419" w:type="dxa"/>
            <w:vAlign w:val="center"/>
          </w:tcPr>
          <w:p w14:paraId="55632563" w14:textId="787263D0" w:rsidR="00A35829" w:rsidRPr="00D25812" w:rsidRDefault="00B933CE" w:rsidP="00072683">
            <w:pPr>
              <w:spacing w:after="0" w:line="240" w:lineRule="auto"/>
              <w:jc w:val="center"/>
              <w:rPr>
                <w:rFonts w:ascii="Times New Roman" w:hAnsi="Times New Roman"/>
                <w:bCs/>
                <w:szCs w:val="24"/>
              </w:rPr>
            </w:pPr>
            <w:r>
              <w:rPr>
                <w:rFonts w:ascii="Times New Roman" w:hAnsi="Times New Roman"/>
                <w:szCs w:val="24"/>
              </w:rPr>
              <w:t>85 287,22</w:t>
            </w:r>
          </w:p>
        </w:tc>
        <w:tc>
          <w:tcPr>
            <w:tcW w:w="1268" w:type="dxa"/>
            <w:vAlign w:val="center"/>
          </w:tcPr>
          <w:p w14:paraId="2113C2C2" w14:textId="4817B7F2" w:rsidR="00A35829" w:rsidRPr="00D25812" w:rsidRDefault="00937738" w:rsidP="00072683">
            <w:pPr>
              <w:spacing w:after="0" w:line="240" w:lineRule="auto"/>
              <w:jc w:val="center"/>
              <w:rPr>
                <w:rFonts w:ascii="Times New Roman" w:hAnsi="Times New Roman"/>
                <w:bCs/>
                <w:szCs w:val="24"/>
              </w:rPr>
            </w:pPr>
            <w:r>
              <w:rPr>
                <w:rFonts w:ascii="Times New Roman" w:hAnsi="Times New Roman"/>
                <w:bCs/>
                <w:szCs w:val="24"/>
              </w:rPr>
              <w:t>227 793,2</w:t>
            </w:r>
            <w:r w:rsidR="00627988">
              <w:rPr>
                <w:rFonts w:ascii="Times New Roman" w:hAnsi="Times New Roman"/>
                <w:bCs/>
                <w:szCs w:val="24"/>
              </w:rPr>
              <w:t>2</w:t>
            </w:r>
          </w:p>
        </w:tc>
      </w:tr>
    </w:tbl>
    <w:p w14:paraId="7F3ABC8F" w14:textId="77777777" w:rsidR="003A7E46" w:rsidRPr="004832AA" w:rsidRDefault="003A7E46" w:rsidP="003A7E46">
      <w:pPr>
        <w:spacing w:after="0" w:line="240" w:lineRule="auto"/>
        <w:textAlignment w:val="auto"/>
        <w:rPr>
          <w:rFonts w:ascii="Times New Roman" w:hAnsi="Times New Roman"/>
          <w:color w:val="000000"/>
        </w:rPr>
      </w:pPr>
      <w:r w:rsidRPr="008E7BCB">
        <w:rPr>
          <w:rFonts w:ascii="Times New Roman" w:hAnsi="Times New Roman"/>
          <w:color w:val="000000"/>
          <w:sz w:val="20"/>
        </w:rPr>
        <w:t>*</w:t>
      </w:r>
      <w:r w:rsidRPr="008E7BCB">
        <w:rPr>
          <w:rFonts w:ascii="Times New Roman" w:hAnsi="Times New Roman"/>
          <w:sz w:val="20"/>
        </w:rPr>
        <w:t xml:space="preserve"> </w:t>
      </w:r>
      <w:r w:rsidRPr="008E7BCB">
        <w:rPr>
          <w:rFonts w:ascii="Times New Roman" w:hAnsi="Times New Roman"/>
          <w:color w:val="000000"/>
          <w:sz w:val="20"/>
        </w:rPr>
        <w:t>Izmaksu sadalījums ir indikatīvs un var tikt precizēts līguma noslēgšanas gaitā ar EK.</w:t>
      </w:r>
    </w:p>
    <w:p w14:paraId="0B60BB5B" w14:textId="73F748F9" w:rsidR="003A7E46" w:rsidRPr="00B933CE" w:rsidRDefault="006878E4" w:rsidP="003A7E46">
      <w:pPr>
        <w:spacing w:before="120" w:after="0" w:line="240" w:lineRule="auto"/>
        <w:ind w:firstLine="567"/>
        <w:jc w:val="both"/>
        <w:textAlignment w:val="auto"/>
        <w:rPr>
          <w:rFonts w:ascii="Times New Roman" w:hAnsi="Times New Roman"/>
          <w:sz w:val="24"/>
          <w:szCs w:val="24"/>
        </w:rPr>
      </w:pPr>
      <w:r>
        <w:rPr>
          <w:rFonts w:ascii="Times New Roman" w:hAnsi="Times New Roman"/>
          <w:sz w:val="24"/>
          <w:szCs w:val="24"/>
        </w:rPr>
        <w:lastRenderedPageBreak/>
        <w:t>EK</w:t>
      </w:r>
      <w:r w:rsidR="003A7E46" w:rsidRPr="00D474FF">
        <w:rPr>
          <w:rFonts w:ascii="Times New Roman" w:hAnsi="Times New Roman"/>
          <w:sz w:val="24"/>
          <w:szCs w:val="24"/>
        </w:rPr>
        <w:t xml:space="preserve"> </w:t>
      </w:r>
      <w:r w:rsidR="003A7E46">
        <w:rPr>
          <w:rFonts w:ascii="Times New Roman" w:hAnsi="Times New Roman"/>
          <w:sz w:val="24"/>
          <w:szCs w:val="24"/>
        </w:rPr>
        <w:t>avans</w:t>
      </w:r>
      <w:r>
        <w:rPr>
          <w:rFonts w:ascii="Times New Roman" w:hAnsi="Times New Roman"/>
          <w:sz w:val="24"/>
          <w:szCs w:val="24"/>
        </w:rPr>
        <w:t xml:space="preserve">a </w:t>
      </w:r>
      <w:r w:rsidRPr="00B933CE">
        <w:rPr>
          <w:rFonts w:ascii="Times New Roman" w:hAnsi="Times New Roman"/>
          <w:sz w:val="24"/>
          <w:szCs w:val="24"/>
        </w:rPr>
        <w:t>maksājums</w:t>
      </w:r>
      <w:r w:rsidR="003A7E46" w:rsidRPr="00B933CE">
        <w:rPr>
          <w:rFonts w:ascii="Times New Roman" w:hAnsi="Times New Roman"/>
          <w:sz w:val="24"/>
          <w:szCs w:val="24"/>
        </w:rPr>
        <w:t xml:space="preserve"> plānots 80 </w:t>
      </w:r>
      <w:r w:rsidR="00BE5035" w:rsidRPr="00B933CE">
        <w:rPr>
          <w:rFonts w:ascii="Times New Roman" w:hAnsi="Times New Roman"/>
          <w:sz w:val="24"/>
          <w:szCs w:val="24"/>
        </w:rPr>
        <w:t>%</w:t>
      </w:r>
      <w:r w:rsidR="003A7E46" w:rsidRPr="00B933CE">
        <w:rPr>
          <w:rFonts w:ascii="Times New Roman" w:hAnsi="Times New Roman"/>
          <w:sz w:val="24"/>
          <w:szCs w:val="24"/>
        </w:rPr>
        <w:t xml:space="preserve"> (</w:t>
      </w:r>
      <w:r w:rsidR="004C1FF1" w:rsidRPr="00B933CE">
        <w:rPr>
          <w:rFonts w:ascii="Times New Roman" w:hAnsi="Times New Roman"/>
          <w:sz w:val="24"/>
          <w:szCs w:val="24"/>
        </w:rPr>
        <w:t>341</w:t>
      </w:r>
      <w:r w:rsidRPr="00B933CE">
        <w:rPr>
          <w:rFonts w:ascii="Times New Roman" w:hAnsi="Times New Roman"/>
          <w:sz w:val="24"/>
          <w:szCs w:val="24"/>
        </w:rPr>
        <w:t> </w:t>
      </w:r>
      <w:r w:rsidR="004C1FF1" w:rsidRPr="00B933CE">
        <w:rPr>
          <w:rFonts w:ascii="Times New Roman" w:hAnsi="Times New Roman"/>
          <w:sz w:val="24"/>
          <w:szCs w:val="24"/>
        </w:rPr>
        <w:t>148</w:t>
      </w:r>
      <w:r w:rsidRPr="00B933CE">
        <w:rPr>
          <w:rFonts w:ascii="Times New Roman" w:hAnsi="Times New Roman"/>
          <w:sz w:val="24"/>
          <w:szCs w:val="24"/>
        </w:rPr>
        <w:t>,</w:t>
      </w:r>
      <w:r w:rsidR="00627988" w:rsidRPr="00B933CE">
        <w:rPr>
          <w:rFonts w:ascii="Times New Roman" w:hAnsi="Times New Roman"/>
          <w:sz w:val="24"/>
          <w:szCs w:val="24"/>
        </w:rPr>
        <w:t>87</w:t>
      </w:r>
      <w:r w:rsidRPr="00B933CE">
        <w:rPr>
          <w:rFonts w:ascii="Times New Roman" w:hAnsi="Times New Roman"/>
          <w:sz w:val="24"/>
          <w:szCs w:val="24"/>
        </w:rPr>
        <w:t xml:space="preserve"> </w:t>
      </w:r>
      <w:r w:rsidR="003A7E46" w:rsidRPr="00B933CE">
        <w:rPr>
          <w:rFonts w:ascii="Times New Roman" w:hAnsi="Times New Roman"/>
          <w:i/>
          <w:sz w:val="24"/>
          <w:szCs w:val="24"/>
        </w:rPr>
        <w:t>euro</w:t>
      </w:r>
      <w:r w:rsidR="003A7E46" w:rsidRPr="00B933CE">
        <w:rPr>
          <w:rFonts w:ascii="Times New Roman" w:hAnsi="Times New Roman"/>
          <w:sz w:val="24"/>
          <w:szCs w:val="24"/>
        </w:rPr>
        <w:t xml:space="preserve">) apmērā no </w:t>
      </w:r>
      <w:r w:rsidR="004C1FF1" w:rsidRPr="00B933CE">
        <w:rPr>
          <w:rFonts w:ascii="Times New Roman" w:hAnsi="Times New Roman"/>
          <w:sz w:val="24"/>
          <w:szCs w:val="24"/>
        </w:rPr>
        <w:t xml:space="preserve">kopējā </w:t>
      </w:r>
      <w:r w:rsidR="003A7E46" w:rsidRPr="00B933CE">
        <w:rPr>
          <w:rFonts w:ascii="Times New Roman" w:hAnsi="Times New Roman"/>
          <w:sz w:val="24"/>
          <w:szCs w:val="24"/>
        </w:rPr>
        <w:t>EK piešķirtā līdzfinansējuma, kas tiek izmaksāts 30 dienu laikā pēc līguma noslēgšanas. Ņemot vērā projekta ietvaros plānoto aktivitāšu sadalījumu, EK 2020. gadā piešķirto avansu plānots investēt 2020.</w:t>
      </w:r>
      <w:r w:rsidR="00B933CE">
        <w:rPr>
          <w:rFonts w:ascii="Times New Roman" w:hAnsi="Times New Roman"/>
          <w:sz w:val="24"/>
          <w:szCs w:val="24"/>
        </w:rPr>
        <w:t xml:space="preserve"> </w:t>
      </w:r>
      <w:r w:rsidR="003A7E46" w:rsidRPr="00B933CE">
        <w:rPr>
          <w:rFonts w:ascii="Times New Roman" w:hAnsi="Times New Roman"/>
          <w:sz w:val="24"/>
          <w:szCs w:val="24"/>
        </w:rPr>
        <w:t>gadā.</w:t>
      </w:r>
    </w:p>
    <w:p w14:paraId="190039D9" w14:textId="017C52D4" w:rsidR="003A7E46" w:rsidRDefault="003A7E46" w:rsidP="003A7E46">
      <w:pPr>
        <w:spacing w:after="0" w:line="240" w:lineRule="auto"/>
        <w:ind w:firstLine="567"/>
        <w:jc w:val="both"/>
        <w:textAlignment w:val="auto"/>
        <w:rPr>
          <w:rFonts w:ascii="Times New Roman" w:hAnsi="Times New Roman"/>
          <w:sz w:val="24"/>
          <w:szCs w:val="24"/>
        </w:rPr>
      </w:pPr>
      <w:r w:rsidRPr="00B933CE">
        <w:rPr>
          <w:rFonts w:ascii="Times New Roman" w:hAnsi="Times New Roman"/>
          <w:sz w:val="24"/>
          <w:szCs w:val="24"/>
        </w:rPr>
        <w:t xml:space="preserve">Gala maksājums 20 </w:t>
      </w:r>
      <w:r w:rsidR="00BE5035" w:rsidRPr="00B933CE">
        <w:rPr>
          <w:rFonts w:ascii="Times New Roman" w:hAnsi="Times New Roman"/>
          <w:sz w:val="24"/>
          <w:szCs w:val="24"/>
        </w:rPr>
        <w:t>%</w:t>
      </w:r>
      <w:r w:rsidRPr="00B933CE">
        <w:rPr>
          <w:rFonts w:ascii="Times New Roman" w:hAnsi="Times New Roman"/>
          <w:sz w:val="24"/>
          <w:szCs w:val="24"/>
        </w:rPr>
        <w:t xml:space="preserve"> apmērā (</w:t>
      </w:r>
      <w:r w:rsidR="00EC24DA" w:rsidRPr="00B933CE">
        <w:rPr>
          <w:rFonts w:ascii="Times New Roman" w:hAnsi="Times New Roman"/>
          <w:sz w:val="24"/>
          <w:szCs w:val="24"/>
        </w:rPr>
        <w:t>85 287,22</w:t>
      </w:r>
      <w:r w:rsidRPr="00B933CE">
        <w:rPr>
          <w:rFonts w:ascii="Times New Roman" w:hAnsi="Times New Roman"/>
          <w:sz w:val="24"/>
          <w:szCs w:val="24"/>
        </w:rPr>
        <w:t xml:space="preserve"> </w:t>
      </w:r>
      <w:r w:rsidRPr="00B933CE">
        <w:rPr>
          <w:rFonts w:ascii="Times New Roman" w:hAnsi="Times New Roman"/>
          <w:i/>
          <w:sz w:val="24"/>
          <w:szCs w:val="24"/>
        </w:rPr>
        <w:t>euro</w:t>
      </w:r>
      <w:r w:rsidRPr="00B933CE">
        <w:rPr>
          <w:rFonts w:ascii="Times New Roman" w:hAnsi="Times New Roman"/>
          <w:sz w:val="24"/>
          <w:szCs w:val="24"/>
        </w:rPr>
        <w:t xml:space="preserve">) no EK līdzfinansējuma tiek pārskaitīts pēc projekta aktivitāšu pabeigšanas, pamatojoties uz projekta gala atskaitēm (indikatīvi 2022. gada sākumā). </w:t>
      </w:r>
      <w:r w:rsidR="006878E4" w:rsidRPr="00B933CE">
        <w:rPr>
          <w:rFonts w:ascii="Times New Roman" w:hAnsi="Times New Roman"/>
          <w:sz w:val="24"/>
          <w:szCs w:val="24"/>
        </w:rPr>
        <w:t>Ievērojot minēto,</w:t>
      </w:r>
      <w:r w:rsidRPr="00B933CE">
        <w:rPr>
          <w:rFonts w:ascii="Times New Roman" w:hAnsi="Times New Roman"/>
          <w:sz w:val="24"/>
          <w:szCs w:val="24"/>
        </w:rPr>
        <w:t xml:space="preserve"> projekta ieviešanai nepieciešams valsts budžeta priekšfinansējums </w:t>
      </w:r>
      <w:r w:rsidR="00610C45" w:rsidRPr="00B933CE">
        <w:rPr>
          <w:rFonts w:ascii="Times New Roman" w:hAnsi="Times New Roman"/>
          <w:sz w:val="24"/>
          <w:szCs w:val="24"/>
        </w:rPr>
        <w:t>20</w:t>
      </w:r>
      <w:r w:rsidRPr="00B933CE">
        <w:rPr>
          <w:rFonts w:ascii="Times New Roman" w:hAnsi="Times New Roman"/>
          <w:sz w:val="24"/>
          <w:szCs w:val="24"/>
        </w:rPr>
        <w:t xml:space="preserve"> </w:t>
      </w:r>
      <w:r w:rsidR="00BE5035" w:rsidRPr="00B933CE">
        <w:rPr>
          <w:rFonts w:ascii="Times New Roman" w:hAnsi="Times New Roman"/>
          <w:sz w:val="24"/>
          <w:szCs w:val="24"/>
        </w:rPr>
        <w:t>%</w:t>
      </w:r>
      <w:r w:rsidRPr="00B933CE">
        <w:rPr>
          <w:rFonts w:ascii="Times New Roman" w:hAnsi="Times New Roman"/>
          <w:sz w:val="24"/>
          <w:szCs w:val="24"/>
        </w:rPr>
        <w:t xml:space="preserve"> apmērā no kopējā E</w:t>
      </w:r>
      <w:r w:rsidR="00610C45" w:rsidRPr="00B933CE">
        <w:rPr>
          <w:rFonts w:ascii="Times New Roman" w:hAnsi="Times New Roman"/>
          <w:sz w:val="24"/>
          <w:szCs w:val="24"/>
        </w:rPr>
        <w:t>K</w:t>
      </w:r>
      <w:r w:rsidRPr="00B933CE">
        <w:rPr>
          <w:rFonts w:ascii="Times New Roman" w:hAnsi="Times New Roman"/>
          <w:sz w:val="24"/>
          <w:szCs w:val="24"/>
        </w:rPr>
        <w:t xml:space="preserve"> līdzfinansējuma. Priekšfinansējum</w:t>
      </w:r>
      <w:r w:rsidR="00627988" w:rsidRPr="00B933CE">
        <w:rPr>
          <w:rFonts w:ascii="Times New Roman" w:hAnsi="Times New Roman"/>
          <w:sz w:val="24"/>
          <w:szCs w:val="24"/>
        </w:rPr>
        <w:t>s</w:t>
      </w:r>
      <w:r w:rsidR="00627988">
        <w:rPr>
          <w:rFonts w:ascii="Times New Roman" w:hAnsi="Times New Roman"/>
          <w:sz w:val="24"/>
          <w:szCs w:val="24"/>
        </w:rPr>
        <w:t xml:space="preserve"> </w:t>
      </w:r>
      <w:r w:rsidRPr="00552B06">
        <w:rPr>
          <w:rFonts w:ascii="Times New Roman" w:hAnsi="Times New Roman"/>
          <w:sz w:val="24"/>
          <w:szCs w:val="24"/>
        </w:rPr>
        <w:t>no valsts budžeta nepieciešams</w:t>
      </w:r>
      <w:r>
        <w:rPr>
          <w:rFonts w:ascii="Times New Roman" w:hAnsi="Times New Roman"/>
          <w:sz w:val="24"/>
          <w:szCs w:val="24"/>
        </w:rPr>
        <w:t>, lai nodrošinātu</w:t>
      </w:r>
      <w:r w:rsidRPr="00552B06">
        <w:rPr>
          <w:rFonts w:ascii="Times New Roman" w:hAnsi="Times New Roman"/>
          <w:sz w:val="24"/>
          <w:szCs w:val="24"/>
        </w:rPr>
        <w:t xml:space="preserve"> </w:t>
      </w:r>
      <w:r w:rsidR="00641DB6">
        <w:rPr>
          <w:rFonts w:ascii="Times New Roman" w:hAnsi="Times New Roman"/>
          <w:sz w:val="24"/>
          <w:szCs w:val="24"/>
        </w:rPr>
        <w:t>projekta</w:t>
      </w:r>
      <w:r w:rsidRPr="00552B06">
        <w:rPr>
          <w:rFonts w:ascii="Times New Roman" w:hAnsi="Times New Roman"/>
          <w:sz w:val="24"/>
          <w:szCs w:val="24"/>
        </w:rPr>
        <w:t xml:space="preserve"> aktivitāš</w:t>
      </w:r>
      <w:r>
        <w:rPr>
          <w:rFonts w:ascii="Times New Roman" w:hAnsi="Times New Roman"/>
          <w:sz w:val="24"/>
          <w:szCs w:val="24"/>
        </w:rPr>
        <w:t>u īstenošanu</w:t>
      </w:r>
      <w:r w:rsidR="006878E4">
        <w:rPr>
          <w:rFonts w:ascii="Times New Roman" w:hAnsi="Times New Roman"/>
          <w:sz w:val="24"/>
          <w:szCs w:val="24"/>
        </w:rPr>
        <w:t xml:space="preserve"> 2021. </w:t>
      </w:r>
      <w:r>
        <w:rPr>
          <w:rFonts w:ascii="Times New Roman" w:hAnsi="Times New Roman"/>
          <w:sz w:val="24"/>
          <w:szCs w:val="24"/>
        </w:rPr>
        <w:t>gadā.</w:t>
      </w:r>
    </w:p>
    <w:p w14:paraId="1C716103" w14:textId="18804D4B" w:rsidR="001018F3" w:rsidRDefault="003A7E46" w:rsidP="00AA42A4">
      <w:pPr>
        <w:spacing w:after="0" w:line="240" w:lineRule="auto"/>
        <w:ind w:firstLine="562"/>
        <w:jc w:val="both"/>
        <w:textAlignment w:val="auto"/>
        <w:rPr>
          <w:rFonts w:ascii="Times New Roman" w:hAnsi="Times New Roman"/>
          <w:sz w:val="24"/>
          <w:szCs w:val="24"/>
        </w:rPr>
      </w:pPr>
      <w:r>
        <w:rPr>
          <w:rFonts w:ascii="Times New Roman" w:hAnsi="Times New Roman"/>
          <w:color w:val="000000" w:themeColor="text1"/>
          <w:sz w:val="24"/>
          <w:szCs w:val="24"/>
          <w:lang w:eastAsia="en-GB"/>
        </w:rPr>
        <w:t>E</w:t>
      </w:r>
      <w:r w:rsidR="00610C45">
        <w:rPr>
          <w:rFonts w:ascii="Times New Roman" w:hAnsi="Times New Roman"/>
          <w:color w:val="000000" w:themeColor="text1"/>
          <w:sz w:val="24"/>
          <w:szCs w:val="24"/>
          <w:lang w:eastAsia="en-GB"/>
        </w:rPr>
        <w:t>K</w:t>
      </w:r>
      <w:r>
        <w:rPr>
          <w:rFonts w:ascii="Times New Roman" w:hAnsi="Times New Roman"/>
          <w:color w:val="000000" w:themeColor="text1"/>
          <w:sz w:val="24"/>
          <w:szCs w:val="24"/>
          <w:lang w:eastAsia="en-GB"/>
        </w:rPr>
        <w:t xml:space="preserve"> avansa </w:t>
      </w:r>
      <w:r w:rsidRPr="000F4DF5">
        <w:rPr>
          <w:rFonts w:ascii="Times New Roman" w:hAnsi="Times New Roman"/>
          <w:color w:val="000000" w:themeColor="text1"/>
          <w:sz w:val="24"/>
          <w:szCs w:val="24"/>
          <w:lang w:eastAsia="en-GB"/>
        </w:rPr>
        <w:t>saņēmējs ir L</w:t>
      </w:r>
      <w:r w:rsidR="00610C45">
        <w:rPr>
          <w:rFonts w:ascii="Times New Roman" w:hAnsi="Times New Roman"/>
          <w:color w:val="000000" w:themeColor="text1"/>
          <w:sz w:val="24"/>
          <w:szCs w:val="24"/>
          <w:lang w:eastAsia="en-GB"/>
        </w:rPr>
        <w:t>M</w:t>
      </w:r>
      <w:r>
        <w:rPr>
          <w:rFonts w:ascii="Times New Roman" w:hAnsi="Times New Roman"/>
          <w:color w:val="000000" w:themeColor="text1"/>
          <w:sz w:val="24"/>
          <w:szCs w:val="24"/>
          <w:lang w:eastAsia="en-GB"/>
        </w:rPr>
        <w:t xml:space="preserve"> </w:t>
      </w:r>
      <w:r w:rsidRPr="000F4DF5">
        <w:rPr>
          <w:rFonts w:ascii="Times New Roman" w:hAnsi="Times New Roman"/>
          <w:color w:val="000000" w:themeColor="text1"/>
          <w:sz w:val="24"/>
          <w:szCs w:val="24"/>
          <w:lang w:eastAsia="en-GB"/>
        </w:rPr>
        <w:t xml:space="preserve">kā projekta vadošais partneris. Pēc projekta pabeigšanas un attiecināmo izmaksu apstiprināšanas, </w:t>
      </w:r>
      <w:r>
        <w:rPr>
          <w:rFonts w:ascii="Times New Roman" w:hAnsi="Times New Roman"/>
          <w:color w:val="000000" w:themeColor="text1"/>
          <w:sz w:val="24"/>
          <w:szCs w:val="24"/>
          <w:lang w:eastAsia="en-GB"/>
        </w:rPr>
        <w:t>E</w:t>
      </w:r>
      <w:r w:rsidR="00610C45">
        <w:rPr>
          <w:rFonts w:ascii="Times New Roman" w:hAnsi="Times New Roman"/>
          <w:color w:val="000000" w:themeColor="text1"/>
          <w:sz w:val="24"/>
          <w:szCs w:val="24"/>
          <w:lang w:eastAsia="en-GB"/>
        </w:rPr>
        <w:t>K</w:t>
      </w:r>
      <w:r w:rsidRPr="000F4DF5">
        <w:rPr>
          <w:rFonts w:ascii="Times New Roman" w:hAnsi="Times New Roman"/>
          <w:color w:val="000000" w:themeColor="text1"/>
          <w:sz w:val="24"/>
          <w:szCs w:val="24"/>
          <w:lang w:eastAsia="en-GB"/>
        </w:rPr>
        <w:t xml:space="preserve"> veiks gala maksājumu L</w:t>
      </w:r>
      <w:r w:rsidR="00610C45">
        <w:rPr>
          <w:rFonts w:ascii="Times New Roman" w:hAnsi="Times New Roman"/>
          <w:color w:val="000000" w:themeColor="text1"/>
          <w:sz w:val="24"/>
          <w:szCs w:val="24"/>
          <w:lang w:eastAsia="en-GB"/>
        </w:rPr>
        <w:t>M</w:t>
      </w:r>
      <w:r w:rsidRPr="000F4DF5">
        <w:rPr>
          <w:rFonts w:ascii="Times New Roman" w:hAnsi="Times New Roman"/>
          <w:color w:val="000000" w:themeColor="text1"/>
          <w:sz w:val="24"/>
          <w:szCs w:val="24"/>
          <w:lang w:eastAsia="en-GB"/>
        </w:rPr>
        <w:t xml:space="preserve"> saskaņotā atbalsta apjomā</w:t>
      </w:r>
      <w:r w:rsidRPr="000F4DF5">
        <w:rPr>
          <w:rFonts w:ascii="Times New Roman" w:hAnsi="Times New Roman"/>
          <w:sz w:val="24"/>
          <w:szCs w:val="24"/>
        </w:rPr>
        <w:t xml:space="preserve">. </w:t>
      </w:r>
      <w:r>
        <w:rPr>
          <w:rFonts w:ascii="Times New Roman" w:hAnsi="Times New Roman"/>
          <w:sz w:val="24"/>
          <w:szCs w:val="24"/>
        </w:rPr>
        <w:t xml:space="preserve">Pēc maksājuma saņemšana no </w:t>
      </w:r>
      <w:r w:rsidR="00610C45">
        <w:rPr>
          <w:rFonts w:ascii="Times New Roman" w:hAnsi="Times New Roman"/>
          <w:sz w:val="24"/>
          <w:szCs w:val="24"/>
        </w:rPr>
        <w:t>EK</w:t>
      </w:r>
      <w:r>
        <w:rPr>
          <w:rFonts w:ascii="Times New Roman" w:hAnsi="Times New Roman"/>
          <w:sz w:val="24"/>
          <w:szCs w:val="24"/>
        </w:rPr>
        <w:t>, LM valsts budžeta p</w:t>
      </w:r>
      <w:r w:rsidRPr="000F4DF5">
        <w:rPr>
          <w:rFonts w:ascii="Times New Roman" w:hAnsi="Times New Roman"/>
          <w:sz w:val="24"/>
          <w:szCs w:val="24"/>
        </w:rPr>
        <w:t>riekšfinansējuma atmaksa tiks ieskaitīta valsts pamatbudžeta ieņēmumos.</w:t>
      </w:r>
    </w:p>
    <w:p w14:paraId="5E89B080" w14:textId="3E0E2EC1" w:rsidR="001018F3" w:rsidRPr="002575BE" w:rsidRDefault="00AA42A4" w:rsidP="001018F3">
      <w:pPr>
        <w:pStyle w:val="Heading1"/>
      </w:pPr>
      <w:r>
        <w:t xml:space="preserve">6. </w:t>
      </w:r>
      <w:r w:rsidR="001018F3">
        <w:t>Valsts atbalsta izvērtējums</w:t>
      </w:r>
    </w:p>
    <w:p w14:paraId="60B8DA73" w14:textId="61959643" w:rsidR="00943D08" w:rsidRDefault="00943D08" w:rsidP="003A7E46">
      <w:pPr>
        <w:spacing w:after="0" w:line="240" w:lineRule="auto"/>
        <w:ind w:firstLine="562"/>
        <w:jc w:val="both"/>
        <w:textAlignment w:val="auto"/>
        <w:rPr>
          <w:rFonts w:ascii="Times New Roman" w:hAnsi="Times New Roman"/>
          <w:sz w:val="24"/>
          <w:szCs w:val="24"/>
        </w:rPr>
      </w:pPr>
      <w:r>
        <w:rPr>
          <w:rFonts w:ascii="Times New Roman" w:hAnsi="Times New Roman"/>
          <w:sz w:val="24"/>
          <w:szCs w:val="24"/>
        </w:rPr>
        <w:t xml:space="preserve">Projekta ietvaros </w:t>
      </w:r>
      <w:r w:rsidR="00786FBF">
        <w:rPr>
          <w:rFonts w:ascii="Times New Roman" w:hAnsi="Times New Roman"/>
          <w:sz w:val="24"/>
          <w:szCs w:val="24"/>
        </w:rPr>
        <w:t>paredzētajam</w:t>
      </w:r>
      <w:r>
        <w:rPr>
          <w:rFonts w:ascii="Times New Roman" w:hAnsi="Times New Roman"/>
          <w:sz w:val="24"/>
          <w:szCs w:val="24"/>
        </w:rPr>
        <w:t xml:space="preserve"> </w:t>
      </w:r>
      <w:r w:rsidR="00786FBF">
        <w:rPr>
          <w:rFonts w:ascii="Times New Roman" w:hAnsi="Times New Roman"/>
          <w:sz w:val="24"/>
          <w:szCs w:val="24"/>
        </w:rPr>
        <w:t xml:space="preserve">valsts budžeta finansējumam </w:t>
      </w:r>
      <w:r>
        <w:rPr>
          <w:rFonts w:ascii="Times New Roman" w:hAnsi="Times New Roman"/>
          <w:sz w:val="24"/>
          <w:szCs w:val="24"/>
        </w:rPr>
        <w:t xml:space="preserve">LBAS un LDDK </w:t>
      </w:r>
      <w:r w:rsidR="00786FBF">
        <w:rPr>
          <w:rFonts w:ascii="Times New Roman" w:hAnsi="Times New Roman"/>
          <w:sz w:val="24"/>
          <w:szCs w:val="24"/>
        </w:rPr>
        <w:t xml:space="preserve">aktivitāšu īstenošanai </w:t>
      </w:r>
      <w:r>
        <w:rPr>
          <w:rFonts w:ascii="Times New Roman" w:hAnsi="Times New Roman"/>
          <w:sz w:val="24"/>
          <w:szCs w:val="24"/>
        </w:rPr>
        <w:t xml:space="preserve">(attiecīgi 16 419,60 </w:t>
      </w:r>
      <w:r w:rsidR="000B724E" w:rsidRPr="000B724E">
        <w:rPr>
          <w:rFonts w:ascii="Times New Roman" w:hAnsi="Times New Roman"/>
          <w:i/>
          <w:iCs/>
          <w:sz w:val="24"/>
          <w:szCs w:val="24"/>
        </w:rPr>
        <w:t>euro</w:t>
      </w:r>
      <w:r>
        <w:rPr>
          <w:rFonts w:ascii="Times New Roman" w:hAnsi="Times New Roman"/>
          <w:sz w:val="24"/>
          <w:szCs w:val="24"/>
        </w:rPr>
        <w:t xml:space="preserve"> un 37 501,40 </w:t>
      </w:r>
      <w:r w:rsidR="000B724E" w:rsidRPr="000B724E">
        <w:rPr>
          <w:rFonts w:ascii="Times New Roman" w:hAnsi="Times New Roman"/>
          <w:i/>
          <w:iCs/>
          <w:sz w:val="24"/>
          <w:szCs w:val="24"/>
        </w:rPr>
        <w:t>euro</w:t>
      </w:r>
      <w:r>
        <w:rPr>
          <w:rFonts w:ascii="Times New Roman" w:hAnsi="Times New Roman"/>
          <w:sz w:val="24"/>
          <w:szCs w:val="24"/>
        </w:rPr>
        <w:t>) nav ietekmes uz konkurenci un tirdzniecību – tas nekvalificējas kā valsts atbalsts, jo</w:t>
      </w:r>
      <w:r w:rsidR="00786FBF">
        <w:rPr>
          <w:rFonts w:ascii="Times New Roman" w:hAnsi="Times New Roman"/>
          <w:sz w:val="24"/>
          <w:szCs w:val="24"/>
        </w:rPr>
        <w:t>,</w:t>
      </w:r>
      <w:r>
        <w:rPr>
          <w:rFonts w:ascii="Times New Roman" w:hAnsi="Times New Roman"/>
          <w:sz w:val="24"/>
          <w:szCs w:val="24"/>
        </w:rPr>
        <w:t xml:space="preserve"> veicot valsts atbalsta piemērošanas nepieciešamības izvērtējumu saskaņā ar Komercdarbības atbalsta kontroles likuma</w:t>
      </w:r>
      <w:r w:rsidR="00A73532">
        <w:rPr>
          <w:rStyle w:val="FootnoteReference"/>
          <w:rFonts w:ascii="Times New Roman" w:hAnsi="Times New Roman"/>
          <w:sz w:val="24"/>
          <w:szCs w:val="24"/>
        </w:rPr>
        <w:footnoteReference w:id="15"/>
      </w:r>
      <w:r>
        <w:rPr>
          <w:rFonts w:ascii="Times New Roman" w:hAnsi="Times New Roman"/>
          <w:sz w:val="24"/>
          <w:szCs w:val="24"/>
        </w:rPr>
        <w:t xml:space="preserve"> (turpmāk – KAKL) 5.</w:t>
      </w:r>
      <w:r w:rsidR="00215616">
        <w:rPr>
          <w:rFonts w:ascii="Times New Roman" w:hAnsi="Times New Roman"/>
          <w:sz w:val="24"/>
          <w:szCs w:val="24"/>
        </w:rPr>
        <w:t xml:space="preserve"> </w:t>
      </w:r>
      <w:r>
        <w:rPr>
          <w:rFonts w:ascii="Times New Roman" w:hAnsi="Times New Roman"/>
          <w:sz w:val="24"/>
          <w:szCs w:val="24"/>
        </w:rPr>
        <w:t>pantā noteiktajām raksturojošajām pazīmēm, LM secina, ka LBAS un LDDK projekt</w:t>
      </w:r>
      <w:r w:rsidR="001F3AC5">
        <w:rPr>
          <w:rFonts w:ascii="Times New Roman" w:hAnsi="Times New Roman"/>
          <w:sz w:val="24"/>
          <w:szCs w:val="24"/>
        </w:rPr>
        <w:t>ā</w:t>
      </w:r>
      <w:r>
        <w:rPr>
          <w:rFonts w:ascii="Times New Roman" w:hAnsi="Times New Roman"/>
          <w:sz w:val="24"/>
          <w:szCs w:val="24"/>
        </w:rPr>
        <w:t xml:space="preserve"> veic sociālo partneru lomu, kas nodrošina sociālo dialogu (nav saimnieciskā darbība).</w:t>
      </w:r>
    </w:p>
    <w:p w14:paraId="14461A2E" w14:textId="04D40F1B" w:rsidR="00786FBF" w:rsidRDefault="00463102" w:rsidP="0005642F">
      <w:pPr>
        <w:spacing w:after="0" w:line="240" w:lineRule="auto"/>
        <w:ind w:firstLine="562"/>
        <w:jc w:val="both"/>
        <w:textAlignment w:val="auto"/>
        <w:rPr>
          <w:rFonts w:ascii="Times New Roman" w:hAnsi="Times New Roman"/>
          <w:spacing w:val="-2"/>
          <w:sz w:val="24"/>
          <w:szCs w:val="24"/>
        </w:rPr>
      </w:pPr>
      <w:r>
        <w:rPr>
          <w:rFonts w:ascii="Times New Roman" w:hAnsi="Times New Roman"/>
          <w:spacing w:val="-2"/>
          <w:sz w:val="24"/>
          <w:szCs w:val="24"/>
        </w:rPr>
        <w:t xml:space="preserve">Ministru kabineta </w:t>
      </w:r>
      <w:r w:rsidRPr="00F508D9">
        <w:rPr>
          <w:rFonts w:ascii="Times New Roman" w:hAnsi="Times New Roman"/>
          <w:spacing w:val="-2"/>
          <w:sz w:val="24"/>
          <w:szCs w:val="24"/>
        </w:rPr>
        <w:t>201</w:t>
      </w:r>
      <w:r w:rsidR="0005642F">
        <w:rPr>
          <w:rFonts w:ascii="Times New Roman" w:hAnsi="Times New Roman"/>
          <w:spacing w:val="-2"/>
          <w:sz w:val="24"/>
          <w:szCs w:val="24"/>
        </w:rPr>
        <w:t>9</w:t>
      </w:r>
      <w:r w:rsidRPr="00F508D9">
        <w:rPr>
          <w:rFonts w:ascii="Times New Roman" w:hAnsi="Times New Roman"/>
          <w:spacing w:val="-2"/>
          <w:sz w:val="24"/>
          <w:szCs w:val="24"/>
        </w:rPr>
        <w:t>.</w:t>
      </w:r>
      <w:r>
        <w:rPr>
          <w:rFonts w:ascii="Times New Roman" w:hAnsi="Times New Roman"/>
          <w:spacing w:val="-2"/>
          <w:sz w:val="24"/>
          <w:szCs w:val="24"/>
        </w:rPr>
        <w:t xml:space="preserve"> </w:t>
      </w:r>
      <w:r w:rsidRPr="00F508D9">
        <w:rPr>
          <w:rFonts w:ascii="Times New Roman" w:hAnsi="Times New Roman"/>
          <w:spacing w:val="-2"/>
          <w:sz w:val="24"/>
          <w:szCs w:val="24"/>
        </w:rPr>
        <w:t xml:space="preserve">gada </w:t>
      </w:r>
      <w:r w:rsidR="0005642F">
        <w:rPr>
          <w:rFonts w:ascii="Times New Roman" w:hAnsi="Times New Roman"/>
          <w:spacing w:val="-2"/>
          <w:sz w:val="24"/>
          <w:szCs w:val="24"/>
        </w:rPr>
        <w:t>7</w:t>
      </w:r>
      <w:r w:rsidRPr="00F508D9">
        <w:rPr>
          <w:rFonts w:ascii="Times New Roman" w:hAnsi="Times New Roman"/>
          <w:spacing w:val="-2"/>
          <w:sz w:val="24"/>
          <w:szCs w:val="24"/>
        </w:rPr>
        <w:t>.</w:t>
      </w:r>
      <w:r>
        <w:rPr>
          <w:rFonts w:ascii="Times New Roman" w:hAnsi="Times New Roman"/>
          <w:spacing w:val="-2"/>
          <w:sz w:val="24"/>
          <w:szCs w:val="24"/>
        </w:rPr>
        <w:t xml:space="preserve"> </w:t>
      </w:r>
      <w:r w:rsidRPr="00F508D9">
        <w:rPr>
          <w:rFonts w:ascii="Times New Roman" w:hAnsi="Times New Roman"/>
          <w:spacing w:val="-2"/>
          <w:sz w:val="24"/>
          <w:szCs w:val="24"/>
        </w:rPr>
        <w:t>maija rīkojuma Nr.</w:t>
      </w:r>
      <w:r>
        <w:rPr>
          <w:rFonts w:ascii="Times New Roman" w:hAnsi="Times New Roman"/>
          <w:spacing w:val="-2"/>
          <w:sz w:val="24"/>
          <w:szCs w:val="24"/>
        </w:rPr>
        <w:t xml:space="preserve"> </w:t>
      </w:r>
      <w:r w:rsidR="0005642F">
        <w:rPr>
          <w:rFonts w:ascii="Times New Roman" w:hAnsi="Times New Roman"/>
          <w:spacing w:val="-2"/>
          <w:sz w:val="24"/>
          <w:szCs w:val="24"/>
        </w:rPr>
        <w:t>210</w:t>
      </w:r>
      <w:r w:rsidRPr="00F508D9">
        <w:rPr>
          <w:rFonts w:ascii="Times New Roman" w:hAnsi="Times New Roman"/>
          <w:spacing w:val="-2"/>
          <w:sz w:val="24"/>
          <w:szCs w:val="24"/>
        </w:rPr>
        <w:t xml:space="preserve"> </w:t>
      </w:r>
      <w:r>
        <w:rPr>
          <w:rFonts w:ascii="Times New Roman" w:hAnsi="Times New Roman"/>
          <w:spacing w:val="-2"/>
          <w:sz w:val="24"/>
          <w:szCs w:val="24"/>
        </w:rPr>
        <w:t>“</w:t>
      </w:r>
      <w:r w:rsidR="0005642F" w:rsidRPr="0005642F">
        <w:rPr>
          <w:rFonts w:ascii="Times New Roman" w:hAnsi="Times New Roman"/>
          <w:spacing w:val="-2"/>
          <w:sz w:val="24"/>
          <w:szCs w:val="24"/>
        </w:rPr>
        <w:t>Par Valdības rīcības plānu Deklarācijas par Artura Krišjāņa Kariņa vadītā Ministru kabineta iecerēto darbību īstenošanai</w:t>
      </w:r>
      <w:r>
        <w:rPr>
          <w:rFonts w:ascii="Times New Roman" w:hAnsi="Times New Roman"/>
          <w:spacing w:val="-2"/>
          <w:sz w:val="24"/>
          <w:szCs w:val="24"/>
        </w:rPr>
        <w:t>”</w:t>
      </w:r>
      <w:r w:rsidR="0005642F">
        <w:rPr>
          <w:rStyle w:val="FootnoteReference"/>
          <w:rFonts w:ascii="Times New Roman" w:hAnsi="Times New Roman"/>
          <w:spacing w:val="-2"/>
          <w:sz w:val="24"/>
          <w:szCs w:val="24"/>
        </w:rPr>
        <w:footnoteReference w:id="16"/>
      </w:r>
      <w:r w:rsidR="00072683">
        <w:rPr>
          <w:rFonts w:ascii="Times New Roman" w:hAnsi="Times New Roman"/>
          <w:spacing w:val="-2"/>
          <w:sz w:val="24"/>
          <w:szCs w:val="24"/>
        </w:rPr>
        <w:t xml:space="preserve"> (turpmāk – Valdības rīcības plāns)</w:t>
      </w:r>
      <w:r>
        <w:rPr>
          <w:rFonts w:ascii="Times New Roman" w:hAnsi="Times New Roman"/>
          <w:spacing w:val="-2"/>
          <w:sz w:val="24"/>
          <w:szCs w:val="24"/>
        </w:rPr>
        <w:t xml:space="preserve"> </w:t>
      </w:r>
      <w:r w:rsidR="0005642F">
        <w:rPr>
          <w:rFonts w:ascii="Times New Roman" w:hAnsi="Times New Roman"/>
          <w:spacing w:val="-2"/>
          <w:sz w:val="24"/>
          <w:szCs w:val="24"/>
        </w:rPr>
        <w:t>102.1.</w:t>
      </w:r>
      <w:r>
        <w:rPr>
          <w:rFonts w:ascii="Times New Roman" w:hAnsi="Times New Roman"/>
          <w:spacing w:val="-2"/>
          <w:sz w:val="24"/>
          <w:szCs w:val="24"/>
        </w:rPr>
        <w:t xml:space="preserve"> pasākum</w:t>
      </w:r>
      <w:r w:rsidR="0005642F">
        <w:rPr>
          <w:rFonts w:ascii="Times New Roman" w:hAnsi="Times New Roman"/>
          <w:spacing w:val="-2"/>
          <w:sz w:val="24"/>
          <w:szCs w:val="24"/>
        </w:rPr>
        <w:t>s nosaka “</w:t>
      </w:r>
      <w:r w:rsidR="0005642F" w:rsidRPr="0005642F">
        <w:rPr>
          <w:rFonts w:ascii="Times New Roman" w:hAnsi="Times New Roman"/>
          <w:b/>
          <w:bCs/>
          <w:i/>
          <w:iCs/>
          <w:spacing w:val="-2"/>
          <w:sz w:val="24"/>
          <w:szCs w:val="24"/>
        </w:rPr>
        <w:t>Veicināsim ģimenes un darba dzīves saskaņošanu</w:t>
      </w:r>
      <w:r w:rsidR="0005642F" w:rsidRPr="0005642F">
        <w:rPr>
          <w:rFonts w:ascii="Times New Roman" w:hAnsi="Times New Roman"/>
          <w:i/>
          <w:iCs/>
          <w:spacing w:val="-2"/>
          <w:sz w:val="24"/>
          <w:szCs w:val="24"/>
        </w:rPr>
        <w:t>, iedrošinot abus vecākus līdzvērtīgi iesaistīties ģimenes dzīvē un bērnu audzināšanā.</w:t>
      </w:r>
      <w:r w:rsidR="0005642F">
        <w:rPr>
          <w:rFonts w:ascii="Times New Roman" w:hAnsi="Times New Roman"/>
          <w:spacing w:val="-2"/>
          <w:sz w:val="24"/>
          <w:szCs w:val="24"/>
        </w:rPr>
        <w:t xml:space="preserve">” </w:t>
      </w:r>
      <w:r>
        <w:rPr>
          <w:rFonts w:ascii="Times New Roman" w:hAnsi="Times New Roman"/>
          <w:spacing w:val="-2"/>
          <w:sz w:val="24"/>
          <w:szCs w:val="24"/>
        </w:rPr>
        <w:t>P</w:t>
      </w:r>
      <w:r w:rsidRPr="00F508D9">
        <w:rPr>
          <w:rFonts w:ascii="Times New Roman" w:hAnsi="Times New Roman"/>
          <w:spacing w:val="-2"/>
          <w:sz w:val="24"/>
          <w:szCs w:val="24"/>
        </w:rPr>
        <w:t xml:space="preserve">ar atbildīgo iestādi ir noteikta </w:t>
      </w:r>
      <w:r>
        <w:rPr>
          <w:rFonts w:ascii="Times New Roman" w:hAnsi="Times New Roman"/>
          <w:spacing w:val="-2"/>
          <w:sz w:val="24"/>
          <w:szCs w:val="24"/>
        </w:rPr>
        <w:t>LM</w:t>
      </w:r>
      <w:r w:rsidRPr="00F508D9">
        <w:rPr>
          <w:rFonts w:ascii="Times New Roman" w:hAnsi="Times New Roman"/>
          <w:spacing w:val="-2"/>
          <w:sz w:val="24"/>
          <w:szCs w:val="24"/>
        </w:rPr>
        <w:t>, bet par līdzatbildīgaj</w:t>
      </w:r>
      <w:r w:rsidR="0005642F">
        <w:rPr>
          <w:rFonts w:ascii="Times New Roman" w:hAnsi="Times New Roman"/>
          <w:spacing w:val="-2"/>
          <w:sz w:val="24"/>
          <w:szCs w:val="24"/>
        </w:rPr>
        <w:t xml:space="preserve">iem subjektiem sociālie partneri (t.i., </w:t>
      </w:r>
      <w:r>
        <w:rPr>
          <w:rFonts w:ascii="Times New Roman" w:hAnsi="Times New Roman"/>
          <w:spacing w:val="-2"/>
          <w:sz w:val="24"/>
          <w:szCs w:val="24"/>
        </w:rPr>
        <w:t>LBAS un LDDK</w:t>
      </w:r>
      <w:r w:rsidR="0005642F">
        <w:rPr>
          <w:rFonts w:ascii="Times New Roman" w:hAnsi="Times New Roman"/>
          <w:spacing w:val="-2"/>
          <w:sz w:val="24"/>
          <w:szCs w:val="24"/>
        </w:rPr>
        <w:t>).</w:t>
      </w:r>
    </w:p>
    <w:p w14:paraId="653548C0" w14:textId="59A25887" w:rsidR="0005642F" w:rsidRDefault="0005642F" w:rsidP="0005642F">
      <w:pPr>
        <w:spacing w:after="0" w:line="240" w:lineRule="auto"/>
        <w:ind w:firstLine="562"/>
        <w:jc w:val="both"/>
        <w:textAlignment w:val="auto"/>
        <w:rPr>
          <w:rFonts w:ascii="Times New Roman" w:hAnsi="Times New Roman"/>
          <w:color w:val="000000" w:themeColor="text1"/>
          <w:sz w:val="24"/>
          <w:szCs w:val="24"/>
          <w:lang w:eastAsia="en-GB"/>
        </w:rPr>
      </w:pPr>
      <w:r w:rsidRPr="0005642F">
        <w:rPr>
          <w:rFonts w:ascii="Times New Roman" w:hAnsi="Times New Roman"/>
          <w:color w:val="000000" w:themeColor="text1"/>
          <w:sz w:val="24"/>
          <w:szCs w:val="24"/>
        </w:rPr>
        <w:t xml:space="preserve">Papildus </w:t>
      </w:r>
      <w:r w:rsidRPr="0005642F">
        <w:rPr>
          <w:rFonts w:ascii="Times New Roman" w:hAnsi="Times New Roman"/>
          <w:color w:val="000000" w:themeColor="text1"/>
          <w:sz w:val="24"/>
          <w:szCs w:val="24"/>
          <w:lang w:eastAsia="en-GB"/>
        </w:rPr>
        <w:t>saskaņā ar Arodbiedrību likuma</w:t>
      </w:r>
      <w:r>
        <w:rPr>
          <w:rStyle w:val="FootnoteReference"/>
          <w:rFonts w:ascii="Times New Roman" w:hAnsi="Times New Roman"/>
          <w:color w:val="000000" w:themeColor="text1"/>
          <w:sz w:val="24"/>
          <w:szCs w:val="24"/>
          <w:lang w:eastAsia="en-GB"/>
        </w:rPr>
        <w:footnoteReference w:id="17"/>
      </w:r>
      <w:r w:rsidRPr="0005642F">
        <w:rPr>
          <w:rFonts w:ascii="Times New Roman" w:hAnsi="Times New Roman"/>
          <w:color w:val="000000" w:themeColor="text1"/>
          <w:sz w:val="24"/>
          <w:szCs w:val="24"/>
          <w:lang w:eastAsia="en-GB"/>
        </w:rPr>
        <w:t xml:space="preserve"> 16. un 17. pantu un Nacionālās trīspusējās sadarbības padomes nolikuma 1. un 2.</w:t>
      </w:r>
      <w:r>
        <w:rPr>
          <w:rFonts w:ascii="Times New Roman" w:hAnsi="Times New Roman"/>
          <w:color w:val="000000" w:themeColor="text1"/>
          <w:sz w:val="24"/>
          <w:szCs w:val="24"/>
          <w:lang w:eastAsia="en-GB"/>
        </w:rPr>
        <w:t xml:space="preserve"> </w:t>
      </w:r>
      <w:r w:rsidRPr="0005642F">
        <w:rPr>
          <w:rFonts w:ascii="Times New Roman" w:hAnsi="Times New Roman"/>
          <w:color w:val="000000" w:themeColor="text1"/>
          <w:sz w:val="24"/>
          <w:szCs w:val="24"/>
          <w:lang w:eastAsia="en-GB"/>
        </w:rPr>
        <w:t xml:space="preserve">punktu LBAS un LDDK pārstāvji kopā ar </w:t>
      </w:r>
      <w:r w:rsidR="00A73532">
        <w:rPr>
          <w:rFonts w:ascii="Times New Roman" w:hAnsi="Times New Roman"/>
          <w:color w:val="000000" w:themeColor="text1"/>
          <w:sz w:val="24"/>
          <w:szCs w:val="24"/>
          <w:lang w:eastAsia="en-GB"/>
        </w:rPr>
        <w:t>MK</w:t>
      </w:r>
      <w:r w:rsidRPr="0005642F">
        <w:rPr>
          <w:rFonts w:ascii="Times New Roman" w:hAnsi="Times New Roman"/>
          <w:color w:val="000000" w:themeColor="text1"/>
          <w:sz w:val="24"/>
          <w:szCs w:val="24"/>
          <w:lang w:eastAsia="en-GB"/>
        </w:rPr>
        <w:t xml:space="preserve"> veido Nacionāl</w:t>
      </w:r>
      <w:r w:rsidR="001F3AC5">
        <w:rPr>
          <w:rFonts w:ascii="Times New Roman" w:hAnsi="Times New Roman"/>
          <w:color w:val="000000" w:themeColor="text1"/>
          <w:sz w:val="24"/>
          <w:szCs w:val="24"/>
          <w:lang w:eastAsia="en-GB"/>
        </w:rPr>
        <w:t>o</w:t>
      </w:r>
      <w:r w:rsidRPr="0005642F">
        <w:rPr>
          <w:rFonts w:ascii="Times New Roman" w:hAnsi="Times New Roman"/>
          <w:color w:val="000000" w:themeColor="text1"/>
          <w:sz w:val="24"/>
          <w:szCs w:val="24"/>
          <w:lang w:eastAsia="en-GB"/>
        </w:rPr>
        <w:t xml:space="preserve"> trīspusējās sadarbības padomi, kuras galvenais uzdevums ir nodrošināt un veicināt valdības, darba devēju un darbinieku organizāciju (arodbiedrību) sadarbību nacionālajā līmenī ar mērķi nodrošināt saskaņotu, visai sabiedrībai un valsts interesēm atbilstošu sociālekonomiskās attīstības problēmu risināšanu, izstrādājot un ieviešot stratēģiju, programmas un normatīvos aktus sociālajos un ekonomiskajos jautājumos, kas garantētu sociālo stabilitāti un labklājības līmeņa paaugstināšanu valstī, un paaugstinātu sociālo partneru līdzatbildību par pieņemtajiem lēmumiem un to izpildi.</w:t>
      </w:r>
    </w:p>
    <w:p w14:paraId="03D73E95" w14:textId="442B1978" w:rsidR="0005642F" w:rsidRPr="0005642F" w:rsidRDefault="0005642F" w:rsidP="0005642F">
      <w:pPr>
        <w:spacing w:after="0" w:line="240" w:lineRule="auto"/>
        <w:ind w:firstLine="562"/>
        <w:jc w:val="both"/>
        <w:textAlignment w:val="auto"/>
        <w:rPr>
          <w:rFonts w:ascii="Times New Roman" w:hAnsi="Times New Roman"/>
          <w:sz w:val="24"/>
          <w:szCs w:val="24"/>
        </w:rPr>
      </w:pPr>
      <w:r w:rsidRPr="00072683">
        <w:rPr>
          <w:rFonts w:ascii="Times New Roman" w:hAnsi="Times New Roman"/>
          <w:sz w:val="24"/>
          <w:szCs w:val="24"/>
        </w:rPr>
        <w:t xml:space="preserve">Ņemot vērā iepriekšminēto, var secināt, ka LBAS un LDDK </w:t>
      </w:r>
      <w:r>
        <w:rPr>
          <w:rFonts w:ascii="Times New Roman" w:hAnsi="Times New Roman"/>
          <w:sz w:val="24"/>
          <w:szCs w:val="24"/>
        </w:rPr>
        <w:t>kā Valdības rīcības plānā noteiktie līdzatbildīgie subjekti par 102.1. pasākuma rezultāta sasniegšanu projekta ietvaros var nodrošināt nesaimniecisko mērķi – sociālo dialogu. Ievērojot minēto</w:t>
      </w:r>
      <w:r w:rsidR="00A73532">
        <w:rPr>
          <w:rFonts w:ascii="Times New Roman" w:hAnsi="Times New Roman"/>
          <w:sz w:val="24"/>
          <w:szCs w:val="24"/>
        </w:rPr>
        <w:t>,</w:t>
      </w:r>
      <w:r>
        <w:rPr>
          <w:rFonts w:ascii="Times New Roman" w:hAnsi="Times New Roman"/>
          <w:sz w:val="24"/>
          <w:szCs w:val="24"/>
        </w:rPr>
        <w:t xml:space="preserve"> </w:t>
      </w:r>
      <w:r w:rsidRPr="00072683">
        <w:rPr>
          <w:rFonts w:ascii="Times New Roman" w:hAnsi="Times New Roman"/>
          <w:sz w:val="24"/>
          <w:szCs w:val="24"/>
        </w:rPr>
        <w:t xml:space="preserve">LDDK un LBAS darbības </w:t>
      </w:r>
      <w:r>
        <w:rPr>
          <w:rFonts w:ascii="Times New Roman" w:hAnsi="Times New Roman"/>
          <w:sz w:val="24"/>
          <w:szCs w:val="24"/>
        </w:rPr>
        <w:t>projekta</w:t>
      </w:r>
      <w:r w:rsidRPr="00072683">
        <w:rPr>
          <w:rFonts w:ascii="Times New Roman" w:hAnsi="Times New Roman"/>
          <w:sz w:val="24"/>
          <w:szCs w:val="24"/>
        </w:rPr>
        <w:t xml:space="preserve"> ietvaros netiek kvalificētas kā saimnieciska darbība, kā rezultātā valsts atbalsta normas uz šo </w:t>
      </w:r>
      <w:r>
        <w:rPr>
          <w:rFonts w:ascii="Times New Roman" w:hAnsi="Times New Roman"/>
          <w:sz w:val="24"/>
          <w:szCs w:val="24"/>
        </w:rPr>
        <w:t>projektu</w:t>
      </w:r>
      <w:r w:rsidRPr="00072683">
        <w:rPr>
          <w:rFonts w:ascii="Times New Roman" w:hAnsi="Times New Roman"/>
          <w:sz w:val="24"/>
          <w:szCs w:val="24"/>
        </w:rPr>
        <w:t xml:space="preserve"> nav attiecināmas</w:t>
      </w:r>
      <w:r>
        <w:rPr>
          <w:rFonts w:ascii="Times New Roman" w:hAnsi="Times New Roman"/>
          <w:sz w:val="24"/>
          <w:szCs w:val="24"/>
        </w:rPr>
        <w:t>.</w:t>
      </w:r>
    </w:p>
    <w:p w14:paraId="65291223" w14:textId="0D21F125" w:rsidR="00AA42A4" w:rsidRPr="00AA42A4" w:rsidRDefault="0005642F" w:rsidP="00AA42A4">
      <w:pPr>
        <w:spacing w:after="0" w:line="240" w:lineRule="auto"/>
        <w:ind w:firstLine="562"/>
        <w:jc w:val="both"/>
        <w:textAlignment w:val="auto"/>
        <w:rPr>
          <w:rFonts w:ascii="Times New Roman" w:hAnsi="Times New Roman"/>
          <w:sz w:val="32"/>
          <w:szCs w:val="32"/>
        </w:rPr>
      </w:pPr>
      <w:r w:rsidRPr="001018F3">
        <w:rPr>
          <w:rFonts w:ascii="Times New Roman" w:hAnsi="Times New Roman"/>
          <w:color w:val="000000"/>
          <w:sz w:val="24"/>
          <w:szCs w:val="24"/>
          <w:lang w:eastAsia="en-GB"/>
        </w:rPr>
        <w:t>Jāņem vērā, ka sociālā dialoga ietvaros plānotās darbības nav pakalpojums pēc būtības un nav uzskatāms par komercdarījumu vai saimniecisko darījumu, līdz ar to nepastāv darījumu tirgus un sniegtais atbalsts pasākuma ietvaros neietekmē uzņēmējdarbības vidi no tirgus subjektu konkurences viedokļa, kā rezultātā valsts atbalsta normas uz šo pasākumu nav attiecināmas.</w:t>
      </w:r>
      <w:bookmarkEnd w:id="1"/>
    </w:p>
    <w:p w14:paraId="2DB74834" w14:textId="5779AF72" w:rsidR="00AA42A4" w:rsidRPr="002575BE" w:rsidRDefault="00AA42A4" w:rsidP="00AA42A4">
      <w:pPr>
        <w:pStyle w:val="Heading1"/>
      </w:pPr>
      <w:r>
        <w:t>7. Turpmākā rīcība</w:t>
      </w:r>
    </w:p>
    <w:p w14:paraId="5A53F4DD" w14:textId="0DE4F0C3" w:rsidR="007E5664" w:rsidRPr="00DE659B" w:rsidRDefault="007E5664" w:rsidP="006878E4">
      <w:pPr>
        <w:tabs>
          <w:tab w:val="left" w:pos="0"/>
        </w:tabs>
        <w:spacing w:after="60" w:line="240" w:lineRule="auto"/>
        <w:ind w:firstLine="720"/>
        <w:jc w:val="both"/>
        <w:rPr>
          <w:rFonts w:ascii="Times New Roman" w:hAnsi="Times New Roman"/>
          <w:sz w:val="24"/>
          <w:szCs w:val="24"/>
        </w:rPr>
      </w:pPr>
      <w:r w:rsidRPr="007E5664">
        <w:rPr>
          <w:rFonts w:ascii="Times New Roman" w:hAnsi="Times New Roman"/>
          <w:sz w:val="24"/>
          <w:szCs w:val="26"/>
        </w:rPr>
        <w:t>Ņemot vērā, ka dalība starptautiskās sadarbības projektos ir vērtīgs instruments nozares politikas</w:t>
      </w:r>
      <w:r w:rsidR="001F3AC5">
        <w:rPr>
          <w:rFonts w:ascii="Times New Roman" w:hAnsi="Times New Roman"/>
          <w:sz w:val="24"/>
          <w:szCs w:val="26"/>
        </w:rPr>
        <w:t xml:space="preserve"> </w:t>
      </w:r>
      <w:r w:rsidRPr="007E5664">
        <w:rPr>
          <w:rFonts w:ascii="Times New Roman" w:hAnsi="Times New Roman"/>
          <w:sz w:val="24"/>
          <w:szCs w:val="26"/>
        </w:rPr>
        <w:t xml:space="preserve">pilnveidošanai, labo prakšu apmaiņai, iespējai izmēģināt jaunas iniciatīvas, lai gūtu pārliecību par to atbilstību </w:t>
      </w:r>
      <w:r>
        <w:rPr>
          <w:rFonts w:ascii="Times New Roman" w:hAnsi="Times New Roman"/>
          <w:sz w:val="24"/>
          <w:szCs w:val="26"/>
        </w:rPr>
        <w:t xml:space="preserve">un uzlabotu </w:t>
      </w:r>
      <w:r w:rsidRPr="007E5664">
        <w:rPr>
          <w:rFonts w:ascii="Times New Roman" w:hAnsi="Times New Roman"/>
          <w:sz w:val="24"/>
          <w:szCs w:val="26"/>
        </w:rPr>
        <w:t>nozares politik</w:t>
      </w:r>
      <w:r>
        <w:rPr>
          <w:rFonts w:ascii="Times New Roman" w:hAnsi="Times New Roman"/>
          <w:sz w:val="24"/>
          <w:szCs w:val="26"/>
        </w:rPr>
        <w:t xml:space="preserve">u, </w:t>
      </w:r>
      <w:r w:rsidRPr="007E5664">
        <w:rPr>
          <w:rFonts w:ascii="Times New Roman" w:hAnsi="Times New Roman"/>
          <w:sz w:val="24"/>
          <w:szCs w:val="26"/>
        </w:rPr>
        <w:t xml:space="preserve">kā arī īstenot pasākumus politikas jomās, </w:t>
      </w:r>
      <w:r w:rsidRPr="007E5664">
        <w:rPr>
          <w:rFonts w:ascii="Times New Roman" w:hAnsi="Times New Roman"/>
          <w:sz w:val="24"/>
          <w:szCs w:val="26"/>
        </w:rPr>
        <w:lastRenderedPageBreak/>
        <w:t>kurām nav noteikta valsts budžeta finansēšanas programma, iepriekš minēt</w:t>
      </w:r>
      <w:r w:rsidR="007151F4">
        <w:rPr>
          <w:rFonts w:ascii="Times New Roman" w:hAnsi="Times New Roman"/>
          <w:sz w:val="24"/>
          <w:szCs w:val="26"/>
        </w:rPr>
        <w:t>ā</w:t>
      </w:r>
      <w:r w:rsidRPr="007E5664">
        <w:rPr>
          <w:rFonts w:ascii="Times New Roman" w:hAnsi="Times New Roman"/>
          <w:sz w:val="24"/>
          <w:szCs w:val="26"/>
        </w:rPr>
        <w:t xml:space="preserve"> projekt</w:t>
      </w:r>
      <w:r w:rsidR="007151F4">
        <w:rPr>
          <w:rFonts w:ascii="Times New Roman" w:hAnsi="Times New Roman"/>
          <w:sz w:val="24"/>
          <w:szCs w:val="26"/>
        </w:rPr>
        <w:t>a</w:t>
      </w:r>
      <w:r w:rsidRPr="007E5664">
        <w:rPr>
          <w:rFonts w:ascii="Times New Roman" w:hAnsi="Times New Roman"/>
          <w:sz w:val="24"/>
          <w:szCs w:val="26"/>
        </w:rPr>
        <w:t xml:space="preserve"> </w:t>
      </w:r>
      <w:r w:rsidRPr="00DE659B">
        <w:rPr>
          <w:rFonts w:ascii="Times New Roman" w:hAnsi="Times New Roman"/>
          <w:sz w:val="24"/>
          <w:szCs w:val="24"/>
        </w:rPr>
        <w:t xml:space="preserve">īstenošanai nepieciešams MK lēmums: </w:t>
      </w:r>
    </w:p>
    <w:p w14:paraId="119D88B8" w14:textId="5A711C04" w:rsidR="00DE659B" w:rsidRPr="00DE659B" w:rsidRDefault="00DE659B" w:rsidP="000B724E">
      <w:pPr>
        <w:pStyle w:val="ListParagraph"/>
        <w:numPr>
          <w:ilvl w:val="0"/>
          <w:numId w:val="11"/>
        </w:numPr>
        <w:tabs>
          <w:tab w:val="left" w:pos="0"/>
        </w:tabs>
        <w:autoSpaceDN/>
        <w:spacing w:after="0" w:line="24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a</w:t>
      </w:r>
      <w:r w:rsidRPr="00DE659B">
        <w:rPr>
          <w:rFonts w:ascii="Times New Roman" w:hAnsi="Times New Roman"/>
          <w:sz w:val="24"/>
          <w:szCs w:val="24"/>
        </w:rPr>
        <w:t xml:space="preserve">tļaut </w:t>
      </w:r>
      <w:r>
        <w:rPr>
          <w:rFonts w:ascii="Times New Roman" w:hAnsi="Times New Roman"/>
          <w:sz w:val="24"/>
          <w:szCs w:val="24"/>
        </w:rPr>
        <w:t>LM</w:t>
      </w:r>
      <w:r w:rsidRPr="00DE659B">
        <w:rPr>
          <w:rFonts w:ascii="Times New Roman" w:hAnsi="Times New Roman"/>
          <w:sz w:val="24"/>
          <w:szCs w:val="24"/>
        </w:rPr>
        <w:t xml:space="preserve"> slēgt līgumu ar </w:t>
      </w:r>
      <w:r>
        <w:rPr>
          <w:rFonts w:ascii="Times New Roman" w:hAnsi="Times New Roman"/>
          <w:sz w:val="24"/>
          <w:szCs w:val="24"/>
        </w:rPr>
        <w:t>EK</w:t>
      </w:r>
      <w:r w:rsidRPr="00DE659B">
        <w:rPr>
          <w:rFonts w:ascii="Times New Roman" w:hAnsi="Times New Roman"/>
          <w:sz w:val="24"/>
          <w:szCs w:val="24"/>
        </w:rPr>
        <w:t xml:space="preserve"> projekta īstenošanai programmas “Tiesības, vienlīdzība un pilsonība” ietvaros un uzņemties 2020. un 2021. gadā valsts budžeta ilgtermiņa saistības</w:t>
      </w:r>
      <w:r>
        <w:rPr>
          <w:rFonts w:ascii="Times New Roman" w:hAnsi="Times New Roman"/>
          <w:sz w:val="24"/>
          <w:szCs w:val="24"/>
        </w:rPr>
        <w:t>;</w:t>
      </w:r>
    </w:p>
    <w:p w14:paraId="6392B057" w14:textId="76494AD4" w:rsidR="00DE659B" w:rsidRPr="00DE659B" w:rsidRDefault="00DE659B" w:rsidP="000B724E">
      <w:pPr>
        <w:pStyle w:val="ListParagraph"/>
        <w:numPr>
          <w:ilvl w:val="0"/>
          <w:numId w:val="11"/>
        </w:numPr>
        <w:tabs>
          <w:tab w:val="left" w:pos="0"/>
        </w:tabs>
        <w:autoSpaceDN/>
        <w:spacing w:after="0" w:line="24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p</w:t>
      </w:r>
      <w:r w:rsidRPr="00DE659B">
        <w:rPr>
          <w:rFonts w:ascii="Times New Roman" w:hAnsi="Times New Roman"/>
          <w:sz w:val="24"/>
          <w:szCs w:val="24"/>
        </w:rPr>
        <w:t>aredzēt, ka projektam papildus nepieciešamais finansējums atbilstoši noslēgto granta līgumu nosacījumiem nacionālā līdzfinansējuma, priekšfinansējuma un neattiecināmo izmaksu segšanai tiks nodrošināts, veicot līdzekļu pārdali no 74. resora “Gadskārtējā valsts budžeta izpildes procesā pārdalāmais finansējums” 80.00.00 programmas “Nesadalītais finansējums Eiropas Savienības politiku instrumentu un pārējās ārvalstu finanšu palīdzības projektu un pasākumu īstenošanai”, attiecīgi precizējot valsts budžeta ilgtermiņa saistības</w:t>
      </w:r>
      <w:r>
        <w:rPr>
          <w:rFonts w:ascii="Times New Roman" w:hAnsi="Times New Roman"/>
          <w:sz w:val="24"/>
          <w:szCs w:val="24"/>
        </w:rPr>
        <w:t>;</w:t>
      </w:r>
    </w:p>
    <w:p w14:paraId="0D83EDF9" w14:textId="440BB883" w:rsidR="00DE659B" w:rsidRPr="00DE659B" w:rsidRDefault="00DE659B" w:rsidP="000B724E">
      <w:pPr>
        <w:pStyle w:val="ListParagraph"/>
        <w:numPr>
          <w:ilvl w:val="0"/>
          <w:numId w:val="11"/>
        </w:numPr>
        <w:tabs>
          <w:tab w:val="left" w:pos="0"/>
        </w:tabs>
        <w:autoSpaceDN/>
        <w:spacing w:after="0" w:line="24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p</w:t>
      </w:r>
      <w:r w:rsidRPr="00DE659B">
        <w:rPr>
          <w:rFonts w:ascii="Times New Roman" w:hAnsi="Times New Roman"/>
          <w:sz w:val="24"/>
          <w:szCs w:val="24"/>
        </w:rPr>
        <w:t xml:space="preserve">ēc gala maksājuma saņemšanas no </w:t>
      </w:r>
      <w:r>
        <w:rPr>
          <w:rFonts w:ascii="Times New Roman" w:hAnsi="Times New Roman"/>
          <w:sz w:val="24"/>
          <w:szCs w:val="24"/>
        </w:rPr>
        <w:t>EK</w:t>
      </w:r>
      <w:r w:rsidRPr="00DE659B">
        <w:rPr>
          <w:rFonts w:ascii="Times New Roman" w:hAnsi="Times New Roman"/>
          <w:sz w:val="24"/>
          <w:szCs w:val="24"/>
        </w:rPr>
        <w:t xml:space="preserve"> </w:t>
      </w:r>
      <w:r>
        <w:rPr>
          <w:rFonts w:ascii="Times New Roman" w:hAnsi="Times New Roman"/>
          <w:sz w:val="24"/>
          <w:szCs w:val="24"/>
        </w:rPr>
        <w:t>LM</w:t>
      </w:r>
      <w:r w:rsidRPr="00DE659B">
        <w:rPr>
          <w:rFonts w:ascii="Times New Roman" w:hAnsi="Times New Roman"/>
          <w:sz w:val="24"/>
          <w:szCs w:val="24"/>
        </w:rPr>
        <w:t xml:space="preserve"> nodrošināt </w:t>
      </w:r>
      <w:r w:rsidR="000F7DF4">
        <w:rPr>
          <w:rFonts w:ascii="Times New Roman" w:hAnsi="Times New Roman"/>
          <w:sz w:val="24"/>
          <w:szCs w:val="24"/>
        </w:rPr>
        <w:t>priekšfinansējuma</w:t>
      </w:r>
      <w:r w:rsidRPr="00DE659B">
        <w:rPr>
          <w:rFonts w:ascii="Times New Roman" w:hAnsi="Times New Roman"/>
          <w:sz w:val="24"/>
          <w:szCs w:val="24"/>
        </w:rPr>
        <w:t xml:space="preserve"> ieskaitīšanu (valsts budžeta veiktā priekšfinansējuma apmērā) valsts pamatbudžeta ieņēmumos.</w:t>
      </w:r>
    </w:p>
    <w:p w14:paraId="6096BB55" w14:textId="77777777" w:rsidR="00DE659B" w:rsidRPr="007E5664" w:rsidRDefault="00DE659B" w:rsidP="00DE659B">
      <w:pPr>
        <w:tabs>
          <w:tab w:val="left" w:pos="0"/>
        </w:tabs>
        <w:spacing w:after="60" w:line="240" w:lineRule="auto"/>
        <w:jc w:val="both"/>
        <w:rPr>
          <w:rFonts w:ascii="Times New Roman" w:hAnsi="Times New Roman"/>
          <w:sz w:val="24"/>
          <w:szCs w:val="24"/>
        </w:rPr>
      </w:pPr>
    </w:p>
    <w:p w14:paraId="0A86314F" w14:textId="7941DECC" w:rsidR="007E5664" w:rsidRPr="008534D9" w:rsidRDefault="007E5664" w:rsidP="007E5664">
      <w:pPr>
        <w:tabs>
          <w:tab w:val="left" w:pos="6096"/>
        </w:tabs>
        <w:spacing w:after="144" w:line="240" w:lineRule="auto"/>
        <w:textAlignment w:val="auto"/>
        <w:rPr>
          <w:rFonts w:ascii="Times New Roman" w:hAnsi="Times New Roman"/>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B65D8" w:rsidRPr="00756931" w14:paraId="2E03509F" w14:textId="77777777" w:rsidTr="00215616">
        <w:tc>
          <w:tcPr>
            <w:tcW w:w="4530" w:type="dxa"/>
            <w:vAlign w:val="center"/>
          </w:tcPr>
          <w:p w14:paraId="61D82D94" w14:textId="4415A8C5" w:rsidR="00AB65D8" w:rsidRPr="00756931" w:rsidRDefault="00215616" w:rsidP="00AB65D8">
            <w:pPr>
              <w:tabs>
                <w:tab w:val="left" w:pos="6096"/>
              </w:tabs>
              <w:spacing w:after="0" w:line="240" w:lineRule="auto"/>
              <w:textAlignment w:val="auto"/>
              <w:rPr>
                <w:rFonts w:ascii="Times New Roman" w:hAnsi="Times New Roman"/>
                <w:color w:val="000000"/>
                <w:sz w:val="24"/>
                <w:szCs w:val="24"/>
                <w:lang w:eastAsia="en-GB"/>
              </w:rPr>
            </w:pPr>
            <w:r w:rsidRPr="00756931">
              <w:rPr>
                <w:rFonts w:ascii="Times New Roman" w:hAnsi="Times New Roman"/>
                <w:color w:val="000000"/>
                <w:sz w:val="24"/>
                <w:szCs w:val="24"/>
                <w:lang w:eastAsia="en-GB"/>
              </w:rPr>
              <w:t xml:space="preserve">Labklājības </w:t>
            </w:r>
            <w:r w:rsidR="00AB65D8" w:rsidRPr="00756931">
              <w:rPr>
                <w:rFonts w:ascii="Times New Roman" w:hAnsi="Times New Roman"/>
                <w:color w:val="000000"/>
                <w:sz w:val="24"/>
                <w:szCs w:val="24"/>
                <w:lang w:eastAsia="en-GB"/>
              </w:rPr>
              <w:t>ministre</w:t>
            </w:r>
          </w:p>
        </w:tc>
        <w:tc>
          <w:tcPr>
            <w:tcW w:w="4531" w:type="dxa"/>
            <w:vAlign w:val="center"/>
          </w:tcPr>
          <w:p w14:paraId="3D5982FF" w14:textId="0B53AD19" w:rsidR="00AB65D8" w:rsidRPr="00756931" w:rsidRDefault="00AB65D8" w:rsidP="00AB65D8">
            <w:pPr>
              <w:tabs>
                <w:tab w:val="left" w:pos="6096"/>
              </w:tabs>
              <w:spacing w:after="0" w:line="240" w:lineRule="auto"/>
              <w:jc w:val="right"/>
              <w:textAlignment w:val="auto"/>
              <w:rPr>
                <w:rFonts w:ascii="Times New Roman" w:hAnsi="Times New Roman"/>
                <w:color w:val="000000"/>
                <w:sz w:val="24"/>
                <w:szCs w:val="24"/>
                <w:lang w:eastAsia="en-GB"/>
              </w:rPr>
            </w:pPr>
            <w:r w:rsidRPr="00756931">
              <w:rPr>
                <w:rFonts w:ascii="Times New Roman" w:hAnsi="Times New Roman"/>
                <w:sz w:val="24"/>
                <w:szCs w:val="24"/>
              </w:rPr>
              <w:t>Ramona Petr</w:t>
            </w:r>
            <w:r w:rsidR="00215616" w:rsidRPr="00756931">
              <w:rPr>
                <w:rFonts w:ascii="Times New Roman" w:hAnsi="Times New Roman"/>
                <w:sz w:val="24"/>
                <w:szCs w:val="24"/>
              </w:rPr>
              <w:t>a</w:t>
            </w:r>
            <w:r w:rsidRPr="00756931">
              <w:rPr>
                <w:rFonts w:ascii="Times New Roman" w:hAnsi="Times New Roman"/>
                <w:sz w:val="24"/>
                <w:szCs w:val="24"/>
              </w:rPr>
              <w:t>viča</w:t>
            </w:r>
          </w:p>
        </w:tc>
      </w:tr>
    </w:tbl>
    <w:p w14:paraId="26187BB6" w14:textId="77777777" w:rsidR="00AB65D8" w:rsidRDefault="00AB65D8" w:rsidP="00AB65D8">
      <w:pPr>
        <w:tabs>
          <w:tab w:val="left" w:pos="6096"/>
        </w:tabs>
        <w:spacing w:after="0" w:line="240" w:lineRule="auto"/>
        <w:textAlignment w:val="auto"/>
        <w:rPr>
          <w:rFonts w:ascii="Times New Roman" w:hAnsi="Times New Roman"/>
          <w:iCs/>
          <w:sz w:val="20"/>
          <w:szCs w:val="20"/>
        </w:rPr>
      </w:pPr>
      <w:bookmarkStart w:id="2" w:name="_Hlk486599809"/>
    </w:p>
    <w:p w14:paraId="2CEAEFC0" w14:textId="77777777" w:rsidR="00AB65D8" w:rsidRDefault="00AB65D8" w:rsidP="00AB65D8">
      <w:pPr>
        <w:tabs>
          <w:tab w:val="left" w:pos="6096"/>
        </w:tabs>
        <w:spacing w:after="0" w:line="240" w:lineRule="auto"/>
        <w:textAlignment w:val="auto"/>
        <w:rPr>
          <w:rFonts w:ascii="Times New Roman" w:hAnsi="Times New Roman"/>
          <w:iCs/>
          <w:sz w:val="20"/>
          <w:szCs w:val="20"/>
        </w:rPr>
      </w:pPr>
    </w:p>
    <w:p w14:paraId="29FC539F" w14:textId="77777777" w:rsidR="00AB65D8" w:rsidRDefault="00AB65D8" w:rsidP="00AB65D8">
      <w:pPr>
        <w:tabs>
          <w:tab w:val="left" w:pos="6096"/>
        </w:tabs>
        <w:spacing w:after="0" w:line="240" w:lineRule="auto"/>
        <w:textAlignment w:val="auto"/>
        <w:rPr>
          <w:rFonts w:ascii="Times New Roman" w:hAnsi="Times New Roman"/>
          <w:iCs/>
          <w:sz w:val="20"/>
          <w:szCs w:val="20"/>
        </w:rPr>
      </w:pPr>
    </w:p>
    <w:p w14:paraId="1518FA2C" w14:textId="43F0FDDC" w:rsidR="00AB65D8" w:rsidRDefault="00AB65D8" w:rsidP="00AB65D8">
      <w:pPr>
        <w:tabs>
          <w:tab w:val="left" w:pos="6096"/>
        </w:tabs>
        <w:spacing w:after="0" w:line="240" w:lineRule="auto"/>
        <w:textAlignment w:val="auto"/>
        <w:rPr>
          <w:rFonts w:ascii="Times New Roman" w:hAnsi="Times New Roman"/>
          <w:iCs/>
          <w:sz w:val="20"/>
          <w:szCs w:val="20"/>
        </w:rPr>
      </w:pPr>
    </w:p>
    <w:p w14:paraId="0F47B7EB" w14:textId="4D67616D" w:rsidR="00DE659B" w:rsidRDefault="00DE659B" w:rsidP="00AB65D8">
      <w:pPr>
        <w:tabs>
          <w:tab w:val="left" w:pos="6096"/>
        </w:tabs>
        <w:spacing w:after="0" w:line="240" w:lineRule="auto"/>
        <w:textAlignment w:val="auto"/>
        <w:rPr>
          <w:rFonts w:ascii="Times New Roman" w:hAnsi="Times New Roman"/>
          <w:iCs/>
          <w:sz w:val="20"/>
          <w:szCs w:val="20"/>
        </w:rPr>
      </w:pPr>
    </w:p>
    <w:p w14:paraId="12116F23" w14:textId="41E151B4" w:rsidR="00DE659B" w:rsidRDefault="00DE659B" w:rsidP="00AB65D8">
      <w:pPr>
        <w:tabs>
          <w:tab w:val="left" w:pos="6096"/>
        </w:tabs>
        <w:spacing w:after="0" w:line="240" w:lineRule="auto"/>
        <w:textAlignment w:val="auto"/>
        <w:rPr>
          <w:rFonts w:ascii="Times New Roman" w:hAnsi="Times New Roman"/>
          <w:iCs/>
          <w:sz w:val="20"/>
          <w:szCs w:val="20"/>
        </w:rPr>
      </w:pPr>
    </w:p>
    <w:p w14:paraId="7C0844DF" w14:textId="64472116" w:rsidR="00DE659B" w:rsidRDefault="00DE659B" w:rsidP="00AB65D8">
      <w:pPr>
        <w:tabs>
          <w:tab w:val="left" w:pos="6096"/>
        </w:tabs>
        <w:spacing w:after="0" w:line="240" w:lineRule="auto"/>
        <w:textAlignment w:val="auto"/>
        <w:rPr>
          <w:rFonts w:ascii="Times New Roman" w:hAnsi="Times New Roman"/>
          <w:iCs/>
          <w:sz w:val="20"/>
          <w:szCs w:val="20"/>
        </w:rPr>
      </w:pPr>
    </w:p>
    <w:p w14:paraId="17CD2F6C" w14:textId="35A10153" w:rsidR="00DE659B" w:rsidRDefault="00DE659B" w:rsidP="00AB65D8">
      <w:pPr>
        <w:tabs>
          <w:tab w:val="left" w:pos="6096"/>
        </w:tabs>
        <w:spacing w:after="0" w:line="240" w:lineRule="auto"/>
        <w:textAlignment w:val="auto"/>
        <w:rPr>
          <w:rFonts w:ascii="Times New Roman" w:hAnsi="Times New Roman"/>
          <w:iCs/>
          <w:sz w:val="20"/>
          <w:szCs w:val="20"/>
        </w:rPr>
      </w:pPr>
    </w:p>
    <w:p w14:paraId="7CBCA4BD" w14:textId="6C08F3D3" w:rsidR="00DE659B" w:rsidRDefault="00DE659B" w:rsidP="00AB65D8">
      <w:pPr>
        <w:tabs>
          <w:tab w:val="left" w:pos="6096"/>
        </w:tabs>
        <w:spacing w:after="0" w:line="240" w:lineRule="auto"/>
        <w:textAlignment w:val="auto"/>
        <w:rPr>
          <w:rFonts w:ascii="Times New Roman" w:hAnsi="Times New Roman"/>
          <w:iCs/>
          <w:sz w:val="20"/>
          <w:szCs w:val="20"/>
        </w:rPr>
      </w:pPr>
    </w:p>
    <w:p w14:paraId="2E7EC796" w14:textId="50BB888D" w:rsidR="00DE659B" w:rsidRDefault="00DE659B" w:rsidP="00AB65D8">
      <w:pPr>
        <w:tabs>
          <w:tab w:val="left" w:pos="6096"/>
        </w:tabs>
        <w:spacing w:after="0" w:line="240" w:lineRule="auto"/>
        <w:textAlignment w:val="auto"/>
        <w:rPr>
          <w:rFonts w:ascii="Times New Roman" w:hAnsi="Times New Roman"/>
          <w:iCs/>
          <w:sz w:val="20"/>
          <w:szCs w:val="20"/>
        </w:rPr>
      </w:pPr>
    </w:p>
    <w:p w14:paraId="457278DE" w14:textId="5393A8DA" w:rsidR="00DE659B" w:rsidRDefault="00DE659B" w:rsidP="00AB65D8">
      <w:pPr>
        <w:tabs>
          <w:tab w:val="left" w:pos="6096"/>
        </w:tabs>
        <w:spacing w:after="0" w:line="240" w:lineRule="auto"/>
        <w:textAlignment w:val="auto"/>
        <w:rPr>
          <w:rFonts w:ascii="Times New Roman" w:hAnsi="Times New Roman"/>
          <w:iCs/>
          <w:sz w:val="20"/>
          <w:szCs w:val="20"/>
        </w:rPr>
      </w:pPr>
    </w:p>
    <w:p w14:paraId="62C1829E" w14:textId="34BCD5EB" w:rsidR="00DE659B" w:rsidRDefault="00DE659B" w:rsidP="00AB65D8">
      <w:pPr>
        <w:tabs>
          <w:tab w:val="left" w:pos="6096"/>
        </w:tabs>
        <w:spacing w:after="0" w:line="240" w:lineRule="auto"/>
        <w:textAlignment w:val="auto"/>
        <w:rPr>
          <w:rFonts w:ascii="Times New Roman" w:hAnsi="Times New Roman"/>
          <w:iCs/>
          <w:sz w:val="20"/>
          <w:szCs w:val="20"/>
        </w:rPr>
      </w:pPr>
    </w:p>
    <w:p w14:paraId="4B676F23" w14:textId="5A1F7897" w:rsidR="00DE659B" w:rsidRDefault="00DE659B" w:rsidP="00AB65D8">
      <w:pPr>
        <w:tabs>
          <w:tab w:val="left" w:pos="6096"/>
        </w:tabs>
        <w:spacing w:after="0" w:line="240" w:lineRule="auto"/>
        <w:textAlignment w:val="auto"/>
        <w:rPr>
          <w:rFonts w:ascii="Times New Roman" w:hAnsi="Times New Roman"/>
          <w:iCs/>
          <w:sz w:val="20"/>
          <w:szCs w:val="20"/>
        </w:rPr>
      </w:pPr>
    </w:p>
    <w:p w14:paraId="046221C2" w14:textId="43B5CE57" w:rsidR="00DE659B" w:rsidRDefault="00DE659B" w:rsidP="00AB65D8">
      <w:pPr>
        <w:tabs>
          <w:tab w:val="left" w:pos="6096"/>
        </w:tabs>
        <w:spacing w:after="0" w:line="240" w:lineRule="auto"/>
        <w:textAlignment w:val="auto"/>
        <w:rPr>
          <w:rFonts w:ascii="Times New Roman" w:hAnsi="Times New Roman"/>
          <w:iCs/>
          <w:sz w:val="20"/>
          <w:szCs w:val="20"/>
        </w:rPr>
      </w:pPr>
    </w:p>
    <w:p w14:paraId="30B9C8A8" w14:textId="6253A1D5" w:rsidR="00DE659B" w:rsidRDefault="00DE659B" w:rsidP="00AB65D8">
      <w:pPr>
        <w:tabs>
          <w:tab w:val="left" w:pos="6096"/>
        </w:tabs>
        <w:spacing w:after="0" w:line="240" w:lineRule="auto"/>
        <w:textAlignment w:val="auto"/>
        <w:rPr>
          <w:rFonts w:ascii="Times New Roman" w:hAnsi="Times New Roman"/>
          <w:iCs/>
          <w:sz w:val="20"/>
          <w:szCs w:val="20"/>
        </w:rPr>
      </w:pPr>
    </w:p>
    <w:p w14:paraId="3D744930" w14:textId="312883FD" w:rsidR="00DE659B" w:rsidRDefault="00DE659B" w:rsidP="00AB65D8">
      <w:pPr>
        <w:tabs>
          <w:tab w:val="left" w:pos="6096"/>
        </w:tabs>
        <w:spacing w:after="0" w:line="240" w:lineRule="auto"/>
        <w:textAlignment w:val="auto"/>
        <w:rPr>
          <w:rFonts w:ascii="Times New Roman" w:hAnsi="Times New Roman"/>
          <w:iCs/>
          <w:sz w:val="20"/>
          <w:szCs w:val="20"/>
        </w:rPr>
      </w:pPr>
    </w:p>
    <w:p w14:paraId="7A5C5AAC" w14:textId="440F698D" w:rsidR="00DE659B" w:rsidRDefault="00DE659B" w:rsidP="00AB65D8">
      <w:pPr>
        <w:tabs>
          <w:tab w:val="left" w:pos="6096"/>
        </w:tabs>
        <w:spacing w:after="0" w:line="240" w:lineRule="auto"/>
        <w:textAlignment w:val="auto"/>
        <w:rPr>
          <w:rFonts w:ascii="Times New Roman" w:hAnsi="Times New Roman"/>
          <w:iCs/>
          <w:sz w:val="20"/>
          <w:szCs w:val="20"/>
        </w:rPr>
      </w:pPr>
    </w:p>
    <w:p w14:paraId="1E5123CF" w14:textId="29D79105" w:rsidR="00DE659B" w:rsidRDefault="00DE659B" w:rsidP="00AB65D8">
      <w:pPr>
        <w:tabs>
          <w:tab w:val="left" w:pos="6096"/>
        </w:tabs>
        <w:spacing w:after="0" w:line="240" w:lineRule="auto"/>
        <w:textAlignment w:val="auto"/>
        <w:rPr>
          <w:rFonts w:ascii="Times New Roman" w:hAnsi="Times New Roman"/>
          <w:iCs/>
          <w:sz w:val="20"/>
          <w:szCs w:val="20"/>
        </w:rPr>
      </w:pPr>
    </w:p>
    <w:p w14:paraId="4DE337F8" w14:textId="20E7060E" w:rsidR="00DE659B" w:rsidRDefault="00DE659B" w:rsidP="00AB65D8">
      <w:pPr>
        <w:tabs>
          <w:tab w:val="left" w:pos="6096"/>
        </w:tabs>
        <w:spacing w:after="0" w:line="240" w:lineRule="auto"/>
        <w:textAlignment w:val="auto"/>
        <w:rPr>
          <w:rFonts w:ascii="Times New Roman" w:hAnsi="Times New Roman"/>
          <w:iCs/>
          <w:sz w:val="20"/>
          <w:szCs w:val="20"/>
        </w:rPr>
      </w:pPr>
    </w:p>
    <w:p w14:paraId="59DFFC35" w14:textId="00DB7525" w:rsidR="00DE659B" w:rsidRDefault="00DE659B" w:rsidP="00AB65D8">
      <w:pPr>
        <w:tabs>
          <w:tab w:val="left" w:pos="6096"/>
        </w:tabs>
        <w:spacing w:after="0" w:line="240" w:lineRule="auto"/>
        <w:textAlignment w:val="auto"/>
        <w:rPr>
          <w:rFonts w:ascii="Times New Roman" w:hAnsi="Times New Roman"/>
          <w:iCs/>
          <w:sz w:val="20"/>
          <w:szCs w:val="20"/>
        </w:rPr>
      </w:pPr>
    </w:p>
    <w:p w14:paraId="7E29B187" w14:textId="208C84E0" w:rsidR="00DE659B" w:rsidRDefault="00DE659B" w:rsidP="00AB65D8">
      <w:pPr>
        <w:tabs>
          <w:tab w:val="left" w:pos="6096"/>
        </w:tabs>
        <w:spacing w:after="0" w:line="240" w:lineRule="auto"/>
        <w:textAlignment w:val="auto"/>
        <w:rPr>
          <w:rFonts w:ascii="Times New Roman" w:hAnsi="Times New Roman"/>
          <w:iCs/>
          <w:sz w:val="20"/>
          <w:szCs w:val="20"/>
        </w:rPr>
      </w:pPr>
    </w:p>
    <w:p w14:paraId="49D25BEB" w14:textId="261D1858" w:rsidR="00DE659B" w:rsidRDefault="00DE659B" w:rsidP="00AB65D8">
      <w:pPr>
        <w:tabs>
          <w:tab w:val="left" w:pos="6096"/>
        </w:tabs>
        <w:spacing w:after="0" w:line="240" w:lineRule="auto"/>
        <w:textAlignment w:val="auto"/>
        <w:rPr>
          <w:rFonts w:ascii="Times New Roman" w:hAnsi="Times New Roman"/>
          <w:iCs/>
          <w:sz w:val="20"/>
          <w:szCs w:val="20"/>
        </w:rPr>
      </w:pPr>
    </w:p>
    <w:p w14:paraId="453BB6DE" w14:textId="1EE346C1" w:rsidR="00DE659B" w:rsidRDefault="00DE659B" w:rsidP="00AB65D8">
      <w:pPr>
        <w:tabs>
          <w:tab w:val="left" w:pos="6096"/>
        </w:tabs>
        <w:spacing w:after="0" w:line="240" w:lineRule="auto"/>
        <w:textAlignment w:val="auto"/>
        <w:rPr>
          <w:rFonts w:ascii="Times New Roman" w:hAnsi="Times New Roman"/>
          <w:iCs/>
          <w:sz w:val="20"/>
          <w:szCs w:val="20"/>
        </w:rPr>
      </w:pPr>
    </w:p>
    <w:p w14:paraId="101E275E" w14:textId="6FD8FF09" w:rsidR="00DE659B" w:rsidRDefault="00DE659B" w:rsidP="00AB65D8">
      <w:pPr>
        <w:tabs>
          <w:tab w:val="left" w:pos="6096"/>
        </w:tabs>
        <w:spacing w:after="0" w:line="240" w:lineRule="auto"/>
        <w:textAlignment w:val="auto"/>
        <w:rPr>
          <w:rFonts w:ascii="Times New Roman" w:hAnsi="Times New Roman"/>
          <w:iCs/>
          <w:sz w:val="20"/>
          <w:szCs w:val="20"/>
        </w:rPr>
      </w:pPr>
    </w:p>
    <w:p w14:paraId="177442B1" w14:textId="77777777" w:rsidR="00AA42A4" w:rsidRDefault="00AA42A4" w:rsidP="00AB65D8">
      <w:pPr>
        <w:tabs>
          <w:tab w:val="left" w:pos="6096"/>
        </w:tabs>
        <w:spacing w:after="0" w:line="240" w:lineRule="auto"/>
        <w:textAlignment w:val="auto"/>
        <w:rPr>
          <w:rFonts w:ascii="Times New Roman" w:hAnsi="Times New Roman"/>
          <w:iCs/>
          <w:sz w:val="20"/>
          <w:szCs w:val="20"/>
        </w:rPr>
      </w:pPr>
    </w:p>
    <w:p w14:paraId="057EAD0E" w14:textId="77777777" w:rsidR="000B724E" w:rsidRDefault="000B724E" w:rsidP="00AB65D8">
      <w:pPr>
        <w:tabs>
          <w:tab w:val="left" w:pos="6096"/>
        </w:tabs>
        <w:spacing w:after="0" w:line="240" w:lineRule="auto"/>
        <w:textAlignment w:val="auto"/>
        <w:rPr>
          <w:rFonts w:ascii="Times New Roman" w:hAnsi="Times New Roman"/>
          <w:iCs/>
          <w:sz w:val="20"/>
          <w:szCs w:val="20"/>
        </w:rPr>
      </w:pPr>
    </w:p>
    <w:p w14:paraId="7C8E1441" w14:textId="2DD33E42" w:rsidR="00C41C95" w:rsidRPr="0023785C" w:rsidRDefault="007151F4" w:rsidP="00AB65D8">
      <w:pPr>
        <w:tabs>
          <w:tab w:val="left" w:pos="6096"/>
        </w:tabs>
        <w:spacing w:after="0" w:line="240" w:lineRule="auto"/>
        <w:textAlignment w:val="auto"/>
        <w:rPr>
          <w:rFonts w:ascii="Times New Roman" w:hAnsi="Times New Roman"/>
          <w:sz w:val="26"/>
          <w:szCs w:val="26"/>
        </w:rPr>
      </w:pPr>
      <w:r>
        <w:rPr>
          <w:rFonts w:ascii="Times New Roman" w:hAnsi="Times New Roman"/>
          <w:iCs/>
          <w:sz w:val="20"/>
          <w:szCs w:val="20"/>
        </w:rPr>
        <w:t>0</w:t>
      </w:r>
      <w:r w:rsidR="00A73532">
        <w:rPr>
          <w:rFonts w:ascii="Times New Roman" w:hAnsi="Times New Roman"/>
          <w:iCs/>
          <w:sz w:val="20"/>
          <w:szCs w:val="20"/>
        </w:rPr>
        <w:t>7</w:t>
      </w:r>
      <w:r w:rsidR="00F81058" w:rsidRPr="0023785C">
        <w:rPr>
          <w:rFonts w:ascii="Times New Roman" w:hAnsi="Times New Roman"/>
          <w:iCs/>
          <w:sz w:val="20"/>
          <w:szCs w:val="20"/>
        </w:rPr>
        <w:t>.</w:t>
      </w:r>
      <w:r>
        <w:rPr>
          <w:rFonts w:ascii="Times New Roman" w:hAnsi="Times New Roman"/>
          <w:iCs/>
          <w:sz w:val="20"/>
          <w:szCs w:val="20"/>
        </w:rPr>
        <w:t>10</w:t>
      </w:r>
      <w:r w:rsidR="00F81058" w:rsidRPr="0023785C">
        <w:rPr>
          <w:rFonts w:ascii="Times New Roman" w:hAnsi="Times New Roman"/>
          <w:iCs/>
          <w:sz w:val="20"/>
          <w:szCs w:val="20"/>
        </w:rPr>
        <w:t>.201</w:t>
      </w:r>
      <w:r w:rsidR="00AB65D8" w:rsidRPr="0023785C">
        <w:rPr>
          <w:rFonts w:ascii="Times New Roman" w:hAnsi="Times New Roman"/>
          <w:iCs/>
          <w:sz w:val="20"/>
          <w:szCs w:val="20"/>
        </w:rPr>
        <w:t>9</w:t>
      </w:r>
      <w:r w:rsidR="00F81058" w:rsidRPr="0023785C">
        <w:rPr>
          <w:rFonts w:ascii="Times New Roman" w:hAnsi="Times New Roman"/>
          <w:iCs/>
          <w:sz w:val="20"/>
          <w:szCs w:val="20"/>
        </w:rPr>
        <w:t>.</w:t>
      </w:r>
      <w:r w:rsidR="006B5D6B" w:rsidRPr="0023785C">
        <w:rPr>
          <w:rFonts w:ascii="Times New Roman" w:hAnsi="Times New Roman"/>
          <w:iCs/>
          <w:sz w:val="20"/>
          <w:szCs w:val="20"/>
        </w:rPr>
        <w:t xml:space="preserve"> </w:t>
      </w:r>
      <w:r w:rsidR="00A73532">
        <w:rPr>
          <w:rFonts w:ascii="Times New Roman" w:hAnsi="Times New Roman"/>
          <w:iCs/>
          <w:sz w:val="20"/>
          <w:szCs w:val="20"/>
        </w:rPr>
        <w:t>09</w:t>
      </w:r>
      <w:r w:rsidR="006B5D6B" w:rsidRPr="0023785C">
        <w:rPr>
          <w:rFonts w:ascii="Times New Roman" w:hAnsi="Times New Roman"/>
          <w:iCs/>
          <w:sz w:val="20"/>
          <w:szCs w:val="20"/>
        </w:rPr>
        <w:t>:</w:t>
      </w:r>
      <w:r w:rsidR="00756931">
        <w:rPr>
          <w:rFonts w:ascii="Times New Roman" w:hAnsi="Times New Roman"/>
          <w:iCs/>
          <w:sz w:val="20"/>
          <w:szCs w:val="20"/>
        </w:rPr>
        <w:t>1</w:t>
      </w:r>
      <w:r w:rsidR="00A73532">
        <w:rPr>
          <w:rFonts w:ascii="Times New Roman" w:hAnsi="Times New Roman"/>
          <w:iCs/>
          <w:sz w:val="20"/>
          <w:szCs w:val="20"/>
        </w:rPr>
        <w:t>7</w:t>
      </w:r>
      <w:bookmarkStart w:id="3" w:name="_GoBack"/>
      <w:bookmarkEnd w:id="3"/>
    </w:p>
    <w:p w14:paraId="364DC3CB" w14:textId="1F4E9DB6" w:rsidR="007151F4" w:rsidRPr="007151F4" w:rsidRDefault="0023785C" w:rsidP="00AB65D8">
      <w:pPr>
        <w:spacing w:after="0" w:line="240" w:lineRule="auto"/>
        <w:textAlignment w:val="auto"/>
        <w:rPr>
          <w:rFonts w:ascii="Times New Roman" w:hAnsi="Times New Roman"/>
          <w:iCs/>
          <w:sz w:val="20"/>
          <w:szCs w:val="20"/>
        </w:rPr>
      </w:pPr>
      <w:r>
        <w:rPr>
          <w:rFonts w:ascii="Times New Roman" w:hAnsi="Times New Roman"/>
          <w:iCs/>
          <w:sz w:val="20"/>
          <w:szCs w:val="20"/>
        </w:rPr>
        <w:t>2</w:t>
      </w:r>
      <w:r w:rsidR="000B724E">
        <w:rPr>
          <w:rFonts w:ascii="Times New Roman" w:hAnsi="Times New Roman"/>
          <w:iCs/>
          <w:sz w:val="20"/>
          <w:szCs w:val="20"/>
        </w:rPr>
        <w:t xml:space="preserve"> </w:t>
      </w:r>
      <w:r w:rsidR="00AA42A4">
        <w:rPr>
          <w:rFonts w:ascii="Times New Roman" w:hAnsi="Times New Roman"/>
          <w:iCs/>
          <w:sz w:val="20"/>
          <w:szCs w:val="20"/>
        </w:rPr>
        <w:t>4</w:t>
      </w:r>
      <w:r w:rsidR="00A73532">
        <w:rPr>
          <w:rFonts w:ascii="Times New Roman" w:hAnsi="Times New Roman"/>
          <w:iCs/>
          <w:sz w:val="20"/>
          <w:szCs w:val="20"/>
        </w:rPr>
        <w:t>44</w:t>
      </w:r>
    </w:p>
    <w:p w14:paraId="0775637A" w14:textId="605D16F7" w:rsidR="003B008E" w:rsidRPr="007151F4" w:rsidRDefault="00BB3EA9" w:rsidP="00AA42A4">
      <w:pPr>
        <w:spacing w:before="120" w:after="0" w:line="240" w:lineRule="auto"/>
        <w:textAlignment w:val="auto"/>
        <w:rPr>
          <w:rFonts w:ascii="Times New Roman" w:hAnsi="Times New Roman"/>
          <w:sz w:val="20"/>
          <w:szCs w:val="20"/>
        </w:rPr>
      </w:pPr>
      <w:r w:rsidRPr="007151F4">
        <w:rPr>
          <w:rFonts w:ascii="Times New Roman" w:hAnsi="Times New Roman"/>
          <w:b/>
          <w:bCs/>
          <w:iCs/>
          <w:sz w:val="20"/>
          <w:szCs w:val="20"/>
        </w:rPr>
        <w:t>Makarovs</w:t>
      </w:r>
      <w:r w:rsidR="00AB65D8" w:rsidRPr="007151F4">
        <w:rPr>
          <w:rFonts w:ascii="Times New Roman" w:hAnsi="Times New Roman"/>
          <w:iCs/>
          <w:sz w:val="20"/>
          <w:szCs w:val="20"/>
        </w:rPr>
        <w:t xml:space="preserve">, </w:t>
      </w:r>
      <w:r w:rsidRPr="007151F4">
        <w:rPr>
          <w:rFonts w:ascii="Times New Roman" w:hAnsi="Times New Roman"/>
          <w:sz w:val="20"/>
          <w:szCs w:val="20"/>
        </w:rPr>
        <w:t>67782958</w:t>
      </w:r>
    </w:p>
    <w:p w14:paraId="6E46E1DC" w14:textId="21921114" w:rsidR="007151F4" w:rsidRPr="007151F4" w:rsidRDefault="007151F4" w:rsidP="00AB65D8">
      <w:pPr>
        <w:spacing w:after="0" w:line="240" w:lineRule="auto"/>
        <w:textAlignment w:val="auto"/>
        <w:rPr>
          <w:rFonts w:ascii="Times New Roman" w:hAnsi="Times New Roman"/>
          <w:iCs/>
          <w:sz w:val="20"/>
          <w:szCs w:val="20"/>
        </w:rPr>
      </w:pPr>
      <w:r w:rsidRPr="007151F4">
        <w:rPr>
          <w:rFonts w:ascii="Times New Roman" w:hAnsi="Times New Roman"/>
          <w:sz w:val="20"/>
          <w:szCs w:val="20"/>
        </w:rPr>
        <w:t>Eiropas Savienības struktūrfondu departaments</w:t>
      </w:r>
    </w:p>
    <w:p w14:paraId="29F79A7C" w14:textId="6C74E1C9" w:rsidR="007151F4" w:rsidRPr="007151F4" w:rsidRDefault="00DD6ABE" w:rsidP="00AB65D8">
      <w:pPr>
        <w:spacing w:after="0" w:line="240" w:lineRule="auto"/>
        <w:textAlignment w:val="auto"/>
        <w:rPr>
          <w:rFonts w:ascii="Times New Roman" w:hAnsi="Times New Roman"/>
          <w:sz w:val="20"/>
          <w:szCs w:val="20"/>
        </w:rPr>
      </w:pPr>
      <w:r>
        <w:rPr>
          <w:rFonts w:ascii="Times New Roman" w:hAnsi="Times New Roman"/>
          <w:sz w:val="20"/>
          <w:szCs w:val="20"/>
        </w:rPr>
        <w:t>V</w:t>
      </w:r>
      <w:r w:rsidR="00BB3EA9" w:rsidRPr="007151F4">
        <w:rPr>
          <w:rFonts w:ascii="Times New Roman" w:hAnsi="Times New Roman"/>
          <w:sz w:val="20"/>
          <w:szCs w:val="20"/>
        </w:rPr>
        <w:t>jaceslavs.</w:t>
      </w:r>
      <w:r>
        <w:rPr>
          <w:rFonts w:ascii="Times New Roman" w:hAnsi="Times New Roman"/>
          <w:sz w:val="20"/>
          <w:szCs w:val="20"/>
        </w:rPr>
        <w:t>M</w:t>
      </w:r>
      <w:r w:rsidR="00BB3EA9" w:rsidRPr="007151F4">
        <w:rPr>
          <w:rFonts w:ascii="Times New Roman" w:hAnsi="Times New Roman"/>
          <w:sz w:val="20"/>
          <w:szCs w:val="20"/>
        </w:rPr>
        <w:t>akarovs</w:t>
      </w:r>
      <w:r w:rsidR="008104D3" w:rsidRPr="007151F4">
        <w:rPr>
          <w:rFonts w:ascii="Times New Roman" w:hAnsi="Times New Roman"/>
          <w:sz w:val="20"/>
          <w:szCs w:val="20"/>
        </w:rPr>
        <w:t>@lm.gov.lv</w:t>
      </w:r>
      <w:bookmarkEnd w:id="2"/>
    </w:p>
    <w:p w14:paraId="55B2D4B5" w14:textId="61612F0B" w:rsidR="007151F4" w:rsidRPr="007151F4" w:rsidRDefault="007151F4" w:rsidP="00AA42A4">
      <w:pPr>
        <w:spacing w:before="120" w:after="0" w:line="240" w:lineRule="auto"/>
        <w:textAlignment w:val="auto"/>
        <w:rPr>
          <w:rFonts w:ascii="Times New Roman" w:hAnsi="Times New Roman"/>
          <w:sz w:val="20"/>
          <w:szCs w:val="20"/>
        </w:rPr>
      </w:pPr>
      <w:r w:rsidRPr="007151F4">
        <w:rPr>
          <w:rFonts w:ascii="Times New Roman" w:hAnsi="Times New Roman"/>
          <w:b/>
          <w:bCs/>
          <w:sz w:val="20"/>
          <w:szCs w:val="20"/>
        </w:rPr>
        <w:t>Gaile</w:t>
      </w:r>
      <w:r w:rsidRPr="007151F4">
        <w:rPr>
          <w:rFonts w:ascii="Times New Roman" w:hAnsi="Times New Roman"/>
          <w:sz w:val="20"/>
          <w:szCs w:val="20"/>
        </w:rPr>
        <w:t>, 67021625</w:t>
      </w:r>
    </w:p>
    <w:p w14:paraId="5CD828F8" w14:textId="68569D53" w:rsidR="007151F4" w:rsidRPr="007151F4" w:rsidRDefault="007151F4" w:rsidP="00AB65D8">
      <w:pPr>
        <w:spacing w:after="0" w:line="240" w:lineRule="auto"/>
        <w:textAlignment w:val="auto"/>
        <w:rPr>
          <w:rFonts w:ascii="Times New Roman" w:hAnsi="Times New Roman"/>
          <w:sz w:val="20"/>
          <w:szCs w:val="20"/>
        </w:rPr>
      </w:pPr>
      <w:r w:rsidRPr="007151F4">
        <w:rPr>
          <w:rFonts w:ascii="Times New Roman" w:hAnsi="Times New Roman"/>
          <w:sz w:val="20"/>
          <w:szCs w:val="20"/>
        </w:rPr>
        <w:t>Sociālās politikas plānošanas un attīstības departaments</w:t>
      </w:r>
    </w:p>
    <w:p w14:paraId="53387186" w14:textId="714D805F" w:rsidR="00DD6ABE" w:rsidRDefault="007151F4" w:rsidP="00AB65D8">
      <w:pPr>
        <w:spacing w:after="0" w:line="240" w:lineRule="auto"/>
        <w:textAlignment w:val="auto"/>
        <w:rPr>
          <w:rFonts w:ascii="Times New Roman" w:hAnsi="Times New Roman"/>
          <w:sz w:val="20"/>
          <w:szCs w:val="20"/>
        </w:rPr>
      </w:pPr>
      <w:r w:rsidRPr="007151F4">
        <w:rPr>
          <w:rFonts w:ascii="Times New Roman" w:hAnsi="Times New Roman"/>
          <w:sz w:val="20"/>
          <w:szCs w:val="20"/>
        </w:rPr>
        <w:t>Agnese.Gaile@lm.gov.lv</w:t>
      </w:r>
    </w:p>
    <w:p w14:paraId="5A14CCF2" w14:textId="6EA20198" w:rsidR="00DD6ABE" w:rsidRDefault="00DD6ABE" w:rsidP="00DD6ABE">
      <w:pPr>
        <w:spacing w:before="120" w:after="0" w:line="240" w:lineRule="auto"/>
        <w:textAlignment w:val="auto"/>
        <w:rPr>
          <w:rFonts w:ascii="Times New Roman" w:hAnsi="Times New Roman"/>
          <w:sz w:val="20"/>
          <w:szCs w:val="20"/>
        </w:rPr>
      </w:pPr>
      <w:r w:rsidRPr="00DD6ABE">
        <w:rPr>
          <w:rFonts w:ascii="Times New Roman" w:hAnsi="Times New Roman"/>
          <w:b/>
          <w:bCs/>
          <w:sz w:val="20"/>
          <w:szCs w:val="20"/>
        </w:rPr>
        <w:t>Lapinskis</w:t>
      </w:r>
      <w:r>
        <w:rPr>
          <w:rFonts w:ascii="Times New Roman" w:hAnsi="Times New Roman"/>
          <w:sz w:val="20"/>
          <w:szCs w:val="20"/>
        </w:rPr>
        <w:t xml:space="preserve">, </w:t>
      </w:r>
      <w:r w:rsidRPr="00DD6ABE">
        <w:rPr>
          <w:rFonts w:ascii="Times New Roman" w:hAnsi="Times New Roman"/>
          <w:sz w:val="20"/>
          <w:szCs w:val="20"/>
        </w:rPr>
        <w:t>67021566</w:t>
      </w:r>
    </w:p>
    <w:p w14:paraId="582422B2" w14:textId="5F3B708D" w:rsidR="00DD6ABE" w:rsidRDefault="00DD6ABE" w:rsidP="00AB65D8">
      <w:pPr>
        <w:spacing w:after="0" w:line="240" w:lineRule="auto"/>
        <w:textAlignment w:val="auto"/>
        <w:rPr>
          <w:rFonts w:ascii="Times New Roman" w:hAnsi="Times New Roman"/>
          <w:sz w:val="20"/>
          <w:szCs w:val="20"/>
        </w:rPr>
      </w:pPr>
      <w:r>
        <w:rPr>
          <w:rFonts w:ascii="Times New Roman" w:hAnsi="Times New Roman"/>
          <w:sz w:val="20"/>
          <w:szCs w:val="20"/>
        </w:rPr>
        <w:t>Juridiskais departaments</w:t>
      </w:r>
    </w:p>
    <w:p w14:paraId="4EE969A4" w14:textId="44A19BEB" w:rsidR="00DD6ABE" w:rsidRDefault="00DD6ABE" w:rsidP="00AB65D8">
      <w:pPr>
        <w:spacing w:after="0" w:line="240" w:lineRule="auto"/>
        <w:textAlignment w:val="auto"/>
        <w:rPr>
          <w:rFonts w:ascii="Times New Roman" w:hAnsi="Times New Roman"/>
          <w:sz w:val="20"/>
          <w:szCs w:val="20"/>
        </w:rPr>
      </w:pPr>
      <w:r w:rsidRPr="00DD6ABE">
        <w:rPr>
          <w:rFonts w:ascii="Times New Roman" w:hAnsi="Times New Roman"/>
          <w:sz w:val="20"/>
          <w:szCs w:val="20"/>
        </w:rPr>
        <w:t>Aivis.Lapinskis@lm.gov.lv</w:t>
      </w:r>
    </w:p>
    <w:p w14:paraId="14E49F3C" w14:textId="77777777" w:rsidR="00DD6ABE" w:rsidRPr="007151F4" w:rsidRDefault="00DD6ABE" w:rsidP="00DD6ABE">
      <w:pPr>
        <w:spacing w:before="120" w:after="0" w:line="240" w:lineRule="auto"/>
        <w:textAlignment w:val="auto"/>
        <w:rPr>
          <w:rFonts w:ascii="Times New Roman" w:hAnsi="Times New Roman"/>
          <w:sz w:val="20"/>
          <w:szCs w:val="20"/>
        </w:rPr>
      </w:pPr>
      <w:r w:rsidRPr="007151F4">
        <w:rPr>
          <w:rFonts w:ascii="Times New Roman" w:hAnsi="Times New Roman"/>
          <w:b/>
          <w:bCs/>
          <w:sz w:val="20"/>
          <w:szCs w:val="20"/>
        </w:rPr>
        <w:t>Tjurina</w:t>
      </w:r>
      <w:r w:rsidRPr="007151F4">
        <w:rPr>
          <w:rFonts w:ascii="Times New Roman" w:hAnsi="Times New Roman"/>
          <w:sz w:val="20"/>
          <w:szCs w:val="20"/>
        </w:rPr>
        <w:t>, 67021589</w:t>
      </w:r>
    </w:p>
    <w:p w14:paraId="21BD7C71" w14:textId="77777777" w:rsidR="00DD6ABE" w:rsidRPr="007151F4" w:rsidRDefault="00DD6ABE" w:rsidP="00DD6ABE">
      <w:pPr>
        <w:spacing w:after="0" w:line="240" w:lineRule="auto"/>
        <w:textAlignment w:val="auto"/>
        <w:rPr>
          <w:rFonts w:ascii="Times New Roman" w:hAnsi="Times New Roman"/>
          <w:sz w:val="20"/>
          <w:szCs w:val="20"/>
        </w:rPr>
      </w:pPr>
      <w:r w:rsidRPr="007151F4">
        <w:rPr>
          <w:rFonts w:ascii="Times New Roman" w:hAnsi="Times New Roman"/>
          <w:sz w:val="20"/>
          <w:szCs w:val="20"/>
        </w:rPr>
        <w:t>Finanšu vadības departaments</w:t>
      </w:r>
    </w:p>
    <w:p w14:paraId="7D5BC500" w14:textId="77777777" w:rsidR="00DD6ABE" w:rsidRDefault="00DD6ABE" w:rsidP="00DD6ABE">
      <w:pPr>
        <w:spacing w:after="0" w:line="240" w:lineRule="auto"/>
        <w:textAlignment w:val="auto"/>
        <w:rPr>
          <w:rFonts w:ascii="Times New Roman" w:hAnsi="Times New Roman"/>
          <w:sz w:val="20"/>
          <w:szCs w:val="20"/>
        </w:rPr>
      </w:pPr>
      <w:r w:rsidRPr="007151F4">
        <w:rPr>
          <w:rFonts w:ascii="Times New Roman" w:hAnsi="Times New Roman"/>
          <w:sz w:val="20"/>
          <w:szCs w:val="20"/>
        </w:rPr>
        <w:t>Tatjana.T</w:t>
      </w:r>
      <w:r>
        <w:rPr>
          <w:rFonts w:ascii="Times New Roman" w:hAnsi="Times New Roman"/>
          <w:sz w:val="20"/>
          <w:szCs w:val="20"/>
        </w:rPr>
        <w:t>j</w:t>
      </w:r>
      <w:r w:rsidRPr="007151F4">
        <w:rPr>
          <w:rFonts w:ascii="Times New Roman" w:hAnsi="Times New Roman"/>
          <w:sz w:val="20"/>
          <w:szCs w:val="20"/>
        </w:rPr>
        <w:t>urina@lm.gov.lv</w:t>
      </w:r>
    </w:p>
    <w:p w14:paraId="3B826835" w14:textId="77777777" w:rsidR="00DD6ABE" w:rsidRPr="007151F4" w:rsidRDefault="00DD6ABE" w:rsidP="00AB65D8">
      <w:pPr>
        <w:spacing w:after="0" w:line="240" w:lineRule="auto"/>
        <w:textAlignment w:val="auto"/>
        <w:rPr>
          <w:rFonts w:ascii="Times New Roman" w:hAnsi="Times New Roman"/>
          <w:sz w:val="20"/>
          <w:szCs w:val="20"/>
        </w:rPr>
      </w:pPr>
    </w:p>
    <w:sectPr w:rsidR="00DD6ABE" w:rsidRPr="007151F4" w:rsidSect="00AA42A4">
      <w:headerReference w:type="default" r:id="rId8"/>
      <w:footerReference w:type="default" r:id="rId9"/>
      <w:footerReference w:type="first" r:id="rId10"/>
      <w:pgSz w:w="11906" w:h="16838"/>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771B" w14:textId="77777777" w:rsidR="00665A9E" w:rsidRDefault="00665A9E">
      <w:pPr>
        <w:spacing w:after="0" w:line="240" w:lineRule="auto"/>
      </w:pPr>
      <w:r>
        <w:separator/>
      </w:r>
    </w:p>
  </w:endnote>
  <w:endnote w:type="continuationSeparator" w:id="0">
    <w:p w14:paraId="3DDE084B" w14:textId="77777777" w:rsidR="00665A9E" w:rsidRDefault="0066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3968" w14:textId="75855C97" w:rsidR="00BD302E" w:rsidRPr="00EC6719" w:rsidRDefault="00EC6719" w:rsidP="00EC6719">
    <w:pPr>
      <w:spacing w:after="0" w:line="240" w:lineRule="auto"/>
      <w:jc w:val="both"/>
      <w:textAlignment w:val="auto"/>
      <w:rPr>
        <w:rFonts w:ascii="Times New Roman" w:hAnsi="Times New Roman"/>
        <w:sz w:val="20"/>
        <w:szCs w:val="20"/>
      </w:rPr>
    </w:pPr>
    <w:r w:rsidRPr="00143B11">
      <w:rPr>
        <w:rFonts w:ascii="Times New Roman" w:hAnsi="Times New Roman"/>
        <w:sz w:val="20"/>
        <w:szCs w:val="20"/>
      </w:rPr>
      <w:t>LM</w:t>
    </w:r>
    <w:r>
      <w:rPr>
        <w:rFonts w:ascii="Times New Roman" w:hAnsi="Times New Roman"/>
        <w:sz w:val="20"/>
        <w:szCs w:val="20"/>
      </w:rPr>
      <w:t>InfoZ</w:t>
    </w:r>
    <w:r w:rsidRPr="00143B11">
      <w:rPr>
        <w:rFonts w:ascii="Times New Roman" w:hAnsi="Times New Roman"/>
        <w:sz w:val="20"/>
        <w:szCs w:val="20"/>
      </w:rPr>
      <w:t>i</w:t>
    </w:r>
    <w:r>
      <w:rPr>
        <w:rFonts w:ascii="Times New Roman" w:hAnsi="Times New Roman"/>
        <w:sz w:val="20"/>
        <w:szCs w:val="20"/>
      </w:rPr>
      <w:t>n</w:t>
    </w:r>
    <w:r w:rsidRPr="00143B11">
      <w:rPr>
        <w:rFonts w:ascii="Times New Roman" w:hAnsi="Times New Roman"/>
        <w:sz w:val="20"/>
        <w:szCs w:val="20"/>
      </w:rPr>
      <w:t>_</w:t>
    </w:r>
    <w:r>
      <w:rPr>
        <w:rFonts w:ascii="Times New Roman" w:hAnsi="Times New Roman"/>
        <w:sz w:val="20"/>
        <w:szCs w:val="20"/>
      </w:rPr>
      <w:t>B4A_0</w:t>
    </w:r>
    <w:r w:rsidR="00A73532">
      <w:rPr>
        <w:rFonts w:ascii="Times New Roman" w:hAnsi="Times New Roman"/>
        <w:sz w:val="20"/>
        <w:szCs w:val="20"/>
      </w:rPr>
      <w:t>7</w:t>
    </w:r>
    <w:r>
      <w:rPr>
        <w:rFonts w:ascii="Times New Roman" w:hAnsi="Times New Roman"/>
        <w:sz w:val="20"/>
        <w:szCs w:val="20"/>
      </w:rPr>
      <w:t>102019; Informatīvais ziņojums “</w:t>
    </w:r>
    <w:r w:rsidRPr="003314E7">
      <w:rPr>
        <w:rFonts w:ascii="Times New Roman" w:hAnsi="Times New Roman"/>
        <w:sz w:val="20"/>
        <w:szCs w:val="20"/>
      </w:rPr>
      <w:t>Informatīvais ziņojums</w:t>
    </w:r>
    <w:r>
      <w:rPr>
        <w:rFonts w:ascii="Times New Roman" w:hAnsi="Times New Roman"/>
        <w:sz w:val="20"/>
        <w:szCs w:val="20"/>
      </w:rPr>
      <w:t xml:space="preserve"> </w:t>
    </w:r>
    <w:r w:rsidRPr="003314E7">
      <w:rPr>
        <w:rFonts w:ascii="Times New Roman" w:hAnsi="Times New Roman"/>
        <w:sz w:val="20"/>
        <w:szCs w:val="20"/>
      </w:rPr>
      <w:t xml:space="preserve">“Par valsts budžeta saistību uzņemšanos </w:t>
    </w:r>
    <w:r w:rsidRPr="00EC6719">
      <w:rPr>
        <w:rFonts w:ascii="Times New Roman" w:hAnsi="Times New Roman"/>
        <w:sz w:val="20"/>
        <w:szCs w:val="20"/>
      </w:rPr>
      <w:t>Eiropas Savienības programmas “Tiesības, vienlīdzība un pilsonība” 2014.-2020. gadam līdzfinansētā projekta “</w:t>
    </w:r>
    <w:r w:rsidRPr="00EC6719">
      <w:rPr>
        <w:rFonts w:ascii="Times New Roman" w:hAnsi="Times New Roman"/>
        <w:i/>
        <w:iCs/>
        <w:sz w:val="20"/>
        <w:szCs w:val="20"/>
        <w:lang w:val="en-GB"/>
      </w:rPr>
      <w:t>Balance for all – B4A</w:t>
    </w:r>
    <w:r w:rsidRPr="00EC6719">
      <w:rPr>
        <w:rFonts w:ascii="Times New Roman" w:hAnsi="Times New Roman"/>
        <w:sz w:val="20"/>
        <w:szCs w:val="20"/>
      </w:rPr>
      <w:t>”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91D8" w14:textId="1D6882B7" w:rsidR="00BD302E" w:rsidRPr="003314E7" w:rsidRDefault="00BD302E" w:rsidP="00EC6719">
    <w:pPr>
      <w:spacing w:after="0" w:line="240" w:lineRule="auto"/>
      <w:jc w:val="both"/>
      <w:textAlignment w:val="auto"/>
      <w:rPr>
        <w:rFonts w:ascii="Times New Roman" w:hAnsi="Times New Roman"/>
        <w:sz w:val="20"/>
        <w:szCs w:val="20"/>
      </w:rPr>
    </w:pPr>
    <w:r w:rsidRPr="00143B11">
      <w:rPr>
        <w:rFonts w:ascii="Times New Roman" w:hAnsi="Times New Roman"/>
        <w:sz w:val="20"/>
        <w:szCs w:val="20"/>
      </w:rPr>
      <w:t>LM</w:t>
    </w:r>
    <w:r>
      <w:rPr>
        <w:rFonts w:ascii="Times New Roman" w:hAnsi="Times New Roman"/>
        <w:sz w:val="20"/>
        <w:szCs w:val="20"/>
      </w:rPr>
      <w:t>InfoZ</w:t>
    </w:r>
    <w:r w:rsidRPr="00143B11">
      <w:rPr>
        <w:rFonts w:ascii="Times New Roman" w:hAnsi="Times New Roman"/>
        <w:sz w:val="20"/>
        <w:szCs w:val="20"/>
      </w:rPr>
      <w:t>i</w:t>
    </w:r>
    <w:r w:rsidR="00BE5035">
      <w:rPr>
        <w:rFonts w:ascii="Times New Roman" w:hAnsi="Times New Roman"/>
        <w:sz w:val="20"/>
        <w:szCs w:val="20"/>
      </w:rPr>
      <w:t>n</w:t>
    </w:r>
    <w:r w:rsidRPr="00143B11">
      <w:rPr>
        <w:rFonts w:ascii="Times New Roman" w:hAnsi="Times New Roman"/>
        <w:sz w:val="20"/>
        <w:szCs w:val="20"/>
      </w:rPr>
      <w:t>_</w:t>
    </w:r>
    <w:r w:rsidR="00BE5035">
      <w:rPr>
        <w:rFonts w:ascii="Times New Roman" w:hAnsi="Times New Roman"/>
        <w:sz w:val="20"/>
        <w:szCs w:val="20"/>
      </w:rPr>
      <w:t>B4A</w:t>
    </w:r>
    <w:r>
      <w:rPr>
        <w:rFonts w:ascii="Times New Roman" w:hAnsi="Times New Roman"/>
        <w:sz w:val="20"/>
        <w:szCs w:val="20"/>
      </w:rPr>
      <w:t>_</w:t>
    </w:r>
    <w:r w:rsidR="007151F4">
      <w:rPr>
        <w:rFonts w:ascii="Times New Roman" w:hAnsi="Times New Roman"/>
        <w:sz w:val="20"/>
        <w:szCs w:val="20"/>
      </w:rPr>
      <w:t>0</w:t>
    </w:r>
    <w:r w:rsidR="00A73532">
      <w:rPr>
        <w:rFonts w:ascii="Times New Roman" w:hAnsi="Times New Roman"/>
        <w:sz w:val="20"/>
        <w:szCs w:val="20"/>
      </w:rPr>
      <w:t>7</w:t>
    </w:r>
    <w:r w:rsidR="007151F4">
      <w:rPr>
        <w:rFonts w:ascii="Times New Roman" w:hAnsi="Times New Roman"/>
        <w:sz w:val="20"/>
        <w:szCs w:val="20"/>
      </w:rPr>
      <w:t>10</w:t>
    </w:r>
    <w:r w:rsidR="00BE5035">
      <w:rPr>
        <w:rFonts w:ascii="Times New Roman" w:hAnsi="Times New Roman"/>
        <w:sz w:val="20"/>
        <w:szCs w:val="20"/>
      </w:rPr>
      <w:t>2019</w:t>
    </w:r>
    <w:r>
      <w:rPr>
        <w:rFonts w:ascii="Times New Roman" w:hAnsi="Times New Roman"/>
        <w:sz w:val="20"/>
        <w:szCs w:val="20"/>
      </w:rPr>
      <w:t>; Informatīvais ziņojums “</w:t>
    </w:r>
    <w:r w:rsidRPr="003314E7">
      <w:rPr>
        <w:rFonts w:ascii="Times New Roman" w:hAnsi="Times New Roman"/>
        <w:sz w:val="20"/>
        <w:szCs w:val="20"/>
      </w:rPr>
      <w:t>Informatīvais ziņojums</w:t>
    </w:r>
    <w:r>
      <w:rPr>
        <w:rFonts w:ascii="Times New Roman" w:hAnsi="Times New Roman"/>
        <w:sz w:val="20"/>
        <w:szCs w:val="20"/>
      </w:rPr>
      <w:t xml:space="preserve"> </w:t>
    </w:r>
    <w:r w:rsidRPr="003314E7">
      <w:rPr>
        <w:rFonts w:ascii="Times New Roman" w:hAnsi="Times New Roman"/>
        <w:sz w:val="20"/>
        <w:szCs w:val="20"/>
      </w:rPr>
      <w:t xml:space="preserve">“Par valsts budžeta saistību uzņemšanos </w:t>
    </w:r>
    <w:r w:rsidRPr="00EC6719">
      <w:rPr>
        <w:rFonts w:ascii="Times New Roman" w:hAnsi="Times New Roman"/>
        <w:sz w:val="20"/>
        <w:szCs w:val="20"/>
      </w:rPr>
      <w:t xml:space="preserve">Eiropas Savienības programmas “Tiesības, vienlīdzība un pilsonība” 2014.-2020. gadam līdzfinansētā projekta </w:t>
    </w:r>
    <w:r w:rsidR="00EC6719" w:rsidRPr="00EC6719">
      <w:rPr>
        <w:rFonts w:ascii="Times New Roman" w:hAnsi="Times New Roman"/>
        <w:sz w:val="20"/>
        <w:szCs w:val="20"/>
      </w:rPr>
      <w:t>“</w:t>
    </w:r>
    <w:r w:rsidR="00EC6719" w:rsidRPr="00EC6719">
      <w:rPr>
        <w:rFonts w:ascii="Times New Roman" w:hAnsi="Times New Roman"/>
        <w:i/>
        <w:iCs/>
        <w:sz w:val="20"/>
        <w:szCs w:val="20"/>
        <w:lang w:val="en-GB"/>
      </w:rPr>
      <w:t>Balance for all – B4A</w:t>
    </w:r>
    <w:r w:rsidR="00EC6719" w:rsidRPr="00EC6719">
      <w:rPr>
        <w:rFonts w:ascii="Times New Roman" w:hAnsi="Times New Roman"/>
        <w:sz w:val="20"/>
        <w:szCs w:val="20"/>
      </w:rPr>
      <w:t xml:space="preserve">” </w:t>
    </w:r>
    <w:r w:rsidRPr="00EC6719">
      <w:rPr>
        <w:rFonts w:ascii="Times New Roman" w:hAnsi="Times New Roman"/>
        <w:sz w:val="20"/>
        <w:szCs w:val="20"/>
      </w:rPr>
      <w:t>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9E24" w14:textId="77777777" w:rsidR="00665A9E" w:rsidRDefault="00665A9E">
      <w:pPr>
        <w:spacing w:after="0" w:line="240" w:lineRule="auto"/>
      </w:pPr>
      <w:r>
        <w:rPr>
          <w:color w:val="000000"/>
        </w:rPr>
        <w:separator/>
      </w:r>
    </w:p>
  </w:footnote>
  <w:footnote w:type="continuationSeparator" w:id="0">
    <w:p w14:paraId="4BD6AA7E" w14:textId="77777777" w:rsidR="00665A9E" w:rsidRDefault="00665A9E">
      <w:pPr>
        <w:spacing w:after="0" w:line="240" w:lineRule="auto"/>
      </w:pPr>
      <w:r>
        <w:continuationSeparator/>
      </w:r>
    </w:p>
  </w:footnote>
  <w:footnote w:id="1">
    <w:p w14:paraId="5391589E" w14:textId="159ED3B2" w:rsidR="00BD302E" w:rsidRPr="003314E7" w:rsidRDefault="00BD302E" w:rsidP="003314E7">
      <w:pPr>
        <w:pStyle w:val="FootnoteText"/>
        <w:jc w:val="both"/>
        <w:rPr>
          <w:rFonts w:ascii="Times New Roman" w:hAnsi="Times New Roman"/>
        </w:rPr>
      </w:pPr>
      <w:r w:rsidRPr="003314E7">
        <w:rPr>
          <w:rStyle w:val="FootnoteReference"/>
          <w:rFonts w:ascii="Times New Roman" w:hAnsi="Times New Roman"/>
        </w:rPr>
        <w:footnoteRef/>
      </w:r>
      <w:r w:rsidR="00BF56BE" w:rsidRPr="00BF56BE">
        <w:rPr>
          <w:rFonts w:ascii="Times New Roman" w:hAnsi="Times New Roman"/>
        </w:rPr>
        <w:t>https://ec.europa.eu/info/funding-tenders/opportunities/portal/screen/opportunities/topic-details/rec-rgen-wwlb-ag-2019</w:t>
      </w:r>
      <w:r w:rsidR="00BF56BE">
        <w:rPr>
          <w:rFonts w:ascii="Times New Roman" w:hAnsi="Times New Roman"/>
        </w:rPr>
        <w:t>.</w:t>
      </w:r>
    </w:p>
  </w:footnote>
  <w:footnote w:id="2">
    <w:p w14:paraId="14F8E8E1" w14:textId="092C13BB" w:rsidR="00BD302E" w:rsidRPr="003314E7" w:rsidRDefault="00BD302E" w:rsidP="003314E7">
      <w:pPr>
        <w:pStyle w:val="FootnoteText"/>
        <w:jc w:val="both"/>
        <w:rPr>
          <w:rFonts w:ascii="Times New Roman" w:hAnsi="Times New Roman"/>
        </w:rPr>
      </w:pPr>
      <w:r w:rsidRPr="003314E7">
        <w:rPr>
          <w:rStyle w:val="FootnoteReference"/>
          <w:rFonts w:ascii="Times New Roman" w:hAnsi="Times New Roman"/>
        </w:rPr>
        <w:footnoteRef/>
      </w:r>
      <w:r w:rsidRPr="003314E7">
        <w:rPr>
          <w:rFonts w:ascii="Times New Roman" w:hAnsi="Times New Roman"/>
        </w:rPr>
        <w:t>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15. punkts; “Likums par budžetu un finanšu vadību” 24. panta trešā daļa.</w:t>
      </w:r>
    </w:p>
  </w:footnote>
  <w:footnote w:id="3">
    <w:p w14:paraId="51A1B8D1" w14:textId="7AFDAC05" w:rsidR="00BD302E" w:rsidRDefault="00BD302E" w:rsidP="003314E7">
      <w:pPr>
        <w:pStyle w:val="FootnoteText"/>
        <w:jc w:val="both"/>
      </w:pPr>
      <w:r w:rsidRPr="003314E7">
        <w:rPr>
          <w:rStyle w:val="FootnoteReference"/>
          <w:rFonts w:ascii="Times New Roman" w:hAnsi="Times New Roman"/>
        </w:rPr>
        <w:footnoteRef/>
      </w:r>
      <w:r w:rsidRPr="003314E7">
        <w:rPr>
          <w:rFonts w:ascii="Times New Roman" w:hAnsi="Times New Roman"/>
        </w:rPr>
        <w:t>http://eur-lex.europa.eu/legal-content/LV/TXT/?uri=CELEX:32013R1381.</w:t>
      </w:r>
    </w:p>
  </w:footnote>
  <w:footnote w:id="4">
    <w:p w14:paraId="02F514AF" w14:textId="70BD39C5" w:rsidR="00BD302E" w:rsidRPr="0053358C" w:rsidRDefault="00BD302E" w:rsidP="003314E7">
      <w:pPr>
        <w:pStyle w:val="FootnoteText"/>
        <w:jc w:val="both"/>
        <w:rPr>
          <w:rFonts w:ascii="Times New Roman" w:hAnsi="Times New Roman"/>
          <w:color w:val="000000" w:themeColor="text1"/>
        </w:rPr>
      </w:pPr>
      <w:r w:rsidRPr="0053358C">
        <w:rPr>
          <w:rStyle w:val="FootnoteReference"/>
          <w:rFonts w:ascii="Times New Roman" w:hAnsi="Times New Roman"/>
          <w:color w:val="000000" w:themeColor="text1"/>
        </w:rPr>
        <w:footnoteRef/>
      </w:r>
      <w:r w:rsidRPr="0053358C">
        <w:rPr>
          <w:rFonts w:ascii="Times New Roman" w:hAnsi="Times New Roman"/>
          <w:color w:val="000000" w:themeColor="text1"/>
        </w:rPr>
        <w:t xml:space="preserve">Eiropas Savienības Pamatvērtību Harta 2012/C 326/02. </w:t>
      </w:r>
      <w:r w:rsidRPr="0053358C">
        <w:rPr>
          <w:rFonts w:ascii="Times New Roman" w:hAnsi="Times New Roman"/>
          <w:i/>
          <w:color w:val="000000" w:themeColor="text1"/>
        </w:rPr>
        <w:t xml:space="preserve">Eiropas Savienības Oficiālais Vēstnesis. </w:t>
      </w:r>
      <w:r w:rsidRPr="0053358C">
        <w:rPr>
          <w:rFonts w:ascii="Times New Roman" w:hAnsi="Times New Roman"/>
          <w:color w:val="000000" w:themeColor="text1"/>
        </w:rPr>
        <w:t>26.10.2012.</w:t>
      </w:r>
    </w:p>
  </w:footnote>
  <w:footnote w:id="5">
    <w:p w14:paraId="4AF05977" w14:textId="0E0F3D28" w:rsidR="004C1C80" w:rsidRPr="0062032A" w:rsidRDefault="004C1C80" w:rsidP="0062032A">
      <w:pPr>
        <w:pStyle w:val="FootnoteText"/>
        <w:jc w:val="both"/>
        <w:rPr>
          <w:rFonts w:ascii="Times New Roman" w:hAnsi="Times New Roman"/>
        </w:rPr>
      </w:pPr>
      <w:r w:rsidRPr="0062032A">
        <w:rPr>
          <w:rStyle w:val="FootnoteReference"/>
          <w:rFonts w:ascii="Times New Roman" w:hAnsi="Times New Roman"/>
        </w:rPr>
        <w:footnoteRef/>
      </w:r>
      <w:r w:rsidRPr="0062032A">
        <w:rPr>
          <w:rFonts w:ascii="Times New Roman" w:hAnsi="Times New Roman"/>
        </w:rPr>
        <w:t>http://ec.europa.eu/research/participants/data/ref/other_eu_prog/rec/wp/rec-awp-2019_en.pdf.</w:t>
      </w:r>
    </w:p>
  </w:footnote>
  <w:footnote w:id="6">
    <w:p w14:paraId="79AE8425" w14:textId="65B93ABC" w:rsidR="00BD302E" w:rsidRPr="0062032A" w:rsidRDefault="00BD302E" w:rsidP="0062032A">
      <w:pPr>
        <w:pStyle w:val="FootnoteText"/>
        <w:jc w:val="both"/>
        <w:rPr>
          <w:rFonts w:ascii="Times New Roman" w:hAnsi="Times New Roman"/>
          <w:color w:val="000000" w:themeColor="text1"/>
        </w:rPr>
      </w:pPr>
      <w:r w:rsidRPr="0062032A">
        <w:rPr>
          <w:rStyle w:val="FootnoteReference"/>
          <w:rFonts w:ascii="Times New Roman" w:hAnsi="Times New Roman"/>
          <w:color w:val="000000" w:themeColor="text1"/>
        </w:rPr>
        <w:footnoteRef/>
      </w:r>
      <w:r w:rsidR="00DB28CC" w:rsidRPr="0062032A">
        <w:rPr>
          <w:rFonts w:ascii="Times New Roman" w:hAnsi="Times New Roman"/>
        </w:rPr>
        <w:t>http://ec.europa.eu/research/participants/data/ref/other_eu_prog/common/just-rec_annex-call-proposals_ag-19_en.pdf.</w:t>
      </w:r>
    </w:p>
  </w:footnote>
  <w:footnote w:id="7">
    <w:p w14:paraId="70F3E056" w14:textId="79A9DF80" w:rsidR="00BF68F4" w:rsidRPr="0062032A" w:rsidRDefault="00BF68F4" w:rsidP="0062032A">
      <w:pPr>
        <w:pStyle w:val="FootnoteText"/>
        <w:jc w:val="both"/>
        <w:rPr>
          <w:rFonts w:ascii="Times New Roman" w:hAnsi="Times New Roman"/>
        </w:rPr>
      </w:pPr>
      <w:r w:rsidRPr="0062032A">
        <w:rPr>
          <w:rStyle w:val="FootnoteReference"/>
          <w:rFonts w:ascii="Times New Roman" w:hAnsi="Times New Roman"/>
        </w:rPr>
        <w:footnoteRef/>
      </w:r>
      <w:r w:rsidRPr="0062032A">
        <w:rPr>
          <w:rFonts w:ascii="Times New Roman" w:hAnsi="Times New Roman"/>
        </w:rPr>
        <w:t>http://tap.mk.gov.lv/lv/mk/tap/?pid=40453341&amp;mode=mk&amp;date=2018-07-03.</w:t>
      </w:r>
    </w:p>
  </w:footnote>
  <w:footnote w:id="8">
    <w:p w14:paraId="76B57707" w14:textId="02ADEF12" w:rsidR="000F77E7" w:rsidRPr="00DE659B" w:rsidRDefault="000F77E7"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https://www.oecd.org/els/2013-oecd-recommendation-of-the-council-on-gender-equality-in-education-employment-and-entrepreneurship-9789264279391-en.htm</w:t>
      </w:r>
      <w:r w:rsidR="0062032A" w:rsidRPr="00DE659B">
        <w:rPr>
          <w:rFonts w:ascii="Times New Roman" w:hAnsi="Times New Roman"/>
        </w:rPr>
        <w:t>.</w:t>
      </w:r>
    </w:p>
    <w:p w14:paraId="2A73AB91" w14:textId="6A160737" w:rsidR="000F77E7" w:rsidRPr="00DE659B" w:rsidRDefault="000F77E7" w:rsidP="00641DB6">
      <w:pPr>
        <w:pStyle w:val="FootnoteText"/>
        <w:jc w:val="both"/>
        <w:rPr>
          <w:rFonts w:ascii="Times New Roman" w:hAnsi="Times New Roman"/>
        </w:rPr>
      </w:pPr>
      <w:r w:rsidRPr="00DE659B">
        <w:rPr>
          <w:rFonts w:ascii="Times New Roman" w:hAnsi="Times New Roman"/>
        </w:rPr>
        <w:t>un  https://www.oecd.org/gender/2015-oecd-recommendation-of-the-council-on-gender-equality-in-public-life-9789264252820-en.htm</w:t>
      </w:r>
      <w:r w:rsidR="0062032A" w:rsidRPr="00DE659B">
        <w:rPr>
          <w:rFonts w:ascii="Times New Roman" w:hAnsi="Times New Roman"/>
        </w:rPr>
        <w:t>.</w:t>
      </w:r>
    </w:p>
  </w:footnote>
  <w:footnote w:id="9">
    <w:p w14:paraId="0C6D72BB" w14:textId="50CD917A" w:rsidR="00076DCD" w:rsidRPr="00DE659B" w:rsidRDefault="00076DCD"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https://ec.europa.eu/anti-trafficking/eu-policy/strategic-engagement-gender-equality-2016-2019_en</w:t>
      </w:r>
      <w:r w:rsidR="0062032A" w:rsidRPr="00DE659B">
        <w:rPr>
          <w:rFonts w:ascii="Times New Roman" w:hAnsi="Times New Roman"/>
        </w:rPr>
        <w:t>.</w:t>
      </w:r>
    </w:p>
  </w:footnote>
  <w:footnote w:id="10">
    <w:p w14:paraId="0462C8E1" w14:textId="66C75837" w:rsidR="00BF18D6" w:rsidRPr="00DE659B" w:rsidRDefault="00BF18D6"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 xml:space="preserve"> https://likumi.lv/doc.php?id=26019.</w:t>
      </w:r>
    </w:p>
  </w:footnote>
  <w:footnote w:id="11">
    <w:p w14:paraId="77F27C03" w14:textId="591F8A4E" w:rsidR="00BF18D6" w:rsidRPr="00DE659B" w:rsidRDefault="00BF18D6"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 xml:space="preserve"> https://likumi.lv/doc.php?id=45466.</w:t>
      </w:r>
    </w:p>
  </w:footnote>
  <w:footnote w:id="12">
    <w:p w14:paraId="50D5FB48" w14:textId="1F220845" w:rsidR="000F77E7" w:rsidRPr="00DE659B" w:rsidRDefault="000F77E7"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https://ec.europa.eu/commfrontoffice/publicopinion/index.cfm/survey/getsurveydetail/instruments/flash/surveyky/2185</w:t>
      </w:r>
      <w:r w:rsidR="0062032A" w:rsidRPr="00DE659B">
        <w:rPr>
          <w:rFonts w:ascii="Times New Roman" w:hAnsi="Times New Roman"/>
        </w:rPr>
        <w:t>.</w:t>
      </w:r>
    </w:p>
  </w:footnote>
  <w:footnote w:id="13">
    <w:p w14:paraId="69A4FC36" w14:textId="79CE72CF" w:rsidR="0062032A" w:rsidRPr="00DE659B" w:rsidRDefault="0062032A" w:rsidP="00641DB6">
      <w:pPr>
        <w:pStyle w:val="FootnoteText"/>
        <w:jc w:val="both"/>
        <w:rPr>
          <w:rFonts w:ascii="Times New Roman" w:hAnsi="Times New Roman"/>
        </w:rPr>
      </w:pPr>
      <w:r w:rsidRPr="00DE659B">
        <w:rPr>
          <w:rStyle w:val="FootnoteReference"/>
          <w:rFonts w:ascii="Times New Roman" w:hAnsi="Times New Roman"/>
        </w:rPr>
        <w:footnoteRef/>
      </w:r>
      <w:r w:rsidRPr="00DE659B">
        <w:rPr>
          <w:rFonts w:ascii="Times New Roman" w:hAnsi="Times New Roman"/>
        </w:rPr>
        <w:t>http://www.sif.gov.lv/index.php?option=com_content&amp;view=article&amp;id=9407:Aptaujas-%E2%80%9EIedzivotaju-izpratne-un-attieksme-pret-dzimumu-lidztiesibas-jautajumiem-2014-%E2%80%9D-dati&amp;catid=14:Jaunumi&amp;Itemid=186&amp;lang=lv.</w:t>
      </w:r>
    </w:p>
  </w:footnote>
  <w:footnote w:id="14">
    <w:p w14:paraId="2A3EC8CF" w14:textId="544F6DFB" w:rsidR="00FA5143" w:rsidRDefault="00FA5143" w:rsidP="00641DB6">
      <w:pPr>
        <w:pStyle w:val="FootnoteText"/>
        <w:jc w:val="both"/>
      </w:pPr>
      <w:r w:rsidRPr="00DE659B">
        <w:rPr>
          <w:rStyle w:val="FootnoteReference"/>
          <w:rFonts w:ascii="Times New Roman" w:hAnsi="Times New Roman"/>
        </w:rPr>
        <w:footnoteRef/>
      </w:r>
      <w:r w:rsidRPr="00DE659B">
        <w:rPr>
          <w:rFonts w:ascii="Times New Roman" w:hAnsi="Times New Roman"/>
        </w:rPr>
        <w:t xml:space="preserve"> https://eur-lex.europa.eu/legal-content/LV/TXT/?uri=CELEX:32019L1158</w:t>
      </w:r>
      <w:r w:rsidR="00641DB6" w:rsidRPr="00DE659B">
        <w:rPr>
          <w:rFonts w:ascii="Times New Roman" w:hAnsi="Times New Roman"/>
        </w:rPr>
        <w:t>.</w:t>
      </w:r>
    </w:p>
  </w:footnote>
  <w:footnote w:id="15">
    <w:p w14:paraId="42B285EB" w14:textId="3013A1A7" w:rsidR="00A73532" w:rsidRPr="00A73532" w:rsidRDefault="00A73532" w:rsidP="00A73532">
      <w:pPr>
        <w:pStyle w:val="FootnoteText"/>
        <w:jc w:val="both"/>
        <w:rPr>
          <w:rFonts w:ascii="Times New Roman" w:hAnsi="Times New Roman"/>
        </w:rPr>
      </w:pPr>
      <w:r w:rsidRPr="00A73532">
        <w:rPr>
          <w:rStyle w:val="FootnoteReference"/>
          <w:rFonts w:ascii="Times New Roman" w:hAnsi="Times New Roman"/>
        </w:rPr>
        <w:footnoteRef/>
      </w:r>
      <w:r w:rsidRPr="00A73532">
        <w:rPr>
          <w:rFonts w:ascii="Times New Roman" w:hAnsi="Times New Roman"/>
        </w:rPr>
        <w:t xml:space="preserve"> </w:t>
      </w:r>
      <w:r w:rsidRPr="00A73532">
        <w:rPr>
          <w:rFonts w:ascii="Times New Roman" w:hAnsi="Times New Roman"/>
        </w:rPr>
        <w:t>https://likumi.lv/doc.php?id=267199</w:t>
      </w:r>
      <w:r w:rsidRPr="00A73532">
        <w:rPr>
          <w:rFonts w:ascii="Times New Roman" w:hAnsi="Times New Roman"/>
        </w:rPr>
        <w:t>.</w:t>
      </w:r>
    </w:p>
  </w:footnote>
  <w:footnote w:id="16">
    <w:p w14:paraId="565421B9" w14:textId="0DEA5F3E" w:rsidR="0005642F" w:rsidRPr="00A73532" w:rsidRDefault="0005642F" w:rsidP="00A73532">
      <w:pPr>
        <w:pStyle w:val="FootnoteText"/>
        <w:jc w:val="both"/>
        <w:rPr>
          <w:rFonts w:ascii="Times New Roman" w:hAnsi="Times New Roman"/>
        </w:rPr>
      </w:pPr>
      <w:r w:rsidRPr="00A73532">
        <w:rPr>
          <w:rStyle w:val="FootnoteReference"/>
          <w:rFonts w:ascii="Times New Roman" w:hAnsi="Times New Roman"/>
        </w:rPr>
        <w:footnoteRef/>
      </w:r>
      <w:r w:rsidRPr="00A73532">
        <w:rPr>
          <w:rFonts w:ascii="Times New Roman" w:hAnsi="Times New Roman"/>
        </w:rPr>
        <w:t xml:space="preserve"> https://likumi.lv/ta/id/306691-par-valdibas-ricibas-planu-deklaracijas-par-artura-krisjana-karina-vadita-ministru-kabineta-iecereto-darbibu-istenosanai.</w:t>
      </w:r>
    </w:p>
  </w:footnote>
  <w:footnote w:id="17">
    <w:p w14:paraId="6D1ABF92" w14:textId="38B997BC" w:rsidR="0005642F" w:rsidRPr="0005642F" w:rsidRDefault="0005642F" w:rsidP="00A73532">
      <w:pPr>
        <w:pStyle w:val="FootnoteText"/>
        <w:jc w:val="both"/>
        <w:rPr>
          <w:rFonts w:ascii="Times New Roman" w:hAnsi="Times New Roman"/>
        </w:rPr>
      </w:pPr>
      <w:r w:rsidRPr="00A73532">
        <w:rPr>
          <w:rStyle w:val="FootnoteReference"/>
          <w:rFonts w:ascii="Times New Roman" w:hAnsi="Times New Roman"/>
        </w:rPr>
        <w:footnoteRef/>
      </w:r>
      <w:r w:rsidRPr="00A73532">
        <w:rPr>
          <w:rFonts w:ascii="Times New Roman" w:hAnsi="Times New Roman"/>
        </w:rPr>
        <w:t xml:space="preserve"> https://likumi.lv/doc.php?id=265207.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17189"/>
      <w:docPartObj>
        <w:docPartGallery w:val="Page Numbers (Top of Page)"/>
        <w:docPartUnique/>
      </w:docPartObj>
    </w:sdtPr>
    <w:sdtEndPr>
      <w:rPr>
        <w:rFonts w:ascii="Times New Roman" w:hAnsi="Times New Roman"/>
        <w:noProof/>
        <w:sz w:val="24"/>
        <w:szCs w:val="24"/>
      </w:rPr>
    </w:sdtEndPr>
    <w:sdtContent>
      <w:p w14:paraId="22839365" w14:textId="01395BBE" w:rsidR="000B724E" w:rsidRPr="000B724E" w:rsidRDefault="000B724E">
        <w:pPr>
          <w:pStyle w:val="Header"/>
          <w:jc w:val="center"/>
          <w:rPr>
            <w:rFonts w:ascii="Times New Roman" w:hAnsi="Times New Roman"/>
            <w:sz w:val="24"/>
            <w:szCs w:val="24"/>
          </w:rPr>
        </w:pPr>
        <w:r w:rsidRPr="000B724E">
          <w:rPr>
            <w:rFonts w:ascii="Times New Roman" w:hAnsi="Times New Roman"/>
            <w:sz w:val="24"/>
            <w:szCs w:val="24"/>
          </w:rPr>
          <w:fldChar w:fldCharType="begin"/>
        </w:r>
        <w:r w:rsidRPr="000B724E">
          <w:rPr>
            <w:rFonts w:ascii="Times New Roman" w:hAnsi="Times New Roman"/>
            <w:sz w:val="24"/>
            <w:szCs w:val="24"/>
          </w:rPr>
          <w:instrText xml:space="preserve"> PAGE   \* MERGEFORMAT </w:instrText>
        </w:r>
        <w:r w:rsidRPr="000B724E">
          <w:rPr>
            <w:rFonts w:ascii="Times New Roman" w:hAnsi="Times New Roman"/>
            <w:sz w:val="24"/>
            <w:szCs w:val="24"/>
          </w:rPr>
          <w:fldChar w:fldCharType="separate"/>
        </w:r>
        <w:r w:rsidRPr="000B724E">
          <w:rPr>
            <w:rFonts w:ascii="Times New Roman" w:hAnsi="Times New Roman"/>
            <w:noProof/>
            <w:sz w:val="24"/>
            <w:szCs w:val="24"/>
          </w:rPr>
          <w:t>2</w:t>
        </w:r>
        <w:r w:rsidRPr="000B724E">
          <w:rPr>
            <w:rFonts w:ascii="Times New Roman" w:hAnsi="Times New Roman"/>
            <w:noProof/>
            <w:sz w:val="24"/>
            <w:szCs w:val="24"/>
          </w:rPr>
          <w:fldChar w:fldCharType="end"/>
        </w:r>
      </w:p>
    </w:sdtContent>
  </w:sdt>
  <w:p w14:paraId="230A3F4D" w14:textId="6A8084AB" w:rsidR="00BD302E" w:rsidRPr="00B963A5" w:rsidRDefault="00BD302E" w:rsidP="00B963A5">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656"/>
    <w:multiLevelType w:val="hybridMultilevel"/>
    <w:tmpl w:val="B7FE3B5C"/>
    <w:lvl w:ilvl="0" w:tplc="C0CA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946E5"/>
    <w:multiLevelType w:val="hybridMultilevel"/>
    <w:tmpl w:val="EBDC1752"/>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1ACA"/>
    <w:multiLevelType w:val="hybridMultilevel"/>
    <w:tmpl w:val="C8D4EB38"/>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1E53"/>
    <w:multiLevelType w:val="hybridMultilevel"/>
    <w:tmpl w:val="FF4A724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3592C"/>
    <w:multiLevelType w:val="multilevel"/>
    <w:tmpl w:val="6664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5" w:hanging="7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390224"/>
    <w:multiLevelType w:val="hybridMultilevel"/>
    <w:tmpl w:val="6A98BC74"/>
    <w:lvl w:ilvl="0" w:tplc="9998FF4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F2660"/>
    <w:multiLevelType w:val="hybridMultilevel"/>
    <w:tmpl w:val="B5CA772E"/>
    <w:lvl w:ilvl="0" w:tplc="042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D1333"/>
    <w:multiLevelType w:val="hybridMultilevel"/>
    <w:tmpl w:val="7A28E90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10"/>
  </w:num>
  <w:num w:numId="3">
    <w:abstractNumId w:val="4"/>
  </w:num>
  <w:num w:numId="4">
    <w:abstractNumId w:val="7"/>
  </w:num>
  <w:num w:numId="5">
    <w:abstractNumId w:val="8"/>
  </w:num>
  <w:num w:numId="6">
    <w:abstractNumId w:val="3"/>
  </w:num>
  <w:num w:numId="7">
    <w:abstractNumId w:val="6"/>
  </w:num>
  <w:num w:numId="8">
    <w:abstractNumId w:val="2"/>
  </w:num>
  <w:num w:numId="9">
    <w:abstractNumId w:val="1"/>
  </w:num>
  <w:num w:numId="10">
    <w:abstractNumId w:val="0"/>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2740"/>
    <w:rsid w:val="00003AF7"/>
    <w:rsid w:val="00006F88"/>
    <w:rsid w:val="00007120"/>
    <w:rsid w:val="000110FF"/>
    <w:rsid w:val="00011E41"/>
    <w:rsid w:val="000135E0"/>
    <w:rsid w:val="00013781"/>
    <w:rsid w:val="0001532A"/>
    <w:rsid w:val="00022ACB"/>
    <w:rsid w:val="00024431"/>
    <w:rsid w:val="000272FF"/>
    <w:rsid w:val="00030EEE"/>
    <w:rsid w:val="000311EF"/>
    <w:rsid w:val="0003197B"/>
    <w:rsid w:val="00031A82"/>
    <w:rsid w:val="00037F04"/>
    <w:rsid w:val="00037FA5"/>
    <w:rsid w:val="000401D5"/>
    <w:rsid w:val="000419D8"/>
    <w:rsid w:val="00046C5D"/>
    <w:rsid w:val="00051220"/>
    <w:rsid w:val="000521C7"/>
    <w:rsid w:val="0005642F"/>
    <w:rsid w:val="00057C29"/>
    <w:rsid w:val="00057ED9"/>
    <w:rsid w:val="00063CA9"/>
    <w:rsid w:val="00071B26"/>
    <w:rsid w:val="00071D45"/>
    <w:rsid w:val="00072064"/>
    <w:rsid w:val="00072683"/>
    <w:rsid w:val="000731E5"/>
    <w:rsid w:val="000733AE"/>
    <w:rsid w:val="00076A35"/>
    <w:rsid w:val="00076DCD"/>
    <w:rsid w:val="00077A33"/>
    <w:rsid w:val="00081328"/>
    <w:rsid w:val="00083665"/>
    <w:rsid w:val="00086E98"/>
    <w:rsid w:val="000902E9"/>
    <w:rsid w:val="00091D1F"/>
    <w:rsid w:val="00093F54"/>
    <w:rsid w:val="000942F1"/>
    <w:rsid w:val="00094B81"/>
    <w:rsid w:val="00095843"/>
    <w:rsid w:val="000963C5"/>
    <w:rsid w:val="000A0FD0"/>
    <w:rsid w:val="000A1534"/>
    <w:rsid w:val="000A347D"/>
    <w:rsid w:val="000A52F6"/>
    <w:rsid w:val="000A5650"/>
    <w:rsid w:val="000B0600"/>
    <w:rsid w:val="000B16C9"/>
    <w:rsid w:val="000B294A"/>
    <w:rsid w:val="000B5B77"/>
    <w:rsid w:val="000B5E84"/>
    <w:rsid w:val="000B66CA"/>
    <w:rsid w:val="000B724E"/>
    <w:rsid w:val="000B74A5"/>
    <w:rsid w:val="000B7E79"/>
    <w:rsid w:val="000C2BF2"/>
    <w:rsid w:val="000C3052"/>
    <w:rsid w:val="000C4AC0"/>
    <w:rsid w:val="000C5055"/>
    <w:rsid w:val="000C563C"/>
    <w:rsid w:val="000D0C35"/>
    <w:rsid w:val="000D1C89"/>
    <w:rsid w:val="000D6E2D"/>
    <w:rsid w:val="000D74A6"/>
    <w:rsid w:val="000E1CFA"/>
    <w:rsid w:val="000E1E82"/>
    <w:rsid w:val="000E45DB"/>
    <w:rsid w:val="000E47EE"/>
    <w:rsid w:val="000F1964"/>
    <w:rsid w:val="000F77E7"/>
    <w:rsid w:val="000F7DF4"/>
    <w:rsid w:val="001018F3"/>
    <w:rsid w:val="00103E8A"/>
    <w:rsid w:val="001110F8"/>
    <w:rsid w:val="001148F6"/>
    <w:rsid w:val="00115FB5"/>
    <w:rsid w:val="00121942"/>
    <w:rsid w:val="00123308"/>
    <w:rsid w:val="00123405"/>
    <w:rsid w:val="00127E5C"/>
    <w:rsid w:val="00130ADD"/>
    <w:rsid w:val="0013731B"/>
    <w:rsid w:val="00137A1F"/>
    <w:rsid w:val="00140939"/>
    <w:rsid w:val="0014095C"/>
    <w:rsid w:val="00141BFB"/>
    <w:rsid w:val="0014384C"/>
    <w:rsid w:val="00143B11"/>
    <w:rsid w:val="00144702"/>
    <w:rsid w:val="00150375"/>
    <w:rsid w:val="00150D05"/>
    <w:rsid w:val="00152529"/>
    <w:rsid w:val="00153337"/>
    <w:rsid w:val="0015536E"/>
    <w:rsid w:val="001614DD"/>
    <w:rsid w:val="001621B6"/>
    <w:rsid w:val="001650CC"/>
    <w:rsid w:val="00165DEB"/>
    <w:rsid w:val="001718D8"/>
    <w:rsid w:val="00172371"/>
    <w:rsid w:val="00172811"/>
    <w:rsid w:val="00173143"/>
    <w:rsid w:val="00173BED"/>
    <w:rsid w:val="0017487B"/>
    <w:rsid w:val="001757BA"/>
    <w:rsid w:val="00176EBB"/>
    <w:rsid w:val="0018179A"/>
    <w:rsid w:val="0018199C"/>
    <w:rsid w:val="00181AF7"/>
    <w:rsid w:val="001843FD"/>
    <w:rsid w:val="0018518F"/>
    <w:rsid w:val="00185262"/>
    <w:rsid w:val="00185F6C"/>
    <w:rsid w:val="00187653"/>
    <w:rsid w:val="0019473C"/>
    <w:rsid w:val="001968F3"/>
    <w:rsid w:val="00196C90"/>
    <w:rsid w:val="00197A66"/>
    <w:rsid w:val="001A1C70"/>
    <w:rsid w:val="001A5299"/>
    <w:rsid w:val="001A5F31"/>
    <w:rsid w:val="001B1A46"/>
    <w:rsid w:val="001B465F"/>
    <w:rsid w:val="001B5E9F"/>
    <w:rsid w:val="001C0BFC"/>
    <w:rsid w:val="001C2B80"/>
    <w:rsid w:val="001C3BC5"/>
    <w:rsid w:val="001C5332"/>
    <w:rsid w:val="001D124A"/>
    <w:rsid w:val="001D3B14"/>
    <w:rsid w:val="001D3F3E"/>
    <w:rsid w:val="001D5835"/>
    <w:rsid w:val="001E280C"/>
    <w:rsid w:val="001E3497"/>
    <w:rsid w:val="001E38A0"/>
    <w:rsid w:val="001E5409"/>
    <w:rsid w:val="001E676E"/>
    <w:rsid w:val="001F136D"/>
    <w:rsid w:val="001F3550"/>
    <w:rsid w:val="001F3AC5"/>
    <w:rsid w:val="001F4E29"/>
    <w:rsid w:val="001F50F2"/>
    <w:rsid w:val="00200F39"/>
    <w:rsid w:val="002027F8"/>
    <w:rsid w:val="00202F75"/>
    <w:rsid w:val="002074B7"/>
    <w:rsid w:val="002125EB"/>
    <w:rsid w:val="00213A32"/>
    <w:rsid w:val="002147C8"/>
    <w:rsid w:val="00215612"/>
    <w:rsid w:val="00215616"/>
    <w:rsid w:val="00216BED"/>
    <w:rsid w:val="00223FB6"/>
    <w:rsid w:val="00227678"/>
    <w:rsid w:val="00227E92"/>
    <w:rsid w:val="00230051"/>
    <w:rsid w:val="00230277"/>
    <w:rsid w:val="002304A6"/>
    <w:rsid w:val="0023388A"/>
    <w:rsid w:val="002356AA"/>
    <w:rsid w:val="002368FE"/>
    <w:rsid w:val="00237496"/>
    <w:rsid w:val="0023785C"/>
    <w:rsid w:val="00240114"/>
    <w:rsid w:val="00241B89"/>
    <w:rsid w:val="00243A88"/>
    <w:rsid w:val="00243D8C"/>
    <w:rsid w:val="002516AB"/>
    <w:rsid w:val="0025177C"/>
    <w:rsid w:val="002546CF"/>
    <w:rsid w:val="00254FAA"/>
    <w:rsid w:val="00255442"/>
    <w:rsid w:val="00255A65"/>
    <w:rsid w:val="002575BE"/>
    <w:rsid w:val="0026090D"/>
    <w:rsid w:val="0026256F"/>
    <w:rsid w:val="00263DB3"/>
    <w:rsid w:val="002670D0"/>
    <w:rsid w:val="0027018F"/>
    <w:rsid w:val="002704A2"/>
    <w:rsid w:val="00270D63"/>
    <w:rsid w:val="00271618"/>
    <w:rsid w:val="00273A85"/>
    <w:rsid w:val="00274D9E"/>
    <w:rsid w:val="00275936"/>
    <w:rsid w:val="0028095D"/>
    <w:rsid w:val="0028472B"/>
    <w:rsid w:val="0028484D"/>
    <w:rsid w:val="0028605D"/>
    <w:rsid w:val="00286FEC"/>
    <w:rsid w:val="002903E3"/>
    <w:rsid w:val="002925F0"/>
    <w:rsid w:val="00294BF6"/>
    <w:rsid w:val="00296A04"/>
    <w:rsid w:val="002A036A"/>
    <w:rsid w:val="002A564C"/>
    <w:rsid w:val="002A5D71"/>
    <w:rsid w:val="002B1CB9"/>
    <w:rsid w:val="002B359E"/>
    <w:rsid w:val="002B4F91"/>
    <w:rsid w:val="002B7148"/>
    <w:rsid w:val="002B7B65"/>
    <w:rsid w:val="002C0D93"/>
    <w:rsid w:val="002C2DD6"/>
    <w:rsid w:val="002C3580"/>
    <w:rsid w:val="002C375D"/>
    <w:rsid w:val="002C5138"/>
    <w:rsid w:val="002D0145"/>
    <w:rsid w:val="002D15C1"/>
    <w:rsid w:val="002D20D4"/>
    <w:rsid w:val="002D4BC6"/>
    <w:rsid w:val="002D58EC"/>
    <w:rsid w:val="002D5BA8"/>
    <w:rsid w:val="002D6704"/>
    <w:rsid w:val="002D6D82"/>
    <w:rsid w:val="002D75D8"/>
    <w:rsid w:val="002E02D9"/>
    <w:rsid w:val="002E2F6E"/>
    <w:rsid w:val="002E47C6"/>
    <w:rsid w:val="002E4CF9"/>
    <w:rsid w:val="002E5465"/>
    <w:rsid w:val="002E62B4"/>
    <w:rsid w:val="002E65F3"/>
    <w:rsid w:val="002F075F"/>
    <w:rsid w:val="002F279C"/>
    <w:rsid w:val="002F53F2"/>
    <w:rsid w:val="002F6CCD"/>
    <w:rsid w:val="003010BA"/>
    <w:rsid w:val="00301184"/>
    <w:rsid w:val="003067DC"/>
    <w:rsid w:val="0030699C"/>
    <w:rsid w:val="003102CD"/>
    <w:rsid w:val="0031422A"/>
    <w:rsid w:val="00315BC8"/>
    <w:rsid w:val="00317BB6"/>
    <w:rsid w:val="003227C1"/>
    <w:rsid w:val="00325120"/>
    <w:rsid w:val="003314E7"/>
    <w:rsid w:val="00331691"/>
    <w:rsid w:val="00336DBB"/>
    <w:rsid w:val="00340CC7"/>
    <w:rsid w:val="00342BF3"/>
    <w:rsid w:val="0034495E"/>
    <w:rsid w:val="00344CEA"/>
    <w:rsid w:val="00346A8A"/>
    <w:rsid w:val="00347C64"/>
    <w:rsid w:val="00350CB2"/>
    <w:rsid w:val="00351C05"/>
    <w:rsid w:val="00356458"/>
    <w:rsid w:val="00357C0B"/>
    <w:rsid w:val="00357F01"/>
    <w:rsid w:val="00362C09"/>
    <w:rsid w:val="0036403B"/>
    <w:rsid w:val="00364E60"/>
    <w:rsid w:val="003658CB"/>
    <w:rsid w:val="00370002"/>
    <w:rsid w:val="00371E5C"/>
    <w:rsid w:val="0037277C"/>
    <w:rsid w:val="00372EC7"/>
    <w:rsid w:val="00374357"/>
    <w:rsid w:val="0037459C"/>
    <w:rsid w:val="0037546A"/>
    <w:rsid w:val="00380495"/>
    <w:rsid w:val="00380DEE"/>
    <w:rsid w:val="00380EC3"/>
    <w:rsid w:val="003811C1"/>
    <w:rsid w:val="00386549"/>
    <w:rsid w:val="00386796"/>
    <w:rsid w:val="00387FFB"/>
    <w:rsid w:val="00392F0E"/>
    <w:rsid w:val="0039615B"/>
    <w:rsid w:val="00396FEA"/>
    <w:rsid w:val="003A072A"/>
    <w:rsid w:val="003A21D3"/>
    <w:rsid w:val="003A2718"/>
    <w:rsid w:val="003A3048"/>
    <w:rsid w:val="003A3B73"/>
    <w:rsid w:val="003A7177"/>
    <w:rsid w:val="003A7E46"/>
    <w:rsid w:val="003B008E"/>
    <w:rsid w:val="003B138A"/>
    <w:rsid w:val="003B15F8"/>
    <w:rsid w:val="003B47CD"/>
    <w:rsid w:val="003B4D4C"/>
    <w:rsid w:val="003B63A6"/>
    <w:rsid w:val="003C32A5"/>
    <w:rsid w:val="003C36D0"/>
    <w:rsid w:val="003C63D0"/>
    <w:rsid w:val="003C677C"/>
    <w:rsid w:val="003C7670"/>
    <w:rsid w:val="003D2294"/>
    <w:rsid w:val="003D285E"/>
    <w:rsid w:val="003D36E4"/>
    <w:rsid w:val="003D3836"/>
    <w:rsid w:val="003D3AC2"/>
    <w:rsid w:val="003E05C7"/>
    <w:rsid w:val="003E127E"/>
    <w:rsid w:val="003E5392"/>
    <w:rsid w:val="003E7A7A"/>
    <w:rsid w:val="003F2754"/>
    <w:rsid w:val="003F2A48"/>
    <w:rsid w:val="003F2BCF"/>
    <w:rsid w:val="003F50B4"/>
    <w:rsid w:val="003F62DD"/>
    <w:rsid w:val="003F7248"/>
    <w:rsid w:val="00400CD6"/>
    <w:rsid w:val="00403890"/>
    <w:rsid w:val="0040423C"/>
    <w:rsid w:val="004052C9"/>
    <w:rsid w:val="00405996"/>
    <w:rsid w:val="004060DA"/>
    <w:rsid w:val="004065AC"/>
    <w:rsid w:val="00406D55"/>
    <w:rsid w:val="00410A41"/>
    <w:rsid w:val="00412746"/>
    <w:rsid w:val="004150AA"/>
    <w:rsid w:val="0041655E"/>
    <w:rsid w:val="004165ED"/>
    <w:rsid w:val="004179F3"/>
    <w:rsid w:val="0042103B"/>
    <w:rsid w:val="00421BBB"/>
    <w:rsid w:val="0042526F"/>
    <w:rsid w:val="00427B64"/>
    <w:rsid w:val="00433503"/>
    <w:rsid w:val="004347D7"/>
    <w:rsid w:val="00437F75"/>
    <w:rsid w:val="00440FB5"/>
    <w:rsid w:val="00447AF2"/>
    <w:rsid w:val="004503E8"/>
    <w:rsid w:val="00450BA7"/>
    <w:rsid w:val="00451CD1"/>
    <w:rsid w:val="00454F18"/>
    <w:rsid w:val="00456200"/>
    <w:rsid w:val="00456288"/>
    <w:rsid w:val="004571B7"/>
    <w:rsid w:val="00462700"/>
    <w:rsid w:val="00463102"/>
    <w:rsid w:val="00464CFD"/>
    <w:rsid w:val="00467D19"/>
    <w:rsid w:val="0047050D"/>
    <w:rsid w:val="00471E54"/>
    <w:rsid w:val="00473504"/>
    <w:rsid w:val="00474910"/>
    <w:rsid w:val="004754F4"/>
    <w:rsid w:val="00476E5D"/>
    <w:rsid w:val="00480904"/>
    <w:rsid w:val="00481984"/>
    <w:rsid w:val="004841D4"/>
    <w:rsid w:val="00485B21"/>
    <w:rsid w:val="00491C0E"/>
    <w:rsid w:val="0049247F"/>
    <w:rsid w:val="00493197"/>
    <w:rsid w:val="00493EAF"/>
    <w:rsid w:val="004961FF"/>
    <w:rsid w:val="00496494"/>
    <w:rsid w:val="004A1B6D"/>
    <w:rsid w:val="004A2211"/>
    <w:rsid w:val="004A2846"/>
    <w:rsid w:val="004A33E9"/>
    <w:rsid w:val="004A3B49"/>
    <w:rsid w:val="004A5B4E"/>
    <w:rsid w:val="004B2CB7"/>
    <w:rsid w:val="004C1C80"/>
    <w:rsid w:val="004C1FF1"/>
    <w:rsid w:val="004C44BD"/>
    <w:rsid w:val="004C5903"/>
    <w:rsid w:val="004C5A19"/>
    <w:rsid w:val="004C6F50"/>
    <w:rsid w:val="004C7C26"/>
    <w:rsid w:val="004D1432"/>
    <w:rsid w:val="004D3095"/>
    <w:rsid w:val="004D390B"/>
    <w:rsid w:val="004D4D09"/>
    <w:rsid w:val="004D511D"/>
    <w:rsid w:val="004D60D6"/>
    <w:rsid w:val="004D6321"/>
    <w:rsid w:val="004D6ADF"/>
    <w:rsid w:val="004E1607"/>
    <w:rsid w:val="004E3F82"/>
    <w:rsid w:val="004E416D"/>
    <w:rsid w:val="004E7B65"/>
    <w:rsid w:val="004E7BAF"/>
    <w:rsid w:val="004F147B"/>
    <w:rsid w:val="0050104B"/>
    <w:rsid w:val="00506EFF"/>
    <w:rsid w:val="0051025D"/>
    <w:rsid w:val="00510687"/>
    <w:rsid w:val="00511B43"/>
    <w:rsid w:val="00511F91"/>
    <w:rsid w:val="005123C5"/>
    <w:rsid w:val="00516185"/>
    <w:rsid w:val="005178A4"/>
    <w:rsid w:val="00521271"/>
    <w:rsid w:val="005244C6"/>
    <w:rsid w:val="00530AFF"/>
    <w:rsid w:val="00530C6B"/>
    <w:rsid w:val="005321AF"/>
    <w:rsid w:val="00532D68"/>
    <w:rsid w:val="0053358C"/>
    <w:rsid w:val="00534133"/>
    <w:rsid w:val="00535F62"/>
    <w:rsid w:val="00536B48"/>
    <w:rsid w:val="00540254"/>
    <w:rsid w:val="005411EE"/>
    <w:rsid w:val="005435CD"/>
    <w:rsid w:val="0054438E"/>
    <w:rsid w:val="00545EF3"/>
    <w:rsid w:val="005466A8"/>
    <w:rsid w:val="005468EC"/>
    <w:rsid w:val="005474F5"/>
    <w:rsid w:val="0055010D"/>
    <w:rsid w:val="00550310"/>
    <w:rsid w:val="005515FF"/>
    <w:rsid w:val="00553E56"/>
    <w:rsid w:val="00554C0B"/>
    <w:rsid w:val="005559CC"/>
    <w:rsid w:val="00561D76"/>
    <w:rsid w:val="00563AF8"/>
    <w:rsid w:val="005656A1"/>
    <w:rsid w:val="00566E56"/>
    <w:rsid w:val="0057023D"/>
    <w:rsid w:val="00572B14"/>
    <w:rsid w:val="0057563F"/>
    <w:rsid w:val="00575876"/>
    <w:rsid w:val="00582CD3"/>
    <w:rsid w:val="00583C35"/>
    <w:rsid w:val="005844C1"/>
    <w:rsid w:val="00584E6E"/>
    <w:rsid w:val="0058645A"/>
    <w:rsid w:val="00593437"/>
    <w:rsid w:val="00593B21"/>
    <w:rsid w:val="00594854"/>
    <w:rsid w:val="00594A82"/>
    <w:rsid w:val="00594CE5"/>
    <w:rsid w:val="0059562A"/>
    <w:rsid w:val="005963B5"/>
    <w:rsid w:val="005974D0"/>
    <w:rsid w:val="00597DFA"/>
    <w:rsid w:val="005A236C"/>
    <w:rsid w:val="005A3E29"/>
    <w:rsid w:val="005A4535"/>
    <w:rsid w:val="005A4EC8"/>
    <w:rsid w:val="005A706F"/>
    <w:rsid w:val="005B024D"/>
    <w:rsid w:val="005B1647"/>
    <w:rsid w:val="005B2612"/>
    <w:rsid w:val="005D020B"/>
    <w:rsid w:val="005D0D18"/>
    <w:rsid w:val="005D2CB0"/>
    <w:rsid w:val="005D2E11"/>
    <w:rsid w:val="005D716D"/>
    <w:rsid w:val="005E1CC5"/>
    <w:rsid w:val="005E35C8"/>
    <w:rsid w:val="005E51BE"/>
    <w:rsid w:val="00600663"/>
    <w:rsid w:val="0060077A"/>
    <w:rsid w:val="0060306F"/>
    <w:rsid w:val="00604D95"/>
    <w:rsid w:val="00606EF3"/>
    <w:rsid w:val="006074BB"/>
    <w:rsid w:val="00610AF2"/>
    <w:rsid w:val="00610C45"/>
    <w:rsid w:val="00610EBD"/>
    <w:rsid w:val="00613032"/>
    <w:rsid w:val="0061345E"/>
    <w:rsid w:val="00615DF2"/>
    <w:rsid w:val="0062032A"/>
    <w:rsid w:val="00620C8A"/>
    <w:rsid w:val="006231E2"/>
    <w:rsid w:val="00623335"/>
    <w:rsid w:val="006235F2"/>
    <w:rsid w:val="00624EE4"/>
    <w:rsid w:val="00627988"/>
    <w:rsid w:val="00630784"/>
    <w:rsid w:val="00630794"/>
    <w:rsid w:val="0063101C"/>
    <w:rsid w:val="006311E7"/>
    <w:rsid w:val="00632376"/>
    <w:rsid w:val="00633E5F"/>
    <w:rsid w:val="00635D13"/>
    <w:rsid w:val="0063640E"/>
    <w:rsid w:val="006364C0"/>
    <w:rsid w:val="00636578"/>
    <w:rsid w:val="00637A3B"/>
    <w:rsid w:val="00641DB6"/>
    <w:rsid w:val="00644D4C"/>
    <w:rsid w:val="0064544A"/>
    <w:rsid w:val="006464DF"/>
    <w:rsid w:val="00647057"/>
    <w:rsid w:val="0064751F"/>
    <w:rsid w:val="00650531"/>
    <w:rsid w:val="006507D8"/>
    <w:rsid w:val="0065197B"/>
    <w:rsid w:val="0065246D"/>
    <w:rsid w:val="0066036E"/>
    <w:rsid w:val="00665A9E"/>
    <w:rsid w:val="006668CC"/>
    <w:rsid w:val="00671571"/>
    <w:rsid w:val="006735B5"/>
    <w:rsid w:val="00677EF8"/>
    <w:rsid w:val="00681608"/>
    <w:rsid w:val="006818FB"/>
    <w:rsid w:val="0068291F"/>
    <w:rsid w:val="006878E4"/>
    <w:rsid w:val="00697C1C"/>
    <w:rsid w:val="006A019A"/>
    <w:rsid w:val="006A1D41"/>
    <w:rsid w:val="006A3097"/>
    <w:rsid w:val="006A44F9"/>
    <w:rsid w:val="006B283B"/>
    <w:rsid w:val="006B5B5B"/>
    <w:rsid w:val="006B5D6B"/>
    <w:rsid w:val="006B5E6B"/>
    <w:rsid w:val="006B7AC2"/>
    <w:rsid w:val="006C20E2"/>
    <w:rsid w:val="006C3597"/>
    <w:rsid w:val="006C3703"/>
    <w:rsid w:val="006C412B"/>
    <w:rsid w:val="006C424F"/>
    <w:rsid w:val="006C4D61"/>
    <w:rsid w:val="006C50A1"/>
    <w:rsid w:val="006D22F1"/>
    <w:rsid w:val="006D2F29"/>
    <w:rsid w:val="006D566B"/>
    <w:rsid w:val="006E2460"/>
    <w:rsid w:val="006F3075"/>
    <w:rsid w:val="006F449F"/>
    <w:rsid w:val="006F6ED2"/>
    <w:rsid w:val="007069B6"/>
    <w:rsid w:val="0071167E"/>
    <w:rsid w:val="0071185E"/>
    <w:rsid w:val="0071202F"/>
    <w:rsid w:val="00715069"/>
    <w:rsid w:val="007151F4"/>
    <w:rsid w:val="007170E3"/>
    <w:rsid w:val="00720B3F"/>
    <w:rsid w:val="007218E4"/>
    <w:rsid w:val="00726175"/>
    <w:rsid w:val="007323EA"/>
    <w:rsid w:val="00733B54"/>
    <w:rsid w:val="00735600"/>
    <w:rsid w:val="00736A99"/>
    <w:rsid w:val="00737C92"/>
    <w:rsid w:val="00741F4E"/>
    <w:rsid w:val="00742073"/>
    <w:rsid w:val="007427FA"/>
    <w:rsid w:val="00742A2E"/>
    <w:rsid w:val="00745A43"/>
    <w:rsid w:val="0074674B"/>
    <w:rsid w:val="00747A11"/>
    <w:rsid w:val="00750D9C"/>
    <w:rsid w:val="0075100A"/>
    <w:rsid w:val="007510F7"/>
    <w:rsid w:val="007520BD"/>
    <w:rsid w:val="00754AE8"/>
    <w:rsid w:val="00755025"/>
    <w:rsid w:val="00756931"/>
    <w:rsid w:val="007614FE"/>
    <w:rsid w:val="0076483A"/>
    <w:rsid w:val="007672C5"/>
    <w:rsid w:val="00770EEB"/>
    <w:rsid w:val="00772023"/>
    <w:rsid w:val="007722C4"/>
    <w:rsid w:val="0077267D"/>
    <w:rsid w:val="007754BA"/>
    <w:rsid w:val="00775DA0"/>
    <w:rsid w:val="00776F6D"/>
    <w:rsid w:val="007771D4"/>
    <w:rsid w:val="00777887"/>
    <w:rsid w:val="00784743"/>
    <w:rsid w:val="0078505B"/>
    <w:rsid w:val="00785A88"/>
    <w:rsid w:val="00786FBF"/>
    <w:rsid w:val="00787871"/>
    <w:rsid w:val="007918D5"/>
    <w:rsid w:val="00792839"/>
    <w:rsid w:val="007A0EB3"/>
    <w:rsid w:val="007A1A9A"/>
    <w:rsid w:val="007A46C1"/>
    <w:rsid w:val="007A69A7"/>
    <w:rsid w:val="007A6CBA"/>
    <w:rsid w:val="007A74F0"/>
    <w:rsid w:val="007B0314"/>
    <w:rsid w:val="007B0EB9"/>
    <w:rsid w:val="007B0F77"/>
    <w:rsid w:val="007B7453"/>
    <w:rsid w:val="007C3121"/>
    <w:rsid w:val="007D1D95"/>
    <w:rsid w:val="007D2293"/>
    <w:rsid w:val="007D24BF"/>
    <w:rsid w:val="007D3AB9"/>
    <w:rsid w:val="007D4A96"/>
    <w:rsid w:val="007D7EAD"/>
    <w:rsid w:val="007E0509"/>
    <w:rsid w:val="007E0C93"/>
    <w:rsid w:val="007E1437"/>
    <w:rsid w:val="007E34A7"/>
    <w:rsid w:val="007E5664"/>
    <w:rsid w:val="007E7135"/>
    <w:rsid w:val="007F0304"/>
    <w:rsid w:val="007F10E4"/>
    <w:rsid w:val="007F64B0"/>
    <w:rsid w:val="008011B8"/>
    <w:rsid w:val="00802B7C"/>
    <w:rsid w:val="0080601C"/>
    <w:rsid w:val="00806BD9"/>
    <w:rsid w:val="00807F89"/>
    <w:rsid w:val="008104D3"/>
    <w:rsid w:val="00812DA6"/>
    <w:rsid w:val="00817696"/>
    <w:rsid w:val="00822BB7"/>
    <w:rsid w:val="0082305D"/>
    <w:rsid w:val="008235AC"/>
    <w:rsid w:val="00823C73"/>
    <w:rsid w:val="00830F77"/>
    <w:rsid w:val="00831C28"/>
    <w:rsid w:val="00833C55"/>
    <w:rsid w:val="00834CEB"/>
    <w:rsid w:val="0084350C"/>
    <w:rsid w:val="00844194"/>
    <w:rsid w:val="0084599E"/>
    <w:rsid w:val="008509CD"/>
    <w:rsid w:val="00852405"/>
    <w:rsid w:val="008534D9"/>
    <w:rsid w:val="008576ED"/>
    <w:rsid w:val="008577DA"/>
    <w:rsid w:val="00860622"/>
    <w:rsid w:val="00863E07"/>
    <w:rsid w:val="00864071"/>
    <w:rsid w:val="00865376"/>
    <w:rsid w:val="00866207"/>
    <w:rsid w:val="0087177D"/>
    <w:rsid w:val="008743D1"/>
    <w:rsid w:val="00875763"/>
    <w:rsid w:val="00876221"/>
    <w:rsid w:val="00877B5F"/>
    <w:rsid w:val="00880526"/>
    <w:rsid w:val="008807FA"/>
    <w:rsid w:val="0088117F"/>
    <w:rsid w:val="00881818"/>
    <w:rsid w:val="00882697"/>
    <w:rsid w:val="00882984"/>
    <w:rsid w:val="00882C30"/>
    <w:rsid w:val="00885242"/>
    <w:rsid w:val="00890EE9"/>
    <w:rsid w:val="0089173E"/>
    <w:rsid w:val="00892AB3"/>
    <w:rsid w:val="008948D1"/>
    <w:rsid w:val="008A15F5"/>
    <w:rsid w:val="008A3E26"/>
    <w:rsid w:val="008A4580"/>
    <w:rsid w:val="008A475D"/>
    <w:rsid w:val="008A56A7"/>
    <w:rsid w:val="008A6467"/>
    <w:rsid w:val="008A6CBF"/>
    <w:rsid w:val="008B159C"/>
    <w:rsid w:val="008B28A6"/>
    <w:rsid w:val="008B3192"/>
    <w:rsid w:val="008B3F73"/>
    <w:rsid w:val="008B46BD"/>
    <w:rsid w:val="008C3AD2"/>
    <w:rsid w:val="008C62B2"/>
    <w:rsid w:val="008C77FA"/>
    <w:rsid w:val="008D04E0"/>
    <w:rsid w:val="008D06C6"/>
    <w:rsid w:val="008D5074"/>
    <w:rsid w:val="008D7A9D"/>
    <w:rsid w:val="008E26E1"/>
    <w:rsid w:val="008E3EED"/>
    <w:rsid w:val="008E4958"/>
    <w:rsid w:val="008E6766"/>
    <w:rsid w:val="008E6B48"/>
    <w:rsid w:val="008F09F6"/>
    <w:rsid w:val="008F1937"/>
    <w:rsid w:val="008F3127"/>
    <w:rsid w:val="008F44B3"/>
    <w:rsid w:val="008F4CE2"/>
    <w:rsid w:val="008F5989"/>
    <w:rsid w:val="008F641A"/>
    <w:rsid w:val="008F6740"/>
    <w:rsid w:val="008F75E6"/>
    <w:rsid w:val="0090233B"/>
    <w:rsid w:val="00903823"/>
    <w:rsid w:val="00903D7B"/>
    <w:rsid w:val="0090672A"/>
    <w:rsid w:val="009078B0"/>
    <w:rsid w:val="00907C8C"/>
    <w:rsid w:val="00910C2A"/>
    <w:rsid w:val="0091209B"/>
    <w:rsid w:val="009122C2"/>
    <w:rsid w:val="00912AD7"/>
    <w:rsid w:val="00915D8B"/>
    <w:rsid w:val="009216E3"/>
    <w:rsid w:val="00925F79"/>
    <w:rsid w:val="009325F8"/>
    <w:rsid w:val="00935007"/>
    <w:rsid w:val="00935462"/>
    <w:rsid w:val="00936DB3"/>
    <w:rsid w:val="00936EC4"/>
    <w:rsid w:val="0093750E"/>
    <w:rsid w:val="00937738"/>
    <w:rsid w:val="00941F39"/>
    <w:rsid w:val="00943D08"/>
    <w:rsid w:val="00943F84"/>
    <w:rsid w:val="0094443D"/>
    <w:rsid w:val="00944933"/>
    <w:rsid w:val="0094509B"/>
    <w:rsid w:val="00946955"/>
    <w:rsid w:val="0094786C"/>
    <w:rsid w:val="00950542"/>
    <w:rsid w:val="009506C7"/>
    <w:rsid w:val="00950921"/>
    <w:rsid w:val="00953DB0"/>
    <w:rsid w:val="00954A5E"/>
    <w:rsid w:val="00962256"/>
    <w:rsid w:val="0096651D"/>
    <w:rsid w:val="00966790"/>
    <w:rsid w:val="00966D3E"/>
    <w:rsid w:val="009737B8"/>
    <w:rsid w:val="00974094"/>
    <w:rsid w:val="00980B77"/>
    <w:rsid w:val="00985049"/>
    <w:rsid w:val="00992423"/>
    <w:rsid w:val="00992A1C"/>
    <w:rsid w:val="0099456D"/>
    <w:rsid w:val="00997A23"/>
    <w:rsid w:val="00997BC5"/>
    <w:rsid w:val="009A0470"/>
    <w:rsid w:val="009A434E"/>
    <w:rsid w:val="009A5C64"/>
    <w:rsid w:val="009A6570"/>
    <w:rsid w:val="009A68BC"/>
    <w:rsid w:val="009A6C8A"/>
    <w:rsid w:val="009A6CB0"/>
    <w:rsid w:val="009B0810"/>
    <w:rsid w:val="009B749D"/>
    <w:rsid w:val="009C2317"/>
    <w:rsid w:val="009C2DC0"/>
    <w:rsid w:val="009C3DE5"/>
    <w:rsid w:val="009D4658"/>
    <w:rsid w:val="009D631D"/>
    <w:rsid w:val="009D72C9"/>
    <w:rsid w:val="009E032B"/>
    <w:rsid w:val="009E035F"/>
    <w:rsid w:val="009E1C83"/>
    <w:rsid w:val="009E2443"/>
    <w:rsid w:val="009E50D6"/>
    <w:rsid w:val="009E7083"/>
    <w:rsid w:val="009F1042"/>
    <w:rsid w:val="009F50B6"/>
    <w:rsid w:val="009F5729"/>
    <w:rsid w:val="009F7CC7"/>
    <w:rsid w:val="00A00F8D"/>
    <w:rsid w:val="00A045AB"/>
    <w:rsid w:val="00A04DBD"/>
    <w:rsid w:val="00A06DCD"/>
    <w:rsid w:val="00A12064"/>
    <w:rsid w:val="00A14775"/>
    <w:rsid w:val="00A16BA4"/>
    <w:rsid w:val="00A258DA"/>
    <w:rsid w:val="00A271D6"/>
    <w:rsid w:val="00A300E4"/>
    <w:rsid w:val="00A3121D"/>
    <w:rsid w:val="00A31262"/>
    <w:rsid w:val="00A31D1D"/>
    <w:rsid w:val="00A32F5A"/>
    <w:rsid w:val="00A35386"/>
    <w:rsid w:val="00A35829"/>
    <w:rsid w:val="00A40320"/>
    <w:rsid w:val="00A40D47"/>
    <w:rsid w:val="00A45B21"/>
    <w:rsid w:val="00A506BD"/>
    <w:rsid w:val="00A536B2"/>
    <w:rsid w:val="00A55A4F"/>
    <w:rsid w:val="00A56409"/>
    <w:rsid w:val="00A57685"/>
    <w:rsid w:val="00A57B55"/>
    <w:rsid w:val="00A63261"/>
    <w:rsid w:val="00A639BC"/>
    <w:rsid w:val="00A64B46"/>
    <w:rsid w:val="00A67C17"/>
    <w:rsid w:val="00A723FB"/>
    <w:rsid w:val="00A73328"/>
    <w:rsid w:val="00A73532"/>
    <w:rsid w:val="00A73B70"/>
    <w:rsid w:val="00A74041"/>
    <w:rsid w:val="00A756DA"/>
    <w:rsid w:val="00A75A93"/>
    <w:rsid w:val="00A837B9"/>
    <w:rsid w:val="00A84964"/>
    <w:rsid w:val="00A86262"/>
    <w:rsid w:val="00A8742D"/>
    <w:rsid w:val="00A9022F"/>
    <w:rsid w:val="00A93144"/>
    <w:rsid w:val="00A935E7"/>
    <w:rsid w:val="00A97056"/>
    <w:rsid w:val="00A9765B"/>
    <w:rsid w:val="00AA200E"/>
    <w:rsid w:val="00AA20FF"/>
    <w:rsid w:val="00AA21E7"/>
    <w:rsid w:val="00AA2F55"/>
    <w:rsid w:val="00AA42A4"/>
    <w:rsid w:val="00AA4F02"/>
    <w:rsid w:val="00AA622D"/>
    <w:rsid w:val="00AB279E"/>
    <w:rsid w:val="00AB5C4E"/>
    <w:rsid w:val="00AB65D8"/>
    <w:rsid w:val="00AC0E80"/>
    <w:rsid w:val="00AC3793"/>
    <w:rsid w:val="00AC433E"/>
    <w:rsid w:val="00AC65D2"/>
    <w:rsid w:val="00AD04BB"/>
    <w:rsid w:val="00AD134B"/>
    <w:rsid w:val="00AD1F83"/>
    <w:rsid w:val="00AD7011"/>
    <w:rsid w:val="00AD7AB5"/>
    <w:rsid w:val="00AE0509"/>
    <w:rsid w:val="00AE4090"/>
    <w:rsid w:val="00AE7695"/>
    <w:rsid w:val="00AE7946"/>
    <w:rsid w:val="00AF00DB"/>
    <w:rsid w:val="00AF0B71"/>
    <w:rsid w:val="00AF4077"/>
    <w:rsid w:val="00AF4229"/>
    <w:rsid w:val="00AF6122"/>
    <w:rsid w:val="00AF640F"/>
    <w:rsid w:val="00B005D7"/>
    <w:rsid w:val="00B05DF4"/>
    <w:rsid w:val="00B06B48"/>
    <w:rsid w:val="00B07C74"/>
    <w:rsid w:val="00B11B62"/>
    <w:rsid w:val="00B12ECD"/>
    <w:rsid w:val="00B1304E"/>
    <w:rsid w:val="00B14A20"/>
    <w:rsid w:val="00B14BD1"/>
    <w:rsid w:val="00B15058"/>
    <w:rsid w:val="00B16BB8"/>
    <w:rsid w:val="00B17620"/>
    <w:rsid w:val="00B2086C"/>
    <w:rsid w:val="00B2250A"/>
    <w:rsid w:val="00B242B4"/>
    <w:rsid w:val="00B251EB"/>
    <w:rsid w:val="00B25A90"/>
    <w:rsid w:val="00B271C6"/>
    <w:rsid w:val="00B27E5A"/>
    <w:rsid w:val="00B37717"/>
    <w:rsid w:val="00B378C8"/>
    <w:rsid w:val="00B4010E"/>
    <w:rsid w:val="00B45B7F"/>
    <w:rsid w:val="00B46CD7"/>
    <w:rsid w:val="00B47E86"/>
    <w:rsid w:val="00B51249"/>
    <w:rsid w:val="00B5530A"/>
    <w:rsid w:val="00B558DB"/>
    <w:rsid w:val="00B56333"/>
    <w:rsid w:val="00B56E63"/>
    <w:rsid w:val="00B65A1E"/>
    <w:rsid w:val="00B6654D"/>
    <w:rsid w:val="00B66780"/>
    <w:rsid w:val="00B66F4B"/>
    <w:rsid w:val="00B67B00"/>
    <w:rsid w:val="00B67DA5"/>
    <w:rsid w:val="00B7445A"/>
    <w:rsid w:val="00B747E5"/>
    <w:rsid w:val="00B76407"/>
    <w:rsid w:val="00B770F8"/>
    <w:rsid w:val="00B86053"/>
    <w:rsid w:val="00B86555"/>
    <w:rsid w:val="00B91F1C"/>
    <w:rsid w:val="00B9252D"/>
    <w:rsid w:val="00B925F5"/>
    <w:rsid w:val="00B933CE"/>
    <w:rsid w:val="00B93654"/>
    <w:rsid w:val="00B95F29"/>
    <w:rsid w:val="00B963A5"/>
    <w:rsid w:val="00BA0250"/>
    <w:rsid w:val="00BA0840"/>
    <w:rsid w:val="00BA1096"/>
    <w:rsid w:val="00BA1ECC"/>
    <w:rsid w:val="00BA2515"/>
    <w:rsid w:val="00BA3F0E"/>
    <w:rsid w:val="00BB053B"/>
    <w:rsid w:val="00BB0D8B"/>
    <w:rsid w:val="00BB0E52"/>
    <w:rsid w:val="00BB198D"/>
    <w:rsid w:val="00BB2949"/>
    <w:rsid w:val="00BB29A6"/>
    <w:rsid w:val="00BB3EA9"/>
    <w:rsid w:val="00BB411D"/>
    <w:rsid w:val="00BC164C"/>
    <w:rsid w:val="00BC38D0"/>
    <w:rsid w:val="00BC399F"/>
    <w:rsid w:val="00BC555F"/>
    <w:rsid w:val="00BC7DA6"/>
    <w:rsid w:val="00BD05DE"/>
    <w:rsid w:val="00BD0D36"/>
    <w:rsid w:val="00BD1200"/>
    <w:rsid w:val="00BD302E"/>
    <w:rsid w:val="00BD50C3"/>
    <w:rsid w:val="00BD5F54"/>
    <w:rsid w:val="00BD63DB"/>
    <w:rsid w:val="00BD699E"/>
    <w:rsid w:val="00BD7E55"/>
    <w:rsid w:val="00BE106F"/>
    <w:rsid w:val="00BE4572"/>
    <w:rsid w:val="00BE5035"/>
    <w:rsid w:val="00BE55B8"/>
    <w:rsid w:val="00BE622C"/>
    <w:rsid w:val="00BF18D6"/>
    <w:rsid w:val="00BF3F9B"/>
    <w:rsid w:val="00BF56BE"/>
    <w:rsid w:val="00BF68F4"/>
    <w:rsid w:val="00C00015"/>
    <w:rsid w:val="00C006A2"/>
    <w:rsid w:val="00C01261"/>
    <w:rsid w:val="00C023B4"/>
    <w:rsid w:val="00C03332"/>
    <w:rsid w:val="00C049B8"/>
    <w:rsid w:val="00C0759C"/>
    <w:rsid w:val="00C10CDB"/>
    <w:rsid w:val="00C11525"/>
    <w:rsid w:val="00C139B8"/>
    <w:rsid w:val="00C142F4"/>
    <w:rsid w:val="00C144C5"/>
    <w:rsid w:val="00C23E5A"/>
    <w:rsid w:val="00C27646"/>
    <w:rsid w:val="00C27E0A"/>
    <w:rsid w:val="00C353DB"/>
    <w:rsid w:val="00C362A1"/>
    <w:rsid w:val="00C37ACD"/>
    <w:rsid w:val="00C37EBF"/>
    <w:rsid w:val="00C400F9"/>
    <w:rsid w:val="00C41C95"/>
    <w:rsid w:val="00C42CC9"/>
    <w:rsid w:val="00C43FEA"/>
    <w:rsid w:val="00C449E1"/>
    <w:rsid w:val="00C4777C"/>
    <w:rsid w:val="00C50BD0"/>
    <w:rsid w:val="00C51AF6"/>
    <w:rsid w:val="00C52403"/>
    <w:rsid w:val="00C52C9B"/>
    <w:rsid w:val="00C53274"/>
    <w:rsid w:val="00C5458A"/>
    <w:rsid w:val="00C61558"/>
    <w:rsid w:val="00C62756"/>
    <w:rsid w:val="00C65753"/>
    <w:rsid w:val="00C659F0"/>
    <w:rsid w:val="00C713C6"/>
    <w:rsid w:val="00C722FD"/>
    <w:rsid w:val="00C74740"/>
    <w:rsid w:val="00C80794"/>
    <w:rsid w:val="00C855FF"/>
    <w:rsid w:val="00C85E54"/>
    <w:rsid w:val="00C86F8E"/>
    <w:rsid w:val="00C916FC"/>
    <w:rsid w:val="00C91E2D"/>
    <w:rsid w:val="00C9235B"/>
    <w:rsid w:val="00C94622"/>
    <w:rsid w:val="00C95F50"/>
    <w:rsid w:val="00C97821"/>
    <w:rsid w:val="00C97B5D"/>
    <w:rsid w:val="00CA0C79"/>
    <w:rsid w:val="00CA1EC1"/>
    <w:rsid w:val="00CA244A"/>
    <w:rsid w:val="00CA3840"/>
    <w:rsid w:val="00CB1F1F"/>
    <w:rsid w:val="00CB42F9"/>
    <w:rsid w:val="00CB77D6"/>
    <w:rsid w:val="00CC0640"/>
    <w:rsid w:val="00CC092A"/>
    <w:rsid w:val="00CC5F43"/>
    <w:rsid w:val="00CC6858"/>
    <w:rsid w:val="00CD1D49"/>
    <w:rsid w:val="00CD1F5C"/>
    <w:rsid w:val="00CD2A01"/>
    <w:rsid w:val="00CD35A6"/>
    <w:rsid w:val="00CD478A"/>
    <w:rsid w:val="00CD5EF8"/>
    <w:rsid w:val="00CD70C7"/>
    <w:rsid w:val="00CD73F6"/>
    <w:rsid w:val="00CE1E3D"/>
    <w:rsid w:val="00CF389B"/>
    <w:rsid w:val="00CF6DA8"/>
    <w:rsid w:val="00CF7F41"/>
    <w:rsid w:val="00D00E5D"/>
    <w:rsid w:val="00D01FAF"/>
    <w:rsid w:val="00D0285F"/>
    <w:rsid w:val="00D02993"/>
    <w:rsid w:val="00D03175"/>
    <w:rsid w:val="00D06B17"/>
    <w:rsid w:val="00D07C3A"/>
    <w:rsid w:val="00D10F33"/>
    <w:rsid w:val="00D1315F"/>
    <w:rsid w:val="00D151A5"/>
    <w:rsid w:val="00D152AF"/>
    <w:rsid w:val="00D170E9"/>
    <w:rsid w:val="00D21F69"/>
    <w:rsid w:val="00D21F7B"/>
    <w:rsid w:val="00D226D0"/>
    <w:rsid w:val="00D229E0"/>
    <w:rsid w:val="00D22D1C"/>
    <w:rsid w:val="00D23ED8"/>
    <w:rsid w:val="00D25812"/>
    <w:rsid w:val="00D305A2"/>
    <w:rsid w:val="00D30A63"/>
    <w:rsid w:val="00D35A4F"/>
    <w:rsid w:val="00D36B82"/>
    <w:rsid w:val="00D403C3"/>
    <w:rsid w:val="00D40A6A"/>
    <w:rsid w:val="00D40CAA"/>
    <w:rsid w:val="00D417FF"/>
    <w:rsid w:val="00D424D0"/>
    <w:rsid w:val="00D4294F"/>
    <w:rsid w:val="00D43DD3"/>
    <w:rsid w:val="00D474D6"/>
    <w:rsid w:val="00D52BA4"/>
    <w:rsid w:val="00D557AD"/>
    <w:rsid w:val="00D57524"/>
    <w:rsid w:val="00D607A2"/>
    <w:rsid w:val="00D60F41"/>
    <w:rsid w:val="00D61EDA"/>
    <w:rsid w:val="00D6410C"/>
    <w:rsid w:val="00D6464A"/>
    <w:rsid w:val="00D6757B"/>
    <w:rsid w:val="00D709EF"/>
    <w:rsid w:val="00D70B8B"/>
    <w:rsid w:val="00D7179E"/>
    <w:rsid w:val="00D7333B"/>
    <w:rsid w:val="00D7533E"/>
    <w:rsid w:val="00D774D2"/>
    <w:rsid w:val="00D83302"/>
    <w:rsid w:val="00D86C79"/>
    <w:rsid w:val="00D87020"/>
    <w:rsid w:val="00D87285"/>
    <w:rsid w:val="00D900F8"/>
    <w:rsid w:val="00D9201F"/>
    <w:rsid w:val="00D92536"/>
    <w:rsid w:val="00D93D1C"/>
    <w:rsid w:val="00D94DD3"/>
    <w:rsid w:val="00D96DD7"/>
    <w:rsid w:val="00D97AE5"/>
    <w:rsid w:val="00DA1212"/>
    <w:rsid w:val="00DA2420"/>
    <w:rsid w:val="00DA4EBD"/>
    <w:rsid w:val="00DA56B2"/>
    <w:rsid w:val="00DA6F84"/>
    <w:rsid w:val="00DA78FF"/>
    <w:rsid w:val="00DB1E98"/>
    <w:rsid w:val="00DB2395"/>
    <w:rsid w:val="00DB28CC"/>
    <w:rsid w:val="00DB4D5A"/>
    <w:rsid w:val="00DB6EE7"/>
    <w:rsid w:val="00DB77D9"/>
    <w:rsid w:val="00DC195A"/>
    <w:rsid w:val="00DC44B3"/>
    <w:rsid w:val="00DC4F07"/>
    <w:rsid w:val="00DC67E1"/>
    <w:rsid w:val="00DC6EE3"/>
    <w:rsid w:val="00DC73CB"/>
    <w:rsid w:val="00DD0238"/>
    <w:rsid w:val="00DD1F78"/>
    <w:rsid w:val="00DD6ABE"/>
    <w:rsid w:val="00DD6F42"/>
    <w:rsid w:val="00DD7BDF"/>
    <w:rsid w:val="00DE0A77"/>
    <w:rsid w:val="00DE12DB"/>
    <w:rsid w:val="00DE4081"/>
    <w:rsid w:val="00DE5BFD"/>
    <w:rsid w:val="00DE64BA"/>
    <w:rsid w:val="00DE659B"/>
    <w:rsid w:val="00DE67F7"/>
    <w:rsid w:val="00DE7711"/>
    <w:rsid w:val="00DE7BE8"/>
    <w:rsid w:val="00DF0118"/>
    <w:rsid w:val="00DF29C0"/>
    <w:rsid w:val="00DF36D8"/>
    <w:rsid w:val="00E00CA8"/>
    <w:rsid w:val="00E011E3"/>
    <w:rsid w:val="00E03AA5"/>
    <w:rsid w:val="00E0760A"/>
    <w:rsid w:val="00E11DE8"/>
    <w:rsid w:val="00E1683F"/>
    <w:rsid w:val="00E208F0"/>
    <w:rsid w:val="00E21E82"/>
    <w:rsid w:val="00E24047"/>
    <w:rsid w:val="00E2644D"/>
    <w:rsid w:val="00E2687A"/>
    <w:rsid w:val="00E319CA"/>
    <w:rsid w:val="00E31D16"/>
    <w:rsid w:val="00E332E6"/>
    <w:rsid w:val="00E339B6"/>
    <w:rsid w:val="00E3540F"/>
    <w:rsid w:val="00E35481"/>
    <w:rsid w:val="00E36406"/>
    <w:rsid w:val="00E36CAF"/>
    <w:rsid w:val="00E36D97"/>
    <w:rsid w:val="00E40719"/>
    <w:rsid w:val="00E411E1"/>
    <w:rsid w:val="00E43A45"/>
    <w:rsid w:val="00E4483C"/>
    <w:rsid w:val="00E44B01"/>
    <w:rsid w:val="00E47A92"/>
    <w:rsid w:val="00E5233A"/>
    <w:rsid w:val="00E54348"/>
    <w:rsid w:val="00E558E4"/>
    <w:rsid w:val="00E61C12"/>
    <w:rsid w:val="00E6401F"/>
    <w:rsid w:val="00E66818"/>
    <w:rsid w:val="00E66FFD"/>
    <w:rsid w:val="00E67768"/>
    <w:rsid w:val="00E677AE"/>
    <w:rsid w:val="00E679D0"/>
    <w:rsid w:val="00E67EEC"/>
    <w:rsid w:val="00E72FBE"/>
    <w:rsid w:val="00E742D8"/>
    <w:rsid w:val="00E765D1"/>
    <w:rsid w:val="00E82642"/>
    <w:rsid w:val="00E85814"/>
    <w:rsid w:val="00E87875"/>
    <w:rsid w:val="00E90BCB"/>
    <w:rsid w:val="00E91497"/>
    <w:rsid w:val="00E91844"/>
    <w:rsid w:val="00EA1288"/>
    <w:rsid w:val="00EA2177"/>
    <w:rsid w:val="00EA34A7"/>
    <w:rsid w:val="00EB05DE"/>
    <w:rsid w:val="00EB55C8"/>
    <w:rsid w:val="00EB57D0"/>
    <w:rsid w:val="00EB66E7"/>
    <w:rsid w:val="00EC0624"/>
    <w:rsid w:val="00EC24DA"/>
    <w:rsid w:val="00EC2FFB"/>
    <w:rsid w:val="00EC4A34"/>
    <w:rsid w:val="00EC6719"/>
    <w:rsid w:val="00EC702D"/>
    <w:rsid w:val="00ED0433"/>
    <w:rsid w:val="00ED04EE"/>
    <w:rsid w:val="00ED25FA"/>
    <w:rsid w:val="00ED3C24"/>
    <w:rsid w:val="00ED446C"/>
    <w:rsid w:val="00ED486A"/>
    <w:rsid w:val="00ED49B0"/>
    <w:rsid w:val="00ED6ED6"/>
    <w:rsid w:val="00ED70A3"/>
    <w:rsid w:val="00ED7CC7"/>
    <w:rsid w:val="00EE3145"/>
    <w:rsid w:val="00EE5EEF"/>
    <w:rsid w:val="00EE7123"/>
    <w:rsid w:val="00EF3B25"/>
    <w:rsid w:val="00EF3D47"/>
    <w:rsid w:val="00EF6BE4"/>
    <w:rsid w:val="00F0265D"/>
    <w:rsid w:val="00F02BB2"/>
    <w:rsid w:val="00F0303B"/>
    <w:rsid w:val="00F07034"/>
    <w:rsid w:val="00F0750E"/>
    <w:rsid w:val="00F109D3"/>
    <w:rsid w:val="00F110F8"/>
    <w:rsid w:val="00F138FF"/>
    <w:rsid w:val="00F13B18"/>
    <w:rsid w:val="00F15196"/>
    <w:rsid w:val="00F15EB0"/>
    <w:rsid w:val="00F175FE"/>
    <w:rsid w:val="00F20085"/>
    <w:rsid w:val="00F21C57"/>
    <w:rsid w:val="00F21D57"/>
    <w:rsid w:val="00F21E44"/>
    <w:rsid w:val="00F22177"/>
    <w:rsid w:val="00F24E12"/>
    <w:rsid w:val="00F30C9F"/>
    <w:rsid w:val="00F373D4"/>
    <w:rsid w:val="00F400D9"/>
    <w:rsid w:val="00F403E8"/>
    <w:rsid w:val="00F42C4C"/>
    <w:rsid w:val="00F42D7D"/>
    <w:rsid w:val="00F45151"/>
    <w:rsid w:val="00F45D7B"/>
    <w:rsid w:val="00F45DDE"/>
    <w:rsid w:val="00F50775"/>
    <w:rsid w:val="00F51079"/>
    <w:rsid w:val="00F52A27"/>
    <w:rsid w:val="00F5351F"/>
    <w:rsid w:val="00F56051"/>
    <w:rsid w:val="00F565D3"/>
    <w:rsid w:val="00F57392"/>
    <w:rsid w:val="00F609FA"/>
    <w:rsid w:val="00F611EF"/>
    <w:rsid w:val="00F61B66"/>
    <w:rsid w:val="00F61F77"/>
    <w:rsid w:val="00F649B4"/>
    <w:rsid w:val="00F67679"/>
    <w:rsid w:val="00F67DD3"/>
    <w:rsid w:val="00F706E8"/>
    <w:rsid w:val="00F707DE"/>
    <w:rsid w:val="00F7318A"/>
    <w:rsid w:val="00F74A86"/>
    <w:rsid w:val="00F74F5A"/>
    <w:rsid w:val="00F761C8"/>
    <w:rsid w:val="00F77231"/>
    <w:rsid w:val="00F81058"/>
    <w:rsid w:val="00F86077"/>
    <w:rsid w:val="00F91CD9"/>
    <w:rsid w:val="00F927CB"/>
    <w:rsid w:val="00F94E1B"/>
    <w:rsid w:val="00F957E4"/>
    <w:rsid w:val="00F95D61"/>
    <w:rsid w:val="00FA39BB"/>
    <w:rsid w:val="00FA5143"/>
    <w:rsid w:val="00FB24A5"/>
    <w:rsid w:val="00FB40F3"/>
    <w:rsid w:val="00FB4314"/>
    <w:rsid w:val="00FB4B8F"/>
    <w:rsid w:val="00FB53D4"/>
    <w:rsid w:val="00FB6DBB"/>
    <w:rsid w:val="00FC13C1"/>
    <w:rsid w:val="00FC26F3"/>
    <w:rsid w:val="00FC51B2"/>
    <w:rsid w:val="00FC58B7"/>
    <w:rsid w:val="00FC5D4C"/>
    <w:rsid w:val="00FD0431"/>
    <w:rsid w:val="00FD09CD"/>
    <w:rsid w:val="00FD6C25"/>
    <w:rsid w:val="00FE000A"/>
    <w:rsid w:val="00FE0E30"/>
    <w:rsid w:val="00FE0EBA"/>
    <w:rsid w:val="00FE1A90"/>
    <w:rsid w:val="00FE653F"/>
    <w:rsid w:val="00FF07D0"/>
    <w:rsid w:val="00FF0D9B"/>
    <w:rsid w:val="00FF1BDF"/>
    <w:rsid w:val="00FF2484"/>
    <w:rsid w:val="00FF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34D8"/>
  <w15:docId w15:val="{0B615520-616E-45BD-A632-FF82895A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1"/>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2"/>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2"/>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rsid w:val="00946955"/>
    <w:rPr>
      <w:rFonts w:asciiTheme="majorHAnsi" w:eastAsiaTheme="majorEastAsia" w:hAnsiTheme="majorHAnsi" w:cstheme="majorBidi"/>
      <w:b/>
      <w:bCs/>
      <w:color w:val="4472C4" w:themeColor="accent1"/>
      <w:sz w:val="26"/>
      <w:szCs w:val="26"/>
      <w:lang w:val="lv-LV" w:eastAsia="en-US"/>
    </w:rPr>
  </w:style>
  <w:style w:type="character" w:customStyle="1" w:styleId="UnresolvedMention2">
    <w:name w:val="Unresolved Mention2"/>
    <w:basedOn w:val="DefaultParagraphFont"/>
    <w:uiPriority w:val="99"/>
    <w:semiHidden/>
    <w:unhideWhenUsed/>
    <w:rsid w:val="00165DEB"/>
    <w:rPr>
      <w:color w:val="808080"/>
      <w:shd w:val="clear" w:color="auto" w:fill="E6E6E6"/>
    </w:rPr>
  </w:style>
  <w:style w:type="paragraph" w:styleId="HTMLPreformatted">
    <w:name w:val="HTML Preformatted"/>
    <w:basedOn w:val="Normal"/>
    <w:link w:val="HTMLPreformattedChar"/>
    <w:uiPriority w:val="99"/>
    <w:semiHidden/>
    <w:unhideWhenUsed/>
    <w:rsid w:val="00B6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6654D"/>
    <w:rPr>
      <w:rFonts w:ascii="Courier New" w:eastAsia="Times New Roman" w:hAnsi="Courier New" w:cs="Courier New"/>
      <w:lang w:val="lv-LV" w:eastAsia="lv-LV"/>
    </w:rPr>
  </w:style>
  <w:style w:type="character" w:styleId="UnresolvedMention">
    <w:name w:val="Unresolved Mention"/>
    <w:basedOn w:val="DefaultParagraphFont"/>
    <w:uiPriority w:val="99"/>
    <w:semiHidden/>
    <w:unhideWhenUsed/>
    <w:rsid w:val="000F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19946488">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41848657">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343049037">
      <w:bodyDiv w:val="1"/>
      <w:marLeft w:val="0"/>
      <w:marRight w:val="0"/>
      <w:marTop w:val="0"/>
      <w:marBottom w:val="0"/>
      <w:divBdr>
        <w:top w:val="none" w:sz="0" w:space="0" w:color="auto"/>
        <w:left w:val="none" w:sz="0" w:space="0" w:color="auto"/>
        <w:bottom w:val="none" w:sz="0" w:space="0" w:color="auto"/>
        <w:right w:val="none" w:sz="0" w:space="0" w:color="auto"/>
      </w:divBdr>
      <w:divsChild>
        <w:div w:id="1590771082">
          <w:marLeft w:val="0"/>
          <w:marRight w:val="0"/>
          <w:marTop w:val="0"/>
          <w:marBottom w:val="0"/>
          <w:divBdr>
            <w:top w:val="none" w:sz="0" w:space="0" w:color="auto"/>
            <w:left w:val="none" w:sz="0" w:space="0" w:color="auto"/>
            <w:bottom w:val="none" w:sz="0" w:space="0" w:color="auto"/>
            <w:right w:val="none" w:sz="0" w:space="0" w:color="auto"/>
          </w:divBdr>
        </w:div>
        <w:div w:id="1788696871">
          <w:marLeft w:val="0"/>
          <w:marRight w:val="0"/>
          <w:marTop w:val="0"/>
          <w:marBottom w:val="0"/>
          <w:divBdr>
            <w:top w:val="none" w:sz="0" w:space="0" w:color="auto"/>
            <w:left w:val="none" w:sz="0" w:space="0" w:color="auto"/>
            <w:bottom w:val="none" w:sz="0" w:space="0" w:color="auto"/>
            <w:right w:val="none" w:sz="0" w:space="0" w:color="auto"/>
          </w:divBdr>
        </w:div>
      </w:divsChild>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51113366">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61716685">
      <w:bodyDiv w:val="1"/>
      <w:marLeft w:val="0"/>
      <w:marRight w:val="0"/>
      <w:marTop w:val="0"/>
      <w:marBottom w:val="0"/>
      <w:divBdr>
        <w:top w:val="none" w:sz="0" w:space="0" w:color="auto"/>
        <w:left w:val="none" w:sz="0" w:space="0" w:color="auto"/>
        <w:bottom w:val="none" w:sz="0" w:space="0" w:color="auto"/>
        <w:right w:val="none" w:sz="0" w:space="0" w:color="auto"/>
      </w:divBdr>
      <w:divsChild>
        <w:div w:id="1636370960">
          <w:marLeft w:val="0"/>
          <w:marRight w:val="0"/>
          <w:marTop w:val="480"/>
          <w:marBottom w:val="240"/>
          <w:divBdr>
            <w:top w:val="none" w:sz="0" w:space="0" w:color="auto"/>
            <w:left w:val="none" w:sz="0" w:space="0" w:color="auto"/>
            <w:bottom w:val="none" w:sz="0" w:space="0" w:color="auto"/>
            <w:right w:val="none" w:sz="0" w:space="0" w:color="auto"/>
          </w:divBdr>
        </w:div>
        <w:div w:id="169412651">
          <w:marLeft w:val="0"/>
          <w:marRight w:val="0"/>
          <w:marTop w:val="0"/>
          <w:marBottom w:val="567"/>
          <w:divBdr>
            <w:top w:val="none" w:sz="0" w:space="0" w:color="auto"/>
            <w:left w:val="none" w:sz="0" w:space="0" w:color="auto"/>
            <w:bottom w:val="none" w:sz="0" w:space="0" w:color="auto"/>
            <w:right w:val="none" w:sz="0" w:space="0" w:color="auto"/>
          </w:divBdr>
        </w:div>
      </w:divsChild>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09426729">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2222-E9D4-4E86-9AEE-502D87D4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LRLM</Company>
  <LinksUpToDate>false</LinksUpToDate>
  <CharactersWithSpaces>18291</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Vjaceslavs Makarovs</cp:lastModifiedBy>
  <cp:revision>8</cp:revision>
  <cp:lastPrinted>2019-09-13T10:59:00Z</cp:lastPrinted>
  <dcterms:created xsi:type="dcterms:W3CDTF">2019-10-02T08:14:00Z</dcterms:created>
  <dcterms:modified xsi:type="dcterms:W3CDTF">2019-10-07T06:17:00Z</dcterms:modified>
</cp:coreProperties>
</file>