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5248" w:rsidR="00A55248" w:rsidP="00A55248" w:rsidRDefault="00A55248" w14:paraId="02B940EE" w14:textId="77777777">
      <w:pPr>
        <w:jc w:val="center"/>
        <w:rPr>
          <w:rFonts w:ascii="Times New Roman" w:hAnsi="Times New Roman" w:eastAsia="Times New Roman" w:cs="Times New Roman"/>
          <w:b/>
          <w:sz w:val="24"/>
          <w:szCs w:val="24"/>
          <w:lang w:eastAsia="lv-LV"/>
        </w:rPr>
      </w:pPr>
      <w:bookmarkStart w:name="OLE_LINK11" w:id="0"/>
      <w:bookmarkStart w:name="OLE_LINK12" w:id="1"/>
      <w:bookmarkStart w:name="OLE_LINK1" w:id="2"/>
      <w:r w:rsidRPr="00A55248">
        <w:rPr>
          <w:rFonts w:ascii="Times New Roman" w:hAnsi="Times New Roman" w:eastAsia="Times New Roman" w:cs="Times New Roman"/>
          <w:b/>
          <w:sz w:val="24"/>
          <w:szCs w:val="24"/>
          <w:lang w:eastAsia="lv-LV"/>
        </w:rPr>
        <w:t xml:space="preserve">Ministru kabineta rīkojuma projekta </w:t>
      </w:r>
    </w:p>
    <w:p w:rsidRPr="00A55248" w:rsidR="00A55248" w:rsidP="00A55248" w:rsidRDefault="002C708A" w14:paraId="17FC9D0A" w14:textId="6E44103B">
      <w:pPr>
        <w:pStyle w:val="Bezatstarpm"/>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w:t>
      </w:r>
      <w:r w:rsidRPr="00A55248" w:rsidR="00A55248">
        <w:rPr>
          <w:rFonts w:ascii="Times New Roman" w:hAnsi="Times New Roman" w:cs="Times New Roman"/>
          <w:b/>
          <w:sz w:val="24"/>
          <w:szCs w:val="24"/>
          <w:lang w:eastAsia="lv-LV"/>
        </w:rPr>
        <w:t xml:space="preserve">Par finanšu līdzekļu piešķiršanu no valsts budžeta programmas </w:t>
      </w:r>
    </w:p>
    <w:p w:rsidRPr="00A55248" w:rsidR="00A55248" w:rsidP="00A55248" w:rsidRDefault="002C708A" w14:paraId="5121536A" w14:textId="2ECD7AD1">
      <w:pPr>
        <w:pStyle w:val="Bezatstarpm"/>
        <w:jc w:val="center"/>
        <w:rPr>
          <w:rFonts w:ascii="Times New Roman" w:hAnsi="Times New Roman" w:eastAsia="Times New Roman" w:cs="Times New Roman"/>
          <w:b/>
          <w:sz w:val="24"/>
          <w:szCs w:val="24"/>
        </w:rPr>
      </w:pPr>
      <w:r>
        <w:rPr>
          <w:rFonts w:ascii="Times New Roman" w:hAnsi="Times New Roman" w:cs="Times New Roman"/>
          <w:b/>
          <w:sz w:val="24"/>
          <w:szCs w:val="24"/>
          <w:lang w:eastAsia="lv-LV"/>
        </w:rPr>
        <w:t>"</w:t>
      </w:r>
      <w:r w:rsidRPr="00A55248" w:rsidR="00A55248">
        <w:rPr>
          <w:rFonts w:ascii="Times New Roman" w:hAnsi="Times New Roman" w:cs="Times New Roman"/>
          <w:b/>
          <w:sz w:val="24"/>
          <w:szCs w:val="24"/>
          <w:lang w:eastAsia="lv-LV"/>
        </w:rPr>
        <w:t>Līdzekļi neparedzētiem gadījumiem</w:t>
      </w:r>
      <w:r>
        <w:rPr>
          <w:rFonts w:ascii="Times New Roman" w:hAnsi="Times New Roman" w:cs="Times New Roman"/>
          <w:b/>
          <w:sz w:val="24"/>
          <w:szCs w:val="24"/>
          <w:lang w:eastAsia="lv-LV"/>
        </w:rPr>
        <w:t>""</w:t>
      </w:r>
      <w:r w:rsidRPr="00A55248" w:rsidR="00A55248">
        <w:rPr>
          <w:rFonts w:ascii="Times New Roman" w:hAnsi="Times New Roman" w:eastAsia="Times New Roman" w:cs="Times New Roman"/>
          <w:b/>
          <w:sz w:val="24"/>
          <w:szCs w:val="24"/>
        </w:rPr>
        <w:t xml:space="preserve"> sākotnējās ietekmes novērtējuma </w:t>
      </w:r>
    </w:p>
    <w:p w:rsidRPr="00A55248" w:rsidR="00A55248" w:rsidP="00A55248" w:rsidRDefault="00A55248" w14:paraId="0689DEA1" w14:textId="77777777">
      <w:pPr>
        <w:pStyle w:val="Bezatstarpm"/>
        <w:jc w:val="center"/>
        <w:rPr>
          <w:rFonts w:ascii="Times New Roman" w:hAnsi="Times New Roman" w:cs="Times New Roman"/>
          <w:b/>
          <w:sz w:val="24"/>
          <w:szCs w:val="24"/>
          <w:lang w:eastAsia="lv-LV"/>
        </w:rPr>
      </w:pPr>
      <w:r w:rsidRPr="00A55248">
        <w:rPr>
          <w:rFonts w:ascii="Times New Roman" w:hAnsi="Times New Roman" w:eastAsia="Times New Roman" w:cs="Times New Roman"/>
          <w:b/>
          <w:sz w:val="24"/>
          <w:szCs w:val="24"/>
        </w:rPr>
        <w:t>ziņojums (anotācija)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bookmarkEnd w:id="0"/>
          <w:bookmarkEnd w:id="1"/>
          <w:bookmarkEnd w:id="2"/>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43541A" w:rsidRDefault="00A1552F" w14:paraId="3C58940B" w14:textId="488561D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Mērķis, risinājums un projekta spēkā stāšanās laiks </w:t>
            </w:r>
          </w:p>
        </w:tc>
        <w:tc>
          <w:tcPr>
            <w:tcW w:w="6231" w:type="dxa"/>
            <w:shd w:val="clear" w:color="auto" w:fill="FFFFFF"/>
            <w:hideMark/>
          </w:tcPr>
          <w:p w:rsidRPr="00A1552F" w:rsidR="00A1552F" w:rsidP="00A1552F" w:rsidRDefault="00146C6B" w14:paraId="2D343C0B" w14:textId="688CC58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Pr="00BC2633" w:rsidR="00BC2633" w:rsidTr="0059057E"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EE244D" w:rsidR="004D15A9" w:rsidP="009D0CAC" w:rsidRDefault="005C1BAD" w14:paraId="0A3EB312" w14:textId="7814FF3E">
            <w:pPr>
              <w:spacing w:after="0" w:line="240" w:lineRule="auto"/>
              <w:ind w:firstLine="387"/>
              <w:jc w:val="both"/>
              <w:rPr>
                <w:rFonts w:ascii="Times New Roman" w:hAnsi="Times New Roman" w:eastAsia="Times New Roman" w:cs="Times New Roman"/>
                <w:sz w:val="24"/>
                <w:szCs w:val="24"/>
                <w:lang w:eastAsia="lv-LV"/>
              </w:rPr>
            </w:pPr>
            <w:r w:rsidRPr="005C1BAD">
              <w:rPr>
                <w:rFonts w:ascii="Times New Roman" w:hAnsi="Times New Roman" w:cs="Times New Roman"/>
                <w:sz w:val="24"/>
                <w:szCs w:val="24"/>
              </w:rPr>
              <w:t xml:space="preserve">Ministru kabineta rīkojuma projekts "Par finanšu līdzekļu piešķiršanu no valsts budžeta programmas "Līdzekļi neparedzētiem gadījumiem"" (turpmāk – rīkojuma projekts) </w:t>
            </w:r>
            <w:r w:rsidRPr="00EE244D" w:rsidR="009661F7">
              <w:rPr>
                <w:rFonts w:ascii="Times New Roman" w:hAnsi="Times New Roman" w:cs="Times New Roman"/>
                <w:sz w:val="24"/>
                <w:szCs w:val="24"/>
              </w:rPr>
              <w:t>sagatavots saskaņā ar Ministru kabineta 2018.</w:t>
            </w:r>
            <w:r w:rsidR="00197759">
              <w:rPr>
                <w:rFonts w:ascii="Times New Roman" w:hAnsi="Times New Roman" w:cs="Times New Roman"/>
                <w:sz w:val="24"/>
                <w:szCs w:val="24"/>
              </w:rPr>
              <w:t xml:space="preserve"> </w:t>
            </w:r>
            <w:r w:rsidRPr="00EE244D" w:rsidR="009661F7">
              <w:rPr>
                <w:rFonts w:ascii="Times New Roman" w:hAnsi="Times New Roman" w:cs="Times New Roman"/>
                <w:sz w:val="24"/>
                <w:szCs w:val="24"/>
              </w:rPr>
              <w:t>gada 17.</w:t>
            </w:r>
            <w:r w:rsidR="00197759">
              <w:rPr>
                <w:rFonts w:ascii="Times New Roman" w:hAnsi="Times New Roman" w:cs="Times New Roman"/>
                <w:sz w:val="24"/>
                <w:szCs w:val="24"/>
              </w:rPr>
              <w:t xml:space="preserve"> </w:t>
            </w:r>
            <w:r w:rsidRPr="00EE244D" w:rsidR="009661F7">
              <w:rPr>
                <w:rFonts w:ascii="Times New Roman" w:hAnsi="Times New Roman" w:cs="Times New Roman"/>
                <w:sz w:val="24"/>
                <w:szCs w:val="24"/>
              </w:rPr>
              <w:t xml:space="preserve">jūlija noteikumu Nr.421 </w:t>
            </w:r>
            <w:r>
              <w:rPr>
                <w:rFonts w:ascii="Times New Roman" w:hAnsi="Times New Roman" w:cs="Times New Roman"/>
                <w:sz w:val="24"/>
                <w:szCs w:val="24"/>
              </w:rPr>
              <w:t>"</w:t>
            </w:r>
            <w:r w:rsidRPr="00EE244D" w:rsidR="009661F7">
              <w:rPr>
                <w:rFonts w:ascii="Times New Roman" w:hAnsi="Times New Roman" w:cs="Times New Roman"/>
                <w:sz w:val="24"/>
                <w:szCs w:val="24"/>
              </w:rPr>
              <w:t>Kārtība, kādā veic gadskārtējā valsts budžeta likumā noteiktās apropriācijas izmaiņas</w:t>
            </w:r>
            <w:r>
              <w:rPr>
                <w:rFonts w:ascii="Times New Roman" w:hAnsi="Times New Roman" w:cs="Times New Roman"/>
                <w:sz w:val="24"/>
                <w:szCs w:val="24"/>
              </w:rPr>
              <w:t>"</w:t>
            </w:r>
            <w:r w:rsidRPr="00EE244D" w:rsidR="009661F7">
              <w:rPr>
                <w:rFonts w:ascii="Times New Roman" w:hAnsi="Times New Roman" w:cs="Times New Roman"/>
                <w:sz w:val="24"/>
                <w:szCs w:val="24"/>
              </w:rPr>
              <w:t xml:space="preserve"> 41.punktu</w:t>
            </w:r>
            <w:r w:rsidRPr="00EE244D" w:rsidR="00146C6B">
              <w:rPr>
                <w:rFonts w:ascii="Times New Roman" w:hAnsi="Times New Roman"/>
                <w:sz w:val="24"/>
                <w:szCs w:val="24"/>
              </w:rPr>
              <w:t>.</w:t>
            </w:r>
          </w:p>
        </w:tc>
      </w:tr>
      <w:tr w:rsidRPr="00BC2633" w:rsidR="00DA326E" w:rsidTr="006B5468" w14:paraId="5FF7B6AF"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567B7C" w:rsidR="00567B7C" w:rsidP="006B5468" w:rsidRDefault="004D15A9" w14:paraId="7B9225C8" w14:textId="0E91000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w:t>
            </w:r>
            <w:r w:rsidR="006B5468">
              <w:rPr>
                <w:rFonts w:ascii="Times New Roman" w:hAnsi="Times New Roman" w:eastAsia="Times New Roman" w:cs="Times New Roman"/>
                <w:sz w:val="24"/>
                <w:szCs w:val="24"/>
                <w:lang w:eastAsia="lv-LV"/>
              </w:rPr>
              <w:t>a</w:t>
            </w:r>
          </w:p>
        </w:tc>
        <w:tc>
          <w:tcPr>
            <w:tcW w:w="3199" w:type="pct"/>
            <w:gridSpan w:val="6"/>
            <w:tcBorders>
              <w:top w:val="outset" w:color="414142" w:sz="6" w:space="0"/>
              <w:left w:val="outset" w:color="414142" w:sz="6" w:space="0"/>
              <w:bottom w:val="outset" w:color="414142" w:sz="6" w:space="0"/>
              <w:right w:val="outset" w:color="414142" w:sz="6" w:space="0"/>
            </w:tcBorders>
          </w:tcPr>
          <w:p w:rsidRPr="006B5468" w:rsidR="006B5468" w:rsidP="009D0CAC" w:rsidRDefault="006B5468" w14:paraId="7209B8FA" w14:textId="77777777">
            <w:pPr>
              <w:spacing w:after="0" w:line="240" w:lineRule="auto"/>
              <w:ind w:firstLine="387"/>
              <w:jc w:val="both"/>
              <w:rPr>
                <w:rFonts w:ascii="Times New Roman" w:hAnsi="Times New Roman" w:eastAsia="Times New Roman" w:cs="Times New Roman"/>
                <w:sz w:val="24"/>
                <w:szCs w:val="24"/>
                <w:lang w:eastAsia="lv-LV"/>
              </w:rPr>
            </w:pPr>
            <w:r w:rsidRPr="006B5468">
              <w:rPr>
                <w:rFonts w:ascii="Times New Roman" w:hAnsi="Times New Roman" w:eastAsia="Times New Roman" w:cs="Times New Roman"/>
                <w:sz w:val="24"/>
                <w:szCs w:val="24"/>
                <w:lang w:eastAsia="lv-LV"/>
              </w:rPr>
              <w:t>Latvijas Republikas un Svētā Krēsla līguma 12. panta pirmās daļas c) apakšpunktā Latvijas Republikai ir noteikts pienākums piedalīties Aglonas Svētvietas, ņemot vērā Aglonas Svētvietas starptautisko statusu kā lūgšanu, svētceļojumu un dažādu pastorālu pasākumu vietu un ievērojot spēkā esošos likumus, uzturēšanas izmaksu segšanā saistībā ar valsts nozīmes pasākumiem.</w:t>
            </w:r>
          </w:p>
          <w:p w:rsidRPr="006B5468" w:rsidR="006B5468" w:rsidP="009D0CAC" w:rsidRDefault="006B5468" w14:paraId="7A0A50AB" w14:textId="3E29C1AC">
            <w:pPr>
              <w:spacing w:after="0" w:line="240" w:lineRule="auto"/>
              <w:ind w:firstLine="387"/>
              <w:jc w:val="both"/>
              <w:rPr>
                <w:rFonts w:ascii="Times New Roman" w:hAnsi="Times New Roman" w:eastAsia="Times New Roman" w:cs="Times New Roman"/>
                <w:sz w:val="24"/>
                <w:szCs w:val="24"/>
                <w:lang w:eastAsia="lv-LV"/>
              </w:rPr>
            </w:pPr>
            <w:r w:rsidRPr="006B5468">
              <w:rPr>
                <w:rFonts w:ascii="Times New Roman" w:hAnsi="Times New Roman" w:eastAsia="Times New Roman" w:cs="Times New Roman"/>
                <w:sz w:val="24"/>
                <w:szCs w:val="24"/>
                <w:lang w:eastAsia="lv-LV"/>
              </w:rPr>
              <w:t>Līdz ar to valsts pienākumos ietilpst iespēju robežās nodrošināt Aglonas Svētvietā esošo objektu uzturēšan</w:t>
            </w:r>
            <w:r w:rsidR="002C708A">
              <w:rPr>
                <w:rFonts w:ascii="Times New Roman" w:hAnsi="Times New Roman" w:eastAsia="Times New Roman" w:cs="Times New Roman"/>
                <w:sz w:val="24"/>
                <w:szCs w:val="24"/>
                <w:lang w:eastAsia="lv-LV"/>
              </w:rPr>
              <w:t>a</w:t>
            </w:r>
            <w:r w:rsidRPr="006B5468">
              <w:rPr>
                <w:rFonts w:ascii="Times New Roman" w:hAnsi="Times New Roman" w:eastAsia="Times New Roman" w:cs="Times New Roman"/>
                <w:sz w:val="24"/>
                <w:szCs w:val="24"/>
                <w:lang w:eastAsia="lv-LV"/>
              </w:rPr>
              <w:t>s</w:t>
            </w:r>
            <w:r w:rsidR="002C708A">
              <w:rPr>
                <w:rFonts w:ascii="Times New Roman" w:hAnsi="Times New Roman" w:eastAsia="Times New Roman" w:cs="Times New Roman"/>
                <w:sz w:val="24"/>
                <w:szCs w:val="24"/>
                <w:lang w:eastAsia="lv-LV"/>
              </w:rPr>
              <w:t xml:space="preserve"> un iekārtošanas</w:t>
            </w:r>
            <w:r w:rsidRPr="006B5468">
              <w:rPr>
                <w:rFonts w:ascii="Times New Roman" w:hAnsi="Times New Roman" w:eastAsia="Times New Roman" w:cs="Times New Roman"/>
                <w:sz w:val="24"/>
                <w:szCs w:val="24"/>
                <w:lang w:eastAsia="lv-LV"/>
              </w:rPr>
              <w:t xml:space="preserve"> izmaksu segšanu.</w:t>
            </w:r>
          </w:p>
          <w:p w:rsidR="004D15A9" w:rsidP="002C708A" w:rsidRDefault="006B5468" w14:paraId="3ACFF6BC" w14:textId="48E8FE7F">
            <w:pPr>
              <w:spacing w:after="0" w:line="240" w:lineRule="auto"/>
              <w:ind w:firstLine="38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Aglonas bazilikas svētceļnieku komunikācijas centra ēkās (</w:t>
            </w:r>
            <w:bookmarkStart w:name="_Hlk20912781" w:id="3"/>
            <w:proofErr w:type="spellStart"/>
            <w:r>
              <w:rPr>
                <w:rFonts w:ascii="Times New Roman" w:hAnsi="Times New Roman" w:eastAsia="Times New Roman" w:cs="Times New Roman"/>
                <w:sz w:val="24"/>
                <w:szCs w:val="24"/>
                <w:lang w:eastAsia="lv-LV"/>
              </w:rPr>
              <w:t>Aloīza</w:t>
            </w:r>
            <w:proofErr w:type="spellEnd"/>
            <w:r>
              <w:rPr>
                <w:rFonts w:ascii="Times New Roman" w:hAnsi="Times New Roman" w:eastAsia="Times New Roman" w:cs="Times New Roman"/>
                <w:sz w:val="24"/>
                <w:szCs w:val="24"/>
                <w:lang w:eastAsia="lv-LV"/>
              </w:rPr>
              <w:t xml:space="preserve"> Broka ielā 8 un </w:t>
            </w:r>
            <w:proofErr w:type="spellStart"/>
            <w:r>
              <w:rPr>
                <w:rFonts w:ascii="Times New Roman" w:hAnsi="Times New Roman" w:eastAsia="Times New Roman" w:cs="Times New Roman"/>
                <w:sz w:val="24"/>
                <w:szCs w:val="24"/>
                <w:lang w:eastAsia="lv-LV"/>
              </w:rPr>
              <w:t>Aloīza</w:t>
            </w:r>
            <w:proofErr w:type="spellEnd"/>
            <w:r>
              <w:rPr>
                <w:rFonts w:ascii="Times New Roman" w:hAnsi="Times New Roman" w:eastAsia="Times New Roman" w:cs="Times New Roman"/>
                <w:sz w:val="24"/>
                <w:szCs w:val="24"/>
                <w:lang w:eastAsia="lv-LV"/>
              </w:rPr>
              <w:t xml:space="preserve"> Broka ielā 8A, Aglonā, Aglonas novadā</w:t>
            </w:r>
            <w:bookmarkEnd w:id="3"/>
            <w:r>
              <w:rPr>
                <w:rFonts w:ascii="Times New Roman" w:hAnsi="Times New Roman" w:eastAsia="Times New Roman" w:cs="Times New Roman"/>
                <w:sz w:val="24"/>
                <w:szCs w:val="24"/>
                <w:lang w:eastAsia="lv-LV"/>
              </w:rPr>
              <w:t>) tiek veikta renovācija, kuras īstenošanas turpināšanai ir nepieciešams nodrošināt ēkas ar siltumenerģiju, kā rezultātā nepieciešama 3 apkures katlu iegāde un siltumtrases izbūve no katlu mājas līdz ēkām. Projekta kopsumma sastāda 188 689 EUR.</w:t>
            </w:r>
          </w:p>
          <w:p w:rsidRPr="006B5468" w:rsidR="006B5468" w:rsidP="009D0CAC" w:rsidRDefault="006B5468" w14:paraId="57395FF0" w14:textId="77777777">
            <w:pPr>
              <w:spacing w:after="0" w:line="240" w:lineRule="auto"/>
              <w:ind w:firstLine="387"/>
              <w:jc w:val="both"/>
              <w:rPr>
                <w:rFonts w:ascii="Times New Roman" w:hAnsi="Times New Roman" w:eastAsia="Times New Roman" w:cs="Times New Roman"/>
                <w:sz w:val="24"/>
                <w:szCs w:val="24"/>
                <w:lang w:eastAsia="lv-LV"/>
              </w:rPr>
            </w:pPr>
            <w:r w:rsidRPr="006B5468">
              <w:rPr>
                <w:rFonts w:ascii="Times New Roman" w:hAnsi="Times New Roman" w:eastAsia="Times New Roman" w:cs="Times New Roman"/>
                <w:sz w:val="24"/>
                <w:szCs w:val="24"/>
                <w:lang w:eastAsia="lv-LV"/>
              </w:rPr>
              <w:t>Likuma "Par starptautiskas nozīmes svētvietu Aglonā" 6. panta ceturtais punkts noteic, ka Aglonas svētvietas finanšu līdzekļus veido valsts budžeta līdzekļi ar valsts nozīmes pasākumiem saistīto izdevumu segšanai. Savukārt Latvijas Republikas un Svētā Krēsla līguma 12. panta pirmās daļas c) apakšpunkts noteic, ka, ņemot vērā Aglonas svētvietas starptautisko statusu kā lūgšanu, svētceļojumu un dažādu pastorālu pasākumu vietu un ievērojot spēkā esošos likumus, Latvijas Republika uzņemas pienākumus piedalīties Aglonas Svētvietas uzturēšanas izmaksu segšanā saistībā ar valsts nozīmes pasākumiem.</w:t>
            </w:r>
          </w:p>
          <w:p w:rsidRPr="006B5468" w:rsidR="006B5468" w:rsidP="009D0CAC" w:rsidRDefault="006B5468" w14:paraId="30C06537" w14:textId="462843E7">
            <w:pPr>
              <w:spacing w:after="0" w:line="240" w:lineRule="auto"/>
              <w:ind w:firstLine="387"/>
              <w:jc w:val="both"/>
              <w:rPr>
                <w:rFonts w:ascii="Times New Roman" w:hAnsi="Times New Roman" w:eastAsia="Times New Roman" w:cs="Times New Roman"/>
                <w:sz w:val="24"/>
                <w:szCs w:val="24"/>
                <w:lang w:eastAsia="lv-LV"/>
              </w:rPr>
            </w:pPr>
            <w:r w:rsidRPr="006B5468">
              <w:rPr>
                <w:rFonts w:ascii="Times New Roman" w:hAnsi="Times New Roman" w:eastAsia="Times New Roman" w:cs="Times New Roman"/>
                <w:sz w:val="24"/>
                <w:szCs w:val="24"/>
                <w:lang w:eastAsia="lv-LV"/>
              </w:rPr>
              <w:t xml:space="preserve">Ņemot vērā minēto, lai izpildītu Latvijas Republikas uzņemtās saistības, kuras paredz Latvijas Republikas un Svētā Krēsla līgums, no valsts budžeta programmas "Līdzekļi neparedzētiem gadījumiem" ir jāpiešķir finansējums </w:t>
            </w:r>
            <w:r>
              <w:rPr>
                <w:rFonts w:ascii="Times New Roman" w:hAnsi="Times New Roman" w:eastAsia="Times New Roman" w:cs="Times New Roman"/>
                <w:sz w:val="24"/>
                <w:szCs w:val="24"/>
                <w:lang w:eastAsia="lv-LV"/>
              </w:rPr>
              <w:t xml:space="preserve">188 689 EUR </w:t>
            </w:r>
            <w:r w:rsidRPr="006B5468">
              <w:rPr>
                <w:rFonts w:ascii="Times New Roman" w:hAnsi="Times New Roman" w:eastAsia="Times New Roman" w:cs="Times New Roman"/>
                <w:sz w:val="24"/>
                <w:szCs w:val="24"/>
                <w:lang w:eastAsia="lv-LV"/>
              </w:rPr>
              <w:t>apmērā.</w:t>
            </w:r>
          </w:p>
        </w:tc>
      </w:tr>
      <w:tr w:rsidRPr="00BC2633"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293A78" w14:paraId="09DA66A3" w14:textId="14A44C3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Pr="00BC2633"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EF6CCF" w14:paraId="1182056C" w14:textId="727303C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D4E8A" w:rsidTr="0059057E" w14:paraId="4A35F0EC" w14:textId="77777777">
        <w:trPr>
          <w:trHeight w:val="128"/>
        </w:trPr>
        <w:tc>
          <w:tcPr>
            <w:tcW w:w="5000" w:type="pct"/>
            <w:gridSpan w:val="9"/>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59057E"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503505" w:rsidTr="00216350" w14:paraId="2C9F3255" w14:textId="77777777">
        <w:trPr>
          <w:trHeight w:val="224"/>
        </w:trPr>
        <w:tc>
          <w:tcPr>
            <w:tcW w:w="5000" w:type="pct"/>
            <w:gridSpan w:val="9"/>
            <w:tcBorders>
              <w:top w:val="outset" w:color="414142" w:sz="6" w:space="0"/>
              <w:left w:val="outset" w:color="414142" w:sz="6" w:space="0"/>
              <w:bottom w:val="outset" w:color="414142" w:sz="6" w:space="0"/>
              <w:right w:val="outset" w:color="414142" w:sz="6" w:space="0"/>
            </w:tcBorders>
          </w:tcPr>
          <w:p w:rsidRPr="00BC2633" w:rsidR="00503505" w:rsidP="00503505" w:rsidRDefault="00503505" w14:paraId="674A68B1" w14:textId="6332868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color w:val="0D0D0D"/>
                <w:sz w:val="24"/>
                <w:szCs w:val="24"/>
                <w:lang w:eastAsia="lv-LV"/>
              </w:rPr>
              <w:t>Rīkojuma projekts šo jomu neskar.</w:t>
            </w:r>
          </w:p>
        </w:tc>
      </w:tr>
      <w:tr w:rsidRPr="00BC2633" w:rsidR="0059057E" w:rsidTr="0059057E" w14:paraId="347A5AC7" w14:textId="77777777">
        <w:trPr>
          <w:trHeight w:val="360"/>
        </w:trPr>
        <w:tc>
          <w:tcPr>
            <w:tcW w:w="5000" w:type="pct"/>
            <w:gridSpan w:val="9"/>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6641E1" w:rsidTr="00DA326E"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A1552F" w:rsidR="00A1552F" w:rsidP="001F68D7" w:rsidRDefault="00A1552F" w14:paraId="262C2D8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A1552F" w:rsidR="00A1552F" w:rsidP="001F68D7" w:rsidRDefault="00974B88" w14:paraId="07DADB8D" w14:textId="20488C47">
            <w:pPr>
              <w:spacing w:after="0" w:line="240" w:lineRule="auto"/>
              <w:jc w:val="center"/>
              <w:rPr>
                <w:rFonts w:ascii="Times New Roman" w:hAnsi="Times New Roman" w:eastAsia="Times New Roman" w:cs="Times New Roman"/>
                <w:sz w:val="24"/>
                <w:szCs w:val="24"/>
                <w:lang w:eastAsia="lv-LV"/>
              </w:rPr>
            </w:pPr>
            <w:proofErr w:type="gramStart"/>
            <w:r>
              <w:rPr>
                <w:rFonts w:ascii="Times New Roman" w:hAnsi="Times New Roman" w:eastAsia="Times New Roman" w:cs="Times New Roman"/>
                <w:sz w:val="24"/>
                <w:szCs w:val="24"/>
                <w:lang w:eastAsia="lv-LV"/>
              </w:rPr>
              <w:t xml:space="preserve">2019 </w:t>
            </w:r>
            <w:r w:rsidRPr="00A1552F" w:rsidR="00A1552F">
              <w:rPr>
                <w:rFonts w:ascii="Times New Roman" w:hAnsi="Times New Roman" w:eastAsia="Times New Roman" w:cs="Times New Roman"/>
                <w:sz w:val="24"/>
                <w:szCs w:val="24"/>
                <w:lang w:eastAsia="lv-LV"/>
              </w:rPr>
              <w:t>gads</w:t>
            </w:r>
            <w:proofErr w:type="gramEnd"/>
          </w:p>
        </w:tc>
        <w:tc>
          <w:tcPr>
            <w:tcW w:w="2652" w:type="pct"/>
            <w:gridSpan w:val="5"/>
            <w:shd w:val="clear" w:color="auto" w:fill="FFFFFF"/>
            <w:vAlign w:val="center"/>
            <w:hideMark/>
          </w:tcPr>
          <w:p w:rsidRPr="00A1552F" w:rsidR="00A1552F" w:rsidP="001F68D7" w:rsidRDefault="00A1552F" w14:paraId="72256558"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proofErr w:type="spellStart"/>
            <w:r w:rsidRPr="001F68D7">
              <w:rPr>
                <w:rFonts w:ascii="Times New Roman" w:hAnsi="Times New Roman" w:eastAsia="Times New Roman" w:cs="Times New Roman"/>
                <w:i/>
                <w:sz w:val="24"/>
                <w:szCs w:val="24"/>
                <w:lang w:eastAsia="lv-LV"/>
              </w:rPr>
              <w:t>euro</w:t>
            </w:r>
            <w:proofErr w:type="spellEnd"/>
            <w:r w:rsidRPr="00A1552F">
              <w:rPr>
                <w:rFonts w:ascii="Times New Roman" w:hAnsi="Times New Roman" w:eastAsia="Times New Roman" w:cs="Times New Roman"/>
                <w:sz w:val="24"/>
                <w:szCs w:val="24"/>
                <w:lang w:eastAsia="lv-LV"/>
              </w:rPr>
              <w:t>)</w:t>
            </w:r>
          </w:p>
        </w:tc>
      </w:tr>
      <w:tr w:rsidRPr="00A1552F" w:rsidR="00DA326E" w:rsidTr="00DA326E"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A1552F" w:rsidR="00A1552F" w:rsidP="00A1552F" w:rsidRDefault="00A1552F" w14:paraId="6B651502"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A1552F" w:rsidR="00A1552F" w:rsidP="00A1552F" w:rsidRDefault="00A1552F" w14:paraId="1FE3EA8F"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A1552F" w:rsidR="00A1552F" w:rsidP="001F68D7" w:rsidRDefault="00974B88" w14:paraId="05AA3B1B" w14:textId="31C53BC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p>
        </w:tc>
        <w:tc>
          <w:tcPr>
            <w:tcW w:w="1016" w:type="pct"/>
            <w:gridSpan w:val="2"/>
            <w:shd w:val="clear" w:color="auto" w:fill="FFFFFF"/>
            <w:vAlign w:val="center"/>
            <w:hideMark/>
          </w:tcPr>
          <w:p w:rsidRPr="00A1552F" w:rsidR="00A1552F" w:rsidP="001F68D7" w:rsidRDefault="00974B88" w14:paraId="6EAA3566" w14:textId="3FA0BA7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p>
        </w:tc>
        <w:tc>
          <w:tcPr>
            <w:tcW w:w="619" w:type="pct"/>
            <w:shd w:val="clear" w:color="auto" w:fill="FFFFFF"/>
            <w:vAlign w:val="center"/>
            <w:hideMark/>
          </w:tcPr>
          <w:p w:rsidRPr="00A1552F" w:rsidR="00A1552F" w:rsidP="001F68D7" w:rsidRDefault="00974B88" w14:paraId="12CF8BE9" w14:textId="34883AF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p>
        </w:tc>
      </w:tr>
      <w:tr w:rsidRPr="00A1552F" w:rsidR="00DA326E" w:rsidTr="00DA326E"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A1552F" w:rsidR="00A1552F" w:rsidP="00A1552F" w:rsidRDefault="00A1552F" w14:paraId="3F28CE29"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A1552F" w:rsidR="00A1552F" w:rsidP="001F68D7" w:rsidRDefault="00A1552F" w14:paraId="1B79CD3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A1552F" w:rsidR="00A1552F" w:rsidP="001F68D7" w:rsidRDefault="00A1552F" w14:paraId="2AC38EE7"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A1552F" w:rsidR="00A1552F" w:rsidP="001F68D7" w:rsidRDefault="00A1552F" w14:paraId="2B4E036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A1552F" w:rsidR="00A1552F" w:rsidP="001F68D7" w:rsidRDefault="00A1552F" w14:paraId="6AE5EEFE" w14:textId="63D5D54D">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proofErr w:type="gramStart"/>
            <w:r w:rsidR="00974B88">
              <w:rPr>
                <w:rFonts w:ascii="Times New Roman" w:hAnsi="Times New Roman" w:eastAsia="Times New Roman" w:cs="Times New Roman"/>
                <w:sz w:val="24"/>
                <w:szCs w:val="24"/>
                <w:lang w:eastAsia="lv-LV"/>
              </w:rPr>
              <w:t>2020</w:t>
            </w:r>
            <w:r w:rsidRPr="00A1552F">
              <w:rPr>
                <w:rFonts w:ascii="Times New Roman" w:hAnsi="Times New Roman" w:eastAsia="Times New Roman" w:cs="Times New Roman"/>
                <w:sz w:val="24"/>
                <w:szCs w:val="24"/>
                <w:lang w:eastAsia="lv-LV"/>
              </w:rPr>
              <w:t xml:space="preserve"> gadam</w:t>
            </w:r>
            <w:proofErr w:type="gramEnd"/>
          </w:p>
        </w:tc>
        <w:tc>
          <w:tcPr>
            <w:tcW w:w="468" w:type="pct"/>
            <w:shd w:val="clear" w:color="auto" w:fill="FFFFFF"/>
            <w:vAlign w:val="center"/>
            <w:hideMark/>
          </w:tcPr>
          <w:p w:rsidRPr="00A1552F" w:rsidR="00A1552F" w:rsidP="001F68D7" w:rsidRDefault="00A1552F" w14:paraId="120E7F4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A1552F" w:rsidR="00A1552F" w:rsidP="001F68D7" w:rsidRDefault="00A1552F" w14:paraId="5135D47B" w14:textId="5AE7F6BF">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proofErr w:type="gramStart"/>
            <w:r w:rsidR="00974B88">
              <w:rPr>
                <w:rFonts w:ascii="Times New Roman" w:hAnsi="Times New Roman" w:eastAsia="Times New Roman" w:cs="Times New Roman"/>
                <w:sz w:val="24"/>
                <w:szCs w:val="24"/>
                <w:lang w:eastAsia="lv-LV"/>
              </w:rPr>
              <w:t>2021</w:t>
            </w:r>
            <w:r w:rsidRPr="00A1552F">
              <w:rPr>
                <w:rFonts w:ascii="Times New Roman" w:hAnsi="Times New Roman" w:eastAsia="Times New Roman" w:cs="Times New Roman"/>
                <w:sz w:val="24"/>
                <w:szCs w:val="24"/>
                <w:lang w:eastAsia="lv-LV"/>
              </w:rPr>
              <w:t xml:space="preserve"> gadam</w:t>
            </w:r>
            <w:proofErr w:type="gramEnd"/>
          </w:p>
        </w:tc>
        <w:tc>
          <w:tcPr>
            <w:tcW w:w="619" w:type="pct"/>
            <w:shd w:val="clear" w:color="auto" w:fill="FFFFFF"/>
            <w:vAlign w:val="center"/>
            <w:hideMark/>
          </w:tcPr>
          <w:p w:rsidRPr="00A1552F" w:rsidR="00A1552F" w:rsidP="001F68D7" w:rsidRDefault="00A1552F" w14:paraId="19255F08" w14:textId="63D2F4F4">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Pr="00A1552F">
              <w:rPr>
                <w:rFonts w:ascii="Times New Roman" w:hAnsi="Times New Roman" w:eastAsia="Times New Roman" w:cs="Times New Roman"/>
                <w:sz w:val="24"/>
                <w:szCs w:val="24"/>
                <w:lang w:eastAsia="lv-LV"/>
              </w:rPr>
              <w:br/>
            </w:r>
            <w:r w:rsidR="00974B88">
              <w:rPr>
                <w:rFonts w:ascii="Times New Roman" w:hAnsi="Times New Roman" w:eastAsia="Times New Roman" w:cs="Times New Roman"/>
                <w:sz w:val="24"/>
                <w:szCs w:val="24"/>
                <w:lang w:eastAsia="lv-LV"/>
              </w:rPr>
              <w:t>2021</w:t>
            </w:r>
            <w:r w:rsidRPr="00A1552F">
              <w:rPr>
                <w:rFonts w:ascii="Times New Roman" w:hAnsi="Times New Roman" w:eastAsia="Times New Roman" w:cs="Times New Roman"/>
                <w:sz w:val="24"/>
                <w:szCs w:val="24"/>
                <w:lang w:eastAsia="lv-LV"/>
              </w:rPr>
              <w:t xml:space="preserve"> gadam</w:t>
            </w:r>
          </w:p>
        </w:tc>
      </w:tr>
      <w:tr w:rsidRPr="00A1552F" w:rsidR="00DA326E" w:rsidTr="00DA326E"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A1552F" w:rsidR="00A1552F" w:rsidP="001F68D7" w:rsidRDefault="00A1552F" w14:paraId="3986BB1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A1552F" w:rsidR="00A1552F" w:rsidP="001F68D7" w:rsidRDefault="00A1552F" w14:paraId="00C3CC4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A1552F" w:rsidR="00A1552F" w:rsidP="001F68D7" w:rsidRDefault="00A1552F" w14:paraId="72817E3C"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A1552F" w:rsidR="00A1552F" w:rsidP="001F68D7" w:rsidRDefault="00A1552F" w14:paraId="6CD4C2F3"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A1552F" w:rsidR="00A1552F" w:rsidP="001F68D7" w:rsidRDefault="00A1552F" w14:paraId="3947D31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A1552F" w:rsidR="00A1552F" w:rsidP="001F68D7" w:rsidRDefault="00A1552F" w14:paraId="137A3270"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A1552F" w:rsidR="00A1552F" w:rsidP="001F68D7" w:rsidRDefault="00A1552F" w14:paraId="51EDA9A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A1552F" w:rsidR="00A1552F" w:rsidP="001F68D7" w:rsidRDefault="00A1552F" w14:paraId="259384DA"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DA326E" w:rsidTr="00DA326E"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Pr="00A1552F" w:rsidR="00A1552F" w:rsidP="00A1552F" w:rsidRDefault="00A1552F" w14:paraId="214303F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 Budžeta ieņēmumi</w:t>
            </w:r>
          </w:p>
        </w:tc>
        <w:tc>
          <w:tcPr>
            <w:tcW w:w="550" w:type="pct"/>
            <w:shd w:val="clear" w:color="auto" w:fill="FFFFFF"/>
            <w:vAlign w:val="center"/>
            <w:hideMark/>
          </w:tcPr>
          <w:p w:rsidRPr="00A1552F" w:rsidR="00A1552F" w:rsidP="00D14420" w:rsidRDefault="00D14420" w14:paraId="22FB6755" w14:textId="49A08F7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A1552F" w:rsidP="00D14420" w:rsidRDefault="00D14420" w14:paraId="21B7EA7E" w14:textId="2FADE86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A1552F" w:rsidP="00D14420" w:rsidRDefault="00D14420" w14:paraId="27ABA99C" w14:textId="3DB8CAF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A1552F" w:rsidP="00D14420" w:rsidRDefault="00D14420" w14:paraId="7F96843C" w14:textId="755078D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A1552F" w:rsidP="00D14420" w:rsidRDefault="00D14420" w14:paraId="4C5BE556" w14:textId="2B38D90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A1552F" w:rsidP="00D14420" w:rsidRDefault="00D14420" w14:paraId="7C79F1AD" w14:textId="3EE9A97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A1552F" w:rsidP="00D14420" w:rsidRDefault="00D14420" w14:paraId="6D396717" w14:textId="2516491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520E06"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5C33138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1.1. valsts pamatbudžets, tai skaitā ieņēmumi no maksas pakalpojumiem un citi pašu ieņēmumi</w:t>
            </w:r>
          </w:p>
        </w:tc>
        <w:tc>
          <w:tcPr>
            <w:tcW w:w="550" w:type="pct"/>
            <w:shd w:val="clear" w:color="auto" w:fill="FFFFFF"/>
            <w:vAlign w:val="center"/>
            <w:hideMark/>
          </w:tcPr>
          <w:p w:rsidRPr="00A1552F" w:rsidR="00D14420" w:rsidP="00D14420" w:rsidRDefault="00D14420" w14:paraId="2E823635" w14:textId="3A3D669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54666040" w14:textId="60962D1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76875EA6" w14:textId="7C4C8A9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246F99F" w14:textId="1F6DCEC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37E31138" w14:textId="52A1540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1D185DA0" w14:textId="12212D7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4ACC7327" w14:textId="1DDA0C6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0963C8"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322C56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 valsts speciālais budžets</w:t>
            </w:r>
          </w:p>
        </w:tc>
        <w:tc>
          <w:tcPr>
            <w:tcW w:w="550" w:type="pct"/>
            <w:shd w:val="clear" w:color="auto" w:fill="FFFFFF"/>
            <w:vAlign w:val="center"/>
            <w:hideMark/>
          </w:tcPr>
          <w:p w:rsidRPr="00A1552F" w:rsidR="00D14420" w:rsidP="00D14420" w:rsidRDefault="00D14420" w14:paraId="6A0B7347" w14:textId="489104B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54526573" w14:textId="7E6DD82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780AD3E0" w14:textId="570B73C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526F362E" w14:textId="6D65073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0F7E5BA7" w14:textId="57D36B4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D8EE071" w14:textId="64C66A2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6D4559E4" w14:textId="2AE3A70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787D68"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5E5360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1.3. pašvaldību budžets</w:t>
            </w:r>
          </w:p>
        </w:tc>
        <w:tc>
          <w:tcPr>
            <w:tcW w:w="550" w:type="pct"/>
            <w:shd w:val="clear" w:color="auto" w:fill="FFFFFF"/>
            <w:vAlign w:val="center"/>
            <w:hideMark/>
          </w:tcPr>
          <w:p w:rsidRPr="00A1552F" w:rsidR="00D14420" w:rsidP="00D14420" w:rsidRDefault="00D14420" w14:paraId="3FA3566D" w14:textId="646BC03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78375A40" w14:textId="14BAE99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7E8E5477" w14:textId="61A0CC6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354B45F4" w14:textId="70CE773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23C76AB3" w14:textId="3BC1479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34550C53" w14:textId="00E50D9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3DC6A7F1" w14:textId="6E47B64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FD333E"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0102287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 Budžeta izdevumi</w:t>
            </w:r>
          </w:p>
        </w:tc>
        <w:tc>
          <w:tcPr>
            <w:tcW w:w="550" w:type="pct"/>
            <w:shd w:val="clear" w:color="auto" w:fill="FFFFFF"/>
            <w:vAlign w:val="center"/>
            <w:hideMark/>
          </w:tcPr>
          <w:p w:rsidRPr="00A1552F" w:rsidR="00D14420" w:rsidP="00D14420" w:rsidRDefault="00D14420" w14:paraId="4AD70ED5" w14:textId="03AFA22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6B5468" w14:paraId="3760E4A9" w14:textId="6020E08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188 689</w:t>
            </w:r>
          </w:p>
        </w:tc>
        <w:tc>
          <w:tcPr>
            <w:tcW w:w="469" w:type="pct"/>
            <w:shd w:val="clear" w:color="auto" w:fill="FFFFFF"/>
            <w:vAlign w:val="center"/>
            <w:hideMark/>
          </w:tcPr>
          <w:p w:rsidRPr="00A1552F" w:rsidR="00D14420" w:rsidP="00D14420" w:rsidRDefault="00D14420" w14:paraId="1B310030" w14:textId="1F60387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1E0EE48" w14:textId="496368E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6D220683" w14:textId="05BD265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D60BEEF" w14:textId="4473993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1389ADAB" w14:textId="21C997C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734735"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3A3338B9"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2.1. valsts pamatbudžets</w:t>
            </w:r>
          </w:p>
        </w:tc>
        <w:tc>
          <w:tcPr>
            <w:tcW w:w="550" w:type="pct"/>
            <w:shd w:val="clear" w:color="auto" w:fill="FFFFFF"/>
            <w:vAlign w:val="center"/>
            <w:hideMark/>
          </w:tcPr>
          <w:p w:rsidRPr="00A1552F" w:rsidR="00D14420" w:rsidP="00D14420" w:rsidRDefault="00D14420" w14:paraId="5A13F6CF" w14:textId="1077BAB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6B5468" w14:paraId="4AF048BA" w14:textId="21F25AF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188 689</w:t>
            </w:r>
          </w:p>
        </w:tc>
        <w:tc>
          <w:tcPr>
            <w:tcW w:w="469" w:type="pct"/>
            <w:shd w:val="clear" w:color="auto" w:fill="FFFFFF"/>
            <w:vAlign w:val="center"/>
            <w:hideMark/>
          </w:tcPr>
          <w:p w:rsidRPr="00A1552F" w:rsidR="00D14420" w:rsidP="00D14420" w:rsidRDefault="00D14420" w14:paraId="7F22E620" w14:textId="029B593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8E362AA" w14:textId="1CBB674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464D1C80" w14:textId="5C76F5A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174B4760" w14:textId="5AB9E73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3DFDDE6E" w14:textId="28E939D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674C24"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08F5CCC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2.2. valsts speciālais budžets</w:t>
            </w:r>
          </w:p>
        </w:tc>
        <w:tc>
          <w:tcPr>
            <w:tcW w:w="550" w:type="pct"/>
            <w:shd w:val="clear" w:color="auto" w:fill="FFFFFF"/>
            <w:vAlign w:val="center"/>
            <w:hideMark/>
          </w:tcPr>
          <w:p w:rsidRPr="00A1552F" w:rsidR="00D14420" w:rsidP="00D14420" w:rsidRDefault="00D14420" w14:paraId="58BEBA73" w14:textId="4D1BAA0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2803AFC9" w14:textId="3957AFE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307B7BFA" w14:textId="7404226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0C4FE404" w14:textId="5DA9DD4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6FEB17C9" w14:textId="589AEEC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28FC6BEA" w14:textId="4AC7C13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76C4A714" w14:textId="6C4BD17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BC11F0"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55A3502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 pašvaldību budžets</w:t>
            </w:r>
          </w:p>
        </w:tc>
        <w:tc>
          <w:tcPr>
            <w:tcW w:w="550" w:type="pct"/>
            <w:shd w:val="clear" w:color="auto" w:fill="FFFFFF"/>
            <w:vAlign w:val="center"/>
            <w:hideMark/>
          </w:tcPr>
          <w:p w:rsidRPr="00A1552F" w:rsidR="00D14420" w:rsidP="00D14420" w:rsidRDefault="00D14420" w14:paraId="75461691" w14:textId="4DC6453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1CDCC04C" w14:textId="4A5A57B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5BC9F4C1" w14:textId="06E4410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6DBF8573" w14:textId="7D9E934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676F77D9" w14:textId="478636A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3A55AF67" w14:textId="02EAC54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0436C7A8" w14:textId="039F529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0F15D5"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4F1E76C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 Finansiālā ietekme</w:t>
            </w:r>
          </w:p>
        </w:tc>
        <w:tc>
          <w:tcPr>
            <w:tcW w:w="550" w:type="pct"/>
            <w:shd w:val="clear" w:color="auto" w:fill="FFFFFF"/>
            <w:vAlign w:val="center"/>
            <w:hideMark/>
          </w:tcPr>
          <w:p w:rsidRPr="00A1552F" w:rsidR="00D14420" w:rsidP="00D14420" w:rsidRDefault="00D14420" w14:paraId="5EBEF120" w14:textId="4EAB668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F1166" w14:paraId="5E35541B" w14:textId="212F730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006B5468">
              <w:rPr>
                <w:rFonts w:ascii="Times New Roman" w:hAnsi="Times New Roman" w:eastAsia="Times New Roman" w:cs="Times New Roman"/>
                <w:sz w:val="24"/>
                <w:szCs w:val="24"/>
                <w:lang w:eastAsia="lv-LV"/>
              </w:rPr>
              <w:t>188 689</w:t>
            </w:r>
          </w:p>
        </w:tc>
        <w:tc>
          <w:tcPr>
            <w:tcW w:w="469" w:type="pct"/>
            <w:shd w:val="clear" w:color="auto" w:fill="FFFFFF"/>
            <w:vAlign w:val="center"/>
            <w:hideMark/>
          </w:tcPr>
          <w:p w:rsidRPr="00A1552F" w:rsidR="00D14420" w:rsidP="00D14420" w:rsidRDefault="00D14420" w14:paraId="3EE876D6" w14:textId="3B19BEE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723C036" w14:textId="65BCDE6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3191DAF8" w14:textId="19AC403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38A1F9B" w14:textId="0028B6C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24EB4A0A" w14:textId="34F7E11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0A2CDB"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732AA4D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3.1. valsts pamatbudžets</w:t>
            </w:r>
          </w:p>
        </w:tc>
        <w:tc>
          <w:tcPr>
            <w:tcW w:w="550" w:type="pct"/>
            <w:shd w:val="clear" w:color="auto" w:fill="FFFFFF"/>
            <w:vAlign w:val="center"/>
            <w:hideMark/>
          </w:tcPr>
          <w:p w:rsidRPr="00A1552F" w:rsidR="00D14420" w:rsidP="00D14420" w:rsidRDefault="00D14420" w14:paraId="4602CC02" w14:textId="1027666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F1166" w14:paraId="745944F6" w14:textId="5082E8E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006B5468">
              <w:rPr>
                <w:rFonts w:ascii="Times New Roman" w:hAnsi="Times New Roman" w:eastAsia="Times New Roman" w:cs="Times New Roman"/>
                <w:sz w:val="24"/>
                <w:szCs w:val="24"/>
                <w:lang w:eastAsia="lv-LV"/>
              </w:rPr>
              <w:t>188 689</w:t>
            </w:r>
          </w:p>
        </w:tc>
        <w:tc>
          <w:tcPr>
            <w:tcW w:w="469" w:type="pct"/>
            <w:shd w:val="clear" w:color="auto" w:fill="FFFFFF"/>
            <w:vAlign w:val="center"/>
            <w:hideMark/>
          </w:tcPr>
          <w:p w:rsidRPr="00A1552F" w:rsidR="00D14420" w:rsidP="00D14420" w:rsidRDefault="00D14420" w14:paraId="1FB78236" w14:textId="67FCAF6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5E0B1A5F" w14:textId="63E1023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6AFF96A9" w14:textId="4A1ED9F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6A43BDAA" w14:textId="1C9D88D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43D00EBB" w14:textId="62986AD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FA764C"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5355EF8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 speciālais budžets</w:t>
            </w:r>
          </w:p>
        </w:tc>
        <w:tc>
          <w:tcPr>
            <w:tcW w:w="550" w:type="pct"/>
            <w:shd w:val="clear" w:color="auto" w:fill="FFFFFF"/>
            <w:vAlign w:val="center"/>
            <w:hideMark/>
          </w:tcPr>
          <w:p w:rsidRPr="00A1552F" w:rsidR="00D14420" w:rsidP="00D14420" w:rsidRDefault="00D14420" w14:paraId="22D383A9" w14:textId="1EE2F1B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276EADE8" w14:textId="03600F4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5C126A02" w14:textId="17365B0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979A891" w14:textId="1B4DEAC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5B449459" w14:textId="17350E6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0FBF3B8" w14:textId="6976D9D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0CC1CE70" w14:textId="0F8FE51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6B1C45"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1E557F3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 pašvaldību budžets</w:t>
            </w:r>
          </w:p>
        </w:tc>
        <w:tc>
          <w:tcPr>
            <w:tcW w:w="550" w:type="pct"/>
            <w:shd w:val="clear" w:color="auto" w:fill="FFFFFF"/>
            <w:vAlign w:val="center"/>
            <w:hideMark/>
          </w:tcPr>
          <w:p w:rsidRPr="00A1552F" w:rsidR="00D14420" w:rsidP="00D14420" w:rsidRDefault="00D14420" w14:paraId="50FF4E68" w14:textId="4BADF28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6D6FD74D" w14:textId="6B3E31C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76A397E9" w14:textId="4C07BDF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D07B80E" w14:textId="600F622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2C2CFF60" w14:textId="49355F9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554DDD51" w14:textId="1F9FF8A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2730454B" w14:textId="5712A9E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DA326E"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65C48BA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4. Finanšu līdzekļi papildu izdevumu finansēšanai (kompensējošu izdevumu samazinājumu norāda ar "+" zīmi)</w:t>
            </w:r>
          </w:p>
        </w:tc>
        <w:tc>
          <w:tcPr>
            <w:tcW w:w="550" w:type="pct"/>
            <w:shd w:val="clear" w:color="auto" w:fill="auto"/>
            <w:vAlign w:val="center"/>
            <w:hideMark/>
          </w:tcPr>
          <w:p w:rsidRPr="00A1552F" w:rsidR="00D14420" w:rsidP="00D14420" w:rsidRDefault="00D14420" w14:paraId="402FA84C" w14:textId="4323017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A1552F" w:rsidR="00D14420" w:rsidP="00D14420" w:rsidRDefault="006B5468" w14:paraId="7F582F6A" w14:textId="2CDA8A7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188 689</w:t>
            </w:r>
          </w:p>
        </w:tc>
        <w:tc>
          <w:tcPr>
            <w:tcW w:w="469" w:type="pct"/>
            <w:shd w:val="clear" w:color="auto" w:fill="auto"/>
            <w:vAlign w:val="center"/>
            <w:hideMark/>
          </w:tcPr>
          <w:p w:rsidRPr="00A1552F" w:rsidR="00D14420" w:rsidP="00D14420" w:rsidRDefault="00D14420" w14:paraId="75200478" w14:textId="6468BDB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D14420" w:rsidP="00D14420" w:rsidRDefault="00D14420" w14:paraId="68585F4F" w14:textId="308A875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D14420" w:rsidP="00D14420" w:rsidRDefault="00D14420" w14:paraId="214D534F" w14:textId="45731DD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D14420" w:rsidP="00D14420" w:rsidRDefault="00D14420" w14:paraId="2E81CFF9" w14:textId="7411628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D14420" w:rsidP="00D14420" w:rsidRDefault="00D14420" w14:paraId="451447DE" w14:textId="59FE39B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214C02" w:rsidTr="00DA326E"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214C02" w:rsidP="00214C02" w:rsidRDefault="00214C02" w14:paraId="00BC9C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A1552F" w:rsidR="00214C02" w:rsidP="00214C02" w:rsidRDefault="00214C02" w14:paraId="5ED8D417" w14:textId="0FFB653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A1552F" w:rsidR="00214C02" w:rsidP="00214C02" w:rsidRDefault="00214C02" w14:paraId="3F4D7237" w14:textId="3A66C91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val="restart"/>
            <w:shd w:val="clear" w:color="auto" w:fill="auto"/>
            <w:vAlign w:val="center"/>
            <w:hideMark/>
          </w:tcPr>
          <w:p w:rsidRPr="00A1552F" w:rsidR="00214C02" w:rsidP="00214C02" w:rsidRDefault="00214C02" w14:paraId="19237097" w14:textId="76CE1D9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214C02" w:rsidP="00214C02" w:rsidRDefault="00214C02" w14:paraId="7FA304B4" w14:textId="59FB312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val="restart"/>
            <w:shd w:val="clear" w:color="auto" w:fill="auto"/>
            <w:vAlign w:val="center"/>
            <w:hideMark/>
          </w:tcPr>
          <w:p w:rsidRPr="00A1552F" w:rsidR="00214C02" w:rsidP="00214C02" w:rsidRDefault="00214C02" w14:paraId="2BF861E8" w14:textId="5C53230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214C02" w:rsidP="00214C02" w:rsidRDefault="00214C02" w14:paraId="72D0C623" w14:textId="732D094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214C02" w:rsidP="00214C02" w:rsidRDefault="00214C02" w14:paraId="4E4E2A25" w14:textId="0A1CCEA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214C02" w:rsidTr="00DA326E"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214C02" w:rsidP="00214C02" w:rsidRDefault="00214C02" w14:paraId="328CC22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A1552F" w:rsidR="00214C02" w:rsidP="00214C02" w:rsidRDefault="00214C02" w14:paraId="5D01F078"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214C02" w:rsidP="00214C02" w:rsidRDefault="00214C02" w14:paraId="2E73074F" w14:textId="143E717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214C02" w:rsidP="00214C02" w:rsidRDefault="00214C02" w14:paraId="0DEC21C4"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36D81B4B" w14:textId="149A125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214C02" w:rsidP="00214C02" w:rsidRDefault="00214C02" w14:paraId="1B9BE3D7"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46806F8B" w14:textId="21C96C3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214C02" w:rsidP="00214C02" w:rsidRDefault="00214C02" w14:paraId="4844096D" w14:textId="0E31394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214C02" w:rsidTr="00DA326E"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214C02" w:rsidP="00214C02" w:rsidRDefault="00214C02" w14:paraId="7B14C396"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A1552F" w:rsidR="00214C02" w:rsidP="00214C02" w:rsidRDefault="00214C02" w14:paraId="66A04840"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214C02" w:rsidP="00214C02" w:rsidRDefault="00214C02" w14:paraId="2E00BBB5" w14:textId="3A92EB5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214C02" w:rsidP="00214C02" w:rsidRDefault="00214C02" w14:paraId="6D2DDD47"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138ED46C" w14:textId="75BD832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214C02" w:rsidP="00214C02" w:rsidRDefault="00214C02" w14:paraId="6977EECD"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391117D3" w14:textId="474A47C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214C02" w:rsidP="00214C02" w:rsidRDefault="00214C02" w14:paraId="5FCBBBF6" w14:textId="116E693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214C02" w:rsidTr="00DA326E"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214C02" w:rsidP="00214C02" w:rsidRDefault="00214C02" w14:paraId="06A5BF2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A1552F" w:rsidR="00214C02" w:rsidP="00214C02" w:rsidRDefault="00214C02" w14:paraId="1FA26D65"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214C02" w:rsidP="00214C02" w:rsidRDefault="00214C02" w14:paraId="354B80B4" w14:textId="315A788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214C02" w:rsidP="00214C02" w:rsidRDefault="00214C02" w14:paraId="2C953808"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73935F0C" w14:textId="025CF47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214C02" w:rsidP="00214C02" w:rsidRDefault="00214C02" w14:paraId="77B24EE2"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0E893A4D" w14:textId="07B0CBE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214C02" w:rsidP="00214C02" w:rsidRDefault="00214C02" w14:paraId="418E5BBD" w14:textId="53C79E2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E504DA" w:rsidTr="00051494"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A1552F" w:rsidR="00E504DA" w:rsidP="00E504DA" w:rsidRDefault="00E504DA" w14:paraId="0A21AB3D"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tcBorders>
              <w:top w:val="outset" w:color="auto" w:sz="6" w:space="0"/>
              <w:left w:val="outset" w:color="auto" w:sz="6" w:space="0"/>
              <w:bottom w:val="outset" w:color="auto" w:sz="6" w:space="0"/>
              <w:right w:val="outset" w:color="auto" w:sz="6" w:space="0"/>
            </w:tcBorders>
            <w:hideMark/>
          </w:tcPr>
          <w:p w:rsidR="002C708A" w:rsidP="00984351" w:rsidRDefault="009857B3" w14:paraId="64852205" w14:textId="77777777">
            <w:pPr>
              <w:spacing w:after="0" w:line="240" w:lineRule="auto"/>
              <w:ind w:firstLine="40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Komunikācijas centra ēku </w:t>
            </w:r>
            <w:proofErr w:type="spellStart"/>
            <w:r>
              <w:rPr>
                <w:rFonts w:ascii="Times New Roman" w:hAnsi="Times New Roman" w:eastAsia="Times New Roman" w:cs="Times New Roman"/>
                <w:sz w:val="24"/>
                <w:szCs w:val="24"/>
                <w:lang w:eastAsia="lv-LV"/>
              </w:rPr>
              <w:t>Aloīza</w:t>
            </w:r>
            <w:proofErr w:type="spellEnd"/>
            <w:r>
              <w:rPr>
                <w:rFonts w:ascii="Times New Roman" w:hAnsi="Times New Roman" w:eastAsia="Times New Roman" w:cs="Times New Roman"/>
                <w:sz w:val="24"/>
                <w:szCs w:val="24"/>
                <w:lang w:eastAsia="lv-LV"/>
              </w:rPr>
              <w:t xml:space="preserve"> Broka ielā 8 un 8A, Aglonā, Aglonas novadā kopējā platība ir 9 635 m</w:t>
            </w:r>
            <w:r w:rsidRPr="009857B3">
              <w:rPr>
                <w:rFonts w:ascii="Times New Roman" w:hAnsi="Times New Roman" w:eastAsia="Times New Roman" w:cs="Times New Roman"/>
                <w:sz w:val="24"/>
                <w:szCs w:val="24"/>
                <w:vertAlign w:val="superscript"/>
                <w:lang w:eastAsia="lv-LV"/>
              </w:rPr>
              <w:t>2</w:t>
            </w:r>
            <w:r>
              <w:rPr>
                <w:rFonts w:ascii="Times New Roman" w:hAnsi="Times New Roman" w:eastAsia="Times New Roman" w:cs="Times New Roman"/>
                <w:sz w:val="24"/>
                <w:szCs w:val="24"/>
                <w:vertAlign w:val="superscript"/>
                <w:lang w:eastAsia="lv-LV"/>
              </w:rPr>
              <w:t xml:space="preserve"> </w:t>
            </w:r>
            <w:r>
              <w:rPr>
                <w:rFonts w:ascii="Times New Roman" w:hAnsi="Times New Roman" w:eastAsia="Times New Roman" w:cs="Times New Roman"/>
                <w:sz w:val="24"/>
                <w:szCs w:val="24"/>
                <w:lang w:eastAsia="lv-LV"/>
              </w:rPr>
              <w:t xml:space="preserve">kuru nodrošināšanai ar siltumenerģiju ir nepieciešami 3 apkures katli, katrs ar 300 </w:t>
            </w:r>
            <w:proofErr w:type="spellStart"/>
            <w:r>
              <w:rPr>
                <w:rFonts w:ascii="Times New Roman" w:hAnsi="Times New Roman" w:eastAsia="Times New Roman" w:cs="Times New Roman"/>
                <w:sz w:val="24"/>
                <w:szCs w:val="24"/>
                <w:lang w:eastAsia="lv-LV"/>
              </w:rPr>
              <w:t>kw</w:t>
            </w:r>
            <w:proofErr w:type="spellEnd"/>
            <w:r>
              <w:rPr>
                <w:rFonts w:ascii="Times New Roman" w:hAnsi="Times New Roman" w:eastAsia="Times New Roman" w:cs="Times New Roman"/>
                <w:sz w:val="24"/>
                <w:szCs w:val="24"/>
                <w:lang w:eastAsia="lv-LV"/>
              </w:rPr>
              <w:t xml:space="preserve"> lielu jaudu. </w:t>
            </w:r>
          </w:p>
          <w:p w:rsidR="009857B3" w:rsidP="00984351" w:rsidRDefault="009857B3" w14:paraId="74061B68" w14:textId="09EC9482">
            <w:pPr>
              <w:spacing w:after="0" w:line="240" w:lineRule="auto"/>
              <w:ind w:firstLine="400"/>
              <w:jc w:val="both"/>
              <w:rPr>
                <w:rFonts w:ascii="Times New Roman" w:hAnsi="Times New Roman" w:eastAsia="Times New Roman" w:cs="Times New Roman"/>
                <w:spacing w:val="-2"/>
                <w:sz w:val="24"/>
                <w:szCs w:val="24"/>
                <w:lang w:eastAsia="lv-LV"/>
              </w:rPr>
            </w:pPr>
            <w:r>
              <w:rPr>
                <w:rFonts w:ascii="Times New Roman" w:hAnsi="Times New Roman" w:eastAsia="Times New Roman" w:cs="Times New Roman"/>
                <w:spacing w:val="-2"/>
                <w:sz w:val="24"/>
                <w:szCs w:val="24"/>
                <w:lang w:eastAsia="lv-LV"/>
              </w:rPr>
              <w:t>Saskaņā ar SIA "</w:t>
            </w:r>
            <w:proofErr w:type="spellStart"/>
            <w:r>
              <w:rPr>
                <w:rFonts w:ascii="Times New Roman" w:hAnsi="Times New Roman" w:eastAsia="Times New Roman" w:cs="Times New Roman"/>
                <w:spacing w:val="-2"/>
                <w:sz w:val="24"/>
                <w:szCs w:val="24"/>
                <w:lang w:eastAsia="lv-LV"/>
              </w:rPr>
              <w:t>Grandeg</w:t>
            </w:r>
            <w:proofErr w:type="spellEnd"/>
            <w:r>
              <w:rPr>
                <w:rFonts w:ascii="Times New Roman" w:hAnsi="Times New Roman" w:eastAsia="Times New Roman" w:cs="Times New Roman"/>
                <w:spacing w:val="-2"/>
                <w:sz w:val="24"/>
                <w:szCs w:val="24"/>
                <w:lang w:eastAsia="lv-LV"/>
              </w:rPr>
              <w:t>" cenu piedāvājumu kopējās izmaksas 3 apkures katliem ar skursteņiem sastāda 162 442,50 EUR (ar PVN)</w:t>
            </w:r>
            <w:r w:rsidR="002C708A">
              <w:rPr>
                <w:rFonts w:ascii="Times New Roman" w:hAnsi="Times New Roman" w:eastAsia="Times New Roman" w:cs="Times New Roman"/>
                <w:spacing w:val="-2"/>
                <w:sz w:val="24"/>
                <w:szCs w:val="24"/>
                <w:lang w:eastAsia="lv-LV"/>
              </w:rPr>
              <w:t>.</w:t>
            </w:r>
          </w:p>
          <w:p w:rsidR="00625D3D" w:rsidP="002C708A" w:rsidRDefault="002C708A" w14:paraId="0114921A" w14:textId="77777777">
            <w:pPr>
              <w:spacing w:after="0" w:line="240" w:lineRule="auto"/>
              <w:ind w:firstLine="400"/>
              <w:jc w:val="both"/>
              <w:rPr>
                <w:rFonts w:ascii="Times New Roman" w:hAnsi="Times New Roman" w:eastAsia="Times New Roman" w:cs="Times New Roman"/>
                <w:spacing w:val="-2"/>
                <w:sz w:val="24"/>
                <w:szCs w:val="24"/>
                <w:lang w:eastAsia="lv-LV"/>
              </w:rPr>
            </w:pPr>
            <w:r>
              <w:rPr>
                <w:rFonts w:ascii="Times New Roman" w:hAnsi="Times New Roman" w:eastAsia="Times New Roman" w:cs="Times New Roman"/>
                <w:spacing w:val="-2"/>
                <w:sz w:val="24"/>
                <w:szCs w:val="24"/>
                <w:lang w:eastAsia="lv-LV"/>
              </w:rPr>
              <w:t>A</w:t>
            </w:r>
            <w:r w:rsidR="00051494">
              <w:rPr>
                <w:rFonts w:ascii="Times New Roman" w:hAnsi="Times New Roman" w:eastAsia="Times New Roman" w:cs="Times New Roman"/>
                <w:spacing w:val="-2"/>
                <w:sz w:val="24"/>
                <w:szCs w:val="24"/>
                <w:lang w:eastAsia="lv-LV"/>
              </w:rPr>
              <w:t>tbilstoši SIA "</w:t>
            </w:r>
            <w:proofErr w:type="spellStart"/>
            <w:r w:rsidR="00051494">
              <w:rPr>
                <w:rFonts w:ascii="Times New Roman" w:hAnsi="Times New Roman" w:eastAsia="Times New Roman" w:cs="Times New Roman"/>
                <w:spacing w:val="-2"/>
                <w:sz w:val="24"/>
                <w:szCs w:val="24"/>
                <w:lang w:eastAsia="lv-LV"/>
              </w:rPr>
              <w:t>Poliurs</w:t>
            </w:r>
            <w:proofErr w:type="spellEnd"/>
            <w:r w:rsidR="00051494">
              <w:rPr>
                <w:rFonts w:ascii="Times New Roman" w:hAnsi="Times New Roman" w:eastAsia="Times New Roman" w:cs="Times New Roman"/>
                <w:spacing w:val="-2"/>
                <w:sz w:val="24"/>
                <w:szCs w:val="24"/>
                <w:lang w:eastAsia="lv-LV"/>
              </w:rPr>
              <w:t>" iesniegtajam piedāvājumam</w:t>
            </w:r>
            <w:r w:rsidR="009857B3">
              <w:rPr>
                <w:rFonts w:ascii="Times New Roman" w:hAnsi="Times New Roman" w:eastAsia="Times New Roman" w:cs="Times New Roman"/>
                <w:spacing w:val="-2"/>
                <w:sz w:val="24"/>
                <w:szCs w:val="24"/>
                <w:lang w:eastAsia="lv-LV"/>
              </w:rPr>
              <w:t xml:space="preserve"> svētceļnieku komunikācijas centra siltumapgādes materiāl</w:t>
            </w:r>
            <w:r w:rsidR="009D0CAC">
              <w:rPr>
                <w:rFonts w:ascii="Times New Roman" w:hAnsi="Times New Roman" w:eastAsia="Times New Roman" w:cs="Times New Roman"/>
                <w:spacing w:val="-2"/>
                <w:sz w:val="24"/>
                <w:szCs w:val="24"/>
                <w:lang w:eastAsia="lv-LV"/>
              </w:rPr>
              <w:t xml:space="preserve">u </w:t>
            </w:r>
            <w:r w:rsidR="009857B3">
              <w:rPr>
                <w:rFonts w:ascii="Times New Roman" w:hAnsi="Times New Roman" w:eastAsia="Times New Roman" w:cs="Times New Roman"/>
                <w:spacing w:val="-2"/>
                <w:sz w:val="24"/>
                <w:szCs w:val="24"/>
                <w:lang w:eastAsia="lv-LV"/>
              </w:rPr>
              <w:t>izmaksas sastāda 15</w:t>
            </w:r>
            <w:r w:rsidR="009D0CAC">
              <w:rPr>
                <w:rFonts w:ascii="Times New Roman" w:hAnsi="Times New Roman" w:eastAsia="Times New Roman" w:cs="Times New Roman"/>
                <w:spacing w:val="-2"/>
                <w:sz w:val="24"/>
                <w:szCs w:val="24"/>
                <w:lang w:eastAsia="lv-LV"/>
              </w:rPr>
              <w:t> </w:t>
            </w:r>
            <w:r w:rsidR="009857B3">
              <w:rPr>
                <w:rFonts w:ascii="Times New Roman" w:hAnsi="Times New Roman" w:eastAsia="Times New Roman" w:cs="Times New Roman"/>
                <w:spacing w:val="-2"/>
                <w:sz w:val="24"/>
                <w:szCs w:val="24"/>
                <w:lang w:eastAsia="lv-LV"/>
              </w:rPr>
              <w:t>391,19 EUR (ar PVN), savukārt SIA "</w:t>
            </w:r>
            <w:proofErr w:type="spellStart"/>
            <w:r w:rsidR="009857B3">
              <w:rPr>
                <w:rFonts w:ascii="Times New Roman" w:hAnsi="Times New Roman" w:eastAsia="Times New Roman" w:cs="Times New Roman"/>
                <w:spacing w:val="-2"/>
                <w:sz w:val="24"/>
                <w:szCs w:val="24"/>
                <w:lang w:eastAsia="lv-LV"/>
              </w:rPr>
              <w:t>Deitilde</w:t>
            </w:r>
            <w:proofErr w:type="spellEnd"/>
            <w:r w:rsidR="009857B3">
              <w:rPr>
                <w:rFonts w:ascii="Times New Roman" w:hAnsi="Times New Roman" w:eastAsia="Times New Roman" w:cs="Times New Roman"/>
                <w:spacing w:val="-2"/>
                <w:sz w:val="24"/>
                <w:szCs w:val="24"/>
                <w:lang w:eastAsia="lv-LV"/>
              </w:rPr>
              <w:t>" tāme par siltumtrases izbūves darbu veikšanu ir 10 855, 25 EUR (ar PVN).</w:t>
            </w:r>
          </w:p>
          <w:p w:rsidR="00E01BD8" w:rsidP="002C708A" w:rsidRDefault="00E01BD8" w14:paraId="5CDAB35D" w14:textId="77777777">
            <w:pPr>
              <w:spacing w:after="0" w:line="240" w:lineRule="auto"/>
              <w:ind w:firstLine="400"/>
              <w:jc w:val="both"/>
              <w:rPr>
                <w:rFonts w:ascii="Times New Roman" w:hAnsi="Times New Roman" w:eastAsia="Times New Roman" w:cs="Times New Roman"/>
                <w:spacing w:val="-2"/>
                <w:sz w:val="24"/>
                <w:szCs w:val="24"/>
                <w:lang w:eastAsia="lv-LV"/>
              </w:rPr>
            </w:pPr>
          </w:p>
          <w:p w:rsidRPr="00A1552F" w:rsidR="00E01BD8" w:rsidP="002C708A" w:rsidRDefault="00E01BD8" w14:paraId="48B3021A" w14:textId="7DE7D455">
            <w:pPr>
              <w:spacing w:after="0" w:line="240" w:lineRule="auto"/>
              <w:ind w:firstLine="400"/>
              <w:jc w:val="both"/>
              <w:rPr>
                <w:rFonts w:ascii="Times New Roman" w:hAnsi="Times New Roman" w:eastAsia="Times New Roman" w:cs="Times New Roman"/>
                <w:sz w:val="24"/>
                <w:szCs w:val="24"/>
                <w:lang w:eastAsia="lv-LV"/>
              </w:rPr>
            </w:pPr>
            <w:r>
              <w:rPr>
                <w:rFonts w:ascii="Times New Roman" w:hAnsi="Times New Roman" w:eastAsia="Times New Roman" w:cs="Times New Roman"/>
                <w:spacing w:val="-2"/>
                <w:sz w:val="24"/>
                <w:szCs w:val="24"/>
                <w:lang w:eastAsia="lv-LV"/>
              </w:rPr>
              <w:t>Izvērtējot SIA ""</w:t>
            </w:r>
            <w:proofErr w:type="spellStart"/>
            <w:r>
              <w:rPr>
                <w:rFonts w:ascii="Times New Roman" w:hAnsi="Times New Roman" w:eastAsia="Times New Roman" w:cs="Times New Roman"/>
                <w:spacing w:val="-2"/>
                <w:sz w:val="24"/>
                <w:szCs w:val="24"/>
                <w:lang w:eastAsia="lv-LV"/>
              </w:rPr>
              <w:t>Deitilde</w:t>
            </w:r>
            <w:proofErr w:type="spellEnd"/>
            <w:r>
              <w:rPr>
                <w:rFonts w:ascii="Times New Roman" w:hAnsi="Times New Roman" w:eastAsia="Times New Roman" w:cs="Times New Roman"/>
                <w:spacing w:val="-2"/>
                <w:sz w:val="24"/>
                <w:szCs w:val="24"/>
                <w:lang w:eastAsia="lv-LV"/>
              </w:rPr>
              <w:t>" iesniegto tāmi, tika konstatēta neprecizitāte jaunās siltumtrases izbūves darbu izmaksu aprēķinā (7.pozīcija), kur kopējās izmaksas par 950 EUR pārsniedz vienības daudzuma un cenas aprēķinu. Ņemot vērā minēto, tiks pieprasīta precizētā tāme, un iesniedzot finansējuma pieprasījumu Finanšu ministrijā, nepieciešamības gadījumā finansējuma apmērs tiks precizēts vienlaikus kopsummā nepārsniedzot anotācijā norādītos 188 689 EUR.</w:t>
            </w:r>
          </w:p>
        </w:tc>
      </w:tr>
      <w:tr w:rsidRPr="00A1552F" w:rsidR="00E504DA" w:rsidTr="00DA326E"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E504DA" w:rsidP="00E504DA" w:rsidRDefault="00E504DA" w14:paraId="2520D32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 detalizēts ieņēmumu aprēķins</w:t>
            </w:r>
          </w:p>
        </w:tc>
        <w:tc>
          <w:tcPr>
            <w:tcW w:w="3749" w:type="pct"/>
            <w:gridSpan w:val="7"/>
            <w:vMerge/>
            <w:shd w:val="clear" w:color="auto" w:fill="auto"/>
            <w:vAlign w:val="center"/>
            <w:hideMark/>
          </w:tcPr>
          <w:p w:rsidRPr="00A1552F" w:rsidR="00E504DA" w:rsidP="00E504DA" w:rsidRDefault="00E504DA" w14:paraId="775053CE" w14:textId="77777777">
            <w:pPr>
              <w:spacing w:after="0" w:line="240" w:lineRule="auto"/>
              <w:jc w:val="both"/>
              <w:rPr>
                <w:rFonts w:ascii="Times New Roman" w:hAnsi="Times New Roman" w:eastAsia="Times New Roman" w:cs="Times New Roman"/>
                <w:sz w:val="24"/>
                <w:szCs w:val="24"/>
                <w:lang w:eastAsia="lv-LV"/>
              </w:rPr>
            </w:pPr>
          </w:p>
        </w:tc>
      </w:tr>
      <w:tr w:rsidRPr="00A1552F" w:rsidR="00E504DA" w:rsidTr="006B5468"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A1552F" w:rsidR="00E504DA" w:rsidP="00E504DA" w:rsidRDefault="00E504DA" w14:paraId="6311FA9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A1552F" w:rsidR="00E504DA" w:rsidP="00E504DA" w:rsidRDefault="00E504DA" w14:paraId="43C765CC" w14:textId="77777777">
            <w:pPr>
              <w:spacing w:after="0" w:line="240" w:lineRule="auto"/>
              <w:jc w:val="both"/>
              <w:rPr>
                <w:rFonts w:ascii="Times New Roman" w:hAnsi="Times New Roman" w:eastAsia="Times New Roman" w:cs="Times New Roman"/>
                <w:sz w:val="24"/>
                <w:szCs w:val="24"/>
                <w:lang w:eastAsia="lv-LV"/>
              </w:rPr>
            </w:pPr>
          </w:p>
        </w:tc>
      </w:tr>
      <w:tr w:rsidRPr="00A1552F" w:rsidR="00E504DA" w:rsidTr="00DA326E"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E504DA" w:rsidP="00E504DA" w:rsidRDefault="00E504DA" w14:paraId="31E1C00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A1552F" w:rsidR="00E504DA" w:rsidP="00E504DA" w:rsidRDefault="00E504DA" w14:paraId="3C8FBF01" w14:textId="19DF923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A1552F" w:rsidR="00E504DA" w:rsidTr="00DA326E"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E504DA" w:rsidP="00E504DA" w:rsidRDefault="00E504DA" w14:paraId="09FE3B7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 Cita informācija</w:t>
            </w:r>
          </w:p>
        </w:tc>
        <w:tc>
          <w:tcPr>
            <w:tcW w:w="3749" w:type="pct"/>
            <w:gridSpan w:val="7"/>
            <w:shd w:val="clear" w:color="auto" w:fill="auto"/>
            <w:hideMark/>
          </w:tcPr>
          <w:p w:rsidRPr="009449B8" w:rsidR="00E504DA" w:rsidP="00051494" w:rsidRDefault="009857B3" w14:paraId="793B9971" w14:textId="372DC38D">
            <w:pPr>
              <w:spacing w:after="0" w:line="240" w:lineRule="auto"/>
              <w:rPr>
                <w:rFonts w:ascii="Times New Roman" w:hAnsi="Times New Roman" w:eastAsia="Times New Roman" w:cs="Times New Roman"/>
                <w:sz w:val="24"/>
                <w:szCs w:val="24"/>
                <w:lang w:eastAsia="lv-LV"/>
              </w:rPr>
            </w:pPr>
            <w:r w:rsidRPr="00051494">
              <w:rPr>
                <w:rFonts w:ascii="Times New Roman" w:hAnsi="Times New Roman" w:eastAsia="Times New Roman" w:cs="Times New Roman"/>
                <w:spacing w:val="-2"/>
                <w:sz w:val="24"/>
                <w:szCs w:val="24"/>
                <w:lang w:eastAsia="lv-LV"/>
              </w:rPr>
              <w:t>Izdevumi tiek segti no valsts budžeta programmas 02.00.00 "Līdzekļi neparedzētiem gadījumiem"</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B525A3" w:rsidTr="00B525A3" w14:paraId="0B379FE7"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B525A3" w:rsidP="00B525A3" w:rsidRDefault="00B525A3" w14:paraId="1B579D3B" w14:textId="531CC028">
            <w:pPr>
              <w:spacing w:after="0" w:line="240" w:lineRule="auto"/>
              <w:jc w:val="center"/>
              <w:rPr>
                <w:rFonts w:ascii="Times New Roman" w:hAnsi="Times New Roman" w:eastAsia="Times New Roman" w:cs="Times New Roman"/>
                <w:sz w:val="24"/>
                <w:szCs w:val="24"/>
                <w:lang w:eastAsia="lv-LV"/>
              </w:rPr>
            </w:pPr>
            <w:r w:rsidRPr="00B525A3">
              <w:rPr>
                <w:rFonts w:ascii="Times New Roman" w:hAnsi="Times New Roman" w:eastAsia="Times New Roman" w:cs="Times New Roman"/>
                <w:iCs/>
                <w:sz w:val="24"/>
                <w:szCs w:val="24"/>
                <w:lang w:eastAsia="lv-LV"/>
              </w:rPr>
              <w:t>Rīkojuma projekts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B525A3" w:rsidTr="00B525A3" w14:paraId="3D3E697F"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B525A3" w:rsidP="00B525A3" w:rsidRDefault="00B525A3" w14:paraId="46F4ED3F" w14:textId="3902BD1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color w:val="0D0D0D"/>
                <w:sz w:val="24"/>
                <w:szCs w:val="24"/>
                <w:lang w:eastAsia="lv-LV"/>
              </w:rPr>
              <w:t>Rīkojuma projekts šo jomu neskar.</w:t>
            </w:r>
          </w:p>
        </w:tc>
        <w:bookmarkStart w:name="_GoBack" w:id="4"/>
        <w:bookmarkEnd w:id="4"/>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BC2633" w:rsidR="00BC2633" w:rsidTr="00216350" w14:paraId="28BF07B0" w14:textId="77777777">
        <w:trPr>
          <w:trHeight w:val="266"/>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A97667" w:rsidTr="00216350" w14:paraId="7B1FA7B2" w14:textId="77777777">
        <w:trPr>
          <w:trHeight w:val="343"/>
        </w:trPr>
        <w:tc>
          <w:tcPr>
            <w:tcW w:w="5000" w:type="pct"/>
            <w:tcBorders>
              <w:top w:val="outset" w:color="414142" w:sz="6" w:space="0"/>
              <w:left w:val="outset" w:color="414142" w:sz="6" w:space="0"/>
              <w:bottom w:val="outset" w:color="414142" w:sz="6" w:space="0"/>
              <w:right w:val="outset" w:color="414142" w:sz="6" w:space="0"/>
            </w:tcBorders>
          </w:tcPr>
          <w:p w:rsidRPr="001C5969" w:rsidR="00A97667" w:rsidP="00A97667" w:rsidRDefault="00A97667" w14:paraId="298F5795" w14:textId="7DA82E12">
            <w:pPr>
              <w:spacing w:after="0" w:line="240" w:lineRule="auto"/>
              <w:jc w:val="center"/>
              <w:rPr>
                <w:rFonts w:ascii="Times New Roman" w:hAnsi="Times New Roman" w:cs="Times New Roman"/>
                <w:sz w:val="24"/>
                <w:szCs w:val="24"/>
              </w:rPr>
            </w:pPr>
            <w:r>
              <w:rPr>
                <w:rFonts w:ascii="Times New Roman" w:hAnsi="Times New Roman" w:eastAsia="Times New Roman" w:cs="Times New Roman"/>
                <w:iCs/>
                <w:color w:val="0D0D0D"/>
                <w:sz w:val="24"/>
                <w:szCs w:val="24"/>
                <w:lang w:eastAsia="lv-LV"/>
              </w:rPr>
              <w:t>Rīkojuma projekts šo jomu neskar.</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p w:rsidRPr="00BC2633" w:rsidR="00BB1F46" w:rsidP="00DA596D" w:rsidRDefault="00BB1F46" w14:paraId="10F26810" w14:textId="77777777">
      <w:pPr>
        <w:spacing w:after="0" w:line="240" w:lineRule="auto"/>
        <w:rPr>
          <w:rFonts w:ascii="Times New Roman" w:hAnsi="Times New Roman" w:cs="Times New Roman"/>
          <w:sz w:val="24"/>
          <w:szCs w:val="24"/>
        </w:rPr>
      </w:pPr>
    </w:p>
    <w:tbl>
      <w:tblPr>
        <w:tblStyle w:val="Reatabulagaia"/>
        <w:tblW w:w="5000" w:type="pct"/>
        <w:tblLook w:val="04A0" w:firstRow="1" w:lastRow="0" w:firstColumn="1" w:lastColumn="0" w:noHBand="0" w:noVBand="1"/>
      </w:tblPr>
      <w:tblGrid>
        <w:gridCol w:w="453"/>
        <w:gridCol w:w="3443"/>
        <w:gridCol w:w="5165"/>
      </w:tblGrid>
      <w:tr w:rsidRPr="00E62079" w:rsidR="00293A78" w:rsidTr="00297EFA" w14:paraId="68FF1C96" w14:textId="77777777">
        <w:trPr>
          <w:trHeight w:val="375"/>
        </w:trPr>
        <w:tc>
          <w:tcPr>
            <w:tcW w:w="0" w:type="auto"/>
            <w:gridSpan w:val="3"/>
            <w:hideMark/>
          </w:tcPr>
          <w:p w:rsidRPr="00E62079" w:rsidR="00293A78" w:rsidP="00297EFA" w:rsidRDefault="00293A78" w14:paraId="4ED1FDB6" w14:textId="77777777">
            <w:pPr>
              <w:ind w:firstLine="300"/>
              <w:jc w:val="center"/>
              <w:rPr>
                <w:rFonts w:ascii="Times New Roman" w:hAnsi="Times New Roman" w:eastAsia="Times New Roman" w:cs="Times New Roman"/>
                <w:b/>
                <w:bCs/>
                <w:sz w:val="24"/>
                <w:szCs w:val="24"/>
                <w:lang w:eastAsia="lv-LV"/>
              </w:rPr>
            </w:pPr>
            <w:r w:rsidRPr="00E62079">
              <w:rPr>
                <w:rFonts w:ascii="Times New Roman" w:hAnsi="Times New Roman" w:eastAsia="Times New Roman" w:cs="Times New Roman"/>
                <w:b/>
                <w:bCs/>
                <w:sz w:val="24"/>
                <w:szCs w:val="24"/>
                <w:lang w:eastAsia="lv-LV"/>
              </w:rPr>
              <w:lastRenderedPageBreak/>
              <w:t>VII. Tiesību akta projekta izpildes nodrošināšana un tās ietekme uz institūcijām</w:t>
            </w:r>
          </w:p>
        </w:tc>
      </w:tr>
      <w:tr w:rsidRPr="00E62079" w:rsidR="00293A78" w:rsidTr="00297EFA" w14:paraId="4EE19C65" w14:textId="77777777">
        <w:trPr>
          <w:trHeight w:val="420"/>
        </w:trPr>
        <w:tc>
          <w:tcPr>
            <w:tcW w:w="247" w:type="pct"/>
            <w:hideMark/>
          </w:tcPr>
          <w:p w:rsidRPr="00E62079" w:rsidR="00293A78" w:rsidP="00297EFA" w:rsidRDefault="00293A78" w14:paraId="1DF88ECB"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1.</w:t>
            </w:r>
          </w:p>
        </w:tc>
        <w:tc>
          <w:tcPr>
            <w:tcW w:w="1875" w:type="pct"/>
            <w:hideMark/>
          </w:tcPr>
          <w:p w:rsidRPr="00E62079" w:rsidR="00293A78" w:rsidP="00297EFA" w:rsidRDefault="00293A78" w14:paraId="638AD597"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Projekta izpildē iesaistītās institūcijas</w:t>
            </w:r>
          </w:p>
        </w:tc>
        <w:tc>
          <w:tcPr>
            <w:tcW w:w="2812" w:type="pct"/>
            <w:hideMark/>
          </w:tcPr>
          <w:p w:rsidRPr="00051494" w:rsidR="00293A78" w:rsidP="00051494" w:rsidRDefault="00051494" w14:paraId="6030E582" w14:textId="549E9C47">
            <w:pPr>
              <w:jc w:val="both"/>
              <w:rPr>
                <w:rFonts w:ascii="Times New Roman" w:hAnsi="Times New Roman" w:cs="Times New Roman"/>
                <w:sz w:val="24"/>
                <w:szCs w:val="24"/>
              </w:rPr>
            </w:pPr>
            <w:r w:rsidRPr="00051494">
              <w:rPr>
                <w:rFonts w:ascii="Times New Roman" w:hAnsi="Times New Roman" w:cs="Times New Roman"/>
                <w:sz w:val="24"/>
                <w:szCs w:val="24"/>
              </w:rPr>
              <w:t>Tieslietu ministrija.</w:t>
            </w:r>
          </w:p>
        </w:tc>
      </w:tr>
      <w:tr w:rsidRPr="00E62079" w:rsidR="00293A78" w:rsidTr="00297EFA" w14:paraId="725071B6" w14:textId="77777777">
        <w:trPr>
          <w:trHeight w:val="450"/>
        </w:trPr>
        <w:tc>
          <w:tcPr>
            <w:tcW w:w="247" w:type="pct"/>
            <w:hideMark/>
          </w:tcPr>
          <w:p w:rsidRPr="00E62079" w:rsidR="00293A78" w:rsidP="00297EFA" w:rsidRDefault="00293A78" w14:paraId="4039A54F"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2.</w:t>
            </w:r>
          </w:p>
        </w:tc>
        <w:tc>
          <w:tcPr>
            <w:tcW w:w="1875" w:type="pct"/>
            <w:hideMark/>
          </w:tcPr>
          <w:p w:rsidRPr="00E62079" w:rsidR="00293A78" w:rsidP="00297EFA" w:rsidRDefault="00293A78" w14:paraId="7E87A0A3"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Projekta izpildes ietekme uz pārvaldes funkcijām un institucionālo struktūru.</w:t>
            </w:r>
          </w:p>
          <w:p w:rsidRPr="00E62079" w:rsidR="00293A78" w:rsidP="00297EFA" w:rsidRDefault="00293A78" w14:paraId="342A7E5C"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812" w:type="pct"/>
            <w:hideMark/>
          </w:tcPr>
          <w:p w:rsidRPr="00E62079" w:rsidR="00293A78" w:rsidP="00297EFA" w:rsidRDefault="00293A78" w14:paraId="5D3E4DB0" w14:textId="77777777">
            <w:pPr>
              <w:jc w:val="both"/>
              <w:rPr>
                <w:rFonts w:ascii="Times New Roman" w:hAnsi="Times New Roman" w:cs="Times New Roman"/>
                <w:sz w:val="24"/>
                <w:szCs w:val="24"/>
              </w:rPr>
            </w:pPr>
            <w:r w:rsidRPr="00E62079">
              <w:rPr>
                <w:rFonts w:ascii="Times New Roman" w:hAnsi="Times New Roman" w:cs="Times New Roman"/>
                <w:sz w:val="24"/>
                <w:szCs w:val="24"/>
              </w:rPr>
              <w:t>Rīkojuma projekta izpilde neietekmē iesaistīto institūciju funkcijas un uzdevumus.</w:t>
            </w:r>
          </w:p>
          <w:p w:rsidRPr="00E62079" w:rsidR="00293A78" w:rsidP="00297EFA" w:rsidRDefault="00293A78" w14:paraId="3A37309B" w14:textId="77777777">
            <w:pPr>
              <w:jc w:val="both"/>
              <w:rPr>
                <w:rFonts w:ascii="Times New Roman" w:hAnsi="Times New Roman" w:eastAsia="Times New Roman" w:cs="Times New Roman"/>
                <w:sz w:val="24"/>
                <w:szCs w:val="24"/>
                <w:lang w:eastAsia="lv-LV"/>
              </w:rPr>
            </w:pPr>
            <w:r w:rsidRPr="00E62079">
              <w:rPr>
                <w:rFonts w:ascii="Times New Roman" w:hAnsi="Times New Roman" w:cs="Times New Roman"/>
                <w:sz w:val="24"/>
                <w:szCs w:val="24"/>
              </w:rPr>
              <w:t>Rīkojuma projekta izpilde neietekmē valsts pārvaldes institucionālo sistēmu.</w:t>
            </w:r>
          </w:p>
        </w:tc>
      </w:tr>
      <w:tr w:rsidRPr="00E62079" w:rsidR="00293A78" w:rsidTr="00297EFA" w14:paraId="226C86F3" w14:textId="77777777">
        <w:trPr>
          <w:trHeight w:val="390"/>
        </w:trPr>
        <w:tc>
          <w:tcPr>
            <w:tcW w:w="247" w:type="pct"/>
            <w:hideMark/>
          </w:tcPr>
          <w:p w:rsidRPr="00E62079" w:rsidR="00293A78" w:rsidP="00297EFA" w:rsidRDefault="00293A78" w14:paraId="1327574B"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3.</w:t>
            </w:r>
          </w:p>
        </w:tc>
        <w:tc>
          <w:tcPr>
            <w:tcW w:w="1875" w:type="pct"/>
            <w:hideMark/>
          </w:tcPr>
          <w:p w:rsidRPr="00E62079" w:rsidR="00293A78" w:rsidP="00297EFA" w:rsidRDefault="00293A78" w14:paraId="674C9B9B"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Cita informācija</w:t>
            </w:r>
          </w:p>
        </w:tc>
        <w:tc>
          <w:tcPr>
            <w:tcW w:w="2812" w:type="pct"/>
            <w:hideMark/>
          </w:tcPr>
          <w:p w:rsidRPr="00E62079" w:rsidR="00293A78" w:rsidP="00297EFA" w:rsidRDefault="00293A78" w14:paraId="00FA6E77"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Nav.</w:t>
            </w:r>
          </w:p>
        </w:tc>
      </w:tr>
    </w:tbl>
    <w:p w:rsidR="004D15A9" w:rsidP="00DA596D" w:rsidRDefault="004D15A9" w14:paraId="3E8EDA78" w14:textId="275F7773">
      <w:pPr>
        <w:spacing w:after="0" w:line="240" w:lineRule="auto"/>
        <w:rPr>
          <w:rFonts w:ascii="Times New Roman" w:hAnsi="Times New Roman" w:cs="Times New Roman"/>
          <w:sz w:val="24"/>
          <w:szCs w:val="24"/>
        </w:rPr>
      </w:pPr>
    </w:p>
    <w:p w:rsidR="00EA1D12" w:rsidP="00DA596D" w:rsidRDefault="00EA1D12" w14:paraId="14763A84" w14:textId="77777777">
      <w:pPr>
        <w:spacing w:after="0" w:line="240" w:lineRule="auto"/>
        <w:rPr>
          <w:rFonts w:ascii="Times New Roman" w:hAnsi="Times New Roman" w:cs="Times New Roman"/>
          <w:sz w:val="24"/>
          <w:szCs w:val="24"/>
        </w:rPr>
      </w:pPr>
    </w:p>
    <w:p w:rsidR="00482531" w:rsidP="00482531" w:rsidRDefault="00482531" w14:paraId="25413DB7" w14:textId="77777777">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567B7C" w:rsidP="00DA596D" w:rsidRDefault="00482531" w14:paraId="565C02B9" w14:textId="7454BA59">
      <w:pPr>
        <w:spacing w:after="0" w:line="240" w:lineRule="auto"/>
        <w:rPr>
          <w:rFonts w:ascii="Times New Roman" w:hAnsi="Times New Roman" w:cs="Times New Roman"/>
          <w:sz w:val="24"/>
          <w:szCs w:val="24"/>
        </w:rPr>
      </w:pPr>
      <w:bookmarkStart w:name="OLE_LINK3" w:id="5"/>
      <w:bookmarkStart w:name="OLE_LINK4" w:id="6"/>
      <w:r>
        <w:rPr>
          <w:rFonts w:ascii="Times New Roman" w:hAnsi="Times New Roman" w:cs="Times New Roman"/>
          <w:sz w:val="24"/>
          <w:szCs w:val="24"/>
        </w:rPr>
        <w:t>Ministru prezidenta biedrs,</w:t>
      </w:r>
    </w:p>
    <w:p w:rsidR="00482531" w:rsidP="00DA596D" w:rsidRDefault="00ED292A" w14:paraId="717DE89B" w14:textId="253095C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82531">
        <w:rPr>
          <w:rFonts w:ascii="Times New Roman" w:hAnsi="Times New Roman" w:cs="Times New Roman"/>
          <w:sz w:val="24"/>
          <w:szCs w:val="24"/>
        </w:rPr>
        <w:t>ieslietu ministrs</w:t>
      </w:r>
      <w:r w:rsidR="00A9647E">
        <w:rPr>
          <w:rFonts w:ascii="Times New Roman" w:hAnsi="Times New Roman" w:cs="Times New Roman"/>
          <w:sz w:val="24"/>
          <w:szCs w:val="24"/>
        </w:rPr>
        <w:t>                                                                                               </w:t>
      </w:r>
      <w:bookmarkEnd w:id="5"/>
      <w:bookmarkEnd w:id="6"/>
      <w:r w:rsidR="00A9647E">
        <w:rPr>
          <w:rFonts w:ascii="Times New Roman" w:hAnsi="Times New Roman" w:cs="Times New Roman"/>
          <w:sz w:val="24"/>
          <w:szCs w:val="24"/>
        </w:rPr>
        <w:t xml:space="preserve">Jānis </w:t>
      </w:r>
      <w:proofErr w:type="spellStart"/>
      <w:r w:rsidR="00A9647E">
        <w:rPr>
          <w:rFonts w:ascii="Times New Roman" w:hAnsi="Times New Roman" w:cs="Times New Roman"/>
          <w:sz w:val="24"/>
          <w:szCs w:val="24"/>
        </w:rPr>
        <w:t>Bordāns</w:t>
      </w:r>
      <w:proofErr w:type="spellEnd"/>
    </w:p>
    <w:p w:rsidR="00567B7C" w:rsidP="00DA596D" w:rsidRDefault="00567B7C" w14:paraId="3BD94E8E" w14:textId="33405482">
      <w:pPr>
        <w:spacing w:after="0" w:line="240" w:lineRule="auto"/>
        <w:rPr>
          <w:rFonts w:ascii="Times New Roman" w:hAnsi="Times New Roman" w:cs="Times New Roman"/>
          <w:sz w:val="24"/>
          <w:szCs w:val="24"/>
        </w:rPr>
      </w:pPr>
    </w:p>
    <w:p w:rsidR="0099582D" w:rsidP="00DA596D" w:rsidRDefault="0099582D" w14:paraId="45F6DE63" w14:textId="2ABE49AB">
      <w:pPr>
        <w:spacing w:after="0" w:line="240" w:lineRule="auto"/>
        <w:rPr>
          <w:rFonts w:ascii="Times New Roman" w:hAnsi="Times New Roman" w:cs="Times New Roman"/>
          <w:sz w:val="24"/>
          <w:szCs w:val="24"/>
        </w:rPr>
      </w:pPr>
    </w:p>
    <w:p w:rsidR="0099582D" w:rsidP="00DA596D" w:rsidRDefault="0099582D" w14:paraId="611CE675" w14:textId="7C36DF6F">
      <w:pPr>
        <w:spacing w:after="0" w:line="240" w:lineRule="auto"/>
        <w:rPr>
          <w:rFonts w:ascii="Times New Roman" w:hAnsi="Times New Roman" w:cs="Times New Roman"/>
          <w:sz w:val="24"/>
          <w:szCs w:val="24"/>
        </w:rPr>
      </w:pPr>
    </w:p>
    <w:p w:rsidR="00051494" w:rsidP="00DA596D" w:rsidRDefault="00051494" w14:paraId="602694E4" w14:textId="77777777">
      <w:pPr>
        <w:spacing w:after="0" w:line="240" w:lineRule="auto"/>
        <w:rPr>
          <w:rFonts w:ascii="Times New Roman" w:hAnsi="Times New Roman" w:cs="Times New Roman"/>
          <w:sz w:val="24"/>
          <w:szCs w:val="24"/>
        </w:rPr>
      </w:pPr>
    </w:p>
    <w:p w:rsidR="0099582D" w:rsidP="00DA596D" w:rsidRDefault="0099582D" w14:paraId="296D17C7" w14:textId="77777777">
      <w:pPr>
        <w:spacing w:after="0" w:line="240" w:lineRule="auto"/>
        <w:rPr>
          <w:rFonts w:ascii="Times New Roman" w:hAnsi="Times New Roman" w:cs="Times New Roman"/>
          <w:sz w:val="24"/>
          <w:szCs w:val="24"/>
        </w:rPr>
      </w:pPr>
    </w:p>
    <w:p w:rsidRPr="00051494" w:rsidR="00051494" w:rsidP="00051494" w:rsidRDefault="00051494" w14:paraId="0C453EBD" w14:textId="77777777">
      <w:pPr>
        <w:spacing w:after="0" w:line="240" w:lineRule="auto"/>
        <w:rPr>
          <w:rFonts w:ascii="Times New Roman" w:hAnsi="Times New Roman" w:cs="Times New Roman"/>
          <w:color w:val="000000"/>
        </w:rPr>
      </w:pPr>
      <w:bookmarkStart w:name="_Hlk486319530" w:id="7"/>
      <w:r w:rsidRPr="00051494">
        <w:rPr>
          <w:rFonts w:ascii="Times New Roman" w:hAnsi="Times New Roman" w:cs="Times New Roman"/>
          <w:color w:val="000000"/>
        </w:rPr>
        <w:t>Rēķis 67036805</w:t>
      </w:r>
      <w:bookmarkEnd w:id="7"/>
    </w:p>
    <w:p w:rsidRPr="00051494" w:rsidR="00051494" w:rsidP="00051494" w:rsidRDefault="006C3603" w14:paraId="578491FB" w14:textId="77777777">
      <w:pPr>
        <w:rPr>
          <w:rFonts w:ascii="Times New Roman" w:hAnsi="Times New Roman" w:cs="Times New Roman"/>
          <w:color w:val="000000"/>
        </w:rPr>
      </w:pPr>
      <w:hyperlink w:history="1" r:id="rId8">
        <w:r w:rsidRPr="00051494" w:rsidR="00051494">
          <w:rPr>
            <w:rStyle w:val="Hipersaite"/>
            <w:rFonts w:ascii="Times New Roman" w:hAnsi="Times New Roman" w:cs="Times New Roman"/>
          </w:rPr>
          <w:t>maris.rekis@tm.gov.lv</w:t>
        </w:r>
      </w:hyperlink>
    </w:p>
    <w:p w:rsidRPr="00216350" w:rsidR="00567B7C" w:rsidP="00051494" w:rsidRDefault="00567B7C" w14:paraId="21F72C4D" w14:textId="25FA3EBA">
      <w:pPr>
        <w:spacing w:after="0" w:line="240" w:lineRule="auto"/>
        <w:rPr>
          <w:rFonts w:ascii="Times New Roman" w:hAnsi="Times New Roman" w:cs="Times New Roman"/>
          <w:sz w:val="20"/>
          <w:szCs w:val="20"/>
        </w:rPr>
      </w:pPr>
    </w:p>
    <w:sectPr w:rsidRPr="00216350" w:rsidR="00567B7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C1977" w14:textId="77777777" w:rsidR="000155AE" w:rsidRDefault="000155AE" w:rsidP="004D15A9">
      <w:pPr>
        <w:spacing w:after="0" w:line="240" w:lineRule="auto"/>
      </w:pPr>
      <w:r>
        <w:separator/>
      </w:r>
    </w:p>
  </w:endnote>
  <w:endnote w:type="continuationSeparator" w:id="0">
    <w:p w14:paraId="6F77673A" w14:textId="77777777" w:rsidR="000155AE" w:rsidRDefault="000155A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6081E518" w:rsidR="0042645D" w:rsidRPr="00534900" w:rsidRDefault="00534900" w:rsidP="00534900">
    <w:pPr>
      <w:pStyle w:val="Kjene"/>
    </w:pPr>
    <w:r w:rsidRPr="00534900">
      <w:rPr>
        <w:rFonts w:ascii="Times New Roman" w:hAnsi="Times New Roman" w:cs="Times New Roman"/>
        <w:sz w:val="20"/>
        <w:szCs w:val="20"/>
      </w:rPr>
      <w:t>TMAnot_0</w:t>
    </w:r>
    <w:r w:rsidR="006C3603">
      <w:rPr>
        <w:rFonts w:ascii="Times New Roman" w:hAnsi="Times New Roman" w:cs="Times New Roman"/>
        <w:sz w:val="20"/>
        <w:szCs w:val="20"/>
      </w:rPr>
      <w:t>8</w:t>
    </w:r>
    <w:r w:rsidRPr="00534900">
      <w:rPr>
        <w:rFonts w:ascii="Times New Roman" w:hAnsi="Times New Roman" w:cs="Times New Roman"/>
        <w:sz w:val="20"/>
        <w:szCs w:val="20"/>
      </w:rPr>
      <w:t>1019_Aglona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407C58CC" w:rsidR="004D15A9" w:rsidRPr="00534900" w:rsidRDefault="00534900" w:rsidP="00534900">
    <w:pPr>
      <w:pStyle w:val="Kjene"/>
    </w:pPr>
    <w:r w:rsidRPr="00534900">
      <w:rPr>
        <w:rFonts w:ascii="Times New Roman" w:hAnsi="Times New Roman" w:cs="Times New Roman"/>
        <w:sz w:val="20"/>
        <w:szCs w:val="20"/>
      </w:rPr>
      <w:t>TMAnot_0</w:t>
    </w:r>
    <w:r w:rsidR="006C3603">
      <w:rPr>
        <w:rFonts w:ascii="Times New Roman" w:hAnsi="Times New Roman" w:cs="Times New Roman"/>
        <w:sz w:val="20"/>
        <w:szCs w:val="20"/>
      </w:rPr>
      <w:t>8</w:t>
    </w:r>
    <w:r w:rsidRPr="00534900">
      <w:rPr>
        <w:rFonts w:ascii="Times New Roman" w:hAnsi="Times New Roman" w:cs="Times New Roman"/>
        <w:sz w:val="20"/>
        <w:szCs w:val="20"/>
      </w:rPr>
      <w:t>1019_Aglona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10F6" w14:textId="77777777" w:rsidR="000155AE" w:rsidRDefault="000155AE" w:rsidP="004D15A9">
      <w:pPr>
        <w:spacing w:after="0" w:line="240" w:lineRule="auto"/>
      </w:pPr>
      <w:r>
        <w:separator/>
      </w:r>
    </w:p>
  </w:footnote>
  <w:footnote w:type="continuationSeparator" w:id="0">
    <w:p w14:paraId="2E0EACC3" w14:textId="77777777" w:rsidR="000155AE" w:rsidRDefault="000155A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1EA5DCC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A1EBB">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66F74"/>
    <w:multiLevelType w:val="hybridMultilevel"/>
    <w:tmpl w:val="92FE9B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CB6"/>
    <w:rsid w:val="0001150A"/>
    <w:rsid w:val="000155AE"/>
    <w:rsid w:val="00021D77"/>
    <w:rsid w:val="00031256"/>
    <w:rsid w:val="0004698E"/>
    <w:rsid w:val="00051494"/>
    <w:rsid w:val="00084207"/>
    <w:rsid w:val="000A1EBB"/>
    <w:rsid w:val="000B6C24"/>
    <w:rsid w:val="000C2AE7"/>
    <w:rsid w:val="000E3461"/>
    <w:rsid w:val="000E42FD"/>
    <w:rsid w:val="000F617B"/>
    <w:rsid w:val="00101CD5"/>
    <w:rsid w:val="00116DFA"/>
    <w:rsid w:val="001455EF"/>
    <w:rsid w:val="00146C6B"/>
    <w:rsid w:val="00187B24"/>
    <w:rsid w:val="00197759"/>
    <w:rsid w:val="001C5969"/>
    <w:rsid w:val="001C7EF8"/>
    <w:rsid w:val="001D0152"/>
    <w:rsid w:val="001D6FC3"/>
    <w:rsid w:val="001E2140"/>
    <w:rsid w:val="001F68D7"/>
    <w:rsid w:val="00214C02"/>
    <w:rsid w:val="00216350"/>
    <w:rsid w:val="00220682"/>
    <w:rsid w:val="002233D1"/>
    <w:rsid w:val="0022631D"/>
    <w:rsid w:val="00293A78"/>
    <w:rsid w:val="002C5221"/>
    <w:rsid w:val="002C708A"/>
    <w:rsid w:val="0031530A"/>
    <w:rsid w:val="0032459E"/>
    <w:rsid w:val="003730C5"/>
    <w:rsid w:val="003750F9"/>
    <w:rsid w:val="003803BC"/>
    <w:rsid w:val="003922B0"/>
    <w:rsid w:val="003A2A0B"/>
    <w:rsid w:val="003B76FA"/>
    <w:rsid w:val="003C08C8"/>
    <w:rsid w:val="003D08C9"/>
    <w:rsid w:val="0040770D"/>
    <w:rsid w:val="004245A8"/>
    <w:rsid w:val="0042645D"/>
    <w:rsid w:val="00433725"/>
    <w:rsid w:val="0043541A"/>
    <w:rsid w:val="004475BD"/>
    <w:rsid w:val="00461275"/>
    <w:rsid w:val="00476E04"/>
    <w:rsid w:val="00482531"/>
    <w:rsid w:val="00493114"/>
    <w:rsid w:val="004A0C57"/>
    <w:rsid w:val="004A6F0B"/>
    <w:rsid w:val="004C3B12"/>
    <w:rsid w:val="004D15A9"/>
    <w:rsid w:val="004D7EFC"/>
    <w:rsid w:val="00503505"/>
    <w:rsid w:val="00515CEE"/>
    <w:rsid w:val="00525026"/>
    <w:rsid w:val="00533ED4"/>
    <w:rsid w:val="00534900"/>
    <w:rsid w:val="0056459F"/>
    <w:rsid w:val="00567B7C"/>
    <w:rsid w:val="0057774F"/>
    <w:rsid w:val="0059057E"/>
    <w:rsid w:val="005B4DB7"/>
    <w:rsid w:val="005C0266"/>
    <w:rsid w:val="005C1BAD"/>
    <w:rsid w:val="005D4E8A"/>
    <w:rsid w:val="005E6684"/>
    <w:rsid w:val="00612A92"/>
    <w:rsid w:val="00625D3D"/>
    <w:rsid w:val="006641E1"/>
    <w:rsid w:val="00686561"/>
    <w:rsid w:val="0069244D"/>
    <w:rsid w:val="006A4202"/>
    <w:rsid w:val="006B5468"/>
    <w:rsid w:val="006B6203"/>
    <w:rsid w:val="006C3603"/>
    <w:rsid w:val="006E196A"/>
    <w:rsid w:val="006E2ABC"/>
    <w:rsid w:val="006F6825"/>
    <w:rsid w:val="007047F3"/>
    <w:rsid w:val="0070772F"/>
    <w:rsid w:val="00727E38"/>
    <w:rsid w:val="0073730D"/>
    <w:rsid w:val="00745A9D"/>
    <w:rsid w:val="007A44F5"/>
    <w:rsid w:val="007C66CC"/>
    <w:rsid w:val="007C76FD"/>
    <w:rsid w:val="0081203F"/>
    <w:rsid w:val="00827F7F"/>
    <w:rsid w:val="00832785"/>
    <w:rsid w:val="008371BE"/>
    <w:rsid w:val="00841836"/>
    <w:rsid w:val="008468AE"/>
    <w:rsid w:val="00874E06"/>
    <w:rsid w:val="008826E9"/>
    <w:rsid w:val="00883A50"/>
    <w:rsid w:val="008A1810"/>
    <w:rsid w:val="008B5286"/>
    <w:rsid w:val="008E477B"/>
    <w:rsid w:val="008E4E93"/>
    <w:rsid w:val="008E78B2"/>
    <w:rsid w:val="009449B8"/>
    <w:rsid w:val="00964EA7"/>
    <w:rsid w:val="009661F7"/>
    <w:rsid w:val="00974B88"/>
    <w:rsid w:val="0097690A"/>
    <w:rsid w:val="00984351"/>
    <w:rsid w:val="009857B3"/>
    <w:rsid w:val="0099582D"/>
    <w:rsid w:val="00997954"/>
    <w:rsid w:val="009B7B57"/>
    <w:rsid w:val="009D0CAC"/>
    <w:rsid w:val="009F08B9"/>
    <w:rsid w:val="00A1552F"/>
    <w:rsid w:val="00A35200"/>
    <w:rsid w:val="00A55248"/>
    <w:rsid w:val="00A6345F"/>
    <w:rsid w:val="00A63692"/>
    <w:rsid w:val="00A72C19"/>
    <w:rsid w:val="00A9229C"/>
    <w:rsid w:val="00A9647E"/>
    <w:rsid w:val="00A97667"/>
    <w:rsid w:val="00AB6562"/>
    <w:rsid w:val="00B00AC5"/>
    <w:rsid w:val="00B146DA"/>
    <w:rsid w:val="00B24EE4"/>
    <w:rsid w:val="00B525A3"/>
    <w:rsid w:val="00B67842"/>
    <w:rsid w:val="00B7755D"/>
    <w:rsid w:val="00B81C6E"/>
    <w:rsid w:val="00B83C87"/>
    <w:rsid w:val="00B83D30"/>
    <w:rsid w:val="00B85344"/>
    <w:rsid w:val="00BB1F46"/>
    <w:rsid w:val="00BC2633"/>
    <w:rsid w:val="00BC2A26"/>
    <w:rsid w:val="00BC386D"/>
    <w:rsid w:val="00BE15AF"/>
    <w:rsid w:val="00BF327D"/>
    <w:rsid w:val="00BF3A34"/>
    <w:rsid w:val="00C2316A"/>
    <w:rsid w:val="00C35C18"/>
    <w:rsid w:val="00C96226"/>
    <w:rsid w:val="00CE7EC9"/>
    <w:rsid w:val="00D06CB6"/>
    <w:rsid w:val="00D1107A"/>
    <w:rsid w:val="00D14420"/>
    <w:rsid w:val="00D313D5"/>
    <w:rsid w:val="00D431B8"/>
    <w:rsid w:val="00D84408"/>
    <w:rsid w:val="00D90F3F"/>
    <w:rsid w:val="00DA326E"/>
    <w:rsid w:val="00DA52AC"/>
    <w:rsid w:val="00DA596D"/>
    <w:rsid w:val="00DE78C6"/>
    <w:rsid w:val="00DF1166"/>
    <w:rsid w:val="00DF7A8B"/>
    <w:rsid w:val="00E01BD8"/>
    <w:rsid w:val="00E44C94"/>
    <w:rsid w:val="00E45977"/>
    <w:rsid w:val="00E504DA"/>
    <w:rsid w:val="00E557CC"/>
    <w:rsid w:val="00E5586E"/>
    <w:rsid w:val="00E9181C"/>
    <w:rsid w:val="00E95CEF"/>
    <w:rsid w:val="00EA0862"/>
    <w:rsid w:val="00EA1D12"/>
    <w:rsid w:val="00ED292A"/>
    <w:rsid w:val="00ED573E"/>
    <w:rsid w:val="00EE244D"/>
    <w:rsid w:val="00EF6CCF"/>
    <w:rsid w:val="00F9051C"/>
    <w:rsid w:val="00F91583"/>
    <w:rsid w:val="00FA1289"/>
    <w:rsid w:val="00FA6298"/>
    <w:rsid w:val="00FB2959"/>
    <w:rsid w:val="00FC36A3"/>
    <w:rsid w:val="00FE5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A55248"/>
    <w:pPr>
      <w:spacing w:after="0" w:line="240" w:lineRule="auto"/>
    </w:pPr>
  </w:style>
  <w:style w:type="character" w:customStyle="1" w:styleId="FontStyle14">
    <w:name w:val="Font Style14"/>
    <w:rsid w:val="00B7755D"/>
    <w:rPr>
      <w:rFonts w:ascii="Times New Roman" w:hAnsi="Times New Roman" w:cs="Times New Roman"/>
      <w:sz w:val="22"/>
      <w:szCs w:val="22"/>
    </w:rPr>
  </w:style>
  <w:style w:type="table" w:styleId="Reatabulagaia">
    <w:name w:val="Grid Table Light"/>
    <w:basedOn w:val="Parastatabula"/>
    <w:uiPriority w:val="40"/>
    <w:rsid w:val="00293A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6458460">
      <w:bodyDiv w:val="1"/>
      <w:marLeft w:val="0"/>
      <w:marRight w:val="0"/>
      <w:marTop w:val="0"/>
      <w:marBottom w:val="0"/>
      <w:divBdr>
        <w:top w:val="none" w:sz="0" w:space="0" w:color="auto"/>
        <w:left w:val="none" w:sz="0" w:space="0" w:color="auto"/>
        <w:bottom w:val="none" w:sz="0" w:space="0" w:color="auto"/>
        <w:right w:val="none" w:sz="0" w:space="0" w:color="auto"/>
      </w:divBdr>
    </w:div>
    <w:div w:id="156560663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reki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FAC0-507D-428A-A673-0D95C889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4305</Words>
  <Characters>2454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programmas"Līdzekļi neparedzētiem gadījumiem"" sākotnējās ietekmes novērtējuma ziņojums (anotācija)</vt:lpstr>
      <vt:lpstr>Ministru kabineta rīkojuma projekta "Par apropriācijas pārdali" sākotnējās ietekmes novērtējuma ziņojums (anotācija)</vt:lpstr>
    </vt:vector>
  </TitlesOfParts>
  <Company>Tieslietu ministrija</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programmas"Līdzekļi neparedzētiem gadījumiem"" sākotnējās ietekmes novērtējuma ziņojums (anotācija)</dc:title>
  <dc:subject>Anotācija</dc:subject>
  <dc:creator>Māris Rēķis</dc:creator>
  <dc:description>67044512
Ineta.Mickane@lrp.gov.lv</dc:description>
  <cp:lastModifiedBy>Māris Rēķis</cp:lastModifiedBy>
  <cp:revision>9</cp:revision>
  <cp:lastPrinted>2019-09-11T15:55:00Z</cp:lastPrinted>
  <dcterms:created xsi:type="dcterms:W3CDTF">2019-10-02T09:05:00Z</dcterms:created>
  <dcterms:modified xsi:type="dcterms:W3CDTF">2019-10-08T09:55:00Z</dcterms:modified>
</cp:coreProperties>
</file>