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20" w:rsidRDefault="002F2720" w:rsidP="002F2720">
      <w:pPr>
        <w:rPr>
          <w:szCs w:val="24"/>
        </w:rPr>
      </w:pPr>
    </w:p>
    <w:p w:rsidR="002F2720" w:rsidRDefault="002F2720" w:rsidP="002F2720">
      <w:pPr>
        <w:rPr>
          <w:szCs w:val="24"/>
        </w:rPr>
      </w:pPr>
    </w:p>
    <w:p w:rsidR="002F2720" w:rsidRPr="00B37A4A" w:rsidRDefault="002F2720" w:rsidP="002F2720">
      <w:pPr>
        <w:rPr>
          <w:szCs w:val="24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2F2720" w:rsidTr="009E11F8">
        <w:trPr>
          <w:cantSplit/>
        </w:trPr>
        <w:tc>
          <w:tcPr>
            <w:tcW w:w="4040" w:type="dxa"/>
            <w:hideMark/>
          </w:tcPr>
          <w:p w:rsidR="002F2720" w:rsidRPr="00B37A4A" w:rsidRDefault="002F2720" w:rsidP="009E11F8">
            <w:r w:rsidRPr="00B37A4A">
              <w:t>Rīgā</w:t>
            </w:r>
          </w:p>
        </w:tc>
        <w:tc>
          <w:tcPr>
            <w:tcW w:w="898" w:type="dxa"/>
            <w:hideMark/>
          </w:tcPr>
          <w:p w:rsidR="002F2720" w:rsidRPr="00B37A4A" w:rsidRDefault="002F2720" w:rsidP="009E11F8">
            <w:r w:rsidRPr="00B37A4A">
              <w:t>Nr. </w:t>
            </w:r>
          </w:p>
        </w:tc>
        <w:tc>
          <w:tcPr>
            <w:tcW w:w="4298" w:type="dxa"/>
            <w:hideMark/>
          </w:tcPr>
          <w:p w:rsidR="002F2720" w:rsidRPr="00B37A4A" w:rsidRDefault="002F2720" w:rsidP="009E11F8">
            <w:pPr>
              <w:jc w:val="right"/>
            </w:pPr>
            <w:r>
              <w:t>2019</w:t>
            </w:r>
            <w:r w:rsidRPr="00B37A4A">
              <w:t>. gada</w:t>
            </w:r>
            <w:r>
              <w:t>______</w:t>
            </w:r>
          </w:p>
        </w:tc>
      </w:tr>
    </w:tbl>
    <w:p w:rsidR="002F2720" w:rsidRPr="00B37A4A" w:rsidRDefault="002F2720" w:rsidP="002F2720">
      <w:pPr>
        <w:jc w:val="both"/>
        <w:rPr>
          <w:szCs w:val="24"/>
        </w:rPr>
      </w:pPr>
    </w:p>
    <w:p w:rsidR="002F2720" w:rsidRPr="00B37A4A" w:rsidRDefault="002F2720" w:rsidP="002F2720">
      <w:pPr>
        <w:jc w:val="both"/>
        <w:rPr>
          <w:szCs w:val="24"/>
        </w:rPr>
      </w:pPr>
    </w:p>
    <w:p w:rsidR="002F2720" w:rsidRDefault="002F2720" w:rsidP="002F2720">
      <w:pPr>
        <w:jc w:val="center"/>
        <w:rPr>
          <w:b/>
          <w:bCs/>
          <w:szCs w:val="24"/>
        </w:rPr>
      </w:pPr>
      <w:r w:rsidRPr="00B37A4A">
        <w:rPr>
          <w:b/>
          <w:bCs/>
          <w:szCs w:val="24"/>
        </w:rPr>
        <w:t> . §</w:t>
      </w:r>
    </w:p>
    <w:p w:rsidR="002F2720" w:rsidRPr="00B37A4A" w:rsidRDefault="002F2720" w:rsidP="002F2720">
      <w:pPr>
        <w:jc w:val="center"/>
        <w:rPr>
          <w:szCs w:val="24"/>
        </w:rPr>
      </w:pPr>
    </w:p>
    <w:p w:rsidR="002F2720" w:rsidRDefault="002F2720" w:rsidP="002F2720">
      <w:pPr>
        <w:jc w:val="center"/>
        <w:rPr>
          <w:b/>
        </w:rPr>
      </w:pPr>
    </w:p>
    <w:p w:rsidR="0094044A" w:rsidRDefault="002F2720" w:rsidP="002F2720">
      <w:pPr>
        <w:jc w:val="center"/>
        <w:rPr>
          <w:b/>
        </w:rPr>
      </w:pPr>
      <w:r>
        <w:rPr>
          <w:b/>
        </w:rPr>
        <w:t>Par informatīv</w:t>
      </w:r>
      <w:r w:rsidR="0094044A">
        <w:rPr>
          <w:b/>
        </w:rPr>
        <w:t>o</w:t>
      </w:r>
      <w:r>
        <w:rPr>
          <w:b/>
        </w:rPr>
        <w:t xml:space="preserve"> ziņojum</w:t>
      </w:r>
      <w:r w:rsidR="0094044A">
        <w:rPr>
          <w:b/>
        </w:rPr>
        <w:t xml:space="preserve">u </w:t>
      </w:r>
      <w:r w:rsidRPr="007306FC">
        <w:rPr>
          <w:b/>
        </w:rPr>
        <w:t>“</w:t>
      </w:r>
      <w:r>
        <w:rPr>
          <w:b/>
        </w:rPr>
        <w:t>Aprites ekonomikas stratēģija</w:t>
      </w:r>
      <w:r w:rsidR="00596C5B">
        <w:rPr>
          <w:b/>
        </w:rPr>
        <w:t xml:space="preserve"> Latvijai</w:t>
      </w:r>
      <w:r>
        <w:rPr>
          <w:b/>
        </w:rPr>
        <w:t>”</w:t>
      </w:r>
      <w:r w:rsidRPr="007306FC">
        <w:rPr>
          <w:b/>
        </w:rPr>
        <w:t xml:space="preserve"> </w:t>
      </w:r>
    </w:p>
    <w:p w:rsidR="0094044A" w:rsidRDefault="0094044A" w:rsidP="002F2720">
      <w:pPr>
        <w:jc w:val="center"/>
        <w:rPr>
          <w:b/>
        </w:rPr>
      </w:pPr>
    </w:p>
    <w:p w:rsidR="0094044A" w:rsidRDefault="0094044A" w:rsidP="002F2720">
      <w:pPr>
        <w:jc w:val="center"/>
        <w:rPr>
          <w:b/>
        </w:rPr>
      </w:pPr>
    </w:p>
    <w:p w:rsidR="002F2720" w:rsidRPr="00C3291C" w:rsidRDefault="002F2720" w:rsidP="002F2720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</w:t>
      </w:r>
    </w:p>
    <w:p w:rsidR="002F2720" w:rsidRPr="00C3291C" w:rsidRDefault="002F2720" w:rsidP="002F2720">
      <w:pPr>
        <w:jc w:val="both"/>
        <w:rPr>
          <w:sz w:val="20"/>
          <w:szCs w:val="20"/>
        </w:rPr>
      </w:pPr>
    </w:p>
    <w:p w:rsidR="002F2720" w:rsidRPr="00E40B76" w:rsidRDefault="002F2720" w:rsidP="002F2720">
      <w:pPr>
        <w:pStyle w:val="BodyText2"/>
        <w:numPr>
          <w:ilvl w:val="0"/>
          <w:numId w:val="1"/>
        </w:numPr>
        <w:spacing w:before="120" w:line="240" w:lineRule="auto"/>
        <w:ind w:left="340" w:hanging="340"/>
        <w:jc w:val="both"/>
      </w:pPr>
      <w:r w:rsidRPr="00E40B76">
        <w:t>Pieņemt zināšanai iesniegto informatīvo ziņojumu.</w:t>
      </w:r>
    </w:p>
    <w:p w:rsidR="002F2720" w:rsidRDefault="002F2720" w:rsidP="002F2720">
      <w:pPr>
        <w:pStyle w:val="BodyText2"/>
        <w:numPr>
          <w:ilvl w:val="0"/>
          <w:numId w:val="1"/>
        </w:numPr>
        <w:spacing w:before="120" w:line="240" w:lineRule="auto"/>
        <w:ind w:left="340" w:hanging="340"/>
        <w:jc w:val="both"/>
      </w:pPr>
      <w:r w:rsidRPr="00701EDA">
        <w:t xml:space="preserve">Ekonomikas ministrijai, Finanšu ministrijai, Izglītības un zinātnes ministrijai, </w:t>
      </w:r>
      <w:r>
        <w:t xml:space="preserve">Labklājības ministrijai, </w:t>
      </w:r>
      <w:r w:rsidRPr="00701EDA">
        <w:t xml:space="preserve">Satiksmes ministrijai, Zemkopības ministrijai </w:t>
      </w:r>
      <w:r>
        <w:t xml:space="preserve">un </w:t>
      </w:r>
      <w:proofErr w:type="spellStart"/>
      <w:r>
        <w:t>Pārresoru</w:t>
      </w:r>
      <w:proofErr w:type="spellEnd"/>
      <w:r>
        <w:t xml:space="preserve"> koordinācijas centram, pārskatot un </w:t>
      </w:r>
      <w:r w:rsidRPr="00701EDA">
        <w:t>izstrādājot jaun</w:t>
      </w:r>
      <w:r>
        <w:t>u</w:t>
      </w:r>
      <w:r w:rsidRPr="00701EDA">
        <w:t>s</w:t>
      </w:r>
      <w:r>
        <w:t xml:space="preserve"> </w:t>
      </w:r>
      <w:r w:rsidRPr="00701EDA">
        <w:t>politikas plānošanas dokument</w:t>
      </w:r>
      <w:r>
        <w:t>u</w:t>
      </w:r>
      <w:r w:rsidRPr="00701EDA">
        <w:t>s</w:t>
      </w:r>
      <w:r>
        <w:t xml:space="preserve">, </w:t>
      </w:r>
      <w:r w:rsidRPr="00E40B76">
        <w:t xml:space="preserve">Eiropas Savienības </w:t>
      </w:r>
      <w:r>
        <w:t>un citu</w:t>
      </w:r>
      <w:r w:rsidRPr="00E40B76">
        <w:t xml:space="preserve"> fondu atbalsta instrument</w:t>
      </w:r>
      <w:r>
        <w:t xml:space="preserve">us un </w:t>
      </w:r>
      <w:r w:rsidRPr="00E40B76">
        <w:t>valsts pētījumu programm</w:t>
      </w:r>
      <w:r>
        <w:t>as prioritārajos zinātnes virzienos, ņemt vērā informatīvajā ziņojumā iezīmētos darbības virzienus un pasākumus</w:t>
      </w:r>
      <w:r w:rsidRPr="00701EDA">
        <w:t xml:space="preserve">, lai </w:t>
      </w:r>
      <w:r w:rsidRPr="00E40B76">
        <w:t>integrētā un pārdomātā veidā</w:t>
      </w:r>
      <w:r>
        <w:t xml:space="preserve"> </w:t>
      </w:r>
      <w:r w:rsidRPr="00E40B76">
        <w:t xml:space="preserve">veicinātu </w:t>
      </w:r>
      <w:r>
        <w:t>aprites e</w:t>
      </w:r>
      <w:r w:rsidRPr="00701EDA">
        <w:t xml:space="preserve">konomikas attīstību </w:t>
      </w:r>
      <w:r>
        <w:t>Latvijā.</w:t>
      </w:r>
    </w:p>
    <w:p w:rsidR="002F2720" w:rsidRDefault="002F2720" w:rsidP="002F2720">
      <w:pPr>
        <w:pStyle w:val="BodyText2"/>
        <w:spacing w:before="120" w:after="0" w:line="240" w:lineRule="auto"/>
        <w:jc w:val="both"/>
      </w:pPr>
    </w:p>
    <w:p w:rsidR="002F2720" w:rsidRDefault="002F2720" w:rsidP="002F2720">
      <w:pPr>
        <w:pStyle w:val="BodyText2"/>
        <w:spacing w:before="120" w:after="0" w:line="240" w:lineRule="auto"/>
        <w:jc w:val="both"/>
      </w:pPr>
    </w:p>
    <w:p w:rsidR="002F2720" w:rsidRPr="00B37A4A" w:rsidRDefault="002F2720" w:rsidP="002F2720">
      <w:pPr>
        <w:pStyle w:val="BodyText2"/>
        <w:spacing w:after="0" w:line="240" w:lineRule="auto"/>
        <w:jc w:val="both"/>
        <w:rPr>
          <w:szCs w:val="20"/>
        </w:rPr>
      </w:pPr>
    </w:p>
    <w:p w:rsidR="002F2720" w:rsidRDefault="002F2720" w:rsidP="002F2720">
      <w:pPr>
        <w:tabs>
          <w:tab w:val="left" w:pos="6804"/>
        </w:tabs>
        <w:ind w:firstLine="720"/>
        <w:jc w:val="both"/>
      </w:pPr>
    </w:p>
    <w:p w:rsidR="002F2720" w:rsidRPr="00D31D7D" w:rsidRDefault="002F2720" w:rsidP="002F2720">
      <w:pPr>
        <w:tabs>
          <w:tab w:val="left" w:pos="6804"/>
        </w:tabs>
        <w:ind w:firstLine="720"/>
        <w:jc w:val="both"/>
      </w:pPr>
      <w:r w:rsidRPr="00D31D7D">
        <w:t>Ministru prezident</w:t>
      </w:r>
      <w:r>
        <w:t>s                                                 Arturs Krišjānis Kariņš</w:t>
      </w:r>
    </w:p>
    <w:p w:rsidR="002F2720" w:rsidRPr="00B37A4A" w:rsidRDefault="002F2720" w:rsidP="002F2720">
      <w:pPr>
        <w:ind w:firstLine="720"/>
        <w:jc w:val="both"/>
        <w:rPr>
          <w:szCs w:val="8"/>
        </w:rPr>
      </w:pPr>
    </w:p>
    <w:p w:rsidR="002F2720" w:rsidRPr="00B37A4A" w:rsidRDefault="002F2720" w:rsidP="002F2720">
      <w:pPr>
        <w:ind w:firstLine="720"/>
        <w:jc w:val="both"/>
        <w:rPr>
          <w:szCs w:val="8"/>
        </w:rPr>
      </w:pPr>
    </w:p>
    <w:p w:rsidR="002F2720" w:rsidRDefault="002F2720" w:rsidP="002F2720">
      <w:pPr>
        <w:tabs>
          <w:tab w:val="left" w:pos="6804"/>
        </w:tabs>
        <w:ind w:firstLine="720"/>
        <w:rPr>
          <w:sz w:val="16"/>
          <w:szCs w:val="16"/>
        </w:rPr>
      </w:pPr>
      <w:r w:rsidRPr="00D31D7D">
        <w:t>Valsts kancelejas direktor</w:t>
      </w:r>
      <w:r>
        <w:t>s</w:t>
      </w:r>
      <w:r>
        <w:tab/>
        <w:t xml:space="preserve">   Jānis </w:t>
      </w:r>
      <w:proofErr w:type="spellStart"/>
      <w:r>
        <w:t>Citskovskis</w:t>
      </w:r>
      <w:proofErr w:type="spellEnd"/>
    </w:p>
    <w:p w:rsidR="00CC361C" w:rsidRDefault="00CC361C">
      <w:bookmarkStart w:id="0" w:name="_GoBack"/>
      <w:bookmarkEnd w:id="0"/>
    </w:p>
    <w:sectPr w:rsidR="00CC361C" w:rsidSect="00C81E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0C" w:rsidRDefault="007E650C" w:rsidP="002F2720">
      <w:r>
        <w:separator/>
      </w:r>
    </w:p>
  </w:endnote>
  <w:endnote w:type="continuationSeparator" w:id="0">
    <w:p w:rsidR="007E650C" w:rsidRDefault="007E650C" w:rsidP="002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EA2" w:rsidRPr="001F283D" w:rsidRDefault="00B407EC" w:rsidP="001C022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81E73">
      <w:rPr>
        <w:noProof/>
        <w:sz w:val="20"/>
        <w:szCs w:val="20"/>
      </w:rPr>
      <w:t>VARAMProt_281019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94" w:rsidRPr="001F283D" w:rsidRDefault="00B407EC" w:rsidP="00350BBB">
    <w:pPr>
      <w:jc w:val="both"/>
      <w:rPr>
        <w:sz w:val="20"/>
        <w:szCs w:val="20"/>
      </w:rPr>
    </w:pPr>
    <w:r>
      <w:rPr>
        <w:sz w:val="20"/>
        <w:szCs w:val="20"/>
      </w:rPr>
      <w:t>VARAM</w:t>
    </w:r>
    <w:r w:rsidR="0094044A">
      <w:rPr>
        <w:sz w:val="20"/>
        <w:szCs w:val="20"/>
      </w:rPr>
      <w:t>p</w:t>
    </w:r>
    <w:r>
      <w:rPr>
        <w:sz w:val="20"/>
        <w:szCs w:val="20"/>
      </w:rPr>
      <w:t>rot_2</w:t>
    </w:r>
    <w:r w:rsidR="0094044A">
      <w:rPr>
        <w:sz w:val="20"/>
        <w:szCs w:val="20"/>
      </w:rPr>
      <w:t>8</w:t>
    </w:r>
    <w:r>
      <w:rPr>
        <w:sz w:val="20"/>
        <w:szCs w:val="20"/>
      </w:rPr>
      <w:t>1019</w:t>
    </w:r>
    <w:r w:rsidR="002078C0">
      <w:rPr>
        <w:sz w:val="20"/>
        <w:szCs w:val="20"/>
      </w:rPr>
      <w:t>_AEstrategija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0C" w:rsidRDefault="007E650C" w:rsidP="002F2720">
      <w:r>
        <w:separator/>
      </w:r>
    </w:p>
  </w:footnote>
  <w:footnote w:type="continuationSeparator" w:id="0">
    <w:p w:rsidR="007E650C" w:rsidRDefault="007E650C" w:rsidP="002F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94" w:rsidRDefault="00B407EC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E6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B94" w:rsidRPr="00B65848" w:rsidRDefault="00B407EC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E650C">
    <w:pPr>
      <w:pStyle w:val="Header"/>
    </w:pPr>
  </w:p>
  <w:p w:rsidR="001C022A" w:rsidRDefault="007E6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5F" w:rsidRPr="00E761D3" w:rsidRDefault="007E650C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6F5"/>
    <w:multiLevelType w:val="hybridMultilevel"/>
    <w:tmpl w:val="3192355C"/>
    <w:lvl w:ilvl="0" w:tplc="BBF67E0E">
      <w:start w:val="1"/>
      <w:numFmt w:val="decimal"/>
      <w:lvlText w:val="%1."/>
      <w:lvlJc w:val="left"/>
      <w:pPr>
        <w:ind w:left="720" w:hanging="360"/>
      </w:pPr>
    </w:lvl>
    <w:lvl w:ilvl="1" w:tplc="3D94B7C6" w:tentative="1">
      <w:start w:val="1"/>
      <w:numFmt w:val="lowerLetter"/>
      <w:lvlText w:val="%2."/>
      <w:lvlJc w:val="left"/>
      <w:pPr>
        <w:ind w:left="1440" w:hanging="360"/>
      </w:pPr>
    </w:lvl>
    <w:lvl w:ilvl="2" w:tplc="96B40F3E" w:tentative="1">
      <w:start w:val="1"/>
      <w:numFmt w:val="lowerRoman"/>
      <w:lvlText w:val="%3."/>
      <w:lvlJc w:val="right"/>
      <w:pPr>
        <w:ind w:left="2160" w:hanging="180"/>
      </w:pPr>
    </w:lvl>
    <w:lvl w:ilvl="3" w:tplc="0FBE319E" w:tentative="1">
      <w:start w:val="1"/>
      <w:numFmt w:val="decimal"/>
      <w:lvlText w:val="%4."/>
      <w:lvlJc w:val="left"/>
      <w:pPr>
        <w:ind w:left="2880" w:hanging="360"/>
      </w:pPr>
    </w:lvl>
    <w:lvl w:ilvl="4" w:tplc="CFBCD966" w:tentative="1">
      <w:start w:val="1"/>
      <w:numFmt w:val="lowerLetter"/>
      <w:lvlText w:val="%5."/>
      <w:lvlJc w:val="left"/>
      <w:pPr>
        <w:ind w:left="3600" w:hanging="360"/>
      </w:pPr>
    </w:lvl>
    <w:lvl w:ilvl="5" w:tplc="B82C268E" w:tentative="1">
      <w:start w:val="1"/>
      <w:numFmt w:val="lowerRoman"/>
      <w:lvlText w:val="%6."/>
      <w:lvlJc w:val="right"/>
      <w:pPr>
        <w:ind w:left="4320" w:hanging="180"/>
      </w:pPr>
    </w:lvl>
    <w:lvl w:ilvl="6" w:tplc="9AC898EE" w:tentative="1">
      <w:start w:val="1"/>
      <w:numFmt w:val="decimal"/>
      <w:lvlText w:val="%7."/>
      <w:lvlJc w:val="left"/>
      <w:pPr>
        <w:ind w:left="5040" w:hanging="360"/>
      </w:pPr>
    </w:lvl>
    <w:lvl w:ilvl="7" w:tplc="9012A526" w:tentative="1">
      <w:start w:val="1"/>
      <w:numFmt w:val="lowerLetter"/>
      <w:lvlText w:val="%8."/>
      <w:lvlJc w:val="left"/>
      <w:pPr>
        <w:ind w:left="5760" w:hanging="360"/>
      </w:pPr>
    </w:lvl>
    <w:lvl w:ilvl="8" w:tplc="255A73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20"/>
    <w:rsid w:val="002078C0"/>
    <w:rsid w:val="002F2720"/>
    <w:rsid w:val="002F7A15"/>
    <w:rsid w:val="00596C5B"/>
    <w:rsid w:val="007E650C"/>
    <w:rsid w:val="0094044A"/>
    <w:rsid w:val="00AD2450"/>
    <w:rsid w:val="00B407EC"/>
    <w:rsid w:val="00C81E73"/>
    <w:rsid w:val="00C901DC"/>
    <w:rsid w:val="00CC361C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518"/>
  <w15:chartTrackingRefBased/>
  <w15:docId w15:val="{706A4EE8-A4BA-49D2-A18F-66730AE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7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2F2720"/>
  </w:style>
  <w:style w:type="paragraph" w:styleId="BodyText2">
    <w:name w:val="Body Text 2"/>
    <w:basedOn w:val="Normal"/>
    <w:link w:val="BodyText2Char"/>
    <w:rsid w:val="002F27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2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4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informatīvo ziņojumu “Aprites ekonomikas stratēģija Latvijai”</dc:title>
  <dc:subject>Protokollēmuma projekts</dc:subject>
  <dc:creator>Ērika Lagzdiņa</dc:creator>
  <cp:keywords/>
  <dc:description>67026420. erika.lagzdina@varam.gov.lv</dc:description>
  <cp:lastModifiedBy>Ērika Lagzdiņa</cp:lastModifiedBy>
  <cp:revision>5</cp:revision>
  <cp:lastPrinted>2019-10-28T15:46:00Z</cp:lastPrinted>
  <dcterms:created xsi:type="dcterms:W3CDTF">2019-10-28T15:16:00Z</dcterms:created>
  <dcterms:modified xsi:type="dcterms:W3CDTF">2019-10-28T16:46:00Z</dcterms:modified>
</cp:coreProperties>
</file>