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49C" w:rsidRPr="00EB7BD8" w:rsidRDefault="00BA749C" w:rsidP="00BA749C">
      <w:pPr>
        <w:spacing w:after="0" w:line="240" w:lineRule="auto"/>
        <w:ind w:left="357"/>
        <w:jc w:val="right"/>
        <w:rPr>
          <w:sz w:val="24"/>
          <w:szCs w:val="24"/>
        </w:rPr>
      </w:pPr>
      <w:r w:rsidRPr="00EB7BD8">
        <w:rPr>
          <w:sz w:val="24"/>
          <w:szCs w:val="24"/>
        </w:rPr>
        <w:t xml:space="preserve">4. pielikums informatīvajam ziņojumam </w:t>
      </w:r>
    </w:p>
    <w:p w:rsidR="00BA749C" w:rsidRPr="00EB7BD8" w:rsidRDefault="00BA749C" w:rsidP="00BA749C">
      <w:pPr>
        <w:spacing w:after="0" w:line="240" w:lineRule="auto"/>
        <w:ind w:left="357"/>
        <w:jc w:val="right"/>
        <w:rPr>
          <w:sz w:val="24"/>
          <w:szCs w:val="24"/>
        </w:rPr>
      </w:pPr>
      <w:r w:rsidRPr="00EB7BD8">
        <w:rPr>
          <w:sz w:val="24"/>
          <w:szCs w:val="24"/>
        </w:rPr>
        <w:t xml:space="preserve">“Par Jelgavas pilsētas pašvaldības paredzētās darbības – transporta pārvada (tilta) izbūve pār Lielupi un </w:t>
      </w:r>
      <w:proofErr w:type="spellStart"/>
      <w:r w:rsidRPr="00EB7BD8">
        <w:rPr>
          <w:sz w:val="24"/>
          <w:szCs w:val="24"/>
        </w:rPr>
        <w:t>Driksas</w:t>
      </w:r>
      <w:proofErr w:type="spellEnd"/>
      <w:r w:rsidRPr="00EB7BD8">
        <w:rPr>
          <w:sz w:val="24"/>
          <w:szCs w:val="24"/>
        </w:rPr>
        <w:t xml:space="preserve"> upi Jelgavas pilsētā īstenošanu”</w:t>
      </w:r>
    </w:p>
    <w:p w:rsidR="006F7342" w:rsidRDefault="006F7342"/>
    <w:p w:rsidR="00BA749C" w:rsidRPr="00EB7BD8" w:rsidRDefault="00BA749C" w:rsidP="00BA749C">
      <w:pPr>
        <w:jc w:val="center"/>
        <w:rPr>
          <w:b/>
          <w:sz w:val="28"/>
          <w:szCs w:val="28"/>
        </w:rPr>
      </w:pPr>
      <w:bookmarkStart w:id="0" w:name="_GoBack"/>
      <w:r w:rsidRPr="00EB7BD8">
        <w:rPr>
          <w:rFonts w:cs="Calibri"/>
          <w:b/>
          <w:bCs/>
          <w:sz w:val="28"/>
          <w:szCs w:val="28"/>
          <w:bdr w:val="none" w:sz="0" w:space="0" w:color="auto" w:frame="1"/>
        </w:rPr>
        <w:t xml:space="preserve">Pasākumi ietekmju uz </w:t>
      </w:r>
      <w:proofErr w:type="spellStart"/>
      <w:r w:rsidRPr="00EB7BD8">
        <w:rPr>
          <w:rFonts w:cs="Calibri"/>
          <w:b/>
          <w:bCs/>
          <w:sz w:val="28"/>
          <w:szCs w:val="28"/>
          <w:bdr w:val="none" w:sz="0" w:space="0" w:color="auto" w:frame="1"/>
        </w:rPr>
        <w:t>Natura</w:t>
      </w:r>
      <w:proofErr w:type="spellEnd"/>
      <w:r w:rsidRPr="00EB7BD8">
        <w:rPr>
          <w:rFonts w:cs="Calibri"/>
          <w:b/>
          <w:bCs/>
          <w:sz w:val="28"/>
          <w:szCs w:val="28"/>
          <w:bdr w:val="none" w:sz="0" w:space="0" w:color="auto" w:frame="1"/>
        </w:rPr>
        <w:t xml:space="preserve"> 2000 teritoriju mazināšanai</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714"/>
        <w:gridCol w:w="1963"/>
        <w:gridCol w:w="2127"/>
        <w:gridCol w:w="1701"/>
        <w:gridCol w:w="1984"/>
        <w:gridCol w:w="2268"/>
      </w:tblGrid>
      <w:tr w:rsidR="006C028B" w:rsidRPr="00101376" w:rsidTr="00A6290C">
        <w:trPr>
          <w:trHeight w:val="57"/>
          <w:tblHeader/>
        </w:trPr>
        <w:tc>
          <w:tcPr>
            <w:tcW w:w="880" w:type="dxa"/>
            <w:shd w:val="clear" w:color="auto" w:fill="C5E0B3" w:themeFill="accent6" w:themeFillTint="66"/>
            <w:vAlign w:val="center"/>
          </w:tcPr>
          <w:bookmarkEnd w:id="0"/>
          <w:p w:rsidR="006C028B" w:rsidRPr="00101376" w:rsidRDefault="006C028B" w:rsidP="00BA749C">
            <w:pPr>
              <w:spacing w:after="0" w:line="240" w:lineRule="auto"/>
              <w:jc w:val="center"/>
              <w:rPr>
                <w:b/>
              </w:rPr>
            </w:pPr>
            <w:r w:rsidRPr="00101376">
              <w:rPr>
                <w:b/>
              </w:rPr>
              <w:t>Nr.</w:t>
            </w:r>
          </w:p>
          <w:p w:rsidR="006C028B" w:rsidRPr="00101376" w:rsidRDefault="006C028B" w:rsidP="00BA749C">
            <w:pPr>
              <w:spacing w:after="0" w:line="240" w:lineRule="auto"/>
              <w:jc w:val="center"/>
            </w:pPr>
            <w:r w:rsidRPr="00101376">
              <w:rPr>
                <w:b/>
              </w:rPr>
              <w:t>p.k</w:t>
            </w:r>
            <w:r w:rsidRPr="00101376">
              <w:t>.</w:t>
            </w:r>
          </w:p>
        </w:tc>
        <w:tc>
          <w:tcPr>
            <w:tcW w:w="2714" w:type="dxa"/>
            <w:shd w:val="clear" w:color="auto" w:fill="C5E0B3" w:themeFill="accent6" w:themeFillTint="66"/>
            <w:vAlign w:val="center"/>
          </w:tcPr>
          <w:p w:rsidR="006C028B" w:rsidRPr="00101376" w:rsidRDefault="006C028B" w:rsidP="00856BCB">
            <w:pPr>
              <w:jc w:val="center"/>
            </w:pPr>
            <w:r w:rsidRPr="00101376">
              <w:rPr>
                <w:rFonts w:cs="Calibri"/>
                <w:b/>
                <w:color w:val="000000"/>
                <w:lang w:eastAsia="ar-SA"/>
              </w:rPr>
              <w:t>Ietekmi samazinošā pasākuma nosaukums</w:t>
            </w:r>
          </w:p>
        </w:tc>
        <w:tc>
          <w:tcPr>
            <w:tcW w:w="1963" w:type="dxa"/>
            <w:shd w:val="clear" w:color="auto" w:fill="C5E0B3" w:themeFill="accent6" w:themeFillTint="66"/>
            <w:vAlign w:val="center"/>
          </w:tcPr>
          <w:p w:rsidR="006C028B" w:rsidRPr="00101376" w:rsidRDefault="006C028B" w:rsidP="00856BCB">
            <w:pPr>
              <w:jc w:val="center"/>
            </w:pPr>
            <w:r w:rsidRPr="00101376">
              <w:rPr>
                <w:rFonts w:cs="Calibri"/>
                <w:b/>
                <w:color w:val="000000"/>
                <w:lang w:eastAsia="ar-SA"/>
              </w:rPr>
              <w:t xml:space="preserve">Informācija par to, vai ietekmi samazinošais pasākums neradīs negatīvu ietekmi uz </w:t>
            </w:r>
            <w:proofErr w:type="spellStart"/>
            <w:r w:rsidRPr="00BA749C">
              <w:rPr>
                <w:rFonts w:cs="Calibri"/>
                <w:b/>
                <w:iCs/>
                <w:color w:val="000000"/>
                <w:lang w:eastAsia="ar-SA"/>
              </w:rPr>
              <w:t>Natura</w:t>
            </w:r>
            <w:proofErr w:type="spellEnd"/>
            <w:r w:rsidRPr="00BA749C">
              <w:rPr>
                <w:rFonts w:cs="Calibri"/>
                <w:b/>
                <w:iCs/>
                <w:color w:val="000000"/>
                <w:lang w:eastAsia="ar-SA"/>
              </w:rPr>
              <w:t xml:space="preserve"> 2000</w:t>
            </w:r>
            <w:r w:rsidRPr="00101376">
              <w:rPr>
                <w:rFonts w:cs="Calibri"/>
                <w:b/>
                <w:color w:val="000000"/>
                <w:lang w:eastAsia="ar-SA"/>
              </w:rPr>
              <w:t xml:space="preserve"> teritorijas integritāti</w:t>
            </w:r>
          </w:p>
        </w:tc>
        <w:tc>
          <w:tcPr>
            <w:tcW w:w="2127" w:type="dxa"/>
            <w:shd w:val="clear" w:color="auto" w:fill="C5E0B3" w:themeFill="accent6" w:themeFillTint="66"/>
            <w:vAlign w:val="center"/>
          </w:tcPr>
          <w:p w:rsidR="006C028B" w:rsidRPr="00101376" w:rsidRDefault="006C028B" w:rsidP="00856BCB">
            <w:pPr>
              <w:jc w:val="center"/>
            </w:pPr>
            <w:r w:rsidRPr="00101376">
              <w:rPr>
                <w:rFonts w:cs="Calibri"/>
                <w:b/>
                <w:color w:val="000000"/>
                <w:lang w:eastAsia="ar-SA"/>
              </w:rPr>
              <w:t xml:space="preserve">Informācija par to, kā pasākums samazinās paredzētās darbības negatīvo ietekmi uz </w:t>
            </w:r>
            <w:proofErr w:type="spellStart"/>
            <w:r w:rsidRPr="00BA749C">
              <w:rPr>
                <w:rFonts w:cs="Calibri"/>
                <w:b/>
                <w:iCs/>
                <w:color w:val="000000"/>
                <w:lang w:eastAsia="ar-SA"/>
              </w:rPr>
              <w:t>Natura</w:t>
            </w:r>
            <w:proofErr w:type="spellEnd"/>
            <w:r w:rsidRPr="00BA749C">
              <w:rPr>
                <w:rFonts w:cs="Calibri"/>
                <w:b/>
                <w:iCs/>
                <w:color w:val="000000"/>
                <w:lang w:eastAsia="ar-SA"/>
              </w:rPr>
              <w:t xml:space="preserve"> 2000 </w:t>
            </w:r>
            <w:r w:rsidRPr="00BA749C">
              <w:rPr>
                <w:rFonts w:cs="Calibri"/>
                <w:b/>
                <w:color w:val="000000"/>
                <w:lang w:eastAsia="ar-SA"/>
              </w:rPr>
              <w:t>terito</w:t>
            </w:r>
            <w:r w:rsidRPr="00101376">
              <w:rPr>
                <w:rFonts w:cs="Calibri"/>
                <w:b/>
                <w:color w:val="000000"/>
                <w:lang w:eastAsia="ar-SA"/>
              </w:rPr>
              <w:t>rijas integritāti</w:t>
            </w:r>
          </w:p>
        </w:tc>
        <w:tc>
          <w:tcPr>
            <w:tcW w:w="1701" w:type="dxa"/>
            <w:shd w:val="clear" w:color="auto" w:fill="C5E0B3" w:themeFill="accent6" w:themeFillTint="66"/>
            <w:vAlign w:val="center"/>
          </w:tcPr>
          <w:p w:rsidR="006C028B" w:rsidRPr="00101376" w:rsidRDefault="006C028B" w:rsidP="00856BCB">
            <w:pPr>
              <w:jc w:val="center"/>
            </w:pPr>
            <w:r w:rsidRPr="00101376">
              <w:rPr>
                <w:rFonts w:cs="Calibri"/>
                <w:b/>
                <w:color w:val="000000"/>
                <w:lang w:eastAsia="ar-SA"/>
              </w:rPr>
              <w:t>Informācija par pasākuma īstenotāju un pasākuma īstenošanas veidu</w:t>
            </w:r>
          </w:p>
        </w:tc>
        <w:tc>
          <w:tcPr>
            <w:tcW w:w="1984" w:type="dxa"/>
            <w:shd w:val="clear" w:color="auto" w:fill="C5E0B3" w:themeFill="accent6" w:themeFillTint="66"/>
            <w:vAlign w:val="center"/>
          </w:tcPr>
          <w:p w:rsidR="006C028B" w:rsidRPr="00101376" w:rsidRDefault="006C028B" w:rsidP="00856BCB">
            <w:pPr>
              <w:jc w:val="center"/>
            </w:pPr>
            <w:r w:rsidRPr="00101376">
              <w:rPr>
                <w:rFonts w:cs="Calibri"/>
                <w:b/>
                <w:color w:val="000000"/>
                <w:lang w:eastAsia="ar-SA"/>
              </w:rPr>
              <w:t>Informācija par to, kā pasākums nodrošinās plānoto rezultātu</w:t>
            </w:r>
          </w:p>
        </w:tc>
        <w:tc>
          <w:tcPr>
            <w:tcW w:w="2268" w:type="dxa"/>
            <w:tcBorders>
              <w:bottom w:val="single" w:sz="4" w:space="0" w:color="auto"/>
            </w:tcBorders>
            <w:shd w:val="clear" w:color="auto" w:fill="C5E0B3" w:themeFill="accent6" w:themeFillTint="66"/>
            <w:vAlign w:val="center"/>
          </w:tcPr>
          <w:p w:rsidR="006C028B" w:rsidRPr="00101376" w:rsidRDefault="006C028B" w:rsidP="00856BCB">
            <w:pPr>
              <w:jc w:val="center"/>
            </w:pPr>
            <w:r w:rsidRPr="00101376">
              <w:rPr>
                <w:rFonts w:cs="Calibri"/>
                <w:b/>
                <w:color w:val="000000"/>
                <w:lang w:eastAsia="ar-SA"/>
              </w:rPr>
              <w:t>Informācija par laika grafiku kādā pasākums tiks īstenots, kas saskaņots ar paredzētās darbības īstenošanu</w:t>
            </w:r>
          </w:p>
        </w:tc>
      </w:tr>
      <w:tr w:rsidR="006C028B" w:rsidRPr="00101376" w:rsidTr="00A6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7"/>
        </w:trPr>
        <w:tc>
          <w:tcPr>
            <w:tcW w:w="880" w:type="dxa"/>
            <w:tcBorders>
              <w:top w:val="single" w:sz="4" w:space="0" w:color="000000"/>
              <w:left w:val="single" w:sz="4" w:space="0" w:color="000000"/>
              <w:bottom w:val="single" w:sz="4" w:space="0" w:color="000000"/>
            </w:tcBorders>
            <w:shd w:val="clear" w:color="auto" w:fill="FFFFFF"/>
          </w:tcPr>
          <w:p w:rsidR="006C028B" w:rsidRPr="00BA749C" w:rsidRDefault="006C028B" w:rsidP="00BA749C">
            <w:pPr>
              <w:widowControl w:val="0"/>
              <w:shd w:val="clear" w:color="auto" w:fill="FFFFFF"/>
              <w:suppressAutoHyphens/>
              <w:autoSpaceDE w:val="0"/>
              <w:snapToGrid w:val="0"/>
            </w:pPr>
            <w:r w:rsidRPr="00BA749C">
              <w:t>1.</w:t>
            </w:r>
          </w:p>
        </w:tc>
        <w:tc>
          <w:tcPr>
            <w:tcW w:w="2714" w:type="dxa"/>
            <w:tcBorders>
              <w:top w:val="single" w:sz="4" w:space="0" w:color="000000"/>
              <w:left w:val="single" w:sz="4" w:space="0" w:color="000000"/>
              <w:bottom w:val="single" w:sz="4" w:space="0" w:color="000000"/>
            </w:tcBorders>
            <w:shd w:val="clear" w:color="auto" w:fill="FFFFFF"/>
          </w:tcPr>
          <w:p w:rsidR="006C028B" w:rsidRPr="00101376" w:rsidRDefault="006C028B" w:rsidP="00856BCB">
            <w:pPr>
              <w:widowControl w:val="0"/>
              <w:shd w:val="clear" w:color="auto" w:fill="FFFFFF"/>
              <w:suppressAutoHyphens/>
              <w:autoSpaceDE w:val="0"/>
              <w:snapToGrid w:val="0"/>
            </w:pPr>
            <w:r w:rsidRPr="00101376">
              <w:t xml:space="preserve">Tehniskā projekta izstrāde </w:t>
            </w:r>
            <w:r>
              <w:t xml:space="preserve">tilta konstrukciju </w:t>
            </w:r>
            <w:r w:rsidRPr="00101376">
              <w:t>1.</w:t>
            </w:r>
            <w:r>
              <w:t> </w:t>
            </w:r>
            <w:r w:rsidRPr="00101376">
              <w:t>alternatīvai</w:t>
            </w:r>
            <w:r>
              <w:t>/variantam</w:t>
            </w:r>
            <w:r w:rsidRPr="00101376">
              <w:t xml:space="preserve">, paredzot 5 m augstu </w:t>
            </w:r>
            <w:proofErr w:type="spellStart"/>
            <w:r w:rsidRPr="00101376">
              <w:t>brīvtelpu</w:t>
            </w:r>
            <w:proofErr w:type="spellEnd"/>
            <w:r w:rsidRPr="00101376">
              <w:t xml:space="preserve"> zem pārvada un vismaz 2,5 m augstas necaurredzamas vai pret sadursmēm efektīvi marķētas barjeras uzstādīšanu visā pārvada garumā.</w:t>
            </w:r>
          </w:p>
        </w:tc>
        <w:tc>
          <w:tcPr>
            <w:tcW w:w="1963"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Vērsts uz satiksmes pārvada radītās ietekmes minimizēšanu (samazināšanu)</w:t>
            </w:r>
            <w:r>
              <w:t>.</w:t>
            </w:r>
          </w:p>
        </w:tc>
        <w:tc>
          <w:tcPr>
            <w:tcW w:w="2127"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Samazinās pārvada ekspluatācijas radīto ietekmi uz lokālajām ligzdojošo putnu populācijām un migrējošiem putniem.</w:t>
            </w:r>
          </w:p>
        </w:tc>
        <w:tc>
          <w:tcPr>
            <w:tcW w:w="1701" w:type="dxa"/>
            <w:tcBorders>
              <w:top w:val="single" w:sz="4" w:space="0" w:color="000000"/>
              <w:left w:val="single" w:sz="4" w:space="0" w:color="000000"/>
              <w:bottom w:val="single" w:sz="4" w:space="0" w:color="000000"/>
            </w:tcBorders>
          </w:tcPr>
          <w:p w:rsidR="006C028B" w:rsidRPr="00101376" w:rsidRDefault="006C028B" w:rsidP="00856BCB">
            <w:r w:rsidRPr="00101376">
              <w:rPr>
                <w:rFonts w:cs="Calibri"/>
                <w:color w:val="000000"/>
                <w:lang w:eastAsia="ar-SA"/>
              </w:rPr>
              <w:t xml:space="preserve">Pasākumu īstenos </w:t>
            </w:r>
            <w:r>
              <w:rPr>
                <w:rFonts w:cs="Calibri"/>
                <w:color w:val="000000"/>
                <w:lang w:eastAsia="ar-SA"/>
              </w:rPr>
              <w:t>Paredzētās darbības i</w:t>
            </w:r>
            <w:r w:rsidRPr="00101376">
              <w:rPr>
                <w:rFonts w:cs="Calibri"/>
                <w:color w:val="000000"/>
                <w:lang w:eastAsia="ar-SA"/>
              </w:rPr>
              <w:t>erosinātāj</w:t>
            </w:r>
            <w:r>
              <w:rPr>
                <w:rFonts w:cs="Calibri"/>
                <w:color w:val="000000"/>
                <w:lang w:eastAsia="ar-SA"/>
              </w:rPr>
              <w:t>a.</w:t>
            </w:r>
          </w:p>
        </w:tc>
        <w:tc>
          <w:tcPr>
            <w:tcW w:w="1984"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Tiks samazināta putnu sadursmju iespējamība ar satiksmes pārvada konstruktīvajiem elementiem un samazināts traucējumu līmenis</w:t>
            </w:r>
            <w:r>
              <w:t>.</w:t>
            </w:r>
          </w:p>
        </w:tc>
        <w:tc>
          <w:tcPr>
            <w:tcW w:w="2268" w:type="dxa"/>
            <w:tcBorders>
              <w:top w:val="single" w:sz="4" w:space="0" w:color="auto"/>
              <w:left w:val="single" w:sz="4" w:space="0" w:color="000000"/>
              <w:bottom w:val="single" w:sz="4" w:space="0" w:color="000000"/>
              <w:right w:val="single" w:sz="4" w:space="0" w:color="auto"/>
            </w:tcBorders>
          </w:tcPr>
          <w:p w:rsidR="006C028B" w:rsidRPr="00101376" w:rsidRDefault="006C028B" w:rsidP="00856BCB">
            <w:pPr>
              <w:widowControl w:val="0"/>
              <w:shd w:val="clear" w:color="auto" w:fill="FFFFFF"/>
              <w:suppressAutoHyphens/>
              <w:autoSpaceDE w:val="0"/>
              <w:snapToGrid w:val="0"/>
            </w:pPr>
            <w:r w:rsidRPr="00101376">
              <w:rPr>
                <w:rFonts w:cs="Calibri"/>
                <w:color w:val="000000"/>
                <w:lang w:eastAsia="ar-SA"/>
              </w:rPr>
              <w:t>Pasākumi jāplāno projektēšanas stadijā un jāīsteno būvniecības laikā.</w:t>
            </w:r>
          </w:p>
        </w:tc>
      </w:tr>
      <w:tr w:rsidR="006C028B" w:rsidRPr="00101376" w:rsidTr="00A6290C">
        <w:tblPrEx>
          <w:tblCellMar>
            <w:left w:w="40" w:type="dxa"/>
            <w:right w:w="40" w:type="dxa"/>
          </w:tblCellMar>
          <w:tblLook w:val="0000" w:firstRow="0" w:lastRow="0" w:firstColumn="0" w:lastColumn="0" w:noHBand="0" w:noVBand="0"/>
        </w:tblPrEx>
        <w:trPr>
          <w:trHeight w:val="57"/>
        </w:trPr>
        <w:tc>
          <w:tcPr>
            <w:tcW w:w="880" w:type="dxa"/>
            <w:tcBorders>
              <w:top w:val="single" w:sz="4" w:space="0" w:color="000000"/>
              <w:left w:val="single" w:sz="4" w:space="0" w:color="000000"/>
              <w:bottom w:val="single" w:sz="4" w:space="0" w:color="000000"/>
            </w:tcBorders>
          </w:tcPr>
          <w:p w:rsidR="006C028B" w:rsidRPr="00BA749C" w:rsidRDefault="006C028B" w:rsidP="00BA749C">
            <w:pPr>
              <w:widowControl w:val="0"/>
              <w:shd w:val="clear" w:color="auto" w:fill="FFFFFF"/>
              <w:suppressAutoHyphens/>
              <w:autoSpaceDE w:val="0"/>
              <w:snapToGrid w:val="0"/>
              <w:rPr>
                <w:rFonts w:cs="Calibri"/>
                <w:color w:val="000000"/>
                <w:lang w:eastAsia="ar-SA"/>
              </w:rPr>
            </w:pPr>
            <w:r w:rsidRPr="00BA749C">
              <w:rPr>
                <w:rFonts w:cs="Calibri"/>
                <w:color w:val="000000"/>
                <w:lang w:eastAsia="ar-SA"/>
              </w:rPr>
              <w:t>2.</w:t>
            </w:r>
          </w:p>
        </w:tc>
        <w:tc>
          <w:tcPr>
            <w:tcW w:w="2714"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rPr>
                <w:rFonts w:cs="Calibri"/>
                <w:color w:val="000000"/>
                <w:sz w:val="22"/>
                <w:lang w:eastAsia="ar-SA"/>
              </w:rPr>
            </w:pPr>
            <w:r w:rsidRPr="00101376">
              <w:rPr>
                <w:rFonts w:cs="Calibri"/>
                <w:color w:val="000000"/>
                <w:lang w:eastAsia="ar-SA"/>
              </w:rPr>
              <w:t xml:space="preserve">Ietekmi samazinošie pasākumi būvniecības laikā – darbu veikšana ārpus veģetācijas sezonas (iespēju robežās); būvmateriālu krautuvju izvietošana ārpus biotopu platībām; tilta montāža, neizmantojot sastatnes uz zemes; noņemtās zemes virskārtas uzglabāšana un </w:t>
            </w:r>
            <w:r w:rsidRPr="00101376">
              <w:rPr>
                <w:rFonts w:cs="Calibri"/>
                <w:color w:val="000000"/>
                <w:lang w:eastAsia="ar-SA"/>
              </w:rPr>
              <w:lastRenderedPageBreak/>
              <w:t>izlīdzināšana, neizmantojot pievestu melnzemi.</w:t>
            </w:r>
          </w:p>
        </w:tc>
        <w:tc>
          <w:tcPr>
            <w:tcW w:w="1963"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rPr>
                <w:rFonts w:cs="Calibri"/>
                <w:color w:val="000000"/>
                <w:sz w:val="22"/>
                <w:lang w:eastAsia="ar-SA"/>
              </w:rPr>
            </w:pPr>
            <w:r w:rsidRPr="00101376">
              <w:rPr>
                <w:rFonts w:cs="Calibri"/>
                <w:color w:val="000000"/>
                <w:lang w:eastAsia="ar-SA"/>
              </w:rPr>
              <w:lastRenderedPageBreak/>
              <w:t>Neradīs negatīvu ietekmi</w:t>
            </w:r>
            <w:r>
              <w:rPr>
                <w:rFonts w:cs="Calibri"/>
                <w:color w:val="000000"/>
                <w:lang w:eastAsia="ar-SA"/>
              </w:rPr>
              <w:t>.</w:t>
            </w:r>
          </w:p>
        </w:tc>
        <w:tc>
          <w:tcPr>
            <w:tcW w:w="2127"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rPr>
                <w:rFonts w:cs="Calibri"/>
                <w:color w:val="000000"/>
                <w:sz w:val="22"/>
                <w:lang w:eastAsia="ar-SA"/>
              </w:rPr>
            </w:pPr>
            <w:r w:rsidRPr="00101376">
              <w:rPr>
                <w:rFonts w:cs="Calibri"/>
                <w:color w:val="000000"/>
                <w:lang w:eastAsia="ar-SA"/>
              </w:rPr>
              <w:t>Nenotiks biotopu degradācija visā trases joslā (1. un 2. variantā), līdz ar to tiks novērsta fragmentācijas ietekme uz biotopiem.</w:t>
            </w:r>
          </w:p>
        </w:tc>
        <w:tc>
          <w:tcPr>
            <w:tcW w:w="1701"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rPr>
                <w:rFonts w:cs="Calibri"/>
                <w:color w:val="000000"/>
                <w:sz w:val="22"/>
                <w:lang w:eastAsia="ar-SA"/>
              </w:rPr>
            </w:pPr>
            <w:r w:rsidRPr="00101376">
              <w:rPr>
                <w:rFonts w:cs="Calibri"/>
                <w:color w:val="000000"/>
                <w:lang w:eastAsia="ar-SA"/>
              </w:rPr>
              <w:t>Pasākumu īstenos būvdarbu veicējs</w:t>
            </w:r>
            <w:r>
              <w:rPr>
                <w:rFonts w:cs="Calibri"/>
                <w:color w:val="000000"/>
                <w:lang w:eastAsia="ar-SA"/>
              </w:rPr>
              <w:t>.</w:t>
            </w:r>
          </w:p>
        </w:tc>
        <w:tc>
          <w:tcPr>
            <w:tcW w:w="1984"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rPr>
                <w:rFonts w:cs="Calibri"/>
                <w:color w:val="000000"/>
                <w:sz w:val="22"/>
                <w:lang w:eastAsia="ar-SA"/>
              </w:rPr>
            </w:pPr>
            <w:r w:rsidRPr="00101376">
              <w:rPr>
                <w:rFonts w:cs="Calibri"/>
                <w:color w:val="000000"/>
                <w:lang w:eastAsia="ar-SA"/>
              </w:rPr>
              <w:t>Tiks samazināts zemsedzes bojājumu apjoms un platība, kā arī saglabāta biotopu sēklu banka, līdz ar to samazinot ietekmi uz aizsargājamo biotopu kvalitāti.</w:t>
            </w:r>
          </w:p>
        </w:tc>
        <w:tc>
          <w:tcPr>
            <w:tcW w:w="2268"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rPr>
                <w:rFonts w:cs="Calibri"/>
                <w:color w:val="000000"/>
                <w:sz w:val="22"/>
                <w:lang w:eastAsia="ar-SA"/>
              </w:rPr>
            </w:pPr>
            <w:r w:rsidRPr="00101376">
              <w:rPr>
                <w:rFonts w:cs="Calibri"/>
                <w:color w:val="000000"/>
                <w:lang w:eastAsia="ar-SA"/>
              </w:rPr>
              <w:t>Pasākumi jāplāno projektēšanas stadijā un jāveic būvniecības laikā.</w:t>
            </w:r>
          </w:p>
        </w:tc>
      </w:tr>
      <w:tr w:rsidR="006C028B" w:rsidRPr="00101376" w:rsidTr="00A6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7"/>
        </w:trPr>
        <w:tc>
          <w:tcPr>
            <w:tcW w:w="880" w:type="dxa"/>
            <w:tcBorders>
              <w:top w:val="single" w:sz="4" w:space="0" w:color="000000"/>
              <w:left w:val="single" w:sz="4" w:space="0" w:color="000000"/>
              <w:bottom w:val="single" w:sz="4" w:space="0" w:color="000000"/>
            </w:tcBorders>
            <w:shd w:val="clear" w:color="auto" w:fill="FFFFFF"/>
          </w:tcPr>
          <w:p w:rsidR="006C028B" w:rsidRPr="00BA749C" w:rsidRDefault="006C028B" w:rsidP="00BA749C">
            <w:pPr>
              <w:widowControl w:val="0"/>
              <w:shd w:val="clear" w:color="auto" w:fill="FFFFFF"/>
              <w:suppressAutoHyphens/>
              <w:autoSpaceDE w:val="0"/>
              <w:snapToGrid w:val="0"/>
            </w:pPr>
            <w:r w:rsidRPr="00BA749C">
              <w:t xml:space="preserve">3. </w:t>
            </w:r>
          </w:p>
        </w:tc>
        <w:tc>
          <w:tcPr>
            <w:tcW w:w="2714" w:type="dxa"/>
            <w:tcBorders>
              <w:top w:val="single" w:sz="4" w:space="0" w:color="000000"/>
              <w:left w:val="single" w:sz="4" w:space="0" w:color="000000"/>
              <w:bottom w:val="single" w:sz="4" w:space="0" w:color="000000"/>
            </w:tcBorders>
            <w:shd w:val="clear" w:color="auto" w:fill="FFFFFF"/>
          </w:tcPr>
          <w:p w:rsidR="006C028B" w:rsidRPr="00101376" w:rsidRDefault="006C028B" w:rsidP="00856BCB">
            <w:pPr>
              <w:widowControl w:val="0"/>
              <w:shd w:val="clear" w:color="auto" w:fill="FFFFFF"/>
              <w:suppressAutoHyphens/>
              <w:autoSpaceDE w:val="0"/>
              <w:snapToGrid w:val="0"/>
            </w:pPr>
            <w:r w:rsidRPr="00101376">
              <w:t>Būvlaukuma sagatavošanas un pārvada būvniecības darbus rekomendējams neveikt laika posmā no 1. aprīļa līdz 1.</w:t>
            </w:r>
            <w:r>
              <w:t> </w:t>
            </w:r>
            <w:r w:rsidRPr="00101376">
              <w:t>jūlijam</w:t>
            </w:r>
            <w:r>
              <w:t>.</w:t>
            </w:r>
          </w:p>
        </w:tc>
        <w:tc>
          <w:tcPr>
            <w:tcW w:w="1963"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Neradīs negatīvu ietekmi.</w:t>
            </w:r>
          </w:p>
        </w:tc>
        <w:tc>
          <w:tcPr>
            <w:tcW w:w="2127"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Samazinās pārvada būvniecības radīto ietekmi uz lokālajām ligzdojošo putnu populācijām</w:t>
            </w:r>
            <w:r>
              <w:t>.</w:t>
            </w:r>
          </w:p>
        </w:tc>
        <w:tc>
          <w:tcPr>
            <w:tcW w:w="1701" w:type="dxa"/>
            <w:tcBorders>
              <w:top w:val="single" w:sz="4" w:space="0" w:color="000000"/>
              <w:left w:val="single" w:sz="4" w:space="0" w:color="000000"/>
              <w:bottom w:val="single" w:sz="4" w:space="0" w:color="000000"/>
            </w:tcBorders>
          </w:tcPr>
          <w:p w:rsidR="006C028B" w:rsidRPr="00101376" w:rsidRDefault="006C028B" w:rsidP="00856BCB">
            <w:pPr>
              <w:rPr>
                <w:rFonts w:cs="Calibri"/>
                <w:color w:val="000000"/>
                <w:lang w:eastAsia="ar-SA"/>
              </w:rPr>
            </w:pPr>
            <w:r w:rsidRPr="00101376">
              <w:rPr>
                <w:rFonts w:cs="Calibri"/>
                <w:color w:val="000000"/>
                <w:lang w:eastAsia="ar-SA"/>
              </w:rPr>
              <w:t>Pasākumu īstenos būvdarbu veicējs</w:t>
            </w:r>
            <w:r>
              <w:rPr>
                <w:rFonts w:cs="Calibri"/>
                <w:color w:val="000000"/>
                <w:lang w:eastAsia="ar-SA"/>
              </w:rPr>
              <w:t>.</w:t>
            </w:r>
          </w:p>
        </w:tc>
        <w:tc>
          <w:tcPr>
            <w:tcW w:w="1984"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Samazinās traucējumus ligzdojošiem putniem</w:t>
            </w:r>
            <w:r>
              <w:t>.</w:t>
            </w:r>
          </w:p>
        </w:tc>
        <w:tc>
          <w:tcPr>
            <w:tcW w:w="2268" w:type="dxa"/>
            <w:tcBorders>
              <w:top w:val="single" w:sz="4" w:space="0" w:color="000000"/>
              <w:left w:val="single" w:sz="4" w:space="0" w:color="000000"/>
              <w:bottom w:val="single" w:sz="4" w:space="0" w:color="000000"/>
              <w:right w:val="single" w:sz="4" w:space="0" w:color="auto"/>
            </w:tcBorders>
          </w:tcPr>
          <w:p w:rsidR="006C028B" w:rsidRPr="00101376" w:rsidRDefault="006C028B" w:rsidP="00856BCB">
            <w:pPr>
              <w:widowControl w:val="0"/>
              <w:shd w:val="clear" w:color="auto" w:fill="FFFFFF"/>
              <w:suppressAutoHyphens/>
              <w:autoSpaceDE w:val="0"/>
              <w:snapToGrid w:val="0"/>
              <w:rPr>
                <w:rFonts w:cs="Calibri"/>
                <w:color w:val="000000"/>
                <w:lang w:eastAsia="ar-SA"/>
              </w:rPr>
            </w:pPr>
            <w:r w:rsidRPr="00101376">
              <w:t>Pasākuma īstenošana jānodrošina tilta būvniecības laikā.</w:t>
            </w:r>
          </w:p>
        </w:tc>
      </w:tr>
      <w:tr w:rsidR="006C028B" w:rsidRPr="00101376" w:rsidTr="00A6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7"/>
        </w:trPr>
        <w:tc>
          <w:tcPr>
            <w:tcW w:w="880" w:type="dxa"/>
            <w:tcBorders>
              <w:top w:val="single" w:sz="4" w:space="0" w:color="000000"/>
              <w:left w:val="single" w:sz="4" w:space="0" w:color="000000"/>
              <w:bottom w:val="single" w:sz="4" w:space="0" w:color="000000"/>
            </w:tcBorders>
            <w:shd w:val="clear" w:color="auto" w:fill="FFFFFF"/>
          </w:tcPr>
          <w:p w:rsidR="006C028B" w:rsidRPr="00BA749C" w:rsidRDefault="006C028B" w:rsidP="00BA749C">
            <w:pPr>
              <w:widowControl w:val="0"/>
              <w:shd w:val="clear" w:color="auto" w:fill="FFFFFF"/>
              <w:suppressAutoHyphens/>
              <w:autoSpaceDE w:val="0"/>
              <w:snapToGrid w:val="0"/>
            </w:pPr>
            <w:r w:rsidRPr="00BA749C">
              <w:t xml:space="preserve">4. </w:t>
            </w:r>
          </w:p>
        </w:tc>
        <w:tc>
          <w:tcPr>
            <w:tcW w:w="2714" w:type="dxa"/>
            <w:tcBorders>
              <w:top w:val="single" w:sz="4" w:space="0" w:color="000000"/>
              <w:left w:val="single" w:sz="4" w:space="0" w:color="000000"/>
              <w:bottom w:val="single" w:sz="4" w:space="0" w:color="000000"/>
            </w:tcBorders>
            <w:shd w:val="clear" w:color="auto" w:fill="FFFFFF"/>
          </w:tcPr>
          <w:p w:rsidR="006C028B" w:rsidRPr="00101376" w:rsidRDefault="006C028B" w:rsidP="00856BCB">
            <w:pPr>
              <w:widowControl w:val="0"/>
              <w:shd w:val="clear" w:color="auto" w:fill="FFFFFF"/>
              <w:suppressAutoHyphens/>
              <w:autoSpaceDE w:val="0"/>
              <w:snapToGrid w:val="0"/>
            </w:pPr>
            <w:r w:rsidRPr="00101376">
              <w:t>Ātruma ierobežojums uz satiksmes pārvada 50 km stundā putnu ligzdošanas laikā no 1.</w:t>
            </w:r>
            <w:r>
              <w:t> </w:t>
            </w:r>
            <w:r w:rsidRPr="00101376">
              <w:t>aprīļa līdz 1.jū jūlijam un 70 km/h pārējā gada laikā</w:t>
            </w:r>
          </w:p>
        </w:tc>
        <w:tc>
          <w:tcPr>
            <w:tcW w:w="1963"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Vērsts uz satiksmes pārvada radītās ietekmes minimizēšanu (samazināšanu)</w:t>
            </w:r>
            <w:r>
              <w:t>.</w:t>
            </w:r>
          </w:p>
        </w:tc>
        <w:tc>
          <w:tcPr>
            <w:tcW w:w="2127"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Samazinās pārvada ekspluatācijas radīto ietekmi uz lokālajām ligzdojošo putnu populācijām un migrējošiem putniem.</w:t>
            </w:r>
          </w:p>
        </w:tc>
        <w:tc>
          <w:tcPr>
            <w:tcW w:w="1701" w:type="dxa"/>
            <w:tcBorders>
              <w:top w:val="single" w:sz="4" w:space="0" w:color="000000"/>
              <w:left w:val="single" w:sz="4" w:space="0" w:color="000000"/>
              <w:bottom w:val="single" w:sz="4" w:space="0" w:color="000000"/>
            </w:tcBorders>
          </w:tcPr>
          <w:p w:rsidR="006C028B" w:rsidRPr="00101376" w:rsidRDefault="006C028B" w:rsidP="00856BCB">
            <w:r w:rsidRPr="00101376">
              <w:rPr>
                <w:rFonts w:cs="Calibri"/>
                <w:color w:val="000000"/>
                <w:lang w:eastAsia="ar-SA"/>
              </w:rPr>
              <w:t xml:space="preserve">Pasākumu īstenos </w:t>
            </w:r>
            <w:r>
              <w:rPr>
                <w:rFonts w:cs="Calibri"/>
                <w:color w:val="000000"/>
                <w:lang w:eastAsia="ar-SA"/>
              </w:rPr>
              <w:t>Paredzētās darbības i</w:t>
            </w:r>
            <w:r w:rsidRPr="00101376">
              <w:rPr>
                <w:rFonts w:cs="Calibri"/>
                <w:color w:val="000000"/>
                <w:lang w:eastAsia="ar-SA"/>
              </w:rPr>
              <w:t>erosinātāj</w:t>
            </w:r>
            <w:r>
              <w:rPr>
                <w:rFonts w:cs="Calibri"/>
                <w:color w:val="000000"/>
                <w:lang w:eastAsia="ar-SA"/>
              </w:rPr>
              <w:t>a.</w:t>
            </w:r>
          </w:p>
        </w:tc>
        <w:tc>
          <w:tcPr>
            <w:tcW w:w="1984"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Tiks samazināta putnu sadursmju iespējamība ar transportlīdzekļiem uz satiksmes pārvada un samazināts traucējumu līmenis</w:t>
            </w:r>
            <w:r>
              <w:t>.</w:t>
            </w:r>
          </w:p>
        </w:tc>
        <w:tc>
          <w:tcPr>
            <w:tcW w:w="2268" w:type="dxa"/>
            <w:tcBorders>
              <w:top w:val="single" w:sz="4" w:space="0" w:color="000000"/>
              <w:left w:val="single" w:sz="4" w:space="0" w:color="000000"/>
              <w:bottom w:val="single" w:sz="4" w:space="0" w:color="000000"/>
              <w:right w:val="single" w:sz="4" w:space="0" w:color="auto"/>
            </w:tcBorders>
          </w:tcPr>
          <w:p w:rsidR="006C028B" w:rsidRPr="00101376" w:rsidRDefault="006C028B" w:rsidP="00856BCB">
            <w:pPr>
              <w:widowControl w:val="0"/>
              <w:shd w:val="clear" w:color="auto" w:fill="FFFFFF"/>
              <w:suppressAutoHyphens/>
              <w:autoSpaceDE w:val="0"/>
              <w:snapToGrid w:val="0"/>
            </w:pPr>
            <w:r w:rsidRPr="00101376">
              <w:t>Pasākuma īstenošana jānodrošina tilta ekspluatācijas laikā.</w:t>
            </w:r>
          </w:p>
        </w:tc>
      </w:tr>
      <w:tr w:rsidR="006C028B" w:rsidRPr="00101376" w:rsidTr="00A6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7"/>
        </w:trPr>
        <w:tc>
          <w:tcPr>
            <w:tcW w:w="880" w:type="dxa"/>
            <w:tcBorders>
              <w:top w:val="single" w:sz="4" w:space="0" w:color="000000"/>
              <w:left w:val="single" w:sz="4" w:space="0" w:color="000000"/>
              <w:bottom w:val="single" w:sz="4" w:space="0" w:color="000000"/>
            </w:tcBorders>
          </w:tcPr>
          <w:p w:rsidR="006C028B" w:rsidRPr="00BA749C" w:rsidRDefault="006C028B" w:rsidP="00BA749C">
            <w:pPr>
              <w:widowControl w:val="0"/>
              <w:shd w:val="clear" w:color="auto" w:fill="FFFFFF"/>
              <w:suppressAutoHyphens/>
              <w:autoSpaceDE w:val="0"/>
              <w:snapToGrid w:val="0"/>
              <w:rPr>
                <w:rFonts w:cs="Calibri"/>
                <w:color w:val="000000"/>
                <w:lang w:eastAsia="ar-SA"/>
              </w:rPr>
            </w:pPr>
            <w:r w:rsidRPr="00BA749C">
              <w:rPr>
                <w:rFonts w:cs="Calibri"/>
                <w:color w:val="000000"/>
                <w:lang w:eastAsia="ar-SA"/>
              </w:rPr>
              <w:t xml:space="preserve">5. </w:t>
            </w:r>
          </w:p>
        </w:tc>
        <w:tc>
          <w:tcPr>
            <w:tcW w:w="2714"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rPr>
                <w:rFonts w:cs="Calibri"/>
                <w:color w:val="000000"/>
                <w:sz w:val="22"/>
                <w:lang w:eastAsia="ar-SA"/>
              </w:rPr>
            </w:pPr>
            <w:r w:rsidRPr="00101376">
              <w:rPr>
                <w:rFonts w:cs="Calibri"/>
                <w:color w:val="000000"/>
                <w:lang w:eastAsia="ar-SA"/>
              </w:rPr>
              <w:t xml:space="preserve">Biotopu 6120* </w:t>
            </w:r>
            <w:r w:rsidRPr="003F339E">
              <w:rPr>
                <w:rFonts w:cs="Calibri"/>
                <w:i/>
                <w:color w:val="000000"/>
                <w:lang w:eastAsia="ar-SA"/>
              </w:rPr>
              <w:t>Smiltāju zālāji</w:t>
            </w:r>
            <w:r w:rsidRPr="00101376">
              <w:rPr>
                <w:rFonts w:cs="Calibri"/>
                <w:color w:val="000000"/>
                <w:lang w:eastAsia="ar-SA"/>
              </w:rPr>
              <w:t xml:space="preserve">, 6450 </w:t>
            </w:r>
            <w:r w:rsidRPr="003F339E">
              <w:rPr>
                <w:rFonts w:cs="Calibri"/>
                <w:i/>
                <w:color w:val="000000"/>
                <w:lang w:eastAsia="ar-SA"/>
              </w:rPr>
              <w:t>Palieņu zālāji</w:t>
            </w:r>
            <w:r w:rsidRPr="00101376">
              <w:rPr>
                <w:rFonts w:cs="Calibri"/>
                <w:color w:val="000000"/>
                <w:lang w:eastAsia="ar-SA"/>
              </w:rPr>
              <w:t xml:space="preserve"> un 6510 </w:t>
            </w:r>
            <w:r w:rsidRPr="003F339E">
              <w:rPr>
                <w:rFonts w:cs="Calibri"/>
                <w:i/>
                <w:color w:val="000000"/>
                <w:lang w:eastAsia="ar-SA"/>
              </w:rPr>
              <w:t>Mēreni mitras pļavas</w:t>
            </w:r>
            <w:r w:rsidRPr="00101376">
              <w:rPr>
                <w:rFonts w:cs="Calibri"/>
                <w:color w:val="000000"/>
                <w:lang w:eastAsia="ar-SA"/>
              </w:rPr>
              <w:t xml:space="preserve"> apsaimniekošanas plāna izstrāde un ieviešana </w:t>
            </w:r>
            <w:r>
              <w:rPr>
                <w:rFonts w:cs="Calibri"/>
                <w:color w:val="000000"/>
                <w:lang w:eastAsia="ar-SA"/>
              </w:rPr>
              <w:t>dabas lieguma</w:t>
            </w:r>
            <w:r w:rsidRPr="00101376">
              <w:rPr>
                <w:rFonts w:cs="Calibri"/>
                <w:color w:val="000000"/>
                <w:lang w:eastAsia="ar-SA"/>
              </w:rPr>
              <w:t xml:space="preserve"> “</w:t>
            </w:r>
            <w:r w:rsidRPr="006C028B">
              <w:rPr>
                <w:rFonts w:cs="Calibri"/>
                <w:i/>
                <w:color w:val="000000"/>
                <w:lang w:eastAsia="ar-SA"/>
              </w:rPr>
              <w:t>Lielupes palienes pļavas</w:t>
            </w:r>
            <w:r w:rsidRPr="00101376">
              <w:rPr>
                <w:rFonts w:cs="Calibri"/>
                <w:color w:val="000000"/>
                <w:lang w:eastAsia="ar-SA"/>
              </w:rPr>
              <w:t>” I teritorijā. Pasākumu plāns jāsaskaņo ar Dabas aizsardzības pārvaldi.</w:t>
            </w:r>
          </w:p>
        </w:tc>
        <w:tc>
          <w:tcPr>
            <w:tcW w:w="1963"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rPr>
                <w:rFonts w:cs="Calibri"/>
                <w:color w:val="000000"/>
                <w:sz w:val="22"/>
                <w:lang w:eastAsia="ar-SA"/>
              </w:rPr>
            </w:pPr>
            <w:r w:rsidRPr="00101376">
              <w:rPr>
                <w:rFonts w:cs="Calibri"/>
                <w:color w:val="000000"/>
                <w:lang w:eastAsia="ar-SA"/>
              </w:rPr>
              <w:t>Neradīs negatīvu ietekmi</w:t>
            </w:r>
            <w:r>
              <w:rPr>
                <w:rFonts w:cs="Calibri"/>
                <w:color w:val="000000"/>
                <w:lang w:eastAsia="ar-SA"/>
              </w:rPr>
              <w:t>.</w:t>
            </w:r>
          </w:p>
        </w:tc>
        <w:tc>
          <w:tcPr>
            <w:tcW w:w="2127"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rPr>
                <w:rFonts w:cs="Calibri"/>
                <w:color w:val="000000"/>
                <w:sz w:val="22"/>
                <w:lang w:eastAsia="ar-SA"/>
              </w:rPr>
            </w:pPr>
            <w:r w:rsidRPr="00101376">
              <w:rPr>
                <w:rFonts w:cs="Calibri"/>
                <w:color w:val="000000"/>
                <w:lang w:eastAsia="ar-SA"/>
              </w:rPr>
              <w:t xml:space="preserve">Tiks novērsta biotopu aizsardzības stāvokļa pasliktināšanās daļā </w:t>
            </w:r>
            <w:r>
              <w:rPr>
                <w:rFonts w:cs="Calibri"/>
                <w:color w:val="000000"/>
                <w:lang w:eastAsia="ar-SA"/>
              </w:rPr>
              <w:t>dabas lieguma</w:t>
            </w:r>
            <w:r w:rsidRPr="00101376">
              <w:rPr>
                <w:rFonts w:cs="Calibri"/>
                <w:color w:val="000000"/>
                <w:lang w:eastAsia="ar-SA"/>
              </w:rPr>
              <w:t xml:space="preserve"> “</w:t>
            </w:r>
            <w:r w:rsidRPr="006C028B">
              <w:rPr>
                <w:rFonts w:cs="Calibri"/>
                <w:i/>
                <w:color w:val="000000"/>
                <w:lang w:eastAsia="ar-SA"/>
              </w:rPr>
              <w:t>Lielupes palienes pļavas</w:t>
            </w:r>
            <w:r w:rsidRPr="00101376">
              <w:rPr>
                <w:rFonts w:cs="Calibri"/>
                <w:color w:val="000000"/>
                <w:lang w:eastAsia="ar-SA"/>
              </w:rPr>
              <w:t>” teritorijas</w:t>
            </w:r>
            <w:r>
              <w:rPr>
                <w:rFonts w:cs="Calibri"/>
                <w:color w:val="000000"/>
                <w:lang w:eastAsia="ar-SA"/>
              </w:rPr>
              <w:t>.</w:t>
            </w:r>
          </w:p>
        </w:tc>
        <w:tc>
          <w:tcPr>
            <w:tcW w:w="1701"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rPr>
                <w:rFonts w:cs="Calibri"/>
                <w:color w:val="000000"/>
                <w:sz w:val="22"/>
                <w:lang w:eastAsia="ar-SA"/>
              </w:rPr>
            </w:pPr>
            <w:r w:rsidRPr="00101376">
              <w:rPr>
                <w:rFonts w:cs="Calibri"/>
                <w:color w:val="000000"/>
                <w:lang w:eastAsia="ar-SA"/>
              </w:rPr>
              <w:t xml:space="preserve">Pasākumu īstenos </w:t>
            </w:r>
            <w:r>
              <w:rPr>
                <w:rFonts w:cs="Calibri"/>
                <w:color w:val="000000"/>
                <w:lang w:eastAsia="ar-SA"/>
              </w:rPr>
              <w:t>Paredzētās darbības i</w:t>
            </w:r>
            <w:r w:rsidRPr="00101376">
              <w:rPr>
                <w:rFonts w:cs="Calibri"/>
                <w:color w:val="000000"/>
                <w:lang w:eastAsia="ar-SA"/>
              </w:rPr>
              <w:t>erosinātāj</w:t>
            </w:r>
            <w:r>
              <w:rPr>
                <w:rFonts w:cs="Calibri"/>
                <w:color w:val="000000"/>
                <w:lang w:eastAsia="ar-SA"/>
              </w:rPr>
              <w:t xml:space="preserve">a </w:t>
            </w:r>
            <w:r w:rsidRPr="00101376">
              <w:rPr>
                <w:rFonts w:cs="Calibri"/>
                <w:color w:val="000000"/>
                <w:lang w:eastAsia="ar-SA"/>
              </w:rPr>
              <w:t xml:space="preserve">sadarbībā ar zālāju platību īpašniekiem un </w:t>
            </w:r>
            <w:proofErr w:type="spellStart"/>
            <w:r>
              <w:rPr>
                <w:rFonts w:cs="Calibri"/>
                <w:color w:val="000000"/>
                <w:lang w:eastAsia="ar-SA"/>
              </w:rPr>
              <w:t>a</w:t>
            </w:r>
            <w:r w:rsidRPr="00101376">
              <w:rPr>
                <w:rFonts w:cs="Calibri"/>
                <w:color w:val="000000"/>
                <w:lang w:eastAsia="ar-SA"/>
              </w:rPr>
              <w:t>psaimniekotājiem</w:t>
            </w:r>
            <w:proofErr w:type="spellEnd"/>
            <w:r>
              <w:rPr>
                <w:rFonts w:cs="Calibri"/>
                <w:color w:val="000000"/>
                <w:lang w:eastAsia="ar-SA"/>
              </w:rPr>
              <w:t>.</w:t>
            </w:r>
          </w:p>
        </w:tc>
        <w:tc>
          <w:tcPr>
            <w:tcW w:w="1984"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rPr>
                <w:rFonts w:cs="Calibri"/>
                <w:color w:val="000000"/>
                <w:sz w:val="22"/>
                <w:lang w:eastAsia="ar-SA"/>
              </w:rPr>
            </w:pPr>
            <w:r w:rsidRPr="00101376">
              <w:rPr>
                <w:rFonts w:cs="Calibri"/>
                <w:color w:val="000000"/>
                <w:lang w:eastAsia="ar-SA"/>
              </w:rPr>
              <w:t>Tiks likvidētas sekas no īslaicīgās negatīvās ietekmes uz zālāju biotopiem tilta būvniecības laikā, kā arī novērsta gaisa piesārņojuma ietekme uz augu sugu sastāvu zālāju biotopos.</w:t>
            </w:r>
          </w:p>
        </w:tc>
        <w:tc>
          <w:tcPr>
            <w:tcW w:w="2268" w:type="dxa"/>
            <w:tcBorders>
              <w:top w:val="single" w:sz="4" w:space="0" w:color="000000"/>
              <w:left w:val="single" w:sz="4" w:space="0" w:color="000000"/>
              <w:bottom w:val="single" w:sz="4" w:space="0" w:color="000000"/>
              <w:right w:val="single" w:sz="4" w:space="0" w:color="auto"/>
            </w:tcBorders>
          </w:tcPr>
          <w:p w:rsidR="006C028B" w:rsidRPr="00101376" w:rsidRDefault="006C028B" w:rsidP="00856BCB">
            <w:pPr>
              <w:widowControl w:val="0"/>
              <w:shd w:val="clear" w:color="auto" w:fill="FFFFFF"/>
              <w:suppressAutoHyphens/>
              <w:autoSpaceDE w:val="0"/>
              <w:snapToGrid w:val="0"/>
              <w:rPr>
                <w:rFonts w:cs="Calibri"/>
                <w:color w:val="000000"/>
                <w:sz w:val="22"/>
                <w:lang w:eastAsia="ar-SA"/>
              </w:rPr>
            </w:pPr>
            <w:r w:rsidRPr="00101376">
              <w:rPr>
                <w:rFonts w:cs="Calibri"/>
                <w:color w:val="000000"/>
                <w:lang w:eastAsia="ar-SA"/>
              </w:rPr>
              <w:t xml:space="preserve">Plāna sagatavošana un saskaņošana tiks veikta līdz būvniecības uzsākšanai. Plāna īstenošana jāuzsāk nekavējoties pēc būvniecības darbu paveikšanas un jāturpina vismaz 10 gadus, pēc šī termiņa paredzētās darbības Ierosinātājam, zemju tiesiskajam </w:t>
            </w:r>
            <w:r w:rsidRPr="00101376">
              <w:rPr>
                <w:rFonts w:cs="Calibri"/>
                <w:color w:val="000000"/>
                <w:lang w:eastAsia="ar-SA"/>
              </w:rPr>
              <w:lastRenderedPageBreak/>
              <w:t>valdītājam un atbildīgajai dabas aizsardzības institūcijai jāvienojas par turpmāko apsaimniekošanas kārtību.</w:t>
            </w:r>
          </w:p>
        </w:tc>
      </w:tr>
      <w:tr w:rsidR="006C028B" w:rsidRPr="00101376" w:rsidTr="00A6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7"/>
        </w:trPr>
        <w:tc>
          <w:tcPr>
            <w:tcW w:w="880" w:type="dxa"/>
            <w:tcBorders>
              <w:top w:val="single" w:sz="4" w:space="0" w:color="000000"/>
              <w:left w:val="single" w:sz="4" w:space="0" w:color="000000"/>
              <w:bottom w:val="single" w:sz="4" w:space="0" w:color="000000"/>
            </w:tcBorders>
          </w:tcPr>
          <w:p w:rsidR="006C028B" w:rsidRPr="00BA749C" w:rsidRDefault="006C028B" w:rsidP="00BA749C">
            <w:pPr>
              <w:widowControl w:val="0"/>
              <w:shd w:val="clear" w:color="auto" w:fill="FFFFFF"/>
              <w:suppressAutoHyphens/>
              <w:autoSpaceDE w:val="0"/>
              <w:snapToGrid w:val="0"/>
              <w:rPr>
                <w:rFonts w:cs="Calibri"/>
                <w:color w:val="000000"/>
                <w:lang w:eastAsia="ar-SA"/>
              </w:rPr>
            </w:pPr>
            <w:r w:rsidRPr="00BA749C">
              <w:rPr>
                <w:rFonts w:cs="Calibri"/>
                <w:color w:val="000000"/>
                <w:lang w:eastAsia="ar-SA"/>
              </w:rPr>
              <w:lastRenderedPageBreak/>
              <w:t xml:space="preserve">6. </w:t>
            </w:r>
          </w:p>
        </w:tc>
        <w:tc>
          <w:tcPr>
            <w:tcW w:w="2714" w:type="dxa"/>
            <w:tcBorders>
              <w:top w:val="single" w:sz="4" w:space="0" w:color="000000"/>
              <w:left w:val="single" w:sz="4" w:space="0" w:color="000000"/>
              <w:bottom w:val="single" w:sz="4" w:space="0" w:color="000000"/>
            </w:tcBorders>
            <w:shd w:val="clear" w:color="auto" w:fill="auto"/>
          </w:tcPr>
          <w:p w:rsidR="006C028B" w:rsidRPr="00101376" w:rsidRDefault="006C028B" w:rsidP="00856BCB">
            <w:pPr>
              <w:widowControl w:val="0"/>
              <w:shd w:val="clear" w:color="auto" w:fill="FFFFFF"/>
              <w:suppressAutoHyphens/>
              <w:autoSpaceDE w:val="0"/>
              <w:snapToGrid w:val="0"/>
              <w:rPr>
                <w:rFonts w:cs="Calibri"/>
                <w:color w:val="000000"/>
                <w:sz w:val="22"/>
                <w:lang w:eastAsia="ar-SA"/>
              </w:rPr>
            </w:pPr>
            <w:r w:rsidRPr="00101376">
              <w:rPr>
                <w:rFonts w:cs="Calibri"/>
                <w:color w:val="000000"/>
                <w:lang w:eastAsia="ar-SA"/>
              </w:rPr>
              <w:t xml:space="preserve">Biotopa 6450 </w:t>
            </w:r>
            <w:r w:rsidRPr="003F339E">
              <w:rPr>
                <w:rFonts w:cs="Calibri"/>
                <w:i/>
                <w:color w:val="000000"/>
                <w:lang w:eastAsia="ar-SA"/>
              </w:rPr>
              <w:t>Palieņu zālāji</w:t>
            </w:r>
            <w:r w:rsidRPr="00101376">
              <w:rPr>
                <w:rFonts w:cs="Calibri"/>
                <w:color w:val="000000"/>
                <w:lang w:eastAsia="ar-SA"/>
              </w:rPr>
              <w:t xml:space="preserve"> vai 6510 </w:t>
            </w:r>
            <w:r w:rsidRPr="003F339E">
              <w:rPr>
                <w:rFonts w:cs="Calibri"/>
                <w:i/>
                <w:color w:val="000000"/>
                <w:lang w:eastAsia="ar-SA"/>
              </w:rPr>
              <w:t>Mēreni mitras pļavas</w:t>
            </w:r>
            <w:r w:rsidRPr="00101376">
              <w:rPr>
                <w:rFonts w:cs="Calibri"/>
                <w:color w:val="000000"/>
                <w:lang w:eastAsia="ar-SA"/>
              </w:rPr>
              <w:t xml:space="preserve"> platību atjaunošana un kvalitātes uzlabošanas plāna izstrāde un ieviešana </w:t>
            </w:r>
            <w:r>
              <w:rPr>
                <w:rFonts w:cs="Calibri"/>
                <w:color w:val="000000"/>
                <w:lang w:eastAsia="ar-SA"/>
              </w:rPr>
              <w:t>dabas lieguma</w:t>
            </w:r>
            <w:r w:rsidRPr="00101376">
              <w:rPr>
                <w:rFonts w:cs="Calibri"/>
                <w:color w:val="000000"/>
                <w:lang w:eastAsia="ar-SA"/>
              </w:rPr>
              <w:t xml:space="preserve"> “</w:t>
            </w:r>
            <w:r w:rsidRPr="006C028B">
              <w:rPr>
                <w:rFonts w:cs="Calibri"/>
                <w:i/>
                <w:color w:val="000000"/>
                <w:lang w:eastAsia="ar-SA"/>
              </w:rPr>
              <w:t>Lielupes palienes pļavas</w:t>
            </w:r>
            <w:r w:rsidRPr="00101376">
              <w:rPr>
                <w:rFonts w:cs="Calibri"/>
                <w:color w:val="000000"/>
                <w:lang w:eastAsia="ar-SA"/>
              </w:rPr>
              <w:t>” IV teritorijā un tās pierobežā. Pasākumu plāns jāsaskaņo ar Dabas aizsardzības pārvaldi.</w:t>
            </w:r>
          </w:p>
        </w:tc>
        <w:tc>
          <w:tcPr>
            <w:tcW w:w="1963"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rPr>
                <w:rFonts w:cs="Calibri"/>
                <w:color w:val="000000"/>
                <w:sz w:val="22"/>
                <w:lang w:eastAsia="ar-SA"/>
              </w:rPr>
            </w:pPr>
            <w:r w:rsidRPr="00101376">
              <w:rPr>
                <w:rFonts w:cs="Calibri"/>
                <w:color w:val="000000"/>
                <w:lang w:eastAsia="ar-SA"/>
              </w:rPr>
              <w:t>Neradīs negatīvu ietekmi</w:t>
            </w:r>
            <w:r>
              <w:rPr>
                <w:rFonts w:cs="Calibri"/>
                <w:color w:val="000000"/>
                <w:lang w:eastAsia="ar-SA"/>
              </w:rPr>
              <w:t>.</w:t>
            </w:r>
          </w:p>
        </w:tc>
        <w:tc>
          <w:tcPr>
            <w:tcW w:w="2127"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rPr>
                <w:rFonts w:cs="Calibri"/>
                <w:color w:val="000000"/>
                <w:sz w:val="22"/>
                <w:lang w:eastAsia="ar-SA"/>
              </w:rPr>
            </w:pPr>
            <w:r w:rsidRPr="00101376">
              <w:rPr>
                <w:rFonts w:cs="Calibri"/>
                <w:color w:val="000000"/>
                <w:lang w:eastAsia="ar-SA"/>
              </w:rPr>
              <w:t xml:space="preserve">Tiks </w:t>
            </w:r>
            <w:r w:rsidRPr="00101376">
              <w:rPr>
                <w:rFonts w:cs="Calibri"/>
                <w:lang w:eastAsia="ar-SA"/>
              </w:rPr>
              <w:t>novērsti biotopa platību zudumi un novērsta kvalitātes samazināšanās trases noēnojuma zonā.</w:t>
            </w:r>
          </w:p>
        </w:tc>
        <w:tc>
          <w:tcPr>
            <w:tcW w:w="1701"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rPr>
                <w:rFonts w:cs="Calibri"/>
                <w:color w:val="000000"/>
                <w:sz w:val="22"/>
                <w:lang w:eastAsia="ar-SA"/>
              </w:rPr>
            </w:pPr>
            <w:r w:rsidRPr="00101376">
              <w:rPr>
                <w:rFonts w:cs="Calibri"/>
                <w:color w:val="000000"/>
                <w:lang w:eastAsia="ar-SA"/>
              </w:rPr>
              <w:t xml:space="preserve">Pasākumu īstenos </w:t>
            </w:r>
            <w:r>
              <w:rPr>
                <w:rFonts w:cs="Calibri"/>
                <w:color w:val="000000"/>
                <w:lang w:eastAsia="ar-SA"/>
              </w:rPr>
              <w:t>Paredzētās darbības i</w:t>
            </w:r>
            <w:r w:rsidRPr="00101376">
              <w:rPr>
                <w:rFonts w:cs="Calibri"/>
                <w:color w:val="000000"/>
                <w:lang w:eastAsia="ar-SA"/>
              </w:rPr>
              <w:t>erosinātāj</w:t>
            </w:r>
            <w:r>
              <w:rPr>
                <w:rFonts w:cs="Calibri"/>
                <w:color w:val="000000"/>
                <w:lang w:eastAsia="ar-SA"/>
              </w:rPr>
              <w:t xml:space="preserve">a </w:t>
            </w:r>
            <w:r w:rsidRPr="00101376">
              <w:rPr>
                <w:rFonts w:cs="Calibri"/>
                <w:color w:val="000000"/>
                <w:lang w:eastAsia="ar-SA"/>
              </w:rPr>
              <w:t xml:space="preserve">sadarbībā ar zālāju platību īpašniekiem un </w:t>
            </w:r>
            <w:proofErr w:type="spellStart"/>
            <w:r w:rsidRPr="00101376">
              <w:rPr>
                <w:rFonts w:cs="Calibri"/>
                <w:color w:val="000000"/>
                <w:lang w:eastAsia="ar-SA"/>
              </w:rPr>
              <w:t>apsaimniekotājiem</w:t>
            </w:r>
            <w:proofErr w:type="spellEnd"/>
          </w:p>
        </w:tc>
        <w:tc>
          <w:tcPr>
            <w:tcW w:w="1984"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rPr>
                <w:rFonts w:cs="Calibri"/>
                <w:color w:val="000000"/>
                <w:sz w:val="22"/>
                <w:lang w:eastAsia="ar-SA"/>
              </w:rPr>
            </w:pPr>
            <w:r w:rsidRPr="00101376">
              <w:rPr>
                <w:rFonts w:cs="Calibri"/>
                <w:color w:val="000000"/>
                <w:lang w:eastAsia="ar-SA"/>
              </w:rPr>
              <w:t xml:space="preserve">Tiks atjaunotas nelabvēlīgā stāvoklī esošas biotopu platības </w:t>
            </w:r>
            <w:r>
              <w:rPr>
                <w:rFonts w:cs="Calibri"/>
                <w:color w:val="000000"/>
                <w:lang w:eastAsia="ar-SA"/>
              </w:rPr>
              <w:t>dabas lieguma</w:t>
            </w:r>
            <w:r w:rsidRPr="00101376">
              <w:rPr>
                <w:rFonts w:cs="Calibri"/>
                <w:color w:val="000000"/>
                <w:lang w:eastAsia="ar-SA"/>
              </w:rPr>
              <w:t xml:space="preserve"> “</w:t>
            </w:r>
            <w:r w:rsidRPr="006C028B">
              <w:rPr>
                <w:rFonts w:cs="Calibri"/>
                <w:i/>
                <w:color w:val="000000"/>
                <w:lang w:eastAsia="ar-SA"/>
              </w:rPr>
              <w:t>Lielupes palienes pļavas</w:t>
            </w:r>
            <w:r w:rsidRPr="00101376">
              <w:rPr>
                <w:rFonts w:cs="Calibri"/>
                <w:color w:val="000000"/>
                <w:lang w:eastAsia="ar-SA"/>
              </w:rPr>
              <w:t xml:space="preserve">” teritorijā, kurām ilgākā laika periodā nav bijusi nodrošināta apsaimniekošana; tiks uzlabots kopējais biotopu aizsardzības stāvoklis </w:t>
            </w:r>
            <w:r>
              <w:rPr>
                <w:rFonts w:cs="Calibri"/>
                <w:color w:val="000000"/>
                <w:lang w:eastAsia="ar-SA"/>
              </w:rPr>
              <w:t>dabas lieguma</w:t>
            </w:r>
            <w:r w:rsidRPr="00101376">
              <w:rPr>
                <w:rFonts w:cs="Calibri"/>
                <w:color w:val="000000"/>
                <w:lang w:eastAsia="ar-SA"/>
              </w:rPr>
              <w:t xml:space="preserve"> “</w:t>
            </w:r>
            <w:r w:rsidRPr="006C028B">
              <w:rPr>
                <w:rFonts w:cs="Calibri"/>
                <w:i/>
                <w:color w:val="000000"/>
                <w:lang w:eastAsia="ar-SA"/>
              </w:rPr>
              <w:t>Lielupes palienes pļavas</w:t>
            </w:r>
            <w:r w:rsidRPr="00101376">
              <w:rPr>
                <w:rFonts w:cs="Calibri"/>
                <w:color w:val="000000"/>
                <w:lang w:eastAsia="ar-SA"/>
              </w:rPr>
              <w:t>” teritorijā.</w:t>
            </w:r>
          </w:p>
        </w:tc>
        <w:tc>
          <w:tcPr>
            <w:tcW w:w="2268" w:type="dxa"/>
            <w:tcBorders>
              <w:top w:val="single" w:sz="4" w:space="0" w:color="000000"/>
              <w:left w:val="single" w:sz="4" w:space="0" w:color="000000"/>
              <w:bottom w:val="single" w:sz="4" w:space="0" w:color="000000"/>
              <w:right w:val="single" w:sz="4" w:space="0" w:color="auto"/>
            </w:tcBorders>
          </w:tcPr>
          <w:p w:rsidR="006C028B" w:rsidRPr="00101376" w:rsidRDefault="006C028B" w:rsidP="00856BCB">
            <w:pPr>
              <w:widowControl w:val="0"/>
              <w:shd w:val="clear" w:color="auto" w:fill="FFFFFF"/>
              <w:suppressAutoHyphens/>
              <w:autoSpaceDE w:val="0"/>
              <w:snapToGrid w:val="0"/>
              <w:rPr>
                <w:rFonts w:cs="Calibri"/>
                <w:sz w:val="22"/>
                <w:lang w:eastAsia="ar-SA"/>
              </w:rPr>
            </w:pPr>
            <w:r w:rsidRPr="00101376">
              <w:rPr>
                <w:rFonts w:cs="Calibri"/>
                <w:color w:val="000000"/>
                <w:lang w:eastAsia="ar-SA"/>
              </w:rPr>
              <w:t xml:space="preserve">Plāna sagatavošana un saskaņošana tiks veikta līdz būvniecības uzsākšanai. </w:t>
            </w:r>
            <w:r w:rsidRPr="00101376">
              <w:rPr>
                <w:rFonts w:cs="Calibri"/>
                <w:lang w:eastAsia="ar-SA"/>
              </w:rPr>
              <w:t xml:space="preserve">Pasākumi jāuzsāk pēc plānotās darbības īstenošanas un jāturpina vismaz 10 gadus. </w:t>
            </w:r>
            <w:r w:rsidRPr="00101376">
              <w:rPr>
                <w:rFonts w:cs="Calibri"/>
                <w:color w:val="000000"/>
                <w:lang w:eastAsia="ar-SA"/>
              </w:rPr>
              <w:t>Pēc šī termiņa paredzētās darbības Ierosinātājam, zemju tiesiskajam valdītājam un atbildīgajai dabas aizsardzības institūcijai jāvienojas par turpmāko apsaimniekošanas kārtību.</w:t>
            </w:r>
          </w:p>
        </w:tc>
      </w:tr>
      <w:tr w:rsidR="006C028B" w:rsidRPr="00101376" w:rsidTr="00A6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7"/>
        </w:trPr>
        <w:tc>
          <w:tcPr>
            <w:tcW w:w="880" w:type="dxa"/>
            <w:tcBorders>
              <w:top w:val="single" w:sz="4" w:space="0" w:color="000000"/>
              <w:left w:val="single" w:sz="4" w:space="0" w:color="000000"/>
              <w:bottom w:val="single" w:sz="4" w:space="0" w:color="000000"/>
            </w:tcBorders>
            <w:shd w:val="clear" w:color="auto" w:fill="FFFFFF"/>
          </w:tcPr>
          <w:p w:rsidR="006C028B" w:rsidRPr="00BA749C" w:rsidRDefault="006C028B" w:rsidP="00BA749C">
            <w:pPr>
              <w:widowControl w:val="0"/>
              <w:shd w:val="clear" w:color="auto" w:fill="FFFFFF"/>
              <w:suppressAutoHyphens/>
              <w:autoSpaceDE w:val="0"/>
              <w:snapToGrid w:val="0"/>
              <w:rPr>
                <w:rFonts w:cs="Calibri"/>
                <w:color w:val="000000"/>
                <w:lang w:eastAsia="ar-SA"/>
              </w:rPr>
            </w:pPr>
            <w:r w:rsidRPr="00BA749C">
              <w:rPr>
                <w:rFonts w:cs="Calibri"/>
                <w:color w:val="000000"/>
                <w:lang w:eastAsia="ar-SA"/>
              </w:rPr>
              <w:t xml:space="preserve">7. </w:t>
            </w:r>
          </w:p>
        </w:tc>
        <w:tc>
          <w:tcPr>
            <w:tcW w:w="2714" w:type="dxa"/>
            <w:tcBorders>
              <w:top w:val="single" w:sz="4" w:space="0" w:color="000000"/>
              <w:left w:val="single" w:sz="4" w:space="0" w:color="000000"/>
              <w:bottom w:val="single" w:sz="4" w:space="0" w:color="000000"/>
            </w:tcBorders>
            <w:shd w:val="clear" w:color="auto" w:fill="FFFFFF"/>
          </w:tcPr>
          <w:p w:rsidR="006C028B" w:rsidRPr="00101376" w:rsidRDefault="006C028B" w:rsidP="00856BCB">
            <w:pPr>
              <w:widowControl w:val="0"/>
              <w:shd w:val="clear" w:color="auto" w:fill="FFFFFF"/>
              <w:suppressAutoHyphens/>
              <w:autoSpaceDE w:val="0"/>
              <w:snapToGrid w:val="0"/>
            </w:pPr>
            <w:r w:rsidRPr="00101376">
              <w:t xml:space="preserve">Zālāju apsaimniekošanas pasākumu turpināšana un pašlaik neapsaimniekoto vai nepietiekami apsaimniekoto </w:t>
            </w:r>
            <w:r w:rsidRPr="00101376">
              <w:lastRenderedPageBreak/>
              <w:t xml:space="preserve">platību atbilstošas apsaimniekošanas pasākumu uzsākšana </w:t>
            </w:r>
            <w:r>
              <w:rPr>
                <w:rFonts w:cs="Calibri"/>
                <w:color w:val="000000"/>
                <w:lang w:eastAsia="ar-SA"/>
              </w:rPr>
              <w:t>dabas lieguma</w:t>
            </w:r>
            <w:r w:rsidRPr="00101376">
              <w:rPr>
                <w:rFonts w:cs="Calibri"/>
                <w:color w:val="000000"/>
                <w:lang w:eastAsia="ar-SA"/>
              </w:rPr>
              <w:t xml:space="preserve"> “</w:t>
            </w:r>
            <w:r w:rsidRPr="006C028B">
              <w:rPr>
                <w:rFonts w:cs="Calibri"/>
                <w:i/>
                <w:color w:val="000000"/>
                <w:lang w:eastAsia="ar-SA"/>
              </w:rPr>
              <w:t>Lielupes palienes pļavas</w:t>
            </w:r>
            <w:r w:rsidRPr="00101376">
              <w:rPr>
                <w:rFonts w:cs="Calibri"/>
                <w:color w:val="000000"/>
                <w:lang w:eastAsia="ar-SA"/>
              </w:rPr>
              <w:t>”</w:t>
            </w:r>
            <w:r w:rsidRPr="00101376">
              <w:t xml:space="preserve"> un, īpaši, </w:t>
            </w:r>
            <w:r>
              <w:t>dabas parka</w:t>
            </w:r>
            <w:r w:rsidRPr="00101376">
              <w:t xml:space="preserve"> “Svētes palienes” teritorijā.</w:t>
            </w:r>
          </w:p>
        </w:tc>
        <w:tc>
          <w:tcPr>
            <w:tcW w:w="1963"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rPr>
                <w:rFonts w:cs="Calibri"/>
                <w:color w:val="000000"/>
                <w:lang w:eastAsia="ar-SA"/>
              </w:rPr>
            </w:pPr>
            <w:r w:rsidRPr="00101376">
              <w:lastRenderedPageBreak/>
              <w:t>Neradīs negatīvu ietekmi.</w:t>
            </w:r>
          </w:p>
        </w:tc>
        <w:tc>
          <w:tcPr>
            <w:tcW w:w="2127"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rPr>
                <w:rFonts w:cs="Calibri"/>
                <w:color w:val="000000"/>
                <w:lang w:eastAsia="ar-SA"/>
              </w:rPr>
            </w:pPr>
            <w:r w:rsidRPr="00101376">
              <w:t xml:space="preserve">Samazinās pārvada ekspluatācijas radīto ietekmi uz lokālajām ligzdojošo putnu </w:t>
            </w:r>
            <w:r w:rsidRPr="00101376">
              <w:lastRenderedPageBreak/>
              <w:t>populācijām un migrējošiem putniem.</w:t>
            </w:r>
          </w:p>
        </w:tc>
        <w:tc>
          <w:tcPr>
            <w:tcW w:w="1701" w:type="dxa"/>
            <w:tcBorders>
              <w:top w:val="single" w:sz="4" w:space="0" w:color="000000"/>
              <w:left w:val="single" w:sz="4" w:space="0" w:color="000000"/>
              <w:bottom w:val="single" w:sz="4" w:space="0" w:color="000000"/>
            </w:tcBorders>
          </w:tcPr>
          <w:p w:rsidR="006C028B" w:rsidRPr="00101376" w:rsidRDefault="006C028B" w:rsidP="00856BCB">
            <w:pPr>
              <w:rPr>
                <w:rFonts w:cs="Calibri"/>
                <w:lang w:eastAsia="ar-SA"/>
              </w:rPr>
            </w:pPr>
            <w:r w:rsidRPr="00101376">
              <w:lastRenderedPageBreak/>
              <w:t xml:space="preserve">Pasākumu īsteno teritorijas apsaimniekotāji. Ierosinātājs informē </w:t>
            </w:r>
            <w:r w:rsidRPr="00101376">
              <w:lastRenderedPageBreak/>
              <w:t>zemes īpašniekus vai tiesiskos valdītājus par iepriekš norādītajiem biotopu apsaimniekošanas pasākumiem un koordinē apsaimniekošanas pasākumus tā, lai efektīvi izmantotu tehniku un cilvēkresursus un motivētu arī citus zemes īpašniekus intensīvāk apsaimniekot teritoriju (piem., vienlaikus pļautu vai atbrīvotu no krūmiem lielākas vienlaidus platības).</w:t>
            </w:r>
          </w:p>
        </w:tc>
        <w:tc>
          <w:tcPr>
            <w:tcW w:w="1984"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rPr>
                <w:rFonts w:cs="Calibri"/>
                <w:color w:val="000000"/>
                <w:lang w:eastAsia="ar-SA"/>
              </w:rPr>
            </w:pPr>
            <w:r w:rsidRPr="00101376">
              <w:lastRenderedPageBreak/>
              <w:t xml:space="preserve">Palielinās putniem optimāli piemēroto teritoriju platības, uzlabojot ligzdošanas </w:t>
            </w:r>
            <w:r w:rsidRPr="00101376">
              <w:lastRenderedPageBreak/>
              <w:t>un barošanās apstākļus dabas liegumā un tam piegulošajā palienes daļā, tādējādi mazinot pārvada radīto ietekmi uz dabas lieguma ornitofaunu.</w:t>
            </w:r>
          </w:p>
        </w:tc>
        <w:tc>
          <w:tcPr>
            <w:tcW w:w="2268" w:type="dxa"/>
            <w:tcBorders>
              <w:top w:val="single" w:sz="4" w:space="0" w:color="000000"/>
              <w:left w:val="single" w:sz="4" w:space="0" w:color="000000"/>
              <w:bottom w:val="single" w:sz="4" w:space="0" w:color="000000"/>
              <w:right w:val="single" w:sz="4" w:space="0" w:color="auto"/>
            </w:tcBorders>
          </w:tcPr>
          <w:p w:rsidR="006C028B" w:rsidRPr="00101376" w:rsidRDefault="006C028B" w:rsidP="00856BCB">
            <w:pPr>
              <w:widowControl w:val="0"/>
              <w:shd w:val="clear" w:color="auto" w:fill="FFFFFF"/>
              <w:suppressAutoHyphens/>
              <w:autoSpaceDE w:val="0"/>
              <w:snapToGrid w:val="0"/>
              <w:rPr>
                <w:rFonts w:cs="Calibri"/>
                <w:lang w:eastAsia="ar-SA"/>
              </w:rPr>
            </w:pPr>
            <w:r w:rsidRPr="00101376">
              <w:lastRenderedPageBreak/>
              <w:t>Pirms pārvada būvniecības, tā būvniecības laikā un tā ekspluatācijas laikā.</w:t>
            </w:r>
          </w:p>
        </w:tc>
      </w:tr>
      <w:tr w:rsidR="006C028B" w:rsidRPr="00101376" w:rsidTr="00A6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7"/>
        </w:trPr>
        <w:tc>
          <w:tcPr>
            <w:tcW w:w="880" w:type="dxa"/>
            <w:tcBorders>
              <w:top w:val="single" w:sz="4" w:space="0" w:color="000000"/>
              <w:left w:val="single" w:sz="4" w:space="0" w:color="000000"/>
              <w:bottom w:val="single" w:sz="4" w:space="0" w:color="000000"/>
            </w:tcBorders>
            <w:shd w:val="clear" w:color="auto" w:fill="FFFFFF"/>
          </w:tcPr>
          <w:p w:rsidR="006C028B" w:rsidRPr="00BA749C" w:rsidRDefault="006C028B" w:rsidP="00BA749C">
            <w:pPr>
              <w:widowControl w:val="0"/>
              <w:shd w:val="clear" w:color="auto" w:fill="FFFFFF"/>
              <w:suppressAutoHyphens/>
              <w:autoSpaceDE w:val="0"/>
              <w:snapToGrid w:val="0"/>
            </w:pPr>
            <w:r w:rsidRPr="00BA749C">
              <w:t xml:space="preserve">8. </w:t>
            </w:r>
          </w:p>
        </w:tc>
        <w:tc>
          <w:tcPr>
            <w:tcW w:w="2714" w:type="dxa"/>
            <w:tcBorders>
              <w:top w:val="single" w:sz="4" w:space="0" w:color="000000"/>
              <w:left w:val="single" w:sz="4" w:space="0" w:color="000000"/>
              <w:bottom w:val="single" w:sz="4" w:space="0" w:color="000000"/>
            </w:tcBorders>
            <w:shd w:val="clear" w:color="auto" w:fill="FFFFFF"/>
          </w:tcPr>
          <w:p w:rsidR="006C028B" w:rsidRPr="00101376" w:rsidRDefault="006C028B" w:rsidP="00856BCB">
            <w:pPr>
              <w:widowControl w:val="0"/>
              <w:shd w:val="clear" w:color="auto" w:fill="FFFFFF"/>
              <w:suppressAutoHyphens/>
              <w:autoSpaceDE w:val="0"/>
              <w:snapToGrid w:val="0"/>
            </w:pPr>
            <w:r w:rsidRPr="00101376">
              <w:t xml:space="preserve">Kokaugu apauguma novākšana Lielupes palienē abpus Iecavas grīvai kā pļavās, tā gar Iecavas </w:t>
            </w:r>
            <w:r w:rsidRPr="00101376">
              <w:lastRenderedPageBreak/>
              <w:t>krastiem (izņemot kokaugu apaugumu, kas pļavas telpiski un vizuāli norobežo no Jelgavas – Tīreļu šosejas) un šo pļavu apsaimniekošana</w:t>
            </w:r>
            <w:r>
              <w:t>.</w:t>
            </w:r>
          </w:p>
        </w:tc>
        <w:tc>
          <w:tcPr>
            <w:tcW w:w="1963"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lastRenderedPageBreak/>
              <w:t>Radīs labvēlīgu ietekmi</w:t>
            </w:r>
            <w:r>
              <w:t>.</w:t>
            </w:r>
          </w:p>
        </w:tc>
        <w:tc>
          <w:tcPr>
            <w:tcW w:w="2127"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 xml:space="preserve">Samazinās pārvada ekspluatācijas radīto ietekmi uz lokālajām </w:t>
            </w:r>
            <w:r w:rsidRPr="00101376">
              <w:lastRenderedPageBreak/>
              <w:t>ligzdojošo putnu populācijām un migrējošiem putniem</w:t>
            </w:r>
            <w:r>
              <w:t>.</w:t>
            </w:r>
          </w:p>
        </w:tc>
        <w:tc>
          <w:tcPr>
            <w:tcW w:w="1701" w:type="dxa"/>
            <w:tcBorders>
              <w:top w:val="single" w:sz="4" w:space="0" w:color="000000"/>
              <w:left w:val="single" w:sz="4" w:space="0" w:color="000000"/>
              <w:bottom w:val="single" w:sz="4" w:space="0" w:color="000000"/>
            </w:tcBorders>
          </w:tcPr>
          <w:p w:rsidR="006C028B" w:rsidRPr="00101376" w:rsidRDefault="006C028B" w:rsidP="00856BCB">
            <w:r w:rsidRPr="00101376">
              <w:rPr>
                <w:rFonts w:cs="Calibri"/>
                <w:color w:val="000000"/>
                <w:lang w:eastAsia="ar-SA"/>
              </w:rPr>
              <w:lastRenderedPageBreak/>
              <w:t xml:space="preserve">Pasākumu īstenos </w:t>
            </w:r>
            <w:r>
              <w:rPr>
                <w:rFonts w:cs="Calibri"/>
                <w:color w:val="000000"/>
                <w:lang w:eastAsia="ar-SA"/>
              </w:rPr>
              <w:t>Paredzētās darbības i</w:t>
            </w:r>
            <w:r w:rsidRPr="00101376">
              <w:rPr>
                <w:rFonts w:cs="Calibri"/>
                <w:color w:val="000000"/>
                <w:lang w:eastAsia="ar-SA"/>
              </w:rPr>
              <w:t>erosinātāj</w:t>
            </w:r>
            <w:r>
              <w:rPr>
                <w:rFonts w:cs="Calibri"/>
                <w:color w:val="000000"/>
                <w:lang w:eastAsia="ar-SA"/>
              </w:rPr>
              <w:t xml:space="preserve">a </w:t>
            </w:r>
            <w:r w:rsidRPr="00101376">
              <w:lastRenderedPageBreak/>
              <w:t xml:space="preserve">sadarbībā ar zālāju platību īpašniekiem un </w:t>
            </w:r>
            <w:proofErr w:type="spellStart"/>
            <w:r w:rsidRPr="00101376">
              <w:t>apsaimniekotājiem</w:t>
            </w:r>
            <w:proofErr w:type="spellEnd"/>
            <w:r w:rsidRPr="00101376">
              <w:t>. Ierosinātājs informē zemes īpašniekus vai tiesiskos valdītājus par nepieciešamajiem biotopu apsaimniekošanas pasākumiem, organizē un koordinē apsaimniekošanas pasākumus</w:t>
            </w:r>
            <w:r>
              <w:t>.</w:t>
            </w:r>
          </w:p>
        </w:tc>
        <w:tc>
          <w:tcPr>
            <w:tcW w:w="1984"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lastRenderedPageBreak/>
              <w:t xml:space="preserve">Palielinās putniem optimālo teritoriju platības, uzlabojot </w:t>
            </w:r>
            <w:r w:rsidRPr="00101376">
              <w:lastRenderedPageBreak/>
              <w:t>ligzdošanas un barošanās apstākļus dabas liegumā un tam piegulošajā palienes daļā, tādējādi mazinot pārvada radīto ietekmi uz dabas lieguma ornitofaunu.</w:t>
            </w:r>
          </w:p>
        </w:tc>
        <w:tc>
          <w:tcPr>
            <w:tcW w:w="2268" w:type="dxa"/>
            <w:tcBorders>
              <w:top w:val="single" w:sz="4" w:space="0" w:color="000000"/>
              <w:left w:val="single" w:sz="4" w:space="0" w:color="000000"/>
              <w:bottom w:val="single" w:sz="4" w:space="0" w:color="000000"/>
              <w:right w:val="single" w:sz="4" w:space="0" w:color="auto"/>
            </w:tcBorders>
          </w:tcPr>
          <w:p w:rsidR="006C028B" w:rsidRPr="00101376" w:rsidRDefault="006C028B" w:rsidP="00856BCB">
            <w:pPr>
              <w:widowControl w:val="0"/>
              <w:shd w:val="clear" w:color="auto" w:fill="FFFFFF"/>
              <w:suppressAutoHyphens/>
              <w:autoSpaceDE w:val="0"/>
              <w:snapToGrid w:val="0"/>
            </w:pPr>
            <w:r w:rsidRPr="00101376">
              <w:lastRenderedPageBreak/>
              <w:t xml:space="preserve">Pirms pārvada būvniecības, tā būvniecības laikā un tā </w:t>
            </w:r>
            <w:r w:rsidRPr="00101376">
              <w:lastRenderedPageBreak/>
              <w:t>ekspluatācijas laikā.</w:t>
            </w:r>
          </w:p>
        </w:tc>
      </w:tr>
      <w:tr w:rsidR="006C028B" w:rsidRPr="00101376" w:rsidTr="00A6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7"/>
        </w:trPr>
        <w:tc>
          <w:tcPr>
            <w:tcW w:w="880" w:type="dxa"/>
            <w:tcBorders>
              <w:top w:val="single" w:sz="4" w:space="0" w:color="000000"/>
              <w:left w:val="single" w:sz="4" w:space="0" w:color="000000"/>
              <w:bottom w:val="single" w:sz="4" w:space="0" w:color="000000"/>
            </w:tcBorders>
            <w:shd w:val="clear" w:color="auto" w:fill="FFFFFF"/>
          </w:tcPr>
          <w:p w:rsidR="006C028B" w:rsidRPr="00BA749C" w:rsidRDefault="006C028B" w:rsidP="00BA749C">
            <w:pPr>
              <w:widowControl w:val="0"/>
              <w:shd w:val="clear" w:color="auto" w:fill="FFFFFF"/>
              <w:suppressAutoHyphens/>
              <w:autoSpaceDE w:val="0"/>
              <w:snapToGrid w:val="0"/>
            </w:pPr>
            <w:r w:rsidRPr="00BA749C">
              <w:lastRenderedPageBreak/>
              <w:t xml:space="preserve">9. </w:t>
            </w:r>
          </w:p>
        </w:tc>
        <w:tc>
          <w:tcPr>
            <w:tcW w:w="2714" w:type="dxa"/>
            <w:tcBorders>
              <w:top w:val="single" w:sz="4" w:space="0" w:color="000000"/>
              <w:left w:val="single" w:sz="4" w:space="0" w:color="000000"/>
              <w:bottom w:val="single" w:sz="4" w:space="0" w:color="000000"/>
            </w:tcBorders>
            <w:shd w:val="clear" w:color="auto" w:fill="FFFFFF"/>
          </w:tcPr>
          <w:p w:rsidR="006C028B" w:rsidRPr="00101376" w:rsidRDefault="006C028B" w:rsidP="00856BCB">
            <w:pPr>
              <w:widowControl w:val="0"/>
              <w:shd w:val="clear" w:color="auto" w:fill="FFFFFF"/>
              <w:suppressAutoHyphens/>
              <w:autoSpaceDE w:val="0"/>
              <w:snapToGrid w:val="0"/>
            </w:pPr>
            <w:r w:rsidRPr="00101376">
              <w:t xml:space="preserve">Mitraiņu atjaunošana </w:t>
            </w:r>
            <w:r>
              <w:rPr>
                <w:rFonts w:cs="Calibri"/>
                <w:color w:val="000000"/>
                <w:lang w:eastAsia="ar-SA"/>
              </w:rPr>
              <w:t>dabas lieguma</w:t>
            </w:r>
            <w:r w:rsidRPr="00101376">
              <w:rPr>
                <w:rFonts w:cs="Calibri"/>
                <w:color w:val="000000"/>
                <w:lang w:eastAsia="ar-SA"/>
              </w:rPr>
              <w:t xml:space="preserve"> “</w:t>
            </w:r>
            <w:r w:rsidRPr="006C028B">
              <w:rPr>
                <w:rFonts w:cs="Calibri"/>
                <w:i/>
                <w:color w:val="000000"/>
                <w:lang w:eastAsia="ar-SA"/>
              </w:rPr>
              <w:t>Lielupes palienes pļavas</w:t>
            </w:r>
            <w:r w:rsidRPr="00101376">
              <w:rPr>
                <w:rFonts w:cs="Calibri"/>
                <w:color w:val="000000"/>
                <w:lang w:eastAsia="ar-SA"/>
              </w:rPr>
              <w:t xml:space="preserve">” </w:t>
            </w:r>
            <w:r w:rsidRPr="00101376">
              <w:t>II teritorijā, fragmentējot veģetāciju, izvācot daļu nogulu Lielupes palienes pļavās, kā arī īstenot pasākumus plūdu režīma atjaunošanai</w:t>
            </w:r>
            <w:r>
              <w:t>.</w:t>
            </w:r>
          </w:p>
        </w:tc>
        <w:tc>
          <w:tcPr>
            <w:tcW w:w="1963"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Neradīs negatīvu ietekmi.</w:t>
            </w:r>
          </w:p>
        </w:tc>
        <w:tc>
          <w:tcPr>
            <w:tcW w:w="2127"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Samazinās pārvada ekspluatācijas radīto ietekmi uz lokālajām ligzdojošo putnu populācijām un migrējošiem putniem</w:t>
            </w:r>
            <w:r>
              <w:t>.</w:t>
            </w:r>
          </w:p>
        </w:tc>
        <w:tc>
          <w:tcPr>
            <w:tcW w:w="1701" w:type="dxa"/>
            <w:tcBorders>
              <w:top w:val="single" w:sz="4" w:space="0" w:color="000000"/>
              <w:left w:val="single" w:sz="4" w:space="0" w:color="000000"/>
              <w:bottom w:val="single" w:sz="4" w:space="0" w:color="000000"/>
            </w:tcBorders>
          </w:tcPr>
          <w:p w:rsidR="006C028B" w:rsidRPr="00101376" w:rsidRDefault="006C028B" w:rsidP="00856BCB">
            <w:r w:rsidRPr="00101376">
              <w:rPr>
                <w:rFonts w:cs="Calibri"/>
                <w:color w:val="000000"/>
                <w:lang w:eastAsia="ar-SA"/>
              </w:rPr>
              <w:t xml:space="preserve">Pasākumu īstenos </w:t>
            </w:r>
            <w:r>
              <w:rPr>
                <w:rFonts w:cs="Calibri"/>
                <w:color w:val="000000"/>
                <w:lang w:eastAsia="ar-SA"/>
              </w:rPr>
              <w:t>Paredzētās darbības i</w:t>
            </w:r>
            <w:r w:rsidRPr="00101376">
              <w:rPr>
                <w:rFonts w:cs="Calibri"/>
                <w:color w:val="000000"/>
                <w:lang w:eastAsia="ar-SA"/>
              </w:rPr>
              <w:t>erosinātāj</w:t>
            </w:r>
            <w:r>
              <w:rPr>
                <w:rFonts w:cs="Calibri"/>
                <w:color w:val="000000"/>
                <w:lang w:eastAsia="ar-SA"/>
              </w:rPr>
              <w:t xml:space="preserve">a </w:t>
            </w:r>
            <w:r w:rsidRPr="00101376">
              <w:t xml:space="preserve">sadarbībā ar platību īpašniekiem un </w:t>
            </w:r>
            <w:proofErr w:type="spellStart"/>
            <w:r w:rsidRPr="00101376">
              <w:t>apsaimniekotājiem</w:t>
            </w:r>
            <w:proofErr w:type="spellEnd"/>
            <w:r w:rsidRPr="00101376">
              <w:t xml:space="preserve">. Ierosinātājs informē zemes īpašniekus vai tiesiskos valdītājus par </w:t>
            </w:r>
            <w:r w:rsidRPr="00101376">
              <w:lastRenderedPageBreak/>
              <w:t>nepieciešamajiem biotopu apsaimniekošanas pasākumiem, organizē un koordinē apsaimniekošanas pasākumus</w:t>
            </w:r>
            <w:r>
              <w:t>.</w:t>
            </w:r>
          </w:p>
        </w:tc>
        <w:tc>
          <w:tcPr>
            <w:tcW w:w="1984"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lastRenderedPageBreak/>
              <w:t>Palielinās putniem optimālo teritoriju platības, uzlabojot ligzdošanas un barošanās apstākļus dabas liegumā, tādējādi mazinot pārvada radīto ietekmi uz dabas lieguma ornitofaunu.</w:t>
            </w:r>
          </w:p>
        </w:tc>
        <w:tc>
          <w:tcPr>
            <w:tcW w:w="2268" w:type="dxa"/>
            <w:tcBorders>
              <w:top w:val="single" w:sz="4" w:space="0" w:color="000000"/>
              <w:left w:val="single" w:sz="4" w:space="0" w:color="000000"/>
              <w:bottom w:val="single" w:sz="4" w:space="0" w:color="000000"/>
              <w:right w:val="single" w:sz="4" w:space="0" w:color="auto"/>
            </w:tcBorders>
          </w:tcPr>
          <w:p w:rsidR="006C028B" w:rsidRPr="00101376" w:rsidRDefault="006C028B" w:rsidP="00856BCB">
            <w:pPr>
              <w:widowControl w:val="0"/>
              <w:shd w:val="clear" w:color="auto" w:fill="FFFFFF"/>
              <w:suppressAutoHyphens/>
              <w:autoSpaceDE w:val="0"/>
              <w:snapToGrid w:val="0"/>
            </w:pPr>
            <w:r w:rsidRPr="00101376">
              <w:t>Pirms pārvada būvniecības, tā būvniecības laikā un tā ekspluatācijas laikā.</w:t>
            </w:r>
          </w:p>
        </w:tc>
      </w:tr>
      <w:tr w:rsidR="006C028B" w:rsidRPr="00101376" w:rsidTr="00A6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7"/>
        </w:trPr>
        <w:tc>
          <w:tcPr>
            <w:tcW w:w="880" w:type="dxa"/>
            <w:tcBorders>
              <w:top w:val="single" w:sz="4" w:space="0" w:color="000000"/>
              <w:left w:val="single" w:sz="4" w:space="0" w:color="000000"/>
              <w:bottom w:val="single" w:sz="4" w:space="0" w:color="000000"/>
            </w:tcBorders>
            <w:shd w:val="clear" w:color="auto" w:fill="FFFFFF"/>
          </w:tcPr>
          <w:p w:rsidR="006C028B" w:rsidRPr="00BA749C" w:rsidRDefault="006C028B" w:rsidP="00BA749C">
            <w:pPr>
              <w:widowControl w:val="0"/>
              <w:shd w:val="clear" w:color="auto" w:fill="FFFFFF"/>
              <w:suppressAutoHyphens/>
              <w:autoSpaceDE w:val="0"/>
              <w:snapToGrid w:val="0"/>
            </w:pPr>
            <w:r w:rsidRPr="00BA749C">
              <w:t xml:space="preserve">10. </w:t>
            </w:r>
          </w:p>
        </w:tc>
        <w:tc>
          <w:tcPr>
            <w:tcW w:w="2714" w:type="dxa"/>
            <w:tcBorders>
              <w:top w:val="single" w:sz="4" w:space="0" w:color="000000"/>
              <w:left w:val="single" w:sz="4" w:space="0" w:color="000000"/>
              <w:bottom w:val="single" w:sz="4" w:space="0" w:color="000000"/>
            </w:tcBorders>
            <w:shd w:val="clear" w:color="auto" w:fill="FFFFFF"/>
          </w:tcPr>
          <w:p w:rsidR="006C028B" w:rsidRPr="00101376" w:rsidRDefault="006C028B" w:rsidP="00856BCB">
            <w:pPr>
              <w:widowControl w:val="0"/>
              <w:shd w:val="clear" w:color="auto" w:fill="FFFFFF"/>
              <w:suppressAutoHyphens/>
              <w:autoSpaceDE w:val="0"/>
              <w:snapToGrid w:val="0"/>
            </w:pPr>
            <w:r w:rsidRPr="00101376">
              <w:t xml:space="preserve">Barošanās vietu (dubļu un </w:t>
            </w:r>
            <w:proofErr w:type="spellStart"/>
            <w:r w:rsidRPr="00101376">
              <w:t>seklūdens</w:t>
            </w:r>
            <w:proofErr w:type="spellEnd"/>
            <w:r w:rsidRPr="00101376">
              <w:t xml:space="preserve"> laukumi) izveidošana pieaugušajiem putniem un putnu mazuļiem upju un mitraiņu piekrastes zonā</w:t>
            </w:r>
            <w:r>
              <w:t>.</w:t>
            </w:r>
          </w:p>
        </w:tc>
        <w:tc>
          <w:tcPr>
            <w:tcW w:w="1963"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Neradīs negatīvu ietekmi.</w:t>
            </w:r>
          </w:p>
        </w:tc>
        <w:tc>
          <w:tcPr>
            <w:tcW w:w="2127"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Samazinās pārvada ekspluatācijas radīto ietekmi uz lokālajām ligzdojošo putnu populācijām un migrējošiem putniem</w:t>
            </w:r>
            <w:r>
              <w:t>.</w:t>
            </w:r>
          </w:p>
        </w:tc>
        <w:tc>
          <w:tcPr>
            <w:tcW w:w="1701" w:type="dxa"/>
            <w:tcBorders>
              <w:top w:val="single" w:sz="4" w:space="0" w:color="000000"/>
              <w:left w:val="single" w:sz="4" w:space="0" w:color="000000"/>
              <w:bottom w:val="single" w:sz="4" w:space="0" w:color="000000"/>
            </w:tcBorders>
          </w:tcPr>
          <w:p w:rsidR="006C028B" w:rsidRPr="00101376" w:rsidRDefault="006C028B" w:rsidP="00856BCB">
            <w:r w:rsidRPr="00101376">
              <w:rPr>
                <w:rFonts w:cs="Calibri"/>
                <w:color w:val="000000"/>
                <w:lang w:eastAsia="ar-SA"/>
              </w:rPr>
              <w:t xml:space="preserve">Pasākumu īstenos </w:t>
            </w:r>
            <w:r>
              <w:rPr>
                <w:rFonts w:cs="Calibri"/>
                <w:color w:val="000000"/>
                <w:lang w:eastAsia="ar-SA"/>
              </w:rPr>
              <w:t>Paredzētās darbības i</w:t>
            </w:r>
            <w:r w:rsidRPr="00101376">
              <w:rPr>
                <w:rFonts w:cs="Calibri"/>
                <w:color w:val="000000"/>
                <w:lang w:eastAsia="ar-SA"/>
              </w:rPr>
              <w:t>erosinātāj</w:t>
            </w:r>
            <w:r>
              <w:rPr>
                <w:rFonts w:cs="Calibri"/>
                <w:color w:val="000000"/>
                <w:lang w:eastAsia="ar-SA"/>
              </w:rPr>
              <w:t xml:space="preserve">a </w:t>
            </w:r>
            <w:r w:rsidRPr="00101376">
              <w:t xml:space="preserve">sadarbībā ar platību īpašniekiem un </w:t>
            </w:r>
            <w:proofErr w:type="spellStart"/>
            <w:r w:rsidRPr="00101376">
              <w:t>apsaimniekotājiem</w:t>
            </w:r>
            <w:proofErr w:type="spellEnd"/>
            <w:r w:rsidRPr="00101376">
              <w:t xml:space="preserve">. Ierosinātājs informē zemes īpašniekus vai tiesiskos valdītājus par nepieciešamajiem biotopu apsaimniekošanas pasākumiem, organizē un koordinē </w:t>
            </w:r>
            <w:r w:rsidRPr="00101376">
              <w:lastRenderedPageBreak/>
              <w:t>apsaimniekošanas pasākumus</w:t>
            </w:r>
            <w:r>
              <w:t>.</w:t>
            </w:r>
          </w:p>
        </w:tc>
        <w:tc>
          <w:tcPr>
            <w:tcW w:w="1984"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lastRenderedPageBreak/>
              <w:t>Palielinās putniem optimālo teritoriju platības, uzlabojot ligzdošanas un barošanās apstākļus dabas liegumā, tādējādi mazinot pārvada radīto ietekmi uz dabas lieguma ornitofaunu.</w:t>
            </w:r>
          </w:p>
        </w:tc>
        <w:tc>
          <w:tcPr>
            <w:tcW w:w="2268" w:type="dxa"/>
            <w:tcBorders>
              <w:top w:val="single" w:sz="4" w:space="0" w:color="000000"/>
              <w:left w:val="single" w:sz="4" w:space="0" w:color="000000"/>
              <w:bottom w:val="single" w:sz="4" w:space="0" w:color="000000"/>
              <w:right w:val="single" w:sz="4" w:space="0" w:color="auto"/>
            </w:tcBorders>
          </w:tcPr>
          <w:p w:rsidR="006C028B" w:rsidRPr="00101376" w:rsidRDefault="006C028B" w:rsidP="00856BCB">
            <w:pPr>
              <w:widowControl w:val="0"/>
              <w:shd w:val="clear" w:color="auto" w:fill="FFFFFF"/>
              <w:suppressAutoHyphens/>
              <w:autoSpaceDE w:val="0"/>
              <w:snapToGrid w:val="0"/>
            </w:pPr>
            <w:r w:rsidRPr="00101376">
              <w:t>Pirms pārvada būvniecības, tā būvniecības laikā un tā ekspluatācijas laikā.</w:t>
            </w:r>
          </w:p>
        </w:tc>
      </w:tr>
      <w:tr w:rsidR="006C028B" w:rsidRPr="00101376" w:rsidTr="00A6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7"/>
        </w:trPr>
        <w:tc>
          <w:tcPr>
            <w:tcW w:w="880" w:type="dxa"/>
            <w:tcBorders>
              <w:top w:val="single" w:sz="4" w:space="0" w:color="000000"/>
              <w:left w:val="single" w:sz="4" w:space="0" w:color="000000"/>
              <w:bottom w:val="single" w:sz="4" w:space="0" w:color="000000"/>
            </w:tcBorders>
            <w:shd w:val="clear" w:color="auto" w:fill="FFFFFF"/>
          </w:tcPr>
          <w:p w:rsidR="006C028B" w:rsidRPr="00BA749C" w:rsidRDefault="006C028B" w:rsidP="00BA749C">
            <w:pPr>
              <w:widowControl w:val="0"/>
              <w:shd w:val="clear" w:color="auto" w:fill="FFFFFF"/>
              <w:suppressAutoHyphens/>
              <w:autoSpaceDE w:val="0"/>
              <w:snapToGrid w:val="0"/>
            </w:pPr>
            <w:r w:rsidRPr="00BA749C">
              <w:t>11.</w:t>
            </w:r>
          </w:p>
        </w:tc>
        <w:tc>
          <w:tcPr>
            <w:tcW w:w="2714" w:type="dxa"/>
            <w:tcBorders>
              <w:top w:val="single" w:sz="4" w:space="0" w:color="000000"/>
              <w:left w:val="single" w:sz="4" w:space="0" w:color="000000"/>
              <w:bottom w:val="single" w:sz="4" w:space="0" w:color="000000"/>
            </w:tcBorders>
            <w:shd w:val="clear" w:color="auto" w:fill="FFFFFF"/>
          </w:tcPr>
          <w:p w:rsidR="006C028B" w:rsidRPr="00101376" w:rsidRDefault="006C028B" w:rsidP="00856BCB">
            <w:pPr>
              <w:widowControl w:val="0"/>
              <w:shd w:val="clear" w:color="auto" w:fill="FFFFFF"/>
              <w:suppressAutoHyphens/>
              <w:autoSpaceDE w:val="0"/>
              <w:snapToGrid w:val="0"/>
            </w:pPr>
            <w:r w:rsidRPr="00101376">
              <w:t>Cilvēku uzturēšanās sezonas lieguma noteikšana putniem nozīmīgākajiem dabas lieguma zālājiem laika posmā no 1.aprīļa līdz 1. augustam un lieguma ievērošanas kontrole</w:t>
            </w:r>
          </w:p>
        </w:tc>
        <w:tc>
          <w:tcPr>
            <w:tcW w:w="1963"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Neradīs negatīvu ietekmi.</w:t>
            </w:r>
          </w:p>
        </w:tc>
        <w:tc>
          <w:tcPr>
            <w:tcW w:w="2127"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Samazinās citu antropogēno traucējumu radīto ietekmi uz lokālajām ligzdojošo putnu populācijām. Samazina kumulatīvo ietekmi.</w:t>
            </w:r>
          </w:p>
        </w:tc>
        <w:tc>
          <w:tcPr>
            <w:tcW w:w="1701" w:type="dxa"/>
            <w:tcBorders>
              <w:top w:val="single" w:sz="4" w:space="0" w:color="000000"/>
              <w:left w:val="single" w:sz="4" w:space="0" w:color="000000"/>
              <w:bottom w:val="single" w:sz="4" w:space="0" w:color="000000"/>
            </w:tcBorders>
          </w:tcPr>
          <w:p w:rsidR="006C028B" w:rsidRPr="00101376" w:rsidRDefault="006C028B" w:rsidP="00856BCB">
            <w:r w:rsidRPr="00101376">
              <w:rPr>
                <w:rFonts w:cs="Calibri"/>
                <w:color w:val="000000"/>
                <w:lang w:eastAsia="ar-SA"/>
              </w:rPr>
              <w:t xml:space="preserve">Pasākumu īstenos </w:t>
            </w:r>
            <w:r>
              <w:rPr>
                <w:rFonts w:cs="Calibri"/>
                <w:color w:val="000000"/>
                <w:lang w:eastAsia="ar-SA"/>
              </w:rPr>
              <w:t>Paredzētās darbības i</w:t>
            </w:r>
            <w:r w:rsidRPr="00101376">
              <w:rPr>
                <w:rFonts w:cs="Calibri"/>
                <w:color w:val="000000"/>
                <w:lang w:eastAsia="ar-SA"/>
              </w:rPr>
              <w:t>erosinātāj</w:t>
            </w:r>
            <w:r>
              <w:rPr>
                <w:rFonts w:cs="Calibri"/>
                <w:color w:val="000000"/>
                <w:lang w:eastAsia="ar-SA"/>
              </w:rPr>
              <w:t>a.</w:t>
            </w:r>
          </w:p>
        </w:tc>
        <w:tc>
          <w:tcPr>
            <w:tcW w:w="1984"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Samazinās traucējumus ligzdojošiem putniem</w:t>
            </w:r>
            <w:r>
              <w:t>.</w:t>
            </w:r>
          </w:p>
        </w:tc>
        <w:tc>
          <w:tcPr>
            <w:tcW w:w="2268" w:type="dxa"/>
            <w:tcBorders>
              <w:top w:val="single" w:sz="4" w:space="0" w:color="000000"/>
              <w:left w:val="single" w:sz="4" w:space="0" w:color="000000"/>
              <w:bottom w:val="single" w:sz="4" w:space="0" w:color="000000"/>
              <w:right w:val="single" w:sz="4" w:space="0" w:color="auto"/>
            </w:tcBorders>
          </w:tcPr>
          <w:p w:rsidR="006C028B" w:rsidRPr="00101376" w:rsidRDefault="006C028B" w:rsidP="00856BCB">
            <w:pPr>
              <w:widowControl w:val="0"/>
              <w:shd w:val="clear" w:color="auto" w:fill="FFFFFF"/>
              <w:suppressAutoHyphens/>
              <w:autoSpaceDE w:val="0"/>
              <w:snapToGrid w:val="0"/>
            </w:pPr>
            <w:r w:rsidRPr="00101376">
              <w:t>Pirms pārvada būvniecības, tā būvniecības laikā un tā ekspluatācijas laikā.</w:t>
            </w:r>
          </w:p>
        </w:tc>
      </w:tr>
      <w:tr w:rsidR="006C028B" w:rsidRPr="00101376" w:rsidTr="00A6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7"/>
        </w:trPr>
        <w:tc>
          <w:tcPr>
            <w:tcW w:w="880" w:type="dxa"/>
            <w:tcBorders>
              <w:top w:val="single" w:sz="4" w:space="0" w:color="000000"/>
              <w:left w:val="single" w:sz="4" w:space="0" w:color="000000"/>
              <w:bottom w:val="single" w:sz="4" w:space="0" w:color="000000"/>
            </w:tcBorders>
            <w:shd w:val="clear" w:color="auto" w:fill="FFFFFF"/>
          </w:tcPr>
          <w:p w:rsidR="006C028B" w:rsidRPr="00BA749C" w:rsidRDefault="006C028B" w:rsidP="00BA749C">
            <w:pPr>
              <w:widowControl w:val="0"/>
              <w:shd w:val="clear" w:color="auto" w:fill="FFFFFF"/>
              <w:suppressAutoHyphens/>
              <w:autoSpaceDE w:val="0"/>
              <w:snapToGrid w:val="0"/>
            </w:pPr>
            <w:r w:rsidRPr="00BA749C">
              <w:t>12.</w:t>
            </w:r>
          </w:p>
        </w:tc>
        <w:tc>
          <w:tcPr>
            <w:tcW w:w="2714" w:type="dxa"/>
            <w:tcBorders>
              <w:top w:val="single" w:sz="4" w:space="0" w:color="000000"/>
              <w:left w:val="single" w:sz="4" w:space="0" w:color="000000"/>
              <w:bottom w:val="single" w:sz="4" w:space="0" w:color="000000"/>
            </w:tcBorders>
            <w:shd w:val="clear" w:color="auto" w:fill="FFFFFF"/>
          </w:tcPr>
          <w:p w:rsidR="006C028B" w:rsidRPr="00101376" w:rsidRDefault="006C028B" w:rsidP="00856BCB">
            <w:pPr>
              <w:widowControl w:val="0"/>
              <w:shd w:val="clear" w:color="auto" w:fill="FFFFFF"/>
              <w:suppressAutoHyphens/>
              <w:autoSpaceDE w:val="0"/>
              <w:snapToGrid w:val="0"/>
            </w:pPr>
            <w:r w:rsidRPr="00101376">
              <w:t xml:space="preserve">Traucējumu (atpūtas laivas ar skaļu mūziku un spilgtu apgaismojumu) novēršana Lielupē un </w:t>
            </w:r>
            <w:proofErr w:type="spellStart"/>
            <w:r w:rsidRPr="00101376">
              <w:t>Driksā</w:t>
            </w:r>
            <w:proofErr w:type="spellEnd"/>
            <w:r w:rsidRPr="00101376">
              <w:t xml:space="preserve"> iepretim sezonas liegumam zālājiem laika posmā no 1. aprīļa līdz 1.</w:t>
            </w:r>
            <w:r>
              <w:t> </w:t>
            </w:r>
            <w:r w:rsidRPr="00101376">
              <w:t>jūlijam un lieguma ievērošanas kontrole</w:t>
            </w:r>
          </w:p>
        </w:tc>
        <w:tc>
          <w:tcPr>
            <w:tcW w:w="1963"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Neradīs negatīvu ietekmi.</w:t>
            </w:r>
          </w:p>
        </w:tc>
        <w:tc>
          <w:tcPr>
            <w:tcW w:w="2127"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Samazinās citu antropogēno traucējumu radīto ietekmi uz lokālajām ligzdojošo putnu populācijām. Samazina kumulatīvo ietekmi.</w:t>
            </w:r>
          </w:p>
        </w:tc>
        <w:tc>
          <w:tcPr>
            <w:tcW w:w="1701" w:type="dxa"/>
            <w:tcBorders>
              <w:top w:val="single" w:sz="4" w:space="0" w:color="000000"/>
              <w:left w:val="single" w:sz="4" w:space="0" w:color="000000"/>
              <w:bottom w:val="single" w:sz="4" w:space="0" w:color="000000"/>
            </w:tcBorders>
          </w:tcPr>
          <w:p w:rsidR="006C028B" w:rsidRPr="00101376" w:rsidRDefault="006C028B" w:rsidP="00856BCB">
            <w:r w:rsidRPr="00101376">
              <w:rPr>
                <w:rFonts w:cs="Calibri"/>
                <w:color w:val="000000"/>
                <w:lang w:eastAsia="ar-SA"/>
              </w:rPr>
              <w:t xml:space="preserve">Pasākumu īstenos </w:t>
            </w:r>
            <w:r>
              <w:rPr>
                <w:rFonts w:cs="Calibri"/>
                <w:color w:val="000000"/>
                <w:lang w:eastAsia="ar-SA"/>
              </w:rPr>
              <w:t>Paredzētās darbības i</w:t>
            </w:r>
            <w:r w:rsidRPr="00101376">
              <w:rPr>
                <w:rFonts w:cs="Calibri"/>
                <w:color w:val="000000"/>
                <w:lang w:eastAsia="ar-SA"/>
              </w:rPr>
              <w:t>erosinātāj</w:t>
            </w:r>
            <w:r>
              <w:rPr>
                <w:rFonts w:cs="Calibri"/>
                <w:color w:val="000000"/>
                <w:lang w:eastAsia="ar-SA"/>
              </w:rPr>
              <w:t>a.</w:t>
            </w:r>
          </w:p>
        </w:tc>
        <w:tc>
          <w:tcPr>
            <w:tcW w:w="1984" w:type="dxa"/>
            <w:tcBorders>
              <w:top w:val="single" w:sz="4" w:space="0" w:color="000000"/>
              <w:left w:val="single" w:sz="4" w:space="0" w:color="000000"/>
              <w:bottom w:val="single" w:sz="4" w:space="0" w:color="000000"/>
            </w:tcBorders>
          </w:tcPr>
          <w:p w:rsidR="006C028B" w:rsidRPr="00101376" w:rsidRDefault="006C028B" w:rsidP="00856BCB">
            <w:pPr>
              <w:widowControl w:val="0"/>
              <w:shd w:val="clear" w:color="auto" w:fill="FFFFFF"/>
              <w:suppressAutoHyphens/>
              <w:autoSpaceDE w:val="0"/>
              <w:snapToGrid w:val="0"/>
            </w:pPr>
            <w:r w:rsidRPr="00101376">
              <w:t>Samazinās traucējumus ligzdojošiem putniem</w:t>
            </w:r>
            <w:r>
              <w:t>.</w:t>
            </w:r>
          </w:p>
        </w:tc>
        <w:tc>
          <w:tcPr>
            <w:tcW w:w="2268" w:type="dxa"/>
            <w:tcBorders>
              <w:top w:val="single" w:sz="4" w:space="0" w:color="000000"/>
              <w:left w:val="single" w:sz="4" w:space="0" w:color="000000"/>
              <w:bottom w:val="single" w:sz="4" w:space="0" w:color="000000"/>
              <w:right w:val="single" w:sz="4" w:space="0" w:color="auto"/>
            </w:tcBorders>
          </w:tcPr>
          <w:p w:rsidR="006C028B" w:rsidRPr="00101376" w:rsidRDefault="006C028B" w:rsidP="00856BCB">
            <w:pPr>
              <w:widowControl w:val="0"/>
              <w:shd w:val="clear" w:color="auto" w:fill="FFFFFF"/>
              <w:suppressAutoHyphens/>
              <w:autoSpaceDE w:val="0"/>
              <w:snapToGrid w:val="0"/>
            </w:pPr>
            <w:r w:rsidRPr="00101376">
              <w:t>Pirms pārvada būvniecības, tā būvniecības laikā un tā ekspluatācijas laikā.</w:t>
            </w:r>
          </w:p>
        </w:tc>
      </w:tr>
      <w:tr w:rsidR="006C028B" w:rsidRPr="00101376" w:rsidTr="00A6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7"/>
        </w:trPr>
        <w:tc>
          <w:tcPr>
            <w:tcW w:w="880" w:type="dxa"/>
            <w:tcBorders>
              <w:top w:val="single" w:sz="4" w:space="0" w:color="000000"/>
              <w:left w:val="single" w:sz="4" w:space="0" w:color="000000"/>
              <w:bottom w:val="single" w:sz="4" w:space="0" w:color="000000"/>
            </w:tcBorders>
            <w:shd w:val="clear" w:color="auto" w:fill="FFFFFF"/>
          </w:tcPr>
          <w:p w:rsidR="006C028B" w:rsidRPr="00BA749C" w:rsidRDefault="006C028B" w:rsidP="00BA749C">
            <w:pPr>
              <w:widowControl w:val="0"/>
              <w:shd w:val="clear" w:color="auto" w:fill="FFFFFF"/>
              <w:suppressAutoHyphens/>
              <w:autoSpaceDE w:val="0"/>
              <w:snapToGrid w:val="0"/>
            </w:pPr>
            <w:r w:rsidRPr="00BA749C">
              <w:t>13.</w:t>
            </w:r>
          </w:p>
        </w:tc>
        <w:tc>
          <w:tcPr>
            <w:tcW w:w="2714" w:type="dxa"/>
            <w:tcBorders>
              <w:top w:val="single" w:sz="4" w:space="0" w:color="000000"/>
              <w:left w:val="single" w:sz="4" w:space="0" w:color="000000"/>
              <w:bottom w:val="single" w:sz="4" w:space="0" w:color="000000"/>
            </w:tcBorders>
            <w:shd w:val="clear" w:color="auto" w:fill="FFFFFF"/>
          </w:tcPr>
          <w:p w:rsidR="006C028B" w:rsidRPr="008505C7" w:rsidRDefault="006C028B" w:rsidP="00856BCB">
            <w:pPr>
              <w:widowControl w:val="0"/>
              <w:shd w:val="clear" w:color="auto" w:fill="FFFFFF"/>
              <w:suppressAutoHyphens/>
              <w:autoSpaceDE w:val="0"/>
              <w:snapToGrid w:val="0"/>
            </w:pPr>
            <w:r w:rsidRPr="008505C7">
              <w:t xml:space="preserve">Jauna dabas aizsardzības plāna izstrāde dabas liegumam </w:t>
            </w:r>
            <w:r>
              <w:t>“</w:t>
            </w:r>
            <w:r w:rsidRPr="008505C7">
              <w:t>Lielupes palienes pļavas</w:t>
            </w:r>
            <w:r>
              <w:t xml:space="preserve">” </w:t>
            </w:r>
            <w:r w:rsidRPr="008505C7">
              <w:t xml:space="preserve">, tostarp paredzot dabas lieguma robežu izmaiņas, lai iekļautu paredzētās kompensējamās platības. </w:t>
            </w:r>
          </w:p>
        </w:tc>
        <w:tc>
          <w:tcPr>
            <w:tcW w:w="1963" w:type="dxa"/>
            <w:tcBorders>
              <w:top w:val="single" w:sz="4" w:space="0" w:color="000000"/>
              <w:left w:val="single" w:sz="4" w:space="0" w:color="000000"/>
              <w:bottom w:val="single" w:sz="4" w:space="0" w:color="000000"/>
            </w:tcBorders>
          </w:tcPr>
          <w:p w:rsidR="006C028B" w:rsidRPr="008505C7" w:rsidRDefault="006C028B" w:rsidP="00856BCB">
            <w:pPr>
              <w:widowControl w:val="0"/>
              <w:shd w:val="clear" w:color="auto" w:fill="FFFFFF"/>
              <w:suppressAutoHyphens/>
              <w:autoSpaceDE w:val="0"/>
              <w:snapToGrid w:val="0"/>
            </w:pPr>
            <w:r w:rsidRPr="008505C7">
              <w:t>Neradīs negatīvu ietekmi.</w:t>
            </w:r>
          </w:p>
        </w:tc>
        <w:tc>
          <w:tcPr>
            <w:tcW w:w="2127" w:type="dxa"/>
            <w:tcBorders>
              <w:top w:val="single" w:sz="4" w:space="0" w:color="000000"/>
              <w:left w:val="single" w:sz="4" w:space="0" w:color="000000"/>
              <w:bottom w:val="single" w:sz="4" w:space="0" w:color="000000"/>
            </w:tcBorders>
          </w:tcPr>
          <w:p w:rsidR="006C028B" w:rsidRPr="008505C7" w:rsidRDefault="006C028B" w:rsidP="00856BCB">
            <w:pPr>
              <w:widowControl w:val="0"/>
              <w:shd w:val="clear" w:color="auto" w:fill="FFFFFF"/>
              <w:suppressAutoHyphens/>
              <w:autoSpaceDE w:val="0"/>
              <w:snapToGrid w:val="0"/>
            </w:pPr>
            <w:r w:rsidRPr="008505C7">
              <w:t xml:space="preserve">Kompensējošo platību pievienošana un to atbilstoša apsaimniekošana ļaus palielināt aizsargājamo biotopu platības. Tas savukārt samazinās pārvada ekspluatācijas </w:t>
            </w:r>
            <w:r w:rsidRPr="008505C7">
              <w:lastRenderedPageBreak/>
              <w:t>radīto ietekmi uz lokālajām ligzdojošo putnu populācijām un migrējošiem putniem.</w:t>
            </w:r>
          </w:p>
        </w:tc>
        <w:tc>
          <w:tcPr>
            <w:tcW w:w="1701" w:type="dxa"/>
            <w:tcBorders>
              <w:top w:val="single" w:sz="4" w:space="0" w:color="000000"/>
              <w:left w:val="single" w:sz="4" w:space="0" w:color="000000"/>
              <w:bottom w:val="single" w:sz="4" w:space="0" w:color="000000"/>
            </w:tcBorders>
          </w:tcPr>
          <w:p w:rsidR="006C028B" w:rsidRPr="008505C7" w:rsidRDefault="006C028B" w:rsidP="00856BCB">
            <w:r w:rsidRPr="00101376">
              <w:rPr>
                <w:rFonts w:cs="Calibri"/>
                <w:color w:val="000000"/>
                <w:lang w:eastAsia="ar-SA"/>
              </w:rPr>
              <w:lastRenderedPageBreak/>
              <w:t xml:space="preserve">Pasākumu īstenos </w:t>
            </w:r>
            <w:r>
              <w:rPr>
                <w:rFonts w:cs="Calibri"/>
                <w:color w:val="000000"/>
                <w:lang w:eastAsia="ar-SA"/>
              </w:rPr>
              <w:t>Paredzētās darbības i</w:t>
            </w:r>
            <w:r w:rsidRPr="00101376">
              <w:rPr>
                <w:rFonts w:cs="Calibri"/>
                <w:color w:val="000000"/>
                <w:lang w:eastAsia="ar-SA"/>
              </w:rPr>
              <w:t>erosinātāj</w:t>
            </w:r>
            <w:r>
              <w:rPr>
                <w:rFonts w:cs="Calibri"/>
                <w:color w:val="000000"/>
                <w:lang w:eastAsia="ar-SA"/>
              </w:rPr>
              <w:t xml:space="preserve">a </w:t>
            </w:r>
            <w:r w:rsidRPr="008505C7">
              <w:t>sadarbībā ar Dabas aizsardzības pārvaldi</w:t>
            </w:r>
          </w:p>
        </w:tc>
        <w:tc>
          <w:tcPr>
            <w:tcW w:w="1984" w:type="dxa"/>
            <w:tcBorders>
              <w:top w:val="single" w:sz="4" w:space="0" w:color="000000"/>
              <w:left w:val="single" w:sz="4" w:space="0" w:color="000000"/>
              <w:bottom w:val="single" w:sz="4" w:space="0" w:color="000000"/>
            </w:tcBorders>
          </w:tcPr>
          <w:p w:rsidR="006C028B" w:rsidRPr="008505C7" w:rsidRDefault="006C028B" w:rsidP="00856BCB">
            <w:pPr>
              <w:widowControl w:val="0"/>
              <w:shd w:val="clear" w:color="auto" w:fill="FFFFFF"/>
              <w:suppressAutoHyphens/>
              <w:autoSpaceDE w:val="0"/>
              <w:snapToGrid w:val="0"/>
            </w:pPr>
            <w:r w:rsidRPr="008505C7">
              <w:t xml:space="preserve">Palielinās putniem optimālo teritoriju platības, uzlabojot ligzdošanas un barošanās apstākļus, tādējādi mazinot pārvada radīto ietekmi uz dabas lieguma </w:t>
            </w:r>
            <w:r w:rsidRPr="008505C7">
              <w:lastRenderedPageBreak/>
              <w:t>ornitofaunu.</w:t>
            </w:r>
          </w:p>
        </w:tc>
        <w:tc>
          <w:tcPr>
            <w:tcW w:w="2268" w:type="dxa"/>
            <w:tcBorders>
              <w:top w:val="single" w:sz="4" w:space="0" w:color="000000"/>
              <w:left w:val="single" w:sz="4" w:space="0" w:color="000000"/>
              <w:bottom w:val="single" w:sz="4" w:space="0" w:color="000000"/>
              <w:right w:val="single" w:sz="4" w:space="0" w:color="auto"/>
            </w:tcBorders>
          </w:tcPr>
          <w:p w:rsidR="006C028B" w:rsidRPr="008505C7" w:rsidRDefault="006C028B" w:rsidP="00856BCB">
            <w:pPr>
              <w:widowControl w:val="0"/>
              <w:shd w:val="clear" w:color="auto" w:fill="FFFFFF"/>
              <w:suppressAutoHyphens/>
              <w:autoSpaceDE w:val="0"/>
              <w:snapToGrid w:val="0"/>
            </w:pPr>
            <w:r w:rsidRPr="008505C7">
              <w:lastRenderedPageBreak/>
              <w:t>Pirms pārvada būvniecības</w:t>
            </w:r>
            <w:r>
              <w:t>.</w:t>
            </w:r>
          </w:p>
        </w:tc>
      </w:tr>
      <w:tr w:rsidR="006C028B" w:rsidRPr="008505C7" w:rsidTr="00A6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7"/>
        </w:trPr>
        <w:tc>
          <w:tcPr>
            <w:tcW w:w="880" w:type="dxa"/>
            <w:tcBorders>
              <w:top w:val="single" w:sz="4" w:space="0" w:color="000000"/>
              <w:left w:val="single" w:sz="4" w:space="0" w:color="000000"/>
              <w:bottom w:val="single" w:sz="4" w:space="0" w:color="000000"/>
            </w:tcBorders>
            <w:shd w:val="clear" w:color="auto" w:fill="FFFFFF"/>
          </w:tcPr>
          <w:p w:rsidR="006C028B" w:rsidRPr="00BA749C" w:rsidRDefault="006C028B" w:rsidP="00BA749C">
            <w:pPr>
              <w:widowControl w:val="0"/>
              <w:shd w:val="clear" w:color="auto" w:fill="FFFFFF"/>
              <w:suppressAutoHyphens/>
              <w:autoSpaceDE w:val="0"/>
              <w:snapToGrid w:val="0"/>
            </w:pPr>
            <w:r w:rsidRPr="00BA749C">
              <w:t>14.</w:t>
            </w:r>
          </w:p>
        </w:tc>
        <w:tc>
          <w:tcPr>
            <w:tcW w:w="2714" w:type="dxa"/>
            <w:tcBorders>
              <w:top w:val="single" w:sz="4" w:space="0" w:color="000000"/>
              <w:left w:val="single" w:sz="4" w:space="0" w:color="000000"/>
              <w:bottom w:val="single" w:sz="4" w:space="0" w:color="000000"/>
            </w:tcBorders>
            <w:shd w:val="clear" w:color="auto" w:fill="FFFFFF"/>
          </w:tcPr>
          <w:p w:rsidR="006C028B" w:rsidRPr="008505C7" w:rsidRDefault="006C028B" w:rsidP="00856BCB">
            <w:pPr>
              <w:widowControl w:val="0"/>
              <w:shd w:val="clear" w:color="auto" w:fill="FFFFFF"/>
              <w:suppressAutoHyphens/>
              <w:autoSpaceDE w:val="0"/>
              <w:snapToGrid w:val="0"/>
            </w:pPr>
            <w:r w:rsidRPr="008505C7">
              <w:t xml:space="preserve">Detalizēta sugu un biotopu monitoringa plāna izstrāde, kurš būtu iekļaujams jaunajā  dabas aizsardzības plānā un tiks veikta tā realizācija. </w:t>
            </w:r>
          </w:p>
        </w:tc>
        <w:tc>
          <w:tcPr>
            <w:tcW w:w="1963" w:type="dxa"/>
            <w:tcBorders>
              <w:top w:val="single" w:sz="4" w:space="0" w:color="000000"/>
              <w:left w:val="single" w:sz="4" w:space="0" w:color="000000"/>
              <w:bottom w:val="single" w:sz="4" w:space="0" w:color="000000"/>
            </w:tcBorders>
          </w:tcPr>
          <w:p w:rsidR="006C028B" w:rsidRPr="008505C7" w:rsidRDefault="006C028B" w:rsidP="00856BCB">
            <w:pPr>
              <w:widowControl w:val="0"/>
              <w:shd w:val="clear" w:color="auto" w:fill="FFFFFF"/>
              <w:suppressAutoHyphens/>
              <w:autoSpaceDE w:val="0"/>
              <w:snapToGrid w:val="0"/>
            </w:pPr>
            <w:r w:rsidRPr="008505C7">
              <w:t>Neradīs negatīvu ietekmi.</w:t>
            </w:r>
          </w:p>
        </w:tc>
        <w:tc>
          <w:tcPr>
            <w:tcW w:w="2127" w:type="dxa"/>
            <w:tcBorders>
              <w:top w:val="single" w:sz="4" w:space="0" w:color="000000"/>
              <w:left w:val="single" w:sz="4" w:space="0" w:color="000000"/>
              <w:bottom w:val="single" w:sz="4" w:space="0" w:color="000000"/>
            </w:tcBorders>
          </w:tcPr>
          <w:p w:rsidR="006C028B" w:rsidRPr="008505C7" w:rsidRDefault="006C028B" w:rsidP="00856BCB">
            <w:pPr>
              <w:widowControl w:val="0"/>
              <w:shd w:val="clear" w:color="auto" w:fill="FFFFFF"/>
              <w:suppressAutoHyphens/>
              <w:autoSpaceDE w:val="0"/>
              <w:snapToGrid w:val="0"/>
            </w:pPr>
            <w:r w:rsidRPr="008505C7">
              <w:t>Ļaus novērtēt tilta ekspluatācijas ietekmi uz sugām un biotopiem, kā arī kompensējošo pasākumu efektivitāti.</w:t>
            </w:r>
          </w:p>
        </w:tc>
        <w:tc>
          <w:tcPr>
            <w:tcW w:w="1701" w:type="dxa"/>
            <w:tcBorders>
              <w:top w:val="single" w:sz="4" w:space="0" w:color="000000"/>
              <w:left w:val="single" w:sz="4" w:space="0" w:color="000000"/>
              <w:bottom w:val="single" w:sz="4" w:space="0" w:color="000000"/>
            </w:tcBorders>
          </w:tcPr>
          <w:p w:rsidR="006C028B" w:rsidRPr="008505C7" w:rsidRDefault="006C028B" w:rsidP="00856BCB">
            <w:r w:rsidRPr="00101376">
              <w:rPr>
                <w:rFonts w:cs="Calibri"/>
                <w:color w:val="000000"/>
                <w:lang w:eastAsia="ar-SA"/>
              </w:rPr>
              <w:t xml:space="preserve">Pasākumu īstenos </w:t>
            </w:r>
            <w:r>
              <w:rPr>
                <w:rFonts w:cs="Calibri"/>
                <w:color w:val="000000"/>
                <w:lang w:eastAsia="ar-SA"/>
              </w:rPr>
              <w:t>Paredzētās darbības i</w:t>
            </w:r>
            <w:r w:rsidRPr="00101376">
              <w:rPr>
                <w:rFonts w:cs="Calibri"/>
                <w:color w:val="000000"/>
                <w:lang w:eastAsia="ar-SA"/>
              </w:rPr>
              <w:t>erosinātāj</w:t>
            </w:r>
            <w:r>
              <w:rPr>
                <w:rFonts w:cs="Calibri"/>
                <w:color w:val="000000"/>
                <w:lang w:eastAsia="ar-SA"/>
              </w:rPr>
              <w:t xml:space="preserve">a </w:t>
            </w:r>
            <w:r w:rsidRPr="008505C7">
              <w:t>sadarbībā ar Dabas aizsardzības pārvaldi</w:t>
            </w:r>
          </w:p>
        </w:tc>
        <w:tc>
          <w:tcPr>
            <w:tcW w:w="1984" w:type="dxa"/>
            <w:tcBorders>
              <w:top w:val="single" w:sz="4" w:space="0" w:color="000000"/>
              <w:left w:val="single" w:sz="4" w:space="0" w:color="000000"/>
              <w:bottom w:val="single" w:sz="4" w:space="0" w:color="000000"/>
            </w:tcBorders>
          </w:tcPr>
          <w:p w:rsidR="006C028B" w:rsidRPr="008505C7" w:rsidRDefault="006C028B" w:rsidP="00856BCB">
            <w:pPr>
              <w:widowControl w:val="0"/>
              <w:shd w:val="clear" w:color="auto" w:fill="FFFFFF"/>
              <w:suppressAutoHyphens/>
              <w:autoSpaceDE w:val="0"/>
              <w:snapToGrid w:val="0"/>
            </w:pPr>
            <w:r w:rsidRPr="008505C7">
              <w:t>Tiks uzraudzīta tilta ekspluatācijas ietekme uz dabas lieguma vērtībām un novērtēta kompensējošo pasākumu efektivitāte.</w:t>
            </w:r>
          </w:p>
        </w:tc>
        <w:tc>
          <w:tcPr>
            <w:tcW w:w="2268" w:type="dxa"/>
            <w:tcBorders>
              <w:top w:val="single" w:sz="4" w:space="0" w:color="000000"/>
              <w:left w:val="single" w:sz="4" w:space="0" w:color="000000"/>
              <w:bottom w:val="single" w:sz="4" w:space="0" w:color="000000"/>
              <w:right w:val="single" w:sz="4" w:space="0" w:color="auto"/>
            </w:tcBorders>
          </w:tcPr>
          <w:p w:rsidR="006C028B" w:rsidRPr="008505C7" w:rsidRDefault="006C028B" w:rsidP="00856BCB">
            <w:pPr>
              <w:widowControl w:val="0"/>
              <w:shd w:val="clear" w:color="auto" w:fill="FFFFFF"/>
              <w:suppressAutoHyphens/>
              <w:autoSpaceDE w:val="0"/>
              <w:snapToGrid w:val="0"/>
            </w:pPr>
            <w:r w:rsidRPr="008505C7">
              <w:t>Pirms pārvada būvniecības un pārvada būvniecības laikā</w:t>
            </w:r>
            <w:r w:rsidR="00A6290C">
              <w:t>.</w:t>
            </w:r>
          </w:p>
        </w:tc>
      </w:tr>
    </w:tbl>
    <w:p w:rsidR="00BA749C" w:rsidRDefault="00BA749C"/>
    <w:p w:rsidR="00DB594C" w:rsidRDefault="00DB594C"/>
    <w:p w:rsidR="00DB594C" w:rsidRDefault="00DB594C" w:rsidP="00DB594C">
      <w:pPr>
        <w:tabs>
          <w:tab w:val="left" w:pos="1032"/>
        </w:tabs>
        <w:spacing w:after="0"/>
        <w:ind w:right="43"/>
        <w:rPr>
          <w:sz w:val="28"/>
          <w:szCs w:val="28"/>
        </w:rPr>
      </w:pPr>
      <w:bookmarkStart w:id="1" w:name="_Hlk19392285"/>
      <w:r w:rsidRPr="00294F12">
        <w:rPr>
          <w:sz w:val="28"/>
          <w:szCs w:val="28"/>
        </w:rPr>
        <w:t>Vides aizsardzības un</w:t>
      </w:r>
    </w:p>
    <w:p w:rsidR="00DB594C" w:rsidRPr="00294F12" w:rsidRDefault="00DB594C" w:rsidP="00DB594C">
      <w:pPr>
        <w:tabs>
          <w:tab w:val="left" w:pos="1032"/>
        </w:tabs>
        <w:spacing w:after="0"/>
        <w:ind w:right="43"/>
        <w:rPr>
          <w:sz w:val="28"/>
          <w:szCs w:val="28"/>
        </w:rPr>
      </w:pPr>
      <w:r>
        <w:rPr>
          <w:sz w:val="28"/>
          <w:szCs w:val="28"/>
        </w:rPr>
        <w:t>r</w:t>
      </w:r>
      <w:r w:rsidRPr="00294F12">
        <w:rPr>
          <w:sz w:val="28"/>
          <w:szCs w:val="28"/>
        </w:rPr>
        <w:t>eģionālās</w:t>
      </w:r>
      <w:r>
        <w:rPr>
          <w:sz w:val="28"/>
          <w:szCs w:val="28"/>
        </w:rPr>
        <w:t xml:space="preserve"> </w:t>
      </w:r>
      <w:r w:rsidRPr="00294F12">
        <w:rPr>
          <w:sz w:val="28"/>
          <w:szCs w:val="28"/>
        </w:rPr>
        <w:t>attīstības ministrs</w:t>
      </w:r>
      <w:r w:rsidRPr="00294F12">
        <w:rPr>
          <w:sz w:val="28"/>
          <w:szCs w:val="28"/>
        </w:rPr>
        <w:tab/>
      </w:r>
      <w:r w:rsidRPr="00294F12">
        <w:rPr>
          <w:sz w:val="28"/>
          <w:szCs w:val="28"/>
        </w:rPr>
        <w:tab/>
      </w:r>
      <w:r w:rsidRPr="00294F12">
        <w:rPr>
          <w:sz w:val="28"/>
          <w:szCs w:val="28"/>
        </w:rPr>
        <w:tab/>
      </w:r>
      <w:r w:rsidRPr="00294F12">
        <w:rPr>
          <w:sz w:val="28"/>
          <w:szCs w:val="28"/>
        </w:rPr>
        <w:tab/>
      </w:r>
      <w:r w:rsidRPr="00294F12">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94F12">
        <w:rPr>
          <w:sz w:val="28"/>
          <w:szCs w:val="28"/>
        </w:rPr>
        <w:tab/>
        <w:t>J. Pūce</w:t>
      </w:r>
    </w:p>
    <w:bookmarkEnd w:id="1"/>
    <w:p w:rsidR="00DB594C" w:rsidRDefault="00DB594C"/>
    <w:sectPr w:rsidR="00DB594C" w:rsidSect="00DB594C">
      <w:headerReference w:type="default" r:id="rId6"/>
      <w:footerReference w:type="default" r:id="rId7"/>
      <w:pgSz w:w="16838" w:h="11906" w:orient="landscape"/>
      <w:pgMar w:top="709" w:right="1245"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64E" w:rsidRDefault="00FB664E" w:rsidP="00A6290C">
      <w:pPr>
        <w:spacing w:after="0" w:line="240" w:lineRule="auto"/>
      </w:pPr>
      <w:r>
        <w:separator/>
      </w:r>
    </w:p>
  </w:endnote>
  <w:endnote w:type="continuationSeparator" w:id="0">
    <w:p w:rsidR="00FB664E" w:rsidRDefault="00FB664E" w:rsidP="00A6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4725"/>
      <w:docPartObj>
        <w:docPartGallery w:val="Page Numbers (Bottom of Page)"/>
        <w:docPartUnique/>
      </w:docPartObj>
    </w:sdtPr>
    <w:sdtEndPr>
      <w:rPr>
        <w:noProof/>
      </w:rPr>
    </w:sdtEndPr>
    <w:sdtContent>
      <w:p w:rsidR="00EB7BD8" w:rsidRDefault="00EB7BD8" w:rsidP="00EB7BD8">
        <w:pPr>
          <w:pStyle w:val="Footer"/>
        </w:pPr>
        <w:r>
          <w:t>VARAMpiel4_</w:t>
        </w:r>
        <w:r w:rsidR="00964F38">
          <w:t>25</w:t>
        </w:r>
        <w:r>
          <w:t xml:space="preserve">0919_Lielupestilts </w:t>
        </w:r>
      </w:p>
      <w:p w:rsidR="00A6290C" w:rsidRDefault="00A629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6290C" w:rsidRDefault="00A62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64E" w:rsidRDefault="00FB664E" w:rsidP="00A6290C">
      <w:pPr>
        <w:spacing w:after="0" w:line="240" w:lineRule="auto"/>
      </w:pPr>
      <w:r>
        <w:separator/>
      </w:r>
    </w:p>
  </w:footnote>
  <w:footnote w:type="continuationSeparator" w:id="0">
    <w:p w:rsidR="00FB664E" w:rsidRDefault="00FB664E" w:rsidP="00A62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B97" w:rsidRDefault="003C1B97">
    <w:pPr>
      <w:pStyle w:val="Header"/>
    </w:pPr>
  </w:p>
  <w:p w:rsidR="00EB7BD8" w:rsidRDefault="00EB7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9C"/>
    <w:rsid w:val="0003526C"/>
    <w:rsid w:val="002C3230"/>
    <w:rsid w:val="003C1B97"/>
    <w:rsid w:val="003F339E"/>
    <w:rsid w:val="006266B1"/>
    <w:rsid w:val="0066443F"/>
    <w:rsid w:val="006C028B"/>
    <w:rsid w:val="006F7342"/>
    <w:rsid w:val="00964F38"/>
    <w:rsid w:val="00A6290C"/>
    <w:rsid w:val="00BA749C"/>
    <w:rsid w:val="00C17FCF"/>
    <w:rsid w:val="00C868C4"/>
    <w:rsid w:val="00DB594C"/>
    <w:rsid w:val="00E71408"/>
    <w:rsid w:val="00EB7BD8"/>
    <w:rsid w:val="00F042BF"/>
    <w:rsid w:val="00FB66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251C1F-B28A-4164-8511-1EF63C0D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Párrafo de lista"/>
    <w:basedOn w:val="Normal"/>
    <w:link w:val="ListParagraphChar"/>
    <w:uiPriority w:val="34"/>
    <w:qFormat/>
    <w:rsid w:val="00BA749C"/>
    <w:pPr>
      <w:spacing w:after="0" w:line="240" w:lineRule="auto"/>
      <w:ind w:left="720"/>
      <w:contextualSpacing/>
    </w:pPr>
    <w:rPr>
      <w:rFonts w:ascii="Calibri" w:hAnsi="Calibri" w:cstheme="minorBidi"/>
      <w:sz w:val="24"/>
      <w:szCs w:val="22"/>
    </w:rPr>
  </w:style>
  <w:style w:type="character" w:customStyle="1" w:styleId="ListParagraphChar">
    <w:name w:val="List Paragraph Char"/>
    <w:aliases w:val="Strip Char,Párrafo de lista Char"/>
    <w:link w:val="ListParagraph"/>
    <w:uiPriority w:val="34"/>
    <w:locked/>
    <w:rsid w:val="00BA749C"/>
    <w:rPr>
      <w:rFonts w:ascii="Calibri" w:hAnsi="Calibri" w:cstheme="minorBidi"/>
      <w:sz w:val="24"/>
      <w:szCs w:val="22"/>
    </w:rPr>
  </w:style>
  <w:style w:type="paragraph" w:styleId="Header">
    <w:name w:val="header"/>
    <w:basedOn w:val="Normal"/>
    <w:link w:val="HeaderChar"/>
    <w:uiPriority w:val="99"/>
    <w:unhideWhenUsed/>
    <w:rsid w:val="00A629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290C"/>
  </w:style>
  <w:style w:type="paragraph" w:styleId="Footer">
    <w:name w:val="footer"/>
    <w:basedOn w:val="Normal"/>
    <w:link w:val="FooterChar"/>
    <w:uiPriority w:val="99"/>
    <w:unhideWhenUsed/>
    <w:rsid w:val="00A629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2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7243</Words>
  <Characters>4129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4.pielikums</vt:lpstr>
    </vt:vector>
  </TitlesOfParts>
  <Company>VARAM</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 "Pasākumi ietekmju uz Natura 2000 teritoriju mazināšanai"</dc:title>
  <dc:subject>Informatīvais ziņojums</dc:subject>
  <dc:creator>Inga.Belasova@varam.gov.lv</dc:creator>
  <cp:keywords/>
  <dc:description>67026545, inga.belaosva@varam.gov.lv</dc:description>
  <cp:lastModifiedBy>Inga Belasova</cp:lastModifiedBy>
  <cp:revision>4</cp:revision>
  <dcterms:created xsi:type="dcterms:W3CDTF">2019-09-25T08:02:00Z</dcterms:created>
  <dcterms:modified xsi:type="dcterms:W3CDTF">2019-09-26T12:01:00Z</dcterms:modified>
</cp:coreProperties>
</file>