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BB6E" w14:textId="73F2A8B4" w:rsidR="00F74628" w:rsidRDefault="00205A5D" w:rsidP="00205A5D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1. </w:t>
      </w:r>
      <w:r w:rsidR="00F74628">
        <w:rPr>
          <w:rFonts w:ascii="Times New Roman" w:hAnsi="Times New Roman" w:cs="Times New Roman"/>
          <w:sz w:val="28"/>
          <w:szCs w:val="28"/>
          <w:lang w:val="lv-LV" w:eastAsia="lv-LV"/>
        </w:rPr>
        <w:t>p</w:t>
      </w:r>
      <w:r w:rsidR="00F74628" w:rsidRPr="007505CB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ielikums </w:t>
      </w:r>
    </w:p>
    <w:p w14:paraId="3F3F0A23" w14:textId="77777777" w:rsidR="00205A5D" w:rsidRPr="00BA6E77" w:rsidRDefault="00205A5D" w:rsidP="00205A5D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475843AD" w14:textId="77777777" w:rsidR="00F74628" w:rsidRPr="00347B24" w:rsidRDefault="00F74628" w:rsidP="00F74628">
      <w:pPr>
        <w:pStyle w:val="NormalWeb"/>
        <w:spacing w:before="120" w:beforeAutospacing="0" w:after="120" w:afterAutospacing="0"/>
        <w:jc w:val="center"/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</w:pPr>
      <w:r w:rsidRPr="00347B24"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  <w:t>Izcenojuma nemainīgās daļas pakalpojumu veidu skaidrojums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8"/>
        <w:gridCol w:w="5811"/>
      </w:tblGrid>
      <w:tr w:rsidR="00F74628" w14:paraId="4EF24731" w14:textId="77777777" w:rsidTr="00205A5D">
        <w:tc>
          <w:tcPr>
            <w:tcW w:w="708" w:type="dxa"/>
            <w:shd w:val="clear" w:color="auto" w:fill="E0E0E0"/>
            <w:vAlign w:val="center"/>
          </w:tcPr>
          <w:p w14:paraId="20292016" w14:textId="77777777" w:rsidR="00F74628" w:rsidRPr="00612098" w:rsidRDefault="00F74628" w:rsidP="00891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Nr.</w:t>
            </w:r>
          </w:p>
          <w:p w14:paraId="64C0B678" w14:textId="77777777" w:rsidR="00F74628" w:rsidRPr="00612098" w:rsidRDefault="00F74628" w:rsidP="00891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p.k.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50250890" w14:textId="77777777" w:rsidR="00F74628" w:rsidRPr="002E3B69" w:rsidRDefault="00F74628" w:rsidP="008915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b/>
                <w:bCs/>
                <w:lang w:val="lv-LV" w:eastAsia="lv-LV"/>
              </w:rPr>
              <w:t>Pakalpojuma veids</w:t>
            </w:r>
          </w:p>
        </w:tc>
        <w:tc>
          <w:tcPr>
            <w:tcW w:w="5811" w:type="dxa"/>
            <w:shd w:val="clear" w:color="auto" w:fill="E0E0E0"/>
            <w:vAlign w:val="center"/>
          </w:tcPr>
          <w:p w14:paraId="37C65687" w14:textId="77777777" w:rsidR="00F74628" w:rsidRPr="00612098" w:rsidRDefault="00F74628" w:rsidP="0020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Pakalpojuma ietvaros paredzamās darbības</w:t>
            </w:r>
          </w:p>
        </w:tc>
      </w:tr>
      <w:tr w:rsidR="00F74628" w14:paraId="00D757F3" w14:textId="77777777" w:rsidTr="00205A5D">
        <w:trPr>
          <w:trHeight w:val="354"/>
        </w:trPr>
        <w:tc>
          <w:tcPr>
            <w:tcW w:w="708" w:type="dxa"/>
            <w:vAlign w:val="center"/>
          </w:tcPr>
          <w:p w14:paraId="3FA20DF3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1.</w:t>
            </w:r>
          </w:p>
        </w:tc>
        <w:tc>
          <w:tcPr>
            <w:tcW w:w="2548" w:type="dxa"/>
            <w:vAlign w:val="center"/>
          </w:tcPr>
          <w:p w14:paraId="46FDF360" w14:textId="45A586FF" w:rsidR="00F74628" w:rsidRPr="009A4A61" w:rsidRDefault="00F74628" w:rsidP="00205A5D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>Etalona kalibrēšana</w:t>
            </w:r>
          </w:p>
        </w:tc>
        <w:tc>
          <w:tcPr>
            <w:tcW w:w="5811" w:type="dxa"/>
          </w:tcPr>
          <w:p w14:paraId="2D3DCD2F" w14:textId="77777777" w:rsidR="00205A5D" w:rsidRPr="009A4A61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 xml:space="preserve">pieteikuma saņemšana un reģistrēšana; </w:t>
            </w:r>
          </w:p>
          <w:p w14:paraId="3ACC1E23" w14:textId="77777777" w:rsidR="00205A5D" w:rsidRPr="009A4A61" w:rsidRDefault="00205A5D" w:rsidP="00205A5D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līgum</w:t>
            </w:r>
            <w:r w:rsidRPr="009A4A61">
              <w:rPr>
                <w:rFonts w:ascii="Times New Roman" w:hAnsi="Times New Roman" w:cs="Times New Roman"/>
                <w:lang w:val="lv-LV" w:eastAsia="lv-LV"/>
              </w:rPr>
              <w:t>s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/vienošanās par kalibrēšanas pakalpojumu sagatavošan</w:t>
            </w:r>
            <w:r w:rsidRPr="009A4A61">
              <w:rPr>
                <w:rFonts w:ascii="Times New Roman" w:hAnsi="Times New Roman" w:cs="Times New Roman"/>
                <w:lang w:val="lv-LV" w:eastAsia="lv-LV"/>
              </w:rPr>
              <w:t>u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01DBE2D5" w14:textId="7A38C212" w:rsidR="00F74628" w:rsidRPr="009A4A61" w:rsidRDefault="00205A5D" w:rsidP="00205A5D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 xml:space="preserve">etalona kalibrēšana un mērījumu rezultātu apstrāde; </w:t>
            </w:r>
          </w:p>
          <w:p w14:paraId="6B99A838" w14:textId="35595B74" w:rsidR="00F74628" w:rsidRPr="009A4A61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kalibrēšanas sertifikāta sagatavošana un izsniegšana.</w:t>
            </w:r>
          </w:p>
        </w:tc>
      </w:tr>
      <w:tr w:rsidR="00F74628" w14:paraId="51F75712" w14:textId="77777777" w:rsidTr="00205A5D">
        <w:tc>
          <w:tcPr>
            <w:tcW w:w="708" w:type="dxa"/>
            <w:vAlign w:val="center"/>
          </w:tcPr>
          <w:p w14:paraId="6055A32C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2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</w:p>
        </w:tc>
        <w:tc>
          <w:tcPr>
            <w:tcW w:w="2548" w:type="dxa"/>
            <w:vAlign w:val="center"/>
          </w:tcPr>
          <w:p w14:paraId="5061BB08" w14:textId="234306F8" w:rsidR="00F74628" w:rsidRPr="002E3B69" w:rsidRDefault="00F74628" w:rsidP="00205A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B83110">
              <w:rPr>
                <w:rFonts w:ascii="Times New Roman" w:hAnsi="Times New Roman" w:cs="Times New Roman"/>
                <w:lang w:val="lv-LV"/>
              </w:rPr>
              <w:t xml:space="preserve">Dokumentu izvērtēšana un mērīšanas līdzekļa tipa </w:t>
            </w:r>
            <w:r w:rsidR="009C49E6" w:rsidRPr="009C49E6">
              <w:rPr>
                <w:rFonts w:ascii="Times New Roman" w:hAnsi="Times New Roman" w:cs="Times New Roman"/>
                <w:lang w:val="lv-LV"/>
              </w:rPr>
              <w:t>apstiprināšana</w:t>
            </w:r>
          </w:p>
        </w:tc>
        <w:tc>
          <w:tcPr>
            <w:tcW w:w="5811" w:type="dxa"/>
          </w:tcPr>
          <w:p w14:paraId="5051045D" w14:textId="30646695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iesnieguma un tam pievienoto dokumentu saņemšana un reģistrēšana;</w:t>
            </w:r>
          </w:p>
          <w:p w14:paraId="4F21312F" w14:textId="67FD2870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iesniegtās dokumentācijas izvērtēšana;</w:t>
            </w:r>
          </w:p>
          <w:p w14:paraId="4768CA44" w14:textId="770A5ACC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 xml:space="preserve">mērīšanas līdzekļa tipa </w:t>
            </w:r>
            <w:r w:rsidR="009C49E6">
              <w:rPr>
                <w:rFonts w:ascii="Times New Roman" w:hAnsi="Times New Roman" w:cs="Times New Roman"/>
                <w:lang w:val="lv-LV" w:eastAsia="lv-LV"/>
              </w:rPr>
              <w:t>apstiprināšana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1A2465A7" w14:textId="6B240DA7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novērtēšanas dokumentu (novērtējuma protokols, tehniskā eksperta atzinums) sagatavošana;</w:t>
            </w:r>
          </w:p>
          <w:p w14:paraId="015C6E12" w14:textId="16D229FE" w:rsidR="00F74628" w:rsidRPr="003040FF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lēmuma pieņemšana, sagatavošana un paziņošana.</w:t>
            </w:r>
          </w:p>
        </w:tc>
      </w:tr>
      <w:tr w:rsidR="00F74628" w:rsidRPr="006420B6" w14:paraId="43E5C3E8" w14:textId="77777777" w:rsidTr="00471AD0">
        <w:tc>
          <w:tcPr>
            <w:tcW w:w="708" w:type="dxa"/>
            <w:vAlign w:val="center"/>
          </w:tcPr>
          <w:p w14:paraId="18D41FAA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3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. </w:t>
            </w:r>
          </w:p>
        </w:tc>
        <w:tc>
          <w:tcPr>
            <w:tcW w:w="2548" w:type="dxa"/>
            <w:vAlign w:val="center"/>
          </w:tcPr>
          <w:p w14:paraId="1CCF7EB2" w14:textId="17A1C1C7" w:rsidR="00F74628" w:rsidRPr="002E3B69" w:rsidRDefault="00F74628" w:rsidP="00471A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3040FF">
              <w:rPr>
                <w:rFonts w:ascii="Times New Roman" w:hAnsi="Times New Roman" w:cs="Times New Roman"/>
                <w:lang w:val="lv-LV"/>
              </w:rPr>
              <w:t>Mērīšanas līdzekļa nacionālā tipa apstiprinājuma sertifikāta un tā pielikuma sagatavošana</w:t>
            </w:r>
          </w:p>
        </w:tc>
        <w:tc>
          <w:tcPr>
            <w:tcW w:w="5811" w:type="dxa"/>
          </w:tcPr>
          <w:p w14:paraId="5F3C4682" w14:textId="7F56FEE0" w:rsidR="00F74628" w:rsidRPr="00205A5D" w:rsidRDefault="00205A5D" w:rsidP="00205A5D">
            <w:pPr>
              <w:autoSpaceDE w:val="0"/>
              <w:autoSpaceDN w:val="0"/>
              <w:adjustRightInd w:val="0"/>
              <w:ind w:left="38" w:hanging="141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 - </w:t>
            </w:r>
            <w:r w:rsidR="00F74628" w:rsidRPr="00205A5D">
              <w:rPr>
                <w:rFonts w:ascii="Times New Roman" w:hAnsi="Times New Roman" w:cs="Times New Roman"/>
                <w:lang w:val="lv-LV" w:eastAsia="lv-LV"/>
              </w:rPr>
              <w:t>mērīšanas līdzekļa tipa reģistrācija Valsts reģistrā;</w:t>
            </w:r>
          </w:p>
          <w:p w14:paraId="2669CCE2" w14:textId="4475F31B" w:rsidR="00F74628" w:rsidRPr="0061209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205A5D">
              <w:rPr>
                <w:rFonts w:ascii="Times New Roman" w:hAnsi="Times New Roman" w:cs="Times New Roman"/>
                <w:lang w:val="lv-LV" w:eastAsia="lv-LV"/>
              </w:rPr>
              <w:t>mērīšanas līdzekļa tipa apstiprinājuma sertifikāta un tā pielikuma sagatavošana.</w:t>
            </w:r>
          </w:p>
        </w:tc>
      </w:tr>
      <w:tr w:rsidR="00F74628" w14:paraId="1D174D33" w14:textId="77777777" w:rsidTr="00471AD0">
        <w:tc>
          <w:tcPr>
            <w:tcW w:w="708" w:type="dxa"/>
            <w:vAlign w:val="center"/>
          </w:tcPr>
          <w:p w14:paraId="609971E6" w14:textId="77777777" w:rsidR="00F74628" w:rsidRPr="00E24177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4</w:t>
            </w:r>
            <w:r w:rsidRPr="00E24177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.  </w:t>
            </w:r>
          </w:p>
        </w:tc>
        <w:tc>
          <w:tcPr>
            <w:tcW w:w="2548" w:type="dxa"/>
            <w:vAlign w:val="center"/>
          </w:tcPr>
          <w:p w14:paraId="79B35D7E" w14:textId="140D50B2" w:rsidR="00F74628" w:rsidRPr="002742A3" w:rsidRDefault="00F74628" w:rsidP="00471AD0">
            <w:pPr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040FF">
              <w:rPr>
                <w:rFonts w:ascii="Times New Roman" w:hAnsi="Times New Roman" w:cs="Times New Roman"/>
                <w:lang w:val="lv-LV"/>
              </w:rPr>
              <w:t>Mērīšanas līdzekļa tipa apstiprinā</w:t>
            </w:r>
            <w:r>
              <w:rPr>
                <w:rFonts w:ascii="Times New Roman" w:hAnsi="Times New Roman" w:cs="Times New Roman"/>
                <w:lang w:val="lv-LV"/>
              </w:rPr>
              <w:t>juma</w:t>
            </w:r>
            <w:r w:rsidRPr="003040FF">
              <w:rPr>
                <w:rFonts w:ascii="Times New Roman" w:hAnsi="Times New Roman" w:cs="Times New Roman"/>
                <w:lang w:val="lv-LV"/>
              </w:rPr>
              <w:t xml:space="preserve"> sertifikāta pagarināšana</w:t>
            </w:r>
          </w:p>
        </w:tc>
        <w:tc>
          <w:tcPr>
            <w:tcW w:w="5811" w:type="dxa"/>
          </w:tcPr>
          <w:p w14:paraId="71169BEA" w14:textId="148E1675" w:rsidR="00F7462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iesnieguma un tam pievienoto dokumentu saņemšana un reģistrēšana;</w:t>
            </w:r>
          </w:p>
          <w:p w14:paraId="6C87CC83" w14:textId="2DDA2426" w:rsidR="00471AD0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iesniegtās dokum</w:t>
            </w:r>
            <w:r>
              <w:rPr>
                <w:rFonts w:ascii="Times New Roman" w:hAnsi="Times New Roman" w:cs="Times New Roman"/>
                <w:lang w:val="lv-LV" w:eastAsia="lv-LV"/>
              </w:rPr>
              <w:t>e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ntācijas izvērtēšana</w:t>
            </w:r>
            <w:r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3A1DF8F5" w14:textId="5553CC54" w:rsidR="00F7462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471AD0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mērīšanas līdzekļa tipa </w:t>
            </w:r>
            <w:r w:rsidR="009C49E6">
              <w:rPr>
                <w:rFonts w:ascii="Times New Roman" w:hAnsi="Times New Roman" w:cs="Times New Roman"/>
                <w:lang w:val="lv-LV" w:eastAsia="lv-LV"/>
              </w:rPr>
              <w:t>pagarināšana</w:t>
            </w:r>
            <w:r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2AE49D61" w14:textId="47C4537B" w:rsidR="00F7462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novērtēšanas dokumentu (novērtējuma protokols, tehniskā eksperta atzinums) sagatavošana;</w:t>
            </w:r>
          </w:p>
          <w:p w14:paraId="1F766BEE" w14:textId="522FB2A0" w:rsidR="00F74628" w:rsidRPr="000019B1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lēmuma pieņemšana, sagatavošana un paziņošana.</w:t>
            </w:r>
          </w:p>
        </w:tc>
      </w:tr>
      <w:tr w:rsidR="00F74628" w:rsidRPr="006420B6" w14:paraId="743C219B" w14:textId="77777777" w:rsidTr="00471AD0">
        <w:tc>
          <w:tcPr>
            <w:tcW w:w="708" w:type="dxa"/>
            <w:vAlign w:val="center"/>
          </w:tcPr>
          <w:p w14:paraId="21F958CC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5.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75D05795" w14:textId="2B5DB43C" w:rsidR="00F74628" w:rsidRPr="002E3B69" w:rsidRDefault="00F74628" w:rsidP="00471A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Apmācības metroloģijas jomā (1 h)</w:t>
            </w:r>
          </w:p>
        </w:tc>
        <w:tc>
          <w:tcPr>
            <w:tcW w:w="5811" w:type="dxa"/>
          </w:tcPr>
          <w:p w14:paraId="54BCE849" w14:textId="35CDF563" w:rsidR="00F74628" w:rsidRPr="00612098" w:rsidRDefault="00471AD0" w:rsidP="00471A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mācību telpas un mācību materiālu nodrošinājums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 xml:space="preserve"> apmācību laikā;</w:t>
            </w:r>
          </w:p>
          <w:p w14:paraId="6E282DC8" w14:textId="290C9206" w:rsidR="00F74628" w:rsidRPr="0061209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k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valificēta lektora iesaistīšana;</w:t>
            </w:r>
          </w:p>
          <w:p w14:paraId="167135C3" w14:textId="5A916E82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apmācības;</w:t>
            </w:r>
          </w:p>
          <w:p w14:paraId="10284718" w14:textId="538C4232" w:rsidR="00F74628" w:rsidRPr="0061209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apliecinājuma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par apmācību apmeklējumu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sagatavošana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un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izsniegšana</w:t>
            </w:r>
            <w:r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</w:tr>
      <w:tr w:rsidR="00F74628" w:rsidRPr="006420B6" w14:paraId="25B0F301" w14:textId="77777777" w:rsidTr="0093707E">
        <w:tc>
          <w:tcPr>
            <w:tcW w:w="708" w:type="dxa"/>
            <w:vAlign w:val="center"/>
          </w:tcPr>
          <w:p w14:paraId="41E238DC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6.</w:t>
            </w:r>
          </w:p>
        </w:tc>
        <w:tc>
          <w:tcPr>
            <w:tcW w:w="2548" w:type="dxa"/>
            <w:vAlign w:val="center"/>
          </w:tcPr>
          <w:p w14:paraId="1EAC2C03" w14:textId="7A5053E9" w:rsidR="001D5992" w:rsidRPr="001D5992" w:rsidRDefault="00F74628" w:rsidP="009370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43D2B">
              <w:rPr>
                <w:rFonts w:ascii="Times New Roman" w:hAnsi="Times New Roman" w:cs="Times New Roman"/>
                <w:lang w:val="lv-LV"/>
              </w:rPr>
              <w:t>Starplaboratoriju salīdzinošo mērījumu organizēšana vienai laboratorijai</w:t>
            </w:r>
          </w:p>
        </w:tc>
        <w:tc>
          <w:tcPr>
            <w:tcW w:w="5811" w:type="dxa"/>
            <w:vAlign w:val="center"/>
          </w:tcPr>
          <w:p w14:paraId="4E212BA2" w14:textId="62AA7A7F" w:rsidR="00F74628" w:rsidRPr="0061209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starplaboratoriju salīdzinošo mērījumu (prasmes pārbaudes) shēmas izstrāde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6993B6B2" w14:textId="10659274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sagatavošana, tā homogenitātes un stabilitātes novērtēšana;</w:t>
            </w:r>
          </w:p>
          <w:p w14:paraId="62D4CA7D" w14:textId="385D6F31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metroloģiskās izsekojamības nodrošināšana;</w:t>
            </w:r>
          </w:p>
          <w:p w14:paraId="186918F8" w14:textId="245D2A70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piešķirtās vērtības noteikšana un mērījumu nenoteiktības aprēķināšana;</w:t>
            </w:r>
          </w:p>
          <w:p w14:paraId="12EFA9BA" w14:textId="01F71050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rezultātu statistiskā modeļa izstrāde;</w:t>
            </w:r>
          </w:p>
          <w:p w14:paraId="5363D9E3" w14:textId="301CE4BA" w:rsidR="00DB505D" w:rsidRPr="00DB505D" w:rsidRDefault="00471AD0" w:rsidP="009C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izpilde</w:t>
            </w:r>
            <w:r w:rsidR="00DB505D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67490B18" w14:textId="7B96D4A7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apstrāde, glabāšana, iesaiņošana, marķēšana un izplatīšana;</w:t>
            </w:r>
          </w:p>
          <w:p w14:paraId="783B7DFE" w14:textId="2E9BEA46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rezultātu statistiskā analīze un laboratorijas veiktspējas novērtēšana;</w:t>
            </w:r>
          </w:p>
          <w:p w14:paraId="1D5D7728" w14:textId="6A007F34" w:rsidR="009C49E6" w:rsidRPr="009C49E6" w:rsidRDefault="00471AD0" w:rsidP="009C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lastRenderedPageBreak/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pārskata sagatavošana un rezultātu paz</w:t>
            </w:r>
            <w:r w:rsidR="009C49E6">
              <w:rPr>
                <w:rFonts w:ascii="Times New Roman" w:hAnsi="Times New Roman" w:cs="Times New Roman"/>
                <w:lang w:val="lv-LV" w:eastAsia="lv-LV"/>
              </w:rPr>
              <w:t>i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ņošana.</w:t>
            </w:r>
          </w:p>
        </w:tc>
      </w:tr>
    </w:tbl>
    <w:p w14:paraId="10672D0E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0599C64A" w14:textId="60EA588C" w:rsidR="00F74628" w:rsidRPr="009A4A61" w:rsidRDefault="00F74628" w:rsidP="00F74628">
      <w:pPr>
        <w:tabs>
          <w:tab w:val="center" w:pos="4535"/>
        </w:tabs>
        <w:rPr>
          <w:rFonts w:ascii="Times New Roman" w:hAnsi="Times New Roman" w:cs="Times New Roman"/>
          <w:lang w:val="lv-LV"/>
        </w:rPr>
      </w:pPr>
      <w:r w:rsidRPr="009A4A61">
        <w:rPr>
          <w:rFonts w:ascii="Times New Roman" w:hAnsi="Times New Roman" w:cs="Times New Roman"/>
          <w:lang w:val="lv-LV"/>
        </w:rPr>
        <w:tab/>
      </w:r>
    </w:p>
    <w:p w14:paraId="7758BF8C" w14:textId="42647838" w:rsidR="00F74628" w:rsidRPr="009A4A61" w:rsidRDefault="009A4A61" w:rsidP="00F74628">
      <w:pPr>
        <w:rPr>
          <w:rFonts w:ascii="Times New Roman" w:hAnsi="Times New Roman" w:cs="Times New Roman"/>
          <w:lang w:val="lv-LV"/>
        </w:rPr>
      </w:pPr>
      <w:r w:rsidRPr="009A4A61">
        <w:rPr>
          <w:rFonts w:ascii="Times New Roman" w:hAnsi="Times New Roman" w:cs="Times New Roman"/>
          <w:lang w:val="lv-LV"/>
        </w:rPr>
        <w:t>E</w:t>
      </w:r>
      <w:r w:rsidR="00F74628" w:rsidRPr="009A4A61">
        <w:rPr>
          <w:rFonts w:ascii="Times New Roman" w:hAnsi="Times New Roman" w:cs="Times New Roman"/>
          <w:lang w:val="lv-LV"/>
        </w:rPr>
        <w:t>konomikas ministrs</w:t>
      </w:r>
      <w:r w:rsidR="00F74628" w:rsidRPr="009A4A61">
        <w:rPr>
          <w:rFonts w:ascii="Times New Roman" w:hAnsi="Times New Roman" w:cs="Times New Roman"/>
          <w:lang w:val="lv-LV"/>
        </w:rPr>
        <w:tab/>
        <w:t xml:space="preserve">   </w:t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DB505D" w:rsidRPr="009A4A61">
        <w:rPr>
          <w:rFonts w:ascii="Times New Roman" w:hAnsi="Times New Roman" w:cs="Times New Roman"/>
          <w:lang w:val="lv-LV"/>
        </w:rPr>
        <w:t>R.Nemiro</w:t>
      </w:r>
    </w:p>
    <w:p w14:paraId="22B966AE" w14:textId="77777777" w:rsidR="00F74628" w:rsidRPr="009A4A61" w:rsidRDefault="00F74628" w:rsidP="00F74628">
      <w:pPr>
        <w:spacing w:before="120"/>
        <w:jc w:val="both"/>
        <w:rPr>
          <w:rFonts w:ascii="Times New Roman" w:hAnsi="Times New Roman" w:cs="Times New Roman"/>
          <w:lang w:val="lv-LV"/>
        </w:rPr>
      </w:pPr>
    </w:p>
    <w:p w14:paraId="3DA4EEC3" w14:textId="77777777" w:rsidR="00F74628" w:rsidRPr="009A4A61" w:rsidRDefault="00F74628" w:rsidP="009A4A61">
      <w:pPr>
        <w:jc w:val="both"/>
        <w:rPr>
          <w:rFonts w:ascii="Times New Roman" w:hAnsi="Times New Roman" w:cs="Times New Roman"/>
          <w:lang w:val="lv-LV"/>
        </w:rPr>
      </w:pPr>
      <w:r w:rsidRPr="009A4A61">
        <w:rPr>
          <w:rFonts w:ascii="Times New Roman" w:hAnsi="Times New Roman" w:cs="Times New Roman"/>
          <w:lang w:val="lv-LV"/>
        </w:rPr>
        <w:t xml:space="preserve">Vīza: </w:t>
      </w:r>
    </w:p>
    <w:p w14:paraId="26A79098" w14:textId="77777777" w:rsidR="006420B6" w:rsidRPr="006420B6" w:rsidRDefault="006420B6" w:rsidP="006420B6">
      <w:pPr>
        <w:rPr>
          <w:rFonts w:ascii="Times New Roman" w:hAnsi="Times New Roman" w:cs="Times New Roman"/>
        </w:rPr>
      </w:pPr>
      <w:r w:rsidRPr="006420B6">
        <w:rPr>
          <w:rFonts w:ascii="Times New Roman" w:hAnsi="Times New Roman" w:cs="Times New Roman"/>
        </w:rPr>
        <w:t xml:space="preserve">Valsts sekretāra pienākuma izpildītājs, </w:t>
      </w:r>
    </w:p>
    <w:p w14:paraId="595BE9AD" w14:textId="4063548C" w:rsidR="00F74628" w:rsidRPr="006420B6" w:rsidRDefault="006420B6" w:rsidP="006420B6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  <w:r w:rsidRPr="006420B6">
        <w:t>Valsts sekretāra vietnieks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E.Valantis</w:t>
      </w:r>
    </w:p>
    <w:p w14:paraId="362066BE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14125926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1EF2BD48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615428A7" w14:textId="74DE9571" w:rsidR="00F74628" w:rsidRPr="00471AD0" w:rsidRDefault="00471AD0" w:rsidP="00F74628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471AD0">
        <w:rPr>
          <w:rFonts w:ascii="Times New Roman" w:hAnsi="Times New Roman" w:cs="Times New Roman"/>
          <w:sz w:val="16"/>
          <w:szCs w:val="16"/>
          <w:lang w:val="lv-LV"/>
        </w:rPr>
        <w:t>Matēviča</w:t>
      </w:r>
      <w:r w:rsidR="00F74628" w:rsidRPr="00471AD0">
        <w:rPr>
          <w:rFonts w:ascii="Times New Roman" w:hAnsi="Times New Roman" w:cs="Times New Roman"/>
          <w:sz w:val="16"/>
          <w:szCs w:val="16"/>
          <w:lang w:val="lv-LV"/>
        </w:rPr>
        <w:t xml:space="preserve"> 670130</w:t>
      </w:r>
      <w:r w:rsidRPr="00471AD0">
        <w:rPr>
          <w:rFonts w:ascii="Times New Roman" w:hAnsi="Times New Roman" w:cs="Times New Roman"/>
          <w:sz w:val="16"/>
          <w:szCs w:val="16"/>
          <w:lang w:val="lv-LV"/>
        </w:rPr>
        <w:t>66</w:t>
      </w:r>
    </w:p>
    <w:p w14:paraId="74A88307" w14:textId="273E0F46" w:rsidR="00F74628" w:rsidRPr="00471AD0" w:rsidRDefault="00EE2C73" w:rsidP="00F74628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6"/>
          <w:szCs w:val="16"/>
          <w:lang w:eastAsia="en-US"/>
        </w:rPr>
      </w:pPr>
      <w:hyperlink r:id="rId8" w:history="1">
        <w:r w:rsidR="00471AD0" w:rsidRPr="00471AD0">
          <w:rPr>
            <w:rStyle w:val="Hyperlink"/>
            <w:color w:val="auto"/>
            <w:sz w:val="16"/>
            <w:szCs w:val="16"/>
            <w:u w:val="none"/>
            <w:lang w:eastAsia="en-US"/>
          </w:rPr>
          <w:t>Inese.Matevica@em.gov.lv</w:t>
        </w:r>
      </w:hyperlink>
    </w:p>
    <w:p w14:paraId="7FB7A71D" w14:textId="77777777" w:rsidR="00F74628" w:rsidRPr="00471AD0" w:rsidRDefault="00F74628" w:rsidP="00F74628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8"/>
          <w:szCs w:val="18"/>
          <w:lang w:eastAsia="en-US"/>
        </w:rPr>
      </w:pPr>
      <w:r w:rsidRPr="00471AD0">
        <w:rPr>
          <w:sz w:val="18"/>
          <w:szCs w:val="18"/>
          <w:lang w:eastAsia="en-US"/>
        </w:rPr>
        <w:t xml:space="preserve"> </w:t>
      </w:r>
    </w:p>
    <w:p w14:paraId="6985C05F" w14:textId="77777777" w:rsidR="00F74628" w:rsidRPr="00003552" w:rsidRDefault="00F74628" w:rsidP="00F74628">
      <w:pPr>
        <w:rPr>
          <w:lang w:val="lv-LV"/>
        </w:rPr>
      </w:pPr>
    </w:p>
    <w:p w14:paraId="4B31D9F2" w14:textId="77777777" w:rsidR="005A242A" w:rsidRPr="00F74628" w:rsidRDefault="00EE2C73">
      <w:pPr>
        <w:rPr>
          <w:lang w:val="lv-LV"/>
        </w:rPr>
      </w:pPr>
    </w:p>
    <w:sectPr w:rsidR="005A242A" w:rsidRPr="00F74628" w:rsidSect="00A45645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EDE7" w14:textId="77777777" w:rsidR="00EE2C73" w:rsidRDefault="00EE2C73" w:rsidP="00F74628">
      <w:r>
        <w:separator/>
      </w:r>
    </w:p>
  </w:endnote>
  <w:endnote w:type="continuationSeparator" w:id="0">
    <w:p w14:paraId="7A125DB3" w14:textId="77777777" w:rsidR="00EE2C73" w:rsidRDefault="00EE2C73" w:rsidP="00F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800D" w14:textId="46E9E260" w:rsidR="00F74628" w:rsidRPr="009A4A61" w:rsidRDefault="00F74628" w:rsidP="009A4A61">
    <w:pPr>
      <w:jc w:val="both"/>
      <w:rPr>
        <w:rFonts w:ascii="Times New Roman" w:hAnsi="Times New Roman" w:cs="Times New Roman"/>
        <w:sz w:val="18"/>
        <w:szCs w:val="18"/>
      </w:rPr>
    </w:pPr>
    <w:r w:rsidRPr="009A4A61">
      <w:rPr>
        <w:rFonts w:ascii="Times New Roman" w:hAnsi="Times New Roman" w:cs="Times New Roman"/>
        <w:sz w:val="18"/>
        <w:szCs w:val="18"/>
      </w:rPr>
      <w:t>EMpielik_Cenrādis; 1.</w:t>
    </w:r>
    <w:r w:rsidR="00471AD0" w:rsidRPr="009A4A61">
      <w:rPr>
        <w:rFonts w:ascii="Times New Roman" w:hAnsi="Times New Roman" w:cs="Times New Roman"/>
        <w:sz w:val="18"/>
        <w:szCs w:val="18"/>
      </w:rPr>
      <w:t>p</w:t>
    </w:r>
    <w:r w:rsidRPr="009A4A61">
      <w:rPr>
        <w:rFonts w:ascii="Times New Roman" w:hAnsi="Times New Roman" w:cs="Times New Roman"/>
        <w:sz w:val="18"/>
        <w:szCs w:val="18"/>
      </w:rPr>
      <w:t>ielikums Ministru kabineta noteikumu “</w:t>
    </w:r>
    <w:r w:rsidR="00471AD0" w:rsidRPr="009A4A61">
      <w:rPr>
        <w:rFonts w:ascii="Times New Roman" w:hAnsi="Times New Roman" w:cs="Times New Roman"/>
        <w:sz w:val="18"/>
        <w:szCs w:val="18"/>
      </w:rPr>
      <w:t>Nacionālās metroloģijas institūcijas maksas pakalpojumu cenrādis</w:t>
    </w:r>
    <w:r w:rsidRPr="009A4A61">
      <w:rPr>
        <w:rFonts w:ascii="Times New Roman" w:hAnsi="Times New Roman" w:cs="Times New Roman"/>
        <w:sz w:val="18"/>
        <w:szCs w:val="18"/>
      </w:rPr>
      <w:t xml:space="preserve"> sākotnējās ietekmes novērtējuma ziņojumam (anotācija)”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DA0C" w14:textId="77777777" w:rsidR="00EE2C73" w:rsidRDefault="00EE2C73" w:rsidP="00F74628">
      <w:r>
        <w:separator/>
      </w:r>
    </w:p>
  </w:footnote>
  <w:footnote w:type="continuationSeparator" w:id="0">
    <w:p w14:paraId="1E439A58" w14:textId="77777777" w:rsidR="00EE2C73" w:rsidRDefault="00EE2C73" w:rsidP="00F7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440347"/>
    <w:multiLevelType w:val="hybridMultilevel"/>
    <w:tmpl w:val="452C0930"/>
    <w:lvl w:ilvl="0" w:tplc="3116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0C43A" w:tentative="1">
      <w:start w:val="1"/>
      <w:numFmt w:val="lowerLetter"/>
      <w:lvlText w:val="%2."/>
      <w:lvlJc w:val="left"/>
      <w:pPr>
        <w:ind w:left="1440" w:hanging="360"/>
      </w:pPr>
    </w:lvl>
    <w:lvl w:ilvl="2" w:tplc="7270B3F0" w:tentative="1">
      <w:start w:val="1"/>
      <w:numFmt w:val="lowerRoman"/>
      <w:lvlText w:val="%3."/>
      <w:lvlJc w:val="right"/>
      <w:pPr>
        <w:ind w:left="2160" w:hanging="180"/>
      </w:pPr>
    </w:lvl>
    <w:lvl w:ilvl="3" w:tplc="985EEEB0" w:tentative="1">
      <w:start w:val="1"/>
      <w:numFmt w:val="decimal"/>
      <w:lvlText w:val="%4."/>
      <w:lvlJc w:val="left"/>
      <w:pPr>
        <w:ind w:left="2880" w:hanging="360"/>
      </w:pPr>
    </w:lvl>
    <w:lvl w:ilvl="4" w:tplc="8FDEAC0C" w:tentative="1">
      <w:start w:val="1"/>
      <w:numFmt w:val="lowerLetter"/>
      <w:lvlText w:val="%5."/>
      <w:lvlJc w:val="left"/>
      <w:pPr>
        <w:ind w:left="3600" w:hanging="360"/>
      </w:pPr>
    </w:lvl>
    <w:lvl w:ilvl="5" w:tplc="CC7428FA" w:tentative="1">
      <w:start w:val="1"/>
      <w:numFmt w:val="lowerRoman"/>
      <w:lvlText w:val="%6."/>
      <w:lvlJc w:val="right"/>
      <w:pPr>
        <w:ind w:left="4320" w:hanging="180"/>
      </w:pPr>
    </w:lvl>
    <w:lvl w:ilvl="6" w:tplc="6E80A6F8" w:tentative="1">
      <w:start w:val="1"/>
      <w:numFmt w:val="decimal"/>
      <w:lvlText w:val="%7."/>
      <w:lvlJc w:val="left"/>
      <w:pPr>
        <w:ind w:left="5040" w:hanging="360"/>
      </w:pPr>
    </w:lvl>
    <w:lvl w:ilvl="7" w:tplc="1C3C9BFA" w:tentative="1">
      <w:start w:val="1"/>
      <w:numFmt w:val="lowerLetter"/>
      <w:lvlText w:val="%8."/>
      <w:lvlJc w:val="left"/>
      <w:pPr>
        <w:ind w:left="5760" w:hanging="360"/>
      </w:pPr>
    </w:lvl>
    <w:lvl w:ilvl="8" w:tplc="6E66C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BAA3850"/>
    <w:multiLevelType w:val="hybridMultilevel"/>
    <w:tmpl w:val="094E5470"/>
    <w:lvl w:ilvl="0" w:tplc="02AE2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D3308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7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9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F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2B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67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E5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2D5272F"/>
    <w:multiLevelType w:val="hybridMultilevel"/>
    <w:tmpl w:val="D8CECEDE"/>
    <w:lvl w:ilvl="0" w:tplc="CF1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FE884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C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45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09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08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2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6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86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8"/>
    <w:rsid w:val="00016404"/>
    <w:rsid w:val="00033E9E"/>
    <w:rsid w:val="000A61B0"/>
    <w:rsid w:val="000C5DE1"/>
    <w:rsid w:val="001D5992"/>
    <w:rsid w:val="001F04AE"/>
    <w:rsid w:val="00205A5D"/>
    <w:rsid w:val="00226CCD"/>
    <w:rsid w:val="00397571"/>
    <w:rsid w:val="00471AD0"/>
    <w:rsid w:val="005D2FA6"/>
    <w:rsid w:val="005E196F"/>
    <w:rsid w:val="006420B6"/>
    <w:rsid w:val="00680E3C"/>
    <w:rsid w:val="006C2F64"/>
    <w:rsid w:val="00723251"/>
    <w:rsid w:val="007C2D86"/>
    <w:rsid w:val="007F77FC"/>
    <w:rsid w:val="00886A2A"/>
    <w:rsid w:val="0093707E"/>
    <w:rsid w:val="009A4A61"/>
    <w:rsid w:val="009C49E6"/>
    <w:rsid w:val="00A60A8F"/>
    <w:rsid w:val="00B57CAD"/>
    <w:rsid w:val="00D90ACE"/>
    <w:rsid w:val="00DA1E80"/>
    <w:rsid w:val="00DB505D"/>
    <w:rsid w:val="00E25B4C"/>
    <w:rsid w:val="00EE2C73"/>
    <w:rsid w:val="00F000DB"/>
    <w:rsid w:val="00F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FE4"/>
  <w15:chartTrackingRefBased/>
  <w15:docId w15:val="{123D58B4-C784-4898-ADFE-2F18B64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628"/>
    <w:pPr>
      <w:spacing w:after="0" w:line="240" w:lineRule="auto"/>
    </w:pPr>
    <w:rPr>
      <w:rFonts w:ascii="Tahoma" w:eastAsia="Times New Roman" w:hAnsi="Tahoma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628"/>
    <w:pPr>
      <w:spacing w:before="100" w:beforeAutospacing="1" w:after="100" w:afterAutospacing="1"/>
    </w:pPr>
    <w:rPr>
      <w:rFonts w:ascii="Arial Unicode MS" w:eastAsia="Arial Unicode MS" w:hAnsi="Times New Roman" w:cs="Tahoma"/>
      <w:color w:val="000000"/>
    </w:rPr>
  </w:style>
  <w:style w:type="paragraph" w:customStyle="1" w:styleId="naisf">
    <w:name w:val="naisf"/>
    <w:basedOn w:val="Normal"/>
    <w:rsid w:val="00F74628"/>
    <w:pPr>
      <w:spacing w:before="75" w:after="75"/>
      <w:ind w:firstLine="375"/>
      <w:jc w:val="both"/>
    </w:pPr>
    <w:rPr>
      <w:rFonts w:ascii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F7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6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28"/>
    <w:rPr>
      <w:rFonts w:ascii="Tahoma" w:eastAsia="Times New Roman" w:hAnsi="Tahoma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46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628"/>
    <w:rPr>
      <w:rFonts w:ascii="Tahoma" w:eastAsia="Times New Roman" w:hAnsi="Tahoma" w:cs="Arial Unicode M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Matevic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CC77-000D-41A6-A6C6-96EDD246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Jekaterina Borovika</cp:lastModifiedBy>
  <cp:revision>2</cp:revision>
  <dcterms:created xsi:type="dcterms:W3CDTF">2019-11-26T13:33:00Z</dcterms:created>
  <dcterms:modified xsi:type="dcterms:W3CDTF">2019-11-26T13:33:00Z</dcterms:modified>
</cp:coreProperties>
</file>