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E1" w:rsidRDefault="00861CCA" w:rsidP="002B2F2F">
      <w:pPr>
        <w:spacing w:after="0" w:line="240" w:lineRule="auto"/>
        <w:jc w:val="center"/>
        <w:rPr>
          <w:rFonts w:ascii="Times New Roman" w:hAnsi="Times New Roman" w:cs="Times New Roman"/>
          <w:b/>
          <w:sz w:val="28"/>
          <w:szCs w:val="28"/>
        </w:rPr>
      </w:pPr>
      <w:bookmarkStart w:id="0" w:name="OLE_LINK11"/>
      <w:bookmarkStart w:id="1" w:name="OLE_LINK12"/>
      <w:bookmarkStart w:id="2" w:name="OLE_LINK7"/>
      <w:r w:rsidRPr="002B2F2F">
        <w:rPr>
          <w:rFonts w:ascii="Times New Roman" w:hAnsi="Times New Roman" w:cs="Times New Roman"/>
          <w:b/>
          <w:sz w:val="28"/>
          <w:szCs w:val="28"/>
        </w:rPr>
        <w:t xml:space="preserve">Ministru kabineta rīkojuma projekta </w:t>
      </w:r>
    </w:p>
    <w:p w:rsidR="00861CCA" w:rsidRPr="002B2F2F" w:rsidRDefault="00861CCA" w:rsidP="002B2F2F">
      <w:pPr>
        <w:spacing w:after="0" w:line="240" w:lineRule="auto"/>
        <w:jc w:val="center"/>
        <w:rPr>
          <w:rFonts w:ascii="Times New Roman" w:hAnsi="Times New Roman" w:cs="Times New Roman"/>
          <w:b/>
          <w:sz w:val="28"/>
          <w:szCs w:val="28"/>
        </w:rPr>
      </w:pPr>
      <w:r w:rsidRPr="002B2F2F">
        <w:rPr>
          <w:rFonts w:ascii="Times New Roman" w:hAnsi="Times New Roman" w:cs="Times New Roman"/>
          <w:b/>
          <w:sz w:val="28"/>
          <w:szCs w:val="28"/>
        </w:rPr>
        <w:t>„Par apropriācijas pārdali</w:t>
      </w:r>
      <w:r w:rsidR="002B2F2F">
        <w:rPr>
          <w:rFonts w:ascii="Times New Roman" w:hAnsi="Times New Roman" w:cs="Times New Roman"/>
          <w:b/>
          <w:sz w:val="28"/>
          <w:szCs w:val="28"/>
        </w:rPr>
        <w:t xml:space="preserve"> no Finanšu ministrijas, Ekonomikas ministrijas un Ārlietu ministrijas uz Kultūras ministriju</w:t>
      </w:r>
      <w:r w:rsidRPr="002B2F2F">
        <w:rPr>
          <w:rFonts w:ascii="Times New Roman" w:hAnsi="Times New Roman" w:cs="Times New Roman"/>
          <w:b/>
          <w:sz w:val="28"/>
          <w:szCs w:val="28"/>
        </w:rPr>
        <w:t>”</w:t>
      </w:r>
      <w:r w:rsidR="002B2F2F">
        <w:rPr>
          <w:rFonts w:ascii="Times New Roman" w:hAnsi="Times New Roman" w:cs="Times New Roman"/>
          <w:b/>
          <w:sz w:val="28"/>
          <w:szCs w:val="28"/>
        </w:rPr>
        <w:t xml:space="preserve"> </w:t>
      </w:r>
      <w:r w:rsidRPr="002B2F2F">
        <w:rPr>
          <w:rFonts w:ascii="Times New Roman" w:hAnsi="Times New Roman" w:cs="Times New Roman"/>
          <w:b/>
          <w:bCs/>
          <w:sz w:val="28"/>
          <w:szCs w:val="28"/>
        </w:rPr>
        <w:t xml:space="preserve">sākotnējās ietekmes novērtējuma </w:t>
      </w:r>
      <w:smartTag w:uri="schemas-tilde-lv/tildestengine" w:element="veidnes">
        <w:smartTagPr>
          <w:attr w:name="baseform" w:val="ziņojums"/>
          <w:attr w:name="id" w:val="-1"/>
          <w:attr w:name="text" w:val="ziņojums"/>
        </w:smartTagPr>
        <w:r w:rsidRPr="002B2F2F">
          <w:rPr>
            <w:rFonts w:ascii="Times New Roman" w:hAnsi="Times New Roman" w:cs="Times New Roman"/>
            <w:b/>
            <w:bCs/>
            <w:sz w:val="28"/>
            <w:szCs w:val="28"/>
          </w:rPr>
          <w:t>ziņojums</w:t>
        </w:r>
      </w:smartTag>
      <w:r w:rsidRPr="002B2F2F">
        <w:rPr>
          <w:rFonts w:ascii="Times New Roman" w:hAnsi="Times New Roman" w:cs="Times New Roman"/>
          <w:b/>
          <w:bCs/>
          <w:sz w:val="28"/>
          <w:szCs w:val="28"/>
        </w:rPr>
        <w:t xml:space="preserve"> (anotācija)</w:t>
      </w:r>
    </w:p>
    <w:bookmarkEnd w:id="0"/>
    <w:bookmarkEnd w:id="1"/>
    <w:bookmarkEnd w:id="2"/>
    <w:p w:rsidR="00861CCA" w:rsidRPr="002B2F2F" w:rsidRDefault="00861CCA" w:rsidP="00861CCA">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861CCA" w:rsidRPr="002B2F2F" w:rsidTr="002B2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Tiesību akta projekta anotācijas kopsavilkums</w:t>
            </w:r>
          </w:p>
        </w:tc>
      </w:tr>
      <w:tr w:rsidR="00861CCA" w:rsidRPr="002B2F2F" w:rsidTr="002B2F2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D91C71">
            <w:pPr>
              <w:spacing w:after="0" w:line="240" w:lineRule="auto"/>
              <w:ind w:left="57" w:right="57" w:firstLine="6"/>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Ministru kabineta rīkojuma projekts „Par apropriācijas pārdali</w:t>
            </w:r>
            <w:r w:rsidR="009834E1">
              <w:rPr>
                <w:rFonts w:ascii="Times New Roman" w:eastAsia="Times New Roman" w:hAnsi="Times New Roman" w:cs="Times New Roman"/>
                <w:iCs/>
                <w:sz w:val="28"/>
                <w:szCs w:val="28"/>
                <w:lang w:eastAsia="lv-LV"/>
              </w:rPr>
              <w:t xml:space="preserve"> </w:t>
            </w:r>
            <w:r w:rsidR="009834E1" w:rsidRPr="009834E1">
              <w:rPr>
                <w:rFonts w:ascii="Times New Roman" w:eastAsia="Times New Roman" w:hAnsi="Times New Roman" w:cs="Times New Roman"/>
                <w:iCs/>
                <w:sz w:val="28"/>
                <w:szCs w:val="28"/>
                <w:lang w:eastAsia="lv-LV"/>
              </w:rPr>
              <w:t>no Finanšu ministrijas, Ekonomikas ministrijas un Ārlietu ministrijas uz Kultūras ministriju</w:t>
            </w:r>
            <w:r w:rsidRPr="002B2F2F">
              <w:rPr>
                <w:rFonts w:ascii="Times New Roman" w:eastAsia="Times New Roman" w:hAnsi="Times New Roman" w:cs="Times New Roman"/>
                <w:iCs/>
                <w:sz w:val="28"/>
                <w:szCs w:val="28"/>
                <w:lang w:eastAsia="lv-LV"/>
              </w:rPr>
              <w:t>” (turpmāk – Projekts) šo jomu neskar.</w:t>
            </w:r>
          </w:p>
        </w:tc>
      </w:tr>
    </w:tbl>
    <w:p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861CCA" w:rsidRPr="002B2F2F"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9834E1">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I. Tiesību akta projekta izstrādes nepieciešamība</w:t>
            </w:r>
          </w:p>
        </w:tc>
      </w:tr>
      <w:tr w:rsidR="00861CCA" w:rsidRPr="002B2F2F"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861CCA" w:rsidRPr="002B2F2F" w:rsidRDefault="00FE4259" w:rsidP="00D91C71">
            <w:pPr>
              <w:spacing w:after="0" w:line="240" w:lineRule="auto"/>
              <w:ind w:left="57" w:right="57"/>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Projekts sagatavots</w:t>
            </w:r>
            <w:r>
              <w:rPr>
                <w:rFonts w:ascii="Times New Roman" w:eastAsia="Times New Roman" w:hAnsi="Times New Roman" w:cs="Times New Roman"/>
                <w:sz w:val="28"/>
                <w:szCs w:val="28"/>
                <w:lang w:eastAsia="lv-LV"/>
              </w:rPr>
              <w:t>, pamatojoties uz</w:t>
            </w:r>
            <w:r w:rsidRPr="00437B43">
              <w:rPr>
                <w:rFonts w:ascii="Times New Roman" w:eastAsia="Times New Roman" w:hAnsi="Times New Roman" w:cs="Times New Roman"/>
                <w:sz w:val="28"/>
                <w:szCs w:val="28"/>
                <w:lang w:eastAsia="lv-LV"/>
              </w:rPr>
              <w:t xml:space="preserve"> Likuma par budžetu un finanšu vadību 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Pr>
                <w:rFonts w:ascii="Times New Roman" w:eastAsia="Times New Roman" w:hAnsi="Times New Roman" w:cs="Times New Roman"/>
                <w:sz w:val="28"/>
                <w:szCs w:val="28"/>
                <w:lang w:eastAsia="lv-LV"/>
              </w:rPr>
              <w:t>.</w:t>
            </w:r>
          </w:p>
        </w:tc>
      </w:tr>
      <w:tr w:rsidR="00861CCA" w:rsidRPr="002B2F2F"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Sas</w:t>
            </w:r>
            <w:r w:rsidR="00D91C71">
              <w:rPr>
                <w:rFonts w:ascii="Times New Roman" w:eastAsia="Times New Roman" w:hAnsi="Times New Roman" w:cs="Times New Roman"/>
                <w:iCs/>
                <w:sz w:val="28"/>
                <w:szCs w:val="28"/>
                <w:lang w:eastAsia="lv-LV"/>
              </w:rPr>
              <w:t>kaņā ar Ministru kabineta 2018.gada 12.jūnija rīkojumu Nr.</w:t>
            </w:r>
            <w:r w:rsidRPr="002B2F2F">
              <w:rPr>
                <w:rFonts w:ascii="Times New Roman" w:eastAsia="Times New Roman" w:hAnsi="Times New Roman" w:cs="Times New Roman"/>
                <w:iCs/>
                <w:sz w:val="28"/>
                <w:szCs w:val="28"/>
                <w:lang w:eastAsia="lv-LV"/>
              </w:rPr>
              <w:t>267 „Par finansējumu Rīgas pils Konventa Pils laukumā 3, Rīgā, un Muzeju krātuvju kompleksa Pulka ielā 8, Rīgā, būvniecības projekta, nomas maksas, pārcelšanās un aprīkojuma iegādes izdevumu segšanai” (turpmāk – MK rīkojums Nr.267) Muzeju krātuvju kompleksa Pulka ielā 8, Rīgā, būvniecība pabeidzama līdz 2019.gada 30.septembrim, plānotais nomas</w:t>
            </w:r>
            <w:r w:rsidR="00D91C71">
              <w:rPr>
                <w:rFonts w:ascii="Times New Roman" w:eastAsia="Times New Roman" w:hAnsi="Times New Roman" w:cs="Times New Roman"/>
                <w:iCs/>
                <w:sz w:val="28"/>
                <w:szCs w:val="28"/>
                <w:lang w:eastAsia="lv-LV"/>
              </w:rPr>
              <w:t xml:space="preserve"> līguma sākuma termiņš ir 2019.</w:t>
            </w:r>
            <w:r w:rsidRPr="002B2F2F">
              <w:rPr>
                <w:rFonts w:ascii="Times New Roman" w:eastAsia="Times New Roman" w:hAnsi="Times New Roman" w:cs="Times New Roman"/>
                <w:iCs/>
                <w:sz w:val="28"/>
                <w:szCs w:val="28"/>
                <w:lang w:eastAsia="lv-LV"/>
              </w:rPr>
              <w:t>gada 1.decembris. Ievērojot iepriekš minēto, lai Rīgas Kino muzejs, Latvijas Nacionālais mākslas muzejs</w:t>
            </w:r>
            <w:r w:rsidR="00D91C71">
              <w:rPr>
                <w:rFonts w:ascii="Times New Roman" w:eastAsia="Times New Roman" w:hAnsi="Times New Roman" w:cs="Times New Roman"/>
                <w:iCs/>
                <w:sz w:val="28"/>
                <w:szCs w:val="28"/>
                <w:lang w:eastAsia="lv-LV"/>
              </w:rPr>
              <w:t xml:space="preserve"> </w:t>
            </w:r>
            <w:r w:rsidRPr="002B2F2F">
              <w:rPr>
                <w:rFonts w:ascii="Times New Roman" w:eastAsia="Times New Roman" w:hAnsi="Times New Roman" w:cs="Times New Roman"/>
                <w:iCs/>
                <w:sz w:val="28"/>
                <w:szCs w:val="28"/>
                <w:lang w:eastAsia="lv-LV"/>
              </w:rPr>
              <w:t xml:space="preserve">un Latvijas Nacionālais vēstures muzejs savlaicīgi uzsāktu pārcelšanos uz Muzeju krātuvju kompleksu Pulka ielā 8, Rīgā, un iegādātos nepieciešamo aprīkojumu, 2019.gadā papildus nepieciešam finansējums 588 893 </w:t>
            </w:r>
            <w:r w:rsidRPr="002B2F2F">
              <w:rPr>
                <w:rFonts w:ascii="Times New Roman" w:eastAsia="Times New Roman" w:hAnsi="Times New Roman" w:cs="Times New Roman"/>
                <w:i/>
                <w:iCs/>
                <w:sz w:val="28"/>
                <w:szCs w:val="28"/>
                <w:lang w:eastAsia="lv-LV"/>
              </w:rPr>
              <w:t>euro</w:t>
            </w:r>
            <w:r w:rsidRPr="002B2F2F">
              <w:rPr>
                <w:rFonts w:ascii="Times New Roman" w:eastAsia="Times New Roman" w:hAnsi="Times New Roman" w:cs="Times New Roman"/>
                <w:iCs/>
                <w:sz w:val="28"/>
                <w:szCs w:val="28"/>
                <w:lang w:eastAsia="lv-LV"/>
              </w:rPr>
              <w:t xml:space="preserve"> apmērā</w:t>
            </w:r>
            <w:bookmarkStart w:id="3" w:name="_Hlk515876023"/>
            <w:r w:rsidRPr="002B2F2F">
              <w:rPr>
                <w:rFonts w:ascii="Times New Roman" w:eastAsia="Times New Roman" w:hAnsi="Times New Roman" w:cs="Times New Roman"/>
                <w:iCs/>
                <w:sz w:val="28"/>
                <w:szCs w:val="28"/>
                <w:lang w:eastAsia="lv-LV"/>
              </w:rPr>
              <w:t xml:space="preserve">. </w:t>
            </w:r>
            <w:bookmarkEnd w:id="3"/>
          </w:p>
          <w:p w:rsidR="00861CCA" w:rsidRPr="002B2F2F" w:rsidRDefault="00D91C71"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Latv</w:t>
            </w:r>
            <w:r>
              <w:rPr>
                <w:rFonts w:ascii="Times New Roman" w:eastAsia="Times New Roman" w:hAnsi="Times New Roman" w:cs="Times New Roman"/>
                <w:iCs/>
                <w:sz w:val="28"/>
                <w:szCs w:val="28"/>
                <w:lang w:eastAsia="lv-LV"/>
              </w:rPr>
              <w:t>ijas Nacionālais vēstures muzejam</w:t>
            </w:r>
            <w:r w:rsidR="00861CCA" w:rsidRPr="002B2F2F">
              <w:rPr>
                <w:rFonts w:ascii="Times New Roman" w:eastAsia="Times New Roman" w:hAnsi="Times New Roman" w:cs="Times New Roman"/>
                <w:iCs/>
                <w:sz w:val="28"/>
                <w:szCs w:val="28"/>
                <w:lang w:eastAsia="lv-LV"/>
              </w:rPr>
              <w:t xml:space="preserve"> saskaņā ar MK rīkojumu Nr.267 paredzēts finansējums pārcelšanās (no Lāčplēša ielas 106/108, Rīgā, un Vecpilsētas ielas 7, Rīgā, uz Pulka ielu 8</w:t>
            </w:r>
            <w:r>
              <w:rPr>
                <w:rFonts w:ascii="Times New Roman" w:eastAsia="Times New Roman" w:hAnsi="Times New Roman" w:cs="Times New Roman"/>
                <w:iCs/>
                <w:sz w:val="28"/>
                <w:szCs w:val="28"/>
                <w:lang w:eastAsia="lv-LV"/>
              </w:rPr>
              <w:t>, Rīgā) izdevumu segšanai 2019.</w:t>
            </w:r>
            <w:r w:rsidR="00861CCA" w:rsidRPr="002B2F2F">
              <w:rPr>
                <w:rFonts w:ascii="Times New Roman" w:eastAsia="Times New Roman" w:hAnsi="Times New Roman" w:cs="Times New Roman"/>
                <w:iCs/>
                <w:sz w:val="28"/>
                <w:szCs w:val="28"/>
                <w:lang w:eastAsia="lv-LV"/>
              </w:rPr>
              <w:t xml:space="preserve">gadā 187 902 </w:t>
            </w:r>
            <w:r w:rsidR="00861CCA" w:rsidRPr="002B2F2F">
              <w:rPr>
                <w:rFonts w:ascii="Times New Roman" w:eastAsia="Times New Roman" w:hAnsi="Times New Roman" w:cs="Times New Roman"/>
                <w:i/>
                <w:iCs/>
                <w:sz w:val="28"/>
                <w:szCs w:val="28"/>
                <w:lang w:eastAsia="lv-LV"/>
              </w:rPr>
              <w:t>euro</w:t>
            </w:r>
            <w:r w:rsidR="00861CCA" w:rsidRPr="002B2F2F">
              <w:rPr>
                <w:rFonts w:ascii="Times New Roman" w:eastAsia="Times New Roman" w:hAnsi="Times New Roman" w:cs="Times New Roman"/>
                <w:iCs/>
                <w:sz w:val="28"/>
                <w:szCs w:val="28"/>
                <w:lang w:eastAsia="lv-LV"/>
              </w:rPr>
              <w:t xml:space="preserve"> un 2020</w:t>
            </w:r>
            <w:r>
              <w:rPr>
                <w:rFonts w:ascii="Times New Roman" w:eastAsia="Times New Roman" w:hAnsi="Times New Roman" w:cs="Times New Roman"/>
                <w:iCs/>
                <w:sz w:val="28"/>
                <w:szCs w:val="28"/>
                <w:lang w:eastAsia="lv-LV"/>
              </w:rPr>
              <w:t>.gadā 187 </w:t>
            </w:r>
            <w:r w:rsidR="00861CCA" w:rsidRPr="002B2F2F">
              <w:rPr>
                <w:rFonts w:ascii="Times New Roman" w:eastAsia="Times New Roman" w:hAnsi="Times New Roman" w:cs="Times New Roman"/>
                <w:iCs/>
                <w:sz w:val="28"/>
                <w:szCs w:val="28"/>
                <w:lang w:eastAsia="lv-LV"/>
              </w:rPr>
              <w:t xml:space="preserve">583 </w:t>
            </w:r>
            <w:r w:rsidR="00861CCA" w:rsidRPr="002B2F2F">
              <w:rPr>
                <w:rFonts w:ascii="Times New Roman" w:eastAsia="Times New Roman" w:hAnsi="Times New Roman" w:cs="Times New Roman"/>
                <w:i/>
                <w:iCs/>
                <w:sz w:val="28"/>
                <w:szCs w:val="28"/>
                <w:lang w:eastAsia="lv-LV"/>
              </w:rPr>
              <w:t>euro</w:t>
            </w:r>
            <w:r w:rsidR="00861CCA" w:rsidRPr="002B2F2F">
              <w:rPr>
                <w:rFonts w:ascii="Times New Roman" w:eastAsia="Times New Roman" w:hAnsi="Times New Roman" w:cs="Times New Roman"/>
                <w:iCs/>
                <w:sz w:val="28"/>
                <w:szCs w:val="28"/>
                <w:lang w:eastAsia="lv-LV"/>
              </w:rPr>
              <w:t xml:space="preserve"> apmērā. </w:t>
            </w:r>
            <w:r w:rsidRPr="002B2F2F">
              <w:rPr>
                <w:rFonts w:ascii="Times New Roman" w:eastAsia="Times New Roman" w:hAnsi="Times New Roman" w:cs="Times New Roman"/>
                <w:iCs/>
                <w:sz w:val="28"/>
                <w:szCs w:val="28"/>
                <w:lang w:eastAsia="lv-LV"/>
              </w:rPr>
              <w:t>Latvijas Nacionāla</w:t>
            </w:r>
            <w:r>
              <w:rPr>
                <w:rFonts w:ascii="Times New Roman" w:eastAsia="Times New Roman" w:hAnsi="Times New Roman" w:cs="Times New Roman"/>
                <w:iCs/>
                <w:sz w:val="28"/>
                <w:szCs w:val="28"/>
                <w:lang w:eastAsia="lv-LV"/>
              </w:rPr>
              <w:t>jam vēstures muzejam</w:t>
            </w:r>
            <w:r w:rsidRPr="002B2F2F">
              <w:rPr>
                <w:rFonts w:ascii="Times New Roman" w:eastAsia="Times New Roman" w:hAnsi="Times New Roman" w:cs="Times New Roman"/>
                <w:iCs/>
                <w:sz w:val="28"/>
                <w:szCs w:val="28"/>
                <w:lang w:eastAsia="lv-LV"/>
              </w:rPr>
              <w:t xml:space="preserve"> </w:t>
            </w:r>
            <w:r w:rsidR="00861CCA" w:rsidRPr="002B2F2F">
              <w:rPr>
                <w:rFonts w:ascii="Times New Roman" w:eastAsia="Times New Roman" w:hAnsi="Times New Roman" w:cs="Times New Roman"/>
                <w:iCs/>
                <w:sz w:val="28"/>
                <w:szCs w:val="28"/>
                <w:lang w:eastAsia="lv-LV"/>
              </w:rPr>
              <w:t xml:space="preserve">nepieciešams papildu finansējums </w:t>
            </w:r>
            <w:r w:rsidR="009159A9" w:rsidRPr="009159A9">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 xml:space="preserve"> </w:t>
            </w:r>
            <w:r w:rsidR="009159A9" w:rsidRPr="009159A9">
              <w:rPr>
                <w:rFonts w:ascii="Times New Roman" w:eastAsia="Times New Roman" w:hAnsi="Times New Roman" w:cs="Times New Roman"/>
                <w:iCs/>
                <w:sz w:val="28"/>
                <w:szCs w:val="28"/>
                <w:lang w:eastAsia="lv-LV"/>
              </w:rPr>
              <w:t>381</w:t>
            </w:r>
            <w:r>
              <w:rPr>
                <w:rFonts w:ascii="Times New Roman" w:hAnsi="Times New Roman"/>
                <w:b/>
                <w:sz w:val="24"/>
                <w:szCs w:val="24"/>
              </w:rPr>
              <w:t> </w:t>
            </w:r>
            <w:r w:rsidR="00861CCA" w:rsidRPr="002B2F2F">
              <w:rPr>
                <w:rFonts w:ascii="Times New Roman" w:eastAsia="Times New Roman" w:hAnsi="Times New Roman" w:cs="Times New Roman"/>
                <w:i/>
                <w:iCs/>
                <w:sz w:val="28"/>
                <w:szCs w:val="28"/>
                <w:lang w:eastAsia="lv-LV"/>
              </w:rPr>
              <w:t>euro</w:t>
            </w:r>
            <w:r w:rsidR="00861CCA" w:rsidRPr="002B2F2F">
              <w:rPr>
                <w:rFonts w:ascii="Times New Roman" w:eastAsia="Times New Roman" w:hAnsi="Times New Roman" w:cs="Times New Roman"/>
                <w:iCs/>
                <w:sz w:val="28"/>
                <w:szCs w:val="28"/>
                <w:lang w:eastAsia="lv-LV"/>
              </w:rPr>
              <w:t xml:space="preserve"> apmērā 2019.gadā (</w:t>
            </w:r>
            <w:r w:rsidRPr="002B2F2F">
              <w:rPr>
                <w:rFonts w:ascii="Times New Roman" w:eastAsia="Times New Roman" w:hAnsi="Times New Roman" w:cs="Times New Roman"/>
                <w:iCs/>
                <w:sz w:val="28"/>
                <w:szCs w:val="28"/>
                <w:lang w:eastAsia="lv-LV"/>
              </w:rPr>
              <w:t>Latvijas Nacionāl</w:t>
            </w:r>
            <w:r>
              <w:rPr>
                <w:rFonts w:ascii="Times New Roman" w:eastAsia="Times New Roman" w:hAnsi="Times New Roman" w:cs="Times New Roman"/>
                <w:iCs/>
                <w:sz w:val="28"/>
                <w:szCs w:val="28"/>
                <w:lang w:eastAsia="lv-LV"/>
              </w:rPr>
              <w:t>ā</w:t>
            </w:r>
            <w:r w:rsidRPr="002B2F2F">
              <w:rPr>
                <w:rFonts w:ascii="Times New Roman" w:eastAsia="Times New Roman" w:hAnsi="Times New Roman" w:cs="Times New Roman"/>
                <w:iCs/>
                <w:sz w:val="28"/>
                <w:szCs w:val="28"/>
                <w:lang w:eastAsia="lv-LV"/>
              </w:rPr>
              <w:t xml:space="preserve"> vēstures muzej</w:t>
            </w:r>
            <w:r>
              <w:rPr>
                <w:rFonts w:ascii="Times New Roman" w:eastAsia="Times New Roman" w:hAnsi="Times New Roman" w:cs="Times New Roman"/>
                <w:iCs/>
                <w:sz w:val="28"/>
                <w:szCs w:val="28"/>
                <w:lang w:eastAsia="lv-LV"/>
              </w:rPr>
              <w:t>a</w:t>
            </w:r>
            <w:r w:rsidR="00861CCA" w:rsidRPr="002B2F2F">
              <w:rPr>
                <w:rFonts w:ascii="Times New Roman" w:eastAsia="Times New Roman" w:hAnsi="Times New Roman" w:cs="Times New Roman"/>
                <w:iCs/>
                <w:sz w:val="28"/>
                <w:szCs w:val="28"/>
                <w:lang w:eastAsia="lv-LV"/>
              </w:rPr>
              <w:t xml:space="preserve"> aprīkojuma un pārcelšanās papildu izmaksu 2019.gadam tāme pielikumā), lai nodrošinātu Etnogrāfijas nodaļas un Vēstures departamenta krājuma priekšmetu saglabātību, pārvācoties uz jaunajām telpām Pulka ielā 8, Rīgā, un muzejs spētu iegādāties atbilstošas krātuvju mēbeles. Esošās krātuvju mēbeles ir novecojušas un deformējušās (daļa no mēbelēm ir kritiskā stāvoklī) jau pēc pārvākšanās no Rīgas pils (pēc pils ugunsgrēka) uz Lāčplēša ielu 106, Rīgā, kā arī krājuma priekšmetu lielais apjoms (nepieciešams izvietot krājuma priekšmetus, lai nodrošinātu to saglabātību) liedz muzejam spēju nodrošināt krājuma priekšmetu uzglabāšanu un saglabātību, kā to paredz</w:t>
            </w:r>
            <w:r w:rsidRPr="002B2F2F">
              <w:rPr>
                <w:rFonts w:ascii="Times New Roman" w:eastAsia="Times New Roman" w:hAnsi="Times New Roman" w:cs="Times New Roman"/>
                <w:iCs/>
                <w:sz w:val="28"/>
                <w:szCs w:val="28"/>
                <w:lang w:eastAsia="lv-LV"/>
              </w:rPr>
              <w:t xml:space="preserve"> </w:t>
            </w:r>
            <w:r w:rsidR="00861CCA" w:rsidRPr="002B2F2F">
              <w:rPr>
                <w:rFonts w:ascii="Times New Roman" w:eastAsia="Times New Roman" w:hAnsi="Times New Roman" w:cs="Times New Roman"/>
                <w:iCs/>
                <w:sz w:val="28"/>
                <w:szCs w:val="28"/>
                <w:lang w:eastAsia="lv-LV"/>
              </w:rPr>
              <w:t>Ministru kabineta 2</w:t>
            </w:r>
            <w:r>
              <w:rPr>
                <w:rFonts w:ascii="Times New Roman" w:eastAsia="Times New Roman" w:hAnsi="Times New Roman" w:cs="Times New Roman"/>
                <w:iCs/>
                <w:sz w:val="28"/>
                <w:szCs w:val="28"/>
                <w:lang w:eastAsia="lv-LV"/>
              </w:rPr>
              <w:t>006.gada 21.novembra noteikumi N</w:t>
            </w:r>
            <w:r w:rsidR="00861CCA" w:rsidRPr="002B2F2F">
              <w:rPr>
                <w:rFonts w:ascii="Times New Roman" w:eastAsia="Times New Roman" w:hAnsi="Times New Roman" w:cs="Times New Roman"/>
                <w:iCs/>
                <w:sz w:val="28"/>
                <w:szCs w:val="28"/>
                <w:lang w:eastAsia="lv-LV"/>
              </w:rPr>
              <w:t xml:space="preserve">r.956 „Noteikumi par Nacionālo muzeju krājumu”. Saskaņā ar iepriekš minēto noteikumu 60.punktu muzeji un citas personas, kuru īpašumā ir Nacionālā krājuma priekšmeti, nodrošina Nacionālā krājuma aizsardzību, lai nepieļautu priekšmetu saglabātības pakāpes pasliktināšanos. </w:t>
            </w:r>
          </w:p>
          <w:p w:rsidR="00861CCA" w:rsidRPr="002B2F2F" w:rsidRDefault="00861CCA" w:rsidP="00D91C71">
            <w:pPr>
              <w:spacing w:after="0" w:line="240" w:lineRule="auto"/>
              <w:ind w:left="57" w:right="57" w:firstLine="269"/>
              <w:jc w:val="both"/>
              <w:rPr>
                <w:rFonts w:ascii="Times New Roman" w:eastAsia="Times New Roman" w:hAnsi="Times New Roman" w:cs="Times New Roman"/>
                <w:iCs/>
                <w:sz w:val="28"/>
                <w:szCs w:val="28"/>
                <w:lang w:eastAsia="lv-LV"/>
              </w:rPr>
            </w:pPr>
          </w:p>
          <w:p w:rsidR="00861CCA" w:rsidRPr="002B2F2F" w:rsidRDefault="00D91C71"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Latvijas Nacionāl</w:t>
            </w:r>
            <w:r>
              <w:rPr>
                <w:rFonts w:ascii="Times New Roman" w:eastAsia="Times New Roman" w:hAnsi="Times New Roman" w:cs="Times New Roman"/>
                <w:iCs/>
                <w:sz w:val="28"/>
                <w:szCs w:val="28"/>
                <w:lang w:eastAsia="lv-LV"/>
              </w:rPr>
              <w:t xml:space="preserve">ā mākslas muzeja </w:t>
            </w:r>
            <w:r w:rsidR="00861CCA" w:rsidRPr="002B2F2F">
              <w:rPr>
                <w:rFonts w:ascii="Times New Roman" w:eastAsia="Times New Roman" w:hAnsi="Times New Roman" w:cs="Times New Roman"/>
                <w:iCs/>
                <w:sz w:val="28"/>
                <w:szCs w:val="28"/>
                <w:lang w:eastAsia="lv-LV"/>
              </w:rPr>
              <w:t>krājums ir izvietots vairākās atsevišķās tā</w:t>
            </w:r>
            <w:r>
              <w:rPr>
                <w:rFonts w:ascii="Times New Roman" w:eastAsia="Times New Roman" w:hAnsi="Times New Roman" w:cs="Times New Roman"/>
                <w:iCs/>
                <w:sz w:val="28"/>
                <w:szCs w:val="28"/>
                <w:lang w:eastAsia="lv-LV"/>
              </w:rPr>
              <w:t xml:space="preserve"> glabāšanas vietās Rīgā – ap 50 000 vienību (t.</w:t>
            </w:r>
            <w:r w:rsidR="00861CCA" w:rsidRPr="002B2F2F">
              <w:rPr>
                <w:rFonts w:ascii="Times New Roman" w:eastAsia="Times New Roman" w:hAnsi="Times New Roman" w:cs="Times New Roman"/>
                <w:iCs/>
                <w:sz w:val="28"/>
                <w:szCs w:val="28"/>
                <w:lang w:eastAsia="lv-LV"/>
              </w:rPr>
              <w:t xml:space="preserve">sk. lielgabarīta priekšmeti), ir izvietoti tam nepiemērotos apstākļos, kas tiks novērsts, minētās kolekcijas izvietojot Muzeju krātuvju kompleksā. Lai nodrošinātu mākslas priekšmetu saglabātības prasībām atbilstošu </w:t>
            </w:r>
            <w:r w:rsidR="00861CCA" w:rsidRPr="002B2F2F">
              <w:rPr>
                <w:rFonts w:ascii="Times New Roman" w:eastAsia="Times New Roman" w:hAnsi="Times New Roman" w:cs="Times New Roman"/>
                <w:iCs/>
                <w:sz w:val="28"/>
                <w:szCs w:val="28"/>
                <w:lang w:eastAsia="lv-LV"/>
              </w:rPr>
              <w:lastRenderedPageBreak/>
              <w:t xml:space="preserve">pārvietošanu un izvietošanu Muzeju krātuvju kompleksa telpās, nepieciešams iegādāties specializētus smago un mākslas priekšmetu pārvietošanas pakalpojumus, </w:t>
            </w:r>
            <w:bookmarkStart w:id="4" w:name="_Hlk18652776"/>
            <w:r w:rsidR="00861CCA" w:rsidRPr="002B2F2F">
              <w:rPr>
                <w:rFonts w:ascii="Times New Roman" w:eastAsia="Times New Roman" w:hAnsi="Times New Roman" w:cs="Times New Roman"/>
                <w:iCs/>
                <w:sz w:val="28"/>
                <w:szCs w:val="28"/>
                <w:lang w:eastAsia="lv-LV"/>
              </w:rPr>
              <w:t>un mākslas priekšmetu uzglabāšanas un restaurācijas inventāru (plaukti, skapji, atvilktņu bloki, restaurācijas darbnīcu aprīkojums). Krājuma pārveš</w:t>
            </w:r>
            <w:r>
              <w:rPr>
                <w:rFonts w:ascii="Times New Roman" w:eastAsia="Times New Roman" w:hAnsi="Times New Roman" w:cs="Times New Roman"/>
                <w:iCs/>
                <w:sz w:val="28"/>
                <w:szCs w:val="28"/>
                <w:lang w:eastAsia="lv-LV"/>
              </w:rPr>
              <w:t>anai nepieciešams ne mazāk kā 6 </w:t>
            </w:r>
            <w:r w:rsidR="00861CCA" w:rsidRPr="002B2F2F">
              <w:rPr>
                <w:rFonts w:ascii="Times New Roman" w:eastAsia="Times New Roman" w:hAnsi="Times New Roman" w:cs="Times New Roman"/>
                <w:iCs/>
                <w:sz w:val="28"/>
                <w:szCs w:val="28"/>
                <w:lang w:eastAsia="lv-LV"/>
              </w:rPr>
              <w:t>mēneši</w:t>
            </w:r>
            <w:bookmarkEnd w:id="4"/>
            <w:r w:rsidR="00861CCA" w:rsidRPr="002B2F2F">
              <w:rPr>
                <w:rFonts w:ascii="Times New Roman" w:eastAsia="Times New Roman" w:hAnsi="Times New Roman" w:cs="Times New Roman"/>
                <w:iCs/>
                <w:sz w:val="28"/>
                <w:szCs w:val="28"/>
                <w:lang w:eastAsia="lv-LV"/>
              </w:rPr>
              <w:t xml:space="preserve">. 2019.gadā papildus nepieciešams finansējums 365 430 </w:t>
            </w:r>
            <w:r w:rsidR="00861CCA" w:rsidRPr="002B2F2F">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w:t>
            </w:r>
            <w:r w:rsidRPr="002B2F2F">
              <w:rPr>
                <w:rFonts w:ascii="Times New Roman" w:eastAsia="Times New Roman" w:hAnsi="Times New Roman" w:cs="Times New Roman"/>
                <w:iCs/>
                <w:sz w:val="28"/>
                <w:szCs w:val="28"/>
                <w:lang w:eastAsia="lv-LV"/>
              </w:rPr>
              <w:t>Latvijas Nacionāl</w:t>
            </w:r>
            <w:r>
              <w:rPr>
                <w:rFonts w:ascii="Times New Roman" w:eastAsia="Times New Roman" w:hAnsi="Times New Roman" w:cs="Times New Roman"/>
                <w:iCs/>
                <w:sz w:val="28"/>
                <w:szCs w:val="28"/>
                <w:lang w:eastAsia="lv-LV"/>
              </w:rPr>
              <w:t xml:space="preserve">ā mākslas muzeja </w:t>
            </w:r>
            <w:r w:rsidR="00861CCA" w:rsidRPr="002B2F2F">
              <w:rPr>
                <w:rFonts w:ascii="Times New Roman" w:eastAsia="Times New Roman" w:hAnsi="Times New Roman" w:cs="Times New Roman"/>
                <w:iCs/>
                <w:sz w:val="28"/>
                <w:szCs w:val="28"/>
                <w:lang w:eastAsia="lv-LV"/>
              </w:rPr>
              <w:t>krātuvju aprīkojuma un pārcelšanās izmaksu tāme 2019.gadam pielikumā. Paredzēts pārvest krājuma priekšmetus un restauratoru darbnīcas no izstāžu zāles Arsenāls un pēc krājuma izvešanas atbrīvot nomātās telpas Rīgā, Bauskas ielā 20 un Dēļu ielā 7.</w:t>
            </w:r>
          </w:p>
          <w:p w:rsidR="00861CCA" w:rsidRPr="002B2F2F" w:rsidRDefault="00861CCA" w:rsidP="00D91C71">
            <w:pPr>
              <w:spacing w:after="0" w:line="240" w:lineRule="auto"/>
              <w:ind w:left="57" w:right="57" w:firstLine="269"/>
              <w:jc w:val="both"/>
              <w:rPr>
                <w:rFonts w:ascii="Times New Roman" w:eastAsia="Times New Roman" w:hAnsi="Times New Roman" w:cs="Times New Roman"/>
                <w:iCs/>
                <w:sz w:val="28"/>
                <w:szCs w:val="28"/>
                <w:lang w:eastAsia="lv-LV"/>
              </w:rPr>
            </w:pPr>
          </w:p>
          <w:p w:rsidR="00861CCA"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Rīgas Kino m</w:t>
            </w:r>
            <w:r w:rsidR="00D91C71">
              <w:rPr>
                <w:rFonts w:ascii="Times New Roman" w:eastAsia="Times New Roman" w:hAnsi="Times New Roman" w:cs="Times New Roman"/>
                <w:iCs/>
                <w:sz w:val="28"/>
                <w:szCs w:val="28"/>
                <w:lang w:eastAsia="lv-LV"/>
              </w:rPr>
              <w:t>uzeja krājumā ir gandrīz 50 000 </w:t>
            </w:r>
            <w:r w:rsidRPr="002B2F2F">
              <w:rPr>
                <w:rFonts w:ascii="Times New Roman" w:eastAsia="Times New Roman" w:hAnsi="Times New Roman" w:cs="Times New Roman"/>
                <w:iCs/>
                <w:sz w:val="28"/>
                <w:szCs w:val="28"/>
                <w:lang w:eastAsia="lv-LV"/>
              </w:rPr>
              <w:t xml:space="preserve">vienību un tik pat daudz vēl apstrādājamu materiālu. Krājuma materiālus veido dažāda rakstura priekšmeti – papīra dokumenti, skices, mēbeles, kino tehnika, tēlniecības darbi, kino filmas uz lentes u.c. Priekšmetu izmērs un svars ir dažāds, tostarp arī smaga un liela izmēra kino tehnika (kino projektori, kino kameras). Krājuma priekšmeti šobrīd izvietoti </w:t>
            </w:r>
            <w:r w:rsidR="00D91C71">
              <w:rPr>
                <w:rFonts w:ascii="Times New Roman" w:eastAsia="Times New Roman" w:hAnsi="Times New Roman" w:cs="Times New Roman"/>
                <w:iCs/>
                <w:sz w:val="28"/>
                <w:szCs w:val="28"/>
                <w:lang w:eastAsia="lv-LV"/>
              </w:rPr>
              <w:t>divās</w:t>
            </w:r>
            <w:r w:rsidRPr="002B2F2F">
              <w:rPr>
                <w:rFonts w:ascii="Times New Roman" w:eastAsia="Times New Roman" w:hAnsi="Times New Roman" w:cs="Times New Roman"/>
                <w:iCs/>
                <w:sz w:val="28"/>
                <w:szCs w:val="28"/>
                <w:lang w:eastAsia="lv-LV"/>
              </w:rPr>
              <w:t xml:space="preserve"> adresēs – Talsu ielā 1, Rīgā (muzeja krājuma adrese, kurā glabājas lielākā daļa priekšmetu) un Latvijas Valsts kinofotofonodokumentu arhīvā Šmerļa ielā 5, Rīgā (šeit tiek glabāta daļa no filmām uz lentes). Krājuma materiāli būs jāpārved uz Muzeju krātuvju kompleksu no abiem nekustamajiem īpašumiem.  Tāmē iekļauts arī papildus aprīkojums krātuvēm (darba virsmas, krēsli, lai varētu nodrošināt pilnvērtīgu darbu) un biroja telpas aprīkojums (gan mēbeles, gan tehnika). Rīgas Kino muzejam aprīkojuma iegādes un pārcelšanās izdevumu segšanai nepieciešams papildu finansējums 2019.gadā 21 082 </w:t>
            </w:r>
            <w:r w:rsidRPr="002B2F2F">
              <w:rPr>
                <w:rFonts w:ascii="Times New Roman" w:eastAsia="Times New Roman" w:hAnsi="Times New Roman" w:cs="Times New Roman"/>
                <w:i/>
                <w:iCs/>
                <w:sz w:val="28"/>
                <w:szCs w:val="28"/>
                <w:lang w:eastAsia="lv-LV"/>
              </w:rPr>
              <w:t>euro</w:t>
            </w:r>
            <w:r w:rsidRPr="002B2F2F">
              <w:rPr>
                <w:rFonts w:ascii="Times New Roman" w:eastAsia="Times New Roman" w:hAnsi="Times New Roman" w:cs="Times New Roman"/>
                <w:iCs/>
                <w:sz w:val="28"/>
                <w:szCs w:val="28"/>
                <w:lang w:eastAsia="lv-LV"/>
              </w:rPr>
              <w:t xml:space="preserve">. Rīgas Kino muzeja aprīkojuma un pārcelšanās izmaksu 2019.gadā tāme </w:t>
            </w:r>
            <w:r w:rsidRPr="002B2F2F">
              <w:rPr>
                <w:rFonts w:ascii="Times New Roman" w:eastAsia="Times New Roman" w:hAnsi="Times New Roman" w:cs="Times New Roman"/>
                <w:iCs/>
                <w:sz w:val="28"/>
                <w:szCs w:val="28"/>
                <w:lang w:eastAsia="lv-LV"/>
              </w:rPr>
              <w:lastRenderedPageBreak/>
              <w:t xml:space="preserve">pielikumā. </w:t>
            </w:r>
          </w:p>
          <w:p w:rsidR="00D91C71" w:rsidRPr="002B2F2F" w:rsidRDefault="00D91C71" w:rsidP="00D91C71">
            <w:pPr>
              <w:spacing w:after="0" w:line="240" w:lineRule="auto"/>
              <w:ind w:left="57" w:right="57"/>
              <w:jc w:val="both"/>
              <w:rPr>
                <w:rFonts w:ascii="Times New Roman" w:eastAsia="Times New Roman" w:hAnsi="Times New Roman" w:cs="Times New Roman"/>
                <w:iCs/>
                <w:sz w:val="28"/>
                <w:szCs w:val="28"/>
                <w:lang w:eastAsia="lv-LV"/>
              </w:rPr>
            </w:pPr>
          </w:p>
          <w:p w:rsidR="00861CCA" w:rsidRPr="002B2F2F"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Saskaņā ar Finanšu ministrijas sniegto informāciju no </w:t>
            </w:r>
            <w:r w:rsidRPr="002B2F2F">
              <w:rPr>
                <w:rFonts w:ascii="Times New Roman" w:hAnsi="Times New Roman"/>
                <w:sz w:val="28"/>
                <w:szCs w:val="28"/>
              </w:rPr>
              <w:t xml:space="preserve">Finanšu ministrijas budžeta programmas 31.00.00 „Budžeta izpilde un valsts parāda vadība” budžeta apakšprogrammas 31.02.00 „Valsts parāda vadība” ir sagaidāma izdevumu neapguve </w:t>
            </w:r>
            <w:r w:rsidRPr="002B2F2F">
              <w:rPr>
                <w:rFonts w:ascii="Times New Roman" w:eastAsia="Times New Roman" w:hAnsi="Times New Roman" w:cs="Times New Roman"/>
                <w:iCs/>
                <w:sz w:val="28"/>
                <w:szCs w:val="28"/>
                <w:lang w:eastAsia="lv-LV"/>
              </w:rPr>
              <w:t>preču un pakalpojumu izdevumos</w:t>
            </w:r>
            <w:r w:rsidRPr="002B2F2F">
              <w:rPr>
                <w:rFonts w:ascii="Times New Roman" w:hAnsi="Times New Roman"/>
                <w:sz w:val="28"/>
                <w:szCs w:val="28"/>
              </w:rPr>
              <w:t xml:space="preserve"> 457</w:t>
            </w:r>
            <w:r w:rsidR="00D91C71">
              <w:rPr>
                <w:rFonts w:ascii="Times New Roman" w:hAnsi="Times New Roman"/>
                <w:sz w:val="28"/>
                <w:szCs w:val="28"/>
              </w:rPr>
              <w:t> </w:t>
            </w:r>
            <w:r w:rsidRPr="002B2F2F">
              <w:rPr>
                <w:rFonts w:ascii="Times New Roman" w:hAnsi="Times New Roman"/>
                <w:sz w:val="28"/>
                <w:szCs w:val="28"/>
              </w:rPr>
              <w:t>140</w:t>
            </w:r>
            <w:r w:rsidR="00D91C71">
              <w:rPr>
                <w:rFonts w:ascii="Times New Roman" w:hAnsi="Times New Roman"/>
                <w:sz w:val="28"/>
                <w:szCs w:val="28"/>
              </w:rPr>
              <w:t> </w:t>
            </w:r>
            <w:r w:rsidRPr="002B2F2F">
              <w:rPr>
                <w:rFonts w:ascii="Times New Roman" w:hAnsi="Times New Roman"/>
                <w:i/>
                <w:iCs/>
                <w:sz w:val="28"/>
                <w:szCs w:val="28"/>
              </w:rPr>
              <w:t xml:space="preserve">euro </w:t>
            </w:r>
            <w:r w:rsidRPr="002B2F2F">
              <w:rPr>
                <w:rFonts w:ascii="Times New Roman" w:hAnsi="Times New Roman"/>
                <w:sz w:val="28"/>
                <w:szCs w:val="28"/>
              </w:rPr>
              <w:t xml:space="preserve">apmērā, jo komisijas maksa </w:t>
            </w:r>
            <w:r w:rsidRPr="002B2F2F">
              <w:rPr>
                <w:rFonts w:ascii="Times New Roman" w:eastAsia="Times New Roman" w:hAnsi="Times New Roman" w:cs="Times New Roman"/>
                <w:iCs/>
                <w:sz w:val="28"/>
                <w:szCs w:val="28"/>
                <w:lang w:eastAsia="lv-LV"/>
              </w:rPr>
              <w:t>vadošajām bankām par 2019.gadā emitētajām eiroobligācijām un mazākiem maksājumiem Allen &amp; Overy LLP par konsultāciju sniegšanu ir mazāka nekā tika plānota pirms tam.</w:t>
            </w:r>
          </w:p>
          <w:p w:rsidR="00861CCA" w:rsidRPr="002B2F2F" w:rsidRDefault="00861CCA" w:rsidP="00D91C71">
            <w:pPr>
              <w:spacing w:after="0" w:line="240" w:lineRule="auto"/>
              <w:ind w:left="57" w:right="57" w:firstLine="269"/>
              <w:jc w:val="both"/>
              <w:rPr>
                <w:rFonts w:ascii="Times New Roman" w:eastAsia="Times New Roman" w:hAnsi="Times New Roman" w:cs="Times New Roman"/>
                <w:iCs/>
                <w:sz w:val="28"/>
                <w:szCs w:val="28"/>
                <w:lang w:eastAsia="lv-LV"/>
              </w:rPr>
            </w:pPr>
          </w:p>
          <w:p w:rsidR="00861CCA" w:rsidRPr="002B2F2F"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Saskaņā ar Finanšu ministrijas sniegto informāciju no </w:t>
            </w:r>
            <w:r w:rsidRPr="002B2F2F">
              <w:rPr>
                <w:rFonts w:ascii="Times New Roman" w:hAnsi="Times New Roman"/>
                <w:sz w:val="28"/>
                <w:szCs w:val="28"/>
              </w:rPr>
              <w:t xml:space="preserve">Finanšu ministrijas budžeta programmas 41.00.00 „Maksājumu nodrošināšana citām valsts iestādēm un personām” budžeta apakšprogrammas 41.13.00 „Finansējums Valsts akciju sabiedrības „Valsts nekustamie īpašumi” īstenotajiem projektiem un pasākumiem” ir sagaidāma izdevumu neizpilde 131 753 </w:t>
            </w:r>
            <w:r w:rsidRPr="002B2F2F">
              <w:rPr>
                <w:rFonts w:ascii="Times New Roman" w:hAnsi="Times New Roman"/>
                <w:i/>
                <w:iCs/>
                <w:sz w:val="28"/>
                <w:szCs w:val="28"/>
              </w:rPr>
              <w:t xml:space="preserve">euro </w:t>
            </w:r>
            <w:r w:rsidRPr="002B2F2F">
              <w:rPr>
                <w:rFonts w:ascii="Times New Roman" w:hAnsi="Times New Roman"/>
                <w:sz w:val="28"/>
                <w:szCs w:val="28"/>
              </w:rPr>
              <w:t xml:space="preserve">apmērā, jo </w:t>
            </w:r>
            <w:r w:rsidRPr="002B2F2F">
              <w:rPr>
                <w:rFonts w:ascii="Times New Roman" w:eastAsia="Times New Roman" w:hAnsi="Times New Roman" w:cs="Times New Roman"/>
                <w:iCs/>
                <w:sz w:val="28"/>
                <w:szCs w:val="28"/>
                <w:lang w:eastAsia="lv-LV"/>
              </w:rPr>
              <w:t xml:space="preserve">Jaunā Rīgas teātra ēku Lāčplēša ielā 25, Rīgā, pārbūve ir aizkavējusies un būvdarbi nenotiek </w:t>
            </w:r>
            <w:r w:rsidR="00F217AC" w:rsidRPr="002B2F2F">
              <w:rPr>
                <w:rFonts w:ascii="Times New Roman" w:eastAsia="Times New Roman" w:hAnsi="Times New Roman" w:cs="Times New Roman"/>
                <w:iCs/>
                <w:sz w:val="28"/>
                <w:szCs w:val="28"/>
                <w:lang w:eastAsia="lv-LV"/>
              </w:rPr>
              <w:t xml:space="preserve">saskaņā ar iepriekš plānot </w:t>
            </w:r>
            <w:r w:rsidRPr="002B2F2F">
              <w:rPr>
                <w:rFonts w:ascii="Times New Roman" w:eastAsia="Times New Roman" w:hAnsi="Times New Roman" w:cs="Times New Roman"/>
                <w:iCs/>
                <w:sz w:val="28"/>
                <w:szCs w:val="28"/>
                <w:lang w:eastAsia="lv-LV"/>
              </w:rPr>
              <w:t>(ilgtermiņa s</w:t>
            </w:r>
            <w:r w:rsidR="00D91C71">
              <w:rPr>
                <w:rFonts w:ascii="Times New Roman" w:eastAsia="Times New Roman" w:hAnsi="Times New Roman" w:cs="Times New Roman"/>
                <w:iCs/>
                <w:sz w:val="28"/>
                <w:szCs w:val="28"/>
                <w:lang w:eastAsia="lv-LV"/>
              </w:rPr>
              <w:t>aistību pasākums „Dotācija VAS „</w:t>
            </w:r>
            <w:r w:rsidRPr="002B2F2F">
              <w:rPr>
                <w:rFonts w:ascii="Times New Roman" w:eastAsia="Times New Roman" w:hAnsi="Times New Roman" w:cs="Times New Roman"/>
                <w:iCs/>
                <w:sz w:val="28"/>
                <w:szCs w:val="28"/>
                <w:lang w:eastAsia="lv-LV"/>
              </w:rPr>
              <w:t>Valsts nekustamie īpašumi” Jaunā Rīgas teātra ēkas rekonstrukcijai”</w:t>
            </w:r>
            <w:r w:rsidR="00F217AC" w:rsidRPr="002B2F2F">
              <w:rPr>
                <w:rFonts w:ascii="Times New Roman" w:eastAsia="Times New Roman" w:hAnsi="Times New Roman" w:cs="Times New Roman"/>
                <w:iCs/>
                <w:sz w:val="28"/>
                <w:szCs w:val="28"/>
                <w:lang w:eastAsia="lv-LV"/>
              </w:rPr>
              <w:t>)</w:t>
            </w:r>
            <w:r w:rsidRPr="002B2F2F">
              <w:rPr>
                <w:rFonts w:ascii="Times New Roman" w:eastAsia="Times New Roman" w:hAnsi="Times New Roman" w:cs="Times New Roman"/>
                <w:iCs/>
                <w:sz w:val="28"/>
                <w:szCs w:val="28"/>
                <w:lang w:eastAsia="lv-LV"/>
              </w:rPr>
              <w:t>.</w:t>
            </w:r>
          </w:p>
          <w:p w:rsidR="00861CCA" w:rsidRPr="002B2F2F" w:rsidRDefault="00861CCA" w:rsidP="00D91C71">
            <w:pPr>
              <w:spacing w:after="0" w:line="240" w:lineRule="auto"/>
              <w:ind w:left="57" w:right="57" w:firstLine="269"/>
              <w:jc w:val="both"/>
              <w:rPr>
                <w:rFonts w:ascii="Times New Roman" w:eastAsia="Times New Roman" w:hAnsi="Times New Roman" w:cs="Times New Roman"/>
                <w:iCs/>
                <w:sz w:val="28"/>
                <w:szCs w:val="28"/>
                <w:lang w:eastAsia="lv-LV"/>
              </w:rPr>
            </w:pPr>
          </w:p>
          <w:p w:rsidR="00861CCA"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D91C71">
              <w:rPr>
                <w:rFonts w:ascii="Times New Roman" w:eastAsia="Times New Roman" w:hAnsi="Times New Roman" w:cs="Times New Roman"/>
                <w:iCs/>
                <w:sz w:val="28"/>
                <w:szCs w:val="28"/>
                <w:lang w:eastAsia="lv-LV"/>
              </w:rPr>
              <w:t>Profesionālās izglītības kompetences centrs „Liepājas Mūzikas, mākslas un dizaina vidusskola”</w:t>
            </w:r>
            <w:r w:rsidR="00D91C71">
              <w:rPr>
                <w:rFonts w:ascii="Times New Roman" w:eastAsia="Times New Roman" w:hAnsi="Times New Roman" w:cs="Times New Roman"/>
                <w:iCs/>
                <w:sz w:val="28"/>
                <w:szCs w:val="28"/>
                <w:lang w:eastAsia="lv-LV"/>
              </w:rPr>
              <w:t xml:space="preserve"> īsteno </w:t>
            </w:r>
            <w:r w:rsidRPr="002B2F2F">
              <w:rPr>
                <w:rFonts w:ascii="Times New Roman" w:eastAsia="Times New Roman" w:hAnsi="Times New Roman" w:cs="Times New Roman"/>
                <w:iCs/>
                <w:sz w:val="28"/>
                <w:szCs w:val="28"/>
                <w:lang w:eastAsia="lv-LV"/>
              </w:rPr>
              <w:t xml:space="preserve">ERAF projektu „Profesionālās izglītības un kompetences centra „Liepājas Mūzikas, mākslas un dizaina vidusskola” kultūrizglītības mācību vides modernizēšana”” Nr.8.1.3.0/17/I/002  8.1.3. specifiskā atbalsta mērķa „Palielināt modernizēto profesionālās izglītības iestāžu skaitu” ietvaros. Projekta mērķis ir profesionālās izglītības kompetences centra </w:t>
            </w:r>
            <w:r w:rsidRPr="002B2F2F">
              <w:rPr>
                <w:rFonts w:ascii="Times New Roman" w:eastAsia="Times New Roman" w:hAnsi="Times New Roman" w:cs="Times New Roman"/>
                <w:iCs/>
                <w:sz w:val="28"/>
                <w:szCs w:val="28"/>
                <w:lang w:eastAsia="lv-LV"/>
              </w:rPr>
              <w:lastRenderedPageBreak/>
              <w:t>„Liepājas Mūzikas, mākslas un dizaina vidusskola” modernizācija, t.sk. mācību procesa nodrošināšanai nepieciešamo telpu pārbūve un izbūve, nodrošinot kvalitatīvas vidējās profesionālās kultūrizglītības pieejamību mūzikā, mākslā un dizainā.</w:t>
            </w:r>
            <w:r w:rsidR="00D91C71">
              <w:rPr>
                <w:rFonts w:ascii="Times New Roman" w:eastAsia="Times New Roman" w:hAnsi="Times New Roman" w:cs="Times New Roman"/>
                <w:iCs/>
                <w:sz w:val="28"/>
                <w:szCs w:val="28"/>
                <w:lang w:eastAsia="lv-LV"/>
              </w:rPr>
              <w:t xml:space="preserve"> </w:t>
            </w:r>
            <w:r w:rsidRPr="002B2F2F">
              <w:rPr>
                <w:rFonts w:ascii="Times New Roman" w:eastAsia="Times New Roman" w:hAnsi="Times New Roman" w:cs="Times New Roman"/>
                <w:iCs/>
                <w:sz w:val="28"/>
                <w:szCs w:val="28"/>
                <w:lang w:eastAsia="lv-LV"/>
              </w:rPr>
              <w:t>Projekta ietvaros ir noslēdzies atklāts būvdarbu iepirkuma konkurss „Par tiesībām veikt būvdarbus objektā „Liepājas Mūzikas, mākslas un dizaina vidusskolas profesionālās kultūrizglītības ēkas jaunbūve Alejas ielā 18/20, Liepājā” 1.kārta”. Izvērtējot iepirkuma rezultātus</w:t>
            </w:r>
            <w:r w:rsidR="00D91C71">
              <w:rPr>
                <w:rFonts w:ascii="Times New Roman" w:eastAsia="Times New Roman" w:hAnsi="Times New Roman" w:cs="Times New Roman"/>
                <w:iCs/>
                <w:sz w:val="28"/>
                <w:szCs w:val="28"/>
                <w:lang w:eastAsia="lv-LV"/>
              </w:rPr>
              <w:t>,</w:t>
            </w:r>
            <w:r w:rsidRPr="002B2F2F">
              <w:rPr>
                <w:rFonts w:ascii="Times New Roman" w:eastAsia="Times New Roman" w:hAnsi="Times New Roman" w:cs="Times New Roman"/>
                <w:iCs/>
                <w:sz w:val="28"/>
                <w:szCs w:val="28"/>
                <w:lang w:eastAsia="lv-LV"/>
              </w:rPr>
              <w:t xml:space="preserve"> tika konstatēts, ka būvdarbu izmaksas būtiski pārsniedz pieejamo finansē</w:t>
            </w:r>
            <w:r w:rsidR="00D91C71">
              <w:rPr>
                <w:rFonts w:ascii="Times New Roman" w:eastAsia="Times New Roman" w:hAnsi="Times New Roman" w:cs="Times New Roman"/>
                <w:iCs/>
                <w:sz w:val="28"/>
                <w:szCs w:val="28"/>
                <w:lang w:eastAsia="lv-LV"/>
              </w:rPr>
              <w:t>jumu. Alejas ielas jaunbūves 1.</w:t>
            </w:r>
            <w:r w:rsidRPr="002B2F2F">
              <w:rPr>
                <w:rFonts w:ascii="Times New Roman" w:eastAsia="Times New Roman" w:hAnsi="Times New Roman" w:cs="Times New Roman"/>
                <w:iCs/>
                <w:sz w:val="28"/>
                <w:szCs w:val="28"/>
                <w:lang w:eastAsia="lv-LV"/>
              </w:rPr>
              <w:t>kārtas būvniecībai n</w:t>
            </w:r>
            <w:r w:rsidR="00D91C71">
              <w:rPr>
                <w:rFonts w:ascii="Times New Roman" w:eastAsia="Times New Roman" w:hAnsi="Times New Roman" w:cs="Times New Roman"/>
                <w:iCs/>
                <w:sz w:val="28"/>
                <w:szCs w:val="28"/>
                <w:lang w:eastAsia="lv-LV"/>
              </w:rPr>
              <w:t>epieciešamais finansējums 2 402 </w:t>
            </w:r>
            <w:r w:rsidRPr="002B2F2F">
              <w:rPr>
                <w:rFonts w:ascii="Times New Roman" w:eastAsia="Times New Roman" w:hAnsi="Times New Roman" w:cs="Times New Roman"/>
                <w:iCs/>
                <w:sz w:val="28"/>
                <w:szCs w:val="28"/>
                <w:lang w:eastAsia="lv-LV"/>
              </w:rPr>
              <w:t xml:space="preserve">368,44 </w:t>
            </w:r>
            <w:r w:rsidRPr="002B2F2F">
              <w:rPr>
                <w:rFonts w:ascii="Times New Roman" w:eastAsia="Times New Roman" w:hAnsi="Times New Roman" w:cs="Times New Roman"/>
                <w:i/>
                <w:iCs/>
                <w:sz w:val="28"/>
                <w:szCs w:val="28"/>
                <w:lang w:eastAsia="lv-LV"/>
              </w:rPr>
              <w:t>euro</w:t>
            </w:r>
            <w:r w:rsidRPr="002B2F2F">
              <w:rPr>
                <w:rFonts w:ascii="Times New Roman" w:eastAsia="Times New Roman" w:hAnsi="Times New Roman" w:cs="Times New Roman"/>
                <w:iCs/>
                <w:sz w:val="28"/>
                <w:szCs w:val="28"/>
                <w:lang w:eastAsia="lv-LV"/>
              </w:rPr>
              <w:t xml:space="preserve"> (</w:t>
            </w:r>
            <w:hyperlink r:id="rId7" w:history="1">
              <w:r w:rsidRPr="002B2F2F">
                <w:rPr>
                  <w:rFonts w:ascii="Times New Roman" w:eastAsia="Times New Roman" w:hAnsi="Times New Roman" w:cs="Times New Roman"/>
                  <w:iCs/>
                  <w:sz w:val="28"/>
                  <w:szCs w:val="28"/>
                  <w:lang w:eastAsia="lv-LV"/>
                </w:rPr>
                <w:t>t.sk</w:t>
              </w:r>
            </w:hyperlink>
            <w:r w:rsidRPr="002B2F2F">
              <w:rPr>
                <w:rFonts w:ascii="Times New Roman" w:eastAsia="Times New Roman" w:hAnsi="Times New Roman" w:cs="Times New Roman"/>
                <w:iCs/>
                <w:sz w:val="28"/>
                <w:szCs w:val="28"/>
                <w:lang w:eastAsia="lv-LV"/>
              </w:rPr>
              <w:t>. PVN), no tā projektā pieejamais 1 744 685,00</w:t>
            </w:r>
            <w:r w:rsidRPr="002B2F2F">
              <w:rPr>
                <w:rFonts w:ascii="Times New Roman" w:eastAsia="Times New Roman" w:hAnsi="Times New Roman" w:cs="Times New Roman"/>
                <w:i/>
                <w:iCs/>
                <w:sz w:val="28"/>
                <w:szCs w:val="28"/>
                <w:lang w:eastAsia="lv-LV"/>
              </w:rPr>
              <w:t xml:space="preserve"> euro</w:t>
            </w:r>
            <w:r w:rsidRPr="002B2F2F">
              <w:rPr>
                <w:rFonts w:ascii="Times New Roman" w:eastAsia="Times New Roman" w:hAnsi="Times New Roman" w:cs="Times New Roman"/>
                <w:iCs/>
                <w:sz w:val="28"/>
                <w:szCs w:val="28"/>
                <w:lang w:eastAsia="lv-LV"/>
              </w:rPr>
              <w:t xml:space="preserve">. Ievērojot iepriekš minēto, lai varētu īstenot projektu pilnā apjomā un sasniegtu projektā izvirzīto mērķi, projekta īstenošanai nepieciešams papildus finansējums 675 000 </w:t>
            </w:r>
            <w:r w:rsidRPr="002B2F2F">
              <w:rPr>
                <w:rFonts w:ascii="Times New Roman" w:eastAsia="Times New Roman" w:hAnsi="Times New Roman" w:cs="Times New Roman"/>
                <w:i/>
                <w:iCs/>
                <w:sz w:val="28"/>
                <w:szCs w:val="28"/>
                <w:lang w:eastAsia="lv-LV"/>
              </w:rPr>
              <w:t>euro</w:t>
            </w:r>
            <w:r w:rsidRPr="002B2F2F">
              <w:rPr>
                <w:rFonts w:ascii="Times New Roman" w:eastAsia="Times New Roman" w:hAnsi="Times New Roman" w:cs="Times New Roman"/>
                <w:iCs/>
                <w:sz w:val="28"/>
                <w:szCs w:val="28"/>
                <w:lang w:eastAsia="lv-LV"/>
              </w:rPr>
              <w:t xml:space="preserve"> apmērā.</w:t>
            </w:r>
          </w:p>
          <w:p w:rsidR="009834E1" w:rsidRDefault="009834E1" w:rsidP="00D91C71">
            <w:pPr>
              <w:spacing w:after="0" w:line="240" w:lineRule="auto"/>
              <w:ind w:left="57" w:right="57"/>
              <w:jc w:val="both"/>
              <w:rPr>
                <w:rFonts w:ascii="Times New Roman" w:eastAsia="Times New Roman" w:hAnsi="Times New Roman" w:cs="Times New Roman"/>
                <w:iCs/>
                <w:sz w:val="28"/>
                <w:szCs w:val="28"/>
                <w:lang w:eastAsia="lv-LV"/>
              </w:rPr>
            </w:pPr>
          </w:p>
          <w:p w:rsidR="00C93562" w:rsidRPr="002B2F2F" w:rsidRDefault="00D91C71" w:rsidP="00D91C71">
            <w:pPr>
              <w:spacing w:after="0" w:line="240" w:lineRule="auto"/>
              <w:ind w:left="57" w:right="57"/>
              <w:jc w:val="both"/>
              <w:rPr>
                <w:rFonts w:ascii="Times New Roman" w:eastAsia="Times New Roman" w:hAnsi="Times New Roman" w:cs="Times New Roman"/>
                <w:iCs/>
                <w:sz w:val="28"/>
                <w:szCs w:val="28"/>
                <w:lang w:eastAsia="lv-LV"/>
              </w:rPr>
            </w:pPr>
            <w:r w:rsidRPr="00D91C71">
              <w:rPr>
                <w:rFonts w:ascii="Times New Roman" w:eastAsia="Times New Roman" w:hAnsi="Times New Roman" w:cs="Times New Roman"/>
                <w:iCs/>
                <w:sz w:val="28"/>
                <w:szCs w:val="28"/>
                <w:lang w:eastAsia="lv-LV"/>
              </w:rPr>
              <w:t>Profesionālās iz</w:t>
            </w:r>
            <w:r>
              <w:rPr>
                <w:rFonts w:ascii="Times New Roman" w:eastAsia="Times New Roman" w:hAnsi="Times New Roman" w:cs="Times New Roman"/>
                <w:iCs/>
                <w:sz w:val="28"/>
                <w:szCs w:val="28"/>
                <w:lang w:eastAsia="lv-LV"/>
              </w:rPr>
              <w:t>glītības kompetences centra</w:t>
            </w:r>
            <w:r w:rsidRPr="00D91C71">
              <w:rPr>
                <w:rFonts w:ascii="Times New Roman" w:eastAsia="Times New Roman" w:hAnsi="Times New Roman" w:cs="Times New Roman"/>
                <w:iCs/>
                <w:sz w:val="28"/>
                <w:szCs w:val="28"/>
                <w:lang w:eastAsia="lv-LV"/>
              </w:rPr>
              <w:t xml:space="preserve"> „Liepājas Mūzikas, mākslas un dizaina vidusskola”</w:t>
            </w:r>
            <w:r>
              <w:rPr>
                <w:rFonts w:ascii="Times New Roman" w:eastAsia="Times New Roman" w:hAnsi="Times New Roman" w:cs="Times New Roman"/>
                <w:iCs/>
                <w:sz w:val="28"/>
                <w:szCs w:val="28"/>
                <w:lang w:eastAsia="lv-LV"/>
              </w:rPr>
              <w:t xml:space="preserve"> </w:t>
            </w:r>
            <w:r w:rsidR="00C93562" w:rsidRPr="00C93562">
              <w:rPr>
                <w:rFonts w:ascii="Times New Roman" w:eastAsia="Times New Roman" w:hAnsi="Times New Roman" w:cs="Times New Roman"/>
                <w:iCs/>
                <w:sz w:val="28"/>
                <w:szCs w:val="28"/>
                <w:lang w:eastAsia="lv-LV"/>
              </w:rPr>
              <w:t>profesionālās kultūrizglītības ēkas Alejas ielā 18</w:t>
            </w:r>
            <w:r w:rsidR="00C93562">
              <w:rPr>
                <w:rFonts w:ascii="Times New Roman" w:eastAsia="Times New Roman" w:hAnsi="Times New Roman" w:cs="Times New Roman"/>
                <w:iCs/>
                <w:sz w:val="28"/>
                <w:szCs w:val="28"/>
                <w:lang w:eastAsia="lv-LV"/>
              </w:rPr>
              <w:t>/20, Liepājā 1.kārtas būvdarbu trūkstošā finansējuma p</w:t>
            </w:r>
            <w:r w:rsidR="00C93562" w:rsidRPr="00C93562">
              <w:rPr>
                <w:rFonts w:ascii="Times New Roman" w:eastAsia="Times New Roman" w:hAnsi="Times New Roman" w:cs="Times New Roman"/>
                <w:iCs/>
                <w:sz w:val="28"/>
                <w:szCs w:val="28"/>
                <w:lang w:eastAsia="lv-LV"/>
              </w:rPr>
              <w:t>rovizoriskā izmaksu tāme</w:t>
            </w:r>
            <w:r w:rsidR="00C93562">
              <w:rPr>
                <w:rFonts w:ascii="Times New Roman" w:eastAsia="Times New Roman" w:hAnsi="Times New Roman" w:cs="Times New Roman"/>
                <w:iCs/>
                <w:sz w:val="28"/>
                <w:szCs w:val="28"/>
                <w:lang w:eastAsia="lv-LV"/>
              </w:rPr>
              <w:t xml:space="preserve"> </w:t>
            </w:r>
            <w:r w:rsidR="00C93562" w:rsidRPr="002B2F2F">
              <w:rPr>
                <w:rFonts w:ascii="Times New Roman" w:eastAsia="Times New Roman" w:hAnsi="Times New Roman" w:cs="Times New Roman"/>
                <w:iCs/>
                <w:sz w:val="28"/>
                <w:szCs w:val="28"/>
                <w:lang w:eastAsia="lv-LV"/>
              </w:rPr>
              <w:t>2019.gadam pielikumā</w:t>
            </w:r>
            <w:r w:rsidR="00C93562">
              <w:rPr>
                <w:rFonts w:ascii="Times New Roman" w:eastAsia="Times New Roman" w:hAnsi="Times New Roman" w:cs="Times New Roman"/>
                <w:iCs/>
                <w:sz w:val="28"/>
                <w:szCs w:val="28"/>
                <w:lang w:eastAsia="lv-LV"/>
              </w:rPr>
              <w:t>.</w:t>
            </w:r>
          </w:p>
          <w:p w:rsidR="00C93562" w:rsidRDefault="00C93562" w:rsidP="00D91C71">
            <w:pPr>
              <w:spacing w:after="0" w:line="240" w:lineRule="auto"/>
              <w:ind w:left="57" w:right="57" w:firstLine="269"/>
              <w:jc w:val="both"/>
              <w:rPr>
                <w:rFonts w:ascii="Times New Roman" w:eastAsia="Times New Roman" w:hAnsi="Times New Roman" w:cs="Times New Roman"/>
                <w:iCs/>
                <w:sz w:val="28"/>
                <w:szCs w:val="28"/>
                <w:lang w:eastAsia="lv-LV"/>
              </w:rPr>
            </w:pPr>
          </w:p>
          <w:p w:rsidR="00861CCA" w:rsidRDefault="00861CCA" w:rsidP="00D91C71">
            <w:pPr>
              <w:spacing w:after="0" w:line="240" w:lineRule="auto"/>
              <w:ind w:left="57" w:right="57"/>
              <w:jc w:val="both"/>
              <w:rPr>
                <w:rFonts w:ascii="Times New Roman" w:hAnsi="Times New Roman"/>
                <w:sz w:val="28"/>
                <w:szCs w:val="28"/>
              </w:rPr>
            </w:pPr>
            <w:r w:rsidRPr="002B2F2F">
              <w:rPr>
                <w:rFonts w:ascii="Times New Roman" w:eastAsia="Times New Roman" w:hAnsi="Times New Roman" w:cs="Times New Roman"/>
                <w:iCs/>
                <w:sz w:val="28"/>
                <w:szCs w:val="28"/>
                <w:lang w:eastAsia="lv-LV"/>
              </w:rPr>
              <w:t xml:space="preserve">Saskaņā ar Finanšu ministrijas sniegto informāciju no </w:t>
            </w:r>
            <w:r w:rsidRPr="002B2F2F">
              <w:rPr>
                <w:rFonts w:ascii="Times New Roman" w:hAnsi="Times New Roman"/>
                <w:sz w:val="28"/>
                <w:szCs w:val="28"/>
              </w:rPr>
              <w:t>Finanšu ministrijas budžeta programmas</w:t>
            </w:r>
            <w:r w:rsidRPr="002B2F2F">
              <w:rPr>
                <w:rFonts w:ascii="Times New Roman" w:eastAsia="Times New Roman" w:hAnsi="Times New Roman" w:cs="Times New Roman"/>
                <w:iCs/>
                <w:sz w:val="28"/>
                <w:szCs w:val="28"/>
                <w:lang w:eastAsia="lv-LV"/>
              </w:rPr>
              <w:t xml:space="preserve"> </w:t>
            </w:r>
            <w:r w:rsidRPr="002B2F2F">
              <w:rPr>
                <w:rFonts w:ascii="Times New Roman" w:hAnsi="Times New Roman"/>
                <w:sz w:val="28"/>
                <w:szCs w:val="28"/>
              </w:rPr>
              <w:t xml:space="preserve">97.00.00 „Nozaru vadība un politikas plānošana” ir sagaidāma izdevumu neizpilde 28 500 </w:t>
            </w:r>
            <w:r w:rsidRPr="002B2F2F">
              <w:rPr>
                <w:rFonts w:ascii="Times New Roman" w:hAnsi="Times New Roman"/>
                <w:i/>
                <w:iCs/>
                <w:sz w:val="28"/>
                <w:szCs w:val="28"/>
              </w:rPr>
              <w:t xml:space="preserve">euro </w:t>
            </w:r>
            <w:r w:rsidRPr="002B2F2F">
              <w:rPr>
                <w:rFonts w:ascii="Times New Roman" w:hAnsi="Times New Roman"/>
                <w:sz w:val="28"/>
                <w:szCs w:val="28"/>
              </w:rPr>
              <w:t>apmērā. Izdevumu neizpilde veidojas saistībā ar Simtgades loterijas stipendijām. Finanšu mi</w:t>
            </w:r>
            <w:r w:rsidR="00977D00">
              <w:rPr>
                <w:rFonts w:ascii="Times New Roman" w:hAnsi="Times New Roman"/>
                <w:sz w:val="28"/>
                <w:szCs w:val="28"/>
              </w:rPr>
              <w:t>nistrija ir veikusi 2018./2019.</w:t>
            </w:r>
            <w:r w:rsidRPr="002B2F2F">
              <w:rPr>
                <w:rFonts w:ascii="Times New Roman" w:hAnsi="Times New Roman"/>
                <w:sz w:val="28"/>
                <w:szCs w:val="28"/>
              </w:rPr>
              <w:t xml:space="preserve">mācību gada Simtgades izcilnieku stipendiju izmaksu 356 vispārējās vidējās izglītības iestāžu un profesionālās vidējās izglītības iestāžu labākajiem absolventiem visā Latvijā. Maksājumi tika veikti saskaņā ar iesniegtajiem sarakstiem. No </w:t>
            </w:r>
            <w:r w:rsidRPr="002B2F2F">
              <w:rPr>
                <w:rFonts w:ascii="Times New Roman" w:hAnsi="Times New Roman"/>
                <w:sz w:val="28"/>
                <w:szCs w:val="28"/>
              </w:rPr>
              <w:lastRenderedPageBreak/>
              <w:t xml:space="preserve">stipendiju izmaksai plānotajiem 206 500 </w:t>
            </w:r>
            <w:r w:rsidRPr="002B2F2F">
              <w:rPr>
                <w:rFonts w:ascii="Times New Roman" w:hAnsi="Times New Roman"/>
                <w:i/>
                <w:sz w:val="28"/>
                <w:szCs w:val="28"/>
              </w:rPr>
              <w:t>euro</w:t>
            </w:r>
            <w:r w:rsidRPr="002B2F2F">
              <w:rPr>
                <w:rFonts w:ascii="Times New Roman" w:hAnsi="Times New Roman"/>
                <w:sz w:val="28"/>
                <w:szCs w:val="28"/>
              </w:rPr>
              <w:t xml:space="preserve"> izlietoti 178 000 </w:t>
            </w:r>
            <w:r w:rsidRPr="002B2F2F">
              <w:rPr>
                <w:rFonts w:ascii="Times New Roman" w:hAnsi="Times New Roman"/>
                <w:i/>
                <w:sz w:val="28"/>
                <w:szCs w:val="28"/>
              </w:rPr>
              <w:t>euro</w:t>
            </w:r>
            <w:r w:rsidRPr="002B2F2F">
              <w:rPr>
                <w:rFonts w:ascii="Times New Roman" w:hAnsi="Times New Roman"/>
                <w:sz w:val="28"/>
                <w:szCs w:val="28"/>
              </w:rPr>
              <w:t>.</w:t>
            </w:r>
          </w:p>
          <w:p w:rsidR="00D91C71" w:rsidRPr="002B2F2F" w:rsidRDefault="00D91C71" w:rsidP="00D91C71">
            <w:pPr>
              <w:spacing w:after="0" w:line="240" w:lineRule="auto"/>
              <w:ind w:left="57" w:right="57"/>
              <w:jc w:val="both"/>
              <w:rPr>
                <w:rFonts w:ascii="Times New Roman" w:hAnsi="Times New Roman"/>
                <w:sz w:val="28"/>
                <w:szCs w:val="28"/>
              </w:rPr>
            </w:pPr>
          </w:p>
          <w:p w:rsidR="00861CCA" w:rsidRPr="002B2F2F"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Saskaņā ar Finanšu ministrijas sniegto informāciju no </w:t>
            </w:r>
            <w:r w:rsidRPr="002B2F2F">
              <w:rPr>
                <w:rFonts w:ascii="Times New Roman" w:hAnsi="Times New Roman"/>
                <w:sz w:val="28"/>
                <w:szCs w:val="28"/>
              </w:rPr>
              <w:t xml:space="preserve">Finanšu ministrijas budžeta programmas 33.00.00 „Valsts ieņēmumu un muitas politikas nodrošināšana” ir sagaidāma izdevumu neizpilde 163 202 </w:t>
            </w:r>
            <w:r w:rsidRPr="002B2F2F">
              <w:rPr>
                <w:rFonts w:ascii="Times New Roman" w:hAnsi="Times New Roman"/>
                <w:i/>
                <w:iCs/>
                <w:sz w:val="28"/>
                <w:szCs w:val="28"/>
              </w:rPr>
              <w:t xml:space="preserve">euro </w:t>
            </w:r>
            <w:r w:rsidRPr="002B2F2F">
              <w:rPr>
                <w:rFonts w:ascii="Times New Roman" w:hAnsi="Times New Roman"/>
                <w:sz w:val="28"/>
                <w:szCs w:val="28"/>
              </w:rPr>
              <w:t xml:space="preserve">apmērā. </w:t>
            </w:r>
            <w:r w:rsidRPr="002B2F2F">
              <w:rPr>
                <w:rFonts w:ascii="Times New Roman" w:eastAsia="Times New Roman" w:hAnsi="Times New Roman" w:cs="Times New Roman"/>
                <w:iCs/>
                <w:sz w:val="28"/>
                <w:szCs w:val="28"/>
                <w:lang w:eastAsia="lv-LV"/>
              </w:rPr>
              <w:t>2019.gada pasākuma plāna „Pasākumu plāna noziedzīgi iegūtu līdzekļu legalizācijas un terorisma finansēšanas novēršanai laika periodam līdz 2019.gada 31.decembrim īstenošana” īstenošanai piešķirtais finansējums netiks apgūts pilnā apmērā. Ņemot vērā to, ka 2019.gada bud</w:t>
            </w:r>
            <w:r w:rsidR="00D91C71">
              <w:rPr>
                <w:rFonts w:ascii="Times New Roman" w:eastAsia="Times New Roman" w:hAnsi="Times New Roman" w:cs="Times New Roman"/>
                <w:iCs/>
                <w:sz w:val="28"/>
                <w:szCs w:val="28"/>
                <w:lang w:eastAsia="lv-LV"/>
              </w:rPr>
              <w:t xml:space="preserve">žets Saeimā tika pieņemts </w:t>
            </w:r>
            <w:r w:rsidRPr="002B2F2F">
              <w:rPr>
                <w:rFonts w:ascii="Times New Roman" w:eastAsia="Times New Roman" w:hAnsi="Times New Roman" w:cs="Times New Roman"/>
                <w:iCs/>
                <w:sz w:val="28"/>
                <w:szCs w:val="28"/>
                <w:lang w:eastAsia="lv-LV"/>
              </w:rPr>
              <w:t>2019.</w:t>
            </w:r>
            <w:r w:rsidR="00D91C71">
              <w:rPr>
                <w:rFonts w:ascii="Times New Roman" w:eastAsia="Times New Roman" w:hAnsi="Times New Roman" w:cs="Times New Roman"/>
                <w:iCs/>
                <w:sz w:val="28"/>
                <w:szCs w:val="28"/>
                <w:lang w:eastAsia="lv-LV"/>
              </w:rPr>
              <w:t>gada 3.aprīlī</w:t>
            </w:r>
            <w:r w:rsidRPr="002B2F2F">
              <w:rPr>
                <w:rFonts w:ascii="Times New Roman" w:eastAsia="Times New Roman" w:hAnsi="Times New Roman" w:cs="Times New Roman"/>
                <w:iCs/>
                <w:sz w:val="28"/>
                <w:szCs w:val="28"/>
                <w:lang w:eastAsia="lv-LV"/>
              </w:rPr>
              <w:t xml:space="preserve">, pasākuma plāna ietvaros īstenojamos pasākumus bija iespējams uzsākt ar gada II ceturksni. Atbilstoši veiktajām publisko iepirkumu procedūrām un iepirkumu pretendentu sniegtajiem piedāvājumiem, PP īstenošanai (51 amatu vietu nodrošināšana) nepieciešamais aprīkojums (šaujamieroči un formas tērpi) tiks piegādāts 2020.gada sākumā, līdz ar to budžeta programmā prognozēta izdevumu neizpilde 88 800 </w:t>
            </w:r>
            <w:r w:rsidRPr="002B2F2F">
              <w:rPr>
                <w:rFonts w:ascii="Times New Roman" w:eastAsia="Times New Roman" w:hAnsi="Times New Roman" w:cs="Times New Roman"/>
                <w:i/>
                <w:iCs/>
                <w:sz w:val="28"/>
                <w:szCs w:val="28"/>
                <w:lang w:eastAsia="lv-LV"/>
              </w:rPr>
              <w:t>euro</w:t>
            </w:r>
            <w:r w:rsidRPr="002B2F2F">
              <w:rPr>
                <w:rFonts w:ascii="Times New Roman" w:eastAsia="Times New Roman" w:hAnsi="Times New Roman" w:cs="Times New Roman"/>
                <w:iCs/>
                <w:sz w:val="28"/>
                <w:szCs w:val="28"/>
                <w:lang w:eastAsia="lv-LV"/>
              </w:rPr>
              <w:t xml:space="preserve"> apmērā. Kā arī budžeta programmā prognozēta izdevumu neizpilde pasākumam „Kravu kontroles rentgena iekārtas iegāde un uzstādīšana Ventspils ostas un Liepājas ostas MKP”. </w:t>
            </w:r>
          </w:p>
          <w:p w:rsidR="00861CCA" w:rsidRPr="002B2F2F" w:rsidRDefault="00861CCA" w:rsidP="00D91C71">
            <w:pPr>
              <w:spacing w:after="0" w:line="240" w:lineRule="auto"/>
              <w:ind w:left="57" w:right="57" w:firstLine="269"/>
              <w:jc w:val="both"/>
              <w:rPr>
                <w:rFonts w:ascii="Times New Roman" w:eastAsia="Times New Roman" w:hAnsi="Times New Roman" w:cs="Times New Roman"/>
                <w:iCs/>
                <w:sz w:val="28"/>
                <w:szCs w:val="28"/>
                <w:lang w:eastAsia="lv-LV"/>
              </w:rPr>
            </w:pPr>
          </w:p>
          <w:p w:rsidR="00861CCA"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Saskaņā ar Finanšu ministrijas sniegto informāciju no </w:t>
            </w:r>
            <w:r w:rsidRPr="002B2F2F">
              <w:rPr>
                <w:rFonts w:ascii="Times New Roman" w:hAnsi="Times New Roman"/>
                <w:sz w:val="28"/>
                <w:szCs w:val="28"/>
              </w:rPr>
              <w:t xml:space="preserve">Finanšu ministrijas budžeta programmas 41.00.00 „Maksājumu nodrošināšana citām valsts iestādēm un personām” budžeta apakšprogrammas 41.13.00 „Finansējums Valsts akciju sabiedrības „Valsts nekustamie īpašumi” īstenotajiem projektiem un pasākumiem” ir sagaidāma izdevumu neizpilde 70 712 </w:t>
            </w:r>
            <w:r w:rsidRPr="002B2F2F">
              <w:rPr>
                <w:rFonts w:ascii="Times New Roman" w:hAnsi="Times New Roman"/>
                <w:i/>
                <w:iCs/>
                <w:sz w:val="28"/>
                <w:szCs w:val="28"/>
              </w:rPr>
              <w:t xml:space="preserve">euro </w:t>
            </w:r>
            <w:r w:rsidRPr="002B2F2F">
              <w:rPr>
                <w:rFonts w:ascii="Times New Roman" w:hAnsi="Times New Roman"/>
                <w:sz w:val="28"/>
                <w:szCs w:val="28"/>
              </w:rPr>
              <w:t xml:space="preserve">apmērā, jo </w:t>
            </w:r>
            <w:r w:rsidRPr="002B2F2F">
              <w:rPr>
                <w:rFonts w:ascii="Times New Roman" w:eastAsia="Times New Roman" w:hAnsi="Times New Roman" w:cs="Times New Roman"/>
                <w:iCs/>
                <w:sz w:val="28"/>
                <w:szCs w:val="28"/>
                <w:lang w:eastAsia="lv-LV"/>
              </w:rPr>
              <w:t>Jaunā Rīgas teātra ēku Lāčplēša ielā 25, Rīgā, pārbūve ir aizkavējusies un būvdarbi neno</w:t>
            </w:r>
            <w:r w:rsidR="00F217AC" w:rsidRPr="002B2F2F">
              <w:rPr>
                <w:rFonts w:ascii="Times New Roman" w:eastAsia="Times New Roman" w:hAnsi="Times New Roman" w:cs="Times New Roman"/>
                <w:iCs/>
                <w:sz w:val="28"/>
                <w:szCs w:val="28"/>
                <w:lang w:eastAsia="lv-LV"/>
              </w:rPr>
              <w:t xml:space="preserve">tiek saskaņā ar iepriekš plānot </w:t>
            </w:r>
            <w:r w:rsidRPr="002B2F2F">
              <w:rPr>
                <w:rFonts w:ascii="Times New Roman" w:eastAsia="Times New Roman" w:hAnsi="Times New Roman" w:cs="Times New Roman"/>
                <w:iCs/>
                <w:sz w:val="28"/>
                <w:szCs w:val="28"/>
                <w:lang w:eastAsia="lv-LV"/>
              </w:rPr>
              <w:lastRenderedPageBreak/>
              <w:t>(ilgtermiņa s</w:t>
            </w:r>
            <w:r w:rsidR="009834E1">
              <w:rPr>
                <w:rFonts w:ascii="Times New Roman" w:eastAsia="Times New Roman" w:hAnsi="Times New Roman" w:cs="Times New Roman"/>
                <w:iCs/>
                <w:sz w:val="28"/>
                <w:szCs w:val="28"/>
                <w:lang w:eastAsia="lv-LV"/>
              </w:rPr>
              <w:t>aistību pasākums „Dotācija VAS „</w:t>
            </w:r>
            <w:r w:rsidRPr="002B2F2F">
              <w:rPr>
                <w:rFonts w:ascii="Times New Roman" w:eastAsia="Times New Roman" w:hAnsi="Times New Roman" w:cs="Times New Roman"/>
                <w:iCs/>
                <w:sz w:val="28"/>
                <w:szCs w:val="28"/>
                <w:lang w:eastAsia="lv-LV"/>
              </w:rPr>
              <w:t>Valsts nekustamie īpašumi” Jaunā Rīgas teātra ēkas rekonstrukcijai”.</w:t>
            </w:r>
            <w:r w:rsidR="00F217AC" w:rsidRPr="002B2F2F">
              <w:rPr>
                <w:rFonts w:ascii="Times New Roman" w:eastAsia="Times New Roman" w:hAnsi="Times New Roman" w:cs="Times New Roman"/>
                <w:iCs/>
                <w:sz w:val="28"/>
                <w:szCs w:val="28"/>
                <w:lang w:eastAsia="lv-LV"/>
              </w:rPr>
              <w:t>)</w:t>
            </w:r>
          </w:p>
          <w:p w:rsidR="00D91C71" w:rsidRPr="002B2F2F" w:rsidRDefault="00D91C71" w:rsidP="00D91C71">
            <w:pPr>
              <w:spacing w:after="0" w:line="240" w:lineRule="auto"/>
              <w:ind w:left="57" w:right="57"/>
              <w:jc w:val="both"/>
              <w:rPr>
                <w:rFonts w:ascii="Times New Roman" w:eastAsia="Times New Roman" w:hAnsi="Times New Roman" w:cs="Times New Roman"/>
                <w:iCs/>
                <w:sz w:val="28"/>
                <w:szCs w:val="28"/>
                <w:lang w:eastAsia="lv-LV"/>
              </w:rPr>
            </w:pPr>
          </w:p>
          <w:p w:rsidR="00861CCA" w:rsidRPr="002B2F2F"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Saskaņā ar Ekonomikas ministrijas sniegto informāciju no </w:t>
            </w:r>
            <w:r w:rsidR="002B2F2F" w:rsidRPr="002B2F2F">
              <w:rPr>
                <w:rFonts w:ascii="Times New Roman" w:hAnsi="Times New Roman"/>
                <w:sz w:val="28"/>
                <w:szCs w:val="28"/>
              </w:rPr>
              <w:t>Ekonomikas ministrijas budžeta programmas 29.00.00 „Enerģētikas politikas ieviešana” budžeta apakšprogrammas 29.02.00 „Elektroenerģijas lietotāju atbalsts”</w:t>
            </w:r>
            <w:r w:rsidR="002B2F2F" w:rsidRPr="002B2F2F">
              <w:rPr>
                <w:rFonts w:ascii="Times New Roman" w:eastAsia="Times New Roman" w:hAnsi="Times New Roman" w:cs="Times New Roman"/>
                <w:iCs/>
                <w:sz w:val="28"/>
                <w:szCs w:val="28"/>
                <w:lang w:eastAsia="lv-LV"/>
              </w:rPr>
              <w:t xml:space="preserve"> </w:t>
            </w:r>
            <w:r w:rsidRPr="002B2F2F">
              <w:rPr>
                <w:rFonts w:ascii="Times New Roman" w:hAnsi="Times New Roman"/>
                <w:sz w:val="28"/>
                <w:szCs w:val="28"/>
              </w:rPr>
              <w:t xml:space="preserve">ir sagaidāma izdevumu neizpilde 361 601 </w:t>
            </w:r>
            <w:r w:rsidRPr="002B2F2F">
              <w:rPr>
                <w:rFonts w:ascii="Times New Roman" w:hAnsi="Times New Roman"/>
                <w:i/>
                <w:iCs/>
                <w:sz w:val="28"/>
                <w:szCs w:val="28"/>
              </w:rPr>
              <w:t xml:space="preserve">euro </w:t>
            </w:r>
            <w:r w:rsidRPr="002B2F2F">
              <w:rPr>
                <w:rFonts w:ascii="Times New Roman" w:hAnsi="Times New Roman"/>
                <w:sz w:val="28"/>
                <w:szCs w:val="28"/>
              </w:rPr>
              <w:t xml:space="preserve">apmērā, jo </w:t>
            </w:r>
            <w:r w:rsidR="00753669" w:rsidRPr="002B2F2F">
              <w:rPr>
                <w:rFonts w:ascii="Times New Roman" w:hAnsi="Times New Roman"/>
                <w:sz w:val="28"/>
                <w:szCs w:val="28"/>
              </w:rPr>
              <w:t xml:space="preserve">2018.gadā faktiskās obligātā iepirkuma izmaksas nepārsniedza ieņēmumus, līdz ar to Ekonomikas ministrijai nav nepieciešama plānotā dotācija. </w:t>
            </w:r>
          </w:p>
          <w:p w:rsidR="006D6E85" w:rsidRDefault="006D6E85" w:rsidP="00D91C71">
            <w:pPr>
              <w:spacing w:after="0" w:line="240" w:lineRule="auto"/>
              <w:ind w:left="57" w:right="57" w:firstLine="269"/>
              <w:jc w:val="both"/>
              <w:rPr>
                <w:rFonts w:ascii="Times New Roman" w:eastAsia="Times New Roman" w:hAnsi="Times New Roman" w:cs="Times New Roman"/>
                <w:iCs/>
                <w:sz w:val="28"/>
                <w:szCs w:val="28"/>
                <w:lang w:eastAsia="lv-LV"/>
              </w:rPr>
            </w:pPr>
          </w:p>
          <w:p w:rsidR="006D6E85" w:rsidRPr="002B2F2F" w:rsidRDefault="006D6E85" w:rsidP="00D91C71">
            <w:pPr>
              <w:spacing w:after="0" w:line="240" w:lineRule="auto"/>
              <w:ind w:left="57" w:right="57"/>
              <w:jc w:val="both"/>
              <w:rPr>
                <w:rFonts w:ascii="Times New Roman" w:hAnsi="Times New Roman"/>
                <w:sz w:val="28"/>
                <w:szCs w:val="28"/>
              </w:rPr>
            </w:pPr>
            <w:r w:rsidRPr="002B2F2F">
              <w:rPr>
                <w:rFonts w:ascii="Times New Roman" w:eastAsia="Times New Roman" w:hAnsi="Times New Roman" w:cs="Times New Roman"/>
                <w:iCs/>
                <w:sz w:val="28"/>
                <w:szCs w:val="28"/>
                <w:lang w:eastAsia="lv-LV"/>
              </w:rPr>
              <w:t xml:space="preserve">Saskaņā ar </w:t>
            </w:r>
            <w:r w:rsidRPr="002B2F2F">
              <w:rPr>
                <w:rFonts w:ascii="Times New Roman" w:hAnsi="Times New Roman"/>
                <w:sz w:val="28"/>
                <w:szCs w:val="28"/>
              </w:rPr>
              <w:t xml:space="preserve">Ārlietu ministrijas </w:t>
            </w:r>
            <w:r w:rsidRPr="002B2F2F">
              <w:rPr>
                <w:rFonts w:ascii="Times New Roman" w:eastAsia="Times New Roman" w:hAnsi="Times New Roman" w:cs="Times New Roman"/>
                <w:iCs/>
                <w:sz w:val="28"/>
                <w:szCs w:val="28"/>
                <w:lang w:eastAsia="lv-LV"/>
              </w:rPr>
              <w:t xml:space="preserve">sniegto informāciju no </w:t>
            </w:r>
            <w:r w:rsidRPr="002B2F2F">
              <w:rPr>
                <w:rFonts w:ascii="Times New Roman" w:hAnsi="Times New Roman"/>
                <w:sz w:val="28"/>
                <w:szCs w:val="28"/>
              </w:rPr>
              <w:t xml:space="preserve">Ārlietu ministrijas budžeta programmas 97.00.00 „Nozaru vadība un politikas plānošana” ir sagaidāma izdevumu neizpilde 50 985 </w:t>
            </w:r>
            <w:r w:rsidRPr="002B2F2F">
              <w:rPr>
                <w:rFonts w:ascii="Times New Roman" w:hAnsi="Times New Roman"/>
                <w:i/>
                <w:iCs/>
                <w:sz w:val="28"/>
                <w:szCs w:val="28"/>
              </w:rPr>
              <w:t xml:space="preserve">euro </w:t>
            </w:r>
            <w:r w:rsidRPr="002B2F2F">
              <w:rPr>
                <w:rFonts w:ascii="Times New Roman" w:hAnsi="Times New Roman"/>
                <w:sz w:val="28"/>
                <w:szCs w:val="28"/>
              </w:rPr>
              <w:t>apmērā</w:t>
            </w:r>
            <w:r>
              <w:rPr>
                <w:rFonts w:ascii="Times New Roman" w:hAnsi="Times New Roman"/>
                <w:sz w:val="28"/>
                <w:szCs w:val="28"/>
              </w:rPr>
              <w:t xml:space="preserve">, tajā skaitā </w:t>
            </w:r>
            <w:r w:rsidR="00D91C71">
              <w:rPr>
                <w:rFonts w:ascii="Times New Roman" w:hAnsi="Times New Roman"/>
                <w:sz w:val="28"/>
                <w:szCs w:val="28"/>
              </w:rPr>
              <w:t>prioritārā pasākuma „</w:t>
            </w:r>
            <w:r w:rsidRPr="00AB5B03">
              <w:rPr>
                <w:rFonts w:ascii="Times New Roman" w:hAnsi="Times New Roman"/>
                <w:sz w:val="28"/>
                <w:szCs w:val="28"/>
              </w:rPr>
              <w:t xml:space="preserve">Latvijas prezidentūrai BJVP (no 2018.g. vidus </w:t>
            </w:r>
            <w:r w:rsidR="00D91C71">
              <w:rPr>
                <w:rFonts w:ascii="Times New Roman" w:hAnsi="Times New Roman"/>
                <w:sz w:val="28"/>
                <w:szCs w:val="28"/>
              </w:rPr>
              <w:t>–</w:t>
            </w:r>
            <w:r w:rsidRPr="00AB5B03">
              <w:rPr>
                <w:rFonts w:ascii="Times New Roman" w:hAnsi="Times New Roman"/>
                <w:sz w:val="28"/>
                <w:szCs w:val="28"/>
              </w:rPr>
              <w:t xml:space="preserve"> 2019.g. vidum) un BMP (2019.gadā)” ietvaros ietaupīti finanšu līdzekļi </w:t>
            </w:r>
            <w:r w:rsidRPr="000200CD">
              <w:rPr>
                <w:rFonts w:ascii="Times New Roman" w:hAnsi="Times New Roman"/>
                <w:sz w:val="28"/>
                <w:szCs w:val="28"/>
              </w:rPr>
              <w:t xml:space="preserve">45 985 </w:t>
            </w:r>
            <w:r w:rsidRPr="000200CD">
              <w:rPr>
                <w:rFonts w:ascii="Times New Roman" w:hAnsi="Times New Roman"/>
                <w:i/>
                <w:sz w:val="28"/>
                <w:szCs w:val="28"/>
              </w:rPr>
              <w:t>euro</w:t>
            </w:r>
            <w:r w:rsidRPr="000200CD">
              <w:rPr>
                <w:rFonts w:ascii="Times New Roman" w:hAnsi="Times New Roman"/>
                <w:sz w:val="28"/>
                <w:szCs w:val="28"/>
              </w:rPr>
              <w:t xml:space="preserve"> apmērā </w:t>
            </w:r>
            <w:r w:rsidRPr="00AB5B03">
              <w:rPr>
                <w:rFonts w:ascii="Times New Roman" w:hAnsi="Times New Roman"/>
                <w:sz w:val="28"/>
                <w:szCs w:val="28"/>
              </w:rPr>
              <w:t xml:space="preserve">Latvijas prezidentūras Baltijas jūras valstu padomē (BJVP) nodrošināšanai, kas ir beigusies </w:t>
            </w:r>
            <w:r w:rsidR="00D91C71">
              <w:rPr>
                <w:rFonts w:ascii="Times New Roman" w:hAnsi="Times New Roman"/>
                <w:sz w:val="28"/>
                <w:szCs w:val="28"/>
              </w:rPr>
              <w:t>2019.gada</w:t>
            </w:r>
            <w:r w:rsidRPr="00AB5B03">
              <w:rPr>
                <w:rFonts w:ascii="Times New Roman" w:hAnsi="Times New Roman"/>
                <w:sz w:val="28"/>
                <w:szCs w:val="28"/>
              </w:rPr>
              <w:t xml:space="preserve"> 30.jūnijā</w:t>
            </w:r>
            <w:r>
              <w:rPr>
                <w:rFonts w:ascii="Times New Roman" w:hAnsi="Times New Roman"/>
                <w:sz w:val="28"/>
                <w:szCs w:val="28"/>
              </w:rPr>
              <w:t xml:space="preserve"> un </w:t>
            </w:r>
            <w:r w:rsidR="00D91C71">
              <w:rPr>
                <w:rFonts w:ascii="Times New Roman" w:hAnsi="Times New Roman"/>
                <w:sz w:val="28"/>
                <w:szCs w:val="28"/>
              </w:rPr>
              <w:t>prioritārā pasākuma „</w:t>
            </w:r>
            <w:r w:rsidRPr="00DF18AC">
              <w:rPr>
                <w:rFonts w:ascii="Times New Roman" w:hAnsi="Times New Roman"/>
                <w:sz w:val="28"/>
                <w:szCs w:val="28"/>
              </w:rPr>
              <w:t>Latvijas prezidentūra Kodolmateriālu piegādātāju grupā 2018</w:t>
            </w:r>
            <w:r w:rsidR="00D91C71">
              <w:rPr>
                <w:rFonts w:ascii="Times New Roman" w:hAnsi="Times New Roman"/>
                <w:sz w:val="28"/>
                <w:szCs w:val="28"/>
              </w:rPr>
              <w:t xml:space="preserve"> – </w:t>
            </w:r>
            <w:r w:rsidRPr="00DF18AC">
              <w:rPr>
                <w:rFonts w:ascii="Times New Roman" w:hAnsi="Times New Roman"/>
                <w:sz w:val="28"/>
                <w:szCs w:val="28"/>
              </w:rPr>
              <w:t>2019” ietvaros</w:t>
            </w:r>
            <w:r>
              <w:rPr>
                <w:rFonts w:ascii="Times New Roman" w:hAnsi="Times New Roman"/>
                <w:sz w:val="28"/>
                <w:szCs w:val="28"/>
              </w:rPr>
              <w:t xml:space="preserve"> </w:t>
            </w:r>
            <w:r w:rsidRPr="00DF18AC">
              <w:rPr>
                <w:rFonts w:ascii="Times New Roman" w:hAnsi="Times New Roman"/>
                <w:sz w:val="28"/>
                <w:szCs w:val="28"/>
              </w:rPr>
              <w:t>ietaupīti finanšu līdzekļi</w:t>
            </w:r>
            <w:r>
              <w:rPr>
                <w:rFonts w:ascii="Times New Roman" w:hAnsi="Times New Roman"/>
                <w:sz w:val="28"/>
                <w:szCs w:val="28"/>
              </w:rPr>
              <w:t xml:space="preserve"> 5 000</w:t>
            </w:r>
            <w:r>
              <w:t xml:space="preserve"> </w:t>
            </w:r>
            <w:r w:rsidRPr="00B633AA">
              <w:rPr>
                <w:rFonts w:ascii="Times New Roman" w:hAnsi="Times New Roman"/>
                <w:i/>
                <w:sz w:val="28"/>
                <w:szCs w:val="28"/>
              </w:rPr>
              <w:t>euro</w:t>
            </w:r>
            <w:r w:rsidRPr="00B633AA">
              <w:rPr>
                <w:rFonts w:ascii="Times New Roman" w:hAnsi="Times New Roman"/>
                <w:sz w:val="28"/>
                <w:szCs w:val="28"/>
              </w:rPr>
              <w:t xml:space="preserve"> apmērā</w:t>
            </w:r>
            <w:r>
              <w:rPr>
                <w:rFonts w:ascii="Times New Roman" w:hAnsi="Times New Roman"/>
                <w:sz w:val="28"/>
                <w:szCs w:val="28"/>
              </w:rPr>
              <w:t xml:space="preserve">, </w:t>
            </w:r>
            <w:r w:rsidRPr="00DF18AC">
              <w:rPr>
                <w:rFonts w:ascii="Times New Roman" w:hAnsi="Times New Roman"/>
                <w:sz w:val="28"/>
                <w:szCs w:val="28"/>
              </w:rPr>
              <w:t>ņemot vērā faktiski nepieciešamo finansējumu izveidotās amata vietas darbības nodrošināšanai</w:t>
            </w:r>
            <w:r w:rsidRPr="002B2F2F">
              <w:rPr>
                <w:rFonts w:ascii="Times New Roman" w:hAnsi="Times New Roman"/>
                <w:sz w:val="28"/>
                <w:szCs w:val="28"/>
              </w:rPr>
              <w:t xml:space="preserve">. </w:t>
            </w:r>
            <w:bookmarkStart w:id="5" w:name="_GoBack"/>
            <w:bookmarkEnd w:id="5"/>
          </w:p>
          <w:p w:rsidR="009834E1" w:rsidRDefault="009834E1" w:rsidP="00D91C71">
            <w:pPr>
              <w:spacing w:after="0" w:line="240" w:lineRule="auto"/>
              <w:ind w:left="57" w:right="57"/>
              <w:jc w:val="both"/>
              <w:rPr>
                <w:rFonts w:ascii="Times New Roman" w:eastAsia="Times New Roman" w:hAnsi="Times New Roman" w:cs="Times New Roman"/>
                <w:iCs/>
                <w:sz w:val="28"/>
                <w:szCs w:val="28"/>
                <w:lang w:eastAsia="lv-LV"/>
              </w:rPr>
            </w:pPr>
          </w:p>
          <w:p w:rsidR="00861CCA" w:rsidRPr="002B2F2F" w:rsidRDefault="00861CCA" w:rsidP="00D91C71">
            <w:pPr>
              <w:spacing w:after="0" w:line="240" w:lineRule="auto"/>
              <w:ind w:left="57" w:right="57"/>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Ņemot vērā iepriekš minētos apstākļus, kā arī to, ka netiks izlietots Finanšu ministrijas, Ekonomikas ministrijas un Ārlietu ministrijas budžetos paredzētais finansējums Kultūras ministriju ir izstrādājusi priekšlikumu daļu no minētā finansējuma </w:t>
            </w:r>
            <w:r w:rsidRPr="002B2F2F">
              <w:rPr>
                <w:rFonts w:ascii="Times New Roman" w:hAnsi="Times New Roman" w:cs="Times New Roman"/>
                <w:sz w:val="28"/>
                <w:szCs w:val="28"/>
              </w:rPr>
              <w:t xml:space="preserve">1 263 893 </w:t>
            </w:r>
            <w:r w:rsidRPr="002B2F2F">
              <w:rPr>
                <w:rFonts w:ascii="Times New Roman" w:hAnsi="Times New Roman" w:cs="Times New Roman"/>
                <w:i/>
                <w:sz w:val="28"/>
                <w:szCs w:val="28"/>
              </w:rPr>
              <w:t>euro</w:t>
            </w:r>
            <w:r w:rsidRPr="002B2F2F">
              <w:rPr>
                <w:rFonts w:ascii="Times New Roman" w:hAnsi="Times New Roman" w:cs="Times New Roman"/>
                <w:sz w:val="28"/>
                <w:szCs w:val="28"/>
              </w:rPr>
              <w:t xml:space="preserve"> </w:t>
            </w:r>
            <w:r w:rsidRPr="002B2F2F">
              <w:rPr>
                <w:rFonts w:ascii="Times New Roman" w:eastAsia="Times New Roman" w:hAnsi="Times New Roman" w:cs="Times New Roman"/>
                <w:iCs/>
                <w:sz w:val="28"/>
                <w:szCs w:val="28"/>
                <w:lang w:eastAsia="lv-LV"/>
              </w:rPr>
              <w:t>apmērā 2019.gadā pārdalīt uz:</w:t>
            </w:r>
          </w:p>
          <w:p w:rsidR="00861CCA" w:rsidRPr="002B2F2F" w:rsidRDefault="00861CCA" w:rsidP="00D91C71">
            <w:pPr>
              <w:pStyle w:val="Sarakstarindkopa"/>
              <w:numPr>
                <w:ilvl w:val="0"/>
                <w:numId w:val="2"/>
              </w:numPr>
              <w:ind w:left="411" w:right="57"/>
              <w:jc w:val="both"/>
              <w:rPr>
                <w:rFonts w:ascii="Times New Roman" w:eastAsia="Times New Roman" w:hAnsi="Times New Roman"/>
                <w:iCs/>
                <w:sz w:val="28"/>
                <w:szCs w:val="28"/>
                <w:lang w:eastAsia="lv-LV"/>
              </w:rPr>
            </w:pPr>
            <w:r w:rsidRPr="002B2F2F">
              <w:rPr>
                <w:rFonts w:ascii="Times New Roman" w:hAnsi="Times New Roman"/>
                <w:sz w:val="28"/>
                <w:szCs w:val="28"/>
              </w:rPr>
              <w:t xml:space="preserve">Kultūras ministrijas budžeta programmu 21.00.00 „Kultūras mantojums” </w:t>
            </w:r>
            <w:r w:rsidR="00977D00" w:rsidRPr="002B2F2F">
              <w:rPr>
                <w:rFonts w:ascii="Times New Roman" w:eastAsia="Times New Roman" w:hAnsi="Times New Roman"/>
                <w:iCs/>
                <w:sz w:val="28"/>
                <w:szCs w:val="28"/>
                <w:lang w:eastAsia="lv-LV"/>
              </w:rPr>
              <w:t xml:space="preserve">Latvijas </w:t>
            </w:r>
            <w:r w:rsidR="00977D00" w:rsidRPr="002B2F2F">
              <w:rPr>
                <w:rFonts w:ascii="Times New Roman" w:eastAsia="Times New Roman" w:hAnsi="Times New Roman"/>
                <w:iCs/>
                <w:sz w:val="28"/>
                <w:szCs w:val="28"/>
                <w:lang w:eastAsia="lv-LV"/>
              </w:rPr>
              <w:lastRenderedPageBreak/>
              <w:t>Nacionāl</w:t>
            </w:r>
            <w:r w:rsidR="00977D00">
              <w:rPr>
                <w:rFonts w:ascii="Times New Roman" w:eastAsia="Times New Roman" w:hAnsi="Times New Roman"/>
                <w:iCs/>
                <w:sz w:val="28"/>
                <w:szCs w:val="28"/>
                <w:lang w:eastAsia="lv-LV"/>
              </w:rPr>
              <w:t xml:space="preserve">ā mākslas muzeja </w:t>
            </w:r>
            <w:r w:rsidR="00977D00" w:rsidRPr="002B2F2F">
              <w:rPr>
                <w:rFonts w:ascii="Times New Roman" w:eastAsia="Times New Roman" w:hAnsi="Times New Roman"/>
                <w:iCs/>
                <w:sz w:val="28"/>
                <w:szCs w:val="28"/>
                <w:lang w:eastAsia="lv-LV"/>
              </w:rPr>
              <w:t>un Latvijas Nacionāl</w:t>
            </w:r>
            <w:r w:rsidR="00977D00">
              <w:rPr>
                <w:rFonts w:ascii="Times New Roman" w:eastAsia="Times New Roman" w:hAnsi="Times New Roman"/>
                <w:iCs/>
                <w:sz w:val="28"/>
                <w:szCs w:val="28"/>
                <w:lang w:eastAsia="lv-LV"/>
              </w:rPr>
              <w:t>ā</w:t>
            </w:r>
            <w:r w:rsidR="00977D00" w:rsidRPr="002B2F2F">
              <w:rPr>
                <w:rFonts w:ascii="Times New Roman" w:eastAsia="Times New Roman" w:hAnsi="Times New Roman"/>
                <w:iCs/>
                <w:sz w:val="28"/>
                <w:szCs w:val="28"/>
                <w:lang w:eastAsia="lv-LV"/>
              </w:rPr>
              <w:t xml:space="preserve"> vēstures muzej</w:t>
            </w:r>
            <w:r w:rsidR="00977D00">
              <w:rPr>
                <w:rFonts w:ascii="Times New Roman" w:eastAsia="Times New Roman" w:hAnsi="Times New Roman"/>
                <w:iCs/>
                <w:sz w:val="28"/>
                <w:szCs w:val="28"/>
                <w:lang w:eastAsia="lv-LV"/>
              </w:rPr>
              <w:t>a</w:t>
            </w:r>
            <w:r w:rsidRPr="002B2F2F">
              <w:rPr>
                <w:rFonts w:ascii="Times New Roman" w:hAnsi="Times New Roman"/>
                <w:sz w:val="28"/>
                <w:szCs w:val="28"/>
              </w:rPr>
              <w:t xml:space="preserve"> un Rīgas Kino muzeja pārcelšanās uz Muzeju krātuvju kompleksu Pulka ielā 8, Rīgā, un aprīkojuma iegādes izdevumu segšanai 588 893</w:t>
            </w:r>
            <w:r w:rsidRPr="002B2F2F">
              <w:rPr>
                <w:rFonts w:ascii="Times New Roman" w:hAnsi="Times New Roman"/>
                <w:i/>
                <w:sz w:val="28"/>
                <w:szCs w:val="28"/>
              </w:rPr>
              <w:t xml:space="preserve"> </w:t>
            </w:r>
            <w:r w:rsidRPr="002B2F2F">
              <w:rPr>
                <w:rFonts w:ascii="Times New Roman" w:eastAsia="Times New Roman" w:hAnsi="Times New Roman"/>
                <w:i/>
                <w:iCs/>
                <w:sz w:val="28"/>
                <w:szCs w:val="28"/>
                <w:lang w:eastAsia="lv-LV"/>
              </w:rPr>
              <w:t>euro</w:t>
            </w:r>
            <w:r w:rsidRPr="002B2F2F">
              <w:rPr>
                <w:rFonts w:ascii="Times New Roman" w:eastAsia="Times New Roman" w:hAnsi="Times New Roman"/>
                <w:iCs/>
                <w:sz w:val="28"/>
                <w:szCs w:val="28"/>
                <w:lang w:eastAsia="lv-LV"/>
              </w:rPr>
              <w:t xml:space="preserve"> apmērā;</w:t>
            </w:r>
          </w:p>
          <w:p w:rsidR="00861CCA" w:rsidRPr="002B2F2F" w:rsidRDefault="00861CCA" w:rsidP="00D91C71">
            <w:pPr>
              <w:pStyle w:val="Sarakstarindkopa"/>
              <w:numPr>
                <w:ilvl w:val="0"/>
                <w:numId w:val="2"/>
              </w:numPr>
              <w:ind w:left="411" w:right="57"/>
              <w:jc w:val="both"/>
              <w:rPr>
                <w:rFonts w:ascii="Times New Roman" w:eastAsia="Times New Roman" w:hAnsi="Times New Roman"/>
                <w:iCs/>
                <w:sz w:val="28"/>
                <w:szCs w:val="28"/>
                <w:lang w:eastAsia="lv-LV"/>
              </w:rPr>
            </w:pPr>
            <w:r w:rsidRPr="002B2F2F">
              <w:rPr>
                <w:rFonts w:ascii="Times New Roman" w:hAnsi="Times New Roman"/>
                <w:sz w:val="28"/>
                <w:szCs w:val="28"/>
              </w:rPr>
              <w:t>Kultūras ministrijas budžeta programmas 62.00</w:t>
            </w:r>
            <w:r w:rsidRPr="00D91C71">
              <w:rPr>
                <w:rFonts w:ascii="Times New Roman" w:hAnsi="Times New Roman"/>
                <w:sz w:val="28"/>
                <w:szCs w:val="28"/>
              </w:rPr>
              <w:t>.00 „Eiropas Reģionālās attīstības fonda (ERAF) projektu un pasākumu īstenošana” budžeta apakšprogrammu 62.07.00 „Eiropas Reģionālās attīstības fonda (ERAF) projektu un pasākumu īstenošana (2014</w:t>
            </w:r>
            <w:r w:rsidR="00D91C71" w:rsidRPr="00D91C71">
              <w:rPr>
                <w:rFonts w:ascii="Times New Roman" w:hAnsi="Times New Roman"/>
                <w:sz w:val="28"/>
                <w:szCs w:val="28"/>
              </w:rPr>
              <w:t xml:space="preserve"> – </w:t>
            </w:r>
            <w:r w:rsidRPr="00D91C71">
              <w:rPr>
                <w:rFonts w:ascii="Times New Roman" w:hAnsi="Times New Roman"/>
                <w:sz w:val="28"/>
                <w:szCs w:val="28"/>
              </w:rPr>
              <w:t>2020)”</w:t>
            </w:r>
            <w:r w:rsidR="00D91C71">
              <w:rPr>
                <w:rFonts w:ascii="Times New Roman" w:hAnsi="Times New Roman"/>
                <w:sz w:val="28"/>
                <w:szCs w:val="28"/>
              </w:rPr>
              <w:t xml:space="preserve"> </w:t>
            </w:r>
            <w:r w:rsidRPr="00D91C71">
              <w:rPr>
                <w:rFonts w:ascii="Times New Roman" w:hAnsi="Times New Roman"/>
                <w:sz w:val="28"/>
                <w:szCs w:val="28"/>
              </w:rPr>
              <w:t xml:space="preserve">675 000 </w:t>
            </w:r>
            <w:r w:rsidRPr="00D91C71">
              <w:rPr>
                <w:rFonts w:ascii="Times New Roman" w:eastAsia="Times New Roman" w:hAnsi="Times New Roman"/>
                <w:i/>
                <w:iCs/>
                <w:sz w:val="28"/>
                <w:szCs w:val="28"/>
                <w:lang w:eastAsia="lv-LV"/>
              </w:rPr>
              <w:t>euro</w:t>
            </w:r>
            <w:r w:rsidRPr="00D91C71">
              <w:rPr>
                <w:rFonts w:ascii="Times New Roman" w:eastAsia="Times New Roman" w:hAnsi="Times New Roman"/>
                <w:iCs/>
                <w:sz w:val="28"/>
                <w:szCs w:val="28"/>
                <w:lang w:eastAsia="lv-LV"/>
              </w:rPr>
              <w:t xml:space="preserve"> apmērā.</w:t>
            </w:r>
          </w:p>
          <w:p w:rsidR="00861CCA" w:rsidRPr="002B2F2F" w:rsidRDefault="00861CCA" w:rsidP="00D91C71">
            <w:pPr>
              <w:spacing w:after="0" w:line="240" w:lineRule="auto"/>
              <w:ind w:left="57" w:right="57" w:firstLine="269"/>
              <w:jc w:val="both"/>
              <w:rPr>
                <w:rFonts w:ascii="Times New Roman" w:eastAsia="Times New Roman" w:hAnsi="Times New Roman" w:cs="Times New Roman"/>
                <w:iCs/>
                <w:sz w:val="28"/>
                <w:szCs w:val="28"/>
                <w:lang w:eastAsia="lv-LV"/>
              </w:rPr>
            </w:pPr>
          </w:p>
          <w:p w:rsidR="00861CCA" w:rsidRPr="002B2F2F" w:rsidRDefault="00861CCA" w:rsidP="00D91C71">
            <w:pPr>
              <w:spacing w:after="0" w:line="240" w:lineRule="auto"/>
              <w:ind w:left="57" w:right="57"/>
              <w:jc w:val="both"/>
              <w:rPr>
                <w:iCs/>
                <w:sz w:val="28"/>
                <w:szCs w:val="28"/>
              </w:rPr>
            </w:pPr>
            <w:r w:rsidRPr="002B2F2F">
              <w:rPr>
                <w:rFonts w:ascii="Times New Roman" w:eastAsia="Times New Roman" w:hAnsi="Times New Roman" w:cs="Times New Roman"/>
                <w:iCs/>
                <w:sz w:val="28"/>
                <w:szCs w:val="28"/>
                <w:lang w:eastAsia="lv-LV"/>
              </w:rPr>
              <w:t>Lai nodrošinātu 2019.gadā Finanšu ministrijas, Ekonomikas ministrijas un Ārlietu ministrijas budžetā paredzētā un neizlietotā finansējuma pārdali Kultūras ministrijas budžetā, par normatīvajos aktos noteiktā kārtībā sagatavotu pieprasījumu apropriācijas pārdalei finanšu ministram normatīvajos aktos noteiktā kārtībā ir jāinformē Saeimā. Apropriācijas pārdale veicama p</w:t>
            </w:r>
            <w:r w:rsidR="00D91C71">
              <w:rPr>
                <w:rFonts w:ascii="Times New Roman" w:eastAsia="Times New Roman" w:hAnsi="Times New Roman" w:cs="Times New Roman"/>
                <w:iCs/>
                <w:sz w:val="28"/>
                <w:szCs w:val="28"/>
                <w:lang w:eastAsia="lv-LV"/>
              </w:rPr>
              <w:t>ēc Saeimas atļaujas saņemšanas, l</w:t>
            </w:r>
            <w:r w:rsidRPr="002B2F2F">
              <w:rPr>
                <w:rFonts w:ascii="Times New Roman" w:eastAsia="Times New Roman" w:hAnsi="Times New Roman" w:cs="Times New Roman"/>
                <w:iCs/>
                <w:sz w:val="28"/>
                <w:szCs w:val="28"/>
                <w:lang w:eastAsia="lv-LV"/>
              </w:rPr>
              <w:t xml:space="preserve">īdz ar to ir </w:t>
            </w:r>
            <w:r w:rsidR="00D91C71">
              <w:rPr>
                <w:rFonts w:ascii="Times New Roman" w:eastAsia="Times New Roman" w:hAnsi="Times New Roman" w:cs="Times New Roman"/>
                <w:iCs/>
                <w:sz w:val="28"/>
                <w:szCs w:val="28"/>
                <w:lang w:eastAsia="lv-LV"/>
              </w:rPr>
              <w:t>sagatavots Projekts.</w:t>
            </w:r>
          </w:p>
        </w:tc>
      </w:tr>
      <w:tr w:rsidR="00861CCA" w:rsidRPr="002B2F2F"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Kultūras ministrija, Rīgas Kino muzejs, Latvijas Nacionālais mākslas muzejs, Latvijas Nacionālais vēstures muzejs un</w:t>
            </w:r>
            <w:r w:rsidRPr="002B2F2F">
              <w:rPr>
                <w:rFonts w:ascii="Times New Roman" w:hAnsi="Times New Roman" w:hint="eastAsia"/>
                <w:sz w:val="28"/>
                <w:szCs w:val="28"/>
              </w:rPr>
              <w:t xml:space="preserve"> </w:t>
            </w:r>
            <w:r w:rsidRPr="002B2F2F">
              <w:rPr>
                <w:rFonts w:ascii="Times New Roman" w:hAnsi="Times New Roman"/>
                <w:sz w:val="28"/>
                <w:szCs w:val="28"/>
              </w:rPr>
              <w:t>profesionālās izglītības kompetences centrs „Liepājas Mūzikas, mākslas un dizaina vidusskola”</w:t>
            </w:r>
            <w:r w:rsidR="00C93562">
              <w:rPr>
                <w:rFonts w:ascii="Times New Roman" w:hAnsi="Times New Roman"/>
                <w:sz w:val="28"/>
                <w:szCs w:val="28"/>
              </w:rPr>
              <w:t>.</w:t>
            </w:r>
          </w:p>
        </w:tc>
      </w:tr>
      <w:tr w:rsidR="00861CCA" w:rsidRPr="002B2F2F"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Nav</w:t>
            </w:r>
          </w:p>
        </w:tc>
      </w:tr>
    </w:tbl>
    <w:p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61CCA" w:rsidRPr="002B2F2F"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61CCA" w:rsidRPr="002B2F2F" w:rsidTr="009834E1">
        <w:trPr>
          <w:trHeight w:val="36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bl>
    <w:p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938"/>
        <w:gridCol w:w="1182"/>
        <w:gridCol w:w="1114"/>
        <w:gridCol w:w="811"/>
        <w:gridCol w:w="1013"/>
        <w:gridCol w:w="811"/>
        <w:gridCol w:w="1013"/>
        <w:gridCol w:w="1339"/>
      </w:tblGrid>
      <w:tr w:rsidR="00861CCA" w:rsidRPr="002B2F2F" w:rsidTr="009834E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III. Tiesību akta projekta ietekme uz valsts budžetu un pašvaldību budžetiem</w:t>
            </w:r>
          </w:p>
        </w:tc>
      </w:tr>
      <w:tr w:rsidR="00861CCA" w:rsidRPr="002B2F2F" w:rsidTr="009834E1">
        <w:trPr>
          <w:tblCellSpacing w:w="15" w:type="dxa"/>
        </w:trPr>
        <w:tc>
          <w:tcPr>
            <w:tcW w:w="1051" w:type="pct"/>
            <w:vMerge w:val="restar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Rādītāji</w:t>
            </w:r>
          </w:p>
        </w:tc>
        <w:tc>
          <w:tcPr>
            <w:tcW w:w="124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b/>
                <w:iCs/>
                <w:sz w:val="28"/>
                <w:szCs w:val="28"/>
                <w:lang w:eastAsia="lv-LV"/>
              </w:rPr>
              <w:t>2019.gads</w:t>
            </w:r>
          </w:p>
        </w:tc>
        <w:tc>
          <w:tcPr>
            <w:tcW w:w="2642" w:type="pct"/>
            <w:gridSpan w:val="5"/>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Turpmākie trīs gadi (</w:t>
            </w:r>
            <w:r w:rsidRPr="002B2F2F">
              <w:rPr>
                <w:rFonts w:ascii="Times New Roman" w:eastAsia="Times New Roman" w:hAnsi="Times New Roman" w:cs="Times New Roman"/>
                <w:i/>
                <w:iCs/>
                <w:sz w:val="28"/>
                <w:szCs w:val="28"/>
                <w:lang w:eastAsia="lv-LV"/>
              </w:rPr>
              <w:t>euro</w:t>
            </w:r>
            <w:r w:rsidRPr="002B2F2F">
              <w:rPr>
                <w:rFonts w:ascii="Times New Roman" w:eastAsia="Times New Roman" w:hAnsi="Times New Roman" w:cs="Times New Roman"/>
                <w:iCs/>
                <w:sz w:val="28"/>
                <w:szCs w:val="28"/>
                <w:lang w:eastAsia="lv-LV"/>
              </w:rPr>
              <w:t>)</w:t>
            </w:r>
          </w:p>
        </w:tc>
      </w:tr>
      <w:tr w:rsidR="00861CCA" w:rsidRPr="002B2F2F" w:rsidTr="009834E1">
        <w:trPr>
          <w:tblCellSpacing w:w="15" w:type="dxa"/>
        </w:trPr>
        <w:tc>
          <w:tcPr>
            <w:tcW w:w="1051"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1242" w:type="pct"/>
            <w:gridSpan w:val="2"/>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978" w:type="pct"/>
            <w:gridSpan w:val="2"/>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b/>
                <w:iCs/>
                <w:sz w:val="28"/>
                <w:szCs w:val="28"/>
                <w:lang w:eastAsia="lv-LV"/>
              </w:rPr>
              <w:t>2020.gads</w:t>
            </w:r>
          </w:p>
        </w:tc>
        <w:tc>
          <w:tcPr>
            <w:tcW w:w="978" w:type="pct"/>
            <w:gridSpan w:val="2"/>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b/>
                <w:iCs/>
                <w:sz w:val="28"/>
                <w:szCs w:val="28"/>
                <w:lang w:eastAsia="lv-LV"/>
              </w:rPr>
              <w:t>2021.gads</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b/>
                <w:iCs/>
                <w:sz w:val="28"/>
                <w:szCs w:val="28"/>
                <w:lang w:eastAsia="lv-LV"/>
              </w:rPr>
              <w:t>2022.gads</w:t>
            </w:r>
          </w:p>
        </w:tc>
      </w:tr>
      <w:tr w:rsidR="009834E1" w:rsidRPr="002B2F2F" w:rsidTr="009834E1">
        <w:trPr>
          <w:tblCellSpacing w:w="15" w:type="dxa"/>
        </w:trPr>
        <w:tc>
          <w:tcPr>
            <w:tcW w:w="1051"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4"/>
                <w:szCs w:val="24"/>
                <w:lang w:eastAsia="lv-LV"/>
              </w:rPr>
            </w:pPr>
            <w:r w:rsidRPr="002B2F2F">
              <w:rPr>
                <w:rFonts w:ascii="Times New Roman" w:eastAsia="Times New Roman" w:hAnsi="Times New Roman" w:cs="Times New Roman"/>
                <w:iCs/>
                <w:sz w:val="24"/>
                <w:szCs w:val="24"/>
                <w:lang w:eastAsia="lv-LV"/>
              </w:rPr>
              <w:t>saskaņā ar valsts budžetu kārtējam gadam</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4"/>
                <w:szCs w:val="24"/>
                <w:lang w:eastAsia="lv-LV"/>
              </w:rPr>
            </w:pPr>
            <w:r w:rsidRPr="002B2F2F">
              <w:rPr>
                <w:rFonts w:ascii="Times New Roman" w:eastAsia="Times New Roman" w:hAnsi="Times New Roman" w:cs="Times New Roman"/>
                <w:iCs/>
                <w:sz w:val="24"/>
                <w:szCs w:val="24"/>
                <w:lang w:eastAsia="lv-LV"/>
              </w:rPr>
              <w:t>izmaiņas kārtējā gadā, salīdzinot ar valsts budžetu kārtējam gadam</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4"/>
                <w:szCs w:val="24"/>
                <w:lang w:eastAsia="lv-LV"/>
              </w:rPr>
            </w:pPr>
            <w:r w:rsidRPr="002B2F2F">
              <w:rPr>
                <w:rFonts w:ascii="Times New Roman" w:eastAsia="Times New Roman" w:hAnsi="Times New Roman" w:cs="Times New Roman"/>
                <w:iCs/>
                <w:sz w:val="24"/>
                <w:szCs w:val="24"/>
                <w:lang w:eastAsia="lv-LV"/>
              </w:rPr>
              <w:t>saskaņā ar vidēja termiņa budžeta ietvaru</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3B4691">
            <w:pPr>
              <w:spacing w:after="0" w:line="240" w:lineRule="auto"/>
              <w:rPr>
                <w:rFonts w:ascii="Times New Roman" w:eastAsia="Times New Roman" w:hAnsi="Times New Roman" w:cs="Times New Roman"/>
                <w:iCs/>
                <w:sz w:val="24"/>
                <w:szCs w:val="24"/>
                <w:lang w:eastAsia="lv-LV"/>
              </w:rPr>
            </w:pPr>
            <w:r w:rsidRPr="002B2F2F">
              <w:rPr>
                <w:rFonts w:ascii="Times New Roman" w:eastAsia="Times New Roman" w:hAnsi="Times New Roman" w:cs="Times New Roman"/>
                <w:iCs/>
                <w:sz w:val="24"/>
                <w:szCs w:val="24"/>
                <w:lang w:eastAsia="lv-LV"/>
              </w:rPr>
              <w:t>izmaiņas, salīdzinot ar vidēja termiņa budžeta ietvaru 20</w:t>
            </w:r>
            <w:r w:rsidR="003B4691" w:rsidRPr="002B2F2F">
              <w:rPr>
                <w:rFonts w:ascii="Times New Roman" w:eastAsia="Times New Roman" w:hAnsi="Times New Roman" w:cs="Times New Roman"/>
                <w:iCs/>
                <w:sz w:val="24"/>
                <w:szCs w:val="24"/>
                <w:lang w:eastAsia="lv-LV"/>
              </w:rPr>
              <w:t>20</w:t>
            </w:r>
            <w:r w:rsidRPr="002B2F2F">
              <w:rPr>
                <w:rFonts w:ascii="Times New Roman" w:eastAsia="Times New Roman" w:hAnsi="Times New Roman" w:cs="Times New Roman"/>
                <w:iCs/>
                <w:sz w:val="24"/>
                <w:szCs w:val="24"/>
                <w:lang w:eastAsia="lv-LV"/>
              </w:rPr>
              <w:t>. gadam</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4"/>
                <w:szCs w:val="24"/>
                <w:lang w:eastAsia="lv-LV"/>
              </w:rPr>
            </w:pPr>
            <w:r w:rsidRPr="002B2F2F">
              <w:rPr>
                <w:rFonts w:ascii="Times New Roman" w:eastAsia="Times New Roman" w:hAnsi="Times New Roman" w:cs="Times New Roman"/>
                <w:iCs/>
                <w:sz w:val="24"/>
                <w:szCs w:val="24"/>
                <w:lang w:eastAsia="lv-LV"/>
              </w:rPr>
              <w:t>saskaņā ar vidēja termiņa budžeta ietvaru</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3B4691">
            <w:pPr>
              <w:spacing w:after="0" w:line="240" w:lineRule="auto"/>
              <w:rPr>
                <w:rFonts w:ascii="Times New Roman" w:eastAsia="Times New Roman" w:hAnsi="Times New Roman" w:cs="Times New Roman"/>
                <w:iCs/>
                <w:sz w:val="24"/>
                <w:szCs w:val="24"/>
                <w:lang w:eastAsia="lv-LV"/>
              </w:rPr>
            </w:pPr>
            <w:r w:rsidRPr="002B2F2F">
              <w:rPr>
                <w:rFonts w:ascii="Times New Roman" w:eastAsia="Times New Roman" w:hAnsi="Times New Roman" w:cs="Times New Roman"/>
                <w:iCs/>
                <w:sz w:val="24"/>
                <w:szCs w:val="24"/>
                <w:lang w:eastAsia="lv-LV"/>
              </w:rPr>
              <w:t>izmaiņas, salīdzinot ar vidēja termiņa budžeta ietvaru 202</w:t>
            </w:r>
            <w:r w:rsidR="003B4691" w:rsidRPr="002B2F2F">
              <w:rPr>
                <w:rFonts w:ascii="Times New Roman" w:eastAsia="Times New Roman" w:hAnsi="Times New Roman" w:cs="Times New Roman"/>
                <w:iCs/>
                <w:sz w:val="24"/>
                <w:szCs w:val="24"/>
                <w:lang w:eastAsia="lv-LV"/>
              </w:rPr>
              <w:t>1</w:t>
            </w:r>
            <w:r w:rsidRPr="002B2F2F">
              <w:rPr>
                <w:rFonts w:ascii="Times New Roman" w:eastAsia="Times New Roman" w:hAnsi="Times New Roman" w:cs="Times New Roman"/>
                <w:iCs/>
                <w:sz w:val="24"/>
                <w:szCs w:val="24"/>
                <w:lang w:eastAsia="lv-LV"/>
              </w:rPr>
              <w:t>. gadam</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3B4691">
            <w:pPr>
              <w:spacing w:after="0" w:line="240" w:lineRule="auto"/>
              <w:rPr>
                <w:rFonts w:ascii="Times New Roman" w:eastAsia="Times New Roman" w:hAnsi="Times New Roman" w:cs="Times New Roman"/>
                <w:iCs/>
                <w:sz w:val="24"/>
                <w:szCs w:val="24"/>
                <w:lang w:eastAsia="lv-LV"/>
              </w:rPr>
            </w:pPr>
            <w:r w:rsidRPr="002B2F2F">
              <w:rPr>
                <w:rFonts w:ascii="Times New Roman" w:eastAsia="Times New Roman" w:hAnsi="Times New Roman" w:cs="Times New Roman"/>
                <w:iCs/>
                <w:sz w:val="24"/>
                <w:szCs w:val="24"/>
                <w:lang w:eastAsia="lv-LV"/>
              </w:rPr>
              <w:t>izmaiņas, salīdzinot ar vidēja termiņa budžeta ietvaru 202</w:t>
            </w:r>
            <w:r w:rsidR="003B4691" w:rsidRPr="002B2F2F">
              <w:rPr>
                <w:rFonts w:ascii="Times New Roman" w:eastAsia="Times New Roman" w:hAnsi="Times New Roman" w:cs="Times New Roman"/>
                <w:iCs/>
                <w:sz w:val="24"/>
                <w:szCs w:val="24"/>
                <w:lang w:eastAsia="lv-LV"/>
              </w:rPr>
              <w:t>1</w:t>
            </w:r>
            <w:r w:rsidRPr="002B2F2F">
              <w:rPr>
                <w:rFonts w:ascii="Times New Roman" w:eastAsia="Times New Roman" w:hAnsi="Times New Roman" w:cs="Times New Roman"/>
                <w:iCs/>
                <w:sz w:val="24"/>
                <w:szCs w:val="24"/>
                <w:lang w:eastAsia="lv-LV"/>
              </w:rPr>
              <w:t>. gadam</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4</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6</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7</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8</w:t>
            </w:r>
          </w:p>
        </w:tc>
      </w:tr>
      <w:tr w:rsidR="009834E1" w:rsidRPr="002B2F2F" w:rsidTr="009834E1">
        <w:trPr>
          <w:trHeight w:val="643"/>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 Budžeta ieņēmumi</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rHeight w:val="1467"/>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1.2. valsts speciālais budžets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1.3. pašvaldību budžets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 Budžeta izdevumi</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hAnsi="Times New Roman" w:cs="Times New Roman"/>
                <w:sz w:val="28"/>
                <w:szCs w:val="28"/>
              </w:rPr>
              <w:t>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2.1. valsts pamatbudžets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Finanšu ministrija</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-851 307</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9834E1">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31.02.00 </w:t>
            </w:r>
            <w:r w:rsidR="009834E1">
              <w:rPr>
                <w:rFonts w:ascii="Times New Roman" w:eastAsia="Times New Roman" w:hAnsi="Times New Roman" w:cs="Times New Roman"/>
                <w:iCs/>
                <w:sz w:val="28"/>
                <w:szCs w:val="28"/>
                <w:lang w:eastAsia="lv-LV"/>
              </w:rPr>
              <w:t>„</w:t>
            </w:r>
            <w:r w:rsidRPr="002B2F2F">
              <w:rPr>
                <w:rFonts w:ascii="Times New Roman" w:eastAsia="Times New Roman" w:hAnsi="Times New Roman" w:cs="Times New Roman"/>
                <w:iCs/>
                <w:sz w:val="28"/>
                <w:szCs w:val="28"/>
                <w:lang w:eastAsia="lv-LV"/>
              </w:rPr>
              <w:t>Valsts parāda vadība</w:t>
            </w:r>
            <w:r w:rsidR="009834E1">
              <w:rPr>
                <w:rFonts w:ascii="Times New Roman" w:eastAsia="Times New Roman" w:hAnsi="Times New Roman" w:cs="Times New Roman"/>
                <w:iCs/>
                <w:sz w:val="28"/>
                <w:szCs w:val="28"/>
                <w:lang w:eastAsia="lv-LV"/>
              </w:rPr>
              <w:t>”</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227640284</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-457 140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9834E1"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41.13.00 „</w:t>
            </w:r>
            <w:r w:rsidR="00861CCA" w:rsidRPr="002B2F2F">
              <w:rPr>
                <w:rFonts w:ascii="Times New Roman" w:eastAsia="Times New Roman" w:hAnsi="Times New Roman" w:cs="Times New Roman"/>
                <w:iCs/>
                <w:sz w:val="28"/>
                <w:szCs w:val="28"/>
                <w:lang w:eastAsia="lv-LV"/>
              </w:rPr>
              <w:t>Finansē</w:t>
            </w:r>
            <w:r>
              <w:rPr>
                <w:rFonts w:ascii="Times New Roman" w:eastAsia="Times New Roman" w:hAnsi="Times New Roman" w:cs="Times New Roman"/>
                <w:iCs/>
                <w:sz w:val="28"/>
                <w:szCs w:val="28"/>
                <w:lang w:eastAsia="lv-LV"/>
              </w:rPr>
              <w:t xml:space="preserve">jums Valsts akciju sabiedrības „Valsts </w:t>
            </w:r>
            <w:r>
              <w:rPr>
                <w:rFonts w:ascii="Times New Roman" w:eastAsia="Times New Roman" w:hAnsi="Times New Roman" w:cs="Times New Roman"/>
                <w:iCs/>
                <w:sz w:val="28"/>
                <w:szCs w:val="28"/>
                <w:lang w:eastAsia="lv-LV"/>
              </w:rPr>
              <w:lastRenderedPageBreak/>
              <w:t xml:space="preserve">nekustamie īpašumi” </w:t>
            </w:r>
            <w:r w:rsidR="00861CCA" w:rsidRPr="002B2F2F">
              <w:rPr>
                <w:rFonts w:ascii="Times New Roman" w:eastAsia="Times New Roman" w:hAnsi="Times New Roman" w:cs="Times New Roman"/>
                <w:iCs/>
                <w:sz w:val="28"/>
                <w:szCs w:val="28"/>
                <w:lang w:eastAsia="lv-LV"/>
              </w:rPr>
              <w:t>īstenotajiem projektiem un pasākumiem</w:t>
            </w:r>
            <w:r>
              <w:rPr>
                <w:rFonts w:ascii="Times New Roman" w:eastAsia="Times New Roman" w:hAnsi="Times New Roman" w:cs="Times New Roman"/>
                <w:iCs/>
                <w:sz w:val="28"/>
                <w:szCs w:val="28"/>
                <w:lang w:eastAsia="lv-LV"/>
              </w:rPr>
              <w:t>”</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26732781</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-202 465</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9834E1"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33.00.00 „</w:t>
            </w:r>
            <w:r w:rsidR="00861CCA" w:rsidRPr="002B2F2F">
              <w:rPr>
                <w:rFonts w:ascii="Times New Roman" w:eastAsia="Times New Roman" w:hAnsi="Times New Roman" w:cs="Times New Roman"/>
                <w:iCs/>
                <w:sz w:val="28"/>
                <w:szCs w:val="28"/>
                <w:lang w:eastAsia="lv-LV"/>
              </w:rPr>
              <w:t>Valsts ieņēmumu un muitas politikas nodrošināšana”</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117585195</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-163 202</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9834E1"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97.00.00 „</w:t>
            </w:r>
            <w:r w:rsidR="00861CCA" w:rsidRPr="002B2F2F">
              <w:rPr>
                <w:rFonts w:ascii="Times New Roman" w:eastAsia="Times New Roman" w:hAnsi="Times New Roman" w:cs="Times New Roman"/>
                <w:iCs/>
                <w:sz w:val="28"/>
                <w:szCs w:val="28"/>
                <w:lang w:eastAsia="lv-LV"/>
              </w:rPr>
              <w:t>Nozaru vadība un politikas plānošana</w:t>
            </w:r>
            <w:r>
              <w:rPr>
                <w:rFonts w:ascii="Times New Roman" w:eastAsia="Times New Roman" w:hAnsi="Times New Roman" w:cs="Times New Roman"/>
                <w:iCs/>
                <w:sz w:val="28"/>
                <w:szCs w:val="28"/>
                <w:lang w:eastAsia="lv-LV"/>
              </w:rPr>
              <w:t>”</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13303013</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-28 500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Ekonomikas ministrija</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-361 601</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BE3AFD">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w:t>
            </w:r>
            <w:r w:rsidR="00BE3AFD" w:rsidRPr="002B2F2F">
              <w:rPr>
                <w:rFonts w:ascii="Times New Roman" w:eastAsia="Times New Roman" w:hAnsi="Times New Roman" w:cs="Times New Roman"/>
                <w:iCs/>
                <w:sz w:val="28"/>
                <w:szCs w:val="28"/>
                <w:lang w:eastAsia="lv-LV"/>
              </w:rPr>
              <w:t>9</w:t>
            </w:r>
            <w:r w:rsidRPr="002B2F2F">
              <w:rPr>
                <w:rFonts w:ascii="Times New Roman" w:eastAsia="Times New Roman" w:hAnsi="Times New Roman" w:cs="Times New Roman"/>
                <w:iCs/>
                <w:sz w:val="28"/>
                <w:szCs w:val="28"/>
                <w:lang w:eastAsia="lv-LV"/>
              </w:rPr>
              <w:t>.0</w:t>
            </w:r>
            <w:r w:rsidR="00BE3AFD" w:rsidRPr="002B2F2F">
              <w:rPr>
                <w:rFonts w:ascii="Times New Roman" w:eastAsia="Times New Roman" w:hAnsi="Times New Roman" w:cs="Times New Roman"/>
                <w:iCs/>
                <w:sz w:val="28"/>
                <w:szCs w:val="28"/>
                <w:lang w:eastAsia="lv-LV"/>
              </w:rPr>
              <w:t>2</w:t>
            </w:r>
            <w:r w:rsidR="009834E1">
              <w:rPr>
                <w:rFonts w:ascii="Times New Roman" w:eastAsia="Times New Roman" w:hAnsi="Times New Roman" w:cs="Times New Roman"/>
                <w:iCs/>
                <w:sz w:val="28"/>
                <w:szCs w:val="28"/>
                <w:lang w:eastAsia="lv-LV"/>
              </w:rPr>
              <w:t>.00 „</w:t>
            </w:r>
            <w:r w:rsidR="00BE3AFD" w:rsidRPr="002B2F2F">
              <w:rPr>
                <w:rFonts w:ascii="Times New Roman" w:eastAsia="Times New Roman" w:hAnsi="Times New Roman" w:cs="Times New Roman"/>
                <w:iCs/>
                <w:sz w:val="28"/>
                <w:szCs w:val="28"/>
                <w:lang w:eastAsia="lv-LV"/>
              </w:rPr>
              <w:t>Elektroenerģijas lietotāju atbalsts</w:t>
            </w:r>
            <w:r w:rsidR="009834E1">
              <w:rPr>
                <w:rFonts w:ascii="Times New Roman" w:eastAsia="Times New Roman" w:hAnsi="Times New Roman" w:cs="Times New Roman"/>
                <w:iCs/>
                <w:sz w:val="28"/>
                <w:szCs w:val="28"/>
                <w:lang w:eastAsia="lv-LV"/>
              </w:rPr>
              <w:t>”</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BE3AFD" w:rsidP="00BE3AFD">
            <w:pPr>
              <w:spacing w:after="0" w:line="240" w:lineRule="auto"/>
              <w:rPr>
                <w:rFonts w:ascii="Times New Roman" w:eastAsia="Times New Roman" w:hAnsi="Times New Roman" w:cs="Times New Roman"/>
                <w:iCs/>
                <w:sz w:val="28"/>
                <w:szCs w:val="28"/>
                <w:lang w:eastAsia="lv-LV"/>
              </w:rPr>
            </w:pPr>
            <w:r w:rsidRPr="002B2F2F">
              <w:rPr>
                <w:rFonts w:ascii="Times New Roman" w:hAnsi="Times New Roman" w:cs="Times New Roman"/>
                <w:sz w:val="28"/>
                <w:szCs w:val="28"/>
              </w:rPr>
              <w:t>18237801</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-361 601</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Ārlietu ministrija</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-50 985</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9834E1"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97.00.00 „</w:t>
            </w:r>
            <w:r w:rsidR="00861CCA" w:rsidRPr="002B2F2F">
              <w:rPr>
                <w:rFonts w:ascii="Times New Roman" w:eastAsia="Times New Roman" w:hAnsi="Times New Roman" w:cs="Times New Roman"/>
                <w:iCs/>
                <w:sz w:val="28"/>
                <w:szCs w:val="28"/>
                <w:lang w:eastAsia="lv-LV"/>
              </w:rPr>
              <w:t>Nozaru vadība un politikas plānošana</w:t>
            </w:r>
            <w:r>
              <w:rPr>
                <w:rFonts w:ascii="Times New Roman" w:eastAsia="Times New Roman" w:hAnsi="Times New Roman" w:cs="Times New Roman"/>
                <w:iCs/>
                <w:sz w:val="28"/>
                <w:szCs w:val="28"/>
                <w:lang w:eastAsia="lv-LV"/>
              </w:rPr>
              <w:t>”</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16157058</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-50 985</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Kultūras ministrija</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1 263 893</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hAnsi="Times New Roman"/>
                <w:sz w:val="28"/>
                <w:szCs w:val="28"/>
              </w:rPr>
              <w:t>21.00.00 „Kultūras mantojums”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41 255596</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588 893</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62.07.00 </w:t>
            </w:r>
            <w:r w:rsidRPr="002B2F2F">
              <w:rPr>
                <w:rFonts w:ascii="Times New Roman" w:hAnsi="Times New Roman"/>
                <w:sz w:val="28"/>
                <w:szCs w:val="28"/>
              </w:rPr>
              <w:t>„Eiropas Reģionālās attīstības fonda (ERAF) projektu un pasākumu īstenošana (</w:t>
            </w:r>
            <w:r w:rsidRPr="009834E1">
              <w:rPr>
                <w:rFonts w:ascii="Times New Roman" w:hAnsi="Times New Roman" w:cs="Times New Roman"/>
                <w:sz w:val="28"/>
                <w:szCs w:val="28"/>
              </w:rPr>
              <w:t>2014-2020)”</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8009132</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675 000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2.2. valsts speciālais budžets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2.3. pašvaldību budžets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rHeight w:val="842"/>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 Finansiālā ietekme</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rHeight w:val="842"/>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3.1. valsts pamatbudžets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3.2. speciālais budžets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3.3. pašvaldību budžets</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640"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 Precizēta finansiālā ietekme</w:t>
            </w:r>
          </w:p>
        </w:tc>
        <w:tc>
          <w:tcPr>
            <w:tcW w:w="640" w:type="pct"/>
            <w:vMerge w:val="restar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X</w:t>
            </w: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vMerge w:val="restar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vMerge w:val="restar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5.1. valsts pamatbudžets</w:t>
            </w:r>
          </w:p>
        </w:tc>
        <w:tc>
          <w:tcPr>
            <w:tcW w:w="640"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5.2. speciālais budžets</w:t>
            </w:r>
          </w:p>
        </w:tc>
        <w:tc>
          <w:tcPr>
            <w:tcW w:w="640"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9834E1"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5.3. pašvaldību budžets</w:t>
            </w:r>
          </w:p>
        </w:tc>
        <w:tc>
          <w:tcPr>
            <w:tcW w:w="640"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861CCA"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6. Detalizēts ieņēmumu un izdevumu aprēķins (ja nepieciešams, detalizētu ieņēmumu un </w:t>
            </w:r>
            <w:r w:rsidRPr="002B2F2F">
              <w:rPr>
                <w:rFonts w:ascii="Times New Roman" w:eastAsia="Times New Roman" w:hAnsi="Times New Roman" w:cs="Times New Roman"/>
                <w:iCs/>
                <w:sz w:val="28"/>
                <w:szCs w:val="28"/>
                <w:lang w:eastAsia="lv-LV"/>
              </w:rPr>
              <w:lastRenderedPageBreak/>
              <w:t>izdevumu aprēķinu var pievienot anotācijas pielikumā)</w:t>
            </w:r>
          </w:p>
        </w:tc>
        <w:tc>
          <w:tcPr>
            <w:tcW w:w="3900" w:type="pct"/>
            <w:gridSpan w:val="7"/>
            <w:vMerge w:val="restar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jc w:val="both"/>
              <w:rPr>
                <w:rFonts w:ascii="Times New Roman" w:hAnsi="Times New Roman" w:cs="Times New Roman"/>
                <w:sz w:val="28"/>
                <w:szCs w:val="28"/>
                <w:lang w:eastAsia="lv-LV"/>
              </w:rPr>
            </w:pPr>
            <w:r w:rsidRPr="002B2F2F">
              <w:rPr>
                <w:rFonts w:ascii="Times New Roman" w:hAnsi="Times New Roman" w:cs="Times New Roman"/>
                <w:sz w:val="28"/>
                <w:szCs w:val="28"/>
                <w:lang w:eastAsia="lv-LV"/>
              </w:rPr>
              <w:lastRenderedPageBreak/>
              <w:t>Detalizēti aprēķini pievienoti Projekta sākotnējās ietekmes novērtējuma ziņojuma (anotācijas) pielikumā.</w:t>
            </w:r>
          </w:p>
          <w:p w:rsidR="00861CCA" w:rsidRPr="002B2F2F" w:rsidRDefault="00861CCA" w:rsidP="002B2F2F">
            <w:pPr>
              <w:spacing w:after="0" w:line="240" w:lineRule="auto"/>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 </w:t>
            </w:r>
          </w:p>
          <w:p w:rsidR="00861CCA" w:rsidRPr="002B2F2F" w:rsidRDefault="00861CCA" w:rsidP="002B2F2F">
            <w:pPr>
              <w:spacing w:after="0" w:line="240" w:lineRule="auto"/>
              <w:jc w:val="both"/>
              <w:rPr>
                <w:rFonts w:ascii="Times New Roman" w:eastAsia="Times New Roman" w:hAnsi="Times New Roman" w:cs="Times New Roman"/>
                <w:iCs/>
                <w:sz w:val="28"/>
                <w:szCs w:val="28"/>
                <w:lang w:eastAsia="lv-LV"/>
              </w:rPr>
            </w:pPr>
          </w:p>
        </w:tc>
      </w:tr>
      <w:tr w:rsidR="00861CCA"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6.1. detalizēts ieņēmumu aprēķins</w:t>
            </w:r>
          </w:p>
        </w:tc>
        <w:tc>
          <w:tcPr>
            <w:tcW w:w="3900" w:type="pct"/>
            <w:gridSpan w:val="7"/>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861CCA"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6.2. detalizēts izdevumu aprēķins</w:t>
            </w:r>
          </w:p>
        </w:tc>
        <w:tc>
          <w:tcPr>
            <w:tcW w:w="3900" w:type="pct"/>
            <w:gridSpan w:val="7"/>
            <w:vMerge/>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p>
        </w:tc>
      </w:tr>
      <w:tr w:rsidR="00861CCA"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7. Amata vietu skaita izmaiņas</w:t>
            </w:r>
          </w:p>
        </w:tc>
        <w:tc>
          <w:tcPr>
            <w:tcW w:w="3900" w:type="pct"/>
            <w:gridSpan w:val="7"/>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r w:rsidR="00861CCA" w:rsidRPr="002B2F2F" w:rsidTr="009834E1">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8. Cita informācija</w:t>
            </w:r>
          </w:p>
        </w:tc>
        <w:tc>
          <w:tcPr>
            <w:tcW w:w="3900" w:type="pct"/>
            <w:gridSpan w:val="7"/>
            <w:tcBorders>
              <w:top w:val="outset" w:sz="6" w:space="0" w:color="auto"/>
              <w:left w:val="outset" w:sz="6" w:space="0" w:color="auto"/>
              <w:bottom w:val="outset" w:sz="6" w:space="0" w:color="auto"/>
              <w:right w:val="outset" w:sz="6" w:space="0" w:color="auto"/>
            </w:tcBorders>
            <w:hideMark/>
          </w:tcPr>
          <w:p w:rsidR="00861CCA" w:rsidRPr="009834E1" w:rsidRDefault="00861CCA" w:rsidP="00977D00">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9834E1">
              <w:rPr>
                <w:rFonts w:ascii="Times New Roman" w:eastAsia="Times New Roman" w:hAnsi="Times New Roman" w:cs="Times New Roman"/>
                <w:sz w:val="28"/>
                <w:szCs w:val="28"/>
                <w:lang w:eastAsia="lv-LV"/>
              </w:rPr>
              <w:t xml:space="preserve">Nepieciešamie izdevumi pēc pārdales tiks segti no Kultūras ministrijas valsts </w:t>
            </w:r>
            <w:r w:rsidRPr="009834E1">
              <w:rPr>
                <w:rFonts w:ascii="Times New Roman" w:hAnsi="Times New Roman" w:cs="Times New Roman"/>
                <w:sz w:val="28"/>
                <w:szCs w:val="28"/>
              </w:rPr>
              <w:t>budžeta programmas 21.00.00 „Kultūras mantojums” un budžeta programmas 62.00.00 „Eiropas Reģionālās attīstības fonda (ERAF) projektu un pasākumu īstenošana” budžeta apakšprogrammas 62.07.00 „Eiropas Reģionālās attīstības fonda (ERAF) projektu un pasākumu īstenošana (2014</w:t>
            </w:r>
            <w:r w:rsidR="00977D00">
              <w:rPr>
                <w:rFonts w:ascii="Times New Roman" w:hAnsi="Times New Roman" w:cs="Times New Roman"/>
                <w:sz w:val="28"/>
                <w:szCs w:val="28"/>
              </w:rPr>
              <w:t xml:space="preserve"> – </w:t>
            </w:r>
            <w:r w:rsidRPr="009834E1">
              <w:rPr>
                <w:rFonts w:ascii="Times New Roman" w:hAnsi="Times New Roman" w:cs="Times New Roman"/>
                <w:sz w:val="28"/>
                <w:szCs w:val="28"/>
              </w:rPr>
              <w:t>2020)</w:t>
            </w:r>
            <w:r w:rsidR="00F217AC" w:rsidRPr="009834E1">
              <w:rPr>
                <w:rFonts w:ascii="Times New Roman" w:hAnsi="Times New Roman" w:cs="Times New Roman"/>
                <w:sz w:val="28"/>
                <w:szCs w:val="28"/>
              </w:rPr>
              <w:t>.</w:t>
            </w:r>
          </w:p>
        </w:tc>
      </w:tr>
    </w:tbl>
    <w:p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61CCA" w:rsidRPr="002B2F2F"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IV. Tiesību akta projekta ietekme uz spēkā esošo tiesību normu sistēmu</w:t>
            </w:r>
          </w:p>
        </w:tc>
      </w:tr>
      <w:tr w:rsidR="00861CCA" w:rsidRPr="002B2F2F" w:rsidTr="002B2F2F">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bl>
    <w:p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61CCA" w:rsidRPr="002B2F2F"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61CCA" w:rsidRPr="002B2F2F"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bl>
    <w:p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61CCA" w:rsidRPr="002B2F2F"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VI. Sabiedrības līdzdalība un komunikācijas aktivitātes</w:t>
            </w:r>
          </w:p>
        </w:tc>
      </w:tr>
      <w:tr w:rsidR="00861CCA" w:rsidRPr="002B2F2F"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bl>
    <w:p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861CCA" w:rsidRPr="002B2F2F"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861CCA" w:rsidRPr="002B2F2F"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3B4691">
            <w:pPr>
              <w:spacing w:after="0" w:line="240" w:lineRule="auto"/>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Kultūras ministrija</w:t>
            </w:r>
            <w:r w:rsidR="003B4691" w:rsidRPr="002B2F2F">
              <w:rPr>
                <w:rFonts w:ascii="Times New Roman" w:eastAsia="Times New Roman" w:hAnsi="Times New Roman" w:cs="Times New Roman"/>
                <w:iCs/>
                <w:sz w:val="28"/>
                <w:szCs w:val="28"/>
                <w:lang w:eastAsia="lv-LV"/>
              </w:rPr>
              <w:t>, Finanšu ministrija, Ekonomikas ministrija un Ārlietu ministrija</w:t>
            </w:r>
          </w:p>
        </w:tc>
      </w:tr>
      <w:tr w:rsidR="00861CCA" w:rsidRPr="002B2F2F"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Projekta izpildes ietekme uz pārvaldes funkcijām un institucionālo struktūru.</w:t>
            </w:r>
          </w:p>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Projekts šo jomu neskar.</w:t>
            </w:r>
          </w:p>
        </w:tc>
      </w:tr>
      <w:tr w:rsidR="00861CCA" w:rsidRPr="002B2F2F"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Nav</w:t>
            </w:r>
          </w:p>
        </w:tc>
      </w:tr>
    </w:tbl>
    <w:p w:rsidR="00861CCA" w:rsidRPr="002B2F2F" w:rsidRDefault="00861CCA" w:rsidP="00861CCA">
      <w:pPr>
        <w:spacing w:after="0" w:line="240" w:lineRule="auto"/>
        <w:rPr>
          <w:rFonts w:ascii="Times New Roman" w:hAnsi="Times New Roman" w:cs="Times New Roman"/>
          <w:sz w:val="28"/>
          <w:szCs w:val="28"/>
        </w:rPr>
      </w:pPr>
    </w:p>
    <w:p w:rsidR="00861CCA" w:rsidRPr="002B2F2F" w:rsidRDefault="00861CCA" w:rsidP="00861CCA">
      <w:pPr>
        <w:spacing w:after="0" w:line="240" w:lineRule="auto"/>
        <w:rPr>
          <w:rFonts w:ascii="Times New Roman" w:hAnsi="Times New Roman" w:cs="Times New Roman"/>
          <w:sz w:val="28"/>
          <w:szCs w:val="28"/>
        </w:rPr>
      </w:pPr>
    </w:p>
    <w:p w:rsidR="00C468E6" w:rsidRDefault="00C468E6" w:rsidP="00C468E6">
      <w:pPr>
        <w:pStyle w:val="Parasts1"/>
        <w:jc w:val="both"/>
        <w:rPr>
          <w:sz w:val="28"/>
          <w:szCs w:val="28"/>
        </w:rPr>
      </w:pPr>
      <w:r w:rsidRPr="00BB5EEC">
        <w:rPr>
          <w:sz w:val="28"/>
          <w:szCs w:val="28"/>
        </w:rPr>
        <w:t>Kultūras ministr</w:t>
      </w:r>
      <w:r>
        <w:rPr>
          <w:sz w:val="28"/>
          <w:szCs w:val="28"/>
        </w:rPr>
        <w:t xml:space="preserve">a </w:t>
      </w:r>
      <w:proofErr w:type="spellStart"/>
      <w:r>
        <w:rPr>
          <w:sz w:val="28"/>
          <w:szCs w:val="28"/>
        </w:rPr>
        <w:t>p.i</w:t>
      </w:r>
      <w:proofErr w:type="spellEnd"/>
      <w:r>
        <w:rPr>
          <w:sz w:val="28"/>
          <w:szCs w:val="28"/>
        </w:rPr>
        <w:t>.</w:t>
      </w:r>
    </w:p>
    <w:p w:rsidR="00C468E6" w:rsidRPr="00BB5EEC" w:rsidRDefault="00C468E6" w:rsidP="00C468E6">
      <w:pPr>
        <w:pStyle w:val="Parasts1"/>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I.Viņķele</w:t>
      </w:r>
      <w:proofErr w:type="spellEnd"/>
    </w:p>
    <w:p w:rsidR="00861CCA" w:rsidRPr="002B2F2F" w:rsidRDefault="00861CCA" w:rsidP="00861CCA">
      <w:pPr>
        <w:spacing w:after="0" w:line="240" w:lineRule="auto"/>
        <w:ind w:left="142"/>
        <w:rPr>
          <w:rFonts w:ascii="Times New Roman" w:eastAsia="Times New Roman" w:hAnsi="Times New Roman" w:cs="Times New Roman"/>
          <w:sz w:val="28"/>
          <w:szCs w:val="28"/>
          <w:lang w:eastAsia="lv-LV"/>
        </w:rPr>
      </w:pPr>
    </w:p>
    <w:p w:rsidR="00861CCA" w:rsidRPr="00C468E6" w:rsidRDefault="00861CCA" w:rsidP="00C468E6">
      <w:pPr>
        <w:pStyle w:val="Parasts1"/>
        <w:jc w:val="both"/>
        <w:rPr>
          <w:sz w:val="28"/>
          <w:szCs w:val="28"/>
        </w:rPr>
      </w:pPr>
      <w:r w:rsidRPr="00C468E6">
        <w:rPr>
          <w:sz w:val="28"/>
          <w:szCs w:val="28"/>
        </w:rPr>
        <w:t>Vīza: Valsts sekretāra p.i.</w:t>
      </w:r>
      <w:r w:rsidRPr="00C468E6">
        <w:rPr>
          <w:sz w:val="28"/>
          <w:szCs w:val="28"/>
        </w:rPr>
        <w:tab/>
      </w:r>
      <w:r w:rsidRPr="00C468E6">
        <w:rPr>
          <w:sz w:val="28"/>
          <w:szCs w:val="28"/>
        </w:rPr>
        <w:tab/>
      </w:r>
      <w:r w:rsidRPr="00C468E6">
        <w:rPr>
          <w:sz w:val="28"/>
          <w:szCs w:val="28"/>
        </w:rPr>
        <w:tab/>
      </w:r>
      <w:r w:rsidR="00C468E6">
        <w:rPr>
          <w:sz w:val="28"/>
          <w:szCs w:val="28"/>
        </w:rPr>
        <w:tab/>
      </w:r>
      <w:r w:rsidR="00C468E6">
        <w:rPr>
          <w:sz w:val="28"/>
          <w:szCs w:val="28"/>
        </w:rPr>
        <w:tab/>
      </w:r>
      <w:r w:rsidR="00C468E6">
        <w:rPr>
          <w:sz w:val="28"/>
          <w:szCs w:val="28"/>
        </w:rPr>
        <w:tab/>
      </w:r>
      <w:r w:rsidRPr="00C468E6">
        <w:rPr>
          <w:sz w:val="28"/>
          <w:szCs w:val="28"/>
        </w:rPr>
        <w:t>B.Zakevica</w:t>
      </w:r>
    </w:p>
    <w:p w:rsidR="00861CCA" w:rsidRPr="002B2F2F" w:rsidRDefault="00861CCA" w:rsidP="00861CCA">
      <w:pPr>
        <w:spacing w:after="0" w:line="240" w:lineRule="auto"/>
        <w:rPr>
          <w:rFonts w:ascii="Times New Roman" w:hAnsi="Times New Roman" w:cs="Times New Roman"/>
          <w:sz w:val="28"/>
          <w:szCs w:val="28"/>
        </w:rPr>
      </w:pPr>
    </w:p>
    <w:p w:rsidR="00861CCA" w:rsidRDefault="00861CCA"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977D00" w:rsidRDefault="00977D00" w:rsidP="00861CCA">
      <w:pPr>
        <w:spacing w:after="0" w:line="240" w:lineRule="auto"/>
        <w:rPr>
          <w:rFonts w:ascii="Times New Roman" w:hAnsi="Times New Roman" w:cs="Times New Roman"/>
          <w:sz w:val="28"/>
          <w:szCs w:val="28"/>
        </w:rPr>
      </w:pPr>
    </w:p>
    <w:p w:rsidR="00C468E6" w:rsidRPr="002B2F2F" w:rsidRDefault="00C468E6" w:rsidP="00861CCA">
      <w:pPr>
        <w:spacing w:after="0" w:line="240" w:lineRule="auto"/>
        <w:rPr>
          <w:rFonts w:ascii="Times New Roman" w:hAnsi="Times New Roman" w:cs="Times New Roman"/>
          <w:sz w:val="28"/>
          <w:szCs w:val="28"/>
        </w:rPr>
      </w:pPr>
    </w:p>
    <w:p w:rsidR="00861CCA" w:rsidRPr="002B2F2F" w:rsidRDefault="00861CCA" w:rsidP="00861CCA">
      <w:pPr>
        <w:spacing w:after="0" w:line="240" w:lineRule="auto"/>
        <w:rPr>
          <w:rFonts w:ascii="Times New Roman" w:hAnsi="Times New Roman" w:cs="Times New Roman"/>
          <w:sz w:val="20"/>
          <w:szCs w:val="20"/>
        </w:rPr>
      </w:pPr>
      <w:bookmarkStart w:id="6" w:name="OLE_LINK5"/>
      <w:bookmarkStart w:id="7" w:name="OLE_LINK6"/>
      <w:bookmarkStart w:id="8" w:name="OLE_LINK3"/>
      <w:bookmarkStart w:id="9" w:name="OLE_LINK4"/>
      <w:bookmarkStart w:id="10" w:name="OLE_LINK8"/>
      <w:r w:rsidRPr="002B2F2F">
        <w:rPr>
          <w:rFonts w:ascii="Times New Roman" w:hAnsi="Times New Roman" w:cs="Times New Roman"/>
          <w:bCs/>
          <w:sz w:val="20"/>
          <w:szCs w:val="20"/>
          <w:lang w:eastAsia="lv-LV"/>
        </w:rPr>
        <w:t xml:space="preserve">Šumeiko </w:t>
      </w:r>
      <w:r w:rsidRPr="002B2F2F">
        <w:rPr>
          <w:rFonts w:ascii="Times New Roman" w:hAnsi="Times New Roman" w:cs="Times New Roman"/>
          <w:sz w:val="20"/>
          <w:szCs w:val="20"/>
        </w:rPr>
        <w:t>67330282</w:t>
      </w:r>
    </w:p>
    <w:bookmarkEnd w:id="6"/>
    <w:bookmarkEnd w:id="7"/>
    <w:p w:rsidR="006E39A3" w:rsidRPr="00861CCA" w:rsidRDefault="00486751" w:rsidP="00F217AC">
      <w:pPr>
        <w:spacing w:after="0" w:line="240" w:lineRule="auto"/>
      </w:pPr>
      <w:r w:rsidRPr="002B2F2F">
        <w:rPr>
          <w:rFonts w:ascii="Times New Roman" w:hAnsi="Times New Roman" w:cs="Times New Roman"/>
          <w:bCs/>
          <w:sz w:val="20"/>
          <w:szCs w:val="20"/>
          <w:lang w:eastAsia="lv-LV"/>
        </w:rPr>
        <w:fldChar w:fldCharType="begin"/>
      </w:r>
      <w:r w:rsidR="00861CCA" w:rsidRPr="002B2F2F">
        <w:rPr>
          <w:rFonts w:ascii="Times New Roman" w:hAnsi="Times New Roman" w:cs="Times New Roman"/>
          <w:bCs/>
          <w:sz w:val="20"/>
          <w:szCs w:val="20"/>
          <w:lang w:eastAsia="lv-LV"/>
        </w:rPr>
        <w:instrText xml:space="preserve"> HYPERLINK "mailto:Juris.Šumeiko@km.gov.lv" </w:instrText>
      </w:r>
      <w:r w:rsidRPr="002B2F2F">
        <w:rPr>
          <w:rFonts w:ascii="Times New Roman" w:hAnsi="Times New Roman" w:cs="Times New Roman"/>
          <w:bCs/>
          <w:sz w:val="20"/>
          <w:szCs w:val="20"/>
          <w:lang w:eastAsia="lv-LV"/>
        </w:rPr>
        <w:fldChar w:fldCharType="separate"/>
      </w:r>
      <w:r w:rsidR="00861CCA" w:rsidRPr="002B2F2F">
        <w:rPr>
          <w:rStyle w:val="Hipersaite"/>
          <w:rFonts w:ascii="Times New Roman" w:hAnsi="Times New Roman" w:cs="Times New Roman"/>
          <w:bCs/>
          <w:sz w:val="20"/>
          <w:szCs w:val="20"/>
          <w:lang w:eastAsia="lv-LV"/>
        </w:rPr>
        <w:t>Juris.Šumeiko@km.gov.lv</w:t>
      </w:r>
      <w:r w:rsidRPr="002B2F2F">
        <w:rPr>
          <w:rFonts w:ascii="Times New Roman" w:hAnsi="Times New Roman" w:cs="Times New Roman"/>
          <w:bCs/>
          <w:sz w:val="20"/>
          <w:szCs w:val="20"/>
          <w:lang w:eastAsia="lv-LV"/>
        </w:rPr>
        <w:fldChar w:fldCharType="end"/>
      </w:r>
      <w:bookmarkEnd w:id="8"/>
      <w:bookmarkEnd w:id="9"/>
      <w:bookmarkEnd w:id="10"/>
    </w:p>
    <w:sectPr w:rsidR="006E39A3" w:rsidRPr="00861CCA" w:rsidSect="006E39A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71" w:rsidRDefault="00D91C71" w:rsidP="00581E17">
      <w:pPr>
        <w:spacing w:after="0" w:line="240" w:lineRule="auto"/>
      </w:pPr>
      <w:r>
        <w:separator/>
      </w:r>
    </w:p>
  </w:endnote>
  <w:endnote w:type="continuationSeparator" w:id="0">
    <w:p w:rsidR="00D91C71" w:rsidRDefault="00D91C71" w:rsidP="00581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71" w:rsidRPr="001901D8" w:rsidRDefault="00D91C71" w:rsidP="006E39A3">
    <w:pPr>
      <w:pStyle w:val="Kjene"/>
    </w:pPr>
    <w:r>
      <w:rPr>
        <w:rFonts w:ascii="Times New Roman" w:hAnsi="Times New Roman" w:cs="Times New Roman"/>
        <w:sz w:val="20"/>
        <w:szCs w:val="20"/>
      </w:rPr>
      <w:t>KMAnot_311019_AP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71" w:rsidRPr="001901D8" w:rsidRDefault="00D91C71" w:rsidP="00581E17">
    <w:pPr>
      <w:pStyle w:val="Kjene"/>
    </w:pPr>
    <w:r>
      <w:rPr>
        <w:rFonts w:ascii="Times New Roman" w:hAnsi="Times New Roman" w:cs="Times New Roman"/>
        <w:sz w:val="20"/>
        <w:szCs w:val="20"/>
      </w:rPr>
      <w:t>KMAnot_311019_AP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71" w:rsidRDefault="00D91C71" w:rsidP="00581E17">
      <w:pPr>
        <w:spacing w:after="0" w:line="240" w:lineRule="auto"/>
      </w:pPr>
      <w:r>
        <w:separator/>
      </w:r>
    </w:p>
  </w:footnote>
  <w:footnote w:type="continuationSeparator" w:id="0">
    <w:p w:rsidR="00D91C71" w:rsidRDefault="00D91C71" w:rsidP="00581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D91C71" w:rsidRPr="00652978" w:rsidRDefault="00486751">
        <w:pPr>
          <w:pStyle w:val="Galvene"/>
          <w:jc w:val="center"/>
          <w:rPr>
            <w:rFonts w:ascii="Times New Roman" w:hAnsi="Times New Roman" w:cs="Times New Roman"/>
          </w:rPr>
        </w:pPr>
        <w:r w:rsidRPr="00652978">
          <w:rPr>
            <w:rFonts w:ascii="Times New Roman" w:hAnsi="Times New Roman" w:cs="Times New Roman"/>
          </w:rPr>
          <w:fldChar w:fldCharType="begin"/>
        </w:r>
        <w:r w:rsidR="00D91C71"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D64E0C">
          <w:rPr>
            <w:rFonts w:ascii="Times New Roman" w:hAnsi="Times New Roman" w:cs="Times New Roman"/>
            <w:noProof/>
          </w:rPr>
          <w:t>13</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903"/>
    <w:multiLevelType w:val="hybridMultilevel"/>
    <w:tmpl w:val="AF8C3BF6"/>
    <w:lvl w:ilvl="0" w:tplc="4A262AEA">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7E94AE8"/>
    <w:multiLevelType w:val="hybridMultilevel"/>
    <w:tmpl w:val="FA68F2E6"/>
    <w:lvl w:ilvl="0" w:tplc="D4F08EF6">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39A3"/>
    <w:rsid w:val="00007DEA"/>
    <w:rsid w:val="000243DF"/>
    <w:rsid w:val="00024A24"/>
    <w:rsid w:val="00056123"/>
    <w:rsid w:val="000E7453"/>
    <w:rsid w:val="00145FC4"/>
    <w:rsid w:val="002B2F2F"/>
    <w:rsid w:val="002C386C"/>
    <w:rsid w:val="002D5A53"/>
    <w:rsid w:val="003B4691"/>
    <w:rsid w:val="003F314F"/>
    <w:rsid w:val="00403AEA"/>
    <w:rsid w:val="00473EA9"/>
    <w:rsid w:val="00486751"/>
    <w:rsid w:val="00581E17"/>
    <w:rsid w:val="005A5EDF"/>
    <w:rsid w:val="00610A41"/>
    <w:rsid w:val="00647DFF"/>
    <w:rsid w:val="006D6E85"/>
    <w:rsid w:val="006E39A3"/>
    <w:rsid w:val="00753669"/>
    <w:rsid w:val="00837DFA"/>
    <w:rsid w:val="00860079"/>
    <w:rsid w:val="00861CCA"/>
    <w:rsid w:val="00870564"/>
    <w:rsid w:val="00881697"/>
    <w:rsid w:val="008B26F0"/>
    <w:rsid w:val="008D7193"/>
    <w:rsid w:val="00900E56"/>
    <w:rsid w:val="009069C2"/>
    <w:rsid w:val="009159A9"/>
    <w:rsid w:val="00945A80"/>
    <w:rsid w:val="00967A33"/>
    <w:rsid w:val="00974812"/>
    <w:rsid w:val="00977D00"/>
    <w:rsid w:val="009834E1"/>
    <w:rsid w:val="009C063F"/>
    <w:rsid w:val="00A013CB"/>
    <w:rsid w:val="00A265BB"/>
    <w:rsid w:val="00A344C7"/>
    <w:rsid w:val="00A520BD"/>
    <w:rsid w:val="00BD1ED0"/>
    <w:rsid w:val="00BE3AFD"/>
    <w:rsid w:val="00BF0CEA"/>
    <w:rsid w:val="00C468E6"/>
    <w:rsid w:val="00C7405E"/>
    <w:rsid w:val="00C746F3"/>
    <w:rsid w:val="00C93562"/>
    <w:rsid w:val="00CB50E0"/>
    <w:rsid w:val="00D64E0C"/>
    <w:rsid w:val="00D91C71"/>
    <w:rsid w:val="00EF6FA9"/>
    <w:rsid w:val="00F0134D"/>
    <w:rsid w:val="00F06932"/>
    <w:rsid w:val="00F124E2"/>
    <w:rsid w:val="00F217AC"/>
    <w:rsid w:val="00FC3B78"/>
    <w:rsid w:val="00FE42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E39A3"/>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E39A3"/>
    <w:rPr>
      <w:color w:val="0000FF"/>
      <w:u w:val="single"/>
    </w:rPr>
  </w:style>
  <w:style w:type="paragraph" w:styleId="Galvene">
    <w:name w:val="header"/>
    <w:basedOn w:val="Parastais"/>
    <w:link w:val="GalveneRakstz"/>
    <w:uiPriority w:val="99"/>
    <w:unhideWhenUsed/>
    <w:rsid w:val="006E39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39A3"/>
  </w:style>
  <w:style w:type="paragraph" w:styleId="Kjene">
    <w:name w:val="footer"/>
    <w:basedOn w:val="Parastais"/>
    <w:link w:val="KjeneRakstz"/>
    <w:uiPriority w:val="99"/>
    <w:unhideWhenUsed/>
    <w:rsid w:val="006E39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39A3"/>
  </w:style>
  <w:style w:type="paragraph" w:styleId="ParastaisWeb">
    <w:name w:val="Normal (Web)"/>
    <w:basedOn w:val="Parastais"/>
    <w:uiPriority w:val="99"/>
    <w:unhideWhenUsed/>
    <w:rsid w:val="006E39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Noklusjumarindkopasfonts"/>
    <w:link w:val="Bodytext0"/>
    <w:rsid w:val="006E39A3"/>
    <w:rPr>
      <w:rFonts w:ascii="Times New Roman" w:eastAsia="Times New Roman" w:hAnsi="Times New Roman" w:cs="Times New Roman"/>
      <w:sz w:val="23"/>
      <w:szCs w:val="23"/>
      <w:shd w:val="clear" w:color="auto" w:fill="FFFFFF"/>
    </w:rPr>
  </w:style>
  <w:style w:type="paragraph" w:customStyle="1" w:styleId="Bodytext0">
    <w:name w:val="Body text"/>
    <w:basedOn w:val="Parastais"/>
    <w:link w:val="Bodytext"/>
    <w:rsid w:val="006E39A3"/>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naiskr">
    <w:name w:val="naiskr"/>
    <w:basedOn w:val="Parastais"/>
    <w:uiPriority w:val="99"/>
    <w:rsid w:val="006E39A3"/>
    <w:pPr>
      <w:spacing w:before="75" w:after="75" w:line="240" w:lineRule="auto"/>
    </w:pPr>
    <w:rPr>
      <w:rFonts w:ascii="Times New Roman" w:eastAsia="Calibri" w:hAnsi="Times New Roman" w:cs="Times New Roman"/>
      <w:sz w:val="24"/>
      <w:szCs w:val="24"/>
      <w:lang w:eastAsia="lv-LV"/>
    </w:rPr>
  </w:style>
  <w:style w:type="paragraph" w:styleId="Sarakstarindkopa">
    <w:name w:val="List Paragraph"/>
    <w:aliases w:val="2"/>
    <w:basedOn w:val="Parastais"/>
    <w:link w:val="SarakstarindkopaRakstz"/>
    <w:uiPriority w:val="99"/>
    <w:qFormat/>
    <w:rsid w:val="009069C2"/>
    <w:pPr>
      <w:spacing w:after="0" w:line="240" w:lineRule="auto"/>
      <w:ind w:left="720"/>
      <w:contextualSpacing/>
    </w:pPr>
    <w:rPr>
      <w:rFonts w:ascii="Calibri" w:eastAsia="Calibri" w:hAnsi="Calibri" w:cs="Times New Roman"/>
    </w:rPr>
  </w:style>
  <w:style w:type="character" w:customStyle="1" w:styleId="SarakstarindkopaRakstz">
    <w:name w:val="Saraksta rindkopa Rakstz."/>
    <w:aliases w:val="2 Rakstz."/>
    <w:link w:val="Sarakstarindkopa"/>
    <w:uiPriority w:val="99"/>
    <w:locked/>
    <w:rsid w:val="009069C2"/>
    <w:rPr>
      <w:rFonts w:ascii="Calibri" w:eastAsia="Calibri" w:hAnsi="Calibri" w:cs="Times New Roman"/>
    </w:rPr>
  </w:style>
  <w:style w:type="paragraph" w:customStyle="1" w:styleId="Parasts1">
    <w:name w:val="Parasts1"/>
    <w:qFormat/>
    <w:rsid w:val="00C468E6"/>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13</Pages>
  <Words>10955</Words>
  <Characters>6245</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no Finanšu ministrijas, Ekonomikas ministrijas un Ārlietu ministrijas uz Kultūras ministriju” sākotnējās ietekmes novērtējuma ziņojums (anotācija)</dc:title>
  <dc:subject>Anotācija</dc:subject>
  <dc:creator>Juris Šumeiko</dc:creator>
  <cp:keywords>KMAnot_311019_AP</cp:keywords>
  <dc:description>Šumeiko 67330282
Juris.Šumeiko@km.gov.lv</dc:description>
  <cp:lastModifiedBy>Dzintra Rozīte</cp:lastModifiedBy>
  <cp:revision>27</cp:revision>
  <dcterms:created xsi:type="dcterms:W3CDTF">2019-10-28T10:32:00Z</dcterms:created>
  <dcterms:modified xsi:type="dcterms:W3CDTF">2019-11-01T10:09:00Z</dcterms:modified>
</cp:coreProperties>
</file>