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6317" w14:textId="6D91D61F" w:rsidR="00B8336D" w:rsidRDefault="00B8336D" w:rsidP="004A1B1D">
      <w:pPr>
        <w:tabs>
          <w:tab w:val="left" w:pos="6663"/>
        </w:tabs>
        <w:rPr>
          <w:sz w:val="28"/>
          <w:szCs w:val="28"/>
        </w:rPr>
      </w:pPr>
    </w:p>
    <w:p w14:paraId="0ED062DE" w14:textId="77777777" w:rsidR="004A1B1D" w:rsidRDefault="004A1B1D" w:rsidP="004A1B1D">
      <w:pPr>
        <w:tabs>
          <w:tab w:val="left" w:pos="6663"/>
        </w:tabs>
        <w:rPr>
          <w:sz w:val="28"/>
          <w:szCs w:val="28"/>
        </w:rPr>
      </w:pPr>
    </w:p>
    <w:p w14:paraId="02F7C611" w14:textId="77777777" w:rsidR="00B8336D" w:rsidRPr="00F5458C" w:rsidRDefault="00B8336D" w:rsidP="004A1B1D">
      <w:pPr>
        <w:tabs>
          <w:tab w:val="left" w:pos="6663"/>
        </w:tabs>
        <w:rPr>
          <w:sz w:val="28"/>
          <w:szCs w:val="28"/>
        </w:rPr>
      </w:pPr>
    </w:p>
    <w:p w14:paraId="662950F1" w14:textId="4050C2D4" w:rsidR="004A1B1D" w:rsidRPr="007779EA" w:rsidRDefault="004A1B1D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2B4016">
        <w:rPr>
          <w:sz w:val="28"/>
          <w:szCs w:val="28"/>
        </w:rPr>
        <w:t>26. novembrī</w:t>
      </w:r>
      <w:r w:rsidRPr="007779EA">
        <w:rPr>
          <w:sz w:val="28"/>
          <w:szCs w:val="28"/>
        </w:rPr>
        <w:tab/>
        <w:t>Noteikumi Nr.</w:t>
      </w:r>
      <w:r w:rsidR="002B4016">
        <w:rPr>
          <w:sz w:val="28"/>
          <w:szCs w:val="28"/>
        </w:rPr>
        <w:t> 568</w:t>
      </w:r>
    </w:p>
    <w:p w14:paraId="5A1316AD" w14:textId="7D3F1C9B" w:rsidR="004A1B1D" w:rsidRPr="007779EA" w:rsidRDefault="004A1B1D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B4016">
        <w:rPr>
          <w:sz w:val="28"/>
          <w:szCs w:val="28"/>
        </w:rPr>
        <w:t> 55 22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AF17BA3" w14:textId="0F310213" w:rsidR="006457F2" w:rsidRPr="00E9501F" w:rsidRDefault="006457F2" w:rsidP="004A1B1D">
      <w:pPr>
        <w:tabs>
          <w:tab w:val="left" w:pos="6804"/>
        </w:tabs>
        <w:rPr>
          <w:sz w:val="28"/>
          <w:szCs w:val="28"/>
        </w:rPr>
      </w:pPr>
    </w:p>
    <w:p w14:paraId="41A5C4E0" w14:textId="578F72E5" w:rsidR="00A60B1C" w:rsidRPr="001A021D" w:rsidRDefault="00D62D4D" w:rsidP="004A1B1D">
      <w:pPr>
        <w:jc w:val="center"/>
        <w:rPr>
          <w:b/>
          <w:sz w:val="28"/>
          <w:szCs w:val="28"/>
        </w:rPr>
      </w:pPr>
      <w:bookmarkStart w:id="1" w:name="_Hlk534806059"/>
      <w:r w:rsidRPr="001A021D">
        <w:rPr>
          <w:b/>
          <w:sz w:val="28"/>
          <w:szCs w:val="28"/>
        </w:rPr>
        <w:t>Grozījum</w:t>
      </w:r>
      <w:r w:rsidR="00C0184A">
        <w:rPr>
          <w:b/>
          <w:sz w:val="28"/>
          <w:szCs w:val="28"/>
        </w:rPr>
        <w:t>s</w:t>
      </w:r>
      <w:r w:rsidRPr="001A021D">
        <w:rPr>
          <w:b/>
          <w:sz w:val="28"/>
          <w:szCs w:val="28"/>
        </w:rPr>
        <w:t xml:space="preserve"> </w:t>
      </w:r>
      <w:bookmarkEnd w:id="1"/>
      <w:r w:rsidR="00A60B1C" w:rsidRPr="001A021D">
        <w:rPr>
          <w:b/>
          <w:sz w:val="28"/>
          <w:szCs w:val="28"/>
        </w:rPr>
        <w:t>Ministru kabineta 20</w:t>
      </w:r>
      <w:r w:rsidR="00A60B1C">
        <w:rPr>
          <w:b/>
          <w:sz w:val="28"/>
          <w:szCs w:val="28"/>
        </w:rPr>
        <w:t>16</w:t>
      </w:r>
      <w:r w:rsidR="00A60B1C" w:rsidRPr="001A021D">
        <w:rPr>
          <w:b/>
          <w:sz w:val="28"/>
          <w:szCs w:val="28"/>
        </w:rPr>
        <w:t>.</w:t>
      </w:r>
      <w:r w:rsidR="00B8336D">
        <w:rPr>
          <w:b/>
          <w:sz w:val="28"/>
          <w:szCs w:val="28"/>
        </w:rPr>
        <w:t> </w:t>
      </w:r>
      <w:r w:rsidR="00A60B1C" w:rsidRPr="001A021D">
        <w:rPr>
          <w:b/>
          <w:sz w:val="28"/>
          <w:szCs w:val="28"/>
        </w:rPr>
        <w:t xml:space="preserve">gada </w:t>
      </w:r>
      <w:r w:rsidR="00A60B1C">
        <w:rPr>
          <w:b/>
          <w:sz w:val="28"/>
          <w:szCs w:val="28"/>
        </w:rPr>
        <w:t>24.</w:t>
      </w:r>
      <w:r w:rsidR="00B8336D">
        <w:rPr>
          <w:b/>
          <w:sz w:val="28"/>
          <w:szCs w:val="28"/>
        </w:rPr>
        <w:t> </w:t>
      </w:r>
      <w:r w:rsidR="00A60B1C">
        <w:rPr>
          <w:b/>
          <w:sz w:val="28"/>
          <w:szCs w:val="28"/>
        </w:rPr>
        <w:t>maija</w:t>
      </w:r>
      <w:r w:rsidR="00A60B1C" w:rsidRPr="001A021D">
        <w:rPr>
          <w:b/>
          <w:sz w:val="28"/>
          <w:szCs w:val="28"/>
        </w:rPr>
        <w:t xml:space="preserve"> noteikumos Nr.</w:t>
      </w:r>
      <w:r w:rsidR="00B8336D">
        <w:rPr>
          <w:b/>
          <w:sz w:val="28"/>
          <w:szCs w:val="28"/>
        </w:rPr>
        <w:t> </w:t>
      </w:r>
      <w:r w:rsidR="00A60B1C" w:rsidRPr="001A021D">
        <w:rPr>
          <w:b/>
          <w:sz w:val="28"/>
          <w:szCs w:val="28"/>
        </w:rPr>
        <w:t>31</w:t>
      </w:r>
      <w:r w:rsidR="00A60B1C">
        <w:rPr>
          <w:b/>
          <w:sz w:val="28"/>
          <w:szCs w:val="28"/>
        </w:rPr>
        <w:t>7</w:t>
      </w:r>
      <w:r w:rsidR="00A60B1C" w:rsidRPr="001A021D">
        <w:rPr>
          <w:b/>
          <w:sz w:val="28"/>
          <w:szCs w:val="28"/>
        </w:rPr>
        <w:t xml:space="preserve"> </w:t>
      </w:r>
      <w:r w:rsidR="004A1B1D">
        <w:rPr>
          <w:b/>
          <w:sz w:val="28"/>
          <w:szCs w:val="28"/>
        </w:rPr>
        <w:t>"</w:t>
      </w:r>
      <w:r w:rsidR="00A60B1C" w:rsidRPr="00DA02B3">
        <w:rPr>
          <w:b/>
          <w:sz w:val="28"/>
          <w:szCs w:val="28"/>
        </w:rPr>
        <w:t>Ārstniecības personu un ārstniecības atbalsta personu reģistra izveides, papildināšanas un uzturēšanas kārtība</w:t>
      </w:r>
      <w:r w:rsidR="004A1B1D">
        <w:rPr>
          <w:b/>
          <w:sz w:val="28"/>
          <w:szCs w:val="28"/>
        </w:rPr>
        <w:t>"</w:t>
      </w:r>
    </w:p>
    <w:p w14:paraId="5375754D" w14:textId="6A4F85F3" w:rsidR="00FA2CC5" w:rsidRPr="00912233" w:rsidRDefault="00FA2CC5" w:rsidP="004A1B1D">
      <w:pPr>
        <w:jc w:val="center"/>
        <w:rPr>
          <w:bCs/>
          <w:sz w:val="28"/>
          <w:szCs w:val="28"/>
        </w:rPr>
      </w:pPr>
    </w:p>
    <w:p w14:paraId="4EDA7B21" w14:textId="77777777" w:rsidR="00726733" w:rsidRDefault="00D62D4D" w:rsidP="004A1B1D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</w:p>
    <w:p w14:paraId="1DAC9635" w14:textId="26B6D372" w:rsidR="007E67C6" w:rsidRDefault="00D62D4D" w:rsidP="004A1B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Ārstniecības likuma </w:t>
      </w:r>
    </w:p>
    <w:p w14:paraId="010B3757" w14:textId="68B3EA14" w:rsidR="00FA2CC5" w:rsidRPr="008C03DA" w:rsidRDefault="00726733" w:rsidP="004A1B1D">
      <w:pPr>
        <w:jc w:val="right"/>
        <w:rPr>
          <w:sz w:val="28"/>
          <w:szCs w:val="28"/>
        </w:rPr>
      </w:pPr>
      <w:r w:rsidRPr="00726733">
        <w:rPr>
          <w:sz w:val="28"/>
          <w:szCs w:val="28"/>
        </w:rPr>
        <w:t>9. panta pirmo daļ</w:t>
      </w:r>
      <w:r w:rsidR="00034C01">
        <w:rPr>
          <w:sz w:val="28"/>
          <w:szCs w:val="28"/>
        </w:rPr>
        <w:t>u</w:t>
      </w:r>
    </w:p>
    <w:p w14:paraId="2656AE0B" w14:textId="77777777" w:rsidR="00FA2CC5" w:rsidRPr="008C03DA" w:rsidRDefault="00FA2CC5" w:rsidP="004A1B1D">
      <w:pPr>
        <w:jc w:val="both"/>
        <w:rPr>
          <w:sz w:val="28"/>
        </w:rPr>
      </w:pPr>
    </w:p>
    <w:p w14:paraId="2C6C41D9" w14:textId="77777777" w:rsidR="00912233" w:rsidRDefault="00726733" w:rsidP="004A1B1D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Izdarīt </w:t>
      </w:r>
      <w:r w:rsidR="00A60B1C">
        <w:rPr>
          <w:sz w:val="28"/>
          <w:szCs w:val="28"/>
        </w:rPr>
        <w:t>Ministru kabineta 2016</w:t>
      </w:r>
      <w:r w:rsidR="00A60B1C" w:rsidRPr="008C03DA">
        <w:rPr>
          <w:sz w:val="28"/>
          <w:szCs w:val="28"/>
        </w:rPr>
        <w:t>.</w:t>
      </w:r>
      <w:r w:rsidR="00B8336D">
        <w:rPr>
          <w:sz w:val="28"/>
          <w:szCs w:val="28"/>
        </w:rPr>
        <w:t> </w:t>
      </w:r>
      <w:r w:rsidR="00A60B1C" w:rsidRPr="008C03DA">
        <w:rPr>
          <w:sz w:val="28"/>
          <w:szCs w:val="28"/>
        </w:rPr>
        <w:t xml:space="preserve">gada </w:t>
      </w:r>
      <w:r w:rsidR="00A60B1C">
        <w:rPr>
          <w:sz w:val="28"/>
          <w:szCs w:val="28"/>
        </w:rPr>
        <w:t>24.</w:t>
      </w:r>
      <w:r w:rsidR="00B8336D">
        <w:rPr>
          <w:sz w:val="28"/>
          <w:szCs w:val="28"/>
        </w:rPr>
        <w:t> </w:t>
      </w:r>
      <w:r w:rsidR="00A60B1C">
        <w:rPr>
          <w:sz w:val="28"/>
          <w:szCs w:val="28"/>
        </w:rPr>
        <w:t>maija noteikumos Nr.</w:t>
      </w:r>
      <w:r w:rsidR="00B8336D">
        <w:rPr>
          <w:sz w:val="28"/>
          <w:szCs w:val="28"/>
        </w:rPr>
        <w:t> </w:t>
      </w:r>
      <w:r w:rsidR="00A60B1C">
        <w:rPr>
          <w:sz w:val="28"/>
          <w:szCs w:val="28"/>
        </w:rPr>
        <w:t>317</w:t>
      </w:r>
      <w:r w:rsidR="00A60B1C" w:rsidRPr="008C03DA">
        <w:rPr>
          <w:sz w:val="28"/>
          <w:szCs w:val="28"/>
        </w:rPr>
        <w:t xml:space="preserve"> </w:t>
      </w:r>
      <w:r w:rsidR="004A1B1D">
        <w:rPr>
          <w:sz w:val="28"/>
          <w:szCs w:val="28"/>
        </w:rPr>
        <w:t>"</w:t>
      </w:r>
      <w:r w:rsidR="00A60B1C" w:rsidRPr="009B6248">
        <w:rPr>
          <w:sz w:val="28"/>
          <w:szCs w:val="28"/>
        </w:rPr>
        <w:t>Ārstniecības personu un ārstniecības atbalsta personu reģistra izveides, papildināšanas un uzturēšanas kārtība</w:t>
      </w:r>
      <w:r w:rsidR="004A1B1D">
        <w:rPr>
          <w:sz w:val="28"/>
          <w:szCs w:val="28"/>
        </w:rPr>
        <w:t>"</w:t>
      </w:r>
      <w:r w:rsidR="00A60B1C" w:rsidRPr="008C03DA">
        <w:rPr>
          <w:sz w:val="28"/>
          <w:szCs w:val="28"/>
        </w:rPr>
        <w:t xml:space="preserve"> </w:t>
      </w:r>
      <w:proofErr w:type="gramStart"/>
      <w:r w:rsidR="00A60B1C" w:rsidRPr="008C03DA">
        <w:rPr>
          <w:sz w:val="28"/>
          <w:szCs w:val="28"/>
        </w:rPr>
        <w:t>(</w:t>
      </w:r>
      <w:proofErr w:type="gramEnd"/>
      <w:r w:rsidR="00A60B1C" w:rsidRPr="008C03DA">
        <w:rPr>
          <w:sz w:val="28"/>
          <w:szCs w:val="28"/>
        </w:rPr>
        <w:t>Latvijas Vēstnesis,</w:t>
      </w:r>
      <w:r w:rsidR="00A60B1C" w:rsidRPr="008C03DA">
        <w:rPr>
          <w:sz w:val="28"/>
        </w:rPr>
        <w:t xml:space="preserve"> 20</w:t>
      </w:r>
      <w:r w:rsidR="00A60B1C">
        <w:rPr>
          <w:sz w:val="28"/>
        </w:rPr>
        <w:t>16, 102</w:t>
      </w:r>
      <w:r w:rsidR="00A60B1C" w:rsidRPr="008C03DA">
        <w:rPr>
          <w:sz w:val="28"/>
        </w:rPr>
        <w:t>.</w:t>
      </w:r>
      <w:r w:rsidR="00B8336D">
        <w:rPr>
          <w:sz w:val="28"/>
        </w:rPr>
        <w:t> </w:t>
      </w:r>
      <w:r w:rsidR="00A60B1C" w:rsidRPr="008C03DA">
        <w:rPr>
          <w:sz w:val="28"/>
        </w:rPr>
        <w:t>nr.</w:t>
      </w:r>
      <w:r w:rsidR="00A60B1C">
        <w:rPr>
          <w:sz w:val="28"/>
        </w:rPr>
        <w:t xml:space="preserve">; </w:t>
      </w:r>
      <w:r w:rsidR="00A60B1C" w:rsidRPr="009D0377">
        <w:rPr>
          <w:sz w:val="28"/>
        </w:rPr>
        <w:t>2017, 179.</w:t>
      </w:r>
      <w:r w:rsidR="00B8336D">
        <w:rPr>
          <w:sz w:val="28"/>
        </w:rPr>
        <w:t> </w:t>
      </w:r>
      <w:r w:rsidR="00A60B1C" w:rsidRPr="009D0377">
        <w:rPr>
          <w:sz w:val="28"/>
        </w:rPr>
        <w:t>nr.</w:t>
      </w:r>
      <w:r w:rsidR="00A60B1C">
        <w:rPr>
          <w:sz w:val="28"/>
        </w:rPr>
        <w:t>; 2018, 128.</w:t>
      </w:r>
      <w:r w:rsidR="00B8336D">
        <w:rPr>
          <w:sz w:val="28"/>
        </w:rPr>
        <w:t> </w:t>
      </w:r>
      <w:r w:rsidR="00A60B1C">
        <w:rPr>
          <w:sz w:val="28"/>
        </w:rPr>
        <w:t>nr.; 2019, 12.</w:t>
      </w:r>
      <w:r w:rsidR="00B8336D">
        <w:rPr>
          <w:sz w:val="28"/>
        </w:rPr>
        <w:t> </w:t>
      </w:r>
      <w:r w:rsidR="00A60B1C">
        <w:rPr>
          <w:sz w:val="28"/>
        </w:rPr>
        <w:t>nr.</w:t>
      </w:r>
      <w:r w:rsidR="00A60B1C" w:rsidRPr="009D0377">
        <w:rPr>
          <w:sz w:val="28"/>
        </w:rPr>
        <w:t>)</w:t>
      </w:r>
      <w:r w:rsidR="00A60B1C">
        <w:rPr>
          <w:sz w:val="28"/>
        </w:rPr>
        <w:t xml:space="preserve"> </w:t>
      </w:r>
      <w:r w:rsidRPr="008C03DA">
        <w:rPr>
          <w:sz w:val="28"/>
        </w:rPr>
        <w:t>grozījumu</w:t>
      </w:r>
      <w:r>
        <w:rPr>
          <w:sz w:val="28"/>
        </w:rPr>
        <w:t xml:space="preserve"> un </w:t>
      </w:r>
      <w:r w:rsidR="00A60B1C">
        <w:rPr>
          <w:sz w:val="28"/>
        </w:rPr>
        <w:t xml:space="preserve">papildināt </w:t>
      </w:r>
      <w:r>
        <w:rPr>
          <w:sz w:val="28"/>
        </w:rPr>
        <w:t>6</w:t>
      </w:r>
      <w:r w:rsidR="00A60B1C">
        <w:rPr>
          <w:sz w:val="28"/>
        </w:rPr>
        <w:t>0</w:t>
      </w:r>
      <w:r w:rsidR="00912233">
        <w:rPr>
          <w:sz w:val="28"/>
        </w:rPr>
        <w:t>.</w:t>
      </w:r>
      <w:r w:rsidR="00A60B1C" w:rsidRPr="00A60B1C">
        <w:rPr>
          <w:sz w:val="28"/>
          <w:vertAlign w:val="superscript"/>
        </w:rPr>
        <w:t>2</w:t>
      </w:r>
      <w:r>
        <w:rPr>
          <w:sz w:val="28"/>
        </w:rPr>
        <w:t> punkt</w:t>
      </w:r>
      <w:r w:rsidR="00A60B1C">
        <w:rPr>
          <w:sz w:val="28"/>
        </w:rPr>
        <w:t>u ar otro teikumu šādā redakcijā:</w:t>
      </w:r>
      <w:r>
        <w:rPr>
          <w:sz w:val="28"/>
        </w:rPr>
        <w:t xml:space="preserve"> </w:t>
      </w:r>
    </w:p>
    <w:p w14:paraId="0055C0E5" w14:textId="77777777" w:rsidR="00912233" w:rsidRDefault="00912233" w:rsidP="004A1B1D">
      <w:pPr>
        <w:ind w:firstLine="720"/>
        <w:jc w:val="both"/>
        <w:rPr>
          <w:sz w:val="28"/>
        </w:rPr>
      </w:pPr>
    </w:p>
    <w:p w14:paraId="6C6D9E16" w14:textId="234D3BDD" w:rsidR="00726733" w:rsidRDefault="004A1B1D" w:rsidP="004A1B1D">
      <w:pPr>
        <w:ind w:firstLine="720"/>
        <w:jc w:val="both"/>
        <w:rPr>
          <w:sz w:val="28"/>
        </w:rPr>
      </w:pPr>
      <w:r>
        <w:rPr>
          <w:sz w:val="28"/>
        </w:rPr>
        <w:t>"</w:t>
      </w:r>
      <w:r w:rsidR="00A60B1C">
        <w:rPr>
          <w:sz w:val="28"/>
        </w:rPr>
        <w:t>Līdz licencētas profesionālās pilnveides izglītības programmas par pacientu datu aizsardzības jautājumiem izstrādei, bet ne vēlāk kā līdz 2021.</w:t>
      </w:r>
      <w:r w:rsidR="00B8336D">
        <w:rPr>
          <w:sz w:val="28"/>
        </w:rPr>
        <w:t> </w:t>
      </w:r>
      <w:r w:rsidR="00A60B1C">
        <w:rPr>
          <w:sz w:val="28"/>
        </w:rPr>
        <w:t>gada 4.</w:t>
      </w:r>
      <w:r w:rsidR="00B8336D">
        <w:rPr>
          <w:sz w:val="28"/>
        </w:rPr>
        <w:t> </w:t>
      </w:r>
      <w:r w:rsidR="00A60B1C">
        <w:rPr>
          <w:sz w:val="28"/>
        </w:rPr>
        <w:t xml:space="preserve">janvārim </w:t>
      </w:r>
      <w:r w:rsidR="003365E2" w:rsidRPr="003365E2">
        <w:rPr>
          <w:sz w:val="28"/>
        </w:rPr>
        <w:t xml:space="preserve">inspekcijā iesniedz </w:t>
      </w:r>
      <w:r w:rsidR="003365E2">
        <w:rPr>
          <w:sz w:val="28"/>
        </w:rPr>
        <w:t xml:space="preserve">izziņu par tālākizglītības programmas apguvi </w:t>
      </w:r>
      <w:r w:rsidR="00912233" w:rsidRPr="00E84E81">
        <w:rPr>
          <w:sz w:val="28"/>
        </w:rPr>
        <w:t xml:space="preserve">vismaz astoņu stundu apjomā </w:t>
      </w:r>
      <w:r w:rsidR="003365E2">
        <w:rPr>
          <w:sz w:val="28"/>
        </w:rPr>
        <w:t xml:space="preserve">par </w:t>
      </w:r>
      <w:r w:rsidR="00E84E81" w:rsidRPr="00E84E81">
        <w:rPr>
          <w:sz w:val="28"/>
        </w:rPr>
        <w:t>person</w:t>
      </w:r>
      <w:r w:rsidR="00912233">
        <w:rPr>
          <w:sz w:val="28"/>
        </w:rPr>
        <w:t>as</w:t>
      </w:r>
      <w:r w:rsidR="00E84E81" w:rsidRPr="00E84E81">
        <w:rPr>
          <w:sz w:val="28"/>
        </w:rPr>
        <w:t xml:space="preserve"> datu aizsardzības jautājumiem, ta</w:t>
      </w:r>
      <w:r w:rsidR="00912233">
        <w:rPr>
          <w:sz w:val="28"/>
        </w:rPr>
        <w:t>i</w:t>
      </w:r>
      <w:r w:rsidR="00E84E81" w:rsidRPr="00E84E81">
        <w:rPr>
          <w:sz w:val="28"/>
        </w:rPr>
        <w:t xml:space="preserve"> skaitā par īpašu kategoriju personas datu apstrādi </w:t>
      </w:r>
      <w:proofErr w:type="gramStart"/>
      <w:r w:rsidR="00E84E81" w:rsidRPr="00E84E81">
        <w:rPr>
          <w:sz w:val="28"/>
        </w:rPr>
        <w:t>(</w:t>
      </w:r>
      <w:proofErr w:type="gramEnd"/>
      <w:r w:rsidR="00E84E81" w:rsidRPr="00E84E81">
        <w:rPr>
          <w:sz w:val="28"/>
        </w:rPr>
        <w:t>kopiju).</w:t>
      </w:r>
      <w:r>
        <w:rPr>
          <w:sz w:val="28"/>
        </w:rPr>
        <w:t>"</w:t>
      </w:r>
    </w:p>
    <w:p w14:paraId="7DA23483" w14:textId="73F018B0" w:rsidR="00FA2CC5" w:rsidRDefault="00FA2CC5" w:rsidP="004A1B1D">
      <w:pPr>
        <w:ind w:firstLine="720"/>
        <w:jc w:val="both"/>
        <w:rPr>
          <w:sz w:val="28"/>
        </w:rPr>
      </w:pPr>
    </w:p>
    <w:p w14:paraId="5CF00BED" w14:textId="77777777" w:rsidR="004A1B1D" w:rsidRDefault="004A1B1D" w:rsidP="004A1B1D">
      <w:pPr>
        <w:ind w:firstLine="720"/>
        <w:jc w:val="both"/>
        <w:rPr>
          <w:sz w:val="28"/>
        </w:rPr>
      </w:pPr>
    </w:p>
    <w:p w14:paraId="213269BB" w14:textId="77777777" w:rsidR="00BA58F3" w:rsidRPr="008B7C61" w:rsidRDefault="00BA58F3" w:rsidP="004A1B1D">
      <w:pPr>
        <w:ind w:firstLine="720"/>
        <w:jc w:val="both"/>
        <w:rPr>
          <w:color w:val="000000"/>
          <w:sz w:val="28"/>
          <w:szCs w:val="28"/>
        </w:rPr>
      </w:pPr>
      <w:bookmarkStart w:id="2" w:name="p208"/>
      <w:bookmarkStart w:id="3" w:name="p-591012"/>
      <w:bookmarkEnd w:id="2"/>
      <w:bookmarkEnd w:id="3"/>
    </w:p>
    <w:p w14:paraId="293F417D" w14:textId="77777777" w:rsidR="004A1B1D" w:rsidRPr="00DE283C" w:rsidRDefault="004A1B1D" w:rsidP="0091223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C02C1A" w14:textId="77777777" w:rsidR="004A1B1D" w:rsidRDefault="004A1B1D" w:rsidP="0091223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68DD87" w14:textId="77777777" w:rsidR="004A1B1D" w:rsidRDefault="004A1B1D" w:rsidP="0091223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075618" w14:textId="77777777" w:rsidR="004A1B1D" w:rsidRDefault="004A1B1D" w:rsidP="0091223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7E8639" w14:textId="77777777" w:rsidR="004A1B1D" w:rsidRPr="00333282" w:rsidRDefault="004A1B1D" w:rsidP="0091223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4A1B1D" w:rsidRPr="00333282" w:rsidSect="004A1B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6BC1" w14:textId="77777777" w:rsidR="00571C9E" w:rsidRDefault="00571C9E">
      <w:r>
        <w:separator/>
      </w:r>
    </w:p>
  </w:endnote>
  <w:endnote w:type="continuationSeparator" w:id="0">
    <w:p w14:paraId="7DA0A53A" w14:textId="77777777" w:rsidR="00571C9E" w:rsidRDefault="005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92F8" w14:textId="116C7EAA" w:rsidR="00571C9E" w:rsidRPr="009F3EFB" w:rsidRDefault="00571C9E" w:rsidP="006C0BDC">
    <w:pPr>
      <w:pStyle w:val="Footer"/>
      <w:rPr>
        <w:sz w:val="20"/>
        <w:szCs w:val="20"/>
      </w:rPr>
    </w:pPr>
    <w:r>
      <w:rPr>
        <w:sz w:val="20"/>
        <w:szCs w:val="20"/>
      </w:rPr>
      <w:t>MKnot_090119_groz_268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2799" w14:textId="5AA848DA" w:rsidR="00571C9E" w:rsidRPr="004A1B1D" w:rsidRDefault="004A1B1D">
    <w:pPr>
      <w:pStyle w:val="Footer"/>
      <w:rPr>
        <w:sz w:val="16"/>
        <w:szCs w:val="16"/>
      </w:rPr>
    </w:pPr>
    <w:r w:rsidRPr="004A1B1D">
      <w:rPr>
        <w:sz w:val="16"/>
        <w:szCs w:val="16"/>
      </w:rPr>
      <w:t>N2165_9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8688" w14:textId="77777777" w:rsidR="00571C9E" w:rsidRDefault="00571C9E">
      <w:r>
        <w:separator/>
      </w:r>
    </w:p>
  </w:footnote>
  <w:footnote w:type="continuationSeparator" w:id="0">
    <w:p w14:paraId="70272FA7" w14:textId="77777777" w:rsidR="00571C9E" w:rsidRDefault="0057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46F7" w14:textId="16A2F975" w:rsidR="00571C9E" w:rsidRDefault="00571C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683970" w14:textId="77777777" w:rsidR="00571C9E" w:rsidRDefault="00571C9E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718D" w14:textId="77777777" w:rsidR="004A1B1D" w:rsidRPr="003629D6" w:rsidRDefault="004A1B1D">
    <w:pPr>
      <w:pStyle w:val="Header"/>
    </w:pPr>
  </w:p>
  <w:p w14:paraId="2A905D42" w14:textId="0DC58527" w:rsidR="004A1B1D" w:rsidRDefault="004A1B1D">
    <w:pPr>
      <w:pStyle w:val="Header"/>
    </w:pPr>
    <w:r>
      <w:rPr>
        <w:noProof/>
      </w:rPr>
      <w:drawing>
        <wp:inline distT="0" distB="0" distL="0" distR="0" wp14:anchorId="3153747E" wp14:editId="69A8DA2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FEB4CE08">
      <w:start w:val="1"/>
      <w:numFmt w:val="decimal"/>
      <w:lvlText w:val="%1."/>
      <w:lvlJc w:val="left"/>
      <w:pPr>
        <w:ind w:left="720" w:hanging="360"/>
      </w:pPr>
    </w:lvl>
    <w:lvl w:ilvl="1" w:tplc="A214603E" w:tentative="1">
      <w:start w:val="1"/>
      <w:numFmt w:val="lowerLetter"/>
      <w:lvlText w:val="%2."/>
      <w:lvlJc w:val="left"/>
      <w:pPr>
        <w:ind w:left="1440" w:hanging="360"/>
      </w:pPr>
    </w:lvl>
    <w:lvl w:ilvl="2" w:tplc="A942F9D8" w:tentative="1">
      <w:start w:val="1"/>
      <w:numFmt w:val="lowerRoman"/>
      <w:lvlText w:val="%3."/>
      <w:lvlJc w:val="right"/>
      <w:pPr>
        <w:ind w:left="2160" w:hanging="180"/>
      </w:pPr>
    </w:lvl>
    <w:lvl w:ilvl="3" w:tplc="7E62D766" w:tentative="1">
      <w:start w:val="1"/>
      <w:numFmt w:val="decimal"/>
      <w:lvlText w:val="%4."/>
      <w:lvlJc w:val="left"/>
      <w:pPr>
        <w:ind w:left="2880" w:hanging="360"/>
      </w:pPr>
    </w:lvl>
    <w:lvl w:ilvl="4" w:tplc="10ECACA8" w:tentative="1">
      <w:start w:val="1"/>
      <w:numFmt w:val="lowerLetter"/>
      <w:lvlText w:val="%5."/>
      <w:lvlJc w:val="left"/>
      <w:pPr>
        <w:ind w:left="3600" w:hanging="360"/>
      </w:pPr>
    </w:lvl>
    <w:lvl w:ilvl="5" w:tplc="53B25596" w:tentative="1">
      <w:start w:val="1"/>
      <w:numFmt w:val="lowerRoman"/>
      <w:lvlText w:val="%6."/>
      <w:lvlJc w:val="right"/>
      <w:pPr>
        <w:ind w:left="4320" w:hanging="180"/>
      </w:pPr>
    </w:lvl>
    <w:lvl w:ilvl="6" w:tplc="C5EA439C" w:tentative="1">
      <w:start w:val="1"/>
      <w:numFmt w:val="decimal"/>
      <w:lvlText w:val="%7."/>
      <w:lvlJc w:val="left"/>
      <w:pPr>
        <w:ind w:left="5040" w:hanging="360"/>
      </w:pPr>
    </w:lvl>
    <w:lvl w:ilvl="7" w:tplc="1A30F99C" w:tentative="1">
      <w:start w:val="1"/>
      <w:numFmt w:val="lowerLetter"/>
      <w:lvlText w:val="%8."/>
      <w:lvlJc w:val="left"/>
      <w:pPr>
        <w:ind w:left="5760" w:hanging="360"/>
      </w:pPr>
    </w:lvl>
    <w:lvl w:ilvl="8" w:tplc="90B84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0896FA3"/>
    <w:multiLevelType w:val="hybridMultilevel"/>
    <w:tmpl w:val="C4C6697A"/>
    <w:lvl w:ilvl="0" w:tplc="39EE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49636D6" w:tentative="1">
      <w:start w:val="1"/>
      <w:numFmt w:val="lowerLetter"/>
      <w:lvlText w:val="%2."/>
      <w:lvlJc w:val="left"/>
      <w:pPr>
        <w:ind w:left="1647" w:hanging="360"/>
      </w:pPr>
    </w:lvl>
    <w:lvl w:ilvl="2" w:tplc="11E010F8" w:tentative="1">
      <w:start w:val="1"/>
      <w:numFmt w:val="lowerRoman"/>
      <w:lvlText w:val="%3."/>
      <w:lvlJc w:val="right"/>
      <w:pPr>
        <w:ind w:left="2367" w:hanging="180"/>
      </w:pPr>
    </w:lvl>
    <w:lvl w:ilvl="3" w:tplc="7DDA736A" w:tentative="1">
      <w:start w:val="1"/>
      <w:numFmt w:val="decimal"/>
      <w:lvlText w:val="%4."/>
      <w:lvlJc w:val="left"/>
      <w:pPr>
        <w:ind w:left="3087" w:hanging="360"/>
      </w:pPr>
    </w:lvl>
    <w:lvl w:ilvl="4" w:tplc="1C8ECC78" w:tentative="1">
      <w:start w:val="1"/>
      <w:numFmt w:val="lowerLetter"/>
      <w:lvlText w:val="%5."/>
      <w:lvlJc w:val="left"/>
      <w:pPr>
        <w:ind w:left="3807" w:hanging="360"/>
      </w:pPr>
    </w:lvl>
    <w:lvl w:ilvl="5" w:tplc="C7BC2902" w:tentative="1">
      <w:start w:val="1"/>
      <w:numFmt w:val="lowerRoman"/>
      <w:lvlText w:val="%6."/>
      <w:lvlJc w:val="right"/>
      <w:pPr>
        <w:ind w:left="4527" w:hanging="180"/>
      </w:pPr>
    </w:lvl>
    <w:lvl w:ilvl="6" w:tplc="B9163A6E" w:tentative="1">
      <w:start w:val="1"/>
      <w:numFmt w:val="decimal"/>
      <w:lvlText w:val="%7."/>
      <w:lvlJc w:val="left"/>
      <w:pPr>
        <w:ind w:left="5247" w:hanging="360"/>
      </w:pPr>
    </w:lvl>
    <w:lvl w:ilvl="7" w:tplc="DD746460" w:tentative="1">
      <w:start w:val="1"/>
      <w:numFmt w:val="lowerLetter"/>
      <w:lvlText w:val="%8."/>
      <w:lvlJc w:val="left"/>
      <w:pPr>
        <w:ind w:left="5967" w:hanging="360"/>
      </w:pPr>
    </w:lvl>
    <w:lvl w:ilvl="8" w:tplc="21006B9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1B0025"/>
    <w:multiLevelType w:val="multilevel"/>
    <w:tmpl w:val="6A9C7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6B4B6EFD"/>
    <w:multiLevelType w:val="hybridMultilevel"/>
    <w:tmpl w:val="78D282CC"/>
    <w:lvl w:ilvl="0" w:tplc="F29E4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A81E86" w:tentative="1">
      <w:start w:val="1"/>
      <w:numFmt w:val="lowerLetter"/>
      <w:lvlText w:val="%2."/>
      <w:lvlJc w:val="left"/>
      <w:pPr>
        <w:ind w:left="1440" w:hanging="360"/>
      </w:pPr>
    </w:lvl>
    <w:lvl w:ilvl="2" w:tplc="5608E7B8" w:tentative="1">
      <w:start w:val="1"/>
      <w:numFmt w:val="lowerRoman"/>
      <w:lvlText w:val="%3."/>
      <w:lvlJc w:val="right"/>
      <w:pPr>
        <w:ind w:left="2160" w:hanging="180"/>
      </w:pPr>
    </w:lvl>
    <w:lvl w:ilvl="3" w:tplc="42BEEAD0" w:tentative="1">
      <w:start w:val="1"/>
      <w:numFmt w:val="decimal"/>
      <w:lvlText w:val="%4."/>
      <w:lvlJc w:val="left"/>
      <w:pPr>
        <w:ind w:left="2880" w:hanging="360"/>
      </w:pPr>
    </w:lvl>
    <w:lvl w:ilvl="4" w:tplc="CE8696F2" w:tentative="1">
      <w:start w:val="1"/>
      <w:numFmt w:val="lowerLetter"/>
      <w:lvlText w:val="%5."/>
      <w:lvlJc w:val="left"/>
      <w:pPr>
        <w:ind w:left="3600" w:hanging="360"/>
      </w:pPr>
    </w:lvl>
    <w:lvl w:ilvl="5" w:tplc="3E50D430" w:tentative="1">
      <w:start w:val="1"/>
      <w:numFmt w:val="lowerRoman"/>
      <w:lvlText w:val="%6."/>
      <w:lvlJc w:val="right"/>
      <w:pPr>
        <w:ind w:left="4320" w:hanging="180"/>
      </w:pPr>
    </w:lvl>
    <w:lvl w:ilvl="6" w:tplc="C1C40EC6" w:tentative="1">
      <w:start w:val="1"/>
      <w:numFmt w:val="decimal"/>
      <w:lvlText w:val="%7."/>
      <w:lvlJc w:val="left"/>
      <w:pPr>
        <w:ind w:left="5040" w:hanging="360"/>
      </w:pPr>
    </w:lvl>
    <w:lvl w:ilvl="7" w:tplc="FF80593E" w:tentative="1">
      <w:start w:val="1"/>
      <w:numFmt w:val="lowerLetter"/>
      <w:lvlText w:val="%8."/>
      <w:lvlJc w:val="left"/>
      <w:pPr>
        <w:ind w:left="5760" w:hanging="360"/>
      </w:pPr>
    </w:lvl>
    <w:lvl w:ilvl="8" w:tplc="16D098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BFE"/>
    <w:rsid w:val="000067B0"/>
    <w:rsid w:val="00010E7F"/>
    <w:rsid w:val="0001382E"/>
    <w:rsid w:val="000149FD"/>
    <w:rsid w:val="00023004"/>
    <w:rsid w:val="00033973"/>
    <w:rsid w:val="000343D4"/>
    <w:rsid w:val="000343F2"/>
    <w:rsid w:val="00034C01"/>
    <w:rsid w:val="00064A65"/>
    <w:rsid w:val="00065417"/>
    <w:rsid w:val="00072382"/>
    <w:rsid w:val="00076F50"/>
    <w:rsid w:val="000776E3"/>
    <w:rsid w:val="00097A3F"/>
    <w:rsid w:val="000A26ED"/>
    <w:rsid w:val="000A5426"/>
    <w:rsid w:val="000A7D69"/>
    <w:rsid w:val="000B02A0"/>
    <w:rsid w:val="000B1C5C"/>
    <w:rsid w:val="000B5288"/>
    <w:rsid w:val="000B5AE1"/>
    <w:rsid w:val="000B5DF0"/>
    <w:rsid w:val="000C1E1E"/>
    <w:rsid w:val="000C5B9D"/>
    <w:rsid w:val="000D0BD6"/>
    <w:rsid w:val="000E04FA"/>
    <w:rsid w:val="000F2D8F"/>
    <w:rsid w:val="000F639D"/>
    <w:rsid w:val="001038DE"/>
    <w:rsid w:val="00106E02"/>
    <w:rsid w:val="00110DCE"/>
    <w:rsid w:val="0011163C"/>
    <w:rsid w:val="001171DB"/>
    <w:rsid w:val="001212D3"/>
    <w:rsid w:val="00122A47"/>
    <w:rsid w:val="001254CA"/>
    <w:rsid w:val="00137AC9"/>
    <w:rsid w:val="00143392"/>
    <w:rsid w:val="00143694"/>
    <w:rsid w:val="00150B6C"/>
    <w:rsid w:val="0015292C"/>
    <w:rsid w:val="00162B07"/>
    <w:rsid w:val="00166916"/>
    <w:rsid w:val="00166FCA"/>
    <w:rsid w:val="0017478B"/>
    <w:rsid w:val="00181AD6"/>
    <w:rsid w:val="0019052E"/>
    <w:rsid w:val="001920E1"/>
    <w:rsid w:val="0019509B"/>
    <w:rsid w:val="00196238"/>
    <w:rsid w:val="001A021D"/>
    <w:rsid w:val="001C2481"/>
    <w:rsid w:val="001C3BE4"/>
    <w:rsid w:val="001C54BD"/>
    <w:rsid w:val="001C65C0"/>
    <w:rsid w:val="001D31F3"/>
    <w:rsid w:val="001D5E48"/>
    <w:rsid w:val="001D7F58"/>
    <w:rsid w:val="001E6DB5"/>
    <w:rsid w:val="001E7CF0"/>
    <w:rsid w:val="001F1B09"/>
    <w:rsid w:val="001F2025"/>
    <w:rsid w:val="001F33D7"/>
    <w:rsid w:val="001F4C3E"/>
    <w:rsid w:val="002040C5"/>
    <w:rsid w:val="0021083F"/>
    <w:rsid w:val="00211D53"/>
    <w:rsid w:val="00216C6D"/>
    <w:rsid w:val="002257EC"/>
    <w:rsid w:val="002324E9"/>
    <w:rsid w:val="00240843"/>
    <w:rsid w:val="00242C98"/>
    <w:rsid w:val="00280356"/>
    <w:rsid w:val="002829E2"/>
    <w:rsid w:val="00291A7E"/>
    <w:rsid w:val="00294ED1"/>
    <w:rsid w:val="002953D0"/>
    <w:rsid w:val="002A72A1"/>
    <w:rsid w:val="002B1439"/>
    <w:rsid w:val="002B4016"/>
    <w:rsid w:val="002B5BB6"/>
    <w:rsid w:val="002C092D"/>
    <w:rsid w:val="002C51C0"/>
    <w:rsid w:val="002D47BC"/>
    <w:rsid w:val="002D5D3B"/>
    <w:rsid w:val="002D5FB8"/>
    <w:rsid w:val="002D5FC0"/>
    <w:rsid w:val="002E0ACF"/>
    <w:rsid w:val="002E479A"/>
    <w:rsid w:val="002F09CE"/>
    <w:rsid w:val="002F71E6"/>
    <w:rsid w:val="0030630E"/>
    <w:rsid w:val="00307241"/>
    <w:rsid w:val="003147D3"/>
    <w:rsid w:val="003215EC"/>
    <w:rsid w:val="0033051E"/>
    <w:rsid w:val="00331BA2"/>
    <w:rsid w:val="00332EF2"/>
    <w:rsid w:val="003365E2"/>
    <w:rsid w:val="00340CF4"/>
    <w:rsid w:val="003460CE"/>
    <w:rsid w:val="003461B0"/>
    <w:rsid w:val="0034722D"/>
    <w:rsid w:val="003607C3"/>
    <w:rsid w:val="003637BF"/>
    <w:rsid w:val="003657FB"/>
    <w:rsid w:val="00370725"/>
    <w:rsid w:val="003755E5"/>
    <w:rsid w:val="00376A87"/>
    <w:rsid w:val="00376CF7"/>
    <w:rsid w:val="00384C3B"/>
    <w:rsid w:val="00394279"/>
    <w:rsid w:val="00395BC5"/>
    <w:rsid w:val="003B4E04"/>
    <w:rsid w:val="003B6775"/>
    <w:rsid w:val="003C0A62"/>
    <w:rsid w:val="003C368A"/>
    <w:rsid w:val="003D42F3"/>
    <w:rsid w:val="003D5284"/>
    <w:rsid w:val="003E1992"/>
    <w:rsid w:val="003E4268"/>
    <w:rsid w:val="003E53D4"/>
    <w:rsid w:val="003F16E0"/>
    <w:rsid w:val="003F2AFD"/>
    <w:rsid w:val="003F5659"/>
    <w:rsid w:val="00401E6A"/>
    <w:rsid w:val="00404CAA"/>
    <w:rsid w:val="00406F4A"/>
    <w:rsid w:val="00412B66"/>
    <w:rsid w:val="00420148"/>
    <w:rsid w:val="004203E7"/>
    <w:rsid w:val="00430685"/>
    <w:rsid w:val="00433DAD"/>
    <w:rsid w:val="004466A0"/>
    <w:rsid w:val="00452998"/>
    <w:rsid w:val="00452A57"/>
    <w:rsid w:val="0046269D"/>
    <w:rsid w:val="00482603"/>
    <w:rsid w:val="0049197A"/>
    <w:rsid w:val="0049341C"/>
    <w:rsid w:val="004944D5"/>
    <w:rsid w:val="00497C20"/>
    <w:rsid w:val="004A1B1D"/>
    <w:rsid w:val="004B0B67"/>
    <w:rsid w:val="004B4DA6"/>
    <w:rsid w:val="004B6E00"/>
    <w:rsid w:val="004C0159"/>
    <w:rsid w:val="004C60C4"/>
    <w:rsid w:val="004D0645"/>
    <w:rsid w:val="004D4846"/>
    <w:rsid w:val="004E3E9C"/>
    <w:rsid w:val="004E5A1D"/>
    <w:rsid w:val="004E74DA"/>
    <w:rsid w:val="005003A0"/>
    <w:rsid w:val="0051657E"/>
    <w:rsid w:val="00523B02"/>
    <w:rsid w:val="005256C0"/>
    <w:rsid w:val="00537199"/>
    <w:rsid w:val="00537752"/>
    <w:rsid w:val="0055244A"/>
    <w:rsid w:val="0056217C"/>
    <w:rsid w:val="00571C9E"/>
    <w:rsid w:val="00572852"/>
    <w:rsid w:val="00574B34"/>
    <w:rsid w:val="0058034F"/>
    <w:rsid w:val="005825ED"/>
    <w:rsid w:val="005966AB"/>
    <w:rsid w:val="0059785F"/>
    <w:rsid w:val="00597AE4"/>
    <w:rsid w:val="005A0611"/>
    <w:rsid w:val="005A2632"/>
    <w:rsid w:val="005A6234"/>
    <w:rsid w:val="005C2A8B"/>
    <w:rsid w:val="005C2E05"/>
    <w:rsid w:val="005C5B45"/>
    <w:rsid w:val="005C78D9"/>
    <w:rsid w:val="005C7F82"/>
    <w:rsid w:val="005D285F"/>
    <w:rsid w:val="005D534B"/>
    <w:rsid w:val="005E030E"/>
    <w:rsid w:val="005E1D78"/>
    <w:rsid w:val="005E2B87"/>
    <w:rsid w:val="005E7AA7"/>
    <w:rsid w:val="005F197E"/>
    <w:rsid w:val="005F289F"/>
    <w:rsid w:val="005F426C"/>
    <w:rsid w:val="005F5401"/>
    <w:rsid w:val="006002B0"/>
    <w:rsid w:val="00600472"/>
    <w:rsid w:val="0060088B"/>
    <w:rsid w:val="00610E8F"/>
    <w:rsid w:val="00615BB4"/>
    <w:rsid w:val="00623DF2"/>
    <w:rsid w:val="00631730"/>
    <w:rsid w:val="006457F2"/>
    <w:rsid w:val="00651934"/>
    <w:rsid w:val="00653BD1"/>
    <w:rsid w:val="00662651"/>
    <w:rsid w:val="00664357"/>
    <w:rsid w:val="00665111"/>
    <w:rsid w:val="00667127"/>
    <w:rsid w:val="0066773D"/>
    <w:rsid w:val="00671956"/>
    <w:rsid w:val="00671D14"/>
    <w:rsid w:val="00681F12"/>
    <w:rsid w:val="00684B30"/>
    <w:rsid w:val="0068514E"/>
    <w:rsid w:val="00692104"/>
    <w:rsid w:val="00692EDB"/>
    <w:rsid w:val="006939E2"/>
    <w:rsid w:val="00695B9B"/>
    <w:rsid w:val="006A1126"/>
    <w:rsid w:val="006A4F8B"/>
    <w:rsid w:val="006B50C5"/>
    <w:rsid w:val="006B60F9"/>
    <w:rsid w:val="006C0BDC"/>
    <w:rsid w:val="006C4B76"/>
    <w:rsid w:val="006E083B"/>
    <w:rsid w:val="006E29C1"/>
    <w:rsid w:val="006E5D5F"/>
    <w:rsid w:val="006E5FE2"/>
    <w:rsid w:val="006E6314"/>
    <w:rsid w:val="006F118F"/>
    <w:rsid w:val="006F6E02"/>
    <w:rsid w:val="00707554"/>
    <w:rsid w:val="007152D9"/>
    <w:rsid w:val="0071754E"/>
    <w:rsid w:val="00721036"/>
    <w:rsid w:val="00723718"/>
    <w:rsid w:val="00724044"/>
    <w:rsid w:val="00725634"/>
    <w:rsid w:val="00726733"/>
    <w:rsid w:val="00746861"/>
    <w:rsid w:val="00746F4F"/>
    <w:rsid w:val="00750EE3"/>
    <w:rsid w:val="00756D5B"/>
    <w:rsid w:val="00762E50"/>
    <w:rsid w:val="00765036"/>
    <w:rsid w:val="00773299"/>
    <w:rsid w:val="00774A4B"/>
    <w:rsid w:val="00775F74"/>
    <w:rsid w:val="00777358"/>
    <w:rsid w:val="00787DA8"/>
    <w:rsid w:val="007947CC"/>
    <w:rsid w:val="00796BFD"/>
    <w:rsid w:val="007B5DBD"/>
    <w:rsid w:val="007B7E2E"/>
    <w:rsid w:val="007C4838"/>
    <w:rsid w:val="007C63F0"/>
    <w:rsid w:val="007D4A52"/>
    <w:rsid w:val="007D5247"/>
    <w:rsid w:val="007E4BE5"/>
    <w:rsid w:val="007E6756"/>
    <w:rsid w:val="007E67C6"/>
    <w:rsid w:val="007F3BDE"/>
    <w:rsid w:val="007F7F31"/>
    <w:rsid w:val="00800A3E"/>
    <w:rsid w:val="0080189A"/>
    <w:rsid w:val="008074CC"/>
    <w:rsid w:val="00810D74"/>
    <w:rsid w:val="00812AFA"/>
    <w:rsid w:val="0081739A"/>
    <w:rsid w:val="00821711"/>
    <w:rsid w:val="00833242"/>
    <w:rsid w:val="00837BBE"/>
    <w:rsid w:val="008460D8"/>
    <w:rsid w:val="008467C5"/>
    <w:rsid w:val="008570F1"/>
    <w:rsid w:val="0086399E"/>
    <w:rsid w:val="008644A0"/>
    <w:rsid w:val="00864D00"/>
    <w:rsid w:val="00867615"/>
    <w:rsid w:val="008678E7"/>
    <w:rsid w:val="00871391"/>
    <w:rsid w:val="008738AD"/>
    <w:rsid w:val="00874560"/>
    <w:rsid w:val="008769BC"/>
    <w:rsid w:val="0089446B"/>
    <w:rsid w:val="00895586"/>
    <w:rsid w:val="008A14F8"/>
    <w:rsid w:val="008A7539"/>
    <w:rsid w:val="008B1BFE"/>
    <w:rsid w:val="008B5A9F"/>
    <w:rsid w:val="008B7C61"/>
    <w:rsid w:val="008C03DA"/>
    <w:rsid w:val="008C0C2F"/>
    <w:rsid w:val="008C4EDF"/>
    <w:rsid w:val="008C7A3B"/>
    <w:rsid w:val="008D5CC2"/>
    <w:rsid w:val="008D5F5C"/>
    <w:rsid w:val="008E7807"/>
    <w:rsid w:val="008F0423"/>
    <w:rsid w:val="00900023"/>
    <w:rsid w:val="009041F3"/>
    <w:rsid w:val="00904BEE"/>
    <w:rsid w:val="00907025"/>
    <w:rsid w:val="009079D9"/>
    <w:rsid w:val="00910156"/>
    <w:rsid w:val="00912233"/>
    <w:rsid w:val="00915F3D"/>
    <w:rsid w:val="009172AE"/>
    <w:rsid w:val="00923B35"/>
    <w:rsid w:val="00924C1E"/>
    <w:rsid w:val="00932D89"/>
    <w:rsid w:val="00933CC8"/>
    <w:rsid w:val="00937A0C"/>
    <w:rsid w:val="00947B4D"/>
    <w:rsid w:val="00957D5E"/>
    <w:rsid w:val="009601ED"/>
    <w:rsid w:val="009657F1"/>
    <w:rsid w:val="009775F7"/>
    <w:rsid w:val="0097781C"/>
    <w:rsid w:val="00980D1E"/>
    <w:rsid w:val="0098390C"/>
    <w:rsid w:val="0098712E"/>
    <w:rsid w:val="00992E4C"/>
    <w:rsid w:val="009941EB"/>
    <w:rsid w:val="009A7A12"/>
    <w:rsid w:val="009B0A92"/>
    <w:rsid w:val="009B2DC0"/>
    <w:rsid w:val="009B5DD0"/>
    <w:rsid w:val="009C5A63"/>
    <w:rsid w:val="009D1238"/>
    <w:rsid w:val="009D48ED"/>
    <w:rsid w:val="009F1E4B"/>
    <w:rsid w:val="009F3EFB"/>
    <w:rsid w:val="00A02F96"/>
    <w:rsid w:val="00A16AF8"/>
    <w:rsid w:val="00A16CE2"/>
    <w:rsid w:val="00A248F8"/>
    <w:rsid w:val="00A25AE5"/>
    <w:rsid w:val="00A26D6D"/>
    <w:rsid w:val="00A442F3"/>
    <w:rsid w:val="00A45575"/>
    <w:rsid w:val="00A60B1C"/>
    <w:rsid w:val="00A6794B"/>
    <w:rsid w:val="00A75F12"/>
    <w:rsid w:val="00A7640B"/>
    <w:rsid w:val="00A812BA"/>
    <w:rsid w:val="00A816A6"/>
    <w:rsid w:val="00A81C8B"/>
    <w:rsid w:val="00A94F3A"/>
    <w:rsid w:val="00A955E2"/>
    <w:rsid w:val="00A97155"/>
    <w:rsid w:val="00AA41ED"/>
    <w:rsid w:val="00AB081E"/>
    <w:rsid w:val="00AB0AC9"/>
    <w:rsid w:val="00AB28FC"/>
    <w:rsid w:val="00AC0D83"/>
    <w:rsid w:val="00AC23DE"/>
    <w:rsid w:val="00AD28A5"/>
    <w:rsid w:val="00AD30D0"/>
    <w:rsid w:val="00AF4C4F"/>
    <w:rsid w:val="00AF5AB5"/>
    <w:rsid w:val="00AF5D9F"/>
    <w:rsid w:val="00B12F17"/>
    <w:rsid w:val="00B137FD"/>
    <w:rsid w:val="00B1583A"/>
    <w:rsid w:val="00B20EB1"/>
    <w:rsid w:val="00B249E8"/>
    <w:rsid w:val="00B30445"/>
    <w:rsid w:val="00B30D1A"/>
    <w:rsid w:val="00B356BE"/>
    <w:rsid w:val="00B4254D"/>
    <w:rsid w:val="00B57ACD"/>
    <w:rsid w:val="00B60DB3"/>
    <w:rsid w:val="00B61AC0"/>
    <w:rsid w:val="00B67041"/>
    <w:rsid w:val="00B73EE8"/>
    <w:rsid w:val="00B76D6B"/>
    <w:rsid w:val="00B76F5E"/>
    <w:rsid w:val="00B77A0F"/>
    <w:rsid w:val="00B81177"/>
    <w:rsid w:val="00B8336D"/>
    <w:rsid w:val="00B83E78"/>
    <w:rsid w:val="00B9584F"/>
    <w:rsid w:val="00BA1A92"/>
    <w:rsid w:val="00BA506B"/>
    <w:rsid w:val="00BA58F3"/>
    <w:rsid w:val="00BB487A"/>
    <w:rsid w:val="00BB568A"/>
    <w:rsid w:val="00BC02AC"/>
    <w:rsid w:val="00BC4543"/>
    <w:rsid w:val="00BD688C"/>
    <w:rsid w:val="00BE301F"/>
    <w:rsid w:val="00C00364"/>
    <w:rsid w:val="00C00A8E"/>
    <w:rsid w:val="00C0184A"/>
    <w:rsid w:val="00C14CD2"/>
    <w:rsid w:val="00C160C0"/>
    <w:rsid w:val="00C1655D"/>
    <w:rsid w:val="00C27AF9"/>
    <w:rsid w:val="00C31E7D"/>
    <w:rsid w:val="00C346C2"/>
    <w:rsid w:val="00C406ED"/>
    <w:rsid w:val="00C4333F"/>
    <w:rsid w:val="00C44DE9"/>
    <w:rsid w:val="00C53AD0"/>
    <w:rsid w:val="00C903DE"/>
    <w:rsid w:val="00C93126"/>
    <w:rsid w:val="00CA16FB"/>
    <w:rsid w:val="00CA30A6"/>
    <w:rsid w:val="00CA7A60"/>
    <w:rsid w:val="00CB1EBC"/>
    <w:rsid w:val="00CB6776"/>
    <w:rsid w:val="00CC4BD3"/>
    <w:rsid w:val="00CD20EB"/>
    <w:rsid w:val="00CE04CC"/>
    <w:rsid w:val="00CE0B90"/>
    <w:rsid w:val="00CF14BD"/>
    <w:rsid w:val="00D1431D"/>
    <w:rsid w:val="00D14B43"/>
    <w:rsid w:val="00D2263F"/>
    <w:rsid w:val="00D34E8D"/>
    <w:rsid w:val="00D401E9"/>
    <w:rsid w:val="00D403D5"/>
    <w:rsid w:val="00D46149"/>
    <w:rsid w:val="00D53187"/>
    <w:rsid w:val="00D61E73"/>
    <w:rsid w:val="00D62D4D"/>
    <w:rsid w:val="00D6312D"/>
    <w:rsid w:val="00D65840"/>
    <w:rsid w:val="00D74155"/>
    <w:rsid w:val="00D764D5"/>
    <w:rsid w:val="00D76D68"/>
    <w:rsid w:val="00D81E23"/>
    <w:rsid w:val="00D84BBD"/>
    <w:rsid w:val="00D92529"/>
    <w:rsid w:val="00D926E8"/>
    <w:rsid w:val="00D962ED"/>
    <w:rsid w:val="00DA4BAA"/>
    <w:rsid w:val="00DB6B50"/>
    <w:rsid w:val="00DC25B2"/>
    <w:rsid w:val="00DD3A2A"/>
    <w:rsid w:val="00DE14B6"/>
    <w:rsid w:val="00DF115E"/>
    <w:rsid w:val="00E17932"/>
    <w:rsid w:val="00E25C04"/>
    <w:rsid w:val="00E348DC"/>
    <w:rsid w:val="00E36A1B"/>
    <w:rsid w:val="00E43197"/>
    <w:rsid w:val="00E53B5C"/>
    <w:rsid w:val="00E555E7"/>
    <w:rsid w:val="00E57747"/>
    <w:rsid w:val="00E6065D"/>
    <w:rsid w:val="00E60B93"/>
    <w:rsid w:val="00E6461F"/>
    <w:rsid w:val="00E70931"/>
    <w:rsid w:val="00E826B4"/>
    <w:rsid w:val="00E84E81"/>
    <w:rsid w:val="00E8703D"/>
    <w:rsid w:val="00E87877"/>
    <w:rsid w:val="00E9091C"/>
    <w:rsid w:val="00E94494"/>
    <w:rsid w:val="00E94E8E"/>
    <w:rsid w:val="00E9501F"/>
    <w:rsid w:val="00E972BA"/>
    <w:rsid w:val="00E97E3D"/>
    <w:rsid w:val="00EA363C"/>
    <w:rsid w:val="00EA43C2"/>
    <w:rsid w:val="00EA441A"/>
    <w:rsid w:val="00EA7694"/>
    <w:rsid w:val="00EB026F"/>
    <w:rsid w:val="00EB0545"/>
    <w:rsid w:val="00EB16AA"/>
    <w:rsid w:val="00EC7F10"/>
    <w:rsid w:val="00ED2BDC"/>
    <w:rsid w:val="00EF0BCF"/>
    <w:rsid w:val="00EF258D"/>
    <w:rsid w:val="00F04334"/>
    <w:rsid w:val="00F0572A"/>
    <w:rsid w:val="00F12337"/>
    <w:rsid w:val="00F132E8"/>
    <w:rsid w:val="00F14001"/>
    <w:rsid w:val="00F16D93"/>
    <w:rsid w:val="00F23BB8"/>
    <w:rsid w:val="00F2734A"/>
    <w:rsid w:val="00F416E7"/>
    <w:rsid w:val="00F43C28"/>
    <w:rsid w:val="00F5335E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87397"/>
    <w:rsid w:val="00F875E9"/>
    <w:rsid w:val="00F900BC"/>
    <w:rsid w:val="00F93D8F"/>
    <w:rsid w:val="00F94855"/>
    <w:rsid w:val="00F949A5"/>
    <w:rsid w:val="00FA08B2"/>
    <w:rsid w:val="00FA2CC5"/>
    <w:rsid w:val="00FA6021"/>
    <w:rsid w:val="00FA63F1"/>
    <w:rsid w:val="00FB16E8"/>
    <w:rsid w:val="00FB2764"/>
    <w:rsid w:val="00FB47BE"/>
    <w:rsid w:val="00FC05AD"/>
    <w:rsid w:val="00FD34BC"/>
    <w:rsid w:val="00FD3805"/>
    <w:rsid w:val="00FD4F79"/>
    <w:rsid w:val="00FD5905"/>
    <w:rsid w:val="00FD6D49"/>
    <w:rsid w:val="00FE655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5DCDF"/>
  <w15:chartTrackingRefBased/>
  <w15:docId w15:val="{EC776759-5B28-46E7-B39B-399B3AB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F5335E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link w:val="PlainText"/>
    <w:rsid w:val="00F5335E"/>
    <w:rPr>
      <w:rFonts w:ascii="Courier New" w:eastAsia="Times New Roman" w:hAnsi="Courier New"/>
      <w:sz w:val="28"/>
      <w:lang w:eastAsia="en-US"/>
    </w:rPr>
  </w:style>
  <w:style w:type="character" w:styleId="Emphasis">
    <w:name w:val="Emphasis"/>
    <w:uiPriority w:val="20"/>
    <w:qFormat/>
    <w:rsid w:val="00F5335E"/>
    <w:rPr>
      <w:i/>
      <w:iCs/>
    </w:rPr>
  </w:style>
  <w:style w:type="paragraph" w:styleId="ListParagraph">
    <w:name w:val="List Paragraph"/>
    <w:basedOn w:val="Normal"/>
    <w:rsid w:val="007D5247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7267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B4A4-9ED2-4B9F-8BC5-937B2EB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2016.gada 24.maija noteikumos Nr.317 "Ārstniecības personu un ārstniecības atbalsta personu reģistra izveides, papildināšanas un uzturēšanas kārtība" </vt:lpstr>
    </vt:vector>
  </TitlesOfParts>
  <Company>Veselības ministrija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24.maija noteikumos Nr.317 "Ārstniecības personu un ārstniecības atbalsta personu reģistra izveides, papildināšanas un uzturēšanas kārtība" </dc:title>
  <dc:subject>Noteikumu projekts</dc:subject>
  <dc:creator>Dace Roga</dc:creator>
  <dc:description>67876093, dace.roga@vm.gov.lv</dc:description>
  <cp:lastModifiedBy>Leontine Babkina</cp:lastModifiedBy>
  <cp:revision>35</cp:revision>
  <cp:lastPrinted>2019-11-12T14:42:00Z</cp:lastPrinted>
  <dcterms:created xsi:type="dcterms:W3CDTF">2018-07-17T08:58:00Z</dcterms:created>
  <dcterms:modified xsi:type="dcterms:W3CDTF">2019-11-27T09:36:00Z</dcterms:modified>
</cp:coreProperties>
</file>