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709DF4FD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  <w:r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76CC76BB" w14:textId="77777777" w:rsidR="00E23915" w:rsidRPr="00D93BD1" w:rsidRDefault="00E23915" w:rsidP="00E2391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167475AE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064E4B">
        <w:rPr>
          <w:rFonts w:ascii="Times New Roman" w:eastAsia="Times New Roman" w:hAnsi="Times New Roman"/>
          <w:b/>
          <w:sz w:val="28"/>
          <w:szCs w:val="28"/>
        </w:rPr>
        <w:t>Strenču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 xml:space="preserve"> psihoneiroloģiskā slimnīca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297CFF" w:rsidRPr="000A7506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7660405E" w14:textId="69FF5BCF" w:rsidR="00803CD6" w:rsidRPr="007D0493" w:rsidRDefault="00964CED" w:rsidP="00803CD6">
      <w:pPr>
        <w:pStyle w:val="BodyText2"/>
        <w:ind w:firstLine="720"/>
        <w:rPr>
          <w:szCs w:val="28"/>
        </w:rPr>
      </w:pPr>
      <w:r>
        <w:rPr>
          <w:szCs w:val="28"/>
        </w:rPr>
        <w:t>1</w:t>
      </w:r>
      <w:r w:rsidR="006566FF">
        <w:rPr>
          <w:szCs w:val="28"/>
        </w:rPr>
        <w:t xml:space="preserve">. </w:t>
      </w:r>
      <w:r w:rsidR="000A7506" w:rsidRPr="00803CD6">
        <w:rPr>
          <w:szCs w:val="28"/>
        </w:rPr>
        <w:t xml:space="preserve">Saskaņā ar Ministru kabineta 2015.gada 22.decembra noteikumu Nr.806 </w:t>
      </w:r>
      <w:r w:rsidR="00D704C3" w:rsidRPr="00803CD6">
        <w:rPr>
          <w:szCs w:val="28"/>
        </w:rPr>
        <w:t>“</w:t>
      </w:r>
      <w:r w:rsidR="000A7506" w:rsidRPr="00803CD6">
        <w:rPr>
          <w:szCs w:val="28"/>
        </w:rPr>
        <w:t xml:space="preserve">Kārtība, kādā valsts kapitālsabiedrības un publiski privātās </w:t>
      </w:r>
      <w:r w:rsidR="000A7506" w:rsidRPr="00803CD6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0A7506" w:rsidRPr="00803CD6">
        <w:rPr>
          <w:szCs w:val="28"/>
        </w:rPr>
        <w:t xml:space="preserve">” </w:t>
      </w:r>
      <w:r w:rsidR="00803CD6" w:rsidRPr="00803CD6">
        <w:rPr>
          <w:szCs w:val="28"/>
        </w:rPr>
        <w:t>5.</w:t>
      </w:r>
      <w:bookmarkStart w:id="0" w:name="_GoBack"/>
      <w:bookmarkEnd w:id="0"/>
      <w:r w:rsidR="000A7506" w:rsidRPr="00803CD6">
        <w:rPr>
          <w:szCs w:val="28"/>
        </w:rPr>
        <w:t xml:space="preserve">punktu </w:t>
      </w:r>
      <w:r w:rsidR="00803CD6" w:rsidRPr="00803CD6">
        <w:rPr>
          <w:szCs w:val="28"/>
        </w:rPr>
        <w:t xml:space="preserve">atļaut </w:t>
      </w:r>
      <w:r w:rsidR="001947D0" w:rsidRPr="00803CD6">
        <w:rPr>
          <w:szCs w:val="28"/>
        </w:rPr>
        <w:t>valsts sabiedrības ar ierobežotu atbildību “</w:t>
      </w:r>
      <w:r w:rsidR="00064E4B">
        <w:rPr>
          <w:szCs w:val="28"/>
        </w:rPr>
        <w:t>Strenču</w:t>
      </w:r>
      <w:r w:rsidR="001947D0" w:rsidRPr="00803CD6">
        <w:rPr>
          <w:szCs w:val="28"/>
        </w:rPr>
        <w:t xml:space="preserve"> psihoneiroloģiskā slimnīca”</w:t>
      </w:r>
      <w:r w:rsidR="00803CD6" w:rsidRPr="00803CD6">
        <w:rPr>
          <w:rFonts w:eastAsia="Calibri"/>
          <w:szCs w:val="28"/>
        </w:rPr>
        <w:t xml:space="preserve"> </w:t>
      </w:r>
      <w:r w:rsidR="00803CD6" w:rsidRPr="00803CD6">
        <w:rPr>
          <w:szCs w:val="28"/>
        </w:rPr>
        <w:t xml:space="preserve">vidēja </w:t>
      </w:r>
      <w:r w:rsidR="00803CD6" w:rsidRPr="007D0493">
        <w:rPr>
          <w:szCs w:val="28"/>
        </w:rPr>
        <w:t>termiņa darbības stratēģijā 201</w:t>
      </w:r>
      <w:r w:rsidR="00437927">
        <w:rPr>
          <w:szCs w:val="28"/>
        </w:rPr>
        <w:t>9</w:t>
      </w:r>
      <w:r w:rsidR="00803CD6" w:rsidRPr="007D0493">
        <w:rPr>
          <w:szCs w:val="28"/>
        </w:rPr>
        <w:t>.-202</w:t>
      </w:r>
      <w:r>
        <w:rPr>
          <w:szCs w:val="28"/>
        </w:rPr>
        <w:t>2</w:t>
      </w:r>
      <w:r w:rsidR="00803CD6" w:rsidRPr="007D0493">
        <w:rPr>
          <w:szCs w:val="28"/>
        </w:rPr>
        <w:t xml:space="preserve">. gadam noteikt, ka </w:t>
      </w:r>
      <w:r w:rsidR="0008522E">
        <w:rPr>
          <w:szCs w:val="28"/>
        </w:rPr>
        <w:t>valsts sabiedrībai</w:t>
      </w:r>
      <w:r w:rsidR="001947D0" w:rsidRPr="00803CD6">
        <w:rPr>
          <w:szCs w:val="28"/>
        </w:rPr>
        <w:t xml:space="preserve"> ar ierobežotu atbildību “</w:t>
      </w:r>
      <w:r w:rsidR="00064E4B">
        <w:rPr>
          <w:szCs w:val="28"/>
        </w:rPr>
        <w:t>Strenču</w:t>
      </w:r>
      <w:r w:rsidR="001947D0" w:rsidRPr="00803CD6">
        <w:rPr>
          <w:szCs w:val="28"/>
        </w:rPr>
        <w:t xml:space="preserve"> psihoneiroloģiskā slimnīca”</w:t>
      </w:r>
      <w:r w:rsidR="001947D0">
        <w:rPr>
          <w:szCs w:val="28"/>
        </w:rPr>
        <w:t xml:space="preserve"> </w:t>
      </w:r>
      <w:r w:rsidR="00803CD6" w:rsidRPr="007D0493">
        <w:rPr>
          <w:szCs w:val="28"/>
        </w:rPr>
        <w:t>nav jāmaksā dividendes no prognozētās tīrās peļņas par 201</w:t>
      </w:r>
      <w:r w:rsidR="00E346EC">
        <w:rPr>
          <w:szCs w:val="28"/>
        </w:rPr>
        <w:t>9</w:t>
      </w:r>
      <w:r w:rsidR="00437927">
        <w:rPr>
          <w:szCs w:val="28"/>
        </w:rPr>
        <w:t>.-202</w:t>
      </w:r>
      <w:r>
        <w:rPr>
          <w:szCs w:val="28"/>
        </w:rPr>
        <w:t>1</w:t>
      </w:r>
      <w:r w:rsidR="00803CD6" w:rsidRPr="007D0493">
        <w:rPr>
          <w:szCs w:val="28"/>
        </w:rPr>
        <w:t>. pārskata gadu.</w:t>
      </w:r>
    </w:p>
    <w:p w14:paraId="7985CCA3" w14:textId="6969A263" w:rsidR="004D3DAF" w:rsidRPr="007D0493" w:rsidRDefault="00964CED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</w:t>
      </w:r>
      <w:r w:rsidR="000A7506" w:rsidRPr="007D0493">
        <w:rPr>
          <w:szCs w:val="28"/>
        </w:rPr>
        <w:t xml:space="preserve">. Veselības ministrijai kā </w:t>
      </w:r>
      <w:r w:rsidR="00566B70" w:rsidRPr="00803CD6">
        <w:rPr>
          <w:szCs w:val="28"/>
        </w:rPr>
        <w:t>valsts sabiedrības ar ierobežotu atbildību “</w:t>
      </w:r>
      <w:r w:rsidR="00064E4B">
        <w:rPr>
          <w:szCs w:val="28"/>
        </w:rPr>
        <w:t>Strenču</w:t>
      </w:r>
      <w:r w:rsidR="00566B70" w:rsidRPr="00803CD6">
        <w:rPr>
          <w:szCs w:val="28"/>
        </w:rPr>
        <w:t xml:space="preserve"> psihoneiroloģiskā slimnīca”</w:t>
      </w:r>
      <w:r w:rsidR="00763829" w:rsidRPr="007D0493">
        <w:rPr>
          <w:szCs w:val="28"/>
        </w:rPr>
        <w:t xml:space="preserve"> kapitāla daļu turētājai nodrošināt, ka 201</w:t>
      </w:r>
      <w:r w:rsidR="00E346EC">
        <w:rPr>
          <w:szCs w:val="28"/>
        </w:rPr>
        <w:t>9</w:t>
      </w:r>
      <w:r w:rsidR="00763829" w:rsidRPr="007D0493">
        <w:rPr>
          <w:szCs w:val="28"/>
        </w:rPr>
        <w:t>.-20</w:t>
      </w:r>
      <w:r w:rsidR="00CA6B08">
        <w:rPr>
          <w:szCs w:val="28"/>
        </w:rPr>
        <w:t>2</w:t>
      </w:r>
      <w:r>
        <w:rPr>
          <w:szCs w:val="28"/>
        </w:rPr>
        <w:t>1</w:t>
      </w:r>
      <w:r w:rsidR="00763829" w:rsidRPr="007D0493">
        <w:rPr>
          <w:szCs w:val="28"/>
        </w:rPr>
        <w:t xml:space="preserve">. pārskata gadā gūtā tīrā peļņa tiek novirzīta </w:t>
      </w:r>
      <w:r w:rsidR="001947D0" w:rsidRPr="00803CD6">
        <w:rPr>
          <w:szCs w:val="28"/>
        </w:rPr>
        <w:t>valsts sabiedrības ar ierobežotu atbildību “</w:t>
      </w:r>
      <w:r w:rsidR="00064E4B">
        <w:rPr>
          <w:szCs w:val="28"/>
        </w:rPr>
        <w:t>Strenču</w:t>
      </w:r>
      <w:r w:rsidR="001947D0" w:rsidRPr="00803CD6">
        <w:rPr>
          <w:szCs w:val="28"/>
        </w:rPr>
        <w:t xml:space="preserve"> psihoneiroloģiskā slimnīca”</w:t>
      </w:r>
      <w:r w:rsidR="00763829" w:rsidRPr="007D0493">
        <w:rPr>
          <w:szCs w:val="28"/>
        </w:rPr>
        <w:t xml:space="preserve"> darbības pilnveidošanai,</w:t>
      </w:r>
      <w:r w:rsidR="007D0493" w:rsidRPr="007D0493">
        <w:rPr>
          <w:szCs w:val="28"/>
        </w:rPr>
        <w:t xml:space="preserve"> </w:t>
      </w:r>
      <w:r w:rsidR="00763829" w:rsidRPr="007D0493">
        <w:rPr>
          <w:szCs w:val="28"/>
        </w:rPr>
        <w:t>lai nodrošinātu ilgtermiņa attīstību un</w:t>
      </w:r>
      <w:r w:rsidR="007D0493" w:rsidRPr="007D0493">
        <w:rPr>
          <w:szCs w:val="28"/>
          <w:lang w:eastAsia="lv-LV"/>
        </w:rPr>
        <w:t xml:space="preserve"> attiecīgi uzlab</w:t>
      </w:r>
      <w:r w:rsidR="0008360D" w:rsidRPr="007D0493">
        <w:rPr>
          <w:szCs w:val="28"/>
          <w:lang w:eastAsia="lv-LV"/>
        </w:rPr>
        <w:t>ot</w:t>
      </w:r>
      <w:r w:rsidR="00213070">
        <w:rPr>
          <w:szCs w:val="28"/>
          <w:lang w:eastAsia="lv-LV"/>
        </w:rPr>
        <w:t>u</w:t>
      </w:r>
      <w:r w:rsidR="0008360D" w:rsidRPr="007D0493">
        <w:rPr>
          <w:szCs w:val="28"/>
          <w:lang w:eastAsia="lv-LV"/>
        </w:rPr>
        <w:t xml:space="preserve"> sniegto valsts apmaksāto veselības aprūpes pakalpojumu kvalitāti</w:t>
      </w:r>
      <w:r w:rsidR="00213070">
        <w:rPr>
          <w:szCs w:val="28"/>
          <w:lang w:eastAsia="lv-LV"/>
        </w:rPr>
        <w:t xml:space="preserve"> un pieejamību</w:t>
      </w:r>
      <w:r w:rsidR="0008360D" w:rsidRPr="007D0493">
        <w:rPr>
          <w:szCs w:val="28"/>
          <w:lang w:eastAsia="lv-LV"/>
        </w:rPr>
        <w:t>.</w:t>
      </w: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3677BB" w14:textId="3927154F" w:rsidR="00964CED" w:rsidRPr="00EF207D" w:rsidRDefault="00964CE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394F0F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319C1C0C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CECCD67" w14:textId="01673873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3390C87A" w14:textId="77777777" w:rsidR="00964CED" w:rsidRPr="00EF207D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467C4EA" w14:textId="7AD9710B" w:rsidR="00964CED" w:rsidRPr="00EF207D" w:rsidRDefault="00964CED" w:rsidP="00964CED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2BFA219F" w14:textId="77777777" w:rsidR="00964CED" w:rsidRPr="00213070" w:rsidRDefault="00964CED" w:rsidP="00964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35E897B8" w14:textId="6950F057" w:rsidR="00964CED" w:rsidRPr="004744F8" w:rsidRDefault="00964CED" w:rsidP="00394F0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6379" w:hanging="6379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>D</w:t>
      </w:r>
      <w:r w:rsidR="00394F0F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>Mūrmane-Umbraško</w:t>
      </w:r>
    </w:p>
    <w:p w14:paraId="75E92973" w14:textId="432A84D3" w:rsidR="00EF207D" w:rsidRPr="004744F8" w:rsidRDefault="00EF207D" w:rsidP="00964CED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4FF3AA7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064E4B">
      <w:rPr>
        <w:rFonts w:ascii="Times New Roman" w:hAnsi="Times New Roman"/>
        <w:sz w:val="20"/>
        <w:szCs w:val="20"/>
        <w:lang w:val="en-US"/>
      </w:rPr>
      <w:t>0411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964CED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064E4B">
      <w:rPr>
        <w:rFonts w:ascii="Times New Roman" w:hAnsi="Times New Roman"/>
        <w:sz w:val="20"/>
        <w:szCs w:val="20"/>
        <w:lang w:val="en-US"/>
      </w:rPr>
      <w:t>Strenc</w:t>
    </w:r>
    <w:r w:rsidR="00561684">
      <w:rPr>
        <w:rFonts w:ascii="Times New Roman" w:hAnsi="Times New Roman"/>
        <w:sz w:val="20"/>
        <w:szCs w:val="20"/>
        <w:lang w:val="en-US"/>
      </w:rPr>
      <w:t>i_</w:t>
    </w:r>
    <w:r w:rsidR="001639CA">
      <w:rPr>
        <w:rFonts w:ascii="Times New Roman" w:hAnsi="Times New Roman"/>
        <w:sz w:val="20"/>
        <w:szCs w:val="20"/>
        <w:lang w:val="en-US"/>
      </w:rPr>
      <w:t>divid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045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806B-EFB4-453B-AB40-6E70E126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170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Anita Jurševica</cp:lastModifiedBy>
  <cp:revision>76</cp:revision>
  <cp:lastPrinted>2019-11-04T12:13:00Z</cp:lastPrinted>
  <dcterms:created xsi:type="dcterms:W3CDTF">2017-03-10T13:05:00Z</dcterms:created>
  <dcterms:modified xsi:type="dcterms:W3CDTF">2019-11-15T09:34:00Z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