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E155" w14:textId="77777777" w:rsidR="00C70207" w:rsidRPr="00C70207" w:rsidRDefault="00C70207" w:rsidP="00C70207">
      <w:pPr>
        <w:spacing w:after="0" w:line="240" w:lineRule="auto"/>
        <w:jc w:val="right"/>
        <w:rPr>
          <w:i/>
          <w:noProof/>
          <w:sz w:val="28"/>
          <w:szCs w:val="28"/>
        </w:rPr>
      </w:pPr>
      <w:r w:rsidRPr="00C70207">
        <w:rPr>
          <w:i/>
          <w:noProof/>
          <w:sz w:val="28"/>
          <w:szCs w:val="28"/>
        </w:rPr>
        <w:t>Likumprojekts</w:t>
      </w:r>
    </w:p>
    <w:p w14:paraId="7C803C7D" w14:textId="77777777" w:rsidR="00C70207" w:rsidRDefault="00C70207" w:rsidP="00C70207">
      <w:pPr>
        <w:spacing w:after="0" w:line="240" w:lineRule="auto"/>
        <w:jc w:val="both"/>
        <w:rPr>
          <w:b/>
          <w:noProof/>
          <w:sz w:val="28"/>
          <w:szCs w:val="28"/>
        </w:rPr>
      </w:pPr>
    </w:p>
    <w:p w14:paraId="74298437" w14:textId="77777777" w:rsidR="00764C46" w:rsidRDefault="00764C46" w:rsidP="005B0F96">
      <w:pPr>
        <w:spacing w:after="0" w:line="240" w:lineRule="auto"/>
        <w:jc w:val="center"/>
        <w:rPr>
          <w:b/>
          <w:noProof/>
          <w:sz w:val="28"/>
          <w:szCs w:val="28"/>
        </w:rPr>
      </w:pPr>
    </w:p>
    <w:p w14:paraId="5E9D739B" w14:textId="77C23660" w:rsidR="00C70207" w:rsidRDefault="00C70207" w:rsidP="005B0F96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C70207">
        <w:rPr>
          <w:b/>
          <w:noProof/>
          <w:sz w:val="28"/>
          <w:szCs w:val="28"/>
        </w:rPr>
        <w:t>Grozījumi Sociālo pakalpojumu un sociālās palīdzības likumā</w:t>
      </w:r>
    </w:p>
    <w:p w14:paraId="70ACFF93" w14:textId="77777777" w:rsidR="00764C46" w:rsidRPr="00C70207" w:rsidRDefault="00764C46" w:rsidP="005B0F96">
      <w:pPr>
        <w:spacing w:after="0" w:line="240" w:lineRule="auto"/>
        <w:jc w:val="center"/>
        <w:rPr>
          <w:b/>
          <w:sz w:val="28"/>
          <w:szCs w:val="28"/>
        </w:rPr>
      </w:pPr>
    </w:p>
    <w:p w14:paraId="5968E63C" w14:textId="77777777" w:rsidR="00C70207" w:rsidRDefault="00C70207" w:rsidP="005B0F96">
      <w:pPr>
        <w:spacing w:after="0" w:line="240" w:lineRule="auto"/>
        <w:jc w:val="center"/>
      </w:pPr>
    </w:p>
    <w:p w14:paraId="28557F57" w14:textId="52DBC3BD" w:rsidR="00C70207" w:rsidRPr="00952298" w:rsidRDefault="00C70207" w:rsidP="005B0F96">
      <w:pPr>
        <w:spacing w:after="0" w:line="240" w:lineRule="auto"/>
        <w:ind w:firstLine="360"/>
        <w:jc w:val="both"/>
        <w:rPr>
          <w:sz w:val="28"/>
          <w:szCs w:val="28"/>
        </w:rPr>
      </w:pPr>
      <w:r w:rsidRPr="00952298">
        <w:rPr>
          <w:sz w:val="28"/>
          <w:szCs w:val="28"/>
        </w:rPr>
        <w:t xml:space="preserve">Izdarīt Sociālo pakalpojumu un sociālās palīdzības likumā </w:t>
      </w:r>
      <w:proofErr w:type="gramStart"/>
      <w:r w:rsidR="0050328A" w:rsidRPr="00952298">
        <w:rPr>
          <w:sz w:val="28"/>
          <w:szCs w:val="28"/>
        </w:rPr>
        <w:t>(</w:t>
      </w:r>
      <w:proofErr w:type="gramEnd"/>
      <w:r w:rsidR="0050328A" w:rsidRPr="00952298">
        <w:rPr>
          <w:sz w:val="28"/>
          <w:szCs w:val="28"/>
        </w:rPr>
        <w:t>Latvijas Republikas Saeimas un Ministru Kabineta Ziņotājs, 2002, 23.nr.; 2003, 2.nr.; 2004, 14., 18.nr.; 2005, 2.nr.; 2006, 13.nr.; 2007, 12., 15.nr.; 2008, 3., 21.nr.; 2009, 3., 12.nr.; Latvijas Vēstnesis, 2009, 182.nr.; 2010, 19., 170.nr.; 2011, 117., 202.nr.; 2012, 201.nr.; 2013, 234.nr.; 2014, 257.nr.; 2015, 235.nr.; 2016, 230.nr.</w:t>
      </w:r>
      <w:r w:rsidR="00952298" w:rsidRPr="00952298">
        <w:rPr>
          <w:sz w:val="28"/>
          <w:szCs w:val="28"/>
        </w:rPr>
        <w:t>; 2017, 21.nr.</w:t>
      </w:r>
      <w:r w:rsidR="00941FE8">
        <w:rPr>
          <w:sz w:val="28"/>
          <w:szCs w:val="28"/>
        </w:rPr>
        <w:t>; 2019, 248A.</w:t>
      </w:r>
      <w:r w:rsidR="0050328A" w:rsidRPr="00952298">
        <w:rPr>
          <w:sz w:val="28"/>
          <w:szCs w:val="28"/>
        </w:rPr>
        <w:t>)</w:t>
      </w:r>
      <w:r w:rsidRPr="00952298">
        <w:rPr>
          <w:sz w:val="28"/>
          <w:szCs w:val="28"/>
        </w:rPr>
        <w:t xml:space="preserve"> šādus grozījumus:</w:t>
      </w:r>
    </w:p>
    <w:p w14:paraId="7302E386" w14:textId="69B4764F" w:rsidR="00C70207" w:rsidRDefault="00C70207" w:rsidP="005B0F96">
      <w:pPr>
        <w:spacing w:after="0" w:line="240" w:lineRule="auto"/>
        <w:jc w:val="both"/>
        <w:rPr>
          <w:sz w:val="28"/>
          <w:szCs w:val="28"/>
        </w:rPr>
      </w:pPr>
    </w:p>
    <w:p w14:paraId="4B2BA10C" w14:textId="77777777" w:rsidR="00764C46" w:rsidRPr="00952298" w:rsidRDefault="00764C46" w:rsidP="005B0F96">
      <w:pPr>
        <w:spacing w:after="0" w:line="240" w:lineRule="auto"/>
        <w:jc w:val="both"/>
        <w:rPr>
          <w:sz w:val="28"/>
          <w:szCs w:val="28"/>
        </w:rPr>
      </w:pPr>
    </w:p>
    <w:p w14:paraId="50DF915A" w14:textId="77777777" w:rsidR="00C70207" w:rsidRPr="00622BF5" w:rsidRDefault="00C70207" w:rsidP="005B0F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622BF5">
        <w:rPr>
          <w:sz w:val="28"/>
          <w:szCs w:val="28"/>
        </w:rPr>
        <w:t xml:space="preserve">Papildināt </w:t>
      </w:r>
      <w:proofErr w:type="gramStart"/>
      <w:r w:rsidRPr="00622BF5">
        <w:rPr>
          <w:sz w:val="28"/>
          <w:szCs w:val="28"/>
        </w:rPr>
        <w:t>3.pantu</w:t>
      </w:r>
      <w:proofErr w:type="gramEnd"/>
      <w:r w:rsidRPr="00622BF5">
        <w:rPr>
          <w:sz w:val="28"/>
          <w:szCs w:val="28"/>
        </w:rPr>
        <w:t xml:space="preserve"> ar astoto daļu</w:t>
      </w:r>
      <w:r w:rsidRPr="00622BF5">
        <w:rPr>
          <w:b/>
          <w:sz w:val="28"/>
          <w:szCs w:val="28"/>
        </w:rPr>
        <w:t xml:space="preserve"> </w:t>
      </w:r>
      <w:r w:rsidRPr="00622BF5">
        <w:rPr>
          <w:sz w:val="28"/>
          <w:szCs w:val="28"/>
        </w:rPr>
        <w:t>šādā redakcijā</w:t>
      </w:r>
      <w:r w:rsidRPr="00622BF5">
        <w:rPr>
          <w:b/>
          <w:sz w:val="28"/>
          <w:szCs w:val="28"/>
        </w:rPr>
        <w:t>:</w:t>
      </w:r>
    </w:p>
    <w:p w14:paraId="2BD80556" w14:textId="350B4991" w:rsidR="00C70207" w:rsidRPr="00622BF5" w:rsidRDefault="00C70207" w:rsidP="005B0F96">
      <w:pPr>
        <w:spacing w:after="0" w:line="240" w:lineRule="auto"/>
        <w:ind w:firstLine="720"/>
        <w:jc w:val="both"/>
        <w:rPr>
          <w:sz w:val="28"/>
          <w:szCs w:val="28"/>
        </w:rPr>
      </w:pPr>
      <w:r w:rsidRPr="00622BF5">
        <w:rPr>
          <w:sz w:val="28"/>
          <w:szCs w:val="28"/>
        </w:rPr>
        <w:t xml:space="preserve">“(8) Tiesības saņemt sociālo rehabilitāciju ir </w:t>
      </w:r>
      <w:r w:rsidR="005B0F96" w:rsidRPr="00622BF5">
        <w:rPr>
          <w:sz w:val="28"/>
          <w:szCs w:val="28"/>
        </w:rPr>
        <w:t>Nacionālo bruņoto spēku</w:t>
      </w:r>
      <w:r w:rsidR="00622BF5">
        <w:rPr>
          <w:sz w:val="28"/>
          <w:szCs w:val="28"/>
        </w:rPr>
        <w:t xml:space="preserve"> </w:t>
      </w:r>
      <w:r w:rsidRPr="00622BF5">
        <w:rPr>
          <w:sz w:val="28"/>
          <w:szCs w:val="28"/>
        </w:rPr>
        <w:t>karavīram vai zemessargam, kurš atgriezies no starptautiskās operācijas, un viņa laulātajam un nepilngadīgajiem bērniem.</w:t>
      </w:r>
      <w:r w:rsidR="005B0F96" w:rsidRPr="00622BF5">
        <w:rPr>
          <w:sz w:val="28"/>
          <w:szCs w:val="28"/>
        </w:rPr>
        <w:t>”</w:t>
      </w:r>
    </w:p>
    <w:p w14:paraId="19516D57" w14:textId="77777777" w:rsidR="00C05A7C" w:rsidRPr="00622BF5" w:rsidRDefault="00C05A7C" w:rsidP="005B0F96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3DC65D0" w14:textId="77777777" w:rsidR="00C70207" w:rsidRPr="00622BF5" w:rsidRDefault="005B0F96" w:rsidP="005B0F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22BF5">
        <w:rPr>
          <w:sz w:val="28"/>
          <w:szCs w:val="28"/>
        </w:rPr>
        <w:t>P</w:t>
      </w:r>
      <w:r w:rsidR="00C70207" w:rsidRPr="00622BF5">
        <w:rPr>
          <w:sz w:val="28"/>
          <w:szCs w:val="28"/>
        </w:rPr>
        <w:t>apildināt</w:t>
      </w:r>
      <w:r w:rsidR="00C70207" w:rsidRPr="00622BF5">
        <w:rPr>
          <w:b/>
          <w:sz w:val="28"/>
          <w:szCs w:val="28"/>
        </w:rPr>
        <w:t xml:space="preserve"> </w:t>
      </w:r>
      <w:proofErr w:type="gramStart"/>
      <w:r w:rsidR="00C70207" w:rsidRPr="00622BF5">
        <w:rPr>
          <w:sz w:val="28"/>
          <w:szCs w:val="28"/>
        </w:rPr>
        <w:t>13.panta</w:t>
      </w:r>
      <w:proofErr w:type="gramEnd"/>
      <w:r w:rsidR="00C70207" w:rsidRPr="00622BF5">
        <w:rPr>
          <w:sz w:val="28"/>
          <w:szCs w:val="28"/>
        </w:rPr>
        <w:t xml:space="preserve"> pirmo daļu ar 1</w:t>
      </w:r>
      <w:r w:rsidR="00243E93" w:rsidRPr="00622BF5">
        <w:rPr>
          <w:sz w:val="28"/>
          <w:szCs w:val="28"/>
        </w:rPr>
        <w:t>4</w:t>
      </w:r>
      <w:r w:rsidR="00C70207" w:rsidRPr="00622BF5">
        <w:rPr>
          <w:sz w:val="28"/>
          <w:szCs w:val="28"/>
        </w:rPr>
        <w:t>.punktu šādā redakcijā:</w:t>
      </w:r>
    </w:p>
    <w:p w14:paraId="193ADA25" w14:textId="09BD6E34" w:rsidR="00C70207" w:rsidRPr="00622BF5" w:rsidRDefault="00243E93" w:rsidP="005B0F96">
      <w:pPr>
        <w:spacing w:after="0" w:line="240" w:lineRule="auto"/>
        <w:ind w:firstLine="720"/>
        <w:jc w:val="both"/>
        <w:rPr>
          <w:sz w:val="28"/>
          <w:szCs w:val="28"/>
        </w:rPr>
      </w:pPr>
      <w:r w:rsidRPr="00622BF5">
        <w:rPr>
          <w:sz w:val="28"/>
          <w:szCs w:val="28"/>
        </w:rPr>
        <w:t>“14</w:t>
      </w:r>
      <w:r w:rsidR="00C70207" w:rsidRPr="00622BF5">
        <w:rPr>
          <w:sz w:val="28"/>
          <w:szCs w:val="28"/>
        </w:rPr>
        <w:t>) N</w:t>
      </w:r>
      <w:r w:rsidR="005B0F96" w:rsidRPr="00622BF5">
        <w:rPr>
          <w:sz w:val="28"/>
          <w:szCs w:val="28"/>
        </w:rPr>
        <w:t>acionālo bruņoto spēku</w:t>
      </w:r>
      <w:r w:rsidR="00C70207" w:rsidRPr="00622BF5">
        <w:rPr>
          <w:sz w:val="28"/>
          <w:szCs w:val="28"/>
        </w:rPr>
        <w:t xml:space="preserve"> karavīra vai zemessarga, kurš atgriezies no starptautiskās operācijas, </w:t>
      </w:r>
      <w:r w:rsidR="005440D1" w:rsidRPr="00622BF5">
        <w:rPr>
          <w:sz w:val="28"/>
          <w:szCs w:val="28"/>
        </w:rPr>
        <w:t xml:space="preserve">un viņa </w:t>
      </w:r>
      <w:r w:rsidR="00C70207" w:rsidRPr="00622BF5">
        <w:rPr>
          <w:sz w:val="28"/>
          <w:szCs w:val="28"/>
        </w:rPr>
        <w:t>laulātā</w:t>
      </w:r>
      <w:r w:rsidR="000D41C6">
        <w:rPr>
          <w:sz w:val="28"/>
          <w:szCs w:val="28"/>
        </w:rPr>
        <w:t>,</w:t>
      </w:r>
      <w:r w:rsidR="00C70207" w:rsidRPr="00622BF5">
        <w:rPr>
          <w:sz w:val="28"/>
          <w:szCs w:val="28"/>
        </w:rPr>
        <w:t xml:space="preserve"> un nepilngadīgo bērnu sociālās rehabilitācijas pakalpojumus sociālās rehabilitācijas pakalpojumu veidu, apjomu, saturu, pakalpojumu saņemšanas un finansēšanas nosacījumus </w:t>
      </w:r>
      <w:r w:rsidR="005B0F96" w:rsidRPr="00622BF5">
        <w:rPr>
          <w:sz w:val="28"/>
          <w:szCs w:val="28"/>
        </w:rPr>
        <w:t>un piešķiršanas kārtību nosaka M</w:t>
      </w:r>
      <w:r w:rsidR="00C70207" w:rsidRPr="00622BF5">
        <w:rPr>
          <w:sz w:val="28"/>
          <w:szCs w:val="28"/>
        </w:rPr>
        <w:t>inistru kabinets.”</w:t>
      </w:r>
    </w:p>
    <w:p w14:paraId="01CF8168" w14:textId="77777777" w:rsidR="00C05A7C" w:rsidRPr="00622BF5" w:rsidRDefault="00C05A7C" w:rsidP="005B0F96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0A41C98" w14:textId="77777777" w:rsidR="00243E93" w:rsidRPr="00622BF5" w:rsidRDefault="00C70207" w:rsidP="005B0F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622BF5">
        <w:rPr>
          <w:sz w:val="28"/>
          <w:szCs w:val="28"/>
        </w:rPr>
        <w:t>15.¹</w:t>
      </w:r>
      <w:r w:rsidR="00B22C9F" w:rsidRPr="00622BF5">
        <w:rPr>
          <w:sz w:val="28"/>
          <w:szCs w:val="28"/>
        </w:rPr>
        <w:t xml:space="preserve"> </w:t>
      </w:r>
      <w:r w:rsidR="00243E93" w:rsidRPr="00622BF5">
        <w:rPr>
          <w:sz w:val="28"/>
          <w:szCs w:val="28"/>
        </w:rPr>
        <w:t>pantā</w:t>
      </w:r>
    </w:p>
    <w:p w14:paraId="02E9B456" w14:textId="77777777" w:rsidR="00243E93" w:rsidRPr="00622BF5" w:rsidRDefault="00243E93" w:rsidP="00243E93">
      <w:pPr>
        <w:pStyle w:val="ListParagraph"/>
        <w:spacing w:after="0" w:line="240" w:lineRule="auto"/>
        <w:ind w:left="360"/>
        <w:jc w:val="both"/>
        <w:rPr>
          <w:sz w:val="28"/>
          <w:szCs w:val="28"/>
        </w:rPr>
      </w:pPr>
    </w:p>
    <w:p w14:paraId="5AB80BCD" w14:textId="77777777" w:rsidR="00243E93" w:rsidRPr="00622BF5" w:rsidRDefault="00243E93" w:rsidP="00243E93">
      <w:pPr>
        <w:pStyle w:val="ListParagraph"/>
        <w:spacing w:after="0" w:line="240" w:lineRule="auto"/>
        <w:ind w:left="360"/>
        <w:jc w:val="both"/>
        <w:rPr>
          <w:sz w:val="28"/>
          <w:szCs w:val="28"/>
        </w:rPr>
      </w:pPr>
      <w:r w:rsidRPr="00622BF5">
        <w:rPr>
          <w:sz w:val="28"/>
          <w:szCs w:val="28"/>
        </w:rPr>
        <w:t>izteikt pirmās daļas 1.punktu šādā redakcijā:</w:t>
      </w:r>
    </w:p>
    <w:p w14:paraId="61A99908" w14:textId="54945AEC" w:rsidR="00243E93" w:rsidRPr="00622BF5" w:rsidRDefault="00243E93" w:rsidP="00622BF5">
      <w:pPr>
        <w:pStyle w:val="ListParagraph"/>
        <w:spacing w:after="0" w:line="240" w:lineRule="auto"/>
        <w:ind w:left="0" w:firstLine="426"/>
        <w:jc w:val="both"/>
        <w:rPr>
          <w:sz w:val="28"/>
          <w:szCs w:val="28"/>
        </w:rPr>
      </w:pPr>
      <w:r w:rsidRPr="00622BF5">
        <w:rPr>
          <w:sz w:val="28"/>
          <w:szCs w:val="28"/>
        </w:rPr>
        <w:t>“1) sniedz sociālās rehabilitācijas pakalpojumus (ja nepieciešams, arī veselības aprūpes pakalpojumus) personām, tai skaitā Nacionālo bruņoto spēku karavīriem</w:t>
      </w:r>
      <w:r w:rsidR="00680030" w:rsidRPr="00622BF5">
        <w:rPr>
          <w:sz w:val="28"/>
          <w:szCs w:val="28"/>
        </w:rPr>
        <w:t>,</w:t>
      </w:r>
      <w:r w:rsidRPr="00622BF5">
        <w:rPr>
          <w:sz w:val="28"/>
          <w:szCs w:val="28"/>
        </w:rPr>
        <w:t xml:space="preserve"> zemessargiem,</w:t>
      </w:r>
      <w:r w:rsidR="00680030" w:rsidRPr="00622BF5">
        <w:rPr>
          <w:sz w:val="28"/>
          <w:szCs w:val="28"/>
        </w:rPr>
        <w:t xml:space="preserve"> kā arī</w:t>
      </w:r>
      <w:r w:rsidRPr="00622BF5">
        <w:rPr>
          <w:sz w:val="28"/>
          <w:szCs w:val="28"/>
        </w:rPr>
        <w:t xml:space="preserve"> </w:t>
      </w:r>
      <w:r w:rsidR="00680030" w:rsidRPr="00622BF5">
        <w:rPr>
          <w:sz w:val="28"/>
          <w:szCs w:val="28"/>
        </w:rPr>
        <w:t>viņu</w:t>
      </w:r>
      <w:r w:rsidRPr="00622BF5">
        <w:rPr>
          <w:sz w:val="28"/>
          <w:szCs w:val="28"/>
        </w:rPr>
        <w:t xml:space="preserve"> </w:t>
      </w:r>
      <w:r w:rsidR="00680030" w:rsidRPr="00622BF5">
        <w:rPr>
          <w:sz w:val="28"/>
          <w:szCs w:val="28"/>
        </w:rPr>
        <w:t xml:space="preserve">laulātajiem un nepilngadīgajiem bērniem, </w:t>
      </w:r>
      <w:proofErr w:type="gramStart"/>
      <w:r w:rsidR="00680030" w:rsidRPr="00622BF5">
        <w:rPr>
          <w:sz w:val="28"/>
          <w:szCs w:val="28"/>
        </w:rPr>
        <w:t xml:space="preserve">ja karavīri vai zemessargi </w:t>
      </w:r>
      <w:r w:rsidRPr="00622BF5">
        <w:rPr>
          <w:sz w:val="28"/>
          <w:szCs w:val="28"/>
        </w:rPr>
        <w:t>atgriezušies no starptautiskās operācijas, Iekšlietu ministrijas sistēmas iestāžu amatpersonām ar speciālajām dienesta pakāpēm</w:t>
      </w:r>
      <w:proofErr w:type="gramEnd"/>
      <w:r w:rsidRPr="00622BF5">
        <w:rPr>
          <w:sz w:val="28"/>
          <w:szCs w:val="28"/>
        </w:rPr>
        <w:t xml:space="preserve"> un normatīvajos aktos par starptautisko palīdzību noteiktajiem civilajiem ekspertiem;</w:t>
      </w:r>
      <w:r w:rsidR="00941FE8">
        <w:rPr>
          <w:sz w:val="28"/>
          <w:szCs w:val="28"/>
        </w:rPr>
        <w:t>”</w:t>
      </w:r>
    </w:p>
    <w:p w14:paraId="4260A56B" w14:textId="77777777" w:rsidR="00243E93" w:rsidRPr="00622BF5" w:rsidRDefault="00243E93" w:rsidP="00243E93">
      <w:pPr>
        <w:pStyle w:val="ListParagraph"/>
        <w:spacing w:after="0" w:line="240" w:lineRule="auto"/>
        <w:ind w:left="360"/>
        <w:jc w:val="both"/>
        <w:rPr>
          <w:sz w:val="28"/>
          <w:szCs w:val="28"/>
        </w:rPr>
      </w:pPr>
    </w:p>
    <w:p w14:paraId="10B6C7BA" w14:textId="77777777" w:rsidR="00C70207" w:rsidRPr="00622BF5" w:rsidRDefault="00243E93" w:rsidP="00243E93">
      <w:pPr>
        <w:pStyle w:val="ListParagraph"/>
        <w:spacing w:after="0" w:line="240" w:lineRule="auto"/>
        <w:ind w:left="360"/>
        <w:jc w:val="both"/>
        <w:rPr>
          <w:sz w:val="28"/>
          <w:szCs w:val="28"/>
        </w:rPr>
      </w:pPr>
      <w:r w:rsidRPr="00622BF5">
        <w:rPr>
          <w:sz w:val="28"/>
          <w:szCs w:val="28"/>
        </w:rPr>
        <w:t>izteikt</w:t>
      </w:r>
      <w:r w:rsidR="00C70207" w:rsidRPr="00622BF5">
        <w:rPr>
          <w:sz w:val="28"/>
          <w:szCs w:val="28"/>
        </w:rPr>
        <w:t xml:space="preserve"> pirmo </w:t>
      </w:r>
      <w:proofErr w:type="spellStart"/>
      <w:r w:rsidR="00C70207" w:rsidRPr="00622BF5">
        <w:rPr>
          <w:sz w:val="28"/>
          <w:szCs w:val="28"/>
        </w:rPr>
        <w:t>prim</w:t>
      </w:r>
      <w:proofErr w:type="spellEnd"/>
      <w:r w:rsidR="00C70207" w:rsidRPr="00622BF5">
        <w:rPr>
          <w:sz w:val="28"/>
          <w:szCs w:val="28"/>
        </w:rPr>
        <w:t xml:space="preserve"> daļu</w:t>
      </w:r>
      <w:r w:rsidR="005B0F96" w:rsidRPr="00622BF5">
        <w:rPr>
          <w:sz w:val="28"/>
          <w:szCs w:val="28"/>
        </w:rPr>
        <w:t xml:space="preserve"> šādā redakcijā</w:t>
      </w:r>
      <w:r w:rsidR="00C70207" w:rsidRPr="00622BF5">
        <w:rPr>
          <w:sz w:val="28"/>
          <w:szCs w:val="28"/>
        </w:rPr>
        <w:t>:</w:t>
      </w:r>
    </w:p>
    <w:p w14:paraId="4F18D37B" w14:textId="714C8205" w:rsidR="00C70207" w:rsidRPr="00952298" w:rsidRDefault="005B0F96" w:rsidP="005B0F96">
      <w:pPr>
        <w:spacing w:after="0" w:line="240" w:lineRule="auto"/>
        <w:ind w:firstLine="720"/>
        <w:jc w:val="both"/>
        <w:rPr>
          <w:sz w:val="28"/>
          <w:szCs w:val="28"/>
        </w:rPr>
      </w:pPr>
      <w:r w:rsidRPr="00622BF5">
        <w:rPr>
          <w:sz w:val="28"/>
          <w:szCs w:val="28"/>
        </w:rPr>
        <w:t>“(1</w:t>
      </w:r>
      <w:r w:rsidR="00C70207" w:rsidRPr="00622BF5">
        <w:rPr>
          <w:sz w:val="28"/>
          <w:szCs w:val="28"/>
        </w:rPr>
        <w:t>¹</w:t>
      </w:r>
      <w:r w:rsidRPr="00622BF5">
        <w:rPr>
          <w:sz w:val="28"/>
          <w:szCs w:val="28"/>
        </w:rPr>
        <w:t>)</w:t>
      </w:r>
      <w:r w:rsidR="00C70207" w:rsidRPr="00622BF5">
        <w:rPr>
          <w:sz w:val="28"/>
          <w:szCs w:val="28"/>
        </w:rPr>
        <w:t xml:space="preserve"> Šā panta pirmās daļas 1.punktā minētās sociālās rehabilitācijas pakalpojumi (ja nepieciešams, arī veselības aprūpes pakalpojumi) N</w:t>
      </w:r>
      <w:r w:rsidRPr="00622BF5">
        <w:rPr>
          <w:sz w:val="28"/>
          <w:szCs w:val="28"/>
        </w:rPr>
        <w:t xml:space="preserve">acionālo bruņoto spēku </w:t>
      </w:r>
      <w:r w:rsidR="00C70207" w:rsidRPr="00622BF5">
        <w:rPr>
          <w:sz w:val="28"/>
          <w:szCs w:val="28"/>
        </w:rPr>
        <w:t>karavīriem, zemessargiem un viņ</w:t>
      </w:r>
      <w:r w:rsidR="00680030" w:rsidRPr="00622BF5">
        <w:rPr>
          <w:sz w:val="28"/>
          <w:szCs w:val="28"/>
        </w:rPr>
        <w:t>u</w:t>
      </w:r>
      <w:r w:rsidR="00C70207" w:rsidRPr="00622BF5">
        <w:rPr>
          <w:sz w:val="28"/>
          <w:szCs w:val="28"/>
        </w:rPr>
        <w:t xml:space="preserve"> laulātaj</w:t>
      </w:r>
      <w:r w:rsidR="00680030" w:rsidRPr="00622BF5">
        <w:rPr>
          <w:sz w:val="28"/>
          <w:szCs w:val="28"/>
        </w:rPr>
        <w:t>iem</w:t>
      </w:r>
      <w:r w:rsidR="00C70207" w:rsidRPr="00622BF5">
        <w:rPr>
          <w:sz w:val="28"/>
          <w:szCs w:val="28"/>
        </w:rPr>
        <w:t xml:space="preserve"> un nepilngadīgajiem bērniem, Iekšlietu ministrijas sistēmas iestāžu </w:t>
      </w:r>
      <w:r w:rsidR="00C70207" w:rsidRPr="00622BF5">
        <w:rPr>
          <w:sz w:val="28"/>
          <w:szCs w:val="28"/>
        </w:rPr>
        <w:lastRenderedPageBreak/>
        <w:t>amatpersonām ar speciālajām dienesta pakāpēm un normatīvajos aktos par starptautisko palīdzību noteiktajiem civilajiem ekspertiem tiek nodrošināti</w:t>
      </w:r>
      <w:r w:rsidR="00C70207" w:rsidRPr="00952298">
        <w:rPr>
          <w:sz w:val="28"/>
          <w:szCs w:val="28"/>
        </w:rPr>
        <w:t xml:space="preserve"> atbilstoši gadskārtējā valsts budžeta likumā šim mērķim piešķirtajiem līdzekļiem”</w:t>
      </w:r>
      <w:r w:rsidR="00941FE8">
        <w:rPr>
          <w:sz w:val="28"/>
          <w:szCs w:val="28"/>
        </w:rPr>
        <w:t>.</w:t>
      </w:r>
    </w:p>
    <w:p w14:paraId="0675F645" w14:textId="77777777" w:rsidR="00C70207" w:rsidRPr="00952298" w:rsidRDefault="00C70207" w:rsidP="005B0F96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6756DB6" w14:textId="77777777" w:rsidR="00C70207" w:rsidRPr="00952298" w:rsidRDefault="00C70207" w:rsidP="005B0F96">
      <w:pPr>
        <w:spacing w:after="0" w:line="240" w:lineRule="auto"/>
        <w:jc w:val="both"/>
        <w:rPr>
          <w:sz w:val="28"/>
          <w:szCs w:val="28"/>
        </w:rPr>
      </w:pPr>
    </w:p>
    <w:p w14:paraId="11FEC53F" w14:textId="77777777" w:rsidR="00C70207" w:rsidRPr="00952298" w:rsidRDefault="00C70207" w:rsidP="005B0F96">
      <w:pPr>
        <w:tabs>
          <w:tab w:val="left" w:pos="6804"/>
        </w:tabs>
        <w:spacing w:after="0" w:line="240" w:lineRule="auto"/>
        <w:jc w:val="both"/>
        <w:rPr>
          <w:sz w:val="28"/>
          <w:szCs w:val="28"/>
        </w:rPr>
      </w:pPr>
    </w:p>
    <w:p w14:paraId="79D69688" w14:textId="77777777" w:rsidR="00842B75" w:rsidRPr="00842B75" w:rsidRDefault="00842B75" w:rsidP="00842B75">
      <w:pPr>
        <w:widowControl/>
        <w:tabs>
          <w:tab w:val="left" w:pos="6521"/>
          <w:tab w:val="right" w:pos="8820"/>
        </w:tabs>
        <w:autoSpaceDN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42B75">
        <w:rPr>
          <w:rFonts w:eastAsia="Times New Roman"/>
          <w:sz w:val="28"/>
          <w:szCs w:val="28"/>
        </w:rPr>
        <w:t xml:space="preserve">Ministru prezidenta biedrs, </w:t>
      </w:r>
    </w:p>
    <w:p w14:paraId="3859C7DB" w14:textId="310D8BC2" w:rsidR="00842B75" w:rsidRPr="00842B75" w:rsidRDefault="00842B75" w:rsidP="00842B75">
      <w:pPr>
        <w:widowControl/>
        <w:tabs>
          <w:tab w:val="left" w:pos="6521"/>
          <w:tab w:val="right" w:pos="8820"/>
        </w:tabs>
        <w:autoSpaceDN w:val="0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aizsardzības ministrs</w:t>
      </w:r>
      <w:proofErr w:type="gramStart"/>
      <w:r>
        <w:rPr>
          <w:rFonts w:eastAsia="Times New Roman"/>
          <w:sz w:val="28"/>
          <w:szCs w:val="28"/>
        </w:rPr>
        <w:t xml:space="preserve">                                                         </w:t>
      </w:r>
      <w:r w:rsidR="00941FE8">
        <w:rPr>
          <w:rFonts w:eastAsia="Times New Roman"/>
          <w:sz w:val="28"/>
          <w:szCs w:val="28"/>
        </w:rPr>
        <w:t xml:space="preserve">     </w:t>
      </w:r>
      <w:r w:rsidRPr="00842B75">
        <w:rPr>
          <w:rFonts w:eastAsia="Times New Roman"/>
          <w:sz w:val="28"/>
          <w:szCs w:val="28"/>
        </w:rPr>
        <w:t xml:space="preserve"> </w:t>
      </w:r>
      <w:proofErr w:type="gramEnd"/>
      <w:r w:rsidRPr="00842B75">
        <w:rPr>
          <w:rFonts w:eastAsia="Times New Roman"/>
          <w:sz w:val="28"/>
          <w:szCs w:val="28"/>
        </w:rPr>
        <w:t>Artis Pabriks</w:t>
      </w:r>
    </w:p>
    <w:p w14:paraId="6754FE7D" w14:textId="77777777" w:rsidR="00842B75" w:rsidRPr="00842B75" w:rsidRDefault="00842B75" w:rsidP="00842B75">
      <w:pPr>
        <w:widowControl/>
        <w:tabs>
          <w:tab w:val="right" w:pos="9000"/>
        </w:tabs>
        <w:autoSpaceDN w:val="0"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14:paraId="212FEA41" w14:textId="77777777" w:rsidR="00C70207" w:rsidRDefault="00C70207" w:rsidP="00C70207">
      <w:pPr>
        <w:tabs>
          <w:tab w:val="left" w:pos="6804"/>
        </w:tabs>
        <w:spacing w:after="0" w:line="240" w:lineRule="auto"/>
        <w:rPr>
          <w:noProof/>
        </w:rPr>
      </w:pPr>
    </w:p>
    <w:p w14:paraId="463A8380" w14:textId="2D627340" w:rsidR="00C70207" w:rsidRDefault="00C70207" w:rsidP="00C70207">
      <w:pPr>
        <w:tabs>
          <w:tab w:val="left" w:pos="6804"/>
        </w:tabs>
        <w:spacing w:after="0" w:line="240" w:lineRule="auto"/>
        <w:rPr>
          <w:noProof/>
        </w:rPr>
      </w:pPr>
    </w:p>
    <w:p w14:paraId="34EC3864" w14:textId="653C1B82" w:rsidR="00065727" w:rsidRDefault="00065727" w:rsidP="00C70207">
      <w:pPr>
        <w:tabs>
          <w:tab w:val="left" w:pos="6804"/>
        </w:tabs>
        <w:spacing w:after="0" w:line="240" w:lineRule="auto"/>
        <w:rPr>
          <w:noProof/>
        </w:rPr>
      </w:pPr>
    </w:p>
    <w:p w14:paraId="4DF8397F" w14:textId="46C28CDC" w:rsidR="00065727" w:rsidRDefault="00065727" w:rsidP="00C70207">
      <w:pPr>
        <w:tabs>
          <w:tab w:val="left" w:pos="6804"/>
        </w:tabs>
        <w:spacing w:after="0" w:line="240" w:lineRule="auto"/>
        <w:rPr>
          <w:noProof/>
        </w:rPr>
      </w:pPr>
    </w:p>
    <w:p w14:paraId="30A2B7F4" w14:textId="6D77D1EC" w:rsidR="00065727" w:rsidRDefault="00065727" w:rsidP="00C70207">
      <w:pPr>
        <w:tabs>
          <w:tab w:val="left" w:pos="6804"/>
        </w:tabs>
        <w:spacing w:after="0" w:line="240" w:lineRule="auto"/>
        <w:rPr>
          <w:noProof/>
        </w:rPr>
      </w:pPr>
    </w:p>
    <w:p w14:paraId="28BD331C" w14:textId="7D5E940E" w:rsidR="00065727" w:rsidRDefault="00065727" w:rsidP="00C70207">
      <w:pPr>
        <w:tabs>
          <w:tab w:val="left" w:pos="6804"/>
        </w:tabs>
        <w:spacing w:after="0" w:line="240" w:lineRule="auto"/>
        <w:rPr>
          <w:noProof/>
        </w:rPr>
      </w:pPr>
    </w:p>
    <w:p w14:paraId="3062E9F4" w14:textId="5DB5FBB2" w:rsidR="00065727" w:rsidRDefault="00065727" w:rsidP="00C70207">
      <w:pPr>
        <w:tabs>
          <w:tab w:val="left" w:pos="6804"/>
        </w:tabs>
        <w:spacing w:after="0" w:line="240" w:lineRule="auto"/>
        <w:rPr>
          <w:noProof/>
        </w:rPr>
      </w:pPr>
      <w:bookmarkStart w:id="0" w:name="_GoBack"/>
      <w:bookmarkEnd w:id="0"/>
    </w:p>
    <w:p w14:paraId="2985D580" w14:textId="0E5C5051" w:rsidR="00065727" w:rsidRDefault="00065727" w:rsidP="00C70207">
      <w:pPr>
        <w:tabs>
          <w:tab w:val="left" w:pos="6804"/>
        </w:tabs>
        <w:spacing w:after="0" w:line="240" w:lineRule="auto"/>
        <w:rPr>
          <w:noProof/>
        </w:rPr>
      </w:pPr>
    </w:p>
    <w:p w14:paraId="0681EB7A" w14:textId="413355B4" w:rsidR="00065727" w:rsidRDefault="00065727" w:rsidP="00C70207">
      <w:pPr>
        <w:tabs>
          <w:tab w:val="left" w:pos="6804"/>
        </w:tabs>
        <w:spacing w:after="0" w:line="240" w:lineRule="auto"/>
        <w:rPr>
          <w:noProof/>
        </w:rPr>
      </w:pPr>
    </w:p>
    <w:p w14:paraId="696B9E93" w14:textId="60AF527B" w:rsidR="00065727" w:rsidRDefault="00065727" w:rsidP="00C70207">
      <w:pPr>
        <w:tabs>
          <w:tab w:val="left" w:pos="6804"/>
        </w:tabs>
        <w:spacing w:after="0" w:line="240" w:lineRule="auto"/>
        <w:rPr>
          <w:noProof/>
        </w:rPr>
      </w:pPr>
    </w:p>
    <w:p w14:paraId="40FC13CC" w14:textId="21904E28" w:rsidR="00065727" w:rsidRDefault="00065727" w:rsidP="00C70207">
      <w:pPr>
        <w:tabs>
          <w:tab w:val="left" w:pos="6804"/>
        </w:tabs>
        <w:spacing w:after="0" w:line="240" w:lineRule="auto"/>
        <w:rPr>
          <w:noProof/>
        </w:rPr>
      </w:pPr>
    </w:p>
    <w:p w14:paraId="38130E3A" w14:textId="4E159BAA" w:rsidR="00065727" w:rsidRDefault="00065727" w:rsidP="00C70207">
      <w:pPr>
        <w:tabs>
          <w:tab w:val="left" w:pos="6804"/>
        </w:tabs>
        <w:spacing w:after="0" w:line="240" w:lineRule="auto"/>
        <w:rPr>
          <w:noProof/>
        </w:rPr>
      </w:pPr>
    </w:p>
    <w:p w14:paraId="2E01A55F" w14:textId="7CEAAF88" w:rsidR="00065727" w:rsidRDefault="00567100" w:rsidP="00C70207">
      <w:pPr>
        <w:tabs>
          <w:tab w:val="left" w:pos="6804"/>
        </w:tabs>
        <w:spacing w:after="0" w:line="240" w:lineRule="auto"/>
        <w:rPr>
          <w:noProof/>
        </w:rPr>
      </w:pPr>
      <w:r>
        <w:rPr>
          <w:noProof/>
        </w:rPr>
        <w:t>12.12.2019</w:t>
      </w:r>
    </w:p>
    <w:p w14:paraId="48167AFD" w14:textId="265A59AC" w:rsidR="00C70207" w:rsidRPr="00567100" w:rsidRDefault="004F411A" w:rsidP="00C70207">
      <w:pPr>
        <w:tabs>
          <w:tab w:val="left" w:pos="6804"/>
        </w:tabs>
        <w:spacing w:after="0" w:line="240" w:lineRule="auto"/>
        <w:rPr>
          <w:noProof/>
        </w:rPr>
      </w:pPr>
      <w:r w:rsidRPr="00567100">
        <w:rPr>
          <w:noProof/>
        </w:rPr>
        <w:t>2</w:t>
      </w:r>
      <w:r w:rsidR="00764C46" w:rsidRPr="00567100">
        <w:rPr>
          <w:noProof/>
        </w:rPr>
        <w:t>8</w:t>
      </w:r>
      <w:r w:rsidR="006E1BB4" w:rsidRPr="00567100">
        <w:rPr>
          <w:noProof/>
        </w:rPr>
        <w:t>4</w:t>
      </w:r>
    </w:p>
    <w:p w14:paraId="21790F75" w14:textId="77777777" w:rsidR="00FA19EB" w:rsidRPr="00567100" w:rsidRDefault="00C70207" w:rsidP="00C70207">
      <w:pPr>
        <w:tabs>
          <w:tab w:val="left" w:pos="6804"/>
        </w:tabs>
        <w:spacing w:after="0" w:line="240" w:lineRule="auto"/>
      </w:pPr>
      <w:r w:rsidRPr="00567100">
        <w:rPr>
          <w:noProof/>
        </w:rPr>
        <w:t>Andris Jaško</w:t>
      </w:r>
      <w:r w:rsidRPr="00567100">
        <w:t>,</w:t>
      </w:r>
    </w:p>
    <w:p w14:paraId="3C52C349" w14:textId="77777777" w:rsidR="00C70207" w:rsidRPr="00567100" w:rsidRDefault="00FA19EB" w:rsidP="00C70207">
      <w:pPr>
        <w:tabs>
          <w:tab w:val="left" w:pos="6804"/>
        </w:tabs>
        <w:spacing w:after="0" w:line="240" w:lineRule="auto"/>
      </w:pPr>
      <w:r w:rsidRPr="00567100">
        <w:t>Tālr.:</w:t>
      </w:r>
      <w:r w:rsidR="00C70207" w:rsidRPr="00567100">
        <w:t xml:space="preserve"> 67335197</w:t>
      </w:r>
    </w:p>
    <w:p w14:paraId="4E1AA1CF" w14:textId="77777777" w:rsidR="00C70207" w:rsidRPr="00567100" w:rsidRDefault="00FA19EB" w:rsidP="00C70207">
      <w:pPr>
        <w:tabs>
          <w:tab w:val="left" w:pos="6804"/>
        </w:tabs>
        <w:spacing w:after="0" w:line="240" w:lineRule="auto"/>
      </w:pPr>
      <w:r w:rsidRPr="00567100">
        <w:rPr>
          <w:noProof/>
        </w:rPr>
        <w:t xml:space="preserve">e-pasta adrese: </w:t>
      </w:r>
      <w:hyperlink r:id="rId8" w:history="1">
        <w:r w:rsidRPr="00567100">
          <w:rPr>
            <w:rStyle w:val="Hyperlink"/>
            <w:noProof/>
          </w:rPr>
          <w:t>andris.jasko@mod.gov.lv</w:t>
        </w:r>
      </w:hyperlink>
      <w:r w:rsidRPr="00567100">
        <w:rPr>
          <w:noProof/>
        </w:rPr>
        <w:t xml:space="preserve">; </w:t>
      </w:r>
    </w:p>
    <w:p w14:paraId="6EBE5751" w14:textId="77777777" w:rsidR="007A755F" w:rsidRPr="00FA19EB" w:rsidRDefault="007A755F">
      <w:pPr>
        <w:rPr>
          <w:sz w:val="20"/>
          <w:szCs w:val="20"/>
        </w:rPr>
      </w:pPr>
    </w:p>
    <w:sectPr w:rsidR="007A755F" w:rsidRPr="00FA19E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FD9E" w14:textId="77777777" w:rsidR="00E3376D" w:rsidRDefault="00E3376D" w:rsidP="00E3376D">
      <w:pPr>
        <w:spacing w:after="0" w:line="240" w:lineRule="auto"/>
      </w:pPr>
      <w:r>
        <w:separator/>
      </w:r>
    </w:p>
  </w:endnote>
  <w:endnote w:type="continuationSeparator" w:id="0">
    <w:p w14:paraId="66AADCE2" w14:textId="77777777" w:rsidR="00E3376D" w:rsidRDefault="00E3376D" w:rsidP="00E3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4CB8" w14:textId="5BACF4DF" w:rsidR="00E3376D" w:rsidRPr="00842B75" w:rsidRDefault="00E3376D">
    <w:pPr>
      <w:pStyle w:val="Footer"/>
      <w:rPr>
        <w:sz w:val="20"/>
        <w:szCs w:val="20"/>
      </w:rPr>
    </w:pPr>
    <w:r>
      <w:rPr>
        <w:sz w:val="20"/>
        <w:szCs w:val="20"/>
      </w:rPr>
      <w:t>AIMLik_25112019_grozSPSPL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D955A" w14:textId="77777777" w:rsidR="00E3376D" w:rsidRDefault="00E3376D" w:rsidP="00E3376D">
      <w:pPr>
        <w:spacing w:after="0" w:line="240" w:lineRule="auto"/>
      </w:pPr>
      <w:r>
        <w:separator/>
      </w:r>
    </w:p>
  </w:footnote>
  <w:footnote w:type="continuationSeparator" w:id="0">
    <w:p w14:paraId="3D01A73F" w14:textId="77777777" w:rsidR="00E3376D" w:rsidRDefault="00E3376D" w:rsidP="00E3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3424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A64479" w14:textId="5CD8AE67" w:rsidR="00861043" w:rsidRDefault="008610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C794D" w14:textId="77777777" w:rsidR="00E3376D" w:rsidRDefault="00E33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8FC"/>
    <w:multiLevelType w:val="hybridMultilevel"/>
    <w:tmpl w:val="3274DE84"/>
    <w:lvl w:ilvl="0" w:tplc="FD4A94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07"/>
    <w:rsid w:val="00065727"/>
    <w:rsid w:val="000B12D0"/>
    <w:rsid w:val="000D41C6"/>
    <w:rsid w:val="00194C26"/>
    <w:rsid w:val="00243E93"/>
    <w:rsid w:val="003931EE"/>
    <w:rsid w:val="003A6C15"/>
    <w:rsid w:val="004F411A"/>
    <w:rsid w:val="0050328A"/>
    <w:rsid w:val="005440D1"/>
    <w:rsid w:val="00567100"/>
    <w:rsid w:val="005B0F96"/>
    <w:rsid w:val="00622BF5"/>
    <w:rsid w:val="00666D71"/>
    <w:rsid w:val="00680030"/>
    <w:rsid w:val="006E1BB4"/>
    <w:rsid w:val="00762FAB"/>
    <w:rsid w:val="00764C46"/>
    <w:rsid w:val="007A755F"/>
    <w:rsid w:val="00842B75"/>
    <w:rsid w:val="00861043"/>
    <w:rsid w:val="0088024B"/>
    <w:rsid w:val="00941FE8"/>
    <w:rsid w:val="00952298"/>
    <w:rsid w:val="009F4107"/>
    <w:rsid w:val="00B22C9F"/>
    <w:rsid w:val="00C05A7C"/>
    <w:rsid w:val="00C70207"/>
    <w:rsid w:val="00D02C0E"/>
    <w:rsid w:val="00DD7C19"/>
    <w:rsid w:val="00E3376D"/>
    <w:rsid w:val="00FA19EB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202979"/>
  <w15:chartTrackingRefBased/>
  <w15:docId w15:val="{06187BDC-B0CE-4944-8226-D415C34D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07"/>
    <w:pPr>
      <w:widowControl w:val="0"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9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EE"/>
    <w:rPr>
      <w:rFonts w:ascii="Segoe UI" w:eastAsia="Calibri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43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E93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E93"/>
    <w:rPr>
      <w:rFonts w:ascii="Times New Roman" w:eastAsia="Calibri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33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6D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33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6D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jasko@mo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6464-5643-4366-AB22-F5865D85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Jaško</dc:creator>
  <cp:keywords/>
  <dc:description/>
  <cp:lastModifiedBy>Andris Jaško</cp:lastModifiedBy>
  <cp:revision>13</cp:revision>
  <cp:lastPrinted>2019-12-12T09:00:00Z</cp:lastPrinted>
  <dcterms:created xsi:type="dcterms:W3CDTF">2019-11-25T08:17:00Z</dcterms:created>
  <dcterms:modified xsi:type="dcterms:W3CDTF">2019-12-12T09:03:00Z</dcterms:modified>
</cp:coreProperties>
</file>