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9982" w14:textId="5AFDE152" w:rsidR="004F3E73" w:rsidRPr="00CC2E35" w:rsidRDefault="004F3E73" w:rsidP="00CC2E35">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Pielikums</w:t>
      </w:r>
      <w:proofErr w:type="spellEnd"/>
      <w:r w:rsidRPr="00CC2E35">
        <w:rPr>
          <w:rFonts w:ascii="Times New Roman" w:hAnsi="Times New Roman"/>
          <w:sz w:val="28"/>
          <w:szCs w:val="28"/>
        </w:rPr>
        <w:t xml:space="preserve"> </w:t>
      </w:r>
    </w:p>
    <w:p w14:paraId="0643D46A" w14:textId="77777777" w:rsidR="004F3E73" w:rsidRPr="00CC2E35" w:rsidRDefault="004F3E73" w:rsidP="006448B8">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Ministru</w:t>
      </w:r>
      <w:proofErr w:type="spellEnd"/>
      <w:r w:rsidRPr="00CC2E35">
        <w:rPr>
          <w:rFonts w:ascii="Times New Roman" w:hAnsi="Times New Roman"/>
          <w:sz w:val="28"/>
          <w:szCs w:val="28"/>
        </w:rPr>
        <w:t xml:space="preserve"> </w:t>
      </w:r>
      <w:proofErr w:type="spellStart"/>
      <w:r w:rsidRPr="00CC2E35">
        <w:rPr>
          <w:rFonts w:ascii="Times New Roman" w:hAnsi="Times New Roman"/>
          <w:sz w:val="28"/>
          <w:szCs w:val="28"/>
        </w:rPr>
        <w:t>kabineta</w:t>
      </w:r>
      <w:proofErr w:type="spellEnd"/>
      <w:r w:rsidRPr="00CC2E35">
        <w:rPr>
          <w:rFonts w:ascii="Times New Roman" w:hAnsi="Times New Roman"/>
          <w:sz w:val="28"/>
          <w:szCs w:val="28"/>
        </w:rPr>
        <w:t xml:space="preserve"> </w:t>
      </w:r>
    </w:p>
    <w:p w14:paraId="7338A538" w14:textId="734ED8B3" w:rsidR="004F3E73" w:rsidRPr="00CC2E35" w:rsidRDefault="004F3E73" w:rsidP="006448B8">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w:t>
      </w:r>
      <w:proofErr w:type="spellStart"/>
      <w:r w:rsidRPr="00CC2E35">
        <w:rPr>
          <w:rFonts w:ascii="Times New Roman" w:hAnsi="Times New Roman"/>
          <w:sz w:val="28"/>
          <w:szCs w:val="28"/>
        </w:rPr>
        <w:t>gada</w:t>
      </w:r>
      <w:proofErr w:type="spellEnd"/>
      <w:r w:rsidRPr="00CC2E35">
        <w:rPr>
          <w:rFonts w:ascii="Times New Roman" w:hAnsi="Times New Roman"/>
          <w:sz w:val="28"/>
          <w:szCs w:val="28"/>
        </w:rPr>
        <w:t xml:space="preserve"> </w:t>
      </w:r>
      <w:r w:rsidR="003D5D70">
        <w:rPr>
          <w:rFonts w:ascii="Times New Roman" w:hAnsi="Times New Roman"/>
          <w:sz w:val="28"/>
          <w:szCs w:val="28"/>
        </w:rPr>
        <w:t>26</w:t>
      </w:r>
      <w:r w:rsidR="003D5D70">
        <w:rPr>
          <w:rFonts w:ascii="Times New Roman" w:hAnsi="Times New Roman"/>
          <w:sz w:val="28"/>
          <w:szCs w:val="28"/>
        </w:rPr>
        <w:t>. </w:t>
      </w:r>
      <w:proofErr w:type="spellStart"/>
      <w:r w:rsidR="003D5D70">
        <w:rPr>
          <w:rFonts w:ascii="Times New Roman" w:hAnsi="Times New Roman"/>
          <w:sz w:val="28"/>
          <w:szCs w:val="28"/>
        </w:rPr>
        <w:t>novembra</w:t>
      </w:r>
      <w:proofErr w:type="spellEnd"/>
    </w:p>
    <w:p w14:paraId="5F2756D1" w14:textId="665904D1" w:rsidR="004F3E73" w:rsidRPr="00CC2E35" w:rsidRDefault="004F3E73" w:rsidP="006448B8">
      <w:pPr>
        <w:spacing w:after="0" w:line="240" w:lineRule="auto"/>
        <w:ind w:firstLine="360"/>
        <w:jc w:val="right"/>
        <w:rPr>
          <w:rFonts w:ascii="Times New Roman" w:hAnsi="Times New Roman"/>
          <w:sz w:val="28"/>
          <w:szCs w:val="28"/>
        </w:rPr>
      </w:pPr>
      <w:proofErr w:type="spellStart"/>
      <w:r w:rsidRPr="00CC2E35">
        <w:rPr>
          <w:rFonts w:ascii="Times New Roman" w:hAnsi="Times New Roman"/>
          <w:sz w:val="28"/>
          <w:szCs w:val="28"/>
        </w:rPr>
        <w:t>noteikumiem</w:t>
      </w:r>
      <w:proofErr w:type="spellEnd"/>
      <w:r w:rsidRPr="00CC2E35">
        <w:rPr>
          <w:rFonts w:ascii="Times New Roman" w:hAnsi="Times New Roman"/>
          <w:sz w:val="28"/>
          <w:szCs w:val="28"/>
        </w:rPr>
        <w:t xml:space="preserve"> Nr.</w:t>
      </w:r>
      <w:r w:rsidR="003D5D70">
        <w:rPr>
          <w:rFonts w:ascii="Times New Roman" w:hAnsi="Times New Roman"/>
          <w:sz w:val="28"/>
          <w:szCs w:val="28"/>
        </w:rPr>
        <w:t> </w:t>
      </w:r>
      <w:bookmarkStart w:id="0" w:name="_GoBack"/>
      <w:bookmarkEnd w:id="0"/>
      <w:r w:rsidR="003D5D70">
        <w:rPr>
          <w:rFonts w:ascii="Times New Roman" w:hAnsi="Times New Roman"/>
          <w:sz w:val="28"/>
          <w:szCs w:val="28"/>
        </w:rPr>
        <w:t>557</w:t>
      </w:r>
    </w:p>
    <w:p w14:paraId="74BADC81" w14:textId="4C10A59F" w:rsidR="0022600A" w:rsidRPr="004F3E73" w:rsidRDefault="0022600A" w:rsidP="006448B8">
      <w:pPr>
        <w:shd w:val="clear" w:color="auto" w:fill="FFFFFF"/>
        <w:spacing w:after="0" w:line="240" w:lineRule="auto"/>
        <w:jc w:val="right"/>
        <w:rPr>
          <w:rFonts w:ascii="Times New Roman" w:eastAsia="Times New Roman" w:hAnsi="Times New Roman" w:cs="Times New Roman"/>
          <w:sz w:val="28"/>
          <w:szCs w:val="28"/>
          <w:lang w:eastAsia="lv-LV"/>
        </w:rPr>
      </w:pPr>
    </w:p>
    <w:p w14:paraId="436F036E" w14:textId="1C9827D0" w:rsidR="00472781" w:rsidRPr="00661504" w:rsidRDefault="00472781" w:rsidP="006448B8">
      <w:pPr>
        <w:shd w:val="clear" w:color="auto" w:fill="FFFFFF"/>
        <w:spacing w:after="0" w:line="240" w:lineRule="auto"/>
        <w:jc w:val="center"/>
        <w:rPr>
          <w:rFonts w:ascii="Times New Roman" w:eastAsia="Times New Roman" w:hAnsi="Times New Roman" w:cs="Times New Roman"/>
          <w:b/>
          <w:bCs/>
          <w:sz w:val="28"/>
          <w:szCs w:val="28"/>
          <w:lang w:val="lv-LV" w:eastAsia="lv-LV"/>
        </w:rPr>
      </w:pPr>
      <w:bookmarkStart w:id="1" w:name="601247"/>
      <w:bookmarkStart w:id="2" w:name="n-601247"/>
      <w:bookmarkEnd w:id="1"/>
      <w:bookmarkEnd w:id="2"/>
      <w:r w:rsidRPr="00661504">
        <w:rPr>
          <w:rFonts w:ascii="Times New Roman" w:eastAsia="Times New Roman" w:hAnsi="Times New Roman" w:cs="Times New Roman"/>
          <w:b/>
          <w:bCs/>
          <w:sz w:val="28"/>
          <w:szCs w:val="28"/>
          <w:lang w:val="lv-LV" w:eastAsia="lv-LV"/>
        </w:rPr>
        <w:t>Līgums par valsts īpašum</w:t>
      </w:r>
      <w:r w:rsidR="006F5578">
        <w:rPr>
          <w:rFonts w:ascii="Times New Roman" w:eastAsia="Times New Roman" w:hAnsi="Times New Roman" w:cs="Times New Roman"/>
          <w:b/>
          <w:bCs/>
          <w:sz w:val="28"/>
          <w:szCs w:val="28"/>
          <w:lang w:val="lv-LV" w:eastAsia="lv-LV"/>
        </w:rPr>
        <w:t>u</w:t>
      </w:r>
      <w:r w:rsidRPr="00661504">
        <w:rPr>
          <w:rFonts w:ascii="Times New Roman" w:eastAsia="Times New Roman" w:hAnsi="Times New Roman" w:cs="Times New Roman"/>
          <w:b/>
          <w:bCs/>
          <w:sz w:val="28"/>
          <w:szCs w:val="28"/>
          <w:lang w:val="lv-LV" w:eastAsia="lv-LV"/>
        </w:rPr>
        <w:t xml:space="preserve"> privatizāciju veicošās institūcijas </w:t>
      </w:r>
    </w:p>
    <w:p w14:paraId="14E366E2" w14:textId="0F2A8D73" w:rsidR="00472781" w:rsidRDefault="00472781" w:rsidP="006448B8">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pārvaldes uzdevuma veikšanu</w:t>
      </w:r>
    </w:p>
    <w:p w14:paraId="6E812C12" w14:textId="77777777" w:rsidR="006448B8" w:rsidRPr="00731B72" w:rsidRDefault="006448B8" w:rsidP="006448B8">
      <w:pPr>
        <w:shd w:val="clear" w:color="auto" w:fill="FFFFFF"/>
        <w:spacing w:after="0" w:line="240" w:lineRule="auto"/>
        <w:jc w:val="center"/>
        <w:rPr>
          <w:rFonts w:ascii="Times New Roman" w:eastAsia="Times New Roman" w:hAnsi="Times New Roman" w:cs="Times New Roman"/>
          <w:sz w:val="28"/>
          <w:szCs w:val="28"/>
          <w:lang w:val="lv-LV" w:eastAsia="lv-LV"/>
        </w:rPr>
      </w:pPr>
    </w:p>
    <w:p w14:paraId="72EEB05C" w14:textId="374AC15B" w:rsidR="00472781" w:rsidRDefault="00472781" w:rsidP="006448B8">
      <w:pPr>
        <w:shd w:val="clear" w:color="auto" w:fill="FFFFFF"/>
        <w:spacing w:after="0" w:line="240" w:lineRule="auto"/>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Rīgā, 2019.</w:t>
      </w:r>
      <w:r w:rsidR="00731B72">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 ___.</w:t>
      </w:r>
      <w:r w:rsidR="00731B72">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_______</w:t>
      </w:r>
    </w:p>
    <w:p w14:paraId="43B12C16" w14:textId="77777777" w:rsidR="006448B8" w:rsidRPr="00661504" w:rsidRDefault="006448B8" w:rsidP="006448B8">
      <w:pPr>
        <w:shd w:val="clear" w:color="auto" w:fill="FFFFFF"/>
        <w:spacing w:after="0" w:line="240" w:lineRule="auto"/>
        <w:ind w:firstLine="300"/>
        <w:jc w:val="both"/>
        <w:rPr>
          <w:rFonts w:ascii="Times New Roman" w:eastAsia="Times New Roman" w:hAnsi="Times New Roman" w:cs="Times New Roman"/>
          <w:sz w:val="28"/>
          <w:szCs w:val="28"/>
          <w:lang w:val="lv-LV" w:eastAsia="lv-LV"/>
        </w:rPr>
      </w:pPr>
    </w:p>
    <w:p w14:paraId="49F0A578" w14:textId="1A26C878"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b/>
          <w:bCs/>
          <w:sz w:val="28"/>
          <w:szCs w:val="28"/>
          <w:bdr w:val="none" w:sz="0" w:space="0" w:color="auto" w:frame="1"/>
          <w:lang w:val="lv-LV" w:eastAsia="lv-LV"/>
        </w:rPr>
        <w:t>Latvijas Republika Ekonomikas ministrijas</w:t>
      </w:r>
      <w:r w:rsidR="006448B8">
        <w:rPr>
          <w:rFonts w:ascii="Times New Roman" w:eastAsia="Times New Roman" w:hAnsi="Times New Roman" w:cs="Times New Roman"/>
          <w:sz w:val="28"/>
          <w:szCs w:val="28"/>
          <w:lang w:val="lv-LV" w:eastAsia="lv-LV"/>
        </w:rPr>
        <w:t xml:space="preserve"> </w:t>
      </w:r>
      <w:r w:rsidRPr="00661504">
        <w:rPr>
          <w:rFonts w:ascii="Times New Roman" w:eastAsia="Times New Roman" w:hAnsi="Times New Roman" w:cs="Times New Roman"/>
          <w:sz w:val="28"/>
          <w:szCs w:val="28"/>
          <w:lang w:val="lv-LV" w:eastAsia="lv-LV"/>
        </w:rPr>
        <w:t>(vienotais reģistrācijas Nr.</w:t>
      </w:r>
      <w:r w:rsidR="004F3E73">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90000086008; adrese Brīvības iela 55, Rīga, LV</w:t>
      </w:r>
      <w:r w:rsidR="00C85845">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1519)</w:t>
      </w:r>
      <w:r w:rsidR="006448B8">
        <w:rPr>
          <w:rFonts w:ascii="Times New Roman" w:eastAsia="Times New Roman" w:hAnsi="Times New Roman" w:cs="Times New Roman"/>
          <w:sz w:val="28"/>
          <w:szCs w:val="28"/>
          <w:lang w:val="lv-LV" w:eastAsia="lv-LV"/>
        </w:rPr>
        <w:t xml:space="preserve"> </w:t>
      </w:r>
      <w:r w:rsidRPr="00661504">
        <w:rPr>
          <w:rFonts w:ascii="Times New Roman" w:eastAsia="Times New Roman" w:hAnsi="Times New Roman" w:cs="Times New Roman"/>
          <w:b/>
          <w:bCs/>
          <w:sz w:val="28"/>
          <w:szCs w:val="28"/>
          <w:bdr w:val="none" w:sz="0" w:space="0" w:color="auto" w:frame="1"/>
          <w:lang w:val="lv-LV" w:eastAsia="lv-LV"/>
        </w:rPr>
        <w:t>personā</w:t>
      </w:r>
      <w:r w:rsidRPr="00661504">
        <w:rPr>
          <w:rFonts w:ascii="Times New Roman" w:eastAsia="Times New Roman" w:hAnsi="Times New Roman" w:cs="Times New Roman"/>
          <w:sz w:val="28"/>
          <w:szCs w:val="28"/>
          <w:lang w:val="lv-LV" w:eastAsia="lv-LV"/>
        </w:rPr>
        <w:t xml:space="preserve">, kuras vārdā saskaņā ar </w:t>
      </w:r>
      <w:r w:rsidR="006448B8" w:rsidRPr="00661504">
        <w:rPr>
          <w:rFonts w:ascii="Times New Roman" w:eastAsia="Times New Roman" w:hAnsi="Times New Roman" w:cs="Times New Roman"/>
          <w:sz w:val="28"/>
          <w:szCs w:val="28"/>
          <w:lang w:val="lv-LV" w:eastAsia="lv-LV"/>
        </w:rPr>
        <w:t>_____</w:t>
      </w:r>
      <w:r w:rsidRPr="00661504">
        <w:rPr>
          <w:rFonts w:ascii="Times New Roman" w:eastAsia="Times New Roman" w:hAnsi="Times New Roman" w:cs="Times New Roman"/>
          <w:sz w:val="28"/>
          <w:szCs w:val="28"/>
          <w:lang w:val="lv-LV" w:eastAsia="lv-LV"/>
        </w:rPr>
        <w:t>___________________________________________________ rīkojas ______________________ (turpmāk – Ministrija), no vienas puses, un</w:t>
      </w:r>
      <w:bookmarkStart w:id="3" w:name="OLE_LINK1"/>
      <w:bookmarkStart w:id="4" w:name="OLE_LINK2"/>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r w:rsidR="006448B8">
        <w:rPr>
          <w:rFonts w:ascii="Times New Roman" w:eastAsia="Times New Roman" w:hAnsi="Times New Roman" w:cs="Times New Roman"/>
          <w:sz w:val="28"/>
          <w:szCs w:val="28"/>
          <w:lang w:val="lv-LV" w:eastAsia="lv-LV"/>
        </w:rPr>
        <w:t xml:space="preserve"> </w:t>
      </w:r>
      <w:bookmarkEnd w:id="3"/>
      <w:bookmarkEnd w:id="4"/>
      <w:bookmarkEnd w:id="5"/>
      <w:bookmarkEnd w:id="6"/>
      <w:bookmarkEnd w:id="7"/>
      <w:bookmarkEnd w:id="8"/>
      <w:bookmarkEnd w:id="9"/>
      <w:bookmarkEnd w:id="10"/>
      <w:bookmarkEnd w:id="11"/>
      <w:bookmarkEnd w:id="12"/>
      <w:bookmarkEnd w:id="13"/>
      <w:bookmarkEnd w:id="14"/>
      <w:r w:rsidR="006448B8">
        <w:rPr>
          <w:rFonts w:ascii="Times New Roman" w:eastAsia="Times New Roman" w:hAnsi="Times New Roman" w:cs="Times New Roman"/>
          <w:b/>
          <w:sz w:val="28"/>
          <w:szCs w:val="28"/>
          <w:lang w:val="lv-LV" w:eastAsia="lv-LV"/>
        </w:rPr>
        <w:t>akciju sabiedrība</w:t>
      </w:r>
      <w:r w:rsidRPr="00661504">
        <w:rPr>
          <w:rFonts w:ascii="Times New Roman" w:eastAsia="Times New Roman" w:hAnsi="Times New Roman" w:cs="Times New Roman"/>
          <w:b/>
          <w:sz w:val="28"/>
          <w:szCs w:val="28"/>
          <w:lang w:val="lv-LV" w:eastAsia="lv-LV"/>
        </w:rPr>
        <w:t xml:space="preserve"> </w:t>
      </w:r>
      <w:r w:rsidR="004F3E73">
        <w:rPr>
          <w:rFonts w:ascii="Times New Roman" w:hAnsi="Times New Roman" w:cs="Times New Roman"/>
          <w:b/>
          <w:sz w:val="28"/>
          <w:szCs w:val="28"/>
          <w:lang w:val="lv-LV"/>
        </w:rPr>
        <w:t>"</w:t>
      </w:r>
      <w:r w:rsidRPr="00661504">
        <w:rPr>
          <w:rFonts w:ascii="Times New Roman" w:hAnsi="Times New Roman" w:cs="Times New Roman"/>
          <w:b/>
          <w:sz w:val="28"/>
          <w:szCs w:val="28"/>
          <w:lang w:val="lv-LV"/>
        </w:rPr>
        <w:t xml:space="preserve">Publisko aktīvu pārvaldītājs </w:t>
      </w:r>
      <w:proofErr w:type="spellStart"/>
      <w:r w:rsidRPr="00661504">
        <w:rPr>
          <w:rFonts w:ascii="Times New Roman" w:hAnsi="Times New Roman" w:cs="Times New Roman"/>
          <w:b/>
          <w:sz w:val="28"/>
          <w:szCs w:val="28"/>
          <w:lang w:val="lv-LV"/>
        </w:rPr>
        <w:t>Possessor</w:t>
      </w:r>
      <w:proofErr w:type="spellEnd"/>
      <w:r w:rsidR="004F3E73">
        <w:rPr>
          <w:rFonts w:ascii="Times New Roman" w:hAnsi="Times New Roman" w:cs="Times New Roman"/>
          <w:b/>
          <w:sz w:val="28"/>
          <w:szCs w:val="28"/>
          <w:lang w:val="lv-LV"/>
        </w:rPr>
        <w:t>"</w:t>
      </w:r>
      <w:r w:rsidRPr="00661504">
        <w:rPr>
          <w:rFonts w:ascii="Times New Roman" w:hAnsi="Times New Roman" w:cs="Times New Roman"/>
          <w:sz w:val="28"/>
          <w:szCs w:val="28"/>
          <w:lang w:val="lv-LV"/>
        </w:rPr>
        <w:t xml:space="preserve"> </w:t>
      </w:r>
      <w:proofErr w:type="gramStart"/>
      <w:r w:rsidRPr="00661504">
        <w:rPr>
          <w:rFonts w:ascii="Times New Roman" w:hAnsi="Times New Roman" w:cs="Times New Roman"/>
          <w:sz w:val="28"/>
          <w:szCs w:val="28"/>
          <w:lang w:val="lv-LV"/>
        </w:rPr>
        <w:t>(</w:t>
      </w:r>
      <w:proofErr w:type="gramEnd"/>
      <w:r w:rsidRPr="00661504">
        <w:rPr>
          <w:rFonts w:ascii="Times New Roman" w:hAnsi="Times New Roman" w:cs="Times New Roman"/>
          <w:sz w:val="28"/>
          <w:szCs w:val="28"/>
          <w:lang w:val="lv-LV"/>
        </w:rPr>
        <w:t>vienotais reģistrācijas numurs 40003192154, juridiskā adrese – Krišjāņa Valdemāra iela 31, Rīga, LV-1887)</w:t>
      </w:r>
      <w:r w:rsidRPr="00661504">
        <w:rPr>
          <w:rFonts w:ascii="Times New Roman" w:eastAsia="Times New Roman" w:hAnsi="Times New Roman" w:cs="Times New Roman"/>
          <w:sz w:val="28"/>
          <w:szCs w:val="28"/>
          <w:lang w:val="lv-LV" w:eastAsia="lv-LV"/>
        </w:rPr>
        <w:t xml:space="preserve">, kuras vārdā saskaņā ar </w:t>
      </w:r>
      <w:r w:rsidR="00203EAB" w:rsidRPr="00203EAB">
        <w:rPr>
          <w:rFonts w:ascii="Arial" w:hAnsi="Arial" w:cs="Arial"/>
          <w:color w:val="414142"/>
          <w:sz w:val="20"/>
          <w:szCs w:val="20"/>
          <w:shd w:val="clear" w:color="auto" w:fill="FFFFFF"/>
          <w:lang w:val="lv-LV"/>
        </w:rPr>
        <w:t>___________________________</w:t>
      </w:r>
      <w:r w:rsidR="00203EAB">
        <w:rPr>
          <w:rFonts w:ascii="Arial" w:hAnsi="Arial" w:cs="Arial"/>
          <w:color w:val="414142"/>
          <w:sz w:val="20"/>
          <w:szCs w:val="20"/>
          <w:shd w:val="clear" w:color="auto" w:fill="FFFFFF"/>
          <w:lang w:val="lv-LV"/>
        </w:rPr>
        <w:t xml:space="preserve">______________ </w:t>
      </w:r>
      <w:r w:rsidR="007C73EC" w:rsidRPr="00661504">
        <w:rPr>
          <w:rFonts w:ascii="Times New Roman" w:eastAsia="Times New Roman" w:hAnsi="Times New Roman" w:cs="Times New Roman"/>
          <w:sz w:val="28"/>
          <w:szCs w:val="28"/>
          <w:lang w:val="lv-LV" w:eastAsia="lv-LV"/>
        </w:rPr>
        <w:t xml:space="preserve">rīkojas ______________________ </w:t>
      </w:r>
      <w:r w:rsidRPr="00661504">
        <w:rPr>
          <w:rFonts w:ascii="Times New Roman" w:eastAsia="Times New Roman" w:hAnsi="Times New Roman" w:cs="Times New Roman"/>
          <w:sz w:val="28"/>
          <w:szCs w:val="28"/>
          <w:lang w:val="lv-LV" w:eastAsia="lv-LV"/>
        </w:rPr>
        <w:t xml:space="preserve">(turpmāk – Pakalpojuma sniedzējs), no otras puses, turpmāk kopā saukti </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Puses</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vai atsevišķi </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Puse</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pamatojoties uz Ministru kabineta 2019.</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w:t>
      </w:r>
      <w:r w:rsidR="00FC2BCF">
        <w:rPr>
          <w:rFonts w:ascii="Times New Roman" w:eastAsia="Times New Roman" w:hAnsi="Times New Roman" w:cs="Times New Roman"/>
          <w:sz w:val="28"/>
          <w:szCs w:val="28"/>
          <w:lang w:val="lv-LV" w:eastAsia="lv-LV"/>
        </w:rPr>
        <w:t xml:space="preserve"> 26</w:t>
      </w:r>
      <w:r w:rsidRPr="00661504">
        <w:rPr>
          <w:rFonts w:ascii="Times New Roman" w:eastAsia="Times New Roman" w:hAnsi="Times New Roman" w:cs="Times New Roman"/>
          <w:sz w:val="28"/>
          <w:szCs w:val="28"/>
          <w:lang w:val="lv-LV" w:eastAsia="lv-LV"/>
        </w:rPr>
        <w:t>.</w:t>
      </w:r>
      <w:r w:rsidR="006448B8">
        <w:rPr>
          <w:rFonts w:ascii="Times New Roman" w:eastAsia="Times New Roman" w:hAnsi="Times New Roman" w:cs="Times New Roman"/>
          <w:sz w:val="28"/>
          <w:szCs w:val="28"/>
          <w:lang w:val="lv-LV" w:eastAsia="lv-LV"/>
        </w:rPr>
        <w:t> </w:t>
      </w:r>
      <w:r w:rsidR="00203EAB">
        <w:rPr>
          <w:rFonts w:ascii="Times New Roman" w:eastAsia="Times New Roman" w:hAnsi="Times New Roman" w:cs="Times New Roman"/>
          <w:sz w:val="28"/>
          <w:szCs w:val="28"/>
          <w:lang w:val="lv-LV" w:eastAsia="lv-LV"/>
        </w:rPr>
        <w:t xml:space="preserve">novembra </w:t>
      </w:r>
      <w:r w:rsidRPr="00661504">
        <w:rPr>
          <w:rFonts w:ascii="Times New Roman" w:eastAsia="Times New Roman" w:hAnsi="Times New Roman" w:cs="Times New Roman"/>
          <w:sz w:val="28"/>
          <w:szCs w:val="28"/>
          <w:lang w:val="lv-LV" w:eastAsia="lv-LV"/>
        </w:rPr>
        <w:t>noteikumu Nr.</w:t>
      </w:r>
      <w:r w:rsidR="006448B8">
        <w:rPr>
          <w:rFonts w:ascii="Times New Roman" w:eastAsia="Times New Roman" w:hAnsi="Times New Roman" w:cs="Times New Roman"/>
          <w:sz w:val="28"/>
          <w:szCs w:val="28"/>
          <w:lang w:val="lv-LV" w:eastAsia="lv-LV"/>
        </w:rPr>
        <w:t> </w:t>
      </w:r>
      <w:r w:rsidR="00FC2BCF">
        <w:rPr>
          <w:rFonts w:ascii="Times New Roman" w:eastAsia="Times New Roman" w:hAnsi="Times New Roman" w:cs="Times New Roman"/>
          <w:sz w:val="28"/>
          <w:szCs w:val="28"/>
          <w:lang w:val="lv-LV" w:eastAsia="lv-LV"/>
        </w:rPr>
        <w:t>557</w:t>
      </w:r>
      <w:r w:rsidRPr="00661504">
        <w:rPr>
          <w:rFonts w:ascii="Times New Roman" w:eastAsia="Times New Roman" w:hAnsi="Times New Roman" w:cs="Times New Roman"/>
          <w:sz w:val="28"/>
          <w:szCs w:val="28"/>
          <w:lang w:val="lv-LV" w:eastAsia="lv-LV"/>
        </w:rPr>
        <w:t xml:space="preserve"> </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bCs/>
          <w:sz w:val="28"/>
          <w:szCs w:val="28"/>
          <w:lang w:val="lv-LV" w:eastAsia="lv-LV"/>
        </w:rPr>
        <w:t>Noteikumi par valsts īpašum</w:t>
      </w:r>
      <w:r w:rsidR="006F5578">
        <w:rPr>
          <w:rFonts w:ascii="Times New Roman" w:eastAsia="Times New Roman" w:hAnsi="Times New Roman" w:cs="Times New Roman"/>
          <w:bCs/>
          <w:sz w:val="28"/>
          <w:szCs w:val="28"/>
          <w:lang w:val="lv-LV" w:eastAsia="lv-LV"/>
        </w:rPr>
        <w:t>u</w:t>
      </w:r>
      <w:r w:rsidRPr="00661504">
        <w:rPr>
          <w:rFonts w:ascii="Times New Roman" w:eastAsia="Times New Roman" w:hAnsi="Times New Roman" w:cs="Times New Roman"/>
          <w:bCs/>
          <w:sz w:val="28"/>
          <w:szCs w:val="28"/>
          <w:lang w:val="lv-LV" w:eastAsia="lv-LV"/>
        </w:rPr>
        <w:t xml:space="preserve"> privatizāciju veicošās institūcijas pārvaldes uzdevuma deleģēšanu</w:t>
      </w:r>
      <w:r w:rsidR="004F3E73">
        <w:rPr>
          <w:rFonts w:ascii="Times New Roman" w:eastAsia="Times New Roman" w:hAnsi="Times New Roman" w:cs="Times New Roman"/>
          <w:bCs/>
          <w:sz w:val="28"/>
          <w:szCs w:val="28"/>
          <w:lang w:val="lv-LV" w:eastAsia="lv-LV"/>
        </w:rPr>
        <w:t>"</w:t>
      </w:r>
      <w:r w:rsidRPr="00661504">
        <w:rPr>
          <w:rFonts w:ascii="Times New Roman" w:eastAsia="Times New Roman" w:hAnsi="Times New Roman" w:cs="Times New Roman"/>
          <w:bCs/>
          <w:sz w:val="28"/>
          <w:szCs w:val="28"/>
          <w:lang w:val="lv-LV" w:eastAsia="lv-LV"/>
        </w:rPr>
        <w:t xml:space="preserve"> </w:t>
      </w:r>
      <w:r w:rsidR="00203EAB">
        <w:rPr>
          <w:rFonts w:ascii="Times New Roman" w:eastAsia="Times New Roman" w:hAnsi="Times New Roman" w:cs="Times New Roman"/>
          <w:bCs/>
          <w:sz w:val="28"/>
          <w:szCs w:val="28"/>
          <w:lang w:val="lv-LV" w:eastAsia="lv-LV"/>
        </w:rPr>
        <w:t>2.</w:t>
      </w:r>
      <w:r w:rsidR="006448B8">
        <w:rPr>
          <w:rFonts w:ascii="Times New Roman" w:eastAsia="Times New Roman" w:hAnsi="Times New Roman" w:cs="Times New Roman"/>
          <w:bCs/>
          <w:sz w:val="28"/>
          <w:szCs w:val="28"/>
          <w:lang w:val="lv-LV" w:eastAsia="lv-LV"/>
        </w:rPr>
        <w:t> </w:t>
      </w:r>
      <w:r w:rsidRPr="00661504">
        <w:rPr>
          <w:rFonts w:ascii="Times New Roman" w:eastAsia="Times New Roman" w:hAnsi="Times New Roman" w:cs="Times New Roman"/>
          <w:bCs/>
          <w:sz w:val="28"/>
          <w:szCs w:val="28"/>
          <w:lang w:val="lv-LV" w:eastAsia="lv-LV"/>
        </w:rPr>
        <w:t>punktu</w:t>
      </w:r>
      <w:r w:rsidRPr="00661504">
        <w:rPr>
          <w:rFonts w:ascii="Times New Roman" w:eastAsia="Times New Roman" w:hAnsi="Times New Roman" w:cs="Times New Roman"/>
          <w:sz w:val="28"/>
          <w:szCs w:val="28"/>
          <w:lang w:val="lv-LV" w:eastAsia="lv-LV"/>
        </w:rPr>
        <w:t>, saskaņā ar kuru Pakalpojuma sniedzējam deleģēts valsts pārvaldes uzdevums – no 2019.</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 1.</w:t>
      </w:r>
      <w:r w:rsidR="006448B8">
        <w:rPr>
          <w:rFonts w:ascii="Times New Roman" w:eastAsia="Times New Roman" w:hAnsi="Times New Roman" w:cs="Times New Roman"/>
          <w:sz w:val="28"/>
          <w:szCs w:val="28"/>
          <w:lang w:val="lv-LV" w:eastAsia="lv-LV"/>
        </w:rPr>
        <w:t> </w:t>
      </w:r>
      <w:r w:rsidR="00203EAB">
        <w:rPr>
          <w:rFonts w:ascii="Times New Roman" w:eastAsia="Times New Roman" w:hAnsi="Times New Roman" w:cs="Times New Roman"/>
          <w:sz w:val="28"/>
          <w:szCs w:val="28"/>
          <w:lang w:val="lv-LV" w:eastAsia="lv-LV"/>
        </w:rPr>
        <w:t>decembra</w:t>
      </w:r>
      <w:r w:rsidRPr="00661504">
        <w:rPr>
          <w:rFonts w:ascii="Times New Roman" w:eastAsia="Times New Roman" w:hAnsi="Times New Roman" w:cs="Times New Roman"/>
          <w:sz w:val="28"/>
          <w:szCs w:val="28"/>
          <w:lang w:val="lv-LV" w:eastAsia="lv-LV"/>
        </w:rPr>
        <w:t xml:space="preserve"> valsts vārdā veikt valsts īpašumu privatizāciju veicošās institūcijas pienākumus, noslēdz šādu līgumu par valsts pārvaldes uzdevuma veikšanu (turpmāk</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 Līgums).</w:t>
      </w:r>
    </w:p>
    <w:p w14:paraId="3008C3BD" w14:textId="77777777" w:rsidR="00472781" w:rsidRPr="00661504" w:rsidRDefault="00472781" w:rsidP="006448B8">
      <w:pPr>
        <w:shd w:val="clear" w:color="auto" w:fill="FFFFFF"/>
        <w:spacing w:after="0" w:line="240" w:lineRule="auto"/>
        <w:jc w:val="both"/>
        <w:rPr>
          <w:rFonts w:ascii="Times New Roman" w:eastAsia="Times New Roman" w:hAnsi="Times New Roman" w:cs="Times New Roman"/>
          <w:sz w:val="16"/>
          <w:szCs w:val="16"/>
          <w:lang w:val="lv-LV" w:eastAsia="lv-LV"/>
        </w:rPr>
      </w:pPr>
    </w:p>
    <w:p w14:paraId="5B49E6A7" w14:textId="1C01CAC2" w:rsidR="00472781" w:rsidRPr="006448B8" w:rsidRDefault="006448B8" w:rsidP="006448B8">
      <w:pPr>
        <w:pStyle w:val="ListParagraph"/>
        <w:shd w:val="clear" w:color="auto" w:fill="FFFFFF"/>
        <w:spacing w:after="0" w:line="240" w:lineRule="auto"/>
        <w:ind w:left="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1. </w:t>
      </w:r>
      <w:r w:rsidR="00472781" w:rsidRPr="006448B8">
        <w:rPr>
          <w:rFonts w:ascii="Times New Roman" w:eastAsia="Times New Roman" w:hAnsi="Times New Roman" w:cs="Times New Roman"/>
          <w:b/>
          <w:bCs/>
          <w:sz w:val="28"/>
          <w:szCs w:val="28"/>
          <w:lang w:val="lv-LV" w:eastAsia="lv-LV"/>
        </w:rPr>
        <w:t>Līguma priekšmets</w:t>
      </w:r>
    </w:p>
    <w:p w14:paraId="53F2BC21" w14:textId="77777777" w:rsidR="006448B8" w:rsidRPr="006448B8" w:rsidRDefault="006448B8" w:rsidP="006448B8">
      <w:pPr>
        <w:shd w:val="clear" w:color="auto" w:fill="FFFFFF"/>
        <w:spacing w:after="0" w:line="240" w:lineRule="auto"/>
        <w:ind w:left="300"/>
        <w:jc w:val="center"/>
        <w:rPr>
          <w:rFonts w:ascii="Times New Roman" w:eastAsia="Times New Roman" w:hAnsi="Times New Roman" w:cs="Times New Roman"/>
          <w:sz w:val="24"/>
          <w:szCs w:val="24"/>
          <w:lang w:val="lv-LV" w:eastAsia="lv-LV"/>
        </w:rPr>
      </w:pPr>
    </w:p>
    <w:p w14:paraId="3D2268F6"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Līgums nosaka kārtību, kādā Pakalpojuma sniedzējs par Ministru kabineta noteikumos paredzēto samaksu veic tam deleģēto valsts pārvaldes uzdevumu, vienojoties par konkrētu valsts pārvaldes uzdevuma veikšanas kārtību, noteikumiem un termiņiem.</w:t>
      </w:r>
    </w:p>
    <w:p w14:paraId="6C218C77" w14:textId="77777777" w:rsidR="00472781" w:rsidRPr="006448B8" w:rsidRDefault="00472781" w:rsidP="006448B8">
      <w:pPr>
        <w:shd w:val="clear" w:color="auto" w:fill="FFFFFF"/>
        <w:spacing w:after="0" w:line="240" w:lineRule="auto"/>
        <w:ind w:firstLine="300"/>
        <w:jc w:val="both"/>
        <w:rPr>
          <w:rFonts w:ascii="Times New Roman" w:eastAsia="Times New Roman" w:hAnsi="Times New Roman" w:cs="Times New Roman"/>
          <w:sz w:val="24"/>
          <w:szCs w:val="24"/>
          <w:lang w:val="lv-LV" w:eastAsia="lv-LV"/>
        </w:rPr>
      </w:pPr>
    </w:p>
    <w:p w14:paraId="5E16AF09" w14:textId="3BA96B4B" w:rsidR="00472781" w:rsidRPr="006448B8" w:rsidRDefault="006448B8" w:rsidP="006448B8">
      <w:pPr>
        <w:pStyle w:val="ListParagraph"/>
        <w:shd w:val="clear" w:color="auto" w:fill="FFFFFF"/>
        <w:spacing w:after="0" w:line="240" w:lineRule="auto"/>
        <w:ind w:left="0"/>
        <w:jc w:val="cente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t>2. </w:t>
      </w:r>
      <w:r w:rsidR="00472781" w:rsidRPr="006448B8">
        <w:rPr>
          <w:rFonts w:ascii="Times New Roman" w:eastAsia="Times New Roman" w:hAnsi="Times New Roman" w:cs="Times New Roman"/>
          <w:b/>
          <w:bCs/>
          <w:sz w:val="28"/>
          <w:szCs w:val="28"/>
          <w:lang w:val="lv-LV" w:eastAsia="lv-LV"/>
        </w:rPr>
        <w:t>Pakalpojuma sniedzēja tiesības un pienākumi</w:t>
      </w:r>
    </w:p>
    <w:p w14:paraId="736A1E8A" w14:textId="77777777" w:rsidR="006448B8" w:rsidRPr="006448B8" w:rsidRDefault="006448B8" w:rsidP="006448B8">
      <w:pPr>
        <w:pStyle w:val="ListParagraph"/>
        <w:shd w:val="clear" w:color="auto" w:fill="FFFFFF"/>
        <w:spacing w:after="0" w:line="240" w:lineRule="auto"/>
        <w:ind w:left="660"/>
        <w:rPr>
          <w:rFonts w:ascii="Times New Roman" w:eastAsia="Times New Roman" w:hAnsi="Times New Roman" w:cs="Times New Roman"/>
          <w:sz w:val="24"/>
          <w:szCs w:val="24"/>
          <w:lang w:val="lv-LV" w:eastAsia="lv-LV"/>
        </w:rPr>
      </w:pPr>
    </w:p>
    <w:p w14:paraId="2745C536" w14:textId="47D9B4AE"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Pakalpojuma sniedzējam, veicot valsts pārvaldes uzdevumu, ir šādas tiesības:</w:t>
      </w:r>
    </w:p>
    <w:p w14:paraId="3AAB7365" w14:textId="304724FB"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2.1.1.</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Līgumā noteiktajā kārtībā un apmērā saņemt samaksu par valsts pārvaldes uzdevuma pienācīgu veikšanu;</w:t>
      </w:r>
    </w:p>
    <w:p w14:paraId="5E76CE2B" w14:textId="20BD4409"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2.1.2. </w:t>
      </w:r>
      <w:r w:rsidR="006F5578">
        <w:rPr>
          <w:rFonts w:ascii="Times New Roman" w:eastAsia="Times New Roman" w:hAnsi="Times New Roman" w:cs="Times New Roman"/>
          <w:sz w:val="28"/>
          <w:szCs w:val="28"/>
          <w:lang w:val="lv-LV" w:eastAsia="lv-LV"/>
        </w:rPr>
        <w:t>normatīvajos aktos valsts īpašumu privatizāciju veicošajai institūcijai noteiktās tiesības.</w:t>
      </w:r>
    </w:p>
    <w:p w14:paraId="56E01C3C" w14:textId="77777777" w:rsidR="006448B8" w:rsidRPr="006448B8" w:rsidRDefault="006448B8" w:rsidP="006448B8">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0ED037B8" w14:textId="73672415"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 Pakalpojuma sniedzējam, veicot valsts pārvaldes uzdevumu, ir šādi pienākumi:</w:t>
      </w:r>
    </w:p>
    <w:p w14:paraId="64F63721"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2.2.1. veikt valsts pārvaldes uzdevumu atbilstoši spēkā esošajiem normatīvajiem aktiem, kas regulē ar valsts pārvaldes uzdevuma izpildi saistītos jautājumus;</w:t>
      </w:r>
    </w:p>
    <w:p w14:paraId="54ADCA0C" w14:textId="7EC3D69C"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2.2.2. mēneša laikā pēc kārtējā ceturkšņa beigām iesniegt Ministrijā pārskatu par valsts pārvaldes uzdevuma veikšanu un rezerves fonda </w:t>
      </w:r>
      <w:r w:rsidR="006448B8">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izveidots saskaņā ar likum</w:t>
      </w:r>
      <w:r w:rsidR="006448B8">
        <w:rPr>
          <w:rFonts w:ascii="Times New Roman" w:eastAsia="Times New Roman" w:hAnsi="Times New Roman" w:cs="Times New Roman"/>
          <w:sz w:val="28"/>
          <w:szCs w:val="28"/>
          <w:lang w:val="lv-LV" w:eastAsia="lv-LV"/>
        </w:rPr>
        <w:t>a</w:t>
      </w:r>
      <w:r w:rsidRPr="00661504">
        <w:rPr>
          <w:rFonts w:ascii="Times New Roman" w:eastAsia="Times New Roman" w:hAnsi="Times New Roman" w:cs="Times New Roman"/>
          <w:sz w:val="28"/>
          <w:szCs w:val="28"/>
          <w:lang w:val="lv-LV" w:eastAsia="lv-LV"/>
        </w:rPr>
        <w:t xml:space="preserve"> </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Par valsts un pašvaldību īpašuma objektu privatizāciju</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11.</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pantu (turpmāk – rezerves fonds)</w:t>
      </w:r>
      <w:r w:rsidR="006448B8">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sz w:val="28"/>
          <w:szCs w:val="28"/>
          <w:lang w:val="lv-LV" w:eastAsia="lv-LV"/>
        </w:rPr>
        <w:t xml:space="preserve"> līdzekļu izlietojumu iepriekšējā ceturksnī;</w:t>
      </w:r>
    </w:p>
    <w:p w14:paraId="2A2D1F21"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2.2.3. nekavējoties informēt Ministriju par procedūras vai organizācijas izmaiņām, kas var ietekmēt Līguma īstenošanu, kā arī par visiem notikumiem, kas var kaitēt veiksmīgai valsts pārvaldes uzdevuma veikšanai;</w:t>
      </w:r>
    </w:p>
    <w:p w14:paraId="200FF6A1" w14:textId="145B572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2.2.4. </w:t>
      </w:r>
      <w:r w:rsidR="006448B8">
        <w:rPr>
          <w:rFonts w:ascii="Times New Roman" w:eastAsia="Times New Roman" w:hAnsi="Times New Roman" w:cs="Times New Roman"/>
          <w:sz w:val="28"/>
          <w:szCs w:val="28"/>
          <w:lang w:val="lv-LV" w:eastAsia="lv-LV"/>
        </w:rPr>
        <w:t> </w:t>
      </w:r>
      <w:r w:rsidR="006448B8" w:rsidRPr="00661504">
        <w:rPr>
          <w:rFonts w:ascii="Times New Roman" w:eastAsia="Times New Roman" w:hAnsi="Times New Roman" w:cs="Times New Roman"/>
          <w:sz w:val="28"/>
          <w:szCs w:val="28"/>
          <w:lang w:val="lv-LV" w:eastAsia="lv-LV"/>
        </w:rPr>
        <w:t xml:space="preserve">10 darbdienu laikā pēc Ministrijas pieprasījuma saņemšanas </w:t>
      </w:r>
      <w:r w:rsidR="006448B8">
        <w:rPr>
          <w:rFonts w:ascii="Times New Roman" w:eastAsia="Times New Roman" w:hAnsi="Times New Roman" w:cs="Times New Roman"/>
          <w:sz w:val="28"/>
          <w:szCs w:val="28"/>
          <w:lang w:val="lv-LV" w:eastAsia="lv-LV"/>
        </w:rPr>
        <w:t>(</w:t>
      </w:r>
      <w:r w:rsidR="006448B8" w:rsidRPr="00661504">
        <w:rPr>
          <w:rFonts w:ascii="Times New Roman" w:eastAsia="Times New Roman" w:hAnsi="Times New Roman" w:cs="Times New Roman"/>
          <w:sz w:val="28"/>
          <w:szCs w:val="28"/>
          <w:lang w:val="lv-LV" w:eastAsia="lv-LV"/>
        </w:rPr>
        <w:t>ja pieprasījumā nav norādīts cits termiņš</w:t>
      </w:r>
      <w:r w:rsidR="006448B8">
        <w:rPr>
          <w:rFonts w:ascii="Times New Roman" w:eastAsia="Times New Roman" w:hAnsi="Times New Roman" w:cs="Times New Roman"/>
          <w:sz w:val="28"/>
          <w:szCs w:val="28"/>
          <w:lang w:val="lv-LV" w:eastAsia="lv-LV"/>
        </w:rPr>
        <w:t>)</w:t>
      </w:r>
      <w:r w:rsidR="006448B8" w:rsidRPr="00661504">
        <w:rPr>
          <w:rFonts w:ascii="Times New Roman" w:eastAsia="Times New Roman" w:hAnsi="Times New Roman" w:cs="Times New Roman"/>
          <w:sz w:val="28"/>
          <w:szCs w:val="28"/>
          <w:lang w:val="lv-LV" w:eastAsia="lv-LV"/>
        </w:rPr>
        <w:t xml:space="preserve"> </w:t>
      </w:r>
      <w:r w:rsidRPr="00661504">
        <w:rPr>
          <w:rFonts w:ascii="Times New Roman" w:eastAsia="Times New Roman" w:hAnsi="Times New Roman" w:cs="Times New Roman"/>
          <w:sz w:val="28"/>
          <w:szCs w:val="28"/>
          <w:lang w:val="lv-LV" w:eastAsia="lv-LV"/>
        </w:rPr>
        <w:t>sniegt Ministrijai papildu informāciju par valsts pārvaldes uzdevuma veikšanas gaitu un rezerves fonda līdzekļu izlietojumu;</w:t>
      </w:r>
    </w:p>
    <w:p w14:paraId="1F753676" w14:textId="4D788086"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2.2.5. </w:t>
      </w:r>
      <w:r w:rsidR="006448B8">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10 darbdienu laikā pēc valsts pārvaldes uzdevuma deleģējuma beig</w:t>
      </w:r>
      <w:r w:rsidR="006448B8">
        <w:rPr>
          <w:rFonts w:ascii="Times New Roman" w:eastAsia="Times New Roman" w:hAnsi="Times New Roman" w:cs="Times New Roman"/>
          <w:sz w:val="28"/>
          <w:szCs w:val="28"/>
          <w:lang w:val="lv-LV" w:eastAsia="lv-LV"/>
        </w:rPr>
        <w:t>ām</w:t>
      </w:r>
      <w:r w:rsidRPr="00661504">
        <w:rPr>
          <w:rFonts w:ascii="Times New Roman" w:eastAsia="Times New Roman" w:hAnsi="Times New Roman" w:cs="Times New Roman"/>
          <w:sz w:val="28"/>
          <w:szCs w:val="28"/>
          <w:lang w:val="lv-LV" w:eastAsia="lv-LV"/>
        </w:rPr>
        <w:t xml:space="preserve"> iesniegt Ministrijā pārskatu par valsts pārvaldes uzdevuma veikšanu un finanšu līdzekļu izlietojumu pēdējā kalendāra gadā;</w:t>
      </w:r>
    </w:p>
    <w:p w14:paraId="6EB71AA4"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2.2.6. nodrošinot valsts pārvaldes uzdevuma veikšanas nepārtrauktību, nodot visu ar valsts pārvaldes uzdevuma veikšanu saistīto informāciju un dokumentus personai vai institūcijai, kurai Ministru kabinets deleģē vai nosaka valsts pārvaldes uzdevuma turpmāku veikšanu.</w:t>
      </w:r>
    </w:p>
    <w:p w14:paraId="0185F440" w14:textId="77777777" w:rsidR="00472781" w:rsidRPr="00B143F4" w:rsidRDefault="00472781" w:rsidP="006448B8">
      <w:pPr>
        <w:shd w:val="clear" w:color="auto" w:fill="FFFFFF"/>
        <w:spacing w:after="0" w:line="240" w:lineRule="auto"/>
        <w:ind w:firstLine="300"/>
        <w:jc w:val="both"/>
        <w:rPr>
          <w:rFonts w:ascii="Times New Roman" w:eastAsia="Times New Roman" w:hAnsi="Times New Roman" w:cs="Times New Roman"/>
          <w:sz w:val="24"/>
          <w:szCs w:val="24"/>
          <w:lang w:val="lv-LV" w:eastAsia="lv-LV"/>
        </w:rPr>
      </w:pPr>
    </w:p>
    <w:p w14:paraId="0AF7F9AB" w14:textId="2FB86832" w:rsidR="00472781" w:rsidRDefault="00472781" w:rsidP="006448B8">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3. Ministrijas tiesības un pienākumi</w:t>
      </w:r>
    </w:p>
    <w:p w14:paraId="508213B7" w14:textId="77777777" w:rsidR="00B143F4" w:rsidRPr="00B143F4" w:rsidRDefault="00B143F4" w:rsidP="006448B8">
      <w:pPr>
        <w:shd w:val="clear" w:color="auto" w:fill="FFFFFF"/>
        <w:spacing w:after="0" w:line="240" w:lineRule="auto"/>
        <w:ind w:firstLine="300"/>
        <w:jc w:val="center"/>
        <w:rPr>
          <w:rFonts w:ascii="Times New Roman" w:eastAsia="Times New Roman" w:hAnsi="Times New Roman" w:cs="Times New Roman"/>
          <w:sz w:val="24"/>
          <w:szCs w:val="24"/>
          <w:lang w:val="lv-LV" w:eastAsia="lv-LV"/>
        </w:rPr>
      </w:pPr>
    </w:p>
    <w:p w14:paraId="6631D45C"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 Ministrijai, funkcionāli pārraugot valsts pārvaldes uzdevuma veikšanu, ir šādas tiesības:</w:t>
      </w:r>
    </w:p>
    <w:p w14:paraId="20ACBE74" w14:textId="2FF2551A"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3.1.1. pieprasīt no Pakalpojuma sniedzēja informāciju par valsts pārvaldes uzdevuma veikšanu un rezerves fonda līdzekļu izlietojumu;</w:t>
      </w:r>
    </w:p>
    <w:p w14:paraId="1E132F06" w14:textId="61A48F32"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3.1.2. pieprasīt papildu informāciju par Līguma 2.2.4. un 2.2.</w:t>
      </w:r>
      <w:r w:rsidR="00F22ED8">
        <w:rPr>
          <w:rFonts w:ascii="Times New Roman" w:eastAsia="Times New Roman" w:hAnsi="Times New Roman" w:cs="Times New Roman"/>
          <w:sz w:val="28"/>
          <w:szCs w:val="28"/>
          <w:lang w:val="lv-LV" w:eastAsia="lv-LV"/>
        </w:rPr>
        <w:t>5</w:t>
      </w:r>
      <w:r w:rsidRPr="00661504">
        <w:rPr>
          <w:rFonts w:ascii="Times New Roman" w:eastAsia="Times New Roman" w:hAnsi="Times New Roman" w:cs="Times New Roman"/>
          <w:sz w:val="28"/>
          <w:szCs w:val="28"/>
          <w:lang w:val="lv-LV" w:eastAsia="lv-LV"/>
        </w:rPr>
        <w:t>.</w:t>
      </w:r>
      <w:r w:rsidR="00B143F4">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minētajiem dokumentiem.</w:t>
      </w:r>
    </w:p>
    <w:p w14:paraId="51701E34" w14:textId="77777777" w:rsidR="00B143F4" w:rsidRPr="00B143F4" w:rsidRDefault="00B143F4" w:rsidP="006448B8">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60FFCC93" w14:textId="01165965"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 Ministrijai, funkcionāli pārraugot valsts pārvaldes uzdevuma veikšanu, ir šādi pienākumi:</w:t>
      </w:r>
    </w:p>
    <w:p w14:paraId="5058039C"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3.2.1. sniegt Pakalpojuma sniedzējam informāciju par Ministrijā saņemtajām sūdzībām, kā arī citu informāciju saistībā ar valsts pārvaldes uzdevuma veikšanu;</w:t>
      </w:r>
    </w:p>
    <w:p w14:paraId="5B8F5A34" w14:textId="77777777" w:rsidR="00472781" w:rsidRPr="00661504" w:rsidRDefault="00472781" w:rsidP="006448B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3.2.2. sniegt Pakalpojuma sniedzējam informāciju par Ministrijā saņemtajiem privātpersonu pieteikumiem par zaudējumu atlīdzināšanu saskaņā ar Valsts pārvaldes iestāžu nodarīto zaudējumu atlīdzināšanas likumu (turpmāk – Atlīdzināšanas likums).</w:t>
      </w:r>
    </w:p>
    <w:p w14:paraId="25845143" w14:textId="77777777" w:rsidR="00472781" w:rsidRPr="00BD63C3" w:rsidRDefault="00472781" w:rsidP="006448B8">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7BF7E4CA" w14:textId="77777777" w:rsidR="00B143F4" w:rsidRDefault="00B143F4">
      <w:pPr>
        <w:rPr>
          <w:rFonts w:ascii="Times New Roman" w:eastAsia="Times New Roman" w:hAnsi="Times New Roman" w:cs="Times New Roman"/>
          <w:b/>
          <w:bCs/>
          <w:sz w:val="28"/>
          <w:szCs w:val="28"/>
          <w:lang w:val="lv-LV" w:eastAsia="lv-LV"/>
        </w:rPr>
      </w:pPr>
      <w:r>
        <w:rPr>
          <w:rFonts w:ascii="Times New Roman" w:eastAsia="Times New Roman" w:hAnsi="Times New Roman" w:cs="Times New Roman"/>
          <w:b/>
          <w:bCs/>
          <w:sz w:val="28"/>
          <w:szCs w:val="28"/>
          <w:lang w:val="lv-LV" w:eastAsia="lv-LV"/>
        </w:rPr>
        <w:br w:type="page"/>
      </w:r>
    </w:p>
    <w:p w14:paraId="602E3F0B" w14:textId="5DA0C6CF"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lastRenderedPageBreak/>
        <w:t>4. Norēķinu kārtība par valsts pārvaldes uzdevuma veikšanu</w:t>
      </w:r>
    </w:p>
    <w:p w14:paraId="1CE6CF05" w14:textId="77777777" w:rsidR="00B143F4" w:rsidRPr="00B143F4" w:rsidRDefault="00B143F4" w:rsidP="006448B8">
      <w:pPr>
        <w:shd w:val="clear" w:color="auto" w:fill="FFFFFF"/>
        <w:spacing w:after="0" w:line="240" w:lineRule="auto"/>
        <w:ind w:firstLine="300"/>
        <w:jc w:val="center"/>
        <w:rPr>
          <w:rFonts w:ascii="Times New Roman" w:eastAsia="Times New Roman" w:hAnsi="Times New Roman" w:cs="Times New Roman"/>
          <w:sz w:val="24"/>
          <w:szCs w:val="24"/>
          <w:lang w:val="lv-LV" w:eastAsia="lv-LV"/>
        </w:rPr>
      </w:pPr>
    </w:p>
    <w:p w14:paraId="693582AD" w14:textId="539F9E19"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Pakalpojuma sniedzēja izdevumi tiek segti no valsts īpašuma un zemesgabalu privatizācijas ieņēmumiem un rezerves fonda līdzekļiem saskaņā ar Ministru kabineta 2019.</w:t>
      </w:r>
      <w:r w:rsidR="004F3E73">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gada</w:t>
      </w:r>
      <w:r w:rsidR="00FC2BCF">
        <w:rPr>
          <w:rFonts w:ascii="Times New Roman" w:eastAsia="Times New Roman" w:hAnsi="Times New Roman" w:cs="Times New Roman"/>
          <w:sz w:val="28"/>
          <w:szCs w:val="28"/>
          <w:lang w:val="lv-LV" w:eastAsia="lv-LV"/>
        </w:rPr>
        <w:t xml:space="preserve"> 26</w:t>
      </w:r>
      <w:r w:rsidRPr="00661504">
        <w:rPr>
          <w:rFonts w:ascii="Times New Roman" w:eastAsia="Times New Roman" w:hAnsi="Times New Roman" w:cs="Times New Roman"/>
          <w:sz w:val="28"/>
          <w:szCs w:val="28"/>
          <w:lang w:val="lv-LV" w:eastAsia="lv-LV"/>
        </w:rPr>
        <w:t>.</w:t>
      </w:r>
      <w:r w:rsidR="00FC2BCF">
        <w:rPr>
          <w:rFonts w:ascii="Times New Roman" w:eastAsia="Times New Roman" w:hAnsi="Times New Roman" w:cs="Times New Roman"/>
          <w:sz w:val="28"/>
          <w:szCs w:val="28"/>
          <w:lang w:val="lv-LV" w:eastAsia="lv-LV"/>
        </w:rPr>
        <w:t> </w:t>
      </w:r>
      <w:r w:rsidR="00203EAB">
        <w:rPr>
          <w:rFonts w:ascii="Times New Roman" w:eastAsia="Times New Roman" w:hAnsi="Times New Roman" w:cs="Times New Roman"/>
          <w:sz w:val="28"/>
          <w:szCs w:val="28"/>
          <w:lang w:val="lv-LV" w:eastAsia="lv-LV"/>
        </w:rPr>
        <w:t>novembra</w:t>
      </w:r>
      <w:r w:rsidRPr="00661504">
        <w:rPr>
          <w:rFonts w:ascii="Times New Roman" w:eastAsia="Times New Roman" w:hAnsi="Times New Roman" w:cs="Times New Roman"/>
          <w:sz w:val="28"/>
          <w:szCs w:val="28"/>
          <w:lang w:val="lv-LV" w:eastAsia="lv-LV"/>
        </w:rPr>
        <w:t xml:space="preserve"> noteikumiem Nr.</w:t>
      </w:r>
      <w:r w:rsidR="00FC2BCF">
        <w:rPr>
          <w:rFonts w:ascii="Times New Roman" w:eastAsia="Times New Roman" w:hAnsi="Times New Roman" w:cs="Times New Roman"/>
          <w:sz w:val="28"/>
          <w:szCs w:val="28"/>
          <w:lang w:val="lv-LV" w:eastAsia="lv-LV"/>
        </w:rPr>
        <w:t> 557</w:t>
      </w:r>
      <w:r w:rsidRPr="00661504">
        <w:rPr>
          <w:rFonts w:ascii="Times New Roman" w:eastAsia="Times New Roman" w:hAnsi="Times New Roman" w:cs="Times New Roman"/>
          <w:sz w:val="28"/>
          <w:szCs w:val="28"/>
          <w:lang w:val="lv-LV" w:eastAsia="lv-LV"/>
        </w:rPr>
        <w:t xml:space="preserve"> </w:t>
      </w:r>
      <w:r w:rsidR="004F3E73">
        <w:rPr>
          <w:rFonts w:ascii="Times New Roman" w:eastAsia="Times New Roman" w:hAnsi="Times New Roman" w:cs="Times New Roman"/>
          <w:sz w:val="28"/>
          <w:szCs w:val="28"/>
          <w:lang w:val="lv-LV" w:eastAsia="lv-LV"/>
        </w:rPr>
        <w:t>"</w:t>
      </w:r>
      <w:r w:rsidRPr="00661504">
        <w:rPr>
          <w:rFonts w:ascii="Times New Roman" w:eastAsia="Times New Roman" w:hAnsi="Times New Roman" w:cs="Times New Roman"/>
          <w:bCs/>
          <w:sz w:val="28"/>
          <w:szCs w:val="28"/>
          <w:lang w:val="lv-LV" w:eastAsia="lv-LV"/>
        </w:rPr>
        <w:t>Noteikumi par valsts īpašum</w:t>
      </w:r>
      <w:r w:rsidR="006F5578">
        <w:rPr>
          <w:rFonts w:ascii="Times New Roman" w:eastAsia="Times New Roman" w:hAnsi="Times New Roman" w:cs="Times New Roman"/>
          <w:bCs/>
          <w:sz w:val="28"/>
          <w:szCs w:val="28"/>
          <w:lang w:val="lv-LV" w:eastAsia="lv-LV"/>
        </w:rPr>
        <w:t>u</w:t>
      </w:r>
      <w:r w:rsidRPr="00661504">
        <w:rPr>
          <w:rFonts w:ascii="Times New Roman" w:eastAsia="Times New Roman" w:hAnsi="Times New Roman" w:cs="Times New Roman"/>
          <w:bCs/>
          <w:sz w:val="28"/>
          <w:szCs w:val="28"/>
          <w:lang w:val="lv-LV" w:eastAsia="lv-LV"/>
        </w:rPr>
        <w:t xml:space="preserve"> privatizāciju veicošās institūcijas pārvaldes uzdevuma deleģēšanu</w:t>
      </w:r>
      <w:r w:rsidR="004F3E73">
        <w:rPr>
          <w:rFonts w:ascii="Times New Roman" w:eastAsia="Times New Roman" w:hAnsi="Times New Roman" w:cs="Times New Roman"/>
          <w:bCs/>
          <w:sz w:val="28"/>
          <w:szCs w:val="28"/>
          <w:lang w:val="lv-LV" w:eastAsia="lv-LV"/>
        </w:rPr>
        <w:t>"</w:t>
      </w:r>
      <w:r w:rsidRPr="00661504">
        <w:rPr>
          <w:rFonts w:ascii="Times New Roman" w:eastAsia="Times New Roman" w:hAnsi="Times New Roman" w:cs="Times New Roman"/>
          <w:sz w:val="28"/>
          <w:szCs w:val="28"/>
          <w:lang w:val="lv-LV" w:eastAsia="lv-LV"/>
        </w:rPr>
        <w:t>.</w:t>
      </w:r>
    </w:p>
    <w:p w14:paraId="44E32673" w14:textId="77777777" w:rsidR="00472781" w:rsidRPr="00BD63C3" w:rsidRDefault="00472781"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5946F06E" w14:textId="0A09EAE4"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5. Zaudējumu pieteikuma izskatīšana un zaudējumu segšana</w:t>
      </w:r>
    </w:p>
    <w:p w14:paraId="3984D7C3" w14:textId="77777777" w:rsidR="00B143F4" w:rsidRPr="00B143F4" w:rsidRDefault="00B143F4" w:rsidP="00B143F4">
      <w:pPr>
        <w:shd w:val="clear" w:color="auto" w:fill="FFFFFF"/>
        <w:spacing w:after="0" w:line="240" w:lineRule="auto"/>
        <w:ind w:firstLine="709"/>
        <w:jc w:val="center"/>
        <w:rPr>
          <w:rFonts w:ascii="Times New Roman" w:eastAsia="Times New Roman" w:hAnsi="Times New Roman" w:cs="Times New Roman"/>
          <w:sz w:val="24"/>
          <w:szCs w:val="24"/>
          <w:lang w:val="lv-LV" w:eastAsia="lv-LV"/>
        </w:rPr>
      </w:pPr>
    </w:p>
    <w:p w14:paraId="11827FF5" w14:textId="42B9DBE4"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5.1. Ja Pakalpojuma sniedzējs atbilstoši Atlīdzināšanas likumam ir saņēmis privātpersonas zaudējumu atlīdzības pieteikumu, kas saistīts ar valsts pārvaldes uzdevuma veikšanu, Pakalpojuma sniedzējs nekavējoties pārsūta minēto pieteikumu Ministrijai, kā arī sniedz skaidrojumu par zaudējumu rašanās iemesliem, tostarp sniedz viedokli, vai atlīdzības pieteikums ir pamatots.</w:t>
      </w:r>
    </w:p>
    <w:p w14:paraId="76F5C734"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5673A53B" w14:textId="148991B4"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5.2. Ja Ministrija atbilstoši Atlīdzināšanas likumam ir saņēmusi privātpersonas zaudējumu atlīdzības pieteikumu, kas saistīts ar valsts pārvaldes uzdevuma veikšanu, Ministrija nekavējoties pārsūta Pakalpojuma sniedzējam minēto pieteikumu skaidrojumu sniegšanai. Pakalpojuma sniedzējs piecu darbdienu laikā sniedz skaidrojumu par zaudējumu rašanās iemesliem, tostarp sniedz viedokli, vai atlīdzības pieteikums ir pamatots.</w:t>
      </w:r>
    </w:p>
    <w:p w14:paraId="3AF02E2B"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2D96B05C" w14:textId="0F4FD97E"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5.3. Valsts pārvaldes uzdevuma izpildes gaitā trešajai personai radītie un Atlīdzināšanas likumā noteiktie zaudējumi tiek segti no valsts budžeta līdzekļiem, pamatojoties uz Ministrijas lēmumu vai tiesas nolēmumu.</w:t>
      </w:r>
    </w:p>
    <w:p w14:paraId="06FB3AC3"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08F890CB" w14:textId="217C1E9D"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5.4. Līguma 5.3.</w:t>
      </w:r>
      <w:r w:rsidR="007C73EC">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minētos valsts budžeta izdevumus Pakalpojuma sniedzējs sedz no saviem līdzekļiem. Šā punkta nosacījumi nav piemērojami, ja trešajai personai zaudējumi radušies Ministrijas vai citas valsts pārvaldes institūcijas darbības vai bezdarbības dēļ.</w:t>
      </w:r>
    </w:p>
    <w:p w14:paraId="03000781"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42D76748" w14:textId="2B33F30D"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5.5. Ja Pakalpojuma sniedzējam ir beidzies valsts pārvaldes uzdevuma deleģējums, bet Līguma 5.4. apakšpunktā noteiktajā kārtībā nav segti visi valsts budžeta izdevumi saistībā ar zaudējumu atlīdzību Atlīdzināšanas likuma izpratnē, Pakalpojuma sniedzējs neatlīdzinātos izdevumus sedz no saviem līdzekļiem.</w:t>
      </w:r>
    </w:p>
    <w:p w14:paraId="5CA1FD16" w14:textId="77777777" w:rsidR="00472781" w:rsidRPr="00BD63C3" w:rsidRDefault="00472781" w:rsidP="00B143F4">
      <w:pPr>
        <w:shd w:val="clear" w:color="auto" w:fill="FFFFFF"/>
        <w:spacing w:after="0" w:line="240" w:lineRule="auto"/>
        <w:ind w:firstLine="709"/>
        <w:jc w:val="both"/>
        <w:rPr>
          <w:rFonts w:ascii="Times New Roman" w:eastAsia="Times New Roman" w:hAnsi="Times New Roman" w:cs="Times New Roman"/>
          <w:sz w:val="16"/>
          <w:szCs w:val="16"/>
          <w:lang w:val="lv-LV" w:eastAsia="lv-LV"/>
        </w:rPr>
      </w:pPr>
    </w:p>
    <w:p w14:paraId="4D771D38" w14:textId="2923DB5B"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6. Nepārvarama vara</w:t>
      </w:r>
    </w:p>
    <w:p w14:paraId="5FA2F7D1" w14:textId="77777777" w:rsidR="00B143F4" w:rsidRPr="00B143F4" w:rsidRDefault="00B143F4" w:rsidP="00B143F4">
      <w:pPr>
        <w:shd w:val="clear" w:color="auto" w:fill="FFFFFF"/>
        <w:spacing w:after="0" w:line="240" w:lineRule="auto"/>
        <w:jc w:val="center"/>
        <w:rPr>
          <w:rFonts w:ascii="Times New Roman" w:eastAsia="Times New Roman" w:hAnsi="Times New Roman" w:cs="Times New Roman"/>
          <w:sz w:val="24"/>
          <w:szCs w:val="24"/>
          <w:lang w:val="lv-LV" w:eastAsia="lv-LV"/>
        </w:rPr>
      </w:pPr>
    </w:p>
    <w:p w14:paraId="6DA8BA38" w14:textId="793CABC8"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6.1. Puse tiek atbrīvota no atbildības par daļēju vai pilnīgu Līgumā paredzēto saistību neizpildi, ja saistības nav izpildītas nepārvaramu ārkārtēja rakstura apstākļu dēļ. Par nepārvaramas varas apstākļiem ir atzīstami tādi apstākļi vai šķēršļi, no kuriem nav iespējams izvairīties un kuru sekas nav iespējams pārvarēt, </w:t>
      </w:r>
      <w:r w:rsidR="00B143F4">
        <w:rPr>
          <w:rFonts w:ascii="Times New Roman" w:eastAsia="Times New Roman" w:hAnsi="Times New Roman" w:cs="Times New Roman"/>
          <w:sz w:val="28"/>
          <w:szCs w:val="28"/>
          <w:lang w:val="lv-LV" w:eastAsia="lv-LV"/>
        </w:rPr>
        <w:t xml:space="preserve">un kurus </w:t>
      </w:r>
      <w:r w:rsidRPr="00661504">
        <w:rPr>
          <w:rFonts w:ascii="Times New Roman" w:eastAsia="Times New Roman" w:hAnsi="Times New Roman" w:cs="Times New Roman"/>
          <w:sz w:val="28"/>
          <w:szCs w:val="28"/>
          <w:lang w:val="lv-LV" w:eastAsia="lv-LV"/>
        </w:rPr>
        <w:t xml:space="preserve">saprātīga persona līguma noslēgšanas brīdī nevarēja paredzēt, </w:t>
      </w:r>
      <w:r w:rsidR="00B143F4">
        <w:rPr>
          <w:rFonts w:ascii="Times New Roman" w:eastAsia="Times New Roman" w:hAnsi="Times New Roman" w:cs="Times New Roman"/>
          <w:sz w:val="28"/>
          <w:szCs w:val="28"/>
          <w:lang w:val="lv-LV" w:eastAsia="lv-LV"/>
        </w:rPr>
        <w:lastRenderedPageBreak/>
        <w:t xml:space="preserve">un </w:t>
      </w:r>
      <w:r w:rsidRPr="00661504">
        <w:rPr>
          <w:rFonts w:ascii="Times New Roman" w:eastAsia="Times New Roman" w:hAnsi="Times New Roman" w:cs="Times New Roman"/>
          <w:sz w:val="28"/>
          <w:szCs w:val="28"/>
          <w:lang w:val="lv-LV" w:eastAsia="lv-LV"/>
        </w:rPr>
        <w:t xml:space="preserve">attiecīgie apstākļi nav radušies puses vai tās kontrolē esošas personas rīcības dēļ, kā arī tie līguma izpildi padara ne tikai apgrūtinošu, bet neiespējamu. </w:t>
      </w:r>
    </w:p>
    <w:p w14:paraId="67C383F7"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7CFCDE1E" w14:textId="279705BA"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6.2. Tai Pusei, kura atsaucas uz nepārvaramu ārkārtēja rakstura apstākļu darbību, triju dienu laikā par tiem jāpaziņo otrai Pusei, norādot iespējamo saistību izpildes termiņu.</w:t>
      </w:r>
    </w:p>
    <w:p w14:paraId="0BE214C5" w14:textId="77777777" w:rsidR="00472781" w:rsidRPr="00B143F4" w:rsidRDefault="00472781"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7B438462" w14:textId="10825CA3"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7. Informācijas pieejamība</w:t>
      </w:r>
    </w:p>
    <w:p w14:paraId="7428A2A4" w14:textId="77777777" w:rsidR="00B143F4" w:rsidRPr="00B143F4" w:rsidRDefault="00B143F4" w:rsidP="00B143F4">
      <w:pPr>
        <w:shd w:val="clear" w:color="auto" w:fill="FFFFFF"/>
        <w:spacing w:after="0" w:line="240" w:lineRule="auto"/>
        <w:jc w:val="center"/>
        <w:rPr>
          <w:rFonts w:ascii="Times New Roman" w:eastAsia="Times New Roman" w:hAnsi="Times New Roman" w:cs="Times New Roman"/>
          <w:sz w:val="24"/>
          <w:szCs w:val="24"/>
          <w:lang w:val="lv-LV" w:eastAsia="lv-LV"/>
        </w:rPr>
      </w:pPr>
    </w:p>
    <w:p w14:paraId="683A93FE" w14:textId="77777777"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Informācijas pieejamība attiecībā uz Līguma nosacījumu izpildi tiek nodrošināta, ievērojot Informācijas atklātības likumā noteikto kārtību.</w:t>
      </w:r>
    </w:p>
    <w:p w14:paraId="2A4C62CC" w14:textId="77777777" w:rsidR="00472781" w:rsidRPr="00B143F4" w:rsidRDefault="00472781"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4F76F8AF" w14:textId="1E223028"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8. Līguma izpildes termiņš un kārtība</w:t>
      </w:r>
    </w:p>
    <w:p w14:paraId="209E2D06" w14:textId="77777777" w:rsidR="00B143F4" w:rsidRPr="00B143F4" w:rsidRDefault="00B143F4" w:rsidP="00B143F4">
      <w:pPr>
        <w:shd w:val="clear" w:color="auto" w:fill="FFFFFF"/>
        <w:spacing w:after="0" w:line="240" w:lineRule="auto"/>
        <w:jc w:val="center"/>
        <w:rPr>
          <w:rFonts w:ascii="Times New Roman" w:eastAsia="Times New Roman" w:hAnsi="Times New Roman" w:cs="Times New Roman"/>
          <w:sz w:val="24"/>
          <w:szCs w:val="24"/>
          <w:lang w:val="lv-LV" w:eastAsia="lv-LV"/>
        </w:rPr>
      </w:pPr>
    </w:p>
    <w:p w14:paraId="222F43D8" w14:textId="77777777"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8.1. Valsts pārvaldes uzdevums tiek veikts līdz valsts pārvaldes uzdevuma izbeigšanai Līgumā noteiktajā kārtībā.</w:t>
      </w:r>
    </w:p>
    <w:p w14:paraId="5343F1D0"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0A4A6906" w14:textId="27751F71"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8.2. Ja normatīvajos aktos tiek izdarīti grozījumi, kas ietekmē valsts pārvaldes uzdevuma veikšanu vai finansēšanas kārtību un Līgumā noteikto saistību izpildi, Puses pēc iespējas ātrāk izdara grozījumus Līgumā.</w:t>
      </w:r>
    </w:p>
    <w:p w14:paraId="1E408014"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63ABBD74" w14:textId="2182493D"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8.3. Ja kāds no Līguma noteikumiem zaudē spēku normatīvo aktu izmaiņu dēļ, Līgums nezaudē spēku tā pārējos noteikumos. Šādā gadījumā Pusēm ir pienākums piemērot Līgumu atbilstoši spēkā esošajiem normatīvajiem aktiem.</w:t>
      </w:r>
    </w:p>
    <w:p w14:paraId="59668D38"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4E9006C6" w14:textId="41B50AA7"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8.4. Valsts pārvaldes uzdevuma veikšanu var izbeigt, ja Puse sešus mēnešus iepriekš par to rakstiski informē otru Pusi.</w:t>
      </w:r>
    </w:p>
    <w:p w14:paraId="5EB6E545"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0660A889" w14:textId="31AF36B1"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8.5. Ja Pakalpojuma sniedzējs iesniedz Līguma 8.4.</w:t>
      </w:r>
      <w:r w:rsidR="007C73EC">
        <w:rPr>
          <w:rFonts w:ascii="Times New Roman" w:eastAsia="Times New Roman" w:hAnsi="Times New Roman" w:cs="Times New Roman"/>
          <w:sz w:val="28"/>
          <w:szCs w:val="28"/>
          <w:lang w:val="lv-LV" w:eastAsia="lv-LV"/>
        </w:rPr>
        <w:t> </w:t>
      </w:r>
      <w:r w:rsidRPr="00661504">
        <w:rPr>
          <w:rFonts w:ascii="Times New Roman" w:eastAsia="Times New Roman" w:hAnsi="Times New Roman" w:cs="Times New Roman"/>
          <w:sz w:val="28"/>
          <w:szCs w:val="28"/>
          <w:lang w:val="lv-LV" w:eastAsia="lv-LV"/>
        </w:rPr>
        <w:t>apakšpunktā minēto paziņojumu, Ministrija sagatavo un noteiktā kārtībā virza izskatīšanai Ministru kabinetā Ministru kabineta noteikumu projektu, kas paredz noteikt valsts pārvaldes institūciju vai citu privātpersonu par atbildīgo valsts pārvaldes uzdevuma veikšanā.</w:t>
      </w:r>
    </w:p>
    <w:p w14:paraId="452E31A3" w14:textId="77777777" w:rsidR="00472781" w:rsidRPr="00B143F4" w:rsidRDefault="00472781"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183317F4" w14:textId="1CE7055B" w:rsidR="00472781" w:rsidRDefault="00472781" w:rsidP="00B143F4">
      <w:pPr>
        <w:shd w:val="clear" w:color="auto" w:fill="FFFFFF"/>
        <w:spacing w:after="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9. Noslēguma jautājumi</w:t>
      </w:r>
    </w:p>
    <w:p w14:paraId="65C52CDA" w14:textId="77777777" w:rsidR="00B143F4" w:rsidRPr="00B143F4" w:rsidRDefault="00B143F4" w:rsidP="00B143F4">
      <w:pPr>
        <w:shd w:val="clear" w:color="auto" w:fill="FFFFFF"/>
        <w:spacing w:after="0" w:line="240" w:lineRule="auto"/>
        <w:jc w:val="center"/>
        <w:rPr>
          <w:rFonts w:ascii="Times New Roman" w:eastAsia="Times New Roman" w:hAnsi="Times New Roman" w:cs="Times New Roman"/>
          <w:sz w:val="24"/>
          <w:szCs w:val="24"/>
          <w:lang w:val="lv-LV" w:eastAsia="lv-LV"/>
        </w:rPr>
      </w:pPr>
    </w:p>
    <w:p w14:paraId="7B2AA808" w14:textId="77777777"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9.1. Jautājumi, kas nav noteikti Līgumā, tiek risināti saskaņā ar spēkā esošajiem Latvijas Republikas tiesību aktiem.</w:t>
      </w:r>
    </w:p>
    <w:p w14:paraId="28F074AD"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2E7D242F" w14:textId="3B3CDCD4"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9.2. Līguma izpildes laikā radušos strīdus Puses risina pārrunu ceļā normatīvajos aktos noteiktajā kārtībā.</w:t>
      </w:r>
    </w:p>
    <w:p w14:paraId="33C6E63E"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11E1DA7F" w14:textId="152E7EE5"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9.3. Visi Līguma grozījumi vai papildinājumi ir spēkā tikai tad, ja tie noformēti rakstiski un ir Pušu parakstīti. Šādi Līguma grozījumi ar to parakstīšanas brīdi kļūst par Līguma neatņemamu sastāvdaļu.</w:t>
      </w:r>
    </w:p>
    <w:p w14:paraId="2087EF30" w14:textId="3179DA38"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9.</w:t>
      </w:r>
      <w:r w:rsidR="00B143F4">
        <w:rPr>
          <w:rFonts w:ascii="Times New Roman" w:eastAsia="Times New Roman" w:hAnsi="Times New Roman" w:cs="Times New Roman"/>
          <w:sz w:val="28"/>
          <w:szCs w:val="28"/>
          <w:lang w:val="lv-LV" w:eastAsia="lv-LV"/>
        </w:rPr>
        <w:t>4</w:t>
      </w:r>
      <w:r w:rsidRPr="00661504">
        <w:rPr>
          <w:rFonts w:ascii="Times New Roman" w:eastAsia="Times New Roman" w:hAnsi="Times New Roman" w:cs="Times New Roman"/>
          <w:sz w:val="28"/>
          <w:szCs w:val="28"/>
          <w:lang w:val="lv-LV" w:eastAsia="lv-LV"/>
        </w:rPr>
        <w:t>. Ja kādai no Pusēm tiek mainīts juridiskais statuss, atrašanās vieta vai citi rekvizīti, tā nekavējoties par to paziņo otrai Pusei.</w:t>
      </w:r>
    </w:p>
    <w:p w14:paraId="098CFB91"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19EFCEFE" w14:textId="4B81712C" w:rsidR="00472781" w:rsidRPr="00661504"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w:t>
      </w:r>
      <w:r w:rsidR="00B143F4">
        <w:rPr>
          <w:rFonts w:ascii="Times New Roman" w:eastAsia="Times New Roman" w:hAnsi="Times New Roman" w:cs="Times New Roman"/>
          <w:sz w:val="28"/>
          <w:szCs w:val="28"/>
          <w:lang w:val="lv-LV" w:eastAsia="lv-LV"/>
        </w:rPr>
        <w:t>5</w:t>
      </w:r>
      <w:r w:rsidRPr="00661504">
        <w:rPr>
          <w:rFonts w:ascii="Times New Roman" w:eastAsia="Times New Roman" w:hAnsi="Times New Roman" w:cs="Times New Roman"/>
          <w:sz w:val="28"/>
          <w:szCs w:val="28"/>
          <w:lang w:val="lv-LV" w:eastAsia="lv-LV"/>
        </w:rPr>
        <w:t>. Līgums ir saistošs Pušu tiesību un saistību pārņēmējiem.</w:t>
      </w:r>
    </w:p>
    <w:p w14:paraId="5AB9F95F" w14:textId="77777777" w:rsidR="00B143F4" w:rsidRPr="00B143F4" w:rsidRDefault="00B143F4" w:rsidP="00B143F4">
      <w:pPr>
        <w:shd w:val="clear" w:color="auto" w:fill="FFFFFF"/>
        <w:spacing w:after="0" w:line="240" w:lineRule="auto"/>
        <w:ind w:firstLine="709"/>
        <w:jc w:val="both"/>
        <w:rPr>
          <w:rFonts w:ascii="Times New Roman" w:eastAsia="Times New Roman" w:hAnsi="Times New Roman" w:cs="Times New Roman"/>
          <w:sz w:val="24"/>
          <w:szCs w:val="24"/>
          <w:lang w:val="lv-LV" w:eastAsia="lv-LV"/>
        </w:rPr>
      </w:pPr>
    </w:p>
    <w:p w14:paraId="1FE4B5D9" w14:textId="686AC6A1" w:rsidR="00472781" w:rsidRDefault="00472781" w:rsidP="00B143F4">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w:t>
      </w:r>
      <w:r w:rsidR="00B143F4">
        <w:rPr>
          <w:rFonts w:ascii="Times New Roman" w:eastAsia="Times New Roman" w:hAnsi="Times New Roman" w:cs="Times New Roman"/>
          <w:sz w:val="28"/>
          <w:szCs w:val="28"/>
          <w:lang w:val="lv-LV" w:eastAsia="lv-LV"/>
        </w:rPr>
        <w:t>6</w:t>
      </w:r>
      <w:r w:rsidRPr="00661504">
        <w:rPr>
          <w:rFonts w:ascii="Times New Roman" w:eastAsia="Times New Roman" w:hAnsi="Times New Roman" w:cs="Times New Roman"/>
          <w:sz w:val="28"/>
          <w:szCs w:val="28"/>
          <w:lang w:val="lv-LV" w:eastAsia="lv-LV"/>
        </w:rPr>
        <w:t xml:space="preserve">. Līgums ir sastādīts latviešu valodā divos eksemplāros, katrs no tiem uz </w:t>
      </w:r>
      <w:r w:rsidRPr="004F3E73">
        <w:rPr>
          <w:rFonts w:ascii="Times New Roman" w:eastAsia="Times New Roman" w:hAnsi="Times New Roman" w:cs="Times New Roman"/>
          <w:sz w:val="24"/>
          <w:szCs w:val="24"/>
          <w:lang w:val="lv-LV" w:eastAsia="lv-LV"/>
        </w:rPr>
        <w:t>____</w:t>
      </w:r>
      <w:r w:rsidR="00B143F4">
        <w:rPr>
          <w:rFonts w:ascii="Times New Roman" w:eastAsia="Times New Roman" w:hAnsi="Times New Roman" w:cs="Times New Roman"/>
          <w:sz w:val="24"/>
          <w:szCs w:val="24"/>
          <w:lang w:val="lv-LV" w:eastAsia="lv-LV"/>
        </w:rPr>
        <w:t> </w:t>
      </w:r>
      <w:r w:rsidRPr="00661504">
        <w:rPr>
          <w:rFonts w:ascii="Times New Roman" w:eastAsia="Times New Roman" w:hAnsi="Times New Roman" w:cs="Times New Roman"/>
          <w:sz w:val="28"/>
          <w:szCs w:val="28"/>
          <w:lang w:val="lv-LV" w:eastAsia="lv-LV"/>
        </w:rPr>
        <w:t>lapām, no kuriem viens glabājas pie Pakalpojuma sniedzēja, bet otrs – Ministrijā.</w:t>
      </w:r>
    </w:p>
    <w:p w14:paraId="47B6E5B5" w14:textId="77777777" w:rsidR="00203EAB" w:rsidRPr="00661504" w:rsidRDefault="00203EAB" w:rsidP="006448B8">
      <w:pPr>
        <w:shd w:val="clear" w:color="auto" w:fill="FFFFFF"/>
        <w:spacing w:after="0" w:line="240" w:lineRule="auto"/>
        <w:ind w:firstLine="426"/>
        <w:jc w:val="both"/>
        <w:rPr>
          <w:rFonts w:ascii="Times New Roman" w:eastAsia="Times New Roman" w:hAnsi="Times New Roman" w:cs="Times New Roman"/>
          <w:sz w:val="28"/>
          <w:szCs w:val="28"/>
          <w:lang w:val="lv-LV" w:eastAsia="lv-LV"/>
        </w:rPr>
      </w:pPr>
    </w:p>
    <w:p w14:paraId="4D8ECCC2" w14:textId="6352EF12" w:rsidR="0022600A" w:rsidRDefault="0022600A" w:rsidP="006448B8">
      <w:pPr>
        <w:shd w:val="clear" w:color="auto" w:fill="FFFFFF"/>
        <w:spacing w:after="0" w:line="240" w:lineRule="auto"/>
        <w:ind w:firstLine="300"/>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Pušu rekvizīti un paraksti</w:t>
      </w:r>
    </w:p>
    <w:p w14:paraId="7FAA648B" w14:textId="77777777" w:rsidR="00B143F4" w:rsidRPr="00B143F4" w:rsidRDefault="00B143F4" w:rsidP="006448B8">
      <w:pPr>
        <w:shd w:val="clear" w:color="auto" w:fill="FFFFFF"/>
        <w:spacing w:after="0" w:line="240" w:lineRule="auto"/>
        <w:ind w:firstLine="300"/>
        <w:jc w:val="center"/>
        <w:rPr>
          <w:rFonts w:ascii="Times New Roman" w:eastAsia="Times New Roman" w:hAnsi="Times New Roman" w:cs="Times New Roman"/>
          <w:sz w:val="16"/>
          <w:szCs w:val="16"/>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1"/>
        <w:gridCol w:w="4056"/>
        <w:gridCol w:w="81"/>
        <w:gridCol w:w="193"/>
        <w:gridCol w:w="349"/>
        <w:gridCol w:w="21"/>
        <w:gridCol w:w="4057"/>
        <w:gridCol w:w="183"/>
      </w:tblGrid>
      <w:tr w:rsidR="0022600A" w:rsidRPr="00D51F30" w14:paraId="34BC66C5" w14:textId="77777777" w:rsidTr="00203EAB">
        <w:trPr>
          <w:trHeight w:val="150"/>
        </w:trPr>
        <w:tc>
          <w:tcPr>
            <w:tcW w:w="2350" w:type="pct"/>
            <w:gridSpan w:val="3"/>
            <w:tcBorders>
              <w:top w:val="nil"/>
              <w:left w:val="nil"/>
              <w:bottom w:val="nil"/>
              <w:right w:val="nil"/>
            </w:tcBorders>
            <w:hideMark/>
          </w:tcPr>
          <w:p w14:paraId="7A5219B2" w14:textId="757D3A5D" w:rsidR="0022600A" w:rsidRPr="00D51F30" w:rsidRDefault="0022600A" w:rsidP="00731B72">
            <w:pPr>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bdr w:val="none" w:sz="0" w:space="0" w:color="auto" w:frame="1"/>
                <w:lang w:val="lv-LV" w:eastAsia="lv-LV"/>
              </w:rPr>
              <w:t>Publisk</w:t>
            </w:r>
            <w:r w:rsidR="007C73EC">
              <w:rPr>
                <w:rFonts w:ascii="Times New Roman" w:eastAsia="Times New Roman" w:hAnsi="Times New Roman" w:cs="Times New Roman"/>
                <w:b/>
                <w:bCs/>
                <w:sz w:val="28"/>
                <w:szCs w:val="28"/>
                <w:bdr w:val="none" w:sz="0" w:space="0" w:color="auto" w:frame="1"/>
                <w:lang w:val="lv-LV" w:eastAsia="lv-LV"/>
              </w:rPr>
              <w:t>ā</w:t>
            </w:r>
            <w:r w:rsidRPr="00D51F30">
              <w:rPr>
                <w:rFonts w:ascii="Times New Roman" w:eastAsia="Times New Roman" w:hAnsi="Times New Roman" w:cs="Times New Roman"/>
                <w:b/>
                <w:bCs/>
                <w:sz w:val="28"/>
                <w:szCs w:val="28"/>
                <w:bdr w:val="none" w:sz="0" w:space="0" w:color="auto" w:frame="1"/>
                <w:lang w:val="lv-LV" w:eastAsia="lv-LV"/>
              </w:rPr>
              <w:t>s personas rekvizīti</w:t>
            </w:r>
          </w:p>
          <w:p w14:paraId="3AB0BF18" w14:textId="77777777" w:rsidR="0022600A" w:rsidRPr="00D51F30" w:rsidRDefault="0022600A" w:rsidP="00731B72">
            <w:pPr>
              <w:spacing w:after="0" w:line="240" w:lineRule="auto"/>
              <w:jc w:val="center"/>
              <w:rPr>
                <w:rFonts w:ascii="Times New Roman" w:eastAsia="Times New Roman" w:hAnsi="Times New Roman" w:cs="Times New Roman"/>
                <w:sz w:val="28"/>
                <w:szCs w:val="28"/>
                <w:lang w:val="lv-LV" w:eastAsia="lv-LV"/>
              </w:rPr>
            </w:pPr>
          </w:p>
        </w:tc>
        <w:tc>
          <w:tcPr>
            <w:tcW w:w="300" w:type="pct"/>
            <w:gridSpan w:val="2"/>
            <w:tcBorders>
              <w:top w:val="nil"/>
              <w:left w:val="nil"/>
              <w:bottom w:val="nil"/>
              <w:right w:val="nil"/>
            </w:tcBorders>
            <w:hideMark/>
          </w:tcPr>
          <w:p w14:paraId="299FD842" w14:textId="77777777" w:rsidR="0022600A" w:rsidRPr="00D51F30" w:rsidRDefault="0022600A" w:rsidP="00731B72">
            <w:pPr>
              <w:spacing w:after="0" w:line="240" w:lineRule="auto"/>
              <w:jc w:val="center"/>
              <w:rPr>
                <w:rFonts w:ascii="Times New Roman" w:eastAsia="Times New Roman" w:hAnsi="Times New Roman" w:cs="Times New Roman"/>
                <w:sz w:val="28"/>
                <w:szCs w:val="28"/>
                <w:lang w:val="lv-LV" w:eastAsia="lv-LV"/>
              </w:rPr>
            </w:pPr>
          </w:p>
        </w:tc>
        <w:tc>
          <w:tcPr>
            <w:tcW w:w="2350" w:type="pct"/>
            <w:gridSpan w:val="3"/>
            <w:tcBorders>
              <w:top w:val="nil"/>
              <w:left w:val="nil"/>
              <w:bottom w:val="nil"/>
              <w:right w:val="nil"/>
            </w:tcBorders>
            <w:hideMark/>
          </w:tcPr>
          <w:p w14:paraId="74381BF6" w14:textId="28228673" w:rsidR="0022600A" w:rsidRPr="00D51F30" w:rsidRDefault="0022600A" w:rsidP="00731B72">
            <w:pPr>
              <w:spacing w:after="0" w:line="240" w:lineRule="auto"/>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Pilnvarotās personas</w:t>
            </w:r>
            <w:r w:rsidR="00731B72" w:rsidRPr="00D51F30">
              <w:rPr>
                <w:rFonts w:ascii="Times New Roman" w:eastAsia="Times New Roman" w:hAnsi="Times New Roman" w:cs="Times New Roman"/>
                <w:b/>
                <w:bCs/>
                <w:sz w:val="28"/>
                <w:szCs w:val="28"/>
                <w:bdr w:val="none" w:sz="0" w:space="0" w:color="auto" w:frame="1"/>
                <w:lang w:val="lv-LV" w:eastAsia="lv-LV"/>
              </w:rPr>
              <w:t xml:space="preserve"> rekvizīti</w:t>
            </w:r>
          </w:p>
          <w:p w14:paraId="2795B138" w14:textId="4F8CAD5D" w:rsidR="0022600A" w:rsidRPr="00D51F30" w:rsidRDefault="0022600A" w:rsidP="00731B72">
            <w:pPr>
              <w:spacing w:after="0" w:line="240" w:lineRule="auto"/>
              <w:jc w:val="center"/>
              <w:rPr>
                <w:rFonts w:ascii="Times New Roman" w:eastAsia="Times New Roman" w:hAnsi="Times New Roman" w:cs="Times New Roman"/>
                <w:sz w:val="28"/>
                <w:szCs w:val="28"/>
                <w:lang w:val="lv-LV" w:eastAsia="lv-LV"/>
              </w:rPr>
            </w:pPr>
          </w:p>
        </w:tc>
      </w:tr>
      <w:tr w:rsidR="0022600A" w:rsidRPr="00D51F30" w14:paraId="0208B33E" w14:textId="77777777" w:rsidTr="00BD63C3">
        <w:trPr>
          <w:trHeight w:val="450"/>
        </w:trPr>
        <w:tc>
          <w:tcPr>
            <w:tcW w:w="69" w:type="pct"/>
            <w:tcBorders>
              <w:top w:val="nil"/>
              <w:left w:val="nil"/>
              <w:bottom w:val="nil"/>
              <w:right w:val="nil"/>
            </w:tcBorders>
            <w:hideMark/>
          </w:tcPr>
          <w:p w14:paraId="5A0380EA"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6" w:type="pct"/>
            <w:tcBorders>
              <w:top w:val="nil"/>
              <w:left w:val="nil"/>
              <w:bottom w:val="outset" w:sz="6" w:space="0" w:color="414142"/>
              <w:right w:val="nil"/>
            </w:tcBorders>
            <w:hideMark/>
          </w:tcPr>
          <w:p w14:paraId="537568F9"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52" w:type="pct"/>
            <w:gridSpan w:val="2"/>
            <w:tcBorders>
              <w:top w:val="nil"/>
              <w:left w:val="nil"/>
              <w:bottom w:val="nil"/>
              <w:right w:val="nil"/>
            </w:tcBorders>
            <w:hideMark/>
          </w:tcPr>
          <w:p w14:paraId="5A48FBBC"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5" w:type="pct"/>
            <w:gridSpan w:val="2"/>
            <w:tcBorders>
              <w:top w:val="nil"/>
              <w:left w:val="nil"/>
              <w:bottom w:val="nil"/>
              <w:right w:val="nil"/>
            </w:tcBorders>
            <w:hideMark/>
          </w:tcPr>
          <w:p w14:paraId="3CEE4EFD"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7" w:type="pct"/>
            <w:tcBorders>
              <w:top w:val="nil"/>
              <w:left w:val="nil"/>
              <w:bottom w:val="outset" w:sz="6" w:space="0" w:color="414142"/>
              <w:right w:val="nil"/>
            </w:tcBorders>
            <w:hideMark/>
          </w:tcPr>
          <w:p w14:paraId="1D5904C6"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01" w:type="pct"/>
            <w:tcBorders>
              <w:top w:val="nil"/>
              <w:left w:val="nil"/>
              <w:bottom w:val="nil"/>
              <w:right w:val="nil"/>
            </w:tcBorders>
            <w:hideMark/>
          </w:tcPr>
          <w:p w14:paraId="7B18D0A1" w14:textId="77777777" w:rsidR="0022600A" w:rsidRPr="00D51F30" w:rsidRDefault="0022600A" w:rsidP="006448B8">
            <w:pPr>
              <w:spacing w:after="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r w:rsidR="0022600A" w:rsidRPr="00731B72" w14:paraId="38FFB2A3" w14:textId="77777777" w:rsidTr="00BD63C3">
        <w:tc>
          <w:tcPr>
            <w:tcW w:w="69" w:type="pct"/>
            <w:tcBorders>
              <w:top w:val="nil"/>
              <w:left w:val="nil"/>
              <w:bottom w:val="nil"/>
              <w:right w:val="nil"/>
            </w:tcBorders>
            <w:hideMark/>
          </w:tcPr>
          <w:p w14:paraId="22D103A7" w14:textId="58AA5D34"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p>
        </w:tc>
        <w:tc>
          <w:tcPr>
            <w:tcW w:w="2236" w:type="pct"/>
            <w:tcBorders>
              <w:top w:val="single" w:sz="6" w:space="0" w:color="414142"/>
              <w:left w:val="nil"/>
              <w:bottom w:val="nil"/>
              <w:right w:val="nil"/>
            </w:tcBorders>
            <w:hideMark/>
          </w:tcPr>
          <w:p w14:paraId="4785E500" w14:textId="77777777"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r w:rsidRPr="00731B72">
              <w:rPr>
                <w:rFonts w:ascii="Times New Roman" w:eastAsia="Times New Roman" w:hAnsi="Times New Roman" w:cs="Times New Roman"/>
                <w:sz w:val="24"/>
                <w:szCs w:val="24"/>
                <w:lang w:val="lv-LV" w:eastAsia="lv-LV"/>
              </w:rPr>
              <w:t>(paraksts)</w:t>
            </w:r>
          </w:p>
        </w:tc>
        <w:tc>
          <w:tcPr>
            <w:tcW w:w="152" w:type="pct"/>
            <w:gridSpan w:val="2"/>
            <w:tcBorders>
              <w:top w:val="nil"/>
              <w:left w:val="nil"/>
              <w:bottom w:val="nil"/>
              <w:right w:val="nil"/>
            </w:tcBorders>
            <w:hideMark/>
          </w:tcPr>
          <w:p w14:paraId="76AF1ED8" w14:textId="1AC680D7"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p>
        </w:tc>
        <w:tc>
          <w:tcPr>
            <w:tcW w:w="205" w:type="pct"/>
            <w:gridSpan w:val="2"/>
            <w:tcBorders>
              <w:top w:val="nil"/>
              <w:left w:val="nil"/>
              <w:bottom w:val="nil"/>
              <w:right w:val="nil"/>
            </w:tcBorders>
            <w:hideMark/>
          </w:tcPr>
          <w:p w14:paraId="373F2940" w14:textId="4C496FA0"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p>
        </w:tc>
        <w:tc>
          <w:tcPr>
            <w:tcW w:w="2237" w:type="pct"/>
            <w:tcBorders>
              <w:top w:val="single" w:sz="6" w:space="0" w:color="414142"/>
              <w:left w:val="nil"/>
              <w:bottom w:val="nil"/>
              <w:right w:val="nil"/>
            </w:tcBorders>
            <w:hideMark/>
          </w:tcPr>
          <w:p w14:paraId="0D1E3B91" w14:textId="77777777"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r w:rsidRPr="00731B72">
              <w:rPr>
                <w:rFonts w:ascii="Times New Roman" w:eastAsia="Times New Roman" w:hAnsi="Times New Roman" w:cs="Times New Roman"/>
                <w:sz w:val="24"/>
                <w:szCs w:val="24"/>
                <w:lang w:val="lv-LV" w:eastAsia="lv-LV"/>
              </w:rPr>
              <w:t>(paraksts)</w:t>
            </w:r>
          </w:p>
        </w:tc>
        <w:tc>
          <w:tcPr>
            <w:tcW w:w="101" w:type="pct"/>
            <w:tcBorders>
              <w:top w:val="nil"/>
              <w:left w:val="nil"/>
              <w:bottom w:val="nil"/>
              <w:right w:val="nil"/>
            </w:tcBorders>
            <w:hideMark/>
          </w:tcPr>
          <w:p w14:paraId="5BDFEFCF" w14:textId="384C3DD1" w:rsidR="0022600A" w:rsidRPr="00731B72" w:rsidRDefault="0022600A" w:rsidP="00731B72">
            <w:pPr>
              <w:spacing w:after="0" w:line="240" w:lineRule="auto"/>
              <w:jc w:val="center"/>
              <w:rPr>
                <w:rFonts w:ascii="Times New Roman" w:eastAsia="Times New Roman" w:hAnsi="Times New Roman" w:cs="Times New Roman"/>
                <w:sz w:val="24"/>
                <w:szCs w:val="24"/>
                <w:lang w:val="lv-LV" w:eastAsia="lv-LV"/>
              </w:rPr>
            </w:pPr>
          </w:p>
        </w:tc>
      </w:tr>
    </w:tbl>
    <w:p w14:paraId="4474FA45" w14:textId="77777777" w:rsidR="0022600A" w:rsidRPr="008B7378" w:rsidRDefault="0022600A" w:rsidP="006448B8">
      <w:pPr>
        <w:shd w:val="clear" w:color="auto" w:fill="FFFFFF"/>
        <w:spacing w:after="0" w:line="240" w:lineRule="auto"/>
        <w:jc w:val="right"/>
        <w:rPr>
          <w:rFonts w:ascii="Times New Roman" w:eastAsia="Times New Roman" w:hAnsi="Times New Roman" w:cs="Times New Roman"/>
          <w:sz w:val="12"/>
          <w:szCs w:val="12"/>
          <w:lang w:val="lv-LV" w:eastAsia="lv-LV"/>
        </w:rPr>
      </w:pPr>
    </w:p>
    <w:p w14:paraId="0737CCC3" w14:textId="3EE7EF78" w:rsidR="004F3E73" w:rsidRDefault="004F3E73" w:rsidP="006448B8">
      <w:pPr>
        <w:pStyle w:val="Body"/>
        <w:spacing w:after="0" w:line="240" w:lineRule="auto"/>
        <w:ind w:firstLine="709"/>
        <w:jc w:val="both"/>
        <w:rPr>
          <w:rFonts w:ascii="Times New Roman" w:hAnsi="Times New Roman"/>
          <w:color w:val="auto"/>
          <w:sz w:val="28"/>
          <w:lang w:val="de-DE"/>
        </w:rPr>
      </w:pPr>
    </w:p>
    <w:p w14:paraId="62DAAA3B" w14:textId="77777777" w:rsidR="004F3E73" w:rsidRDefault="004F3E73" w:rsidP="006448B8">
      <w:pPr>
        <w:pStyle w:val="Body"/>
        <w:spacing w:after="0" w:line="240" w:lineRule="auto"/>
        <w:ind w:firstLine="709"/>
        <w:jc w:val="both"/>
        <w:rPr>
          <w:rFonts w:ascii="Times New Roman" w:hAnsi="Times New Roman"/>
          <w:color w:val="auto"/>
          <w:sz w:val="28"/>
          <w:lang w:val="de-DE"/>
        </w:rPr>
      </w:pPr>
    </w:p>
    <w:p w14:paraId="02B6FEBB" w14:textId="77777777" w:rsidR="004F3E73" w:rsidRDefault="004F3E73" w:rsidP="006448B8">
      <w:pPr>
        <w:pStyle w:val="Body"/>
        <w:spacing w:after="0" w:line="240" w:lineRule="auto"/>
        <w:ind w:firstLine="709"/>
        <w:jc w:val="both"/>
        <w:rPr>
          <w:rFonts w:ascii="Times New Roman" w:hAnsi="Times New Roman"/>
          <w:color w:val="auto"/>
          <w:sz w:val="28"/>
          <w:lang w:val="de-DE"/>
        </w:rPr>
      </w:pPr>
    </w:p>
    <w:p w14:paraId="4156EDA7" w14:textId="77777777" w:rsidR="004F3E73" w:rsidRPr="00DE283C" w:rsidRDefault="004F3E73" w:rsidP="00731B72">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sectPr w:rsidR="004F3E73" w:rsidRPr="00DE283C" w:rsidSect="004F3E73">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9A42" w14:textId="77777777" w:rsidR="00203EAB" w:rsidRDefault="00203EAB" w:rsidP="008B7378">
      <w:pPr>
        <w:spacing w:after="0" w:line="240" w:lineRule="auto"/>
      </w:pPr>
      <w:r>
        <w:separator/>
      </w:r>
    </w:p>
  </w:endnote>
  <w:endnote w:type="continuationSeparator" w:id="0">
    <w:p w14:paraId="1CAB2462" w14:textId="77777777" w:rsidR="00203EAB" w:rsidRDefault="00203EAB" w:rsidP="008B7378">
      <w:pPr>
        <w:spacing w:after="0" w:line="240" w:lineRule="auto"/>
      </w:pPr>
      <w:r>
        <w:continuationSeparator/>
      </w:r>
    </w:p>
  </w:endnote>
  <w:endnote w:type="continuationNotice" w:id="1">
    <w:p w14:paraId="5E7C303D" w14:textId="77777777" w:rsidR="009E3E77" w:rsidRDefault="009E3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285D" w14:textId="40E80C4A" w:rsidR="004F3E73" w:rsidRPr="004F3E73" w:rsidRDefault="004F3E73">
    <w:pPr>
      <w:pStyle w:val="Footer"/>
      <w:rPr>
        <w:rFonts w:ascii="Times New Roman" w:hAnsi="Times New Roman" w:cs="Times New Roman"/>
        <w:sz w:val="16"/>
        <w:szCs w:val="16"/>
        <w:lang w:val="lv-LV"/>
      </w:rPr>
    </w:pPr>
    <w:r w:rsidRPr="004F3E73">
      <w:rPr>
        <w:rFonts w:ascii="Times New Roman" w:hAnsi="Times New Roman" w:cs="Times New Roman"/>
        <w:sz w:val="16"/>
        <w:szCs w:val="16"/>
        <w:lang w:val="lv-LV"/>
      </w:rPr>
      <w:t>N2184_9p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D54F" w14:textId="2370E5EE" w:rsidR="004F3E73" w:rsidRPr="004F3E73" w:rsidRDefault="004F3E73">
    <w:pPr>
      <w:pStyle w:val="Footer"/>
      <w:rPr>
        <w:rFonts w:ascii="Times New Roman" w:hAnsi="Times New Roman" w:cs="Times New Roman"/>
        <w:sz w:val="16"/>
        <w:szCs w:val="16"/>
        <w:lang w:val="lv-LV"/>
      </w:rPr>
    </w:pPr>
    <w:r w:rsidRPr="004F3E73">
      <w:rPr>
        <w:rFonts w:ascii="Times New Roman" w:hAnsi="Times New Roman" w:cs="Times New Roman"/>
        <w:sz w:val="16"/>
        <w:szCs w:val="16"/>
        <w:lang w:val="lv-LV"/>
      </w:rPr>
      <w:t>N2184_9p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8F9C" w14:textId="77777777" w:rsidR="00203EAB" w:rsidRDefault="00203EAB" w:rsidP="008B7378">
      <w:pPr>
        <w:spacing w:after="0" w:line="240" w:lineRule="auto"/>
      </w:pPr>
      <w:r>
        <w:separator/>
      </w:r>
    </w:p>
  </w:footnote>
  <w:footnote w:type="continuationSeparator" w:id="0">
    <w:p w14:paraId="4226B469" w14:textId="77777777" w:rsidR="00203EAB" w:rsidRDefault="00203EAB" w:rsidP="008B7378">
      <w:pPr>
        <w:spacing w:after="0" w:line="240" w:lineRule="auto"/>
      </w:pPr>
      <w:r>
        <w:continuationSeparator/>
      </w:r>
    </w:p>
  </w:footnote>
  <w:footnote w:type="continuationNotice" w:id="1">
    <w:p w14:paraId="1FD4FBB4" w14:textId="77777777" w:rsidR="009E3E77" w:rsidRDefault="009E3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86142"/>
      <w:docPartObj>
        <w:docPartGallery w:val="Page Numbers (Top of Page)"/>
        <w:docPartUnique/>
      </w:docPartObj>
    </w:sdtPr>
    <w:sdtEndPr>
      <w:rPr>
        <w:rFonts w:ascii="Times New Roman" w:hAnsi="Times New Roman" w:cs="Times New Roman"/>
        <w:noProof/>
        <w:sz w:val="24"/>
        <w:szCs w:val="24"/>
      </w:rPr>
    </w:sdtEndPr>
    <w:sdtContent>
      <w:p w14:paraId="5020A031" w14:textId="4EB8A6AF" w:rsidR="004F3E73" w:rsidRPr="004F3E73" w:rsidRDefault="004F3E73">
        <w:pPr>
          <w:pStyle w:val="Header"/>
          <w:jc w:val="center"/>
          <w:rPr>
            <w:rFonts w:ascii="Times New Roman" w:hAnsi="Times New Roman" w:cs="Times New Roman"/>
            <w:sz w:val="24"/>
            <w:szCs w:val="24"/>
          </w:rPr>
        </w:pPr>
        <w:r w:rsidRPr="004F3E73">
          <w:rPr>
            <w:rFonts w:ascii="Times New Roman" w:hAnsi="Times New Roman" w:cs="Times New Roman"/>
            <w:sz w:val="24"/>
            <w:szCs w:val="24"/>
          </w:rPr>
          <w:fldChar w:fldCharType="begin"/>
        </w:r>
        <w:r w:rsidRPr="004F3E73">
          <w:rPr>
            <w:rFonts w:ascii="Times New Roman" w:hAnsi="Times New Roman" w:cs="Times New Roman"/>
            <w:sz w:val="24"/>
            <w:szCs w:val="24"/>
          </w:rPr>
          <w:instrText xml:space="preserve"> PAGE   \* MERGEFORMAT </w:instrText>
        </w:r>
        <w:r w:rsidRPr="004F3E73">
          <w:rPr>
            <w:rFonts w:ascii="Times New Roman" w:hAnsi="Times New Roman" w:cs="Times New Roman"/>
            <w:sz w:val="24"/>
            <w:szCs w:val="24"/>
          </w:rPr>
          <w:fldChar w:fldCharType="separate"/>
        </w:r>
        <w:r w:rsidRPr="004F3E73">
          <w:rPr>
            <w:rFonts w:ascii="Times New Roman" w:hAnsi="Times New Roman" w:cs="Times New Roman"/>
            <w:noProof/>
            <w:sz w:val="24"/>
            <w:szCs w:val="24"/>
          </w:rPr>
          <w:t>2</w:t>
        </w:r>
        <w:r w:rsidRPr="004F3E73">
          <w:rPr>
            <w:rFonts w:ascii="Times New Roman" w:hAnsi="Times New Roman" w:cs="Times New Roman"/>
            <w:noProof/>
            <w:sz w:val="24"/>
            <w:szCs w:val="24"/>
          </w:rPr>
          <w:fldChar w:fldCharType="end"/>
        </w:r>
      </w:p>
    </w:sdtContent>
  </w:sdt>
  <w:p w14:paraId="1C90F21B" w14:textId="77777777" w:rsidR="004F3E73" w:rsidRPr="004F3E73" w:rsidRDefault="004F3E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4305"/>
    <w:multiLevelType w:val="hybridMultilevel"/>
    <w:tmpl w:val="C27EF640"/>
    <w:lvl w:ilvl="0" w:tplc="3E1AC6B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B7"/>
    <w:rsid w:val="00203EAB"/>
    <w:rsid w:val="0022600A"/>
    <w:rsid w:val="00314BE0"/>
    <w:rsid w:val="00362A90"/>
    <w:rsid w:val="003D5D70"/>
    <w:rsid w:val="003F21DB"/>
    <w:rsid w:val="00472781"/>
    <w:rsid w:val="004A07CE"/>
    <w:rsid w:val="004F3E73"/>
    <w:rsid w:val="00547FB1"/>
    <w:rsid w:val="005624BB"/>
    <w:rsid w:val="006448B8"/>
    <w:rsid w:val="00661504"/>
    <w:rsid w:val="00672AFB"/>
    <w:rsid w:val="006F5578"/>
    <w:rsid w:val="00720389"/>
    <w:rsid w:val="00723F58"/>
    <w:rsid w:val="00731B72"/>
    <w:rsid w:val="007C73EC"/>
    <w:rsid w:val="00823909"/>
    <w:rsid w:val="00893518"/>
    <w:rsid w:val="008972B7"/>
    <w:rsid w:val="008B7378"/>
    <w:rsid w:val="00937810"/>
    <w:rsid w:val="009E3E77"/>
    <w:rsid w:val="00A32BD2"/>
    <w:rsid w:val="00A829BE"/>
    <w:rsid w:val="00AA2366"/>
    <w:rsid w:val="00B143F4"/>
    <w:rsid w:val="00B3056D"/>
    <w:rsid w:val="00BD63C3"/>
    <w:rsid w:val="00BF7426"/>
    <w:rsid w:val="00C840B4"/>
    <w:rsid w:val="00C85845"/>
    <w:rsid w:val="00D51F30"/>
    <w:rsid w:val="00D53BA9"/>
    <w:rsid w:val="00E11885"/>
    <w:rsid w:val="00EC6CF7"/>
    <w:rsid w:val="00F22ED8"/>
    <w:rsid w:val="00F51EE4"/>
    <w:rsid w:val="00F54690"/>
    <w:rsid w:val="00FC2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36FB"/>
  <w15:docId w15:val="{9309E219-36AF-41E1-ADCF-4E1DE5BF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0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0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00A"/>
    <w:rPr>
      <w:lang w:val="en-US"/>
    </w:rPr>
  </w:style>
  <w:style w:type="paragraph" w:styleId="Header">
    <w:name w:val="header"/>
    <w:basedOn w:val="Normal"/>
    <w:link w:val="HeaderChar"/>
    <w:uiPriority w:val="99"/>
    <w:unhideWhenUsed/>
    <w:rsid w:val="008B73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378"/>
    <w:rPr>
      <w:lang w:val="en-US"/>
    </w:rPr>
  </w:style>
  <w:style w:type="paragraph" w:customStyle="1" w:styleId="Body">
    <w:name w:val="Body"/>
    <w:rsid w:val="004F3E7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Paragraph">
    <w:name w:val="List Paragraph"/>
    <w:basedOn w:val="Normal"/>
    <w:uiPriority w:val="34"/>
    <w:qFormat/>
    <w:rsid w:val="006448B8"/>
    <w:pPr>
      <w:ind w:left="720"/>
      <w:contextualSpacing/>
    </w:pPr>
  </w:style>
  <w:style w:type="paragraph" w:styleId="BalloonText">
    <w:name w:val="Balloon Text"/>
    <w:basedOn w:val="Normal"/>
    <w:link w:val="BalloonTextChar"/>
    <w:uiPriority w:val="99"/>
    <w:semiHidden/>
    <w:unhideWhenUsed/>
    <w:rsid w:val="0073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7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5836</Words>
  <Characters>3328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Lore</dc:creator>
  <cp:lastModifiedBy>Leontine Babkina</cp:lastModifiedBy>
  <cp:revision>12</cp:revision>
  <cp:lastPrinted>2019-11-14T11:26:00Z</cp:lastPrinted>
  <dcterms:created xsi:type="dcterms:W3CDTF">2019-11-06T16:37:00Z</dcterms:created>
  <dcterms:modified xsi:type="dcterms:W3CDTF">2019-11-27T09:04:00Z</dcterms:modified>
</cp:coreProperties>
</file>