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F2FFE" w:rsidR="000C4D5B" w:rsidP="00721CF2" w:rsidRDefault="000C4D5B" w14:paraId="412F0AE8" w14:textId="7777777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BF2FFE">
        <w:rPr>
          <w:rFonts w:ascii="Times New Roman" w:hAnsi="Times New Roman"/>
          <w:sz w:val="28"/>
          <w:szCs w:val="28"/>
          <w:lang w:val="lv-LV"/>
        </w:rPr>
        <w:t>Likumprojekts</w:t>
      </w:r>
    </w:p>
    <w:p w:rsidRPr="00BF2FFE" w:rsidR="00C519C4" w:rsidP="00274CDB" w:rsidRDefault="00C519C4" w14:paraId="44C241D8" w14:textId="77777777">
      <w:pPr>
        <w:spacing w:after="0" w:line="240" w:lineRule="auto"/>
        <w:rPr>
          <w:rFonts w:ascii="Times New Roman" w:hAnsi="Times New Roman"/>
          <w:b/>
          <w:sz w:val="28"/>
          <w:szCs w:val="28"/>
          <w:lang w:val="lv-LV"/>
        </w:rPr>
      </w:pPr>
    </w:p>
    <w:p w:rsidRPr="00BF2FFE" w:rsidR="000C4D5B" w:rsidP="00237B9A" w:rsidRDefault="000C4D5B" w14:paraId="6B64D3F5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F2FFE">
        <w:rPr>
          <w:rFonts w:ascii="Times New Roman" w:hAnsi="Times New Roman"/>
          <w:b/>
          <w:sz w:val="28"/>
          <w:szCs w:val="28"/>
          <w:lang w:val="lv-LV"/>
        </w:rPr>
        <w:t>Grozījum</w:t>
      </w:r>
      <w:r w:rsidRPr="00BF2FFE" w:rsidR="0014582B">
        <w:rPr>
          <w:rFonts w:ascii="Times New Roman" w:hAnsi="Times New Roman"/>
          <w:b/>
          <w:sz w:val="28"/>
          <w:szCs w:val="28"/>
          <w:lang w:val="lv-LV"/>
        </w:rPr>
        <w:t>i</w:t>
      </w:r>
      <w:r w:rsidRPr="00BF2FFE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BF2FFE" w:rsidR="002C2F3B">
        <w:rPr>
          <w:rFonts w:ascii="Times New Roman" w:hAnsi="Times New Roman"/>
          <w:b/>
          <w:sz w:val="28"/>
          <w:szCs w:val="28"/>
          <w:lang w:val="lv-LV"/>
        </w:rPr>
        <w:t>Likumā par ostām</w:t>
      </w:r>
    </w:p>
    <w:p w:rsidRPr="00BF2FFE" w:rsidR="00C519C4" w:rsidP="00274CDB" w:rsidRDefault="00C519C4" w14:paraId="16244BB4" w14:textId="77777777">
      <w:pPr>
        <w:pStyle w:val="naisf"/>
        <w:ind w:firstLine="0"/>
        <w:rPr>
          <w:sz w:val="28"/>
          <w:szCs w:val="28"/>
        </w:rPr>
      </w:pPr>
    </w:p>
    <w:p w:rsidR="00C519C4" w:rsidP="0041319C" w:rsidRDefault="002C2F3B" w14:paraId="0978E8DF" w14:textId="312D0652"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val="lv-LV" w:eastAsia="lv-LV"/>
        </w:rPr>
      </w:pPr>
      <w:r w:rsidRPr="00BF2FFE">
        <w:rPr>
          <w:rFonts w:ascii="Times New Roman" w:hAnsi="Times New Roman" w:eastAsia="Times New Roman"/>
          <w:sz w:val="28"/>
          <w:szCs w:val="28"/>
          <w:lang w:val="lv-LV" w:eastAsia="lv-LV"/>
        </w:rPr>
        <w:tab/>
        <w:t>Izdarīt Likumā par ostām (Latvijas Republikas Saeimas un Ministru Kabineta Ziņotājs, 1994, 15.nr.; 1996, 13.nr.; 1997, 9., 15.nr.; 1999, 24.nr.; 2000, 12.nr.; 2001, 9., 11.nr.; 2002, 23.nr.; 2003, 15., 23.nr.; 2005, 14., 24.nr.; Latvijas Vēstnesis, 2009, 194.nr.; 2010, 76., 118. 205.nr.</w:t>
      </w:r>
      <w:r w:rsidR="002F5674">
        <w:rPr>
          <w:rFonts w:ascii="Times New Roman" w:hAnsi="Times New Roman" w:eastAsia="Times New Roman"/>
          <w:sz w:val="28"/>
          <w:szCs w:val="28"/>
          <w:lang w:val="lv-LV" w:eastAsia="lv-LV"/>
        </w:rPr>
        <w:t>;</w:t>
      </w:r>
      <w:r w:rsidRPr="00BF2FFE">
        <w:rPr>
          <w:rFonts w:ascii="Times New Roman" w:hAnsi="Times New Roman" w:eastAsia="Times New Roman"/>
          <w:sz w:val="28"/>
          <w:szCs w:val="28"/>
          <w:lang w:val="lv-LV" w:eastAsia="lv-LV"/>
        </w:rPr>
        <w:t xml:space="preserve"> 2013, 232.nr.</w:t>
      </w:r>
      <w:r w:rsidR="002F5674">
        <w:rPr>
          <w:rFonts w:ascii="Times New Roman" w:hAnsi="Times New Roman" w:eastAsia="Times New Roman"/>
          <w:sz w:val="28"/>
          <w:szCs w:val="28"/>
          <w:lang w:val="lv-LV" w:eastAsia="lv-LV"/>
        </w:rPr>
        <w:t>;</w:t>
      </w:r>
      <w:r w:rsidRPr="00BF2FFE" w:rsidR="00257865">
        <w:rPr>
          <w:rFonts w:ascii="Times New Roman" w:hAnsi="Times New Roman" w:eastAsia="Times New Roman"/>
          <w:sz w:val="28"/>
          <w:szCs w:val="28"/>
          <w:lang w:val="lv-LV" w:eastAsia="lv-LV"/>
        </w:rPr>
        <w:t xml:space="preserve"> 2016, 241.nr.</w:t>
      </w:r>
      <w:r w:rsidR="002F5674">
        <w:rPr>
          <w:rFonts w:ascii="Times New Roman" w:hAnsi="Times New Roman" w:eastAsia="Times New Roman"/>
          <w:sz w:val="28"/>
          <w:szCs w:val="28"/>
          <w:lang w:val="lv-LV" w:eastAsia="lv-LV"/>
        </w:rPr>
        <w:t>;</w:t>
      </w:r>
      <w:r w:rsidR="00BD023C">
        <w:rPr>
          <w:rFonts w:ascii="Times New Roman" w:hAnsi="Times New Roman" w:eastAsia="Times New Roman"/>
          <w:sz w:val="28"/>
          <w:szCs w:val="28"/>
          <w:lang w:val="lv-LV" w:eastAsia="lv-LV"/>
        </w:rPr>
        <w:t xml:space="preserve"> </w:t>
      </w:r>
      <w:r w:rsidRPr="00941D08" w:rsidR="00BD023C">
        <w:rPr>
          <w:rFonts w:ascii="Times New Roman" w:hAnsi="Times New Roman" w:eastAsia="Times New Roman"/>
          <w:sz w:val="28"/>
          <w:szCs w:val="28"/>
          <w:lang w:val="lv-LV" w:eastAsia="lv-LV"/>
        </w:rPr>
        <w:t>2019, 251A.nr.</w:t>
      </w:r>
      <w:r w:rsidRPr="00BF2FFE">
        <w:rPr>
          <w:rFonts w:ascii="Times New Roman" w:hAnsi="Times New Roman" w:eastAsia="Times New Roman"/>
          <w:sz w:val="28"/>
          <w:szCs w:val="28"/>
          <w:lang w:val="lv-LV" w:eastAsia="lv-LV"/>
        </w:rPr>
        <w:t>) šādus grozījumus:</w:t>
      </w:r>
    </w:p>
    <w:p w:rsidRPr="00DF70E3" w:rsidR="002F5CAA" w:rsidP="00DF70E3" w:rsidRDefault="002F5CAA" w14:paraId="65AC9559" w14:textId="77777777"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val="lv-LV" w:eastAsia="lv-LV"/>
        </w:rPr>
      </w:pPr>
    </w:p>
    <w:p w:rsidR="00DF5AEF" w:rsidP="00352191" w:rsidRDefault="002F5CAA" w14:paraId="3C6AC650" w14:textId="7777777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  <w:r w:rsidRPr="00DF70E3">
        <w:rPr>
          <w:rFonts w:ascii="Times New Roman" w:hAnsi="Times New Roman"/>
          <w:color w:val="000000"/>
          <w:sz w:val="28"/>
          <w:szCs w:val="28"/>
          <w:lang w:val="lv-LV"/>
        </w:rPr>
        <w:t>Izteikt 7.pant</w:t>
      </w:r>
      <w:r w:rsidR="00DF5AEF">
        <w:rPr>
          <w:rFonts w:ascii="Times New Roman" w:hAnsi="Times New Roman"/>
          <w:color w:val="000000"/>
          <w:sz w:val="28"/>
          <w:szCs w:val="28"/>
          <w:lang w:val="lv-LV"/>
        </w:rPr>
        <w:t>ā:</w:t>
      </w:r>
    </w:p>
    <w:p w:rsidRPr="00DF5AEF" w:rsidR="002F5CAA" w:rsidP="00DF5AEF" w:rsidRDefault="002F5CAA" w14:paraId="2630634C" w14:textId="28E6E1A2">
      <w:pPr>
        <w:spacing w:after="0" w:line="240" w:lineRule="auto"/>
        <w:ind w:left="790"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  <w:r w:rsidRPr="00DF5AEF">
        <w:rPr>
          <w:rFonts w:ascii="Times New Roman" w:hAnsi="Times New Roman"/>
          <w:color w:val="000000"/>
          <w:sz w:val="28"/>
          <w:szCs w:val="28"/>
          <w:lang w:val="lv-LV"/>
        </w:rPr>
        <w:t xml:space="preserve"> otrās daļas </w:t>
      </w:r>
      <w:r w:rsidRPr="00DF5AEF" w:rsidR="002F5674">
        <w:rPr>
          <w:rFonts w:ascii="Times New Roman" w:hAnsi="Times New Roman"/>
          <w:color w:val="000000"/>
          <w:sz w:val="28"/>
          <w:szCs w:val="28"/>
          <w:lang w:val="lv-LV"/>
        </w:rPr>
        <w:t>ievaddaļu</w:t>
      </w:r>
      <w:r w:rsidRPr="00DF5AEF">
        <w:rPr>
          <w:rFonts w:ascii="Times New Roman" w:hAnsi="Times New Roman"/>
          <w:color w:val="000000"/>
          <w:sz w:val="28"/>
          <w:szCs w:val="28"/>
          <w:lang w:val="lv-LV"/>
        </w:rPr>
        <w:t xml:space="preserve"> šādā redakcijā: </w:t>
      </w:r>
    </w:p>
    <w:p w:rsidR="00DF5AEF" w:rsidP="00DF70E3" w:rsidRDefault="002F5CAA" w14:paraId="013C4A10" w14:textId="1A2E02A0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val="lv-LV" w:eastAsia="en-GB"/>
        </w:rPr>
      </w:pPr>
      <w:r w:rsidRPr="00DF70E3">
        <w:rPr>
          <w:rFonts w:ascii="Times New Roman" w:hAnsi="Times New Roman"/>
          <w:color w:val="000000"/>
          <w:sz w:val="28"/>
          <w:szCs w:val="28"/>
          <w:lang w:val="lv-LV"/>
        </w:rPr>
        <w:t xml:space="preserve">“(1) </w:t>
      </w:r>
      <w:bookmarkStart w:name="_Hlk27224045" w:id="0"/>
      <w:r w:rsidRPr="00DF70E3">
        <w:rPr>
          <w:rFonts w:ascii="Times New Roman" w:hAnsi="Times New Roman" w:eastAsia="Times New Roman"/>
          <w:sz w:val="28"/>
          <w:szCs w:val="28"/>
          <w:lang w:val="lv-LV" w:eastAsia="en-GB"/>
        </w:rPr>
        <w:t xml:space="preserve">Ostas pārvaldīšanu nodrošina ostas pārvalde, bet Ventspils ostā ostas pārvaldīšanu nodrošina </w:t>
      </w:r>
      <w:r w:rsidR="00557177">
        <w:rPr>
          <w:rFonts w:ascii="Times New Roman" w:hAnsi="Times New Roman" w:eastAsia="Times New Roman"/>
          <w:sz w:val="28"/>
          <w:szCs w:val="28"/>
          <w:lang w:val="lv-LV" w:eastAsia="en-GB"/>
        </w:rPr>
        <w:t>V</w:t>
      </w:r>
      <w:r w:rsidRPr="00DF70E3">
        <w:rPr>
          <w:rFonts w:ascii="Times New Roman" w:hAnsi="Times New Roman" w:eastAsia="Times New Roman"/>
          <w:sz w:val="28"/>
          <w:szCs w:val="28"/>
          <w:lang w:val="lv-LV" w:eastAsia="en-GB"/>
        </w:rPr>
        <w:t>AS</w:t>
      </w:r>
      <w:r w:rsidR="00DF5AEF">
        <w:rPr>
          <w:rFonts w:ascii="Times New Roman" w:hAnsi="Times New Roman" w:eastAsia="Times New Roman"/>
          <w:sz w:val="28"/>
          <w:szCs w:val="28"/>
          <w:lang w:val="lv-LV" w:eastAsia="en-GB"/>
        </w:rPr>
        <w:t xml:space="preserve"> </w:t>
      </w:r>
      <w:r w:rsidRPr="00DF70E3">
        <w:rPr>
          <w:rFonts w:ascii="Times New Roman" w:hAnsi="Times New Roman" w:eastAsia="Times New Roman"/>
          <w:sz w:val="28"/>
          <w:szCs w:val="28"/>
          <w:lang w:val="lv-LV" w:eastAsia="en-GB"/>
        </w:rPr>
        <w:t>”</w:t>
      </w:r>
      <w:r w:rsidR="00DF5AEF">
        <w:rPr>
          <w:rFonts w:ascii="Times New Roman" w:hAnsi="Times New Roman" w:eastAsia="Times New Roman"/>
          <w:sz w:val="28"/>
          <w:szCs w:val="28"/>
          <w:lang w:val="lv-LV" w:eastAsia="en-GB"/>
        </w:rPr>
        <w:t>Ventas osta</w:t>
      </w:r>
      <w:r w:rsidRPr="00DF70E3">
        <w:rPr>
          <w:rFonts w:ascii="Times New Roman" w:hAnsi="Times New Roman" w:eastAsia="Times New Roman"/>
          <w:sz w:val="28"/>
          <w:szCs w:val="28"/>
          <w:lang w:val="lv-LV" w:eastAsia="en-GB"/>
        </w:rPr>
        <w:t>”. Ostas pārvalde kā publisko tiesību subjekts</w:t>
      </w:r>
      <w:r w:rsidR="002F5674">
        <w:rPr>
          <w:rFonts w:ascii="Times New Roman" w:hAnsi="Times New Roman" w:eastAsia="Times New Roman"/>
          <w:sz w:val="28"/>
          <w:szCs w:val="28"/>
          <w:lang w:val="lv-LV" w:eastAsia="en-GB"/>
        </w:rPr>
        <w:t xml:space="preserve"> un</w:t>
      </w:r>
      <w:r w:rsidRPr="00DF70E3">
        <w:rPr>
          <w:rFonts w:ascii="Times New Roman" w:hAnsi="Times New Roman" w:eastAsia="Times New Roman"/>
          <w:sz w:val="28"/>
          <w:szCs w:val="28"/>
          <w:lang w:val="lv-LV" w:eastAsia="en-GB"/>
        </w:rPr>
        <w:t xml:space="preserve"> </w:t>
      </w:r>
      <w:r w:rsidR="00C24F61">
        <w:rPr>
          <w:rFonts w:ascii="Times New Roman" w:hAnsi="Times New Roman" w:eastAsia="Times New Roman"/>
          <w:sz w:val="28"/>
          <w:szCs w:val="28"/>
          <w:lang w:val="lv-LV" w:eastAsia="en-GB"/>
        </w:rPr>
        <w:t>V</w:t>
      </w:r>
      <w:r w:rsidRPr="00DF70E3">
        <w:rPr>
          <w:rFonts w:ascii="Times New Roman" w:hAnsi="Times New Roman" w:eastAsia="Times New Roman"/>
          <w:sz w:val="28"/>
          <w:szCs w:val="28"/>
          <w:lang w:val="lv-LV" w:eastAsia="en-GB"/>
        </w:rPr>
        <w:t>AS “</w:t>
      </w:r>
      <w:r w:rsidR="00DF5AEF">
        <w:rPr>
          <w:rFonts w:ascii="Times New Roman" w:hAnsi="Times New Roman" w:eastAsia="Times New Roman"/>
          <w:sz w:val="28"/>
          <w:szCs w:val="28"/>
          <w:lang w:val="lv-LV" w:eastAsia="en-GB"/>
        </w:rPr>
        <w:t>Ventas osta</w:t>
      </w:r>
      <w:r w:rsidRPr="00DF70E3">
        <w:rPr>
          <w:rFonts w:ascii="Times New Roman" w:hAnsi="Times New Roman" w:eastAsia="Times New Roman"/>
          <w:sz w:val="28"/>
          <w:szCs w:val="28"/>
          <w:lang w:val="lv-LV" w:eastAsia="en-GB"/>
        </w:rPr>
        <w:t>” kā privāto tiesību subjekts veic šādas valsts pārvaldes funkcijas</w:t>
      </w:r>
      <w:bookmarkEnd w:id="0"/>
      <w:r w:rsidRPr="00DF70E3">
        <w:rPr>
          <w:rFonts w:ascii="Times New Roman" w:hAnsi="Times New Roman" w:eastAsia="Times New Roman"/>
          <w:sz w:val="28"/>
          <w:szCs w:val="28"/>
          <w:lang w:val="lv-LV" w:eastAsia="en-GB"/>
        </w:rPr>
        <w:t>:</w:t>
      </w:r>
      <w:r w:rsidR="00DF70E3">
        <w:rPr>
          <w:rFonts w:ascii="Times New Roman" w:hAnsi="Times New Roman" w:eastAsia="Times New Roman"/>
          <w:sz w:val="28"/>
          <w:szCs w:val="28"/>
          <w:lang w:val="lv-LV" w:eastAsia="en-GB"/>
        </w:rPr>
        <w:t>”</w:t>
      </w:r>
      <w:r w:rsidR="00DF5AEF">
        <w:rPr>
          <w:rFonts w:ascii="Times New Roman" w:hAnsi="Times New Roman" w:eastAsia="Times New Roman"/>
          <w:sz w:val="28"/>
          <w:szCs w:val="28"/>
          <w:lang w:val="lv-LV" w:eastAsia="en-GB"/>
        </w:rPr>
        <w:t>;</w:t>
      </w:r>
    </w:p>
    <w:p w:rsidR="002F5CAA" w:rsidP="00DF70E3" w:rsidRDefault="00DF5AEF" w14:paraId="163A9CF6" w14:textId="5EF25F94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val="lv-LV" w:eastAsia="en-GB"/>
        </w:rPr>
      </w:pPr>
      <w:r>
        <w:rPr>
          <w:rFonts w:ascii="Times New Roman" w:hAnsi="Times New Roman" w:eastAsia="Times New Roman"/>
          <w:sz w:val="28"/>
          <w:szCs w:val="28"/>
          <w:lang w:val="lv-LV" w:eastAsia="en-GB"/>
        </w:rPr>
        <w:t xml:space="preserve">papildināt trešajā daļā aiz vārdiem “Ostas pārvalde” ar vārdiem “un </w:t>
      </w:r>
      <w:r w:rsidR="00067C40">
        <w:rPr>
          <w:rFonts w:ascii="Times New Roman" w:hAnsi="Times New Roman" w:eastAsia="Times New Roman"/>
          <w:sz w:val="28"/>
          <w:szCs w:val="28"/>
          <w:lang w:val="lv-LV" w:eastAsia="en-GB"/>
        </w:rPr>
        <w:t xml:space="preserve"> </w:t>
      </w:r>
      <w:r w:rsidR="00557177">
        <w:rPr>
          <w:rFonts w:ascii="Times New Roman" w:hAnsi="Times New Roman" w:eastAsia="Times New Roman"/>
          <w:sz w:val="28"/>
          <w:szCs w:val="28"/>
          <w:lang w:val="lv-LV" w:eastAsia="en-GB"/>
        </w:rPr>
        <w:t>V</w:t>
      </w:r>
      <w:r w:rsidR="00067C40">
        <w:rPr>
          <w:rFonts w:ascii="Times New Roman" w:hAnsi="Times New Roman" w:eastAsia="Times New Roman"/>
          <w:sz w:val="28"/>
          <w:szCs w:val="28"/>
          <w:lang w:val="lv-LV" w:eastAsia="en-GB"/>
        </w:rPr>
        <w:t>AS “</w:t>
      </w:r>
      <w:r>
        <w:rPr>
          <w:rFonts w:ascii="Times New Roman" w:hAnsi="Times New Roman" w:eastAsia="Times New Roman"/>
          <w:sz w:val="28"/>
          <w:szCs w:val="28"/>
          <w:lang w:val="lv-LV" w:eastAsia="en-GB"/>
        </w:rPr>
        <w:t>Ventas osta”</w:t>
      </w:r>
      <w:r w:rsidR="00067C40">
        <w:rPr>
          <w:rFonts w:ascii="Times New Roman" w:hAnsi="Times New Roman" w:eastAsia="Times New Roman"/>
          <w:sz w:val="28"/>
          <w:szCs w:val="28"/>
          <w:lang w:val="lv-LV" w:eastAsia="en-GB"/>
        </w:rPr>
        <w:t>”</w:t>
      </w:r>
      <w:r w:rsidR="00DF70E3">
        <w:rPr>
          <w:rFonts w:ascii="Times New Roman" w:hAnsi="Times New Roman" w:eastAsia="Times New Roman"/>
          <w:sz w:val="28"/>
          <w:szCs w:val="28"/>
          <w:lang w:val="lv-LV" w:eastAsia="en-GB"/>
        </w:rPr>
        <w:t>.</w:t>
      </w:r>
    </w:p>
    <w:p w:rsidRPr="00DF70E3" w:rsidR="00DF70E3" w:rsidP="00DF70E3" w:rsidRDefault="00DF70E3" w14:paraId="04B8DF44" w14:textId="77777777"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val="lv-LV" w:eastAsia="en-GB"/>
        </w:rPr>
      </w:pPr>
    </w:p>
    <w:p w:rsidRPr="00352191" w:rsidR="00DF70E3" w:rsidP="00352191" w:rsidRDefault="00C434C2" w14:paraId="029D0D33" w14:textId="679CAD7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val="lv-LV" w:eastAsia="en-GB"/>
        </w:rPr>
      </w:pPr>
      <w:r w:rsidRPr="00352191">
        <w:rPr>
          <w:rFonts w:ascii="Times New Roman" w:hAnsi="Times New Roman" w:eastAsia="Times New Roman"/>
          <w:sz w:val="28"/>
          <w:szCs w:val="28"/>
          <w:lang w:val="lv-LV" w:eastAsia="en-GB"/>
        </w:rPr>
        <w:t>Papildināt likumu ar 8.</w:t>
      </w:r>
      <w:r w:rsidRPr="00352191">
        <w:rPr>
          <w:rFonts w:ascii="Times New Roman" w:hAnsi="Times New Roman" w:eastAsia="Times New Roman"/>
          <w:sz w:val="28"/>
          <w:szCs w:val="28"/>
          <w:vertAlign w:val="superscript"/>
          <w:lang w:val="lv-LV" w:eastAsia="en-GB"/>
        </w:rPr>
        <w:t>1</w:t>
      </w:r>
      <w:r w:rsidRPr="00352191">
        <w:rPr>
          <w:rFonts w:ascii="Times New Roman" w:hAnsi="Times New Roman" w:eastAsia="Times New Roman"/>
          <w:sz w:val="28"/>
          <w:szCs w:val="28"/>
          <w:lang w:val="lv-LV" w:eastAsia="en-GB"/>
        </w:rPr>
        <w:t>pantu šādā redakcijā:</w:t>
      </w:r>
      <w:bookmarkStart w:name="_Hlk27223966" w:id="1"/>
    </w:p>
    <w:p w:rsidRPr="00DF70E3" w:rsidR="00C434C2" w:rsidP="00DF70E3" w:rsidRDefault="00C434C2" w14:paraId="1FCAF2E5" w14:textId="600DE626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val="lv-LV" w:eastAsia="en-GB"/>
        </w:rPr>
      </w:pPr>
      <w:r w:rsidRPr="00DF70E3">
        <w:rPr>
          <w:rFonts w:ascii="Times New Roman" w:hAnsi="Times New Roman" w:eastAsia="Times New Roman"/>
          <w:sz w:val="28"/>
          <w:szCs w:val="28"/>
          <w:lang w:val="lv-LV" w:eastAsia="en-GB"/>
        </w:rPr>
        <w:t>“8.</w:t>
      </w:r>
      <w:r w:rsidRPr="00DF70E3">
        <w:rPr>
          <w:rFonts w:ascii="Times New Roman" w:hAnsi="Times New Roman" w:eastAsia="Times New Roman"/>
          <w:sz w:val="28"/>
          <w:szCs w:val="28"/>
          <w:vertAlign w:val="superscript"/>
          <w:lang w:val="lv-LV" w:eastAsia="en-GB"/>
        </w:rPr>
        <w:t>1</w:t>
      </w:r>
      <w:r w:rsidRPr="00DF70E3">
        <w:rPr>
          <w:rFonts w:ascii="Times New Roman" w:hAnsi="Times New Roman" w:eastAsia="Times New Roman"/>
          <w:sz w:val="28"/>
          <w:szCs w:val="28"/>
          <w:lang w:val="lv-LV" w:eastAsia="en-GB"/>
        </w:rPr>
        <w:t xml:space="preserve">pants. </w:t>
      </w:r>
      <w:r w:rsidR="00557177">
        <w:rPr>
          <w:rFonts w:ascii="Times New Roman" w:hAnsi="Times New Roman" w:eastAsia="Times New Roman"/>
          <w:sz w:val="28"/>
          <w:szCs w:val="28"/>
          <w:lang w:val="lv-LV" w:eastAsia="en-GB"/>
        </w:rPr>
        <w:t>Valsts a</w:t>
      </w:r>
      <w:r w:rsidRPr="00DF70E3">
        <w:rPr>
          <w:rFonts w:ascii="Times New Roman" w:hAnsi="Times New Roman" w:eastAsia="Times New Roman"/>
          <w:sz w:val="28"/>
          <w:szCs w:val="28"/>
          <w:lang w:val="lv-LV" w:eastAsia="en-GB"/>
        </w:rPr>
        <w:t>kciju sabiedrība “</w:t>
      </w:r>
      <w:r w:rsidR="00DF5AEF">
        <w:rPr>
          <w:rFonts w:ascii="Times New Roman" w:hAnsi="Times New Roman" w:eastAsia="Times New Roman"/>
          <w:sz w:val="28"/>
          <w:szCs w:val="28"/>
          <w:lang w:val="lv-LV" w:eastAsia="en-GB"/>
        </w:rPr>
        <w:t>Ventas osta</w:t>
      </w:r>
      <w:r w:rsidRPr="00DF70E3">
        <w:rPr>
          <w:rFonts w:ascii="Times New Roman" w:hAnsi="Times New Roman" w:eastAsia="Times New Roman"/>
          <w:sz w:val="28"/>
          <w:szCs w:val="28"/>
          <w:lang w:val="lv-LV" w:eastAsia="en-GB"/>
        </w:rPr>
        <w:t>”</w:t>
      </w:r>
    </w:p>
    <w:p w:rsidRPr="00941D08" w:rsidR="00C434C2" w:rsidP="00DF70E3" w:rsidRDefault="00C434C2" w14:paraId="7C4754B7" w14:textId="3F95C2AC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val="lv-LV" w:eastAsia="en-GB"/>
        </w:rPr>
      </w:pPr>
      <w:r w:rsidRPr="00941D08">
        <w:rPr>
          <w:rFonts w:ascii="Times New Roman" w:hAnsi="Times New Roman" w:eastAsia="Times New Roman"/>
          <w:sz w:val="28"/>
          <w:szCs w:val="28"/>
          <w:lang w:val="lv-LV" w:eastAsia="en-GB"/>
        </w:rPr>
        <w:t xml:space="preserve">(1) </w:t>
      </w:r>
      <w:r w:rsidR="00557177">
        <w:rPr>
          <w:rFonts w:ascii="Times New Roman" w:hAnsi="Times New Roman" w:eastAsia="Times New Roman"/>
          <w:sz w:val="28"/>
          <w:szCs w:val="28"/>
          <w:lang w:val="lv-LV" w:eastAsia="en-GB"/>
        </w:rPr>
        <w:t>Valsts a</w:t>
      </w:r>
      <w:r w:rsidRPr="00941D08">
        <w:rPr>
          <w:rFonts w:ascii="Times New Roman" w:hAnsi="Times New Roman" w:eastAsia="Times New Roman"/>
          <w:sz w:val="28"/>
          <w:szCs w:val="28"/>
          <w:lang w:val="lv-LV" w:eastAsia="en-GB"/>
        </w:rPr>
        <w:t>kciju sabiedrība “</w:t>
      </w:r>
      <w:r w:rsidR="00DF5AEF">
        <w:rPr>
          <w:rFonts w:ascii="Times New Roman" w:hAnsi="Times New Roman" w:eastAsia="Times New Roman"/>
          <w:sz w:val="28"/>
          <w:szCs w:val="28"/>
          <w:lang w:val="lv-LV" w:eastAsia="en-GB"/>
        </w:rPr>
        <w:t>Ventas osta</w:t>
      </w:r>
      <w:r w:rsidRPr="00941D08">
        <w:rPr>
          <w:rFonts w:ascii="Times New Roman" w:hAnsi="Times New Roman" w:eastAsia="Times New Roman"/>
          <w:sz w:val="28"/>
          <w:szCs w:val="28"/>
          <w:lang w:val="lv-LV" w:eastAsia="en-GB"/>
        </w:rPr>
        <w:t>” ir neprivatizējama valsts kapitālsabiedrība</w:t>
      </w:r>
      <w:r w:rsidRPr="00941D08" w:rsidR="00941D08">
        <w:rPr>
          <w:rFonts w:ascii="Times New Roman" w:hAnsi="Times New Roman" w:eastAsia="Times New Roman"/>
          <w:sz w:val="28"/>
          <w:szCs w:val="28"/>
          <w:lang w:val="lv-LV" w:eastAsia="en-GB"/>
        </w:rPr>
        <w:t>, kas izveidota, lai nodrošinātu Ventspils ostas pārvaldīšanu un veiktu šajā likumā, kā arī Ventspils brīvostas likumā noteiktās ostas pārvald</w:t>
      </w:r>
      <w:r w:rsidR="00941D08">
        <w:rPr>
          <w:rFonts w:ascii="Times New Roman" w:hAnsi="Times New Roman" w:eastAsia="Times New Roman"/>
          <w:sz w:val="28"/>
          <w:szCs w:val="28"/>
          <w:lang w:val="lv-LV" w:eastAsia="en-GB"/>
        </w:rPr>
        <w:t>es</w:t>
      </w:r>
      <w:r w:rsidRPr="00941D08" w:rsidR="00941D08">
        <w:rPr>
          <w:rFonts w:ascii="Times New Roman" w:hAnsi="Times New Roman" w:eastAsia="Times New Roman"/>
          <w:sz w:val="28"/>
          <w:szCs w:val="28"/>
          <w:lang w:val="lv-LV" w:eastAsia="en-GB"/>
        </w:rPr>
        <w:t xml:space="preserve"> funkcijas, uzdevumus un pienākumus</w:t>
      </w:r>
      <w:r w:rsidRPr="00941D08">
        <w:rPr>
          <w:rFonts w:ascii="Times New Roman" w:hAnsi="Times New Roman" w:eastAsia="Times New Roman"/>
          <w:sz w:val="28"/>
          <w:szCs w:val="28"/>
          <w:lang w:val="lv-LV" w:eastAsia="en-GB"/>
        </w:rPr>
        <w:t xml:space="preserve">. </w:t>
      </w:r>
    </w:p>
    <w:p w:rsidRPr="00DF70E3" w:rsidR="0016460D" w:rsidP="00DF70E3" w:rsidRDefault="00C434C2" w14:paraId="6DA42D39" w14:textId="5FC1F51D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val="lv-LV" w:eastAsia="en-GB"/>
        </w:rPr>
      </w:pPr>
      <w:r w:rsidRPr="00DF70E3">
        <w:rPr>
          <w:rFonts w:ascii="Times New Roman" w:hAnsi="Times New Roman" w:eastAsia="Times New Roman"/>
          <w:sz w:val="28"/>
          <w:szCs w:val="28"/>
          <w:lang w:val="lv-LV" w:eastAsia="en-GB"/>
        </w:rPr>
        <w:t xml:space="preserve"> </w:t>
      </w:r>
      <w:r w:rsidRPr="00DF70E3" w:rsidR="0016460D">
        <w:rPr>
          <w:rFonts w:ascii="Times New Roman" w:hAnsi="Times New Roman" w:eastAsia="Times New Roman"/>
          <w:sz w:val="28"/>
          <w:szCs w:val="28"/>
          <w:lang w:val="lv-LV" w:eastAsia="en-GB"/>
        </w:rPr>
        <w:t xml:space="preserve">(2) Ministru kabinets nosaka atvasinātās publiskās personas Ventspils ostas pārvaldes un </w:t>
      </w:r>
      <w:r w:rsidR="00557177">
        <w:rPr>
          <w:rFonts w:ascii="Times New Roman" w:hAnsi="Times New Roman" w:eastAsia="Times New Roman"/>
          <w:sz w:val="28"/>
          <w:szCs w:val="28"/>
          <w:lang w:val="lv-LV" w:eastAsia="en-GB"/>
        </w:rPr>
        <w:t>VA</w:t>
      </w:r>
      <w:r w:rsidRPr="00DF70E3" w:rsidR="0016460D">
        <w:rPr>
          <w:rFonts w:ascii="Times New Roman" w:hAnsi="Times New Roman" w:eastAsia="Times New Roman"/>
          <w:sz w:val="28"/>
          <w:szCs w:val="28"/>
          <w:lang w:val="lv-LV" w:eastAsia="en-GB"/>
        </w:rPr>
        <w:t>S “</w:t>
      </w:r>
      <w:r w:rsidR="00DF5AEF">
        <w:rPr>
          <w:rFonts w:ascii="Times New Roman" w:hAnsi="Times New Roman" w:eastAsia="Times New Roman"/>
          <w:sz w:val="28"/>
          <w:szCs w:val="28"/>
          <w:lang w:val="lv-LV" w:eastAsia="en-GB"/>
        </w:rPr>
        <w:t>Ventas osta</w:t>
      </w:r>
      <w:r w:rsidRPr="00DF70E3" w:rsidR="0016460D">
        <w:rPr>
          <w:rFonts w:ascii="Times New Roman" w:hAnsi="Times New Roman" w:eastAsia="Times New Roman"/>
          <w:sz w:val="28"/>
          <w:szCs w:val="28"/>
          <w:lang w:val="lv-LV" w:eastAsia="en-GB"/>
        </w:rPr>
        <w:t>” kompetences jomas, darbības noteikumus, lēmumu pieņemšanas no</w:t>
      </w:r>
      <w:r w:rsidR="002F5674">
        <w:rPr>
          <w:rFonts w:ascii="Times New Roman" w:hAnsi="Times New Roman" w:eastAsia="Times New Roman"/>
          <w:sz w:val="28"/>
          <w:szCs w:val="28"/>
          <w:lang w:val="lv-LV" w:eastAsia="en-GB"/>
        </w:rPr>
        <w:t>teiku</w:t>
      </w:r>
      <w:r w:rsidRPr="00DF70E3" w:rsidR="0016460D">
        <w:rPr>
          <w:rFonts w:ascii="Times New Roman" w:hAnsi="Times New Roman" w:eastAsia="Times New Roman"/>
          <w:sz w:val="28"/>
          <w:szCs w:val="28"/>
          <w:lang w:val="lv-LV" w:eastAsia="en-GB"/>
        </w:rPr>
        <w:t>mus un kārtību</w:t>
      </w:r>
      <w:r w:rsidR="00D01148">
        <w:rPr>
          <w:rFonts w:ascii="Times New Roman" w:hAnsi="Times New Roman" w:eastAsia="Times New Roman"/>
          <w:sz w:val="28"/>
          <w:szCs w:val="28"/>
          <w:lang w:val="lv-LV" w:eastAsia="en-GB"/>
        </w:rPr>
        <w:t>, kā arī finansēšanas un savstarpējo norēķinu veidu un kārtību</w:t>
      </w:r>
      <w:r w:rsidRPr="00DF70E3" w:rsidR="0016460D">
        <w:rPr>
          <w:rFonts w:ascii="Times New Roman" w:hAnsi="Times New Roman" w:eastAsia="Times New Roman"/>
          <w:sz w:val="28"/>
          <w:szCs w:val="28"/>
          <w:lang w:val="lv-LV" w:eastAsia="en-GB"/>
        </w:rPr>
        <w:t>.</w:t>
      </w:r>
      <w:r w:rsidRPr="00DF70E3">
        <w:rPr>
          <w:rFonts w:ascii="Times New Roman" w:hAnsi="Times New Roman" w:eastAsia="Times New Roman"/>
          <w:sz w:val="28"/>
          <w:szCs w:val="28"/>
          <w:lang w:val="lv-LV" w:eastAsia="en-GB"/>
        </w:rPr>
        <w:t>”</w:t>
      </w:r>
    </w:p>
    <w:bookmarkEnd w:id="1"/>
    <w:p w:rsidR="0016460D" w:rsidP="00DF70E3" w:rsidRDefault="0016460D" w14:paraId="53DF8F37" w14:textId="77777777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lv-LV"/>
        </w:rPr>
      </w:pPr>
    </w:p>
    <w:p w:rsidRPr="00352191" w:rsidR="00352191" w:rsidP="00352191" w:rsidRDefault="00352191" w14:paraId="1593CB21" w14:textId="3F0375F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val="lv-LV" w:eastAsia="en-GB"/>
        </w:rPr>
      </w:pPr>
      <w:r w:rsidRPr="00352191">
        <w:rPr>
          <w:rFonts w:ascii="Times New Roman" w:hAnsi="Times New Roman"/>
          <w:color w:val="000000"/>
          <w:sz w:val="28"/>
          <w:szCs w:val="28"/>
          <w:lang w:val="lv-LV"/>
        </w:rPr>
        <w:t>10.pantā:</w:t>
      </w:r>
    </w:p>
    <w:p w:rsidR="00883983" w:rsidP="002F4160" w:rsidRDefault="00DF5AEF" w14:paraId="59D16DF9" w14:textId="1C7083D9">
      <w:pPr>
        <w:spacing w:after="0" w:line="240" w:lineRule="auto"/>
        <w:ind w:firstLine="790"/>
        <w:jc w:val="both"/>
        <w:rPr>
          <w:rFonts w:ascii="Times New Roman" w:hAnsi="Times New Roman" w:eastAsia="Times New Roman"/>
          <w:sz w:val="28"/>
          <w:szCs w:val="28"/>
          <w:lang w:val="lv-LV" w:eastAsia="en-GB"/>
        </w:rPr>
      </w:pPr>
      <w:r>
        <w:rPr>
          <w:rFonts w:ascii="Times New Roman" w:hAnsi="Times New Roman" w:eastAsia="Times New Roman"/>
          <w:sz w:val="28"/>
          <w:szCs w:val="28"/>
          <w:lang w:val="lv-LV" w:eastAsia="en-GB"/>
        </w:rPr>
        <w:t>a</w:t>
      </w:r>
      <w:r w:rsidR="00883983">
        <w:rPr>
          <w:rFonts w:ascii="Times New Roman" w:hAnsi="Times New Roman" w:eastAsia="Times New Roman"/>
          <w:sz w:val="28"/>
          <w:szCs w:val="28"/>
          <w:lang w:val="lv-LV" w:eastAsia="en-GB"/>
        </w:rPr>
        <w:t>izstāt otrajā daļā vārdus “domes priekšsēdētājs” ar vārdiem “</w:t>
      </w:r>
      <w:r w:rsidR="00BB21C2">
        <w:rPr>
          <w:rFonts w:ascii="Times New Roman" w:hAnsi="Times New Roman" w:eastAsia="Times New Roman"/>
          <w:sz w:val="28"/>
          <w:szCs w:val="28"/>
          <w:lang w:val="lv-LV" w:eastAsia="en-GB"/>
        </w:rPr>
        <w:t>pašvaldības</w:t>
      </w:r>
      <w:r w:rsidR="00883983">
        <w:rPr>
          <w:rFonts w:ascii="Times New Roman" w:hAnsi="Times New Roman" w:eastAsia="Times New Roman"/>
          <w:sz w:val="28"/>
          <w:szCs w:val="28"/>
          <w:lang w:val="lv-LV" w:eastAsia="en-GB"/>
        </w:rPr>
        <w:t xml:space="preserve"> pārstāvis”;</w:t>
      </w:r>
    </w:p>
    <w:p w:rsidR="002F4160" w:rsidP="002F4160" w:rsidRDefault="002F4160" w14:paraId="681FB94C" w14:textId="2EE5395F">
      <w:pPr>
        <w:spacing w:after="0" w:line="240" w:lineRule="auto"/>
        <w:ind w:firstLine="790"/>
        <w:jc w:val="both"/>
        <w:rPr>
          <w:rFonts w:ascii="Times New Roman" w:hAnsi="Times New Roman" w:eastAsia="Times New Roman"/>
          <w:sz w:val="28"/>
          <w:szCs w:val="28"/>
          <w:lang w:val="lv-LV" w:eastAsia="en-GB"/>
        </w:rPr>
      </w:pPr>
      <w:r>
        <w:rPr>
          <w:rFonts w:ascii="Times New Roman" w:hAnsi="Times New Roman" w:eastAsia="Times New Roman"/>
          <w:sz w:val="28"/>
          <w:szCs w:val="28"/>
          <w:lang w:val="lv-LV" w:eastAsia="en-GB"/>
        </w:rPr>
        <w:t>p</w:t>
      </w:r>
      <w:r w:rsidRPr="00DF5AEF">
        <w:rPr>
          <w:rFonts w:ascii="Times New Roman" w:hAnsi="Times New Roman" w:eastAsia="Times New Roman"/>
          <w:sz w:val="28"/>
          <w:szCs w:val="28"/>
          <w:lang w:val="lv-LV" w:eastAsia="en-GB"/>
        </w:rPr>
        <w:t xml:space="preserve">apildināt </w:t>
      </w:r>
      <w:r w:rsidR="00DF5AEF">
        <w:rPr>
          <w:rFonts w:ascii="Times New Roman" w:hAnsi="Times New Roman" w:eastAsia="Times New Roman"/>
          <w:sz w:val="28"/>
          <w:szCs w:val="28"/>
          <w:lang w:val="lv-LV" w:eastAsia="en-GB"/>
        </w:rPr>
        <w:t xml:space="preserve">otro daļu </w:t>
      </w:r>
      <w:r w:rsidR="00883983">
        <w:rPr>
          <w:rFonts w:ascii="Times New Roman" w:hAnsi="Times New Roman" w:eastAsia="Times New Roman"/>
          <w:sz w:val="28"/>
          <w:szCs w:val="28"/>
          <w:lang w:val="lv-LV" w:eastAsia="en-GB"/>
        </w:rPr>
        <w:t>a</w:t>
      </w:r>
      <w:r>
        <w:rPr>
          <w:rFonts w:ascii="Times New Roman" w:hAnsi="Times New Roman" w:eastAsia="Times New Roman"/>
          <w:sz w:val="28"/>
          <w:szCs w:val="28"/>
          <w:lang w:val="lv-LV" w:eastAsia="en-GB"/>
        </w:rPr>
        <w:t xml:space="preserve">iz vārdiem “Aizsardzības ministrijas pārstāvis” </w:t>
      </w:r>
      <w:r w:rsidRPr="00DF5AEF">
        <w:rPr>
          <w:rFonts w:ascii="Times New Roman" w:hAnsi="Times New Roman" w:eastAsia="Times New Roman"/>
          <w:sz w:val="28"/>
          <w:szCs w:val="28"/>
          <w:lang w:val="lv-LV" w:eastAsia="en-GB"/>
        </w:rPr>
        <w:t>ar vārdiem “</w:t>
      </w:r>
      <w:r w:rsidR="00557177">
        <w:rPr>
          <w:rFonts w:ascii="Times New Roman" w:hAnsi="Times New Roman" w:eastAsia="Times New Roman"/>
          <w:sz w:val="28"/>
          <w:szCs w:val="28"/>
          <w:lang w:val="lv-LV" w:eastAsia="en-GB"/>
        </w:rPr>
        <w:t>V</w:t>
      </w:r>
      <w:r w:rsidRPr="00DF5AEF">
        <w:rPr>
          <w:rFonts w:ascii="Times New Roman" w:hAnsi="Times New Roman" w:eastAsia="Times New Roman"/>
          <w:sz w:val="28"/>
          <w:szCs w:val="28"/>
          <w:lang w:val="lv-LV" w:eastAsia="en-GB"/>
        </w:rPr>
        <w:t>AS “</w:t>
      </w:r>
      <w:r w:rsidR="00DF5AEF">
        <w:rPr>
          <w:rFonts w:ascii="Times New Roman" w:hAnsi="Times New Roman" w:eastAsia="Times New Roman"/>
          <w:sz w:val="28"/>
          <w:szCs w:val="28"/>
          <w:lang w:val="lv-LV" w:eastAsia="en-GB"/>
        </w:rPr>
        <w:t>Ventas osta</w:t>
      </w:r>
      <w:r w:rsidRPr="00DF5AEF">
        <w:rPr>
          <w:rFonts w:ascii="Times New Roman" w:hAnsi="Times New Roman" w:eastAsia="Times New Roman"/>
          <w:sz w:val="28"/>
          <w:szCs w:val="28"/>
          <w:lang w:val="lv-LV" w:eastAsia="en-GB"/>
        </w:rPr>
        <w:t xml:space="preserve">” valdes </w:t>
      </w:r>
      <w:r>
        <w:rPr>
          <w:rFonts w:ascii="Times New Roman" w:hAnsi="Times New Roman" w:eastAsia="Times New Roman"/>
          <w:sz w:val="28"/>
          <w:szCs w:val="28"/>
          <w:lang w:val="lv-LV" w:eastAsia="en-GB"/>
        </w:rPr>
        <w:t>loceklis</w:t>
      </w:r>
      <w:r w:rsidRPr="00DF5AEF">
        <w:rPr>
          <w:rFonts w:ascii="Times New Roman" w:hAnsi="Times New Roman" w:eastAsia="Times New Roman"/>
          <w:sz w:val="28"/>
          <w:szCs w:val="28"/>
          <w:lang w:val="lv-LV" w:eastAsia="en-GB"/>
        </w:rPr>
        <w:t>”</w:t>
      </w:r>
      <w:r>
        <w:rPr>
          <w:rFonts w:ascii="Times New Roman" w:hAnsi="Times New Roman" w:eastAsia="Times New Roman"/>
          <w:sz w:val="28"/>
          <w:szCs w:val="28"/>
          <w:lang w:val="lv-LV" w:eastAsia="en-GB"/>
        </w:rPr>
        <w:t>;</w:t>
      </w:r>
    </w:p>
    <w:p w:rsidRPr="00352191" w:rsidR="00BD023C" w:rsidP="00352191" w:rsidRDefault="002F5674" w14:paraId="4A53567D" w14:textId="52E050DA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val="lv-LV" w:eastAsia="en-GB"/>
        </w:rPr>
      </w:pPr>
      <w:r>
        <w:rPr>
          <w:rFonts w:ascii="Times New Roman" w:hAnsi="Times New Roman"/>
          <w:color w:val="000000"/>
          <w:sz w:val="28"/>
          <w:szCs w:val="28"/>
          <w:lang w:val="lv-LV"/>
        </w:rPr>
        <w:t>izslēgt</w:t>
      </w:r>
      <w:r w:rsidR="00883983">
        <w:rPr>
          <w:rFonts w:ascii="Times New Roman" w:hAnsi="Times New Roman"/>
          <w:color w:val="000000"/>
          <w:sz w:val="28"/>
          <w:szCs w:val="28"/>
          <w:lang w:val="lv-LV"/>
        </w:rPr>
        <w:t xml:space="preserve"> </w:t>
      </w:r>
      <w:r w:rsidR="00DF5AEF">
        <w:rPr>
          <w:rFonts w:ascii="Times New Roman" w:hAnsi="Times New Roman"/>
          <w:color w:val="000000"/>
          <w:sz w:val="28"/>
          <w:szCs w:val="28"/>
          <w:lang w:val="lv-LV"/>
        </w:rPr>
        <w:t xml:space="preserve">otrajā daļā </w:t>
      </w:r>
      <w:r w:rsidRPr="00352191" w:rsidR="00BD023C">
        <w:rPr>
          <w:rFonts w:ascii="Times New Roman" w:hAnsi="Times New Roman"/>
          <w:color w:val="000000"/>
          <w:sz w:val="28"/>
          <w:szCs w:val="28"/>
          <w:lang w:val="lv-LV"/>
        </w:rPr>
        <w:t>vārdus “</w:t>
      </w:r>
      <w:r w:rsidRPr="00352191" w:rsidR="00BD023C">
        <w:rPr>
          <w:rFonts w:ascii="Times New Roman" w:hAnsi="Times New Roman" w:eastAsia="Times New Roman"/>
          <w:sz w:val="28"/>
          <w:szCs w:val="28"/>
          <w:lang w:val="lv-LV" w:eastAsia="en-GB"/>
        </w:rPr>
        <w:t>Latvijas Ostu asociācijas pārstāvis”</w:t>
      </w:r>
      <w:r w:rsidR="002F4160">
        <w:rPr>
          <w:rFonts w:ascii="Times New Roman" w:hAnsi="Times New Roman" w:eastAsia="Times New Roman"/>
          <w:sz w:val="28"/>
          <w:szCs w:val="28"/>
          <w:lang w:val="lv-LV" w:eastAsia="en-GB"/>
        </w:rPr>
        <w:t>.</w:t>
      </w:r>
    </w:p>
    <w:p w:rsidRPr="00352191" w:rsidR="00BD023C" w:rsidP="005A7821" w:rsidRDefault="00BD023C" w14:paraId="5B7F795C" w14:textId="445FA752">
      <w:pPr>
        <w:pStyle w:val="ListParagraph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lv-LV"/>
        </w:rPr>
      </w:pPr>
    </w:p>
    <w:p w:rsidRPr="00BF2FFE" w:rsidR="00CA4A74" w:rsidP="00CA4A74" w:rsidRDefault="00352191" w14:paraId="29D856FE" w14:textId="27BDECCF">
      <w:pPr>
        <w:pStyle w:val="ListParagraph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lv-LV"/>
        </w:rPr>
      </w:pPr>
      <w:r>
        <w:rPr>
          <w:rFonts w:ascii="Times New Roman" w:hAnsi="Times New Roman"/>
          <w:bCs/>
          <w:color w:val="000000"/>
          <w:sz w:val="28"/>
          <w:szCs w:val="28"/>
          <w:lang w:val="lv-LV"/>
        </w:rPr>
        <w:t>4</w:t>
      </w:r>
      <w:r w:rsidRPr="00BF2FFE" w:rsidR="00CA4A74">
        <w:rPr>
          <w:rFonts w:ascii="Times New Roman" w:hAnsi="Times New Roman"/>
          <w:bCs/>
          <w:color w:val="000000"/>
          <w:sz w:val="28"/>
          <w:szCs w:val="28"/>
          <w:lang w:val="lv-LV"/>
        </w:rPr>
        <w:t xml:space="preserve">. Papildināt pārejas noteikumus ar </w:t>
      </w:r>
      <w:r>
        <w:rPr>
          <w:rFonts w:ascii="Times New Roman" w:hAnsi="Times New Roman"/>
          <w:bCs/>
          <w:color w:val="000000"/>
          <w:sz w:val="28"/>
          <w:szCs w:val="28"/>
          <w:lang w:val="lv-LV"/>
        </w:rPr>
        <w:t>15.</w:t>
      </w:r>
      <w:r w:rsidR="00A73F28">
        <w:rPr>
          <w:rFonts w:ascii="Times New Roman" w:hAnsi="Times New Roman"/>
          <w:bCs/>
          <w:color w:val="000000"/>
          <w:sz w:val="28"/>
          <w:szCs w:val="28"/>
          <w:lang w:val="lv-LV"/>
        </w:rPr>
        <w:t xml:space="preserve"> un 16.</w:t>
      </w:r>
      <w:r w:rsidRPr="00BF2FFE" w:rsidR="00CA4A74">
        <w:rPr>
          <w:rFonts w:ascii="Times New Roman" w:hAnsi="Times New Roman"/>
          <w:bCs/>
          <w:color w:val="000000"/>
          <w:sz w:val="28"/>
          <w:szCs w:val="28"/>
          <w:lang w:val="lv-LV"/>
        </w:rPr>
        <w:t>punktu šādā redakcijā:</w:t>
      </w:r>
    </w:p>
    <w:p w:rsidR="008E5A8A" w:rsidP="00352191" w:rsidRDefault="00CA4A74" w14:paraId="127469A6" w14:textId="77777777">
      <w:pPr>
        <w:pStyle w:val="ListParagraph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lv-LV"/>
        </w:rPr>
      </w:pPr>
      <w:r w:rsidRPr="00BF2FFE">
        <w:rPr>
          <w:rFonts w:ascii="Times New Roman" w:hAnsi="Times New Roman"/>
          <w:bCs/>
          <w:color w:val="000000"/>
          <w:sz w:val="28"/>
          <w:szCs w:val="28"/>
          <w:lang w:val="lv-LV"/>
        </w:rPr>
        <w:t>“1</w:t>
      </w:r>
      <w:r w:rsidR="00DF5AEF">
        <w:rPr>
          <w:rFonts w:ascii="Times New Roman" w:hAnsi="Times New Roman"/>
          <w:bCs/>
          <w:color w:val="000000"/>
          <w:sz w:val="28"/>
          <w:szCs w:val="28"/>
          <w:lang w:val="lv-LV"/>
        </w:rPr>
        <w:t>5</w:t>
      </w:r>
      <w:r w:rsidRPr="00BF2FFE">
        <w:rPr>
          <w:rFonts w:ascii="Times New Roman" w:hAnsi="Times New Roman"/>
          <w:bCs/>
          <w:color w:val="000000"/>
          <w:sz w:val="28"/>
          <w:szCs w:val="28"/>
          <w:lang w:val="lv-LV"/>
        </w:rPr>
        <w:t>.</w:t>
      </w:r>
      <w:r w:rsidR="00352191">
        <w:rPr>
          <w:rFonts w:ascii="Times New Roman" w:hAnsi="Times New Roman"/>
          <w:bCs/>
          <w:color w:val="000000"/>
          <w:sz w:val="28"/>
          <w:szCs w:val="28"/>
          <w:lang w:val="lv-LV"/>
        </w:rPr>
        <w:t xml:space="preserve"> Ministru kabinets līdz 2020.gada 1.</w:t>
      </w:r>
      <w:r w:rsidR="00DF5AEF">
        <w:rPr>
          <w:rFonts w:ascii="Times New Roman" w:hAnsi="Times New Roman"/>
          <w:bCs/>
          <w:color w:val="000000"/>
          <w:sz w:val="28"/>
          <w:szCs w:val="28"/>
          <w:lang w:val="lv-LV"/>
        </w:rPr>
        <w:t>februārim</w:t>
      </w:r>
      <w:r w:rsidR="00352191">
        <w:rPr>
          <w:rFonts w:ascii="Times New Roman" w:hAnsi="Times New Roman"/>
          <w:bCs/>
          <w:color w:val="000000"/>
          <w:sz w:val="28"/>
          <w:szCs w:val="28"/>
          <w:lang w:val="lv-LV"/>
        </w:rPr>
        <w:t xml:space="preserve"> izdod šā likuma 8.</w:t>
      </w:r>
      <w:r w:rsidR="00352191">
        <w:rPr>
          <w:rFonts w:ascii="Times New Roman" w:hAnsi="Times New Roman"/>
          <w:bCs/>
          <w:color w:val="000000"/>
          <w:sz w:val="28"/>
          <w:szCs w:val="28"/>
          <w:vertAlign w:val="superscript"/>
          <w:lang w:val="lv-LV"/>
        </w:rPr>
        <w:t xml:space="preserve">1 </w:t>
      </w:r>
      <w:r w:rsidR="00352191">
        <w:rPr>
          <w:rFonts w:ascii="Times New Roman" w:hAnsi="Times New Roman"/>
          <w:bCs/>
          <w:color w:val="000000"/>
          <w:sz w:val="28"/>
          <w:szCs w:val="28"/>
          <w:lang w:val="lv-LV"/>
        </w:rPr>
        <w:t>panta otrajā daļā minētos noteikumus.</w:t>
      </w:r>
    </w:p>
    <w:p w:rsidR="00A03A85" w:rsidP="00352191" w:rsidRDefault="008E5A8A" w14:paraId="5EF7A07C" w14:textId="00F896DA">
      <w:pPr>
        <w:pStyle w:val="ListParagraph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lv-LV"/>
        </w:rPr>
      </w:pPr>
      <w:r>
        <w:rPr>
          <w:rFonts w:ascii="Times New Roman" w:hAnsi="Times New Roman"/>
          <w:bCs/>
          <w:color w:val="000000"/>
          <w:sz w:val="28"/>
          <w:szCs w:val="28"/>
          <w:lang w:val="lv-LV"/>
        </w:rPr>
        <w:t xml:space="preserve">16. Līdz brīdim, kamēr tiek pieņemts </w:t>
      </w:r>
      <w:r w:rsidRPr="00C53BFC">
        <w:rPr>
          <w:rFonts w:ascii="Times New Roman" w:hAnsi="Times New Roman"/>
          <w:bCs/>
          <w:color w:val="000000"/>
          <w:sz w:val="28"/>
          <w:szCs w:val="28"/>
          <w:lang w:val="lv-LV"/>
        </w:rPr>
        <w:t xml:space="preserve">lēmums par Ventspils brīvostas pārvaldes turpmāko juridisko statusu, Ventspils brīvostas pārvalde un VAS “Ventas </w:t>
      </w:r>
      <w:r w:rsidRPr="00C53BFC">
        <w:rPr>
          <w:rFonts w:ascii="Times New Roman" w:hAnsi="Times New Roman"/>
          <w:bCs/>
          <w:color w:val="000000"/>
          <w:sz w:val="28"/>
          <w:szCs w:val="28"/>
          <w:lang w:val="lv-LV"/>
        </w:rPr>
        <w:lastRenderedPageBreak/>
        <w:t xml:space="preserve">osta” darbojas un uzdevumus pilda atbilstoši </w:t>
      </w:r>
      <w:r w:rsidRPr="00C53BFC" w:rsidR="004F5515">
        <w:rPr>
          <w:rFonts w:ascii="Times New Roman" w:hAnsi="Times New Roman"/>
          <w:bCs/>
          <w:color w:val="000000"/>
          <w:sz w:val="28"/>
          <w:szCs w:val="28"/>
          <w:lang w:val="lv-LV"/>
        </w:rPr>
        <w:t>Ministru kabineta noteikum</w:t>
      </w:r>
      <w:r w:rsidRPr="00C53BFC" w:rsidR="0068219F">
        <w:rPr>
          <w:rFonts w:ascii="Times New Roman" w:hAnsi="Times New Roman"/>
          <w:bCs/>
          <w:color w:val="000000"/>
          <w:sz w:val="28"/>
          <w:szCs w:val="28"/>
          <w:lang w:val="lv-LV"/>
        </w:rPr>
        <w:t>iem</w:t>
      </w:r>
      <w:r w:rsidRPr="00C53BFC" w:rsidR="004F5515">
        <w:rPr>
          <w:rFonts w:ascii="Times New Roman" w:hAnsi="Times New Roman"/>
          <w:bCs/>
          <w:color w:val="000000"/>
          <w:sz w:val="28"/>
          <w:szCs w:val="28"/>
          <w:lang w:val="lv-LV"/>
        </w:rPr>
        <w:t>, kas izdoti, pamatojoties uz</w:t>
      </w:r>
      <w:r w:rsidRPr="00C53BFC">
        <w:rPr>
          <w:rFonts w:ascii="Times New Roman" w:hAnsi="Times New Roman"/>
          <w:bCs/>
          <w:color w:val="000000"/>
          <w:sz w:val="28"/>
          <w:szCs w:val="28"/>
          <w:lang w:val="lv-LV"/>
        </w:rPr>
        <w:t xml:space="preserve"> šā likumā 8.</w:t>
      </w:r>
      <w:r w:rsidRPr="00C53BFC">
        <w:rPr>
          <w:rFonts w:ascii="Times New Roman" w:hAnsi="Times New Roman"/>
          <w:bCs/>
          <w:color w:val="000000"/>
          <w:sz w:val="28"/>
          <w:szCs w:val="28"/>
          <w:vertAlign w:val="superscript"/>
          <w:lang w:val="lv-LV"/>
        </w:rPr>
        <w:t>1</w:t>
      </w:r>
      <w:r w:rsidRPr="00C53BFC">
        <w:rPr>
          <w:rFonts w:ascii="Times New Roman" w:hAnsi="Times New Roman"/>
          <w:bCs/>
          <w:color w:val="000000"/>
          <w:sz w:val="28"/>
          <w:szCs w:val="28"/>
          <w:lang w:val="lv-LV"/>
        </w:rPr>
        <w:t>panta otr</w:t>
      </w:r>
      <w:r w:rsidRPr="00C53BFC" w:rsidR="004F5515">
        <w:rPr>
          <w:rFonts w:ascii="Times New Roman" w:hAnsi="Times New Roman"/>
          <w:bCs/>
          <w:color w:val="000000"/>
          <w:sz w:val="28"/>
          <w:szCs w:val="28"/>
          <w:lang w:val="lv-LV"/>
        </w:rPr>
        <w:t>o</w:t>
      </w:r>
      <w:r w:rsidRPr="00C53BFC">
        <w:rPr>
          <w:rFonts w:ascii="Times New Roman" w:hAnsi="Times New Roman"/>
          <w:bCs/>
          <w:color w:val="000000"/>
          <w:sz w:val="28"/>
          <w:szCs w:val="28"/>
          <w:lang w:val="lv-LV"/>
        </w:rPr>
        <w:t xml:space="preserve"> daļ</w:t>
      </w:r>
      <w:r w:rsidRPr="00C53BFC" w:rsidR="004F5515">
        <w:rPr>
          <w:rFonts w:ascii="Times New Roman" w:hAnsi="Times New Roman"/>
          <w:bCs/>
          <w:color w:val="000000"/>
          <w:sz w:val="28"/>
          <w:szCs w:val="28"/>
          <w:lang w:val="lv-LV"/>
        </w:rPr>
        <w:t>u</w:t>
      </w:r>
      <w:r w:rsidRPr="00C53BFC">
        <w:rPr>
          <w:rFonts w:ascii="Times New Roman" w:hAnsi="Times New Roman"/>
          <w:bCs/>
          <w:color w:val="000000"/>
          <w:sz w:val="28"/>
          <w:szCs w:val="28"/>
          <w:lang w:val="lv-LV"/>
        </w:rPr>
        <w:t>.</w:t>
      </w:r>
      <w:r w:rsidRPr="00C53BFC" w:rsidR="002F5674">
        <w:rPr>
          <w:rFonts w:ascii="Times New Roman" w:hAnsi="Times New Roman"/>
          <w:bCs/>
          <w:color w:val="000000"/>
          <w:sz w:val="28"/>
          <w:szCs w:val="28"/>
          <w:lang w:val="lv-LV"/>
        </w:rPr>
        <w:t>”</w:t>
      </w:r>
      <w:r w:rsidR="00352191">
        <w:rPr>
          <w:rFonts w:ascii="Times New Roman" w:hAnsi="Times New Roman"/>
          <w:bCs/>
          <w:color w:val="000000"/>
          <w:sz w:val="28"/>
          <w:szCs w:val="28"/>
          <w:lang w:val="lv-LV"/>
        </w:rPr>
        <w:t xml:space="preserve"> </w:t>
      </w:r>
    </w:p>
    <w:p w:rsidR="00226453" w:rsidP="00352191" w:rsidRDefault="00226453" w14:paraId="6826673E" w14:textId="77777777">
      <w:pPr>
        <w:pStyle w:val="ListParagraph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lv-LV"/>
        </w:rPr>
      </w:pPr>
    </w:p>
    <w:p w:rsidRPr="00226453" w:rsidR="00226453" w:rsidP="00352191" w:rsidRDefault="00226453" w14:paraId="67454B92" w14:textId="0315E4AB">
      <w:pPr>
        <w:pStyle w:val="ListParagraph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lv-LV"/>
        </w:rPr>
      </w:pPr>
      <w:r w:rsidRPr="00226453">
        <w:rPr>
          <w:rFonts w:ascii="Times New Roman" w:hAnsi="Times New Roman"/>
          <w:bCs/>
          <w:color w:val="000000"/>
          <w:sz w:val="28"/>
          <w:szCs w:val="28"/>
          <w:lang w:val="lv-LV"/>
        </w:rPr>
        <w:t>Likums stājas spēkā nākamajā dienā pēc tā izsludināšanas.</w:t>
      </w:r>
    </w:p>
    <w:p w:rsidRPr="00BF2FFE" w:rsidR="000C4D5B" w:rsidP="00160502" w:rsidRDefault="000C4D5B" w14:paraId="5CD48E23" w14:textId="77777777">
      <w:pPr>
        <w:pStyle w:val="naisf"/>
        <w:ind w:left="375" w:firstLine="0"/>
        <w:rPr>
          <w:rFonts w:cs="Arial"/>
          <w:sz w:val="28"/>
          <w:szCs w:val="28"/>
          <w:lang w:eastAsia="en-US"/>
        </w:rPr>
      </w:pPr>
      <w:r w:rsidRPr="00BF2FFE">
        <w:rPr>
          <w:rFonts w:cs="Arial"/>
          <w:sz w:val="28"/>
          <w:szCs w:val="28"/>
          <w:lang w:eastAsia="en-US"/>
        </w:rPr>
        <w:t>Iesniedzējs:</w:t>
      </w:r>
    </w:p>
    <w:p w:rsidRPr="00BF2FFE" w:rsidR="00DC4597" w:rsidP="00445293" w:rsidRDefault="00DC4597" w14:paraId="615DAD6E" w14:textId="12FC02AD">
      <w:pPr>
        <w:pStyle w:val="naisf"/>
        <w:rPr>
          <w:rFonts w:cs="Arial"/>
          <w:sz w:val="28"/>
          <w:szCs w:val="28"/>
          <w:lang w:eastAsia="en-US"/>
        </w:rPr>
      </w:pPr>
      <w:r w:rsidRPr="00BF2FFE">
        <w:rPr>
          <w:rFonts w:cs="Arial"/>
          <w:sz w:val="28"/>
          <w:szCs w:val="28"/>
          <w:lang w:eastAsia="en-US"/>
        </w:rPr>
        <w:t>Satiksmes ministrs</w:t>
      </w:r>
      <w:r w:rsidRPr="00BF2FFE">
        <w:rPr>
          <w:rFonts w:cs="Arial"/>
          <w:sz w:val="28"/>
          <w:szCs w:val="28"/>
          <w:lang w:eastAsia="en-US"/>
        </w:rPr>
        <w:tab/>
      </w:r>
      <w:r w:rsidRPr="00BF2FFE">
        <w:rPr>
          <w:rFonts w:cs="Arial"/>
          <w:sz w:val="28"/>
          <w:szCs w:val="28"/>
          <w:lang w:eastAsia="en-US"/>
        </w:rPr>
        <w:tab/>
      </w:r>
      <w:r w:rsidRPr="00BF2FFE">
        <w:rPr>
          <w:rFonts w:cs="Arial"/>
          <w:sz w:val="28"/>
          <w:szCs w:val="28"/>
          <w:lang w:eastAsia="en-US"/>
        </w:rPr>
        <w:tab/>
      </w:r>
      <w:r w:rsidRPr="00BF2FFE">
        <w:rPr>
          <w:rFonts w:cs="Arial"/>
          <w:sz w:val="28"/>
          <w:szCs w:val="28"/>
          <w:lang w:eastAsia="en-US"/>
        </w:rPr>
        <w:tab/>
      </w:r>
      <w:r w:rsidRPr="00BF2FFE">
        <w:rPr>
          <w:rFonts w:cs="Arial"/>
          <w:sz w:val="28"/>
          <w:szCs w:val="28"/>
          <w:lang w:eastAsia="en-US"/>
        </w:rPr>
        <w:tab/>
      </w:r>
      <w:r w:rsidRPr="00BF2FFE">
        <w:rPr>
          <w:rFonts w:cs="Arial"/>
          <w:sz w:val="28"/>
          <w:szCs w:val="28"/>
          <w:lang w:eastAsia="en-US"/>
        </w:rPr>
        <w:tab/>
      </w:r>
      <w:proofErr w:type="spellStart"/>
      <w:r w:rsidRPr="00BF2FFE" w:rsidR="00860A5D">
        <w:rPr>
          <w:rFonts w:cs="Arial"/>
          <w:sz w:val="28"/>
          <w:szCs w:val="28"/>
          <w:lang w:eastAsia="en-US"/>
        </w:rPr>
        <w:t>T.Linkaits</w:t>
      </w:r>
      <w:proofErr w:type="spellEnd"/>
    </w:p>
    <w:p w:rsidRPr="00BF2FFE" w:rsidR="00DC4597" w:rsidP="00274CDB" w:rsidRDefault="00DC4597" w14:paraId="61D33132" w14:textId="77777777">
      <w:pPr>
        <w:pStyle w:val="naisf"/>
        <w:ind w:firstLine="0"/>
        <w:rPr>
          <w:rFonts w:cs="Arial"/>
          <w:sz w:val="28"/>
          <w:szCs w:val="28"/>
          <w:lang w:eastAsia="en-US"/>
        </w:rPr>
      </w:pPr>
    </w:p>
    <w:p w:rsidRPr="00BF2FFE" w:rsidR="00DC4597" w:rsidP="00DC4597" w:rsidRDefault="00DC4597" w14:paraId="7E133C01" w14:textId="77777777">
      <w:pPr>
        <w:pStyle w:val="naisf"/>
        <w:rPr>
          <w:rFonts w:cs="Arial"/>
          <w:sz w:val="28"/>
          <w:szCs w:val="28"/>
          <w:lang w:eastAsia="en-US"/>
        </w:rPr>
      </w:pPr>
      <w:r w:rsidRPr="00BF2FFE">
        <w:rPr>
          <w:rFonts w:cs="Arial"/>
          <w:sz w:val="28"/>
          <w:szCs w:val="28"/>
          <w:lang w:eastAsia="en-US"/>
        </w:rPr>
        <w:t>Vīza:</w:t>
      </w:r>
    </w:p>
    <w:p w:rsidRPr="00BF2FFE" w:rsidR="00152B9C" w:rsidP="003C1658" w:rsidRDefault="00DC4597" w14:paraId="41CFCABD" w14:textId="5E9AB411">
      <w:pPr>
        <w:pStyle w:val="naisf"/>
        <w:ind w:left="375" w:firstLine="0"/>
        <w:rPr>
          <w:sz w:val="28"/>
          <w:szCs w:val="28"/>
        </w:rPr>
      </w:pPr>
      <w:r w:rsidRPr="00BF2FFE">
        <w:rPr>
          <w:rFonts w:cs="Arial"/>
          <w:sz w:val="28"/>
          <w:szCs w:val="28"/>
          <w:lang w:eastAsia="en-US"/>
        </w:rPr>
        <w:t>valsts sekretār</w:t>
      </w:r>
      <w:r w:rsidRPr="00BF2FFE" w:rsidR="00860A5D">
        <w:rPr>
          <w:rFonts w:cs="Arial"/>
          <w:sz w:val="28"/>
          <w:szCs w:val="28"/>
          <w:lang w:eastAsia="en-US"/>
        </w:rPr>
        <w:t xml:space="preserve">a </w:t>
      </w:r>
      <w:proofErr w:type="spellStart"/>
      <w:r w:rsidRPr="00BF2FFE" w:rsidR="00860A5D">
        <w:rPr>
          <w:rFonts w:cs="Arial"/>
          <w:sz w:val="28"/>
          <w:szCs w:val="28"/>
          <w:lang w:eastAsia="en-US"/>
        </w:rPr>
        <w:t>p.i</w:t>
      </w:r>
      <w:proofErr w:type="spellEnd"/>
      <w:r w:rsidRPr="00BF2FFE" w:rsidR="00860A5D">
        <w:rPr>
          <w:rFonts w:cs="Arial"/>
          <w:sz w:val="28"/>
          <w:szCs w:val="28"/>
          <w:lang w:eastAsia="en-US"/>
        </w:rPr>
        <w:t>.</w:t>
      </w:r>
      <w:r w:rsidRPr="00BF2FFE">
        <w:rPr>
          <w:rFonts w:cs="Arial"/>
          <w:sz w:val="28"/>
          <w:szCs w:val="28"/>
          <w:lang w:eastAsia="en-US"/>
        </w:rPr>
        <w:tab/>
      </w:r>
      <w:r w:rsidRPr="00BF2FFE">
        <w:rPr>
          <w:rFonts w:cs="Arial"/>
          <w:sz w:val="28"/>
          <w:szCs w:val="28"/>
          <w:lang w:eastAsia="en-US"/>
        </w:rPr>
        <w:tab/>
      </w:r>
      <w:bookmarkStart w:name="_GoBack" w:id="2"/>
      <w:bookmarkEnd w:id="2"/>
      <w:r w:rsidRPr="00BF2FFE">
        <w:rPr>
          <w:rFonts w:cs="Arial"/>
          <w:sz w:val="28"/>
          <w:szCs w:val="28"/>
          <w:lang w:eastAsia="en-US"/>
        </w:rPr>
        <w:tab/>
      </w:r>
      <w:r w:rsidRPr="00BF2FFE">
        <w:rPr>
          <w:rFonts w:cs="Arial"/>
          <w:sz w:val="28"/>
          <w:szCs w:val="28"/>
          <w:lang w:eastAsia="en-US"/>
        </w:rPr>
        <w:tab/>
      </w:r>
      <w:r w:rsidRPr="00BF2FFE">
        <w:rPr>
          <w:rFonts w:cs="Arial"/>
          <w:sz w:val="28"/>
          <w:szCs w:val="28"/>
          <w:lang w:eastAsia="en-US"/>
        </w:rPr>
        <w:tab/>
      </w:r>
      <w:r w:rsidRPr="00BF2FFE">
        <w:rPr>
          <w:rFonts w:cs="Arial"/>
          <w:sz w:val="28"/>
          <w:szCs w:val="28"/>
          <w:lang w:eastAsia="en-US"/>
        </w:rPr>
        <w:tab/>
      </w:r>
      <w:proofErr w:type="spellStart"/>
      <w:r w:rsidRPr="00BF2FFE" w:rsidR="00860A5D">
        <w:rPr>
          <w:rFonts w:cs="Arial"/>
          <w:sz w:val="28"/>
          <w:szCs w:val="28"/>
          <w:lang w:eastAsia="en-US"/>
        </w:rPr>
        <w:t>Dž.Innusa</w:t>
      </w:r>
      <w:proofErr w:type="spellEnd"/>
      <w:r w:rsidRPr="00BF2FFE" w:rsidR="000C4D5B">
        <w:rPr>
          <w:rFonts w:cs="Arial"/>
          <w:sz w:val="28"/>
          <w:szCs w:val="28"/>
          <w:lang w:eastAsia="en-US"/>
        </w:rPr>
        <w:tab/>
      </w:r>
      <w:r w:rsidRPr="00BF2FFE" w:rsidR="000C4D5B">
        <w:rPr>
          <w:rFonts w:cs="Arial"/>
          <w:sz w:val="28"/>
          <w:szCs w:val="28"/>
          <w:lang w:eastAsia="en-US"/>
        </w:rPr>
        <w:tab/>
      </w:r>
      <w:r w:rsidRPr="00BF2FFE" w:rsidR="000C4D5B">
        <w:rPr>
          <w:rFonts w:cs="Arial"/>
          <w:sz w:val="28"/>
          <w:szCs w:val="28"/>
          <w:lang w:eastAsia="en-US"/>
        </w:rPr>
        <w:tab/>
      </w:r>
    </w:p>
    <w:sectPr w:rsidRPr="00BF2FFE" w:rsidR="00152B9C" w:rsidSect="00C7617D">
      <w:headerReference w:type="default" r:id="rId7"/>
      <w:footerReference w:type="default" r:id="rId8"/>
      <w:footerReference w:type="first" r:id="rId9"/>
      <w:pgSz w:w="12240" w:h="15840" w:code="1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78F9F" w14:textId="77777777" w:rsidR="006F65BD" w:rsidRDefault="006F65BD" w:rsidP="00776DA0">
      <w:pPr>
        <w:spacing w:after="0" w:line="240" w:lineRule="auto"/>
      </w:pPr>
      <w:r>
        <w:separator/>
      </w:r>
    </w:p>
  </w:endnote>
  <w:endnote w:type="continuationSeparator" w:id="0">
    <w:p w14:paraId="0FFE1F8B" w14:textId="77777777" w:rsidR="006F65BD" w:rsidRDefault="006F65BD" w:rsidP="0077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E1314" w14:textId="77777777" w:rsidR="00353DCE" w:rsidRPr="00592252" w:rsidRDefault="00353DCE" w:rsidP="00353DCE">
    <w:pPr>
      <w:pStyle w:val="Footer"/>
      <w:rPr>
        <w:rFonts w:ascii="Times New Roman" w:hAnsi="Times New Roman"/>
        <w:lang w:val="lv-LV"/>
      </w:rPr>
    </w:pPr>
    <w:r w:rsidRPr="00592252">
      <w:rPr>
        <w:rFonts w:ascii="Times New Roman" w:hAnsi="Times New Roman"/>
        <w:lang w:val="lv-LV"/>
      </w:rPr>
      <w:t>SM</w:t>
    </w:r>
    <w:r>
      <w:rPr>
        <w:rFonts w:ascii="Times New Roman" w:hAnsi="Times New Roman"/>
        <w:lang w:val="lv-LV"/>
      </w:rPr>
      <w:t xml:space="preserve">Lik_141219_ostu_lik_jauna_kapsab </w:t>
    </w:r>
  </w:p>
  <w:p w14:paraId="5513C7A6" w14:textId="77777777" w:rsidR="000C4D5B" w:rsidRPr="00C53BFC" w:rsidRDefault="000C4D5B" w:rsidP="00C53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2019F" w14:textId="209FD635" w:rsidR="000C4D5B" w:rsidRPr="00592252" w:rsidRDefault="000C4D5B">
    <w:pPr>
      <w:pStyle w:val="Footer"/>
      <w:rPr>
        <w:rFonts w:ascii="Times New Roman" w:hAnsi="Times New Roman"/>
        <w:lang w:val="lv-LV"/>
      </w:rPr>
    </w:pPr>
    <w:r w:rsidRPr="00592252">
      <w:rPr>
        <w:rFonts w:ascii="Times New Roman" w:hAnsi="Times New Roman"/>
        <w:lang w:val="lv-LV"/>
      </w:rPr>
      <w:t>SM</w:t>
    </w:r>
    <w:r>
      <w:rPr>
        <w:rFonts w:ascii="Times New Roman" w:hAnsi="Times New Roman"/>
        <w:lang w:val="lv-LV"/>
      </w:rPr>
      <w:t>Lik_</w:t>
    </w:r>
    <w:r w:rsidR="00353DCE">
      <w:rPr>
        <w:rFonts w:ascii="Times New Roman" w:hAnsi="Times New Roman"/>
        <w:lang w:val="lv-LV"/>
      </w:rPr>
      <w:t>1412</w:t>
    </w:r>
    <w:r w:rsidR="00BF556F">
      <w:rPr>
        <w:rFonts w:ascii="Times New Roman" w:hAnsi="Times New Roman"/>
        <w:lang w:val="lv-LV"/>
      </w:rPr>
      <w:t>19</w:t>
    </w:r>
    <w:r>
      <w:rPr>
        <w:rFonts w:ascii="Times New Roman" w:hAnsi="Times New Roman"/>
        <w:lang w:val="lv-LV"/>
      </w:rPr>
      <w:t>_</w:t>
    </w:r>
    <w:r w:rsidR="00353DCE">
      <w:rPr>
        <w:rFonts w:ascii="Times New Roman" w:hAnsi="Times New Roman"/>
        <w:lang w:val="lv-LV"/>
      </w:rPr>
      <w:t>ostu_lik_jauna_kapsab</w:t>
    </w:r>
    <w:r w:rsidR="003F313E">
      <w:rPr>
        <w:rFonts w:ascii="Times New Roman" w:hAnsi="Times New Roman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399F6" w14:textId="77777777" w:rsidR="006F65BD" w:rsidRDefault="006F65BD" w:rsidP="00776DA0">
      <w:pPr>
        <w:spacing w:after="0" w:line="240" w:lineRule="auto"/>
      </w:pPr>
      <w:r>
        <w:separator/>
      </w:r>
    </w:p>
  </w:footnote>
  <w:footnote w:type="continuationSeparator" w:id="0">
    <w:p w14:paraId="2967FF93" w14:textId="77777777" w:rsidR="006F65BD" w:rsidRDefault="006F65BD" w:rsidP="0077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D5B" w:rsidRDefault="0036621C" w14:paraId="6325EF08" w14:textId="7777777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1ECE">
      <w:rPr>
        <w:noProof/>
      </w:rPr>
      <w:t>2</w:t>
    </w:r>
    <w:r>
      <w:rPr>
        <w:noProof/>
      </w:rPr>
      <w:fldChar w:fldCharType="end"/>
    </w:r>
  </w:p>
  <w:p w:rsidR="000C4D5B" w:rsidRDefault="000C4D5B" w14:paraId="414FF6E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196"/>
    <w:multiLevelType w:val="hybridMultilevel"/>
    <w:tmpl w:val="BB40147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EC7AEB"/>
    <w:multiLevelType w:val="hybridMultilevel"/>
    <w:tmpl w:val="8ADCC14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9D2323"/>
    <w:multiLevelType w:val="hybridMultilevel"/>
    <w:tmpl w:val="FC18CC2C"/>
    <w:lvl w:ilvl="0" w:tplc="2EC22D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E31224"/>
    <w:multiLevelType w:val="hybridMultilevel"/>
    <w:tmpl w:val="B220EA26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847FDF"/>
    <w:multiLevelType w:val="hybridMultilevel"/>
    <w:tmpl w:val="BD888628"/>
    <w:lvl w:ilvl="0" w:tplc="29B2EF58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360D10"/>
    <w:multiLevelType w:val="hybridMultilevel"/>
    <w:tmpl w:val="B3C4D9F4"/>
    <w:lvl w:ilvl="0" w:tplc="FB0C92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72EB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92AA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423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844E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9027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2612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521D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4467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3E718B6"/>
    <w:multiLevelType w:val="hybridMultilevel"/>
    <w:tmpl w:val="5E405712"/>
    <w:lvl w:ilvl="0" w:tplc="9FECC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9C6EE3"/>
    <w:multiLevelType w:val="hybridMultilevel"/>
    <w:tmpl w:val="5B543BA0"/>
    <w:lvl w:ilvl="0" w:tplc="EFE26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D80625"/>
    <w:multiLevelType w:val="hybridMultilevel"/>
    <w:tmpl w:val="022EF8D0"/>
    <w:lvl w:ilvl="0" w:tplc="8A6E3BFE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0" w:hanging="360"/>
      </w:pPr>
    </w:lvl>
    <w:lvl w:ilvl="2" w:tplc="0809001B" w:tentative="1">
      <w:start w:val="1"/>
      <w:numFmt w:val="lowerRoman"/>
      <w:lvlText w:val="%3."/>
      <w:lvlJc w:val="right"/>
      <w:pPr>
        <w:ind w:left="2590" w:hanging="180"/>
      </w:pPr>
    </w:lvl>
    <w:lvl w:ilvl="3" w:tplc="0809000F" w:tentative="1">
      <w:start w:val="1"/>
      <w:numFmt w:val="decimal"/>
      <w:lvlText w:val="%4."/>
      <w:lvlJc w:val="left"/>
      <w:pPr>
        <w:ind w:left="3310" w:hanging="360"/>
      </w:pPr>
    </w:lvl>
    <w:lvl w:ilvl="4" w:tplc="08090019" w:tentative="1">
      <w:start w:val="1"/>
      <w:numFmt w:val="lowerLetter"/>
      <w:lvlText w:val="%5."/>
      <w:lvlJc w:val="left"/>
      <w:pPr>
        <w:ind w:left="4030" w:hanging="360"/>
      </w:pPr>
    </w:lvl>
    <w:lvl w:ilvl="5" w:tplc="0809001B" w:tentative="1">
      <w:start w:val="1"/>
      <w:numFmt w:val="lowerRoman"/>
      <w:lvlText w:val="%6."/>
      <w:lvlJc w:val="right"/>
      <w:pPr>
        <w:ind w:left="4750" w:hanging="180"/>
      </w:pPr>
    </w:lvl>
    <w:lvl w:ilvl="6" w:tplc="0809000F" w:tentative="1">
      <w:start w:val="1"/>
      <w:numFmt w:val="decimal"/>
      <w:lvlText w:val="%7."/>
      <w:lvlJc w:val="left"/>
      <w:pPr>
        <w:ind w:left="5470" w:hanging="360"/>
      </w:pPr>
    </w:lvl>
    <w:lvl w:ilvl="7" w:tplc="08090019" w:tentative="1">
      <w:start w:val="1"/>
      <w:numFmt w:val="lowerLetter"/>
      <w:lvlText w:val="%8."/>
      <w:lvlJc w:val="left"/>
      <w:pPr>
        <w:ind w:left="6190" w:hanging="360"/>
      </w:pPr>
    </w:lvl>
    <w:lvl w:ilvl="8" w:tplc="08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9" w15:restartNumberingAfterBreak="0">
    <w:nsid w:val="3B281E09"/>
    <w:multiLevelType w:val="hybridMultilevel"/>
    <w:tmpl w:val="84541D8C"/>
    <w:lvl w:ilvl="0" w:tplc="DEA85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752C76"/>
    <w:multiLevelType w:val="hybridMultilevel"/>
    <w:tmpl w:val="A76EBF4E"/>
    <w:lvl w:ilvl="0" w:tplc="A532F47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3656E8"/>
    <w:multiLevelType w:val="hybridMultilevel"/>
    <w:tmpl w:val="F3EE9C44"/>
    <w:lvl w:ilvl="0" w:tplc="10B2BB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C819C1"/>
    <w:multiLevelType w:val="hybridMultilevel"/>
    <w:tmpl w:val="E7B25066"/>
    <w:lvl w:ilvl="0" w:tplc="D750D278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3" w15:restartNumberingAfterBreak="0">
    <w:nsid w:val="6532078A"/>
    <w:multiLevelType w:val="hybridMultilevel"/>
    <w:tmpl w:val="C450AF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F429B"/>
    <w:multiLevelType w:val="hybridMultilevel"/>
    <w:tmpl w:val="8CAACDA8"/>
    <w:lvl w:ilvl="0" w:tplc="3468C30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5" w15:restartNumberingAfterBreak="0">
    <w:nsid w:val="7C313364"/>
    <w:multiLevelType w:val="hybridMultilevel"/>
    <w:tmpl w:val="020CEC8A"/>
    <w:lvl w:ilvl="0" w:tplc="C02C06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15"/>
  </w:num>
  <w:num w:numId="6">
    <w:abstractNumId w:val="4"/>
  </w:num>
  <w:num w:numId="7">
    <w:abstractNumId w:val="10"/>
  </w:num>
  <w:num w:numId="8">
    <w:abstractNumId w:val="2"/>
  </w:num>
  <w:num w:numId="9">
    <w:abstractNumId w:val="14"/>
  </w:num>
  <w:num w:numId="10">
    <w:abstractNumId w:val="12"/>
  </w:num>
  <w:num w:numId="11">
    <w:abstractNumId w:val="5"/>
  </w:num>
  <w:num w:numId="12">
    <w:abstractNumId w:val="11"/>
  </w:num>
  <w:num w:numId="13">
    <w:abstractNumId w:val="13"/>
  </w:num>
  <w:num w:numId="14">
    <w:abstractNumId w:val="9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BD"/>
    <w:rsid w:val="00001123"/>
    <w:rsid w:val="00001D01"/>
    <w:rsid w:val="00003D58"/>
    <w:rsid w:val="000074AF"/>
    <w:rsid w:val="0000794B"/>
    <w:rsid w:val="00015A33"/>
    <w:rsid w:val="000226F8"/>
    <w:rsid w:val="00023DDD"/>
    <w:rsid w:val="0002493A"/>
    <w:rsid w:val="000254AD"/>
    <w:rsid w:val="000270D4"/>
    <w:rsid w:val="000279BA"/>
    <w:rsid w:val="00030B15"/>
    <w:rsid w:val="0003111A"/>
    <w:rsid w:val="00031121"/>
    <w:rsid w:val="0004059B"/>
    <w:rsid w:val="000413D0"/>
    <w:rsid w:val="0004427D"/>
    <w:rsid w:val="00047387"/>
    <w:rsid w:val="00050BCA"/>
    <w:rsid w:val="00052542"/>
    <w:rsid w:val="000527EE"/>
    <w:rsid w:val="0005521A"/>
    <w:rsid w:val="0006105D"/>
    <w:rsid w:val="000626CE"/>
    <w:rsid w:val="00066CB3"/>
    <w:rsid w:val="00067C40"/>
    <w:rsid w:val="000715C2"/>
    <w:rsid w:val="00073213"/>
    <w:rsid w:val="0007395B"/>
    <w:rsid w:val="00083538"/>
    <w:rsid w:val="00083D07"/>
    <w:rsid w:val="00090673"/>
    <w:rsid w:val="00090D58"/>
    <w:rsid w:val="00090F26"/>
    <w:rsid w:val="00091339"/>
    <w:rsid w:val="00092C57"/>
    <w:rsid w:val="00092CFE"/>
    <w:rsid w:val="000A19C3"/>
    <w:rsid w:val="000A2FAA"/>
    <w:rsid w:val="000A40B4"/>
    <w:rsid w:val="000A6A0A"/>
    <w:rsid w:val="000A764B"/>
    <w:rsid w:val="000B08EC"/>
    <w:rsid w:val="000B3C7E"/>
    <w:rsid w:val="000B4231"/>
    <w:rsid w:val="000B53D2"/>
    <w:rsid w:val="000B5625"/>
    <w:rsid w:val="000C2280"/>
    <w:rsid w:val="000C2903"/>
    <w:rsid w:val="000C412B"/>
    <w:rsid w:val="000C4BC5"/>
    <w:rsid w:val="000C4D5B"/>
    <w:rsid w:val="000C57B0"/>
    <w:rsid w:val="000C6706"/>
    <w:rsid w:val="000D0DAC"/>
    <w:rsid w:val="000D31FF"/>
    <w:rsid w:val="000D33CA"/>
    <w:rsid w:val="000D4609"/>
    <w:rsid w:val="000E1298"/>
    <w:rsid w:val="000E1AA9"/>
    <w:rsid w:val="000E5C51"/>
    <w:rsid w:val="000F5FB4"/>
    <w:rsid w:val="00105101"/>
    <w:rsid w:val="00105178"/>
    <w:rsid w:val="001077EB"/>
    <w:rsid w:val="00110EA4"/>
    <w:rsid w:val="001113C4"/>
    <w:rsid w:val="00123800"/>
    <w:rsid w:val="0012418C"/>
    <w:rsid w:val="00124D29"/>
    <w:rsid w:val="0012645F"/>
    <w:rsid w:val="00131476"/>
    <w:rsid w:val="001364FF"/>
    <w:rsid w:val="00136DC2"/>
    <w:rsid w:val="00137A2C"/>
    <w:rsid w:val="00140DCF"/>
    <w:rsid w:val="001427FC"/>
    <w:rsid w:val="001432AC"/>
    <w:rsid w:val="0014582B"/>
    <w:rsid w:val="00145ED4"/>
    <w:rsid w:val="00152B9C"/>
    <w:rsid w:val="00152C5A"/>
    <w:rsid w:val="001534AE"/>
    <w:rsid w:val="00155BAA"/>
    <w:rsid w:val="00160502"/>
    <w:rsid w:val="00163DB7"/>
    <w:rsid w:val="0016460D"/>
    <w:rsid w:val="001646EB"/>
    <w:rsid w:val="00166CBB"/>
    <w:rsid w:val="00172064"/>
    <w:rsid w:val="001815A5"/>
    <w:rsid w:val="00187CD7"/>
    <w:rsid w:val="0019118C"/>
    <w:rsid w:val="001915B9"/>
    <w:rsid w:val="00191C98"/>
    <w:rsid w:val="001A05D2"/>
    <w:rsid w:val="001A276A"/>
    <w:rsid w:val="001B198F"/>
    <w:rsid w:val="001B2CC3"/>
    <w:rsid w:val="001B3F20"/>
    <w:rsid w:val="001B5A6D"/>
    <w:rsid w:val="001B7930"/>
    <w:rsid w:val="001C6072"/>
    <w:rsid w:val="001D6707"/>
    <w:rsid w:val="001D74DB"/>
    <w:rsid w:val="001E15E1"/>
    <w:rsid w:val="001E5A44"/>
    <w:rsid w:val="001E627C"/>
    <w:rsid w:val="001F08E1"/>
    <w:rsid w:val="001F6CB3"/>
    <w:rsid w:val="001F7470"/>
    <w:rsid w:val="001F769F"/>
    <w:rsid w:val="0020163E"/>
    <w:rsid w:val="0020399C"/>
    <w:rsid w:val="00204138"/>
    <w:rsid w:val="00216412"/>
    <w:rsid w:val="00216524"/>
    <w:rsid w:val="00216672"/>
    <w:rsid w:val="002167F8"/>
    <w:rsid w:val="00223BE3"/>
    <w:rsid w:val="00226453"/>
    <w:rsid w:val="002274C4"/>
    <w:rsid w:val="0023357D"/>
    <w:rsid w:val="0023482B"/>
    <w:rsid w:val="0023770A"/>
    <w:rsid w:val="00237B9A"/>
    <w:rsid w:val="002409D0"/>
    <w:rsid w:val="00245036"/>
    <w:rsid w:val="002539FB"/>
    <w:rsid w:val="002551BD"/>
    <w:rsid w:val="002558AC"/>
    <w:rsid w:val="00257865"/>
    <w:rsid w:val="00257AFE"/>
    <w:rsid w:val="002628FB"/>
    <w:rsid w:val="00263CD7"/>
    <w:rsid w:val="002716CD"/>
    <w:rsid w:val="00273992"/>
    <w:rsid w:val="00274CDB"/>
    <w:rsid w:val="00277494"/>
    <w:rsid w:val="0028129D"/>
    <w:rsid w:val="002824E3"/>
    <w:rsid w:val="002828ED"/>
    <w:rsid w:val="002836BF"/>
    <w:rsid w:val="00284BEA"/>
    <w:rsid w:val="00285C49"/>
    <w:rsid w:val="00285CD5"/>
    <w:rsid w:val="00293CE6"/>
    <w:rsid w:val="002A13EA"/>
    <w:rsid w:val="002A1523"/>
    <w:rsid w:val="002A2D5F"/>
    <w:rsid w:val="002A3673"/>
    <w:rsid w:val="002A42E8"/>
    <w:rsid w:val="002A5324"/>
    <w:rsid w:val="002A743A"/>
    <w:rsid w:val="002B0C01"/>
    <w:rsid w:val="002C2F3B"/>
    <w:rsid w:val="002C461C"/>
    <w:rsid w:val="002C4DE8"/>
    <w:rsid w:val="002C5059"/>
    <w:rsid w:val="002C77E0"/>
    <w:rsid w:val="002D3567"/>
    <w:rsid w:val="002D69B7"/>
    <w:rsid w:val="002E0CC5"/>
    <w:rsid w:val="002E17F4"/>
    <w:rsid w:val="002E334A"/>
    <w:rsid w:val="002E48FC"/>
    <w:rsid w:val="002E55E4"/>
    <w:rsid w:val="002E5D28"/>
    <w:rsid w:val="002E5EA6"/>
    <w:rsid w:val="002E7C0D"/>
    <w:rsid w:val="002F31FD"/>
    <w:rsid w:val="002F4160"/>
    <w:rsid w:val="002F4501"/>
    <w:rsid w:val="002F5674"/>
    <w:rsid w:val="002F5CAA"/>
    <w:rsid w:val="002F7689"/>
    <w:rsid w:val="00300A94"/>
    <w:rsid w:val="00304AB7"/>
    <w:rsid w:val="00304D8C"/>
    <w:rsid w:val="003102B1"/>
    <w:rsid w:val="0031145E"/>
    <w:rsid w:val="00313722"/>
    <w:rsid w:val="00321B1A"/>
    <w:rsid w:val="003225A6"/>
    <w:rsid w:val="003312EF"/>
    <w:rsid w:val="00332B27"/>
    <w:rsid w:val="00336062"/>
    <w:rsid w:val="00342ABA"/>
    <w:rsid w:val="003444A0"/>
    <w:rsid w:val="0034752A"/>
    <w:rsid w:val="00352191"/>
    <w:rsid w:val="00353DCE"/>
    <w:rsid w:val="0036621C"/>
    <w:rsid w:val="00366B9E"/>
    <w:rsid w:val="0037317F"/>
    <w:rsid w:val="00376B8E"/>
    <w:rsid w:val="00377E6C"/>
    <w:rsid w:val="0038143D"/>
    <w:rsid w:val="00393343"/>
    <w:rsid w:val="00393FC9"/>
    <w:rsid w:val="00396367"/>
    <w:rsid w:val="003970D3"/>
    <w:rsid w:val="00397BF4"/>
    <w:rsid w:val="003A0505"/>
    <w:rsid w:val="003A1780"/>
    <w:rsid w:val="003B3684"/>
    <w:rsid w:val="003B3EE6"/>
    <w:rsid w:val="003C154A"/>
    <w:rsid w:val="003C1658"/>
    <w:rsid w:val="003C2C30"/>
    <w:rsid w:val="003C43E6"/>
    <w:rsid w:val="003D0E99"/>
    <w:rsid w:val="003D18F0"/>
    <w:rsid w:val="003D6889"/>
    <w:rsid w:val="003E2CD7"/>
    <w:rsid w:val="003E3E26"/>
    <w:rsid w:val="003E6C75"/>
    <w:rsid w:val="003F027F"/>
    <w:rsid w:val="003F1FAE"/>
    <w:rsid w:val="003F2700"/>
    <w:rsid w:val="003F2A56"/>
    <w:rsid w:val="003F313E"/>
    <w:rsid w:val="003F641E"/>
    <w:rsid w:val="0040326E"/>
    <w:rsid w:val="0040518B"/>
    <w:rsid w:val="00406512"/>
    <w:rsid w:val="004075B5"/>
    <w:rsid w:val="004108B3"/>
    <w:rsid w:val="00413189"/>
    <w:rsid w:val="0041319C"/>
    <w:rsid w:val="00415492"/>
    <w:rsid w:val="00425E92"/>
    <w:rsid w:val="004307AC"/>
    <w:rsid w:val="004312FB"/>
    <w:rsid w:val="00436746"/>
    <w:rsid w:val="00441273"/>
    <w:rsid w:val="0044265D"/>
    <w:rsid w:val="00445293"/>
    <w:rsid w:val="004521E1"/>
    <w:rsid w:val="004527C6"/>
    <w:rsid w:val="004571E4"/>
    <w:rsid w:val="00457FC6"/>
    <w:rsid w:val="00460BE9"/>
    <w:rsid w:val="00463C11"/>
    <w:rsid w:val="00465C77"/>
    <w:rsid w:val="00470916"/>
    <w:rsid w:val="0047441D"/>
    <w:rsid w:val="00475016"/>
    <w:rsid w:val="00475084"/>
    <w:rsid w:val="0048331D"/>
    <w:rsid w:val="00486DBC"/>
    <w:rsid w:val="004935E6"/>
    <w:rsid w:val="00493FF7"/>
    <w:rsid w:val="0049465C"/>
    <w:rsid w:val="004B010B"/>
    <w:rsid w:val="004B44EF"/>
    <w:rsid w:val="004B6707"/>
    <w:rsid w:val="004B7D01"/>
    <w:rsid w:val="004C2AE4"/>
    <w:rsid w:val="004C49EF"/>
    <w:rsid w:val="004D140B"/>
    <w:rsid w:val="004D288E"/>
    <w:rsid w:val="004D28D2"/>
    <w:rsid w:val="004D34FC"/>
    <w:rsid w:val="004D5C21"/>
    <w:rsid w:val="004E05FA"/>
    <w:rsid w:val="004E0687"/>
    <w:rsid w:val="004E39C7"/>
    <w:rsid w:val="004E41EC"/>
    <w:rsid w:val="004F2B51"/>
    <w:rsid w:val="004F51CD"/>
    <w:rsid w:val="004F5515"/>
    <w:rsid w:val="004F6DB4"/>
    <w:rsid w:val="004F76D4"/>
    <w:rsid w:val="005001E8"/>
    <w:rsid w:val="0050040D"/>
    <w:rsid w:val="00502D9D"/>
    <w:rsid w:val="0050341F"/>
    <w:rsid w:val="00505CC2"/>
    <w:rsid w:val="005117A8"/>
    <w:rsid w:val="00512183"/>
    <w:rsid w:val="00512A7E"/>
    <w:rsid w:val="00514DF8"/>
    <w:rsid w:val="0051551C"/>
    <w:rsid w:val="00517766"/>
    <w:rsid w:val="0052388E"/>
    <w:rsid w:val="00524042"/>
    <w:rsid w:val="005250D1"/>
    <w:rsid w:val="00527BA3"/>
    <w:rsid w:val="0053682B"/>
    <w:rsid w:val="00545AD5"/>
    <w:rsid w:val="0055111D"/>
    <w:rsid w:val="00552269"/>
    <w:rsid w:val="00556757"/>
    <w:rsid w:val="00557177"/>
    <w:rsid w:val="005608B6"/>
    <w:rsid w:val="00560B2F"/>
    <w:rsid w:val="005624F9"/>
    <w:rsid w:val="00565913"/>
    <w:rsid w:val="00566ACA"/>
    <w:rsid w:val="00567912"/>
    <w:rsid w:val="00575DCF"/>
    <w:rsid w:val="00581FE7"/>
    <w:rsid w:val="005821A7"/>
    <w:rsid w:val="00585730"/>
    <w:rsid w:val="00590D56"/>
    <w:rsid w:val="00592252"/>
    <w:rsid w:val="00593050"/>
    <w:rsid w:val="0059389B"/>
    <w:rsid w:val="005A03B8"/>
    <w:rsid w:val="005A1E67"/>
    <w:rsid w:val="005A2682"/>
    <w:rsid w:val="005A2C79"/>
    <w:rsid w:val="005A4FD4"/>
    <w:rsid w:val="005A52FA"/>
    <w:rsid w:val="005A5709"/>
    <w:rsid w:val="005A69B8"/>
    <w:rsid w:val="005A70B1"/>
    <w:rsid w:val="005A7821"/>
    <w:rsid w:val="005B3586"/>
    <w:rsid w:val="005B3C44"/>
    <w:rsid w:val="005B4096"/>
    <w:rsid w:val="005B50EC"/>
    <w:rsid w:val="005C0C33"/>
    <w:rsid w:val="005C21ED"/>
    <w:rsid w:val="005C2EE7"/>
    <w:rsid w:val="005C408F"/>
    <w:rsid w:val="005C6A56"/>
    <w:rsid w:val="005D2BF2"/>
    <w:rsid w:val="005D35FC"/>
    <w:rsid w:val="005D527E"/>
    <w:rsid w:val="005D6DD2"/>
    <w:rsid w:val="005D715D"/>
    <w:rsid w:val="005E3044"/>
    <w:rsid w:val="005E30A1"/>
    <w:rsid w:val="005E552A"/>
    <w:rsid w:val="005F2660"/>
    <w:rsid w:val="005F4026"/>
    <w:rsid w:val="005F45E1"/>
    <w:rsid w:val="005F5996"/>
    <w:rsid w:val="005F7E26"/>
    <w:rsid w:val="00602E36"/>
    <w:rsid w:val="00603AF0"/>
    <w:rsid w:val="00603EA1"/>
    <w:rsid w:val="00605D1D"/>
    <w:rsid w:val="0061083C"/>
    <w:rsid w:val="00612FAB"/>
    <w:rsid w:val="006138EF"/>
    <w:rsid w:val="00621293"/>
    <w:rsid w:val="0062276D"/>
    <w:rsid w:val="006254A8"/>
    <w:rsid w:val="006267A2"/>
    <w:rsid w:val="00626F16"/>
    <w:rsid w:val="006307B6"/>
    <w:rsid w:val="00633FC8"/>
    <w:rsid w:val="00635552"/>
    <w:rsid w:val="00635582"/>
    <w:rsid w:val="00640D61"/>
    <w:rsid w:val="00642CA1"/>
    <w:rsid w:val="00644669"/>
    <w:rsid w:val="00646C77"/>
    <w:rsid w:val="00646D84"/>
    <w:rsid w:val="00656762"/>
    <w:rsid w:val="00665E91"/>
    <w:rsid w:val="00680E97"/>
    <w:rsid w:val="00681CD3"/>
    <w:rsid w:val="0068219F"/>
    <w:rsid w:val="0068767F"/>
    <w:rsid w:val="0069007D"/>
    <w:rsid w:val="0069235A"/>
    <w:rsid w:val="00693479"/>
    <w:rsid w:val="00693E9B"/>
    <w:rsid w:val="006946AE"/>
    <w:rsid w:val="006946C2"/>
    <w:rsid w:val="00695924"/>
    <w:rsid w:val="00697C15"/>
    <w:rsid w:val="006B0570"/>
    <w:rsid w:val="006B0C06"/>
    <w:rsid w:val="006B4546"/>
    <w:rsid w:val="006C269D"/>
    <w:rsid w:val="006C5846"/>
    <w:rsid w:val="006C6F2D"/>
    <w:rsid w:val="006D0A23"/>
    <w:rsid w:val="006D4C59"/>
    <w:rsid w:val="006D7AB6"/>
    <w:rsid w:val="006E0B48"/>
    <w:rsid w:val="006E1064"/>
    <w:rsid w:val="006E4235"/>
    <w:rsid w:val="006E4E87"/>
    <w:rsid w:val="006E689C"/>
    <w:rsid w:val="006F002B"/>
    <w:rsid w:val="006F02A4"/>
    <w:rsid w:val="006F65BD"/>
    <w:rsid w:val="00704599"/>
    <w:rsid w:val="00705F6A"/>
    <w:rsid w:val="007073E8"/>
    <w:rsid w:val="00710F27"/>
    <w:rsid w:val="007111FF"/>
    <w:rsid w:val="0071298E"/>
    <w:rsid w:val="00713C7F"/>
    <w:rsid w:val="0071645B"/>
    <w:rsid w:val="00716792"/>
    <w:rsid w:val="00721CF2"/>
    <w:rsid w:val="00732254"/>
    <w:rsid w:val="0073363B"/>
    <w:rsid w:val="00734258"/>
    <w:rsid w:val="00736C10"/>
    <w:rsid w:val="007440FB"/>
    <w:rsid w:val="00750B5D"/>
    <w:rsid w:val="007514D6"/>
    <w:rsid w:val="007540E2"/>
    <w:rsid w:val="00756138"/>
    <w:rsid w:val="00756BC8"/>
    <w:rsid w:val="00756E36"/>
    <w:rsid w:val="0076027F"/>
    <w:rsid w:val="007607C6"/>
    <w:rsid w:val="007612CD"/>
    <w:rsid w:val="00762B66"/>
    <w:rsid w:val="00772ECC"/>
    <w:rsid w:val="00773051"/>
    <w:rsid w:val="00776DA0"/>
    <w:rsid w:val="00782A9C"/>
    <w:rsid w:val="00783581"/>
    <w:rsid w:val="00786629"/>
    <w:rsid w:val="0079002A"/>
    <w:rsid w:val="00790C81"/>
    <w:rsid w:val="007A3289"/>
    <w:rsid w:val="007B182D"/>
    <w:rsid w:val="007B1D1C"/>
    <w:rsid w:val="007B24D9"/>
    <w:rsid w:val="007B311D"/>
    <w:rsid w:val="007B4544"/>
    <w:rsid w:val="007B5709"/>
    <w:rsid w:val="007B76E1"/>
    <w:rsid w:val="007C21C3"/>
    <w:rsid w:val="007C409E"/>
    <w:rsid w:val="007C6A38"/>
    <w:rsid w:val="007C7051"/>
    <w:rsid w:val="007D1EEA"/>
    <w:rsid w:val="007D4441"/>
    <w:rsid w:val="007D7297"/>
    <w:rsid w:val="007D76FF"/>
    <w:rsid w:val="007E041A"/>
    <w:rsid w:val="007E0D0A"/>
    <w:rsid w:val="007F2271"/>
    <w:rsid w:val="007F2562"/>
    <w:rsid w:val="007F2717"/>
    <w:rsid w:val="007F49FD"/>
    <w:rsid w:val="007F5BB1"/>
    <w:rsid w:val="007F5E6C"/>
    <w:rsid w:val="008000A7"/>
    <w:rsid w:val="00801515"/>
    <w:rsid w:val="00802E37"/>
    <w:rsid w:val="00802EC4"/>
    <w:rsid w:val="00807A33"/>
    <w:rsid w:val="008102EB"/>
    <w:rsid w:val="00814008"/>
    <w:rsid w:val="008221EE"/>
    <w:rsid w:val="00822514"/>
    <w:rsid w:val="00827092"/>
    <w:rsid w:val="008304D6"/>
    <w:rsid w:val="00830EFC"/>
    <w:rsid w:val="008311E7"/>
    <w:rsid w:val="00831DF7"/>
    <w:rsid w:val="008320D7"/>
    <w:rsid w:val="0083258F"/>
    <w:rsid w:val="0083386C"/>
    <w:rsid w:val="0083591E"/>
    <w:rsid w:val="00835ED9"/>
    <w:rsid w:val="0083603C"/>
    <w:rsid w:val="00836A1B"/>
    <w:rsid w:val="00837D2E"/>
    <w:rsid w:val="00840E1D"/>
    <w:rsid w:val="00842DA2"/>
    <w:rsid w:val="00845794"/>
    <w:rsid w:val="00845957"/>
    <w:rsid w:val="00847BD8"/>
    <w:rsid w:val="00851DB7"/>
    <w:rsid w:val="008539AD"/>
    <w:rsid w:val="00854A7A"/>
    <w:rsid w:val="00860A5D"/>
    <w:rsid w:val="00874074"/>
    <w:rsid w:val="008763D5"/>
    <w:rsid w:val="0088140E"/>
    <w:rsid w:val="00881EC5"/>
    <w:rsid w:val="008829D2"/>
    <w:rsid w:val="0088387A"/>
    <w:rsid w:val="00883983"/>
    <w:rsid w:val="00883C71"/>
    <w:rsid w:val="008854AD"/>
    <w:rsid w:val="00887C9B"/>
    <w:rsid w:val="008916C6"/>
    <w:rsid w:val="008940CD"/>
    <w:rsid w:val="008A3080"/>
    <w:rsid w:val="008A413D"/>
    <w:rsid w:val="008A5916"/>
    <w:rsid w:val="008A66A7"/>
    <w:rsid w:val="008B0512"/>
    <w:rsid w:val="008B13E2"/>
    <w:rsid w:val="008B2CC7"/>
    <w:rsid w:val="008B53FE"/>
    <w:rsid w:val="008D4080"/>
    <w:rsid w:val="008E0ABE"/>
    <w:rsid w:val="008E0C19"/>
    <w:rsid w:val="008E5A8A"/>
    <w:rsid w:val="008F0C44"/>
    <w:rsid w:val="008F0EF1"/>
    <w:rsid w:val="008F36D3"/>
    <w:rsid w:val="009010A4"/>
    <w:rsid w:val="00906907"/>
    <w:rsid w:val="00906F8E"/>
    <w:rsid w:val="009102D9"/>
    <w:rsid w:val="00911459"/>
    <w:rsid w:val="009131B4"/>
    <w:rsid w:val="009141BA"/>
    <w:rsid w:val="00916521"/>
    <w:rsid w:val="00916719"/>
    <w:rsid w:val="0092143F"/>
    <w:rsid w:val="00922F06"/>
    <w:rsid w:val="0092735E"/>
    <w:rsid w:val="00933A85"/>
    <w:rsid w:val="009342F0"/>
    <w:rsid w:val="009347A7"/>
    <w:rsid w:val="0093541A"/>
    <w:rsid w:val="009356C9"/>
    <w:rsid w:val="009379BD"/>
    <w:rsid w:val="00941D08"/>
    <w:rsid w:val="009423F7"/>
    <w:rsid w:val="00953C59"/>
    <w:rsid w:val="00957231"/>
    <w:rsid w:val="009738B1"/>
    <w:rsid w:val="00981A16"/>
    <w:rsid w:val="00984B0D"/>
    <w:rsid w:val="00991CC6"/>
    <w:rsid w:val="0099206D"/>
    <w:rsid w:val="00992CA5"/>
    <w:rsid w:val="00993F5D"/>
    <w:rsid w:val="009958CC"/>
    <w:rsid w:val="00996F8E"/>
    <w:rsid w:val="009A3874"/>
    <w:rsid w:val="009A463E"/>
    <w:rsid w:val="009A4E05"/>
    <w:rsid w:val="009B0817"/>
    <w:rsid w:val="009B090E"/>
    <w:rsid w:val="009B2939"/>
    <w:rsid w:val="009B3B96"/>
    <w:rsid w:val="009B486D"/>
    <w:rsid w:val="009C31E8"/>
    <w:rsid w:val="009C3BC0"/>
    <w:rsid w:val="009C4E7E"/>
    <w:rsid w:val="009C6975"/>
    <w:rsid w:val="009C6B9A"/>
    <w:rsid w:val="009D23F5"/>
    <w:rsid w:val="009D26DE"/>
    <w:rsid w:val="009D3BDA"/>
    <w:rsid w:val="009D41B6"/>
    <w:rsid w:val="009D484E"/>
    <w:rsid w:val="009D7E16"/>
    <w:rsid w:val="009E0BA4"/>
    <w:rsid w:val="009E33F9"/>
    <w:rsid w:val="009E3F54"/>
    <w:rsid w:val="009F0ECE"/>
    <w:rsid w:val="009F278A"/>
    <w:rsid w:val="009F3154"/>
    <w:rsid w:val="009F3E07"/>
    <w:rsid w:val="009F45D1"/>
    <w:rsid w:val="009F4B16"/>
    <w:rsid w:val="00A02E9A"/>
    <w:rsid w:val="00A03A85"/>
    <w:rsid w:val="00A03D00"/>
    <w:rsid w:val="00A03E08"/>
    <w:rsid w:val="00A0463C"/>
    <w:rsid w:val="00A10CDE"/>
    <w:rsid w:val="00A10EE0"/>
    <w:rsid w:val="00A116EA"/>
    <w:rsid w:val="00A13B79"/>
    <w:rsid w:val="00A17A69"/>
    <w:rsid w:val="00A308B5"/>
    <w:rsid w:val="00A30FDD"/>
    <w:rsid w:val="00A324FF"/>
    <w:rsid w:val="00A32B9D"/>
    <w:rsid w:val="00A35F33"/>
    <w:rsid w:val="00A36174"/>
    <w:rsid w:val="00A3798B"/>
    <w:rsid w:val="00A40142"/>
    <w:rsid w:val="00A434E9"/>
    <w:rsid w:val="00A453A1"/>
    <w:rsid w:val="00A4656A"/>
    <w:rsid w:val="00A5428A"/>
    <w:rsid w:val="00A6083D"/>
    <w:rsid w:val="00A61C88"/>
    <w:rsid w:val="00A70C37"/>
    <w:rsid w:val="00A713E5"/>
    <w:rsid w:val="00A719B6"/>
    <w:rsid w:val="00A73F28"/>
    <w:rsid w:val="00A74B85"/>
    <w:rsid w:val="00A8301A"/>
    <w:rsid w:val="00A8387F"/>
    <w:rsid w:val="00A851D1"/>
    <w:rsid w:val="00A8658A"/>
    <w:rsid w:val="00A86968"/>
    <w:rsid w:val="00A9657F"/>
    <w:rsid w:val="00AB2E9A"/>
    <w:rsid w:val="00AB3E99"/>
    <w:rsid w:val="00AB4E34"/>
    <w:rsid w:val="00AB7462"/>
    <w:rsid w:val="00AB7FD5"/>
    <w:rsid w:val="00AC30C4"/>
    <w:rsid w:val="00AC6A40"/>
    <w:rsid w:val="00AC739D"/>
    <w:rsid w:val="00AD0604"/>
    <w:rsid w:val="00AD4157"/>
    <w:rsid w:val="00AD54A6"/>
    <w:rsid w:val="00AD67BB"/>
    <w:rsid w:val="00AE2E22"/>
    <w:rsid w:val="00AE6AD4"/>
    <w:rsid w:val="00AF1880"/>
    <w:rsid w:val="00AF4AF0"/>
    <w:rsid w:val="00AF5A98"/>
    <w:rsid w:val="00AF7E2F"/>
    <w:rsid w:val="00B02894"/>
    <w:rsid w:val="00B030B9"/>
    <w:rsid w:val="00B062DB"/>
    <w:rsid w:val="00B113BB"/>
    <w:rsid w:val="00B12DDA"/>
    <w:rsid w:val="00B12EA9"/>
    <w:rsid w:val="00B135B6"/>
    <w:rsid w:val="00B141A7"/>
    <w:rsid w:val="00B15D31"/>
    <w:rsid w:val="00B1774B"/>
    <w:rsid w:val="00B22714"/>
    <w:rsid w:val="00B249D8"/>
    <w:rsid w:val="00B31E15"/>
    <w:rsid w:val="00B32F38"/>
    <w:rsid w:val="00B42FC5"/>
    <w:rsid w:val="00B46B7C"/>
    <w:rsid w:val="00B51885"/>
    <w:rsid w:val="00B56E0A"/>
    <w:rsid w:val="00B65099"/>
    <w:rsid w:val="00B6519C"/>
    <w:rsid w:val="00B66297"/>
    <w:rsid w:val="00B66F1C"/>
    <w:rsid w:val="00B67F7B"/>
    <w:rsid w:val="00B7123E"/>
    <w:rsid w:val="00B72B7D"/>
    <w:rsid w:val="00B733B5"/>
    <w:rsid w:val="00B7379F"/>
    <w:rsid w:val="00B73995"/>
    <w:rsid w:val="00B739EA"/>
    <w:rsid w:val="00B744D7"/>
    <w:rsid w:val="00B804C6"/>
    <w:rsid w:val="00B84709"/>
    <w:rsid w:val="00B87458"/>
    <w:rsid w:val="00B87E55"/>
    <w:rsid w:val="00B91FC2"/>
    <w:rsid w:val="00B9463F"/>
    <w:rsid w:val="00B94F8F"/>
    <w:rsid w:val="00B9542C"/>
    <w:rsid w:val="00B96720"/>
    <w:rsid w:val="00B97092"/>
    <w:rsid w:val="00BA0E22"/>
    <w:rsid w:val="00BA3DA9"/>
    <w:rsid w:val="00BA3DFD"/>
    <w:rsid w:val="00BA6164"/>
    <w:rsid w:val="00BA7D6B"/>
    <w:rsid w:val="00BB0FFF"/>
    <w:rsid w:val="00BB21C2"/>
    <w:rsid w:val="00BB2371"/>
    <w:rsid w:val="00BB6A72"/>
    <w:rsid w:val="00BB7494"/>
    <w:rsid w:val="00BC1518"/>
    <w:rsid w:val="00BD023C"/>
    <w:rsid w:val="00BD0734"/>
    <w:rsid w:val="00BD32F1"/>
    <w:rsid w:val="00BD3ABD"/>
    <w:rsid w:val="00BD443E"/>
    <w:rsid w:val="00BD5C2D"/>
    <w:rsid w:val="00BE1A87"/>
    <w:rsid w:val="00BE7D4E"/>
    <w:rsid w:val="00BF0276"/>
    <w:rsid w:val="00BF2FFE"/>
    <w:rsid w:val="00BF556F"/>
    <w:rsid w:val="00C02AAD"/>
    <w:rsid w:val="00C03925"/>
    <w:rsid w:val="00C056CB"/>
    <w:rsid w:val="00C05876"/>
    <w:rsid w:val="00C12C70"/>
    <w:rsid w:val="00C145BA"/>
    <w:rsid w:val="00C21943"/>
    <w:rsid w:val="00C219B8"/>
    <w:rsid w:val="00C21D20"/>
    <w:rsid w:val="00C23D1A"/>
    <w:rsid w:val="00C24F61"/>
    <w:rsid w:val="00C32E8B"/>
    <w:rsid w:val="00C33D7B"/>
    <w:rsid w:val="00C34125"/>
    <w:rsid w:val="00C354E7"/>
    <w:rsid w:val="00C37AA4"/>
    <w:rsid w:val="00C37AB7"/>
    <w:rsid w:val="00C42AED"/>
    <w:rsid w:val="00C434C2"/>
    <w:rsid w:val="00C45867"/>
    <w:rsid w:val="00C519C4"/>
    <w:rsid w:val="00C52442"/>
    <w:rsid w:val="00C53BFC"/>
    <w:rsid w:val="00C56FB8"/>
    <w:rsid w:val="00C62506"/>
    <w:rsid w:val="00C637BD"/>
    <w:rsid w:val="00C63ACB"/>
    <w:rsid w:val="00C65020"/>
    <w:rsid w:val="00C65464"/>
    <w:rsid w:val="00C66A50"/>
    <w:rsid w:val="00C717B3"/>
    <w:rsid w:val="00C73FBA"/>
    <w:rsid w:val="00C7617D"/>
    <w:rsid w:val="00C766D7"/>
    <w:rsid w:val="00C77004"/>
    <w:rsid w:val="00C77576"/>
    <w:rsid w:val="00C77D28"/>
    <w:rsid w:val="00C819CC"/>
    <w:rsid w:val="00C825FE"/>
    <w:rsid w:val="00C87FA1"/>
    <w:rsid w:val="00C94D74"/>
    <w:rsid w:val="00CA3C12"/>
    <w:rsid w:val="00CA4A74"/>
    <w:rsid w:val="00CA5ACE"/>
    <w:rsid w:val="00CA6E4D"/>
    <w:rsid w:val="00CA7343"/>
    <w:rsid w:val="00CA7D46"/>
    <w:rsid w:val="00CB4686"/>
    <w:rsid w:val="00CB557D"/>
    <w:rsid w:val="00CB5926"/>
    <w:rsid w:val="00CB6946"/>
    <w:rsid w:val="00CB79D6"/>
    <w:rsid w:val="00CC4291"/>
    <w:rsid w:val="00CC7353"/>
    <w:rsid w:val="00CC7559"/>
    <w:rsid w:val="00CD2401"/>
    <w:rsid w:val="00CD37FE"/>
    <w:rsid w:val="00CD43B5"/>
    <w:rsid w:val="00CD4F74"/>
    <w:rsid w:val="00CE18C6"/>
    <w:rsid w:val="00CE2D23"/>
    <w:rsid w:val="00CE53E2"/>
    <w:rsid w:val="00CF13B0"/>
    <w:rsid w:val="00CF1959"/>
    <w:rsid w:val="00CF72FD"/>
    <w:rsid w:val="00D01148"/>
    <w:rsid w:val="00D0212A"/>
    <w:rsid w:val="00D02631"/>
    <w:rsid w:val="00D02F4C"/>
    <w:rsid w:val="00D03632"/>
    <w:rsid w:val="00D11CCD"/>
    <w:rsid w:val="00D12393"/>
    <w:rsid w:val="00D133FF"/>
    <w:rsid w:val="00D15799"/>
    <w:rsid w:val="00D20088"/>
    <w:rsid w:val="00D22BBC"/>
    <w:rsid w:val="00D32C73"/>
    <w:rsid w:val="00D33BF4"/>
    <w:rsid w:val="00D37B32"/>
    <w:rsid w:val="00D41093"/>
    <w:rsid w:val="00D41598"/>
    <w:rsid w:val="00D4177E"/>
    <w:rsid w:val="00D47908"/>
    <w:rsid w:val="00D524F7"/>
    <w:rsid w:val="00D553B9"/>
    <w:rsid w:val="00D5598A"/>
    <w:rsid w:val="00D62C48"/>
    <w:rsid w:val="00D62CA3"/>
    <w:rsid w:val="00D63116"/>
    <w:rsid w:val="00D63B23"/>
    <w:rsid w:val="00D63F9B"/>
    <w:rsid w:val="00D64CE7"/>
    <w:rsid w:val="00D66DDA"/>
    <w:rsid w:val="00D67171"/>
    <w:rsid w:val="00D7183B"/>
    <w:rsid w:val="00D7355E"/>
    <w:rsid w:val="00D73B6D"/>
    <w:rsid w:val="00D75F71"/>
    <w:rsid w:val="00D811B3"/>
    <w:rsid w:val="00D823BC"/>
    <w:rsid w:val="00D82FF2"/>
    <w:rsid w:val="00D8344A"/>
    <w:rsid w:val="00D87BE7"/>
    <w:rsid w:val="00D9445A"/>
    <w:rsid w:val="00D95905"/>
    <w:rsid w:val="00D966C2"/>
    <w:rsid w:val="00D974D5"/>
    <w:rsid w:val="00DA2C4C"/>
    <w:rsid w:val="00DA4FE9"/>
    <w:rsid w:val="00DC3690"/>
    <w:rsid w:val="00DC4597"/>
    <w:rsid w:val="00DC4FE1"/>
    <w:rsid w:val="00DC7695"/>
    <w:rsid w:val="00DC7A9C"/>
    <w:rsid w:val="00DD25EA"/>
    <w:rsid w:val="00DD4F6F"/>
    <w:rsid w:val="00DD753D"/>
    <w:rsid w:val="00DE0A8E"/>
    <w:rsid w:val="00DE1453"/>
    <w:rsid w:val="00DE5D0C"/>
    <w:rsid w:val="00DF0F26"/>
    <w:rsid w:val="00DF5ABE"/>
    <w:rsid w:val="00DF5AEF"/>
    <w:rsid w:val="00DF70E3"/>
    <w:rsid w:val="00DF72B5"/>
    <w:rsid w:val="00E000A7"/>
    <w:rsid w:val="00E01ECE"/>
    <w:rsid w:val="00E04F28"/>
    <w:rsid w:val="00E07894"/>
    <w:rsid w:val="00E1064A"/>
    <w:rsid w:val="00E11769"/>
    <w:rsid w:val="00E11F59"/>
    <w:rsid w:val="00E15890"/>
    <w:rsid w:val="00E164F1"/>
    <w:rsid w:val="00E226ED"/>
    <w:rsid w:val="00E22B2A"/>
    <w:rsid w:val="00E24FFA"/>
    <w:rsid w:val="00E25E0D"/>
    <w:rsid w:val="00E2714E"/>
    <w:rsid w:val="00E342B2"/>
    <w:rsid w:val="00E35B4A"/>
    <w:rsid w:val="00E41E77"/>
    <w:rsid w:val="00E42148"/>
    <w:rsid w:val="00E426E7"/>
    <w:rsid w:val="00E43E6C"/>
    <w:rsid w:val="00E44A05"/>
    <w:rsid w:val="00E46DE6"/>
    <w:rsid w:val="00E51BB5"/>
    <w:rsid w:val="00E66693"/>
    <w:rsid w:val="00E672B6"/>
    <w:rsid w:val="00E732C8"/>
    <w:rsid w:val="00E7581A"/>
    <w:rsid w:val="00E76C35"/>
    <w:rsid w:val="00E82012"/>
    <w:rsid w:val="00E84851"/>
    <w:rsid w:val="00E849A0"/>
    <w:rsid w:val="00E90E92"/>
    <w:rsid w:val="00E92501"/>
    <w:rsid w:val="00E94C4F"/>
    <w:rsid w:val="00E95F45"/>
    <w:rsid w:val="00E978A4"/>
    <w:rsid w:val="00EA0A35"/>
    <w:rsid w:val="00EA6AF8"/>
    <w:rsid w:val="00EB19F3"/>
    <w:rsid w:val="00EB3AAD"/>
    <w:rsid w:val="00EB3F03"/>
    <w:rsid w:val="00EC0672"/>
    <w:rsid w:val="00EC4EEE"/>
    <w:rsid w:val="00EC5AF9"/>
    <w:rsid w:val="00EC702C"/>
    <w:rsid w:val="00ED1ADD"/>
    <w:rsid w:val="00ED3ACA"/>
    <w:rsid w:val="00ED7D52"/>
    <w:rsid w:val="00EE0668"/>
    <w:rsid w:val="00EE2EA1"/>
    <w:rsid w:val="00EE49E5"/>
    <w:rsid w:val="00EE6CB6"/>
    <w:rsid w:val="00EE709D"/>
    <w:rsid w:val="00EF1ACC"/>
    <w:rsid w:val="00EF4800"/>
    <w:rsid w:val="00EF6264"/>
    <w:rsid w:val="00F0395B"/>
    <w:rsid w:val="00F056C3"/>
    <w:rsid w:val="00F123CC"/>
    <w:rsid w:val="00F12A86"/>
    <w:rsid w:val="00F137F8"/>
    <w:rsid w:val="00F150EE"/>
    <w:rsid w:val="00F153B1"/>
    <w:rsid w:val="00F15512"/>
    <w:rsid w:val="00F20AA2"/>
    <w:rsid w:val="00F20ADF"/>
    <w:rsid w:val="00F20E1F"/>
    <w:rsid w:val="00F21AB6"/>
    <w:rsid w:val="00F2462E"/>
    <w:rsid w:val="00F24713"/>
    <w:rsid w:val="00F33C51"/>
    <w:rsid w:val="00F33F0B"/>
    <w:rsid w:val="00F40233"/>
    <w:rsid w:val="00F45665"/>
    <w:rsid w:val="00F47704"/>
    <w:rsid w:val="00F546B3"/>
    <w:rsid w:val="00F54935"/>
    <w:rsid w:val="00F5659B"/>
    <w:rsid w:val="00F60797"/>
    <w:rsid w:val="00F6114C"/>
    <w:rsid w:val="00F63484"/>
    <w:rsid w:val="00F65765"/>
    <w:rsid w:val="00F65BDF"/>
    <w:rsid w:val="00F72EA8"/>
    <w:rsid w:val="00F73427"/>
    <w:rsid w:val="00F75225"/>
    <w:rsid w:val="00F911A9"/>
    <w:rsid w:val="00F918DA"/>
    <w:rsid w:val="00F91DC1"/>
    <w:rsid w:val="00F96350"/>
    <w:rsid w:val="00F9779D"/>
    <w:rsid w:val="00FA0EEB"/>
    <w:rsid w:val="00FA1AB4"/>
    <w:rsid w:val="00FA432A"/>
    <w:rsid w:val="00FA568B"/>
    <w:rsid w:val="00FA5ACB"/>
    <w:rsid w:val="00FA5C0F"/>
    <w:rsid w:val="00FA61D8"/>
    <w:rsid w:val="00FB1B78"/>
    <w:rsid w:val="00FB4A0D"/>
    <w:rsid w:val="00FB4F4E"/>
    <w:rsid w:val="00FC13DB"/>
    <w:rsid w:val="00FC1724"/>
    <w:rsid w:val="00FC18E0"/>
    <w:rsid w:val="00FD43D7"/>
    <w:rsid w:val="00FD473C"/>
    <w:rsid w:val="00FD47A5"/>
    <w:rsid w:val="00FE0052"/>
    <w:rsid w:val="00FE06FB"/>
    <w:rsid w:val="00FE1158"/>
    <w:rsid w:val="00FE142B"/>
    <w:rsid w:val="00FE1887"/>
    <w:rsid w:val="00FE20F7"/>
    <w:rsid w:val="00FE370B"/>
    <w:rsid w:val="00FE4482"/>
    <w:rsid w:val="00FE7134"/>
    <w:rsid w:val="00FE7FA5"/>
    <w:rsid w:val="00FF4449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CB63E"/>
  <w15:docId w15:val="{160A0ADA-40EF-4AA1-B2A3-8DBB2C06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7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E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E4235"/>
    <w:pPr>
      <w:ind w:left="720"/>
      <w:contextualSpacing/>
    </w:pPr>
  </w:style>
  <w:style w:type="paragraph" w:styleId="Revision">
    <w:name w:val="Revision"/>
    <w:hidden/>
    <w:uiPriority w:val="99"/>
    <w:semiHidden/>
    <w:rsid w:val="00C66A5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76D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76D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6D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76DA0"/>
    <w:rPr>
      <w:rFonts w:cs="Times New Roman"/>
    </w:rPr>
  </w:style>
  <w:style w:type="character" w:styleId="CommentReference">
    <w:name w:val="annotation reference"/>
    <w:uiPriority w:val="99"/>
    <w:rsid w:val="000D4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D4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D460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46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D4609"/>
    <w:rPr>
      <w:rFonts w:cs="Times New Roman"/>
      <w:b/>
      <w:bCs/>
      <w:sz w:val="20"/>
      <w:szCs w:val="20"/>
    </w:rPr>
  </w:style>
  <w:style w:type="paragraph" w:customStyle="1" w:styleId="naisf">
    <w:name w:val="naisf"/>
    <w:basedOn w:val="Normal"/>
    <w:uiPriority w:val="99"/>
    <w:rsid w:val="00D133FF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uiPriority w:val="99"/>
    <w:rsid w:val="00BA3DA9"/>
    <w:rPr>
      <w:rFonts w:cs="Times New Roman"/>
      <w:color w:val="0000FF"/>
      <w:u w:val="single"/>
    </w:rPr>
  </w:style>
  <w:style w:type="paragraph" w:customStyle="1" w:styleId="naispant">
    <w:name w:val="naispant"/>
    <w:basedOn w:val="Normal"/>
    <w:uiPriority w:val="99"/>
    <w:rsid w:val="0038143D"/>
    <w:pPr>
      <w:spacing w:before="75" w:after="75" w:line="240" w:lineRule="auto"/>
      <w:ind w:left="375" w:firstLine="375"/>
      <w:jc w:val="both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styleId="NoSpacing">
    <w:name w:val="No Spacing"/>
    <w:uiPriority w:val="99"/>
    <w:qFormat/>
    <w:rsid w:val="000527EE"/>
    <w:rPr>
      <w:sz w:val="22"/>
      <w:szCs w:val="22"/>
      <w:lang w:val="lv-LV"/>
    </w:rPr>
  </w:style>
  <w:style w:type="paragraph" w:styleId="NormalWeb">
    <w:name w:val="Normal (Web)"/>
    <w:basedOn w:val="Normal"/>
    <w:uiPriority w:val="99"/>
    <w:rsid w:val="006F02A4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lv-LV" w:eastAsia="lv-LV"/>
    </w:rPr>
  </w:style>
  <w:style w:type="paragraph" w:customStyle="1" w:styleId="tv2132">
    <w:name w:val="tv2132"/>
    <w:basedOn w:val="Normal"/>
    <w:rsid w:val="003B3684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5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763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par ostām</vt:lpstr>
    </vt:vector>
  </TitlesOfParts>
  <Company>Satiksmes ministrija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par ostām</dc:title>
  <dc:subject>likumprojekts</dc:subject>
  <dc:creator>Baiba Jirgena;Ineta.Vula@sam.gov.lv</dc:creator>
  <cp:lastModifiedBy>Baiba Jirgena</cp:lastModifiedBy>
  <cp:revision>22</cp:revision>
  <cp:lastPrinted>2019-12-17T07:00:00Z</cp:lastPrinted>
  <dcterms:created xsi:type="dcterms:W3CDTF">2019-12-14T10:26:00Z</dcterms:created>
  <dcterms:modified xsi:type="dcterms:W3CDTF">2019-12-17T08:03:00Z</dcterms:modified>
</cp:coreProperties>
</file>