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FB726" w14:textId="5819DC07" w:rsidR="008A711E" w:rsidRPr="001D41B3" w:rsidRDefault="008A711E" w:rsidP="00387F14">
      <w:pPr>
        <w:pStyle w:val="NoSpacing"/>
        <w:jc w:val="right"/>
        <w:rPr>
          <w:rFonts w:ascii="Times New Roman" w:hAnsi="Times New Roman"/>
          <w:sz w:val="28"/>
          <w:szCs w:val="28"/>
        </w:rPr>
      </w:pPr>
      <w:r w:rsidRPr="001D41B3">
        <w:rPr>
          <w:rFonts w:ascii="Times New Roman" w:hAnsi="Times New Roman"/>
          <w:sz w:val="28"/>
          <w:szCs w:val="28"/>
        </w:rPr>
        <w:t>Projekts</w:t>
      </w:r>
    </w:p>
    <w:p w14:paraId="174854A0" w14:textId="77777777" w:rsidR="00B63F97" w:rsidRPr="008D7CBD" w:rsidRDefault="00B63F97" w:rsidP="00B63F97">
      <w:pPr>
        <w:widowControl w:val="0"/>
        <w:jc w:val="center"/>
        <w:rPr>
          <w:rFonts w:eastAsia="Times New Roman" w:cs="Times New Roman"/>
          <w:szCs w:val="28"/>
          <w:lang w:val="en-GB"/>
        </w:rPr>
      </w:pPr>
      <w:r w:rsidRPr="008D7CBD">
        <w:rPr>
          <w:rFonts w:eastAsia="Times New Roman" w:cs="Times New Roman"/>
          <w:szCs w:val="28"/>
          <w:lang w:val="en-GB"/>
        </w:rPr>
        <w:t>LATVIJAS REPUBLIKAS MINISTRU KABINETS</w:t>
      </w:r>
    </w:p>
    <w:p w14:paraId="731AED21" w14:textId="6B07FD1A" w:rsidR="00387F14" w:rsidRPr="00B63F97" w:rsidRDefault="00387F14" w:rsidP="00387F14">
      <w:pPr>
        <w:pStyle w:val="NoSpacing"/>
        <w:jc w:val="right"/>
        <w:rPr>
          <w:rFonts w:ascii="Times New Roman" w:hAnsi="Times New Roman"/>
          <w:b/>
          <w:bCs/>
          <w:sz w:val="28"/>
          <w:szCs w:val="28"/>
        </w:rPr>
      </w:pPr>
    </w:p>
    <w:p w14:paraId="282F2079" w14:textId="77777777" w:rsidR="000621A4" w:rsidRPr="004E5158" w:rsidRDefault="000621A4" w:rsidP="000621A4">
      <w:pPr>
        <w:pStyle w:val="Title"/>
      </w:pPr>
    </w:p>
    <w:p w14:paraId="32FD9461" w14:textId="77777777" w:rsidR="000621A4" w:rsidRPr="004E5158" w:rsidRDefault="000621A4" w:rsidP="000621A4">
      <w:pPr>
        <w:pStyle w:val="Title"/>
        <w:jc w:val="left"/>
        <w:rPr>
          <w:b w:val="0"/>
        </w:rPr>
      </w:pPr>
      <w:r w:rsidRPr="004E5158">
        <w:rPr>
          <w:b w:val="0"/>
        </w:rPr>
        <w:t>2019. gada __.________</w:t>
      </w:r>
      <w:r w:rsidRPr="004E5158">
        <w:rPr>
          <w:b w:val="0"/>
        </w:rPr>
        <w:tab/>
      </w:r>
      <w:r w:rsidRPr="004E5158">
        <w:rPr>
          <w:b w:val="0"/>
        </w:rPr>
        <w:tab/>
      </w:r>
      <w:r w:rsidRPr="004E5158">
        <w:rPr>
          <w:b w:val="0"/>
        </w:rPr>
        <w:tab/>
      </w:r>
      <w:r w:rsidRPr="004E5158">
        <w:rPr>
          <w:b w:val="0"/>
        </w:rPr>
        <w:tab/>
      </w:r>
      <w:r w:rsidRPr="004E5158">
        <w:rPr>
          <w:b w:val="0"/>
        </w:rPr>
        <w:tab/>
      </w:r>
      <w:r w:rsidRPr="004E5158">
        <w:rPr>
          <w:b w:val="0"/>
        </w:rPr>
        <w:tab/>
      </w:r>
      <w:r>
        <w:rPr>
          <w:b w:val="0"/>
        </w:rPr>
        <w:t xml:space="preserve">           </w:t>
      </w:r>
      <w:r w:rsidRPr="004E5158">
        <w:rPr>
          <w:b w:val="0"/>
        </w:rPr>
        <w:t>Noteikumi Nr.__</w:t>
      </w:r>
    </w:p>
    <w:p w14:paraId="45321F96" w14:textId="77777777" w:rsidR="000621A4" w:rsidRPr="004E5158" w:rsidRDefault="000621A4" w:rsidP="000621A4">
      <w:pPr>
        <w:pStyle w:val="Title"/>
        <w:jc w:val="left"/>
        <w:rPr>
          <w:b w:val="0"/>
        </w:rPr>
      </w:pPr>
      <w:r w:rsidRPr="004E5158">
        <w:rPr>
          <w:b w:val="0"/>
        </w:rPr>
        <w:t>Rīgā</w:t>
      </w:r>
      <w:r w:rsidRPr="004E5158">
        <w:rPr>
          <w:b w:val="0"/>
        </w:rPr>
        <w:tab/>
      </w:r>
      <w:r w:rsidRPr="004E5158">
        <w:rPr>
          <w:b w:val="0"/>
        </w:rPr>
        <w:tab/>
      </w:r>
      <w:r w:rsidRPr="004E5158">
        <w:rPr>
          <w:b w:val="0"/>
        </w:rPr>
        <w:tab/>
      </w:r>
      <w:r w:rsidRPr="004E5158">
        <w:rPr>
          <w:b w:val="0"/>
        </w:rPr>
        <w:tab/>
      </w:r>
      <w:r w:rsidRPr="004E5158">
        <w:rPr>
          <w:b w:val="0"/>
        </w:rPr>
        <w:tab/>
      </w:r>
      <w:r w:rsidRPr="004E5158">
        <w:rPr>
          <w:b w:val="0"/>
        </w:rPr>
        <w:tab/>
      </w:r>
      <w:r w:rsidRPr="004E5158">
        <w:rPr>
          <w:b w:val="0"/>
        </w:rPr>
        <w:tab/>
      </w:r>
      <w:r w:rsidRPr="004E5158">
        <w:rPr>
          <w:b w:val="0"/>
        </w:rPr>
        <w:tab/>
      </w:r>
      <w:r w:rsidRPr="004E5158">
        <w:rPr>
          <w:b w:val="0"/>
        </w:rPr>
        <w:tab/>
      </w:r>
      <w:r>
        <w:rPr>
          <w:b w:val="0"/>
        </w:rPr>
        <w:t xml:space="preserve">              </w:t>
      </w:r>
      <w:r w:rsidRPr="004E5158">
        <w:rPr>
          <w:b w:val="0"/>
        </w:rPr>
        <w:t>(prot. Nr.___. §)</w:t>
      </w:r>
    </w:p>
    <w:p w14:paraId="2C85C0DD" w14:textId="77777777" w:rsidR="00387F14" w:rsidRPr="001D41B3" w:rsidRDefault="00387F14" w:rsidP="00387F14">
      <w:pPr>
        <w:pStyle w:val="NoSpacing"/>
        <w:jc w:val="right"/>
        <w:rPr>
          <w:rFonts w:ascii="Times New Roman" w:hAnsi="Times New Roman"/>
          <w:sz w:val="28"/>
          <w:szCs w:val="28"/>
        </w:rPr>
      </w:pPr>
    </w:p>
    <w:p w14:paraId="58221285" w14:textId="77777777" w:rsidR="008A711E" w:rsidRPr="001D41B3" w:rsidRDefault="008A711E" w:rsidP="00387F14">
      <w:pPr>
        <w:rPr>
          <w:rFonts w:eastAsia="Times New Roman"/>
          <w:b/>
          <w:sz w:val="24"/>
          <w:szCs w:val="24"/>
        </w:rPr>
      </w:pPr>
    </w:p>
    <w:p w14:paraId="2E2D5514" w14:textId="0DC00770" w:rsidR="008A711E" w:rsidRPr="001D41B3" w:rsidRDefault="008A711E" w:rsidP="008A711E">
      <w:pPr>
        <w:pStyle w:val="ListParagraph"/>
        <w:ind w:left="0"/>
        <w:jc w:val="center"/>
        <w:rPr>
          <w:rFonts w:eastAsia="Times New Roman"/>
          <w:b/>
          <w:strike/>
          <w:szCs w:val="28"/>
        </w:rPr>
      </w:pPr>
      <w:bookmarkStart w:id="0" w:name="_GoBack"/>
      <w:r w:rsidRPr="001D41B3">
        <w:rPr>
          <w:rFonts w:eastAsia="Times New Roman"/>
          <w:b/>
          <w:szCs w:val="28"/>
        </w:rPr>
        <w:t>Noteikumi par pavadzīmes aizpildīšanas kārtību</w:t>
      </w:r>
      <w:r w:rsidR="00FD5DD9" w:rsidRPr="001D41B3">
        <w:rPr>
          <w:rFonts w:eastAsia="Times New Roman"/>
          <w:b/>
          <w:szCs w:val="28"/>
        </w:rPr>
        <w:t xml:space="preserve"> dzelzceļa kravu pārvadājumos</w:t>
      </w:r>
    </w:p>
    <w:p w14:paraId="6DA3B803" w14:textId="77777777" w:rsidR="008A711E" w:rsidRPr="001D41B3" w:rsidRDefault="008A711E" w:rsidP="00387F14">
      <w:pPr>
        <w:rPr>
          <w:rFonts w:eastAsia="Times New Roman"/>
          <w:b/>
          <w:strike/>
          <w:szCs w:val="28"/>
        </w:rPr>
      </w:pPr>
    </w:p>
    <w:bookmarkEnd w:id="0"/>
    <w:p w14:paraId="3CD74E4A" w14:textId="77777777" w:rsidR="008A711E" w:rsidRPr="001D41B3" w:rsidRDefault="008A711E" w:rsidP="008A711E">
      <w:pPr>
        <w:pStyle w:val="Heading2"/>
        <w:jc w:val="right"/>
        <w:rPr>
          <w:b w:val="0"/>
          <w:i w:val="0"/>
          <w:sz w:val="28"/>
          <w:szCs w:val="28"/>
          <w:lang w:val="lv-LV"/>
        </w:rPr>
      </w:pPr>
      <w:r w:rsidRPr="001D41B3">
        <w:rPr>
          <w:b w:val="0"/>
          <w:i w:val="0"/>
          <w:sz w:val="28"/>
          <w:szCs w:val="28"/>
          <w:lang w:val="lv-LV"/>
        </w:rPr>
        <w:t xml:space="preserve">Izdoti saskaņā ar </w:t>
      </w:r>
    </w:p>
    <w:p w14:paraId="2AE348D2" w14:textId="77777777" w:rsidR="008A711E" w:rsidRPr="001D41B3" w:rsidRDefault="008A711E" w:rsidP="008A711E">
      <w:pPr>
        <w:pStyle w:val="Heading2"/>
        <w:jc w:val="right"/>
        <w:rPr>
          <w:b w:val="0"/>
          <w:i w:val="0"/>
          <w:sz w:val="28"/>
          <w:szCs w:val="28"/>
          <w:lang w:val="lv-LV"/>
        </w:rPr>
      </w:pPr>
      <w:r w:rsidRPr="001D41B3">
        <w:rPr>
          <w:b w:val="0"/>
          <w:i w:val="0"/>
          <w:sz w:val="28"/>
          <w:szCs w:val="28"/>
          <w:lang w:val="lv-LV"/>
        </w:rPr>
        <w:t xml:space="preserve">Dzelzceļa pārvadājumu likuma </w:t>
      </w:r>
    </w:p>
    <w:p w14:paraId="6C6D7541" w14:textId="77777777" w:rsidR="008A711E" w:rsidRPr="001D41B3" w:rsidRDefault="008A711E" w:rsidP="008A711E">
      <w:pPr>
        <w:pStyle w:val="Heading2"/>
        <w:jc w:val="right"/>
        <w:rPr>
          <w:b w:val="0"/>
          <w:i w:val="0"/>
          <w:sz w:val="28"/>
          <w:szCs w:val="28"/>
          <w:lang w:val="lv-LV"/>
        </w:rPr>
      </w:pPr>
      <w:r w:rsidRPr="001D41B3">
        <w:rPr>
          <w:b w:val="0"/>
          <w:i w:val="0"/>
          <w:sz w:val="28"/>
          <w:szCs w:val="28"/>
          <w:lang w:val="lv-LV"/>
        </w:rPr>
        <w:t>25.panta otro daļu</w:t>
      </w:r>
    </w:p>
    <w:p w14:paraId="3E383E11" w14:textId="77777777" w:rsidR="008A711E" w:rsidRPr="001D41B3" w:rsidRDefault="008A711E" w:rsidP="008A711E">
      <w:pPr>
        <w:ind w:firstLine="709"/>
        <w:jc w:val="both"/>
        <w:rPr>
          <w:rFonts w:eastAsia="Times New Roman"/>
          <w:szCs w:val="28"/>
        </w:rPr>
      </w:pPr>
    </w:p>
    <w:p w14:paraId="0EB1EAF8" w14:textId="77777777" w:rsidR="008A711E" w:rsidRPr="001D41B3" w:rsidRDefault="008A711E" w:rsidP="008A711E">
      <w:pPr>
        <w:keepNext/>
        <w:jc w:val="center"/>
        <w:outlineLvl w:val="0"/>
        <w:rPr>
          <w:rFonts w:eastAsia="Times New Roman"/>
          <w:b/>
          <w:color w:val="000000"/>
          <w:szCs w:val="28"/>
        </w:rPr>
      </w:pPr>
      <w:r w:rsidRPr="001D41B3">
        <w:rPr>
          <w:rFonts w:eastAsia="Times New Roman"/>
          <w:b/>
          <w:color w:val="000000"/>
          <w:szCs w:val="28"/>
        </w:rPr>
        <w:t>1. Vispārīgie jautājumi</w:t>
      </w:r>
    </w:p>
    <w:p w14:paraId="5A8FE8EF" w14:textId="77777777" w:rsidR="008A711E" w:rsidRPr="001D41B3" w:rsidRDefault="008A711E" w:rsidP="008A711E">
      <w:pPr>
        <w:keepNext/>
        <w:ind w:firstLine="720"/>
        <w:jc w:val="center"/>
        <w:outlineLvl w:val="0"/>
        <w:rPr>
          <w:rFonts w:eastAsia="Times New Roman"/>
          <w:b/>
          <w:color w:val="000000"/>
          <w:szCs w:val="28"/>
        </w:rPr>
      </w:pPr>
    </w:p>
    <w:p w14:paraId="5DE8058B" w14:textId="6EF67C71" w:rsidR="008A711E" w:rsidRPr="001D41B3" w:rsidRDefault="008A711E" w:rsidP="008A711E">
      <w:pPr>
        <w:ind w:firstLine="720"/>
        <w:jc w:val="both"/>
        <w:rPr>
          <w:rFonts w:eastAsia="Times New Roman"/>
          <w:szCs w:val="28"/>
        </w:rPr>
      </w:pPr>
      <w:r w:rsidRPr="001D41B3">
        <w:rPr>
          <w:rFonts w:eastAsia="Times New Roman"/>
          <w:szCs w:val="28"/>
        </w:rPr>
        <w:t>1.</w:t>
      </w:r>
      <w:r w:rsidR="00460771" w:rsidRPr="001D41B3">
        <w:rPr>
          <w:rFonts w:eastAsia="Times New Roman"/>
          <w:szCs w:val="28"/>
        </w:rPr>
        <w:t xml:space="preserve"> </w:t>
      </w:r>
      <w:r w:rsidRPr="001D41B3">
        <w:rPr>
          <w:rFonts w:eastAsia="Times New Roman"/>
          <w:szCs w:val="28"/>
        </w:rPr>
        <w:t xml:space="preserve">Noteikumi nosaka pavadzīmes veidlapas (1.pielikums) </w:t>
      </w:r>
      <w:r w:rsidR="005A6B50" w:rsidRPr="005A6B50">
        <w:t xml:space="preserve"> </w:t>
      </w:r>
      <w:r w:rsidR="005A6B50" w:rsidRPr="005A6B50">
        <w:rPr>
          <w:rFonts w:eastAsia="Times New Roman"/>
          <w:szCs w:val="28"/>
        </w:rPr>
        <w:t>paraugu</w:t>
      </w:r>
      <w:r w:rsidR="005A6B50" w:rsidRPr="005A6B50">
        <w:rPr>
          <w:rStyle w:val="CommentReference"/>
          <w:rFonts w:eastAsia="Times New Roman"/>
          <w:sz w:val="28"/>
          <w:szCs w:val="28"/>
        </w:rPr>
        <w:t xml:space="preserve"> </w:t>
      </w:r>
      <w:r w:rsidRPr="001D41B3">
        <w:rPr>
          <w:rFonts w:eastAsia="Times New Roman"/>
          <w:szCs w:val="28"/>
        </w:rPr>
        <w:t xml:space="preserve">un kārtību, kādā, pārvadājot kravu iekšzemes dzelzceļa satiksmē, </w:t>
      </w:r>
      <w:r w:rsidR="00677435">
        <w:rPr>
          <w:rFonts w:eastAsia="Times New Roman"/>
          <w:szCs w:val="28"/>
        </w:rPr>
        <w:t xml:space="preserve">kravas </w:t>
      </w:r>
      <w:r w:rsidRPr="001D41B3">
        <w:rPr>
          <w:rFonts w:eastAsia="Times New Roman"/>
          <w:szCs w:val="28"/>
        </w:rPr>
        <w:t>nosūtītājs</w:t>
      </w:r>
      <w:r w:rsidR="00677435">
        <w:rPr>
          <w:rFonts w:eastAsia="Times New Roman"/>
          <w:szCs w:val="28"/>
        </w:rPr>
        <w:t xml:space="preserve"> (turpmāk – nosūtītājs)</w:t>
      </w:r>
      <w:r w:rsidRPr="001D41B3">
        <w:rPr>
          <w:rFonts w:eastAsia="Times New Roman"/>
          <w:szCs w:val="28"/>
        </w:rPr>
        <w:t xml:space="preserve">, pārvadātājs un </w:t>
      </w:r>
      <w:r w:rsidR="00677435">
        <w:rPr>
          <w:rFonts w:eastAsia="Times New Roman"/>
          <w:szCs w:val="28"/>
        </w:rPr>
        <w:t xml:space="preserve">kravas </w:t>
      </w:r>
      <w:r w:rsidRPr="001D41B3">
        <w:rPr>
          <w:rFonts w:eastAsia="Times New Roman"/>
          <w:szCs w:val="28"/>
        </w:rPr>
        <w:t>saņēmējs</w:t>
      </w:r>
      <w:r w:rsidR="00677435">
        <w:rPr>
          <w:rFonts w:eastAsia="Times New Roman"/>
          <w:szCs w:val="28"/>
        </w:rPr>
        <w:t xml:space="preserve"> (turpmāk – saņēmējs)</w:t>
      </w:r>
      <w:r w:rsidRPr="001D41B3">
        <w:rPr>
          <w:rFonts w:eastAsia="Times New Roman"/>
          <w:szCs w:val="28"/>
        </w:rPr>
        <w:t xml:space="preserve"> aizpilda pavadzīmi nosūtīšanas stacijā, pārvadāšanas ceļā un galastacijā. </w:t>
      </w:r>
    </w:p>
    <w:p w14:paraId="292994D7" w14:textId="77777777" w:rsidR="008A711E" w:rsidRPr="001D41B3" w:rsidRDefault="008A711E" w:rsidP="00460771">
      <w:pPr>
        <w:pStyle w:val="ListParagraph"/>
        <w:ind w:left="0" w:firstLine="720"/>
        <w:jc w:val="both"/>
        <w:rPr>
          <w:rFonts w:eastAsia="Times New Roman"/>
          <w:szCs w:val="28"/>
        </w:rPr>
      </w:pPr>
    </w:p>
    <w:p w14:paraId="3B3FD2CC" w14:textId="7DE3DCBE" w:rsidR="008A711E" w:rsidRPr="001D41B3" w:rsidRDefault="008A711E" w:rsidP="00460771">
      <w:pPr>
        <w:ind w:firstLine="720"/>
        <w:jc w:val="both"/>
        <w:rPr>
          <w:rFonts w:eastAsia="Times New Roman"/>
          <w:szCs w:val="28"/>
        </w:rPr>
      </w:pPr>
      <w:r w:rsidRPr="001D41B3">
        <w:rPr>
          <w:rFonts w:eastAsia="Times New Roman"/>
          <w:szCs w:val="28"/>
        </w:rPr>
        <w:t>2.</w:t>
      </w:r>
      <w:r w:rsidR="00617F2D" w:rsidRPr="001D41B3">
        <w:rPr>
          <w:rFonts w:eastAsia="Times New Roman"/>
          <w:szCs w:val="28"/>
        </w:rPr>
        <w:t xml:space="preserve"> </w:t>
      </w:r>
      <w:r w:rsidRPr="001D41B3">
        <w:rPr>
          <w:rFonts w:eastAsia="Times New Roman"/>
          <w:szCs w:val="28"/>
        </w:rPr>
        <w:t>Pavadzīmi sastāda nosūtītājs un iesniedz to pārvadātājam,  ar kuru noslē</w:t>
      </w:r>
      <w:r w:rsidR="00CB015D" w:rsidRPr="001D41B3">
        <w:rPr>
          <w:rFonts w:eastAsia="Times New Roman"/>
          <w:szCs w:val="28"/>
        </w:rPr>
        <w:t>dz</w:t>
      </w:r>
      <w:r w:rsidR="00460771" w:rsidRPr="001D41B3">
        <w:rPr>
          <w:rFonts w:eastAsia="Times New Roman"/>
          <w:szCs w:val="28"/>
        </w:rPr>
        <w:t xml:space="preserve"> </w:t>
      </w:r>
      <w:r w:rsidRPr="001D41B3">
        <w:rPr>
          <w:rFonts w:eastAsia="Times New Roman"/>
          <w:szCs w:val="28"/>
        </w:rPr>
        <w:t xml:space="preserve">pārvadājuma </w:t>
      </w:r>
      <w:r w:rsidR="00CB015D" w:rsidRPr="001D41B3">
        <w:rPr>
          <w:rFonts w:eastAsia="Times New Roman"/>
          <w:szCs w:val="28"/>
        </w:rPr>
        <w:t>līgumu</w:t>
      </w:r>
      <w:r w:rsidR="00DF0809">
        <w:rPr>
          <w:rFonts w:eastAsia="Times New Roman"/>
          <w:szCs w:val="28"/>
        </w:rPr>
        <w:t>,</w:t>
      </w:r>
      <w:r w:rsidR="00CB015D" w:rsidRPr="001D41B3">
        <w:rPr>
          <w:rFonts w:eastAsia="Times New Roman"/>
          <w:szCs w:val="28"/>
        </w:rPr>
        <w:t xml:space="preserve"> </w:t>
      </w:r>
      <w:r w:rsidRPr="001D41B3">
        <w:rPr>
          <w:rFonts w:eastAsia="Times New Roman"/>
          <w:szCs w:val="28"/>
        </w:rPr>
        <w:t xml:space="preserve">turpmāk – </w:t>
      </w:r>
      <w:proofErr w:type="spellStart"/>
      <w:r w:rsidRPr="001D41B3">
        <w:rPr>
          <w:rFonts w:eastAsia="Times New Roman"/>
          <w:szCs w:val="28"/>
        </w:rPr>
        <w:t>līgumpārvadātājs</w:t>
      </w:r>
      <w:proofErr w:type="spellEnd"/>
      <w:r w:rsidRPr="001D41B3">
        <w:rPr>
          <w:rFonts w:eastAsia="Times New Roman"/>
          <w:szCs w:val="28"/>
        </w:rPr>
        <w:t xml:space="preserve">. </w:t>
      </w:r>
    </w:p>
    <w:p w14:paraId="1A86BC05" w14:textId="77777777" w:rsidR="008A711E" w:rsidRPr="001D41B3" w:rsidRDefault="008A711E" w:rsidP="008A711E">
      <w:pPr>
        <w:pStyle w:val="ListParagraph"/>
        <w:ind w:left="0" w:firstLine="720"/>
        <w:rPr>
          <w:rFonts w:eastAsia="Times New Roman"/>
          <w:szCs w:val="28"/>
        </w:rPr>
      </w:pPr>
    </w:p>
    <w:p w14:paraId="3DE7D279" w14:textId="53037B56" w:rsidR="008A711E" w:rsidRPr="001D41B3" w:rsidRDefault="008A711E" w:rsidP="008A711E">
      <w:pPr>
        <w:ind w:firstLine="720"/>
        <w:jc w:val="both"/>
        <w:rPr>
          <w:rFonts w:eastAsia="Times New Roman"/>
          <w:szCs w:val="28"/>
        </w:rPr>
      </w:pPr>
      <w:r w:rsidRPr="001D41B3">
        <w:rPr>
          <w:rFonts w:eastAsia="Times New Roman"/>
          <w:szCs w:val="28"/>
        </w:rPr>
        <w:t>3.Pavadzīmi aizpilda nosūtītājs un pārvadātājs saskaņā ar šiem noteikumiem.</w:t>
      </w:r>
    </w:p>
    <w:p w14:paraId="6F410F09" w14:textId="77777777" w:rsidR="00A23ABB" w:rsidRPr="001D41B3" w:rsidRDefault="00A23ABB" w:rsidP="008A711E">
      <w:pPr>
        <w:jc w:val="both"/>
        <w:rPr>
          <w:rFonts w:eastAsia="Times New Roman"/>
          <w:szCs w:val="28"/>
        </w:rPr>
      </w:pPr>
    </w:p>
    <w:p w14:paraId="7F6301C4" w14:textId="3BB151E9" w:rsidR="008A711E" w:rsidRPr="001D41B3" w:rsidRDefault="008A711E" w:rsidP="008A711E">
      <w:pPr>
        <w:pStyle w:val="ListParagraph"/>
        <w:ind w:left="0" w:firstLine="720"/>
        <w:jc w:val="both"/>
        <w:rPr>
          <w:rFonts w:eastAsia="Times New Roman"/>
          <w:szCs w:val="28"/>
        </w:rPr>
      </w:pPr>
      <w:r w:rsidRPr="001D41B3">
        <w:rPr>
          <w:rFonts w:eastAsia="Times New Roman"/>
          <w:szCs w:val="28"/>
        </w:rPr>
        <w:t>4.Pavadzīme sastāv no četrām lapām un nepieciešamā pavadzīmes lapas “Ceļazīme (papildeksemplārs)” eksemplāru skaita:</w:t>
      </w:r>
    </w:p>
    <w:p w14:paraId="1447C3FA" w14:textId="181FA671" w:rsidR="008A711E" w:rsidRPr="001D41B3" w:rsidRDefault="008A711E" w:rsidP="008A711E">
      <w:pPr>
        <w:ind w:firstLine="720"/>
        <w:jc w:val="both"/>
        <w:rPr>
          <w:rFonts w:eastAsia="Times New Roman"/>
          <w:szCs w:val="28"/>
        </w:rPr>
      </w:pPr>
      <w:r w:rsidRPr="001D41B3">
        <w:rPr>
          <w:rFonts w:eastAsia="Times New Roman"/>
          <w:szCs w:val="28"/>
        </w:rPr>
        <w:t>4.1. 1.lapa “Pavadzīmes oriģināls” – pavada kravu līdz galastacijai un tiek izsniegta saņēmējam, kad pabeigta kravas izsniegšanas noformēšana;</w:t>
      </w:r>
    </w:p>
    <w:p w14:paraId="203611EF" w14:textId="77777777" w:rsidR="008A711E" w:rsidRPr="001D41B3" w:rsidRDefault="008A711E" w:rsidP="008A711E">
      <w:pPr>
        <w:ind w:firstLine="720"/>
        <w:jc w:val="both"/>
        <w:rPr>
          <w:rFonts w:eastAsia="Times New Roman"/>
          <w:szCs w:val="28"/>
        </w:rPr>
      </w:pPr>
      <w:r w:rsidRPr="001D41B3">
        <w:rPr>
          <w:rFonts w:eastAsia="Times New Roman"/>
          <w:szCs w:val="28"/>
        </w:rPr>
        <w:t>4.2. 2.lapa “Ceļazīme” – pavada kravu līdz galastacijai un paliek pie pārvadātāja, kas izsniedz kravu saņēmējam;</w:t>
      </w:r>
    </w:p>
    <w:p w14:paraId="555AB592" w14:textId="1CA03BFA" w:rsidR="008A711E" w:rsidRPr="001D41B3" w:rsidRDefault="008A711E" w:rsidP="008A711E">
      <w:pPr>
        <w:ind w:firstLine="720"/>
        <w:jc w:val="both"/>
        <w:rPr>
          <w:rFonts w:eastAsia="Times New Roman"/>
          <w:szCs w:val="28"/>
        </w:rPr>
      </w:pPr>
      <w:r w:rsidRPr="001D41B3">
        <w:rPr>
          <w:rFonts w:eastAsia="Times New Roman"/>
          <w:szCs w:val="28"/>
        </w:rPr>
        <w:t>4.3. 3.lapa “Pavadzīmes dublikāts” –tiek izsniegta nosūtītājam pēc pārvadājuma līguma noslēgšanas un kravas pieņemšanas pārvadāšanai;</w:t>
      </w:r>
    </w:p>
    <w:p w14:paraId="13F48147" w14:textId="77777777" w:rsidR="008A711E" w:rsidRPr="001D41B3" w:rsidRDefault="008A711E" w:rsidP="008A711E">
      <w:pPr>
        <w:ind w:firstLine="720"/>
        <w:jc w:val="both"/>
        <w:rPr>
          <w:rFonts w:eastAsia="Times New Roman"/>
          <w:szCs w:val="28"/>
        </w:rPr>
      </w:pPr>
      <w:r w:rsidRPr="001D41B3">
        <w:rPr>
          <w:rFonts w:eastAsia="Times New Roman"/>
          <w:szCs w:val="28"/>
        </w:rPr>
        <w:t xml:space="preserve">4.4. 4.lapa “Kravas pieņemšanas lapa” – paliek pie </w:t>
      </w:r>
      <w:proofErr w:type="spellStart"/>
      <w:r w:rsidRPr="001D41B3">
        <w:rPr>
          <w:rFonts w:eastAsia="Times New Roman"/>
          <w:szCs w:val="28"/>
        </w:rPr>
        <w:t>līgumpārvadātāja</w:t>
      </w:r>
      <w:proofErr w:type="spellEnd"/>
      <w:r w:rsidRPr="001D41B3">
        <w:rPr>
          <w:rFonts w:eastAsia="Times New Roman"/>
          <w:szCs w:val="28"/>
        </w:rPr>
        <w:t>;</w:t>
      </w:r>
    </w:p>
    <w:p w14:paraId="26102F1A" w14:textId="6CA80C22" w:rsidR="008A711E" w:rsidRPr="001D41B3" w:rsidRDefault="008A711E" w:rsidP="008A711E">
      <w:pPr>
        <w:ind w:firstLine="720"/>
        <w:jc w:val="both"/>
        <w:rPr>
          <w:rFonts w:eastAsia="Times New Roman"/>
          <w:szCs w:val="28"/>
        </w:rPr>
      </w:pPr>
      <w:r w:rsidRPr="001D41B3">
        <w:rPr>
          <w:rFonts w:eastAsia="Times New Roman"/>
          <w:szCs w:val="28"/>
        </w:rPr>
        <w:t>4.5. lapa bez numura “Ceļazīme (papildeksemplārs)” – paredzēta pārvadātājiem kravas pārvadāšanas ceļā (izņemot pārvadātāju, kas izsniedz kravu saņēmējam).</w:t>
      </w:r>
    </w:p>
    <w:p w14:paraId="70FB447F" w14:textId="77777777" w:rsidR="00BA7949" w:rsidRPr="001D41B3" w:rsidRDefault="00BA7949" w:rsidP="008A711E">
      <w:pPr>
        <w:ind w:firstLine="720"/>
        <w:jc w:val="both"/>
        <w:rPr>
          <w:rFonts w:eastAsia="Times New Roman"/>
          <w:szCs w:val="28"/>
        </w:rPr>
      </w:pPr>
    </w:p>
    <w:p w14:paraId="4EA4FD98" w14:textId="01AC5393" w:rsidR="008A711E" w:rsidRPr="001D41B3" w:rsidRDefault="008A711E" w:rsidP="008A711E">
      <w:pPr>
        <w:pStyle w:val="ListParagraph"/>
        <w:ind w:left="0" w:firstLine="720"/>
        <w:jc w:val="both"/>
        <w:rPr>
          <w:szCs w:val="28"/>
        </w:rPr>
      </w:pPr>
      <w:r w:rsidRPr="001D41B3">
        <w:rPr>
          <w:rFonts w:eastAsia="Times New Roman"/>
          <w:szCs w:val="28"/>
        </w:rPr>
        <w:lastRenderedPageBreak/>
        <w:t>5.</w:t>
      </w:r>
      <w:r w:rsidRPr="001D41B3">
        <w:rPr>
          <w:szCs w:val="28"/>
        </w:rPr>
        <w:t xml:space="preserve"> Pavadzīmju numuru uzskaiti nodrošina pārvadātājs.</w:t>
      </w:r>
    </w:p>
    <w:p w14:paraId="63FA3296" w14:textId="10738F58" w:rsidR="00CD1D54" w:rsidRPr="001D41B3" w:rsidRDefault="00CD1D54" w:rsidP="008A711E">
      <w:pPr>
        <w:pStyle w:val="ListParagraph"/>
        <w:ind w:left="0" w:firstLine="720"/>
        <w:jc w:val="both"/>
        <w:rPr>
          <w:szCs w:val="28"/>
        </w:rPr>
      </w:pPr>
    </w:p>
    <w:p w14:paraId="3C4ED732" w14:textId="72E6EF68" w:rsidR="00CD1D54" w:rsidRPr="001D41B3" w:rsidRDefault="00CD1D54" w:rsidP="008A711E">
      <w:pPr>
        <w:pStyle w:val="ListParagraph"/>
        <w:ind w:left="0" w:firstLine="720"/>
        <w:jc w:val="both"/>
        <w:rPr>
          <w:szCs w:val="28"/>
        </w:rPr>
      </w:pPr>
      <w:r w:rsidRPr="001D41B3">
        <w:rPr>
          <w:szCs w:val="28"/>
        </w:rPr>
        <w:t>6. Pārvadātāj</w:t>
      </w:r>
      <w:r w:rsidR="00333D98">
        <w:rPr>
          <w:szCs w:val="28"/>
        </w:rPr>
        <w:t>s</w:t>
      </w:r>
      <w:r w:rsidRPr="001D41B3">
        <w:rPr>
          <w:szCs w:val="28"/>
        </w:rPr>
        <w:t xml:space="preserve"> bez maksas nodrošin</w:t>
      </w:r>
      <w:r w:rsidR="00333D98">
        <w:rPr>
          <w:szCs w:val="28"/>
        </w:rPr>
        <w:t>a</w:t>
      </w:r>
      <w:r w:rsidRPr="001D41B3">
        <w:rPr>
          <w:szCs w:val="28"/>
        </w:rPr>
        <w:t xml:space="preserve"> Valsts ieņēmumu dienestam pastāvīgu pieeju dzelzceļa kravu pārvadātāja pavadzīmju numuru elektroniskās uzskaites datu bāzei.</w:t>
      </w:r>
    </w:p>
    <w:p w14:paraId="6DAC265F" w14:textId="77777777" w:rsidR="008A711E" w:rsidRPr="001D41B3" w:rsidRDefault="008A711E" w:rsidP="008A711E">
      <w:pPr>
        <w:jc w:val="both"/>
        <w:rPr>
          <w:rFonts w:eastAsia="Times New Roman"/>
          <w:szCs w:val="28"/>
        </w:rPr>
      </w:pPr>
    </w:p>
    <w:p w14:paraId="0048EBC6" w14:textId="486A8943" w:rsidR="008A711E" w:rsidRPr="001D41B3" w:rsidRDefault="00CD1D54" w:rsidP="008A711E">
      <w:pPr>
        <w:ind w:firstLine="720"/>
        <w:jc w:val="both"/>
        <w:rPr>
          <w:rFonts w:eastAsia="Times New Roman"/>
          <w:szCs w:val="28"/>
          <w:lang w:eastAsia="de-DE"/>
        </w:rPr>
      </w:pPr>
      <w:r w:rsidRPr="001D41B3">
        <w:rPr>
          <w:rFonts w:eastAsia="Times New Roman"/>
          <w:szCs w:val="28"/>
          <w:lang w:eastAsia="de-DE"/>
        </w:rPr>
        <w:t>7</w:t>
      </w:r>
      <w:r w:rsidR="008A711E" w:rsidRPr="001D41B3">
        <w:rPr>
          <w:rFonts w:eastAsia="Times New Roman"/>
          <w:szCs w:val="28"/>
          <w:lang w:eastAsia="de-DE"/>
        </w:rPr>
        <w:t>. Pavadzīmes lapu “Ceļazīme (papildeksemplārs)” noformē tādā skaitā, kas atbilst pārvadātāju</w:t>
      </w:r>
      <w:r w:rsidR="0016033E" w:rsidRPr="001D41B3">
        <w:t xml:space="preserve"> </w:t>
      </w:r>
      <w:r w:rsidR="0016033E" w:rsidRPr="001D41B3">
        <w:rPr>
          <w:rFonts w:eastAsia="Times New Roman"/>
          <w:szCs w:val="28"/>
          <w:lang w:eastAsia="de-DE"/>
        </w:rPr>
        <w:t>skaitam</w:t>
      </w:r>
      <w:r w:rsidR="008A711E" w:rsidRPr="001D41B3">
        <w:rPr>
          <w:rFonts w:eastAsia="Times New Roman"/>
          <w:szCs w:val="28"/>
          <w:lang w:eastAsia="de-DE"/>
        </w:rPr>
        <w:t xml:space="preserve">, kas piedalās pārvadājumā, izņemot pārvadātāju, kas izsniedz kravu saņēmējam. </w:t>
      </w:r>
      <w:proofErr w:type="spellStart"/>
      <w:r w:rsidR="00002A56" w:rsidRPr="001D41B3">
        <w:rPr>
          <w:rFonts w:eastAsia="Times New Roman"/>
          <w:szCs w:val="28"/>
          <w:lang w:eastAsia="de-DE"/>
        </w:rPr>
        <w:t>Līgumpārvadātājs</w:t>
      </w:r>
      <w:proofErr w:type="spellEnd"/>
      <w:r w:rsidR="00002A56" w:rsidRPr="001D41B3">
        <w:rPr>
          <w:rFonts w:eastAsia="Times New Roman"/>
          <w:szCs w:val="28"/>
          <w:lang w:eastAsia="de-DE"/>
        </w:rPr>
        <w:t xml:space="preserve"> nosaka p</w:t>
      </w:r>
      <w:r w:rsidR="008A711E" w:rsidRPr="001D41B3">
        <w:rPr>
          <w:rFonts w:eastAsia="Times New Roman"/>
          <w:szCs w:val="28"/>
          <w:lang w:eastAsia="de-DE"/>
        </w:rPr>
        <w:t>avadzīmes lapas “Ceļazīme (papildeksemplārs)” noformēšana</w:t>
      </w:r>
      <w:r w:rsidR="00995574" w:rsidRPr="001D41B3">
        <w:rPr>
          <w:rFonts w:eastAsia="Times New Roman"/>
          <w:szCs w:val="28"/>
          <w:lang w:eastAsia="de-DE"/>
        </w:rPr>
        <w:t>s nepieciešamību savām vajadzībām.</w:t>
      </w:r>
    </w:p>
    <w:p w14:paraId="0889B5B8" w14:textId="77777777" w:rsidR="008A711E" w:rsidRPr="001D41B3" w:rsidRDefault="008A711E" w:rsidP="00DC156A">
      <w:pPr>
        <w:jc w:val="both"/>
        <w:rPr>
          <w:rFonts w:eastAsia="Times New Roman"/>
          <w:szCs w:val="28"/>
          <w:lang w:eastAsia="de-DE"/>
        </w:rPr>
      </w:pPr>
    </w:p>
    <w:p w14:paraId="260CFC75" w14:textId="3A20A356" w:rsidR="008A711E" w:rsidRPr="001D41B3" w:rsidRDefault="00CD1D54" w:rsidP="008A711E">
      <w:pPr>
        <w:ind w:firstLine="720"/>
        <w:jc w:val="both"/>
        <w:rPr>
          <w:rFonts w:eastAsia="Times New Roman"/>
          <w:color w:val="000000"/>
          <w:szCs w:val="28"/>
          <w:lang w:eastAsia="ru-RU" w:bidi="ru-RU"/>
        </w:rPr>
      </w:pPr>
      <w:r w:rsidRPr="001D41B3">
        <w:rPr>
          <w:rFonts w:eastAsia="Times New Roman"/>
          <w:color w:val="000000"/>
          <w:szCs w:val="28"/>
          <w:lang w:eastAsia="ru-RU" w:bidi="ru-RU"/>
        </w:rPr>
        <w:t>8</w:t>
      </w:r>
      <w:r w:rsidR="008A711E" w:rsidRPr="001D41B3">
        <w:rPr>
          <w:rFonts w:eastAsia="Times New Roman"/>
          <w:color w:val="000000"/>
          <w:szCs w:val="28"/>
          <w:lang w:eastAsia="ru-RU" w:bidi="ru-RU"/>
        </w:rPr>
        <w:t xml:space="preserve">. Ja </w:t>
      </w:r>
      <w:r w:rsidR="00190298" w:rsidRPr="001D41B3">
        <w:rPr>
          <w:rFonts w:eastAsia="Times New Roman"/>
          <w:color w:val="000000"/>
          <w:szCs w:val="28"/>
          <w:lang w:eastAsia="ru-RU" w:bidi="ru-RU"/>
        </w:rPr>
        <w:t xml:space="preserve">kravas </w:t>
      </w:r>
      <w:r w:rsidR="008A711E" w:rsidRPr="001D41B3">
        <w:rPr>
          <w:rFonts w:eastAsia="Times New Roman"/>
          <w:color w:val="000000"/>
          <w:szCs w:val="28"/>
          <w:lang w:eastAsia="ru-RU" w:bidi="ru-RU"/>
        </w:rPr>
        <w:t>pārvadājumu nevar turpināt vai kravas izsniegšanu nevar veikt  ar elektronisko pavadzīmi, pārvadātājs, kura pārziņā atrodas krava, veic pāreju uz papīra pavadzīmi un tai pielikto dokumentu pārveidi papīra veidā</w:t>
      </w:r>
      <w:r w:rsidR="00D1124A" w:rsidRPr="001D41B3">
        <w:rPr>
          <w:rFonts w:eastAsia="Times New Roman"/>
          <w:color w:val="000000"/>
          <w:szCs w:val="28"/>
          <w:lang w:eastAsia="ru-RU" w:bidi="ru-RU"/>
        </w:rPr>
        <w:t>,</w:t>
      </w:r>
      <w:r w:rsidR="008A711E" w:rsidRPr="001D41B3">
        <w:rPr>
          <w:rFonts w:eastAsia="Times New Roman"/>
          <w:color w:val="000000"/>
          <w:szCs w:val="28"/>
          <w:lang w:eastAsia="ru-RU" w:bidi="ru-RU"/>
        </w:rPr>
        <w:t xml:space="preserve"> ievērojot šo noteikumu prasības attiecībā uz formu un eksemplāru skaitu. Elektroniskās pavadzīmes un papīra pavadzīmes </w:t>
      </w:r>
      <w:r w:rsidR="00C851B1" w:rsidRPr="001D41B3">
        <w:rPr>
          <w:rFonts w:eastAsia="Times New Roman"/>
          <w:color w:val="000000"/>
          <w:szCs w:val="28"/>
          <w:lang w:eastAsia="ru-RU" w:bidi="ru-RU"/>
        </w:rPr>
        <w:t xml:space="preserve">ailē </w:t>
      </w:r>
      <w:r w:rsidR="008A711E" w:rsidRPr="001D41B3">
        <w:rPr>
          <w:rFonts w:eastAsia="Times New Roman"/>
          <w:color w:val="000000"/>
          <w:szCs w:val="28"/>
          <w:lang w:eastAsia="ru-RU" w:bidi="ru-RU"/>
        </w:rPr>
        <w:t>“Pārvadātāja atzīmes”</w:t>
      </w:r>
      <w:r w:rsidR="00C851B1" w:rsidRPr="001D41B3">
        <w:rPr>
          <w:rFonts w:eastAsia="Times New Roman"/>
          <w:color w:val="000000"/>
          <w:szCs w:val="28"/>
          <w:lang w:eastAsia="ru-RU" w:bidi="ru-RU"/>
        </w:rPr>
        <w:t xml:space="preserve"> </w:t>
      </w:r>
      <w:r w:rsidR="008A711E" w:rsidRPr="001D41B3">
        <w:rPr>
          <w:rFonts w:eastAsia="Times New Roman"/>
          <w:color w:val="000000"/>
          <w:szCs w:val="28"/>
          <w:lang w:eastAsia="ru-RU" w:bidi="ru-RU"/>
        </w:rPr>
        <w:t xml:space="preserve">pārvadātājs izdara atzīmi “Pāreja no elektroniskās pavadzīmes uz papīra pavadzīmi”, kura tiek apliecināta ar pārvadātāja kalendārā spiedoga nospiedumu. </w:t>
      </w:r>
    </w:p>
    <w:p w14:paraId="70EA674E" w14:textId="77777777" w:rsidR="008A711E" w:rsidRPr="001D41B3" w:rsidRDefault="008A711E" w:rsidP="005E29C7">
      <w:pPr>
        <w:jc w:val="both"/>
        <w:rPr>
          <w:rFonts w:eastAsia="Times New Roman"/>
          <w:color w:val="000000"/>
          <w:szCs w:val="28"/>
          <w:lang w:eastAsia="ru-RU" w:bidi="ru-RU"/>
        </w:rPr>
      </w:pPr>
    </w:p>
    <w:p w14:paraId="6B89FC97" w14:textId="2E663AF7" w:rsidR="008A711E" w:rsidRPr="001D41B3" w:rsidRDefault="00CD1D54" w:rsidP="008A711E">
      <w:pPr>
        <w:ind w:firstLine="720"/>
        <w:jc w:val="both"/>
        <w:rPr>
          <w:rFonts w:eastAsia="Times New Roman"/>
          <w:color w:val="000000"/>
          <w:szCs w:val="28"/>
          <w:lang w:eastAsia="ru-RU" w:bidi="ru-RU"/>
        </w:rPr>
      </w:pPr>
      <w:r w:rsidRPr="001D41B3">
        <w:rPr>
          <w:rFonts w:eastAsia="Times New Roman"/>
          <w:color w:val="000000"/>
          <w:szCs w:val="28"/>
          <w:lang w:eastAsia="ru-RU" w:bidi="ru-RU"/>
        </w:rPr>
        <w:t>9</w:t>
      </w:r>
      <w:r w:rsidR="008A711E" w:rsidRPr="001D41B3">
        <w:rPr>
          <w:rFonts w:eastAsia="Times New Roman"/>
          <w:color w:val="000000"/>
          <w:szCs w:val="28"/>
          <w:lang w:eastAsia="ru-RU" w:bidi="ru-RU"/>
        </w:rPr>
        <w:t>. Nosūtīšanas stacijā papīra pavadzīmē ierakstīto ziņu labošanu nosūtītājs un pārvadātājs veic</w:t>
      </w:r>
      <w:r w:rsidR="00191877">
        <w:rPr>
          <w:rFonts w:eastAsia="Times New Roman"/>
          <w:color w:val="000000"/>
          <w:szCs w:val="28"/>
          <w:lang w:eastAsia="ru-RU" w:bidi="ru-RU"/>
        </w:rPr>
        <w:t>,</w:t>
      </w:r>
      <w:r w:rsidR="008A711E" w:rsidRPr="001D41B3">
        <w:rPr>
          <w:rFonts w:eastAsia="Times New Roman"/>
          <w:color w:val="000000"/>
          <w:szCs w:val="28"/>
          <w:lang w:eastAsia="ru-RU" w:bidi="ru-RU"/>
        </w:rPr>
        <w:t xml:space="preserve"> svītrojot un ierakstot jaunas ziņas. Turklāt katrs labo tās ziņas, kuras ierakstījis pavadzīmē. Nosūtītājs var veikt labojumus ne vairāk kā vienā ailē vai divās savstarpēji saistītās ailēs, un ailē “Nosūtītāja paziņojumi” izdara atzīmi “Veikti labojumi _____ ailē”. Pārvadātājs savus labojumus apliecina ar pārvadātāja spiedogu.</w:t>
      </w:r>
    </w:p>
    <w:p w14:paraId="27AC245E" w14:textId="77777777" w:rsidR="008A711E" w:rsidRPr="001D41B3" w:rsidRDefault="008A711E" w:rsidP="008A711E">
      <w:pPr>
        <w:pStyle w:val="ListParagraph"/>
        <w:ind w:left="0" w:firstLine="720"/>
        <w:jc w:val="both"/>
        <w:rPr>
          <w:rFonts w:eastAsia="Times New Roman"/>
          <w:color w:val="000000"/>
          <w:szCs w:val="28"/>
          <w:lang w:eastAsia="ru-RU" w:bidi="ru-RU"/>
        </w:rPr>
      </w:pPr>
    </w:p>
    <w:p w14:paraId="11FBF933" w14:textId="1C3E1486" w:rsidR="008A711E" w:rsidRPr="001D41B3" w:rsidRDefault="00CD1D54" w:rsidP="008A711E">
      <w:pPr>
        <w:ind w:firstLine="720"/>
        <w:jc w:val="both"/>
        <w:rPr>
          <w:rFonts w:eastAsia="Times New Roman"/>
          <w:color w:val="000000"/>
          <w:szCs w:val="28"/>
          <w:lang w:eastAsia="ru-RU" w:bidi="ru-RU"/>
        </w:rPr>
      </w:pPr>
      <w:r w:rsidRPr="001D41B3">
        <w:rPr>
          <w:rFonts w:eastAsia="Times New Roman"/>
          <w:color w:val="000000"/>
          <w:szCs w:val="28"/>
          <w:lang w:eastAsia="ru-RU" w:bidi="ru-RU"/>
        </w:rPr>
        <w:t>10</w:t>
      </w:r>
      <w:r w:rsidR="008A711E" w:rsidRPr="001D41B3">
        <w:rPr>
          <w:rFonts w:eastAsia="Times New Roman"/>
          <w:color w:val="000000"/>
          <w:szCs w:val="28"/>
          <w:lang w:eastAsia="ru-RU" w:bidi="ru-RU"/>
        </w:rPr>
        <w:t>. Sākotnējo ziņu svītrošanu papīra pavadzīmē, kā arī elektroniskajā pavadzīmē ierakstīto ziņu labošanu un izmainīšanu veic t</w:t>
      </w:r>
      <w:r w:rsidR="008A711E" w:rsidRPr="001D41B3">
        <w:rPr>
          <w:szCs w:val="28"/>
        </w:rPr>
        <w:t>ā, lai varētu izlasīt sākotnējās ziņas.</w:t>
      </w:r>
      <w:r w:rsidR="008A711E" w:rsidRPr="001D41B3">
        <w:rPr>
          <w:rFonts w:eastAsia="Times New Roman"/>
          <w:color w:val="000000"/>
          <w:szCs w:val="28"/>
          <w:lang w:eastAsia="ru-RU" w:bidi="ru-RU"/>
        </w:rPr>
        <w:t xml:space="preserve"> </w:t>
      </w:r>
    </w:p>
    <w:p w14:paraId="0A93E535" w14:textId="77777777" w:rsidR="008A711E" w:rsidRPr="001D41B3" w:rsidRDefault="008A711E" w:rsidP="008A711E">
      <w:pPr>
        <w:pStyle w:val="ListParagraph"/>
        <w:ind w:left="0" w:firstLine="720"/>
        <w:jc w:val="both"/>
        <w:rPr>
          <w:rFonts w:eastAsia="Times New Roman"/>
          <w:color w:val="000000"/>
          <w:szCs w:val="28"/>
          <w:lang w:eastAsia="ru-RU" w:bidi="ru-RU"/>
        </w:rPr>
      </w:pPr>
    </w:p>
    <w:p w14:paraId="66CCE743" w14:textId="38356BC7" w:rsidR="008A711E" w:rsidRPr="001D41B3" w:rsidRDefault="00CD1D54" w:rsidP="008A711E">
      <w:pPr>
        <w:ind w:firstLine="720"/>
        <w:jc w:val="both"/>
        <w:rPr>
          <w:rFonts w:eastAsia="Times New Roman"/>
          <w:color w:val="000000"/>
          <w:szCs w:val="28"/>
          <w:lang w:eastAsia="ru-RU" w:bidi="ru-RU"/>
        </w:rPr>
      </w:pPr>
      <w:r w:rsidRPr="001D41B3">
        <w:rPr>
          <w:rFonts w:eastAsia="Times New Roman"/>
          <w:color w:val="000000"/>
          <w:szCs w:val="28"/>
          <w:lang w:eastAsia="ru-RU" w:bidi="ru-RU"/>
        </w:rPr>
        <w:t>11</w:t>
      </w:r>
      <w:r w:rsidR="008A711E" w:rsidRPr="001D41B3">
        <w:rPr>
          <w:rFonts w:eastAsia="Times New Roman"/>
          <w:color w:val="000000"/>
          <w:szCs w:val="28"/>
          <w:lang w:eastAsia="ru-RU" w:bidi="ru-RU"/>
        </w:rPr>
        <w:t xml:space="preserve">. Pārvadātājs, </w:t>
      </w:r>
      <w:r w:rsidR="00191877" w:rsidRPr="001D41B3">
        <w:rPr>
          <w:rFonts w:eastAsia="Times New Roman"/>
          <w:color w:val="000000"/>
          <w:szCs w:val="28"/>
          <w:lang w:eastAsia="ru-RU" w:bidi="ru-RU"/>
        </w:rPr>
        <w:t xml:space="preserve">pavadzīmē </w:t>
      </w:r>
      <w:r w:rsidR="008A711E" w:rsidRPr="001D41B3">
        <w:rPr>
          <w:rFonts w:eastAsia="Times New Roman"/>
          <w:color w:val="000000"/>
          <w:szCs w:val="28"/>
          <w:lang w:eastAsia="ru-RU" w:bidi="ru-RU"/>
        </w:rPr>
        <w:t>ierakstot šajos noteikumos paredzētās atzīmes, ziņu izmaiņas un papildinājumus, apliecina tās ar pārvadātāja spiedogu.</w:t>
      </w:r>
    </w:p>
    <w:p w14:paraId="5DD0DA57" w14:textId="77777777" w:rsidR="008A711E" w:rsidRPr="001D41B3" w:rsidRDefault="008A711E" w:rsidP="008A711E">
      <w:pPr>
        <w:pStyle w:val="ListParagraph"/>
        <w:ind w:left="0" w:firstLine="720"/>
        <w:jc w:val="both"/>
        <w:rPr>
          <w:rFonts w:eastAsia="Times New Roman"/>
          <w:color w:val="000000"/>
          <w:szCs w:val="28"/>
          <w:lang w:eastAsia="ru-RU" w:bidi="ru-RU"/>
        </w:rPr>
      </w:pPr>
    </w:p>
    <w:p w14:paraId="3055361D" w14:textId="26C07F62" w:rsidR="008A711E" w:rsidRPr="001D41B3" w:rsidRDefault="00CD1D54" w:rsidP="008A711E">
      <w:pPr>
        <w:ind w:firstLine="720"/>
        <w:jc w:val="both"/>
        <w:rPr>
          <w:szCs w:val="28"/>
        </w:rPr>
      </w:pPr>
      <w:r w:rsidRPr="001D41B3">
        <w:rPr>
          <w:rFonts w:eastAsia="Times New Roman"/>
          <w:color w:val="000000"/>
          <w:szCs w:val="28"/>
          <w:lang w:eastAsia="ru-RU" w:bidi="ru-RU"/>
        </w:rPr>
        <w:t>12</w:t>
      </w:r>
      <w:r w:rsidR="008A711E" w:rsidRPr="001D41B3">
        <w:rPr>
          <w:rFonts w:eastAsia="Times New Roman"/>
          <w:color w:val="000000"/>
          <w:szCs w:val="28"/>
          <w:lang w:eastAsia="ru-RU" w:bidi="ru-RU"/>
        </w:rPr>
        <w:t>. Noformējot elektronisko pavadzīmi vai ierakstot tajā izmaiņas un papildinājumus</w:t>
      </w:r>
      <w:r w:rsidR="00191877">
        <w:rPr>
          <w:rFonts w:eastAsia="Times New Roman"/>
          <w:color w:val="000000"/>
          <w:szCs w:val="28"/>
          <w:lang w:eastAsia="ru-RU" w:bidi="ru-RU"/>
        </w:rPr>
        <w:t>,</w:t>
      </w:r>
      <w:r w:rsidR="008A711E" w:rsidRPr="001D41B3">
        <w:rPr>
          <w:rFonts w:eastAsia="Times New Roman"/>
          <w:color w:val="000000"/>
          <w:szCs w:val="28"/>
          <w:lang w:eastAsia="ru-RU" w:bidi="ru-RU"/>
        </w:rPr>
        <w:t xml:space="preserve"> pārvadātāja spiedoga un pārvadātāja kalendārā spiedoga nospieduma vietā </w:t>
      </w:r>
      <w:r w:rsidR="008A711E" w:rsidRPr="001D41B3">
        <w:rPr>
          <w:szCs w:val="28"/>
        </w:rPr>
        <w:t>ieraksta informācij</w:t>
      </w:r>
      <w:r w:rsidR="00191877">
        <w:rPr>
          <w:szCs w:val="28"/>
        </w:rPr>
        <w:t>u</w:t>
      </w:r>
      <w:r w:rsidR="008A711E" w:rsidRPr="001D41B3">
        <w:rPr>
          <w:szCs w:val="28"/>
        </w:rPr>
        <w:t>, kas satur attiecīgā spiedoga datu kopumu.</w:t>
      </w:r>
    </w:p>
    <w:p w14:paraId="2371E5B6" w14:textId="77777777" w:rsidR="008A711E" w:rsidRPr="001D41B3" w:rsidRDefault="008A711E" w:rsidP="005E29C7">
      <w:pPr>
        <w:jc w:val="both"/>
        <w:rPr>
          <w:szCs w:val="28"/>
        </w:rPr>
      </w:pPr>
    </w:p>
    <w:p w14:paraId="63864F3B" w14:textId="46022A23" w:rsidR="008A711E" w:rsidRPr="001D41B3" w:rsidRDefault="00CD1D54" w:rsidP="008A711E">
      <w:pPr>
        <w:ind w:firstLine="720"/>
        <w:jc w:val="both"/>
        <w:rPr>
          <w:rFonts w:eastAsia="Times New Roman"/>
          <w:color w:val="000000"/>
          <w:szCs w:val="28"/>
          <w:lang w:eastAsia="ru-RU" w:bidi="ru-RU"/>
        </w:rPr>
      </w:pPr>
      <w:r w:rsidRPr="001D41B3">
        <w:rPr>
          <w:rFonts w:eastAsia="Times New Roman"/>
          <w:color w:val="000000"/>
          <w:szCs w:val="28"/>
          <w:lang w:eastAsia="ru-RU" w:bidi="ru-RU"/>
        </w:rPr>
        <w:t>13</w:t>
      </w:r>
      <w:r w:rsidR="008A711E" w:rsidRPr="001D41B3">
        <w:rPr>
          <w:rFonts w:eastAsia="Times New Roman"/>
          <w:color w:val="000000"/>
          <w:szCs w:val="28"/>
          <w:lang w:eastAsia="ru-RU" w:bidi="ru-RU"/>
        </w:rPr>
        <w:t xml:space="preserve">. Ja pavadzīmes ailēs nepietiek vietas ziņu ierakstīšanai, šīs ailes ziņas ieraksta papildu lapā, kuras eksemplāru skaits atbilst pavadzīmes lapu skaitam un kura tiek pielikta katrai pavadzīmes lapai. Atbilstošajās pavadzīmes ailēs izdara </w:t>
      </w:r>
      <w:r w:rsidR="008A711E" w:rsidRPr="001D41B3">
        <w:rPr>
          <w:rFonts w:eastAsia="Times New Roman"/>
          <w:color w:val="000000"/>
          <w:szCs w:val="28"/>
          <w:lang w:eastAsia="ru-RU" w:bidi="ru-RU"/>
        </w:rPr>
        <w:lastRenderedPageBreak/>
        <w:t xml:space="preserve">atzīmi: “Ziņas skatīt papildu lapā”. </w:t>
      </w:r>
      <w:r w:rsidR="00D85B68" w:rsidRPr="00D85B68">
        <w:rPr>
          <w:rFonts w:eastAsia="Times New Roman"/>
          <w:color w:val="000000"/>
          <w:szCs w:val="28"/>
          <w:lang w:eastAsia="ru-RU" w:bidi="ru-RU"/>
        </w:rPr>
        <w:t>Ja pārvadājumu maksājumu aprēķināšanai nepietiek A, B, C sadaļ</w:t>
      </w:r>
      <w:r w:rsidR="008548C0">
        <w:rPr>
          <w:rFonts w:eastAsia="Times New Roman"/>
          <w:color w:val="000000"/>
          <w:szCs w:val="28"/>
          <w:lang w:eastAsia="ru-RU" w:bidi="ru-RU"/>
        </w:rPr>
        <w:t>u</w:t>
      </w:r>
      <w:r w:rsidR="00D85B68" w:rsidRPr="00D85B68">
        <w:rPr>
          <w:rFonts w:eastAsia="Times New Roman"/>
          <w:color w:val="000000"/>
          <w:szCs w:val="28"/>
          <w:lang w:eastAsia="ru-RU" w:bidi="ru-RU"/>
        </w:rPr>
        <w:t xml:space="preserve">, papildu lapu </w:t>
      </w:r>
      <w:r w:rsidR="008548C0">
        <w:rPr>
          <w:rFonts w:eastAsia="Times New Roman"/>
          <w:color w:val="000000"/>
          <w:szCs w:val="28"/>
          <w:lang w:eastAsia="ru-RU" w:bidi="ru-RU"/>
        </w:rPr>
        <w:t>noformē</w:t>
      </w:r>
      <w:r w:rsidR="00D85B68" w:rsidRPr="00D85B68">
        <w:rPr>
          <w:rFonts w:eastAsia="Times New Roman"/>
          <w:color w:val="000000"/>
          <w:szCs w:val="28"/>
          <w:lang w:eastAsia="ru-RU" w:bidi="ru-RU"/>
        </w:rPr>
        <w:t xml:space="preserve"> pēc pavadzīmes 1. lapas otrās puses veidlapas parauga, piešķirot turpmākajām sadaļām burtu apzīmējumu, sākot ar burtu „D”.  </w:t>
      </w:r>
      <w:r w:rsidR="008A711E" w:rsidRPr="001D41B3">
        <w:rPr>
          <w:rFonts w:eastAsia="Times New Roman"/>
          <w:color w:val="000000"/>
          <w:szCs w:val="28"/>
          <w:lang w:eastAsia="ru-RU" w:bidi="ru-RU"/>
        </w:rPr>
        <w:t xml:space="preserve">  </w:t>
      </w:r>
    </w:p>
    <w:p w14:paraId="329A7BA7" w14:textId="2EF8CBE8" w:rsidR="008A711E" w:rsidRPr="001D41B3" w:rsidRDefault="008A711E" w:rsidP="008A711E">
      <w:pPr>
        <w:jc w:val="both"/>
        <w:rPr>
          <w:rFonts w:eastAsia="Times New Roman"/>
          <w:color w:val="000000"/>
          <w:szCs w:val="28"/>
          <w:lang w:eastAsia="ru-RU" w:bidi="ru-RU"/>
        </w:rPr>
      </w:pPr>
    </w:p>
    <w:p w14:paraId="6B867AC0" w14:textId="74D70E01" w:rsidR="008A711E" w:rsidRPr="001D41B3" w:rsidRDefault="00CD1D54" w:rsidP="008A711E">
      <w:pPr>
        <w:ind w:firstLine="720"/>
        <w:jc w:val="both"/>
        <w:rPr>
          <w:rFonts w:eastAsia="Times New Roman"/>
          <w:color w:val="000000"/>
          <w:szCs w:val="28"/>
          <w:lang w:eastAsia="ru-RU" w:bidi="ru-RU"/>
        </w:rPr>
      </w:pPr>
      <w:r w:rsidRPr="001D41B3">
        <w:rPr>
          <w:rFonts w:eastAsia="Times New Roman"/>
          <w:color w:val="000000"/>
          <w:szCs w:val="28"/>
          <w:lang w:eastAsia="ru-RU" w:bidi="ru-RU"/>
        </w:rPr>
        <w:t>14</w:t>
      </w:r>
      <w:r w:rsidR="008A711E" w:rsidRPr="001D41B3">
        <w:rPr>
          <w:rFonts w:eastAsia="Times New Roman"/>
          <w:color w:val="000000"/>
          <w:szCs w:val="28"/>
          <w:lang w:eastAsia="ru-RU" w:bidi="ru-RU"/>
        </w:rPr>
        <w:t>. Katrai pavadzīmes lapai pielikto papildu lapu skaitu nosūtītājs norāda pavadzīmes ailē “Nosūtītāja paziņojumi”, bet pārvadātājs – ailē “Pārvadātāja atzīmes”.</w:t>
      </w:r>
    </w:p>
    <w:p w14:paraId="212003B9" w14:textId="77777777" w:rsidR="008A711E" w:rsidRPr="001D41B3" w:rsidRDefault="008A711E" w:rsidP="008A711E">
      <w:pPr>
        <w:jc w:val="both"/>
        <w:rPr>
          <w:rFonts w:eastAsia="Times New Roman"/>
          <w:color w:val="000000"/>
          <w:szCs w:val="28"/>
          <w:lang w:eastAsia="ru-RU" w:bidi="ru-RU"/>
        </w:rPr>
      </w:pPr>
    </w:p>
    <w:p w14:paraId="643BA04E" w14:textId="5780CFA1" w:rsidR="008A711E" w:rsidRPr="001D41B3" w:rsidRDefault="00CD1D54" w:rsidP="008A711E">
      <w:pPr>
        <w:ind w:firstLine="720"/>
        <w:jc w:val="both"/>
        <w:rPr>
          <w:rFonts w:eastAsia="Times New Roman"/>
          <w:color w:val="000000"/>
          <w:szCs w:val="28"/>
          <w:lang w:eastAsia="ru-RU" w:bidi="ru-RU"/>
        </w:rPr>
      </w:pPr>
      <w:r w:rsidRPr="001D41B3">
        <w:rPr>
          <w:rFonts w:eastAsia="Times New Roman"/>
          <w:color w:val="000000"/>
          <w:szCs w:val="28"/>
          <w:lang w:eastAsia="ru-RU" w:bidi="ru-RU"/>
        </w:rPr>
        <w:t>15</w:t>
      </w:r>
      <w:r w:rsidR="008A711E" w:rsidRPr="001D41B3">
        <w:rPr>
          <w:rFonts w:eastAsia="Times New Roman"/>
          <w:color w:val="000000"/>
          <w:szCs w:val="28"/>
          <w:lang w:eastAsia="ru-RU" w:bidi="ru-RU"/>
        </w:rPr>
        <w:t>. Ja kravu pārvadā divos vai vairākos vagonos</w:t>
      </w:r>
      <w:r w:rsidR="00CC347F" w:rsidRPr="001D41B3">
        <w:rPr>
          <w:rFonts w:eastAsia="Times New Roman"/>
          <w:color w:val="000000"/>
          <w:szCs w:val="28"/>
          <w:lang w:eastAsia="ru-RU" w:bidi="ru-RU"/>
        </w:rPr>
        <w:t>,</w:t>
      </w:r>
      <w:r w:rsidR="00CC347F" w:rsidRPr="001D41B3">
        <w:t xml:space="preserve"> </w:t>
      </w:r>
      <w:r w:rsidR="00CC347F" w:rsidRPr="001D41B3">
        <w:rPr>
          <w:rFonts w:eastAsia="Times New Roman"/>
          <w:color w:val="000000"/>
          <w:szCs w:val="28"/>
          <w:lang w:eastAsia="ru-RU" w:bidi="ru-RU"/>
        </w:rPr>
        <w:t>kas noformēta</w:t>
      </w:r>
      <w:r w:rsidR="008A711E" w:rsidRPr="001D41B3">
        <w:rPr>
          <w:rFonts w:eastAsia="Times New Roman"/>
          <w:color w:val="000000"/>
          <w:szCs w:val="28"/>
          <w:lang w:eastAsia="ru-RU" w:bidi="ru-RU"/>
        </w:rPr>
        <w:t xml:space="preserve"> ar vienu pavadzīmi, nosūtītājs sastāda Vagonu sarakstu (2.pielikums).</w:t>
      </w:r>
    </w:p>
    <w:p w14:paraId="5E81B0D8" w14:textId="77777777" w:rsidR="008A711E" w:rsidRPr="001D41B3" w:rsidRDefault="008A711E" w:rsidP="008A711E">
      <w:pPr>
        <w:pStyle w:val="ListParagraph"/>
        <w:ind w:left="0" w:firstLine="720"/>
        <w:jc w:val="both"/>
        <w:rPr>
          <w:rFonts w:eastAsia="Times New Roman"/>
          <w:color w:val="000000"/>
          <w:szCs w:val="28"/>
          <w:lang w:eastAsia="ru-RU" w:bidi="ru-RU"/>
        </w:rPr>
      </w:pPr>
    </w:p>
    <w:p w14:paraId="306A2683" w14:textId="31D649FC" w:rsidR="008A711E" w:rsidRPr="001D41B3" w:rsidRDefault="008A711E" w:rsidP="008A711E">
      <w:pPr>
        <w:ind w:firstLine="720"/>
        <w:jc w:val="both"/>
        <w:rPr>
          <w:rFonts w:eastAsia="Times New Roman"/>
          <w:color w:val="000000"/>
          <w:szCs w:val="28"/>
          <w:lang w:eastAsia="ru-RU" w:bidi="ru-RU"/>
        </w:rPr>
      </w:pPr>
      <w:r w:rsidRPr="001D41B3">
        <w:rPr>
          <w:rFonts w:eastAsia="Times New Roman"/>
          <w:color w:val="000000"/>
          <w:szCs w:val="28"/>
          <w:lang w:eastAsia="ru-RU" w:bidi="ru-RU"/>
        </w:rPr>
        <w:t xml:space="preserve"> </w:t>
      </w:r>
      <w:r w:rsidR="00CD1D54" w:rsidRPr="001D41B3">
        <w:rPr>
          <w:rFonts w:eastAsia="Times New Roman"/>
          <w:color w:val="000000"/>
          <w:szCs w:val="28"/>
          <w:lang w:eastAsia="ru-RU" w:bidi="ru-RU"/>
        </w:rPr>
        <w:t>16</w:t>
      </w:r>
      <w:r w:rsidRPr="001D41B3">
        <w:rPr>
          <w:rFonts w:eastAsia="Times New Roman"/>
          <w:color w:val="000000"/>
          <w:szCs w:val="28"/>
          <w:lang w:eastAsia="ru-RU" w:bidi="ru-RU"/>
        </w:rPr>
        <w:t>. Ja pārvadā vairākus konteinerus, kas noformēti ar vienu pavadzīmi, nosūtītājs sastāda Konteineru sarakstu (3.pielikums).</w:t>
      </w:r>
    </w:p>
    <w:p w14:paraId="042C9E92" w14:textId="77777777" w:rsidR="00EB0A1F" w:rsidRPr="001D41B3" w:rsidRDefault="00EB0A1F" w:rsidP="008A711E">
      <w:pPr>
        <w:ind w:firstLine="720"/>
        <w:jc w:val="both"/>
        <w:rPr>
          <w:rFonts w:eastAsia="Times New Roman"/>
          <w:color w:val="000000"/>
          <w:szCs w:val="28"/>
          <w:lang w:eastAsia="ru-RU" w:bidi="ru-RU"/>
        </w:rPr>
      </w:pPr>
    </w:p>
    <w:p w14:paraId="16AC50FF" w14:textId="47E07074" w:rsidR="00975DF6" w:rsidRPr="001D41B3" w:rsidRDefault="00CD1D54" w:rsidP="008A711E">
      <w:pPr>
        <w:ind w:firstLine="720"/>
        <w:jc w:val="both"/>
        <w:rPr>
          <w:rFonts w:eastAsia="Times New Roman"/>
          <w:color w:val="000000"/>
          <w:szCs w:val="28"/>
          <w:lang w:eastAsia="ru-RU" w:bidi="ru-RU"/>
        </w:rPr>
      </w:pPr>
      <w:r w:rsidRPr="001D41B3">
        <w:rPr>
          <w:rFonts w:eastAsia="Times New Roman"/>
          <w:color w:val="000000"/>
          <w:szCs w:val="28"/>
          <w:lang w:eastAsia="ru-RU" w:bidi="ru-RU"/>
        </w:rPr>
        <w:t>17</w:t>
      </w:r>
      <w:r w:rsidR="00EB0A1F" w:rsidRPr="001D41B3">
        <w:rPr>
          <w:rFonts w:eastAsia="Times New Roman"/>
          <w:color w:val="000000"/>
          <w:szCs w:val="28"/>
          <w:lang w:eastAsia="ru-RU" w:bidi="ru-RU"/>
        </w:rPr>
        <w:t>. Papildu lapas, Vagonu saraksts un Konteineru saraksts ir pavadzīmes neatņemama sastāvdaļa.</w:t>
      </w:r>
    </w:p>
    <w:p w14:paraId="73543379" w14:textId="77777777" w:rsidR="008A711E" w:rsidRPr="001D41B3" w:rsidRDefault="008A711E" w:rsidP="00B176E7">
      <w:pPr>
        <w:jc w:val="both"/>
        <w:rPr>
          <w:rFonts w:eastAsia="Times New Roman"/>
          <w:color w:val="000000"/>
          <w:szCs w:val="28"/>
          <w:lang w:eastAsia="ru-RU" w:bidi="ru-RU"/>
        </w:rPr>
      </w:pPr>
    </w:p>
    <w:p w14:paraId="00479888" w14:textId="20F6C4E6" w:rsidR="008A711E" w:rsidRPr="001D41B3" w:rsidRDefault="00CD1D54" w:rsidP="008A711E">
      <w:pPr>
        <w:ind w:firstLine="720"/>
        <w:jc w:val="both"/>
        <w:rPr>
          <w:rFonts w:eastAsia="Times New Roman"/>
          <w:color w:val="000000"/>
          <w:szCs w:val="28"/>
          <w:lang w:eastAsia="ru-RU" w:bidi="ru-RU"/>
        </w:rPr>
      </w:pPr>
      <w:r w:rsidRPr="001D41B3">
        <w:rPr>
          <w:rFonts w:eastAsia="Times New Roman"/>
          <w:color w:val="000000"/>
          <w:szCs w:val="28"/>
          <w:lang w:eastAsia="ru-RU" w:bidi="ru-RU"/>
        </w:rPr>
        <w:t>18</w:t>
      </w:r>
      <w:r w:rsidR="008A711E" w:rsidRPr="001D41B3">
        <w:rPr>
          <w:rFonts w:eastAsia="Times New Roman"/>
          <w:color w:val="000000"/>
          <w:szCs w:val="28"/>
          <w:lang w:eastAsia="ru-RU" w:bidi="ru-RU"/>
        </w:rPr>
        <w:t>.</w:t>
      </w:r>
      <w:r w:rsidR="00EB0A1F" w:rsidRPr="001D41B3">
        <w:rPr>
          <w:rFonts w:eastAsia="Times New Roman"/>
          <w:color w:val="000000"/>
          <w:szCs w:val="28"/>
          <w:lang w:eastAsia="ru-RU" w:bidi="ru-RU"/>
        </w:rPr>
        <w:tab/>
        <w:t>Vagonu saraksta un Konteineru saraksta aiļu numerācija atbilst pavadzīmes aiļu numerācijai. Vagonu saraksta vai Konteineru saraksta ai</w:t>
      </w:r>
      <w:r w:rsidR="0073581C" w:rsidRPr="001D41B3">
        <w:rPr>
          <w:rFonts w:eastAsia="Times New Roman"/>
          <w:color w:val="000000"/>
          <w:szCs w:val="28"/>
          <w:lang w:eastAsia="ru-RU" w:bidi="ru-RU"/>
        </w:rPr>
        <w:t>ļu</w:t>
      </w:r>
      <w:r w:rsidR="00EB0A1F" w:rsidRPr="001D41B3">
        <w:rPr>
          <w:rFonts w:eastAsia="Times New Roman"/>
          <w:color w:val="000000"/>
          <w:szCs w:val="28"/>
          <w:lang w:eastAsia="ru-RU" w:bidi="ru-RU"/>
        </w:rPr>
        <w:t xml:space="preserve"> “Kopā” ziņas ieraksta atbilstošajā</w:t>
      </w:r>
      <w:r w:rsidR="0073581C" w:rsidRPr="001D41B3">
        <w:rPr>
          <w:rFonts w:eastAsia="Times New Roman"/>
          <w:color w:val="000000"/>
          <w:szCs w:val="28"/>
          <w:lang w:eastAsia="ru-RU" w:bidi="ru-RU"/>
        </w:rPr>
        <w:t>s</w:t>
      </w:r>
      <w:r w:rsidR="00EB0A1F" w:rsidRPr="001D41B3">
        <w:rPr>
          <w:rFonts w:eastAsia="Times New Roman"/>
          <w:color w:val="000000"/>
          <w:szCs w:val="28"/>
          <w:lang w:eastAsia="ru-RU" w:bidi="ru-RU"/>
        </w:rPr>
        <w:t xml:space="preserve"> pavadzīmes  ailēs. Vagonu saraksta vai Konteineru saraksta eksemplār</w:t>
      </w:r>
      <w:r w:rsidR="0097608E">
        <w:rPr>
          <w:rFonts w:eastAsia="Times New Roman"/>
          <w:color w:val="000000"/>
          <w:szCs w:val="28"/>
          <w:lang w:eastAsia="ru-RU" w:bidi="ru-RU"/>
        </w:rPr>
        <w:t>u</w:t>
      </w:r>
      <w:r w:rsidR="00EB0A1F" w:rsidRPr="001D41B3">
        <w:rPr>
          <w:rFonts w:eastAsia="Times New Roman"/>
          <w:color w:val="000000"/>
          <w:szCs w:val="28"/>
          <w:lang w:eastAsia="ru-RU" w:bidi="ru-RU"/>
        </w:rPr>
        <w:t xml:space="preserve"> pieliek katrai pavadzīmes lapai un pavadzīmes ailē “Vagons” </w:t>
      </w:r>
      <w:r w:rsidR="00E32483" w:rsidRPr="001D41B3">
        <w:rPr>
          <w:rFonts w:eastAsia="Times New Roman"/>
          <w:color w:val="000000"/>
          <w:szCs w:val="28"/>
          <w:lang w:eastAsia="ru-RU" w:bidi="ru-RU"/>
        </w:rPr>
        <w:t>un/</w:t>
      </w:r>
      <w:r w:rsidR="00EB0A1F" w:rsidRPr="001D41B3">
        <w:rPr>
          <w:rFonts w:eastAsia="Times New Roman"/>
          <w:color w:val="000000"/>
          <w:szCs w:val="28"/>
          <w:lang w:eastAsia="ru-RU" w:bidi="ru-RU"/>
        </w:rPr>
        <w:t>vai ailē “Kravas nosaukums” izdara atzīm</w:t>
      </w:r>
      <w:r w:rsidR="0097608E">
        <w:rPr>
          <w:rFonts w:eastAsia="Times New Roman"/>
          <w:color w:val="000000"/>
          <w:szCs w:val="28"/>
          <w:lang w:eastAsia="ru-RU" w:bidi="ru-RU"/>
        </w:rPr>
        <w:t>i</w:t>
      </w:r>
      <w:r w:rsidR="00EB0A1F" w:rsidRPr="001D41B3">
        <w:rPr>
          <w:rFonts w:eastAsia="Times New Roman"/>
          <w:color w:val="000000"/>
          <w:szCs w:val="28"/>
          <w:lang w:eastAsia="ru-RU" w:bidi="ru-RU"/>
        </w:rPr>
        <w:t xml:space="preserve"> “Skatīt pielikto sarakstu”.</w:t>
      </w:r>
    </w:p>
    <w:p w14:paraId="3DAC99DA" w14:textId="77777777" w:rsidR="00EB0A1F" w:rsidRPr="001D41B3" w:rsidRDefault="00EB0A1F" w:rsidP="008A711E">
      <w:pPr>
        <w:ind w:firstLine="720"/>
        <w:jc w:val="both"/>
        <w:rPr>
          <w:rFonts w:eastAsia="Times New Roman"/>
          <w:color w:val="000000"/>
          <w:szCs w:val="28"/>
          <w:lang w:eastAsia="ru-RU" w:bidi="ru-RU"/>
        </w:rPr>
      </w:pPr>
    </w:p>
    <w:p w14:paraId="55B3385A" w14:textId="016081C4" w:rsidR="008A711E" w:rsidRPr="001D41B3" w:rsidRDefault="00EB0A1F" w:rsidP="00B176E7">
      <w:pPr>
        <w:ind w:firstLine="720"/>
        <w:jc w:val="both"/>
        <w:rPr>
          <w:rFonts w:eastAsia="Times New Roman"/>
          <w:color w:val="000000"/>
          <w:szCs w:val="28"/>
          <w:lang w:eastAsia="ru-RU" w:bidi="ru-RU"/>
        </w:rPr>
      </w:pPr>
      <w:r w:rsidRPr="001D41B3">
        <w:rPr>
          <w:rFonts w:eastAsia="Times New Roman"/>
          <w:color w:val="000000"/>
          <w:szCs w:val="28"/>
          <w:lang w:eastAsia="ru-RU" w:bidi="ru-RU"/>
        </w:rPr>
        <w:t>1</w:t>
      </w:r>
      <w:r w:rsidR="00CD1D54" w:rsidRPr="001D41B3">
        <w:rPr>
          <w:rFonts w:eastAsia="Times New Roman"/>
          <w:color w:val="000000"/>
          <w:szCs w:val="28"/>
          <w:lang w:eastAsia="ru-RU" w:bidi="ru-RU"/>
        </w:rPr>
        <w:t>9</w:t>
      </w:r>
      <w:r w:rsidR="005946B4">
        <w:rPr>
          <w:rFonts w:eastAsia="Times New Roman"/>
          <w:color w:val="000000"/>
          <w:szCs w:val="28"/>
          <w:lang w:eastAsia="ru-RU" w:bidi="ru-RU"/>
        </w:rPr>
        <w:t>.</w:t>
      </w:r>
      <w:r w:rsidRPr="001D41B3">
        <w:rPr>
          <w:rFonts w:eastAsia="Times New Roman"/>
          <w:color w:val="000000"/>
          <w:szCs w:val="28"/>
          <w:lang w:eastAsia="ru-RU" w:bidi="ru-RU"/>
        </w:rPr>
        <w:tab/>
        <w:t xml:space="preserve">Papildu lapas, Vagonu saraksta un Konteineru saraksta augšējā daļā norāda sūtījuma numuru, </w:t>
      </w:r>
      <w:r w:rsidR="005946B4">
        <w:rPr>
          <w:rFonts w:eastAsia="Times New Roman"/>
          <w:color w:val="000000"/>
          <w:szCs w:val="28"/>
          <w:lang w:eastAsia="ru-RU" w:bidi="ru-RU"/>
        </w:rPr>
        <w:t>šos dokumentus</w:t>
      </w:r>
      <w:r w:rsidR="00F77222">
        <w:rPr>
          <w:rFonts w:eastAsia="Times New Roman"/>
          <w:color w:val="000000"/>
          <w:szCs w:val="28"/>
          <w:lang w:eastAsia="ru-RU" w:bidi="ru-RU"/>
        </w:rPr>
        <w:t xml:space="preserve"> </w:t>
      </w:r>
      <w:r w:rsidRPr="001D41B3">
        <w:rPr>
          <w:rFonts w:eastAsia="Times New Roman"/>
          <w:color w:val="000000"/>
          <w:szCs w:val="28"/>
          <w:lang w:eastAsia="ru-RU" w:bidi="ru-RU"/>
        </w:rPr>
        <w:t>paraksta nosūtītājs vai pārvadātājs, atkarībā no tā, kurš tos ir sastādījis.</w:t>
      </w:r>
    </w:p>
    <w:p w14:paraId="0422367C" w14:textId="77777777" w:rsidR="00501D74" w:rsidRPr="001D41B3" w:rsidRDefault="00501D74" w:rsidP="00B176E7">
      <w:pPr>
        <w:ind w:firstLine="720"/>
        <w:jc w:val="both"/>
        <w:rPr>
          <w:rFonts w:eastAsia="Times New Roman"/>
          <w:color w:val="000000"/>
          <w:szCs w:val="28"/>
          <w:lang w:eastAsia="ru-RU" w:bidi="ru-RU"/>
        </w:rPr>
      </w:pPr>
    </w:p>
    <w:p w14:paraId="5032D889" w14:textId="6E5EEC9B" w:rsidR="00501D74" w:rsidRPr="001D41B3" w:rsidRDefault="00CD1D54" w:rsidP="00501D74">
      <w:pPr>
        <w:pStyle w:val="ListParagraph"/>
        <w:ind w:left="0" w:firstLine="720"/>
        <w:jc w:val="both"/>
        <w:rPr>
          <w:rFonts w:eastAsia="Times New Roman"/>
          <w:color w:val="000000"/>
          <w:szCs w:val="28"/>
          <w:lang w:eastAsia="ru-RU" w:bidi="ru-RU"/>
        </w:rPr>
      </w:pPr>
      <w:r w:rsidRPr="001D41B3">
        <w:rPr>
          <w:rFonts w:eastAsia="Times New Roman"/>
          <w:color w:val="000000"/>
          <w:szCs w:val="28"/>
          <w:lang w:eastAsia="ru-RU" w:bidi="ru-RU"/>
        </w:rPr>
        <w:t>20</w:t>
      </w:r>
      <w:r w:rsidR="00501D74" w:rsidRPr="001D41B3">
        <w:rPr>
          <w:rFonts w:eastAsia="Times New Roman"/>
          <w:color w:val="000000"/>
          <w:szCs w:val="28"/>
          <w:lang w:eastAsia="ru-RU" w:bidi="ru-RU"/>
        </w:rPr>
        <w:t>. Pavadzīmes veidlapai, kā arī papildu lapām, Vagonu sarakstam un Konteineru sarakstam ir A4 formāts un tie tiek drukāti ar melnas krāsas šriftu uz balta papīra.</w:t>
      </w:r>
    </w:p>
    <w:p w14:paraId="41728A4D" w14:textId="77777777" w:rsidR="00EB0A1F" w:rsidRPr="001D41B3" w:rsidRDefault="00EB0A1F" w:rsidP="008A711E">
      <w:pPr>
        <w:jc w:val="both"/>
        <w:rPr>
          <w:rFonts w:eastAsia="Times New Roman"/>
          <w:color w:val="000000"/>
          <w:szCs w:val="28"/>
          <w:lang w:eastAsia="ru-RU" w:bidi="ru-RU"/>
        </w:rPr>
      </w:pPr>
    </w:p>
    <w:p w14:paraId="5785AF36" w14:textId="225A065E" w:rsidR="008A711E" w:rsidRPr="001D41B3" w:rsidRDefault="00CD1D54" w:rsidP="008A711E">
      <w:pPr>
        <w:pStyle w:val="ListParagraph"/>
        <w:ind w:left="0" w:firstLine="720"/>
        <w:jc w:val="both"/>
        <w:rPr>
          <w:rFonts w:eastAsia="Times New Roman"/>
          <w:color w:val="000000"/>
          <w:szCs w:val="28"/>
          <w:lang w:eastAsia="ru-RU" w:bidi="ru-RU"/>
        </w:rPr>
      </w:pPr>
      <w:r w:rsidRPr="001D41B3">
        <w:rPr>
          <w:rFonts w:eastAsia="Times New Roman"/>
          <w:color w:val="000000"/>
          <w:szCs w:val="28"/>
          <w:lang w:eastAsia="ru-RU" w:bidi="ru-RU"/>
        </w:rPr>
        <w:t>21</w:t>
      </w:r>
      <w:r w:rsidR="008A711E" w:rsidRPr="001D41B3">
        <w:rPr>
          <w:rFonts w:eastAsia="Times New Roman"/>
          <w:color w:val="000000"/>
          <w:szCs w:val="28"/>
          <w:lang w:eastAsia="ru-RU" w:bidi="ru-RU"/>
        </w:rPr>
        <w:t>. Ziņas, kuras norāda pavadzīmē, papildu lapās, Vagonu sarakstā un Konteineru sarakstā, ieraksta vai drukā ar melnu krāsu, vai iespiež spiedoga nospieduma veidā tām paredzēto aiļu un rindu robežās. Iespiežamajiem spiedogiem jābūt ar skaidri izlasāmiem nospiedumiem.</w:t>
      </w:r>
    </w:p>
    <w:p w14:paraId="3E9F7CAA" w14:textId="77777777" w:rsidR="008A711E" w:rsidRPr="001D41B3" w:rsidRDefault="008A711E" w:rsidP="008A711E">
      <w:pPr>
        <w:pStyle w:val="ListParagraph"/>
        <w:ind w:left="709"/>
        <w:jc w:val="both"/>
        <w:rPr>
          <w:rFonts w:eastAsia="Times New Roman"/>
          <w:color w:val="000000"/>
          <w:szCs w:val="28"/>
          <w:lang w:eastAsia="ru-RU" w:bidi="ru-RU"/>
        </w:rPr>
      </w:pPr>
    </w:p>
    <w:p w14:paraId="077E5BA1" w14:textId="405B795B" w:rsidR="008A711E" w:rsidRPr="001D41B3" w:rsidRDefault="00CD1D54" w:rsidP="008A711E">
      <w:pPr>
        <w:ind w:firstLine="720"/>
        <w:jc w:val="both"/>
        <w:rPr>
          <w:rFonts w:eastAsia="Times New Roman"/>
          <w:color w:val="000000"/>
          <w:szCs w:val="28"/>
          <w:lang w:eastAsia="ru-RU" w:bidi="ru-RU"/>
        </w:rPr>
      </w:pPr>
      <w:r w:rsidRPr="001D41B3">
        <w:rPr>
          <w:rFonts w:eastAsia="Times New Roman"/>
          <w:color w:val="000000"/>
          <w:szCs w:val="28"/>
          <w:lang w:eastAsia="ru-RU" w:bidi="ru-RU"/>
        </w:rPr>
        <w:t>22</w:t>
      </w:r>
      <w:r w:rsidR="008A711E" w:rsidRPr="001D41B3">
        <w:rPr>
          <w:rFonts w:eastAsia="Times New Roman"/>
          <w:color w:val="000000"/>
          <w:szCs w:val="28"/>
          <w:lang w:eastAsia="ru-RU" w:bidi="ru-RU"/>
        </w:rPr>
        <w:t xml:space="preserve">. </w:t>
      </w:r>
      <w:r w:rsidR="009265B9" w:rsidRPr="001D41B3">
        <w:rPr>
          <w:rFonts w:eastAsia="Times New Roman"/>
          <w:color w:val="000000"/>
          <w:szCs w:val="28"/>
          <w:lang w:eastAsia="ru-RU" w:bidi="ru-RU"/>
        </w:rPr>
        <w:t>Nosūtītāj</w:t>
      </w:r>
      <w:r w:rsidR="0097608E">
        <w:rPr>
          <w:rFonts w:eastAsia="Times New Roman"/>
          <w:color w:val="000000"/>
          <w:szCs w:val="28"/>
          <w:lang w:eastAsia="ru-RU" w:bidi="ru-RU"/>
        </w:rPr>
        <w:t>s</w:t>
      </w:r>
      <w:r w:rsidR="009265B9" w:rsidRPr="001D41B3">
        <w:rPr>
          <w:rFonts w:eastAsia="Times New Roman"/>
          <w:color w:val="000000"/>
          <w:szCs w:val="28"/>
          <w:lang w:eastAsia="ru-RU" w:bidi="ru-RU"/>
        </w:rPr>
        <w:t xml:space="preserve"> pavaddokument</w:t>
      </w:r>
      <w:r w:rsidR="0097608E">
        <w:rPr>
          <w:rFonts w:eastAsia="Times New Roman"/>
          <w:color w:val="000000"/>
          <w:szCs w:val="28"/>
          <w:lang w:eastAsia="ru-RU" w:bidi="ru-RU"/>
        </w:rPr>
        <w:t>us</w:t>
      </w:r>
      <w:r w:rsidR="009265B9" w:rsidRPr="001D41B3">
        <w:rPr>
          <w:rFonts w:eastAsia="Times New Roman"/>
          <w:color w:val="000000"/>
          <w:szCs w:val="28"/>
          <w:lang w:eastAsia="ru-RU" w:bidi="ru-RU"/>
        </w:rPr>
        <w:t xml:space="preserve">, kurus pieliek pavadzīmei, piestiprina pavadzīmei tā, lai tie pārvadāšanas ceļā nevarētu atvienoties. </w:t>
      </w:r>
      <w:r w:rsidR="008A711E" w:rsidRPr="001D41B3">
        <w:rPr>
          <w:rFonts w:eastAsia="Times New Roman"/>
          <w:color w:val="000000"/>
          <w:szCs w:val="28"/>
          <w:lang w:eastAsia="ru-RU" w:bidi="ru-RU"/>
        </w:rPr>
        <w:t xml:space="preserve">Pārvadātājam nav jāpārbauda pavadzīmei pielikto pavaddokumentu pareizība un pietiekamība. </w:t>
      </w:r>
      <w:r w:rsidR="008A711E" w:rsidRPr="001D41B3">
        <w:rPr>
          <w:rFonts w:eastAsia="Times New Roman"/>
          <w:color w:val="000000"/>
          <w:szCs w:val="28"/>
          <w:lang w:eastAsia="ru-RU" w:bidi="ru-RU"/>
        </w:rPr>
        <w:lastRenderedPageBreak/>
        <w:t xml:space="preserve">Nosūtītājs ir atbildīgs par sekām, kuras radušās pavaddokumentu neesamības, nepietiekamības vai nepareizības dēļ. </w:t>
      </w:r>
      <w:bookmarkStart w:id="1" w:name="_Hlk533079268"/>
      <w:r w:rsidR="00CB3A6D" w:rsidRPr="001D41B3">
        <w:rPr>
          <w:rFonts w:eastAsia="Times New Roman"/>
          <w:color w:val="000000"/>
          <w:szCs w:val="28"/>
          <w:lang w:eastAsia="ru-RU" w:bidi="ru-RU"/>
        </w:rPr>
        <w:t>Pavaddokumenti, kurus nosūtītājs pieliek pavadzīmei, viņ</w:t>
      </w:r>
      <w:r w:rsidR="0097608E">
        <w:rPr>
          <w:rFonts w:eastAsia="Times New Roman"/>
          <w:color w:val="000000"/>
          <w:szCs w:val="28"/>
          <w:lang w:eastAsia="ru-RU" w:bidi="ru-RU"/>
        </w:rPr>
        <w:t>š</w:t>
      </w:r>
      <w:r w:rsidR="00CB3A6D" w:rsidRPr="001D41B3">
        <w:rPr>
          <w:rFonts w:eastAsia="Times New Roman"/>
          <w:color w:val="000000"/>
          <w:szCs w:val="28"/>
          <w:lang w:eastAsia="ru-RU" w:bidi="ru-RU"/>
        </w:rPr>
        <w:t xml:space="preserve"> norāda pavadzīmē, pretējā gadījumā </w:t>
      </w:r>
      <w:proofErr w:type="spellStart"/>
      <w:r w:rsidR="00CB3A6D" w:rsidRPr="001D41B3">
        <w:rPr>
          <w:rFonts w:eastAsia="Times New Roman"/>
          <w:color w:val="000000"/>
          <w:szCs w:val="28"/>
          <w:lang w:eastAsia="ru-RU" w:bidi="ru-RU"/>
        </w:rPr>
        <w:t>līgumpārvadātājs</w:t>
      </w:r>
      <w:proofErr w:type="spellEnd"/>
      <w:r w:rsidR="00CB3A6D" w:rsidRPr="001D41B3">
        <w:rPr>
          <w:rFonts w:eastAsia="Times New Roman"/>
          <w:color w:val="000000"/>
          <w:szCs w:val="28"/>
          <w:lang w:eastAsia="ru-RU" w:bidi="ru-RU"/>
        </w:rPr>
        <w:t xml:space="preserve"> atsaka pieņemt kravu pārvadāšanai. </w:t>
      </w:r>
      <w:r w:rsidR="008A711E" w:rsidRPr="001D41B3">
        <w:rPr>
          <w:rFonts w:eastAsia="Times New Roman"/>
          <w:color w:val="000000"/>
          <w:szCs w:val="28"/>
          <w:lang w:eastAsia="ru-RU" w:bidi="ru-RU"/>
        </w:rPr>
        <w:t>Ja nosūtītājs nepieliek pavadzīmei dokumentu, kas nepieciešams administratīvo formalitāšu izpildīšanai, bet nosūta to attiecīgajai administratīvās kontroles institūcijai, par to ieraksta ziņas pavadzīmē</w:t>
      </w:r>
      <w:bookmarkEnd w:id="1"/>
      <w:r w:rsidR="008A711E" w:rsidRPr="001D41B3">
        <w:rPr>
          <w:rFonts w:eastAsia="Times New Roman"/>
          <w:color w:val="000000"/>
          <w:szCs w:val="28"/>
          <w:lang w:eastAsia="ru-RU" w:bidi="ru-RU"/>
        </w:rPr>
        <w:t xml:space="preserve">. </w:t>
      </w:r>
    </w:p>
    <w:p w14:paraId="158DE91C" w14:textId="77777777" w:rsidR="008A711E" w:rsidRPr="001D41B3" w:rsidRDefault="008A711E" w:rsidP="008A711E">
      <w:pPr>
        <w:pStyle w:val="ListParagraph"/>
        <w:ind w:left="709"/>
        <w:jc w:val="both"/>
        <w:rPr>
          <w:rFonts w:eastAsia="Times New Roman"/>
          <w:color w:val="000000"/>
          <w:szCs w:val="28"/>
          <w:lang w:eastAsia="ru-RU" w:bidi="ru-RU"/>
        </w:rPr>
      </w:pPr>
    </w:p>
    <w:p w14:paraId="0034A4CD" w14:textId="60F277CE" w:rsidR="008A711E" w:rsidRPr="001D41B3" w:rsidRDefault="00CD1D54" w:rsidP="008A711E">
      <w:pPr>
        <w:ind w:firstLine="720"/>
        <w:jc w:val="both"/>
        <w:rPr>
          <w:rFonts w:eastAsia="Times New Roman"/>
          <w:color w:val="000000"/>
          <w:szCs w:val="28"/>
          <w:lang w:eastAsia="ru-RU" w:bidi="ru-RU"/>
        </w:rPr>
      </w:pPr>
      <w:r w:rsidRPr="001D41B3">
        <w:rPr>
          <w:rFonts w:eastAsia="Times New Roman"/>
          <w:color w:val="000000"/>
          <w:szCs w:val="28"/>
          <w:lang w:eastAsia="ru-RU" w:bidi="ru-RU"/>
        </w:rPr>
        <w:t>23</w:t>
      </w:r>
      <w:r w:rsidR="008A711E" w:rsidRPr="001D41B3">
        <w:rPr>
          <w:rFonts w:eastAsia="Times New Roman"/>
          <w:color w:val="000000"/>
          <w:szCs w:val="28"/>
          <w:lang w:eastAsia="ru-RU" w:bidi="ru-RU"/>
        </w:rPr>
        <w:t>. Ja ceļā no</w:t>
      </w:r>
      <w:r w:rsidR="006031CC" w:rsidRPr="001D41B3">
        <w:rPr>
          <w:rFonts w:eastAsia="Times New Roman"/>
          <w:color w:val="000000"/>
          <w:szCs w:val="28"/>
          <w:lang w:eastAsia="ru-RU" w:bidi="ru-RU"/>
        </w:rPr>
        <w:t xml:space="preserve"> vagonu grupas, kuru pārvadā ar vienu pavadzīmi,</w:t>
      </w:r>
      <w:r w:rsidR="008A711E" w:rsidRPr="001D41B3">
        <w:rPr>
          <w:rFonts w:eastAsia="Times New Roman"/>
          <w:color w:val="000000"/>
          <w:szCs w:val="28"/>
          <w:lang w:eastAsia="ru-RU" w:bidi="ru-RU"/>
        </w:rPr>
        <w:t xml:space="preserve"> atkabina vagonu, pārvadātājs atkabinātajam vagonam tā atkabināšanas stacijā sastāda papildsūtījuma sarakstu (4.pielikums).</w:t>
      </w:r>
    </w:p>
    <w:p w14:paraId="716105FE" w14:textId="77777777" w:rsidR="008A711E" w:rsidRPr="001D41B3" w:rsidRDefault="008A711E" w:rsidP="008A711E">
      <w:pPr>
        <w:jc w:val="both"/>
        <w:rPr>
          <w:rStyle w:val="Emphasis"/>
          <w:rFonts w:eastAsia="Times New Roman"/>
          <w:i w:val="0"/>
          <w:iCs w:val="0"/>
          <w:color w:val="000000"/>
          <w:szCs w:val="28"/>
          <w:lang w:eastAsia="ru-RU" w:bidi="ru-RU"/>
        </w:rPr>
      </w:pPr>
    </w:p>
    <w:p w14:paraId="322FCD2C" w14:textId="77777777" w:rsidR="008A711E" w:rsidRPr="001D41B3" w:rsidRDefault="008A711E" w:rsidP="008A711E">
      <w:pPr>
        <w:jc w:val="center"/>
        <w:rPr>
          <w:rFonts w:eastAsia="Times New Roman"/>
          <w:b/>
          <w:bCs/>
          <w:szCs w:val="28"/>
          <w:highlight w:val="green"/>
        </w:rPr>
      </w:pPr>
      <w:r w:rsidRPr="001D41B3">
        <w:rPr>
          <w:rFonts w:eastAsia="Times New Roman"/>
          <w:b/>
          <w:bCs/>
          <w:szCs w:val="28"/>
        </w:rPr>
        <w:t>2. Pavadzīmes aizpildīšanas kārtība</w:t>
      </w:r>
    </w:p>
    <w:p w14:paraId="6EDEDA09" w14:textId="77777777" w:rsidR="008A711E" w:rsidRPr="001D41B3" w:rsidRDefault="008A711E" w:rsidP="008A711E">
      <w:pPr>
        <w:jc w:val="center"/>
        <w:rPr>
          <w:rFonts w:eastAsia="Times New Roman"/>
          <w:b/>
          <w:bCs/>
          <w:szCs w:val="28"/>
          <w:highlight w:val="green"/>
        </w:rPr>
      </w:pPr>
    </w:p>
    <w:p w14:paraId="765F8F4A" w14:textId="65A08B52" w:rsidR="008A711E" w:rsidRPr="001D41B3" w:rsidRDefault="00CD1D54" w:rsidP="008A711E">
      <w:pPr>
        <w:ind w:firstLine="720"/>
        <w:jc w:val="both"/>
        <w:rPr>
          <w:rFonts w:eastAsia="Times New Roman"/>
          <w:bCs/>
          <w:szCs w:val="28"/>
        </w:rPr>
      </w:pPr>
      <w:r w:rsidRPr="001D41B3">
        <w:rPr>
          <w:rFonts w:eastAsia="Times New Roman"/>
          <w:bCs/>
          <w:szCs w:val="28"/>
        </w:rPr>
        <w:t>24</w:t>
      </w:r>
      <w:r w:rsidR="008A711E" w:rsidRPr="001D41B3">
        <w:rPr>
          <w:rFonts w:eastAsia="Times New Roman"/>
          <w:bCs/>
          <w:szCs w:val="28"/>
        </w:rPr>
        <w:t>. Lai norādītu, kam jāaizpilda katra pavadzīmes aile, turpmāk tiek lietoti šādi simboli:</w:t>
      </w:r>
    </w:p>
    <w:p w14:paraId="4B090C2F" w14:textId="5B0DBB81" w:rsidR="008A711E" w:rsidRPr="001D41B3" w:rsidRDefault="008A711E" w:rsidP="008A711E">
      <w:pPr>
        <w:ind w:firstLine="720"/>
        <w:jc w:val="both"/>
        <w:rPr>
          <w:rFonts w:eastAsia="Times New Roman"/>
          <w:bCs/>
          <w:szCs w:val="28"/>
        </w:rPr>
      </w:pPr>
      <w:r w:rsidRPr="001D41B3">
        <w:rPr>
          <w:rFonts w:eastAsia="Times New Roman"/>
          <w:bCs/>
          <w:szCs w:val="28"/>
        </w:rPr>
        <w:t>2</w:t>
      </w:r>
      <w:r w:rsidR="00CD1D54" w:rsidRPr="001D41B3">
        <w:rPr>
          <w:rFonts w:eastAsia="Times New Roman"/>
          <w:bCs/>
          <w:szCs w:val="28"/>
        </w:rPr>
        <w:t>4</w:t>
      </w:r>
      <w:r w:rsidRPr="001D41B3">
        <w:rPr>
          <w:rFonts w:eastAsia="Times New Roman"/>
          <w:bCs/>
          <w:szCs w:val="28"/>
        </w:rPr>
        <w:t>.1. “n” – aili aizpilda nosūtītājs;</w:t>
      </w:r>
    </w:p>
    <w:p w14:paraId="35253C1E" w14:textId="38DF213A" w:rsidR="008A711E" w:rsidRPr="001D41B3" w:rsidRDefault="008A711E" w:rsidP="008A711E">
      <w:pPr>
        <w:ind w:firstLine="720"/>
        <w:jc w:val="both"/>
        <w:rPr>
          <w:rFonts w:eastAsia="Times New Roman"/>
          <w:bCs/>
          <w:szCs w:val="28"/>
        </w:rPr>
      </w:pPr>
      <w:r w:rsidRPr="001D41B3">
        <w:rPr>
          <w:rFonts w:eastAsia="Times New Roman"/>
          <w:bCs/>
          <w:szCs w:val="28"/>
        </w:rPr>
        <w:t>2</w:t>
      </w:r>
      <w:r w:rsidR="00CD1D54" w:rsidRPr="001D41B3">
        <w:rPr>
          <w:rFonts w:eastAsia="Times New Roman"/>
          <w:bCs/>
          <w:szCs w:val="28"/>
        </w:rPr>
        <w:t>4</w:t>
      </w:r>
      <w:r w:rsidRPr="001D41B3">
        <w:rPr>
          <w:rFonts w:eastAsia="Times New Roman"/>
          <w:bCs/>
          <w:szCs w:val="28"/>
        </w:rPr>
        <w:t>.2. “p” – aili aizpilda pārvadātājs;</w:t>
      </w:r>
    </w:p>
    <w:p w14:paraId="70802AF4" w14:textId="696BA49D" w:rsidR="008A711E" w:rsidRPr="001D41B3" w:rsidRDefault="008A711E" w:rsidP="008A711E">
      <w:pPr>
        <w:ind w:firstLine="720"/>
        <w:jc w:val="both"/>
        <w:rPr>
          <w:rFonts w:eastAsia="Times New Roman"/>
          <w:bCs/>
          <w:szCs w:val="28"/>
        </w:rPr>
      </w:pPr>
      <w:r w:rsidRPr="001D41B3">
        <w:rPr>
          <w:rFonts w:eastAsia="Times New Roman"/>
          <w:bCs/>
          <w:szCs w:val="28"/>
        </w:rPr>
        <w:t>2</w:t>
      </w:r>
      <w:r w:rsidR="00CD1D54" w:rsidRPr="001D41B3">
        <w:rPr>
          <w:rFonts w:eastAsia="Times New Roman"/>
          <w:bCs/>
          <w:szCs w:val="28"/>
        </w:rPr>
        <w:t>4</w:t>
      </w:r>
      <w:r w:rsidRPr="001D41B3">
        <w:rPr>
          <w:rFonts w:eastAsia="Times New Roman"/>
          <w:bCs/>
          <w:szCs w:val="28"/>
        </w:rPr>
        <w:t>.3. “</w:t>
      </w:r>
      <w:proofErr w:type="spellStart"/>
      <w:r w:rsidRPr="001D41B3">
        <w:rPr>
          <w:rFonts w:eastAsia="Times New Roman"/>
          <w:bCs/>
          <w:szCs w:val="28"/>
        </w:rPr>
        <w:t>np</w:t>
      </w:r>
      <w:proofErr w:type="spellEnd"/>
      <w:r w:rsidRPr="001D41B3">
        <w:rPr>
          <w:rFonts w:eastAsia="Times New Roman"/>
          <w:bCs/>
          <w:szCs w:val="28"/>
        </w:rPr>
        <w:t xml:space="preserve">” – aili aizpilda nosūtītājs vai pārvadātājs – atkarībā no tā, kas veic kravas iekraušanu vagonā. </w:t>
      </w:r>
    </w:p>
    <w:p w14:paraId="7FFCCD98" w14:textId="77777777" w:rsidR="008A711E" w:rsidRPr="001D41B3" w:rsidRDefault="008A711E" w:rsidP="008A711E">
      <w:pPr>
        <w:ind w:firstLine="720"/>
        <w:jc w:val="both"/>
        <w:rPr>
          <w:rFonts w:eastAsia="Times New Roman"/>
          <w:bCs/>
          <w:szCs w:val="28"/>
        </w:rPr>
      </w:pPr>
    </w:p>
    <w:p w14:paraId="20684345" w14:textId="70D8DB0F" w:rsidR="008A711E" w:rsidRPr="001D41B3" w:rsidRDefault="008A711E" w:rsidP="008A711E">
      <w:pPr>
        <w:ind w:firstLine="720"/>
        <w:jc w:val="both"/>
        <w:rPr>
          <w:rFonts w:eastAsia="Times New Roman"/>
          <w:bCs/>
          <w:szCs w:val="28"/>
        </w:rPr>
      </w:pPr>
      <w:r w:rsidRPr="001D41B3">
        <w:rPr>
          <w:rFonts w:eastAsia="Times New Roman"/>
          <w:bCs/>
          <w:szCs w:val="28"/>
        </w:rPr>
        <w:t>2</w:t>
      </w:r>
      <w:r w:rsidR="00CD1D54" w:rsidRPr="001D41B3">
        <w:rPr>
          <w:rFonts w:eastAsia="Times New Roman"/>
          <w:bCs/>
          <w:szCs w:val="28"/>
        </w:rPr>
        <w:t>5</w:t>
      </w:r>
      <w:r w:rsidRPr="001D41B3">
        <w:rPr>
          <w:rFonts w:eastAsia="Times New Roman"/>
          <w:bCs/>
          <w:szCs w:val="28"/>
        </w:rPr>
        <w:t>.</w:t>
      </w:r>
      <w:r w:rsidR="00F77222">
        <w:rPr>
          <w:rFonts w:eastAsia="Times New Roman"/>
          <w:bCs/>
          <w:szCs w:val="28"/>
        </w:rPr>
        <w:t xml:space="preserve"> </w:t>
      </w:r>
      <w:r w:rsidRPr="001D41B3">
        <w:rPr>
          <w:rFonts w:eastAsia="Times New Roman"/>
          <w:bCs/>
          <w:szCs w:val="28"/>
        </w:rPr>
        <w:t>(p) Pavadzīmes augšējā kreisajā stūrī ailē “Pavadzīme” norāda</w:t>
      </w:r>
      <w:r w:rsidR="008327AC" w:rsidRPr="001D41B3">
        <w:rPr>
          <w:rFonts w:eastAsia="Times New Roman"/>
          <w:bCs/>
          <w:szCs w:val="28"/>
        </w:rPr>
        <w:t xml:space="preserve"> </w:t>
      </w:r>
      <w:proofErr w:type="spellStart"/>
      <w:r w:rsidR="008327AC" w:rsidRPr="001D41B3">
        <w:rPr>
          <w:rFonts w:eastAsia="Times New Roman"/>
          <w:bCs/>
          <w:szCs w:val="28"/>
        </w:rPr>
        <w:t>līgum</w:t>
      </w:r>
      <w:r w:rsidRPr="001D41B3">
        <w:rPr>
          <w:rFonts w:eastAsia="Times New Roman"/>
          <w:bCs/>
          <w:szCs w:val="28"/>
        </w:rPr>
        <w:t>pārvadātāja</w:t>
      </w:r>
      <w:proofErr w:type="spellEnd"/>
      <w:r w:rsidRPr="001D41B3">
        <w:rPr>
          <w:rFonts w:eastAsia="Times New Roman"/>
          <w:bCs/>
          <w:szCs w:val="28"/>
        </w:rPr>
        <w:t xml:space="preserve"> nosaukumu.</w:t>
      </w:r>
    </w:p>
    <w:p w14:paraId="5AE97C11" w14:textId="77777777" w:rsidR="008A711E" w:rsidRPr="001D41B3" w:rsidRDefault="008A711E" w:rsidP="008A711E">
      <w:pPr>
        <w:pStyle w:val="ListParagraph"/>
        <w:ind w:left="0" w:firstLine="720"/>
        <w:jc w:val="both"/>
        <w:rPr>
          <w:rFonts w:eastAsia="Times New Roman"/>
          <w:bCs/>
          <w:szCs w:val="28"/>
        </w:rPr>
      </w:pPr>
    </w:p>
    <w:p w14:paraId="4A497563" w14:textId="2614B303" w:rsidR="008A711E" w:rsidRPr="001D41B3" w:rsidRDefault="00CD1D54" w:rsidP="008A711E">
      <w:pPr>
        <w:ind w:firstLine="720"/>
        <w:jc w:val="both"/>
        <w:rPr>
          <w:rFonts w:eastAsia="Times New Roman"/>
          <w:bCs/>
          <w:szCs w:val="28"/>
        </w:rPr>
      </w:pPr>
      <w:r w:rsidRPr="001D41B3">
        <w:rPr>
          <w:rFonts w:eastAsia="Times New Roman"/>
          <w:bCs/>
          <w:szCs w:val="28"/>
        </w:rPr>
        <w:t>26</w:t>
      </w:r>
      <w:r w:rsidR="008A711E" w:rsidRPr="001D41B3">
        <w:rPr>
          <w:rFonts w:eastAsia="Times New Roman"/>
          <w:bCs/>
          <w:szCs w:val="28"/>
        </w:rPr>
        <w:t>.</w:t>
      </w:r>
      <w:r w:rsidR="00E82535">
        <w:rPr>
          <w:rFonts w:eastAsia="Times New Roman"/>
          <w:bCs/>
          <w:szCs w:val="28"/>
        </w:rPr>
        <w:t xml:space="preserve"> </w:t>
      </w:r>
      <w:r w:rsidR="008A711E" w:rsidRPr="001D41B3">
        <w:rPr>
          <w:rFonts w:eastAsia="Times New Roman"/>
          <w:bCs/>
          <w:szCs w:val="28"/>
        </w:rPr>
        <w:t xml:space="preserve">(n) </w:t>
      </w:r>
      <w:r w:rsidR="009265B9" w:rsidRPr="001D41B3">
        <w:rPr>
          <w:rFonts w:eastAsia="Times New Roman"/>
          <w:bCs/>
          <w:szCs w:val="28"/>
        </w:rPr>
        <w:t>Pavadzīmes 1.ailē “Nosūtītājs” norāda: nosūtītāja nosaukumu, kodam paredzētajā laukā – kodu, kuru nosūtītājam piešķīris pārvadātājs, vārdu un uzvārdu (fiziskai personai) un pasta adresi. Var norādīt tālruņa un faksa numuru, elektroniskā pasta adresi.</w:t>
      </w:r>
      <w:r w:rsidR="009265B9" w:rsidRPr="001D41B3" w:rsidDel="009265B9">
        <w:rPr>
          <w:rFonts w:eastAsia="Times New Roman"/>
          <w:bCs/>
          <w:szCs w:val="28"/>
        </w:rPr>
        <w:t xml:space="preserve"> </w:t>
      </w:r>
      <w:r w:rsidR="008A711E" w:rsidRPr="001D41B3">
        <w:rPr>
          <w:szCs w:val="28"/>
        </w:rPr>
        <w:t xml:space="preserve">Nosūtītājs (nosūtītāja pilnvarotais pārstāvis) ieraksta savu vārdu un uzvārdu un parakstās, apstiprinot, ka ziņas, kuras </w:t>
      </w:r>
      <w:r w:rsidR="00B02D6B" w:rsidRPr="001D41B3">
        <w:rPr>
          <w:szCs w:val="28"/>
        </w:rPr>
        <w:t xml:space="preserve">ierakstījis </w:t>
      </w:r>
      <w:r w:rsidR="008A711E" w:rsidRPr="001D41B3">
        <w:rPr>
          <w:szCs w:val="28"/>
        </w:rPr>
        <w:t>pavadzīmē</w:t>
      </w:r>
      <w:r w:rsidR="00B02D6B" w:rsidRPr="001D41B3">
        <w:rPr>
          <w:szCs w:val="28"/>
        </w:rPr>
        <w:t>,</w:t>
      </w:r>
      <w:r w:rsidR="008A711E" w:rsidRPr="001D41B3">
        <w:rPr>
          <w:szCs w:val="28"/>
        </w:rPr>
        <w:t xml:space="preserve"> ir pareizas.</w:t>
      </w:r>
    </w:p>
    <w:p w14:paraId="7F292F4D" w14:textId="77777777" w:rsidR="008A711E" w:rsidRPr="001D41B3" w:rsidRDefault="008A711E" w:rsidP="008A711E">
      <w:pPr>
        <w:pStyle w:val="ListParagraph"/>
        <w:rPr>
          <w:rFonts w:eastAsia="Times New Roman"/>
          <w:bCs/>
          <w:szCs w:val="28"/>
        </w:rPr>
      </w:pPr>
    </w:p>
    <w:p w14:paraId="6A08A318" w14:textId="77777777" w:rsidR="008A711E" w:rsidRPr="001D41B3" w:rsidRDefault="008A711E" w:rsidP="008A711E">
      <w:pPr>
        <w:pStyle w:val="ListParagraph"/>
        <w:ind w:left="709"/>
        <w:jc w:val="both"/>
        <w:rPr>
          <w:rFonts w:eastAsia="Times New Roman"/>
          <w:bCs/>
          <w:szCs w:val="28"/>
        </w:rPr>
      </w:pPr>
    </w:p>
    <w:p w14:paraId="6865AEF3" w14:textId="45A901B3" w:rsidR="008A711E" w:rsidRPr="001D41B3" w:rsidRDefault="00CD1D54" w:rsidP="008A711E">
      <w:pPr>
        <w:ind w:firstLine="720"/>
        <w:jc w:val="both"/>
        <w:rPr>
          <w:rFonts w:eastAsia="Times New Roman"/>
          <w:bCs/>
          <w:szCs w:val="28"/>
        </w:rPr>
      </w:pPr>
      <w:r w:rsidRPr="00D85B68">
        <w:rPr>
          <w:rFonts w:eastAsia="Times New Roman"/>
          <w:bCs/>
          <w:szCs w:val="28"/>
        </w:rPr>
        <w:t>27</w:t>
      </w:r>
      <w:r w:rsidR="008A711E" w:rsidRPr="001955F7">
        <w:rPr>
          <w:rFonts w:eastAsia="Times New Roman"/>
          <w:bCs/>
          <w:szCs w:val="28"/>
        </w:rPr>
        <w:t>.</w:t>
      </w:r>
      <w:r w:rsidR="00D85B68" w:rsidRPr="001955F7">
        <w:rPr>
          <w:rFonts w:eastAsia="Times New Roman"/>
          <w:bCs/>
          <w:szCs w:val="28"/>
        </w:rPr>
        <w:t xml:space="preserve"> </w:t>
      </w:r>
      <w:r w:rsidR="008A711E" w:rsidRPr="001955F7">
        <w:rPr>
          <w:rFonts w:eastAsia="Times New Roman"/>
          <w:bCs/>
          <w:szCs w:val="28"/>
        </w:rPr>
        <w:t>(n)</w:t>
      </w:r>
      <w:r w:rsidR="008A711E" w:rsidRPr="001D41B3">
        <w:rPr>
          <w:rFonts w:eastAsia="Times New Roman"/>
          <w:bCs/>
          <w:szCs w:val="28"/>
        </w:rPr>
        <w:t xml:space="preserve">  Pavadzīmes 2.ailē “Nosūtīšanas stacija” norāda:</w:t>
      </w:r>
    </w:p>
    <w:p w14:paraId="1FF59B50" w14:textId="7BAE5590" w:rsidR="008A711E" w:rsidRPr="001D41B3" w:rsidRDefault="00CD1D54" w:rsidP="008A711E">
      <w:pPr>
        <w:ind w:firstLine="720"/>
        <w:jc w:val="both"/>
        <w:rPr>
          <w:rFonts w:eastAsia="Times New Roman"/>
          <w:bCs/>
          <w:szCs w:val="28"/>
        </w:rPr>
      </w:pPr>
      <w:r w:rsidRPr="001D41B3">
        <w:rPr>
          <w:rFonts w:eastAsia="Times New Roman"/>
          <w:bCs/>
          <w:szCs w:val="28"/>
        </w:rPr>
        <w:t>27</w:t>
      </w:r>
      <w:r w:rsidR="008A711E" w:rsidRPr="001D41B3">
        <w:rPr>
          <w:rFonts w:eastAsia="Times New Roman"/>
          <w:bCs/>
          <w:szCs w:val="28"/>
        </w:rPr>
        <w:t xml:space="preserve">.1. nosūtīšanas stacijas nosaukumu un </w:t>
      </w:r>
      <w:bookmarkStart w:id="2" w:name="_Hlk21360989"/>
      <w:r w:rsidR="00605A38" w:rsidRPr="001D41B3">
        <w:rPr>
          <w:rFonts w:eastAsia="Times New Roman"/>
          <w:bCs/>
          <w:szCs w:val="28"/>
        </w:rPr>
        <w:t xml:space="preserve">publiskās lietošanas dzelzceļa </w:t>
      </w:r>
      <w:r w:rsidR="000C4CC6" w:rsidRPr="001D41B3">
        <w:rPr>
          <w:rFonts w:eastAsia="Times New Roman"/>
          <w:bCs/>
          <w:szCs w:val="28"/>
        </w:rPr>
        <w:t>infrastruktūras</w:t>
      </w:r>
      <w:r w:rsidR="00657F31" w:rsidRPr="001D41B3">
        <w:rPr>
          <w:rFonts w:eastAsia="Times New Roman"/>
          <w:bCs/>
          <w:szCs w:val="28"/>
        </w:rPr>
        <w:t xml:space="preserve"> (turpmāk šo noteikumu izpratnē – dzelzceļš</w:t>
      </w:r>
      <w:r w:rsidR="000C4CC6" w:rsidRPr="001D41B3">
        <w:rPr>
          <w:rFonts w:eastAsia="Times New Roman"/>
          <w:bCs/>
          <w:szCs w:val="28"/>
        </w:rPr>
        <w:t>)</w:t>
      </w:r>
      <w:bookmarkEnd w:id="2"/>
      <w:r w:rsidR="008A711E" w:rsidRPr="001D41B3">
        <w:rPr>
          <w:rFonts w:eastAsia="Times New Roman"/>
          <w:bCs/>
          <w:szCs w:val="28"/>
        </w:rPr>
        <w:t xml:space="preserve"> saīsināto nosaukumu;</w:t>
      </w:r>
    </w:p>
    <w:p w14:paraId="2C540948" w14:textId="40AA298E" w:rsidR="008A711E" w:rsidRPr="001D41B3" w:rsidRDefault="00CD1D54" w:rsidP="008A711E">
      <w:pPr>
        <w:ind w:firstLine="720"/>
        <w:jc w:val="both"/>
        <w:rPr>
          <w:rFonts w:eastAsia="Times New Roman"/>
          <w:bCs/>
          <w:szCs w:val="28"/>
        </w:rPr>
      </w:pPr>
      <w:r w:rsidRPr="001D41B3">
        <w:rPr>
          <w:rFonts w:eastAsia="Times New Roman"/>
          <w:bCs/>
          <w:szCs w:val="28"/>
        </w:rPr>
        <w:t>27</w:t>
      </w:r>
      <w:r w:rsidR="008A711E" w:rsidRPr="001D41B3">
        <w:rPr>
          <w:rFonts w:eastAsia="Times New Roman"/>
          <w:bCs/>
          <w:szCs w:val="28"/>
        </w:rPr>
        <w:t>.2. nosūtīšanas stacijas kodu (norāda kodam paredzētajā laukā).</w:t>
      </w:r>
    </w:p>
    <w:p w14:paraId="2EF4D1FE" w14:textId="77777777" w:rsidR="008A711E" w:rsidRPr="001D41B3" w:rsidRDefault="008A711E" w:rsidP="008A711E">
      <w:pPr>
        <w:jc w:val="both"/>
        <w:rPr>
          <w:rFonts w:eastAsia="Times New Roman"/>
          <w:bCs/>
          <w:szCs w:val="28"/>
        </w:rPr>
      </w:pPr>
    </w:p>
    <w:p w14:paraId="16F3C3A8" w14:textId="03243B35" w:rsidR="008A711E" w:rsidRPr="001D41B3" w:rsidRDefault="00CD1D54" w:rsidP="000A2B8B">
      <w:pPr>
        <w:ind w:firstLine="720"/>
        <w:jc w:val="both"/>
        <w:rPr>
          <w:rFonts w:eastAsia="Times New Roman"/>
          <w:bCs/>
          <w:szCs w:val="28"/>
        </w:rPr>
      </w:pPr>
      <w:r w:rsidRPr="001D41B3">
        <w:rPr>
          <w:rFonts w:eastAsia="Times New Roman"/>
          <w:bCs/>
          <w:szCs w:val="28"/>
        </w:rPr>
        <w:t>28</w:t>
      </w:r>
      <w:r w:rsidR="008A711E" w:rsidRPr="001D41B3">
        <w:rPr>
          <w:rFonts w:eastAsia="Times New Roman"/>
          <w:bCs/>
          <w:szCs w:val="28"/>
        </w:rPr>
        <w:t>.</w:t>
      </w:r>
      <w:r w:rsidR="00D85B68">
        <w:rPr>
          <w:rFonts w:eastAsia="Times New Roman"/>
          <w:bCs/>
          <w:szCs w:val="28"/>
        </w:rPr>
        <w:t xml:space="preserve"> </w:t>
      </w:r>
      <w:r w:rsidR="008A711E" w:rsidRPr="001D41B3">
        <w:rPr>
          <w:rFonts w:eastAsia="Times New Roman"/>
          <w:bCs/>
          <w:szCs w:val="28"/>
        </w:rPr>
        <w:t xml:space="preserve">(n) </w:t>
      </w:r>
      <w:bookmarkStart w:id="3" w:name="_Hlk23515102"/>
      <w:r w:rsidR="008A711E" w:rsidRPr="001D41B3">
        <w:rPr>
          <w:rFonts w:eastAsia="Times New Roman"/>
          <w:bCs/>
          <w:szCs w:val="28"/>
        </w:rPr>
        <w:t>Pavadzīmes 3.ailē “Nosūtītāja paziņojumi”</w:t>
      </w:r>
      <w:r w:rsidR="00F43A3B" w:rsidRPr="001D41B3">
        <w:rPr>
          <w:rFonts w:eastAsia="Times New Roman"/>
          <w:bCs/>
          <w:szCs w:val="28"/>
        </w:rPr>
        <w:t xml:space="preserve"> </w:t>
      </w:r>
      <w:r w:rsidR="008A711E" w:rsidRPr="001D41B3">
        <w:rPr>
          <w:rFonts w:eastAsia="Times New Roman"/>
          <w:bCs/>
          <w:szCs w:val="28"/>
        </w:rPr>
        <w:t>ieraksta</w:t>
      </w:r>
      <w:bookmarkEnd w:id="3"/>
      <w:r w:rsidR="008A711E" w:rsidRPr="001D41B3">
        <w:rPr>
          <w:rFonts w:eastAsia="Times New Roman"/>
          <w:bCs/>
          <w:szCs w:val="28"/>
        </w:rPr>
        <w:t>:</w:t>
      </w:r>
    </w:p>
    <w:p w14:paraId="20A5D256" w14:textId="01E42B63" w:rsidR="008A711E" w:rsidRPr="001D41B3" w:rsidRDefault="00CD1D54" w:rsidP="00DD5D0D">
      <w:pPr>
        <w:ind w:firstLine="720"/>
        <w:jc w:val="both"/>
        <w:rPr>
          <w:rFonts w:eastAsia="Times New Roman"/>
          <w:bCs/>
          <w:szCs w:val="28"/>
        </w:rPr>
      </w:pPr>
      <w:r w:rsidRPr="001D41B3">
        <w:rPr>
          <w:rFonts w:eastAsia="Times New Roman"/>
          <w:bCs/>
          <w:szCs w:val="28"/>
        </w:rPr>
        <w:t>28</w:t>
      </w:r>
      <w:r w:rsidR="008A711E" w:rsidRPr="001D41B3">
        <w:rPr>
          <w:rFonts w:eastAsia="Times New Roman"/>
          <w:bCs/>
          <w:szCs w:val="28"/>
        </w:rPr>
        <w:t>.1. norādījumus par to, kā rīkoties ar kravu gadījumā, ja rodas šķēršļi kravas pārvadāšanai vai izsniegšanai;</w:t>
      </w:r>
    </w:p>
    <w:p w14:paraId="1482E51B" w14:textId="0C7969D6" w:rsidR="008A711E" w:rsidRPr="001D41B3" w:rsidRDefault="00CD1D54" w:rsidP="00DD5D0D">
      <w:pPr>
        <w:ind w:firstLine="720"/>
        <w:jc w:val="both"/>
        <w:rPr>
          <w:rFonts w:eastAsia="Times New Roman"/>
          <w:szCs w:val="28"/>
        </w:rPr>
      </w:pPr>
      <w:r w:rsidRPr="001D41B3">
        <w:rPr>
          <w:rFonts w:eastAsia="Times New Roman"/>
          <w:bCs/>
          <w:szCs w:val="28"/>
        </w:rPr>
        <w:t>28</w:t>
      </w:r>
      <w:r w:rsidR="008A711E" w:rsidRPr="001D41B3">
        <w:rPr>
          <w:rFonts w:eastAsia="Times New Roman"/>
          <w:bCs/>
          <w:szCs w:val="28"/>
        </w:rPr>
        <w:t xml:space="preserve">.2. </w:t>
      </w:r>
      <w:r w:rsidR="008A711E" w:rsidRPr="001D41B3">
        <w:rPr>
          <w:rFonts w:eastAsia="Times New Roman"/>
          <w:szCs w:val="28"/>
        </w:rPr>
        <w:t>aizsardzības pasākumus un temperatūras režīmu, pārvadājot ātrbojīgās kravas;</w:t>
      </w:r>
    </w:p>
    <w:p w14:paraId="7C9BECF2" w14:textId="20000DD0" w:rsidR="008A711E" w:rsidRPr="001D41B3" w:rsidRDefault="00CD1D54" w:rsidP="00DD5D0D">
      <w:pPr>
        <w:ind w:firstLine="720"/>
        <w:jc w:val="both"/>
        <w:rPr>
          <w:rFonts w:eastAsia="Times New Roman"/>
          <w:szCs w:val="28"/>
        </w:rPr>
      </w:pPr>
      <w:r w:rsidRPr="001D41B3">
        <w:rPr>
          <w:rFonts w:eastAsia="Times New Roman"/>
          <w:bCs/>
          <w:szCs w:val="28"/>
        </w:rPr>
        <w:lastRenderedPageBreak/>
        <w:t>28</w:t>
      </w:r>
      <w:r w:rsidR="008A711E" w:rsidRPr="001D41B3">
        <w:rPr>
          <w:rFonts w:eastAsia="Times New Roman"/>
          <w:bCs/>
          <w:szCs w:val="28"/>
        </w:rPr>
        <w:t xml:space="preserve">.3. </w:t>
      </w:r>
      <w:r w:rsidR="008A711E" w:rsidRPr="001D41B3">
        <w:rPr>
          <w:rFonts w:eastAsia="Times New Roman"/>
          <w:szCs w:val="28"/>
        </w:rPr>
        <w:t>vagona, konteinera, kurus pārvadāšanai piešķīris nosūtītājs, bojājumu</w:t>
      </w:r>
      <w:r w:rsidR="004A7266">
        <w:rPr>
          <w:rFonts w:eastAsia="Times New Roman"/>
          <w:szCs w:val="28"/>
        </w:rPr>
        <w:t>s</w:t>
      </w:r>
      <w:r w:rsidR="008A711E" w:rsidRPr="001D41B3">
        <w:rPr>
          <w:rFonts w:eastAsia="Times New Roman"/>
          <w:szCs w:val="28"/>
        </w:rPr>
        <w:t>, k</w:t>
      </w:r>
      <w:r w:rsidR="004A7266">
        <w:rPr>
          <w:rFonts w:eastAsia="Times New Roman"/>
          <w:szCs w:val="28"/>
        </w:rPr>
        <w:t>as</w:t>
      </w:r>
      <w:r w:rsidR="008A711E" w:rsidRPr="001D41B3">
        <w:rPr>
          <w:rFonts w:eastAsia="Times New Roman"/>
          <w:szCs w:val="28"/>
        </w:rPr>
        <w:t xml:space="preserve"> konstatēti</w:t>
      </w:r>
      <w:r w:rsidR="004A7266">
        <w:rPr>
          <w:rFonts w:eastAsia="Times New Roman"/>
          <w:szCs w:val="28"/>
        </w:rPr>
        <w:t>,</w:t>
      </w:r>
      <w:r w:rsidR="008A711E" w:rsidRPr="001D41B3">
        <w:rPr>
          <w:rFonts w:eastAsia="Times New Roman"/>
          <w:szCs w:val="28"/>
        </w:rPr>
        <w:t xml:space="preserve"> iesniedzot to</w:t>
      </w:r>
      <w:r w:rsidR="00A74011">
        <w:rPr>
          <w:rFonts w:eastAsia="Times New Roman"/>
          <w:szCs w:val="28"/>
        </w:rPr>
        <w:t>s</w:t>
      </w:r>
      <w:r w:rsidR="008A711E" w:rsidRPr="001D41B3">
        <w:rPr>
          <w:rFonts w:eastAsia="Times New Roman"/>
          <w:szCs w:val="28"/>
        </w:rPr>
        <w:t xml:space="preserve"> pārvadāšanai,</w:t>
      </w:r>
      <w:r w:rsidR="000E6F0D" w:rsidRPr="001D41B3">
        <w:rPr>
          <w:rFonts w:eastAsia="Times New Roman"/>
          <w:szCs w:val="28"/>
        </w:rPr>
        <w:t xml:space="preserve"> aprakstu</w:t>
      </w:r>
      <w:r w:rsidR="008A711E" w:rsidRPr="001D41B3">
        <w:rPr>
          <w:rFonts w:eastAsia="Times New Roman"/>
          <w:szCs w:val="28"/>
        </w:rPr>
        <w:t>;</w:t>
      </w:r>
      <w:r w:rsidR="007168F8" w:rsidRPr="001D41B3">
        <w:rPr>
          <w:rFonts w:eastAsia="Times New Roman"/>
          <w:szCs w:val="28"/>
        </w:rPr>
        <w:t xml:space="preserve"> </w:t>
      </w:r>
    </w:p>
    <w:p w14:paraId="54E3B318" w14:textId="4210A7D2" w:rsidR="008A711E" w:rsidRPr="001D41B3" w:rsidRDefault="00CD1D54" w:rsidP="00DD5D0D">
      <w:pPr>
        <w:ind w:firstLine="720"/>
        <w:jc w:val="both"/>
        <w:rPr>
          <w:rFonts w:eastAsia="Times New Roman"/>
          <w:szCs w:val="28"/>
        </w:rPr>
      </w:pPr>
      <w:r w:rsidRPr="001D41B3">
        <w:rPr>
          <w:rFonts w:eastAsia="Times New Roman"/>
          <w:szCs w:val="28"/>
        </w:rPr>
        <w:t>28</w:t>
      </w:r>
      <w:r w:rsidR="008A711E" w:rsidRPr="001D41B3">
        <w:rPr>
          <w:rFonts w:eastAsia="Times New Roman"/>
          <w:szCs w:val="28"/>
        </w:rPr>
        <w:t>.</w:t>
      </w:r>
      <w:r w:rsidR="00A15E2A" w:rsidRPr="001D41B3">
        <w:rPr>
          <w:rFonts w:eastAsia="Times New Roman"/>
          <w:szCs w:val="28"/>
        </w:rPr>
        <w:t>4</w:t>
      </w:r>
      <w:r w:rsidR="008A711E" w:rsidRPr="001D41B3">
        <w:rPr>
          <w:rFonts w:eastAsia="Times New Roman"/>
          <w:szCs w:val="28"/>
        </w:rPr>
        <w:t xml:space="preserve">. ja pārvadā </w:t>
      </w:r>
      <w:proofErr w:type="spellStart"/>
      <w:r w:rsidR="000F397D" w:rsidRPr="001D41B3">
        <w:rPr>
          <w:rFonts w:eastAsia="Times New Roman"/>
          <w:szCs w:val="28"/>
        </w:rPr>
        <w:t>auto</w:t>
      </w:r>
      <w:r w:rsidR="008A711E" w:rsidRPr="001D41B3">
        <w:rPr>
          <w:rFonts w:eastAsia="Times New Roman"/>
          <w:szCs w:val="28"/>
        </w:rPr>
        <w:t>trak</w:t>
      </w:r>
      <w:r w:rsidR="00ED752B" w:rsidRPr="001D41B3">
        <w:rPr>
          <w:rFonts w:eastAsia="Times New Roman"/>
          <w:szCs w:val="28"/>
        </w:rPr>
        <w:t>toru</w:t>
      </w:r>
      <w:proofErr w:type="spellEnd"/>
      <w:r w:rsidR="00ED752B" w:rsidRPr="001D41B3">
        <w:rPr>
          <w:rFonts w:eastAsia="Times New Roman"/>
          <w:szCs w:val="28"/>
        </w:rPr>
        <w:t xml:space="preserve"> </w:t>
      </w:r>
      <w:r w:rsidR="008A711E" w:rsidRPr="001D41B3">
        <w:rPr>
          <w:rFonts w:eastAsia="Times New Roman"/>
          <w:szCs w:val="28"/>
        </w:rPr>
        <w:t>tehniku – atzīmes “Pārvadājums bez plīstošo detaļu aizsardzības”, “Atslēga no mašīnas Nr.____”;</w:t>
      </w:r>
    </w:p>
    <w:p w14:paraId="3E5A73F0" w14:textId="4EDB8D82" w:rsidR="008A711E" w:rsidRPr="001D41B3" w:rsidRDefault="00CD1D54" w:rsidP="00DD5D0D">
      <w:pPr>
        <w:ind w:firstLine="720"/>
        <w:jc w:val="both"/>
        <w:rPr>
          <w:rFonts w:eastAsia="Times New Roman"/>
          <w:szCs w:val="28"/>
        </w:rPr>
      </w:pPr>
      <w:r w:rsidRPr="001D41B3">
        <w:rPr>
          <w:rFonts w:eastAsia="Times New Roman"/>
          <w:szCs w:val="28"/>
        </w:rPr>
        <w:t>28</w:t>
      </w:r>
      <w:r w:rsidR="008A711E" w:rsidRPr="001D41B3">
        <w:rPr>
          <w:rFonts w:eastAsia="Times New Roman"/>
          <w:szCs w:val="28"/>
        </w:rPr>
        <w:t>.</w:t>
      </w:r>
      <w:r w:rsidR="00A15E2A" w:rsidRPr="001D41B3">
        <w:rPr>
          <w:rFonts w:eastAsia="Times New Roman"/>
          <w:szCs w:val="28"/>
        </w:rPr>
        <w:t>5</w:t>
      </w:r>
      <w:r w:rsidR="008A711E" w:rsidRPr="001D41B3">
        <w:rPr>
          <w:rFonts w:eastAsia="Times New Roman"/>
          <w:szCs w:val="28"/>
        </w:rPr>
        <w:t>. nosūtītāja paziņojumus par labojumiem</w:t>
      </w:r>
      <w:r w:rsidR="008815D0" w:rsidRPr="001D41B3">
        <w:rPr>
          <w:rFonts w:eastAsia="Times New Roman"/>
          <w:szCs w:val="28"/>
        </w:rPr>
        <w:t>, kurus veicis</w:t>
      </w:r>
      <w:r w:rsidR="008A711E" w:rsidRPr="001D41B3">
        <w:rPr>
          <w:rFonts w:eastAsia="Times New Roman"/>
          <w:szCs w:val="28"/>
        </w:rPr>
        <w:t xml:space="preserve"> pavadzīmē;</w:t>
      </w:r>
    </w:p>
    <w:p w14:paraId="44AC8B5A" w14:textId="787961BD" w:rsidR="008A711E" w:rsidRPr="001D41B3" w:rsidRDefault="00CD1D54" w:rsidP="00844EBE">
      <w:pPr>
        <w:ind w:firstLine="720"/>
        <w:jc w:val="both"/>
        <w:rPr>
          <w:rFonts w:eastAsia="Times New Roman"/>
          <w:szCs w:val="28"/>
        </w:rPr>
      </w:pPr>
      <w:r w:rsidRPr="001D41B3">
        <w:rPr>
          <w:rFonts w:eastAsia="Times New Roman"/>
          <w:szCs w:val="28"/>
        </w:rPr>
        <w:t>28</w:t>
      </w:r>
      <w:r w:rsidR="008A711E" w:rsidRPr="001D41B3">
        <w:rPr>
          <w:rFonts w:eastAsia="Times New Roman"/>
          <w:szCs w:val="28"/>
        </w:rPr>
        <w:t>.</w:t>
      </w:r>
      <w:r w:rsidR="00A15E2A" w:rsidRPr="001D41B3">
        <w:rPr>
          <w:rFonts w:eastAsia="Times New Roman"/>
          <w:szCs w:val="28"/>
        </w:rPr>
        <w:t>6</w:t>
      </w:r>
      <w:r w:rsidR="008A711E" w:rsidRPr="001D41B3">
        <w:rPr>
          <w:rFonts w:eastAsia="Times New Roman"/>
          <w:szCs w:val="28"/>
        </w:rPr>
        <w:t>. pārvadājot sasalstošās kravas – ziņas par kravas mitruma procentu un veiktajiem profilaktiskajiem pasākumiem (“Krava izsaldēta”, “Pārkaisīta ar kaļķi ___% apmērā”, “Apstrādāta ar ____ eļļu ___% apmērā”, “Pārlikta kārtās ar kokskaidām” u.tml.), atzīmi “Ar saņēmēja piekrišanu – bez profilakses”;</w:t>
      </w:r>
    </w:p>
    <w:p w14:paraId="2A6AD430" w14:textId="2DFC2665" w:rsidR="008A711E" w:rsidRPr="001D41B3" w:rsidRDefault="00CD1D54" w:rsidP="00DD5D0D">
      <w:pPr>
        <w:ind w:firstLine="720"/>
        <w:jc w:val="both"/>
        <w:rPr>
          <w:rFonts w:eastAsia="Times New Roman"/>
          <w:bCs/>
          <w:szCs w:val="28"/>
        </w:rPr>
      </w:pPr>
      <w:r w:rsidRPr="001D41B3">
        <w:rPr>
          <w:rFonts w:eastAsia="Times New Roman"/>
          <w:bCs/>
          <w:szCs w:val="28"/>
        </w:rPr>
        <w:t>28</w:t>
      </w:r>
      <w:r w:rsidR="008A711E" w:rsidRPr="001D41B3">
        <w:rPr>
          <w:rFonts w:eastAsia="Times New Roman"/>
          <w:bCs/>
          <w:szCs w:val="28"/>
        </w:rPr>
        <w:t>.</w:t>
      </w:r>
      <w:r w:rsidR="007168F8" w:rsidRPr="001D41B3">
        <w:rPr>
          <w:rFonts w:eastAsia="Times New Roman"/>
          <w:bCs/>
          <w:szCs w:val="28"/>
        </w:rPr>
        <w:t>7</w:t>
      </w:r>
      <w:r w:rsidR="008A711E" w:rsidRPr="001D41B3">
        <w:rPr>
          <w:rFonts w:eastAsia="Times New Roman"/>
          <w:bCs/>
          <w:szCs w:val="28"/>
        </w:rPr>
        <w:t>. ja ieved vai</w:t>
      </w:r>
      <w:r w:rsidR="00CA465E" w:rsidRPr="001D41B3">
        <w:rPr>
          <w:rFonts w:eastAsia="Times New Roman"/>
          <w:bCs/>
          <w:szCs w:val="28"/>
        </w:rPr>
        <w:t xml:space="preserve"> </w:t>
      </w:r>
      <w:r w:rsidR="008A711E" w:rsidRPr="001D41B3">
        <w:rPr>
          <w:rFonts w:eastAsia="Times New Roman"/>
          <w:bCs/>
          <w:szCs w:val="28"/>
        </w:rPr>
        <w:t>izved</w:t>
      </w:r>
      <w:r w:rsidR="00CA465E" w:rsidRPr="001D41B3">
        <w:rPr>
          <w:rFonts w:eastAsia="Times New Roman"/>
          <w:bCs/>
          <w:szCs w:val="28"/>
        </w:rPr>
        <w:t xml:space="preserve"> </w:t>
      </w:r>
      <w:r w:rsidR="008A711E" w:rsidRPr="001D41B3">
        <w:rPr>
          <w:rFonts w:eastAsia="Times New Roman"/>
          <w:bCs/>
          <w:szCs w:val="28"/>
        </w:rPr>
        <w:t>kravu ar citu transporta veidu – atzīmi “Ievesta ar _________ transportu (norāda transporta veidu) no _____________ (norāda sākotnējās nosūtīšanas valsti)” vai atzīmi “Izvešanai ar ___________ transportu (norāda transporta veidu) uz ________________ (norāda galamērķa valsti)”;</w:t>
      </w:r>
    </w:p>
    <w:p w14:paraId="5F5AFCC5" w14:textId="3884F789" w:rsidR="008A711E" w:rsidRPr="001D41B3" w:rsidRDefault="00CD1D54" w:rsidP="00DD5D0D">
      <w:pPr>
        <w:ind w:firstLine="720"/>
        <w:jc w:val="both"/>
        <w:rPr>
          <w:rFonts w:eastAsia="Times New Roman"/>
          <w:bCs/>
          <w:szCs w:val="28"/>
        </w:rPr>
      </w:pPr>
      <w:r w:rsidRPr="001D41B3">
        <w:rPr>
          <w:rFonts w:eastAsia="Times New Roman"/>
          <w:bCs/>
          <w:szCs w:val="28"/>
        </w:rPr>
        <w:t>28</w:t>
      </w:r>
      <w:r w:rsidR="008A711E" w:rsidRPr="001D41B3">
        <w:rPr>
          <w:rFonts w:eastAsia="Times New Roman"/>
          <w:bCs/>
          <w:szCs w:val="28"/>
        </w:rPr>
        <w:t>.</w:t>
      </w:r>
      <w:r w:rsidR="007168F8" w:rsidRPr="001D41B3">
        <w:rPr>
          <w:rFonts w:eastAsia="Times New Roman"/>
          <w:bCs/>
          <w:szCs w:val="28"/>
        </w:rPr>
        <w:t>8</w:t>
      </w:r>
      <w:r w:rsidR="008A711E" w:rsidRPr="001D41B3">
        <w:rPr>
          <w:rFonts w:eastAsia="Times New Roman"/>
          <w:bCs/>
          <w:szCs w:val="28"/>
        </w:rPr>
        <w:t>. ja pārvadā kravu ar pieteikto vērtību – atzīmi “Pieteiktā kravas vērtība ____ (summa vārdiem)”;</w:t>
      </w:r>
    </w:p>
    <w:p w14:paraId="409FE869" w14:textId="3E967C67" w:rsidR="008A711E" w:rsidRPr="001D41B3" w:rsidRDefault="00CD1D54" w:rsidP="00DD5D0D">
      <w:pPr>
        <w:ind w:firstLine="720"/>
        <w:jc w:val="both"/>
        <w:rPr>
          <w:rFonts w:eastAsia="Times New Roman"/>
          <w:bCs/>
          <w:szCs w:val="28"/>
        </w:rPr>
      </w:pPr>
      <w:r w:rsidRPr="001D41B3">
        <w:rPr>
          <w:rFonts w:eastAsia="Times New Roman"/>
          <w:bCs/>
          <w:szCs w:val="28"/>
        </w:rPr>
        <w:t>28</w:t>
      </w:r>
      <w:r w:rsidR="008A711E" w:rsidRPr="001D41B3">
        <w:rPr>
          <w:rFonts w:eastAsia="Times New Roman"/>
          <w:bCs/>
          <w:szCs w:val="28"/>
        </w:rPr>
        <w:t>.</w:t>
      </w:r>
      <w:r w:rsidR="007168F8" w:rsidRPr="001D41B3">
        <w:rPr>
          <w:rFonts w:eastAsia="Times New Roman"/>
          <w:bCs/>
          <w:szCs w:val="28"/>
        </w:rPr>
        <w:t>9</w:t>
      </w:r>
      <w:r w:rsidR="008A711E" w:rsidRPr="001D41B3">
        <w:rPr>
          <w:rFonts w:eastAsia="Times New Roman"/>
          <w:bCs/>
          <w:szCs w:val="28"/>
        </w:rPr>
        <w:t>. atzīmi par gabarīta kravas, kas iekrauta vaļējajā ritošajā sastāvā (izņemot transportierus), izvietošanas un nostiprināšanas nosacījumu piemērošanu: “TU ___ nodaļas ___.punkts”, “NTU Nr.____”, “MTU Nr.____” vai “Skice Nr.____”;</w:t>
      </w:r>
    </w:p>
    <w:p w14:paraId="698CF070" w14:textId="6B115DB0" w:rsidR="007168F8" w:rsidRPr="001D41B3" w:rsidRDefault="00CD1D54" w:rsidP="00DD5D0D">
      <w:pPr>
        <w:ind w:firstLine="720"/>
        <w:jc w:val="both"/>
        <w:rPr>
          <w:rFonts w:eastAsia="Times New Roman"/>
          <w:bCs/>
          <w:szCs w:val="28"/>
        </w:rPr>
      </w:pPr>
      <w:r w:rsidRPr="001D41B3">
        <w:rPr>
          <w:rFonts w:eastAsia="Times New Roman"/>
          <w:bCs/>
          <w:szCs w:val="28"/>
        </w:rPr>
        <w:t>28</w:t>
      </w:r>
      <w:r w:rsidR="008A711E" w:rsidRPr="001D41B3">
        <w:rPr>
          <w:rFonts w:eastAsia="Times New Roman"/>
          <w:bCs/>
          <w:szCs w:val="28"/>
        </w:rPr>
        <w:t>.</w:t>
      </w:r>
      <w:r w:rsidR="007168F8" w:rsidRPr="001D41B3">
        <w:rPr>
          <w:rFonts w:eastAsia="Times New Roman"/>
          <w:bCs/>
          <w:szCs w:val="28"/>
        </w:rPr>
        <w:t>10</w:t>
      </w:r>
      <w:r w:rsidR="008A711E" w:rsidRPr="001D41B3">
        <w:rPr>
          <w:rFonts w:eastAsia="Times New Roman"/>
          <w:bCs/>
          <w:szCs w:val="28"/>
        </w:rPr>
        <w:t xml:space="preserve">. </w:t>
      </w:r>
      <w:r w:rsidR="007168F8" w:rsidRPr="001D41B3">
        <w:rPr>
          <w:rFonts w:eastAsia="Times New Roman"/>
          <w:bCs/>
          <w:szCs w:val="28"/>
        </w:rPr>
        <w:t>atzīmi par pavadzīmei pielikto papildu lapu skaitu;</w:t>
      </w:r>
    </w:p>
    <w:p w14:paraId="51A3CBA0" w14:textId="609FD874" w:rsidR="008A711E" w:rsidRPr="001D41B3" w:rsidRDefault="00CD1D54" w:rsidP="00DD5D0D">
      <w:pPr>
        <w:ind w:firstLine="720"/>
        <w:jc w:val="both"/>
        <w:rPr>
          <w:rFonts w:eastAsia="Times New Roman"/>
          <w:bCs/>
          <w:szCs w:val="28"/>
        </w:rPr>
      </w:pPr>
      <w:bookmarkStart w:id="4" w:name="_Hlk23515120"/>
      <w:r w:rsidRPr="001D41B3">
        <w:rPr>
          <w:rFonts w:eastAsia="Times New Roman"/>
          <w:bCs/>
          <w:szCs w:val="28"/>
        </w:rPr>
        <w:t>28</w:t>
      </w:r>
      <w:r w:rsidR="007168F8" w:rsidRPr="001D41B3">
        <w:rPr>
          <w:rFonts w:eastAsia="Times New Roman"/>
          <w:bCs/>
          <w:szCs w:val="28"/>
        </w:rPr>
        <w:t>.11</w:t>
      </w:r>
      <w:r w:rsidR="003346BB" w:rsidRPr="001D41B3">
        <w:rPr>
          <w:rFonts w:eastAsia="Times New Roman"/>
          <w:bCs/>
          <w:szCs w:val="28"/>
        </w:rPr>
        <w:t xml:space="preserve">. </w:t>
      </w:r>
      <w:r w:rsidR="008A711E" w:rsidRPr="001D41B3">
        <w:rPr>
          <w:rFonts w:eastAsia="Times New Roman"/>
          <w:bCs/>
          <w:szCs w:val="28"/>
        </w:rPr>
        <w:t>atzīmes atbilstoši atsevišķu kravu veidu pārvadāšanas noteikumiem;</w:t>
      </w:r>
    </w:p>
    <w:bookmarkEnd w:id="4"/>
    <w:p w14:paraId="0B6BD76F" w14:textId="58CE9589" w:rsidR="00411272" w:rsidRPr="001D41B3" w:rsidRDefault="00CD1D54" w:rsidP="00DD5D0D">
      <w:pPr>
        <w:ind w:firstLine="720"/>
        <w:jc w:val="both"/>
        <w:rPr>
          <w:rFonts w:eastAsia="Times New Roman"/>
          <w:bCs/>
          <w:szCs w:val="28"/>
        </w:rPr>
      </w:pPr>
      <w:r w:rsidRPr="001D41B3">
        <w:rPr>
          <w:rFonts w:eastAsia="Times New Roman"/>
          <w:bCs/>
          <w:szCs w:val="28"/>
        </w:rPr>
        <w:t>28</w:t>
      </w:r>
      <w:r w:rsidR="008A711E" w:rsidRPr="001D41B3">
        <w:rPr>
          <w:rFonts w:eastAsia="Times New Roman"/>
          <w:bCs/>
          <w:szCs w:val="28"/>
        </w:rPr>
        <w:t>.</w:t>
      </w:r>
      <w:r w:rsidR="00A15E2A" w:rsidRPr="001D41B3">
        <w:rPr>
          <w:rFonts w:eastAsia="Times New Roman"/>
          <w:bCs/>
          <w:szCs w:val="28"/>
        </w:rPr>
        <w:t>12</w:t>
      </w:r>
      <w:r w:rsidR="008A711E" w:rsidRPr="001D41B3">
        <w:rPr>
          <w:rFonts w:eastAsia="Times New Roman"/>
          <w:bCs/>
          <w:szCs w:val="28"/>
        </w:rPr>
        <w:t xml:space="preserve">. </w:t>
      </w:r>
      <w:r w:rsidR="00411272" w:rsidRPr="001D41B3">
        <w:rPr>
          <w:rFonts w:eastAsia="Times New Roman"/>
          <w:bCs/>
          <w:szCs w:val="28"/>
        </w:rPr>
        <w:t xml:space="preserve">pārvadājot kravu vaļējajā ritošajā sastāvā ar uzliktu </w:t>
      </w:r>
      <w:proofErr w:type="spellStart"/>
      <w:r w:rsidR="00411272" w:rsidRPr="001D41B3">
        <w:rPr>
          <w:rFonts w:eastAsia="Times New Roman"/>
          <w:bCs/>
          <w:szCs w:val="28"/>
        </w:rPr>
        <w:t>aizsargmarķējumu</w:t>
      </w:r>
      <w:proofErr w:type="spellEnd"/>
      <w:r w:rsidR="00411272" w:rsidRPr="001D41B3">
        <w:rPr>
          <w:rFonts w:eastAsia="Times New Roman"/>
          <w:bCs/>
          <w:szCs w:val="28"/>
        </w:rPr>
        <w:t xml:space="preserve"> - tādas ziņas par uzlikto </w:t>
      </w:r>
      <w:proofErr w:type="spellStart"/>
      <w:r w:rsidR="00411272" w:rsidRPr="001D41B3">
        <w:rPr>
          <w:rFonts w:eastAsia="Times New Roman"/>
          <w:bCs/>
          <w:szCs w:val="28"/>
        </w:rPr>
        <w:t>aizsargmarķējumu</w:t>
      </w:r>
      <w:proofErr w:type="spellEnd"/>
      <w:r w:rsidR="00411272" w:rsidRPr="001D41B3">
        <w:rPr>
          <w:rFonts w:eastAsia="Times New Roman"/>
          <w:bCs/>
          <w:szCs w:val="28"/>
        </w:rPr>
        <w:t>, kas ļauj veikt tā veseluma pārbaudi (uzlikšanas veids, izvietojums, ārējais izskats u. c.);</w:t>
      </w:r>
    </w:p>
    <w:p w14:paraId="13C79DE8" w14:textId="084B9FD6" w:rsidR="008A711E" w:rsidRPr="001D41B3" w:rsidRDefault="00CD1D54" w:rsidP="00DD5D0D">
      <w:pPr>
        <w:ind w:firstLine="720"/>
        <w:jc w:val="both"/>
        <w:rPr>
          <w:rFonts w:eastAsia="Times New Roman"/>
          <w:bCs/>
          <w:szCs w:val="28"/>
        </w:rPr>
      </w:pPr>
      <w:r w:rsidRPr="001D41B3">
        <w:rPr>
          <w:rFonts w:eastAsia="Times New Roman"/>
          <w:bCs/>
          <w:szCs w:val="28"/>
        </w:rPr>
        <w:t>28</w:t>
      </w:r>
      <w:r w:rsidR="00411272" w:rsidRPr="001D41B3">
        <w:rPr>
          <w:rFonts w:eastAsia="Times New Roman"/>
          <w:bCs/>
          <w:szCs w:val="28"/>
        </w:rPr>
        <w:t xml:space="preserve">.13. </w:t>
      </w:r>
      <w:r w:rsidR="008A711E" w:rsidRPr="001D41B3">
        <w:rPr>
          <w:rFonts w:eastAsia="Times New Roman"/>
          <w:bCs/>
          <w:szCs w:val="28"/>
        </w:rPr>
        <w:t xml:space="preserve">atzīmes, kas saskaņotas ar </w:t>
      </w:r>
      <w:proofErr w:type="spellStart"/>
      <w:r w:rsidR="0073505F" w:rsidRPr="001D41B3">
        <w:rPr>
          <w:rFonts w:eastAsia="Times New Roman"/>
          <w:bCs/>
          <w:szCs w:val="28"/>
        </w:rPr>
        <w:t>līgum</w:t>
      </w:r>
      <w:r w:rsidR="008A711E" w:rsidRPr="001D41B3">
        <w:rPr>
          <w:rFonts w:eastAsia="Times New Roman"/>
          <w:bCs/>
          <w:szCs w:val="28"/>
        </w:rPr>
        <w:t>pārvadātāju</w:t>
      </w:r>
      <w:proofErr w:type="spellEnd"/>
      <w:r w:rsidR="008A711E" w:rsidRPr="001D41B3">
        <w:rPr>
          <w:rFonts w:eastAsia="Times New Roman"/>
          <w:bCs/>
          <w:szCs w:val="28"/>
        </w:rPr>
        <w:t>.</w:t>
      </w:r>
      <w:r w:rsidR="00750013" w:rsidRPr="001D41B3">
        <w:rPr>
          <w:rFonts w:eastAsia="Times New Roman"/>
          <w:bCs/>
          <w:szCs w:val="28"/>
        </w:rPr>
        <w:t xml:space="preserve"> </w:t>
      </w:r>
    </w:p>
    <w:p w14:paraId="6C018C85" w14:textId="77777777" w:rsidR="008A711E" w:rsidRPr="001D41B3" w:rsidRDefault="008A711E" w:rsidP="008A711E">
      <w:pPr>
        <w:jc w:val="both"/>
        <w:rPr>
          <w:rFonts w:eastAsia="Times New Roman"/>
          <w:bCs/>
          <w:szCs w:val="28"/>
        </w:rPr>
      </w:pPr>
    </w:p>
    <w:p w14:paraId="1278AFD9" w14:textId="177EDF97" w:rsidR="008A711E" w:rsidRPr="001D41B3" w:rsidRDefault="00CD1D54" w:rsidP="008A711E">
      <w:pPr>
        <w:ind w:firstLine="720"/>
        <w:jc w:val="both"/>
        <w:rPr>
          <w:rFonts w:eastAsia="Times New Roman"/>
          <w:bCs/>
          <w:szCs w:val="28"/>
        </w:rPr>
      </w:pPr>
      <w:r w:rsidRPr="001D41B3">
        <w:rPr>
          <w:rFonts w:eastAsia="Times New Roman"/>
          <w:bCs/>
          <w:szCs w:val="28"/>
        </w:rPr>
        <w:t>29</w:t>
      </w:r>
      <w:r w:rsidR="008A711E" w:rsidRPr="001D41B3">
        <w:rPr>
          <w:rFonts w:eastAsia="Times New Roman"/>
          <w:bCs/>
          <w:szCs w:val="28"/>
        </w:rPr>
        <w:t>.</w:t>
      </w:r>
      <w:r w:rsidR="00E82535">
        <w:rPr>
          <w:rFonts w:eastAsia="Times New Roman"/>
          <w:bCs/>
          <w:szCs w:val="28"/>
        </w:rPr>
        <w:t xml:space="preserve"> </w:t>
      </w:r>
      <w:r w:rsidR="008A711E" w:rsidRPr="001D41B3">
        <w:rPr>
          <w:rFonts w:eastAsia="Times New Roman"/>
          <w:bCs/>
          <w:szCs w:val="28"/>
        </w:rPr>
        <w:t>(n) Pavadzīmes 4.ailē “Saņēmējs” norāda saņēmēja</w:t>
      </w:r>
      <w:r w:rsidR="004A7266">
        <w:rPr>
          <w:rFonts w:eastAsia="Times New Roman"/>
          <w:bCs/>
          <w:szCs w:val="28"/>
        </w:rPr>
        <w:t xml:space="preserve"> </w:t>
      </w:r>
      <w:r w:rsidR="008A711E" w:rsidRPr="001D41B3">
        <w:rPr>
          <w:rFonts w:eastAsia="Times New Roman"/>
          <w:bCs/>
          <w:szCs w:val="28"/>
        </w:rPr>
        <w:t>nosaukumu, kodam paredzētajā laukā – kodu, kuru saņēmējam piešķīris pārvadātājs, vārdu un uzvārdu (fiziskai personai), pasta adresi. Var norādīt tālruņa un faksa numuru, elektroniskā pasta adresi.</w:t>
      </w:r>
    </w:p>
    <w:p w14:paraId="3AFED01B" w14:textId="77777777" w:rsidR="008A711E" w:rsidRPr="001D41B3" w:rsidRDefault="008A711E" w:rsidP="008A711E">
      <w:pPr>
        <w:pStyle w:val="ListParagraph"/>
        <w:ind w:left="709"/>
        <w:jc w:val="both"/>
        <w:rPr>
          <w:rFonts w:eastAsia="Times New Roman"/>
          <w:bCs/>
          <w:szCs w:val="28"/>
        </w:rPr>
      </w:pPr>
    </w:p>
    <w:p w14:paraId="5C825F18" w14:textId="55008DDB" w:rsidR="008A711E" w:rsidRPr="001D41B3" w:rsidRDefault="00CD1D54" w:rsidP="008A711E">
      <w:pPr>
        <w:ind w:firstLine="720"/>
        <w:jc w:val="both"/>
        <w:rPr>
          <w:rFonts w:eastAsia="Times New Roman"/>
          <w:bCs/>
          <w:szCs w:val="28"/>
        </w:rPr>
      </w:pPr>
      <w:r w:rsidRPr="00D85B68">
        <w:rPr>
          <w:rFonts w:eastAsia="Times New Roman"/>
          <w:bCs/>
          <w:szCs w:val="28"/>
        </w:rPr>
        <w:t>30</w:t>
      </w:r>
      <w:r w:rsidR="008A711E" w:rsidRPr="00D85B68">
        <w:rPr>
          <w:rFonts w:eastAsia="Times New Roman"/>
          <w:bCs/>
          <w:szCs w:val="28"/>
        </w:rPr>
        <w:t>.</w:t>
      </w:r>
      <w:r w:rsidR="00D85B68" w:rsidRPr="00D85B68">
        <w:rPr>
          <w:rFonts w:eastAsia="Times New Roman"/>
          <w:bCs/>
          <w:szCs w:val="28"/>
        </w:rPr>
        <w:t xml:space="preserve"> </w:t>
      </w:r>
      <w:r w:rsidR="008A711E" w:rsidRPr="00D85B68">
        <w:rPr>
          <w:rFonts w:eastAsia="Times New Roman"/>
          <w:bCs/>
          <w:szCs w:val="28"/>
        </w:rPr>
        <w:t>(n)</w:t>
      </w:r>
      <w:r w:rsidR="008A711E" w:rsidRPr="001D41B3">
        <w:rPr>
          <w:rFonts w:eastAsia="Times New Roman"/>
          <w:bCs/>
          <w:szCs w:val="28"/>
        </w:rPr>
        <w:t xml:space="preserve"> Pavadzīmes 5.ailē “Galastacija” norāda:</w:t>
      </w:r>
    </w:p>
    <w:p w14:paraId="1086F9E8" w14:textId="01FD2598" w:rsidR="008A711E" w:rsidRPr="001D41B3" w:rsidRDefault="000F74E5" w:rsidP="008A711E">
      <w:pPr>
        <w:ind w:firstLine="720"/>
        <w:jc w:val="both"/>
        <w:rPr>
          <w:rFonts w:eastAsia="Times New Roman"/>
          <w:bCs/>
          <w:szCs w:val="28"/>
        </w:rPr>
      </w:pPr>
      <w:r w:rsidRPr="001D41B3">
        <w:rPr>
          <w:rFonts w:eastAsia="Times New Roman"/>
          <w:bCs/>
          <w:szCs w:val="28"/>
        </w:rPr>
        <w:t>30</w:t>
      </w:r>
      <w:r w:rsidR="008A711E" w:rsidRPr="001D41B3">
        <w:rPr>
          <w:rFonts w:eastAsia="Times New Roman"/>
          <w:bCs/>
          <w:szCs w:val="28"/>
        </w:rPr>
        <w:t>.1. galastacijas nosaukumu un dzelzceļa saīsināto nosaukumu;</w:t>
      </w:r>
    </w:p>
    <w:p w14:paraId="252DF91F" w14:textId="48C9EDE4" w:rsidR="008A711E" w:rsidRPr="001D41B3" w:rsidRDefault="000F74E5" w:rsidP="008A711E">
      <w:pPr>
        <w:ind w:firstLine="720"/>
        <w:jc w:val="both"/>
        <w:rPr>
          <w:rFonts w:eastAsia="Times New Roman"/>
          <w:bCs/>
          <w:szCs w:val="28"/>
        </w:rPr>
      </w:pPr>
      <w:r w:rsidRPr="001D41B3">
        <w:rPr>
          <w:rFonts w:eastAsia="Times New Roman"/>
          <w:bCs/>
          <w:szCs w:val="28"/>
        </w:rPr>
        <w:t>30</w:t>
      </w:r>
      <w:r w:rsidR="008A711E" w:rsidRPr="001D41B3">
        <w:rPr>
          <w:rFonts w:eastAsia="Times New Roman"/>
          <w:bCs/>
          <w:szCs w:val="28"/>
        </w:rPr>
        <w:t>.2. galastacijas kodu, kuru norāda kodam paredzētajā laukā.</w:t>
      </w:r>
    </w:p>
    <w:p w14:paraId="6FBAEACF" w14:textId="77777777" w:rsidR="008A711E" w:rsidRPr="001D41B3" w:rsidRDefault="008A711E" w:rsidP="008A711E">
      <w:pPr>
        <w:pStyle w:val="ListParagraph"/>
        <w:ind w:left="1418"/>
        <w:jc w:val="both"/>
        <w:rPr>
          <w:rFonts w:eastAsia="Times New Roman"/>
          <w:bCs/>
          <w:szCs w:val="28"/>
        </w:rPr>
      </w:pPr>
    </w:p>
    <w:p w14:paraId="70CEEB27" w14:textId="79546018" w:rsidR="008A711E" w:rsidRPr="001D41B3" w:rsidRDefault="000F74E5" w:rsidP="008A711E">
      <w:pPr>
        <w:ind w:firstLine="720"/>
        <w:jc w:val="both"/>
        <w:rPr>
          <w:rFonts w:eastAsia="Times New Roman"/>
          <w:bCs/>
          <w:szCs w:val="28"/>
        </w:rPr>
      </w:pPr>
      <w:r w:rsidRPr="001D41B3">
        <w:rPr>
          <w:rFonts w:eastAsia="Times New Roman"/>
          <w:bCs/>
          <w:szCs w:val="28"/>
        </w:rPr>
        <w:t>31</w:t>
      </w:r>
      <w:r w:rsidR="008A711E" w:rsidRPr="001D41B3">
        <w:rPr>
          <w:rFonts w:eastAsia="Times New Roman"/>
          <w:bCs/>
          <w:szCs w:val="28"/>
        </w:rPr>
        <w:t>.</w:t>
      </w:r>
      <w:r w:rsidR="00E82535">
        <w:rPr>
          <w:rFonts w:eastAsia="Times New Roman"/>
          <w:bCs/>
          <w:szCs w:val="28"/>
        </w:rPr>
        <w:t xml:space="preserve"> </w:t>
      </w:r>
      <w:r w:rsidR="008A711E" w:rsidRPr="001D41B3">
        <w:rPr>
          <w:rFonts w:eastAsia="Times New Roman"/>
          <w:bCs/>
          <w:szCs w:val="28"/>
        </w:rPr>
        <w:t>(n) Pavadzīmes 6.ailē “Pārvadājuma maršruts” norāda konkrētu pārvadājuma maršrutu, ja pārvadājums ir jāveic maršrutā, kas atšķiras no kravas vilcienu formēšanas plān</w:t>
      </w:r>
      <w:r w:rsidR="00E84F16">
        <w:rPr>
          <w:rFonts w:eastAsia="Times New Roman"/>
          <w:bCs/>
          <w:szCs w:val="28"/>
        </w:rPr>
        <w:t>ā</w:t>
      </w:r>
      <w:r w:rsidR="008A711E" w:rsidRPr="001D41B3">
        <w:rPr>
          <w:rFonts w:eastAsia="Times New Roman"/>
          <w:bCs/>
          <w:szCs w:val="28"/>
        </w:rPr>
        <w:t xml:space="preserve"> noteiktā.</w:t>
      </w:r>
    </w:p>
    <w:p w14:paraId="4D201CFF" w14:textId="77777777" w:rsidR="008A711E" w:rsidRPr="001D41B3" w:rsidRDefault="008A711E" w:rsidP="008A711E">
      <w:pPr>
        <w:pStyle w:val="ListParagraph"/>
        <w:ind w:left="709"/>
        <w:jc w:val="both"/>
        <w:rPr>
          <w:rFonts w:eastAsia="Times New Roman"/>
          <w:bCs/>
          <w:szCs w:val="28"/>
        </w:rPr>
      </w:pPr>
    </w:p>
    <w:p w14:paraId="640536C8" w14:textId="4075A638" w:rsidR="008A711E" w:rsidRPr="001D41B3" w:rsidRDefault="000F74E5" w:rsidP="008A711E">
      <w:pPr>
        <w:ind w:firstLine="720"/>
        <w:jc w:val="both"/>
        <w:rPr>
          <w:rFonts w:eastAsia="Times New Roman"/>
          <w:bCs/>
          <w:szCs w:val="28"/>
        </w:rPr>
      </w:pPr>
      <w:r w:rsidRPr="001D41B3">
        <w:rPr>
          <w:rFonts w:eastAsia="Times New Roman"/>
          <w:bCs/>
          <w:szCs w:val="28"/>
        </w:rPr>
        <w:t>32</w:t>
      </w:r>
      <w:r w:rsidR="008A711E" w:rsidRPr="001D41B3">
        <w:rPr>
          <w:rFonts w:eastAsia="Times New Roman"/>
          <w:bCs/>
          <w:szCs w:val="28"/>
        </w:rPr>
        <w:t>. Pavadzīmes 7.-12. ailēs:</w:t>
      </w:r>
    </w:p>
    <w:p w14:paraId="37136FD2" w14:textId="34F77A6C" w:rsidR="008A711E" w:rsidRPr="001D41B3" w:rsidRDefault="000F74E5" w:rsidP="008A711E">
      <w:pPr>
        <w:ind w:firstLine="720"/>
        <w:jc w:val="both"/>
        <w:rPr>
          <w:rFonts w:eastAsia="Times New Roman"/>
          <w:bCs/>
          <w:szCs w:val="28"/>
        </w:rPr>
      </w:pPr>
      <w:r w:rsidRPr="001D41B3">
        <w:rPr>
          <w:rFonts w:eastAsia="Times New Roman"/>
          <w:bCs/>
          <w:szCs w:val="28"/>
        </w:rPr>
        <w:lastRenderedPageBreak/>
        <w:t>32</w:t>
      </w:r>
      <w:r w:rsidR="008A711E" w:rsidRPr="001D41B3">
        <w:rPr>
          <w:rFonts w:eastAsia="Times New Roman"/>
          <w:bCs/>
          <w:szCs w:val="28"/>
        </w:rPr>
        <w:t>.1.  ja kravu pārkrauj pārvadāšanas ceļā, ziņas par sākotnējo vagonu tiek svītrotas tā, lai tās varētu izlasīt, un zem svītrotajām ziņām ieraksta ziņas par katru vagonu, kurā pārkrauta krava;</w:t>
      </w:r>
    </w:p>
    <w:p w14:paraId="7FB5AAF8" w14:textId="11FFDFDC" w:rsidR="008A711E" w:rsidRPr="001D41B3" w:rsidRDefault="000F74E5" w:rsidP="008A711E">
      <w:pPr>
        <w:ind w:firstLine="720"/>
        <w:jc w:val="both"/>
        <w:rPr>
          <w:rFonts w:eastAsia="Times New Roman"/>
          <w:bCs/>
          <w:szCs w:val="28"/>
        </w:rPr>
      </w:pPr>
      <w:r w:rsidRPr="001D41B3">
        <w:rPr>
          <w:rFonts w:eastAsia="Times New Roman"/>
          <w:bCs/>
          <w:szCs w:val="28"/>
        </w:rPr>
        <w:t>32</w:t>
      </w:r>
      <w:r w:rsidR="008A711E" w:rsidRPr="001D41B3">
        <w:rPr>
          <w:rFonts w:eastAsia="Times New Roman"/>
          <w:bCs/>
          <w:szCs w:val="28"/>
        </w:rPr>
        <w:t>.2. ja vienlai</w:t>
      </w:r>
      <w:r w:rsidR="003C46DA" w:rsidRPr="001D41B3">
        <w:rPr>
          <w:rFonts w:eastAsia="Times New Roman"/>
          <w:bCs/>
          <w:szCs w:val="28"/>
        </w:rPr>
        <w:t>kus</w:t>
      </w:r>
      <w:r w:rsidR="008A711E" w:rsidRPr="001D41B3">
        <w:rPr>
          <w:rFonts w:eastAsia="Times New Roman"/>
          <w:bCs/>
          <w:szCs w:val="28"/>
        </w:rPr>
        <w:t xml:space="preserve"> ar kravas pamatdaļu nosūta kravas masas pārpalikumu, kas pārkrauts atsevišķā vagonā, ieraksta ziņas par šo vagonu;</w:t>
      </w:r>
    </w:p>
    <w:p w14:paraId="776CEA92" w14:textId="203BA628" w:rsidR="008A711E" w:rsidRPr="001D41B3" w:rsidRDefault="000F74E5" w:rsidP="008A711E">
      <w:pPr>
        <w:ind w:firstLine="720"/>
        <w:jc w:val="both"/>
        <w:rPr>
          <w:rFonts w:eastAsia="Times New Roman"/>
          <w:bCs/>
          <w:szCs w:val="28"/>
        </w:rPr>
      </w:pPr>
      <w:r w:rsidRPr="001D41B3">
        <w:rPr>
          <w:rFonts w:eastAsia="Times New Roman"/>
          <w:bCs/>
          <w:szCs w:val="28"/>
        </w:rPr>
        <w:t>32</w:t>
      </w:r>
      <w:r w:rsidR="008A711E" w:rsidRPr="001D41B3">
        <w:rPr>
          <w:rFonts w:eastAsia="Times New Roman"/>
          <w:bCs/>
          <w:szCs w:val="28"/>
        </w:rPr>
        <w:t>.3. ailes neaizpilda, ja pārvadā konteinerus, kurus vagonā iekrauj pārvadātājs, vai konteinerus, kurus nosūtītājs iekrāvis vienā pārvadātāja piešķirtajā vagonā un noformējis ar atsevišķām pavadzīmēm;</w:t>
      </w:r>
    </w:p>
    <w:p w14:paraId="286FD442" w14:textId="6E4A48FC" w:rsidR="008A711E" w:rsidRPr="001D41B3" w:rsidRDefault="000F74E5" w:rsidP="008A711E">
      <w:pPr>
        <w:ind w:firstLine="720"/>
        <w:jc w:val="both"/>
        <w:rPr>
          <w:rFonts w:eastAsia="Times New Roman"/>
          <w:bCs/>
          <w:szCs w:val="28"/>
        </w:rPr>
      </w:pPr>
      <w:r w:rsidRPr="001D41B3">
        <w:rPr>
          <w:rFonts w:eastAsia="Times New Roman"/>
          <w:bCs/>
          <w:szCs w:val="28"/>
        </w:rPr>
        <w:t>32</w:t>
      </w:r>
      <w:r w:rsidR="008A711E" w:rsidRPr="001D41B3">
        <w:rPr>
          <w:rFonts w:eastAsia="Times New Roman"/>
          <w:bCs/>
          <w:szCs w:val="28"/>
        </w:rPr>
        <w:t>.4.ja pārvadā konteinerus, kas iekrauti vienā nosūtītāja piešķirtā vagonā un noformēti ar atsevišķām pavadzīmēm viena saņēmēja adresē, ziņas par vagonu papildus ieraksta vienā no šīm pavadzīmēm, bet pārējās pavadzīmēs 8.ailē “Vagonu piešķīris” izdara atzīmi “N”.</w:t>
      </w:r>
    </w:p>
    <w:p w14:paraId="652EAD22" w14:textId="77777777" w:rsidR="008A711E" w:rsidRPr="001D41B3" w:rsidRDefault="008A711E" w:rsidP="008A711E">
      <w:pPr>
        <w:jc w:val="both"/>
        <w:rPr>
          <w:rFonts w:eastAsia="Times New Roman"/>
          <w:bCs/>
          <w:szCs w:val="28"/>
        </w:rPr>
      </w:pPr>
    </w:p>
    <w:p w14:paraId="4AB4E44B" w14:textId="614D1CDD" w:rsidR="008A711E" w:rsidRPr="001D41B3" w:rsidRDefault="000F74E5" w:rsidP="00DD5D0D">
      <w:pPr>
        <w:ind w:firstLine="720"/>
        <w:jc w:val="both"/>
        <w:rPr>
          <w:rFonts w:eastAsia="Times New Roman"/>
          <w:bCs/>
          <w:szCs w:val="28"/>
        </w:rPr>
      </w:pPr>
      <w:r w:rsidRPr="001D41B3">
        <w:rPr>
          <w:rFonts w:eastAsia="Times New Roman"/>
          <w:bCs/>
          <w:szCs w:val="28"/>
        </w:rPr>
        <w:t>33</w:t>
      </w:r>
      <w:r w:rsidR="008A711E" w:rsidRPr="001D41B3">
        <w:rPr>
          <w:rFonts w:eastAsia="Times New Roman"/>
          <w:bCs/>
          <w:szCs w:val="28"/>
        </w:rPr>
        <w:t>.</w:t>
      </w:r>
      <w:r w:rsidR="00E82535">
        <w:rPr>
          <w:rFonts w:eastAsia="Times New Roman"/>
          <w:bCs/>
          <w:szCs w:val="28"/>
        </w:rPr>
        <w:t xml:space="preserve"> </w:t>
      </w:r>
      <w:r w:rsidR="008A711E" w:rsidRPr="001D41B3">
        <w:rPr>
          <w:rFonts w:eastAsia="Times New Roman"/>
          <w:bCs/>
          <w:szCs w:val="28"/>
        </w:rPr>
        <w:t>(</w:t>
      </w:r>
      <w:proofErr w:type="spellStart"/>
      <w:r w:rsidR="008A711E" w:rsidRPr="001D41B3">
        <w:rPr>
          <w:rFonts w:eastAsia="Times New Roman"/>
          <w:bCs/>
          <w:szCs w:val="28"/>
        </w:rPr>
        <w:t>np</w:t>
      </w:r>
      <w:proofErr w:type="spellEnd"/>
      <w:r w:rsidR="008A711E" w:rsidRPr="001D41B3">
        <w:rPr>
          <w:rFonts w:eastAsia="Times New Roman"/>
          <w:bCs/>
          <w:szCs w:val="28"/>
        </w:rPr>
        <w:t xml:space="preserve">) Pavadzīmes 7.ailē “Vagons” norāda vagona numuru, vagona </w:t>
      </w:r>
      <w:r w:rsidR="00254D37" w:rsidRPr="001D41B3">
        <w:rPr>
          <w:rFonts w:eastAsia="Times New Roman"/>
          <w:bCs/>
          <w:szCs w:val="28"/>
        </w:rPr>
        <w:t>valdītāja</w:t>
      </w:r>
      <w:r w:rsidR="008A711E" w:rsidRPr="001D41B3">
        <w:rPr>
          <w:rFonts w:eastAsia="Times New Roman"/>
          <w:bCs/>
          <w:szCs w:val="28"/>
        </w:rPr>
        <w:t xml:space="preserve"> nosaukumu un vagona pieraksta dzelzceļa saīsināto nosaukumu. Turklāt:</w:t>
      </w:r>
    </w:p>
    <w:p w14:paraId="18A6DD27" w14:textId="7EAAEDC2" w:rsidR="008A711E" w:rsidRPr="001D41B3" w:rsidRDefault="000F74E5" w:rsidP="00DD5D0D">
      <w:pPr>
        <w:ind w:firstLine="720"/>
        <w:jc w:val="both"/>
        <w:rPr>
          <w:rFonts w:eastAsia="Times New Roman"/>
          <w:bCs/>
          <w:szCs w:val="28"/>
        </w:rPr>
      </w:pPr>
      <w:r w:rsidRPr="001D41B3">
        <w:rPr>
          <w:rFonts w:eastAsia="Times New Roman"/>
          <w:bCs/>
          <w:szCs w:val="28"/>
        </w:rPr>
        <w:t>33</w:t>
      </w:r>
      <w:r w:rsidR="008A711E" w:rsidRPr="001D41B3">
        <w:rPr>
          <w:rFonts w:eastAsia="Times New Roman"/>
          <w:bCs/>
          <w:szCs w:val="28"/>
        </w:rPr>
        <w:t xml:space="preserve">.1. ja pārvadā kravu </w:t>
      </w:r>
      <w:proofErr w:type="spellStart"/>
      <w:r w:rsidR="008A711E" w:rsidRPr="001D41B3">
        <w:rPr>
          <w:rFonts w:eastAsia="Times New Roman"/>
          <w:bCs/>
          <w:szCs w:val="28"/>
        </w:rPr>
        <w:t>refrižiratorsekcijā</w:t>
      </w:r>
      <w:proofErr w:type="spellEnd"/>
      <w:r w:rsidR="008A711E" w:rsidRPr="001D41B3">
        <w:rPr>
          <w:rFonts w:eastAsia="Times New Roman"/>
          <w:bCs/>
          <w:szCs w:val="28"/>
        </w:rPr>
        <w:t xml:space="preserve">, papildus izdara atzīmi “RS – _________ (norāda </w:t>
      </w:r>
      <w:proofErr w:type="spellStart"/>
      <w:r w:rsidR="008A711E" w:rsidRPr="001D41B3">
        <w:rPr>
          <w:rFonts w:eastAsia="Times New Roman"/>
          <w:bCs/>
          <w:szCs w:val="28"/>
        </w:rPr>
        <w:t>refrižeratorsekcijas</w:t>
      </w:r>
      <w:proofErr w:type="spellEnd"/>
      <w:r w:rsidR="008A711E" w:rsidRPr="001D41B3">
        <w:rPr>
          <w:rFonts w:eastAsia="Times New Roman"/>
          <w:bCs/>
          <w:szCs w:val="28"/>
        </w:rPr>
        <w:t xml:space="preserve"> numuru) (_______) (norāda kravas vagonu skaitu sekcijā)”;</w:t>
      </w:r>
    </w:p>
    <w:p w14:paraId="547ED4B8" w14:textId="2EA7B6C9" w:rsidR="008A711E" w:rsidRPr="001D41B3" w:rsidRDefault="000F74E5" w:rsidP="00DD5D0D">
      <w:pPr>
        <w:ind w:firstLine="720"/>
        <w:jc w:val="both"/>
        <w:rPr>
          <w:rFonts w:eastAsia="Times New Roman"/>
          <w:bCs/>
          <w:szCs w:val="28"/>
        </w:rPr>
      </w:pPr>
      <w:r w:rsidRPr="001D41B3">
        <w:rPr>
          <w:rFonts w:eastAsia="Times New Roman"/>
          <w:bCs/>
          <w:szCs w:val="28"/>
        </w:rPr>
        <w:t>33</w:t>
      </w:r>
      <w:r w:rsidR="008A711E" w:rsidRPr="001D41B3">
        <w:rPr>
          <w:rFonts w:eastAsia="Times New Roman"/>
          <w:bCs/>
          <w:szCs w:val="28"/>
        </w:rPr>
        <w:t>.2. ja pārvadā kravu vagonu sakabē, norāda visu vagonu numurus un izdara atzīmi “</w:t>
      </w:r>
      <w:r w:rsidR="0025047C" w:rsidRPr="001D41B3">
        <w:rPr>
          <w:rFonts w:eastAsia="Times New Roman"/>
          <w:bCs/>
          <w:szCs w:val="28"/>
        </w:rPr>
        <w:t>S</w:t>
      </w:r>
      <w:r w:rsidR="008A711E" w:rsidRPr="001D41B3">
        <w:rPr>
          <w:rFonts w:eastAsia="Times New Roman"/>
          <w:bCs/>
          <w:szCs w:val="28"/>
        </w:rPr>
        <w:t>akabe”;</w:t>
      </w:r>
    </w:p>
    <w:p w14:paraId="1EC8BD51" w14:textId="173E4C41" w:rsidR="008A711E" w:rsidRPr="001D41B3" w:rsidRDefault="000F74E5" w:rsidP="00DD5D0D">
      <w:pPr>
        <w:ind w:firstLine="720"/>
        <w:jc w:val="both"/>
        <w:rPr>
          <w:rFonts w:eastAsia="Times New Roman"/>
          <w:bCs/>
          <w:szCs w:val="28"/>
        </w:rPr>
      </w:pPr>
      <w:r w:rsidRPr="001D41B3">
        <w:rPr>
          <w:rFonts w:eastAsia="Times New Roman"/>
          <w:bCs/>
          <w:szCs w:val="28"/>
        </w:rPr>
        <w:t>33</w:t>
      </w:r>
      <w:r w:rsidR="008A711E" w:rsidRPr="001D41B3">
        <w:rPr>
          <w:rFonts w:eastAsia="Times New Roman"/>
          <w:bCs/>
          <w:szCs w:val="28"/>
        </w:rPr>
        <w:t>.</w:t>
      </w:r>
      <w:r w:rsidR="0002494A" w:rsidRPr="001D41B3">
        <w:rPr>
          <w:rFonts w:eastAsia="Times New Roman"/>
          <w:bCs/>
          <w:szCs w:val="28"/>
        </w:rPr>
        <w:t>3</w:t>
      </w:r>
      <w:r w:rsidR="008A711E" w:rsidRPr="001D41B3">
        <w:rPr>
          <w:rFonts w:eastAsia="Times New Roman"/>
          <w:bCs/>
          <w:szCs w:val="28"/>
        </w:rPr>
        <w:t xml:space="preserve">. ja pārvadā </w:t>
      </w:r>
      <w:proofErr w:type="spellStart"/>
      <w:r w:rsidR="008A711E" w:rsidRPr="001D41B3">
        <w:rPr>
          <w:rFonts w:eastAsia="Times New Roman"/>
          <w:bCs/>
          <w:szCs w:val="28"/>
        </w:rPr>
        <w:t>refrižeratorkonteinerus</w:t>
      </w:r>
      <w:proofErr w:type="spellEnd"/>
      <w:r w:rsidR="008A711E" w:rsidRPr="001D41B3">
        <w:rPr>
          <w:rFonts w:eastAsia="Times New Roman"/>
          <w:bCs/>
          <w:szCs w:val="28"/>
        </w:rPr>
        <w:t xml:space="preserve"> platformu sakabē, izdara atzīmi “Sakabe” pēc vagona numura tajās pavadzīmēs, kurās norādīts vagona numurs;</w:t>
      </w:r>
    </w:p>
    <w:p w14:paraId="16139B07" w14:textId="2ADC2F89" w:rsidR="008A711E" w:rsidRPr="001D41B3" w:rsidRDefault="000F74E5" w:rsidP="00DD5D0D">
      <w:pPr>
        <w:ind w:firstLine="720"/>
        <w:jc w:val="both"/>
        <w:rPr>
          <w:rFonts w:eastAsia="Times New Roman"/>
          <w:bCs/>
          <w:szCs w:val="28"/>
        </w:rPr>
      </w:pPr>
      <w:r w:rsidRPr="001D41B3">
        <w:rPr>
          <w:rFonts w:eastAsia="Times New Roman"/>
          <w:bCs/>
          <w:szCs w:val="28"/>
        </w:rPr>
        <w:t>33</w:t>
      </w:r>
      <w:r w:rsidR="008A711E" w:rsidRPr="001D41B3">
        <w:rPr>
          <w:rFonts w:eastAsia="Times New Roman"/>
          <w:bCs/>
          <w:szCs w:val="28"/>
        </w:rPr>
        <w:t>.</w:t>
      </w:r>
      <w:r w:rsidR="0002494A" w:rsidRPr="001D41B3">
        <w:rPr>
          <w:rFonts w:eastAsia="Times New Roman"/>
          <w:bCs/>
          <w:szCs w:val="28"/>
        </w:rPr>
        <w:t>4</w:t>
      </w:r>
      <w:r w:rsidR="008A711E" w:rsidRPr="001D41B3">
        <w:rPr>
          <w:rFonts w:eastAsia="Times New Roman"/>
          <w:bCs/>
          <w:szCs w:val="28"/>
        </w:rPr>
        <w:t>. ja pārvadā kravu divos vai vairāk vagonos ar vienu pavadzīmi vai vairākus konteinerus, kas iekrauti divos vai vairāk vagonos, kurus piešķīris nosūtītājs, ar vienu pavadzīmi, tiek izdarīta atzīme “Skatīt pielikto sarakstu”;</w:t>
      </w:r>
    </w:p>
    <w:p w14:paraId="092F23C7" w14:textId="4CE5E673" w:rsidR="008A711E" w:rsidRPr="001D41B3" w:rsidRDefault="000F74E5" w:rsidP="00DD5D0D">
      <w:pPr>
        <w:ind w:firstLine="720"/>
        <w:jc w:val="both"/>
        <w:rPr>
          <w:rFonts w:eastAsia="Times New Roman"/>
          <w:bCs/>
          <w:szCs w:val="28"/>
        </w:rPr>
      </w:pPr>
      <w:r w:rsidRPr="001D41B3">
        <w:rPr>
          <w:rFonts w:eastAsia="Times New Roman"/>
          <w:bCs/>
          <w:szCs w:val="28"/>
        </w:rPr>
        <w:t>33</w:t>
      </w:r>
      <w:r w:rsidR="008A711E" w:rsidRPr="001D41B3">
        <w:rPr>
          <w:rFonts w:eastAsia="Times New Roman"/>
          <w:bCs/>
          <w:szCs w:val="28"/>
        </w:rPr>
        <w:t>.</w:t>
      </w:r>
      <w:r w:rsidR="0002494A" w:rsidRPr="001D41B3">
        <w:rPr>
          <w:rFonts w:eastAsia="Times New Roman"/>
          <w:bCs/>
          <w:szCs w:val="28"/>
        </w:rPr>
        <w:t>5</w:t>
      </w:r>
      <w:r w:rsidR="008A711E" w:rsidRPr="001D41B3">
        <w:rPr>
          <w:rFonts w:eastAsia="Times New Roman"/>
          <w:bCs/>
          <w:szCs w:val="28"/>
        </w:rPr>
        <w:t>. ja pārvadā kravu uz savām asīm, norāda mašīnas</w:t>
      </w:r>
      <w:r w:rsidR="005B574D" w:rsidRPr="001D41B3">
        <w:rPr>
          <w:rFonts w:eastAsia="Times New Roman"/>
          <w:bCs/>
          <w:szCs w:val="28"/>
        </w:rPr>
        <w:t xml:space="preserve"> (</w:t>
      </w:r>
      <w:r w:rsidR="008A711E" w:rsidRPr="001D41B3">
        <w:rPr>
          <w:rFonts w:eastAsia="Times New Roman"/>
          <w:bCs/>
          <w:szCs w:val="28"/>
        </w:rPr>
        <w:t>katras sekcijas</w:t>
      </w:r>
      <w:r w:rsidR="005B574D" w:rsidRPr="001D41B3">
        <w:rPr>
          <w:rFonts w:eastAsia="Times New Roman"/>
          <w:bCs/>
          <w:szCs w:val="28"/>
        </w:rPr>
        <w:t>),</w:t>
      </w:r>
      <w:r w:rsidR="008A711E" w:rsidRPr="001D41B3">
        <w:rPr>
          <w:rFonts w:eastAsia="Times New Roman"/>
          <w:bCs/>
          <w:szCs w:val="28"/>
        </w:rPr>
        <w:t xml:space="preserve"> vagona vai sliežu gaitas mehānisma numuru.</w:t>
      </w:r>
    </w:p>
    <w:p w14:paraId="707C40AA" w14:textId="77777777" w:rsidR="008A711E" w:rsidRPr="001D41B3" w:rsidRDefault="008A711E" w:rsidP="008A711E">
      <w:pPr>
        <w:jc w:val="both"/>
        <w:rPr>
          <w:rFonts w:eastAsia="Times New Roman"/>
          <w:bCs/>
          <w:szCs w:val="28"/>
        </w:rPr>
      </w:pPr>
    </w:p>
    <w:p w14:paraId="69C99C83" w14:textId="2BFA3300" w:rsidR="008A711E" w:rsidRPr="001D41B3" w:rsidRDefault="000F74E5" w:rsidP="008A711E">
      <w:pPr>
        <w:ind w:firstLine="720"/>
        <w:jc w:val="both"/>
        <w:rPr>
          <w:rFonts w:eastAsia="Times New Roman"/>
          <w:bCs/>
          <w:szCs w:val="28"/>
        </w:rPr>
      </w:pPr>
      <w:r w:rsidRPr="001D41B3">
        <w:rPr>
          <w:rFonts w:eastAsia="Times New Roman"/>
          <w:bCs/>
          <w:szCs w:val="28"/>
        </w:rPr>
        <w:t>34</w:t>
      </w:r>
      <w:r w:rsidR="008A711E" w:rsidRPr="001D41B3">
        <w:rPr>
          <w:rFonts w:eastAsia="Times New Roman"/>
          <w:bCs/>
          <w:szCs w:val="28"/>
        </w:rPr>
        <w:t>.</w:t>
      </w:r>
      <w:r w:rsidR="00E82535">
        <w:rPr>
          <w:rFonts w:eastAsia="Times New Roman"/>
          <w:bCs/>
          <w:szCs w:val="28"/>
        </w:rPr>
        <w:t xml:space="preserve"> </w:t>
      </w:r>
      <w:r w:rsidR="008A711E" w:rsidRPr="001D41B3">
        <w:rPr>
          <w:rFonts w:eastAsia="Times New Roman"/>
          <w:bCs/>
          <w:szCs w:val="28"/>
        </w:rPr>
        <w:t>(n) Pavadzīmes 8.ailē “Vagonu piešķīris” izdara atzīmi “P” – ja vagonu piešķīris pārvadātājs, vai “N” – ja vagonu piešķīris nosūtītājs. Vagonu, kuru</w:t>
      </w:r>
      <w:r w:rsidR="007A07B2" w:rsidRPr="001D41B3">
        <w:rPr>
          <w:rFonts w:eastAsia="Times New Roman"/>
          <w:bCs/>
          <w:szCs w:val="28"/>
        </w:rPr>
        <w:t xml:space="preserve"> </w:t>
      </w:r>
      <w:r w:rsidR="008A711E" w:rsidRPr="001D41B3">
        <w:rPr>
          <w:rFonts w:eastAsia="Times New Roman"/>
          <w:bCs/>
          <w:szCs w:val="28"/>
        </w:rPr>
        <w:t>piešķīris saņēmējs, pielīdzina vagonam, kuru piešķīris nosūtītājs.</w:t>
      </w:r>
    </w:p>
    <w:p w14:paraId="76863703" w14:textId="77777777" w:rsidR="008A711E" w:rsidRPr="001D41B3" w:rsidRDefault="008A711E" w:rsidP="008A711E">
      <w:pPr>
        <w:jc w:val="both"/>
        <w:rPr>
          <w:rFonts w:eastAsia="Times New Roman"/>
          <w:bCs/>
          <w:szCs w:val="28"/>
        </w:rPr>
      </w:pPr>
    </w:p>
    <w:p w14:paraId="15F95DBC" w14:textId="7604A1EA" w:rsidR="008A711E" w:rsidRPr="001D41B3" w:rsidRDefault="000F74E5" w:rsidP="008A711E">
      <w:pPr>
        <w:ind w:firstLine="720"/>
        <w:jc w:val="both"/>
        <w:rPr>
          <w:rFonts w:eastAsia="Times New Roman"/>
          <w:bCs/>
          <w:szCs w:val="28"/>
        </w:rPr>
      </w:pPr>
      <w:r w:rsidRPr="001D41B3">
        <w:rPr>
          <w:rFonts w:eastAsia="Times New Roman"/>
          <w:bCs/>
          <w:szCs w:val="28"/>
        </w:rPr>
        <w:t>35</w:t>
      </w:r>
      <w:r w:rsidR="008A711E" w:rsidRPr="001D41B3">
        <w:rPr>
          <w:rFonts w:eastAsia="Times New Roman"/>
          <w:bCs/>
          <w:szCs w:val="28"/>
        </w:rPr>
        <w:t>.</w:t>
      </w:r>
      <w:r w:rsidR="00E82535">
        <w:rPr>
          <w:rFonts w:eastAsia="Times New Roman"/>
          <w:bCs/>
          <w:szCs w:val="28"/>
        </w:rPr>
        <w:t xml:space="preserve"> </w:t>
      </w:r>
      <w:r w:rsidR="008A711E" w:rsidRPr="001D41B3">
        <w:rPr>
          <w:rFonts w:eastAsia="Times New Roman"/>
          <w:bCs/>
          <w:szCs w:val="28"/>
        </w:rPr>
        <w:t>(</w:t>
      </w:r>
      <w:proofErr w:type="spellStart"/>
      <w:r w:rsidR="008A711E" w:rsidRPr="001D41B3">
        <w:rPr>
          <w:rFonts w:eastAsia="Times New Roman"/>
          <w:bCs/>
          <w:szCs w:val="28"/>
        </w:rPr>
        <w:t>np</w:t>
      </w:r>
      <w:proofErr w:type="spellEnd"/>
      <w:r w:rsidR="008A711E" w:rsidRPr="001D41B3">
        <w:rPr>
          <w:rFonts w:eastAsia="Times New Roman"/>
          <w:bCs/>
          <w:szCs w:val="28"/>
        </w:rPr>
        <w:t>) Pavadzīmes 9.ailē “Kravnesība” ieraksta uz vagona norādīto kravnesību tonnās.</w:t>
      </w:r>
    </w:p>
    <w:p w14:paraId="1A8DC1A7" w14:textId="77777777" w:rsidR="008A711E" w:rsidRPr="001D41B3" w:rsidRDefault="008A711E" w:rsidP="008A711E">
      <w:pPr>
        <w:jc w:val="both"/>
        <w:rPr>
          <w:rFonts w:eastAsia="Times New Roman"/>
          <w:bCs/>
          <w:szCs w:val="28"/>
        </w:rPr>
      </w:pPr>
      <w:r w:rsidRPr="001D41B3">
        <w:rPr>
          <w:rFonts w:eastAsia="Times New Roman"/>
          <w:bCs/>
          <w:szCs w:val="28"/>
        </w:rPr>
        <w:t xml:space="preserve">  </w:t>
      </w:r>
    </w:p>
    <w:p w14:paraId="4B4ADAAA" w14:textId="76C2A2BD" w:rsidR="008A711E" w:rsidRPr="001D41B3" w:rsidRDefault="000F74E5" w:rsidP="008A711E">
      <w:pPr>
        <w:ind w:firstLine="720"/>
        <w:jc w:val="both"/>
        <w:rPr>
          <w:rFonts w:eastAsia="Times New Roman"/>
          <w:bCs/>
          <w:szCs w:val="28"/>
        </w:rPr>
      </w:pPr>
      <w:r w:rsidRPr="001D41B3">
        <w:rPr>
          <w:rFonts w:eastAsia="Times New Roman"/>
          <w:bCs/>
          <w:szCs w:val="28"/>
        </w:rPr>
        <w:t>36</w:t>
      </w:r>
      <w:r w:rsidR="008A711E" w:rsidRPr="001D41B3">
        <w:rPr>
          <w:rFonts w:eastAsia="Times New Roman"/>
          <w:bCs/>
          <w:szCs w:val="28"/>
        </w:rPr>
        <w:t>.</w:t>
      </w:r>
      <w:r w:rsidR="00E82535">
        <w:rPr>
          <w:rFonts w:eastAsia="Times New Roman"/>
          <w:bCs/>
          <w:szCs w:val="28"/>
        </w:rPr>
        <w:t xml:space="preserve"> </w:t>
      </w:r>
      <w:r w:rsidR="008A711E" w:rsidRPr="001D41B3">
        <w:rPr>
          <w:rFonts w:eastAsia="Times New Roman"/>
          <w:bCs/>
          <w:szCs w:val="28"/>
        </w:rPr>
        <w:t>(</w:t>
      </w:r>
      <w:proofErr w:type="spellStart"/>
      <w:r w:rsidR="008A711E" w:rsidRPr="001D41B3">
        <w:rPr>
          <w:rFonts w:eastAsia="Times New Roman"/>
          <w:bCs/>
          <w:szCs w:val="28"/>
        </w:rPr>
        <w:t>np</w:t>
      </w:r>
      <w:proofErr w:type="spellEnd"/>
      <w:r w:rsidR="008A711E" w:rsidRPr="001D41B3">
        <w:rPr>
          <w:rFonts w:eastAsia="Times New Roman"/>
          <w:bCs/>
          <w:szCs w:val="28"/>
        </w:rPr>
        <w:t>) Pavadzīmes 10.ailē “Asis” norāda vagona asu skaitu. Ja pārvadā kravu uz savām asīm, norāda mašīnas (katras sekcijas), vagona vai sliežu gaitas mehānisma asu skaitu.</w:t>
      </w:r>
    </w:p>
    <w:p w14:paraId="11B3920A" w14:textId="77777777" w:rsidR="008A711E" w:rsidRPr="001D41B3" w:rsidRDefault="008A711E" w:rsidP="008A711E">
      <w:pPr>
        <w:pStyle w:val="ListParagraph"/>
        <w:ind w:left="709"/>
        <w:jc w:val="both"/>
        <w:rPr>
          <w:rFonts w:eastAsia="Times New Roman"/>
          <w:bCs/>
          <w:szCs w:val="28"/>
        </w:rPr>
      </w:pPr>
    </w:p>
    <w:p w14:paraId="30F63AC9" w14:textId="1F86738D" w:rsidR="008A711E" w:rsidRPr="001D41B3" w:rsidRDefault="000F74E5" w:rsidP="00DD5D0D">
      <w:pPr>
        <w:ind w:firstLine="720"/>
        <w:jc w:val="both"/>
        <w:rPr>
          <w:rFonts w:eastAsia="Times New Roman"/>
          <w:bCs/>
          <w:szCs w:val="28"/>
        </w:rPr>
      </w:pPr>
      <w:r w:rsidRPr="001D41B3">
        <w:rPr>
          <w:rFonts w:eastAsia="Times New Roman"/>
          <w:bCs/>
          <w:szCs w:val="28"/>
        </w:rPr>
        <w:lastRenderedPageBreak/>
        <w:t>37</w:t>
      </w:r>
      <w:r w:rsidR="008A711E" w:rsidRPr="001D41B3">
        <w:rPr>
          <w:rFonts w:eastAsia="Times New Roman"/>
          <w:bCs/>
          <w:szCs w:val="28"/>
        </w:rPr>
        <w:t>.</w:t>
      </w:r>
      <w:r w:rsidR="00E82535">
        <w:rPr>
          <w:rFonts w:eastAsia="Times New Roman"/>
          <w:bCs/>
          <w:szCs w:val="28"/>
        </w:rPr>
        <w:t xml:space="preserve"> </w:t>
      </w:r>
      <w:r w:rsidR="008A711E" w:rsidRPr="001D41B3">
        <w:rPr>
          <w:rFonts w:eastAsia="Times New Roman"/>
          <w:bCs/>
          <w:szCs w:val="28"/>
        </w:rPr>
        <w:t>(</w:t>
      </w:r>
      <w:proofErr w:type="spellStart"/>
      <w:r w:rsidR="008A711E" w:rsidRPr="001D41B3">
        <w:rPr>
          <w:rFonts w:eastAsia="Times New Roman"/>
          <w:bCs/>
          <w:szCs w:val="28"/>
        </w:rPr>
        <w:t>np</w:t>
      </w:r>
      <w:proofErr w:type="spellEnd"/>
      <w:r w:rsidR="008A711E" w:rsidRPr="001D41B3">
        <w:rPr>
          <w:rFonts w:eastAsia="Times New Roman"/>
          <w:bCs/>
          <w:szCs w:val="28"/>
        </w:rPr>
        <w:t xml:space="preserve">) Pavadzīmes 11.ailē “Taras masa” ieraksta uz vagona norādīto vagona taras masu. Ja tukšā vagona taras masu </w:t>
      </w:r>
      <w:r w:rsidR="002065D5" w:rsidRPr="001D41B3">
        <w:rPr>
          <w:rFonts w:eastAsia="Times New Roman"/>
          <w:bCs/>
          <w:szCs w:val="28"/>
        </w:rPr>
        <w:t xml:space="preserve">nosaka </w:t>
      </w:r>
      <w:r w:rsidR="008A711E" w:rsidRPr="001D41B3">
        <w:rPr>
          <w:rFonts w:eastAsia="Times New Roman"/>
          <w:bCs/>
          <w:szCs w:val="28"/>
        </w:rPr>
        <w:t>sverot, uz vagona norādīto masu ieraksta skaitīt</w:t>
      </w:r>
      <w:r w:rsidR="002065D5">
        <w:rPr>
          <w:rFonts w:eastAsia="Times New Roman"/>
          <w:bCs/>
          <w:szCs w:val="28"/>
        </w:rPr>
        <w:t>ā</w:t>
      </w:r>
      <w:r w:rsidR="008A711E" w:rsidRPr="001D41B3">
        <w:rPr>
          <w:rFonts w:eastAsia="Times New Roman"/>
          <w:bCs/>
          <w:szCs w:val="28"/>
        </w:rPr>
        <w:t>jā, bet masu, kas noteikta sverot</w:t>
      </w:r>
      <w:r w:rsidR="004609A1" w:rsidRPr="001D41B3">
        <w:rPr>
          <w:rFonts w:eastAsia="Times New Roman"/>
          <w:bCs/>
          <w:szCs w:val="28"/>
        </w:rPr>
        <w:t>, ieraksta</w:t>
      </w:r>
      <w:r w:rsidR="00C81506" w:rsidRPr="001D41B3">
        <w:rPr>
          <w:rFonts w:eastAsia="Times New Roman"/>
          <w:bCs/>
          <w:szCs w:val="28"/>
        </w:rPr>
        <w:t xml:space="preserve"> </w:t>
      </w:r>
      <w:r w:rsidR="008A711E" w:rsidRPr="001D41B3">
        <w:rPr>
          <w:rFonts w:eastAsia="Times New Roman"/>
          <w:bCs/>
          <w:szCs w:val="28"/>
        </w:rPr>
        <w:t>saucējā.</w:t>
      </w:r>
    </w:p>
    <w:p w14:paraId="5BA5613F" w14:textId="77777777" w:rsidR="008A711E" w:rsidRPr="001D41B3" w:rsidRDefault="008A711E" w:rsidP="00844EBE">
      <w:pPr>
        <w:jc w:val="both"/>
        <w:rPr>
          <w:rFonts w:eastAsia="Times New Roman"/>
          <w:bCs/>
          <w:szCs w:val="28"/>
        </w:rPr>
      </w:pPr>
    </w:p>
    <w:p w14:paraId="663D7AF2" w14:textId="67C5627F" w:rsidR="00636ACF" w:rsidRPr="001D41B3" w:rsidRDefault="000F74E5" w:rsidP="00444E32">
      <w:pPr>
        <w:ind w:firstLine="720"/>
        <w:jc w:val="both"/>
        <w:rPr>
          <w:rFonts w:eastAsia="Times New Roman"/>
          <w:bCs/>
          <w:szCs w:val="28"/>
        </w:rPr>
      </w:pPr>
      <w:r w:rsidRPr="001D41B3">
        <w:rPr>
          <w:rFonts w:eastAsia="Times New Roman"/>
          <w:bCs/>
          <w:szCs w:val="28"/>
        </w:rPr>
        <w:t>38</w:t>
      </w:r>
      <w:r w:rsidR="008A711E" w:rsidRPr="001D41B3">
        <w:rPr>
          <w:rFonts w:eastAsia="Times New Roman"/>
          <w:bCs/>
          <w:szCs w:val="28"/>
        </w:rPr>
        <w:t>.</w:t>
      </w:r>
      <w:r w:rsidR="00E82535">
        <w:rPr>
          <w:rFonts w:eastAsia="Times New Roman"/>
          <w:bCs/>
          <w:szCs w:val="28"/>
        </w:rPr>
        <w:t xml:space="preserve"> </w:t>
      </w:r>
      <w:r w:rsidR="008A711E" w:rsidRPr="001D41B3">
        <w:rPr>
          <w:rFonts w:eastAsia="Times New Roman"/>
          <w:bCs/>
          <w:szCs w:val="28"/>
        </w:rPr>
        <w:t>(</w:t>
      </w:r>
      <w:proofErr w:type="spellStart"/>
      <w:r w:rsidR="008A711E" w:rsidRPr="001D41B3">
        <w:rPr>
          <w:rFonts w:eastAsia="Times New Roman"/>
          <w:bCs/>
          <w:szCs w:val="28"/>
        </w:rPr>
        <w:t>np</w:t>
      </w:r>
      <w:proofErr w:type="spellEnd"/>
      <w:r w:rsidR="008A711E" w:rsidRPr="001D41B3">
        <w:rPr>
          <w:rFonts w:eastAsia="Times New Roman"/>
          <w:bCs/>
          <w:szCs w:val="28"/>
        </w:rPr>
        <w:t>) Pavadzīmes 12.ailē “Cisternas tips” ieraksta cisternas kalibrēšanas tipu, kas norādīts uz cisternas zem vagona numura</w:t>
      </w:r>
      <w:r w:rsidR="00C76668" w:rsidRPr="001D41B3">
        <w:rPr>
          <w:rFonts w:eastAsia="Times New Roman"/>
          <w:bCs/>
          <w:szCs w:val="28"/>
        </w:rPr>
        <w:t>.</w:t>
      </w:r>
      <w:r w:rsidR="008A711E" w:rsidRPr="001D41B3">
        <w:rPr>
          <w:rFonts w:eastAsia="Times New Roman"/>
          <w:bCs/>
          <w:szCs w:val="28"/>
        </w:rPr>
        <w:t xml:space="preserve"> </w:t>
      </w:r>
    </w:p>
    <w:p w14:paraId="721E783D" w14:textId="77777777" w:rsidR="000F74E5" w:rsidRPr="001D41B3" w:rsidRDefault="000F74E5" w:rsidP="00444E32">
      <w:pPr>
        <w:ind w:firstLine="720"/>
        <w:jc w:val="both"/>
        <w:rPr>
          <w:rFonts w:eastAsia="Times New Roman"/>
          <w:bCs/>
          <w:szCs w:val="28"/>
        </w:rPr>
      </w:pPr>
    </w:p>
    <w:p w14:paraId="4365D1C2" w14:textId="5051E64E" w:rsidR="008A711E" w:rsidRPr="001D41B3" w:rsidRDefault="000F74E5" w:rsidP="008A711E">
      <w:pPr>
        <w:ind w:firstLine="720"/>
        <w:jc w:val="both"/>
        <w:rPr>
          <w:rFonts w:eastAsia="Times New Roman"/>
          <w:bCs/>
          <w:szCs w:val="28"/>
        </w:rPr>
      </w:pPr>
      <w:r w:rsidRPr="001D41B3">
        <w:rPr>
          <w:rFonts w:eastAsia="Times New Roman"/>
          <w:bCs/>
          <w:szCs w:val="28"/>
        </w:rPr>
        <w:t>39</w:t>
      </w:r>
      <w:r w:rsidR="008A711E" w:rsidRPr="001D41B3">
        <w:rPr>
          <w:rFonts w:eastAsia="Times New Roman"/>
          <w:bCs/>
          <w:szCs w:val="28"/>
        </w:rPr>
        <w:t>.</w:t>
      </w:r>
      <w:r w:rsidR="00E82535">
        <w:rPr>
          <w:rFonts w:eastAsia="Times New Roman"/>
          <w:bCs/>
          <w:szCs w:val="28"/>
        </w:rPr>
        <w:t xml:space="preserve"> </w:t>
      </w:r>
      <w:r w:rsidR="008A711E" w:rsidRPr="001D41B3">
        <w:rPr>
          <w:rFonts w:eastAsia="Times New Roman"/>
          <w:bCs/>
          <w:szCs w:val="28"/>
        </w:rPr>
        <w:t>(p) Pavadzīmes 13.ailē “Kravas masa -  pēc pārkraušanas” ieraksta kravas masu, k</w:t>
      </w:r>
      <w:r w:rsidR="002065D5">
        <w:rPr>
          <w:rFonts w:eastAsia="Times New Roman"/>
          <w:bCs/>
          <w:szCs w:val="28"/>
        </w:rPr>
        <w:t>as</w:t>
      </w:r>
      <w:r w:rsidR="008A711E" w:rsidRPr="001D41B3">
        <w:rPr>
          <w:rFonts w:eastAsia="Times New Roman"/>
          <w:bCs/>
          <w:szCs w:val="28"/>
        </w:rPr>
        <w:t xml:space="preserve"> pārkrauta katrā vagonā, vai kravas pārpalikuma, kas pārkrauts atsevišķajā vagonā</w:t>
      </w:r>
      <w:r w:rsidR="00A74011">
        <w:rPr>
          <w:rFonts w:eastAsia="Times New Roman"/>
          <w:bCs/>
          <w:szCs w:val="28"/>
        </w:rPr>
        <w:t>,</w:t>
      </w:r>
      <w:r w:rsidR="002065D5" w:rsidRPr="002065D5">
        <w:rPr>
          <w:rFonts w:eastAsia="Times New Roman"/>
          <w:bCs/>
          <w:szCs w:val="28"/>
        </w:rPr>
        <w:t xml:space="preserve"> </w:t>
      </w:r>
      <w:r w:rsidR="002065D5" w:rsidRPr="001D41B3">
        <w:rPr>
          <w:rFonts w:eastAsia="Times New Roman"/>
          <w:bCs/>
          <w:szCs w:val="28"/>
        </w:rPr>
        <w:t>masu</w:t>
      </w:r>
      <w:r w:rsidR="008A711E" w:rsidRPr="001D41B3">
        <w:rPr>
          <w:rFonts w:eastAsia="Times New Roman"/>
          <w:bCs/>
          <w:szCs w:val="28"/>
        </w:rPr>
        <w:t>, to vienlai</w:t>
      </w:r>
      <w:r w:rsidR="003C46DA" w:rsidRPr="001D41B3">
        <w:rPr>
          <w:rFonts w:eastAsia="Times New Roman"/>
          <w:bCs/>
          <w:szCs w:val="28"/>
        </w:rPr>
        <w:t>kus</w:t>
      </w:r>
      <w:r w:rsidR="008A711E" w:rsidRPr="001D41B3">
        <w:rPr>
          <w:rFonts w:eastAsia="Times New Roman"/>
          <w:bCs/>
          <w:szCs w:val="28"/>
        </w:rPr>
        <w:t xml:space="preserve"> nosūtot kopā ar kravas pamatdaļu.</w:t>
      </w:r>
    </w:p>
    <w:p w14:paraId="37E7669B" w14:textId="0FFAEE97" w:rsidR="008A711E" w:rsidRPr="001D41B3" w:rsidRDefault="008A711E" w:rsidP="008A711E">
      <w:pPr>
        <w:pStyle w:val="ListParagraph"/>
        <w:ind w:left="709"/>
        <w:jc w:val="both"/>
        <w:rPr>
          <w:rFonts w:eastAsia="Times New Roman"/>
          <w:bCs/>
          <w:szCs w:val="28"/>
        </w:rPr>
      </w:pPr>
    </w:p>
    <w:p w14:paraId="43582585" w14:textId="02A40FD1" w:rsidR="008A711E" w:rsidRPr="001D41B3" w:rsidRDefault="000F74E5" w:rsidP="008A711E">
      <w:pPr>
        <w:ind w:firstLine="720"/>
        <w:jc w:val="both"/>
        <w:rPr>
          <w:rFonts w:eastAsia="Times New Roman"/>
          <w:bCs/>
          <w:szCs w:val="28"/>
        </w:rPr>
      </w:pPr>
      <w:r w:rsidRPr="001D41B3">
        <w:rPr>
          <w:rFonts w:eastAsia="Times New Roman"/>
          <w:bCs/>
          <w:szCs w:val="28"/>
        </w:rPr>
        <w:t>40</w:t>
      </w:r>
      <w:r w:rsidR="008A711E" w:rsidRPr="001D41B3">
        <w:rPr>
          <w:rFonts w:eastAsia="Times New Roman"/>
          <w:bCs/>
          <w:szCs w:val="28"/>
        </w:rPr>
        <w:t>.</w:t>
      </w:r>
      <w:r w:rsidR="00E82535">
        <w:rPr>
          <w:rFonts w:eastAsia="Times New Roman"/>
          <w:bCs/>
          <w:szCs w:val="28"/>
        </w:rPr>
        <w:t xml:space="preserve"> </w:t>
      </w:r>
      <w:r w:rsidR="008A711E" w:rsidRPr="001D41B3">
        <w:rPr>
          <w:rFonts w:eastAsia="Times New Roman"/>
          <w:bCs/>
          <w:szCs w:val="28"/>
        </w:rPr>
        <w:t>(p) Pavadzīmes 14.ailē “Vietu skaits - pēc pārkraušanas” ieraksta kravas vietu skaitu, kas pārkrauta katrā vagonā.</w:t>
      </w:r>
    </w:p>
    <w:p w14:paraId="27A437A9" w14:textId="77777777" w:rsidR="008A711E" w:rsidRPr="001D41B3" w:rsidRDefault="008A711E" w:rsidP="008A711E">
      <w:pPr>
        <w:pStyle w:val="ListParagraph"/>
        <w:ind w:left="0" w:firstLine="720"/>
        <w:jc w:val="both"/>
        <w:rPr>
          <w:rFonts w:eastAsia="Times New Roman"/>
          <w:bCs/>
          <w:szCs w:val="28"/>
        </w:rPr>
      </w:pPr>
    </w:p>
    <w:p w14:paraId="034FAF79" w14:textId="70FD2309" w:rsidR="008A711E" w:rsidRPr="001D41B3" w:rsidRDefault="000F74E5" w:rsidP="0073063F">
      <w:pPr>
        <w:ind w:firstLine="709"/>
        <w:jc w:val="both"/>
        <w:rPr>
          <w:rFonts w:eastAsia="Times New Roman"/>
          <w:bCs/>
          <w:szCs w:val="28"/>
        </w:rPr>
      </w:pPr>
      <w:r w:rsidRPr="001D41B3">
        <w:rPr>
          <w:rFonts w:eastAsia="Times New Roman"/>
          <w:bCs/>
          <w:szCs w:val="28"/>
        </w:rPr>
        <w:t>41</w:t>
      </w:r>
      <w:r w:rsidR="008A711E" w:rsidRPr="001D41B3">
        <w:rPr>
          <w:rFonts w:eastAsia="Times New Roman"/>
          <w:bCs/>
          <w:szCs w:val="28"/>
        </w:rPr>
        <w:t>.</w:t>
      </w:r>
      <w:r w:rsidR="00E82535">
        <w:rPr>
          <w:rFonts w:eastAsia="Times New Roman"/>
          <w:bCs/>
          <w:szCs w:val="28"/>
        </w:rPr>
        <w:t xml:space="preserve"> </w:t>
      </w:r>
      <w:r w:rsidR="008A711E" w:rsidRPr="001D41B3">
        <w:rPr>
          <w:rFonts w:eastAsia="Times New Roman"/>
          <w:bCs/>
          <w:szCs w:val="28"/>
        </w:rPr>
        <w:t xml:space="preserve">(n) Pavadzīmes 15.ailē “Kravas nosaukums” ieraksta katras kravas nosaukumu un kodu saskaņā ar kravu nomenklatūru, ko piemēro pārvadātāji, kravas markas un numurus. </w:t>
      </w:r>
      <w:r w:rsidR="00741447" w:rsidRPr="001D41B3">
        <w:rPr>
          <w:rFonts w:eastAsia="Times New Roman"/>
          <w:bCs/>
          <w:szCs w:val="28"/>
        </w:rPr>
        <w:t>Papildus ieraksta šādu informāciju</w:t>
      </w:r>
      <w:r w:rsidR="008A711E" w:rsidRPr="001D41B3">
        <w:rPr>
          <w:rFonts w:eastAsia="Times New Roman"/>
          <w:bCs/>
          <w:szCs w:val="28"/>
        </w:rPr>
        <w:t>:</w:t>
      </w:r>
    </w:p>
    <w:p w14:paraId="230B5554" w14:textId="3A361545" w:rsidR="008A711E" w:rsidRPr="001D41B3" w:rsidRDefault="000F74E5" w:rsidP="008A711E">
      <w:pPr>
        <w:ind w:firstLine="720"/>
        <w:jc w:val="both"/>
        <w:rPr>
          <w:rFonts w:eastAsia="Times New Roman"/>
          <w:bCs/>
          <w:szCs w:val="28"/>
        </w:rPr>
      </w:pPr>
      <w:r w:rsidRPr="001D41B3">
        <w:rPr>
          <w:rFonts w:eastAsia="Times New Roman"/>
          <w:bCs/>
          <w:szCs w:val="28"/>
        </w:rPr>
        <w:t>41</w:t>
      </w:r>
      <w:r w:rsidR="008A711E" w:rsidRPr="001D41B3">
        <w:rPr>
          <w:rFonts w:eastAsia="Times New Roman"/>
          <w:bCs/>
          <w:szCs w:val="28"/>
        </w:rPr>
        <w:t>.1.  ja pārvadā bīstamo kravu, ieraksta arī kravas nosaukumu un informāciju saskaņā ar</w:t>
      </w:r>
      <w:r w:rsidR="002065D5">
        <w:rPr>
          <w:rFonts w:eastAsia="Times New Roman"/>
          <w:bCs/>
          <w:szCs w:val="28"/>
        </w:rPr>
        <w:t xml:space="preserve"> normatīvajiem aktiem, kas regulē</w:t>
      </w:r>
      <w:r w:rsidR="008A711E" w:rsidRPr="001D41B3">
        <w:rPr>
          <w:rFonts w:eastAsia="Times New Roman"/>
          <w:bCs/>
          <w:szCs w:val="28"/>
        </w:rPr>
        <w:t xml:space="preserve"> bīstamo kravu pārvadājumu</w:t>
      </w:r>
      <w:r w:rsidR="002065D5">
        <w:rPr>
          <w:rFonts w:eastAsia="Times New Roman"/>
          <w:bCs/>
          <w:szCs w:val="28"/>
        </w:rPr>
        <w:t>s</w:t>
      </w:r>
      <w:r w:rsidR="008A711E" w:rsidRPr="001D41B3">
        <w:rPr>
          <w:rFonts w:eastAsia="Times New Roman"/>
          <w:bCs/>
          <w:szCs w:val="28"/>
        </w:rPr>
        <w:t>;</w:t>
      </w:r>
    </w:p>
    <w:p w14:paraId="04D53CFB" w14:textId="5B2239A5" w:rsidR="008A711E" w:rsidRPr="001D41B3" w:rsidRDefault="000F74E5" w:rsidP="008A711E">
      <w:pPr>
        <w:ind w:firstLine="720"/>
        <w:jc w:val="both"/>
        <w:rPr>
          <w:rFonts w:eastAsia="Times New Roman"/>
          <w:bCs/>
          <w:szCs w:val="28"/>
        </w:rPr>
      </w:pPr>
      <w:r w:rsidRPr="001D41B3">
        <w:rPr>
          <w:rFonts w:eastAsia="Times New Roman"/>
          <w:bCs/>
          <w:szCs w:val="28"/>
        </w:rPr>
        <w:t>41</w:t>
      </w:r>
      <w:r w:rsidR="008A711E" w:rsidRPr="001D41B3">
        <w:rPr>
          <w:rFonts w:eastAsia="Times New Roman"/>
          <w:bCs/>
          <w:szCs w:val="28"/>
        </w:rPr>
        <w:t>.2.</w:t>
      </w:r>
      <w:r w:rsidR="008A711E" w:rsidRPr="001D41B3">
        <w:t xml:space="preserve"> ja </w:t>
      </w:r>
      <w:r w:rsidR="008A711E" w:rsidRPr="001D41B3">
        <w:rPr>
          <w:rFonts w:eastAsia="Times New Roman"/>
          <w:bCs/>
          <w:szCs w:val="28"/>
        </w:rPr>
        <w:t>pārvadā lejamkravas, ieraksta iepildīšanas (nepielējuma) augstumu, temperatūru, produkta blīvumu, nosakot kravas masu “mērot”;</w:t>
      </w:r>
    </w:p>
    <w:p w14:paraId="03911BEA" w14:textId="4B0A4363" w:rsidR="008A711E" w:rsidRPr="001D41B3" w:rsidRDefault="000F74E5" w:rsidP="008A711E">
      <w:pPr>
        <w:ind w:firstLine="720"/>
        <w:jc w:val="both"/>
        <w:rPr>
          <w:rFonts w:eastAsia="Times New Roman"/>
          <w:bCs/>
          <w:szCs w:val="28"/>
        </w:rPr>
      </w:pPr>
      <w:r w:rsidRPr="001D41B3">
        <w:rPr>
          <w:rFonts w:eastAsia="Times New Roman"/>
          <w:bCs/>
          <w:szCs w:val="28"/>
        </w:rPr>
        <w:t>41</w:t>
      </w:r>
      <w:r w:rsidR="008A711E" w:rsidRPr="001D41B3">
        <w:rPr>
          <w:rFonts w:eastAsia="Times New Roman"/>
          <w:bCs/>
          <w:szCs w:val="28"/>
        </w:rPr>
        <w:t>.3.</w:t>
      </w:r>
      <w:r w:rsidR="008A711E" w:rsidRPr="001D41B3">
        <w:t xml:space="preserve"> ja </w:t>
      </w:r>
      <w:r w:rsidR="008A711E" w:rsidRPr="001D41B3">
        <w:rPr>
          <w:rFonts w:eastAsia="Times New Roman"/>
          <w:bCs/>
          <w:szCs w:val="28"/>
        </w:rPr>
        <w:t xml:space="preserve">pārvadā </w:t>
      </w:r>
      <w:proofErr w:type="spellStart"/>
      <w:r w:rsidR="008A711E" w:rsidRPr="001D41B3">
        <w:rPr>
          <w:rFonts w:eastAsia="Times New Roman"/>
          <w:bCs/>
          <w:szCs w:val="28"/>
        </w:rPr>
        <w:t>nepaketētus</w:t>
      </w:r>
      <w:proofErr w:type="spellEnd"/>
      <w:r w:rsidR="008A711E" w:rsidRPr="001D41B3">
        <w:rPr>
          <w:rFonts w:eastAsia="Times New Roman"/>
          <w:bCs/>
          <w:szCs w:val="28"/>
        </w:rPr>
        <w:t xml:space="preserve"> apaļus kokmateriālus un zāģmateriālus, norāda krautņu skaitu un to augstumu;</w:t>
      </w:r>
    </w:p>
    <w:p w14:paraId="70E8925B" w14:textId="47DABB6D" w:rsidR="008A711E" w:rsidRPr="001D41B3" w:rsidRDefault="000F74E5" w:rsidP="008A711E">
      <w:pPr>
        <w:ind w:firstLine="720"/>
        <w:jc w:val="both"/>
        <w:rPr>
          <w:rFonts w:eastAsia="Times New Roman"/>
          <w:bCs/>
          <w:szCs w:val="28"/>
        </w:rPr>
      </w:pPr>
      <w:r w:rsidRPr="001D41B3">
        <w:rPr>
          <w:rFonts w:eastAsia="Times New Roman"/>
          <w:bCs/>
          <w:szCs w:val="28"/>
        </w:rPr>
        <w:t>41</w:t>
      </w:r>
      <w:r w:rsidR="008A711E" w:rsidRPr="001D41B3">
        <w:rPr>
          <w:rFonts w:eastAsia="Times New Roman"/>
          <w:bCs/>
          <w:szCs w:val="28"/>
        </w:rPr>
        <w:t>.4.</w:t>
      </w:r>
      <w:r w:rsidR="008A711E" w:rsidRPr="001D41B3">
        <w:t xml:space="preserve"> ja </w:t>
      </w:r>
      <w:r w:rsidR="008A711E" w:rsidRPr="001D41B3">
        <w:rPr>
          <w:rFonts w:eastAsia="Times New Roman"/>
          <w:bCs/>
          <w:szCs w:val="28"/>
        </w:rPr>
        <w:t>pārvadā ātrbojīg</w:t>
      </w:r>
      <w:r w:rsidR="002065D5">
        <w:rPr>
          <w:rFonts w:eastAsia="Times New Roman"/>
          <w:bCs/>
          <w:szCs w:val="28"/>
        </w:rPr>
        <w:t>u</w:t>
      </w:r>
      <w:r w:rsidR="008A711E" w:rsidRPr="001D41B3">
        <w:rPr>
          <w:rFonts w:eastAsia="Times New Roman"/>
          <w:bCs/>
          <w:szCs w:val="28"/>
        </w:rPr>
        <w:t xml:space="preserve"> kravu, izdara atzīmi “Ātrbojīga”, bet</w:t>
      </w:r>
      <w:r w:rsidR="002065D5">
        <w:rPr>
          <w:rFonts w:eastAsia="Times New Roman"/>
          <w:bCs/>
          <w:szCs w:val="28"/>
        </w:rPr>
        <w:t>,</w:t>
      </w:r>
      <w:r w:rsidR="008A711E" w:rsidRPr="001D41B3">
        <w:rPr>
          <w:rFonts w:eastAsia="Times New Roman"/>
          <w:bCs/>
          <w:szCs w:val="28"/>
        </w:rPr>
        <w:t xml:space="preserve"> ja pārvadā kravu segtajos vagonos ar ventilēšanu</w:t>
      </w:r>
      <w:r w:rsidR="002065D5">
        <w:rPr>
          <w:rFonts w:eastAsia="Times New Roman"/>
          <w:bCs/>
          <w:szCs w:val="28"/>
        </w:rPr>
        <w:t>,</w:t>
      </w:r>
      <w:r w:rsidR="0073063F" w:rsidRPr="001D41B3">
        <w:rPr>
          <w:rFonts w:eastAsia="Times New Roman"/>
          <w:bCs/>
          <w:szCs w:val="28"/>
        </w:rPr>
        <w:t xml:space="preserve"> </w:t>
      </w:r>
      <w:r w:rsidR="002D69BD" w:rsidRPr="001D41B3">
        <w:rPr>
          <w:rFonts w:eastAsia="Times New Roman"/>
          <w:bCs/>
          <w:szCs w:val="28"/>
        </w:rPr>
        <w:t>izdara</w:t>
      </w:r>
      <w:r w:rsidR="008A711E" w:rsidRPr="001D41B3">
        <w:rPr>
          <w:rFonts w:eastAsia="Times New Roman"/>
          <w:bCs/>
          <w:szCs w:val="28"/>
        </w:rPr>
        <w:t xml:space="preserve"> arī atzīmi “Ar ventilēšanu”;</w:t>
      </w:r>
    </w:p>
    <w:p w14:paraId="2543AFA9" w14:textId="2D5529C1" w:rsidR="008A711E" w:rsidRPr="001D41B3" w:rsidRDefault="000F74E5" w:rsidP="008A711E">
      <w:pPr>
        <w:ind w:firstLine="720"/>
        <w:jc w:val="both"/>
        <w:rPr>
          <w:rFonts w:eastAsia="Times New Roman"/>
          <w:bCs/>
          <w:szCs w:val="28"/>
        </w:rPr>
      </w:pPr>
      <w:r w:rsidRPr="001D41B3">
        <w:rPr>
          <w:rFonts w:eastAsia="Times New Roman"/>
          <w:bCs/>
          <w:szCs w:val="28"/>
        </w:rPr>
        <w:t>41</w:t>
      </w:r>
      <w:r w:rsidR="008A711E" w:rsidRPr="001D41B3">
        <w:rPr>
          <w:rFonts w:eastAsia="Times New Roman"/>
          <w:bCs/>
          <w:szCs w:val="28"/>
        </w:rPr>
        <w:t>.5.</w:t>
      </w:r>
      <w:r w:rsidR="008A711E" w:rsidRPr="001D41B3">
        <w:t xml:space="preserve"> ja p</w:t>
      </w:r>
      <w:r w:rsidR="008A711E" w:rsidRPr="001D41B3">
        <w:rPr>
          <w:rFonts w:eastAsia="Times New Roman"/>
          <w:bCs/>
          <w:szCs w:val="28"/>
        </w:rPr>
        <w:t>ārvadā sasalstoš</w:t>
      </w:r>
      <w:r w:rsidR="002065D5">
        <w:rPr>
          <w:rFonts w:eastAsia="Times New Roman"/>
          <w:bCs/>
          <w:szCs w:val="28"/>
        </w:rPr>
        <w:t>u</w:t>
      </w:r>
      <w:r w:rsidR="008A711E" w:rsidRPr="001D41B3">
        <w:rPr>
          <w:rFonts w:eastAsia="Times New Roman"/>
          <w:bCs/>
          <w:szCs w:val="28"/>
        </w:rPr>
        <w:t xml:space="preserve"> kravu, izdara atzīmi “Sasalstoša”;</w:t>
      </w:r>
    </w:p>
    <w:p w14:paraId="30B6B0F3" w14:textId="459E58E8" w:rsidR="008A711E" w:rsidRPr="001D41B3" w:rsidRDefault="000F74E5" w:rsidP="008A711E">
      <w:pPr>
        <w:ind w:firstLine="720"/>
        <w:jc w:val="both"/>
        <w:rPr>
          <w:rFonts w:eastAsia="Times New Roman"/>
          <w:bCs/>
          <w:szCs w:val="28"/>
        </w:rPr>
      </w:pPr>
      <w:r w:rsidRPr="001D41B3">
        <w:rPr>
          <w:rFonts w:eastAsia="Times New Roman"/>
          <w:bCs/>
          <w:szCs w:val="28"/>
        </w:rPr>
        <w:t>41</w:t>
      </w:r>
      <w:r w:rsidR="008A711E" w:rsidRPr="001D41B3">
        <w:rPr>
          <w:rFonts w:eastAsia="Times New Roman"/>
          <w:bCs/>
          <w:szCs w:val="28"/>
        </w:rPr>
        <w:t>.6.</w:t>
      </w:r>
      <w:r w:rsidR="008A711E" w:rsidRPr="001D41B3">
        <w:t xml:space="preserve"> ja </w:t>
      </w:r>
      <w:r w:rsidR="008A711E" w:rsidRPr="001D41B3">
        <w:rPr>
          <w:rFonts w:eastAsia="Times New Roman"/>
          <w:bCs/>
          <w:szCs w:val="28"/>
        </w:rPr>
        <w:t>pārvadā dzīvniekus, izdara atzīmes “Dzīvnieki” un “No uzkalna nenolaist”;</w:t>
      </w:r>
    </w:p>
    <w:p w14:paraId="6BAF29D9" w14:textId="66C59F69" w:rsidR="008A711E" w:rsidRPr="001D41B3" w:rsidRDefault="000F74E5" w:rsidP="008A711E">
      <w:pPr>
        <w:ind w:firstLine="720"/>
        <w:jc w:val="both"/>
        <w:rPr>
          <w:rFonts w:eastAsia="Times New Roman"/>
          <w:bCs/>
          <w:szCs w:val="28"/>
        </w:rPr>
      </w:pPr>
      <w:r w:rsidRPr="001D41B3">
        <w:rPr>
          <w:rFonts w:eastAsia="Times New Roman"/>
          <w:bCs/>
          <w:szCs w:val="28"/>
        </w:rPr>
        <w:t>41</w:t>
      </w:r>
      <w:r w:rsidR="008A711E" w:rsidRPr="001D41B3">
        <w:rPr>
          <w:rFonts w:eastAsia="Times New Roman"/>
          <w:bCs/>
          <w:szCs w:val="28"/>
        </w:rPr>
        <w:t>.7.</w:t>
      </w:r>
      <w:r w:rsidR="008A711E" w:rsidRPr="001D41B3">
        <w:t xml:space="preserve"> ja </w:t>
      </w:r>
      <w:r w:rsidR="008A711E" w:rsidRPr="001D41B3">
        <w:rPr>
          <w:rFonts w:eastAsia="Times New Roman"/>
          <w:bCs/>
          <w:szCs w:val="28"/>
        </w:rPr>
        <w:t xml:space="preserve">pārvadā </w:t>
      </w:r>
      <w:proofErr w:type="spellStart"/>
      <w:r w:rsidR="006F3E99" w:rsidRPr="001D41B3">
        <w:rPr>
          <w:rFonts w:eastAsia="Times New Roman"/>
          <w:bCs/>
          <w:szCs w:val="28"/>
        </w:rPr>
        <w:t>viegldegošu</w:t>
      </w:r>
      <w:proofErr w:type="spellEnd"/>
      <w:r w:rsidR="006F3E99" w:rsidRPr="001D41B3">
        <w:rPr>
          <w:rFonts w:eastAsia="Times New Roman"/>
          <w:bCs/>
          <w:szCs w:val="28"/>
        </w:rPr>
        <w:t xml:space="preserve"> kravu</w:t>
      </w:r>
      <w:r w:rsidR="008A711E" w:rsidRPr="001D41B3">
        <w:rPr>
          <w:rFonts w:eastAsia="Times New Roman"/>
          <w:bCs/>
          <w:szCs w:val="28"/>
        </w:rPr>
        <w:t>, izdara atzīmes “</w:t>
      </w:r>
      <w:proofErr w:type="spellStart"/>
      <w:r w:rsidR="008A711E" w:rsidRPr="001D41B3">
        <w:rPr>
          <w:rFonts w:eastAsia="Times New Roman"/>
          <w:bCs/>
          <w:szCs w:val="28"/>
        </w:rPr>
        <w:t>Viegldegoša</w:t>
      </w:r>
      <w:proofErr w:type="spellEnd"/>
      <w:r w:rsidR="008A711E" w:rsidRPr="001D41B3">
        <w:rPr>
          <w:rFonts w:eastAsia="Times New Roman"/>
          <w:bCs/>
          <w:szCs w:val="28"/>
        </w:rPr>
        <w:t>” un “Piesegums 0-0-1”;</w:t>
      </w:r>
    </w:p>
    <w:p w14:paraId="39E5664A" w14:textId="468164E6" w:rsidR="008A711E" w:rsidRPr="001D41B3" w:rsidRDefault="000F74E5" w:rsidP="008A711E">
      <w:pPr>
        <w:ind w:firstLine="720"/>
        <w:jc w:val="both"/>
        <w:rPr>
          <w:rFonts w:eastAsia="Times New Roman"/>
          <w:bCs/>
          <w:szCs w:val="28"/>
        </w:rPr>
      </w:pPr>
      <w:r w:rsidRPr="001D41B3">
        <w:rPr>
          <w:rFonts w:eastAsia="Times New Roman"/>
          <w:bCs/>
          <w:szCs w:val="28"/>
        </w:rPr>
        <w:t>41</w:t>
      </w:r>
      <w:r w:rsidR="008A711E" w:rsidRPr="001D41B3">
        <w:rPr>
          <w:rFonts w:eastAsia="Times New Roman"/>
          <w:bCs/>
          <w:szCs w:val="28"/>
        </w:rPr>
        <w:t>.8.</w:t>
      </w:r>
      <w:r w:rsidR="008A711E" w:rsidRPr="001D41B3">
        <w:t xml:space="preserve"> ja </w:t>
      </w:r>
      <w:r w:rsidR="008A711E" w:rsidRPr="001D41B3">
        <w:rPr>
          <w:rFonts w:eastAsia="Times New Roman"/>
          <w:bCs/>
          <w:szCs w:val="28"/>
        </w:rPr>
        <w:t xml:space="preserve">pārvadā kravu pavadoņu pavadībā: </w:t>
      </w:r>
    </w:p>
    <w:p w14:paraId="3091F37C" w14:textId="372F8CD5" w:rsidR="008A711E" w:rsidRPr="001D41B3" w:rsidRDefault="000F74E5" w:rsidP="008A711E">
      <w:pPr>
        <w:ind w:firstLine="720"/>
        <w:jc w:val="both"/>
        <w:rPr>
          <w:rFonts w:eastAsia="Times New Roman"/>
          <w:bCs/>
          <w:szCs w:val="28"/>
        </w:rPr>
      </w:pPr>
      <w:r w:rsidRPr="001D41B3">
        <w:rPr>
          <w:rFonts w:eastAsia="Times New Roman"/>
          <w:bCs/>
          <w:szCs w:val="28"/>
        </w:rPr>
        <w:t>41</w:t>
      </w:r>
      <w:r w:rsidR="008A711E" w:rsidRPr="001D41B3">
        <w:rPr>
          <w:rFonts w:eastAsia="Times New Roman"/>
          <w:bCs/>
          <w:szCs w:val="28"/>
        </w:rPr>
        <w:t>.8.1. izdara atzīmi “Nosūtītāja pavadoņu pavadībā”. Ja pavadoņi atrodas atsevišķā vagonā vai pavada vairākus vagonus ar kravu, papildus izdara atzīmi “Pavadoņi atrodas vagonā Nr.__________”;</w:t>
      </w:r>
    </w:p>
    <w:p w14:paraId="6A36A447" w14:textId="50F040DA" w:rsidR="008A711E" w:rsidRPr="001D41B3" w:rsidRDefault="000F74E5" w:rsidP="008A711E">
      <w:pPr>
        <w:ind w:firstLine="720"/>
        <w:jc w:val="both"/>
        <w:rPr>
          <w:rFonts w:eastAsia="Times New Roman"/>
          <w:bCs/>
          <w:szCs w:val="28"/>
        </w:rPr>
      </w:pPr>
      <w:r w:rsidRPr="001D41B3">
        <w:rPr>
          <w:rFonts w:eastAsia="Times New Roman"/>
          <w:bCs/>
          <w:szCs w:val="28"/>
        </w:rPr>
        <w:t>41</w:t>
      </w:r>
      <w:r w:rsidR="008A711E" w:rsidRPr="001D41B3">
        <w:rPr>
          <w:rFonts w:eastAsia="Times New Roman"/>
          <w:bCs/>
          <w:szCs w:val="28"/>
        </w:rPr>
        <w:t>.8.2. ieraksta pavadoņ</w:t>
      </w:r>
      <w:r w:rsidR="001B6A1F">
        <w:rPr>
          <w:rFonts w:eastAsia="Times New Roman"/>
          <w:bCs/>
          <w:szCs w:val="28"/>
        </w:rPr>
        <w:t>a</w:t>
      </w:r>
      <w:r w:rsidR="008A711E" w:rsidRPr="001D41B3">
        <w:rPr>
          <w:rFonts w:eastAsia="Times New Roman"/>
          <w:bCs/>
          <w:szCs w:val="28"/>
        </w:rPr>
        <w:t xml:space="preserve"> vārdu un uzvārdu, kā arī personu apliecinoš</w:t>
      </w:r>
      <w:r w:rsidR="001B6A1F">
        <w:rPr>
          <w:rFonts w:eastAsia="Times New Roman"/>
          <w:bCs/>
          <w:szCs w:val="28"/>
        </w:rPr>
        <w:t>a</w:t>
      </w:r>
      <w:r w:rsidR="008A711E" w:rsidRPr="001D41B3">
        <w:rPr>
          <w:rFonts w:eastAsia="Times New Roman"/>
          <w:bCs/>
          <w:szCs w:val="28"/>
        </w:rPr>
        <w:t xml:space="preserve"> dokumenta nosaukumu un numuru. Ja pavadoņi pavada vairākus vagonus ar kravu vai atrodas atsevišķā vagonā, šīs ziņas norāda tā vagona pavadzīmē, kurā atrodas pavadoņi; </w:t>
      </w:r>
    </w:p>
    <w:p w14:paraId="4D491587" w14:textId="7852A8C2" w:rsidR="008A711E" w:rsidRPr="001D41B3" w:rsidRDefault="000F74E5" w:rsidP="008A711E">
      <w:pPr>
        <w:ind w:firstLine="720"/>
        <w:jc w:val="both"/>
        <w:rPr>
          <w:rFonts w:eastAsia="Times New Roman"/>
          <w:bCs/>
          <w:szCs w:val="28"/>
        </w:rPr>
      </w:pPr>
      <w:r w:rsidRPr="001D41B3">
        <w:rPr>
          <w:rFonts w:eastAsia="Times New Roman"/>
          <w:bCs/>
          <w:szCs w:val="28"/>
        </w:rPr>
        <w:t>41</w:t>
      </w:r>
      <w:r w:rsidR="008A711E" w:rsidRPr="001D41B3">
        <w:rPr>
          <w:rFonts w:eastAsia="Times New Roman"/>
          <w:bCs/>
          <w:szCs w:val="28"/>
        </w:rPr>
        <w:t xml:space="preserve">.8.3. </w:t>
      </w:r>
      <w:r w:rsidR="008A711E" w:rsidRPr="001D41B3">
        <w:t>uzstādot vagonā, kurā atrodas pavadoņi, apkures (krāsns) aprīkojumu</w:t>
      </w:r>
      <w:r w:rsidR="008A711E" w:rsidRPr="001D41B3">
        <w:rPr>
          <w:rFonts w:eastAsia="Times New Roman"/>
          <w:bCs/>
          <w:szCs w:val="28"/>
        </w:rPr>
        <w:t xml:space="preserve">, izdara atzīmi “Ar krāsns apkuri”; </w:t>
      </w:r>
    </w:p>
    <w:p w14:paraId="07CBBECD" w14:textId="46470832" w:rsidR="008A711E" w:rsidRPr="001D41B3" w:rsidRDefault="000F74E5" w:rsidP="008A711E">
      <w:pPr>
        <w:ind w:firstLine="720"/>
        <w:jc w:val="both"/>
        <w:rPr>
          <w:rFonts w:eastAsia="Times New Roman"/>
          <w:bCs/>
          <w:szCs w:val="28"/>
        </w:rPr>
      </w:pPr>
      <w:r w:rsidRPr="001D41B3">
        <w:rPr>
          <w:rFonts w:eastAsia="Times New Roman"/>
          <w:bCs/>
          <w:szCs w:val="28"/>
        </w:rPr>
        <w:lastRenderedPageBreak/>
        <w:t>41</w:t>
      </w:r>
      <w:r w:rsidR="008A711E" w:rsidRPr="001D41B3">
        <w:rPr>
          <w:rFonts w:eastAsia="Times New Roman"/>
          <w:bCs/>
          <w:szCs w:val="28"/>
        </w:rPr>
        <w:t>.9.</w:t>
      </w:r>
      <w:r w:rsidR="008A711E" w:rsidRPr="001D41B3">
        <w:t xml:space="preserve"> ja </w:t>
      </w:r>
      <w:r w:rsidR="008A711E" w:rsidRPr="001D41B3">
        <w:rPr>
          <w:rFonts w:eastAsia="Times New Roman"/>
          <w:bCs/>
          <w:szCs w:val="28"/>
        </w:rPr>
        <w:t>pārvadā kravu ar pārvadāšanas ierīču izmantošanu, norāda pārvadāšanas ierīču nosaukumu zem kravas, kurai tās izmanto</w:t>
      </w:r>
      <w:r w:rsidR="001B6A1F">
        <w:rPr>
          <w:rFonts w:eastAsia="Times New Roman"/>
          <w:bCs/>
          <w:szCs w:val="28"/>
        </w:rPr>
        <w:t>,</w:t>
      </w:r>
      <w:r w:rsidR="001B6A1F" w:rsidRPr="001B6A1F">
        <w:rPr>
          <w:rFonts w:eastAsia="Times New Roman"/>
          <w:bCs/>
          <w:szCs w:val="28"/>
        </w:rPr>
        <w:t xml:space="preserve"> </w:t>
      </w:r>
      <w:r w:rsidR="001B6A1F" w:rsidRPr="001D41B3">
        <w:rPr>
          <w:rFonts w:eastAsia="Times New Roman"/>
          <w:bCs/>
          <w:szCs w:val="28"/>
        </w:rPr>
        <w:t>nosaukuma</w:t>
      </w:r>
      <w:r w:rsidR="008A711E" w:rsidRPr="001D41B3">
        <w:rPr>
          <w:rFonts w:eastAsia="Times New Roman"/>
          <w:bCs/>
          <w:szCs w:val="28"/>
        </w:rPr>
        <w:t>.</w:t>
      </w:r>
    </w:p>
    <w:p w14:paraId="2E638163" w14:textId="77777777" w:rsidR="008A711E" w:rsidRPr="001D41B3" w:rsidRDefault="008A711E" w:rsidP="008A711E">
      <w:pPr>
        <w:jc w:val="both"/>
        <w:rPr>
          <w:rFonts w:eastAsia="Times New Roman"/>
          <w:bCs/>
          <w:szCs w:val="28"/>
        </w:rPr>
      </w:pPr>
    </w:p>
    <w:p w14:paraId="3A676E4F" w14:textId="297E1BB8" w:rsidR="008A711E" w:rsidRPr="001D41B3" w:rsidRDefault="000F74E5" w:rsidP="008A711E">
      <w:pPr>
        <w:ind w:firstLine="720"/>
        <w:jc w:val="both"/>
        <w:rPr>
          <w:rFonts w:eastAsia="Times New Roman"/>
          <w:bCs/>
          <w:szCs w:val="28"/>
        </w:rPr>
      </w:pPr>
      <w:r w:rsidRPr="001D41B3">
        <w:rPr>
          <w:rFonts w:eastAsia="Times New Roman"/>
          <w:bCs/>
          <w:szCs w:val="28"/>
        </w:rPr>
        <w:t>42</w:t>
      </w:r>
      <w:r w:rsidR="008A711E" w:rsidRPr="001D41B3">
        <w:rPr>
          <w:rFonts w:eastAsia="Times New Roman"/>
          <w:bCs/>
          <w:szCs w:val="28"/>
        </w:rPr>
        <w:t>.</w:t>
      </w:r>
      <w:r w:rsidR="00E82535">
        <w:rPr>
          <w:rFonts w:eastAsia="Times New Roman"/>
          <w:bCs/>
          <w:szCs w:val="28"/>
        </w:rPr>
        <w:t xml:space="preserve"> </w:t>
      </w:r>
      <w:r w:rsidR="008A711E" w:rsidRPr="001D41B3">
        <w:rPr>
          <w:rFonts w:eastAsia="Times New Roman"/>
          <w:bCs/>
          <w:szCs w:val="28"/>
        </w:rPr>
        <w:t>(n) Pavadzīmes 15.ailē “Kravas nosaukums” laukā zem punktētas līnijas:</w:t>
      </w:r>
    </w:p>
    <w:p w14:paraId="2CFFA125" w14:textId="2E123D9B" w:rsidR="008A711E" w:rsidRPr="001D41B3" w:rsidRDefault="000F74E5" w:rsidP="008A711E">
      <w:pPr>
        <w:ind w:firstLine="720"/>
        <w:jc w:val="both"/>
        <w:rPr>
          <w:rFonts w:eastAsia="Times New Roman"/>
          <w:bCs/>
          <w:szCs w:val="28"/>
        </w:rPr>
      </w:pPr>
      <w:r w:rsidRPr="001D41B3">
        <w:rPr>
          <w:rFonts w:eastAsia="Times New Roman"/>
          <w:bCs/>
          <w:szCs w:val="28"/>
        </w:rPr>
        <w:t>42</w:t>
      </w:r>
      <w:r w:rsidR="008A711E" w:rsidRPr="001D41B3">
        <w:rPr>
          <w:rFonts w:eastAsia="Times New Roman"/>
          <w:bCs/>
          <w:szCs w:val="28"/>
        </w:rPr>
        <w:t>.1. ja pārvadā konteineru, ieraksta sekojoš</w:t>
      </w:r>
      <w:r w:rsidR="001B6A1F">
        <w:rPr>
          <w:rFonts w:eastAsia="Times New Roman"/>
          <w:bCs/>
          <w:szCs w:val="28"/>
        </w:rPr>
        <w:t>a</w:t>
      </w:r>
      <w:r w:rsidR="008A711E" w:rsidRPr="001D41B3">
        <w:rPr>
          <w:rFonts w:eastAsia="Times New Roman"/>
          <w:bCs/>
          <w:szCs w:val="28"/>
        </w:rPr>
        <w:t>s ziņas:</w:t>
      </w:r>
    </w:p>
    <w:p w14:paraId="65D5D71D" w14:textId="2527493C" w:rsidR="008A711E" w:rsidRPr="001D41B3" w:rsidRDefault="000F74E5" w:rsidP="008A711E">
      <w:pPr>
        <w:ind w:firstLine="720"/>
        <w:jc w:val="both"/>
        <w:rPr>
          <w:rFonts w:eastAsia="Times New Roman"/>
          <w:bCs/>
          <w:szCs w:val="28"/>
        </w:rPr>
      </w:pPr>
      <w:r w:rsidRPr="001D41B3">
        <w:rPr>
          <w:rFonts w:eastAsia="Times New Roman"/>
          <w:bCs/>
          <w:szCs w:val="28"/>
        </w:rPr>
        <w:t>42</w:t>
      </w:r>
      <w:r w:rsidR="008A711E" w:rsidRPr="001D41B3">
        <w:rPr>
          <w:rFonts w:eastAsia="Times New Roman"/>
          <w:bCs/>
          <w:szCs w:val="28"/>
        </w:rPr>
        <w:t>.1.1.norāda konteinera 11</w:t>
      </w:r>
      <w:r w:rsidR="002D69BD" w:rsidRPr="001D41B3">
        <w:rPr>
          <w:rFonts w:eastAsia="Times New Roman"/>
          <w:bCs/>
          <w:szCs w:val="28"/>
        </w:rPr>
        <w:t xml:space="preserve"> </w:t>
      </w:r>
      <w:r w:rsidR="008A711E" w:rsidRPr="001D41B3">
        <w:rPr>
          <w:rFonts w:eastAsia="Times New Roman"/>
          <w:bCs/>
          <w:szCs w:val="28"/>
        </w:rPr>
        <w:t>zīmju identifikācijas numuru, kas sastāv no četriem latīņu alfabēta burtiem (no kuriem pirmie trīs apzīmē konteinera valdītāja kodu, pēdējais “U” nozīmē kravas konteineru) un septiņiem cipariem; pēc konteinera numura aiz domuzīmes – konteinera izmēra un tipa četrzīmju kodu, pēc tam iekavās – konteinera bruto masu, kas norādīta uz konteinera durvīm;</w:t>
      </w:r>
    </w:p>
    <w:p w14:paraId="57AA6919" w14:textId="522EFCBC" w:rsidR="008A711E" w:rsidRPr="001D41B3" w:rsidRDefault="000F74E5" w:rsidP="008A711E">
      <w:pPr>
        <w:ind w:firstLine="720"/>
        <w:jc w:val="both"/>
        <w:rPr>
          <w:rFonts w:eastAsia="Times New Roman"/>
          <w:bCs/>
          <w:szCs w:val="28"/>
        </w:rPr>
      </w:pPr>
      <w:r w:rsidRPr="001D41B3">
        <w:rPr>
          <w:rFonts w:eastAsia="Times New Roman"/>
          <w:bCs/>
          <w:szCs w:val="28"/>
        </w:rPr>
        <w:t>42</w:t>
      </w:r>
      <w:r w:rsidR="008A711E" w:rsidRPr="001D41B3">
        <w:rPr>
          <w:rFonts w:eastAsia="Times New Roman"/>
          <w:bCs/>
          <w:szCs w:val="28"/>
        </w:rPr>
        <w:t xml:space="preserve">.1.2.ja pārvadā </w:t>
      </w:r>
      <w:proofErr w:type="spellStart"/>
      <w:r w:rsidR="008A711E" w:rsidRPr="001D41B3">
        <w:rPr>
          <w:rFonts w:eastAsia="Times New Roman"/>
          <w:bCs/>
          <w:szCs w:val="28"/>
        </w:rPr>
        <w:t>refrižeratorkonteineru</w:t>
      </w:r>
      <w:proofErr w:type="spellEnd"/>
      <w:r w:rsidR="008A711E" w:rsidRPr="001D41B3">
        <w:rPr>
          <w:rFonts w:eastAsia="Times New Roman"/>
          <w:bCs/>
          <w:szCs w:val="28"/>
        </w:rPr>
        <w:t xml:space="preserve"> platformu sakabē, izdara atzīmi “No uzkalna nenolaist”, bet ja pārvadā uz atsevišķa vagona </w:t>
      </w:r>
      <w:r w:rsidR="00525468" w:rsidRPr="001D41B3">
        <w:rPr>
          <w:rFonts w:eastAsia="Times New Roman"/>
          <w:bCs/>
          <w:szCs w:val="28"/>
        </w:rPr>
        <w:t xml:space="preserve">– </w:t>
      </w:r>
      <w:r w:rsidR="002D69BD" w:rsidRPr="001D41B3">
        <w:rPr>
          <w:rFonts w:eastAsia="Times New Roman"/>
          <w:bCs/>
          <w:szCs w:val="28"/>
        </w:rPr>
        <w:t>izdara</w:t>
      </w:r>
      <w:r w:rsidR="008A711E" w:rsidRPr="001D41B3">
        <w:rPr>
          <w:rFonts w:eastAsia="Times New Roman"/>
          <w:bCs/>
          <w:szCs w:val="28"/>
        </w:rPr>
        <w:t xml:space="preserve"> atzīmi “No uzkalna nolaist uzmanīgi”;</w:t>
      </w:r>
    </w:p>
    <w:p w14:paraId="3F8EBDB2" w14:textId="49B926CD" w:rsidR="008A711E" w:rsidRPr="001D41B3" w:rsidRDefault="000F74E5" w:rsidP="008A711E">
      <w:pPr>
        <w:ind w:firstLine="720"/>
        <w:jc w:val="both"/>
        <w:rPr>
          <w:rFonts w:eastAsia="Times New Roman"/>
          <w:bCs/>
          <w:szCs w:val="28"/>
        </w:rPr>
      </w:pPr>
      <w:r w:rsidRPr="001D41B3">
        <w:rPr>
          <w:rFonts w:eastAsia="Times New Roman"/>
          <w:bCs/>
          <w:szCs w:val="28"/>
        </w:rPr>
        <w:t>42</w:t>
      </w:r>
      <w:r w:rsidR="008A711E" w:rsidRPr="001D41B3">
        <w:rPr>
          <w:rFonts w:eastAsia="Times New Roman"/>
          <w:bCs/>
          <w:szCs w:val="28"/>
        </w:rPr>
        <w:t>.1.3. ja pārvadā divus un vairāk konteinerus ar vienu pavadzīmi, izdara atzīmi “Skatīt pielikto sarakstu”;</w:t>
      </w:r>
    </w:p>
    <w:p w14:paraId="621038CB" w14:textId="60C61A8F" w:rsidR="008A711E" w:rsidRPr="001D41B3" w:rsidRDefault="000F74E5" w:rsidP="008A711E">
      <w:pPr>
        <w:ind w:firstLine="720"/>
        <w:jc w:val="both"/>
        <w:rPr>
          <w:rFonts w:eastAsia="Times New Roman"/>
          <w:bCs/>
          <w:szCs w:val="28"/>
        </w:rPr>
      </w:pPr>
      <w:r w:rsidRPr="001D41B3">
        <w:rPr>
          <w:rFonts w:eastAsia="Times New Roman"/>
          <w:bCs/>
          <w:szCs w:val="28"/>
        </w:rPr>
        <w:t>42</w:t>
      </w:r>
      <w:r w:rsidR="008A711E" w:rsidRPr="001D41B3">
        <w:rPr>
          <w:rFonts w:eastAsia="Times New Roman"/>
          <w:bCs/>
          <w:szCs w:val="28"/>
        </w:rPr>
        <w:t xml:space="preserve">.2.ja pārvadā </w:t>
      </w:r>
      <w:proofErr w:type="spellStart"/>
      <w:r w:rsidR="008A711E" w:rsidRPr="001D41B3">
        <w:rPr>
          <w:rFonts w:eastAsia="Times New Roman"/>
          <w:bCs/>
          <w:szCs w:val="28"/>
        </w:rPr>
        <w:t>garmēra</w:t>
      </w:r>
      <w:proofErr w:type="spellEnd"/>
      <w:r w:rsidR="008A711E" w:rsidRPr="001D41B3">
        <w:rPr>
          <w:rFonts w:eastAsia="Times New Roman"/>
          <w:bCs/>
          <w:szCs w:val="28"/>
        </w:rPr>
        <w:t xml:space="preserve"> kravu vagonu sakabē, izdara atzīmi “No uzkalna nenolaist”;</w:t>
      </w:r>
    </w:p>
    <w:p w14:paraId="235FA980" w14:textId="0CD23C2D" w:rsidR="008A711E" w:rsidRPr="001D41B3" w:rsidRDefault="000F74E5" w:rsidP="008A711E">
      <w:pPr>
        <w:ind w:firstLine="720"/>
        <w:jc w:val="both"/>
        <w:rPr>
          <w:rFonts w:eastAsia="Times New Roman"/>
          <w:bCs/>
          <w:szCs w:val="28"/>
        </w:rPr>
      </w:pPr>
      <w:r w:rsidRPr="001D41B3">
        <w:rPr>
          <w:rFonts w:eastAsia="Times New Roman"/>
          <w:bCs/>
          <w:szCs w:val="28"/>
        </w:rPr>
        <w:t>42</w:t>
      </w:r>
      <w:r w:rsidR="008A711E" w:rsidRPr="001D41B3">
        <w:rPr>
          <w:rFonts w:eastAsia="Times New Roman"/>
          <w:bCs/>
          <w:szCs w:val="28"/>
        </w:rPr>
        <w:t>.3.ja pārvadā pārvadātājam nepiederoš</w:t>
      </w:r>
      <w:r w:rsidR="001B6A1F">
        <w:rPr>
          <w:rFonts w:eastAsia="Times New Roman"/>
          <w:bCs/>
          <w:szCs w:val="28"/>
        </w:rPr>
        <w:t>u</w:t>
      </w:r>
      <w:r w:rsidR="008A711E" w:rsidRPr="001D41B3">
        <w:rPr>
          <w:rFonts w:eastAsia="Times New Roman"/>
          <w:bCs/>
          <w:szCs w:val="28"/>
        </w:rPr>
        <w:t xml:space="preserve"> vagonu kā transporta līdzekli, kura nolaišana no uzkalna ir aizliegta saskaņā ar vagona ekspluatācijas instrukciju, izdara atzīmi “No uzkalna nenolaist”;</w:t>
      </w:r>
    </w:p>
    <w:p w14:paraId="27F6609A" w14:textId="785B4E28" w:rsidR="008A711E" w:rsidRPr="001D41B3" w:rsidRDefault="000F74E5" w:rsidP="008A711E">
      <w:pPr>
        <w:ind w:firstLine="720"/>
        <w:jc w:val="both"/>
        <w:rPr>
          <w:rFonts w:eastAsia="Times New Roman"/>
          <w:bCs/>
          <w:szCs w:val="28"/>
        </w:rPr>
      </w:pPr>
      <w:r w:rsidRPr="001D41B3">
        <w:rPr>
          <w:rFonts w:eastAsia="Times New Roman"/>
          <w:bCs/>
          <w:szCs w:val="28"/>
        </w:rPr>
        <w:t>42</w:t>
      </w:r>
      <w:r w:rsidR="008A711E" w:rsidRPr="001D41B3">
        <w:rPr>
          <w:rFonts w:eastAsia="Times New Roman"/>
          <w:bCs/>
          <w:szCs w:val="28"/>
        </w:rPr>
        <w:t>.4.ja pārvadā kravu uz savām asīm, izņemot krav</w:t>
      </w:r>
      <w:r w:rsidR="001B6A1F">
        <w:rPr>
          <w:rFonts w:eastAsia="Times New Roman"/>
          <w:bCs/>
          <w:szCs w:val="28"/>
        </w:rPr>
        <w:t>as</w:t>
      </w:r>
      <w:r w:rsidR="008A711E" w:rsidRPr="001D41B3">
        <w:rPr>
          <w:rFonts w:eastAsia="Times New Roman"/>
          <w:bCs/>
          <w:szCs w:val="28"/>
        </w:rPr>
        <w:t xml:space="preserve"> vagonus, kuru nolaišana no uzkalna ir atļauta saskaņā ar vagona ekspluatācijas instrukciju, izdara atzīmi “No uzkalna nenolaist”;</w:t>
      </w:r>
    </w:p>
    <w:p w14:paraId="31E4CA44" w14:textId="07B823FA" w:rsidR="008A711E" w:rsidRPr="001D41B3" w:rsidRDefault="000F74E5" w:rsidP="008A711E">
      <w:pPr>
        <w:ind w:firstLine="720"/>
        <w:jc w:val="both"/>
        <w:rPr>
          <w:rFonts w:eastAsia="Times New Roman"/>
          <w:bCs/>
          <w:szCs w:val="28"/>
        </w:rPr>
      </w:pPr>
      <w:r w:rsidRPr="001D41B3">
        <w:rPr>
          <w:rFonts w:eastAsia="Times New Roman"/>
          <w:bCs/>
          <w:szCs w:val="28"/>
        </w:rPr>
        <w:t>42</w:t>
      </w:r>
      <w:r w:rsidR="008A711E" w:rsidRPr="001D41B3">
        <w:rPr>
          <w:rFonts w:eastAsia="Times New Roman"/>
          <w:bCs/>
          <w:szCs w:val="28"/>
        </w:rPr>
        <w:t>.5.ja pārvadā kravas, kuras saskaņā ar standartiem, tehnisko dokumentāciju vai tehniskajiem nosacījumiem ir trauslas vai ar tām ir nepieciešama piesardzīga rīkošanās, izdara atzīmi “No uzkalna nolaist uzmanīgi”;</w:t>
      </w:r>
    </w:p>
    <w:p w14:paraId="31304FC5" w14:textId="61D23D21" w:rsidR="008A711E" w:rsidRPr="001D41B3" w:rsidRDefault="000F74E5" w:rsidP="008A711E">
      <w:pPr>
        <w:ind w:firstLine="720"/>
        <w:jc w:val="both"/>
        <w:rPr>
          <w:rFonts w:eastAsia="Times New Roman"/>
          <w:bCs/>
          <w:szCs w:val="28"/>
        </w:rPr>
      </w:pPr>
      <w:r w:rsidRPr="001D41B3">
        <w:rPr>
          <w:rFonts w:eastAsia="Times New Roman"/>
          <w:bCs/>
          <w:szCs w:val="28"/>
        </w:rPr>
        <w:t>42</w:t>
      </w:r>
      <w:r w:rsidR="008A711E" w:rsidRPr="001D41B3">
        <w:rPr>
          <w:rFonts w:eastAsia="Times New Roman"/>
          <w:bCs/>
          <w:szCs w:val="28"/>
        </w:rPr>
        <w:t>.6.ja pārvadā neparast</w:t>
      </w:r>
      <w:r w:rsidR="001B6A1F">
        <w:rPr>
          <w:rFonts w:eastAsia="Times New Roman"/>
          <w:bCs/>
          <w:szCs w:val="28"/>
        </w:rPr>
        <w:t>a</w:t>
      </w:r>
      <w:r w:rsidR="008A711E" w:rsidRPr="001D41B3">
        <w:rPr>
          <w:rFonts w:eastAsia="Times New Roman"/>
          <w:bCs/>
          <w:szCs w:val="28"/>
        </w:rPr>
        <w:t>s kravas, izdara atzīmes:</w:t>
      </w:r>
    </w:p>
    <w:p w14:paraId="257113D5" w14:textId="62E83C68" w:rsidR="008A711E" w:rsidRPr="001D41B3" w:rsidRDefault="000F74E5" w:rsidP="008A711E">
      <w:pPr>
        <w:ind w:firstLine="720"/>
        <w:jc w:val="both"/>
        <w:rPr>
          <w:rFonts w:eastAsia="Times New Roman"/>
          <w:bCs/>
          <w:szCs w:val="28"/>
        </w:rPr>
      </w:pPr>
      <w:r w:rsidRPr="001D41B3">
        <w:rPr>
          <w:rFonts w:eastAsia="Times New Roman"/>
          <w:bCs/>
          <w:szCs w:val="28"/>
        </w:rPr>
        <w:t>42</w:t>
      </w:r>
      <w:r w:rsidR="008A711E" w:rsidRPr="001D41B3">
        <w:rPr>
          <w:rFonts w:eastAsia="Times New Roman"/>
          <w:bCs/>
          <w:szCs w:val="28"/>
        </w:rPr>
        <w:t xml:space="preserve">.6.1.ja pārvadā </w:t>
      </w:r>
      <w:proofErr w:type="spellStart"/>
      <w:r w:rsidR="008A711E" w:rsidRPr="001D41B3">
        <w:rPr>
          <w:rFonts w:eastAsia="Times New Roman"/>
          <w:bCs/>
          <w:szCs w:val="28"/>
        </w:rPr>
        <w:t>negabarīta</w:t>
      </w:r>
      <w:proofErr w:type="spellEnd"/>
      <w:r w:rsidR="008A711E" w:rsidRPr="001D41B3">
        <w:rPr>
          <w:rFonts w:eastAsia="Times New Roman"/>
          <w:bCs/>
          <w:szCs w:val="28"/>
        </w:rPr>
        <w:t xml:space="preserve"> kravu – “</w:t>
      </w:r>
      <w:proofErr w:type="spellStart"/>
      <w:r w:rsidR="008A711E" w:rsidRPr="001D41B3">
        <w:rPr>
          <w:rFonts w:eastAsia="Times New Roman"/>
          <w:bCs/>
          <w:szCs w:val="28"/>
        </w:rPr>
        <w:t>Negabarīta</w:t>
      </w:r>
      <w:proofErr w:type="spellEnd"/>
      <w:r w:rsidR="008A711E" w:rsidRPr="001D41B3">
        <w:rPr>
          <w:rFonts w:eastAsia="Times New Roman"/>
          <w:bCs/>
          <w:szCs w:val="28"/>
        </w:rPr>
        <w:t xml:space="preserve"> krava ____ (kravas </w:t>
      </w:r>
      <w:proofErr w:type="spellStart"/>
      <w:r w:rsidR="008A711E" w:rsidRPr="001D41B3">
        <w:rPr>
          <w:rFonts w:eastAsia="Times New Roman"/>
          <w:bCs/>
          <w:szCs w:val="28"/>
        </w:rPr>
        <w:t>negabaritātes</w:t>
      </w:r>
      <w:proofErr w:type="spellEnd"/>
      <w:r w:rsidR="008A711E" w:rsidRPr="001D41B3">
        <w:rPr>
          <w:rFonts w:eastAsia="Times New Roman"/>
          <w:bCs/>
          <w:szCs w:val="28"/>
        </w:rPr>
        <w:t xml:space="preserve"> indekss)”;</w:t>
      </w:r>
    </w:p>
    <w:p w14:paraId="5A0AE115" w14:textId="29891367" w:rsidR="00C13085" w:rsidRPr="001D41B3" w:rsidRDefault="000F74E5" w:rsidP="008A711E">
      <w:pPr>
        <w:ind w:firstLine="720"/>
        <w:jc w:val="both"/>
        <w:rPr>
          <w:rFonts w:eastAsia="Times New Roman"/>
          <w:bCs/>
          <w:szCs w:val="28"/>
        </w:rPr>
      </w:pPr>
      <w:r w:rsidRPr="001D41B3">
        <w:rPr>
          <w:rFonts w:eastAsia="Times New Roman"/>
          <w:bCs/>
          <w:szCs w:val="28"/>
        </w:rPr>
        <w:t>42</w:t>
      </w:r>
      <w:r w:rsidR="008A711E" w:rsidRPr="001D41B3">
        <w:rPr>
          <w:rFonts w:eastAsia="Times New Roman"/>
          <w:bCs/>
          <w:szCs w:val="28"/>
        </w:rPr>
        <w:t xml:space="preserve">.6.2. ja pārvadā </w:t>
      </w:r>
      <w:proofErr w:type="spellStart"/>
      <w:r w:rsidR="008A711E" w:rsidRPr="001D41B3">
        <w:rPr>
          <w:rFonts w:eastAsia="Times New Roman"/>
          <w:bCs/>
          <w:szCs w:val="28"/>
        </w:rPr>
        <w:t>negabarīta</w:t>
      </w:r>
      <w:proofErr w:type="spellEnd"/>
      <w:r w:rsidR="008A711E" w:rsidRPr="001D41B3">
        <w:rPr>
          <w:rFonts w:eastAsia="Times New Roman"/>
          <w:bCs/>
          <w:szCs w:val="28"/>
        </w:rPr>
        <w:t xml:space="preserve"> kravu ar </w:t>
      </w:r>
      <w:proofErr w:type="spellStart"/>
      <w:r w:rsidR="008A711E" w:rsidRPr="001D41B3">
        <w:rPr>
          <w:rFonts w:eastAsia="Times New Roman"/>
          <w:bCs/>
          <w:szCs w:val="28"/>
        </w:rPr>
        <w:t>kontrolrāmi</w:t>
      </w:r>
      <w:proofErr w:type="spellEnd"/>
      <w:r w:rsidR="008A711E" w:rsidRPr="001D41B3">
        <w:rPr>
          <w:rFonts w:eastAsia="Times New Roman"/>
          <w:bCs/>
          <w:szCs w:val="28"/>
        </w:rPr>
        <w:t xml:space="preserve">, pavadzīmē, kas noformēta </w:t>
      </w:r>
      <w:proofErr w:type="spellStart"/>
      <w:r w:rsidR="008A711E" w:rsidRPr="001D41B3">
        <w:rPr>
          <w:rFonts w:eastAsia="Times New Roman"/>
          <w:bCs/>
          <w:szCs w:val="28"/>
        </w:rPr>
        <w:t>negabarīta</w:t>
      </w:r>
      <w:proofErr w:type="spellEnd"/>
      <w:r w:rsidR="008A711E" w:rsidRPr="001D41B3">
        <w:rPr>
          <w:rFonts w:eastAsia="Times New Roman"/>
          <w:bCs/>
          <w:szCs w:val="28"/>
        </w:rPr>
        <w:t xml:space="preserve"> kravas pārvadājumam – “</w:t>
      </w:r>
      <w:proofErr w:type="spellStart"/>
      <w:r w:rsidR="008A711E" w:rsidRPr="001D41B3">
        <w:rPr>
          <w:rFonts w:eastAsia="Times New Roman"/>
          <w:bCs/>
          <w:szCs w:val="28"/>
        </w:rPr>
        <w:t>Kontrolrāmis</w:t>
      </w:r>
      <w:proofErr w:type="spellEnd"/>
      <w:r w:rsidR="008A711E" w:rsidRPr="001D41B3">
        <w:rPr>
          <w:rFonts w:eastAsia="Times New Roman"/>
          <w:bCs/>
          <w:szCs w:val="28"/>
        </w:rPr>
        <w:t xml:space="preserve"> uzstādīts uz vagona Nr.___________”, bet pavadzīmē, kas noformēta vagona ar </w:t>
      </w:r>
      <w:proofErr w:type="spellStart"/>
      <w:r w:rsidR="008A711E" w:rsidRPr="001D41B3">
        <w:rPr>
          <w:rFonts w:eastAsia="Times New Roman"/>
          <w:bCs/>
          <w:szCs w:val="28"/>
        </w:rPr>
        <w:t>kontrolrāmi</w:t>
      </w:r>
      <w:proofErr w:type="spellEnd"/>
      <w:r w:rsidR="008A711E" w:rsidRPr="001D41B3">
        <w:rPr>
          <w:rFonts w:eastAsia="Times New Roman"/>
          <w:bCs/>
          <w:szCs w:val="28"/>
        </w:rPr>
        <w:t xml:space="preserve"> pārvadājumam – “Vagons aizņemts ar </w:t>
      </w:r>
      <w:proofErr w:type="spellStart"/>
      <w:r w:rsidR="008A711E" w:rsidRPr="001D41B3">
        <w:rPr>
          <w:rFonts w:eastAsia="Times New Roman"/>
          <w:bCs/>
          <w:szCs w:val="28"/>
        </w:rPr>
        <w:t>kontrolrāmi</w:t>
      </w:r>
      <w:proofErr w:type="spellEnd"/>
      <w:r w:rsidR="008A711E" w:rsidRPr="001D41B3">
        <w:rPr>
          <w:rFonts w:eastAsia="Times New Roman"/>
          <w:bCs/>
          <w:szCs w:val="28"/>
        </w:rPr>
        <w:t xml:space="preserve"> kravai, kas iekrauta vagonā Nr._______” – ja </w:t>
      </w:r>
      <w:proofErr w:type="spellStart"/>
      <w:r w:rsidR="008A711E" w:rsidRPr="001D41B3">
        <w:rPr>
          <w:rFonts w:eastAsia="Times New Roman"/>
          <w:bCs/>
          <w:szCs w:val="28"/>
        </w:rPr>
        <w:t>kontrolrāmis</w:t>
      </w:r>
      <w:proofErr w:type="spellEnd"/>
      <w:r w:rsidR="008A711E" w:rsidRPr="001D41B3">
        <w:rPr>
          <w:rFonts w:eastAsia="Times New Roman"/>
          <w:bCs/>
          <w:szCs w:val="28"/>
        </w:rPr>
        <w:t xml:space="preserve"> uzstādīts uz tukš</w:t>
      </w:r>
      <w:r w:rsidR="001B6A1F">
        <w:rPr>
          <w:rFonts w:eastAsia="Times New Roman"/>
          <w:bCs/>
          <w:szCs w:val="28"/>
        </w:rPr>
        <w:t>a</w:t>
      </w:r>
      <w:r w:rsidR="008A711E" w:rsidRPr="001D41B3">
        <w:rPr>
          <w:rFonts w:eastAsia="Times New Roman"/>
          <w:bCs/>
          <w:szCs w:val="28"/>
        </w:rPr>
        <w:t xml:space="preserve"> vagona; </w:t>
      </w:r>
    </w:p>
    <w:p w14:paraId="5DD1B2B6" w14:textId="6DF9FEEA" w:rsidR="008548C0" w:rsidRDefault="000F74E5" w:rsidP="008A711E">
      <w:pPr>
        <w:ind w:firstLine="720"/>
        <w:jc w:val="both"/>
        <w:rPr>
          <w:rFonts w:eastAsia="Times New Roman"/>
          <w:bCs/>
          <w:szCs w:val="28"/>
        </w:rPr>
      </w:pPr>
      <w:r w:rsidRPr="001D41B3">
        <w:rPr>
          <w:rFonts w:eastAsia="Times New Roman"/>
          <w:bCs/>
          <w:szCs w:val="28"/>
        </w:rPr>
        <w:t>42</w:t>
      </w:r>
      <w:r w:rsidR="008A711E" w:rsidRPr="001D41B3">
        <w:rPr>
          <w:rFonts w:eastAsia="Times New Roman"/>
          <w:bCs/>
          <w:szCs w:val="28"/>
        </w:rPr>
        <w:t xml:space="preserve">.6.3. </w:t>
      </w:r>
      <w:r w:rsidR="008548C0" w:rsidRPr="00767B17">
        <w:rPr>
          <w:rFonts w:eastAsia="Times New Roman"/>
          <w:bCs/>
          <w:szCs w:val="28"/>
        </w:rPr>
        <w:t xml:space="preserve">ja pārvadā </w:t>
      </w:r>
      <w:proofErr w:type="spellStart"/>
      <w:r w:rsidR="008548C0" w:rsidRPr="00767B17">
        <w:rPr>
          <w:rFonts w:eastAsia="Times New Roman"/>
          <w:bCs/>
          <w:szCs w:val="28"/>
        </w:rPr>
        <w:t>negabarīta</w:t>
      </w:r>
      <w:proofErr w:type="spellEnd"/>
      <w:r w:rsidR="008548C0" w:rsidRPr="00767B17">
        <w:rPr>
          <w:rFonts w:eastAsia="Times New Roman"/>
          <w:bCs/>
          <w:szCs w:val="28"/>
        </w:rPr>
        <w:t xml:space="preserve"> kravu ar </w:t>
      </w:r>
      <w:proofErr w:type="spellStart"/>
      <w:r w:rsidR="008548C0" w:rsidRPr="00767B17">
        <w:rPr>
          <w:rFonts w:eastAsia="Times New Roman"/>
          <w:bCs/>
          <w:szCs w:val="28"/>
        </w:rPr>
        <w:t>kontrolrāmi</w:t>
      </w:r>
      <w:proofErr w:type="spellEnd"/>
      <w:r w:rsidR="008548C0" w:rsidRPr="00767B17">
        <w:rPr>
          <w:rFonts w:eastAsia="Times New Roman"/>
          <w:bCs/>
          <w:szCs w:val="28"/>
        </w:rPr>
        <w:t xml:space="preserve">, pavadzīmē, kas noformēta </w:t>
      </w:r>
      <w:proofErr w:type="spellStart"/>
      <w:r w:rsidR="008548C0" w:rsidRPr="00767B17">
        <w:rPr>
          <w:rFonts w:eastAsia="Times New Roman"/>
          <w:bCs/>
          <w:szCs w:val="28"/>
        </w:rPr>
        <w:t>negabarīta</w:t>
      </w:r>
      <w:proofErr w:type="spellEnd"/>
      <w:r w:rsidR="008548C0" w:rsidRPr="00767B17">
        <w:rPr>
          <w:rFonts w:eastAsia="Times New Roman"/>
          <w:bCs/>
          <w:szCs w:val="28"/>
        </w:rPr>
        <w:t xml:space="preserve"> kravas pārvadājumam – “</w:t>
      </w:r>
      <w:proofErr w:type="spellStart"/>
      <w:r w:rsidR="008548C0" w:rsidRPr="00767B17">
        <w:rPr>
          <w:rFonts w:eastAsia="Times New Roman"/>
          <w:bCs/>
          <w:szCs w:val="28"/>
        </w:rPr>
        <w:t>Kontrolrāmis</w:t>
      </w:r>
      <w:proofErr w:type="spellEnd"/>
      <w:r w:rsidR="008548C0" w:rsidRPr="00767B17">
        <w:rPr>
          <w:rFonts w:eastAsia="Times New Roman"/>
          <w:bCs/>
          <w:szCs w:val="28"/>
        </w:rPr>
        <w:t xml:space="preserve"> uzstādīts uz vagona Nr.___________”, bet pavadzīmē, kas noformēta vagona ar </w:t>
      </w:r>
      <w:proofErr w:type="spellStart"/>
      <w:r w:rsidR="008548C0" w:rsidRPr="00767B17">
        <w:rPr>
          <w:rFonts w:eastAsia="Times New Roman"/>
          <w:bCs/>
          <w:szCs w:val="28"/>
        </w:rPr>
        <w:t>kontrolrāmi</w:t>
      </w:r>
      <w:proofErr w:type="spellEnd"/>
      <w:r w:rsidR="008548C0" w:rsidRPr="00767B17">
        <w:rPr>
          <w:rFonts w:eastAsia="Times New Roman"/>
          <w:bCs/>
          <w:szCs w:val="28"/>
        </w:rPr>
        <w:t xml:space="preserve"> pārvadājumam – “Uz vagona uzstādīts </w:t>
      </w:r>
      <w:proofErr w:type="spellStart"/>
      <w:r w:rsidR="008548C0" w:rsidRPr="00767B17">
        <w:rPr>
          <w:rFonts w:eastAsia="Times New Roman"/>
          <w:bCs/>
          <w:szCs w:val="28"/>
        </w:rPr>
        <w:t>kontrolrāmis</w:t>
      </w:r>
      <w:proofErr w:type="spellEnd"/>
      <w:r w:rsidR="008548C0" w:rsidRPr="00767B17">
        <w:rPr>
          <w:rFonts w:eastAsia="Times New Roman"/>
          <w:bCs/>
          <w:szCs w:val="28"/>
        </w:rPr>
        <w:t xml:space="preserve"> kravai, kas iekrauta vagonā Nr.______” – ja </w:t>
      </w:r>
      <w:proofErr w:type="spellStart"/>
      <w:r w:rsidR="008548C0" w:rsidRPr="00767B17">
        <w:rPr>
          <w:rFonts w:eastAsia="Times New Roman"/>
          <w:bCs/>
          <w:szCs w:val="28"/>
        </w:rPr>
        <w:t>kontrolrāmis</w:t>
      </w:r>
      <w:proofErr w:type="spellEnd"/>
      <w:r w:rsidR="008548C0" w:rsidRPr="00767B17">
        <w:rPr>
          <w:rFonts w:eastAsia="Times New Roman"/>
          <w:bCs/>
          <w:szCs w:val="28"/>
        </w:rPr>
        <w:t xml:space="preserve"> uzstādīts uz krautā vagona</w:t>
      </w:r>
      <w:r w:rsidR="008548C0">
        <w:rPr>
          <w:rFonts w:eastAsia="Times New Roman"/>
          <w:bCs/>
          <w:szCs w:val="28"/>
        </w:rPr>
        <w:t xml:space="preserve">; </w:t>
      </w:r>
    </w:p>
    <w:p w14:paraId="7933C4E3" w14:textId="21422386" w:rsidR="00E82535" w:rsidRPr="001D41B3" w:rsidRDefault="008548C0" w:rsidP="008A711E">
      <w:pPr>
        <w:ind w:firstLine="720"/>
        <w:jc w:val="both"/>
        <w:rPr>
          <w:rFonts w:eastAsia="Times New Roman"/>
          <w:bCs/>
          <w:szCs w:val="28"/>
        </w:rPr>
      </w:pPr>
      <w:r>
        <w:rPr>
          <w:rFonts w:eastAsia="Times New Roman"/>
          <w:bCs/>
          <w:szCs w:val="28"/>
        </w:rPr>
        <w:lastRenderedPageBreak/>
        <w:t xml:space="preserve">42.6.4. </w:t>
      </w:r>
      <w:r w:rsidR="008A711E" w:rsidRPr="001D41B3">
        <w:rPr>
          <w:rFonts w:eastAsia="Times New Roman"/>
          <w:bCs/>
          <w:szCs w:val="28"/>
        </w:rPr>
        <w:t xml:space="preserve">ja pārvadā </w:t>
      </w:r>
      <w:proofErr w:type="spellStart"/>
      <w:r w:rsidR="008A711E" w:rsidRPr="001D41B3">
        <w:rPr>
          <w:rFonts w:eastAsia="Times New Roman"/>
          <w:bCs/>
          <w:szCs w:val="28"/>
        </w:rPr>
        <w:t>negabarīta</w:t>
      </w:r>
      <w:proofErr w:type="spellEnd"/>
      <w:r w:rsidR="008A711E" w:rsidRPr="001D41B3">
        <w:rPr>
          <w:rFonts w:eastAsia="Times New Roman"/>
          <w:bCs/>
          <w:szCs w:val="28"/>
        </w:rPr>
        <w:t xml:space="preserve"> kravu un kravu transportierī</w:t>
      </w:r>
      <w:r>
        <w:rPr>
          <w:rFonts w:eastAsia="Times New Roman"/>
          <w:bCs/>
          <w:szCs w:val="28"/>
        </w:rPr>
        <w:t>, izdara atzīmi</w:t>
      </w:r>
      <w:r w:rsidR="008A711E" w:rsidRPr="001D41B3">
        <w:rPr>
          <w:rFonts w:eastAsia="Times New Roman"/>
          <w:bCs/>
          <w:szCs w:val="28"/>
        </w:rPr>
        <w:t xml:space="preserve"> “No uzkalna nenolaist” vai “Pāri uzkalnam nelaist”, pārvadātājs nosaka nepieciešamību izdarīt šīs atzīmes; </w:t>
      </w:r>
    </w:p>
    <w:p w14:paraId="7E128EFE" w14:textId="41C0C62F" w:rsidR="008A711E" w:rsidRPr="001D41B3" w:rsidRDefault="000F74E5" w:rsidP="008A711E">
      <w:pPr>
        <w:ind w:firstLine="720"/>
        <w:jc w:val="both"/>
        <w:rPr>
          <w:rFonts w:eastAsia="Times New Roman"/>
          <w:bCs/>
          <w:szCs w:val="28"/>
        </w:rPr>
      </w:pPr>
      <w:r w:rsidRPr="001D41B3">
        <w:rPr>
          <w:rFonts w:eastAsia="Times New Roman"/>
          <w:bCs/>
          <w:szCs w:val="28"/>
        </w:rPr>
        <w:t>42</w:t>
      </w:r>
      <w:r w:rsidR="008A711E" w:rsidRPr="001D41B3">
        <w:rPr>
          <w:rFonts w:eastAsia="Times New Roman"/>
          <w:bCs/>
          <w:szCs w:val="28"/>
        </w:rPr>
        <w:t>.6.</w:t>
      </w:r>
      <w:r w:rsidR="008548C0">
        <w:rPr>
          <w:rFonts w:eastAsia="Times New Roman"/>
          <w:bCs/>
          <w:szCs w:val="28"/>
        </w:rPr>
        <w:t>5</w:t>
      </w:r>
      <w:r w:rsidR="008A711E" w:rsidRPr="001D41B3">
        <w:rPr>
          <w:rFonts w:eastAsia="Times New Roman"/>
          <w:bCs/>
          <w:szCs w:val="28"/>
        </w:rPr>
        <w:t>. ja pārvadā kravu, kurai tehnisk</w:t>
      </w:r>
      <w:r w:rsidR="001B6A1F">
        <w:rPr>
          <w:rFonts w:eastAsia="Times New Roman"/>
          <w:bCs/>
          <w:szCs w:val="28"/>
        </w:rPr>
        <w:t>ā</w:t>
      </w:r>
      <w:r w:rsidR="008A711E" w:rsidRPr="001D41B3">
        <w:rPr>
          <w:rFonts w:eastAsia="Times New Roman"/>
          <w:bCs/>
          <w:szCs w:val="28"/>
        </w:rPr>
        <w:t xml:space="preserve"> raksturojum</w:t>
      </w:r>
      <w:r w:rsidR="001B6A1F">
        <w:rPr>
          <w:rFonts w:eastAsia="Times New Roman"/>
          <w:bCs/>
          <w:szCs w:val="28"/>
        </w:rPr>
        <w:t>a</w:t>
      </w:r>
      <w:r w:rsidR="008A711E" w:rsidRPr="001D41B3">
        <w:rPr>
          <w:rFonts w:eastAsia="Times New Roman"/>
          <w:bCs/>
          <w:szCs w:val="28"/>
        </w:rPr>
        <w:t xml:space="preserve"> dēļ nepieciešams ātruma ierobežojums – “Ātrums ne lielāks par _____ km/h”;</w:t>
      </w:r>
    </w:p>
    <w:p w14:paraId="58F28E67" w14:textId="1428889B" w:rsidR="00C13085" w:rsidRPr="001D41B3" w:rsidRDefault="000F74E5" w:rsidP="008A711E">
      <w:pPr>
        <w:ind w:firstLine="720"/>
        <w:jc w:val="both"/>
        <w:rPr>
          <w:rFonts w:eastAsia="Times New Roman"/>
          <w:bCs/>
          <w:szCs w:val="28"/>
        </w:rPr>
      </w:pPr>
      <w:r w:rsidRPr="001D41B3">
        <w:rPr>
          <w:rFonts w:eastAsia="Times New Roman"/>
          <w:bCs/>
          <w:szCs w:val="28"/>
        </w:rPr>
        <w:t>42</w:t>
      </w:r>
      <w:r w:rsidR="008A711E" w:rsidRPr="001D41B3">
        <w:rPr>
          <w:rFonts w:eastAsia="Times New Roman"/>
          <w:bCs/>
          <w:szCs w:val="28"/>
        </w:rPr>
        <w:t>.7.ja pārvadā kravu, kas iekrauta atvieglotā vai zonālā kraušanas gabarīta robežās, izdara attiecīgi atzīmes “Atvieglotais gabarīts” vai “Zonālais gabarīts”.</w:t>
      </w:r>
    </w:p>
    <w:p w14:paraId="0B5E8B2F" w14:textId="77777777" w:rsidR="004D344C" w:rsidRPr="001D41B3" w:rsidRDefault="004D344C" w:rsidP="008A711E">
      <w:pPr>
        <w:ind w:firstLine="720"/>
        <w:jc w:val="both"/>
        <w:rPr>
          <w:rFonts w:eastAsia="Times New Roman"/>
          <w:bCs/>
          <w:szCs w:val="28"/>
        </w:rPr>
      </w:pPr>
    </w:p>
    <w:p w14:paraId="3225CB7C" w14:textId="21C2EBFB" w:rsidR="008A711E" w:rsidRPr="001D41B3" w:rsidRDefault="000F74E5" w:rsidP="007F73AD">
      <w:pPr>
        <w:ind w:firstLine="720"/>
        <w:jc w:val="both"/>
        <w:rPr>
          <w:rFonts w:eastAsia="Times New Roman"/>
          <w:bCs/>
          <w:szCs w:val="28"/>
        </w:rPr>
      </w:pPr>
      <w:r w:rsidRPr="001D41B3">
        <w:rPr>
          <w:rFonts w:eastAsia="Times New Roman"/>
          <w:bCs/>
          <w:szCs w:val="28"/>
        </w:rPr>
        <w:t>43</w:t>
      </w:r>
      <w:r w:rsidR="008A711E" w:rsidRPr="001D41B3">
        <w:rPr>
          <w:rFonts w:eastAsia="Times New Roman"/>
          <w:bCs/>
          <w:szCs w:val="28"/>
        </w:rPr>
        <w:t>.</w:t>
      </w:r>
      <w:r w:rsidR="00E82535">
        <w:rPr>
          <w:rFonts w:eastAsia="Times New Roman"/>
          <w:bCs/>
          <w:szCs w:val="28"/>
        </w:rPr>
        <w:t xml:space="preserve"> </w:t>
      </w:r>
      <w:r w:rsidR="008A711E" w:rsidRPr="001D41B3">
        <w:rPr>
          <w:rFonts w:eastAsia="Times New Roman"/>
          <w:bCs/>
          <w:szCs w:val="28"/>
        </w:rPr>
        <w:t>(p) Pavadzīmes 15.ailē “Kravas nosaukums” laukā zem punkt</w:t>
      </w:r>
      <w:r w:rsidR="004D344C" w:rsidRPr="001D41B3">
        <w:rPr>
          <w:rFonts w:eastAsia="Times New Roman"/>
          <w:bCs/>
          <w:szCs w:val="28"/>
        </w:rPr>
        <w:t>ētās</w:t>
      </w:r>
      <w:r w:rsidR="008A711E" w:rsidRPr="001D41B3">
        <w:rPr>
          <w:rFonts w:eastAsia="Times New Roman"/>
          <w:bCs/>
          <w:szCs w:val="28"/>
        </w:rPr>
        <w:t xml:space="preserve"> līnijas grozot pārvadājuma līgumu, izdara atzīmi “Pārvadājuma līgums grozīts” un iespiež pārvadātāja spiedoga nospiedumu.</w:t>
      </w:r>
      <w:r w:rsidR="00E53EBD" w:rsidRPr="001D41B3">
        <w:rPr>
          <w:rFonts w:eastAsia="Times New Roman"/>
          <w:bCs/>
          <w:szCs w:val="28"/>
        </w:rPr>
        <w:t xml:space="preserve">  </w:t>
      </w:r>
    </w:p>
    <w:p w14:paraId="7D6C5D42" w14:textId="77777777" w:rsidR="000F74E5" w:rsidRPr="001D41B3" w:rsidRDefault="000F74E5" w:rsidP="007F73AD">
      <w:pPr>
        <w:ind w:firstLine="720"/>
        <w:jc w:val="both"/>
        <w:rPr>
          <w:rFonts w:eastAsia="Times New Roman"/>
          <w:bCs/>
          <w:szCs w:val="28"/>
        </w:rPr>
      </w:pPr>
    </w:p>
    <w:p w14:paraId="6EFC299D" w14:textId="6158C167" w:rsidR="008A711E" w:rsidRPr="001D41B3" w:rsidRDefault="000F74E5" w:rsidP="008A711E">
      <w:pPr>
        <w:ind w:firstLine="720"/>
        <w:jc w:val="both"/>
        <w:rPr>
          <w:rFonts w:eastAsia="Times New Roman"/>
          <w:bCs/>
          <w:szCs w:val="28"/>
        </w:rPr>
      </w:pPr>
      <w:r w:rsidRPr="001D41B3">
        <w:rPr>
          <w:rFonts w:eastAsia="Times New Roman"/>
          <w:bCs/>
          <w:szCs w:val="28"/>
        </w:rPr>
        <w:t>44</w:t>
      </w:r>
      <w:r w:rsidR="008A711E" w:rsidRPr="001D41B3">
        <w:rPr>
          <w:rFonts w:eastAsia="Times New Roman"/>
          <w:bCs/>
          <w:szCs w:val="28"/>
        </w:rPr>
        <w:t>.</w:t>
      </w:r>
      <w:r w:rsidR="00E82535">
        <w:rPr>
          <w:rFonts w:eastAsia="Times New Roman"/>
          <w:bCs/>
          <w:szCs w:val="28"/>
        </w:rPr>
        <w:t xml:space="preserve"> </w:t>
      </w:r>
      <w:r w:rsidR="008A711E" w:rsidRPr="001D41B3">
        <w:rPr>
          <w:rFonts w:eastAsia="Times New Roman"/>
          <w:bCs/>
          <w:szCs w:val="28"/>
        </w:rPr>
        <w:t xml:space="preserve">Ja 15. ailes “Kravas nosaukums” laukā līdz vai pēc </w:t>
      </w:r>
      <w:bookmarkStart w:id="5" w:name="_Hlk530477133"/>
      <w:r w:rsidR="008A711E" w:rsidRPr="001D41B3">
        <w:rPr>
          <w:rFonts w:eastAsia="Times New Roman"/>
          <w:bCs/>
          <w:szCs w:val="28"/>
        </w:rPr>
        <w:t xml:space="preserve">punktētās </w:t>
      </w:r>
      <w:bookmarkEnd w:id="5"/>
      <w:r w:rsidR="008A711E" w:rsidRPr="001D41B3">
        <w:rPr>
          <w:rFonts w:eastAsia="Times New Roman"/>
          <w:bCs/>
          <w:szCs w:val="28"/>
        </w:rPr>
        <w:t>līnijas nepietiek vietas, ziņas var izvietot, izmantojot visu šīs ailes lauku.</w:t>
      </w:r>
    </w:p>
    <w:p w14:paraId="45649769" w14:textId="77777777" w:rsidR="008A711E" w:rsidRPr="001D41B3" w:rsidRDefault="008A711E" w:rsidP="008A711E">
      <w:pPr>
        <w:jc w:val="both"/>
        <w:rPr>
          <w:rFonts w:eastAsia="Times New Roman"/>
          <w:bCs/>
          <w:szCs w:val="28"/>
        </w:rPr>
      </w:pPr>
    </w:p>
    <w:p w14:paraId="3F117D59" w14:textId="1338AE17" w:rsidR="008A711E" w:rsidRPr="001D41B3" w:rsidRDefault="000F74E5" w:rsidP="008A711E">
      <w:pPr>
        <w:ind w:firstLine="720"/>
        <w:jc w:val="both"/>
        <w:rPr>
          <w:rFonts w:eastAsia="Times New Roman"/>
          <w:bCs/>
          <w:szCs w:val="28"/>
        </w:rPr>
      </w:pPr>
      <w:r w:rsidRPr="001D41B3">
        <w:rPr>
          <w:rFonts w:eastAsia="Times New Roman"/>
          <w:bCs/>
          <w:szCs w:val="28"/>
        </w:rPr>
        <w:t>45</w:t>
      </w:r>
      <w:r w:rsidR="008A711E" w:rsidRPr="001D41B3">
        <w:rPr>
          <w:rFonts w:eastAsia="Times New Roman"/>
          <w:bCs/>
          <w:szCs w:val="28"/>
        </w:rPr>
        <w:t>.</w:t>
      </w:r>
      <w:r w:rsidR="00E82535">
        <w:rPr>
          <w:rFonts w:eastAsia="Times New Roman"/>
          <w:bCs/>
          <w:szCs w:val="28"/>
        </w:rPr>
        <w:t xml:space="preserve"> </w:t>
      </w:r>
      <w:r w:rsidR="008A711E" w:rsidRPr="001D41B3">
        <w:rPr>
          <w:rFonts w:eastAsia="Times New Roman"/>
          <w:bCs/>
          <w:szCs w:val="28"/>
        </w:rPr>
        <w:t>(n) Pavadzīmes 16.ailē “Iepakojuma veids” norāda kravas, kas iekrauta vagonā, konteinerā, iepakojuma veidu. Ja pārvadā kravu paketēs, ieraksta: skaitītājā – “pakete”, saucējā – kravas vienības iepakojuma veidu paketē, bet, ja kravas vienība nav iepakota</w:t>
      </w:r>
      <w:r w:rsidR="005E2798">
        <w:rPr>
          <w:rFonts w:eastAsia="Times New Roman"/>
          <w:bCs/>
          <w:szCs w:val="28"/>
        </w:rPr>
        <w:t>,</w:t>
      </w:r>
      <w:r w:rsidR="008A711E" w:rsidRPr="001D41B3">
        <w:rPr>
          <w:rFonts w:eastAsia="Times New Roman"/>
          <w:bCs/>
          <w:szCs w:val="28"/>
        </w:rPr>
        <w:t xml:space="preserve"> </w:t>
      </w:r>
      <w:r w:rsidR="009F3FB8" w:rsidRPr="001D41B3">
        <w:rPr>
          <w:rFonts w:eastAsia="Times New Roman"/>
          <w:bCs/>
          <w:szCs w:val="28"/>
        </w:rPr>
        <w:t xml:space="preserve">izdara </w:t>
      </w:r>
      <w:r w:rsidR="008A711E" w:rsidRPr="001D41B3">
        <w:rPr>
          <w:rFonts w:eastAsia="Times New Roman"/>
          <w:bCs/>
          <w:szCs w:val="28"/>
        </w:rPr>
        <w:t>atzīmi “nav iepakota”. Pārvadājot kravu bez taras un iepakojuma, izdara atzīmi “nav iepakota”.</w:t>
      </w:r>
    </w:p>
    <w:p w14:paraId="1D028FE2" w14:textId="77777777" w:rsidR="008A711E" w:rsidRPr="001D41B3" w:rsidRDefault="008A711E" w:rsidP="008A711E">
      <w:pPr>
        <w:pStyle w:val="ListParagraph"/>
        <w:ind w:left="709"/>
        <w:jc w:val="both"/>
        <w:rPr>
          <w:rFonts w:eastAsia="Times New Roman"/>
          <w:bCs/>
          <w:szCs w:val="28"/>
        </w:rPr>
      </w:pPr>
    </w:p>
    <w:p w14:paraId="06568EB2" w14:textId="39C8682D" w:rsidR="008A711E" w:rsidRPr="001D41B3" w:rsidRDefault="000F74E5" w:rsidP="008A711E">
      <w:pPr>
        <w:ind w:firstLine="720"/>
        <w:jc w:val="both"/>
        <w:rPr>
          <w:rFonts w:eastAsia="Times New Roman"/>
          <w:bCs/>
          <w:szCs w:val="28"/>
        </w:rPr>
      </w:pPr>
      <w:r w:rsidRPr="001D41B3">
        <w:rPr>
          <w:rFonts w:eastAsia="Times New Roman"/>
          <w:bCs/>
          <w:szCs w:val="28"/>
        </w:rPr>
        <w:t>46</w:t>
      </w:r>
      <w:r w:rsidR="008A711E" w:rsidRPr="001D41B3">
        <w:rPr>
          <w:rFonts w:eastAsia="Times New Roman"/>
          <w:bCs/>
          <w:szCs w:val="28"/>
        </w:rPr>
        <w:t>.</w:t>
      </w:r>
      <w:r w:rsidR="00E82535">
        <w:rPr>
          <w:rFonts w:eastAsia="Times New Roman"/>
          <w:bCs/>
          <w:szCs w:val="28"/>
        </w:rPr>
        <w:t xml:space="preserve"> </w:t>
      </w:r>
      <w:r w:rsidR="008A711E" w:rsidRPr="001D41B3">
        <w:rPr>
          <w:rFonts w:eastAsia="Times New Roman"/>
          <w:bCs/>
          <w:szCs w:val="28"/>
        </w:rPr>
        <w:t>(n) Pavadzīmes 17.ailē “Vietu skaits” ar cipariem norāda kravas vietu skaitu vienā rindiņā ar kravas nosaukumu. Ja pārvadā kravu sakrautā, sabērtā vai ielietā veidā, izdara atzīmi: “Sakrauta”, “Sabērta” vai “Ielieta”. Ja pārvadā kravu paketēs, daļskaitļa veidā norāda: pakešu skaitu (skaitītajā), kopējo kravas vienību, kas ievietotas šajās paketēs, skaitu (saucējā). Ja pārvadā kravu</w:t>
      </w:r>
      <w:r w:rsidR="005E2798">
        <w:rPr>
          <w:rFonts w:eastAsia="Times New Roman"/>
          <w:bCs/>
          <w:szCs w:val="28"/>
        </w:rPr>
        <w:t xml:space="preserve">, izmantojot </w:t>
      </w:r>
      <w:r w:rsidR="008A711E" w:rsidRPr="001D41B3">
        <w:rPr>
          <w:rFonts w:eastAsia="Times New Roman"/>
          <w:bCs/>
          <w:szCs w:val="28"/>
        </w:rPr>
        <w:t xml:space="preserve"> daudzkārt izmantojam</w:t>
      </w:r>
      <w:r w:rsidR="005E2798">
        <w:rPr>
          <w:rFonts w:eastAsia="Times New Roman"/>
          <w:bCs/>
          <w:szCs w:val="28"/>
        </w:rPr>
        <w:t>as</w:t>
      </w:r>
      <w:r w:rsidR="008A711E" w:rsidRPr="001D41B3">
        <w:rPr>
          <w:rFonts w:eastAsia="Times New Roman"/>
          <w:bCs/>
          <w:szCs w:val="28"/>
        </w:rPr>
        <w:t xml:space="preserve"> pārvadāšanas ierī</w:t>
      </w:r>
      <w:r w:rsidR="005E2798">
        <w:rPr>
          <w:rFonts w:eastAsia="Times New Roman"/>
          <w:bCs/>
          <w:szCs w:val="28"/>
        </w:rPr>
        <w:t>ces</w:t>
      </w:r>
      <w:r w:rsidR="008A711E" w:rsidRPr="001D41B3">
        <w:rPr>
          <w:rFonts w:eastAsia="Times New Roman"/>
          <w:bCs/>
          <w:szCs w:val="28"/>
        </w:rPr>
        <w:t>, norāda šo ierīču skaitu. Ja pārvadā tukš</w:t>
      </w:r>
      <w:r w:rsidR="005E2798">
        <w:rPr>
          <w:rFonts w:eastAsia="Times New Roman"/>
          <w:bCs/>
          <w:szCs w:val="28"/>
        </w:rPr>
        <w:t>u</w:t>
      </w:r>
      <w:r w:rsidR="008A711E" w:rsidRPr="001D41B3">
        <w:rPr>
          <w:rFonts w:eastAsia="Times New Roman"/>
          <w:bCs/>
          <w:szCs w:val="28"/>
        </w:rPr>
        <w:t>s konteinerus, norāda to skaitu.</w:t>
      </w:r>
    </w:p>
    <w:p w14:paraId="2BFDE2F7" w14:textId="77777777" w:rsidR="00DD5D0D" w:rsidRPr="001D41B3" w:rsidRDefault="00DD5D0D" w:rsidP="008A711E">
      <w:pPr>
        <w:ind w:firstLine="720"/>
        <w:jc w:val="both"/>
        <w:rPr>
          <w:rFonts w:eastAsia="Times New Roman"/>
          <w:bCs/>
          <w:szCs w:val="28"/>
        </w:rPr>
      </w:pPr>
    </w:p>
    <w:p w14:paraId="41AD01FB" w14:textId="221C37EB" w:rsidR="008A711E" w:rsidRPr="001D41B3" w:rsidRDefault="000F74E5" w:rsidP="008A711E">
      <w:pPr>
        <w:ind w:firstLine="720"/>
        <w:jc w:val="both"/>
        <w:rPr>
          <w:rFonts w:eastAsia="Times New Roman"/>
          <w:bCs/>
          <w:szCs w:val="28"/>
        </w:rPr>
      </w:pPr>
      <w:r w:rsidRPr="001D41B3">
        <w:rPr>
          <w:rFonts w:eastAsia="Times New Roman"/>
          <w:bCs/>
          <w:szCs w:val="28"/>
        </w:rPr>
        <w:t>47</w:t>
      </w:r>
      <w:r w:rsidR="008A711E" w:rsidRPr="001D41B3">
        <w:rPr>
          <w:rFonts w:eastAsia="Times New Roman"/>
          <w:bCs/>
          <w:szCs w:val="28"/>
        </w:rPr>
        <w:t>.</w:t>
      </w:r>
      <w:r w:rsidR="00E82535">
        <w:rPr>
          <w:rFonts w:eastAsia="Times New Roman"/>
          <w:bCs/>
          <w:szCs w:val="28"/>
        </w:rPr>
        <w:t xml:space="preserve"> </w:t>
      </w:r>
      <w:r w:rsidR="008A711E" w:rsidRPr="001D41B3">
        <w:rPr>
          <w:rFonts w:eastAsia="Times New Roman"/>
          <w:bCs/>
          <w:szCs w:val="28"/>
        </w:rPr>
        <w:t>(n) Pavadzīmes 18.ailē “Masa (kg)” norāda ar cipariem:</w:t>
      </w:r>
    </w:p>
    <w:p w14:paraId="2531C052" w14:textId="3EF55099" w:rsidR="008A711E" w:rsidRPr="001D41B3" w:rsidRDefault="000F74E5" w:rsidP="008A711E">
      <w:pPr>
        <w:ind w:firstLine="720"/>
        <w:jc w:val="both"/>
        <w:rPr>
          <w:rFonts w:eastAsia="Times New Roman"/>
          <w:bCs/>
          <w:szCs w:val="28"/>
        </w:rPr>
      </w:pPr>
      <w:r w:rsidRPr="001D41B3">
        <w:rPr>
          <w:rFonts w:eastAsia="Times New Roman"/>
          <w:bCs/>
          <w:szCs w:val="28"/>
        </w:rPr>
        <w:t>47</w:t>
      </w:r>
      <w:r w:rsidR="008A711E" w:rsidRPr="001D41B3">
        <w:rPr>
          <w:rFonts w:eastAsia="Times New Roman"/>
          <w:bCs/>
          <w:szCs w:val="28"/>
        </w:rPr>
        <w:t>.1. kravas bruto masu</w:t>
      </w:r>
      <w:r w:rsidR="009F3FB8" w:rsidRPr="001D41B3">
        <w:rPr>
          <w:rFonts w:eastAsia="Times New Roman"/>
          <w:bCs/>
          <w:szCs w:val="28"/>
        </w:rPr>
        <w:t xml:space="preserve"> (</w:t>
      </w:r>
      <w:r w:rsidR="008A711E" w:rsidRPr="001D41B3">
        <w:rPr>
          <w:rFonts w:eastAsia="Times New Roman"/>
          <w:bCs/>
          <w:szCs w:val="28"/>
        </w:rPr>
        <w:t>ieskaitot iepakojumu)</w:t>
      </w:r>
      <w:r w:rsidR="009F3FB8" w:rsidRPr="001D41B3">
        <w:rPr>
          <w:rFonts w:eastAsia="Times New Roman"/>
          <w:bCs/>
          <w:szCs w:val="28"/>
        </w:rPr>
        <w:t xml:space="preserve"> </w:t>
      </w:r>
      <w:r w:rsidR="008A711E" w:rsidRPr="001D41B3">
        <w:rPr>
          <w:rFonts w:eastAsia="Times New Roman"/>
          <w:bCs/>
          <w:szCs w:val="28"/>
        </w:rPr>
        <w:t>katrai kravai</w:t>
      </w:r>
      <w:r w:rsidR="001E7F25">
        <w:rPr>
          <w:rFonts w:eastAsia="Times New Roman"/>
          <w:bCs/>
          <w:szCs w:val="28"/>
        </w:rPr>
        <w:t xml:space="preserve">, </w:t>
      </w:r>
      <w:r w:rsidR="001E7F25" w:rsidRPr="001D41B3">
        <w:rPr>
          <w:rFonts w:eastAsia="Times New Roman"/>
          <w:bCs/>
          <w:szCs w:val="28"/>
        </w:rPr>
        <w:t>tai skaitā kravas uz savām asīm masu</w:t>
      </w:r>
      <w:r w:rsidR="001E7F25">
        <w:rPr>
          <w:rFonts w:eastAsia="Times New Roman"/>
          <w:bCs/>
          <w:szCs w:val="28"/>
        </w:rPr>
        <w:t>,</w:t>
      </w:r>
      <w:r w:rsidR="008A711E" w:rsidRPr="001D41B3">
        <w:rPr>
          <w:rFonts w:eastAsia="Times New Roman"/>
          <w:bCs/>
          <w:szCs w:val="28"/>
        </w:rPr>
        <w:t xml:space="preserve"> vienā rindiņā ar kravas nosaukumu;</w:t>
      </w:r>
    </w:p>
    <w:p w14:paraId="00ABBDDE" w14:textId="22856B72" w:rsidR="008A711E" w:rsidRPr="001D41B3" w:rsidRDefault="000F74E5" w:rsidP="008A711E">
      <w:pPr>
        <w:ind w:firstLine="720"/>
        <w:jc w:val="both"/>
        <w:rPr>
          <w:szCs w:val="28"/>
          <w:lang w:eastAsia="de-DE"/>
        </w:rPr>
      </w:pPr>
      <w:r w:rsidRPr="001D41B3">
        <w:rPr>
          <w:rFonts w:eastAsia="Times New Roman"/>
          <w:bCs/>
          <w:szCs w:val="28"/>
        </w:rPr>
        <w:t>47</w:t>
      </w:r>
      <w:r w:rsidR="008A711E" w:rsidRPr="001D41B3">
        <w:rPr>
          <w:rFonts w:eastAsia="Times New Roman"/>
          <w:bCs/>
          <w:szCs w:val="28"/>
        </w:rPr>
        <w:t xml:space="preserve">.2. </w:t>
      </w:r>
      <w:r w:rsidR="008A711E" w:rsidRPr="001D41B3">
        <w:rPr>
          <w:szCs w:val="28"/>
          <w:lang w:eastAsia="de-DE"/>
        </w:rPr>
        <w:t>konteinera taras masu;</w:t>
      </w:r>
    </w:p>
    <w:p w14:paraId="579FAA57" w14:textId="55B4CAD8" w:rsidR="008A711E" w:rsidRPr="001D41B3" w:rsidRDefault="000F74E5" w:rsidP="008A711E">
      <w:pPr>
        <w:ind w:firstLine="720"/>
        <w:jc w:val="both"/>
        <w:rPr>
          <w:szCs w:val="28"/>
          <w:lang w:eastAsia="de-DE"/>
        </w:rPr>
      </w:pPr>
      <w:r w:rsidRPr="001D41B3">
        <w:rPr>
          <w:rFonts w:eastAsia="Times New Roman"/>
          <w:bCs/>
          <w:szCs w:val="28"/>
        </w:rPr>
        <w:t>47</w:t>
      </w:r>
      <w:r w:rsidR="008A711E" w:rsidRPr="001D41B3">
        <w:rPr>
          <w:rFonts w:eastAsia="Times New Roman"/>
          <w:bCs/>
          <w:szCs w:val="28"/>
        </w:rPr>
        <w:t xml:space="preserve">.3. </w:t>
      </w:r>
      <w:r w:rsidR="008A711E" w:rsidRPr="001D41B3">
        <w:rPr>
          <w:szCs w:val="28"/>
          <w:lang w:eastAsia="de-DE"/>
        </w:rPr>
        <w:t>vagona, konteinera taras masā neiekļauto pārvadāšanas ierīču masu;</w:t>
      </w:r>
    </w:p>
    <w:p w14:paraId="2356AA65" w14:textId="2E6B7206" w:rsidR="008A711E" w:rsidRPr="001D41B3" w:rsidRDefault="000F74E5" w:rsidP="008A711E">
      <w:pPr>
        <w:ind w:firstLine="720"/>
        <w:jc w:val="both"/>
        <w:rPr>
          <w:szCs w:val="28"/>
          <w:lang w:eastAsia="de-DE"/>
        </w:rPr>
      </w:pPr>
      <w:r w:rsidRPr="001D41B3">
        <w:rPr>
          <w:rFonts w:eastAsia="Times New Roman"/>
          <w:bCs/>
          <w:szCs w:val="28"/>
        </w:rPr>
        <w:t>47</w:t>
      </w:r>
      <w:r w:rsidR="008A711E" w:rsidRPr="001D41B3">
        <w:rPr>
          <w:rFonts w:eastAsia="Times New Roman"/>
          <w:bCs/>
          <w:szCs w:val="28"/>
        </w:rPr>
        <w:t xml:space="preserve">.4. </w:t>
      </w:r>
      <w:r w:rsidR="008A711E" w:rsidRPr="001D41B3">
        <w:rPr>
          <w:szCs w:val="28"/>
          <w:lang w:eastAsia="de-DE"/>
        </w:rPr>
        <w:t>kopējo kravas bruto masu.</w:t>
      </w:r>
    </w:p>
    <w:p w14:paraId="4ED39B04" w14:textId="77777777" w:rsidR="008A711E" w:rsidRPr="001D41B3" w:rsidRDefault="008A711E" w:rsidP="008A711E">
      <w:pPr>
        <w:ind w:firstLine="720"/>
        <w:jc w:val="both"/>
        <w:rPr>
          <w:rFonts w:eastAsia="Times New Roman"/>
          <w:bCs/>
          <w:szCs w:val="28"/>
        </w:rPr>
      </w:pPr>
    </w:p>
    <w:p w14:paraId="26EEB661" w14:textId="2DF7A4F0" w:rsidR="008A711E" w:rsidRPr="001D41B3" w:rsidRDefault="000F74E5" w:rsidP="008A711E">
      <w:pPr>
        <w:ind w:firstLine="720"/>
        <w:jc w:val="both"/>
        <w:rPr>
          <w:rFonts w:eastAsia="Times New Roman"/>
          <w:bCs/>
          <w:szCs w:val="28"/>
        </w:rPr>
      </w:pPr>
      <w:r w:rsidRPr="001D41B3">
        <w:rPr>
          <w:rFonts w:eastAsia="Times New Roman"/>
          <w:bCs/>
          <w:szCs w:val="28"/>
        </w:rPr>
        <w:t>48</w:t>
      </w:r>
      <w:r w:rsidR="008A711E" w:rsidRPr="001D41B3">
        <w:rPr>
          <w:rFonts w:eastAsia="Times New Roman"/>
          <w:bCs/>
          <w:szCs w:val="28"/>
        </w:rPr>
        <w:t>.</w:t>
      </w:r>
      <w:r w:rsidR="00E82535">
        <w:rPr>
          <w:rFonts w:eastAsia="Times New Roman"/>
          <w:bCs/>
          <w:szCs w:val="28"/>
        </w:rPr>
        <w:t xml:space="preserve"> </w:t>
      </w:r>
      <w:r w:rsidR="008A711E" w:rsidRPr="001D41B3">
        <w:rPr>
          <w:rFonts w:eastAsia="Times New Roman"/>
          <w:bCs/>
          <w:szCs w:val="28"/>
        </w:rPr>
        <w:t>(</w:t>
      </w:r>
      <w:proofErr w:type="spellStart"/>
      <w:r w:rsidR="008A711E" w:rsidRPr="001D41B3">
        <w:rPr>
          <w:rFonts w:eastAsia="Times New Roman"/>
          <w:bCs/>
          <w:szCs w:val="28"/>
        </w:rPr>
        <w:t>np</w:t>
      </w:r>
      <w:proofErr w:type="spellEnd"/>
      <w:r w:rsidR="008A711E" w:rsidRPr="001D41B3">
        <w:rPr>
          <w:rFonts w:eastAsia="Times New Roman"/>
          <w:bCs/>
          <w:szCs w:val="28"/>
        </w:rPr>
        <w:t>) Pavadzīmes 19.ailē “Plombas” norāda plombu, kas uzliktas uz vagona, konteinera, kurus pārvadā bez pavadoņa pavadības, skaitu un zīmes, bet</w:t>
      </w:r>
      <w:r w:rsidR="005E2798">
        <w:rPr>
          <w:rFonts w:eastAsia="Times New Roman"/>
          <w:bCs/>
          <w:szCs w:val="28"/>
        </w:rPr>
        <w:t>,</w:t>
      </w:r>
      <w:r w:rsidR="008A711E" w:rsidRPr="001D41B3">
        <w:rPr>
          <w:rFonts w:eastAsia="Times New Roman"/>
          <w:bCs/>
          <w:szCs w:val="28"/>
        </w:rPr>
        <w:t xml:space="preserve"> izmantojot </w:t>
      </w:r>
      <w:proofErr w:type="spellStart"/>
      <w:r w:rsidR="008A711E" w:rsidRPr="001D41B3">
        <w:rPr>
          <w:rFonts w:eastAsia="Times New Roman"/>
          <w:bCs/>
          <w:szCs w:val="28"/>
        </w:rPr>
        <w:t>slēgplombas</w:t>
      </w:r>
      <w:proofErr w:type="spellEnd"/>
      <w:r w:rsidR="005E2798">
        <w:rPr>
          <w:rFonts w:eastAsia="Times New Roman"/>
          <w:bCs/>
          <w:szCs w:val="28"/>
        </w:rPr>
        <w:t>,</w:t>
      </w:r>
      <w:r w:rsidR="008A711E" w:rsidRPr="001D41B3">
        <w:rPr>
          <w:rFonts w:eastAsia="Times New Roman"/>
          <w:bCs/>
          <w:szCs w:val="28"/>
        </w:rPr>
        <w:t xml:space="preserve"> </w:t>
      </w:r>
      <w:r w:rsidR="009F3FB8" w:rsidRPr="001D41B3">
        <w:rPr>
          <w:rFonts w:eastAsia="Times New Roman"/>
          <w:bCs/>
          <w:szCs w:val="28"/>
        </w:rPr>
        <w:t xml:space="preserve">norāda </w:t>
      </w:r>
      <w:proofErr w:type="spellStart"/>
      <w:r w:rsidR="008A711E" w:rsidRPr="001D41B3">
        <w:rPr>
          <w:rFonts w:eastAsia="Times New Roman"/>
          <w:bCs/>
          <w:szCs w:val="28"/>
        </w:rPr>
        <w:t>slēgplombu</w:t>
      </w:r>
      <w:proofErr w:type="spellEnd"/>
      <w:r w:rsidR="008A711E" w:rsidRPr="001D41B3">
        <w:rPr>
          <w:rFonts w:eastAsia="Times New Roman"/>
          <w:bCs/>
          <w:szCs w:val="28"/>
        </w:rPr>
        <w:t xml:space="preserve"> nosaukumu un kontrolzīmi, </w:t>
      </w:r>
      <w:r w:rsidR="005E2798">
        <w:rPr>
          <w:rFonts w:eastAsia="Times New Roman"/>
          <w:bCs/>
          <w:szCs w:val="28"/>
        </w:rPr>
        <w:t xml:space="preserve">kā arī </w:t>
      </w:r>
      <w:r w:rsidR="008A711E" w:rsidRPr="001D41B3">
        <w:rPr>
          <w:rFonts w:eastAsia="Times New Roman"/>
          <w:bCs/>
          <w:szCs w:val="28"/>
        </w:rPr>
        <w:t>kravas nosūtīšanas dzelzceļa saīsināto nosaukumu.</w:t>
      </w:r>
    </w:p>
    <w:p w14:paraId="46479C16" w14:textId="77777777" w:rsidR="00B57D46" w:rsidRPr="001D41B3" w:rsidRDefault="00B57D46" w:rsidP="008A711E">
      <w:pPr>
        <w:ind w:firstLine="720"/>
        <w:jc w:val="both"/>
        <w:rPr>
          <w:rFonts w:eastAsia="Times New Roman"/>
          <w:bCs/>
          <w:szCs w:val="28"/>
        </w:rPr>
      </w:pPr>
    </w:p>
    <w:p w14:paraId="1BF5B426" w14:textId="0060A6C6" w:rsidR="008A711E" w:rsidRPr="001D41B3" w:rsidRDefault="000F74E5" w:rsidP="008A711E">
      <w:pPr>
        <w:ind w:firstLine="720"/>
        <w:jc w:val="both"/>
        <w:rPr>
          <w:rFonts w:eastAsia="Times New Roman"/>
          <w:bCs/>
          <w:szCs w:val="28"/>
        </w:rPr>
      </w:pPr>
      <w:r w:rsidRPr="001D41B3">
        <w:rPr>
          <w:rFonts w:eastAsia="Times New Roman"/>
          <w:bCs/>
          <w:szCs w:val="28"/>
        </w:rPr>
        <w:t>49</w:t>
      </w:r>
      <w:r w:rsidR="008A711E" w:rsidRPr="001D41B3">
        <w:rPr>
          <w:rFonts w:eastAsia="Times New Roman"/>
          <w:bCs/>
          <w:szCs w:val="28"/>
        </w:rPr>
        <w:t>.</w:t>
      </w:r>
      <w:r w:rsidR="00E82535">
        <w:rPr>
          <w:rFonts w:eastAsia="Times New Roman"/>
          <w:bCs/>
          <w:szCs w:val="28"/>
        </w:rPr>
        <w:t xml:space="preserve"> </w:t>
      </w:r>
      <w:r w:rsidR="008A711E" w:rsidRPr="001D41B3">
        <w:rPr>
          <w:rFonts w:eastAsia="Times New Roman"/>
          <w:bCs/>
          <w:szCs w:val="28"/>
        </w:rPr>
        <w:t>(n) Pavadzīmes 20.ailē “Iekrāvis” izdara atzīmi “pārvadātājs” vai “nosūtītājs” atkarībā no tā, k</w:t>
      </w:r>
      <w:r w:rsidR="00B179EE">
        <w:rPr>
          <w:rFonts w:eastAsia="Times New Roman"/>
          <w:bCs/>
          <w:szCs w:val="28"/>
        </w:rPr>
        <w:t>urš</w:t>
      </w:r>
      <w:r w:rsidR="008A711E" w:rsidRPr="001D41B3">
        <w:rPr>
          <w:rFonts w:eastAsia="Times New Roman"/>
          <w:bCs/>
          <w:szCs w:val="28"/>
        </w:rPr>
        <w:t xml:space="preserve"> veic kravas iekraušanu vagonā. Ja šādas atzīmes nav, uzskata, ka iekraušanu veicis nosūtītājs.</w:t>
      </w:r>
    </w:p>
    <w:p w14:paraId="52675742" w14:textId="77777777" w:rsidR="008A711E" w:rsidRPr="001D41B3" w:rsidRDefault="008A711E" w:rsidP="008A711E">
      <w:pPr>
        <w:jc w:val="both"/>
        <w:rPr>
          <w:rFonts w:eastAsia="Times New Roman"/>
          <w:bCs/>
          <w:szCs w:val="28"/>
        </w:rPr>
      </w:pPr>
    </w:p>
    <w:p w14:paraId="618B5A50" w14:textId="0C81BD97" w:rsidR="008A711E" w:rsidRPr="001D41B3" w:rsidRDefault="000F74E5" w:rsidP="008A711E">
      <w:pPr>
        <w:ind w:firstLine="720"/>
        <w:jc w:val="both"/>
        <w:rPr>
          <w:rFonts w:eastAsia="Times New Roman"/>
          <w:bCs/>
          <w:szCs w:val="28"/>
        </w:rPr>
      </w:pPr>
      <w:r w:rsidRPr="001D41B3">
        <w:rPr>
          <w:rFonts w:eastAsia="Times New Roman"/>
          <w:bCs/>
          <w:szCs w:val="28"/>
        </w:rPr>
        <w:t>50</w:t>
      </w:r>
      <w:r w:rsidR="008A711E" w:rsidRPr="001D41B3">
        <w:rPr>
          <w:rFonts w:eastAsia="Times New Roman"/>
          <w:bCs/>
          <w:szCs w:val="28"/>
        </w:rPr>
        <w:t>.</w:t>
      </w:r>
      <w:r w:rsidR="00E82535">
        <w:rPr>
          <w:rFonts w:eastAsia="Times New Roman"/>
          <w:bCs/>
          <w:szCs w:val="28"/>
        </w:rPr>
        <w:t xml:space="preserve"> </w:t>
      </w:r>
      <w:r w:rsidR="008A711E" w:rsidRPr="001D41B3">
        <w:rPr>
          <w:rFonts w:eastAsia="Times New Roman"/>
          <w:bCs/>
          <w:szCs w:val="28"/>
        </w:rPr>
        <w:t>(n) Pavadzīmes 21.ailē “Masas noteikšanas veids” atkarībā no kravas masas noteikšanas veida izdara atzīmes: “uz svariem”</w:t>
      </w:r>
      <w:r w:rsidR="00E52F79" w:rsidRPr="001D41B3">
        <w:rPr>
          <w:rFonts w:eastAsia="Times New Roman"/>
          <w:bCs/>
          <w:szCs w:val="28"/>
        </w:rPr>
        <w:t xml:space="preserve"> </w:t>
      </w:r>
      <w:r w:rsidR="0092121B" w:rsidRPr="001D41B3">
        <w:rPr>
          <w:rFonts w:eastAsia="Times New Roman"/>
          <w:bCs/>
          <w:szCs w:val="28"/>
        </w:rPr>
        <w:t>(</w:t>
      </w:r>
      <w:r w:rsidR="008A711E" w:rsidRPr="001D41B3">
        <w:rPr>
          <w:rFonts w:eastAsia="Times New Roman"/>
          <w:bCs/>
          <w:szCs w:val="28"/>
        </w:rPr>
        <w:t>norāda svaru tipu</w:t>
      </w:r>
      <w:r w:rsidR="0092121B" w:rsidRPr="001D41B3">
        <w:rPr>
          <w:rFonts w:eastAsia="Times New Roman"/>
          <w:bCs/>
          <w:szCs w:val="28"/>
        </w:rPr>
        <w:t>)</w:t>
      </w:r>
      <w:r w:rsidR="008A711E" w:rsidRPr="001D41B3">
        <w:rPr>
          <w:rFonts w:eastAsia="Times New Roman"/>
          <w:bCs/>
          <w:szCs w:val="28"/>
        </w:rPr>
        <w:t>, “pēc trafareta”, “pēc standarta”, “apmērot”, “mērot”, “pēc skaitītāja” vai “nosacīti”</w:t>
      </w:r>
      <w:r w:rsidR="006E43EE" w:rsidRPr="001D41B3">
        <w:rPr>
          <w:rFonts w:eastAsia="Times New Roman"/>
          <w:bCs/>
          <w:szCs w:val="28"/>
        </w:rPr>
        <w:t xml:space="preserve"> </w:t>
      </w:r>
      <w:r w:rsidR="0092121B" w:rsidRPr="001D41B3">
        <w:rPr>
          <w:rFonts w:eastAsia="Times New Roman"/>
          <w:bCs/>
          <w:szCs w:val="28"/>
        </w:rPr>
        <w:t>(</w:t>
      </w:r>
      <w:r w:rsidR="008A711E" w:rsidRPr="001D41B3">
        <w:rPr>
          <w:rFonts w:eastAsia="Times New Roman"/>
          <w:bCs/>
          <w:szCs w:val="28"/>
        </w:rPr>
        <w:t>ja pārvadā mājas iedzīves lietas</w:t>
      </w:r>
      <w:r w:rsidR="0092121B" w:rsidRPr="001D41B3">
        <w:rPr>
          <w:rFonts w:eastAsia="Times New Roman"/>
          <w:bCs/>
          <w:szCs w:val="28"/>
        </w:rPr>
        <w:t>)</w:t>
      </w:r>
      <w:r w:rsidR="008A711E" w:rsidRPr="001D41B3">
        <w:rPr>
          <w:rFonts w:eastAsia="Times New Roman"/>
          <w:bCs/>
          <w:szCs w:val="28"/>
        </w:rPr>
        <w:t>.</w:t>
      </w:r>
    </w:p>
    <w:p w14:paraId="3A149903" w14:textId="77777777" w:rsidR="008A711E" w:rsidRPr="001D41B3" w:rsidRDefault="008A711E" w:rsidP="008A711E">
      <w:pPr>
        <w:pStyle w:val="ListParagraph"/>
        <w:ind w:left="709"/>
        <w:jc w:val="both"/>
        <w:rPr>
          <w:rFonts w:eastAsia="Times New Roman"/>
          <w:bCs/>
          <w:szCs w:val="28"/>
        </w:rPr>
      </w:pPr>
    </w:p>
    <w:p w14:paraId="433EDBC9" w14:textId="795FC736" w:rsidR="008A711E" w:rsidRPr="001D41B3" w:rsidRDefault="000F74E5" w:rsidP="008A711E">
      <w:pPr>
        <w:ind w:firstLine="720"/>
        <w:jc w:val="both"/>
        <w:rPr>
          <w:rFonts w:eastAsia="Times New Roman"/>
          <w:bCs/>
          <w:szCs w:val="28"/>
        </w:rPr>
      </w:pPr>
      <w:r w:rsidRPr="001D41B3">
        <w:rPr>
          <w:rFonts w:eastAsia="Times New Roman"/>
          <w:bCs/>
          <w:szCs w:val="28"/>
        </w:rPr>
        <w:t>51</w:t>
      </w:r>
      <w:r w:rsidR="008A711E" w:rsidRPr="001D41B3">
        <w:rPr>
          <w:rFonts w:eastAsia="Times New Roman"/>
          <w:bCs/>
          <w:szCs w:val="28"/>
        </w:rPr>
        <w:t>.</w:t>
      </w:r>
      <w:r w:rsidR="00E82535">
        <w:rPr>
          <w:rFonts w:eastAsia="Times New Roman"/>
          <w:bCs/>
          <w:szCs w:val="28"/>
        </w:rPr>
        <w:t xml:space="preserve"> </w:t>
      </w:r>
      <w:r w:rsidR="008A711E" w:rsidRPr="001D41B3">
        <w:rPr>
          <w:rFonts w:eastAsia="Times New Roman"/>
          <w:bCs/>
          <w:szCs w:val="28"/>
        </w:rPr>
        <w:t xml:space="preserve">(n) </w:t>
      </w:r>
      <w:r w:rsidR="00F373CA" w:rsidRPr="001D41B3">
        <w:rPr>
          <w:rFonts w:eastAsia="Times New Roman"/>
          <w:bCs/>
          <w:szCs w:val="28"/>
        </w:rPr>
        <w:t xml:space="preserve">Pavadzīmes 22.ailē “Pārvadātāji” norāda </w:t>
      </w:r>
      <w:proofErr w:type="spellStart"/>
      <w:r w:rsidR="00F373CA" w:rsidRPr="001D41B3">
        <w:rPr>
          <w:rFonts w:eastAsia="Times New Roman"/>
          <w:bCs/>
          <w:szCs w:val="28"/>
        </w:rPr>
        <w:t>līgumpārvadātāja</w:t>
      </w:r>
      <w:proofErr w:type="spellEnd"/>
      <w:r w:rsidR="00F373CA" w:rsidRPr="001D41B3">
        <w:rPr>
          <w:rFonts w:eastAsia="Times New Roman"/>
          <w:bCs/>
          <w:szCs w:val="28"/>
        </w:rPr>
        <w:t xml:space="preserve"> (norāda pirmo) un secīgo pārvadātāju (pārvadātāju, kas izsniedz kravu, norāda pēdējo) saīsinātos nosaukumus un kodus, un atbilstošus</w:t>
      </w:r>
      <w:r w:rsidR="00B179EE">
        <w:rPr>
          <w:rFonts w:eastAsia="Times New Roman"/>
          <w:bCs/>
          <w:szCs w:val="28"/>
        </w:rPr>
        <w:t xml:space="preserve"> </w:t>
      </w:r>
      <w:r w:rsidR="00F373CA" w:rsidRPr="001D41B3">
        <w:rPr>
          <w:rFonts w:eastAsia="Times New Roman"/>
          <w:bCs/>
          <w:szCs w:val="28"/>
        </w:rPr>
        <w:t>ceļa iecirkņus, kuros katrs no pārvadātājiem veic pārvadājumu (iecirkņa robežas – stacijas un to kodi).</w:t>
      </w:r>
    </w:p>
    <w:p w14:paraId="7304BBB4" w14:textId="77777777" w:rsidR="008A711E" w:rsidRPr="001D41B3" w:rsidRDefault="008A711E" w:rsidP="008A711E">
      <w:pPr>
        <w:pStyle w:val="ListParagraph"/>
        <w:ind w:left="709"/>
        <w:jc w:val="both"/>
        <w:rPr>
          <w:rFonts w:eastAsia="Times New Roman"/>
          <w:bCs/>
          <w:szCs w:val="28"/>
        </w:rPr>
      </w:pPr>
    </w:p>
    <w:p w14:paraId="17A1E4A0" w14:textId="64098294" w:rsidR="008A711E" w:rsidRPr="001D41B3" w:rsidRDefault="000F74E5" w:rsidP="00A20630">
      <w:pPr>
        <w:ind w:firstLine="720"/>
        <w:jc w:val="both"/>
        <w:rPr>
          <w:rFonts w:eastAsia="Times New Roman"/>
          <w:bCs/>
          <w:szCs w:val="28"/>
        </w:rPr>
      </w:pPr>
      <w:bookmarkStart w:id="6" w:name="_Hlk24381275"/>
      <w:r w:rsidRPr="001D41B3">
        <w:rPr>
          <w:rFonts w:eastAsia="Times New Roman"/>
          <w:bCs/>
          <w:szCs w:val="28"/>
        </w:rPr>
        <w:t>52</w:t>
      </w:r>
      <w:r w:rsidR="008A711E" w:rsidRPr="001D41B3">
        <w:rPr>
          <w:rFonts w:eastAsia="Times New Roman"/>
          <w:bCs/>
          <w:szCs w:val="28"/>
        </w:rPr>
        <w:t>.</w:t>
      </w:r>
      <w:r w:rsidR="00F54695">
        <w:rPr>
          <w:rFonts w:eastAsia="Times New Roman"/>
          <w:bCs/>
          <w:szCs w:val="28"/>
        </w:rPr>
        <w:t xml:space="preserve"> </w:t>
      </w:r>
      <w:r w:rsidR="008A711E" w:rsidRPr="001D41B3">
        <w:rPr>
          <w:rFonts w:eastAsia="Times New Roman"/>
          <w:bCs/>
          <w:szCs w:val="28"/>
        </w:rPr>
        <w:t>(n) Pavadzīmes 23.ailē “Pārvadājumu maksājumu samaksa” ieraksta:</w:t>
      </w:r>
    </w:p>
    <w:p w14:paraId="38CC87E5" w14:textId="16EAADDC" w:rsidR="008A711E" w:rsidRPr="001D41B3" w:rsidRDefault="000F74E5" w:rsidP="00A20630">
      <w:pPr>
        <w:ind w:firstLine="720"/>
        <w:jc w:val="both"/>
        <w:rPr>
          <w:rFonts w:eastAsia="Times New Roman"/>
          <w:bCs/>
          <w:szCs w:val="28"/>
        </w:rPr>
      </w:pPr>
      <w:r w:rsidRPr="001D41B3">
        <w:rPr>
          <w:rFonts w:eastAsia="Times New Roman"/>
          <w:bCs/>
          <w:szCs w:val="28"/>
        </w:rPr>
        <w:t>52</w:t>
      </w:r>
      <w:r w:rsidR="008A711E" w:rsidRPr="001D41B3">
        <w:t>.1</w:t>
      </w:r>
      <w:r w:rsidR="00F54695">
        <w:t>.</w:t>
      </w:r>
      <w:r w:rsidR="008A711E" w:rsidRPr="001D41B3">
        <w:t xml:space="preserve"> </w:t>
      </w:r>
      <w:r w:rsidR="008A711E" w:rsidRPr="001D41B3">
        <w:rPr>
          <w:rFonts w:eastAsia="Times New Roman"/>
          <w:bCs/>
          <w:szCs w:val="28"/>
        </w:rPr>
        <w:t>to pārvadātāju saīsinātos nosaukum</w:t>
      </w:r>
      <w:r w:rsidR="00093C2B" w:rsidRPr="001D41B3">
        <w:rPr>
          <w:rFonts w:eastAsia="Times New Roman"/>
          <w:bCs/>
          <w:szCs w:val="28"/>
        </w:rPr>
        <w:t>us</w:t>
      </w:r>
      <w:r w:rsidR="00566755" w:rsidRPr="001D41B3">
        <w:rPr>
          <w:rFonts w:eastAsia="Times New Roman"/>
          <w:bCs/>
          <w:szCs w:val="28"/>
        </w:rPr>
        <w:t xml:space="preserve">, </w:t>
      </w:r>
      <w:r w:rsidR="008A711E" w:rsidRPr="001D41B3">
        <w:rPr>
          <w:rFonts w:eastAsia="Times New Roman"/>
          <w:bCs/>
          <w:szCs w:val="28"/>
        </w:rPr>
        <w:t>pārvadājumu maksājumu samaksai kuriem nosūtītājs vai saņēmējs pilnvaro trešo personu (maksātāju)</w:t>
      </w:r>
      <w:r w:rsidR="00566755" w:rsidRPr="001D41B3">
        <w:rPr>
          <w:rFonts w:eastAsia="Times New Roman"/>
          <w:bCs/>
          <w:szCs w:val="28"/>
        </w:rPr>
        <w:t>;</w:t>
      </w:r>
    </w:p>
    <w:bookmarkEnd w:id="6"/>
    <w:p w14:paraId="3A163D06" w14:textId="50093380" w:rsidR="00EC2A1F" w:rsidRPr="001D41B3" w:rsidRDefault="000F74E5" w:rsidP="00592695">
      <w:pPr>
        <w:ind w:firstLine="720"/>
        <w:jc w:val="both"/>
        <w:rPr>
          <w:rFonts w:eastAsia="Times New Roman"/>
          <w:bCs/>
          <w:szCs w:val="28"/>
        </w:rPr>
      </w:pPr>
      <w:r w:rsidRPr="001D41B3">
        <w:rPr>
          <w:rFonts w:eastAsia="Times New Roman"/>
          <w:bCs/>
          <w:szCs w:val="28"/>
        </w:rPr>
        <w:t>52</w:t>
      </w:r>
      <w:r w:rsidR="00D66EE9" w:rsidRPr="001D41B3">
        <w:rPr>
          <w:rFonts w:eastAsia="Times New Roman"/>
          <w:bCs/>
          <w:szCs w:val="28"/>
        </w:rPr>
        <w:t>.</w:t>
      </w:r>
      <w:r w:rsidR="008A711E" w:rsidRPr="001D41B3">
        <w:rPr>
          <w:rFonts w:eastAsia="Times New Roman"/>
          <w:bCs/>
          <w:szCs w:val="28"/>
        </w:rPr>
        <w:t>2</w:t>
      </w:r>
      <w:r w:rsidR="00F54695">
        <w:rPr>
          <w:rFonts w:eastAsia="Times New Roman"/>
          <w:bCs/>
          <w:szCs w:val="28"/>
        </w:rPr>
        <w:t>.</w:t>
      </w:r>
      <w:r w:rsidR="008A711E" w:rsidRPr="001D41B3">
        <w:rPr>
          <w:rFonts w:eastAsia="Times New Roman"/>
          <w:bCs/>
          <w:szCs w:val="28"/>
        </w:rPr>
        <w:t xml:space="preserve"> maksātāju nosaukumus katram</w:t>
      </w:r>
      <w:r w:rsidR="00566755" w:rsidRPr="001D41B3">
        <w:rPr>
          <w:rFonts w:eastAsia="Times New Roman"/>
          <w:bCs/>
          <w:szCs w:val="28"/>
        </w:rPr>
        <w:t xml:space="preserve"> norādītajam</w:t>
      </w:r>
      <w:r w:rsidR="008A711E" w:rsidRPr="001D41B3">
        <w:rPr>
          <w:rFonts w:eastAsia="Times New Roman"/>
          <w:bCs/>
          <w:szCs w:val="28"/>
        </w:rPr>
        <w:t xml:space="preserve"> pārvadātājam</w:t>
      </w:r>
      <w:r w:rsidR="00566755" w:rsidRPr="001D41B3">
        <w:rPr>
          <w:rFonts w:eastAsia="Times New Roman"/>
          <w:bCs/>
          <w:szCs w:val="28"/>
        </w:rPr>
        <w:t>;</w:t>
      </w:r>
      <w:r w:rsidR="008A711E" w:rsidRPr="001D41B3">
        <w:rPr>
          <w:rFonts w:eastAsia="Times New Roman"/>
          <w:bCs/>
          <w:szCs w:val="28"/>
        </w:rPr>
        <w:t xml:space="preserve"> </w:t>
      </w:r>
    </w:p>
    <w:p w14:paraId="4D15BF9A" w14:textId="53850D79" w:rsidR="008A711E" w:rsidRDefault="000F74E5" w:rsidP="00A20630">
      <w:pPr>
        <w:ind w:firstLine="720"/>
        <w:jc w:val="both"/>
        <w:rPr>
          <w:rFonts w:eastAsia="Times New Roman"/>
          <w:bCs/>
          <w:szCs w:val="28"/>
        </w:rPr>
      </w:pPr>
      <w:r w:rsidRPr="001D41B3">
        <w:rPr>
          <w:rFonts w:eastAsia="Times New Roman"/>
          <w:bCs/>
          <w:szCs w:val="28"/>
        </w:rPr>
        <w:t>52</w:t>
      </w:r>
      <w:r w:rsidR="00DD5D0D" w:rsidRPr="001D41B3">
        <w:rPr>
          <w:rFonts w:eastAsia="Times New Roman"/>
          <w:bCs/>
          <w:szCs w:val="28"/>
        </w:rPr>
        <w:t>.</w:t>
      </w:r>
      <w:r w:rsidR="008A711E" w:rsidRPr="001D41B3">
        <w:rPr>
          <w:rFonts w:eastAsia="Times New Roman"/>
          <w:bCs/>
          <w:szCs w:val="28"/>
        </w:rPr>
        <w:t>3.</w:t>
      </w:r>
      <w:r w:rsidR="001F5504">
        <w:rPr>
          <w:rFonts w:eastAsia="Times New Roman"/>
          <w:bCs/>
          <w:szCs w:val="28"/>
        </w:rPr>
        <w:t xml:space="preserve"> </w:t>
      </w:r>
      <w:r w:rsidR="008A711E" w:rsidRPr="001D41B3">
        <w:rPr>
          <w:rFonts w:eastAsia="Times New Roman"/>
          <w:bCs/>
          <w:szCs w:val="28"/>
        </w:rPr>
        <w:t>samaksas pamatojumus katram</w:t>
      </w:r>
      <w:r w:rsidR="00566755" w:rsidRPr="001D41B3">
        <w:rPr>
          <w:rFonts w:eastAsia="Times New Roman"/>
          <w:bCs/>
          <w:szCs w:val="28"/>
        </w:rPr>
        <w:t xml:space="preserve"> norā</w:t>
      </w:r>
      <w:r w:rsidR="00A20630" w:rsidRPr="001D41B3">
        <w:rPr>
          <w:rFonts w:eastAsia="Times New Roman"/>
          <w:bCs/>
          <w:szCs w:val="28"/>
        </w:rPr>
        <w:t>d</w:t>
      </w:r>
      <w:r w:rsidR="00566755" w:rsidRPr="001D41B3">
        <w:rPr>
          <w:rFonts w:eastAsia="Times New Roman"/>
          <w:bCs/>
          <w:szCs w:val="28"/>
        </w:rPr>
        <w:t>ītajam</w:t>
      </w:r>
      <w:r w:rsidR="008A711E" w:rsidRPr="001D41B3">
        <w:rPr>
          <w:rFonts w:eastAsia="Times New Roman"/>
          <w:bCs/>
          <w:szCs w:val="28"/>
        </w:rPr>
        <w:t xml:space="preserve"> pārvadātājam: maksātāja kodu vai līguma noslēgšanas datumu un tā numuru vai citu informāciju, kas paredzēta šajā līgumā norādīšanai pavadzīmē.</w:t>
      </w:r>
    </w:p>
    <w:p w14:paraId="7034D6F3" w14:textId="77777777" w:rsidR="001F5504" w:rsidRDefault="001F5504" w:rsidP="00A20630">
      <w:pPr>
        <w:ind w:firstLine="720"/>
        <w:jc w:val="both"/>
        <w:rPr>
          <w:rFonts w:eastAsia="Times New Roman"/>
          <w:bCs/>
          <w:szCs w:val="28"/>
        </w:rPr>
      </w:pPr>
    </w:p>
    <w:p w14:paraId="6475BE6B" w14:textId="1252C554" w:rsidR="008A711E" w:rsidRPr="001D41B3" w:rsidRDefault="000F74E5" w:rsidP="008A711E">
      <w:pPr>
        <w:ind w:firstLine="720"/>
        <w:jc w:val="both"/>
        <w:rPr>
          <w:rFonts w:eastAsia="Times New Roman"/>
          <w:bCs/>
          <w:szCs w:val="28"/>
        </w:rPr>
      </w:pPr>
      <w:r w:rsidRPr="001D41B3">
        <w:rPr>
          <w:rFonts w:eastAsia="Times New Roman"/>
          <w:bCs/>
          <w:szCs w:val="28"/>
        </w:rPr>
        <w:t>53</w:t>
      </w:r>
      <w:r w:rsidR="008A711E" w:rsidRPr="001D41B3">
        <w:rPr>
          <w:rFonts w:eastAsia="Times New Roman"/>
          <w:bCs/>
          <w:szCs w:val="28"/>
        </w:rPr>
        <w:t>.</w:t>
      </w:r>
      <w:r w:rsidR="001F5504">
        <w:rPr>
          <w:rFonts w:eastAsia="Times New Roman"/>
          <w:bCs/>
          <w:szCs w:val="28"/>
        </w:rPr>
        <w:t xml:space="preserve"> </w:t>
      </w:r>
      <w:r w:rsidR="008A711E" w:rsidRPr="001D41B3">
        <w:rPr>
          <w:rFonts w:eastAsia="Times New Roman"/>
          <w:bCs/>
          <w:szCs w:val="28"/>
        </w:rPr>
        <w:t>(n) Pavadzīmes 24.ailē “Dokumenti, kurus pielicis nosūtītājs” ieraksta pavaddokumentu sarakstu, kurus nosūtītājs pieliek pavadzīmei. Ja dokumentu pieliek vairākos eksemplāros, norāda eksemplāru skaitu.</w:t>
      </w:r>
    </w:p>
    <w:p w14:paraId="50E9DD42" w14:textId="77777777" w:rsidR="008A711E" w:rsidRPr="001D41B3" w:rsidRDefault="008A711E" w:rsidP="008A711E">
      <w:pPr>
        <w:pStyle w:val="ListParagraph"/>
        <w:ind w:left="709"/>
        <w:jc w:val="both"/>
        <w:rPr>
          <w:rFonts w:eastAsia="Times New Roman"/>
          <w:bCs/>
          <w:szCs w:val="28"/>
        </w:rPr>
      </w:pPr>
    </w:p>
    <w:p w14:paraId="36DA1295" w14:textId="5B0B6B93" w:rsidR="008A711E" w:rsidRPr="001D41B3" w:rsidRDefault="000F74E5" w:rsidP="0066215C">
      <w:pPr>
        <w:ind w:firstLine="720"/>
        <w:jc w:val="both"/>
        <w:rPr>
          <w:rFonts w:eastAsia="Times New Roman"/>
          <w:bCs/>
          <w:szCs w:val="28"/>
        </w:rPr>
      </w:pPr>
      <w:r w:rsidRPr="001D41B3">
        <w:rPr>
          <w:rFonts w:eastAsia="Times New Roman"/>
          <w:bCs/>
          <w:szCs w:val="28"/>
        </w:rPr>
        <w:t>54</w:t>
      </w:r>
      <w:r w:rsidR="008A711E" w:rsidRPr="001D41B3">
        <w:rPr>
          <w:rFonts w:eastAsia="Times New Roman"/>
          <w:bCs/>
          <w:szCs w:val="28"/>
        </w:rPr>
        <w:t>.</w:t>
      </w:r>
      <w:r w:rsidR="001F5504">
        <w:rPr>
          <w:rFonts w:eastAsia="Times New Roman"/>
          <w:bCs/>
          <w:szCs w:val="28"/>
        </w:rPr>
        <w:t xml:space="preserve"> </w:t>
      </w:r>
      <w:r w:rsidR="008A711E" w:rsidRPr="001D41B3">
        <w:rPr>
          <w:rFonts w:eastAsia="Times New Roman"/>
          <w:bCs/>
          <w:szCs w:val="28"/>
        </w:rPr>
        <w:t xml:space="preserve">(n) Pavadzīmes 25.ailē “Informācija, kas nav paredzēta pārvadātājam” ieraksta nosūtītāja informāciju, kas attiecas uz </w:t>
      </w:r>
      <w:r w:rsidR="00B179EE">
        <w:rPr>
          <w:rFonts w:eastAsia="Times New Roman"/>
          <w:bCs/>
          <w:szCs w:val="28"/>
        </w:rPr>
        <w:t>šo</w:t>
      </w:r>
      <w:r w:rsidR="00B179EE" w:rsidRPr="001D41B3">
        <w:rPr>
          <w:rFonts w:eastAsia="Times New Roman"/>
          <w:bCs/>
          <w:szCs w:val="28"/>
        </w:rPr>
        <w:t xml:space="preserve"> </w:t>
      </w:r>
      <w:r w:rsidR="008A711E" w:rsidRPr="001D41B3">
        <w:rPr>
          <w:rFonts w:eastAsia="Times New Roman"/>
          <w:bCs/>
          <w:szCs w:val="28"/>
        </w:rPr>
        <w:t>sūtījumu, kura nav paredzēta pārvadātājam un par kuru pārvadātājs nav atbildīgs. Pārvadātājam nav jāizpilda ar to saistītās saistības.</w:t>
      </w:r>
      <w:r w:rsidR="008A711E" w:rsidRPr="001D41B3">
        <w:t xml:space="preserve"> </w:t>
      </w:r>
      <w:r w:rsidR="008A711E" w:rsidRPr="001D41B3">
        <w:rPr>
          <w:rFonts w:eastAsia="Times New Roman"/>
          <w:bCs/>
          <w:szCs w:val="28"/>
        </w:rPr>
        <w:t>Ja dokuments, kas nepieciešams administratīvo formalitāšu izpildīšanai, nav pielikts pavadzīmei, bet ir nosūtīts administratīvās kontroles institūcijai, izdara atzīmi “_______ (norāda dokumenta nosaukumu, numuru un datumu) iesniegts ______ (norāda administratīvās kontroles institūcijas nosaukumu)”. Var ierakstīt citu informāciju, t</w:t>
      </w:r>
      <w:r w:rsidR="00B179EE">
        <w:rPr>
          <w:rFonts w:eastAsia="Times New Roman"/>
          <w:bCs/>
          <w:szCs w:val="28"/>
        </w:rPr>
        <w:t>ostarp</w:t>
      </w:r>
      <w:r w:rsidR="008A711E" w:rsidRPr="001D41B3">
        <w:rPr>
          <w:rFonts w:eastAsia="Times New Roman"/>
          <w:bCs/>
          <w:szCs w:val="28"/>
        </w:rPr>
        <w:t xml:space="preserve"> piegādes līguma numuru, kas noslēgts starp nosūtītāju un saņēmēju.</w:t>
      </w:r>
    </w:p>
    <w:p w14:paraId="3C46B554" w14:textId="77777777" w:rsidR="00564579" w:rsidRPr="001D41B3" w:rsidRDefault="00564579" w:rsidP="0066215C">
      <w:pPr>
        <w:ind w:firstLine="720"/>
        <w:jc w:val="both"/>
        <w:rPr>
          <w:rFonts w:eastAsia="Times New Roman"/>
          <w:bCs/>
          <w:szCs w:val="28"/>
        </w:rPr>
      </w:pPr>
    </w:p>
    <w:p w14:paraId="67079D4B" w14:textId="7226BDB1" w:rsidR="008A711E" w:rsidRPr="001D41B3" w:rsidRDefault="000F74E5" w:rsidP="0066215C">
      <w:pPr>
        <w:ind w:firstLine="720"/>
        <w:jc w:val="both"/>
        <w:rPr>
          <w:rFonts w:eastAsia="Times New Roman"/>
          <w:bCs/>
          <w:szCs w:val="28"/>
        </w:rPr>
      </w:pPr>
      <w:r w:rsidRPr="001D41B3">
        <w:rPr>
          <w:rFonts w:eastAsia="Times New Roman"/>
          <w:bCs/>
          <w:szCs w:val="28"/>
        </w:rPr>
        <w:t>55</w:t>
      </w:r>
      <w:r w:rsidR="008A711E" w:rsidRPr="001D41B3">
        <w:rPr>
          <w:rFonts w:eastAsia="Times New Roman"/>
          <w:bCs/>
          <w:szCs w:val="28"/>
        </w:rPr>
        <w:t>.</w:t>
      </w:r>
      <w:r w:rsidR="001F5504">
        <w:rPr>
          <w:rFonts w:eastAsia="Times New Roman"/>
          <w:bCs/>
          <w:szCs w:val="28"/>
        </w:rPr>
        <w:t xml:space="preserve"> </w:t>
      </w:r>
      <w:r w:rsidR="008A711E" w:rsidRPr="001D41B3">
        <w:rPr>
          <w:rFonts w:eastAsia="Times New Roman"/>
          <w:bCs/>
          <w:szCs w:val="28"/>
        </w:rPr>
        <w:t xml:space="preserve">(p) Pavadzīmes 26.ailē “Pārvadājuma līguma noslēgšanas datums” iespiež </w:t>
      </w:r>
      <w:proofErr w:type="spellStart"/>
      <w:r w:rsidR="008A711E" w:rsidRPr="001D41B3">
        <w:rPr>
          <w:rFonts w:eastAsia="Times New Roman"/>
          <w:bCs/>
          <w:szCs w:val="28"/>
        </w:rPr>
        <w:t>līgumpārvadātāja</w:t>
      </w:r>
      <w:proofErr w:type="spellEnd"/>
      <w:r w:rsidR="008A711E" w:rsidRPr="001D41B3">
        <w:rPr>
          <w:rFonts w:eastAsia="Times New Roman"/>
          <w:bCs/>
          <w:szCs w:val="28"/>
        </w:rPr>
        <w:t xml:space="preserve"> kalendārā spiedoga nospiedumu pēc kravas pieņemšanas pārvadāšanai.</w:t>
      </w:r>
    </w:p>
    <w:p w14:paraId="2DD2D585" w14:textId="77777777" w:rsidR="008A711E" w:rsidRPr="001D41B3" w:rsidRDefault="008A711E" w:rsidP="00387F14">
      <w:pPr>
        <w:pStyle w:val="ListParagraph"/>
        <w:ind w:left="0"/>
        <w:jc w:val="both"/>
        <w:rPr>
          <w:rFonts w:eastAsia="Times New Roman"/>
          <w:bCs/>
          <w:szCs w:val="28"/>
        </w:rPr>
      </w:pPr>
    </w:p>
    <w:p w14:paraId="0C560B43" w14:textId="6194FC85" w:rsidR="008A711E" w:rsidRPr="001D41B3" w:rsidRDefault="000F74E5" w:rsidP="00387F14">
      <w:pPr>
        <w:ind w:firstLine="720"/>
        <w:jc w:val="both"/>
        <w:rPr>
          <w:rFonts w:eastAsia="Times New Roman"/>
          <w:bCs/>
          <w:szCs w:val="28"/>
        </w:rPr>
      </w:pPr>
      <w:r w:rsidRPr="001D41B3">
        <w:rPr>
          <w:rFonts w:eastAsia="Times New Roman"/>
          <w:bCs/>
          <w:szCs w:val="28"/>
        </w:rPr>
        <w:t>56</w:t>
      </w:r>
      <w:r w:rsidR="008A711E" w:rsidRPr="001D41B3">
        <w:rPr>
          <w:rFonts w:eastAsia="Times New Roman"/>
          <w:bCs/>
          <w:szCs w:val="28"/>
        </w:rPr>
        <w:t>.</w:t>
      </w:r>
      <w:r w:rsidR="001F5504">
        <w:rPr>
          <w:rFonts w:eastAsia="Times New Roman"/>
          <w:bCs/>
          <w:szCs w:val="28"/>
        </w:rPr>
        <w:t xml:space="preserve"> </w:t>
      </w:r>
      <w:r w:rsidR="008A711E" w:rsidRPr="001D41B3">
        <w:rPr>
          <w:rFonts w:eastAsia="Times New Roman"/>
          <w:bCs/>
          <w:szCs w:val="28"/>
        </w:rPr>
        <w:t>(p) Pavadzīmes 27.ailē “Pienākšanas datums” galastacijā iespiež pārvadātāja kalendārā spiedoga nospiedumu. Gadījumā, ja krava nav pienākusi, izdara atzīmi “Krava nav pienākusi” un iespiež pārvadātāja spiedoga nospiedumu.</w:t>
      </w:r>
    </w:p>
    <w:p w14:paraId="2ECF5254" w14:textId="77777777" w:rsidR="00387F14" w:rsidRPr="001D41B3" w:rsidRDefault="00387F14" w:rsidP="00387F14">
      <w:pPr>
        <w:ind w:firstLine="720"/>
        <w:jc w:val="both"/>
        <w:rPr>
          <w:rFonts w:eastAsia="Times New Roman"/>
          <w:bCs/>
          <w:szCs w:val="28"/>
        </w:rPr>
      </w:pPr>
    </w:p>
    <w:p w14:paraId="3EF65AE8" w14:textId="0C2E7BAB" w:rsidR="008A711E" w:rsidRPr="001D41B3" w:rsidRDefault="000F74E5" w:rsidP="00387F14">
      <w:pPr>
        <w:ind w:firstLine="720"/>
        <w:jc w:val="both"/>
        <w:rPr>
          <w:rFonts w:eastAsia="Times New Roman"/>
          <w:bCs/>
          <w:szCs w:val="28"/>
        </w:rPr>
      </w:pPr>
      <w:r w:rsidRPr="001D41B3">
        <w:rPr>
          <w:rFonts w:eastAsia="Times New Roman"/>
          <w:bCs/>
          <w:szCs w:val="28"/>
        </w:rPr>
        <w:t>57</w:t>
      </w:r>
      <w:r w:rsidR="008A711E" w:rsidRPr="001D41B3">
        <w:rPr>
          <w:rFonts w:eastAsia="Times New Roman"/>
          <w:bCs/>
          <w:szCs w:val="28"/>
        </w:rPr>
        <w:t>.</w:t>
      </w:r>
      <w:r w:rsidR="001F5504">
        <w:rPr>
          <w:rFonts w:eastAsia="Times New Roman"/>
          <w:bCs/>
          <w:szCs w:val="28"/>
        </w:rPr>
        <w:t xml:space="preserve"> </w:t>
      </w:r>
      <w:r w:rsidR="008A711E" w:rsidRPr="001D41B3">
        <w:rPr>
          <w:rFonts w:eastAsia="Times New Roman"/>
          <w:bCs/>
          <w:szCs w:val="28"/>
        </w:rPr>
        <w:t>Pavadzīmes 28.ailē “Atzīmes muitas un citu administratīvo formalitāšu izpildīšanai” muita izdara atzīmes muitas kontroles mērķiem, bet citas valsts administratīvās institūcijas izdara atzīmes administratīvo procedūru izpildīšanai.</w:t>
      </w:r>
    </w:p>
    <w:p w14:paraId="0C0A487B" w14:textId="77777777" w:rsidR="008A711E" w:rsidRPr="001D41B3" w:rsidRDefault="008A711E" w:rsidP="00564579">
      <w:pPr>
        <w:pStyle w:val="ListParagraph"/>
        <w:ind w:left="0" w:firstLine="720"/>
        <w:jc w:val="both"/>
        <w:rPr>
          <w:rFonts w:eastAsia="Times New Roman"/>
          <w:bCs/>
          <w:szCs w:val="28"/>
        </w:rPr>
      </w:pPr>
    </w:p>
    <w:p w14:paraId="5927275D" w14:textId="602ABFFA" w:rsidR="008A711E" w:rsidRPr="001D41B3" w:rsidRDefault="000F74E5" w:rsidP="008A711E">
      <w:pPr>
        <w:ind w:firstLine="720"/>
        <w:jc w:val="both"/>
        <w:rPr>
          <w:rFonts w:eastAsia="Times New Roman"/>
          <w:bCs/>
          <w:szCs w:val="28"/>
        </w:rPr>
      </w:pPr>
      <w:r w:rsidRPr="001D41B3">
        <w:rPr>
          <w:rFonts w:eastAsia="Times New Roman"/>
          <w:bCs/>
          <w:szCs w:val="28"/>
        </w:rPr>
        <w:t>58</w:t>
      </w:r>
      <w:r w:rsidR="008A711E" w:rsidRPr="001D41B3">
        <w:rPr>
          <w:rFonts w:eastAsia="Times New Roman"/>
          <w:bCs/>
          <w:szCs w:val="28"/>
        </w:rPr>
        <w:t>.</w:t>
      </w:r>
      <w:r w:rsidR="001F5504">
        <w:rPr>
          <w:rFonts w:eastAsia="Times New Roman"/>
          <w:bCs/>
          <w:szCs w:val="28"/>
        </w:rPr>
        <w:t xml:space="preserve"> </w:t>
      </w:r>
      <w:r w:rsidR="008A711E" w:rsidRPr="001D41B3">
        <w:rPr>
          <w:rFonts w:eastAsia="Times New Roman"/>
          <w:bCs/>
          <w:szCs w:val="28"/>
        </w:rPr>
        <w:t>(p)</w:t>
      </w:r>
      <w:r w:rsidR="001F5504">
        <w:rPr>
          <w:rFonts w:eastAsia="Times New Roman"/>
          <w:bCs/>
          <w:szCs w:val="28"/>
        </w:rPr>
        <w:t xml:space="preserve"> </w:t>
      </w:r>
      <w:r w:rsidR="008A711E" w:rsidRPr="001D41B3">
        <w:rPr>
          <w:rFonts w:eastAsia="Times New Roman"/>
          <w:bCs/>
          <w:szCs w:val="28"/>
        </w:rPr>
        <w:t>Pavadzīmes 29.ailē “Sūtījums Nr.” norāda sūtījuma numuru.</w:t>
      </w:r>
    </w:p>
    <w:p w14:paraId="4E1E0F86" w14:textId="77777777" w:rsidR="008A711E" w:rsidRPr="001D41B3" w:rsidRDefault="008A711E" w:rsidP="008A711E">
      <w:pPr>
        <w:pStyle w:val="ListParagraph"/>
        <w:ind w:left="709"/>
        <w:jc w:val="both"/>
        <w:rPr>
          <w:rFonts w:eastAsia="Times New Roman"/>
          <w:bCs/>
          <w:szCs w:val="28"/>
        </w:rPr>
      </w:pPr>
    </w:p>
    <w:p w14:paraId="72466CD5" w14:textId="41B3BE32" w:rsidR="008A711E" w:rsidRPr="001D41B3" w:rsidRDefault="000F74E5" w:rsidP="0066215C">
      <w:pPr>
        <w:ind w:firstLine="720"/>
        <w:jc w:val="both"/>
        <w:rPr>
          <w:rFonts w:eastAsia="Times New Roman"/>
          <w:bCs/>
          <w:szCs w:val="28"/>
        </w:rPr>
      </w:pPr>
      <w:r w:rsidRPr="001D41B3">
        <w:rPr>
          <w:rFonts w:eastAsia="Times New Roman"/>
          <w:bCs/>
          <w:szCs w:val="28"/>
        </w:rPr>
        <w:t>59</w:t>
      </w:r>
      <w:r w:rsidR="008A711E" w:rsidRPr="001D41B3">
        <w:rPr>
          <w:rFonts w:eastAsia="Times New Roman"/>
          <w:bCs/>
          <w:szCs w:val="28"/>
        </w:rPr>
        <w:t>.</w:t>
      </w:r>
      <w:r w:rsidR="001F5504">
        <w:rPr>
          <w:rFonts w:eastAsia="Times New Roman"/>
          <w:bCs/>
          <w:szCs w:val="28"/>
        </w:rPr>
        <w:t xml:space="preserve"> </w:t>
      </w:r>
      <w:r w:rsidR="008A711E" w:rsidRPr="001D41B3">
        <w:rPr>
          <w:rFonts w:eastAsia="Times New Roman"/>
          <w:bCs/>
          <w:szCs w:val="28"/>
        </w:rPr>
        <w:t>(p) Pavadzīmes 30.ailē “Pārvadātāja atzīmes” (1.,</w:t>
      </w:r>
      <w:r w:rsidR="00D47885" w:rsidRPr="001D41B3">
        <w:rPr>
          <w:rFonts w:eastAsia="Times New Roman"/>
          <w:bCs/>
          <w:szCs w:val="28"/>
        </w:rPr>
        <w:t xml:space="preserve"> </w:t>
      </w:r>
      <w:r w:rsidR="008A711E" w:rsidRPr="001D41B3">
        <w:rPr>
          <w:rFonts w:eastAsia="Times New Roman"/>
          <w:bCs/>
          <w:szCs w:val="28"/>
        </w:rPr>
        <w:t>2.lapas otrajā pusē) izdara atzīmes un apliecina tās ar pārvadātāja spiedoga nospiedumu:</w:t>
      </w:r>
    </w:p>
    <w:p w14:paraId="12CA0977" w14:textId="1276ED8F" w:rsidR="008A711E" w:rsidRPr="001D41B3" w:rsidRDefault="000F74E5" w:rsidP="0066215C">
      <w:pPr>
        <w:ind w:firstLine="720"/>
        <w:jc w:val="both"/>
        <w:rPr>
          <w:rFonts w:eastAsia="Times New Roman"/>
          <w:bCs/>
          <w:szCs w:val="28"/>
        </w:rPr>
      </w:pPr>
      <w:r w:rsidRPr="001D41B3">
        <w:rPr>
          <w:rFonts w:eastAsia="Times New Roman"/>
          <w:bCs/>
          <w:szCs w:val="28"/>
        </w:rPr>
        <w:t>59</w:t>
      </w:r>
      <w:r w:rsidR="008A711E" w:rsidRPr="001D41B3">
        <w:rPr>
          <w:rFonts w:eastAsia="Times New Roman"/>
          <w:bCs/>
          <w:szCs w:val="28"/>
        </w:rPr>
        <w:t>.1. “Atvēršanas akts ______ (datums), _________ (dzelzceļš) _______ (stacija)” – atvēršanas akta sastādīšanas gadījumā;</w:t>
      </w:r>
    </w:p>
    <w:p w14:paraId="6BD9C4DD" w14:textId="27D34CFC" w:rsidR="008A711E" w:rsidRPr="001D41B3" w:rsidRDefault="000F74E5" w:rsidP="0066215C">
      <w:pPr>
        <w:ind w:firstLine="720"/>
        <w:jc w:val="both"/>
        <w:rPr>
          <w:rFonts w:eastAsia="Times New Roman"/>
          <w:bCs/>
          <w:szCs w:val="28"/>
        </w:rPr>
      </w:pPr>
      <w:r w:rsidRPr="001D41B3">
        <w:rPr>
          <w:rFonts w:eastAsia="Times New Roman"/>
          <w:bCs/>
          <w:szCs w:val="28"/>
        </w:rPr>
        <w:t>59</w:t>
      </w:r>
      <w:r w:rsidR="008A711E" w:rsidRPr="001D41B3">
        <w:rPr>
          <w:rFonts w:eastAsia="Times New Roman"/>
          <w:bCs/>
          <w:szCs w:val="28"/>
        </w:rPr>
        <w:t xml:space="preserve">.2. </w:t>
      </w:r>
      <w:r w:rsidR="008A711E" w:rsidRPr="001D41B3">
        <w:rPr>
          <w:szCs w:val="28"/>
        </w:rPr>
        <w:t>“___ (skaits) plombas/</w:t>
      </w:r>
      <w:proofErr w:type="spellStart"/>
      <w:r w:rsidR="008A711E" w:rsidRPr="001D41B3">
        <w:rPr>
          <w:szCs w:val="28"/>
        </w:rPr>
        <w:t>slēgplombas</w:t>
      </w:r>
      <w:proofErr w:type="spellEnd"/>
      <w:r w:rsidR="008A711E" w:rsidRPr="001D41B3">
        <w:rPr>
          <w:szCs w:val="28"/>
        </w:rPr>
        <w:t xml:space="preserve"> ar _______ zīmēm nomainītas uz ____ (skaits) plombām/</w:t>
      </w:r>
      <w:proofErr w:type="spellStart"/>
      <w:r w:rsidR="008A711E" w:rsidRPr="001D41B3">
        <w:rPr>
          <w:szCs w:val="28"/>
        </w:rPr>
        <w:t>slēgplombām</w:t>
      </w:r>
      <w:proofErr w:type="spellEnd"/>
      <w:r w:rsidR="008A711E" w:rsidRPr="001D41B3">
        <w:rPr>
          <w:szCs w:val="28"/>
        </w:rPr>
        <w:t xml:space="preserve"> ar _____ zīmēm” vai “____ (skaits) plombas/</w:t>
      </w:r>
      <w:proofErr w:type="spellStart"/>
      <w:r w:rsidR="008A711E" w:rsidRPr="001D41B3">
        <w:rPr>
          <w:szCs w:val="28"/>
        </w:rPr>
        <w:t>slēgplombas</w:t>
      </w:r>
      <w:proofErr w:type="spellEnd"/>
      <w:r w:rsidR="008A711E" w:rsidRPr="001D41B3">
        <w:rPr>
          <w:szCs w:val="28"/>
        </w:rPr>
        <w:t xml:space="preserve"> ar ______ zīmēm uzliktas neesošo vietā” – pārvadātājam nomainot vai uzliekot plombas;</w:t>
      </w:r>
    </w:p>
    <w:p w14:paraId="1C6239B0" w14:textId="76932ADC" w:rsidR="008A711E" w:rsidRPr="001D41B3" w:rsidRDefault="000F74E5" w:rsidP="0066215C">
      <w:pPr>
        <w:ind w:firstLine="720"/>
        <w:jc w:val="both"/>
        <w:rPr>
          <w:rFonts w:eastAsia="Times New Roman"/>
          <w:bCs/>
          <w:szCs w:val="28"/>
        </w:rPr>
      </w:pPr>
      <w:r w:rsidRPr="001D41B3">
        <w:rPr>
          <w:rFonts w:eastAsia="Times New Roman"/>
          <w:bCs/>
          <w:szCs w:val="28"/>
        </w:rPr>
        <w:t>59</w:t>
      </w:r>
      <w:r w:rsidR="008A711E" w:rsidRPr="001D41B3">
        <w:rPr>
          <w:rFonts w:eastAsia="Times New Roman"/>
          <w:bCs/>
          <w:szCs w:val="28"/>
        </w:rPr>
        <w:t>.3.</w:t>
      </w:r>
      <w:r w:rsidR="008A711E" w:rsidRPr="001D41B3">
        <w:rPr>
          <w:szCs w:val="28"/>
        </w:rPr>
        <w:t xml:space="preserve"> “Kravu ____ (kg/gab.) </w:t>
      </w:r>
      <w:proofErr w:type="spellStart"/>
      <w:r w:rsidR="008A711E" w:rsidRPr="001D41B3">
        <w:rPr>
          <w:szCs w:val="28"/>
        </w:rPr>
        <w:t>papildnosūta</w:t>
      </w:r>
      <w:proofErr w:type="spellEnd"/>
      <w:r w:rsidR="008A711E" w:rsidRPr="001D41B3">
        <w:rPr>
          <w:szCs w:val="28"/>
        </w:rPr>
        <w:t xml:space="preserve"> ar papildsūtījuma sarakstu Nr.____” – ja pārvadātājs sastāda papildsūtījuma sarakstu </w:t>
      </w:r>
      <w:proofErr w:type="spellStart"/>
      <w:r w:rsidR="008A711E" w:rsidRPr="001D41B3">
        <w:rPr>
          <w:szCs w:val="28"/>
        </w:rPr>
        <w:t>papildnosūtāmajai</w:t>
      </w:r>
      <w:proofErr w:type="spellEnd"/>
      <w:r w:rsidR="008A711E" w:rsidRPr="001D41B3">
        <w:rPr>
          <w:szCs w:val="28"/>
        </w:rPr>
        <w:t xml:space="preserve"> kravas daļai;</w:t>
      </w:r>
    </w:p>
    <w:p w14:paraId="7F4BE1E3" w14:textId="62033C4D" w:rsidR="008A711E" w:rsidRPr="001D41B3" w:rsidRDefault="000F74E5" w:rsidP="0066215C">
      <w:pPr>
        <w:ind w:firstLine="720"/>
        <w:jc w:val="both"/>
        <w:rPr>
          <w:rFonts w:eastAsia="Times New Roman"/>
          <w:bCs/>
          <w:szCs w:val="28"/>
        </w:rPr>
      </w:pPr>
      <w:r w:rsidRPr="001D41B3">
        <w:rPr>
          <w:rFonts w:eastAsia="Times New Roman"/>
          <w:bCs/>
          <w:szCs w:val="28"/>
        </w:rPr>
        <w:t>59</w:t>
      </w:r>
      <w:r w:rsidR="008A711E" w:rsidRPr="001D41B3">
        <w:rPr>
          <w:rFonts w:eastAsia="Times New Roman"/>
          <w:bCs/>
          <w:szCs w:val="28"/>
        </w:rPr>
        <w:t xml:space="preserve">.4. </w:t>
      </w:r>
      <w:r w:rsidR="008A711E" w:rsidRPr="001D41B3">
        <w:rPr>
          <w:szCs w:val="28"/>
        </w:rPr>
        <w:t xml:space="preserve">“Vagonu Nr.______ </w:t>
      </w:r>
      <w:proofErr w:type="spellStart"/>
      <w:r w:rsidR="008A711E" w:rsidRPr="001D41B3">
        <w:rPr>
          <w:szCs w:val="28"/>
        </w:rPr>
        <w:t>papildnosūta</w:t>
      </w:r>
      <w:proofErr w:type="spellEnd"/>
      <w:r w:rsidR="008A711E" w:rsidRPr="001D41B3">
        <w:rPr>
          <w:szCs w:val="28"/>
        </w:rPr>
        <w:t xml:space="preserve"> ar papildsūtījuma sarakstu Nr.__________” </w:t>
      </w:r>
      <w:r w:rsidR="008A711E" w:rsidRPr="001D41B3">
        <w:rPr>
          <w:rFonts w:eastAsia="Times New Roman"/>
          <w:bCs/>
          <w:szCs w:val="28"/>
          <w:lang w:eastAsia="ru-RU"/>
        </w:rPr>
        <w:t>–</w:t>
      </w:r>
      <w:r w:rsidR="008A711E" w:rsidRPr="001D41B3">
        <w:rPr>
          <w:szCs w:val="28"/>
        </w:rPr>
        <w:t xml:space="preserve"> atkabinot vagonu no vagonu grupas, kas noformēta ar vienu pavadzīmi;</w:t>
      </w:r>
    </w:p>
    <w:p w14:paraId="1D25B036" w14:textId="32CE73D7" w:rsidR="008A711E" w:rsidRPr="001D41B3" w:rsidRDefault="000F74E5" w:rsidP="0066215C">
      <w:pPr>
        <w:ind w:firstLine="720"/>
        <w:jc w:val="both"/>
        <w:rPr>
          <w:rFonts w:eastAsia="Times New Roman"/>
          <w:bCs/>
          <w:szCs w:val="28"/>
        </w:rPr>
      </w:pPr>
      <w:r w:rsidRPr="001D41B3">
        <w:rPr>
          <w:rFonts w:eastAsia="Times New Roman"/>
          <w:bCs/>
          <w:szCs w:val="28"/>
        </w:rPr>
        <w:t>59</w:t>
      </w:r>
      <w:r w:rsidR="008A711E" w:rsidRPr="001D41B3">
        <w:rPr>
          <w:rFonts w:eastAsia="Times New Roman"/>
          <w:bCs/>
          <w:szCs w:val="28"/>
        </w:rPr>
        <w:t xml:space="preserve">.5. </w:t>
      </w:r>
      <w:r w:rsidR="008A711E" w:rsidRPr="001D41B3">
        <w:rPr>
          <w:szCs w:val="28"/>
        </w:rPr>
        <w:t>“Vagons atkabināts” – atkabinot vagonu no vagonu grupas, kuru pārvadā ar vienu pavadzīmi (Vagonu sarakstā iepretim atkabinātā vagona numuram);</w:t>
      </w:r>
    </w:p>
    <w:p w14:paraId="49E5CD13" w14:textId="13986AA1" w:rsidR="008A711E" w:rsidRPr="001D41B3" w:rsidRDefault="000F74E5" w:rsidP="0066215C">
      <w:pPr>
        <w:ind w:firstLine="720"/>
        <w:jc w:val="both"/>
        <w:rPr>
          <w:szCs w:val="28"/>
        </w:rPr>
      </w:pPr>
      <w:r w:rsidRPr="001D41B3">
        <w:rPr>
          <w:rFonts w:eastAsia="Times New Roman"/>
          <w:bCs/>
          <w:szCs w:val="28"/>
        </w:rPr>
        <w:t>59</w:t>
      </w:r>
      <w:r w:rsidR="008A711E" w:rsidRPr="001D41B3">
        <w:rPr>
          <w:rFonts w:eastAsia="Times New Roman"/>
          <w:bCs/>
          <w:szCs w:val="28"/>
        </w:rPr>
        <w:t xml:space="preserve">.6. </w:t>
      </w:r>
      <w:r w:rsidR="008A711E" w:rsidRPr="001D41B3">
        <w:rPr>
          <w:szCs w:val="28"/>
        </w:rPr>
        <w:t>“Pāradresēta uz _______ staciju (stacijas nosaukums) saņēmējam _______ (saņēmēja nosaukums)</w:t>
      </w:r>
      <w:r w:rsidR="000621A4">
        <w:rPr>
          <w:szCs w:val="28"/>
        </w:rPr>
        <w:t>,</w:t>
      </w:r>
      <w:r w:rsidR="008A711E" w:rsidRPr="001D41B3">
        <w:rPr>
          <w:szCs w:val="28"/>
        </w:rPr>
        <w:t xml:space="preserve"> pamatojoties uz ___________ (dokumenta nosaukums un datums)” pārvadājuma līguma grozīšanas gadījumā;</w:t>
      </w:r>
    </w:p>
    <w:p w14:paraId="0FF93A5B" w14:textId="753A05DF" w:rsidR="008A711E" w:rsidRPr="001D41B3" w:rsidRDefault="000F74E5" w:rsidP="0066215C">
      <w:pPr>
        <w:ind w:firstLine="720"/>
        <w:jc w:val="both"/>
        <w:rPr>
          <w:szCs w:val="28"/>
        </w:rPr>
      </w:pPr>
      <w:r w:rsidRPr="001D41B3">
        <w:rPr>
          <w:szCs w:val="28"/>
        </w:rPr>
        <w:t>59</w:t>
      </w:r>
      <w:r w:rsidR="008A711E" w:rsidRPr="001D41B3">
        <w:rPr>
          <w:szCs w:val="28"/>
        </w:rPr>
        <w:t>.7. “Vispārējā parauga akts Nr. _________ (tā numurs, sastādīšanas datums, stacijas nosaukums un dzelzceļa saīsinātais nosaukums)”;</w:t>
      </w:r>
    </w:p>
    <w:p w14:paraId="6740707A" w14:textId="7A019C80" w:rsidR="008A711E" w:rsidRPr="001D41B3" w:rsidRDefault="000F74E5" w:rsidP="0066215C">
      <w:pPr>
        <w:ind w:firstLine="720"/>
        <w:jc w:val="both"/>
        <w:rPr>
          <w:szCs w:val="28"/>
        </w:rPr>
      </w:pPr>
      <w:r w:rsidRPr="001D41B3">
        <w:rPr>
          <w:szCs w:val="28"/>
        </w:rPr>
        <w:t>59</w:t>
      </w:r>
      <w:r w:rsidR="008A711E" w:rsidRPr="001D41B3">
        <w:rPr>
          <w:szCs w:val="28"/>
        </w:rPr>
        <w:t>.8. “Kravas masas pārbaudē izrādījās ____ kg” – ja kravas masa neatbilst datiem, kas norādīti pavadzīmē, normu robežās, kad nav nepieciešama komercakta sastādīšana;</w:t>
      </w:r>
    </w:p>
    <w:p w14:paraId="2E27D3BC" w14:textId="094E0CE2" w:rsidR="008A711E" w:rsidRPr="001D41B3" w:rsidRDefault="000F74E5" w:rsidP="0066215C">
      <w:pPr>
        <w:ind w:firstLine="720"/>
        <w:jc w:val="both"/>
        <w:rPr>
          <w:rFonts w:eastAsia="Times New Roman"/>
          <w:bCs/>
          <w:szCs w:val="28"/>
        </w:rPr>
      </w:pPr>
      <w:r w:rsidRPr="001D41B3">
        <w:rPr>
          <w:rFonts w:eastAsia="Times New Roman"/>
          <w:bCs/>
          <w:szCs w:val="28"/>
        </w:rPr>
        <w:t>59</w:t>
      </w:r>
      <w:r w:rsidR="008A711E" w:rsidRPr="001D41B3">
        <w:rPr>
          <w:rFonts w:eastAsia="Times New Roman"/>
          <w:bCs/>
          <w:szCs w:val="28"/>
        </w:rPr>
        <w:t xml:space="preserve">.9. </w:t>
      </w:r>
      <w:r w:rsidR="008A711E" w:rsidRPr="001D41B3">
        <w:rPr>
          <w:szCs w:val="28"/>
        </w:rPr>
        <w:t>“Pieliktas ________ (norāda papildu lapu, kuras pārvadātājs pielicis pavadzīmei, skaitu)”;</w:t>
      </w:r>
    </w:p>
    <w:p w14:paraId="48F29DDA" w14:textId="78695DDA" w:rsidR="008A711E" w:rsidRPr="001D41B3" w:rsidRDefault="000F74E5" w:rsidP="0066215C">
      <w:pPr>
        <w:ind w:firstLine="720"/>
        <w:jc w:val="both"/>
        <w:rPr>
          <w:rFonts w:eastAsia="Times New Roman"/>
          <w:bCs/>
          <w:szCs w:val="28"/>
        </w:rPr>
      </w:pPr>
      <w:r w:rsidRPr="001D41B3">
        <w:rPr>
          <w:rFonts w:eastAsia="Times New Roman"/>
          <w:bCs/>
          <w:szCs w:val="28"/>
        </w:rPr>
        <w:lastRenderedPageBreak/>
        <w:t>59</w:t>
      </w:r>
      <w:r w:rsidR="008A711E" w:rsidRPr="001D41B3">
        <w:rPr>
          <w:rFonts w:eastAsia="Times New Roman"/>
          <w:bCs/>
          <w:szCs w:val="28"/>
        </w:rPr>
        <w:t xml:space="preserve">.10. </w:t>
      </w:r>
      <w:r w:rsidR="008A711E" w:rsidRPr="001D41B3">
        <w:rPr>
          <w:szCs w:val="28"/>
        </w:rPr>
        <w:t>“_________ (norāda sastādīšanas datumu) Akts Nr._______ (norāda akta numuru) par vagona bojāšanu (bojājumu), __________ (norāda tās stacijas nosaukumu un tā dzelzceļa saīsināto nosaukumu, kurā sastādīts akts)”;</w:t>
      </w:r>
    </w:p>
    <w:p w14:paraId="1E9E83C6" w14:textId="6313CC9C" w:rsidR="008A711E" w:rsidRPr="001D41B3" w:rsidRDefault="000F74E5" w:rsidP="0066215C">
      <w:pPr>
        <w:ind w:firstLine="720"/>
        <w:jc w:val="both"/>
        <w:rPr>
          <w:szCs w:val="28"/>
        </w:rPr>
      </w:pPr>
      <w:r w:rsidRPr="001D41B3">
        <w:rPr>
          <w:rFonts w:eastAsia="Times New Roman"/>
          <w:bCs/>
          <w:szCs w:val="28"/>
        </w:rPr>
        <w:t>59</w:t>
      </w:r>
      <w:r w:rsidR="008A711E" w:rsidRPr="001D41B3">
        <w:rPr>
          <w:rFonts w:eastAsia="Times New Roman"/>
          <w:bCs/>
          <w:szCs w:val="28"/>
        </w:rPr>
        <w:t xml:space="preserve">.11. </w:t>
      </w:r>
      <w:r w:rsidR="00851AA9" w:rsidRPr="00851AA9">
        <w:rPr>
          <w:rFonts w:eastAsia="Times New Roman"/>
          <w:bCs/>
          <w:szCs w:val="28"/>
        </w:rPr>
        <w:t>normatīvaj</w:t>
      </w:r>
      <w:r w:rsidR="00851AA9">
        <w:rPr>
          <w:rFonts w:eastAsia="Times New Roman"/>
          <w:bCs/>
          <w:szCs w:val="28"/>
        </w:rPr>
        <w:t>os</w:t>
      </w:r>
      <w:r w:rsidR="00851AA9" w:rsidRPr="00851AA9">
        <w:rPr>
          <w:rFonts w:eastAsia="Times New Roman"/>
          <w:bCs/>
          <w:szCs w:val="28"/>
        </w:rPr>
        <w:t xml:space="preserve"> akt</w:t>
      </w:r>
      <w:r w:rsidR="00851AA9">
        <w:rPr>
          <w:rFonts w:eastAsia="Times New Roman"/>
          <w:bCs/>
          <w:szCs w:val="28"/>
        </w:rPr>
        <w:t>os</w:t>
      </w:r>
      <w:r w:rsidR="00851AA9" w:rsidRPr="00851AA9">
        <w:rPr>
          <w:rFonts w:eastAsia="Times New Roman"/>
          <w:bCs/>
          <w:szCs w:val="28"/>
        </w:rPr>
        <w:t xml:space="preserve">, kas regulē </w:t>
      </w:r>
      <w:r w:rsidR="008A711E" w:rsidRPr="001D41B3">
        <w:rPr>
          <w:szCs w:val="28"/>
        </w:rPr>
        <w:t>kravu izsniegšan</w:t>
      </w:r>
      <w:r w:rsidR="00851AA9">
        <w:rPr>
          <w:szCs w:val="28"/>
        </w:rPr>
        <w:t>u</w:t>
      </w:r>
      <w:r w:rsidR="006D7DB9">
        <w:rPr>
          <w:szCs w:val="28"/>
        </w:rPr>
        <w:t>,</w:t>
      </w:r>
      <w:r w:rsidR="008A711E" w:rsidRPr="001D41B3">
        <w:rPr>
          <w:szCs w:val="28"/>
        </w:rPr>
        <w:t xml:space="preserve"> paredzētās atzīmes par kravas izsniegšanu saņēmējam.</w:t>
      </w:r>
    </w:p>
    <w:p w14:paraId="4231F2A9" w14:textId="77777777" w:rsidR="008A711E" w:rsidRPr="001D41B3" w:rsidRDefault="008A711E" w:rsidP="008A711E">
      <w:pPr>
        <w:jc w:val="both"/>
        <w:rPr>
          <w:rFonts w:eastAsia="Times New Roman"/>
          <w:bCs/>
          <w:szCs w:val="28"/>
        </w:rPr>
      </w:pPr>
    </w:p>
    <w:p w14:paraId="11370BEC" w14:textId="18090FB0" w:rsidR="008A711E" w:rsidRPr="001D41B3" w:rsidRDefault="000F74E5" w:rsidP="008A711E">
      <w:pPr>
        <w:ind w:firstLine="720"/>
        <w:jc w:val="both"/>
        <w:rPr>
          <w:rFonts w:eastAsia="Times New Roman"/>
          <w:bCs/>
          <w:szCs w:val="28"/>
        </w:rPr>
      </w:pPr>
      <w:r w:rsidRPr="001D41B3">
        <w:rPr>
          <w:rFonts w:eastAsia="Times New Roman"/>
          <w:bCs/>
          <w:szCs w:val="28"/>
        </w:rPr>
        <w:t>60</w:t>
      </w:r>
      <w:r w:rsidR="008A711E" w:rsidRPr="001D41B3">
        <w:rPr>
          <w:rFonts w:eastAsia="Times New Roman"/>
          <w:bCs/>
          <w:szCs w:val="28"/>
        </w:rPr>
        <w:t>.</w:t>
      </w:r>
      <w:r w:rsidR="001F5504">
        <w:rPr>
          <w:rFonts w:eastAsia="Times New Roman"/>
          <w:bCs/>
          <w:szCs w:val="28"/>
        </w:rPr>
        <w:t xml:space="preserve"> </w:t>
      </w:r>
      <w:r w:rsidR="008A711E" w:rsidRPr="001D41B3">
        <w:rPr>
          <w:rFonts w:eastAsia="Times New Roman"/>
          <w:bCs/>
          <w:szCs w:val="28"/>
        </w:rPr>
        <w:t>(p) Pavadzīmes 30.ailē “Pārvadātāja atzīmes” (1.,2.lapas otrajā pusē) i</w:t>
      </w:r>
      <w:r w:rsidR="008A711E" w:rsidRPr="001D41B3">
        <w:rPr>
          <w:rFonts w:eastAsia="Times New Roman"/>
          <w:szCs w:val="28"/>
        </w:rPr>
        <w:t>zdara atzīmes un apliecina tās ar pārvadātāja kalendārā spiedoga nospiedumu:</w:t>
      </w:r>
    </w:p>
    <w:p w14:paraId="07D11E00" w14:textId="7A0AE548" w:rsidR="008A711E" w:rsidRPr="001D41B3" w:rsidRDefault="000F74E5" w:rsidP="008A711E">
      <w:pPr>
        <w:ind w:firstLine="720"/>
        <w:jc w:val="both"/>
        <w:rPr>
          <w:rFonts w:eastAsia="Times New Roman"/>
          <w:bCs/>
          <w:szCs w:val="28"/>
        </w:rPr>
      </w:pPr>
      <w:r w:rsidRPr="001D41B3">
        <w:rPr>
          <w:rFonts w:eastAsia="Times New Roman"/>
          <w:bCs/>
          <w:szCs w:val="28"/>
        </w:rPr>
        <w:t>60</w:t>
      </w:r>
      <w:r w:rsidR="008A711E" w:rsidRPr="001D41B3">
        <w:rPr>
          <w:rFonts w:eastAsia="Times New Roman"/>
          <w:bCs/>
          <w:szCs w:val="28"/>
        </w:rPr>
        <w:t xml:space="preserve">.1. </w:t>
      </w:r>
      <w:r w:rsidR="008A711E" w:rsidRPr="001D41B3">
        <w:rPr>
          <w:szCs w:val="28"/>
        </w:rPr>
        <w:t>“</w:t>
      </w:r>
      <w:proofErr w:type="spellStart"/>
      <w:r w:rsidR="008A711E" w:rsidRPr="001D41B3">
        <w:rPr>
          <w:szCs w:val="28"/>
        </w:rPr>
        <w:t>Papildnosūtāmā</w:t>
      </w:r>
      <w:proofErr w:type="spellEnd"/>
      <w:r w:rsidR="008A711E" w:rsidRPr="001D41B3">
        <w:rPr>
          <w:szCs w:val="28"/>
        </w:rPr>
        <w:t xml:space="preserve"> kravas daļa izsniegta”</w:t>
      </w:r>
      <w:r w:rsidR="000F5780" w:rsidRPr="001D41B3">
        <w:rPr>
          <w:szCs w:val="28"/>
        </w:rPr>
        <w:t xml:space="preserve">, </w:t>
      </w:r>
      <w:r w:rsidR="00AF7540" w:rsidRPr="001D41B3">
        <w:rPr>
          <w:szCs w:val="28"/>
        </w:rPr>
        <w:t xml:space="preserve">kad </w:t>
      </w:r>
      <w:r w:rsidR="008A711E" w:rsidRPr="001D41B3">
        <w:rPr>
          <w:szCs w:val="28"/>
        </w:rPr>
        <w:t>izsniedz</w:t>
      </w:r>
      <w:r w:rsidR="0066215C" w:rsidRPr="001D41B3">
        <w:rPr>
          <w:szCs w:val="28"/>
        </w:rPr>
        <w:t xml:space="preserve"> </w:t>
      </w:r>
      <w:proofErr w:type="spellStart"/>
      <w:r w:rsidR="008A711E" w:rsidRPr="001D41B3">
        <w:rPr>
          <w:szCs w:val="28"/>
        </w:rPr>
        <w:t>papildnosūtāmo</w:t>
      </w:r>
      <w:proofErr w:type="spellEnd"/>
      <w:r w:rsidR="008A711E" w:rsidRPr="001D41B3">
        <w:rPr>
          <w:szCs w:val="28"/>
        </w:rPr>
        <w:t xml:space="preserve"> kravas daļu;</w:t>
      </w:r>
    </w:p>
    <w:p w14:paraId="7C78A17D" w14:textId="2FADD462" w:rsidR="008A711E" w:rsidRPr="001D41B3" w:rsidRDefault="000F74E5" w:rsidP="008A711E">
      <w:pPr>
        <w:ind w:firstLine="720"/>
        <w:jc w:val="both"/>
        <w:rPr>
          <w:szCs w:val="28"/>
        </w:rPr>
      </w:pPr>
      <w:r w:rsidRPr="001D41B3">
        <w:rPr>
          <w:rFonts w:eastAsia="Times New Roman"/>
          <w:bCs/>
          <w:szCs w:val="28"/>
        </w:rPr>
        <w:t>60</w:t>
      </w:r>
      <w:r w:rsidR="008A711E" w:rsidRPr="001D41B3">
        <w:rPr>
          <w:rFonts w:eastAsia="Times New Roman"/>
          <w:bCs/>
          <w:szCs w:val="28"/>
        </w:rPr>
        <w:t xml:space="preserve">.2. </w:t>
      </w:r>
      <w:r w:rsidR="008A711E" w:rsidRPr="001D41B3">
        <w:rPr>
          <w:szCs w:val="28"/>
        </w:rPr>
        <w:t>“</w:t>
      </w:r>
      <w:r w:rsidR="008A711E" w:rsidRPr="001D41B3">
        <w:rPr>
          <w:rFonts w:eastAsia="Times New Roman"/>
          <w:bCs/>
          <w:szCs w:val="28"/>
          <w:lang w:eastAsia="ru-RU"/>
        </w:rPr>
        <w:t>Pāreja no elektroniskās pavadzīmes uz papīra pavadzīmi</w:t>
      </w:r>
      <w:r w:rsidR="008A711E" w:rsidRPr="001D41B3">
        <w:rPr>
          <w:szCs w:val="28"/>
        </w:rPr>
        <w:t>”</w:t>
      </w:r>
      <w:r w:rsidR="000F5780" w:rsidRPr="001D41B3">
        <w:rPr>
          <w:szCs w:val="28"/>
        </w:rPr>
        <w:t xml:space="preserve">, ja </w:t>
      </w:r>
      <w:r w:rsidR="008A711E" w:rsidRPr="001D41B3">
        <w:rPr>
          <w:szCs w:val="28"/>
        </w:rPr>
        <w:t xml:space="preserve"> veic pāreju no elektroniskās pavadzīmes uz papīra pavadzīmi.</w:t>
      </w:r>
    </w:p>
    <w:p w14:paraId="3AD84128" w14:textId="77777777" w:rsidR="008A711E" w:rsidRPr="001D41B3" w:rsidRDefault="008A711E" w:rsidP="008A711E">
      <w:pPr>
        <w:jc w:val="both"/>
        <w:rPr>
          <w:szCs w:val="28"/>
        </w:rPr>
      </w:pPr>
    </w:p>
    <w:p w14:paraId="1548620B" w14:textId="545B43CA" w:rsidR="008A711E" w:rsidRPr="001D41B3" w:rsidRDefault="000F74E5" w:rsidP="008A711E">
      <w:pPr>
        <w:ind w:firstLine="720"/>
        <w:jc w:val="both"/>
        <w:rPr>
          <w:rFonts w:eastAsia="Times New Roman"/>
          <w:bCs/>
          <w:szCs w:val="28"/>
        </w:rPr>
      </w:pPr>
      <w:r w:rsidRPr="001D41B3">
        <w:rPr>
          <w:rFonts w:eastAsia="Times New Roman"/>
          <w:bCs/>
          <w:szCs w:val="28"/>
        </w:rPr>
        <w:t>61</w:t>
      </w:r>
      <w:r w:rsidR="008A711E" w:rsidRPr="001D41B3">
        <w:rPr>
          <w:rFonts w:eastAsia="Times New Roman"/>
          <w:bCs/>
          <w:szCs w:val="28"/>
        </w:rPr>
        <w:t>.</w:t>
      </w:r>
      <w:r w:rsidR="001F5504">
        <w:rPr>
          <w:rFonts w:eastAsia="Times New Roman"/>
          <w:bCs/>
          <w:szCs w:val="28"/>
        </w:rPr>
        <w:t xml:space="preserve"> </w:t>
      </w:r>
      <w:r w:rsidR="008A711E" w:rsidRPr="001D41B3">
        <w:rPr>
          <w:rFonts w:eastAsia="Times New Roman"/>
          <w:bCs/>
          <w:szCs w:val="28"/>
        </w:rPr>
        <w:t>(p) Pavadzīmes 31.ailē “Komercakts” (1.,2.lapas otrajā pusē) norāda komercakta numuru, sastādīšanas datumu, kā arī tās stacijas nosaukumu un tā dzelzceļa, kurā tas tika sastādīts, saīsināto nosaukumu, iespiež to sastādījušā pārvadātāja spiedoga nospiedumu.</w:t>
      </w:r>
    </w:p>
    <w:p w14:paraId="14E5F08D" w14:textId="77777777" w:rsidR="008A711E" w:rsidRPr="001D41B3" w:rsidRDefault="008A711E" w:rsidP="008A711E">
      <w:pPr>
        <w:pStyle w:val="ListParagraph"/>
        <w:ind w:left="709"/>
        <w:jc w:val="both"/>
        <w:rPr>
          <w:rFonts w:eastAsia="Times New Roman"/>
          <w:bCs/>
          <w:szCs w:val="28"/>
        </w:rPr>
      </w:pPr>
    </w:p>
    <w:p w14:paraId="544A1FAC" w14:textId="5B1DE8E1" w:rsidR="008A711E" w:rsidRPr="001D41B3" w:rsidRDefault="000F74E5" w:rsidP="008A711E">
      <w:pPr>
        <w:ind w:firstLine="720"/>
        <w:jc w:val="both"/>
        <w:rPr>
          <w:rFonts w:eastAsia="Times New Roman"/>
          <w:bCs/>
          <w:szCs w:val="28"/>
        </w:rPr>
      </w:pPr>
      <w:r w:rsidRPr="001D41B3">
        <w:rPr>
          <w:rFonts w:eastAsia="Times New Roman"/>
          <w:bCs/>
          <w:szCs w:val="28"/>
        </w:rPr>
        <w:t>62</w:t>
      </w:r>
      <w:r w:rsidR="008A711E" w:rsidRPr="001D41B3">
        <w:rPr>
          <w:rFonts w:eastAsia="Times New Roman"/>
          <w:bCs/>
          <w:szCs w:val="28"/>
        </w:rPr>
        <w:t>.</w:t>
      </w:r>
      <w:r w:rsidR="001F5504">
        <w:rPr>
          <w:rFonts w:eastAsia="Times New Roman"/>
          <w:bCs/>
          <w:szCs w:val="28"/>
        </w:rPr>
        <w:t xml:space="preserve"> </w:t>
      </w:r>
      <w:r w:rsidR="008A711E" w:rsidRPr="001D41B3">
        <w:rPr>
          <w:rFonts w:eastAsia="Times New Roman"/>
          <w:bCs/>
          <w:szCs w:val="28"/>
        </w:rPr>
        <w:t xml:space="preserve">(p) Pavadzīmes 32.ailē “Piegādes termiņa pagarināšana” (1.,2.lapas otrajā pusē) </w:t>
      </w:r>
      <w:r w:rsidR="008A711E" w:rsidRPr="001D41B3">
        <w:rPr>
          <w:szCs w:val="28"/>
        </w:rPr>
        <w:t xml:space="preserve">norāda tās stacijas nosaukumu un tā dzelzceļa saīsināto nosaukumu, kurā aizturēta krava, kā arī aizturēšanas ilgumu un aizkavēšanas iemesla kodu, kas dod tiesības pagarināt piegādes termiņu, un iespiež pārvadātāja spiedoga nospiedumu. Aizkavēšanas iemeslu apzīmēšanai piemēro sekojošus kodus: </w:t>
      </w:r>
    </w:p>
    <w:p w14:paraId="3AADEA24" w14:textId="3F6AE1B9" w:rsidR="008A711E" w:rsidRPr="001D41B3" w:rsidRDefault="000F74E5" w:rsidP="008A711E">
      <w:pPr>
        <w:ind w:firstLine="720"/>
        <w:jc w:val="both"/>
        <w:rPr>
          <w:szCs w:val="28"/>
        </w:rPr>
      </w:pPr>
      <w:r w:rsidRPr="001D41B3">
        <w:rPr>
          <w:szCs w:val="28"/>
        </w:rPr>
        <w:t>62</w:t>
      </w:r>
      <w:r w:rsidR="008A711E" w:rsidRPr="001D41B3">
        <w:rPr>
          <w:szCs w:val="28"/>
        </w:rPr>
        <w:t>.1. 1 – muitas un citu administratīvo formalitāšu izpildīšana;</w:t>
      </w:r>
    </w:p>
    <w:p w14:paraId="3CFC4D0E" w14:textId="105AF166" w:rsidR="008A711E" w:rsidRPr="001D41B3" w:rsidRDefault="000F74E5" w:rsidP="008A711E">
      <w:pPr>
        <w:ind w:firstLine="720"/>
        <w:jc w:val="both"/>
        <w:rPr>
          <w:szCs w:val="28"/>
        </w:rPr>
      </w:pPr>
      <w:r w:rsidRPr="001D41B3">
        <w:rPr>
          <w:szCs w:val="28"/>
        </w:rPr>
        <w:t>62</w:t>
      </w:r>
      <w:r w:rsidR="008A711E" w:rsidRPr="001D41B3">
        <w:rPr>
          <w:szCs w:val="28"/>
        </w:rPr>
        <w:t>.2. 2 – kravas satura pārbaude;</w:t>
      </w:r>
    </w:p>
    <w:p w14:paraId="3624F418" w14:textId="0BEB8125" w:rsidR="008A711E" w:rsidRPr="001D41B3" w:rsidRDefault="00C13085" w:rsidP="008A711E">
      <w:pPr>
        <w:ind w:firstLine="720"/>
        <w:jc w:val="both"/>
        <w:rPr>
          <w:szCs w:val="28"/>
        </w:rPr>
      </w:pPr>
      <w:r w:rsidRPr="001D41B3">
        <w:rPr>
          <w:szCs w:val="28"/>
        </w:rPr>
        <w:t>6</w:t>
      </w:r>
      <w:r w:rsidR="000F74E5" w:rsidRPr="001D41B3">
        <w:rPr>
          <w:szCs w:val="28"/>
        </w:rPr>
        <w:t>2</w:t>
      </w:r>
      <w:r w:rsidR="008A711E" w:rsidRPr="001D41B3">
        <w:rPr>
          <w:szCs w:val="28"/>
        </w:rPr>
        <w:t>.3. 3 – kravas masas pārbaude;</w:t>
      </w:r>
    </w:p>
    <w:p w14:paraId="42B506AC" w14:textId="1F691533" w:rsidR="008A711E" w:rsidRPr="001D41B3" w:rsidRDefault="000F74E5" w:rsidP="008A711E">
      <w:pPr>
        <w:ind w:firstLine="720"/>
        <w:jc w:val="both"/>
        <w:rPr>
          <w:szCs w:val="28"/>
        </w:rPr>
      </w:pPr>
      <w:r w:rsidRPr="001D41B3">
        <w:rPr>
          <w:szCs w:val="28"/>
        </w:rPr>
        <w:t>62</w:t>
      </w:r>
      <w:r w:rsidR="008A711E" w:rsidRPr="001D41B3">
        <w:rPr>
          <w:szCs w:val="28"/>
        </w:rPr>
        <w:t>.4. 4 – kravas vietu skaita pārbaude;</w:t>
      </w:r>
    </w:p>
    <w:p w14:paraId="35CDD90A" w14:textId="631B43A6" w:rsidR="008A711E" w:rsidRPr="001D41B3" w:rsidRDefault="000F74E5" w:rsidP="008A711E">
      <w:pPr>
        <w:ind w:firstLine="720"/>
        <w:jc w:val="both"/>
        <w:rPr>
          <w:szCs w:val="28"/>
        </w:rPr>
      </w:pPr>
      <w:r w:rsidRPr="001D41B3">
        <w:rPr>
          <w:szCs w:val="28"/>
        </w:rPr>
        <w:t>62</w:t>
      </w:r>
      <w:r w:rsidR="008A711E" w:rsidRPr="001D41B3">
        <w:rPr>
          <w:szCs w:val="28"/>
        </w:rPr>
        <w:t>.5. 5 – pārvadājuma līguma grozījumi;</w:t>
      </w:r>
    </w:p>
    <w:p w14:paraId="350C2555" w14:textId="02C82182" w:rsidR="008A711E" w:rsidRPr="001D41B3" w:rsidRDefault="000F74E5" w:rsidP="008A711E">
      <w:pPr>
        <w:ind w:firstLine="720"/>
        <w:jc w:val="both"/>
        <w:rPr>
          <w:szCs w:val="28"/>
        </w:rPr>
      </w:pPr>
      <w:r w:rsidRPr="001D41B3">
        <w:rPr>
          <w:szCs w:val="28"/>
        </w:rPr>
        <w:t>62</w:t>
      </w:r>
      <w:r w:rsidR="008A711E" w:rsidRPr="001D41B3">
        <w:rPr>
          <w:szCs w:val="28"/>
        </w:rPr>
        <w:t>.6. 6 – šķēršļi pārvadāšanai;</w:t>
      </w:r>
    </w:p>
    <w:p w14:paraId="2E00F968" w14:textId="4CA6D8FE" w:rsidR="008A711E" w:rsidRPr="001D41B3" w:rsidRDefault="000F74E5" w:rsidP="008A711E">
      <w:pPr>
        <w:ind w:firstLine="720"/>
        <w:jc w:val="both"/>
        <w:rPr>
          <w:szCs w:val="28"/>
        </w:rPr>
      </w:pPr>
      <w:r w:rsidRPr="001D41B3">
        <w:rPr>
          <w:szCs w:val="28"/>
        </w:rPr>
        <w:t>62</w:t>
      </w:r>
      <w:r w:rsidR="008A711E" w:rsidRPr="001D41B3">
        <w:rPr>
          <w:szCs w:val="28"/>
        </w:rPr>
        <w:t>.7. 7 – dzīvnieku aprūpēšana;</w:t>
      </w:r>
    </w:p>
    <w:p w14:paraId="766CE837" w14:textId="121C892E" w:rsidR="008A711E" w:rsidRPr="001D41B3" w:rsidRDefault="00C13085" w:rsidP="008A711E">
      <w:pPr>
        <w:ind w:firstLine="720"/>
        <w:jc w:val="both"/>
        <w:rPr>
          <w:szCs w:val="28"/>
        </w:rPr>
      </w:pPr>
      <w:r w:rsidRPr="001D41B3">
        <w:rPr>
          <w:szCs w:val="28"/>
        </w:rPr>
        <w:t>6</w:t>
      </w:r>
      <w:r w:rsidR="000F74E5" w:rsidRPr="001D41B3">
        <w:rPr>
          <w:szCs w:val="28"/>
        </w:rPr>
        <w:t>2</w:t>
      </w:r>
      <w:r w:rsidR="008A711E" w:rsidRPr="001D41B3">
        <w:rPr>
          <w:szCs w:val="28"/>
        </w:rPr>
        <w:t>8. 8 – krāvuma vai iepakojuma izlabošana, ja to izraisīja iemesli, kas nav atkarīgi no pārvadātāja;</w:t>
      </w:r>
    </w:p>
    <w:p w14:paraId="4B15733A" w14:textId="5D65488B" w:rsidR="008A711E" w:rsidRPr="001D41B3" w:rsidRDefault="000F74E5" w:rsidP="008A711E">
      <w:pPr>
        <w:ind w:firstLine="720"/>
        <w:jc w:val="both"/>
        <w:rPr>
          <w:szCs w:val="28"/>
        </w:rPr>
      </w:pPr>
      <w:r w:rsidRPr="001D41B3">
        <w:rPr>
          <w:szCs w:val="28"/>
        </w:rPr>
        <w:t>62</w:t>
      </w:r>
      <w:r w:rsidR="008A711E" w:rsidRPr="001D41B3">
        <w:rPr>
          <w:szCs w:val="28"/>
        </w:rPr>
        <w:t>.9. 9 – kravas pārkraušana, ja to izraisīja iemesli, kas nav atkarīgi no pārvadātāja;</w:t>
      </w:r>
    </w:p>
    <w:p w14:paraId="10F24B9E" w14:textId="4B6C952B" w:rsidR="008A711E" w:rsidRPr="001D41B3" w:rsidRDefault="000F74E5" w:rsidP="008A711E">
      <w:pPr>
        <w:ind w:firstLine="720"/>
        <w:jc w:val="both"/>
        <w:rPr>
          <w:szCs w:val="28"/>
        </w:rPr>
      </w:pPr>
      <w:r w:rsidRPr="001D41B3">
        <w:rPr>
          <w:szCs w:val="28"/>
        </w:rPr>
        <w:t>62</w:t>
      </w:r>
      <w:r w:rsidR="008A711E" w:rsidRPr="001D41B3">
        <w:rPr>
          <w:szCs w:val="28"/>
        </w:rPr>
        <w:t>.10. 10 – citi iemesli (</w:t>
      </w:r>
      <w:r w:rsidR="008A711E" w:rsidRPr="001D41B3">
        <w:rPr>
          <w:szCs w:val="28"/>
          <w:lang w:eastAsia="ru-RU"/>
        </w:rPr>
        <w:t>norāda kravas aizkavēšanas iemeslu</w:t>
      </w:r>
      <w:r w:rsidR="008A711E" w:rsidRPr="001D41B3">
        <w:rPr>
          <w:szCs w:val="28"/>
        </w:rPr>
        <w:t>).</w:t>
      </w:r>
    </w:p>
    <w:p w14:paraId="3A4BB42E" w14:textId="77777777" w:rsidR="008A711E" w:rsidRPr="001D41B3" w:rsidRDefault="008A711E" w:rsidP="008A711E">
      <w:pPr>
        <w:ind w:firstLine="720"/>
        <w:jc w:val="both"/>
        <w:rPr>
          <w:rFonts w:eastAsia="Times New Roman"/>
          <w:bCs/>
          <w:szCs w:val="28"/>
        </w:rPr>
      </w:pPr>
    </w:p>
    <w:p w14:paraId="054C2301" w14:textId="766CCE78" w:rsidR="008A711E" w:rsidRPr="001D41B3" w:rsidRDefault="00E638A4" w:rsidP="008A711E">
      <w:pPr>
        <w:ind w:firstLine="720"/>
        <w:jc w:val="both"/>
        <w:rPr>
          <w:rFonts w:eastAsia="Times New Roman"/>
          <w:bCs/>
          <w:szCs w:val="28"/>
        </w:rPr>
      </w:pPr>
      <w:r w:rsidRPr="001D41B3">
        <w:rPr>
          <w:rFonts w:eastAsia="Times New Roman"/>
          <w:bCs/>
          <w:szCs w:val="28"/>
        </w:rPr>
        <w:t>63</w:t>
      </w:r>
      <w:r w:rsidR="008A711E" w:rsidRPr="001D41B3">
        <w:rPr>
          <w:rFonts w:eastAsia="Times New Roman"/>
          <w:bCs/>
          <w:szCs w:val="28"/>
        </w:rPr>
        <w:t>.</w:t>
      </w:r>
      <w:r w:rsidR="001F5504">
        <w:rPr>
          <w:rFonts w:eastAsia="Times New Roman"/>
          <w:bCs/>
          <w:szCs w:val="28"/>
        </w:rPr>
        <w:t xml:space="preserve"> </w:t>
      </w:r>
      <w:r w:rsidR="008A711E" w:rsidRPr="001D41B3">
        <w:rPr>
          <w:rFonts w:eastAsia="Times New Roman"/>
          <w:bCs/>
          <w:szCs w:val="28"/>
        </w:rPr>
        <w:t>(p) Pavadzīmes 33.ailē “Atzīmes par kravas nodošanu” (1.,2.lapas otrajā pusē) iespiež pārvadātāju, kas pieņem kravu, kalendāro spiedogu nospiedumus kravas nodošanas stacijās kravas nodošanas secībā no viena pārvadātāja citam.</w:t>
      </w:r>
    </w:p>
    <w:p w14:paraId="54E78C1E" w14:textId="77777777" w:rsidR="008A711E" w:rsidRPr="001D41B3" w:rsidRDefault="008A711E" w:rsidP="008A711E">
      <w:pPr>
        <w:pStyle w:val="ListParagraph"/>
        <w:ind w:left="0" w:firstLine="720"/>
        <w:jc w:val="both"/>
        <w:rPr>
          <w:rFonts w:eastAsia="Times New Roman"/>
          <w:bCs/>
          <w:szCs w:val="28"/>
        </w:rPr>
      </w:pPr>
    </w:p>
    <w:p w14:paraId="51F741ED" w14:textId="0398E3F7" w:rsidR="008A711E" w:rsidRPr="001D41B3" w:rsidRDefault="00E638A4" w:rsidP="008A711E">
      <w:pPr>
        <w:ind w:firstLine="720"/>
        <w:jc w:val="both"/>
        <w:rPr>
          <w:rFonts w:eastAsia="Times New Roman"/>
          <w:bCs/>
          <w:szCs w:val="28"/>
        </w:rPr>
      </w:pPr>
      <w:r w:rsidRPr="001D41B3">
        <w:rPr>
          <w:rFonts w:eastAsia="Times New Roman"/>
          <w:bCs/>
          <w:szCs w:val="28"/>
        </w:rPr>
        <w:lastRenderedPageBreak/>
        <w:t>64</w:t>
      </w:r>
      <w:r w:rsidR="008A711E" w:rsidRPr="001D41B3">
        <w:rPr>
          <w:rFonts w:eastAsia="Times New Roman"/>
          <w:bCs/>
          <w:szCs w:val="28"/>
        </w:rPr>
        <w:t>.</w:t>
      </w:r>
      <w:r w:rsidR="001F5504">
        <w:rPr>
          <w:rFonts w:eastAsia="Times New Roman"/>
          <w:bCs/>
          <w:szCs w:val="28"/>
        </w:rPr>
        <w:t xml:space="preserve"> </w:t>
      </w:r>
      <w:r w:rsidR="008A711E" w:rsidRPr="001D41B3">
        <w:rPr>
          <w:rFonts w:eastAsia="Times New Roman"/>
          <w:bCs/>
          <w:szCs w:val="28"/>
        </w:rPr>
        <w:t>(p) Pavadzīmes 34.ailes “Pārvadātāja, kas izsniedz kravu, atzīmes” (1.lapas otrajā pusē) aizpildīšanas kārtību nosaka pārvadātājs</w:t>
      </w:r>
      <w:r w:rsidR="00275545" w:rsidRPr="001D41B3">
        <w:rPr>
          <w:rFonts w:eastAsia="Times New Roman"/>
          <w:bCs/>
          <w:szCs w:val="28"/>
        </w:rPr>
        <w:t>, kas izsniedz kravu</w:t>
      </w:r>
      <w:r w:rsidR="008A711E" w:rsidRPr="001D41B3">
        <w:rPr>
          <w:rFonts w:eastAsia="Times New Roman"/>
          <w:bCs/>
          <w:szCs w:val="28"/>
        </w:rPr>
        <w:t>.</w:t>
      </w:r>
    </w:p>
    <w:p w14:paraId="15A8F193" w14:textId="77777777" w:rsidR="008A711E" w:rsidRPr="001D41B3" w:rsidRDefault="008A711E" w:rsidP="008A711E">
      <w:pPr>
        <w:pStyle w:val="ListParagraph"/>
        <w:rPr>
          <w:rFonts w:eastAsia="Times New Roman"/>
          <w:bCs/>
          <w:szCs w:val="28"/>
        </w:rPr>
      </w:pPr>
    </w:p>
    <w:p w14:paraId="29730EFB" w14:textId="0EB3652B" w:rsidR="008A711E" w:rsidRPr="001D41B3" w:rsidRDefault="00E638A4" w:rsidP="008A711E">
      <w:pPr>
        <w:ind w:firstLine="720"/>
        <w:jc w:val="both"/>
        <w:rPr>
          <w:rFonts w:eastAsia="Times New Roman"/>
          <w:bCs/>
          <w:szCs w:val="28"/>
        </w:rPr>
      </w:pPr>
      <w:r w:rsidRPr="001D41B3">
        <w:rPr>
          <w:rFonts w:eastAsia="Times New Roman"/>
          <w:bCs/>
          <w:szCs w:val="28"/>
        </w:rPr>
        <w:t>65</w:t>
      </w:r>
      <w:r w:rsidR="008A711E" w:rsidRPr="001D41B3">
        <w:rPr>
          <w:rFonts w:eastAsia="Times New Roman"/>
          <w:bCs/>
          <w:szCs w:val="28"/>
        </w:rPr>
        <w:t>.</w:t>
      </w:r>
      <w:r w:rsidR="001F5504">
        <w:rPr>
          <w:rFonts w:eastAsia="Times New Roman"/>
          <w:bCs/>
          <w:szCs w:val="28"/>
        </w:rPr>
        <w:t xml:space="preserve"> </w:t>
      </w:r>
      <w:r w:rsidR="008A711E" w:rsidRPr="001D41B3">
        <w:rPr>
          <w:rFonts w:eastAsia="Times New Roman"/>
          <w:bCs/>
          <w:szCs w:val="28"/>
        </w:rPr>
        <w:t>(p) Pavadzīmes 35.ailes “Paziņojums par kravas pienākšanu” (2.lapas otrajā pusē) aizpildīšanas kārtību nosaka pārvadātājs</w:t>
      </w:r>
      <w:r w:rsidR="00275545" w:rsidRPr="001D41B3">
        <w:rPr>
          <w:rFonts w:eastAsia="Times New Roman"/>
          <w:bCs/>
          <w:szCs w:val="28"/>
        </w:rPr>
        <w:t>, kas izsniedz kravu</w:t>
      </w:r>
      <w:r w:rsidR="008A711E" w:rsidRPr="001D41B3">
        <w:rPr>
          <w:rFonts w:eastAsia="Times New Roman"/>
          <w:bCs/>
          <w:szCs w:val="28"/>
        </w:rPr>
        <w:t>.</w:t>
      </w:r>
    </w:p>
    <w:p w14:paraId="3E1278F1" w14:textId="77777777" w:rsidR="008A711E" w:rsidRPr="001D41B3" w:rsidRDefault="008A711E" w:rsidP="008A711E">
      <w:pPr>
        <w:pStyle w:val="ListParagraph"/>
        <w:ind w:left="0" w:firstLine="720"/>
        <w:jc w:val="both"/>
        <w:rPr>
          <w:rFonts w:eastAsia="Times New Roman"/>
          <w:bCs/>
          <w:szCs w:val="28"/>
        </w:rPr>
      </w:pPr>
    </w:p>
    <w:p w14:paraId="65B69382" w14:textId="099D6101" w:rsidR="008A711E" w:rsidRPr="001D41B3" w:rsidRDefault="00E638A4" w:rsidP="008A711E">
      <w:pPr>
        <w:ind w:firstLine="720"/>
        <w:jc w:val="both"/>
        <w:rPr>
          <w:rFonts w:eastAsia="Times New Roman"/>
          <w:bCs/>
          <w:szCs w:val="28"/>
        </w:rPr>
      </w:pPr>
      <w:r w:rsidRPr="001D41B3">
        <w:rPr>
          <w:rFonts w:eastAsia="Times New Roman"/>
          <w:bCs/>
          <w:szCs w:val="28"/>
        </w:rPr>
        <w:t>66</w:t>
      </w:r>
      <w:r w:rsidR="008A711E" w:rsidRPr="001D41B3">
        <w:rPr>
          <w:rFonts w:eastAsia="Times New Roman"/>
          <w:bCs/>
          <w:szCs w:val="28"/>
        </w:rPr>
        <w:t>.</w:t>
      </w:r>
      <w:r w:rsidR="001F5504">
        <w:rPr>
          <w:rFonts w:eastAsia="Times New Roman"/>
          <w:bCs/>
          <w:szCs w:val="28"/>
        </w:rPr>
        <w:t xml:space="preserve"> </w:t>
      </w:r>
      <w:r w:rsidR="008A711E" w:rsidRPr="001D41B3">
        <w:rPr>
          <w:rFonts w:eastAsia="Times New Roman"/>
          <w:bCs/>
          <w:szCs w:val="28"/>
        </w:rPr>
        <w:t>Pavadzīmes 36.ail</w:t>
      </w:r>
      <w:r w:rsidR="00F83555">
        <w:rPr>
          <w:rFonts w:eastAsia="Times New Roman"/>
          <w:bCs/>
          <w:szCs w:val="28"/>
        </w:rPr>
        <w:t>ē</w:t>
      </w:r>
      <w:r w:rsidR="008A711E" w:rsidRPr="001D41B3">
        <w:rPr>
          <w:rFonts w:eastAsia="Times New Roman"/>
          <w:bCs/>
          <w:szCs w:val="28"/>
        </w:rPr>
        <w:t xml:space="preserve"> “Kravas izsniegšana” (2.lapas otrajā pusē) s</w:t>
      </w:r>
      <w:r w:rsidR="008A711E" w:rsidRPr="001D41B3">
        <w:rPr>
          <w:szCs w:val="28"/>
        </w:rPr>
        <w:t xml:space="preserve">aņēmējs vai tā pilnvarotais pārstāvis norāda kravas </w:t>
      </w:r>
      <w:r w:rsidR="008A711E" w:rsidRPr="000A35D7">
        <w:rPr>
          <w:szCs w:val="28"/>
        </w:rPr>
        <w:t>saņemšanas noformēšanas datumu</w:t>
      </w:r>
      <w:r w:rsidR="008A711E" w:rsidRPr="001D41B3">
        <w:rPr>
          <w:szCs w:val="28"/>
        </w:rPr>
        <w:t xml:space="preserve">, saņēmēja vai tā pilnvarotā pārstāvja vārdu, uzvārdu, kā arī tā dokumenta nosaukumu, numuru un datumu, kas apliecina saņēmēja vai tā pilnvarotā pārstāvja tiesības saņemt </w:t>
      </w:r>
      <w:proofErr w:type="spellStart"/>
      <w:r w:rsidR="008A711E" w:rsidRPr="001D41B3">
        <w:rPr>
          <w:szCs w:val="28"/>
        </w:rPr>
        <w:t>kravuun</w:t>
      </w:r>
      <w:proofErr w:type="spellEnd"/>
      <w:r w:rsidR="008A711E" w:rsidRPr="001D41B3">
        <w:rPr>
          <w:szCs w:val="28"/>
        </w:rPr>
        <w:t xml:space="preserve"> parakstās. </w:t>
      </w:r>
      <w:r w:rsidR="008A711E" w:rsidRPr="001D41B3">
        <w:rPr>
          <w:szCs w:val="28"/>
          <w:lang w:eastAsia="ru-RU"/>
        </w:rPr>
        <w:t>Pārvadātājs iespiež pārvadātāja kalendārā spiedoga nospiedumu.</w:t>
      </w:r>
      <w:r w:rsidR="00F504F9" w:rsidRPr="000A35D7">
        <w:rPr>
          <w:noProof/>
        </w:rPr>
        <w:t xml:space="preserve"> </w:t>
      </w:r>
    </w:p>
    <w:p w14:paraId="568F5CC0" w14:textId="77777777" w:rsidR="000A35D7" w:rsidRPr="001D41B3" w:rsidRDefault="000A35D7" w:rsidP="008A711E">
      <w:pPr>
        <w:jc w:val="both"/>
        <w:rPr>
          <w:rFonts w:eastAsia="Times New Roman"/>
          <w:bCs/>
          <w:szCs w:val="28"/>
        </w:rPr>
      </w:pPr>
    </w:p>
    <w:p w14:paraId="1AC4B661" w14:textId="759F1F27" w:rsidR="008A711E" w:rsidRPr="001D41B3" w:rsidRDefault="00E638A4" w:rsidP="008A711E">
      <w:pPr>
        <w:ind w:firstLine="720"/>
        <w:jc w:val="both"/>
        <w:rPr>
          <w:szCs w:val="28"/>
        </w:rPr>
      </w:pPr>
      <w:r w:rsidRPr="001D41B3">
        <w:rPr>
          <w:rFonts w:eastAsia="Times New Roman"/>
          <w:bCs/>
          <w:szCs w:val="28"/>
        </w:rPr>
        <w:t>67</w:t>
      </w:r>
      <w:r w:rsidR="008A711E" w:rsidRPr="001D41B3">
        <w:rPr>
          <w:rFonts w:eastAsia="Times New Roman"/>
          <w:bCs/>
          <w:szCs w:val="28"/>
        </w:rPr>
        <w:t>.</w:t>
      </w:r>
      <w:r w:rsidR="001F5504">
        <w:rPr>
          <w:rFonts w:eastAsia="Times New Roman"/>
          <w:bCs/>
          <w:szCs w:val="28"/>
        </w:rPr>
        <w:t xml:space="preserve"> </w:t>
      </w:r>
      <w:r w:rsidR="008A711E" w:rsidRPr="001D41B3">
        <w:rPr>
          <w:rFonts w:eastAsia="Times New Roman"/>
          <w:bCs/>
          <w:szCs w:val="28"/>
        </w:rPr>
        <w:t>(p) Pavadzīmes A</w:t>
      </w:r>
      <w:r w:rsidR="001619E5">
        <w:rPr>
          <w:rFonts w:eastAsia="Times New Roman"/>
          <w:bCs/>
          <w:szCs w:val="28"/>
        </w:rPr>
        <w:t>, B,</w:t>
      </w:r>
      <w:r w:rsidR="008A711E" w:rsidRPr="001D41B3">
        <w:rPr>
          <w:rFonts w:eastAsia="Times New Roman"/>
          <w:bCs/>
          <w:szCs w:val="28"/>
        </w:rPr>
        <w:t xml:space="preserve"> C “Pārvadājumu maksājumu aprēķināšanas </w:t>
      </w:r>
      <w:r w:rsidR="008A711E" w:rsidRPr="005D527C">
        <w:rPr>
          <w:rFonts w:eastAsia="Times New Roman"/>
          <w:bCs/>
          <w:szCs w:val="28"/>
        </w:rPr>
        <w:t>sadaļas” sadaļas</w:t>
      </w:r>
      <w:r w:rsidR="008A711E" w:rsidRPr="001D41B3">
        <w:rPr>
          <w:b/>
          <w:i/>
          <w:szCs w:val="28"/>
        </w:rPr>
        <w:t xml:space="preserve"> </w:t>
      </w:r>
      <w:r w:rsidR="008A711E" w:rsidRPr="001D41B3">
        <w:rPr>
          <w:szCs w:val="28"/>
        </w:rPr>
        <w:t>paredzētas pārvadājumu maksājumu, kas pienākas katram pārvadātājam, aprēķināšanai, atsevišķi par katru iecirkni atkarībā no piemērojamā tarifa.</w:t>
      </w:r>
    </w:p>
    <w:p w14:paraId="079563B6" w14:textId="77777777" w:rsidR="008A711E" w:rsidRPr="001D41B3" w:rsidRDefault="008A711E" w:rsidP="008A711E">
      <w:pPr>
        <w:ind w:firstLine="720"/>
        <w:jc w:val="both"/>
        <w:rPr>
          <w:rFonts w:eastAsia="Times New Roman"/>
          <w:bCs/>
          <w:szCs w:val="28"/>
        </w:rPr>
      </w:pPr>
    </w:p>
    <w:p w14:paraId="19B199CD" w14:textId="318B209F" w:rsidR="0036402C" w:rsidRPr="001D41B3" w:rsidRDefault="00E638A4" w:rsidP="001F5504">
      <w:pPr>
        <w:ind w:firstLine="720"/>
        <w:jc w:val="both"/>
        <w:rPr>
          <w:rFonts w:eastAsia="Times New Roman"/>
          <w:bCs/>
          <w:szCs w:val="28"/>
        </w:rPr>
      </w:pPr>
      <w:r w:rsidRPr="001D41B3">
        <w:rPr>
          <w:rFonts w:eastAsia="Times New Roman"/>
          <w:bCs/>
          <w:szCs w:val="28"/>
        </w:rPr>
        <w:t>68</w:t>
      </w:r>
      <w:r w:rsidR="008A711E" w:rsidRPr="001D41B3">
        <w:rPr>
          <w:rFonts w:eastAsia="Times New Roman"/>
          <w:bCs/>
          <w:szCs w:val="28"/>
        </w:rPr>
        <w:t>.</w:t>
      </w:r>
      <w:r w:rsidR="001F5504">
        <w:rPr>
          <w:rFonts w:eastAsia="Times New Roman"/>
          <w:bCs/>
          <w:szCs w:val="28"/>
        </w:rPr>
        <w:t xml:space="preserve"> </w:t>
      </w:r>
      <w:r w:rsidR="008A711E" w:rsidRPr="001D41B3">
        <w:rPr>
          <w:rFonts w:eastAsia="Times New Roman"/>
          <w:bCs/>
          <w:szCs w:val="28"/>
        </w:rPr>
        <w:t xml:space="preserve">(p) Pavadzīmes 37.ailē “Iecirknis” </w:t>
      </w:r>
      <w:bookmarkStart w:id="7" w:name="_Hlk1118199"/>
      <w:r w:rsidR="008A711E" w:rsidRPr="001D41B3">
        <w:rPr>
          <w:rFonts w:eastAsia="Times New Roman"/>
          <w:bCs/>
          <w:szCs w:val="28"/>
        </w:rPr>
        <w:t xml:space="preserve">norāda </w:t>
      </w:r>
      <w:r w:rsidR="008A711E" w:rsidRPr="001D41B3">
        <w:rPr>
          <w:szCs w:val="28"/>
        </w:rPr>
        <w:t xml:space="preserve">iecirkņa </w:t>
      </w:r>
      <w:r w:rsidR="00AF7540" w:rsidRPr="001D41B3">
        <w:rPr>
          <w:szCs w:val="28"/>
        </w:rPr>
        <w:t>(</w:t>
      </w:r>
      <w:r w:rsidR="008A711E" w:rsidRPr="001D41B3">
        <w:rPr>
          <w:szCs w:val="28"/>
        </w:rPr>
        <w:t xml:space="preserve">par </w:t>
      </w:r>
      <w:r w:rsidR="00476A07" w:rsidRPr="001D41B3">
        <w:rPr>
          <w:szCs w:val="28"/>
        </w:rPr>
        <w:t>pārvadājumu kurā</w:t>
      </w:r>
      <w:r w:rsidR="008A711E" w:rsidRPr="001D41B3">
        <w:rPr>
          <w:szCs w:val="28"/>
        </w:rPr>
        <w:t xml:space="preserve"> veic pārvadājumu maksājumu aprēķināšanu</w:t>
      </w:r>
      <w:r w:rsidR="003732D8" w:rsidRPr="001D41B3">
        <w:rPr>
          <w:szCs w:val="28"/>
        </w:rPr>
        <w:t>)</w:t>
      </w:r>
      <w:r w:rsidR="008A711E" w:rsidRPr="001D41B3">
        <w:rPr>
          <w:szCs w:val="28"/>
        </w:rPr>
        <w:t xml:space="preserve"> sākotnējās un galējās stacijas nosaukumu un kodu.</w:t>
      </w:r>
      <w:r w:rsidR="001F5504" w:rsidDel="001F5504">
        <w:rPr>
          <w:szCs w:val="28"/>
        </w:rPr>
        <w:t xml:space="preserve"> </w:t>
      </w:r>
    </w:p>
    <w:bookmarkEnd w:id="7"/>
    <w:p w14:paraId="009C8471" w14:textId="77777777" w:rsidR="008A711E" w:rsidRPr="001D41B3" w:rsidRDefault="008A711E" w:rsidP="008A711E">
      <w:pPr>
        <w:pStyle w:val="ListParagraph"/>
        <w:ind w:firstLine="720"/>
        <w:rPr>
          <w:rFonts w:eastAsia="Times New Roman"/>
          <w:bCs/>
          <w:szCs w:val="28"/>
        </w:rPr>
      </w:pPr>
    </w:p>
    <w:p w14:paraId="5E87F361" w14:textId="696AAD28" w:rsidR="008A711E" w:rsidRPr="001D41B3" w:rsidRDefault="00E638A4" w:rsidP="008A711E">
      <w:pPr>
        <w:ind w:firstLine="720"/>
        <w:jc w:val="both"/>
        <w:rPr>
          <w:rFonts w:eastAsia="Times New Roman"/>
          <w:bCs/>
          <w:szCs w:val="28"/>
        </w:rPr>
      </w:pPr>
      <w:r w:rsidRPr="001D41B3">
        <w:rPr>
          <w:szCs w:val="28"/>
        </w:rPr>
        <w:t>69</w:t>
      </w:r>
      <w:r w:rsidR="008A711E" w:rsidRPr="001D41B3">
        <w:rPr>
          <w:szCs w:val="28"/>
        </w:rPr>
        <w:t>.</w:t>
      </w:r>
      <w:r w:rsidR="001F5504">
        <w:rPr>
          <w:szCs w:val="28"/>
        </w:rPr>
        <w:t xml:space="preserve"> </w:t>
      </w:r>
      <w:r w:rsidR="008A711E" w:rsidRPr="001D41B3">
        <w:rPr>
          <w:szCs w:val="28"/>
        </w:rPr>
        <w:t xml:space="preserve">(p) </w:t>
      </w:r>
      <w:r w:rsidR="008A711E" w:rsidRPr="001D41B3">
        <w:rPr>
          <w:rFonts w:eastAsia="Times New Roman"/>
          <w:bCs/>
          <w:szCs w:val="28"/>
        </w:rPr>
        <w:t>Pavadzīmes 38.ailē “Attālums, km” norāda</w:t>
      </w:r>
      <w:r w:rsidR="008A711E" w:rsidRPr="001D41B3">
        <w:t xml:space="preserve"> </w:t>
      </w:r>
      <w:r w:rsidR="008A711E" w:rsidRPr="001D41B3">
        <w:rPr>
          <w:rFonts w:eastAsia="Times New Roman"/>
          <w:bCs/>
          <w:szCs w:val="28"/>
        </w:rPr>
        <w:t xml:space="preserve">attālumu starp iecirkņa </w:t>
      </w:r>
      <w:r w:rsidR="008A711E" w:rsidRPr="005D527C">
        <w:rPr>
          <w:rFonts w:eastAsia="Times New Roman"/>
          <w:bCs/>
          <w:szCs w:val="28"/>
        </w:rPr>
        <w:t>sākotnējo un galējo</w:t>
      </w:r>
      <w:r w:rsidR="008A711E" w:rsidRPr="001D41B3">
        <w:rPr>
          <w:rFonts w:eastAsia="Times New Roman"/>
          <w:bCs/>
          <w:szCs w:val="28"/>
        </w:rPr>
        <w:t xml:space="preserve"> staciju.</w:t>
      </w:r>
    </w:p>
    <w:p w14:paraId="2090BCB3" w14:textId="77777777" w:rsidR="008A711E" w:rsidRPr="001D41B3" w:rsidRDefault="008A711E" w:rsidP="008A711E">
      <w:pPr>
        <w:pStyle w:val="ListParagraph"/>
        <w:ind w:firstLine="720"/>
        <w:jc w:val="both"/>
        <w:rPr>
          <w:rFonts w:eastAsia="Times New Roman"/>
          <w:bCs/>
          <w:szCs w:val="28"/>
        </w:rPr>
      </w:pPr>
    </w:p>
    <w:p w14:paraId="6BA3E2C3" w14:textId="7D6EB5E5" w:rsidR="008A711E" w:rsidRPr="001D41B3" w:rsidRDefault="00E638A4" w:rsidP="008A711E">
      <w:pPr>
        <w:ind w:firstLine="720"/>
        <w:jc w:val="both"/>
        <w:rPr>
          <w:rFonts w:eastAsia="Times New Roman"/>
          <w:bCs/>
          <w:szCs w:val="28"/>
        </w:rPr>
      </w:pPr>
      <w:r w:rsidRPr="001D41B3">
        <w:rPr>
          <w:szCs w:val="28"/>
        </w:rPr>
        <w:t>70</w:t>
      </w:r>
      <w:r w:rsidR="008A711E" w:rsidRPr="001D41B3">
        <w:rPr>
          <w:szCs w:val="28"/>
        </w:rPr>
        <w:t>.</w:t>
      </w:r>
      <w:r w:rsidR="001F5504">
        <w:rPr>
          <w:szCs w:val="28"/>
        </w:rPr>
        <w:t xml:space="preserve"> </w:t>
      </w:r>
      <w:r w:rsidR="008A711E" w:rsidRPr="001D41B3">
        <w:rPr>
          <w:szCs w:val="28"/>
        </w:rPr>
        <w:t xml:space="preserve">(p) </w:t>
      </w:r>
      <w:r w:rsidR="008A711E" w:rsidRPr="001D41B3">
        <w:rPr>
          <w:rFonts w:eastAsia="Times New Roman"/>
          <w:bCs/>
          <w:szCs w:val="28"/>
        </w:rPr>
        <w:t>Pavadzīmes 39.ailē “Aprēķina masa, kg” norāda kravas aprēķina masu, kuru nosaka saskaņā ar piemērojamo tarifu.</w:t>
      </w:r>
    </w:p>
    <w:p w14:paraId="58CCD382" w14:textId="77777777" w:rsidR="008A711E" w:rsidRPr="001D41B3" w:rsidRDefault="008A711E" w:rsidP="008A711E">
      <w:pPr>
        <w:pStyle w:val="ListParagraph"/>
        <w:ind w:firstLine="720"/>
        <w:jc w:val="both"/>
        <w:rPr>
          <w:rFonts w:eastAsia="Times New Roman"/>
          <w:bCs/>
          <w:szCs w:val="28"/>
        </w:rPr>
      </w:pPr>
    </w:p>
    <w:p w14:paraId="44DAFBFE" w14:textId="4D5C7AC8" w:rsidR="008A711E" w:rsidRPr="001D41B3" w:rsidRDefault="00E638A4" w:rsidP="008A711E">
      <w:pPr>
        <w:ind w:firstLine="720"/>
        <w:jc w:val="both"/>
        <w:rPr>
          <w:rFonts w:eastAsia="Times New Roman"/>
          <w:bCs/>
          <w:szCs w:val="28"/>
        </w:rPr>
      </w:pPr>
      <w:r w:rsidRPr="001D41B3">
        <w:rPr>
          <w:szCs w:val="28"/>
        </w:rPr>
        <w:t>71</w:t>
      </w:r>
      <w:r w:rsidR="008A711E" w:rsidRPr="001D41B3">
        <w:rPr>
          <w:szCs w:val="28"/>
        </w:rPr>
        <w:t>.</w:t>
      </w:r>
      <w:r w:rsidR="001F5504">
        <w:rPr>
          <w:szCs w:val="28"/>
        </w:rPr>
        <w:t xml:space="preserve"> </w:t>
      </w:r>
      <w:r w:rsidR="008A711E" w:rsidRPr="001D41B3">
        <w:rPr>
          <w:szCs w:val="28"/>
        </w:rPr>
        <w:t xml:space="preserve">(p) </w:t>
      </w:r>
      <w:r w:rsidR="008A711E" w:rsidRPr="001D41B3">
        <w:rPr>
          <w:rFonts w:eastAsia="Times New Roman"/>
          <w:bCs/>
          <w:szCs w:val="28"/>
        </w:rPr>
        <w:t>Pavadzīmes 40.ailē “Papildmaksas” norāda</w:t>
      </w:r>
      <w:r w:rsidR="008A711E" w:rsidRPr="001D41B3">
        <w:t xml:space="preserve"> </w:t>
      </w:r>
      <w:r w:rsidR="008A711E" w:rsidRPr="001D41B3">
        <w:rPr>
          <w:rFonts w:eastAsia="Times New Roman"/>
          <w:bCs/>
          <w:szCs w:val="28"/>
        </w:rPr>
        <w:t>kodus, bet ja to nav</w:t>
      </w:r>
      <w:r w:rsidR="00754D54" w:rsidRPr="001D41B3">
        <w:rPr>
          <w:rFonts w:eastAsia="Times New Roman"/>
          <w:bCs/>
          <w:szCs w:val="28"/>
        </w:rPr>
        <w:t>,</w:t>
      </w:r>
      <w:r w:rsidR="008A711E" w:rsidRPr="001D41B3">
        <w:rPr>
          <w:rFonts w:eastAsia="Times New Roman"/>
          <w:bCs/>
          <w:szCs w:val="28"/>
        </w:rPr>
        <w:t xml:space="preserve"> </w:t>
      </w:r>
      <w:r w:rsidR="001D60F5" w:rsidRPr="001D41B3">
        <w:rPr>
          <w:rFonts w:eastAsia="Times New Roman"/>
          <w:bCs/>
          <w:szCs w:val="28"/>
        </w:rPr>
        <w:t xml:space="preserve">norāda </w:t>
      </w:r>
      <w:r w:rsidR="008A711E" w:rsidRPr="001D41B3">
        <w:rPr>
          <w:rFonts w:eastAsia="Times New Roman"/>
          <w:bCs/>
          <w:szCs w:val="28"/>
        </w:rPr>
        <w:t>papildmaksu</w:t>
      </w:r>
      <w:r w:rsidR="005A1DE9" w:rsidRPr="001D41B3">
        <w:rPr>
          <w:rFonts w:eastAsia="Times New Roman"/>
          <w:bCs/>
          <w:szCs w:val="28"/>
        </w:rPr>
        <w:t xml:space="preserve"> </w:t>
      </w:r>
      <w:r w:rsidR="008A711E" w:rsidRPr="001D41B3">
        <w:rPr>
          <w:rFonts w:eastAsia="Times New Roman"/>
          <w:bCs/>
          <w:szCs w:val="28"/>
        </w:rPr>
        <w:t xml:space="preserve">nosaukumus un ieraksta to summas, kas aprēķinātas saskaņā ar tarifu, kuru pārvadātājs piemēro </w:t>
      </w:r>
      <w:r w:rsidR="00BA62B0">
        <w:rPr>
          <w:rFonts w:eastAsia="Times New Roman"/>
          <w:bCs/>
          <w:szCs w:val="28"/>
        </w:rPr>
        <w:t>attiecīgajā</w:t>
      </w:r>
      <w:r w:rsidR="00BA62B0" w:rsidRPr="001D41B3">
        <w:rPr>
          <w:rFonts w:eastAsia="Times New Roman"/>
          <w:bCs/>
          <w:szCs w:val="28"/>
        </w:rPr>
        <w:t xml:space="preserve"> </w:t>
      </w:r>
      <w:r w:rsidR="008A711E" w:rsidRPr="001D41B3">
        <w:rPr>
          <w:rFonts w:eastAsia="Times New Roman"/>
          <w:bCs/>
          <w:szCs w:val="28"/>
        </w:rPr>
        <w:t>iecirknī, tarifa valūtā.</w:t>
      </w:r>
    </w:p>
    <w:p w14:paraId="200209FB" w14:textId="77777777" w:rsidR="008A711E" w:rsidRPr="001D41B3" w:rsidRDefault="008A711E" w:rsidP="008A711E">
      <w:pPr>
        <w:pStyle w:val="ListParagraph"/>
        <w:ind w:firstLine="720"/>
        <w:jc w:val="both"/>
        <w:rPr>
          <w:rFonts w:eastAsia="Times New Roman"/>
          <w:bCs/>
          <w:szCs w:val="28"/>
        </w:rPr>
      </w:pPr>
    </w:p>
    <w:p w14:paraId="09459956" w14:textId="33BF3B04" w:rsidR="008A711E" w:rsidRPr="001D41B3" w:rsidRDefault="00E638A4" w:rsidP="008A711E">
      <w:pPr>
        <w:ind w:firstLine="720"/>
        <w:jc w:val="both"/>
        <w:rPr>
          <w:rFonts w:eastAsia="Times New Roman"/>
          <w:bCs/>
          <w:szCs w:val="28"/>
        </w:rPr>
      </w:pPr>
      <w:r w:rsidRPr="001D41B3">
        <w:rPr>
          <w:szCs w:val="28"/>
        </w:rPr>
        <w:t>72</w:t>
      </w:r>
      <w:r w:rsidR="008A711E" w:rsidRPr="001D41B3">
        <w:rPr>
          <w:szCs w:val="28"/>
        </w:rPr>
        <w:t>.</w:t>
      </w:r>
      <w:r w:rsidR="001F5504">
        <w:rPr>
          <w:szCs w:val="28"/>
        </w:rPr>
        <w:t xml:space="preserve"> </w:t>
      </w:r>
      <w:r w:rsidR="008A711E" w:rsidRPr="001D41B3">
        <w:rPr>
          <w:szCs w:val="28"/>
        </w:rPr>
        <w:t xml:space="preserve">(p) </w:t>
      </w:r>
      <w:r w:rsidR="008A711E" w:rsidRPr="001D41B3">
        <w:rPr>
          <w:rFonts w:eastAsia="Times New Roman"/>
          <w:bCs/>
          <w:szCs w:val="28"/>
        </w:rPr>
        <w:t xml:space="preserve">Pavadzīmes 41.ailē “Tarifs” norāda </w:t>
      </w:r>
      <w:r w:rsidR="008A711E" w:rsidRPr="001D41B3">
        <w:rPr>
          <w:rFonts w:eastAsia="Times New Roman"/>
          <w:szCs w:val="28"/>
        </w:rPr>
        <w:t>piemērojamā tarifa numuru vai nosaukumu.</w:t>
      </w:r>
    </w:p>
    <w:p w14:paraId="0E861836" w14:textId="77777777" w:rsidR="008A711E" w:rsidRPr="001D41B3" w:rsidRDefault="008A711E" w:rsidP="008A711E">
      <w:pPr>
        <w:pStyle w:val="ListParagraph"/>
        <w:ind w:left="709"/>
        <w:jc w:val="both"/>
        <w:rPr>
          <w:rFonts w:eastAsia="Times New Roman"/>
          <w:bCs/>
          <w:szCs w:val="28"/>
        </w:rPr>
      </w:pPr>
    </w:p>
    <w:p w14:paraId="495B89D6" w14:textId="66F78B6A" w:rsidR="008A711E" w:rsidRPr="001D41B3" w:rsidRDefault="00E638A4" w:rsidP="008A711E">
      <w:pPr>
        <w:ind w:firstLine="720"/>
        <w:jc w:val="both"/>
        <w:rPr>
          <w:rFonts w:eastAsia="Times New Roman"/>
          <w:bCs/>
          <w:szCs w:val="28"/>
        </w:rPr>
      </w:pPr>
      <w:r w:rsidRPr="001D41B3">
        <w:rPr>
          <w:szCs w:val="28"/>
        </w:rPr>
        <w:t>73</w:t>
      </w:r>
      <w:r w:rsidR="008A711E" w:rsidRPr="001D41B3">
        <w:rPr>
          <w:szCs w:val="28"/>
        </w:rPr>
        <w:t>.</w:t>
      </w:r>
      <w:r w:rsidR="001F5504">
        <w:rPr>
          <w:szCs w:val="28"/>
        </w:rPr>
        <w:t xml:space="preserve"> </w:t>
      </w:r>
      <w:r w:rsidR="008A711E" w:rsidRPr="001D41B3">
        <w:rPr>
          <w:szCs w:val="28"/>
        </w:rPr>
        <w:t xml:space="preserve">(p) </w:t>
      </w:r>
      <w:r w:rsidR="008A711E" w:rsidRPr="001D41B3">
        <w:rPr>
          <w:rFonts w:eastAsia="Times New Roman"/>
          <w:bCs/>
          <w:szCs w:val="28"/>
        </w:rPr>
        <w:t>Pavadzīmes 42.ailē “Kravas kods” nepieciešamības gadījumā norāda</w:t>
      </w:r>
      <w:r w:rsidR="008A711E" w:rsidRPr="001D41B3">
        <w:t xml:space="preserve"> </w:t>
      </w:r>
      <w:r w:rsidR="008A711E" w:rsidRPr="001D41B3">
        <w:rPr>
          <w:rFonts w:eastAsia="Times New Roman"/>
          <w:bCs/>
          <w:szCs w:val="28"/>
        </w:rPr>
        <w:t xml:space="preserve">kodu, kas ir noteicošs pārvadājumu </w:t>
      </w:r>
      <w:r w:rsidR="008A711E" w:rsidRPr="00540346">
        <w:rPr>
          <w:rFonts w:eastAsia="Times New Roman"/>
          <w:bCs/>
          <w:szCs w:val="28"/>
        </w:rPr>
        <w:t>maksājumu</w:t>
      </w:r>
      <w:r w:rsidR="00B935ED" w:rsidRPr="00540346">
        <w:rPr>
          <w:rFonts w:eastAsia="Times New Roman"/>
          <w:bCs/>
          <w:szCs w:val="28"/>
        </w:rPr>
        <w:t xml:space="preserve"> (t.sk. pārvadājuma maksa, </w:t>
      </w:r>
      <w:r w:rsidR="00CB44DA" w:rsidRPr="00540346">
        <w:rPr>
          <w:rFonts w:eastAsia="Times New Roman"/>
          <w:bCs/>
          <w:szCs w:val="28"/>
        </w:rPr>
        <w:t>maksa par pavadoņa braucienu, papildnodevas un u.c.)</w:t>
      </w:r>
      <w:r w:rsidR="008A711E" w:rsidRPr="001D41B3">
        <w:rPr>
          <w:rFonts w:eastAsia="Times New Roman"/>
          <w:bCs/>
          <w:szCs w:val="28"/>
        </w:rPr>
        <w:t xml:space="preserve"> aprēķināšanai, saskaņā ar piemērojamo kravu nomenklatūru.</w:t>
      </w:r>
    </w:p>
    <w:p w14:paraId="57C3B5C0" w14:textId="77777777" w:rsidR="008A711E" w:rsidRPr="001D41B3" w:rsidRDefault="008A711E" w:rsidP="008A711E">
      <w:pPr>
        <w:ind w:firstLine="720"/>
        <w:jc w:val="both"/>
        <w:rPr>
          <w:rFonts w:eastAsia="Times New Roman"/>
          <w:bCs/>
          <w:szCs w:val="28"/>
        </w:rPr>
      </w:pPr>
    </w:p>
    <w:p w14:paraId="0A206CE2" w14:textId="6FDF3042" w:rsidR="008A711E" w:rsidRPr="001D41B3" w:rsidRDefault="00E638A4" w:rsidP="008A711E">
      <w:pPr>
        <w:ind w:firstLine="720"/>
        <w:jc w:val="both"/>
        <w:rPr>
          <w:rFonts w:eastAsia="Times New Roman"/>
          <w:bCs/>
          <w:szCs w:val="28"/>
        </w:rPr>
      </w:pPr>
      <w:r w:rsidRPr="001D41B3">
        <w:rPr>
          <w:szCs w:val="28"/>
        </w:rPr>
        <w:lastRenderedPageBreak/>
        <w:t>74</w:t>
      </w:r>
      <w:r w:rsidR="008A711E" w:rsidRPr="001D41B3">
        <w:rPr>
          <w:szCs w:val="28"/>
        </w:rPr>
        <w:t>.</w:t>
      </w:r>
      <w:r w:rsidR="001F5504">
        <w:rPr>
          <w:szCs w:val="28"/>
        </w:rPr>
        <w:t xml:space="preserve"> </w:t>
      </w:r>
      <w:r w:rsidR="008A711E" w:rsidRPr="001D41B3">
        <w:rPr>
          <w:szCs w:val="28"/>
        </w:rPr>
        <w:t xml:space="preserve">(p) </w:t>
      </w:r>
      <w:r w:rsidR="008A711E" w:rsidRPr="001D41B3">
        <w:rPr>
          <w:rFonts w:eastAsia="Times New Roman"/>
          <w:bCs/>
          <w:szCs w:val="28"/>
        </w:rPr>
        <w:t xml:space="preserve">Pavadzīmes 43.ailē “Pārrēķina kurss” norāda maksājumu, kas noteikti tarifa valūtā, pārrēķina kursu valūtā, kādā </w:t>
      </w:r>
      <w:r w:rsidR="00BA62B0">
        <w:rPr>
          <w:rFonts w:eastAsia="Times New Roman"/>
          <w:bCs/>
          <w:szCs w:val="28"/>
        </w:rPr>
        <w:t>maksājumus</w:t>
      </w:r>
      <w:r w:rsidR="00BA62B0" w:rsidRPr="001D41B3">
        <w:rPr>
          <w:rFonts w:eastAsia="Times New Roman"/>
          <w:bCs/>
          <w:szCs w:val="28"/>
        </w:rPr>
        <w:t xml:space="preserve"> </w:t>
      </w:r>
      <w:r w:rsidR="008A711E" w:rsidRPr="001D41B3">
        <w:rPr>
          <w:rFonts w:eastAsia="Times New Roman"/>
          <w:bCs/>
          <w:szCs w:val="28"/>
        </w:rPr>
        <w:t>iekasē no nosūtītāja vai saņēmēja, ja tarifa valūta un maksājuma valūta atšķiras.</w:t>
      </w:r>
    </w:p>
    <w:p w14:paraId="18FDBD52" w14:textId="77777777" w:rsidR="008A711E" w:rsidRPr="001D41B3" w:rsidRDefault="008A711E" w:rsidP="008A711E">
      <w:pPr>
        <w:ind w:firstLine="720"/>
        <w:jc w:val="both"/>
        <w:rPr>
          <w:rFonts w:eastAsia="Times New Roman"/>
          <w:bCs/>
          <w:szCs w:val="28"/>
        </w:rPr>
      </w:pPr>
    </w:p>
    <w:p w14:paraId="5954B480" w14:textId="2D3D7C9C" w:rsidR="008A711E" w:rsidRPr="001D41B3" w:rsidRDefault="00E638A4" w:rsidP="008A711E">
      <w:pPr>
        <w:ind w:firstLine="720"/>
        <w:jc w:val="both"/>
        <w:rPr>
          <w:rFonts w:eastAsia="Times New Roman"/>
          <w:bCs/>
          <w:szCs w:val="28"/>
        </w:rPr>
      </w:pPr>
      <w:r w:rsidRPr="001D41B3">
        <w:rPr>
          <w:szCs w:val="28"/>
        </w:rPr>
        <w:t>75</w:t>
      </w:r>
      <w:r w:rsidR="008A711E" w:rsidRPr="001D41B3">
        <w:rPr>
          <w:szCs w:val="28"/>
        </w:rPr>
        <w:t>.</w:t>
      </w:r>
      <w:r w:rsidR="001F5504">
        <w:rPr>
          <w:szCs w:val="28"/>
        </w:rPr>
        <w:t xml:space="preserve"> </w:t>
      </w:r>
      <w:r w:rsidR="008A711E" w:rsidRPr="001D41B3">
        <w:rPr>
          <w:szCs w:val="28"/>
        </w:rPr>
        <w:t xml:space="preserve">(p) </w:t>
      </w:r>
      <w:r w:rsidR="008A711E" w:rsidRPr="001D41B3">
        <w:rPr>
          <w:rFonts w:eastAsia="Times New Roman"/>
          <w:bCs/>
          <w:szCs w:val="28"/>
        </w:rPr>
        <w:t>Pavadzīmes 44., 46.ailē “Tarifa valūta” norāda tarifa valūtas, kurā aprēķināti pārvadājumu maksājumi, kas paredzēti iekasēšanai no nosūtītāja vai saņēmēja, kodu vai nosaukumu.</w:t>
      </w:r>
    </w:p>
    <w:p w14:paraId="219D77CE" w14:textId="77777777" w:rsidR="008A711E" w:rsidRPr="001D41B3" w:rsidRDefault="008A711E" w:rsidP="008A711E">
      <w:pPr>
        <w:ind w:firstLine="720"/>
        <w:jc w:val="both"/>
        <w:rPr>
          <w:rFonts w:eastAsia="Times New Roman"/>
          <w:bCs/>
          <w:szCs w:val="28"/>
        </w:rPr>
      </w:pPr>
    </w:p>
    <w:p w14:paraId="3109E37E" w14:textId="1BE7652D" w:rsidR="008A711E" w:rsidRPr="001D41B3" w:rsidRDefault="00E638A4" w:rsidP="008A711E">
      <w:pPr>
        <w:ind w:firstLine="720"/>
        <w:jc w:val="both"/>
        <w:rPr>
          <w:rFonts w:eastAsia="Times New Roman"/>
          <w:bCs/>
          <w:szCs w:val="28"/>
        </w:rPr>
      </w:pPr>
      <w:r w:rsidRPr="001D41B3">
        <w:rPr>
          <w:szCs w:val="28"/>
        </w:rPr>
        <w:t>76</w:t>
      </w:r>
      <w:r w:rsidR="008A711E" w:rsidRPr="001D41B3">
        <w:rPr>
          <w:szCs w:val="28"/>
        </w:rPr>
        <w:t>.</w:t>
      </w:r>
      <w:r w:rsidR="001F5504">
        <w:rPr>
          <w:szCs w:val="28"/>
        </w:rPr>
        <w:t xml:space="preserve"> </w:t>
      </w:r>
      <w:r w:rsidR="008A711E" w:rsidRPr="001D41B3">
        <w:rPr>
          <w:szCs w:val="28"/>
        </w:rPr>
        <w:t xml:space="preserve">(p) </w:t>
      </w:r>
      <w:r w:rsidR="008A711E" w:rsidRPr="001D41B3">
        <w:rPr>
          <w:rFonts w:eastAsia="Times New Roman"/>
          <w:bCs/>
          <w:szCs w:val="28"/>
        </w:rPr>
        <w:t>Pavadzīmes 45., 47.ailē “Maksājuma valūta” norāda valūtas</w:t>
      </w:r>
      <w:r w:rsidR="005A1DE9" w:rsidRPr="001D41B3">
        <w:t xml:space="preserve"> </w:t>
      </w:r>
      <w:r w:rsidR="005A1DE9" w:rsidRPr="001D41B3">
        <w:rPr>
          <w:rFonts w:eastAsia="Times New Roman"/>
          <w:bCs/>
          <w:szCs w:val="28"/>
        </w:rPr>
        <w:t>kodu vai nosaukumu</w:t>
      </w:r>
      <w:r w:rsidR="008A711E" w:rsidRPr="001D41B3">
        <w:rPr>
          <w:rFonts w:eastAsia="Times New Roman"/>
          <w:bCs/>
          <w:szCs w:val="28"/>
        </w:rPr>
        <w:t xml:space="preserve">, </w:t>
      </w:r>
      <w:r w:rsidR="008A711E" w:rsidRPr="00540346">
        <w:rPr>
          <w:rFonts w:eastAsia="Times New Roman"/>
          <w:bCs/>
          <w:szCs w:val="28"/>
        </w:rPr>
        <w:t>kurā pārvadājumu maksājumus</w:t>
      </w:r>
      <w:r w:rsidR="008A711E" w:rsidRPr="001D41B3">
        <w:rPr>
          <w:rFonts w:eastAsia="Times New Roman"/>
          <w:bCs/>
          <w:szCs w:val="28"/>
        </w:rPr>
        <w:t xml:space="preserve"> iekasē no nosūtītāja vai saņēmēja, ja tarifa valūta un maksājuma valūta atšķiras</w:t>
      </w:r>
      <w:r w:rsidR="005A1DE9" w:rsidRPr="001D41B3">
        <w:rPr>
          <w:rFonts w:eastAsia="Times New Roman"/>
          <w:bCs/>
          <w:szCs w:val="28"/>
        </w:rPr>
        <w:t>.</w:t>
      </w:r>
    </w:p>
    <w:p w14:paraId="63692174" w14:textId="77777777" w:rsidR="008A711E" w:rsidRPr="001D41B3" w:rsidRDefault="008A711E" w:rsidP="008A711E">
      <w:pPr>
        <w:ind w:firstLine="720"/>
        <w:jc w:val="both"/>
        <w:rPr>
          <w:rFonts w:eastAsia="Times New Roman"/>
          <w:bCs/>
          <w:szCs w:val="28"/>
        </w:rPr>
      </w:pPr>
    </w:p>
    <w:p w14:paraId="53354052" w14:textId="604B3981" w:rsidR="008A711E" w:rsidRPr="001D41B3" w:rsidRDefault="00E638A4" w:rsidP="008A711E">
      <w:pPr>
        <w:ind w:firstLine="720"/>
        <w:jc w:val="both"/>
        <w:rPr>
          <w:rFonts w:eastAsia="Times New Roman"/>
          <w:bCs/>
          <w:szCs w:val="28"/>
        </w:rPr>
      </w:pPr>
      <w:r w:rsidRPr="001D41B3">
        <w:rPr>
          <w:szCs w:val="28"/>
        </w:rPr>
        <w:t>77</w:t>
      </w:r>
      <w:r w:rsidR="008A711E" w:rsidRPr="001D41B3">
        <w:rPr>
          <w:szCs w:val="28"/>
        </w:rPr>
        <w:t>.</w:t>
      </w:r>
      <w:r w:rsidR="001F5504">
        <w:rPr>
          <w:szCs w:val="28"/>
        </w:rPr>
        <w:t xml:space="preserve"> </w:t>
      </w:r>
      <w:r w:rsidR="008A711E" w:rsidRPr="001D41B3">
        <w:rPr>
          <w:szCs w:val="28"/>
        </w:rPr>
        <w:t xml:space="preserve">(p) </w:t>
      </w:r>
      <w:r w:rsidR="008A711E" w:rsidRPr="001D41B3">
        <w:rPr>
          <w:rFonts w:eastAsia="Times New Roman"/>
          <w:bCs/>
          <w:szCs w:val="28"/>
        </w:rPr>
        <w:t xml:space="preserve">Pavadzīmes 48., 50.ailē norāda pārvadājuma maksu, kas aprēķināta saskaņā ar tarifu, kuru piemēro pārvadātājs </w:t>
      </w:r>
      <w:r w:rsidR="00670E75">
        <w:rPr>
          <w:rFonts w:eastAsia="Times New Roman"/>
          <w:bCs/>
          <w:szCs w:val="28"/>
        </w:rPr>
        <w:t>attiecīgajā</w:t>
      </w:r>
      <w:r w:rsidR="00670E75" w:rsidRPr="001D41B3">
        <w:rPr>
          <w:rFonts w:eastAsia="Times New Roman"/>
          <w:bCs/>
          <w:szCs w:val="28"/>
        </w:rPr>
        <w:t xml:space="preserve"> </w:t>
      </w:r>
      <w:r w:rsidR="008A711E" w:rsidRPr="001D41B3">
        <w:rPr>
          <w:rFonts w:eastAsia="Times New Roman"/>
          <w:bCs/>
          <w:szCs w:val="28"/>
        </w:rPr>
        <w:t>iecirknī</w:t>
      </w:r>
      <w:r w:rsidR="00237868" w:rsidRPr="001D41B3">
        <w:rPr>
          <w:rFonts w:eastAsia="Times New Roman"/>
          <w:bCs/>
          <w:szCs w:val="28"/>
        </w:rPr>
        <w:t>, tarifa valūtā</w:t>
      </w:r>
      <w:r w:rsidR="005A1DE9" w:rsidRPr="001D41B3">
        <w:rPr>
          <w:rFonts w:eastAsia="Times New Roman"/>
          <w:bCs/>
          <w:szCs w:val="28"/>
        </w:rPr>
        <w:t>.</w:t>
      </w:r>
    </w:p>
    <w:p w14:paraId="3CF17A2F" w14:textId="77777777" w:rsidR="008A711E" w:rsidRPr="001D41B3" w:rsidRDefault="008A711E" w:rsidP="008A711E">
      <w:pPr>
        <w:ind w:firstLine="720"/>
        <w:jc w:val="both"/>
        <w:rPr>
          <w:rFonts w:eastAsia="Times New Roman"/>
          <w:bCs/>
          <w:szCs w:val="28"/>
        </w:rPr>
      </w:pPr>
    </w:p>
    <w:p w14:paraId="16E9223C" w14:textId="40E9E87F" w:rsidR="008A711E" w:rsidRPr="001D41B3" w:rsidRDefault="00E638A4" w:rsidP="008A711E">
      <w:pPr>
        <w:ind w:firstLine="720"/>
        <w:jc w:val="both"/>
        <w:rPr>
          <w:rFonts w:eastAsia="Times New Roman"/>
          <w:bCs/>
          <w:szCs w:val="28"/>
        </w:rPr>
      </w:pPr>
      <w:r w:rsidRPr="001D41B3">
        <w:rPr>
          <w:szCs w:val="28"/>
        </w:rPr>
        <w:t>78</w:t>
      </w:r>
      <w:r w:rsidR="008A711E" w:rsidRPr="001D41B3">
        <w:rPr>
          <w:szCs w:val="28"/>
        </w:rPr>
        <w:t>.</w:t>
      </w:r>
      <w:r w:rsidR="001F5504">
        <w:rPr>
          <w:szCs w:val="28"/>
        </w:rPr>
        <w:t xml:space="preserve"> </w:t>
      </w:r>
      <w:r w:rsidR="008A711E" w:rsidRPr="001D41B3">
        <w:rPr>
          <w:szCs w:val="28"/>
        </w:rPr>
        <w:t xml:space="preserve">(p) </w:t>
      </w:r>
      <w:r w:rsidR="008A711E" w:rsidRPr="001D41B3">
        <w:rPr>
          <w:rFonts w:eastAsia="Times New Roman"/>
          <w:bCs/>
          <w:szCs w:val="28"/>
        </w:rPr>
        <w:t xml:space="preserve">Pavadzīmes 49., 51.ailē norāda pārvadājuma maksu, kas aprēķināta saskaņā ar tarifu, kuru piemēro </w:t>
      </w:r>
      <w:r w:rsidR="00BA62B0">
        <w:rPr>
          <w:rFonts w:eastAsia="Times New Roman"/>
          <w:bCs/>
          <w:szCs w:val="28"/>
        </w:rPr>
        <w:t>attiecīgajā</w:t>
      </w:r>
      <w:r w:rsidR="00BA62B0" w:rsidRPr="001D41B3">
        <w:rPr>
          <w:rFonts w:eastAsia="Times New Roman"/>
          <w:bCs/>
          <w:szCs w:val="28"/>
        </w:rPr>
        <w:t xml:space="preserve"> </w:t>
      </w:r>
      <w:r w:rsidR="008A711E" w:rsidRPr="001D41B3">
        <w:rPr>
          <w:rFonts w:eastAsia="Times New Roman"/>
          <w:bCs/>
          <w:szCs w:val="28"/>
        </w:rPr>
        <w:t xml:space="preserve">iecirknī, valūtā, kādā maksu iekasē no nosūtītāja vai saņēmēja, ja tarifa valūta un maksājuma valūta atšķiras. </w:t>
      </w:r>
    </w:p>
    <w:p w14:paraId="08D32461" w14:textId="77777777" w:rsidR="008A711E" w:rsidRPr="001D41B3" w:rsidRDefault="008A711E" w:rsidP="008A711E">
      <w:pPr>
        <w:ind w:firstLine="720"/>
        <w:jc w:val="both"/>
        <w:rPr>
          <w:rFonts w:eastAsia="Times New Roman"/>
          <w:bCs/>
          <w:szCs w:val="28"/>
        </w:rPr>
      </w:pPr>
    </w:p>
    <w:p w14:paraId="272742C7" w14:textId="5FCA993B" w:rsidR="008A711E" w:rsidRPr="001D41B3" w:rsidRDefault="00E638A4" w:rsidP="008A711E">
      <w:pPr>
        <w:ind w:firstLine="720"/>
        <w:jc w:val="both"/>
        <w:rPr>
          <w:rFonts w:eastAsia="Times New Roman"/>
          <w:bCs/>
          <w:szCs w:val="28"/>
        </w:rPr>
      </w:pPr>
      <w:r w:rsidRPr="001D41B3">
        <w:rPr>
          <w:szCs w:val="28"/>
        </w:rPr>
        <w:t>79</w:t>
      </w:r>
      <w:r w:rsidR="008A711E" w:rsidRPr="001D41B3">
        <w:rPr>
          <w:szCs w:val="28"/>
        </w:rPr>
        <w:t>.</w:t>
      </w:r>
      <w:r w:rsidR="001F5504">
        <w:rPr>
          <w:szCs w:val="28"/>
        </w:rPr>
        <w:t xml:space="preserve"> </w:t>
      </w:r>
      <w:r w:rsidR="008A711E" w:rsidRPr="001D41B3">
        <w:rPr>
          <w:szCs w:val="28"/>
        </w:rPr>
        <w:t xml:space="preserve">(p) </w:t>
      </w:r>
      <w:r w:rsidR="008A711E" w:rsidRPr="001D41B3">
        <w:rPr>
          <w:rFonts w:eastAsia="Times New Roman"/>
          <w:bCs/>
          <w:szCs w:val="28"/>
        </w:rPr>
        <w:t>Pavadzīmes 52., 54.ailē norāda papildmaksu</w:t>
      </w:r>
      <w:r w:rsidR="00CB44DA">
        <w:rPr>
          <w:rFonts w:eastAsia="Times New Roman"/>
          <w:bCs/>
          <w:szCs w:val="28"/>
        </w:rPr>
        <w:t xml:space="preserve"> </w:t>
      </w:r>
      <w:r w:rsidR="00CB44DA" w:rsidRPr="00540346">
        <w:rPr>
          <w:rFonts w:eastAsia="Times New Roman"/>
          <w:bCs/>
          <w:szCs w:val="28"/>
        </w:rPr>
        <w:t>(maksu par papildoperācijām)</w:t>
      </w:r>
      <w:r w:rsidR="008A711E" w:rsidRPr="00540346">
        <w:rPr>
          <w:rFonts w:eastAsia="Times New Roman"/>
          <w:bCs/>
          <w:szCs w:val="28"/>
        </w:rPr>
        <w:t xml:space="preserve"> </w:t>
      </w:r>
      <w:r w:rsidR="008A711E" w:rsidRPr="001D41B3">
        <w:rPr>
          <w:rFonts w:eastAsia="Times New Roman"/>
          <w:bCs/>
          <w:szCs w:val="28"/>
        </w:rPr>
        <w:t>kopējo summu tarifa valūtā, ja maksājumus samaksā nosūtītājs vai saņēmējs.</w:t>
      </w:r>
    </w:p>
    <w:p w14:paraId="2839A635" w14:textId="77777777" w:rsidR="008A711E" w:rsidRPr="001D41B3" w:rsidRDefault="008A711E" w:rsidP="008A711E">
      <w:pPr>
        <w:ind w:firstLine="720"/>
        <w:jc w:val="both"/>
        <w:rPr>
          <w:rFonts w:eastAsia="Times New Roman"/>
          <w:bCs/>
          <w:szCs w:val="28"/>
        </w:rPr>
      </w:pPr>
    </w:p>
    <w:p w14:paraId="46AA17E5" w14:textId="62EB531F" w:rsidR="008A711E" w:rsidRPr="001D41B3" w:rsidRDefault="00E638A4" w:rsidP="008A711E">
      <w:pPr>
        <w:ind w:firstLine="720"/>
        <w:jc w:val="both"/>
        <w:rPr>
          <w:rFonts w:eastAsia="Times New Roman"/>
          <w:bCs/>
          <w:szCs w:val="28"/>
        </w:rPr>
      </w:pPr>
      <w:r w:rsidRPr="001D41B3">
        <w:rPr>
          <w:szCs w:val="28"/>
        </w:rPr>
        <w:t>80</w:t>
      </w:r>
      <w:r w:rsidR="008A711E" w:rsidRPr="001D41B3">
        <w:rPr>
          <w:szCs w:val="28"/>
        </w:rPr>
        <w:t>.</w:t>
      </w:r>
      <w:r w:rsidR="001F5504">
        <w:rPr>
          <w:szCs w:val="28"/>
        </w:rPr>
        <w:t xml:space="preserve"> </w:t>
      </w:r>
      <w:r w:rsidR="008A711E" w:rsidRPr="001D41B3">
        <w:rPr>
          <w:szCs w:val="28"/>
        </w:rPr>
        <w:t xml:space="preserve">(p) </w:t>
      </w:r>
      <w:r w:rsidR="008A711E" w:rsidRPr="001D41B3">
        <w:rPr>
          <w:rFonts w:eastAsia="Times New Roman"/>
          <w:bCs/>
          <w:szCs w:val="28"/>
        </w:rPr>
        <w:t>Pavadzīmes 53., 55.ailē norāda papildmaks</w:t>
      </w:r>
      <w:r w:rsidR="008A711E" w:rsidRPr="00540346">
        <w:rPr>
          <w:rFonts w:eastAsia="Times New Roman"/>
          <w:bCs/>
          <w:szCs w:val="28"/>
        </w:rPr>
        <w:t>u</w:t>
      </w:r>
      <w:r w:rsidR="008A711E" w:rsidRPr="001D41B3">
        <w:rPr>
          <w:rFonts w:eastAsia="Times New Roman"/>
          <w:bCs/>
          <w:szCs w:val="28"/>
        </w:rPr>
        <w:t xml:space="preserve"> kopējo summu valūtā, kādā tos iekasē no nosūtītāja vai saņēmēja, ja tarifa valūta un maksājuma valūta atšķiras.</w:t>
      </w:r>
    </w:p>
    <w:p w14:paraId="06638177" w14:textId="77777777" w:rsidR="008A711E" w:rsidRPr="001D41B3" w:rsidRDefault="008A711E" w:rsidP="008A711E">
      <w:pPr>
        <w:ind w:firstLine="720"/>
        <w:jc w:val="both"/>
        <w:rPr>
          <w:rFonts w:eastAsia="Times New Roman"/>
          <w:bCs/>
          <w:szCs w:val="28"/>
        </w:rPr>
      </w:pPr>
    </w:p>
    <w:p w14:paraId="326A5A78" w14:textId="688939C9" w:rsidR="008A711E" w:rsidRPr="001D41B3" w:rsidRDefault="00F23F43" w:rsidP="008A711E">
      <w:pPr>
        <w:ind w:firstLine="720"/>
        <w:jc w:val="both"/>
        <w:rPr>
          <w:rFonts w:eastAsia="Times New Roman"/>
          <w:bCs/>
          <w:szCs w:val="28"/>
        </w:rPr>
      </w:pPr>
      <w:r w:rsidRPr="001D41B3">
        <w:rPr>
          <w:szCs w:val="28"/>
        </w:rPr>
        <w:t>8</w:t>
      </w:r>
      <w:r w:rsidR="00E638A4" w:rsidRPr="001D41B3">
        <w:rPr>
          <w:szCs w:val="28"/>
        </w:rPr>
        <w:t>1</w:t>
      </w:r>
      <w:r w:rsidR="008A711E" w:rsidRPr="001D41B3">
        <w:rPr>
          <w:szCs w:val="28"/>
        </w:rPr>
        <w:t>.</w:t>
      </w:r>
      <w:r w:rsidR="001F5504">
        <w:rPr>
          <w:szCs w:val="28"/>
        </w:rPr>
        <w:t xml:space="preserve"> </w:t>
      </w:r>
      <w:r w:rsidR="008A711E" w:rsidRPr="001D41B3">
        <w:rPr>
          <w:szCs w:val="28"/>
        </w:rPr>
        <w:t xml:space="preserve">(p) </w:t>
      </w:r>
      <w:r w:rsidR="008A711E" w:rsidRPr="001D41B3">
        <w:rPr>
          <w:rFonts w:eastAsia="Times New Roman"/>
          <w:bCs/>
          <w:szCs w:val="28"/>
        </w:rPr>
        <w:t>Pavadzīmes 56., 58.ailē norāda</w:t>
      </w:r>
      <w:r w:rsidR="008A711E" w:rsidRPr="001D41B3">
        <w:t xml:space="preserve"> </w:t>
      </w:r>
      <w:r w:rsidR="008A711E" w:rsidRPr="001D41B3">
        <w:rPr>
          <w:rFonts w:eastAsia="Times New Roman"/>
          <w:bCs/>
          <w:szCs w:val="28"/>
        </w:rPr>
        <w:t>kopējo summu, kas iegūta</w:t>
      </w:r>
      <w:r w:rsidR="00AA765C">
        <w:rPr>
          <w:rFonts w:eastAsia="Times New Roman"/>
          <w:bCs/>
          <w:szCs w:val="28"/>
        </w:rPr>
        <w:t>,</w:t>
      </w:r>
      <w:r w:rsidR="008A711E" w:rsidRPr="001D41B3">
        <w:rPr>
          <w:rFonts w:eastAsia="Times New Roman"/>
          <w:bCs/>
          <w:szCs w:val="28"/>
        </w:rPr>
        <w:t xml:space="preserve"> saskaitot pārvadājumu maksājumu aprēķinu atbilstošās sadaļas summas 48. un 52. ailēs vai 50. un 54. ailēs</w:t>
      </w:r>
      <w:r w:rsidR="00395EE6" w:rsidRPr="001D41B3">
        <w:rPr>
          <w:rFonts w:eastAsia="Times New Roman"/>
          <w:bCs/>
          <w:szCs w:val="28"/>
        </w:rPr>
        <w:t xml:space="preserve"> tarifa valūtā</w:t>
      </w:r>
      <w:r w:rsidR="008A711E" w:rsidRPr="001D41B3">
        <w:rPr>
          <w:rFonts w:eastAsia="Times New Roman"/>
          <w:bCs/>
          <w:szCs w:val="28"/>
        </w:rPr>
        <w:t xml:space="preserve">. </w:t>
      </w:r>
    </w:p>
    <w:p w14:paraId="351D75D3" w14:textId="77777777" w:rsidR="008A711E" w:rsidRPr="001D41B3" w:rsidRDefault="008A711E" w:rsidP="008A711E">
      <w:pPr>
        <w:ind w:firstLine="720"/>
        <w:jc w:val="both"/>
        <w:rPr>
          <w:rFonts w:eastAsia="Times New Roman"/>
          <w:bCs/>
          <w:szCs w:val="28"/>
        </w:rPr>
      </w:pPr>
    </w:p>
    <w:p w14:paraId="463DFD63" w14:textId="3BC4C22D" w:rsidR="008A711E" w:rsidRPr="001D41B3" w:rsidRDefault="00E638A4" w:rsidP="008A711E">
      <w:pPr>
        <w:ind w:firstLine="720"/>
        <w:jc w:val="both"/>
        <w:rPr>
          <w:rFonts w:eastAsia="Times New Roman"/>
          <w:bCs/>
          <w:szCs w:val="28"/>
        </w:rPr>
      </w:pPr>
      <w:r w:rsidRPr="001D41B3">
        <w:rPr>
          <w:szCs w:val="28"/>
        </w:rPr>
        <w:t>82</w:t>
      </w:r>
      <w:r w:rsidR="008A711E" w:rsidRPr="001D41B3">
        <w:rPr>
          <w:szCs w:val="28"/>
        </w:rPr>
        <w:t>.</w:t>
      </w:r>
      <w:r w:rsidR="001F5504">
        <w:rPr>
          <w:szCs w:val="28"/>
        </w:rPr>
        <w:t xml:space="preserve"> </w:t>
      </w:r>
      <w:r w:rsidR="008A711E" w:rsidRPr="001D41B3">
        <w:rPr>
          <w:szCs w:val="28"/>
        </w:rPr>
        <w:t xml:space="preserve">(p) </w:t>
      </w:r>
      <w:r w:rsidR="008A711E" w:rsidRPr="001D41B3">
        <w:rPr>
          <w:rFonts w:eastAsia="Times New Roman"/>
          <w:bCs/>
          <w:szCs w:val="28"/>
        </w:rPr>
        <w:t>Pavadzīmes 57., 59.ailē norāda kopējo summu, kas iegūta</w:t>
      </w:r>
      <w:r w:rsidR="00AA765C">
        <w:rPr>
          <w:rFonts w:eastAsia="Times New Roman"/>
          <w:bCs/>
          <w:szCs w:val="28"/>
        </w:rPr>
        <w:t>,</w:t>
      </w:r>
      <w:r w:rsidR="008A711E" w:rsidRPr="001D41B3">
        <w:rPr>
          <w:rFonts w:eastAsia="Times New Roman"/>
          <w:bCs/>
          <w:szCs w:val="28"/>
        </w:rPr>
        <w:t xml:space="preserve"> saskaitot summas 49. un 53. ailēs vai 51. un 55. ailēs, valūtā, kādā pārvadājumu maksājumus iekasē no nosūtītāja vai saņēmēja, ja tarifa valūta un maksājuma valūta atšķiras.</w:t>
      </w:r>
    </w:p>
    <w:p w14:paraId="532EA1B8" w14:textId="77777777" w:rsidR="008A711E" w:rsidRPr="001D41B3" w:rsidRDefault="008A711E" w:rsidP="008A711E">
      <w:pPr>
        <w:ind w:firstLine="720"/>
        <w:jc w:val="both"/>
        <w:rPr>
          <w:rFonts w:eastAsia="Times New Roman"/>
          <w:bCs/>
          <w:szCs w:val="28"/>
        </w:rPr>
      </w:pPr>
    </w:p>
    <w:p w14:paraId="3EFEF91E" w14:textId="129A7845" w:rsidR="008A711E" w:rsidRPr="001D41B3" w:rsidRDefault="00E638A4" w:rsidP="008A711E">
      <w:pPr>
        <w:ind w:firstLine="720"/>
        <w:jc w:val="both"/>
        <w:rPr>
          <w:rFonts w:eastAsia="Times New Roman"/>
          <w:bCs/>
          <w:szCs w:val="28"/>
        </w:rPr>
      </w:pPr>
      <w:r w:rsidRPr="001D41B3">
        <w:rPr>
          <w:szCs w:val="28"/>
        </w:rPr>
        <w:t>83</w:t>
      </w:r>
      <w:r w:rsidR="008A711E" w:rsidRPr="001D41B3">
        <w:rPr>
          <w:szCs w:val="28"/>
        </w:rPr>
        <w:t>.</w:t>
      </w:r>
      <w:r w:rsidR="001F5504">
        <w:rPr>
          <w:szCs w:val="28"/>
        </w:rPr>
        <w:t xml:space="preserve"> </w:t>
      </w:r>
      <w:r w:rsidR="008A711E" w:rsidRPr="001D41B3">
        <w:rPr>
          <w:szCs w:val="28"/>
        </w:rPr>
        <w:t xml:space="preserve">(p) </w:t>
      </w:r>
      <w:r w:rsidR="008A711E" w:rsidRPr="001D41B3">
        <w:rPr>
          <w:rFonts w:eastAsia="Times New Roman"/>
          <w:bCs/>
          <w:szCs w:val="28"/>
        </w:rPr>
        <w:t>Pavadzīmes 60.-63.ailē norāda kopējo summu, kas iegūta</w:t>
      </w:r>
      <w:r w:rsidR="00B1076D">
        <w:rPr>
          <w:rFonts w:eastAsia="Times New Roman"/>
          <w:bCs/>
          <w:szCs w:val="28"/>
        </w:rPr>
        <w:t>,</w:t>
      </w:r>
      <w:r w:rsidR="008A711E" w:rsidRPr="001D41B3">
        <w:rPr>
          <w:rFonts w:eastAsia="Times New Roman"/>
          <w:bCs/>
          <w:szCs w:val="28"/>
        </w:rPr>
        <w:t xml:space="preserve"> saskaitot 56., 57., 58., 59.ail</w:t>
      </w:r>
      <w:r w:rsidR="001B16C1">
        <w:rPr>
          <w:rFonts w:eastAsia="Times New Roman"/>
          <w:bCs/>
          <w:szCs w:val="28"/>
        </w:rPr>
        <w:t>es summu</w:t>
      </w:r>
      <w:r w:rsidR="008A711E" w:rsidRPr="001D41B3">
        <w:rPr>
          <w:rFonts w:eastAsia="Times New Roman"/>
          <w:bCs/>
          <w:szCs w:val="28"/>
        </w:rPr>
        <w:t>.</w:t>
      </w:r>
    </w:p>
    <w:p w14:paraId="56A7D59B" w14:textId="77777777" w:rsidR="008A711E" w:rsidRPr="001D41B3" w:rsidRDefault="008A711E" w:rsidP="008A711E">
      <w:pPr>
        <w:ind w:firstLine="720"/>
        <w:jc w:val="both"/>
        <w:rPr>
          <w:rFonts w:eastAsia="Times New Roman"/>
          <w:bCs/>
          <w:szCs w:val="28"/>
        </w:rPr>
      </w:pPr>
    </w:p>
    <w:p w14:paraId="7FBA6FC0" w14:textId="2BBC0434" w:rsidR="008A711E" w:rsidRPr="001D41B3" w:rsidRDefault="00E638A4" w:rsidP="008A711E">
      <w:pPr>
        <w:ind w:firstLine="720"/>
        <w:jc w:val="both"/>
        <w:rPr>
          <w:rFonts w:eastAsia="Times New Roman"/>
          <w:bCs/>
          <w:szCs w:val="28"/>
        </w:rPr>
      </w:pPr>
      <w:r w:rsidRPr="001D41B3">
        <w:rPr>
          <w:szCs w:val="28"/>
        </w:rPr>
        <w:t>84</w:t>
      </w:r>
      <w:r w:rsidR="008A711E" w:rsidRPr="001D41B3">
        <w:rPr>
          <w:szCs w:val="28"/>
        </w:rPr>
        <w:t>.</w:t>
      </w:r>
      <w:r w:rsidR="001F46CD" w:rsidRPr="001D41B3">
        <w:rPr>
          <w:szCs w:val="28"/>
        </w:rPr>
        <w:t xml:space="preserve"> </w:t>
      </w:r>
      <w:r w:rsidR="008A711E" w:rsidRPr="001D41B3">
        <w:rPr>
          <w:szCs w:val="28"/>
        </w:rPr>
        <w:t xml:space="preserve">(p) </w:t>
      </w:r>
      <w:r w:rsidR="008A711E" w:rsidRPr="001D41B3">
        <w:rPr>
          <w:rFonts w:eastAsia="Times New Roman"/>
          <w:bCs/>
          <w:szCs w:val="28"/>
        </w:rPr>
        <w:t xml:space="preserve">Pavadzīmes 64.ailē “Atzīmes pārvadājumu maksājumu aprēķināšanai un iekasēšanai” izdara atzīmes, kas nepieciešamas pārvadātājam pārvadājumu </w:t>
      </w:r>
      <w:r w:rsidR="008A711E" w:rsidRPr="001D41B3">
        <w:rPr>
          <w:rFonts w:eastAsia="Times New Roman"/>
          <w:bCs/>
          <w:szCs w:val="28"/>
        </w:rPr>
        <w:lastRenderedPageBreak/>
        <w:t xml:space="preserve">maksājumu aprēķināšanai un iekasēšanai, un apliecina ar pārvadātāja spiedoga nospiedumu: </w:t>
      </w:r>
    </w:p>
    <w:p w14:paraId="2E5E0DCA" w14:textId="7176E0BE" w:rsidR="008A711E" w:rsidRPr="001D41B3" w:rsidRDefault="00E638A4" w:rsidP="008A711E">
      <w:pPr>
        <w:ind w:firstLine="720"/>
        <w:jc w:val="both"/>
        <w:rPr>
          <w:rFonts w:eastAsia="Times New Roman"/>
          <w:bCs/>
          <w:szCs w:val="28"/>
        </w:rPr>
      </w:pPr>
      <w:r w:rsidRPr="001D41B3">
        <w:rPr>
          <w:rFonts w:eastAsia="Times New Roman"/>
          <w:bCs/>
          <w:szCs w:val="28"/>
        </w:rPr>
        <w:t>84</w:t>
      </w:r>
      <w:r w:rsidR="008A711E" w:rsidRPr="001D41B3">
        <w:rPr>
          <w:rFonts w:eastAsia="Times New Roman"/>
          <w:bCs/>
          <w:szCs w:val="28"/>
        </w:rPr>
        <w:t>.1. par kravas masas pārpalikuma, kas konstatēts pārvadāšanas ceļā, pārkraušanu atsevišķajā vagonā: “Kravas masas pārpalikums pārkrauts”;</w:t>
      </w:r>
    </w:p>
    <w:p w14:paraId="6943CDBB" w14:textId="19094C4F" w:rsidR="008A711E" w:rsidRPr="001D41B3" w:rsidRDefault="00E638A4" w:rsidP="008A711E">
      <w:pPr>
        <w:ind w:firstLine="720"/>
        <w:jc w:val="both"/>
        <w:rPr>
          <w:rFonts w:eastAsia="Times New Roman"/>
          <w:bCs/>
          <w:szCs w:val="28"/>
        </w:rPr>
      </w:pPr>
      <w:r w:rsidRPr="001D41B3">
        <w:rPr>
          <w:rFonts w:eastAsia="Times New Roman"/>
          <w:bCs/>
          <w:szCs w:val="28"/>
        </w:rPr>
        <w:t>84</w:t>
      </w:r>
      <w:r w:rsidR="00E11C9D" w:rsidRPr="001D41B3">
        <w:rPr>
          <w:rFonts w:eastAsia="Times New Roman"/>
          <w:bCs/>
          <w:szCs w:val="28"/>
        </w:rPr>
        <w:t>.</w:t>
      </w:r>
      <w:r w:rsidR="008A711E" w:rsidRPr="001D41B3">
        <w:rPr>
          <w:rFonts w:eastAsia="Times New Roman"/>
          <w:bCs/>
          <w:szCs w:val="28"/>
        </w:rPr>
        <w:t>2. par divu vai vairāku vagonu aizņemšanas iemesliem, pārkraujot no viena vagona: “Pārkrauts ____ (norādīt skaitu) vagonos _______ (norādīt konkrēto iemeslu) iemesla dēļ”;</w:t>
      </w:r>
    </w:p>
    <w:p w14:paraId="6938667B" w14:textId="5149D95D" w:rsidR="008A711E" w:rsidRPr="001D41B3" w:rsidRDefault="00E638A4" w:rsidP="008A711E">
      <w:pPr>
        <w:ind w:firstLine="720"/>
        <w:jc w:val="both"/>
        <w:rPr>
          <w:rFonts w:eastAsia="Times New Roman"/>
          <w:bCs/>
          <w:szCs w:val="28"/>
        </w:rPr>
      </w:pPr>
      <w:r w:rsidRPr="001D41B3">
        <w:rPr>
          <w:rFonts w:eastAsia="Times New Roman"/>
          <w:bCs/>
          <w:szCs w:val="28"/>
        </w:rPr>
        <w:t>84</w:t>
      </w:r>
      <w:r w:rsidR="008A711E" w:rsidRPr="001D41B3">
        <w:rPr>
          <w:rFonts w:eastAsia="Times New Roman"/>
          <w:bCs/>
          <w:szCs w:val="28"/>
        </w:rPr>
        <w:t>.3. pārvadātājam padodot iekraušanai cita veida vagonu iekraušanas plānā paredzētā vietā;</w:t>
      </w:r>
    </w:p>
    <w:p w14:paraId="33C07DF0" w14:textId="2D9869C8" w:rsidR="008A711E" w:rsidRPr="001D41B3" w:rsidRDefault="00E638A4" w:rsidP="008A711E">
      <w:pPr>
        <w:ind w:firstLine="720"/>
        <w:jc w:val="both"/>
        <w:rPr>
          <w:rFonts w:eastAsia="Times New Roman"/>
          <w:bCs/>
          <w:szCs w:val="28"/>
        </w:rPr>
      </w:pPr>
      <w:r w:rsidRPr="001D41B3">
        <w:rPr>
          <w:rFonts w:eastAsia="Times New Roman"/>
          <w:bCs/>
          <w:szCs w:val="28"/>
        </w:rPr>
        <w:t>84</w:t>
      </w:r>
      <w:r w:rsidR="008A711E" w:rsidRPr="001D41B3">
        <w:rPr>
          <w:rFonts w:eastAsia="Times New Roman"/>
          <w:bCs/>
          <w:szCs w:val="28"/>
        </w:rPr>
        <w:t>.4. pārvadājot kravas ar nosūtītāja maršrutu: “Tiešais nosūtītāja maršruts Nr. ______”;</w:t>
      </w:r>
    </w:p>
    <w:p w14:paraId="7AAC2053" w14:textId="7A2CC14B" w:rsidR="008A711E" w:rsidRPr="001D41B3" w:rsidRDefault="00E638A4" w:rsidP="008A711E">
      <w:pPr>
        <w:ind w:firstLine="720"/>
        <w:jc w:val="both"/>
        <w:rPr>
          <w:rFonts w:eastAsia="Times New Roman"/>
          <w:bCs/>
          <w:szCs w:val="28"/>
        </w:rPr>
      </w:pPr>
      <w:r w:rsidRPr="001D41B3">
        <w:rPr>
          <w:rFonts w:eastAsia="Times New Roman"/>
          <w:bCs/>
          <w:szCs w:val="28"/>
        </w:rPr>
        <w:t>84</w:t>
      </w:r>
      <w:r w:rsidR="008A711E" w:rsidRPr="001D41B3">
        <w:rPr>
          <w:rFonts w:eastAsia="Times New Roman"/>
          <w:bCs/>
          <w:szCs w:val="28"/>
        </w:rPr>
        <w:t>.5. citas atzīmes.</w:t>
      </w:r>
    </w:p>
    <w:p w14:paraId="3860FC93" w14:textId="77777777" w:rsidR="008A711E" w:rsidRPr="001D41B3" w:rsidRDefault="008A711E" w:rsidP="008A711E">
      <w:pPr>
        <w:ind w:firstLine="720"/>
        <w:jc w:val="both"/>
        <w:rPr>
          <w:rFonts w:eastAsia="Times New Roman"/>
          <w:bCs/>
          <w:szCs w:val="28"/>
        </w:rPr>
      </w:pPr>
    </w:p>
    <w:p w14:paraId="7BC666F2" w14:textId="02448368" w:rsidR="008A711E" w:rsidRPr="001D41B3" w:rsidRDefault="00E638A4" w:rsidP="008A711E">
      <w:pPr>
        <w:ind w:firstLine="720"/>
        <w:jc w:val="both"/>
        <w:rPr>
          <w:rFonts w:eastAsia="Times New Roman"/>
          <w:bCs/>
          <w:szCs w:val="28"/>
        </w:rPr>
      </w:pPr>
      <w:r w:rsidRPr="001D41B3">
        <w:rPr>
          <w:szCs w:val="28"/>
        </w:rPr>
        <w:t>85</w:t>
      </w:r>
      <w:r w:rsidR="008A711E" w:rsidRPr="001D41B3">
        <w:rPr>
          <w:szCs w:val="28"/>
        </w:rPr>
        <w:t>.</w:t>
      </w:r>
      <w:r w:rsidR="001F46CD" w:rsidRPr="001D41B3">
        <w:rPr>
          <w:szCs w:val="28"/>
        </w:rPr>
        <w:t xml:space="preserve"> </w:t>
      </w:r>
      <w:r w:rsidR="008A711E" w:rsidRPr="001D41B3">
        <w:rPr>
          <w:szCs w:val="28"/>
        </w:rPr>
        <w:t xml:space="preserve">(p) </w:t>
      </w:r>
      <w:r w:rsidR="008A711E" w:rsidRPr="001D41B3">
        <w:rPr>
          <w:rFonts w:eastAsia="Times New Roman"/>
          <w:bCs/>
          <w:szCs w:val="28"/>
        </w:rPr>
        <w:t>Pavadzīmes 65.ailē “No nosūtītāja papildus iekasēt par” ieraksta izdevumus, kurus papildus jāiekasē no nosūtītāja, norādot  maksājuma nosaukumu un summu.</w:t>
      </w:r>
    </w:p>
    <w:p w14:paraId="05684010" w14:textId="77777777" w:rsidR="008A711E" w:rsidRPr="001D41B3" w:rsidRDefault="008A711E" w:rsidP="008A711E">
      <w:pPr>
        <w:pStyle w:val="ListParagraph"/>
        <w:ind w:left="1699"/>
        <w:jc w:val="both"/>
        <w:rPr>
          <w:rFonts w:eastAsia="Times New Roman"/>
          <w:b/>
          <w:bCs/>
          <w:szCs w:val="28"/>
          <w:highlight w:val="green"/>
        </w:rPr>
      </w:pPr>
    </w:p>
    <w:p w14:paraId="0B6E59E4" w14:textId="60651A37" w:rsidR="008A711E" w:rsidRPr="001D41B3" w:rsidRDefault="008A711E" w:rsidP="008A711E">
      <w:pPr>
        <w:jc w:val="center"/>
        <w:rPr>
          <w:rFonts w:eastAsia="Times New Roman"/>
          <w:b/>
          <w:bCs/>
          <w:szCs w:val="28"/>
        </w:rPr>
      </w:pPr>
      <w:r w:rsidRPr="001D41B3">
        <w:rPr>
          <w:rFonts w:eastAsia="Times New Roman"/>
          <w:b/>
          <w:bCs/>
          <w:szCs w:val="28"/>
        </w:rPr>
        <w:t>3. Pavadzīmes aizpildīšana</w:t>
      </w:r>
      <w:r w:rsidR="00D1589C" w:rsidRPr="001D41B3">
        <w:rPr>
          <w:rFonts w:eastAsia="Times New Roman"/>
          <w:b/>
          <w:bCs/>
          <w:szCs w:val="28"/>
        </w:rPr>
        <w:t>s</w:t>
      </w:r>
      <w:r w:rsidRPr="001D41B3">
        <w:rPr>
          <w:rFonts w:eastAsia="Times New Roman"/>
          <w:b/>
          <w:bCs/>
          <w:szCs w:val="28"/>
        </w:rPr>
        <w:t xml:space="preserve"> kārtība pārvadāšanas ceļā</w:t>
      </w:r>
    </w:p>
    <w:p w14:paraId="237B3C86" w14:textId="77777777" w:rsidR="008A711E" w:rsidRPr="001D41B3" w:rsidRDefault="008A711E" w:rsidP="008A711E">
      <w:pPr>
        <w:jc w:val="center"/>
        <w:rPr>
          <w:rFonts w:eastAsia="Times New Roman"/>
          <w:b/>
          <w:bCs/>
          <w:szCs w:val="28"/>
        </w:rPr>
      </w:pPr>
    </w:p>
    <w:p w14:paraId="49CD991A" w14:textId="0D608EB6" w:rsidR="008A711E" w:rsidRPr="001D41B3" w:rsidRDefault="00E638A4" w:rsidP="008A711E">
      <w:pPr>
        <w:ind w:firstLine="720"/>
        <w:jc w:val="both"/>
        <w:rPr>
          <w:rFonts w:eastAsia="Times New Roman"/>
          <w:szCs w:val="28"/>
        </w:rPr>
      </w:pPr>
      <w:r w:rsidRPr="001D41B3">
        <w:rPr>
          <w:rFonts w:eastAsia="Times New Roman"/>
          <w:szCs w:val="28"/>
        </w:rPr>
        <w:t>86</w:t>
      </w:r>
      <w:r w:rsidR="008A711E" w:rsidRPr="001D41B3">
        <w:rPr>
          <w:rFonts w:eastAsia="Times New Roman"/>
          <w:szCs w:val="28"/>
        </w:rPr>
        <w:t>.</w:t>
      </w:r>
      <w:r w:rsidR="003C24AF" w:rsidRPr="001D41B3">
        <w:rPr>
          <w:rFonts w:eastAsia="Times New Roman"/>
          <w:szCs w:val="28"/>
        </w:rPr>
        <w:t xml:space="preserve"> </w:t>
      </w:r>
      <w:r w:rsidR="008A711E" w:rsidRPr="001D41B3">
        <w:rPr>
          <w:rFonts w:eastAsia="Times New Roman"/>
          <w:szCs w:val="28"/>
        </w:rPr>
        <w:t>Ja kravu no viena vagona pārkrauj vienā vai vairākos vagonos, pārvadātājs, kas veica pārkraušanu, pavadzīmes ailē “Vagons”, “Vagonu piešķīris”, “Kravnesība”, “Asis”, “Taras masa”, “Cisternas tips” nosvītro ziņas, kas attiecas uz sākotnējo vagonu, un zem tām ieraksta atbilstošās ziņas par katru vagonu, kurā pārkrauta krava. Katram no jauna iekrautam vagonam pārvadātājs ieraksta atbilstošās ziņas pavadzīmes ailēs “Kravas masa - pēc pārkraušanas”</w:t>
      </w:r>
      <w:r w:rsidR="0029239E" w:rsidRPr="001D41B3" w:rsidDel="0029239E">
        <w:rPr>
          <w:rFonts w:eastAsia="Times New Roman"/>
          <w:szCs w:val="28"/>
        </w:rPr>
        <w:t xml:space="preserve"> </w:t>
      </w:r>
      <w:r w:rsidR="008A711E" w:rsidRPr="001D41B3">
        <w:rPr>
          <w:rFonts w:eastAsia="Times New Roman"/>
          <w:szCs w:val="28"/>
        </w:rPr>
        <w:t>un “Vietu skaits -</w:t>
      </w:r>
      <w:r w:rsidR="00D1589C" w:rsidRPr="001D41B3">
        <w:rPr>
          <w:rFonts w:eastAsia="Times New Roman"/>
          <w:szCs w:val="28"/>
        </w:rPr>
        <w:t xml:space="preserve"> </w:t>
      </w:r>
      <w:r w:rsidR="008A711E" w:rsidRPr="001D41B3">
        <w:rPr>
          <w:rFonts w:eastAsia="Times New Roman"/>
          <w:szCs w:val="28"/>
        </w:rPr>
        <w:t xml:space="preserve">pēc pārkraušanas”. Ja kravu pārkrauj no viena vagona divos </w:t>
      </w:r>
      <w:r w:rsidR="00B1076D">
        <w:rPr>
          <w:rFonts w:eastAsia="Times New Roman"/>
          <w:szCs w:val="28"/>
        </w:rPr>
        <w:t>vai</w:t>
      </w:r>
      <w:r w:rsidR="00B1076D" w:rsidRPr="001D41B3">
        <w:rPr>
          <w:rFonts w:eastAsia="Times New Roman"/>
          <w:szCs w:val="28"/>
        </w:rPr>
        <w:t xml:space="preserve"> </w:t>
      </w:r>
      <w:r w:rsidR="008A711E" w:rsidRPr="001D41B3">
        <w:rPr>
          <w:rFonts w:eastAsia="Times New Roman"/>
          <w:szCs w:val="28"/>
        </w:rPr>
        <w:t>vairākos vagonos, pārvadātājs pavadzīmes ailē “Atzīmes pārvadājumu maksājumu aprēķināšanai un iekasēšanai” papildus izdara atzīmi: “Pārkrauts ____ (norādīt skaitu) vagonos _______ (norādīt konkrēto iemeslu) iemesla dēļ”.</w:t>
      </w:r>
    </w:p>
    <w:p w14:paraId="6F774BAA" w14:textId="77777777" w:rsidR="008A711E" w:rsidRPr="001D41B3" w:rsidRDefault="008A711E" w:rsidP="008A711E">
      <w:pPr>
        <w:ind w:firstLine="720"/>
        <w:jc w:val="both"/>
        <w:rPr>
          <w:rFonts w:eastAsia="Times New Roman"/>
          <w:szCs w:val="28"/>
        </w:rPr>
      </w:pPr>
    </w:p>
    <w:p w14:paraId="4E9EB510" w14:textId="434B45C8" w:rsidR="008A711E" w:rsidRPr="001D41B3" w:rsidRDefault="00E638A4" w:rsidP="008A711E">
      <w:pPr>
        <w:ind w:firstLine="720"/>
        <w:jc w:val="both"/>
        <w:rPr>
          <w:rFonts w:eastAsia="Times New Roman"/>
          <w:szCs w:val="28"/>
        </w:rPr>
      </w:pPr>
      <w:r w:rsidRPr="001D41B3">
        <w:rPr>
          <w:rFonts w:eastAsia="Times New Roman"/>
          <w:szCs w:val="28"/>
        </w:rPr>
        <w:t>87</w:t>
      </w:r>
      <w:r w:rsidR="008A711E" w:rsidRPr="001D41B3">
        <w:rPr>
          <w:rFonts w:eastAsia="Times New Roman"/>
          <w:szCs w:val="28"/>
        </w:rPr>
        <w:t>.</w:t>
      </w:r>
      <w:r w:rsidR="001F46CD" w:rsidRPr="001D41B3">
        <w:rPr>
          <w:rFonts w:eastAsia="Times New Roman"/>
          <w:szCs w:val="28"/>
        </w:rPr>
        <w:t xml:space="preserve"> </w:t>
      </w:r>
      <w:r w:rsidR="008A711E" w:rsidRPr="001D41B3">
        <w:rPr>
          <w:rFonts w:eastAsia="Times New Roman"/>
          <w:szCs w:val="28"/>
        </w:rPr>
        <w:t xml:space="preserve">Ja pēc pārkraušanas kravas daļa tiks nosūtīta vēlāk par kravas, kas nosūtīta ar pavadzīmi, pamatdaļu, pārvadātājs noformē papildsūtījuma sarakstu, ar kuru izkrautā kravas daļa tiks nosūtīta uz galastaciju, bet pavadzīmes ailē “Pārvadātāja atzīmes” izdara atzīmi “Kravu _____ (kg/gab.) </w:t>
      </w:r>
      <w:proofErr w:type="spellStart"/>
      <w:r w:rsidR="008A711E" w:rsidRPr="001D41B3">
        <w:rPr>
          <w:rFonts w:eastAsia="Times New Roman"/>
          <w:szCs w:val="28"/>
        </w:rPr>
        <w:t>papildnosūta</w:t>
      </w:r>
      <w:proofErr w:type="spellEnd"/>
      <w:r w:rsidR="008A711E" w:rsidRPr="001D41B3">
        <w:rPr>
          <w:rFonts w:eastAsia="Times New Roman"/>
          <w:szCs w:val="28"/>
        </w:rPr>
        <w:t xml:space="preserve"> ar papildsūtījuma sarakstu Nr._________”, kuru apliecina ar sava spiedoga nospiedumu.</w:t>
      </w:r>
    </w:p>
    <w:p w14:paraId="39950DD7" w14:textId="77777777" w:rsidR="008A711E" w:rsidRPr="001D41B3" w:rsidRDefault="008A711E" w:rsidP="008A711E">
      <w:pPr>
        <w:ind w:firstLine="720"/>
        <w:jc w:val="both"/>
        <w:rPr>
          <w:rFonts w:eastAsia="Times New Roman"/>
          <w:szCs w:val="28"/>
        </w:rPr>
      </w:pPr>
    </w:p>
    <w:p w14:paraId="2640C195" w14:textId="4C4FA240" w:rsidR="008A711E" w:rsidRPr="001D41B3" w:rsidRDefault="00E638A4" w:rsidP="008A711E">
      <w:pPr>
        <w:ind w:firstLine="720"/>
        <w:jc w:val="both"/>
        <w:rPr>
          <w:rFonts w:eastAsia="Times New Roman"/>
          <w:szCs w:val="28"/>
        </w:rPr>
      </w:pPr>
      <w:r w:rsidRPr="001D41B3">
        <w:rPr>
          <w:rFonts w:eastAsia="Times New Roman"/>
          <w:szCs w:val="28"/>
        </w:rPr>
        <w:t>88</w:t>
      </w:r>
      <w:r w:rsidR="008A711E" w:rsidRPr="001D41B3">
        <w:rPr>
          <w:rFonts w:eastAsia="Times New Roman"/>
          <w:szCs w:val="28"/>
        </w:rPr>
        <w:t>.</w:t>
      </w:r>
      <w:r w:rsidR="001F46CD" w:rsidRPr="001D41B3">
        <w:rPr>
          <w:rFonts w:eastAsia="Times New Roman"/>
          <w:szCs w:val="28"/>
        </w:rPr>
        <w:t xml:space="preserve"> </w:t>
      </w:r>
      <w:r w:rsidR="008A711E" w:rsidRPr="001D41B3">
        <w:rPr>
          <w:rFonts w:eastAsia="Times New Roman"/>
          <w:szCs w:val="28"/>
        </w:rPr>
        <w:t>Ja pārvadātājs veic plombu nomaiņu vai uzliek jaun</w:t>
      </w:r>
      <w:r w:rsidR="00B1076D">
        <w:rPr>
          <w:rFonts w:eastAsia="Times New Roman"/>
          <w:szCs w:val="28"/>
        </w:rPr>
        <w:t>a</w:t>
      </w:r>
      <w:r w:rsidR="008A711E" w:rsidRPr="001D41B3">
        <w:rPr>
          <w:rFonts w:eastAsia="Times New Roman"/>
          <w:szCs w:val="28"/>
        </w:rPr>
        <w:t>s plombas neesošo vietā, pārvadātājs pavadzīmes ailē “Pārvadātāja atzīmes” izdara atzīmi “___ (skaits) plombas/</w:t>
      </w:r>
      <w:proofErr w:type="spellStart"/>
      <w:r w:rsidR="008A711E" w:rsidRPr="001D41B3">
        <w:rPr>
          <w:rFonts w:eastAsia="Times New Roman"/>
          <w:szCs w:val="28"/>
        </w:rPr>
        <w:t>slēgplombas</w:t>
      </w:r>
      <w:proofErr w:type="spellEnd"/>
      <w:r w:rsidR="008A711E" w:rsidRPr="001D41B3">
        <w:rPr>
          <w:rFonts w:eastAsia="Times New Roman"/>
          <w:szCs w:val="28"/>
        </w:rPr>
        <w:t xml:space="preserve"> ar _______ zīmēm nomainītas uz ____ (skaits) </w:t>
      </w:r>
      <w:r w:rsidR="008A711E" w:rsidRPr="001D41B3">
        <w:rPr>
          <w:rFonts w:eastAsia="Times New Roman"/>
          <w:szCs w:val="28"/>
        </w:rPr>
        <w:lastRenderedPageBreak/>
        <w:t>plombām/</w:t>
      </w:r>
      <w:proofErr w:type="spellStart"/>
      <w:r w:rsidR="008A711E" w:rsidRPr="001D41B3">
        <w:rPr>
          <w:rFonts w:eastAsia="Times New Roman"/>
          <w:szCs w:val="28"/>
        </w:rPr>
        <w:t>slēgplombām</w:t>
      </w:r>
      <w:proofErr w:type="spellEnd"/>
      <w:r w:rsidR="008A711E" w:rsidRPr="001D41B3">
        <w:rPr>
          <w:rFonts w:eastAsia="Times New Roman"/>
          <w:szCs w:val="28"/>
        </w:rPr>
        <w:t xml:space="preserve"> ar _____ zīmēm” vai “____ (skaits) plombas/</w:t>
      </w:r>
      <w:proofErr w:type="spellStart"/>
      <w:r w:rsidR="008A711E" w:rsidRPr="001D41B3">
        <w:rPr>
          <w:rFonts w:eastAsia="Times New Roman"/>
          <w:szCs w:val="28"/>
        </w:rPr>
        <w:t>slēgplombas</w:t>
      </w:r>
      <w:proofErr w:type="spellEnd"/>
      <w:r w:rsidR="008A711E" w:rsidRPr="001D41B3">
        <w:rPr>
          <w:rFonts w:eastAsia="Times New Roman"/>
          <w:szCs w:val="28"/>
        </w:rPr>
        <w:t xml:space="preserve"> ar ______ zīmēm uzliktas neesošo vietā”.</w:t>
      </w:r>
    </w:p>
    <w:p w14:paraId="1D4F27C1" w14:textId="77777777" w:rsidR="008A711E" w:rsidRPr="001D41B3" w:rsidRDefault="008A711E" w:rsidP="008A711E">
      <w:pPr>
        <w:jc w:val="both"/>
        <w:rPr>
          <w:rFonts w:eastAsia="Times New Roman"/>
          <w:szCs w:val="28"/>
        </w:rPr>
      </w:pPr>
    </w:p>
    <w:p w14:paraId="00B4DA8E" w14:textId="61802CAB" w:rsidR="008A711E" w:rsidRPr="001D41B3" w:rsidRDefault="00E638A4" w:rsidP="008A711E">
      <w:pPr>
        <w:ind w:firstLine="720"/>
        <w:jc w:val="both"/>
        <w:rPr>
          <w:szCs w:val="28"/>
        </w:rPr>
      </w:pPr>
      <w:r w:rsidRPr="001D41B3">
        <w:rPr>
          <w:rFonts w:eastAsia="Times New Roman"/>
          <w:szCs w:val="28"/>
        </w:rPr>
        <w:t>89</w:t>
      </w:r>
      <w:r w:rsidR="008A711E" w:rsidRPr="001D41B3">
        <w:rPr>
          <w:rFonts w:eastAsia="Times New Roman"/>
          <w:szCs w:val="28"/>
        </w:rPr>
        <w:t xml:space="preserve">. Ja konstatē kravu bez pavadzīmes vai bez atsevišķām pavadzīmes 1.-4.lapām, pārvadātājs konstatē to nozaudēšanu ar komercaktu un </w:t>
      </w:r>
      <w:r w:rsidR="008A711E" w:rsidRPr="001D41B3">
        <w:rPr>
          <w:szCs w:val="28"/>
        </w:rPr>
        <w:t>sastāda pavadzīmi nozaudētās vietā vai atsevišķ</w:t>
      </w:r>
      <w:r w:rsidR="00B1076D">
        <w:rPr>
          <w:szCs w:val="28"/>
        </w:rPr>
        <w:t>a</w:t>
      </w:r>
      <w:r w:rsidR="008A711E" w:rsidRPr="001D41B3">
        <w:rPr>
          <w:szCs w:val="28"/>
        </w:rPr>
        <w:t>s pavadzīmes lapas nozaudēto vietā</w:t>
      </w:r>
      <w:r w:rsidR="008A711E" w:rsidRPr="001D41B3">
        <w:rPr>
          <w:rFonts w:eastAsia="Times New Roman"/>
          <w:szCs w:val="28"/>
        </w:rPr>
        <w:t xml:space="preserve">. </w:t>
      </w:r>
      <w:r w:rsidR="008A711E" w:rsidRPr="001D41B3">
        <w:rPr>
          <w:szCs w:val="28"/>
        </w:rPr>
        <w:t>No jauna sastādītās pavadzīmes vai tās atsevišķ</w:t>
      </w:r>
      <w:r w:rsidR="008548C0">
        <w:rPr>
          <w:szCs w:val="28"/>
        </w:rPr>
        <w:t>u</w:t>
      </w:r>
      <w:r w:rsidR="008A711E" w:rsidRPr="001D41B3">
        <w:rPr>
          <w:szCs w:val="28"/>
        </w:rPr>
        <w:t xml:space="preserve"> lapu augšējā brīvajā laukā attiecīgi izdara ierakstu: “Pavadzīme nozaudētās vietā” vai “</w:t>
      </w:r>
      <w:r w:rsidR="00522EFB" w:rsidRPr="001D41B3">
        <w:rPr>
          <w:szCs w:val="28"/>
        </w:rPr>
        <w:t>__.</w:t>
      </w:r>
      <w:r w:rsidR="008A711E" w:rsidRPr="001D41B3">
        <w:rPr>
          <w:szCs w:val="28"/>
        </w:rPr>
        <w:t xml:space="preserve"> lapa nozaudētās vietā”. Ja jaunās pavadzīmes vai tās atsevišķ</w:t>
      </w:r>
      <w:r w:rsidR="00D64C53">
        <w:rPr>
          <w:szCs w:val="28"/>
        </w:rPr>
        <w:t>u</w:t>
      </w:r>
      <w:r w:rsidR="008A711E" w:rsidRPr="001D41B3">
        <w:rPr>
          <w:szCs w:val="28"/>
        </w:rPr>
        <w:t xml:space="preserve"> lapu sastādīšanai nav pietiekamu ziņu, pārvadātājs pieprasa nepieciešamās ziņas no </w:t>
      </w:r>
      <w:proofErr w:type="spellStart"/>
      <w:r w:rsidR="008A711E" w:rsidRPr="001D41B3">
        <w:rPr>
          <w:szCs w:val="28"/>
        </w:rPr>
        <w:t>līgumpārvadātāja</w:t>
      </w:r>
      <w:proofErr w:type="spellEnd"/>
      <w:r w:rsidR="008A711E" w:rsidRPr="001D41B3">
        <w:rPr>
          <w:szCs w:val="28"/>
        </w:rPr>
        <w:t xml:space="preserve">. Ja nozaudē papildu lapu, Vagonu sarakstu vai Konteineru sarakstu, pārvadātājs rīkojas analoģiski. </w:t>
      </w:r>
    </w:p>
    <w:p w14:paraId="353118FB" w14:textId="77777777" w:rsidR="008A711E" w:rsidRPr="001D41B3" w:rsidRDefault="008A711E" w:rsidP="008A711E">
      <w:pPr>
        <w:ind w:firstLine="720"/>
        <w:jc w:val="both"/>
        <w:rPr>
          <w:rFonts w:eastAsia="Times New Roman"/>
          <w:szCs w:val="28"/>
        </w:rPr>
      </w:pPr>
    </w:p>
    <w:p w14:paraId="37983325" w14:textId="0D3E986E" w:rsidR="008A711E" w:rsidRPr="001D41B3" w:rsidRDefault="00E638A4" w:rsidP="008A711E">
      <w:pPr>
        <w:ind w:firstLine="720"/>
        <w:jc w:val="both"/>
        <w:rPr>
          <w:rFonts w:eastAsia="Times New Roman"/>
          <w:szCs w:val="28"/>
        </w:rPr>
      </w:pPr>
      <w:r w:rsidRPr="001D41B3">
        <w:rPr>
          <w:rFonts w:eastAsia="Times New Roman"/>
          <w:szCs w:val="28"/>
        </w:rPr>
        <w:t>90</w:t>
      </w:r>
      <w:r w:rsidR="008A711E" w:rsidRPr="001D41B3">
        <w:rPr>
          <w:rFonts w:eastAsia="Times New Roman"/>
          <w:szCs w:val="28"/>
        </w:rPr>
        <w:t>.</w:t>
      </w:r>
      <w:r w:rsidR="001F46CD" w:rsidRPr="001D41B3">
        <w:rPr>
          <w:rFonts w:eastAsia="Times New Roman"/>
          <w:szCs w:val="28"/>
        </w:rPr>
        <w:t xml:space="preserve"> </w:t>
      </w:r>
      <w:r w:rsidR="008A711E" w:rsidRPr="001D41B3">
        <w:rPr>
          <w:rFonts w:eastAsia="Times New Roman"/>
          <w:szCs w:val="28"/>
        </w:rPr>
        <w:t xml:space="preserve">Ja pārvadāšanas ceļā no vagonu grupas, kuru pārvadā ar vienu pavadzīmi, atkabina vienu vai vairākus vagonus, pārvadātājs katram atkabinātajam vagonam noformē papildsūtījuma sarakstu, ar kuru vagons tiks nosūtīts uz galastaciju. Pavadzīmes ailē “Pārvadātāja atzīmes” pārvadātājs izdara atzīmi “Vagonu Nr._________ </w:t>
      </w:r>
      <w:proofErr w:type="spellStart"/>
      <w:r w:rsidR="008A711E" w:rsidRPr="001D41B3">
        <w:rPr>
          <w:rFonts w:eastAsia="Times New Roman"/>
          <w:szCs w:val="28"/>
        </w:rPr>
        <w:t>papildnosūta</w:t>
      </w:r>
      <w:proofErr w:type="spellEnd"/>
      <w:r w:rsidR="008A711E" w:rsidRPr="001D41B3">
        <w:rPr>
          <w:rFonts w:eastAsia="Times New Roman"/>
          <w:szCs w:val="28"/>
        </w:rPr>
        <w:t xml:space="preserve"> ar papildsūtījuma sarakstu Nr.___________”, kuru apliecina ar spiedoga nospiedumu. Vagonu saraksta vai Konteineru saraksta ailē “Pārvadātāja atzīmes” iepretim ziņām par atkabināto vagonu vai pavadzīmes ailē “Vagons” pārvadātājs izdara atzīmi “Vagons atkabināts”.</w:t>
      </w:r>
    </w:p>
    <w:p w14:paraId="64EEEF3D" w14:textId="77777777" w:rsidR="008A711E" w:rsidRPr="001D41B3" w:rsidRDefault="008A711E" w:rsidP="008A711E">
      <w:pPr>
        <w:jc w:val="both"/>
        <w:rPr>
          <w:rStyle w:val="Emphasis"/>
          <w:rFonts w:eastAsia="Times New Roman"/>
          <w:i w:val="0"/>
          <w:iCs w:val="0"/>
          <w:szCs w:val="28"/>
        </w:rPr>
      </w:pPr>
    </w:p>
    <w:p w14:paraId="3D5CE2C2" w14:textId="77777777" w:rsidR="008A711E" w:rsidRPr="001D41B3" w:rsidRDefault="008A711E" w:rsidP="008A711E">
      <w:pPr>
        <w:jc w:val="center"/>
        <w:rPr>
          <w:b/>
          <w:szCs w:val="28"/>
        </w:rPr>
      </w:pPr>
      <w:r w:rsidRPr="001D41B3">
        <w:rPr>
          <w:b/>
          <w:szCs w:val="28"/>
        </w:rPr>
        <w:t>4. Papildsūtījuma saraksta aizpildīšanas kārtība</w:t>
      </w:r>
    </w:p>
    <w:p w14:paraId="2F740006" w14:textId="77777777" w:rsidR="008A711E" w:rsidRPr="001D41B3" w:rsidRDefault="008A711E" w:rsidP="008A711E">
      <w:pPr>
        <w:jc w:val="center"/>
        <w:rPr>
          <w:b/>
          <w:i/>
          <w:szCs w:val="28"/>
        </w:rPr>
      </w:pPr>
    </w:p>
    <w:p w14:paraId="24C7F8DF" w14:textId="356A748D" w:rsidR="00320E2D" w:rsidRDefault="00E638A4" w:rsidP="008A711E">
      <w:pPr>
        <w:ind w:firstLine="720"/>
        <w:jc w:val="both"/>
        <w:rPr>
          <w:szCs w:val="28"/>
        </w:rPr>
      </w:pPr>
      <w:r w:rsidRPr="001D41B3">
        <w:rPr>
          <w:szCs w:val="28"/>
        </w:rPr>
        <w:t>91</w:t>
      </w:r>
      <w:r w:rsidR="008A711E" w:rsidRPr="001D41B3">
        <w:rPr>
          <w:szCs w:val="28"/>
        </w:rPr>
        <w:t>.</w:t>
      </w:r>
      <w:r w:rsidR="008E3531">
        <w:rPr>
          <w:szCs w:val="28"/>
        </w:rPr>
        <w:t xml:space="preserve"> </w:t>
      </w:r>
      <w:r w:rsidR="008A711E" w:rsidRPr="001D41B3">
        <w:rPr>
          <w:szCs w:val="28"/>
        </w:rPr>
        <w:t>Papildsūtījuma saraksts ir dokuments, ar kuru pārvadātājs noformē sūtījuma kravas daļas pārvadāšanu līdz galastacijai gadījumos, kad šī kravas daļa tiks nosūtīta vēlāk par kravas, kas nosūtīta ar pavadzīmi</w:t>
      </w:r>
      <w:r w:rsidR="006850F3">
        <w:rPr>
          <w:szCs w:val="28"/>
        </w:rPr>
        <w:t>,</w:t>
      </w:r>
      <w:r w:rsidR="006850F3" w:rsidRPr="006850F3">
        <w:rPr>
          <w:szCs w:val="28"/>
        </w:rPr>
        <w:t xml:space="preserve"> </w:t>
      </w:r>
      <w:r w:rsidR="006850F3" w:rsidRPr="001D41B3">
        <w:rPr>
          <w:szCs w:val="28"/>
        </w:rPr>
        <w:t>pamatdaļu</w:t>
      </w:r>
      <w:r w:rsidR="008272F0">
        <w:rPr>
          <w:szCs w:val="28"/>
        </w:rPr>
        <w:t xml:space="preserve">. </w:t>
      </w:r>
    </w:p>
    <w:p w14:paraId="6292DB5C" w14:textId="77777777" w:rsidR="00320E2D" w:rsidRDefault="00320E2D" w:rsidP="008A711E">
      <w:pPr>
        <w:ind w:firstLine="720"/>
        <w:jc w:val="both"/>
        <w:rPr>
          <w:szCs w:val="28"/>
        </w:rPr>
      </w:pPr>
    </w:p>
    <w:p w14:paraId="1031ADF7" w14:textId="1FD5A335" w:rsidR="008A711E" w:rsidRPr="001D41B3" w:rsidRDefault="00320E2D" w:rsidP="008A711E">
      <w:pPr>
        <w:ind w:firstLine="720"/>
        <w:jc w:val="both"/>
        <w:rPr>
          <w:szCs w:val="28"/>
        </w:rPr>
      </w:pPr>
      <w:r>
        <w:rPr>
          <w:szCs w:val="28"/>
        </w:rPr>
        <w:t xml:space="preserve">92. </w:t>
      </w:r>
      <w:r w:rsidR="008272F0">
        <w:rPr>
          <w:szCs w:val="28"/>
        </w:rPr>
        <w:t>Papildsūtījuma sarakstu noformē</w:t>
      </w:r>
      <w:r w:rsidR="008A711E" w:rsidRPr="001D41B3">
        <w:rPr>
          <w:szCs w:val="28"/>
        </w:rPr>
        <w:t>:</w:t>
      </w:r>
      <w:r w:rsidR="008A711E" w:rsidRPr="001D41B3">
        <w:rPr>
          <w:sz w:val="26"/>
          <w:szCs w:val="26"/>
        </w:rPr>
        <w:t xml:space="preserve"> </w:t>
      </w:r>
    </w:p>
    <w:p w14:paraId="5CEB90A8" w14:textId="448B9446" w:rsidR="008A711E" w:rsidRPr="001D41B3" w:rsidRDefault="00320E2D" w:rsidP="008A711E">
      <w:pPr>
        <w:pStyle w:val="Heading2"/>
        <w:ind w:firstLine="720"/>
        <w:rPr>
          <w:b w:val="0"/>
          <w:i w:val="0"/>
          <w:sz w:val="28"/>
          <w:szCs w:val="28"/>
          <w:lang w:val="lv-LV"/>
        </w:rPr>
      </w:pPr>
      <w:r w:rsidRPr="001D41B3">
        <w:rPr>
          <w:b w:val="0"/>
          <w:i w:val="0"/>
          <w:sz w:val="28"/>
          <w:szCs w:val="28"/>
          <w:lang w:val="lv-LV"/>
        </w:rPr>
        <w:t>9</w:t>
      </w:r>
      <w:r>
        <w:rPr>
          <w:b w:val="0"/>
          <w:i w:val="0"/>
          <w:sz w:val="28"/>
          <w:szCs w:val="28"/>
          <w:lang w:val="lv-LV"/>
        </w:rPr>
        <w:t>2</w:t>
      </w:r>
      <w:r w:rsidR="008A711E" w:rsidRPr="001D41B3">
        <w:rPr>
          <w:b w:val="0"/>
          <w:i w:val="0"/>
          <w:sz w:val="28"/>
          <w:szCs w:val="28"/>
          <w:lang w:val="lv-LV"/>
        </w:rPr>
        <w:t>.1. vagon</w:t>
      </w:r>
      <w:r w:rsidR="00035541">
        <w:rPr>
          <w:b w:val="0"/>
          <w:i w:val="0"/>
          <w:sz w:val="28"/>
          <w:szCs w:val="28"/>
          <w:lang w:val="lv-LV"/>
        </w:rPr>
        <w:t>am</w:t>
      </w:r>
      <w:r w:rsidR="008A711E" w:rsidRPr="001D41B3">
        <w:rPr>
          <w:b w:val="0"/>
          <w:i w:val="0"/>
          <w:sz w:val="28"/>
          <w:szCs w:val="28"/>
          <w:lang w:val="lv-LV"/>
        </w:rPr>
        <w:t>, kas atkabināts no vagonu grupas, kuru pārvadā ar vienu pavadzīmi;</w:t>
      </w:r>
    </w:p>
    <w:p w14:paraId="54195226" w14:textId="094D6F24" w:rsidR="008A711E" w:rsidRPr="001D41B3" w:rsidRDefault="00E638A4" w:rsidP="008A711E">
      <w:pPr>
        <w:pStyle w:val="Heading2"/>
        <w:ind w:firstLine="720"/>
        <w:rPr>
          <w:b w:val="0"/>
          <w:i w:val="0"/>
          <w:sz w:val="28"/>
          <w:szCs w:val="28"/>
          <w:lang w:val="lv-LV"/>
        </w:rPr>
      </w:pPr>
      <w:r w:rsidRPr="001D41B3">
        <w:rPr>
          <w:b w:val="0"/>
          <w:i w:val="0"/>
          <w:sz w:val="28"/>
          <w:szCs w:val="28"/>
          <w:lang w:val="lv-LV"/>
        </w:rPr>
        <w:t>9</w:t>
      </w:r>
      <w:r w:rsidR="00320E2D">
        <w:rPr>
          <w:b w:val="0"/>
          <w:i w:val="0"/>
          <w:sz w:val="28"/>
          <w:szCs w:val="28"/>
          <w:lang w:val="lv-LV"/>
        </w:rPr>
        <w:t>2</w:t>
      </w:r>
      <w:r w:rsidR="008A711E" w:rsidRPr="001D41B3">
        <w:rPr>
          <w:b w:val="0"/>
          <w:i w:val="0"/>
          <w:sz w:val="28"/>
          <w:szCs w:val="28"/>
          <w:lang w:val="lv-LV"/>
        </w:rPr>
        <w:t>.2. bez dokumentiem konstatēt</w:t>
      </w:r>
      <w:r w:rsidR="00035541">
        <w:rPr>
          <w:b w:val="0"/>
          <w:i w:val="0"/>
          <w:sz w:val="28"/>
          <w:szCs w:val="28"/>
          <w:lang w:val="lv-LV"/>
        </w:rPr>
        <w:t>ai</w:t>
      </w:r>
      <w:r w:rsidR="008A711E" w:rsidRPr="001D41B3">
        <w:rPr>
          <w:b w:val="0"/>
          <w:i w:val="0"/>
          <w:sz w:val="28"/>
          <w:szCs w:val="28"/>
          <w:lang w:val="lv-LV"/>
        </w:rPr>
        <w:t xml:space="preserve"> krav</w:t>
      </w:r>
      <w:r w:rsidR="00035541">
        <w:rPr>
          <w:b w:val="0"/>
          <w:i w:val="0"/>
          <w:sz w:val="28"/>
          <w:szCs w:val="28"/>
          <w:lang w:val="lv-LV"/>
        </w:rPr>
        <w:t>ai</w:t>
      </w:r>
      <w:r w:rsidR="008A711E" w:rsidRPr="001D41B3">
        <w:rPr>
          <w:b w:val="0"/>
          <w:i w:val="0"/>
          <w:sz w:val="28"/>
          <w:szCs w:val="28"/>
          <w:lang w:val="lv-LV"/>
        </w:rPr>
        <w:t>;</w:t>
      </w:r>
    </w:p>
    <w:p w14:paraId="6A7162D4" w14:textId="7A5749E3" w:rsidR="008A711E" w:rsidRPr="001D41B3" w:rsidRDefault="00E638A4" w:rsidP="008A711E">
      <w:pPr>
        <w:pStyle w:val="Heading2"/>
        <w:ind w:firstLine="720"/>
        <w:rPr>
          <w:b w:val="0"/>
          <w:i w:val="0"/>
          <w:sz w:val="28"/>
          <w:szCs w:val="28"/>
          <w:lang w:val="lv-LV"/>
        </w:rPr>
      </w:pPr>
      <w:r w:rsidRPr="001D41B3">
        <w:rPr>
          <w:b w:val="0"/>
          <w:i w:val="0"/>
          <w:sz w:val="28"/>
          <w:szCs w:val="28"/>
          <w:lang w:val="lv-LV"/>
        </w:rPr>
        <w:t>9</w:t>
      </w:r>
      <w:r w:rsidR="00320E2D">
        <w:rPr>
          <w:b w:val="0"/>
          <w:i w:val="0"/>
          <w:sz w:val="28"/>
          <w:szCs w:val="28"/>
          <w:lang w:val="lv-LV"/>
        </w:rPr>
        <w:t>2</w:t>
      </w:r>
      <w:r w:rsidR="008A711E" w:rsidRPr="001D41B3">
        <w:rPr>
          <w:b w:val="0"/>
          <w:i w:val="0"/>
          <w:sz w:val="28"/>
          <w:szCs w:val="28"/>
          <w:lang w:val="lv-LV"/>
        </w:rPr>
        <w:t>.3. neietilpušās kravas daļ</w:t>
      </w:r>
      <w:r w:rsidR="00035541">
        <w:rPr>
          <w:b w:val="0"/>
          <w:i w:val="0"/>
          <w:sz w:val="28"/>
          <w:szCs w:val="28"/>
          <w:lang w:val="lv-LV"/>
        </w:rPr>
        <w:t>ai</w:t>
      </w:r>
      <w:r w:rsidR="008A711E" w:rsidRPr="001D41B3">
        <w:rPr>
          <w:b w:val="0"/>
          <w:i w:val="0"/>
          <w:sz w:val="28"/>
          <w:szCs w:val="28"/>
          <w:lang w:val="lv-LV"/>
        </w:rPr>
        <w:t>, ja krava pārvadāšanas ceļā pārkrauta citā vagonā.</w:t>
      </w:r>
    </w:p>
    <w:p w14:paraId="1AE955DB" w14:textId="77777777" w:rsidR="008A711E" w:rsidRPr="001D41B3" w:rsidRDefault="008A711E" w:rsidP="008A711E"/>
    <w:p w14:paraId="048F692F" w14:textId="01BA7D02" w:rsidR="008A711E" w:rsidRPr="001D41B3" w:rsidRDefault="00320E2D" w:rsidP="008A711E">
      <w:pPr>
        <w:ind w:firstLine="720"/>
        <w:jc w:val="both"/>
        <w:rPr>
          <w:rStyle w:val="FooterChar"/>
          <w:szCs w:val="28"/>
        </w:rPr>
      </w:pPr>
      <w:r w:rsidRPr="001D41B3">
        <w:rPr>
          <w:szCs w:val="28"/>
        </w:rPr>
        <w:t>9</w:t>
      </w:r>
      <w:r>
        <w:rPr>
          <w:szCs w:val="28"/>
        </w:rPr>
        <w:t>3</w:t>
      </w:r>
      <w:r w:rsidR="008A711E" w:rsidRPr="001D41B3">
        <w:rPr>
          <w:szCs w:val="28"/>
        </w:rPr>
        <w:t>.</w:t>
      </w:r>
      <w:r w:rsidR="008E3531">
        <w:rPr>
          <w:szCs w:val="28"/>
        </w:rPr>
        <w:t xml:space="preserve"> </w:t>
      </w:r>
      <w:r w:rsidR="008A711E" w:rsidRPr="001D41B3">
        <w:rPr>
          <w:szCs w:val="28"/>
        </w:rPr>
        <w:t xml:space="preserve">Papildsūtījuma saraksts sastāv no divām lapām: 1. lapas “Papildsūtījuma saraksts (pārvadātājam, kas izsniedz kravu)” un lapas bez numura “Papildsūtījuma saraksts (papildeksemplārs)”. </w:t>
      </w:r>
      <w:r w:rsidR="008A711E" w:rsidRPr="001D41B3">
        <w:rPr>
          <w:rStyle w:val="FooterChar"/>
          <w:szCs w:val="28"/>
        </w:rPr>
        <w:t xml:space="preserve">Papildsūtījuma saraksta veidlapai ir A4 formāts, to drukā ar melnas krāsas šriftu uz baltā papīra. </w:t>
      </w:r>
    </w:p>
    <w:p w14:paraId="0CC2F383" w14:textId="77777777" w:rsidR="008A711E" w:rsidRPr="001D41B3" w:rsidRDefault="008A711E" w:rsidP="008A711E">
      <w:pPr>
        <w:pStyle w:val="ListParagraph"/>
        <w:ind w:left="709"/>
        <w:jc w:val="both"/>
        <w:rPr>
          <w:rStyle w:val="FooterChar"/>
          <w:szCs w:val="28"/>
        </w:rPr>
      </w:pPr>
    </w:p>
    <w:p w14:paraId="2E04AE59" w14:textId="71917C4B" w:rsidR="008A711E" w:rsidRPr="001D41B3" w:rsidRDefault="00320E2D" w:rsidP="008A711E">
      <w:pPr>
        <w:ind w:firstLine="720"/>
        <w:jc w:val="both"/>
        <w:rPr>
          <w:rStyle w:val="FooterChar"/>
          <w:szCs w:val="28"/>
        </w:rPr>
      </w:pPr>
      <w:r w:rsidRPr="001D41B3">
        <w:rPr>
          <w:rStyle w:val="FooterChar"/>
          <w:szCs w:val="28"/>
        </w:rPr>
        <w:lastRenderedPageBreak/>
        <w:t>9</w:t>
      </w:r>
      <w:r>
        <w:rPr>
          <w:rStyle w:val="FooterChar"/>
          <w:szCs w:val="28"/>
        </w:rPr>
        <w:t>4</w:t>
      </w:r>
      <w:r w:rsidR="008A711E" w:rsidRPr="001D41B3">
        <w:rPr>
          <w:rStyle w:val="FooterChar"/>
          <w:szCs w:val="28"/>
        </w:rPr>
        <w:t>.</w:t>
      </w:r>
      <w:r w:rsidR="00395EE6" w:rsidRPr="001D41B3">
        <w:rPr>
          <w:rStyle w:val="FooterChar"/>
          <w:szCs w:val="28"/>
        </w:rPr>
        <w:t xml:space="preserve"> </w:t>
      </w:r>
      <w:r w:rsidR="008A711E" w:rsidRPr="001D41B3">
        <w:rPr>
          <w:rStyle w:val="FooterChar"/>
          <w:szCs w:val="28"/>
        </w:rPr>
        <w:t xml:space="preserve">1.lapa “Papildsūtījuma saraksts (pārvadātājam, kas izsniedz kravu)” pavada kravu līdz </w:t>
      </w:r>
      <w:r w:rsidR="008A711E" w:rsidRPr="00F57FDF">
        <w:rPr>
          <w:rStyle w:val="FooterChar"/>
          <w:szCs w:val="28"/>
        </w:rPr>
        <w:t>galastacijai</w:t>
      </w:r>
      <w:r w:rsidR="008A711E" w:rsidRPr="001D41B3">
        <w:rPr>
          <w:rStyle w:val="FooterChar"/>
          <w:szCs w:val="28"/>
        </w:rPr>
        <w:t xml:space="preserve"> un paliek pie pārvadātāja, kas izsniedz kravu saņēmējam</w:t>
      </w:r>
      <w:r w:rsidR="008272F0">
        <w:rPr>
          <w:rStyle w:val="FooterChar"/>
          <w:szCs w:val="28"/>
        </w:rPr>
        <w:t>.</w:t>
      </w:r>
      <w:r w:rsidR="008A711E" w:rsidRPr="001D41B3">
        <w:rPr>
          <w:rStyle w:val="FooterChar"/>
          <w:szCs w:val="28"/>
        </w:rPr>
        <w:t xml:space="preserve"> </w:t>
      </w:r>
      <w:r w:rsidR="008272F0">
        <w:rPr>
          <w:rStyle w:val="FooterChar"/>
          <w:szCs w:val="28"/>
        </w:rPr>
        <w:t>L</w:t>
      </w:r>
      <w:r w:rsidR="008A711E" w:rsidRPr="001D41B3">
        <w:rPr>
          <w:rStyle w:val="FooterChar"/>
          <w:szCs w:val="28"/>
        </w:rPr>
        <w:t xml:space="preserve">apas bez numura “Papildsūtījuma saraksts (papildeksemplārs)” ir paredzētas gan pārvadātājam, kas noformējis papildsūtījuma sarakstu, gan secīgajiem pārvadātājiem, kas piedalās </w:t>
      </w:r>
      <w:proofErr w:type="spellStart"/>
      <w:r w:rsidR="008A711E" w:rsidRPr="001D41B3">
        <w:rPr>
          <w:rStyle w:val="FooterChar"/>
          <w:szCs w:val="28"/>
        </w:rPr>
        <w:t>papildnosūtāmās</w:t>
      </w:r>
      <w:proofErr w:type="spellEnd"/>
      <w:r w:rsidR="008A711E" w:rsidRPr="001D41B3">
        <w:rPr>
          <w:rStyle w:val="FooterChar"/>
          <w:szCs w:val="28"/>
        </w:rPr>
        <w:t xml:space="preserve"> kravas daļas pārvadāšanā (izņemot pārvadātāju, kas izsniedz kravu).</w:t>
      </w:r>
    </w:p>
    <w:p w14:paraId="04A16A4C" w14:textId="77777777" w:rsidR="008A711E" w:rsidRPr="001D41B3" w:rsidRDefault="008A711E" w:rsidP="008A711E">
      <w:pPr>
        <w:jc w:val="both"/>
        <w:rPr>
          <w:rStyle w:val="FooterChar"/>
          <w:szCs w:val="28"/>
        </w:rPr>
      </w:pPr>
    </w:p>
    <w:p w14:paraId="3F77908B" w14:textId="755A43E7" w:rsidR="008A711E" w:rsidRPr="001D41B3" w:rsidRDefault="00320E2D" w:rsidP="008A711E">
      <w:pPr>
        <w:ind w:firstLine="720"/>
        <w:jc w:val="both"/>
        <w:rPr>
          <w:szCs w:val="28"/>
        </w:rPr>
      </w:pPr>
      <w:r w:rsidRPr="001D41B3">
        <w:rPr>
          <w:rFonts w:eastAsia="Times New Roman"/>
          <w:bCs/>
          <w:szCs w:val="28"/>
        </w:rPr>
        <w:t>9</w:t>
      </w:r>
      <w:r>
        <w:rPr>
          <w:rFonts w:eastAsia="Times New Roman"/>
          <w:bCs/>
          <w:szCs w:val="28"/>
        </w:rPr>
        <w:t>5</w:t>
      </w:r>
      <w:r w:rsidR="008A711E" w:rsidRPr="001D41B3">
        <w:rPr>
          <w:rFonts w:eastAsia="Times New Roman"/>
          <w:bCs/>
          <w:szCs w:val="28"/>
        </w:rPr>
        <w:t>.</w:t>
      </w:r>
      <w:r w:rsidR="008E3531">
        <w:rPr>
          <w:rFonts w:eastAsia="Times New Roman"/>
          <w:bCs/>
          <w:szCs w:val="28"/>
        </w:rPr>
        <w:t xml:space="preserve"> </w:t>
      </w:r>
      <w:r w:rsidR="008A711E" w:rsidRPr="001D41B3">
        <w:rPr>
          <w:rFonts w:eastAsia="Times New Roman"/>
          <w:bCs/>
          <w:szCs w:val="28"/>
        </w:rPr>
        <w:t xml:space="preserve">Papildsūtījuma saraksta augšējā kreisajā stūrī ailē “Pārvadātāja nosaukums” norāda </w:t>
      </w:r>
      <w:r w:rsidR="008A711E" w:rsidRPr="001D41B3">
        <w:rPr>
          <w:rFonts w:eastAsia="Calibri"/>
          <w:szCs w:val="28"/>
        </w:rPr>
        <w:t>pārvadātāja</w:t>
      </w:r>
      <w:r w:rsidR="003C24AF" w:rsidRPr="001D41B3">
        <w:t xml:space="preserve"> </w:t>
      </w:r>
      <w:r w:rsidR="003C24AF" w:rsidRPr="001D41B3">
        <w:rPr>
          <w:rFonts w:eastAsia="Calibri"/>
          <w:szCs w:val="28"/>
        </w:rPr>
        <w:t>nosaukumu</w:t>
      </w:r>
      <w:r w:rsidR="008A711E" w:rsidRPr="001D41B3">
        <w:rPr>
          <w:rFonts w:eastAsia="Calibri"/>
          <w:szCs w:val="28"/>
        </w:rPr>
        <w:t>, kas sastādījis papildsūtījuma sarakstu</w:t>
      </w:r>
      <w:r w:rsidR="008A711E" w:rsidRPr="001D41B3">
        <w:rPr>
          <w:rFonts w:eastAsia="Times New Roman"/>
          <w:bCs/>
          <w:szCs w:val="28"/>
        </w:rPr>
        <w:t>.</w:t>
      </w:r>
    </w:p>
    <w:p w14:paraId="68F10168" w14:textId="77777777" w:rsidR="008A711E" w:rsidRPr="001D41B3" w:rsidRDefault="008A711E" w:rsidP="008A711E">
      <w:pPr>
        <w:pStyle w:val="ListParagraph"/>
        <w:ind w:left="709"/>
        <w:jc w:val="both"/>
        <w:rPr>
          <w:rStyle w:val="FooterChar"/>
          <w:szCs w:val="28"/>
        </w:rPr>
      </w:pPr>
    </w:p>
    <w:p w14:paraId="00CFD59E" w14:textId="22EBDC19" w:rsidR="008A711E" w:rsidRPr="001D41B3" w:rsidRDefault="00320E2D" w:rsidP="008A711E">
      <w:pPr>
        <w:ind w:firstLine="720"/>
        <w:jc w:val="both"/>
        <w:rPr>
          <w:rFonts w:eastAsia="Calibri"/>
          <w:szCs w:val="28"/>
        </w:rPr>
      </w:pPr>
      <w:r w:rsidRPr="001D41B3">
        <w:rPr>
          <w:rFonts w:eastAsia="Times New Roman"/>
          <w:bCs/>
          <w:szCs w:val="28"/>
        </w:rPr>
        <w:t>9</w:t>
      </w:r>
      <w:r>
        <w:rPr>
          <w:rFonts w:eastAsia="Times New Roman"/>
          <w:bCs/>
          <w:szCs w:val="28"/>
        </w:rPr>
        <w:t>6</w:t>
      </w:r>
      <w:r w:rsidR="008A711E" w:rsidRPr="001D41B3">
        <w:rPr>
          <w:rFonts w:eastAsia="Times New Roman"/>
          <w:bCs/>
          <w:szCs w:val="28"/>
        </w:rPr>
        <w:t>.</w:t>
      </w:r>
      <w:r w:rsidR="008E3531">
        <w:rPr>
          <w:rFonts w:eastAsia="Times New Roman"/>
          <w:bCs/>
          <w:szCs w:val="28"/>
        </w:rPr>
        <w:t xml:space="preserve"> </w:t>
      </w:r>
      <w:r w:rsidR="008A711E" w:rsidRPr="001D41B3">
        <w:rPr>
          <w:rFonts w:eastAsia="Times New Roman"/>
          <w:bCs/>
          <w:szCs w:val="28"/>
        </w:rPr>
        <w:t xml:space="preserve">Papildsūtījuma saraksta 1.ailē “Nosūtītājs” norāda </w:t>
      </w:r>
      <w:r w:rsidR="008A711E" w:rsidRPr="001D41B3">
        <w:rPr>
          <w:rFonts w:eastAsia="Calibri"/>
          <w:szCs w:val="28"/>
        </w:rPr>
        <w:t xml:space="preserve">pārvadātāja, kas sastādījis papildsūtījuma sarakstu, nosaukumu un nosacīto kodu. </w:t>
      </w:r>
    </w:p>
    <w:p w14:paraId="4042B1EA" w14:textId="77777777" w:rsidR="008A711E" w:rsidRPr="001D41B3" w:rsidRDefault="008A711E" w:rsidP="008A711E">
      <w:pPr>
        <w:ind w:firstLine="720"/>
        <w:jc w:val="both"/>
        <w:rPr>
          <w:rStyle w:val="FooterChar"/>
          <w:szCs w:val="28"/>
        </w:rPr>
      </w:pPr>
    </w:p>
    <w:p w14:paraId="59B03B98" w14:textId="798C035E" w:rsidR="008A711E" w:rsidRPr="001D41B3" w:rsidRDefault="00320E2D" w:rsidP="008A711E">
      <w:pPr>
        <w:ind w:firstLine="720"/>
        <w:jc w:val="both"/>
        <w:rPr>
          <w:szCs w:val="28"/>
        </w:rPr>
      </w:pPr>
      <w:r w:rsidRPr="001D41B3">
        <w:rPr>
          <w:rFonts w:eastAsia="Times New Roman"/>
          <w:bCs/>
          <w:szCs w:val="28"/>
        </w:rPr>
        <w:t>9</w:t>
      </w:r>
      <w:r>
        <w:rPr>
          <w:rFonts w:eastAsia="Times New Roman"/>
          <w:bCs/>
          <w:szCs w:val="28"/>
        </w:rPr>
        <w:t>7</w:t>
      </w:r>
      <w:r w:rsidR="008A711E" w:rsidRPr="001D41B3">
        <w:rPr>
          <w:rFonts w:eastAsia="Times New Roman"/>
          <w:bCs/>
          <w:szCs w:val="28"/>
        </w:rPr>
        <w:t xml:space="preserve">.Papildsūtījuma saraksta 2.ailē “Nosūtīšanas stacija” norāda </w:t>
      </w:r>
      <w:r w:rsidR="008A711E" w:rsidRPr="001D41B3">
        <w:rPr>
          <w:rFonts w:eastAsia="Calibri"/>
          <w:szCs w:val="28"/>
        </w:rPr>
        <w:t xml:space="preserve">stacijas, kurā sastādīts papildsūtījuma saraksts, </w:t>
      </w:r>
      <w:r w:rsidR="008272F0" w:rsidRPr="001D41B3">
        <w:rPr>
          <w:rFonts w:eastAsia="Calibri"/>
          <w:szCs w:val="28"/>
        </w:rPr>
        <w:t xml:space="preserve">nosaukumu </w:t>
      </w:r>
      <w:r w:rsidR="008A711E" w:rsidRPr="001D41B3">
        <w:rPr>
          <w:rFonts w:eastAsia="Calibri"/>
          <w:szCs w:val="28"/>
        </w:rPr>
        <w:t xml:space="preserve">un tās kodu kodam paredzētajā laukā, un dzelzceļa saīsināto nosaukumu. </w:t>
      </w:r>
    </w:p>
    <w:p w14:paraId="58EB1680" w14:textId="77777777" w:rsidR="008A711E" w:rsidRPr="001D41B3" w:rsidRDefault="008A711E" w:rsidP="008A711E">
      <w:pPr>
        <w:pStyle w:val="ListParagraph"/>
        <w:ind w:left="709"/>
        <w:jc w:val="both"/>
        <w:rPr>
          <w:rStyle w:val="FooterChar"/>
          <w:szCs w:val="28"/>
        </w:rPr>
      </w:pPr>
    </w:p>
    <w:p w14:paraId="4DCB1600" w14:textId="0C7B7756" w:rsidR="008A711E" w:rsidRPr="001D41B3" w:rsidRDefault="00320E2D" w:rsidP="008A711E">
      <w:pPr>
        <w:ind w:firstLine="720"/>
        <w:jc w:val="both"/>
        <w:rPr>
          <w:szCs w:val="28"/>
        </w:rPr>
      </w:pPr>
      <w:r w:rsidRPr="001D41B3">
        <w:rPr>
          <w:rFonts w:eastAsia="Times New Roman"/>
          <w:bCs/>
          <w:szCs w:val="28"/>
        </w:rPr>
        <w:t>9</w:t>
      </w:r>
      <w:r>
        <w:rPr>
          <w:rFonts w:eastAsia="Times New Roman"/>
          <w:bCs/>
          <w:szCs w:val="28"/>
        </w:rPr>
        <w:t>8</w:t>
      </w:r>
      <w:r w:rsidR="008A711E" w:rsidRPr="001D41B3">
        <w:rPr>
          <w:rFonts w:eastAsia="Times New Roman"/>
          <w:bCs/>
          <w:szCs w:val="28"/>
        </w:rPr>
        <w:t>.</w:t>
      </w:r>
      <w:r w:rsidR="008E3531">
        <w:rPr>
          <w:rFonts w:eastAsia="Times New Roman"/>
          <w:bCs/>
          <w:szCs w:val="28"/>
        </w:rPr>
        <w:t xml:space="preserve"> </w:t>
      </w:r>
      <w:r w:rsidR="008A711E" w:rsidRPr="001D41B3">
        <w:rPr>
          <w:rFonts w:eastAsia="Times New Roman"/>
          <w:bCs/>
          <w:szCs w:val="28"/>
        </w:rPr>
        <w:t>Papildsūtījuma saraksta 3.ailē “Nosūtītāja paziņojumi”, 5.ailē “Galastacija”, 15.ailē “Kravas nosaukums”, 16.ailē “Iepakojuma veids”</w:t>
      </w:r>
      <w:r w:rsidR="00240336" w:rsidRPr="00240336">
        <w:rPr>
          <w:rFonts w:eastAsia="Calibri" w:cs="Times New Roman"/>
          <w:bCs/>
          <w:iCs/>
          <w:color w:val="000000"/>
          <w:szCs w:val="28"/>
        </w:rPr>
        <w:t xml:space="preserve"> </w:t>
      </w:r>
      <w:r w:rsidR="00240336" w:rsidRPr="001D41B3">
        <w:rPr>
          <w:rFonts w:eastAsia="Calibri" w:cs="Times New Roman"/>
          <w:bCs/>
          <w:iCs/>
          <w:color w:val="000000"/>
          <w:szCs w:val="28"/>
        </w:rPr>
        <w:t>no atbilstošās pavadzīmes ailes</w:t>
      </w:r>
      <w:r w:rsidR="008A711E" w:rsidRPr="001D41B3">
        <w:rPr>
          <w:rFonts w:eastAsia="Times New Roman"/>
          <w:bCs/>
          <w:szCs w:val="28"/>
        </w:rPr>
        <w:t xml:space="preserve"> ieraksta </w:t>
      </w:r>
      <w:r w:rsidR="008A711E" w:rsidRPr="001D41B3">
        <w:rPr>
          <w:rFonts w:eastAsia="Calibri" w:cs="Times New Roman"/>
          <w:bCs/>
          <w:iCs/>
          <w:color w:val="000000"/>
          <w:szCs w:val="28"/>
        </w:rPr>
        <w:t xml:space="preserve">ziņas, kas attiecas uz </w:t>
      </w:r>
      <w:proofErr w:type="spellStart"/>
      <w:r w:rsidR="008A711E" w:rsidRPr="001D41B3">
        <w:rPr>
          <w:rFonts w:eastAsia="Calibri" w:cs="Times New Roman"/>
          <w:bCs/>
          <w:iCs/>
          <w:color w:val="000000"/>
          <w:szCs w:val="28"/>
        </w:rPr>
        <w:t>papildnosūtām</w:t>
      </w:r>
      <w:r w:rsidR="00240336">
        <w:rPr>
          <w:rFonts w:eastAsia="Calibri" w:cs="Times New Roman"/>
          <w:bCs/>
          <w:iCs/>
          <w:color w:val="000000"/>
          <w:szCs w:val="28"/>
        </w:rPr>
        <w:t>ās</w:t>
      </w:r>
      <w:proofErr w:type="spellEnd"/>
      <w:r w:rsidR="008A711E" w:rsidRPr="001D41B3">
        <w:rPr>
          <w:rFonts w:eastAsia="Calibri" w:cs="Times New Roman"/>
          <w:bCs/>
          <w:iCs/>
          <w:color w:val="000000"/>
          <w:szCs w:val="28"/>
        </w:rPr>
        <w:t xml:space="preserve"> kravas daļu.</w:t>
      </w:r>
    </w:p>
    <w:p w14:paraId="0317CE41" w14:textId="77777777" w:rsidR="008A711E" w:rsidRPr="001D41B3" w:rsidRDefault="008A711E" w:rsidP="008A711E">
      <w:pPr>
        <w:ind w:firstLine="720"/>
        <w:jc w:val="both"/>
        <w:rPr>
          <w:rStyle w:val="FooterChar"/>
          <w:szCs w:val="28"/>
        </w:rPr>
      </w:pPr>
    </w:p>
    <w:p w14:paraId="43503555" w14:textId="779DD191" w:rsidR="008A711E" w:rsidRPr="001D41B3" w:rsidRDefault="00320E2D" w:rsidP="008A711E">
      <w:pPr>
        <w:ind w:firstLine="720"/>
        <w:jc w:val="both"/>
        <w:rPr>
          <w:szCs w:val="28"/>
        </w:rPr>
      </w:pPr>
      <w:r w:rsidRPr="001D41B3">
        <w:rPr>
          <w:rFonts w:eastAsia="Times New Roman"/>
          <w:bCs/>
          <w:szCs w:val="28"/>
        </w:rPr>
        <w:t>9</w:t>
      </w:r>
      <w:r>
        <w:rPr>
          <w:rFonts w:eastAsia="Times New Roman"/>
          <w:bCs/>
          <w:szCs w:val="28"/>
        </w:rPr>
        <w:t>9</w:t>
      </w:r>
      <w:r w:rsidR="008A711E" w:rsidRPr="001D41B3">
        <w:rPr>
          <w:rFonts w:eastAsia="Times New Roman"/>
          <w:bCs/>
          <w:szCs w:val="28"/>
        </w:rPr>
        <w:t>.</w:t>
      </w:r>
      <w:r w:rsidR="008E3531">
        <w:rPr>
          <w:rFonts w:eastAsia="Times New Roman"/>
          <w:bCs/>
          <w:szCs w:val="28"/>
        </w:rPr>
        <w:t xml:space="preserve"> </w:t>
      </w:r>
      <w:r w:rsidR="008A711E" w:rsidRPr="001D41B3">
        <w:rPr>
          <w:rFonts w:eastAsia="Times New Roman"/>
          <w:bCs/>
          <w:szCs w:val="28"/>
        </w:rPr>
        <w:t xml:space="preserve">Papildsūtījuma saraksta 4.ailē “Saņēmējs” norāda </w:t>
      </w:r>
      <w:r w:rsidR="008A711E" w:rsidRPr="001D41B3">
        <w:rPr>
          <w:rFonts w:eastAsia="Calibri"/>
          <w:szCs w:val="28"/>
        </w:rPr>
        <w:t xml:space="preserve">pārvadātāja, kas izsniedz kravu saņēmējam, nosaukumu un nosacīto kodu. </w:t>
      </w:r>
    </w:p>
    <w:p w14:paraId="771ACDAD" w14:textId="77777777" w:rsidR="008A711E" w:rsidRPr="001D41B3" w:rsidRDefault="008A711E" w:rsidP="008A711E">
      <w:pPr>
        <w:pStyle w:val="ListParagraph"/>
        <w:ind w:left="0" w:firstLine="720"/>
        <w:jc w:val="both"/>
        <w:rPr>
          <w:rStyle w:val="FooterChar"/>
          <w:szCs w:val="28"/>
        </w:rPr>
      </w:pPr>
    </w:p>
    <w:p w14:paraId="5A5167D9" w14:textId="7C7D91C5" w:rsidR="008A711E" w:rsidRPr="001D41B3" w:rsidRDefault="00320E2D" w:rsidP="008A711E">
      <w:pPr>
        <w:ind w:firstLine="720"/>
        <w:jc w:val="both"/>
        <w:rPr>
          <w:szCs w:val="28"/>
        </w:rPr>
      </w:pPr>
      <w:r>
        <w:rPr>
          <w:rFonts w:eastAsia="Times New Roman"/>
          <w:bCs/>
          <w:szCs w:val="28"/>
        </w:rPr>
        <w:t>100</w:t>
      </w:r>
      <w:r w:rsidR="008A711E" w:rsidRPr="001D41B3">
        <w:rPr>
          <w:rFonts w:eastAsia="Times New Roman"/>
          <w:bCs/>
          <w:szCs w:val="28"/>
        </w:rPr>
        <w:t>.</w:t>
      </w:r>
      <w:r w:rsidR="008E3531">
        <w:rPr>
          <w:rFonts w:eastAsia="Times New Roman"/>
          <w:bCs/>
          <w:szCs w:val="28"/>
        </w:rPr>
        <w:t xml:space="preserve"> </w:t>
      </w:r>
      <w:r w:rsidR="008A711E" w:rsidRPr="001D41B3">
        <w:rPr>
          <w:rFonts w:eastAsia="Times New Roman"/>
          <w:bCs/>
          <w:szCs w:val="28"/>
        </w:rPr>
        <w:t xml:space="preserve">Papildsūtījuma saraksta 6.ailē “Pārvadājuma maršruts” ieraksta </w:t>
      </w:r>
      <w:r w:rsidR="008A711E" w:rsidRPr="001D41B3">
        <w:rPr>
          <w:rFonts w:eastAsia="Calibri"/>
          <w:szCs w:val="28"/>
        </w:rPr>
        <w:t xml:space="preserve">ziņas no atbilstošās pavadzīmes ailes atlikušajam pārvadāšanas ceļam. </w:t>
      </w:r>
    </w:p>
    <w:p w14:paraId="0009CF5F" w14:textId="77777777" w:rsidR="008A711E" w:rsidRPr="001D41B3" w:rsidRDefault="008A711E" w:rsidP="008A711E">
      <w:pPr>
        <w:pStyle w:val="ListParagraph"/>
        <w:ind w:left="709"/>
        <w:jc w:val="both"/>
        <w:rPr>
          <w:rStyle w:val="FooterChar"/>
          <w:szCs w:val="28"/>
        </w:rPr>
      </w:pPr>
    </w:p>
    <w:p w14:paraId="13651355" w14:textId="784E3A8F" w:rsidR="008A711E" w:rsidRPr="001D41B3" w:rsidRDefault="00320E2D" w:rsidP="008A711E">
      <w:pPr>
        <w:ind w:firstLine="720"/>
        <w:jc w:val="both"/>
        <w:rPr>
          <w:szCs w:val="28"/>
        </w:rPr>
      </w:pPr>
      <w:r w:rsidRPr="001D41B3">
        <w:rPr>
          <w:rFonts w:eastAsia="Times New Roman"/>
          <w:bCs/>
          <w:szCs w:val="28"/>
        </w:rPr>
        <w:t>10</w:t>
      </w:r>
      <w:r>
        <w:rPr>
          <w:rFonts w:eastAsia="Times New Roman"/>
          <w:bCs/>
          <w:szCs w:val="28"/>
        </w:rPr>
        <w:t>1</w:t>
      </w:r>
      <w:r w:rsidR="008A711E" w:rsidRPr="001D41B3">
        <w:rPr>
          <w:rFonts w:eastAsia="Times New Roman"/>
          <w:bCs/>
          <w:szCs w:val="28"/>
        </w:rPr>
        <w:t>.</w:t>
      </w:r>
      <w:r w:rsidR="008E3531">
        <w:rPr>
          <w:rFonts w:eastAsia="Times New Roman"/>
          <w:bCs/>
          <w:szCs w:val="28"/>
        </w:rPr>
        <w:t xml:space="preserve"> </w:t>
      </w:r>
      <w:r w:rsidR="008A711E" w:rsidRPr="001D41B3">
        <w:rPr>
          <w:rFonts w:eastAsia="Times New Roman"/>
          <w:bCs/>
          <w:szCs w:val="28"/>
        </w:rPr>
        <w:t>Papildsūtījuma saraksta 7.ailē “Vagons”, 8.ailē “Vagonu piešķīris”, 9.ailē “Kravnesība”, 10.ailē “Asis”, 11.ailē “Taras masa”, 12.ailē “Cisternas tips”, 17.ailē “Vietu skaits”, 18.ailē “Masa (kg)”, 19.ailē “Plombas”, 20.ailē “Iekrāvis”, 21.ailē “Masas noteikšanas veids”:</w:t>
      </w:r>
    </w:p>
    <w:p w14:paraId="27A3509D" w14:textId="6C2973DC" w:rsidR="008A711E" w:rsidRPr="001D41B3" w:rsidRDefault="00320E2D" w:rsidP="008A711E">
      <w:pPr>
        <w:ind w:firstLine="720"/>
        <w:jc w:val="both"/>
        <w:rPr>
          <w:rStyle w:val="FooterChar"/>
          <w:szCs w:val="28"/>
        </w:rPr>
      </w:pPr>
      <w:r w:rsidRPr="001D41B3">
        <w:rPr>
          <w:rStyle w:val="FooterChar"/>
          <w:szCs w:val="28"/>
        </w:rPr>
        <w:t>10</w:t>
      </w:r>
      <w:r>
        <w:rPr>
          <w:rStyle w:val="FooterChar"/>
          <w:szCs w:val="28"/>
        </w:rPr>
        <w:t>1</w:t>
      </w:r>
      <w:r w:rsidR="008A711E" w:rsidRPr="001D41B3">
        <w:rPr>
          <w:rStyle w:val="FooterChar"/>
          <w:szCs w:val="28"/>
        </w:rPr>
        <w:t>.1. ja atkabina vagonu, ieraksta ziņas no atbilstošās pavadzīmes ailes;</w:t>
      </w:r>
    </w:p>
    <w:p w14:paraId="3F586907" w14:textId="0D4EBF21" w:rsidR="008A711E" w:rsidRPr="001D41B3" w:rsidRDefault="00320E2D" w:rsidP="008A711E">
      <w:pPr>
        <w:ind w:firstLine="720"/>
        <w:jc w:val="both"/>
        <w:rPr>
          <w:rFonts w:eastAsia="Calibri"/>
          <w:szCs w:val="28"/>
        </w:rPr>
      </w:pPr>
      <w:r w:rsidRPr="001D41B3">
        <w:rPr>
          <w:rStyle w:val="FooterChar"/>
          <w:szCs w:val="28"/>
        </w:rPr>
        <w:t>10</w:t>
      </w:r>
      <w:r>
        <w:rPr>
          <w:rStyle w:val="FooterChar"/>
          <w:szCs w:val="28"/>
        </w:rPr>
        <w:t>1</w:t>
      </w:r>
      <w:r w:rsidR="008A711E" w:rsidRPr="001D41B3">
        <w:rPr>
          <w:rStyle w:val="FooterChar"/>
          <w:szCs w:val="28"/>
        </w:rPr>
        <w:t xml:space="preserve">.2. ja </w:t>
      </w:r>
      <w:r w:rsidR="008A711E" w:rsidRPr="001D41B3">
        <w:rPr>
          <w:rFonts w:eastAsia="Calibri"/>
          <w:szCs w:val="28"/>
        </w:rPr>
        <w:t xml:space="preserve">iekrauj kravas daļu citā vagonā, ieraksta atbilstošās ziņas par vagonu, kurā iekrauta šī kravas daļa, kravas vietu skaitu un </w:t>
      </w:r>
      <w:r w:rsidR="00240336">
        <w:rPr>
          <w:rFonts w:eastAsia="Calibri"/>
          <w:szCs w:val="28"/>
        </w:rPr>
        <w:t xml:space="preserve">kravas </w:t>
      </w:r>
      <w:r w:rsidR="008A711E" w:rsidRPr="001D41B3">
        <w:rPr>
          <w:rFonts w:eastAsia="Calibri"/>
          <w:szCs w:val="28"/>
        </w:rPr>
        <w:t>masu, plombu, kuras uzlicis pārvadātājs, skaitu un zīmes, veidu, kā pārvadātājs noteicis kravas masu, ailē “Iekrāvis” – atzīmi “pārvadātājs”.</w:t>
      </w:r>
    </w:p>
    <w:p w14:paraId="3DC1F893" w14:textId="77777777" w:rsidR="008A711E" w:rsidRPr="001D41B3" w:rsidRDefault="008A711E" w:rsidP="008A711E">
      <w:pPr>
        <w:jc w:val="both"/>
        <w:rPr>
          <w:rStyle w:val="FooterChar"/>
          <w:szCs w:val="28"/>
        </w:rPr>
      </w:pPr>
    </w:p>
    <w:p w14:paraId="556A00BC" w14:textId="21070060" w:rsidR="008A711E" w:rsidRPr="001D41B3" w:rsidRDefault="00320E2D" w:rsidP="008A711E">
      <w:pPr>
        <w:ind w:firstLine="720"/>
        <w:jc w:val="both"/>
        <w:rPr>
          <w:szCs w:val="28"/>
        </w:rPr>
      </w:pPr>
      <w:r w:rsidRPr="001D41B3">
        <w:rPr>
          <w:rFonts w:eastAsia="Times New Roman"/>
          <w:bCs/>
          <w:szCs w:val="28"/>
        </w:rPr>
        <w:lastRenderedPageBreak/>
        <w:t>10</w:t>
      </w:r>
      <w:r>
        <w:rPr>
          <w:rFonts w:eastAsia="Times New Roman"/>
          <w:bCs/>
          <w:szCs w:val="28"/>
        </w:rPr>
        <w:t>2</w:t>
      </w:r>
      <w:r w:rsidR="008A711E" w:rsidRPr="001D41B3">
        <w:rPr>
          <w:rFonts w:eastAsia="Times New Roman"/>
          <w:bCs/>
          <w:szCs w:val="28"/>
        </w:rPr>
        <w:t>.</w:t>
      </w:r>
      <w:r w:rsidR="008E3531">
        <w:rPr>
          <w:rFonts w:eastAsia="Times New Roman"/>
          <w:bCs/>
          <w:szCs w:val="28"/>
        </w:rPr>
        <w:t xml:space="preserve"> </w:t>
      </w:r>
      <w:r w:rsidR="008A711E" w:rsidRPr="001D41B3">
        <w:rPr>
          <w:rFonts w:eastAsia="Times New Roman"/>
          <w:bCs/>
          <w:szCs w:val="28"/>
        </w:rPr>
        <w:t xml:space="preserve">Papildsūtījuma saraksta 22.ailē “Pārvadātāji” ieraksta </w:t>
      </w:r>
      <w:r w:rsidR="008A711E" w:rsidRPr="001D41B3">
        <w:rPr>
          <w:rFonts w:eastAsia="Calibri"/>
          <w:szCs w:val="28"/>
        </w:rPr>
        <w:t xml:space="preserve">ziņas no pavadzīmes par pārvadātājiem secīgi atlikušajam </w:t>
      </w:r>
      <w:proofErr w:type="spellStart"/>
      <w:r w:rsidR="008A711E" w:rsidRPr="001D41B3">
        <w:rPr>
          <w:rFonts w:eastAsia="Calibri"/>
          <w:szCs w:val="28"/>
        </w:rPr>
        <w:t>papildnosūtāmās</w:t>
      </w:r>
      <w:proofErr w:type="spellEnd"/>
      <w:r w:rsidR="008A711E" w:rsidRPr="001D41B3">
        <w:rPr>
          <w:rFonts w:eastAsia="Calibri"/>
          <w:szCs w:val="28"/>
        </w:rPr>
        <w:t xml:space="preserve"> kravas daļas pārvadāšanas ceļam. </w:t>
      </w:r>
    </w:p>
    <w:p w14:paraId="5EAB0443" w14:textId="77777777" w:rsidR="008A711E" w:rsidRPr="001D41B3" w:rsidRDefault="008A711E" w:rsidP="008A711E">
      <w:pPr>
        <w:pStyle w:val="ListParagraph"/>
        <w:ind w:left="709" w:firstLine="720"/>
        <w:jc w:val="both"/>
        <w:rPr>
          <w:rStyle w:val="FooterChar"/>
          <w:szCs w:val="28"/>
        </w:rPr>
      </w:pPr>
    </w:p>
    <w:p w14:paraId="61CF619E" w14:textId="24A61CDF" w:rsidR="008A711E" w:rsidRPr="001D41B3" w:rsidRDefault="00320E2D" w:rsidP="008A711E">
      <w:pPr>
        <w:ind w:firstLine="720"/>
        <w:jc w:val="both"/>
        <w:rPr>
          <w:szCs w:val="28"/>
        </w:rPr>
      </w:pPr>
      <w:r w:rsidRPr="001D41B3">
        <w:rPr>
          <w:rFonts w:eastAsia="Times New Roman"/>
          <w:bCs/>
          <w:szCs w:val="28"/>
        </w:rPr>
        <w:t>10</w:t>
      </w:r>
      <w:r>
        <w:rPr>
          <w:rFonts w:eastAsia="Times New Roman"/>
          <w:bCs/>
          <w:szCs w:val="28"/>
        </w:rPr>
        <w:t>3</w:t>
      </w:r>
      <w:r w:rsidR="008A711E" w:rsidRPr="001D41B3">
        <w:rPr>
          <w:rFonts w:eastAsia="Times New Roman"/>
          <w:bCs/>
          <w:szCs w:val="28"/>
        </w:rPr>
        <w:t>.</w:t>
      </w:r>
      <w:r w:rsidR="008E3531">
        <w:rPr>
          <w:rFonts w:eastAsia="Times New Roman"/>
          <w:bCs/>
          <w:szCs w:val="28"/>
        </w:rPr>
        <w:t xml:space="preserve"> </w:t>
      </w:r>
      <w:r w:rsidR="008A711E" w:rsidRPr="001D41B3">
        <w:rPr>
          <w:rFonts w:eastAsia="Times New Roman"/>
          <w:bCs/>
          <w:szCs w:val="28"/>
        </w:rPr>
        <w:t>Papildsūtījuma saraksta 23.ailē “</w:t>
      </w:r>
      <w:r w:rsidR="008A711E" w:rsidRPr="001D41B3">
        <w:rPr>
          <w:rFonts w:eastAsia="Calibri"/>
          <w:szCs w:val="28"/>
        </w:rPr>
        <w:t>Krava pieder sūtījumam Nr. _______ no ____________, nosūtīšanas stacija _____, galastacija _____, saņēmējam _____” norāda sūtījuma numuru, pārvadājuma līguma noslēgšanas datumu, nosūtīšanas stacijas, galastacijas nosaukumu un dzelzceļ</w:t>
      </w:r>
      <w:r w:rsidR="0047427A" w:rsidRPr="001D41B3">
        <w:rPr>
          <w:rFonts w:eastAsia="Calibri"/>
          <w:szCs w:val="28"/>
        </w:rPr>
        <w:t>a</w:t>
      </w:r>
      <w:r w:rsidR="008A711E" w:rsidRPr="001D41B3">
        <w:rPr>
          <w:rFonts w:eastAsia="Calibri"/>
          <w:szCs w:val="28"/>
        </w:rPr>
        <w:t xml:space="preserve"> saīsināto nosaukumu, saņēmēja nosaukumu un viņa pasta adresi saskaņā ar pavadzīmi. </w:t>
      </w:r>
    </w:p>
    <w:p w14:paraId="2CB4DD37" w14:textId="77777777" w:rsidR="008A711E" w:rsidRPr="001D41B3" w:rsidRDefault="008A711E" w:rsidP="00E37567">
      <w:pPr>
        <w:jc w:val="both"/>
        <w:rPr>
          <w:szCs w:val="28"/>
        </w:rPr>
      </w:pPr>
    </w:p>
    <w:p w14:paraId="31975E20" w14:textId="13AE611E" w:rsidR="008A711E" w:rsidRPr="001D41B3" w:rsidRDefault="00320E2D" w:rsidP="008A711E">
      <w:pPr>
        <w:ind w:firstLine="720"/>
        <w:jc w:val="both"/>
        <w:rPr>
          <w:rFonts w:eastAsia="Calibri"/>
          <w:szCs w:val="28"/>
        </w:rPr>
      </w:pPr>
      <w:r w:rsidRPr="001D41B3">
        <w:rPr>
          <w:rFonts w:eastAsia="Times New Roman"/>
          <w:bCs/>
          <w:szCs w:val="28"/>
        </w:rPr>
        <w:t>10</w:t>
      </w:r>
      <w:r>
        <w:rPr>
          <w:rFonts w:eastAsia="Times New Roman"/>
          <w:bCs/>
          <w:szCs w:val="28"/>
        </w:rPr>
        <w:t>4</w:t>
      </w:r>
      <w:r w:rsidR="008A711E" w:rsidRPr="001D41B3">
        <w:rPr>
          <w:rFonts w:eastAsia="Times New Roman"/>
          <w:bCs/>
          <w:szCs w:val="28"/>
        </w:rPr>
        <w:t xml:space="preserve">.Papildsūtījuma saraksta 24.ailē “Dokumenti, kurus pielicis nosūtītājs” ieraksta </w:t>
      </w:r>
      <w:r w:rsidR="008A711E" w:rsidRPr="001D41B3">
        <w:rPr>
          <w:rFonts w:eastAsia="Calibri"/>
          <w:szCs w:val="28"/>
        </w:rPr>
        <w:t xml:space="preserve">pavaddokumentu vai to kopiju sarakstu, ja tiem jāpavada </w:t>
      </w:r>
      <w:proofErr w:type="spellStart"/>
      <w:r w:rsidR="008A711E" w:rsidRPr="001D41B3">
        <w:rPr>
          <w:rFonts w:eastAsia="Calibri"/>
          <w:szCs w:val="28"/>
        </w:rPr>
        <w:t>papildnosūtāmā</w:t>
      </w:r>
      <w:proofErr w:type="spellEnd"/>
      <w:r w:rsidR="008A711E" w:rsidRPr="001D41B3">
        <w:rPr>
          <w:rFonts w:eastAsia="Calibri"/>
          <w:szCs w:val="28"/>
        </w:rPr>
        <w:t xml:space="preserve"> kravas daļa. </w:t>
      </w:r>
    </w:p>
    <w:p w14:paraId="1702AE9F" w14:textId="77777777" w:rsidR="008A711E" w:rsidRPr="001D41B3" w:rsidRDefault="008A711E" w:rsidP="008A711E">
      <w:pPr>
        <w:ind w:firstLine="720"/>
        <w:jc w:val="both"/>
        <w:rPr>
          <w:szCs w:val="28"/>
        </w:rPr>
      </w:pPr>
    </w:p>
    <w:p w14:paraId="5CF1B7B1" w14:textId="07D3F548" w:rsidR="008A711E" w:rsidRPr="001D41B3" w:rsidRDefault="00E638A4" w:rsidP="008A711E">
      <w:pPr>
        <w:ind w:firstLine="720"/>
        <w:jc w:val="both"/>
        <w:rPr>
          <w:szCs w:val="28"/>
        </w:rPr>
      </w:pPr>
      <w:r w:rsidRPr="001D41B3">
        <w:rPr>
          <w:rFonts w:eastAsia="Times New Roman"/>
          <w:bCs/>
          <w:szCs w:val="28"/>
        </w:rPr>
        <w:t>10</w:t>
      </w:r>
      <w:r w:rsidR="00320E2D">
        <w:rPr>
          <w:rFonts w:eastAsia="Times New Roman"/>
          <w:bCs/>
          <w:szCs w:val="28"/>
        </w:rPr>
        <w:t>5</w:t>
      </w:r>
      <w:r w:rsidR="008E3531">
        <w:rPr>
          <w:rFonts w:eastAsia="Times New Roman"/>
          <w:bCs/>
          <w:szCs w:val="28"/>
        </w:rPr>
        <w:t xml:space="preserve">. </w:t>
      </w:r>
      <w:r w:rsidR="008A711E" w:rsidRPr="001D41B3">
        <w:rPr>
          <w:rFonts w:eastAsia="Times New Roman"/>
          <w:bCs/>
          <w:szCs w:val="28"/>
        </w:rPr>
        <w:t>Papildsūtījuma saraksta 25.aile</w:t>
      </w:r>
      <w:r w:rsidR="005946B4">
        <w:rPr>
          <w:rFonts w:eastAsia="Times New Roman"/>
          <w:bCs/>
          <w:szCs w:val="28"/>
        </w:rPr>
        <w:t xml:space="preserve"> netiek aizpildīta.</w:t>
      </w:r>
    </w:p>
    <w:p w14:paraId="4020E867" w14:textId="77777777" w:rsidR="008A711E" w:rsidRPr="001D41B3" w:rsidRDefault="008A711E" w:rsidP="008A711E">
      <w:pPr>
        <w:pStyle w:val="ListParagraph"/>
        <w:ind w:left="0" w:firstLine="720"/>
        <w:jc w:val="both"/>
        <w:rPr>
          <w:szCs w:val="28"/>
        </w:rPr>
      </w:pPr>
    </w:p>
    <w:p w14:paraId="49808EDC" w14:textId="69757B2F" w:rsidR="008A711E" w:rsidRPr="001D41B3" w:rsidRDefault="00320E2D" w:rsidP="008A711E">
      <w:pPr>
        <w:ind w:firstLine="720"/>
        <w:jc w:val="both"/>
        <w:rPr>
          <w:szCs w:val="28"/>
        </w:rPr>
      </w:pPr>
      <w:r w:rsidRPr="001D41B3">
        <w:rPr>
          <w:rFonts w:eastAsia="Times New Roman"/>
          <w:bCs/>
          <w:szCs w:val="28"/>
        </w:rPr>
        <w:t>10</w:t>
      </w:r>
      <w:r>
        <w:rPr>
          <w:rFonts w:eastAsia="Times New Roman"/>
          <w:bCs/>
          <w:szCs w:val="28"/>
        </w:rPr>
        <w:t>6</w:t>
      </w:r>
      <w:r w:rsidR="008A711E" w:rsidRPr="001D41B3">
        <w:rPr>
          <w:rFonts w:eastAsia="Times New Roman"/>
          <w:bCs/>
          <w:szCs w:val="28"/>
        </w:rPr>
        <w:t>.</w:t>
      </w:r>
      <w:r w:rsidR="008E3531">
        <w:rPr>
          <w:rFonts w:eastAsia="Times New Roman"/>
          <w:bCs/>
          <w:szCs w:val="28"/>
        </w:rPr>
        <w:t xml:space="preserve"> </w:t>
      </w:r>
      <w:r w:rsidR="008A711E" w:rsidRPr="001D41B3">
        <w:rPr>
          <w:rFonts w:eastAsia="Times New Roman"/>
          <w:bCs/>
          <w:szCs w:val="28"/>
        </w:rPr>
        <w:t xml:space="preserve">Papildsūtījuma saraksta 26.ailē “Papildsūtījuma saraksta noformēšanas datums” </w:t>
      </w:r>
      <w:r w:rsidR="008A711E" w:rsidRPr="001D41B3">
        <w:rPr>
          <w:rFonts w:eastAsia="Calibri"/>
          <w:szCs w:val="28"/>
        </w:rPr>
        <w:t>papildsūtījuma saraksta noformēšanas stacijā iespiež pārvadātāja kalendārā spiedoga nospiedumu.</w:t>
      </w:r>
    </w:p>
    <w:p w14:paraId="58751731" w14:textId="77777777" w:rsidR="008A711E" w:rsidRPr="001D41B3" w:rsidRDefault="008A711E" w:rsidP="00E37567">
      <w:pPr>
        <w:jc w:val="both"/>
        <w:rPr>
          <w:szCs w:val="28"/>
        </w:rPr>
      </w:pPr>
    </w:p>
    <w:p w14:paraId="1F079B67" w14:textId="5B03A479" w:rsidR="008A711E" w:rsidRPr="001D41B3" w:rsidRDefault="00320E2D" w:rsidP="008A711E">
      <w:pPr>
        <w:ind w:firstLine="720"/>
        <w:jc w:val="both"/>
        <w:rPr>
          <w:szCs w:val="28"/>
        </w:rPr>
      </w:pPr>
      <w:r w:rsidRPr="001D41B3">
        <w:rPr>
          <w:rFonts w:eastAsia="Times New Roman"/>
          <w:bCs/>
          <w:szCs w:val="28"/>
        </w:rPr>
        <w:t>10</w:t>
      </w:r>
      <w:r>
        <w:rPr>
          <w:rFonts w:eastAsia="Times New Roman"/>
          <w:bCs/>
          <w:szCs w:val="28"/>
        </w:rPr>
        <w:t>7</w:t>
      </w:r>
      <w:r w:rsidR="008A711E" w:rsidRPr="001D41B3">
        <w:rPr>
          <w:rFonts w:eastAsia="Times New Roman"/>
          <w:bCs/>
          <w:szCs w:val="28"/>
        </w:rPr>
        <w:t xml:space="preserve">. Papildsūtījuma saraksta 27.ailē “Pienākšanas datums” </w:t>
      </w:r>
      <w:r w:rsidR="008A711E" w:rsidRPr="001D41B3">
        <w:rPr>
          <w:rFonts w:eastAsia="Calibri"/>
          <w:szCs w:val="28"/>
        </w:rPr>
        <w:t>galastacijā iespiež pārvadātāja kalendārā spiedoga nospiedumu.</w:t>
      </w:r>
    </w:p>
    <w:p w14:paraId="01E187C7" w14:textId="77777777" w:rsidR="008A711E" w:rsidRPr="001D41B3" w:rsidRDefault="008A711E" w:rsidP="008A711E">
      <w:pPr>
        <w:pStyle w:val="ListParagraph"/>
        <w:ind w:left="0" w:firstLine="720"/>
        <w:jc w:val="both"/>
        <w:rPr>
          <w:szCs w:val="28"/>
        </w:rPr>
      </w:pPr>
    </w:p>
    <w:p w14:paraId="44228A1A" w14:textId="35C98D19" w:rsidR="008A711E" w:rsidRPr="001D41B3" w:rsidRDefault="00320E2D" w:rsidP="008A711E">
      <w:pPr>
        <w:ind w:firstLine="720"/>
        <w:jc w:val="both"/>
        <w:rPr>
          <w:szCs w:val="28"/>
        </w:rPr>
      </w:pPr>
      <w:r w:rsidRPr="001D41B3">
        <w:rPr>
          <w:rFonts w:eastAsia="Times New Roman"/>
          <w:bCs/>
          <w:szCs w:val="28"/>
        </w:rPr>
        <w:t>10</w:t>
      </w:r>
      <w:r>
        <w:rPr>
          <w:rFonts w:eastAsia="Times New Roman"/>
          <w:bCs/>
          <w:szCs w:val="28"/>
        </w:rPr>
        <w:t>8</w:t>
      </w:r>
      <w:r w:rsidR="008A711E" w:rsidRPr="001D41B3">
        <w:rPr>
          <w:rFonts w:eastAsia="Times New Roman"/>
          <w:bCs/>
          <w:szCs w:val="28"/>
        </w:rPr>
        <w:t>. Papildsūtījuma saraksta 28.ailē “</w:t>
      </w:r>
      <w:r w:rsidR="008A711E" w:rsidRPr="001D41B3">
        <w:rPr>
          <w:rFonts w:eastAsia="Calibri"/>
          <w:szCs w:val="28"/>
        </w:rPr>
        <w:t>Atzīmes muitas un citu administratīvo formalitāšu izpildīšanai</w:t>
      </w:r>
      <w:r w:rsidR="008A711E" w:rsidRPr="001D41B3">
        <w:rPr>
          <w:rFonts w:eastAsia="Times New Roman"/>
          <w:bCs/>
          <w:szCs w:val="28"/>
        </w:rPr>
        <w:t>” muita izdara atzīmes muitas kontroles mērķiem, bet citas valsts administratīvās institūcijas izdara atzīmes administratīvo procedūru izpildīšanai.</w:t>
      </w:r>
    </w:p>
    <w:p w14:paraId="5F59EF48" w14:textId="77777777" w:rsidR="008A711E" w:rsidRPr="001D41B3" w:rsidRDefault="008A711E" w:rsidP="00E37567">
      <w:pPr>
        <w:jc w:val="both"/>
        <w:rPr>
          <w:szCs w:val="28"/>
        </w:rPr>
      </w:pPr>
    </w:p>
    <w:p w14:paraId="183D8DC7" w14:textId="1036DB71" w:rsidR="008A711E" w:rsidRPr="001D41B3" w:rsidRDefault="00320E2D" w:rsidP="008A711E">
      <w:pPr>
        <w:ind w:firstLine="720"/>
        <w:jc w:val="both"/>
        <w:rPr>
          <w:szCs w:val="28"/>
        </w:rPr>
      </w:pPr>
      <w:r w:rsidRPr="001D41B3">
        <w:rPr>
          <w:rFonts w:eastAsia="Times New Roman"/>
          <w:bCs/>
          <w:szCs w:val="28"/>
        </w:rPr>
        <w:t>10</w:t>
      </w:r>
      <w:r>
        <w:rPr>
          <w:rFonts w:eastAsia="Times New Roman"/>
          <w:bCs/>
          <w:szCs w:val="28"/>
        </w:rPr>
        <w:t>9</w:t>
      </w:r>
      <w:r w:rsidR="008A711E" w:rsidRPr="001D41B3">
        <w:rPr>
          <w:rFonts w:eastAsia="Times New Roman"/>
          <w:bCs/>
          <w:szCs w:val="28"/>
        </w:rPr>
        <w:t>. Papildsūtījuma saraksta 29.ailē “Sūtījums Nr.” norāda sūtījuma numuru, kurš nedrīkst sakrist ar sūtījuma numuru, kas norādīts pavadzīmē.</w:t>
      </w:r>
    </w:p>
    <w:p w14:paraId="0C74BEFF" w14:textId="77777777" w:rsidR="008A711E" w:rsidRPr="001D41B3" w:rsidRDefault="008A711E" w:rsidP="008A711E">
      <w:pPr>
        <w:pStyle w:val="ListParagraph"/>
        <w:ind w:left="0" w:firstLine="720"/>
        <w:jc w:val="both"/>
        <w:rPr>
          <w:szCs w:val="28"/>
        </w:rPr>
      </w:pPr>
    </w:p>
    <w:p w14:paraId="75CFFCD9" w14:textId="238D2BFC" w:rsidR="008A711E" w:rsidRPr="001D41B3" w:rsidRDefault="00320E2D" w:rsidP="008A711E">
      <w:pPr>
        <w:ind w:firstLine="720"/>
        <w:jc w:val="both"/>
        <w:rPr>
          <w:szCs w:val="28"/>
        </w:rPr>
      </w:pPr>
      <w:r w:rsidRPr="001D41B3">
        <w:rPr>
          <w:rFonts w:eastAsia="Times New Roman"/>
          <w:bCs/>
          <w:szCs w:val="28"/>
        </w:rPr>
        <w:t>1</w:t>
      </w:r>
      <w:r>
        <w:rPr>
          <w:rFonts w:eastAsia="Times New Roman"/>
          <w:bCs/>
          <w:szCs w:val="28"/>
        </w:rPr>
        <w:t>10</w:t>
      </w:r>
      <w:r w:rsidR="008A711E" w:rsidRPr="001D41B3">
        <w:rPr>
          <w:rFonts w:eastAsia="Times New Roman"/>
          <w:bCs/>
          <w:szCs w:val="28"/>
        </w:rPr>
        <w:t>. Papildsūtījuma saraksta 30.ailē “Pārvadātāja atzīmes” ieraksta atzīmes, kas noteiktas analoģiskajai pavadzīmes ailei.</w:t>
      </w:r>
    </w:p>
    <w:p w14:paraId="4BC2CE0E" w14:textId="77777777" w:rsidR="008A711E" w:rsidRPr="001D41B3" w:rsidRDefault="008A711E" w:rsidP="00E37567">
      <w:pPr>
        <w:jc w:val="both"/>
        <w:rPr>
          <w:szCs w:val="28"/>
        </w:rPr>
      </w:pPr>
    </w:p>
    <w:p w14:paraId="0B67D6A4" w14:textId="276BAD7B" w:rsidR="008A711E" w:rsidRPr="001D41B3" w:rsidRDefault="00C13085" w:rsidP="008A711E">
      <w:pPr>
        <w:ind w:firstLine="720"/>
        <w:jc w:val="both"/>
        <w:rPr>
          <w:szCs w:val="28"/>
        </w:rPr>
      </w:pPr>
      <w:r w:rsidRPr="001D41B3">
        <w:rPr>
          <w:rFonts w:eastAsia="Times New Roman"/>
          <w:bCs/>
          <w:szCs w:val="28"/>
        </w:rPr>
        <w:t>1</w:t>
      </w:r>
      <w:r w:rsidR="00E638A4" w:rsidRPr="001D41B3">
        <w:rPr>
          <w:rFonts w:eastAsia="Times New Roman"/>
          <w:bCs/>
          <w:szCs w:val="28"/>
        </w:rPr>
        <w:t>1</w:t>
      </w:r>
      <w:r w:rsidR="00320E2D">
        <w:rPr>
          <w:rFonts w:eastAsia="Times New Roman"/>
          <w:bCs/>
          <w:szCs w:val="28"/>
        </w:rPr>
        <w:t>1</w:t>
      </w:r>
      <w:r w:rsidR="008A711E" w:rsidRPr="001D41B3">
        <w:rPr>
          <w:rFonts w:eastAsia="Times New Roman"/>
          <w:bCs/>
          <w:szCs w:val="28"/>
        </w:rPr>
        <w:t xml:space="preserve"> Papildsūtījuma saraksta 31.ailē “Komercakts” norāda komercakta numuru, sastādīšanas datumu, kā arī tās stacijas nosaukumu un tā dzelzceļa saīsināto nosaukumu, kurā </w:t>
      </w:r>
      <w:r w:rsidR="00264B31">
        <w:rPr>
          <w:rFonts w:eastAsia="Times New Roman"/>
          <w:bCs/>
          <w:szCs w:val="28"/>
        </w:rPr>
        <w:t>komercakts</w:t>
      </w:r>
      <w:r w:rsidR="00264B31" w:rsidRPr="001D41B3">
        <w:rPr>
          <w:rFonts w:eastAsia="Times New Roman"/>
          <w:bCs/>
          <w:szCs w:val="28"/>
        </w:rPr>
        <w:t xml:space="preserve"> </w:t>
      </w:r>
      <w:r w:rsidR="008A711E" w:rsidRPr="001D41B3">
        <w:rPr>
          <w:rFonts w:eastAsia="Times New Roman"/>
          <w:bCs/>
          <w:szCs w:val="28"/>
        </w:rPr>
        <w:t>tika sastādīts, un iespiež pārvadātāja</w:t>
      </w:r>
      <w:r w:rsidR="00264B31" w:rsidRPr="001D41B3">
        <w:rPr>
          <w:rFonts w:eastAsia="Times New Roman"/>
          <w:bCs/>
          <w:szCs w:val="28"/>
        </w:rPr>
        <w:t>, kurš to sastādījis</w:t>
      </w:r>
      <w:r w:rsidR="00264B31">
        <w:rPr>
          <w:rFonts w:eastAsia="Times New Roman"/>
          <w:bCs/>
          <w:szCs w:val="28"/>
        </w:rPr>
        <w:t>,</w:t>
      </w:r>
      <w:r w:rsidR="008A711E" w:rsidRPr="001D41B3">
        <w:rPr>
          <w:rFonts w:eastAsia="Times New Roman"/>
          <w:bCs/>
          <w:szCs w:val="28"/>
        </w:rPr>
        <w:t xml:space="preserve"> spiedoga nospiedumu.</w:t>
      </w:r>
    </w:p>
    <w:p w14:paraId="29A2061B" w14:textId="77777777" w:rsidR="008A711E" w:rsidRPr="001D41B3" w:rsidRDefault="008A711E" w:rsidP="008A711E">
      <w:pPr>
        <w:pStyle w:val="ListParagraph"/>
        <w:ind w:left="709"/>
        <w:jc w:val="both"/>
        <w:rPr>
          <w:szCs w:val="28"/>
        </w:rPr>
      </w:pPr>
    </w:p>
    <w:p w14:paraId="47D0F9F2" w14:textId="68EB05CC" w:rsidR="008A711E" w:rsidRPr="001D41B3" w:rsidRDefault="00320E2D" w:rsidP="008A711E">
      <w:pPr>
        <w:ind w:firstLine="720"/>
        <w:jc w:val="both"/>
        <w:rPr>
          <w:szCs w:val="28"/>
        </w:rPr>
      </w:pPr>
      <w:r w:rsidRPr="001D41B3">
        <w:rPr>
          <w:rFonts w:eastAsia="Times New Roman"/>
          <w:bCs/>
          <w:szCs w:val="28"/>
        </w:rPr>
        <w:lastRenderedPageBreak/>
        <w:t>11</w:t>
      </w:r>
      <w:r>
        <w:rPr>
          <w:rFonts w:eastAsia="Times New Roman"/>
          <w:bCs/>
          <w:szCs w:val="28"/>
        </w:rPr>
        <w:t>2</w:t>
      </w:r>
      <w:r w:rsidR="008A711E" w:rsidRPr="001D41B3">
        <w:rPr>
          <w:rFonts w:eastAsia="Times New Roman"/>
          <w:bCs/>
          <w:szCs w:val="28"/>
        </w:rPr>
        <w:t>. Papildsūtījuma saraksta 32.ailes “Atzīmes galastacijā” aizpildīšanas kārtību nosaka pārvadātājs</w:t>
      </w:r>
      <w:r w:rsidR="00A71469" w:rsidRPr="001D41B3">
        <w:rPr>
          <w:rFonts w:eastAsia="Times New Roman"/>
          <w:bCs/>
          <w:szCs w:val="28"/>
        </w:rPr>
        <w:t>, kas izsniedz kravu</w:t>
      </w:r>
      <w:r w:rsidR="008A711E" w:rsidRPr="001D41B3">
        <w:rPr>
          <w:rFonts w:eastAsia="Times New Roman"/>
          <w:bCs/>
          <w:szCs w:val="28"/>
        </w:rPr>
        <w:t>.</w:t>
      </w:r>
    </w:p>
    <w:p w14:paraId="3B00A7B7" w14:textId="77777777" w:rsidR="008A711E" w:rsidRPr="001D41B3" w:rsidRDefault="008A711E" w:rsidP="00E37567">
      <w:pPr>
        <w:jc w:val="both"/>
        <w:rPr>
          <w:szCs w:val="28"/>
        </w:rPr>
      </w:pPr>
    </w:p>
    <w:p w14:paraId="232ED84C" w14:textId="56EFB2AD" w:rsidR="008A711E" w:rsidRPr="001D41B3" w:rsidRDefault="00320E2D" w:rsidP="008A711E">
      <w:pPr>
        <w:ind w:firstLine="720"/>
        <w:jc w:val="both"/>
        <w:rPr>
          <w:rFonts w:eastAsia="Times New Roman"/>
          <w:bCs/>
          <w:szCs w:val="28"/>
        </w:rPr>
      </w:pPr>
      <w:r w:rsidRPr="001D41B3">
        <w:rPr>
          <w:rFonts w:eastAsia="Times New Roman"/>
          <w:bCs/>
          <w:szCs w:val="28"/>
        </w:rPr>
        <w:t>11</w:t>
      </w:r>
      <w:r>
        <w:rPr>
          <w:rFonts w:eastAsia="Times New Roman"/>
          <w:bCs/>
          <w:szCs w:val="28"/>
        </w:rPr>
        <w:t>3</w:t>
      </w:r>
      <w:r w:rsidR="008A711E" w:rsidRPr="001D41B3">
        <w:rPr>
          <w:rFonts w:eastAsia="Times New Roman"/>
          <w:bCs/>
          <w:szCs w:val="28"/>
        </w:rPr>
        <w:t>. Papildsūtījuma saraksta 33.ailē “Atzīmes par kravas nodošanu” kravas nodošanas stacijās iespiež pārvadātāj</w:t>
      </w:r>
      <w:r w:rsidR="00264B31">
        <w:rPr>
          <w:rFonts w:eastAsia="Times New Roman"/>
          <w:bCs/>
          <w:szCs w:val="28"/>
        </w:rPr>
        <w:t>a</w:t>
      </w:r>
      <w:r w:rsidR="008A711E" w:rsidRPr="001D41B3">
        <w:rPr>
          <w:rFonts w:eastAsia="Times New Roman"/>
          <w:bCs/>
          <w:szCs w:val="28"/>
        </w:rPr>
        <w:t>, kas pieņem kravu, kalendār</w:t>
      </w:r>
      <w:r w:rsidR="00E25B4A">
        <w:rPr>
          <w:rFonts w:eastAsia="Times New Roman"/>
          <w:bCs/>
          <w:szCs w:val="28"/>
        </w:rPr>
        <w:t>ā</w:t>
      </w:r>
      <w:r w:rsidR="008A711E" w:rsidRPr="001D41B3">
        <w:rPr>
          <w:rFonts w:eastAsia="Times New Roman"/>
          <w:bCs/>
          <w:szCs w:val="28"/>
        </w:rPr>
        <w:t xml:space="preserve"> spiedog</w:t>
      </w:r>
      <w:r w:rsidR="00264B31">
        <w:rPr>
          <w:rFonts w:eastAsia="Times New Roman"/>
          <w:bCs/>
          <w:szCs w:val="28"/>
        </w:rPr>
        <w:t>a</w:t>
      </w:r>
      <w:r w:rsidR="008A711E" w:rsidRPr="001D41B3">
        <w:rPr>
          <w:rFonts w:eastAsia="Times New Roman"/>
          <w:bCs/>
          <w:szCs w:val="28"/>
        </w:rPr>
        <w:t xml:space="preserve"> nospiedumu kravas nodošanas secībā no viena pārvadātāja citam.</w:t>
      </w:r>
    </w:p>
    <w:p w14:paraId="572C93A8" w14:textId="77777777" w:rsidR="008A711E" w:rsidRPr="001D41B3" w:rsidRDefault="008A711E" w:rsidP="008A711E">
      <w:pPr>
        <w:ind w:firstLine="720"/>
        <w:jc w:val="both"/>
        <w:rPr>
          <w:rFonts w:eastAsia="Times New Roman"/>
          <w:bCs/>
          <w:szCs w:val="28"/>
        </w:rPr>
      </w:pPr>
    </w:p>
    <w:p w14:paraId="420C7534" w14:textId="77777777" w:rsidR="00B57D46" w:rsidRPr="001D41B3" w:rsidRDefault="00B57D46" w:rsidP="00160A8B">
      <w:pPr>
        <w:jc w:val="both"/>
        <w:rPr>
          <w:rFonts w:eastAsia="Times New Roman" w:cs="Times New Roman"/>
          <w:bCs/>
          <w:szCs w:val="28"/>
        </w:rPr>
      </w:pPr>
    </w:p>
    <w:p w14:paraId="56110CCB" w14:textId="5EC98DDF" w:rsidR="00192667" w:rsidRPr="001D41B3" w:rsidRDefault="00192667" w:rsidP="007D51A1">
      <w:pPr>
        <w:jc w:val="center"/>
        <w:rPr>
          <w:rFonts w:eastAsia="Times New Roman" w:cs="Times New Roman"/>
          <w:b/>
          <w:bCs/>
          <w:szCs w:val="28"/>
        </w:rPr>
      </w:pPr>
      <w:bookmarkStart w:id="8" w:name="n-678964"/>
      <w:bookmarkStart w:id="9" w:name="n7"/>
      <w:bookmarkEnd w:id="8"/>
      <w:bookmarkEnd w:id="9"/>
      <w:r w:rsidRPr="001D41B3">
        <w:rPr>
          <w:rFonts w:eastAsia="Times New Roman" w:cs="Times New Roman"/>
          <w:b/>
          <w:bCs/>
          <w:szCs w:val="28"/>
        </w:rPr>
        <w:t>VII. Noslēguma jautājumi</w:t>
      </w:r>
    </w:p>
    <w:p w14:paraId="6876C42A" w14:textId="77777777" w:rsidR="00C13085" w:rsidRPr="001D41B3" w:rsidRDefault="00C13085" w:rsidP="00192667">
      <w:pPr>
        <w:jc w:val="center"/>
        <w:rPr>
          <w:rFonts w:eastAsia="Times New Roman" w:cs="Times New Roman"/>
          <w:b/>
          <w:bCs/>
          <w:szCs w:val="28"/>
        </w:rPr>
      </w:pPr>
      <w:bookmarkStart w:id="10" w:name="p-678965"/>
      <w:bookmarkStart w:id="11" w:name="p59"/>
      <w:bookmarkStart w:id="12" w:name="p-678966"/>
      <w:bookmarkStart w:id="13" w:name="p60"/>
      <w:bookmarkEnd w:id="10"/>
      <w:bookmarkEnd w:id="11"/>
      <w:bookmarkEnd w:id="12"/>
      <w:bookmarkEnd w:id="13"/>
    </w:p>
    <w:p w14:paraId="23A55E7B" w14:textId="44A6752F" w:rsidR="008A711E" w:rsidRPr="001D41B3" w:rsidRDefault="00320E2D" w:rsidP="00C83E61">
      <w:pPr>
        <w:autoSpaceDE w:val="0"/>
        <w:autoSpaceDN w:val="0"/>
        <w:adjustRightInd w:val="0"/>
        <w:ind w:firstLine="720"/>
        <w:jc w:val="both"/>
        <w:rPr>
          <w:rFonts w:cs="Times New Roman"/>
          <w:szCs w:val="28"/>
        </w:rPr>
      </w:pPr>
      <w:r w:rsidRPr="001D41B3">
        <w:rPr>
          <w:rFonts w:eastAsia="Times New Roman" w:cs="Times New Roman"/>
          <w:szCs w:val="28"/>
        </w:rPr>
        <w:t>11</w:t>
      </w:r>
      <w:r>
        <w:rPr>
          <w:rFonts w:eastAsia="Times New Roman" w:cs="Times New Roman"/>
          <w:szCs w:val="28"/>
        </w:rPr>
        <w:t>4</w:t>
      </w:r>
      <w:r w:rsidR="00895D39" w:rsidRPr="001D41B3">
        <w:rPr>
          <w:rFonts w:eastAsia="Times New Roman" w:cs="Times New Roman"/>
          <w:szCs w:val="28"/>
        </w:rPr>
        <w:t>.</w:t>
      </w:r>
      <w:r w:rsidR="00192667" w:rsidRPr="001D41B3">
        <w:rPr>
          <w:rFonts w:eastAsia="Times New Roman" w:cs="Times New Roman"/>
          <w:szCs w:val="28"/>
        </w:rPr>
        <w:t> </w:t>
      </w:r>
      <w:r w:rsidR="00023B81" w:rsidRPr="001D41B3">
        <w:rPr>
          <w:rFonts w:cs="Times New Roman"/>
          <w:szCs w:val="28"/>
        </w:rPr>
        <w:t>Atzīt par spēku zaudējušiem Ministru</w:t>
      </w:r>
      <w:r w:rsidR="006D254D" w:rsidRPr="001D41B3">
        <w:rPr>
          <w:rFonts w:cs="Times New Roman"/>
          <w:szCs w:val="28"/>
        </w:rPr>
        <w:t xml:space="preserve"> </w:t>
      </w:r>
      <w:r w:rsidR="00023B81" w:rsidRPr="001D41B3">
        <w:rPr>
          <w:rFonts w:cs="Times New Roman"/>
          <w:szCs w:val="28"/>
        </w:rPr>
        <w:t>kabineta 20</w:t>
      </w:r>
      <w:r w:rsidR="006D254D" w:rsidRPr="001D41B3">
        <w:rPr>
          <w:rFonts w:cs="Times New Roman"/>
          <w:szCs w:val="28"/>
        </w:rPr>
        <w:t>01</w:t>
      </w:r>
      <w:r w:rsidR="00023B81" w:rsidRPr="001D41B3">
        <w:rPr>
          <w:rFonts w:cs="Times New Roman"/>
          <w:szCs w:val="28"/>
        </w:rPr>
        <w:t>. gada 1</w:t>
      </w:r>
      <w:r w:rsidR="006D254D" w:rsidRPr="001D41B3">
        <w:rPr>
          <w:rFonts w:cs="Times New Roman"/>
          <w:szCs w:val="28"/>
        </w:rPr>
        <w:t>8</w:t>
      </w:r>
      <w:r w:rsidR="00023B81" w:rsidRPr="001D41B3">
        <w:rPr>
          <w:rFonts w:cs="Times New Roman"/>
          <w:szCs w:val="28"/>
        </w:rPr>
        <w:t xml:space="preserve">. </w:t>
      </w:r>
      <w:r w:rsidR="006D254D" w:rsidRPr="001D41B3">
        <w:rPr>
          <w:rFonts w:cs="Times New Roman"/>
          <w:szCs w:val="28"/>
        </w:rPr>
        <w:t>dece</w:t>
      </w:r>
      <w:r w:rsidR="00023B81" w:rsidRPr="001D41B3">
        <w:rPr>
          <w:rFonts w:cs="Times New Roman"/>
          <w:szCs w:val="28"/>
        </w:rPr>
        <w:t>m</w:t>
      </w:r>
      <w:r w:rsidR="006D254D" w:rsidRPr="001D41B3">
        <w:rPr>
          <w:rFonts w:cs="Times New Roman"/>
          <w:szCs w:val="28"/>
        </w:rPr>
        <w:t>br</w:t>
      </w:r>
      <w:r w:rsidR="00023B81" w:rsidRPr="001D41B3">
        <w:rPr>
          <w:rFonts w:cs="Times New Roman"/>
          <w:szCs w:val="28"/>
        </w:rPr>
        <w:t xml:space="preserve">a noteikumus Nr. </w:t>
      </w:r>
      <w:r w:rsidR="006D254D" w:rsidRPr="001D41B3">
        <w:rPr>
          <w:rFonts w:cs="Times New Roman"/>
          <w:szCs w:val="28"/>
        </w:rPr>
        <w:t xml:space="preserve">533 </w:t>
      </w:r>
      <w:r w:rsidR="00023B81" w:rsidRPr="001D41B3">
        <w:rPr>
          <w:rFonts w:cs="Times New Roman"/>
          <w:szCs w:val="28"/>
        </w:rPr>
        <w:t>„</w:t>
      </w:r>
      <w:r w:rsidR="006D254D" w:rsidRPr="001D41B3">
        <w:rPr>
          <w:rFonts w:cs="Times New Roman"/>
          <w:szCs w:val="28"/>
        </w:rPr>
        <w:t>Noteikumi par pavadzīmes aizpildīšanas kārtību dzelzceļa kravu pārvadājumos</w:t>
      </w:r>
      <w:r w:rsidR="00023B81" w:rsidRPr="001D41B3">
        <w:rPr>
          <w:rFonts w:cs="Times New Roman"/>
          <w:szCs w:val="28"/>
        </w:rPr>
        <w:t>”</w:t>
      </w:r>
      <w:r w:rsidR="006D254D" w:rsidRPr="001D41B3">
        <w:rPr>
          <w:rFonts w:cs="Times New Roman"/>
          <w:szCs w:val="28"/>
        </w:rPr>
        <w:t xml:space="preserve"> </w:t>
      </w:r>
      <w:r w:rsidR="00023B81" w:rsidRPr="001D41B3">
        <w:rPr>
          <w:rFonts w:cs="Times New Roman"/>
          <w:szCs w:val="28"/>
        </w:rPr>
        <w:t>(Latvijas Vēstnesis, 20</w:t>
      </w:r>
      <w:r w:rsidR="006D254D" w:rsidRPr="001D41B3">
        <w:rPr>
          <w:rFonts w:cs="Times New Roman"/>
          <w:szCs w:val="28"/>
        </w:rPr>
        <w:t>01</w:t>
      </w:r>
      <w:r w:rsidR="00023B81" w:rsidRPr="001D41B3">
        <w:rPr>
          <w:rFonts w:cs="Times New Roman"/>
          <w:szCs w:val="28"/>
        </w:rPr>
        <w:t xml:space="preserve">, </w:t>
      </w:r>
      <w:r w:rsidR="006D254D" w:rsidRPr="001D41B3">
        <w:rPr>
          <w:rFonts w:cs="Times New Roman"/>
          <w:szCs w:val="28"/>
        </w:rPr>
        <w:t>188</w:t>
      </w:r>
      <w:r w:rsidR="00023B81" w:rsidRPr="001D41B3">
        <w:rPr>
          <w:rFonts w:cs="Times New Roman"/>
          <w:szCs w:val="28"/>
        </w:rPr>
        <w:t>. nr.;</w:t>
      </w:r>
      <w:r w:rsidR="00FA01D9" w:rsidRPr="001D41B3">
        <w:rPr>
          <w:rFonts w:cs="Times New Roman"/>
          <w:szCs w:val="28"/>
        </w:rPr>
        <w:t xml:space="preserve"> </w:t>
      </w:r>
      <w:r w:rsidR="00023B81" w:rsidRPr="001D41B3">
        <w:rPr>
          <w:rFonts w:cs="Times New Roman"/>
          <w:szCs w:val="28"/>
        </w:rPr>
        <w:t>201</w:t>
      </w:r>
      <w:r w:rsidR="006D254D" w:rsidRPr="001D41B3">
        <w:rPr>
          <w:rFonts w:cs="Times New Roman"/>
          <w:szCs w:val="28"/>
        </w:rPr>
        <w:t>6</w:t>
      </w:r>
      <w:r w:rsidR="00023B81" w:rsidRPr="001D41B3">
        <w:rPr>
          <w:rFonts w:cs="Times New Roman"/>
          <w:szCs w:val="28"/>
        </w:rPr>
        <w:t>,</w:t>
      </w:r>
      <w:r w:rsidR="006D254D" w:rsidRPr="001D41B3">
        <w:rPr>
          <w:rFonts w:cs="Times New Roman"/>
          <w:szCs w:val="28"/>
        </w:rPr>
        <w:t xml:space="preserve"> 544.nr.</w:t>
      </w:r>
      <w:r w:rsidR="00023B81" w:rsidRPr="001D41B3">
        <w:rPr>
          <w:rFonts w:cs="Times New Roman"/>
          <w:szCs w:val="28"/>
        </w:rPr>
        <w:t>).</w:t>
      </w:r>
    </w:p>
    <w:p w14:paraId="21C5BA58" w14:textId="4CE02ED0" w:rsidR="006C0979" w:rsidRPr="001D41B3" w:rsidRDefault="006C0979" w:rsidP="006D254D">
      <w:pPr>
        <w:ind w:firstLine="720"/>
        <w:jc w:val="both"/>
        <w:rPr>
          <w:rFonts w:eastAsia="Times New Roman" w:cs="Times New Roman"/>
          <w:bCs/>
          <w:szCs w:val="28"/>
        </w:rPr>
      </w:pPr>
    </w:p>
    <w:p w14:paraId="4F70B87B" w14:textId="40EA59DA" w:rsidR="004F03D1" w:rsidRPr="001D41B3" w:rsidRDefault="00320E2D" w:rsidP="006D254D">
      <w:pPr>
        <w:ind w:firstLine="720"/>
        <w:jc w:val="both"/>
        <w:rPr>
          <w:rFonts w:eastAsia="Times New Roman" w:cs="Times New Roman"/>
          <w:bCs/>
          <w:szCs w:val="28"/>
        </w:rPr>
      </w:pPr>
      <w:r w:rsidRPr="001D41B3">
        <w:rPr>
          <w:rFonts w:eastAsia="Times New Roman" w:cs="Times New Roman"/>
          <w:bCs/>
          <w:szCs w:val="28"/>
        </w:rPr>
        <w:t>11</w:t>
      </w:r>
      <w:r>
        <w:rPr>
          <w:rFonts w:eastAsia="Times New Roman" w:cs="Times New Roman"/>
          <w:bCs/>
          <w:szCs w:val="28"/>
        </w:rPr>
        <w:t>5</w:t>
      </w:r>
      <w:r w:rsidR="004F03D1" w:rsidRPr="001D41B3">
        <w:rPr>
          <w:rFonts w:eastAsia="Times New Roman" w:cs="Times New Roman"/>
          <w:bCs/>
          <w:szCs w:val="28"/>
        </w:rPr>
        <w:t xml:space="preserve">. Noteikumi stājas spēkā </w:t>
      </w:r>
      <w:r w:rsidR="008771F4" w:rsidRPr="001D41B3">
        <w:rPr>
          <w:rFonts w:eastAsia="Times New Roman" w:cs="Times New Roman"/>
          <w:bCs/>
          <w:szCs w:val="28"/>
        </w:rPr>
        <w:t>2020</w:t>
      </w:r>
      <w:r w:rsidR="004F03D1" w:rsidRPr="001D41B3">
        <w:rPr>
          <w:rFonts w:eastAsia="Times New Roman" w:cs="Times New Roman"/>
          <w:bCs/>
          <w:szCs w:val="28"/>
        </w:rPr>
        <w:t>. gada</w:t>
      </w:r>
      <w:r w:rsidR="00C83E61" w:rsidRPr="001D41B3">
        <w:rPr>
          <w:rFonts w:eastAsia="Times New Roman" w:cs="Times New Roman"/>
          <w:bCs/>
          <w:szCs w:val="28"/>
        </w:rPr>
        <w:t xml:space="preserve"> </w:t>
      </w:r>
      <w:r w:rsidR="008771F4" w:rsidRPr="001D41B3">
        <w:rPr>
          <w:rFonts w:eastAsia="Times New Roman" w:cs="Times New Roman"/>
          <w:bCs/>
          <w:szCs w:val="28"/>
        </w:rPr>
        <w:t>1.novembr</w:t>
      </w:r>
      <w:r w:rsidR="003D4114" w:rsidRPr="001D41B3">
        <w:rPr>
          <w:rFonts w:eastAsia="Times New Roman" w:cs="Times New Roman"/>
          <w:bCs/>
          <w:szCs w:val="28"/>
        </w:rPr>
        <w:t>ī</w:t>
      </w:r>
      <w:r w:rsidR="00F13CF8" w:rsidRPr="001D41B3">
        <w:rPr>
          <w:rFonts w:eastAsia="Times New Roman" w:cs="Times New Roman"/>
          <w:bCs/>
          <w:szCs w:val="28"/>
        </w:rPr>
        <w:t>.</w:t>
      </w:r>
    </w:p>
    <w:p w14:paraId="2B7F749A" w14:textId="77777777" w:rsidR="00DE67D8" w:rsidRPr="001D41B3" w:rsidRDefault="00DE67D8" w:rsidP="006D254D">
      <w:pPr>
        <w:ind w:firstLine="720"/>
        <w:jc w:val="both"/>
        <w:rPr>
          <w:rFonts w:eastAsia="Times New Roman" w:cs="Times New Roman"/>
          <w:bCs/>
          <w:szCs w:val="28"/>
        </w:rPr>
      </w:pPr>
    </w:p>
    <w:p w14:paraId="1A265367" w14:textId="77777777" w:rsidR="008A711E" w:rsidRPr="001D41B3" w:rsidRDefault="008A711E" w:rsidP="008A711E">
      <w:pPr>
        <w:ind w:firstLine="720"/>
        <w:jc w:val="both"/>
        <w:rPr>
          <w:rFonts w:eastAsia="Times New Roman"/>
          <w:bCs/>
          <w:szCs w:val="28"/>
        </w:rPr>
      </w:pPr>
    </w:p>
    <w:p w14:paraId="4B5A4B2B" w14:textId="77777777" w:rsidR="008A711E" w:rsidRPr="001D41B3" w:rsidRDefault="008A711E" w:rsidP="008A711E">
      <w:pPr>
        <w:ind w:firstLine="720"/>
        <w:jc w:val="both"/>
        <w:rPr>
          <w:rFonts w:eastAsia="Calibri" w:cs="Times New Roman"/>
          <w:szCs w:val="28"/>
        </w:rPr>
      </w:pPr>
      <w:bookmarkStart w:id="14" w:name="_Hlk21347818"/>
      <w:r w:rsidRPr="001D41B3">
        <w:rPr>
          <w:rFonts w:eastAsia="Calibri" w:cs="Times New Roman"/>
          <w:color w:val="000000"/>
          <w:lang w:eastAsia="lv-LV"/>
        </w:rPr>
        <w:t>Ministru prezidents</w:t>
      </w:r>
      <w:r w:rsidRPr="001D41B3">
        <w:rPr>
          <w:rFonts w:eastAsia="Calibri" w:cs="Times New Roman"/>
          <w:color w:val="000000"/>
          <w:lang w:eastAsia="lv-LV"/>
        </w:rPr>
        <w:tab/>
      </w:r>
      <w:r w:rsidRPr="001D41B3">
        <w:rPr>
          <w:rFonts w:eastAsia="Calibri" w:cs="Times New Roman"/>
          <w:color w:val="000000"/>
          <w:lang w:eastAsia="lv-LV"/>
        </w:rPr>
        <w:tab/>
      </w:r>
      <w:r w:rsidRPr="001D41B3">
        <w:rPr>
          <w:rFonts w:eastAsia="Calibri" w:cs="Times New Roman"/>
          <w:color w:val="000000"/>
          <w:lang w:eastAsia="lv-LV"/>
        </w:rPr>
        <w:tab/>
      </w:r>
      <w:r w:rsidRPr="001D41B3">
        <w:rPr>
          <w:rFonts w:eastAsia="Calibri" w:cs="Times New Roman"/>
          <w:color w:val="000000"/>
          <w:lang w:eastAsia="lv-LV"/>
        </w:rPr>
        <w:tab/>
      </w:r>
      <w:r w:rsidRPr="001D41B3">
        <w:rPr>
          <w:rFonts w:eastAsia="Calibri" w:cs="Times New Roman"/>
          <w:color w:val="000000"/>
          <w:lang w:eastAsia="lv-LV"/>
        </w:rPr>
        <w:tab/>
      </w:r>
      <w:r w:rsidRPr="001D41B3">
        <w:rPr>
          <w:rFonts w:eastAsia="Calibri" w:cs="Times New Roman"/>
          <w:color w:val="000000"/>
          <w:lang w:eastAsia="lv-LV"/>
        </w:rPr>
        <w:tab/>
      </w:r>
      <w:proofErr w:type="spellStart"/>
      <w:r w:rsidRPr="001D41B3">
        <w:rPr>
          <w:rFonts w:eastAsia="Calibri" w:cs="Times New Roman"/>
          <w:color w:val="000000"/>
          <w:lang w:eastAsia="lv-LV"/>
        </w:rPr>
        <w:t>A.K.Kariņš</w:t>
      </w:r>
      <w:proofErr w:type="spellEnd"/>
    </w:p>
    <w:p w14:paraId="620285AA" w14:textId="77777777" w:rsidR="008A711E" w:rsidRPr="001D41B3" w:rsidRDefault="008A711E" w:rsidP="008A711E">
      <w:pPr>
        <w:jc w:val="both"/>
        <w:rPr>
          <w:rFonts w:eastAsia="Calibri" w:cs="Times New Roman"/>
          <w:color w:val="000000"/>
          <w:lang w:eastAsia="lv-LV"/>
        </w:rPr>
      </w:pPr>
    </w:p>
    <w:p w14:paraId="15CEAAD2" w14:textId="77777777" w:rsidR="008A711E" w:rsidRPr="001D41B3" w:rsidRDefault="008A711E" w:rsidP="008A711E">
      <w:pPr>
        <w:shd w:val="clear" w:color="auto" w:fill="FFFFFF"/>
        <w:ind w:firstLine="720"/>
        <w:jc w:val="both"/>
        <w:rPr>
          <w:rFonts w:eastAsia="Calibri" w:cs="Times New Roman"/>
          <w:color w:val="000000"/>
          <w:szCs w:val="28"/>
          <w:lang w:eastAsia="lv-LV"/>
        </w:rPr>
      </w:pPr>
      <w:r w:rsidRPr="001D41B3">
        <w:rPr>
          <w:rFonts w:eastAsia="Calibri" w:cs="Times New Roman"/>
          <w:color w:val="000000"/>
          <w:szCs w:val="28"/>
          <w:lang w:eastAsia="lv-LV"/>
        </w:rPr>
        <w:t>Satiksmes ministrs</w:t>
      </w:r>
      <w:r w:rsidRPr="001D41B3">
        <w:rPr>
          <w:rFonts w:eastAsia="Calibri" w:cs="Times New Roman"/>
          <w:color w:val="000000"/>
          <w:szCs w:val="28"/>
          <w:lang w:eastAsia="lv-LV"/>
        </w:rPr>
        <w:tab/>
      </w:r>
      <w:r w:rsidRPr="001D41B3">
        <w:rPr>
          <w:rFonts w:eastAsia="Calibri" w:cs="Times New Roman"/>
          <w:color w:val="000000"/>
          <w:szCs w:val="28"/>
          <w:lang w:eastAsia="lv-LV"/>
        </w:rPr>
        <w:tab/>
      </w:r>
      <w:r w:rsidRPr="001D41B3">
        <w:rPr>
          <w:rFonts w:eastAsia="Calibri" w:cs="Times New Roman"/>
          <w:color w:val="000000"/>
          <w:szCs w:val="28"/>
          <w:lang w:eastAsia="lv-LV"/>
        </w:rPr>
        <w:tab/>
      </w:r>
      <w:r w:rsidRPr="001D41B3">
        <w:rPr>
          <w:rFonts w:eastAsia="Calibri" w:cs="Times New Roman"/>
          <w:color w:val="000000"/>
          <w:szCs w:val="28"/>
          <w:lang w:eastAsia="lv-LV"/>
        </w:rPr>
        <w:tab/>
      </w:r>
      <w:r w:rsidRPr="001D41B3">
        <w:rPr>
          <w:rFonts w:eastAsia="Calibri" w:cs="Times New Roman"/>
          <w:color w:val="000000"/>
          <w:szCs w:val="28"/>
          <w:lang w:eastAsia="lv-LV"/>
        </w:rPr>
        <w:tab/>
      </w:r>
      <w:r w:rsidRPr="001D41B3">
        <w:rPr>
          <w:rFonts w:eastAsia="Calibri" w:cs="Times New Roman"/>
          <w:color w:val="000000"/>
          <w:szCs w:val="28"/>
          <w:lang w:eastAsia="lv-LV"/>
        </w:rPr>
        <w:tab/>
      </w:r>
      <w:r w:rsidRPr="001D41B3">
        <w:rPr>
          <w:rFonts w:eastAsia="Calibri" w:cs="Times New Roman"/>
          <w:color w:val="000000"/>
          <w:szCs w:val="28"/>
          <w:lang w:eastAsia="lv-LV"/>
        </w:rPr>
        <w:tab/>
      </w:r>
      <w:proofErr w:type="spellStart"/>
      <w:r w:rsidRPr="001D41B3">
        <w:rPr>
          <w:rFonts w:eastAsia="Calibri" w:cs="Times New Roman"/>
          <w:color w:val="000000"/>
          <w:szCs w:val="28"/>
          <w:lang w:eastAsia="lv-LV"/>
        </w:rPr>
        <w:t>T.Linkaits</w:t>
      </w:r>
      <w:proofErr w:type="spellEnd"/>
    </w:p>
    <w:p w14:paraId="347BE885" w14:textId="77777777" w:rsidR="008A711E" w:rsidRPr="001D41B3" w:rsidRDefault="008A711E" w:rsidP="008A711E">
      <w:pPr>
        <w:shd w:val="clear" w:color="auto" w:fill="FFFFFF"/>
        <w:ind w:firstLine="720"/>
        <w:jc w:val="both"/>
        <w:rPr>
          <w:rFonts w:eastAsia="Calibri" w:cs="Times New Roman"/>
          <w:color w:val="000000"/>
          <w:szCs w:val="28"/>
          <w:lang w:eastAsia="lv-LV"/>
        </w:rPr>
      </w:pPr>
    </w:p>
    <w:p w14:paraId="109412EE" w14:textId="77777777" w:rsidR="008A711E" w:rsidRPr="001D41B3" w:rsidRDefault="008A711E" w:rsidP="008A711E">
      <w:pPr>
        <w:ind w:firstLine="720"/>
        <w:jc w:val="both"/>
        <w:rPr>
          <w:rFonts w:eastAsia="Calibri" w:cs="Times New Roman"/>
          <w:szCs w:val="28"/>
          <w:lang w:eastAsia="lv-LV"/>
        </w:rPr>
      </w:pPr>
      <w:r w:rsidRPr="001D41B3">
        <w:rPr>
          <w:rFonts w:eastAsia="Calibri" w:cs="Times New Roman"/>
          <w:szCs w:val="28"/>
          <w:lang w:eastAsia="lv-LV"/>
        </w:rPr>
        <w:t>Iesniedzējs: satiksmes ministrs</w:t>
      </w:r>
      <w:r w:rsidRPr="001D41B3">
        <w:rPr>
          <w:rFonts w:eastAsia="Calibri" w:cs="Times New Roman"/>
          <w:szCs w:val="28"/>
          <w:lang w:eastAsia="lv-LV"/>
        </w:rPr>
        <w:tab/>
      </w:r>
      <w:r w:rsidRPr="001D41B3">
        <w:rPr>
          <w:rFonts w:eastAsia="Calibri" w:cs="Times New Roman"/>
          <w:szCs w:val="28"/>
          <w:lang w:eastAsia="lv-LV"/>
        </w:rPr>
        <w:tab/>
      </w:r>
      <w:r w:rsidRPr="001D41B3">
        <w:rPr>
          <w:rFonts w:eastAsia="Calibri" w:cs="Times New Roman"/>
          <w:szCs w:val="28"/>
          <w:lang w:eastAsia="lv-LV"/>
        </w:rPr>
        <w:tab/>
      </w:r>
      <w:r w:rsidRPr="001D41B3">
        <w:rPr>
          <w:rFonts w:eastAsia="Calibri" w:cs="Times New Roman"/>
          <w:szCs w:val="28"/>
          <w:lang w:eastAsia="lv-LV"/>
        </w:rPr>
        <w:tab/>
      </w:r>
      <w:r w:rsidRPr="001D41B3">
        <w:rPr>
          <w:rFonts w:eastAsia="Calibri" w:cs="Times New Roman"/>
          <w:szCs w:val="28"/>
          <w:lang w:eastAsia="lv-LV"/>
        </w:rPr>
        <w:tab/>
      </w:r>
      <w:proofErr w:type="spellStart"/>
      <w:r w:rsidRPr="001D41B3">
        <w:rPr>
          <w:rFonts w:eastAsia="Calibri" w:cs="Times New Roman"/>
          <w:szCs w:val="28"/>
          <w:lang w:eastAsia="lv-LV"/>
        </w:rPr>
        <w:t>T.Linkaits</w:t>
      </w:r>
      <w:proofErr w:type="spellEnd"/>
    </w:p>
    <w:p w14:paraId="1BA6FB6C" w14:textId="77777777" w:rsidR="008A711E" w:rsidRPr="001D41B3" w:rsidRDefault="008A711E" w:rsidP="008A711E">
      <w:pPr>
        <w:jc w:val="both"/>
        <w:rPr>
          <w:rFonts w:eastAsia="Calibri" w:cs="Times New Roman"/>
          <w:szCs w:val="28"/>
          <w:lang w:eastAsia="lv-LV"/>
        </w:rPr>
      </w:pPr>
    </w:p>
    <w:p w14:paraId="00B063E3" w14:textId="60EDB91F" w:rsidR="005C743D" w:rsidRPr="001D41B3" w:rsidRDefault="00081531">
      <w:r w:rsidRPr="001D41B3">
        <w:rPr>
          <w:rFonts w:eastAsia="Calibri" w:cs="Times New Roman"/>
          <w:szCs w:val="28"/>
          <w:lang w:eastAsia="lv-LV"/>
        </w:rPr>
        <w:t xml:space="preserve">           Vīza: valsts sekretāra </w:t>
      </w:r>
      <w:proofErr w:type="spellStart"/>
      <w:r w:rsidRPr="001D41B3">
        <w:rPr>
          <w:rFonts w:eastAsia="Calibri" w:cs="Times New Roman"/>
          <w:szCs w:val="28"/>
          <w:lang w:eastAsia="lv-LV"/>
        </w:rPr>
        <w:t>p.i</w:t>
      </w:r>
      <w:proofErr w:type="spellEnd"/>
      <w:r w:rsidRPr="001D41B3">
        <w:rPr>
          <w:rFonts w:eastAsia="Calibri" w:cs="Times New Roman"/>
          <w:szCs w:val="28"/>
          <w:lang w:eastAsia="lv-LV"/>
        </w:rPr>
        <w:t>.</w:t>
      </w:r>
      <w:r w:rsidRPr="001D41B3">
        <w:rPr>
          <w:rFonts w:eastAsia="Calibri" w:cs="Times New Roman"/>
          <w:szCs w:val="28"/>
          <w:lang w:eastAsia="lv-LV"/>
        </w:rPr>
        <w:tab/>
        <w:t xml:space="preserve">    </w:t>
      </w:r>
      <w:r w:rsidRPr="001D41B3">
        <w:rPr>
          <w:rFonts w:eastAsia="Calibri" w:cs="Times New Roman"/>
          <w:szCs w:val="28"/>
          <w:lang w:eastAsia="lv-LV"/>
        </w:rPr>
        <w:tab/>
      </w:r>
      <w:r w:rsidRPr="001D41B3">
        <w:rPr>
          <w:rFonts w:eastAsia="Calibri" w:cs="Times New Roman"/>
          <w:szCs w:val="28"/>
          <w:lang w:eastAsia="lv-LV"/>
        </w:rPr>
        <w:tab/>
      </w:r>
      <w:r w:rsidRPr="001D41B3">
        <w:rPr>
          <w:rFonts w:eastAsia="Calibri" w:cs="Times New Roman"/>
          <w:szCs w:val="28"/>
          <w:lang w:eastAsia="lv-LV"/>
        </w:rPr>
        <w:tab/>
      </w:r>
      <w:r w:rsidRPr="001D41B3">
        <w:rPr>
          <w:rFonts w:eastAsia="Calibri" w:cs="Times New Roman"/>
          <w:szCs w:val="28"/>
          <w:lang w:eastAsia="lv-LV"/>
        </w:rPr>
        <w:tab/>
      </w:r>
      <w:r w:rsidRPr="001D41B3">
        <w:rPr>
          <w:rFonts w:eastAsia="Calibri" w:cs="Times New Roman"/>
          <w:szCs w:val="28"/>
          <w:lang w:eastAsia="lv-LV"/>
        </w:rPr>
        <w:tab/>
      </w:r>
      <w:proofErr w:type="spellStart"/>
      <w:r w:rsidRPr="001D41B3">
        <w:rPr>
          <w:rFonts w:eastAsia="Calibri" w:cs="Times New Roman"/>
          <w:szCs w:val="28"/>
          <w:lang w:eastAsia="lv-LV"/>
        </w:rPr>
        <w:t>Dž.Innusa</w:t>
      </w:r>
      <w:bookmarkEnd w:id="14"/>
      <w:proofErr w:type="spellEnd"/>
    </w:p>
    <w:sectPr w:rsidR="005C743D" w:rsidRPr="001D41B3" w:rsidSect="00B24929">
      <w:headerReference w:type="default" r:id="rId8"/>
      <w:footerReference w:type="default" r:id="rId9"/>
      <w:footerReference w:type="first" r:id="rId10"/>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939D5" w14:textId="77777777" w:rsidR="00AF33DF" w:rsidRDefault="00AF33DF" w:rsidP="00B24929">
      <w:r>
        <w:separator/>
      </w:r>
    </w:p>
  </w:endnote>
  <w:endnote w:type="continuationSeparator" w:id="0">
    <w:p w14:paraId="08BC2793" w14:textId="77777777" w:rsidR="00AF33DF" w:rsidRDefault="00AF33DF" w:rsidP="00B24929">
      <w:r>
        <w:continuationSeparator/>
      </w:r>
    </w:p>
  </w:endnote>
  <w:endnote w:type="continuationNotice" w:id="1">
    <w:p w14:paraId="7D12ED37" w14:textId="77777777" w:rsidR="00AF33DF" w:rsidRDefault="00AF3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ABF39" w14:textId="7985C87F" w:rsidR="001A2FBC" w:rsidRPr="00A20ED8" w:rsidRDefault="001A2FBC">
    <w:pPr>
      <w:pStyle w:val="Footer"/>
      <w:rPr>
        <w:sz w:val="20"/>
        <w:szCs w:val="20"/>
      </w:rPr>
    </w:pPr>
    <w:r w:rsidRPr="00A20ED8">
      <w:rPr>
        <w:sz w:val="20"/>
        <w:szCs w:val="20"/>
      </w:rPr>
      <w:t>SMNot_</w:t>
    </w:r>
    <w:r w:rsidR="00F0254E">
      <w:rPr>
        <w:sz w:val="20"/>
        <w:szCs w:val="20"/>
      </w:rPr>
      <w:t>0212</w:t>
    </w:r>
    <w:r w:rsidRPr="00A20ED8">
      <w:rPr>
        <w:sz w:val="20"/>
        <w:szCs w:val="20"/>
      </w:rPr>
      <w:t>19_pavadzīmes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61B9" w14:textId="1F3F9887" w:rsidR="001A2FBC" w:rsidRPr="00A20ED8" w:rsidRDefault="001A2FBC">
    <w:pPr>
      <w:pStyle w:val="Footer"/>
      <w:rPr>
        <w:sz w:val="20"/>
        <w:szCs w:val="20"/>
      </w:rPr>
    </w:pPr>
    <w:bookmarkStart w:id="15" w:name="_Hlk9864541"/>
    <w:bookmarkStart w:id="16" w:name="_Hlk9864542"/>
    <w:r w:rsidRPr="00A20ED8">
      <w:rPr>
        <w:sz w:val="20"/>
        <w:szCs w:val="20"/>
      </w:rPr>
      <w:t>SMNot_</w:t>
    </w:r>
    <w:r w:rsidR="00F0254E">
      <w:rPr>
        <w:sz w:val="20"/>
        <w:szCs w:val="20"/>
      </w:rPr>
      <w:t>0212</w:t>
    </w:r>
    <w:r w:rsidRPr="00A20ED8">
      <w:rPr>
        <w:sz w:val="20"/>
        <w:szCs w:val="20"/>
      </w:rPr>
      <w:t>19_pavadzīmes</w:t>
    </w:r>
    <w:bookmarkEnd w:id="15"/>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8CD64" w14:textId="77777777" w:rsidR="00AF33DF" w:rsidRDefault="00AF33DF" w:rsidP="00B24929">
      <w:r>
        <w:separator/>
      </w:r>
    </w:p>
  </w:footnote>
  <w:footnote w:type="continuationSeparator" w:id="0">
    <w:p w14:paraId="1A5E5FFF" w14:textId="77777777" w:rsidR="00AF33DF" w:rsidRDefault="00AF33DF" w:rsidP="00B24929">
      <w:r>
        <w:continuationSeparator/>
      </w:r>
    </w:p>
  </w:footnote>
  <w:footnote w:type="continuationNotice" w:id="1">
    <w:p w14:paraId="4CC9E03B" w14:textId="77777777" w:rsidR="00AF33DF" w:rsidRDefault="00AF33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753719"/>
      <w:docPartObj>
        <w:docPartGallery w:val="Page Numbers (Top of Page)"/>
        <w:docPartUnique/>
      </w:docPartObj>
    </w:sdtPr>
    <w:sdtEndPr>
      <w:rPr>
        <w:noProof/>
        <w:sz w:val="24"/>
        <w:szCs w:val="24"/>
      </w:rPr>
    </w:sdtEndPr>
    <w:sdtContent>
      <w:p w14:paraId="29B74014" w14:textId="12CE4DA4" w:rsidR="001A2FBC" w:rsidRPr="00387F14" w:rsidRDefault="001A2FBC">
        <w:pPr>
          <w:pStyle w:val="Header"/>
          <w:jc w:val="center"/>
          <w:rPr>
            <w:sz w:val="24"/>
            <w:szCs w:val="24"/>
          </w:rPr>
        </w:pPr>
        <w:r w:rsidRPr="00387F14">
          <w:rPr>
            <w:sz w:val="24"/>
            <w:szCs w:val="24"/>
          </w:rPr>
          <w:fldChar w:fldCharType="begin"/>
        </w:r>
        <w:r w:rsidRPr="00387F14">
          <w:rPr>
            <w:sz w:val="24"/>
            <w:szCs w:val="24"/>
          </w:rPr>
          <w:instrText xml:space="preserve"> PAGE   \* MERGEFORMAT </w:instrText>
        </w:r>
        <w:r w:rsidRPr="00387F14">
          <w:rPr>
            <w:sz w:val="24"/>
            <w:szCs w:val="24"/>
          </w:rPr>
          <w:fldChar w:fldCharType="separate"/>
        </w:r>
        <w:r w:rsidR="008548C0">
          <w:rPr>
            <w:noProof/>
            <w:sz w:val="24"/>
            <w:szCs w:val="24"/>
          </w:rPr>
          <w:t>20</w:t>
        </w:r>
        <w:r w:rsidRPr="00387F14">
          <w:rPr>
            <w:noProof/>
            <w:sz w:val="24"/>
            <w:szCs w:val="24"/>
          </w:rPr>
          <w:fldChar w:fldCharType="end"/>
        </w:r>
      </w:p>
    </w:sdtContent>
  </w:sdt>
  <w:p w14:paraId="510DCC0C" w14:textId="77777777" w:rsidR="001A2FBC" w:rsidRDefault="001A2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4176F"/>
    <w:multiLevelType w:val="multilevel"/>
    <w:tmpl w:val="469C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FD4A93"/>
    <w:multiLevelType w:val="multilevel"/>
    <w:tmpl w:val="5F44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EE79CB"/>
    <w:multiLevelType w:val="hybridMultilevel"/>
    <w:tmpl w:val="5C4A11CA"/>
    <w:lvl w:ilvl="0" w:tplc="5E50B336">
      <w:start w:val="1"/>
      <w:numFmt w:val="decimal"/>
      <w:lvlText w:val="%1."/>
      <w:lvlJc w:val="left"/>
      <w:pPr>
        <w:ind w:left="1982" w:hanging="99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1E"/>
    <w:rsid w:val="00001D63"/>
    <w:rsid w:val="00002A56"/>
    <w:rsid w:val="00004384"/>
    <w:rsid w:val="000077CB"/>
    <w:rsid w:val="00013DE0"/>
    <w:rsid w:val="00020CD1"/>
    <w:rsid w:val="00023B81"/>
    <w:rsid w:val="0002494A"/>
    <w:rsid w:val="00035541"/>
    <w:rsid w:val="00036846"/>
    <w:rsid w:val="00040ACE"/>
    <w:rsid w:val="0004540D"/>
    <w:rsid w:val="00047188"/>
    <w:rsid w:val="00047728"/>
    <w:rsid w:val="00053613"/>
    <w:rsid w:val="000578C2"/>
    <w:rsid w:val="000621A4"/>
    <w:rsid w:val="00067452"/>
    <w:rsid w:val="0007186B"/>
    <w:rsid w:val="00081531"/>
    <w:rsid w:val="0008721B"/>
    <w:rsid w:val="00093482"/>
    <w:rsid w:val="00093C2B"/>
    <w:rsid w:val="000A2B8B"/>
    <w:rsid w:val="000A35D7"/>
    <w:rsid w:val="000A40A6"/>
    <w:rsid w:val="000A46DA"/>
    <w:rsid w:val="000B1FD1"/>
    <w:rsid w:val="000C4CC6"/>
    <w:rsid w:val="000D125F"/>
    <w:rsid w:val="000E6F0D"/>
    <w:rsid w:val="000F397D"/>
    <w:rsid w:val="000F5780"/>
    <w:rsid w:val="000F74E5"/>
    <w:rsid w:val="0010351D"/>
    <w:rsid w:val="0011012E"/>
    <w:rsid w:val="00124693"/>
    <w:rsid w:val="0012495F"/>
    <w:rsid w:val="0013035C"/>
    <w:rsid w:val="00132024"/>
    <w:rsid w:val="00133F6E"/>
    <w:rsid w:val="00141F38"/>
    <w:rsid w:val="0015094B"/>
    <w:rsid w:val="0016033E"/>
    <w:rsid w:val="00160A8B"/>
    <w:rsid w:val="001619E5"/>
    <w:rsid w:val="00190298"/>
    <w:rsid w:val="00191877"/>
    <w:rsid w:val="00192667"/>
    <w:rsid w:val="001955F7"/>
    <w:rsid w:val="001A2FBC"/>
    <w:rsid w:val="001A5EDA"/>
    <w:rsid w:val="001B16C1"/>
    <w:rsid w:val="001B2466"/>
    <w:rsid w:val="001B6A1F"/>
    <w:rsid w:val="001D2872"/>
    <w:rsid w:val="001D41B3"/>
    <w:rsid w:val="001D60F5"/>
    <w:rsid w:val="001E306F"/>
    <w:rsid w:val="001E7F25"/>
    <w:rsid w:val="001F46CD"/>
    <w:rsid w:val="001F5504"/>
    <w:rsid w:val="001F7FE5"/>
    <w:rsid w:val="002065D5"/>
    <w:rsid w:val="00237868"/>
    <w:rsid w:val="00240336"/>
    <w:rsid w:val="00240A40"/>
    <w:rsid w:val="0025047C"/>
    <w:rsid w:val="002523E5"/>
    <w:rsid w:val="00254D37"/>
    <w:rsid w:val="00264B31"/>
    <w:rsid w:val="00275545"/>
    <w:rsid w:val="00284B64"/>
    <w:rsid w:val="00290FFB"/>
    <w:rsid w:val="0029239E"/>
    <w:rsid w:val="002A1FA6"/>
    <w:rsid w:val="002B1B91"/>
    <w:rsid w:val="002B307B"/>
    <w:rsid w:val="002C199C"/>
    <w:rsid w:val="002C757D"/>
    <w:rsid w:val="002D69BD"/>
    <w:rsid w:val="002E3FE8"/>
    <w:rsid w:val="002F5101"/>
    <w:rsid w:val="003000E0"/>
    <w:rsid w:val="00301B06"/>
    <w:rsid w:val="00304172"/>
    <w:rsid w:val="00311071"/>
    <w:rsid w:val="00314716"/>
    <w:rsid w:val="00320E2D"/>
    <w:rsid w:val="00333D98"/>
    <w:rsid w:val="00333FB4"/>
    <w:rsid w:val="003346BB"/>
    <w:rsid w:val="00335E69"/>
    <w:rsid w:val="00340AD1"/>
    <w:rsid w:val="0034153D"/>
    <w:rsid w:val="0036402C"/>
    <w:rsid w:val="00371E44"/>
    <w:rsid w:val="003732D8"/>
    <w:rsid w:val="00375306"/>
    <w:rsid w:val="00387F14"/>
    <w:rsid w:val="00395EE6"/>
    <w:rsid w:val="003A2602"/>
    <w:rsid w:val="003A2951"/>
    <w:rsid w:val="003A621B"/>
    <w:rsid w:val="003C24AF"/>
    <w:rsid w:val="003C46DA"/>
    <w:rsid w:val="003D4114"/>
    <w:rsid w:val="003E457F"/>
    <w:rsid w:val="003E7AFA"/>
    <w:rsid w:val="003F7908"/>
    <w:rsid w:val="00411272"/>
    <w:rsid w:val="004143A3"/>
    <w:rsid w:val="00424289"/>
    <w:rsid w:val="004267C9"/>
    <w:rsid w:val="00432780"/>
    <w:rsid w:val="00444E32"/>
    <w:rsid w:val="00445029"/>
    <w:rsid w:val="0045633F"/>
    <w:rsid w:val="00460771"/>
    <w:rsid w:val="004609A1"/>
    <w:rsid w:val="004651D7"/>
    <w:rsid w:val="0047427A"/>
    <w:rsid w:val="00476A07"/>
    <w:rsid w:val="00494748"/>
    <w:rsid w:val="00497305"/>
    <w:rsid w:val="004A7266"/>
    <w:rsid w:val="004B2DAF"/>
    <w:rsid w:val="004D33C0"/>
    <w:rsid w:val="004D344C"/>
    <w:rsid w:val="004D5CCB"/>
    <w:rsid w:val="004E346A"/>
    <w:rsid w:val="004F03D1"/>
    <w:rsid w:val="00501D74"/>
    <w:rsid w:val="00515443"/>
    <w:rsid w:val="00517268"/>
    <w:rsid w:val="00522EFB"/>
    <w:rsid w:val="00523A52"/>
    <w:rsid w:val="00525468"/>
    <w:rsid w:val="00540346"/>
    <w:rsid w:val="00551A25"/>
    <w:rsid w:val="0055566B"/>
    <w:rsid w:val="00564579"/>
    <w:rsid w:val="00566755"/>
    <w:rsid w:val="005828C4"/>
    <w:rsid w:val="00587381"/>
    <w:rsid w:val="00592695"/>
    <w:rsid w:val="005946B4"/>
    <w:rsid w:val="005A1DE9"/>
    <w:rsid w:val="005A6B50"/>
    <w:rsid w:val="005B40DB"/>
    <w:rsid w:val="005B574D"/>
    <w:rsid w:val="005B5C8E"/>
    <w:rsid w:val="005C6655"/>
    <w:rsid w:val="005C743D"/>
    <w:rsid w:val="005D527C"/>
    <w:rsid w:val="005D7851"/>
    <w:rsid w:val="005E2798"/>
    <w:rsid w:val="005E29C7"/>
    <w:rsid w:val="005F2F4E"/>
    <w:rsid w:val="005F3E14"/>
    <w:rsid w:val="005F5EC9"/>
    <w:rsid w:val="006031CC"/>
    <w:rsid w:val="00604D0F"/>
    <w:rsid w:val="00604E4E"/>
    <w:rsid w:val="00605A38"/>
    <w:rsid w:val="00617F2D"/>
    <w:rsid w:val="006309A4"/>
    <w:rsid w:val="00636ACF"/>
    <w:rsid w:val="00636DA5"/>
    <w:rsid w:val="00657F31"/>
    <w:rsid w:val="00661EF4"/>
    <w:rsid w:val="0066215C"/>
    <w:rsid w:val="00662AC4"/>
    <w:rsid w:val="00670E75"/>
    <w:rsid w:val="00677435"/>
    <w:rsid w:val="00682362"/>
    <w:rsid w:val="006835A5"/>
    <w:rsid w:val="006850F3"/>
    <w:rsid w:val="00686624"/>
    <w:rsid w:val="006A0B3D"/>
    <w:rsid w:val="006A1230"/>
    <w:rsid w:val="006A2020"/>
    <w:rsid w:val="006B0491"/>
    <w:rsid w:val="006C0979"/>
    <w:rsid w:val="006D254D"/>
    <w:rsid w:val="006D7DB9"/>
    <w:rsid w:val="006E32C7"/>
    <w:rsid w:val="006E43EE"/>
    <w:rsid w:val="006E7190"/>
    <w:rsid w:val="006F3E99"/>
    <w:rsid w:val="007009DE"/>
    <w:rsid w:val="00715A1A"/>
    <w:rsid w:val="007168F8"/>
    <w:rsid w:val="0073063F"/>
    <w:rsid w:val="00731BEF"/>
    <w:rsid w:val="0073505F"/>
    <w:rsid w:val="0073581C"/>
    <w:rsid w:val="00741447"/>
    <w:rsid w:val="00744D50"/>
    <w:rsid w:val="00744D6E"/>
    <w:rsid w:val="00746D81"/>
    <w:rsid w:val="00746EAD"/>
    <w:rsid w:val="00750013"/>
    <w:rsid w:val="0075170D"/>
    <w:rsid w:val="00754D54"/>
    <w:rsid w:val="00755232"/>
    <w:rsid w:val="00763452"/>
    <w:rsid w:val="00766599"/>
    <w:rsid w:val="0077327C"/>
    <w:rsid w:val="00773FC6"/>
    <w:rsid w:val="00780D93"/>
    <w:rsid w:val="007A07B2"/>
    <w:rsid w:val="007A1FFE"/>
    <w:rsid w:val="007A4CD3"/>
    <w:rsid w:val="007A5882"/>
    <w:rsid w:val="007A6AA0"/>
    <w:rsid w:val="007B200D"/>
    <w:rsid w:val="007B7A63"/>
    <w:rsid w:val="007C0BCA"/>
    <w:rsid w:val="007D51A1"/>
    <w:rsid w:val="007E099B"/>
    <w:rsid w:val="007E0BB8"/>
    <w:rsid w:val="007E59A3"/>
    <w:rsid w:val="007F73AD"/>
    <w:rsid w:val="008000D7"/>
    <w:rsid w:val="0080724E"/>
    <w:rsid w:val="008142DD"/>
    <w:rsid w:val="00821A10"/>
    <w:rsid w:val="008238C9"/>
    <w:rsid w:val="008272F0"/>
    <w:rsid w:val="008327AC"/>
    <w:rsid w:val="008337B5"/>
    <w:rsid w:val="0083392B"/>
    <w:rsid w:val="00844EBE"/>
    <w:rsid w:val="008479DE"/>
    <w:rsid w:val="00851AA9"/>
    <w:rsid w:val="008548C0"/>
    <w:rsid w:val="0086649D"/>
    <w:rsid w:val="00875934"/>
    <w:rsid w:val="008771F4"/>
    <w:rsid w:val="008815D0"/>
    <w:rsid w:val="00890852"/>
    <w:rsid w:val="0089566D"/>
    <w:rsid w:val="00895D39"/>
    <w:rsid w:val="008A711E"/>
    <w:rsid w:val="008E3531"/>
    <w:rsid w:val="008E4914"/>
    <w:rsid w:val="008E6F29"/>
    <w:rsid w:val="008F0839"/>
    <w:rsid w:val="008F78F7"/>
    <w:rsid w:val="009040EB"/>
    <w:rsid w:val="00917C1F"/>
    <w:rsid w:val="0092121B"/>
    <w:rsid w:val="009265B9"/>
    <w:rsid w:val="0095141C"/>
    <w:rsid w:val="00955B0D"/>
    <w:rsid w:val="00965EAD"/>
    <w:rsid w:val="0097256E"/>
    <w:rsid w:val="00975DF6"/>
    <w:rsid w:val="0097608E"/>
    <w:rsid w:val="00976EF5"/>
    <w:rsid w:val="00987B35"/>
    <w:rsid w:val="00995574"/>
    <w:rsid w:val="009B21F4"/>
    <w:rsid w:val="009B4424"/>
    <w:rsid w:val="009F3FB8"/>
    <w:rsid w:val="00A10CF9"/>
    <w:rsid w:val="00A15E2A"/>
    <w:rsid w:val="00A20630"/>
    <w:rsid w:val="00A20ED8"/>
    <w:rsid w:val="00A22E35"/>
    <w:rsid w:val="00A23ABB"/>
    <w:rsid w:val="00A26652"/>
    <w:rsid w:val="00A341EF"/>
    <w:rsid w:val="00A347FB"/>
    <w:rsid w:val="00A71469"/>
    <w:rsid w:val="00A74011"/>
    <w:rsid w:val="00A961B2"/>
    <w:rsid w:val="00AA2A24"/>
    <w:rsid w:val="00AA6666"/>
    <w:rsid w:val="00AA765C"/>
    <w:rsid w:val="00AB0BF3"/>
    <w:rsid w:val="00AC4E72"/>
    <w:rsid w:val="00AD2F3B"/>
    <w:rsid w:val="00AD3C91"/>
    <w:rsid w:val="00AD7E03"/>
    <w:rsid w:val="00AE77C0"/>
    <w:rsid w:val="00AF33DF"/>
    <w:rsid w:val="00AF5E8B"/>
    <w:rsid w:val="00AF7540"/>
    <w:rsid w:val="00B02D6B"/>
    <w:rsid w:val="00B1076D"/>
    <w:rsid w:val="00B1300A"/>
    <w:rsid w:val="00B176E7"/>
    <w:rsid w:val="00B179EE"/>
    <w:rsid w:val="00B22D9F"/>
    <w:rsid w:val="00B24929"/>
    <w:rsid w:val="00B57D46"/>
    <w:rsid w:val="00B62DAC"/>
    <w:rsid w:val="00B63F97"/>
    <w:rsid w:val="00B7423D"/>
    <w:rsid w:val="00B74FCD"/>
    <w:rsid w:val="00B935ED"/>
    <w:rsid w:val="00BA62B0"/>
    <w:rsid w:val="00BA7949"/>
    <w:rsid w:val="00BC5828"/>
    <w:rsid w:val="00BC5939"/>
    <w:rsid w:val="00BE3BD4"/>
    <w:rsid w:val="00BE7056"/>
    <w:rsid w:val="00BF0FA3"/>
    <w:rsid w:val="00BF46A3"/>
    <w:rsid w:val="00C00482"/>
    <w:rsid w:val="00C13085"/>
    <w:rsid w:val="00C13A54"/>
    <w:rsid w:val="00C4204E"/>
    <w:rsid w:val="00C47A1C"/>
    <w:rsid w:val="00C546A4"/>
    <w:rsid w:val="00C6331A"/>
    <w:rsid w:val="00C76668"/>
    <w:rsid w:val="00C81506"/>
    <w:rsid w:val="00C83E61"/>
    <w:rsid w:val="00C851B1"/>
    <w:rsid w:val="00C870A2"/>
    <w:rsid w:val="00C939A0"/>
    <w:rsid w:val="00C964FE"/>
    <w:rsid w:val="00CA465E"/>
    <w:rsid w:val="00CB015D"/>
    <w:rsid w:val="00CB3A6D"/>
    <w:rsid w:val="00CB44DA"/>
    <w:rsid w:val="00CB7D5A"/>
    <w:rsid w:val="00CC0172"/>
    <w:rsid w:val="00CC347F"/>
    <w:rsid w:val="00CC669B"/>
    <w:rsid w:val="00CD1D54"/>
    <w:rsid w:val="00CD6BF5"/>
    <w:rsid w:val="00CD75E2"/>
    <w:rsid w:val="00CE0943"/>
    <w:rsid w:val="00CE156F"/>
    <w:rsid w:val="00CE1AF7"/>
    <w:rsid w:val="00CE3460"/>
    <w:rsid w:val="00CE3985"/>
    <w:rsid w:val="00D1124A"/>
    <w:rsid w:val="00D1589C"/>
    <w:rsid w:val="00D20887"/>
    <w:rsid w:val="00D22BB7"/>
    <w:rsid w:val="00D35F0A"/>
    <w:rsid w:val="00D416A0"/>
    <w:rsid w:val="00D47885"/>
    <w:rsid w:val="00D5692E"/>
    <w:rsid w:val="00D64C53"/>
    <w:rsid w:val="00D66EE9"/>
    <w:rsid w:val="00D7562F"/>
    <w:rsid w:val="00D85B68"/>
    <w:rsid w:val="00DB30AD"/>
    <w:rsid w:val="00DB330A"/>
    <w:rsid w:val="00DC156A"/>
    <w:rsid w:val="00DD344C"/>
    <w:rsid w:val="00DD5D0D"/>
    <w:rsid w:val="00DE67D8"/>
    <w:rsid w:val="00DF0809"/>
    <w:rsid w:val="00E031CB"/>
    <w:rsid w:val="00E11C9D"/>
    <w:rsid w:val="00E11E78"/>
    <w:rsid w:val="00E12274"/>
    <w:rsid w:val="00E24DD6"/>
    <w:rsid w:val="00E25B4A"/>
    <w:rsid w:val="00E30D9F"/>
    <w:rsid w:val="00E32483"/>
    <w:rsid w:val="00E34ADF"/>
    <w:rsid w:val="00E37567"/>
    <w:rsid w:val="00E44B1B"/>
    <w:rsid w:val="00E52F79"/>
    <w:rsid w:val="00E53EBD"/>
    <w:rsid w:val="00E57ED7"/>
    <w:rsid w:val="00E638A4"/>
    <w:rsid w:val="00E66B9A"/>
    <w:rsid w:val="00E82535"/>
    <w:rsid w:val="00E84F16"/>
    <w:rsid w:val="00E94BA4"/>
    <w:rsid w:val="00EB0A1F"/>
    <w:rsid w:val="00EB4A7D"/>
    <w:rsid w:val="00EB6CFF"/>
    <w:rsid w:val="00EC2A1F"/>
    <w:rsid w:val="00EC66E1"/>
    <w:rsid w:val="00ED752B"/>
    <w:rsid w:val="00EF65C4"/>
    <w:rsid w:val="00EF6F99"/>
    <w:rsid w:val="00F01584"/>
    <w:rsid w:val="00F0254E"/>
    <w:rsid w:val="00F07058"/>
    <w:rsid w:val="00F10871"/>
    <w:rsid w:val="00F11E7D"/>
    <w:rsid w:val="00F13CF8"/>
    <w:rsid w:val="00F23F43"/>
    <w:rsid w:val="00F25B2F"/>
    <w:rsid w:val="00F269C4"/>
    <w:rsid w:val="00F27AE7"/>
    <w:rsid w:val="00F27CF5"/>
    <w:rsid w:val="00F308B8"/>
    <w:rsid w:val="00F36A8B"/>
    <w:rsid w:val="00F373CA"/>
    <w:rsid w:val="00F37F3E"/>
    <w:rsid w:val="00F40CF1"/>
    <w:rsid w:val="00F43A3B"/>
    <w:rsid w:val="00F43E37"/>
    <w:rsid w:val="00F504F9"/>
    <w:rsid w:val="00F54695"/>
    <w:rsid w:val="00F57FDF"/>
    <w:rsid w:val="00F60CE6"/>
    <w:rsid w:val="00F67B71"/>
    <w:rsid w:val="00F725DD"/>
    <w:rsid w:val="00F77222"/>
    <w:rsid w:val="00F83555"/>
    <w:rsid w:val="00FA01D9"/>
    <w:rsid w:val="00FA53E0"/>
    <w:rsid w:val="00FC750D"/>
    <w:rsid w:val="00FD4E81"/>
    <w:rsid w:val="00FD5DD9"/>
    <w:rsid w:val="00FE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DE21"/>
  <w15:docId w15:val="{15836909-ECAC-467D-865C-206BF572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711E"/>
    <w:pPr>
      <w:spacing w:after="0" w:line="240" w:lineRule="auto"/>
    </w:pPr>
    <w:rPr>
      <w:rFonts w:ascii="Times New Roman" w:hAnsi="Times New Roman"/>
      <w:sz w:val="28"/>
      <w:lang w:val="lv-LV"/>
    </w:rPr>
  </w:style>
  <w:style w:type="paragraph" w:styleId="Heading2">
    <w:name w:val="heading 2"/>
    <w:basedOn w:val="Normal"/>
    <w:next w:val="Normal"/>
    <w:link w:val="Heading2Char"/>
    <w:qFormat/>
    <w:rsid w:val="008A711E"/>
    <w:pPr>
      <w:keepNext/>
      <w:jc w:val="both"/>
      <w:outlineLvl w:val="1"/>
    </w:pPr>
    <w:rPr>
      <w:rFonts w:eastAsia="Times New Roman" w:cs="Times New Roman"/>
      <w:b/>
      <w:bCs/>
      <w:i/>
      <w:iCs/>
      <w:color w:val="000000"/>
      <w:sz w:val="20"/>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711E"/>
    <w:rPr>
      <w:rFonts w:ascii="Times New Roman" w:eastAsia="Times New Roman" w:hAnsi="Times New Roman" w:cs="Times New Roman"/>
      <w:b/>
      <w:bCs/>
      <w:i/>
      <w:iCs/>
      <w:color w:val="000000"/>
      <w:sz w:val="20"/>
      <w:szCs w:val="24"/>
      <w:lang w:val="ru-RU"/>
    </w:rPr>
  </w:style>
  <w:style w:type="paragraph" w:styleId="ListParagraph">
    <w:name w:val="List Paragraph"/>
    <w:basedOn w:val="Normal"/>
    <w:uiPriority w:val="34"/>
    <w:qFormat/>
    <w:rsid w:val="008A711E"/>
    <w:pPr>
      <w:ind w:left="720"/>
      <w:contextualSpacing/>
    </w:pPr>
  </w:style>
  <w:style w:type="paragraph" w:styleId="Footer">
    <w:name w:val="footer"/>
    <w:basedOn w:val="Normal"/>
    <w:link w:val="FooterChar"/>
    <w:unhideWhenUsed/>
    <w:rsid w:val="008A711E"/>
    <w:pPr>
      <w:tabs>
        <w:tab w:val="center" w:pos="4677"/>
        <w:tab w:val="right" w:pos="9355"/>
      </w:tabs>
    </w:pPr>
  </w:style>
  <w:style w:type="character" w:customStyle="1" w:styleId="FooterChar">
    <w:name w:val="Footer Char"/>
    <w:basedOn w:val="DefaultParagraphFont"/>
    <w:link w:val="Footer"/>
    <w:rsid w:val="008A711E"/>
    <w:rPr>
      <w:rFonts w:ascii="Times New Roman" w:hAnsi="Times New Roman"/>
      <w:sz w:val="28"/>
      <w:lang w:val="lv-LV"/>
    </w:rPr>
  </w:style>
  <w:style w:type="character" w:customStyle="1" w:styleId="CommentTextChar">
    <w:name w:val="Comment Text Char"/>
    <w:link w:val="CommentText"/>
    <w:uiPriority w:val="99"/>
    <w:rsid w:val="008A711E"/>
    <w:rPr>
      <w:lang w:eastAsia="ru-RU"/>
    </w:rPr>
  </w:style>
  <w:style w:type="paragraph" w:styleId="CommentText">
    <w:name w:val="annotation text"/>
    <w:basedOn w:val="Normal"/>
    <w:link w:val="CommentTextChar"/>
    <w:uiPriority w:val="99"/>
    <w:rsid w:val="008A711E"/>
    <w:rPr>
      <w:rFonts w:asciiTheme="minorHAnsi" w:hAnsiTheme="minorHAnsi"/>
      <w:sz w:val="22"/>
      <w:lang w:val="en-US" w:eastAsia="ru-RU"/>
    </w:rPr>
  </w:style>
  <w:style w:type="character" w:customStyle="1" w:styleId="CommentTextChar1">
    <w:name w:val="Comment Text Char1"/>
    <w:basedOn w:val="DefaultParagraphFont"/>
    <w:uiPriority w:val="99"/>
    <w:semiHidden/>
    <w:rsid w:val="008A711E"/>
    <w:rPr>
      <w:rFonts w:ascii="Times New Roman" w:hAnsi="Times New Roman"/>
      <w:sz w:val="20"/>
      <w:szCs w:val="20"/>
      <w:lang w:val="lv-LV"/>
    </w:rPr>
  </w:style>
  <w:style w:type="character" w:styleId="Emphasis">
    <w:name w:val="Emphasis"/>
    <w:qFormat/>
    <w:rsid w:val="008A711E"/>
    <w:rPr>
      <w:i/>
      <w:iCs/>
    </w:rPr>
  </w:style>
  <w:style w:type="character" w:styleId="Hyperlink">
    <w:name w:val="Hyperlink"/>
    <w:rsid w:val="008A711E"/>
    <w:rPr>
      <w:color w:val="0000FF"/>
      <w:u w:val="single"/>
    </w:rPr>
  </w:style>
  <w:style w:type="character" w:styleId="CommentReference">
    <w:name w:val="annotation reference"/>
    <w:uiPriority w:val="99"/>
    <w:semiHidden/>
    <w:rsid w:val="008A711E"/>
    <w:rPr>
      <w:sz w:val="16"/>
      <w:szCs w:val="16"/>
    </w:rPr>
  </w:style>
  <w:style w:type="paragraph" w:styleId="NoSpacing">
    <w:name w:val="No Spacing"/>
    <w:uiPriority w:val="1"/>
    <w:qFormat/>
    <w:rsid w:val="008A711E"/>
    <w:pPr>
      <w:spacing w:after="0" w:line="240" w:lineRule="auto"/>
    </w:pPr>
    <w:rPr>
      <w:rFonts w:ascii="Calibri" w:eastAsia="Calibri" w:hAnsi="Calibri" w:cs="Times New Roman"/>
      <w:lang w:val="lv-LV"/>
    </w:rPr>
  </w:style>
  <w:style w:type="paragraph" w:styleId="BalloonText">
    <w:name w:val="Balloon Text"/>
    <w:basedOn w:val="Normal"/>
    <w:link w:val="BalloonTextChar"/>
    <w:uiPriority w:val="99"/>
    <w:semiHidden/>
    <w:unhideWhenUsed/>
    <w:rsid w:val="008A71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11E"/>
    <w:rPr>
      <w:rFonts w:ascii="Segoe UI" w:hAnsi="Segoe UI" w:cs="Segoe UI"/>
      <w:sz w:val="18"/>
      <w:szCs w:val="18"/>
      <w:lang w:val="lv-LV"/>
    </w:rPr>
  </w:style>
  <w:style w:type="paragraph" w:styleId="CommentSubject">
    <w:name w:val="annotation subject"/>
    <w:basedOn w:val="CommentText"/>
    <w:next w:val="CommentText"/>
    <w:link w:val="CommentSubjectChar"/>
    <w:uiPriority w:val="99"/>
    <w:semiHidden/>
    <w:unhideWhenUsed/>
    <w:rsid w:val="003F7908"/>
    <w:rPr>
      <w:rFonts w:ascii="Times New Roman" w:hAnsi="Times New Roman"/>
      <w:b/>
      <w:bCs/>
      <w:sz w:val="20"/>
      <w:szCs w:val="20"/>
      <w:lang w:val="lv-LV" w:eastAsia="en-US"/>
    </w:rPr>
  </w:style>
  <w:style w:type="character" w:customStyle="1" w:styleId="CommentSubjectChar">
    <w:name w:val="Comment Subject Char"/>
    <w:basedOn w:val="CommentTextChar"/>
    <w:link w:val="CommentSubject"/>
    <w:uiPriority w:val="99"/>
    <w:semiHidden/>
    <w:rsid w:val="003F7908"/>
    <w:rPr>
      <w:rFonts w:ascii="Times New Roman" w:hAnsi="Times New Roman"/>
      <w:b/>
      <w:bCs/>
      <w:sz w:val="20"/>
      <w:szCs w:val="20"/>
      <w:lang w:val="lv-LV" w:eastAsia="ru-RU"/>
    </w:rPr>
  </w:style>
  <w:style w:type="paragraph" w:styleId="Header">
    <w:name w:val="header"/>
    <w:basedOn w:val="Normal"/>
    <w:link w:val="HeaderChar"/>
    <w:uiPriority w:val="99"/>
    <w:unhideWhenUsed/>
    <w:rsid w:val="00B24929"/>
    <w:pPr>
      <w:tabs>
        <w:tab w:val="center" w:pos="4680"/>
        <w:tab w:val="right" w:pos="9360"/>
      </w:tabs>
    </w:pPr>
  </w:style>
  <w:style w:type="character" w:customStyle="1" w:styleId="HeaderChar">
    <w:name w:val="Header Char"/>
    <w:basedOn w:val="DefaultParagraphFont"/>
    <w:link w:val="Header"/>
    <w:uiPriority w:val="99"/>
    <w:rsid w:val="00B24929"/>
    <w:rPr>
      <w:rFonts w:ascii="Times New Roman" w:hAnsi="Times New Roman"/>
      <w:sz w:val="28"/>
      <w:lang w:val="lv-LV"/>
    </w:rPr>
  </w:style>
  <w:style w:type="paragraph" w:styleId="Revision">
    <w:name w:val="Revision"/>
    <w:hidden/>
    <w:uiPriority w:val="99"/>
    <w:semiHidden/>
    <w:rsid w:val="00EB4A7D"/>
    <w:pPr>
      <w:spacing w:after="0" w:line="240" w:lineRule="auto"/>
    </w:pPr>
    <w:rPr>
      <w:rFonts w:ascii="Times New Roman" w:hAnsi="Times New Roman"/>
      <w:sz w:val="28"/>
      <w:lang w:val="lv-LV"/>
    </w:rPr>
  </w:style>
  <w:style w:type="paragraph" w:styleId="Title">
    <w:name w:val="Title"/>
    <w:basedOn w:val="Normal"/>
    <w:link w:val="TitleChar"/>
    <w:qFormat/>
    <w:rsid w:val="000621A4"/>
    <w:pPr>
      <w:widowControl w:val="0"/>
      <w:jc w:val="center"/>
    </w:pPr>
    <w:rPr>
      <w:rFonts w:eastAsia="Times New Roman" w:cs="Times New Roman"/>
      <w:b/>
      <w:szCs w:val="20"/>
      <w:lang w:eastAsia="lv-LV"/>
    </w:rPr>
  </w:style>
  <w:style w:type="character" w:customStyle="1" w:styleId="TitleChar">
    <w:name w:val="Title Char"/>
    <w:basedOn w:val="DefaultParagraphFont"/>
    <w:link w:val="Title"/>
    <w:rsid w:val="000621A4"/>
    <w:rPr>
      <w:rFonts w:ascii="Times New Roman" w:eastAsia="Times New Roman" w:hAnsi="Times New Roman" w:cs="Times New Roman"/>
      <w:b/>
      <w:sz w:val="28"/>
      <w:szCs w:val="20"/>
      <w:lang w:val="lv-LV" w:eastAsia="lv-LV"/>
    </w:rPr>
  </w:style>
  <w:style w:type="character" w:customStyle="1" w:styleId="UnresolvedMention1">
    <w:name w:val="Unresolved Mention1"/>
    <w:basedOn w:val="DefaultParagraphFont"/>
    <w:uiPriority w:val="99"/>
    <w:semiHidden/>
    <w:unhideWhenUsed/>
    <w:rsid w:val="00851AA9"/>
    <w:rPr>
      <w:color w:val="605E5C"/>
      <w:shd w:val="clear" w:color="auto" w:fill="E1DFDD"/>
    </w:rPr>
  </w:style>
  <w:style w:type="character" w:styleId="FollowedHyperlink">
    <w:name w:val="FollowedHyperlink"/>
    <w:basedOn w:val="DefaultParagraphFont"/>
    <w:uiPriority w:val="99"/>
    <w:semiHidden/>
    <w:unhideWhenUsed/>
    <w:rsid w:val="006D7D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809258">
      <w:bodyDiv w:val="1"/>
      <w:marLeft w:val="0"/>
      <w:marRight w:val="0"/>
      <w:marTop w:val="0"/>
      <w:marBottom w:val="0"/>
      <w:divBdr>
        <w:top w:val="none" w:sz="0" w:space="0" w:color="auto"/>
        <w:left w:val="none" w:sz="0" w:space="0" w:color="auto"/>
        <w:bottom w:val="none" w:sz="0" w:space="0" w:color="auto"/>
        <w:right w:val="none" w:sz="0" w:space="0" w:color="auto"/>
      </w:divBdr>
      <w:divsChild>
        <w:div w:id="1632665488">
          <w:marLeft w:val="0"/>
          <w:marRight w:val="0"/>
          <w:marTop w:val="0"/>
          <w:marBottom w:val="0"/>
          <w:divBdr>
            <w:top w:val="none" w:sz="0" w:space="0" w:color="auto"/>
            <w:left w:val="none" w:sz="0" w:space="0" w:color="auto"/>
            <w:bottom w:val="none" w:sz="0" w:space="0" w:color="auto"/>
            <w:right w:val="none" w:sz="0" w:space="0" w:color="auto"/>
          </w:divBdr>
          <w:divsChild>
            <w:div w:id="1962419645">
              <w:marLeft w:val="0"/>
              <w:marRight w:val="0"/>
              <w:marTop w:val="0"/>
              <w:marBottom w:val="0"/>
              <w:divBdr>
                <w:top w:val="none" w:sz="0" w:space="0" w:color="auto"/>
                <w:left w:val="none" w:sz="0" w:space="0" w:color="auto"/>
                <w:bottom w:val="none" w:sz="0" w:space="0" w:color="auto"/>
                <w:right w:val="none" w:sz="0" w:space="0" w:color="auto"/>
              </w:divBdr>
              <w:divsChild>
                <w:div w:id="413010324">
                  <w:marLeft w:val="0"/>
                  <w:marRight w:val="0"/>
                  <w:marTop w:val="0"/>
                  <w:marBottom w:val="0"/>
                  <w:divBdr>
                    <w:top w:val="none" w:sz="0" w:space="0" w:color="auto"/>
                    <w:left w:val="none" w:sz="0" w:space="0" w:color="auto"/>
                    <w:bottom w:val="none" w:sz="0" w:space="0" w:color="auto"/>
                    <w:right w:val="none" w:sz="0" w:space="0" w:color="auto"/>
                  </w:divBdr>
                  <w:divsChild>
                    <w:div w:id="1857190544">
                      <w:marLeft w:val="0"/>
                      <w:marRight w:val="0"/>
                      <w:marTop w:val="0"/>
                      <w:marBottom w:val="0"/>
                      <w:divBdr>
                        <w:top w:val="none" w:sz="0" w:space="0" w:color="auto"/>
                        <w:left w:val="none" w:sz="0" w:space="0" w:color="auto"/>
                        <w:bottom w:val="none" w:sz="0" w:space="0" w:color="auto"/>
                        <w:right w:val="none" w:sz="0" w:space="0" w:color="auto"/>
                      </w:divBdr>
                      <w:divsChild>
                        <w:div w:id="332074536">
                          <w:marLeft w:val="0"/>
                          <w:marRight w:val="0"/>
                          <w:marTop w:val="0"/>
                          <w:marBottom w:val="0"/>
                          <w:divBdr>
                            <w:top w:val="none" w:sz="0" w:space="0" w:color="auto"/>
                            <w:left w:val="none" w:sz="0" w:space="0" w:color="auto"/>
                            <w:bottom w:val="none" w:sz="0" w:space="0" w:color="auto"/>
                            <w:right w:val="none" w:sz="0" w:space="0" w:color="auto"/>
                          </w:divBdr>
                          <w:divsChild>
                            <w:div w:id="62877096">
                              <w:marLeft w:val="0"/>
                              <w:marRight w:val="0"/>
                              <w:marTop w:val="0"/>
                              <w:marBottom w:val="0"/>
                              <w:divBdr>
                                <w:top w:val="none" w:sz="0" w:space="0" w:color="auto"/>
                                <w:left w:val="none" w:sz="0" w:space="0" w:color="auto"/>
                                <w:bottom w:val="none" w:sz="0" w:space="0" w:color="auto"/>
                                <w:right w:val="none" w:sz="0" w:space="0" w:color="auto"/>
                              </w:divBdr>
                              <w:divsChild>
                                <w:div w:id="1344895146">
                                  <w:marLeft w:val="0"/>
                                  <w:marRight w:val="0"/>
                                  <w:marTop w:val="0"/>
                                  <w:marBottom w:val="0"/>
                                  <w:divBdr>
                                    <w:top w:val="none" w:sz="0" w:space="0" w:color="auto"/>
                                    <w:left w:val="none" w:sz="0" w:space="0" w:color="auto"/>
                                    <w:bottom w:val="none" w:sz="0" w:space="0" w:color="auto"/>
                                    <w:right w:val="none" w:sz="0" w:space="0" w:color="auto"/>
                                  </w:divBdr>
                                  <w:divsChild>
                                    <w:div w:id="97720433">
                                      <w:marLeft w:val="0"/>
                                      <w:marRight w:val="0"/>
                                      <w:marTop w:val="0"/>
                                      <w:marBottom w:val="0"/>
                                      <w:divBdr>
                                        <w:top w:val="none" w:sz="0" w:space="0" w:color="auto"/>
                                        <w:left w:val="none" w:sz="0" w:space="0" w:color="auto"/>
                                        <w:bottom w:val="none" w:sz="0" w:space="0" w:color="auto"/>
                                        <w:right w:val="none" w:sz="0" w:space="0" w:color="auto"/>
                                      </w:divBdr>
                                    </w:div>
                                    <w:div w:id="9948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6049">
                              <w:marLeft w:val="0"/>
                              <w:marRight w:val="0"/>
                              <w:marTop w:val="0"/>
                              <w:marBottom w:val="0"/>
                              <w:divBdr>
                                <w:top w:val="none" w:sz="0" w:space="0" w:color="auto"/>
                                <w:left w:val="none" w:sz="0" w:space="0" w:color="auto"/>
                                <w:bottom w:val="none" w:sz="0" w:space="0" w:color="auto"/>
                                <w:right w:val="none" w:sz="0" w:space="0" w:color="auto"/>
                              </w:divBdr>
                              <w:divsChild>
                                <w:div w:id="2006130942">
                                  <w:marLeft w:val="0"/>
                                  <w:marRight w:val="0"/>
                                  <w:marTop w:val="0"/>
                                  <w:marBottom w:val="0"/>
                                  <w:divBdr>
                                    <w:top w:val="none" w:sz="0" w:space="0" w:color="auto"/>
                                    <w:left w:val="none" w:sz="0" w:space="0" w:color="auto"/>
                                    <w:bottom w:val="none" w:sz="0" w:space="0" w:color="auto"/>
                                    <w:right w:val="none" w:sz="0" w:space="0" w:color="auto"/>
                                  </w:divBdr>
                                </w:div>
                                <w:div w:id="443307240">
                                  <w:marLeft w:val="0"/>
                                  <w:marRight w:val="0"/>
                                  <w:marTop w:val="0"/>
                                  <w:marBottom w:val="0"/>
                                  <w:divBdr>
                                    <w:top w:val="none" w:sz="0" w:space="0" w:color="auto"/>
                                    <w:left w:val="none" w:sz="0" w:space="0" w:color="auto"/>
                                    <w:bottom w:val="none" w:sz="0" w:space="0" w:color="auto"/>
                                    <w:right w:val="none" w:sz="0" w:space="0" w:color="auto"/>
                                  </w:divBdr>
                                  <w:divsChild>
                                    <w:div w:id="684524558">
                                      <w:marLeft w:val="0"/>
                                      <w:marRight w:val="0"/>
                                      <w:marTop w:val="0"/>
                                      <w:marBottom w:val="0"/>
                                      <w:divBdr>
                                        <w:top w:val="none" w:sz="0" w:space="0" w:color="auto"/>
                                        <w:left w:val="none" w:sz="0" w:space="0" w:color="auto"/>
                                        <w:bottom w:val="none" w:sz="0" w:space="0" w:color="auto"/>
                                        <w:right w:val="none" w:sz="0" w:space="0" w:color="auto"/>
                                      </w:divBdr>
                                      <w:divsChild>
                                        <w:div w:id="1050154837">
                                          <w:marLeft w:val="0"/>
                                          <w:marRight w:val="0"/>
                                          <w:marTop w:val="0"/>
                                          <w:marBottom w:val="0"/>
                                          <w:divBdr>
                                            <w:top w:val="none" w:sz="0" w:space="0" w:color="auto"/>
                                            <w:left w:val="none" w:sz="0" w:space="0" w:color="auto"/>
                                            <w:bottom w:val="none" w:sz="0" w:space="0" w:color="auto"/>
                                            <w:right w:val="none" w:sz="0" w:space="0" w:color="auto"/>
                                          </w:divBdr>
                                        </w:div>
                                        <w:div w:id="5418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81671-5C50-47BF-8E48-67E8B035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24633</Words>
  <Characters>14042</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Noteikumi par pavadzīmes aizpildīšanas kārtību dzelzceļa kravu pārvadājumos</vt:lpstr>
    </vt:vector>
  </TitlesOfParts>
  <Company>VAS "LDz"</Company>
  <LinksUpToDate>false</LinksUpToDate>
  <CharactersWithSpaces>38598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pavadzīmes aizpildīšanas kārtību dzelzceļa kravu pārvadājumos</dc:title>
  <dc:creator>Kristīne Grīnvalde</dc:creator>
  <dc:description>kristine.grinnvalde@sam.gov.lv
t.67028373</dc:description>
  <cp:lastModifiedBy>Jekaterina Borovika</cp:lastModifiedBy>
  <cp:revision>2</cp:revision>
  <cp:lastPrinted>2019-10-09T12:59:00Z</cp:lastPrinted>
  <dcterms:created xsi:type="dcterms:W3CDTF">2019-12-03T15:05:00Z</dcterms:created>
  <dcterms:modified xsi:type="dcterms:W3CDTF">2019-12-03T15:05:00Z</dcterms:modified>
</cp:coreProperties>
</file>