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F5E6A" w:rsidR="000F5E6A" w:rsidP="000F5E6A" w:rsidRDefault="000F5E6A" w14:paraId="5AD42FEC" w14:textId="77777777">
      <w:pPr>
        <w:jc w:val="right"/>
        <w:rPr>
          <w:i/>
        </w:rPr>
      </w:pPr>
      <w:r w:rsidRPr="000F5E6A">
        <w:rPr>
          <w:i/>
        </w:rPr>
        <w:t>Projekts</w:t>
      </w:r>
    </w:p>
    <w:p w:rsidRPr="000F5E6A" w:rsidR="000F5E6A" w:rsidP="000F5E6A" w:rsidRDefault="000F5E6A" w14:paraId="193F6331" w14:textId="77777777">
      <w:pPr>
        <w:pStyle w:val="Header"/>
        <w:jc w:val="right"/>
        <w:rPr>
          <w:bCs/>
        </w:rPr>
      </w:pPr>
    </w:p>
    <w:p w:rsidRPr="000F5E6A" w:rsidR="000F5E6A" w:rsidP="000F5E6A" w:rsidRDefault="000F5E6A" w14:paraId="2FCD008E" w14:textId="77777777">
      <w:pPr>
        <w:pStyle w:val="Header"/>
        <w:jc w:val="center"/>
        <w:outlineLvl w:val="0"/>
      </w:pPr>
      <w:r w:rsidRPr="000F5E6A">
        <w:rPr>
          <w:bCs/>
        </w:rPr>
        <w:t>MINISTRU KABINETA SĒDES PROTOKOLLĒMUMS</w:t>
      </w:r>
    </w:p>
    <w:p w:rsidRPr="000F5E6A" w:rsidR="000F5E6A" w:rsidP="000F5E6A" w:rsidRDefault="000F5E6A" w14:paraId="669B1270" w14:textId="77777777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Pr="000F5E6A" w:rsidR="000F5E6A" w:rsidTr="000F5E6A" w14:paraId="3DE531E3" w14:textId="77777777">
        <w:trPr>
          <w:cantSplit/>
        </w:trPr>
        <w:tc>
          <w:tcPr>
            <w:tcW w:w="3967" w:type="dxa"/>
            <w:hideMark/>
          </w:tcPr>
          <w:p w:rsidRPr="000F5E6A" w:rsidR="000F5E6A" w:rsidRDefault="000F5E6A" w14:paraId="661F3E22" w14:textId="77777777">
            <w:pPr>
              <w:spacing w:line="276" w:lineRule="auto"/>
            </w:pPr>
            <w:r w:rsidRPr="000F5E6A">
              <w:t>Rīgā</w:t>
            </w:r>
          </w:p>
        </w:tc>
        <w:tc>
          <w:tcPr>
            <w:tcW w:w="886" w:type="dxa"/>
            <w:hideMark/>
          </w:tcPr>
          <w:p w:rsidRPr="000F5E6A" w:rsidR="000F5E6A" w:rsidRDefault="000F5E6A" w14:paraId="579F8A52" w14:textId="77777777">
            <w:pPr>
              <w:spacing w:line="276" w:lineRule="auto"/>
            </w:pPr>
            <w:r w:rsidRPr="000F5E6A">
              <w:t>Nr.</w:t>
            </w:r>
          </w:p>
        </w:tc>
        <w:tc>
          <w:tcPr>
            <w:tcW w:w="4077" w:type="dxa"/>
            <w:hideMark/>
          </w:tcPr>
          <w:p w:rsidRPr="000F5E6A" w:rsidR="000F5E6A" w:rsidRDefault="000F5E6A" w14:paraId="1E8A622E" w14:textId="77777777">
            <w:pPr>
              <w:spacing w:line="276" w:lineRule="auto"/>
              <w:jc w:val="right"/>
            </w:pPr>
            <w:r w:rsidRPr="000F5E6A">
              <w:t xml:space="preserve">  201</w:t>
            </w:r>
            <w:r>
              <w:t>9</w:t>
            </w:r>
            <w:r w:rsidRPr="000F5E6A">
              <w:t xml:space="preserve">. gada __. ___________   </w:t>
            </w:r>
          </w:p>
        </w:tc>
      </w:tr>
    </w:tbl>
    <w:p w:rsidRPr="000F5E6A" w:rsidR="000F5E6A" w:rsidP="000F5E6A" w:rsidRDefault="000F5E6A" w14:paraId="1CB7ADA1" w14:textId="77777777">
      <w:pPr>
        <w:tabs>
          <w:tab w:val="left" w:pos="6804"/>
        </w:tabs>
      </w:pPr>
    </w:p>
    <w:p w:rsidRPr="000F5E6A" w:rsidR="000F5E6A" w:rsidP="000F5E6A" w:rsidRDefault="000F5E6A" w14:paraId="4D8CBD00" w14:textId="77777777">
      <w:pPr>
        <w:jc w:val="center"/>
        <w:rPr>
          <w:b/>
        </w:rPr>
      </w:pPr>
      <w:r w:rsidRPr="000F5E6A">
        <w:rPr>
          <w:b/>
        </w:rPr>
        <w:t>.§</w:t>
      </w:r>
    </w:p>
    <w:p w:rsidRPr="000F5E6A" w:rsidR="00653401" w:rsidP="00211A10" w:rsidRDefault="00653401" w14:paraId="23203A69" w14:textId="3B11C711">
      <w:pPr>
        <w:pStyle w:val="Header"/>
        <w:tabs>
          <w:tab w:val="clear" w:pos="4320"/>
          <w:tab w:val="clear" w:pos="8640"/>
        </w:tabs>
      </w:pPr>
      <w:r w:rsidRPr="000F5E6A">
        <w:rPr>
          <w:lang w:val="lv-LV"/>
        </w:rPr>
        <w:tab/>
      </w:r>
    </w:p>
    <w:p w:rsidRPr="00EC6D4C" w:rsidR="00785A85" w:rsidP="00503015" w:rsidRDefault="00653401" w14:paraId="266D9FD1" w14:textId="2A0CD56A">
      <w:pPr>
        <w:pStyle w:val="BodyText"/>
        <w:rPr>
          <w:bCs/>
          <w:szCs w:val="24"/>
        </w:rPr>
      </w:pPr>
      <w:r w:rsidRPr="000F5E6A">
        <w:rPr>
          <w:szCs w:val="24"/>
        </w:rPr>
        <w:t xml:space="preserve">Informatīvais </w:t>
      </w:r>
      <w:r w:rsidRPr="00EC6D4C">
        <w:rPr>
          <w:szCs w:val="24"/>
        </w:rPr>
        <w:t>ziņojums</w:t>
      </w:r>
      <w:r w:rsidRPr="00EC6D4C" w:rsidR="00D704FC">
        <w:rPr>
          <w:szCs w:val="24"/>
        </w:rPr>
        <w:t xml:space="preserve"> </w:t>
      </w:r>
      <w:r w:rsidRPr="00EC6D4C" w:rsidR="000F5E6A">
        <w:rPr>
          <w:szCs w:val="24"/>
        </w:rPr>
        <w:t>“</w:t>
      </w:r>
      <w:r w:rsidRPr="00464934" w:rsidR="001573D9">
        <w:rPr>
          <w:szCs w:val="24"/>
        </w:rPr>
        <w:t xml:space="preserve">Par </w:t>
      </w:r>
      <w:r w:rsidR="00964767">
        <w:rPr>
          <w:szCs w:val="24"/>
        </w:rPr>
        <w:t>p</w:t>
      </w:r>
      <w:r w:rsidR="001573D9">
        <w:rPr>
          <w:szCs w:val="24"/>
        </w:rPr>
        <w:t xml:space="preserve">ievienotās </w:t>
      </w:r>
      <w:r w:rsidRPr="00464934" w:rsidR="001573D9">
        <w:rPr>
          <w:szCs w:val="24"/>
        </w:rPr>
        <w:t>vērtības nodokļa finansējumu Latvijas aktivitāšu īstenošanai</w:t>
      </w:r>
      <w:r w:rsidR="001573D9">
        <w:rPr>
          <w:szCs w:val="24"/>
        </w:rPr>
        <w:t xml:space="preserve"> Rail Baltica projektā</w:t>
      </w:r>
      <w:r w:rsidRPr="00EC6D4C" w:rsidR="000F5E6A">
        <w:rPr>
          <w:szCs w:val="24"/>
        </w:rPr>
        <w:t>”</w:t>
      </w:r>
    </w:p>
    <w:p w:rsidRPr="00785A85" w:rsidR="00653401" w:rsidP="00657857" w:rsidRDefault="006F47C7" w14:paraId="5698EE50" w14:textId="77777777">
      <w:pPr>
        <w:pStyle w:val="BodyText"/>
        <w:rPr>
          <w:b w:val="0"/>
          <w:bCs/>
          <w:szCs w:val="24"/>
        </w:rPr>
      </w:pPr>
      <w:r w:rsidRPr="00785A85">
        <w:rPr>
          <w:bCs/>
          <w:szCs w:val="24"/>
        </w:rPr>
        <w:t>________________________________________________________________</w:t>
      </w:r>
    </w:p>
    <w:p w:rsidRPr="00785A85" w:rsidR="006F47C7" w:rsidP="00653401" w:rsidRDefault="006F47C7" w14:paraId="43FB67A7" w14:textId="77777777">
      <w:pPr>
        <w:pStyle w:val="BodyText"/>
        <w:jc w:val="both"/>
        <w:rPr>
          <w:b w:val="0"/>
          <w:bCs/>
          <w:szCs w:val="24"/>
        </w:rPr>
      </w:pPr>
    </w:p>
    <w:p w:rsidR="007B5844" w:rsidP="003E19DD" w:rsidRDefault="007B5844" w14:paraId="78CB81FB" w14:textId="41DA0445">
      <w:pPr>
        <w:tabs>
          <w:tab w:val="center" w:pos="851"/>
        </w:tabs>
        <w:jc w:val="both"/>
        <w:rPr>
          <w:rFonts w:eastAsia="ヒラギノ角ゴ Pro W3"/>
          <w:kern w:val="3"/>
          <w:lang w:eastAsia="ar-SA"/>
        </w:rPr>
      </w:pPr>
      <w:r>
        <w:rPr>
          <w:bCs/>
        </w:rPr>
        <w:t xml:space="preserve">1. </w:t>
      </w:r>
      <w:r>
        <w:rPr>
          <w:rFonts w:eastAsia="ヒラギノ角ゴ Pro W3"/>
          <w:kern w:val="3"/>
          <w:lang w:eastAsia="ar-SA"/>
        </w:rPr>
        <w:t>Pieņemt zināšanai satiksmes ministra iesniegto informatīvo ziņojumu.</w:t>
      </w:r>
    </w:p>
    <w:p w:rsidR="00D43FEB" w:rsidP="003E19DD" w:rsidRDefault="00D43FEB" w14:paraId="07EC7283" w14:textId="77777777">
      <w:pPr>
        <w:pStyle w:val="BodyText"/>
        <w:jc w:val="both"/>
        <w:rPr>
          <w:b w:val="0"/>
          <w:szCs w:val="24"/>
        </w:rPr>
      </w:pPr>
    </w:p>
    <w:p w:rsidR="00A90AA9" w:rsidP="003E19DD" w:rsidRDefault="007B5844" w14:paraId="6E4292F5" w14:textId="1FB7D838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3149E0">
        <w:rPr>
          <w:b w:val="0"/>
          <w:szCs w:val="24"/>
        </w:rPr>
        <w:t>Atbalstīt Satiksmes ministrij</w:t>
      </w:r>
      <w:r w:rsidR="00DB3B4E">
        <w:rPr>
          <w:b w:val="0"/>
          <w:szCs w:val="24"/>
        </w:rPr>
        <w:t>as priekšlikumu</w:t>
      </w:r>
      <w:r w:rsidR="003149E0">
        <w:rPr>
          <w:b w:val="0"/>
          <w:szCs w:val="24"/>
        </w:rPr>
        <w:t xml:space="preserve"> veikt Rail Baltica projekta Latvijas aktivitāšu pievienotās vērtības nodokļa apmaksu</w:t>
      </w:r>
      <w:r w:rsidR="000A2BE8">
        <w:rPr>
          <w:b w:val="0"/>
          <w:szCs w:val="24"/>
        </w:rPr>
        <w:t xml:space="preserve"> par 2019. gadu 1</w:t>
      </w:r>
      <w:r w:rsidR="004D296A">
        <w:rPr>
          <w:b w:val="0"/>
          <w:szCs w:val="24"/>
        </w:rPr>
        <w:t> </w:t>
      </w:r>
      <w:r w:rsidR="000A2BE8">
        <w:rPr>
          <w:b w:val="0"/>
          <w:szCs w:val="24"/>
        </w:rPr>
        <w:t>776 971 EUR apmērā</w:t>
      </w:r>
      <w:r w:rsidR="003149E0">
        <w:rPr>
          <w:b w:val="0"/>
          <w:szCs w:val="24"/>
        </w:rPr>
        <w:t xml:space="preserve">, ievērojot informatīvajā ziņojumā sniegto informāciju, ka pievienotās vērtības nodokļa maksājumi Rail Baltica projekta Latvijas aktivitāšu īstenošanai no 2019. gada 1. janvāra tiek segti no valsts budžeta. </w:t>
      </w:r>
    </w:p>
    <w:p w:rsidR="00A90AA9" w:rsidP="003E19DD" w:rsidRDefault="00A90AA9" w14:paraId="004383B3" w14:textId="1F136769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1E1E98" w:rsidP="003E19DD" w:rsidRDefault="00D22772" w14:paraId="33B69FA0" w14:textId="13E6ACC0">
      <w:pPr>
        <w:jc w:val="both"/>
      </w:pPr>
      <w:r>
        <w:t>3</w:t>
      </w:r>
      <w:r w:rsidR="007B5844">
        <w:t xml:space="preserve">. </w:t>
      </w:r>
      <w:r w:rsidR="00274922">
        <w:t xml:space="preserve">Latvijas aktivitāšu </w:t>
      </w:r>
      <w:r w:rsidR="000F16A2">
        <w:t xml:space="preserve">pievienotās vērtības nodokļa </w:t>
      </w:r>
      <w:r w:rsidR="001E1E98">
        <w:t>maksājumu summa</w:t>
      </w:r>
      <w:r w:rsidR="002464DC">
        <w:t>s nodrošināšanai</w:t>
      </w:r>
      <w:r>
        <w:t xml:space="preserve"> </w:t>
      </w:r>
      <w:r w:rsidR="001E1E98">
        <w:t>2020</w:t>
      </w:r>
      <w:r w:rsidR="00DB3B4E">
        <w:t>.</w:t>
      </w:r>
      <w:r w:rsidR="001E1E98">
        <w:t xml:space="preserve">gadā </w:t>
      </w:r>
      <w:r w:rsidR="00DB3B4E">
        <w:t xml:space="preserve">un turpmāk </w:t>
      </w:r>
      <w:r w:rsidR="00503FBD">
        <w:t xml:space="preserve">Rail Baltica </w:t>
      </w:r>
      <w:r w:rsidR="00DB3B4E">
        <w:t xml:space="preserve">projekta </w:t>
      </w:r>
      <w:r w:rsidR="00503FBD">
        <w:t xml:space="preserve">ietvaros noslēgto līgumu </w:t>
      </w:r>
      <w:r w:rsidR="00DB3B4E">
        <w:t>īstenošana</w:t>
      </w:r>
      <w:r w:rsidR="00503FBD">
        <w:t>s</w:t>
      </w:r>
      <w:r w:rsidR="00DB3B4E">
        <w:t xml:space="preserve"> laikā </w:t>
      </w:r>
      <w:r w:rsidR="00476CE5">
        <w:t>Satiksmes ministrija</w:t>
      </w:r>
      <w:r w:rsidRPr="00DB3B4E" w:rsidR="00DB3B4E">
        <w:t xml:space="preserve"> </w:t>
      </w:r>
      <w:r w:rsidR="00503FBD">
        <w:t xml:space="preserve">nepieciešamības gadījumā </w:t>
      </w:r>
      <w:r w:rsidRPr="00DB3B4E" w:rsidR="00DB3B4E">
        <w:t>normatīvajos aktos noteiktā kārtībā</w:t>
      </w:r>
      <w:r w:rsidR="00476CE5">
        <w:t xml:space="preserve"> </w:t>
      </w:r>
      <w:r w:rsidRPr="00DB3B4E" w:rsidR="00DB3B4E">
        <w:t>iesnieg</w:t>
      </w:r>
      <w:r w:rsidR="00E7498B">
        <w:t>t</w:t>
      </w:r>
      <w:r w:rsidRPr="00DB3B4E" w:rsidR="00DB3B4E">
        <w:t xml:space="preserve"> Finanšu ministrijā valsts budžeta līdzekļu </w:t>
      </w:r>
      <w:r w:rsidR="00476CE5">
        <w:t>pārdales pieprasījum</w:t>
      </w:r>
      <w:r w:rsidR="00DB3B4E">
        <w:t>u</w:t>
      </w:r>
      <w:r w:rsidR="00476CE5">
        <w:t xml:space="preserve"> no </w:t>
      </w:r>
      <w:r w:rsidR="00DB3B4E">
        <w:t>74.resora “</w:t>
      </w:r>
      <w:r w:rsidRPr="00DB3B4E" w:rsidR="00DB3B4E">
        <w:t>Gadskārtējā valsts budžeta izpildes procesā pārdalāmais finansējums</w:t>
      </w:r>
      <w:r w:rsidR="00DB3B4E">
        <w:t xml:space="preserve">” budžeta programmas </w:t>
      </w:r>
      <w:r w:rsidR="00476CE5">
        <w:t xml:space="preserve">80.00.00 “Nesadalītais finansējums ES politiku instrumentu un pārējās ārvalstu finanšu palīdzības līdzfinansēto projektu un pasākumu īstenošanai” </w:t>
      </w:r>
      <w:r w:rsidR="00503FBD">
        <w:t>uz Satiksmes ministrijas budžeta apakšprogrammu 60.07.00 “</w:t>
      </w:r>
      <w:r w:rsidRPr="00503FBD" w:rsidR="00503FBD">
        <w:t>Eiropas transporta infrastruktūras projekti (Rail Baltica)</w:t>
      </w:r>
      <w:r w:rsidR="00503FBD">
        <w:t>”</w:t>
      </w:r>
      <w:r w:rsidRPr="00503FBD" w:rsidR="00503FBD">
        <w:t xml:space="preserve"> </w:t>
      </w:r>
      <w:r w:rsidR="00476CE5">
        <w:t>atbilstoš</w:t>
      </w:r>
      <w:r w:rsidR="004326E9">
        <w:t>i</w:t>
      </w:r>
      <w:r w:rsidR="00476CE5">
        <w:t xml:space="preserve"> projekta ieviešanas gaitai</w:t>
      </w:r>
      <w:r w:rsidR="001E1E98">
        <w:t>.</w:t>
      </w:r>
    </w:p>
    <w:p w:rsidR="005E53A4" w:rsidP="003E19DD" w:rsidRDefault="005E53A4" w14:paraId="72967F50" w14:textId="129F0B5D">
      <w:pPr>
        <w:jc w:val="both"/>
      </w:pPr>
    </w:p>
    <w:p w:rsidR="00F16932" w:rsidP="008936DD" w:rsidRDefault="00F16932" w14:paraId="5815F463" w14:textId="5D4D5095"/>
    <w:p w:rsidR="008A644F" w:rsidP="008A644F" w:rsidRDefault="008A644F" w14:paraId="5CBE32AB" w14:textId="77777777">
      <w:pPr>
        <w:pStyle w:val="BodyText"/>
        <w:jc w:val="both"/>
      </w:pPr>
    </w:p>
    <w:p w:rsidRPr="00785A85" w:rsidR="008A644F" w:rsidP="008A644F" w:rsidRDefault="008A644F" w14:paraId="07AABFFD" w14:textId="77777777">
      <w:pPr>
        <w:tabs>
          <w:tab w:val="left" w:pos="7088"/>
        </w:tabs>
        <w:ind w:left="851"/>
      </w:pPr>
      <w:r w:rsidRPr="00785A85">
        <w:t>Ministru prezidents</w:t>
      </w:r>
      <w:r w:rsidRPr="00785A85">
        <w:tab/>
        <w:t xml:space="preserve">A.K. Kariņš </w:t>
      </w:r>
    </w:p>
    <w:p w:rsidR="008A644F" w:rsidP="008A644F" w:rsidRDefault="008A644F" w14:paraId="3C93F5AC" w14:textId="77777777">
      <w:pPr>
        <w:tabs>
          <w:tab w:val="left" w:pos="7088"/>
        </w:tabs>
        <w:ind w:left="851"/>
      </w:pPr>
    </w:p>
    <w:p w:rsidRPr="00785A85" w:rsidR="008A644F" w:rsidP="008A644F" w:rsidRDefault="008A644F" w14:paraId="13449A22" w14:textId="258F572D">
      <w:pPr>
        <w:tabs>
          <w:tab w:val="left" w:pos="7088"/>
        </w:tabs>
        <w:ind w:left="851"/>
      </w:pPr>
      <w:r>
        <w:t>Valsts kancelejas direktors</w:t>
      </w:r>
      <w:r>
        <w:tab/>
        <w:t>J.</w:t>
      </w:r>
      <w:r>
        <w:t xml:space="preserve"> </w:t>
      </w:r>
      <w:proofErr w:type="spellStart"/>
      <w:r>
        <w:t>Citskovskis</w:t>
      </w:r>
      <w:proofErr w:type="spellEnd"/>
    </w:p>
    <w:p w:rsidR="008A644F" w:rsidP="008A644F" w:rsidRDefault="008A644F" w14:paraId="49D9CB3D" w14:textId="77777777">
      <w:pPr>
        <w:tabs>
          <w:tab w:val="left" w:pos="7088"/>
        </w:tabs>
        <w:ind w:left="851"/>
        <w:rPr>
          <w:lang w:val="cs-CZ"/>
        </w:rPr>
      </w:pPr>
    </w:p>
    <w:p w:rsidRPr="00785A85" w:rsidR="008A644F" w:rsidP="008A644F" w:rsidRDefault="008A644F" w14:paraId="4356C88A" w14:textId="77777777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Iesniedzējs:</w:t>
      </w:r>
    </w:p>
    <w:p w:rsidRPr="00785A85" w:rsidR="008A644F" w:rsidP="008A644F" w:rsidRDefault="008A644F" w14:paraId="735826C1" w14:textId="77777777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Satiksmes ministrs</w:t>
      </w:r>
      <w:r w:rsidRPr="00785A85">
        <w:rPr>
          <w:lang w:val="cs-CZ"/>
        </w:rPr>
        <w:tab/>
        <w:t xml:space="preserve">T. Linkaits </w:t>
      </w:r>
    </w:p>
    <w:p w:rsidRPr="00785A85" w:rsidR="008A644F" w:rsidP="008A644F" w:rsidRDefault="008A644F" w14:paraId="17D3A50A" w14:textId="77777777">
      <w:pPr>
        <w:tabs>
          <w:tab w:val="left" w:pos="7088"/>
        </w:tabs>
        <w:ind w:left="851"/>
        <w:rPr>
          <w:lang w:val="cs-CZ"/>
        </w:rPr>
      </w:pPr>
    </w:p>
    <w:p w:rsidR="008A644F" w:rsidP="008A644F" w:rsidRDefault="008A644F" w14:paraId="2D6F2BE7" w14:textId="77777777">
      <w:pPr>
        <w:tabs>
          <w:tab w:val="left" w:pos="7088"/>
        </w:tabs>
        <w:ind w:left="851"/>
        <w:rPr>
          <w:lang w:val="cs-CZ"/>
        </w:rPr>
      </w:pPr>
    </w:p>
    <w:p w:rsidRPr="00785A85" w:rsidR="008A644F" w:rsidP="008A644F" w:rsidRDefault="008A644F" w14:paraId="1CF40A65" w14:textId="77777777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Vīza:</w:t>
      </w:r>
    </w:p>
    <w:p w:rsidR="008A644F" w:rsidP="008A644F" w:rsidRDefault="008A644F" w14:paraId="593F977C" w14:textId="77777777">
      <w:pPr>
        <w:tabs>
          <w:tab w:val="left" w:pos="7088"/>
        </w:tabs>
        <w:ind w:left="851"/>
        <w:rPr>
          <w:sz w:val="28"/>
          <w:szCs w:val="28"/>
        </w:rPr>
      </w:pPr>
      <w:r w:rsidRPr="00785A85">
        <w:rPr>
          <w:lang w:val="cs-CZ"/>
        </w:rPr>
        <w:t>Valsts sekretāra p.i.</w:t>
      </w:r>
      <w:r w:rsidRPr="00785A85">
        <w:rPr>
          <w:lang w:val="cs-CZ"/>
        </w:rPr>
        <w:tab/>
        <w:t>Dž. Innusa</w:t>
      </w:r>
      <w:r w:rsidRPr="003A33CC">
        <w:rPr>
          <w:sz w:val="28"/>
          <w:szCs w:val="28"/>
        </w:rPr>
        <w:tab/>
        <w:t xml:space="preserve">  </w:t>
      </w:r>
    </w:p>
    <w:p w:rsidR="00266FD2" w:rsidP="008A644F" w:rsidRDefault="00266FD2" w14:paraId="154BD31B" w14:textId="56D77198">
      <w:pPr>
        <w:pStyle w:val="BodyText"/>
        <w:jc w:val="both"/>
        <w:rPr>
          <w:sz w:val="28"/>
          <w:szCs w:val="28"/>
        </w:rPr>
      </w:pPr>
    </w:p>
    <w:p w:rsidR="008A644F" w:rsidP="008A644F" w:rsidRDefault="008A644F" w14:paraId="222DC54A" w14:textId="50F65F08">
      <w:pPr>
        <w:pStyle w:val="BodyText"/>
        <w:jc w:val="both"/>
        <w:rPr>
          <w:sz w:val="28"/>
          <w:szCs w:val="28"/>
        </w:rPr>
      </w:pPr>
    </w:p>
    <w:p w:rsidR="008A644F" w:rsidP="008A644F" w:rsidRDefault="008A644F" w14:paraId="16A883C2" w14:textId="59D378C0">
      <w:pPr>
        <w:pStyle w:val="BodyText"/>
        <w:jc w:val="both"/>
        <w:rPr>
          <w:sz w:val="28"/>
          <w:szCs w:val="28"/>
        </w:rPr>
      </w:pPr>
      <w:bookmarkStart w:name="_GoBack" w:id="0"/>
      <w:bookmarkEnd w:id="0"/>
    </w:p>
    <w:p w:rsidR="008A644F" w:rsidP="008A644F" w:rsidRDefault="008A644F" w14:paraId="20CC3E56" w14:textId="568021E3">
      <w:pPr>
        <w:pStyle w:val="BodyText"/>
        <w:jc w:val="both"/>
        <w:rPr>
          <w:sz w:val="28"/>
          <w:szCs w:val="28"/>
        </w:rPr>
      </w:pPr>
    </w:p>
    <w:p w:rsidRPr="00EA033F" w:rsidR="008A644F" w:rsidP="008A644F" w:rsidRDefault="008A644F" w14:paraId="46D3D561" w14:textId="77777777">
      <w:pPr>
        <w:tabs>
          <w:tab w:val="left" w:pos="7088"/>
        </w:tabs>
        <w:rPr>
          <w:sz w:val="20"/>
          <w:szCs w:val="20"/>
        </w:rPr>
      </w:pPr>
      <w:r w:rsidRPr="00EA033F">
        <w:rPr>
          <w:sz w:val="20"/>
          <w:szCs w:val="20"/>
        </w:rPr>
        <w:t xml:space="preserve">O.Bērziņa 67028083  </w:t>
      </w:r>
    </w:p>
    <w:p w:rsidR="008A644F" w:rsidP="008A644F" w:rsidRDefault="008A644F" w14:paraId="47ADB3E5" w14:textId="77777777">
      <w:pPr>
        <w:tabs>
          <w:tab w:val="left" w:pos="7088"/>
        </w:tabs>
        <w:rPr>
          <w:sz w:val="20"/>
          <w:szCs w:val="20"/>
        </w:rPr>
      </w:pPr>
      <w:hyperlink w:history="1" r:id="rId8">
        <w:r w:rsidRPr="007E47A5">
          <w:rPr>
            <w:rStyle w:val="Hyperlink"/>
            <w:sz w:val="20"/>
            <w:szCs w:val="20"/>
          </w:rPr>
          <w:t>Olita.Berzina@sam.gov.lv</w:t>
        </w:r>
      </w:hyperlink>
    </w:p>
    <w:p w:rsidRPr="003A33CC" w:rsidR="008A644F" w:rsidP="008A644F" w:rsidRDefault="008A644F" w14:paraId="0CA0E798" w14:textId="77777777">
      <w:pPr>
        <w:pStyle w:val="BodyText"/>
        <w:jc w:val="both"/>
        <w:rPr>
          <w:sz w:val="28"/>
          <w:szCs w:val="28"/>
        </w:rPr>
      </w:pPr>
    </w:p>
    <w:sectPr w:rsidRPr="003A33CC" w:rsidR="008A644F" w:rsidSect="003A33C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F1A5" w14:textId="77777777" w:rsidR="00453332" w:rsidRDefault="00453332">
      <w:r>
        <w:separator/>
      </w:r>
    </w:p>
  </w:endnote>
  <w:endnote w:type="continuationSeparator" w:id="0">
    <w:p w14:paraId="371B4821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BAD1" w14:textId="71B2328B" w:rsidR="00781303" w:rsidRPr="000A13B9" w:rsidRDefault="000A13B9" w:rsidP="00564083">
    <w:pPr>
      <w:pStyle w:val="Footer"/>
      <w:jc w:val="both"/>
      <w:rPr>
        <w:sz w:val="20"/>
        <w:szCs w:val="20"/>
      </w:rPr>
    </w:pPr>
    <w:r w:rsidRPr="000A13B9">
      <w:rPr>
        <w:sz w:val="20"/>
        <w:szCs w:val="20"/>
      </w:rPr>
      <w:t>SMprot_061219_EDzLPVN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D6C6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53582D24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942B" w14:textId="77777777" w:rsidR="00453332" w:rsidRDefault="00453332">
      <w:r>
        <w:separator/>
      </w:r>
    </w:p>
  </w:footnote>
  <w:footnote w:type="continuationSeparator" w:id="0">
    <w:p w14:paraId="0270A3C4" w14:textId="77777777" w:rsidR="00453332" w:rsidRDefault="0045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 w14:paraId="689B330E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 w14:paraId="25027CED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 w14:paraId="0C9DCC96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208315E"/>
    <w:multiLevelType w:val="multilevel"/>
    <w:tmpl w:val="769C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6AB3290"/>
    <w:multiLevelType w:val="hybridMultilevel"/>
    <w:tmpl w:val="CC00D7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4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67B37CEE"/>
    <w:multiLevelType w:val="multilevel"/>
    <w:tmpl w:val="36327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106541E"/>
    <w:multiLevelType w:val="hybridMultilevel"/>
    <w:tmpl w:val="CD70D1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19F2705"/>
    <w:multiLevelType w:val="hybridMultilevel"/>
    <w:tmpl w:val="E3501D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9"/>
  </w:num>
  <w:num w:numId="4">
    <w:abstractNumId w:val="2"/>
  </w:num>
  <w:num w:numId="5">
    <w:abstractNumId w:val="33"/>
  </w:num>
  <w:num w:numId="6">
    <w:abstractNumId w:val="32"/>
  </w:num>
  <w:num w:numId="7">
    <w:abstractNumId w:val="27"/>
  </w:num>
  <w:num w:numId="8">
    <w:abstractNumId w:val="7"/>
  </w:num>
  <w:num w:numId="9">
    <w:abstractNumId w:val="1"/>
  </w:num>
  <w:num w:numId="10">
    <w:abstractNumId w:val="24"/>
  </w:num>
  <w:num w:numId="11">
    <w:abstractNumId w:val="13"/>
  </w:num>
  <w:num w:numId="12">
    <w:abstractNumId w:val="23"/>
  </w:num>
  <w:num w:numId="13">
    <w:abstractNumId w:val="16"/>
  </w:num>
  <w:num w:numId="14">
    <w:abstractNumId w:val="4"/>
  </w:num>
  <w:num w:numId="15">
    <w:abstractNumId w:val="31"/>
  </w:num>
  <w:num w:numId="16">
    <w:abstractNumId w:val="35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6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3C70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09"/>
    <w:rsid w:val="00085FDB"/>
    <w:rsid w:val="0008609B"/>
    <w:rsid w:val="000915FC"/>
    <w:rsid w:val="000924E2"/>
    <w:rsid w:val="0009279D"/>
    <w:rsid w:val="000930D1"/>
    <w:rsid w:val="00094041"/>
    <w:rsid w:val="000942F9"/>
    <w:rsid w:val="0009565A"/>
    <w:rsid w:val="00095837"/>
    <w:rsid w:val="000959BC"/>
    <w:rsid w:val="00097202"/>
    <w:rsid w:val="00097212"/>
    <w:rsid w:val="00097372"/>
    <w:rsid w:val="000A13B9"/>
    <w:rsid w:val="000A18D1"/>
    <w:rsid w:val="000A1F5E"/>
    <w:rsid w:val="000A2BE8"/>
    <w:rsid w:val="000A41D5"/>
    <w:rsid w:val="000A45A3"/>
    <w:rsid w:val="000A5230"/>
    <w:rsid w:val="000A5D65"/>
    <w:rsid w:val="000A7FB8"/>
    <w:rsid w:val="000B0FB5"/>
    <w:rsid w:val="000B1868"/>
    <w:rsid w:val="000B1A9F"/>
    <w:rsid w:val="000B3EC8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4F3E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16A2"/>
    <w:rsid w:val="000F353D"/>
    <w:rsid w:val="000F3602"/>
    <w:rsid w:val="000F3A02"/>
    <w:rsid w:val="000F5E6A"/>
    <w:rsid w:val="000F6092"/>
    <w:rsid w:val="001008C0"/>
    <w:rsid w:val="00101E8D"/>
    <w:rsid w:val="0010206D"/>
    <w:rsid w:val="001025F6"/>
    <w:rsid w:val="00105448"/>
    <w:rsid w:val="00105A33"/>
    <w:rsid w:val="00106085"/>
    <w:rsid w:val="001067EE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2AAC"/>
    <w:rsid w:val="00146632"/>
    <w:rsid w:val="0014693C"/>
    <w:rsid w:val="00146F00"/>
    <w:rsid w:val="00147C64"/>
    <w:rsid w:val="0015165D"/>
    <w:rsid w:val="00151FCF"/>
    <w:rsid w:val="00154420"/>
    <w:rsid w:val="001573D9"/>
    <w:rsid w:val="00163D0D"/>
    <w:rsid w:val="0016535C"/>
    <w:rsid w:val="001668DF"/>
    <w:rsid w:val="0016746D"/>
    <w:rsid w:val="001674FD"/>
    <w:rsid w:val="00167B5E"/>
    <w:rsid w:val="0017037B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345"/>
    <w:rsid w:val="001D7E25"/>
    <w:rsid w:val="001E0BBA"/>
    <w:rsid w:val="001E1E98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60B9"/>
    <w:rsid w:val="00206364"/>
    <w:rsid w:val="00207ADA"/>
    <w:rsid w:val="00210BCC"/>
    <w:rsid w:val="00210F34"/>
    <w:rsid w:val="002118BC"/>
    <w:rsid w:val="00211A10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231E"/>
    <w:rsid w:val="00245670"/>
    <w:rsid w:val="002464DC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95D"/>
    <w:rsid w:val="00257DF5"/>
    <w:rsid w:val="00260062"/>
    <w:rsid w:val="002604BF"/>
    <w:rsid w:val="00260632"/>
    <w:rsid w:val="0026507F"/>
    <w:rsid w:val="00266FD2"/>
    <w:rsid w:val="00267284"/>
    <w:rsid w:val="002706A0"/>
    <w:rsid w:val="0027453B"/>
    <w:rsid w:val="00274922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62D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67AF"/>
    <w:rsid w:val="002B700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49E0"/>
    <w:rsid w:val="003158F5"/>
    <w:rsid w:val="00315A87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11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3E"/>
    <w:rsid w:val="0035758E"/>
    <w:rsid w:val="00360E22"/>
    <w:rsid w:val="00361DB1"/>
    <w:rsid w:val="00361F7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319A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543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19DD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B62"/>
    <w:rsid w:val="00404CCC"/>
    <w:rsid w:val="0040517C"/>
    <w:rsid w:val="004110EA"/>
    <w:rsid w:val="00413CD3"/>
    <w:rsid w:val="00414278"/>
    <w:rsid w:val="00414C40"/>
    <w:rsid w:val="00423B04"/>
    <w:rsid w:val="00423FF7"/>
    <w:rsid w:val="00424BFD"/>
    <w:rsid w:val="004252E7"/>
    <w:rsid w:val="00426F86"/>
    <w:rsid w:val="00427A8E"/>
    <w:rsid w:val="00427D1E"/>
    <w:rsid w:val="00431109"/>
    <w:rsid w:val="004326E9"/>
    <w:rsid w:val="00435D33"/>
    <w:rsid w:val="00435FDC"/>
    <w:rsid w:val="00436274"/>
    <w:rsid w:val="004362D5"/>
    <w:rsid w:val="004362DD"/>
    <w:rsid w:val="00436364"/>
    <w:rsid w:val="00437013"/>
    <w:rsid w:val="004372FD"/>
    <w:rsid w:val="00440FCF"/>
    <w:rsid w:val="00442497"/>
    <w:rsid w:val="004428DD"/>
    <w:rsid w:val="004437FE"/>
    <w:rsid w:val="00444653"/>
    <w:rsid w:val="00444B33"/>
    <w:rsid w:val="0044623C"/>
    <w:rsid w:val="00447440"/>
    <w:rsid w:val="004507A2"/>
    <w:rsid w:val="004511F3"/>
    <w:rsid w:val="00453332"/>
    <w:rsid w:val="00453B5D"/>
    <w:rsid w:val="00454342"/>
    <w:rsid w:val="004559C6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6CE5"/>
    <w:rsid w:val="00477882"/>
    <w:rsid w:val="00477A6A"/>
    <w:rsid w:val="0048475C"/>
    <w:rsid w:val="00485257"/>
    <w:rsid w:val="00485ADF"/>
    <w:rsid w:val="00485E17"/>
    <w:rsid w:val="00487004"/>
    <w:rsid w:val="004878B2"/>
    <w:rsid w:val="00493224"/>
    <w:rsid w:val="0049408E"/>
    <w:rsid w:val="00494869"/>
    <w:rsid w:val="00495478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96A"/>
    <w:rsid w:val="004D2FAC"/>
    <w:rsid w:val="004D3CA7"/>
    <w:rsid w:val="004D3FF4"/>
    <w:rsid w:val="004D6F89"/>
    <w:rsid w:val="004D7D87"/>
    <w:rsid w:val="004D7EBF"/>
    <w:rsid w:val="004E0F34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015"/>
    <w:rsid w:val="00503B87"/>
    <w:rsid w:val="00503FBD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03EE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3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0A1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0CDD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3A4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00C"/>
    <w:rsid w:val="0061177C"/>
    <w:rsid w:val="006131C9"/>
    <w:rsid w:val="00613A8F"/>
    <w:rsid w:val="00621402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1DB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57857"/>
    <w:rsid w:val="00660037"/>
    <w:rsid w:val="00660DA7"/>
    <w:rsid w:val="00661035"/>
    <w:rsid w:val="00661440"/>
    <w:rsid w:val="00664072"/>
    <w:rsid w:val="006647B5"/>
    <w:rsid w:val="006651BC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4F6"/>
    <w:rsid w:val="006C0C6A"/>
    <w:rsid w:val="006C2397"/>
    <w:rsid w:val="006C2863"/>
    <w:rsid w:val="006C4162"/>
    <w:rsid w:val="006C42AC"/>
    <w:rsid w:val="006C5252"/>
    <w:rsid w:val="006C5C37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2F41"/>
    <w:rsid w:val="006F39F8"/>
    <w:rsid w:val="006F47C7"/>
    <w:rsid w:val="006F4AB6"/>
    <w:rsid w:val="006F5155"/>
    <w:rsid w:val="006F521A"/>
    <w:rsid w:val="00700828"/>
    <w:rsid w:val="00701318"/>
    <w:rsid w:val="0070242D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3516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3750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85A85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5844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03C"/>
    <w:rsid w:val="007C77F6"/>
    <w:rsid w:val="007D5E7D"/>
    <w:rsid w:val="007E1600"/>
    <w:rsid w:val="007E1924"/>
    <w:rsid w:val="007E399B"/>
    <w:rsid w:val="007E488E"/>
    <w:rsid w:val="007E4A85"/>
    <w:rsid w:val="007E65D2"/>
    <w:rsid w:val="007E6F1B"/>
    <w:rsid w:val="007E6F7E"/>
    <w:rsid w:val="007E7118"/>
    <w:rsid w:val="007F033C"/>
    <w:rsid w:val="007F1462"/>
    <w:rsid w:val="007F33B4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76622"/>
    <w:rsid w:val="00882651"/>
    <w:rsid w:val="00883213"/>
    <w:rsid w:val="00887DFE"/>
    <w:rsid w:val="00890C0B"/>
    <w:rsid w:val="00890C4B"/>
    <w:rsid w:val="00890C69"/>
    <w:rsid w:val="008936DD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44F"/>
    <w:rsid w:val="008A69FB"/>
    <w:rsid w:val="008A7458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A31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D6131"/>
    <w:rsid w:val="008E0B59"/>
    <w:rsid w:val="008E0F7D"/>
    <w:rsid w:val="008E4A69"/>
    <w:rsid w:val="008E624F"/>
    <w:rsid w:val="008E66E4"/>
    <w:rsid w:val="008E6927"/>
    <w:rsid w:val="008E7A14"/>
    <w:rsid w:val="008F0B2D"/>
    <w:rsid w:val="008F1A28"/>
    <w:rsid w:val="008F27FE"/>
    <w:rsid w:val="008F2F2A"/>
    <w:rsid w:val="008F6B2C"/>
    <w:rsid w:val="00900796"/>
    <w:rsid w:val="00900EA3"/>
    <w:rsid w:val="009013BD"/>
    <w:rsid w:val="009014B5"/>
    <w:rsid w:val="00903255"/>
    <w:rsid w:val="00904DDA"/>
    <w:rsid w:val="00905166"/>
    <w:rsid w:val="00905E3B"/>
    <w:rsid w:val="00906C78"/>
    <w:rsid w:val="00911C89"/>
    <w:rsid w:val="00914A70"/>
    <w:rsid w:val="00917E19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4767"/>
    <w:rsid w:val="0096573D"/>
    <w:rsid w:val="0096593F"/>
    <w:rsid w:val="00965C93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88D"/>
    <w:rsid w:val="009959F5"/>
    <w:rsid w:val="00997F8D"/>
    <w:rsid w:val="009A0266"/>
    <w:rsid w:val="009A2353"/>
    <w:rsid w:val="009A33B3"/>
    <w:rsid w:val="009A3E7C"/>
    <w:rsid w:val="009A462E"/>
    <w:rsid w:val="009A4963"/>
    <w:rsid w:val="009A5D59"/>
    <w:rsid w:val="009A6F18"/>
    <w:rsid w:val="009A7707"/>
    <w:rsid w:val="009B1CD2"/>
    <w:rsid w:val="009B21F3"/>
    <w:rsid w:val="009B45A4"/>
    <w:rsid w:val="009B5024"/>
    <w:rsid w:val="009B69AE"/>
    <w:rsid w:val="009C11FC"/>
    <w:rsid w:val="009C1693"/>
    <w:rsid w:val="009C4F24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E64C2"/>
    <w:rsid w:val="009F0ADB"/>
    <w:rsid w:val="009F1349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1285"/>
    <w:rsid w:val="00A27533"/>
    <w:rsid w:val="00A30EC4"/>
    <w:rsid w:val="00A31E15"/>
    <w:rsid w:val="00A36468"/>
    <w:rsid w:val="00A36FF6"/>
    <w:rsid w:val="00A37997"/>
    <w:rsid w:val="00A37BF9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0AA9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237"/>
    <w:rsid w:val="00AC691E"/>
    <w:rsid w:val="00AD059F"/>
    <w:rsid w:val="00AD15BE"/>
    <w:rsid w:val="00AD1B87"/>
    <w:rsid w:val="00AD2C12"/>
    <w:rsid w:val="00AD513D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4EF2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3E05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58AD"/>
    <w:rsid w:val="00B960A7"/>
    <w:rsid w:val="00B97BA5"/>
    <w:rsid w:val="00BA038B"/>
    <w:rsid w:val="00BA2EB7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37E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1E84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3578E"/>
    <w:rsid w:val="00C414B1"/>
    <w:rsid w:val="00C44C20"/>
    <w:rsid w:val="00C4676C"/>
    <w:rsid w:val="00C46B6E"/>
    <w:rsid w:val="00C47A2C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297"/>
    <w:rsid w:val="00C725AF"/>
    <w:rsid w:val="00C74499"/>
    <w:rsid w:val="00C770BA"/>
    <w:rsid w:val="00C77D65"/>
    <w:rsid w:val="00C81E74"/>
    <w:rsid w:val="00C831C9"/>
    <w:rsid w:val="00C84A08"/>
    <w:rsid w:val="00C84D5B"/>
    <w:rsid w:val="00C851A3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A5786"/>
    <w:rsid w:val="00CA6F04"/>
    <w:rsid w:val="00CB0418"/>
    <w:rsid w:val="00CB39A5"/>
    <w:rsid w:val="00CB5A0F"/>
    <w:rsid w:val="00CB7CE9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2507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2772"/>
    <w:rsid w:val="00D245D6"/>
    <w:rsid w:val="00D27B06"/>
    <w:rsid w:val="00D3236A"/>
    <w:rsid w:val="00D3263B"/>
    <w:rsid w:val="00D36965"/>
    <w:rsid w:val="00D3735F"/>
    <w:rsid w:val="00D40E27"/>
    <w:rsid w:val="00D41D7A"/>
    <w:rsid w:val="00D428D8"/>
    <w:rsid w:val="00D4326F"/>
    <w:rsid w:val="00D4356A"/>
    <w:rsid w:val="00D43FEB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4EE"/>
    <w:rsid w:val="00D80FC4"/>
    <w:rsid w:val="00D81652"/>
    <w:rsid w:val="00D85589"/>
    <w:rsid w:val="00D875BA"/>
    <w:rsid w:val="00D91861"/>
    <w:rsid w:val="00D91D64"/>
    <w:rsid w:val="00D92507"/>
    <w:rsid w:val="00D92BFF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B4E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3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1EC1"/>
    <w:rsid w:val="00E456B2"/>
    <w:rsid w:val="00E460F2"/>
    <w:rsid w:val="00E463D5"/>
    <w:rsid w:val="00E47A7D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3F84"/>
    <w:rsid w:val="00E7415A"/>
    <w:rsid w:val="00E7498B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58F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6D4C"/>
    <w:rsid w:val="00EC76E4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8F9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932"/>
    <w:rsid w:val="00F16BF5"/>
    <w:rsid w:val="00F17BB5"/>
    <w:rsid w:val="00F21162"/>
    <w:rsid w:val="00F22063"/>
    <w:rsid w:val="00F22972"/>
    <w:rsid w:val="00F237B5"/>
    <w:rsid w:val="00F26A93"/>
    <w:rsid w:val="00F26BD1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26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3A52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2AF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CB3F7"/>
  <w15:docId w15:val="{B5F1CEDE-92FC-4296-A37A-6240E41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58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8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8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Berzin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4F87-3632-4577-9D5C-E49C0BB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kārtējo sabiedrības ar ierobežotu atbildību "Eiropas dzelzceļa līnijas" pamatkapitāla palielināšanu”</vt:lpstr>
    </vt:vector>
  </TitlesOfParts>
  <Company>Ārlietu ministrija</Company>
  <LinksUpToDate>false</LinksUpToDate>
  <CharactersWithSpaces>1736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pievienotās vērtības nodokļa finansējumu Latvijas aktivitāšu īstenošanai Rail Baltica projektā</dc:title>
  <dc:subject>Protokollēmums</dc:subject>
  <dc:creator>Olita.Berzina@sam.gov.lv</dc:creator>
  <cp:keywords>Informatīvais ziņojums</cp:keywords>
  <dc:description>O.Bērziņa, 67028083;
Olita.Berzina@sam.gov.lv</dc:description>
  <cp:lastModifiedBy>Kārlis Enģelis</cp:lastModifiedBy>
  <cp:revision>5</cp:revision>
  <cp:lastPrinted>2019-10-25T09:21:00Z</cp:lastPrinted>
  <dcterms:created xsi:type="dcterms:W3CDTF">2019-12-03T17:17:00Z</dcterms:created>
  <dcterms:modified xsi:type="dcterms:W3CDTF">2019-12-06T07:31:00Z</dcterms:modified>
</cp:coreProperties>
</file>