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8160F1" w:rsidRDefault="00336164" w14:paraId="1372215F" w14:textId="51588277">
      <w:pPr>
        <w:spacing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Ministru kabineta noteikumu projekta "</w:t>
      </w:r>
      <w:r w:rsidRPr="00F03744" w:rsidR="00F03744">
        <w:rPr>
          <w:rFonts w:ascii="Times New Roman" w:hAnsi="Times New Roman" w:eastAsia="Times New Roman" w:cs="Times New Roman"/>
          <w:b/>
          <w:bCs/>
          <w:sz w:val="24"/>
          <w:szCs w:val="24"/>
          <w:lang w:eastAsia="lv-LV"/>
        </w:rPr>
        <w:t xml:space="preserve">Grozījumi </w:t>
      </w:r>
      <w:bookmarkStart w:name="_Hlk13650708" w:id="0"/>
      <w:r w:rsidRPr="00F03744" w:rsidR="00F03744">
        <w:rPr>
          <w:rFonts w:ascii="Times New Roman" w:hAnsi="Times New Roman" w:eastAsia="Times New Roman" w:cs="Times New Roman"/>
          <w:b/>
          <w:bCs/>
          <w:sz w:val="24"/>
          <w:szCs w:val="24"/>
          <w:lang w:eastAsia="lv-LV"/>
        </w:rPr>
        <w:t>Ministru kabineta 20</w:t>
      </w:r>
      <w:r w:rsidR="00525B0A">
        <w:rPr>
          <w:rFonts w:ascii="Times New Roman" w:hAnsi="Times New Roman" w:eastAsia="Times New Roman" w:cs="Times New Roman"/>
          <w:b/>
          <w:bCs/>
          <w:sz w:val="24"/>
          <w:szCs w:val="24"/>
          <w:lang w:eastAsia="lv-LV"/>
        </w:rPr>
        <w:t>06</w:t>
      </w:r>
      <w:r w:rsidRPr="00F03744" w:rsidR="00F03744">
        <w:rPr>
          <w:rFonts w:ascii="Times New Roman" w:hAnsi="Times New Roman" w:eastAsia="Times New Roman" w:cs="Times New Roman"/>
          <w:b/>
          <w:bCs/>
          <w:sz w:val="24"/>
          <w:szCs w:val="24"/>
          <w:lang w:eastAsia="lv-LV"/>
        </w:rPr>
        <w:t xml:space="preserve">. gada </w:t>
      </w:r>
      <w:r w:rsidR="00525B0A">
        <w:rPr>
          <w:rFonts w:ascii="Times New Roman" w:hAnsi="Times New Roman" w:eastAsia="Times New Roman" w:cs="Times New Roman"/>
          <w:b/>
          <w:bCs/>
          <w:sz w:val="24"/>
          <w:szCs w:val="24"/>
          <w:lang w:eastAsia="lv-LV"/>
        </w:rPr>
        <w:t>31</w:t>
      </w:r>
      <w:r w:rsidR="002B236D">
        <w:rPr>
          <w:rFonts w:ascii="Times New Roman" w:hAnsi="Times New Roman" w:eastAsia="Times New Roman" w:cs="Times New Roman"/>
          <w:b/>
          <w:bCs/>
          <w:sz w:val="24"/>
          <w:szCs w:val="24"/>
          <w:lang w:eastAsia="lv-LV"/>
        </w:rPr>
        <w:t>. </w:t>
      </w:r>
      <w:r w:rsidR="00525B0A">
        <w:rPr>
          <w:rFonts w:ascii="Times New Roman" w:hAnsi="Times New Roman" w:eastAsia="Times New Roman" w:cs="Times New Roman"/>
          <w:b/>
          <w:bCs/>
          <w:sz w:val="24"/>
          <w:szCs w:val="24"/>
          <w:lang w:eastAsia="lv-LV"/>
        </w:rPr>
        <w:t>oktobra</w:t>
      </w:r>
      <w:r w:rsidRPr="00F03744" w:rsidR="00F03744">
        <w:rPr>
          <w:rFonts w:ascii="Times New Roman" w:hAnsi="Times New Roman" w:eastAsia="Times New Roman" w:cs="Times New Roman"/>
          <w:b/>
          <w:bCs/>
          <w:sz w:val="24"/>
          <w:szCs w:val="24"/>
          <w:lang w:eastAsia="lv-LV"/>
        </w:rPr>
        <w:t xml:space="preserve"> noteikumos Nr. </w:t>
      </w:r>
      <w:r w:rsidR="00525B0A">
        <w:rPr>
          <w:rFonts w:ascii="Times New Roman" w:hAnsi="Times New Roman" w:eastAsia="Times New Roman" w:cs="Times New Roman"/>
          <w:b/>
          <w:bCs/>
          <w:sz w:val="24"/>
          <w:szCs w:val="24"/>
          <w:lang w:eastAsia="lv-LV"/>
        </w:rPr>
        <w:t>898</w:t>
      </w:r>
      <w:r w:rsidRPr="00F03744" w:rsidR="00F03744">
        <w:rPr>
          <w:rFonts w:ascii="Times New Roman" w:hAnsi="Times New Roman" w:eastAsia="Times New Roman" w:cs="Times New Roman"/>
          <w:b/>
          <w:bCs/>
          <w:sz w:val="24"/>
          <w:szCs w:val="24"/>
          <w:lang w:eastAsia="lv-LV"/>
        </w:rPr>
        <w:t xml:space="preserve"> "Noteikumi par </w:t>
      </w:r>
      <w:r w:rsidR="00525B0A">
        <w:rPr>
          <w:rFonts w:ascii="Times New Roman" w:hAnsi="Times New Roman" w:eastAsia="Times New Roman" w:cs="Times New Roman"/>
          <w:b/>
          <w:bCs/>
          <w:sz w:val="24"/>
          <w:szCs w:val="24"/>
          <w:lang w:eastAsia="lv-LV"/>
        </w:rPr>
        <w:t>zemesgrāmatu nostiprinājuma lūguma formām</w:t>
      </w:r>
      <w:r w:rsidRPr="00F03744" w:rsidR="00F03744">
        <w:rPr>
          <w:rFonts w:ascii="Times New Roman" w:hAnsi="Times New Roman" w:eastAsia="Times New Roman" w:cs="Times New Roman"/>
          <w:b/>
          <w:bCs/>
          <w:sz w:val="24"/>
          <w:szCs w:val="24"/>
          <w:lang w:eastAsia="lv-LV"/>
        </w:rPr>
        <w:t>"</w:t>
      </w:r>
      <w:r>
        <w:rPr>
          <w:rFonts w:ascii="Times New Roman" w:hAnsi="Times New Roman" w:eastAsia="Times New Roman" w:cs="Times New Roman"/>
          <w:b/>
          <w:bCs/>
          <w:sz w:val="24"/>
          <w:szCs w:val="24"/>
          <w:lang w:eastAsia="lv-LV"/>
        </w:rPr>
        <w:t>"</w:t>
      </w:r>
      <w:r w:rsidRPr="00F03744" w:rsidR="00F03744">
        <w:rPr>
          <w:rFonts w:ascii="Times New Roman" w:hAnsi="Times New Roman" w:eastAsia="Times New Roman" w:cs="Times New Roman"/>
          <w:b/>
          <w:bCs/>
          <w:sz w:val="24"/>
          <w:szCs w:val="24"/>
          <w:lang w:eastAsia="lv-LV"/>
        </w:rPr>
        <w:t xml:space="preserve"> </w:t>
      </w:r>
      <w:bookmarkEnd w:id="0"/>
      <w:r w:rsidRPr="00BC2633" w:rsidR="004D15A9">
        <w:rPr>
          <w:rFonts w:ascii="Times New Roman" w:hAnsi="Times New Roman" w:eastAsia="Times New Roman" w:cs="Times New Roman"/>
          <w:b/>
          <w:bCs/>
          <w:sz w:val="24"/>
          <w:szCs w:val="24"/>
          <w:lang w:eastAsia="lv-LV"/>
        </w:rPr>
        <w:t>sākotnējās ietekmes novērtējuma ziņojums (anotācija)</w:t>
      </w:r>
    </w:p>
    <w:p w:rsidR="00404A09" w:rsidP="008160F1" w:rsidRDefault="00404A09" w14:paraId="07F945D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404A09" w:rsidTr="00ED7000" w14:paraId="41C66C8E" w14:textId="77777777">
        <w:trPr>
          <w:cantSplit/>
        </w:trPr>
        <w:tc>
          <w:tcPr>
            <w:tcW w:w="9061" w:type="dxa"/>
            <w:gridSpan w:val="2"/>
            <w:shd w:val="clear" w:color="auto" w:fill="FFFFFF"/>
            <w:vAlign w:val="center"/>
            <w:hideMark/>
          </w:tcPr>
          <w:p w:rsidRPr="002D7166" w:rsidR="00404A09" w:rsidP="008160F1" w:rsidRDefault="00404A09" w14:paraId="00F7E986"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404A09" w:rsidTr="00ED7000" w14:paraId="63A1E81F" w14:textId="77777777">
        <w:trPr>
          <w:cantSplit/>
        </w:trPr>
        <w:tc>
          <w:tcPr>
            <w:tcW w:w="2830" w:type="dxa"/>
            <w:shd w:val="clear" w:color="auto" w:fill="FFFFFF"/>
            <w:hideMark/>
          </w:tcPr>
          <w:p w:rsidRPr="00A1552F" w:rsidR="00404A09" w:rsidP="008160F1" w:rsidRDefault="00404A09" w14:paraId="743F6A3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715893" w:rsidR="00404A09" w:rsidP="008160F1" w:rsidRDefault="009F053D" w14:paraId="3FDB859F" w14:textId="7ECCD327">
            <w:pPr>
              <w:spacing w:after="0" w:line="240" w:lineRule="auto"/>
              <w:jc w:val="both"/>
              <w:rPr>
                <w:rFonts w:ascii="Times New Roman" w:hAnsi="Times New Roman" w:eastAsia="Times New Roman" w:cs="Times New Roman"/>
                <w:sz w:val="24"/>
                <w:szCs w:val="24"/>
                <w:lang w:eastAsia="lv-LV"/>
              </w:rPr>
            </w:pPr>
            <w:r w:rsidRPr="009F053D">
              <w:rPr>
                <w:rFonts w:ascii="Times New Roman" w:hAnsi="Times New Roman" w:eastAsia="Times New Roman" w:cs="Times New Roman"/>
                <w:iCs/>
                <w:sz w:val="24"/>
                <w:szCs w:val="24"/>
              </w:rPr>
              <w:t>Projekts nepieciešams, lai ieviestu t.s. integrētās procedūras, lai izstrādāto datu apmaiņas risinājumu ietvaros</w:t>
            </w:r>
            <w:r>
              <w:rPr>
                <w:rFonts w:ascii="Times New Roman" w:hAnsi="Times New Roman" w:eastAsia="Times New Roman" w:cs="Times New Roman"/>
                <w:iCs/>
                <w:sz w:val="24"/>
                <w:szCs w:val="24"/>
              </w:rPr>
              <w:t>,</w:t>
            </w:r>
            <w:r w:rsidRPr="009F053D">
              <w:rPr>
                <w:rFonts w:ascii="Times New Roman" w:hAnsi="Times New Roman" w:eastAsia="Times New Roman" w:cs="Times New Roman"/>
                <w:iCs/>
                <w:sz w:val="24"/>
                <w:szCs w:val="24"/>
              </w:rPr>
              <w:t xml:space="preserve"> nodrošinātu, ka pamatojoties uz īpašnieka iesniegumu noteikta satura datu tiek aktualizēti gan Valsts vienotajā datorizētajā zemesgrāmatā (turpmāk – datorizētā zemesgrāmata), gan Nekustamā īpašuma valsts kadastra informācijas sistēmā (turpmāk – Kadastra informācijas sistēma), </w:t>
            </w:r>
            <w:r w:rsidR="00525B0A">
              <w:rPr>
                <w:rFonts w:ascii="Times New Roman" w:hAnsi="Times New Roman" w:eastAsia="Times New Roman" w:cs="Times New Roman"/>
                <w:iCs/>
                <w:sz w:val="24"/>
                <w:szCs w:val="24"/>
              </w:rPr>
              <w:t xml:space="preserve">kā arī normatīvi nostiprinātu citas izmaiņas, kas izriet no spēkā stājušiem normatīvajiem aktiem. </w:t>
            </w:r>
            <w:r w:rsidRPr="00C16B7E" w:rsidR="00525B0A">
              <w:rPr>
                <w:rFonts w:ascii="Times New Roman" w:hAnsi="Times New Roman" w:eastAsia="Times New Roman" w:cs="Times New Roman"/>
                <w:iCs/>
                <w:sz w:val="24"/>
                <w:szCs w:val="24"/>
              </w:rPr>
              <w:t>Projekti, izņemot atsevišķas normas, stāsies spēkā nākamajā dienā pēc tā izsludināšanas – publicēšanas oficiālajā izdevumā "Latvijas Vēstnesis".</w:t>
            </w:r>
          </w:p>
        </w:tc>
      </w:tr>
    </w:tbl>
    <w:p w:rsidRPr="00BC2633" w:rsidR="000402C2" w:rsidP="008160F1" w:rsidRDefault="000402C2" w14:paraId="6FEF8C32"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BC2633" w:rsidTr="004D15A9" w14:paraId="2C53EF84" w14:textId="77777777">
        <w:trPr>
          <w:trHeight w:val="40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BC2633" w:rsidTr="001C5969" w14:paraId="22687615"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431" w:type="pct"/>
            <w:tcBorders>
              <w:top w:val="outset" w:color="414142" w:sz="6" w:space="0"/>
              <w:left w:val="outset" w:color="414142" w:sz="6" w:space="0"/>
              <w:bottom w:val="outset" w:color="414142" w:sz="6" w:space="0"/>
              <w:right w:val="outset" w:color="414142" w:sz="6" w:space="0"/>
            </w:tcBorders>
            <w:hideMark/>
          </w:tcPr>
          <w:p w:rsidRPr="00857428" w:rsidR="00525B0A" w:rsidRDefault="00525B0A" w14:paraId="5701E437" w14:textId="2C466E3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 gada 1. </w:t>
            </w:r>
            <w:r w:rsidRPr="00857428">
              <w:rPr>
                <w:rFonts w:ascii="Times New Roman" w:hAnsi="Times New Roman" w:eastAsia="Times New Roman" w:cs="Times New Roman"/>
                <w:sz w:val="24"/>
                <w:szCs w:val="24"/>
                <w:lang w:eastAsia="lv-LV"/>
              </w:rPr>
              <w:t xml:space="preserve">decembrī spēkā stāsies grozījumi Nekustamā īpašuma valsts kadastra likumā </w:t>
            </w:r>
            <w:r w:rsidRPr="00857428">
              <w:rPr>
                <w:rFonts w:ascii="Times New Roman" w:hAnsi="Times New Roman"/>
                <w:sz w:val="24"/>
              </w:rPr>
              <w:t xml:space="preserve">(turpmāk </w:t>
            </w:r>
            <w:r w:rsidRPr="00857428">
              <w:rPr>
                <w:rFonts w:ascii="Times New Roman" w:hAnsi="Times New Roman" w:eastAsia="Times New Roman" w:cs="Times New Roman"/>
                <w:sz w:val="24"/>
                <w:szCs w:val="24"/>
                <w:lang w:eastAsia="lv-LV"/>
              </w:rPr>
              <w:t>–</w:t>
            </w:r>
            <w:r w:rsidRPr="00857428">
              <w:rPr>
                <w:rFonts w:ascii="Times New Roman" w:hAnsi="Times New Roman"/>
                <w:sz w:val="24"/>
              </w:rPr>
              <w:t xml:space="preserve"> Kadastra likums)</w:t>
            </w:r>
            <w:r w:rsidRPr="00857428">
              <w:rPr>
                <w:rFonts w:ascii="Times New Roman" w:hAnsi="Times New Roman" w:eastAsia="Times New Roman" w:cs="Times New Roman"/>
                <w:sz w:val="24"/>
                <w:szCs w:val="24"/>
                <w:lang w:eastAsia="lv-LV"/>
              </w:rPr>
              <w:t>, Zemesgrāmatu likumā, likumā "Par nekustamā īpašuma ierakstīšanu zemesgrāmatās" un likumā "Par valsts un pašvaldību zemes īpašuma tiesībām un to nostiprināšanu zemesgrāmatā"</w:t>
            </w:r>
            <w:r w:rsidR="009F053D">
              <w:rPr>
                <w:rFonts w:ascii="Times New Roman" w:hAnsi="Times New Roman" w:eastAsia="Times New Roman" w:cs="Times New Roman"/>
                <w:sz w:val="24"/>
                <w:szCs w:val="24"/>
                <w:lang w:eastAsia="lv-LV"/>
              </w:rPr>
              <w:t>, paplašinot esošās un ieviešot jaunas t.s. integrētās procedūras</w:t>
            </w:r>
            <w:r w:rsidRPr="00857428">
              <w:rPr>
                <w:rFonts w:ascii="Times New Roman" w:hAnsi="Times New Roman" w:eastAsia="Times New Roman" w:cs="Times New Roman"/>
                <w:sz w:val="24"/>
                <w:szCs w:val="24"/>
                <w:lang w:eastAsia="lv-LV"/>
              </w:rPr>
              <w:t>.</w:t>
            </w:r>
            <w:r w:rsidRPr="00857428">
              <w:rPr>
                <w:rFonts w:ascii="Times New Roman" w:hAnsi="Times New Roman"/>
                <w:sz w:val="24"/>
              </w:rPr>
              <w:t xml:space="preserve"> </w:t>
            </w:r>
            <w:r w:rsidRPr="00857428">
              <w:rPr>
                <w:rFonts w:ascii="Times New Roman" w:hAnsi="Times New Roman" w:eastAsia="Times New Roman" w:cs="Times New Roman"/>
                <w:sz w:val="24"/>
                <w:szCs w:val="24"/>
                <w:lang w:eastAsia="lv-LV"/>
              </w:rPr>
              <w:t xml:space="preserve">Lai nodrošinātu procedūru vienkāršošanas īstenošanu no 2019. gada 1. decembra, nepieciešams izdarīt grozījumus </w:t>
            </w:r>
            <w:r w:rsidRPr="00857428">
              <w:rPr>
                <w:rFonts w:ascii="Times New Roman" w:hAnsi="Times New Roman"/>
                <w:sz w:val="24"/>
              </w:rPr>
              <w:t>Ministru kabineta 2006. gada 31. oktobra  noteikumos Nr. 898 "Noteikumi par zemesgrāmatu nostiprinājuma lūguma formām "</w:t>
            </w:r>
            <w:r w:rsidRPr="00857428">
              <w:rPr>
                <w:rFonts w:ascii="Times New Roman" w:hAnsi="Times New Roman" w:eastAsia="Times New Roman" w:cs="Times New Roman"/>
                <w:sz w:val="24"/>
                <w:szCs w:val="24"/>
                <w:lang w:eastAsia="lv-LV"/>
              </w:rPr>
              <w:t xml:space="preserve"> </w:t>
            </w:r>
            <w:r w:rsidRPr="00857428">
              <w:rPr>
                <w:rFonts w:ascii="Times New Roman" w:hAnsi="Times New Roman"/>
                <w:sz w:val="24"/>
              </w:rPr>
              <w:t>(turpmāk – noteikumi Nr.</w:t>
            </w:r>
            <w:r w:rsidRPr="00857428">
              <w:rPr>
                <w:rFonts w:ascii="Times New Roman" w:hAnsi="Times New Roman" w:eastAsia="Times New Roman" w:cs="Times New Roman"/>
                <w:sz w:val="24"/>
                <w:szCs w:val="24"/>
                <w:lang w:eastAsia="lv-LV"/>
              </w:rPr>
              <w:t xml:space="preserve"> 898). </w:t>
            </w:r>
          </w:p>
          <w:p w:rsidRPr="00857428" w:rsidR="004D15A9" w:rsidRDefault="00525B0A" w14:paraId="69A2293C" w14:textId="7CB65927">
            <w:pPr>
              <w:spacing w:after="0" w:line="240" w:lineRule="auto"/>
              <w:jc w:val="both"/>
              <w:rPr>
                <w:rFonts w:ascii="Times New Roman" w:hAnsi="Times New Roman" w:eastAsia="Times New Roman" w:cs="Times New Roman"/>
                <w:sz w:val="24"/>
                <w:szCs w:val="24"/>
                <w:lang w:eastAsia="lv-LV"/>
              </w:rPr>
            </w:pPr>
            <w:r w:rsidRPr="00857428">
              <w:rPr>
                <w:rFonts w:ascii="Times New Roman" w:hAnsi="Times New Roman" w:eastAsia="Times New Roman" w:cs="Times New Roman"/>
                <w:sz w:val="24"/>
                <w:szCs w:val="24"/>
                <w:lang w:eastAsia="lv-LV"/>
              </w:rPr>
              <w:t xml:space="preserve">Saeima 2018. gada 25. oktobrī pieņēma likumu "Grozījumi likumā "Par tiesu varu"", lai īstenotu rajona (pilsētas) tiesas zemesgrāmatu nodaļu tiesnešu integrēšanas rajona (pilsētas) tiesas sastāvā reformu. </w:t>
            </w:r>
            <w:r w:rsidR="009F053D">
              <w:rPr>
                <w:rFonts w:ascii="Times New Roman" w:hAnsi="Times New Roman" w:eastAsia="Times New Roman" w:cs="Times New Roman"/>
                <w:sz w:val="24"/>
                <w:szCs w:val="24"/>
                <w:lang w:eastAsia="lv-LV"/>
              </w:rPr>
              <w:t>K</w:t>
            </w:r>
            <w:r w:rsidRPr="00857428">
              <w:rPr>
                <w:rFonts w:ascii="Times New Roman" w:hAnsi="Times New Roman" w:eastAsia="Times New Roman" w:cs="Times New Roman"/>
                <w:sz w:val="24"/>
                <w:szCs w:val="24"/>
                <w:lang w:eastAsia="lv-LV"/>
              </w:rPr>
              <w:t xml:space="preserve">opš </w:t>
            </w:r>
            <w:proofErr w:type="gramStart"/>
            <w:r w:rsidRPr="00857428">
              <w:rPr>
                <w:rFonts w:ascii="Times New Roman" w:hAnsi="Times New Roman" w:eastAsia="Times New Roman" w:cs="Times New Roman"/>
                <w:sz w:val="24"/>
                <w:szCs w:val="24"/>
                <w:lang w:eastAsia="lv-LV"/>
              </w:rPr>
              <w:t>2019.gada</w:t>
            </w:r>
            <w:proofErr w:type="gramEnd"/>
            <w:r w:rsidRPr="00857428">
              <w:rPr>
                <w:rFonts w:ascii="Times New Roman" w:hAnsi="Times New Roman" w:eastAsia="Times New Roman" w:cs="Times New Roman"/>
                <w:sz w:val="24"/>
                <w:szCs w:val="24"/>
                <w:lang w:eastAsia="lv-LV"/>
              </w:rPr>
              <w:t xml:space="preserve"> 1.jūnija rajona (pilsētas) tiesas kompetencē ir izskatīt nostiprinā</w:t>
            </w:r>
            <w:r w:rsidRPr="00857428" w:rsidR="00D541B5">
              <w:rPr>
                <w:rFonts w:ascii="Times New Roman" w:hAnsi="Times New Roman" w:eastAsia="Times New Roman" w:cs="Times New Roman"/>
                <w:sz w:val="24"/>
                <w:szCs w:val="24"/>
                <w:lang w:eastAsia="lv-LV"/>
              </w:rPr>
              <w:t>t</w:t>
            </w:r>
            <w:r w:rsidRPr="00857428">
              <w:rPr>
                <w:rFonts w:ascii="Times New Roman" w:hAnsi="Times New Roman" w:eastAsia="Times New Roman" w:cs="Times New Roman"/>
                <w:sz w:val="24"/>
                <w:szCs w:val="24"/>
                <w:lang w:eastAsia="lv-LV"/>
              </w:rPr>
              <w:t xml:space="preserve"> īpašnieka iesniegumus par noteikta satura datu aktualizēšanu datorizētajā zemesgrāmatā.</w:t>
            </w:r>
          </w:p>
          <w:p w:rsidRPr="00BC2633" w:rsidR="00D541B5" w:rsidP="00D541B5" w:rsidRDefault="00D541B5" w14:paraId="0A3EB312" w14:textId="6D3CA88B">
            <w:pPr>
              <w:spacing w:after="0" w:line="240" w:lineRule="auto"/>
              <w:jc w:val="both"/>
              <w:rPr>
                <w:rFonts w:ascii="Times New Roman" w:hAnsi="Times New Roman" w:eastAsia="Times New Roman" w:cs="Times New Roman"/>
                <w:sz w:val="24"/>
                <w:szCs w:val="24"/>
                <w:lang w:eastAsia="lv-LV"/>
              </w:rPr>
            </w:pPr>
            <w:r w:rsidRPr="00857428">
              <w:rPr>
                <w:rFonts w:ascii="Times New Roman" w:hAnsi="Times New Roman" w:eastAsia="Times New Roman" w:cs="Times New Roman"/>
                <w:sz w:val="24"/>
                <w:szCs w:val="24"/>
                <w:lang w:eastAsia="lv-LV"/>
              </w:rPr>
              <w:t xml:space="preserve">Ministru </w:t>
            </w:r>
            <w:r w:rsidRPr="001C797D">
              <w:rPr>
                <w:rFonts w:ascii="Times New Roman" w:hAnsi="Times New Roman" w:eastAsia="Times New Roman" w:cs="Times New Roman"/>
                <w:sz w:val="24"/>
                <w:szCs w:val="24"/>
                <w:lang w:eastAsia="lv-LV"/>
              </w:rPr>
              <w:t xml:space="preserve">kabinets </w:t>
            </w:r>
            <w:proofErr w:type="gramStart"/>
            <w:r w:rsidRPr="001C797D">
              <w:rPr>
                <w:rFonts w:ascii="Times New Roman" w:hAnsi="Times New Roman" w:eastAsia="Times New Roman" w:cs="Times New Roman"/>
                <w:sz w:val="24"/>
                <w:szCs w:val="24"/>
                <w:lang w:eastAsia="lv-LV"/>
              </w:rPr>
              <w:t>2019.gada</w:t>
            </w:r>
            <w:proofErr w:type="gramEnd"/>
            <w:r w:rsidRPr="001C797D">
              <w:rPr>
                <w:rFonts w:ascii="Times New Roman" w:hAnsi="Times New Roman" w:eastAsia="Times New Roman" w:cs="Times New Roman"/>
                <w:sz w:val="24"/>
                <w:szCs w:val="24"/>
                <w:lang w:eastAsia="lv-LV"/>
              </w:rPr>
              <w:t xml:space="preserve"> 29.oktobrī</w:t>
            </w:r>
            <w:r w:rsidRPr="00857428">
              <w:rPr>
                <w:rFonts w:ascii="Times New Roman" w:hAnsi="Times New Roman" w:eastAsia="Times New Roman" w:cs="Times New Roman"/>
                <w:sz w:val="24"/>
                <w:szCs w:val="24"/>
                <w:lang w:eastAsia="lv-LV"/>
              </w:rPr>
              <w:t xml:space="preserve"> pieņēma Ministru kabineta noteikumus "Grozījumi Ministru</w:t>
            </w:r>
            <w:r w:rsidRPr="00D541B5">
              <w:rPr>
                <w:rFonts w:ascii="Times New Roman" w:hAnsi="Times New Roman" w:eastAsia="Times New Roman" w:cs="Times New Roman"/>
                <w:sz w:val="24"/>
                <w:szCs w:val="24"/>
                <w:lang w:eastAsia="lv-LV"/>
              </w:rPr>
              <w:t xml:space="preserve"> kabineta 2010. gada 28. septembra noteikumos Nr. 919 "Noteikumi par vietējo pašvaldību pirmpirkuma tiesību izmantošanas kārtību un termiņiem""</w:t>
            </w:r>
            <w:r>
              <w:rPr>
                <w:rFonts w:ascii="Times New Roman" w:hAnsi="Times New Roman" w:eastAsia="Times New Roman" w:cs="Times New Roman"/>
                <w:sz w:val="24"/>
                <w:szCs w:val="24"/>
                <w:lang w:eastAsia="lv-LV"/>
              </w:rPr>
              <w:t xml:space="preserve">, kas paredz, ka no 2020.gada 1.janvāra </w:t>
            </w:r>
            <w:r w:rsidRPr="00D541B5">
              <w:rPr>
                <w:rFonts w:ascii="Times New Roman" w:hAnsi="Times New Roman" w:eastAsia="Times New Roman" w:cs="Times New Roman"/>
                <w:sz w:val="24"/>
                <w:szCs w:val="24"/>
                <w:lang w:eastAsia="lv-LV"/>
              </w:rPr>
              <w:t xml:space="preserve">zemesgrāmatā nebūs jāiesniedz </w:t>
            </w:r>
            <w:r w:rsidR="009F053D">
              <w:rPr>
                <w:rFonts w:ascii="Times New Roman" w:hAnsi="Times New Roman" w:eastAsia="Times New Roman" w:cs="Times New Roman"/>
                <w:sz w:val="24"/>
                <w:szCs w:val="24"/>
                <w:lang w:eastAsia="lv-LV"/>
              </w:rPr>
              <w:t xml:space="preserve">pašvaldības </w:t>
            </w:r>
            <w:r w:rsidRPr="00D541B5">
              <w:rPr>
                <w:rFonts w:ascii="Times New Roman" w:hAnsi="Times New Roman" w:eastAsia="Times New Roman" w:cs="Times New Roman"/>
                <w:sz w:val="24"/>
                <w:szCs w:val="24"/>
                <w:lang w:eastAsia="lv-LV"/>
              </w:rPr>
              <w:t>lēmums vai izziņa par atteikumu, izmantot pirmpirkuma tiesības</w:t>
            </w:r>
            <w:r>
              <w:rPr>
                <w:rFonts w:ascii="Times New Roman" w:hAnsi="Times New Roman" w:eastAsia="Times New Roman" w:cs="Times New Roman"/>
                <w:sz w:val="24"/>
                <w:szCs w:val="24"/>
                <w:lang w:eastAsia="lv-LV"/>
              </w:rPr>
              <w:t xml:space="preserve">. </w:t>
            </w:r>
          </w:p>
        </w:tc>
      </w:tr>
      <w:tr w:rsidRPr="00BC2633" w:rsidR="00BC2633" w:rsidTr="00D541B5" w14:paraId="5FF7B6A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00AE2995" w:rsidRDefault="004D15A9" w14:paraId="485C5F5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Pašreizējā situācija un problēmas, kuru risināšanai tiesību akta projekts izstrādāts, </w:t>
            </w:r>
            <w:r w:rsidRPr="00BC2633">
              <w:rPr>
                <w:rFonts w:ascii="Times New Roman" w:hAnsi="Times New Roman" w:eastAsia="Times New Roman" w:cs="Times New Roman"/>
                <w:sz w:val="24"/>
                <w:szCs w:val="24"/>
                <w:lang w:eastAsia="lv-LV"/>
              </w:rPr>
              <w:lastRenderedPageBreak/>
              <w:t>tiesiskā regulējuma mērķis un būtība</w:t>
            </w:r>
          </w:p>
          <w:p w:rsidRPr="008B51AE" w:rsidR="008B51AE" w:rsidP="009F129A" w:rsidRDefault="008B51AE" w14:paraId="340859BA"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6DCC18E5"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49667AC0"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7627A23D"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22A0373D"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350ABEDB"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183D628E"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7D34AA71"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6AD62D2C" w14:textId="77777777">
            <w:pPr>
              <w:spacing w:line="240" w:lineRule="auto"/>
              <w:rPr>
                <w:rFonts w:ascii="Times New Roman" w:hAnsi="Times New Roman" w:eastAsia="Times New Roman" w:cs="Times New Roman"/>
                <w:sz w:val="24"/>
                <w:szCs w:val="24"/>
                <w:lang w:eastAsia="lv-LV"/>
              </w:rPr>
            </w:pPr>
          </w:p>
          <w:p w:rsidR="008B51AE" w:rsidP="009F129A" w:rsidRDefault="008B51AE" w14:paraId="692B2966"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7B9225C8" w14:textId="358FCFFF">
            <w:pPr>
              <w:spacing w:line="240" w:lineRule="auto"/>
              <w:rPr>
                <w:rFonts w:ascii="Times New Roman" w:hAnsi="Times New Roman" w:eastAsia="Times New Roman" w:cs="Times New Roman"/>
                <w:sz w:val="24"/>
                <w:szCs w:val="24"/>
                <w:lang w:eastAsia="lv-LV"/>
              </w:rPr>
            </w:pPr>
          </w:p>
        </w:tc>
        <w:tc>
          <w:tcPr>
            <w:tcW w:w="3431" w:type="pct"/>
            <w:tcBorders>
              <w:top w:val="outset" w:color="414142" w:sz="6" w:space="0"/>
              <w:left w:val="outset" w:color="414142" w:sz="6" w:space="0"/>
              <w:bottom w:val="outset" w:color="414142" w:sz="6" w:space="0"/>
              <w:right w:val="outset" w:color="414142" w:sz="6" w:space="0"/>
            </w:tcBorders>
          </w:tcPr>
          <w:p w:rsidR="002F2588" w:rsidP="00857428" w:rsidRDefault="00452E02" w14:paraId="579DDAE6" w14:textId="27134C8F">
            <w:pPr>
              <w:spacing w:after="0" w:line="240" w:lineRule="auto"/>
              <w:jc w:val="both"/>
              <w:rPr>
                <w:rFonts w:ascii="Times New Roman" w:hAnsi="Times New Roman" w:eastAsia="Times New Roman" w:cs="Times New Roman"/>
                <w:sz w:val="24"/>
                <w:szCs w:val="24"/>
                <w:lang w:eastAsia="lv-LV"/>
              </w:rPr>
            </w:pPr>
            <w:r w:rsidRPr="00C16B7E">
              <w:rPr>
                <w:rFonts w:ascii="Times New Roman" w:hAnsi="Times New Roman" w:eastAsia="Times New Roman" w:cs="Times New Roman"/>
                <w:sz w:val="24"/>
                <w:szCs w:val="24"/>
                <w:lang w:eastAsia="lv-LV"/>
              </w:rPr>
              <w:lastRenderedPageBreak/>
              <w:t>Kadastra likuma 32.</w:t>
            </w:r>
            <w:r w:rsidRPr="00C16B7E">
              <w:rPr>
                <w:rFonts w:ascii="Times New Roman" w:hAnsi="Times New Roman" w:eastAsia="Times New Roman" w:cs="Times New Roman"/>
                <w:sz w:val="24"/>
                <w:szCs w:val="24"/>
                <w:vertAlign w:val="superscript"/>
                <w:lang w:eastAsia="lv-LV"/>
              </w:rPr>
              <w:t>1</w:t>
            </w:r>
            <w:r w:rsidRPr="00C16B7E">
              <w:rPr>
                <w:rFonts w:ascii="Times New Roman" w:hAnsi="Times New Roman" w:eastAsia="Times New Roman" w:cs="Times New Roman"/>
                <w:sz w:val="24"/>
                <w:szCs w:val="24"/>
                <w:lang w:eastAsia="lv-LV"/>
              </w:rPr>
              <w:t xml:space="preserve"> pantā noteikts, ka nekustamā īpašuma veidošanu un tā sastāva grozīšanu Kadastra informācijas sistēmā reģistrētiem nekustamā īpašuma objektiem ierosina </w:t>
            </w:r>
            <w:r w:rsidR="001C797D">
              <w:rPr>
                <w:rFonts w:ascii="Times New Roman" w:hAnsi="Times New Roman" w:eastAsia="Times New Roman" w:cs="Times New Roman"/>
                <w:sz w:val="24"/>
                <w:szCs w:val="24"/>
                <w:lang w:eastAsia="lv-LV"/>
              </w:rPr>
              <w:t>rajona (pilsētas) tiesā</w:t>
            </w:r>
            <w:r w:rsidRPr="00C16B7E">
              <w:rPr>
                <w:rFonts w:ascii="Times New Roman" w:hAnsi="Times New Roman" w:eastAsia="Times New Roman" w:cs="Times New Roman"/>
                <w:sz w:val="24"/>
                <w:szCs w:val="24"/>
                <w:lang w:eastAsia="lv-LV"/>
              </w:rPr>
              <w:t>, ja nekustamais īpašums ir ierakstīts zemesgrāmatā vai veidojams patstāvīgs būvju īpašums. Savukārt</w:t>
            </w:r>
            <w:r>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lastRenderedPageBreak/>
              <w:t>Zemesgrāmatu likuma 56.</w:t>
            </w:r>
            <w:r w:rsidRPr="00452E02">
              <w:rPr>
                <w:rFonts w:ascii="Times New Roman" w:hAnsi="Times New Roman" w:eastAsia="Times New Roman" w:cs="Times New Roman"/>
                <w:sz w:val="24"/>
                <w:szCs w:val="24"/>
                <w:vertAlign w:val="superscript"/>
                <w:lang w:eastAsia="lv-LV"/>
              </w:rPr>
              <w:t>4</w:t>
            </w:r>
            <w:r w:rsidRPr="00C16B7E">
              <w:rPr>
                <w:rFonts w:ascii="Times New Roman" w:hAnsi="Times New Roman" w:eastAsia="Times New Roman" w:cs="Times New Roman"/>
                <w:sz w:val="24"/>
                <w:szCs w:val="24"/>
                <w:lang w:eastAsia="lv-LV"/>
              </w:rPr>
              <w:t> pantā noteikti gadījumi, kad nostiprinājuma lūgums zemesgrāmatai vienlaikus ir uzskatāms par iesniegumu par kadastra objekta vai kadastra datu reģistrāciju vai kadastra datu aktualizāciju Kadastra informācijas sistēmā. Ņemot vērā, ka noteikumos Nr. </w:t>
            </w:r>
            <w:r>
              <w:rPr>
                <w:rFonts w:ascii="Times New Roman" w:hAnsi="Times New Roman" w:eastAsia="Times New Roman" w:cs="Times New Roman"/>
                <w:sz w:val="24"/>
                <w:szCs w:val="24"/>
                <w:lang w:eastAsia="lv-LV"/>
              </w:rPr>
              <w:t>898</w:t>
            </w:r>
            <w:r w:rsidRPr="00C16B7E">
              <w:rPr>
                <w:rFonts w:ascii="Times New Roman" w:hAnsi="Times New Roman" w:eastAsia="Times New Roman" w:cs="Times New Roman"/>
                <w:sz w:val="24"/>
                <w:szCs w:val="24"/>
                <w:lang w:eastAsia="lv-LV"/>
              </w:rPr>
              <w:t xml:space="preserve"> šobrīd nav </w:t>
            </w:r>
            <w:r w:rsidR="009F053D">
              <w:rPr>
                <w:rFonts w:ascii="Times New Roman" w:hAnsi="Times New Roman" w:eastAsia="Times New Roman" w:cs="Times New Roman"/>
                <w:sz w:val="24"/>
                <w:szCs w:val="24"/>
                <w:lang w:eastAsia="lv-LV"/>
              </w:rPr>
              <w:t>noteikta</w:t>
            </w:r>
            <w:r w:rsidRPr="00C16B7E">
              <w:rPr>
                <w:rFonts w:ascii="Times New Roman" w:hAnsi="Times New Roman" w:eastAsia="Times New Roman" w:cs="Times New Roman"/>
                <w:sz w:val="24"/>
                <w:szCs w:val="24"/>
                <w:lang w:eastAsia="lv-LV"/>
              </w:rPr>
              <w:t xml:space="preserve"> šād</w:t>
            </w:r>
            <w:r w:rsidR="009F053D">
              <w:rPr>
                <w:rFonts w:ascii="Times New Roman" w:hAnsi="Times New Roman" w:eastAsia="Times New Roman" w:cs="Times New Roman"/>
                <w:sz w:val="24"/>
                <w:szCs w:val="24"/>
                <w:lang w:eastAsia="lv-LV"/>
              </w:rPr>
              <w:t>u</w:t>
            </w:r>
            <w:r w:rsidRPr="00C16B7E">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nostiprinājuma lūguma iesniegšan</w:t>
            </w:r>
            <w:r w:rsidR="009F053D">
              <w:rPr>
                <w:rFonts w:ascii="Times New Roman" w:hAnsi="Times New Roman" w:eastAsia="Times New Roman" w:cs="Times New Roman"/>
                <w:sz w:val="24"/>
                <w:szCs w:val="24"/>
                <w:lang w:eastAsia="lv-LV"/>
              </w:rPr>
              <w:t>a</w:t>
            </w:r>
            <w:r w:rsidRPr="00C16B7E">
              <w:rPr>
                <w:rFonts w:ascii="Times New Roman" w:hAnsi="Times New Roman" w:eastAsia="Times New Roman" w:cs="Times New Roman"/>
                <w:sz w:val="24"/>
                <w:szCs w:val="24"/>
                <w:lang w:eastAsia="lv-LV"/>
              </w:rPr>
              <w:t xml:space="preserve">, </w:t>
            </w:r>
            <w:r w:rsidR="009F053D">
              <w:rPr>
                <w:rFonts w:ascii="Times New Roman" w:hAnsi="Times New Roman" w:eastAsia="Times New Roman" w:cs="Times New Roman"/>
                <w:sz w:val="24"/>
                <w:szCs w:val="24"/>
                <w:lang w:eastAsia="lv-LV"/>
              </w:rPr>
              <w:t>izstrādāts</w:t>
            </w:r>
            <w:r w:rsidRPr="00C16B7E">
              <w:rPr>
                <w:rFonts w:ascii="Times New Roman" w:hAnsi="Times New Roman" w:eastAsia="Times New Roman" w:cs="Times New Roman"/>
                <w:sz w:val="24"/>
                <w:szCs w:val="24"/>
                <w:lang w:eastAsia="lv-LV"/>
              </w:rPr>
              <w:t xml:space="preserve"> Ministru kabineta noteikumu projekt</w:t>
            </w:r>
            <w:r w:rsidR="009F053D">
              <w:rPr>
                <w:rFonts w:ascii="Times New Roman" w:hAnsi="Times New Roman" w:eastAsia="Times New Roman" w:cs="Times New Roman"/>
                <w:sz w:val="24"/>
                <w:szCs w:val="24"/>
                <w:lang w:eastAsia="lv-LV"/>
              </w:rPr>
              <w:t>s</w:t>
            </w:r>
            <w:r w:rsidRPr="00C16B7E">
              <w:rPr>
                <w:rFonts w:ascii="Times New Roman" w:hAnsi="Times New Roman" w:eastAsia="Times New Roman" w:cs="Times New Roman"/>
                <w:sz w:val="24"/>
                <w:szCs w:val="24"/>
                <w:lang w:eastAsia="lv-LV"/>
              </w:rPr>
              <w:t xml:space="preserve"> "Grozījumi Ministru kabineta 20</w:t>
            </w:r>
            <w:r>
              <w:rPr>
                <w:rFonts w:ascii="Times New Roman" w:hAnsi="Times New Roman" w:eastAsia="Times New Roman" w:cs="Times New Roman"/>
                <w:sz w:val="24"/>
                <w:szCs w:val="24"/>
                <w:lang w:eastAsia="lv-LV"/>
              </w:rPr>
              <w:t>06</w:t>
            </w:r>
            <w:r w:rsidRPr="00C16B7E">
              <w:rPr>
                <w:rFonts w:ascii="Times New Roman" w:hAnsi="Times New Roman" w:eastAsia="Times New Roman" w:cs="Times New Roman"/>
                <w:sz w:val="24"/>
                <w:szCs w:val="24"/>
                <w:lang w:eastAsia="lv-LV"/>
              </w:rPr>
              <w:t xml:space="preserve">. gada </w:t>
            </w:r>
            <w:r>
              <w:rPr>
                <w:rFonts w:ascii="Times New Roman" w:hAnsi="Times New Roman" w:eastAsia="Times New Roman" w:cs="Times New Roman"/>
                <w:sz w:val="24"/>
                <w:szCs w:val="24"/>
                <w:lang w:eastAsia="lv-LV"/>
              </w:rPr>
              <w:t>31</w:t>
            </w:r>
            <w:r w:rsidRPr="00C16B7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oktobra</w:t>
            </w:r>
            <w:r w:rsidRPr="00C16B7E">
              <w:rPr>
                <w:rFonts w:ascii="Times New Roman" w:hAnsi="Times New Roman" w:eastAsia="Times New Roman" w:cs="Times New Roman"/>
                <w:sz w:val="24"/>
                <w:szCs w:val="24"/>
                <w:lang w:eastAsia="lv-LV"/>
              </w:rPr>
              <w:t xml:space="preserve"> noteikumos Nr. </w:t>
            </w:r>
            <w:r>
              <w:rPr>
                <w:rFonts w:ascii="Times New Roman" w:hAnsi="Times New Roman" w:eastAsia="Times New Roman" w:cs="Times New Roman"/>
                <w:sz w:val="24"/>
                <w:szCs w:val="24"/>
                <w:lang w:eastAsia="lv-LV"/>
              </w:rPr>
              <w:t>898</w:t>
            </w:r>
            <w:r w:rsidRPr="00C16B7E">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Noteikumi par zemesgrāmatu nostiprinājuma lūguma formām</w:t>
            </w:r>
            <w:r w:rsidRPr="00C16B7E">
              <w:rPr>
                <w:rFonts w:ascii="Times New Roman" w:hAnsi="Times New Roman" w:eastAsia="Times New Roman" w:cs="Times New Roman"/>
                <w:sz w:val="24"/>
                <w:szCs w:val="24"/>
                <w:lang w:eastAsia="lv-LV"/>
              </w:rPr>
              <w:t>""</w:t>
            </w:r>
            <w:r w:rsidR="009F053D">
              <w:rPr>
                <w:rFonts w:ascii="Times New Roman" w:hAnsi="Times New Roman" w:eastAsia="Times New Roman" w:cs="Times New Roman"/>
                <w:sz w:val="24"/>
                <w:szCs w:val="24"/>
                <w:lang w:eastAsia="lv-LV"/>
              </w:rPr>
              <w:t xml:space="preserve"> (turpmāk – projekts). Projektā</w:t>
            </w:r>
            <w:r w:rsidRPr="00C16B7E">
              <w:rPr>
                <w:rFonts w:ascii="Times New Roman" w:hAnsi="Times New Roman" w:eastAsia="Times New Roman" w:cs="Times New Roman"/>
                <w:sz w:val="24"/>
                <w:szCs w:val="24"/>
                <w:lang w:eastAsia="lv-LV"/>
              </w:rPr>
              <w:t xml:space="preserve"> iekļauts regulējums, ka Kadastra likuma 32.</w:t>
            </w:r>
            <w:r w:rsidRPr="00C16B7E">
              <w:rPr>
                <w:rFonts w:ascii="Times New Roman" w:hAnsi="Times New Roman" w:eastAsia="Times New Roman" w:cs="Times New Roman"/>
                <w:sz w:val="24"/>
                <w:szCs w:val="24"/>
                <w:vertAlign w:val="superscript"/>
                <w:lang w:eastAsia="lv-LV"/>
              </w:rPr>
              <w:t>1</w:t>
            </w:r>
            <w:r w:rsidRPr="00C16B7E">
              <w:rPr>
                <w:rFonts w:ascii="Times New Roman" w:hAnsi="Times New Roman" w:eastAsia="Times New Roman" w:cs="Times New Roman"/>
                <w:sz w:val="24"/>
                <w:szCs w:val="24"/>
                <w:lang w:eastAsia="lv-LV"/>
              </w:rPr>
              <w:t xml:space="preserve"> un</w:t>
            </w:r>
            <w:r>
              <w:rPr>
                <w:rFonts w:ascii="Times New Roman" w:hAnsi="Times New Roman" w:eastAsia="Times New Roman" w:cs="Times New Roman"/>
                <w:sz w:val="24"/>
                <w:szCs w:val="24"/>
                <w:lang w:eastAsia="lv-LV"/>
              </w:rPr>
              <w:t xml:space="preserve"> Zemesgrāmatu likuma</w:t>
            </w:r>
            <w:r w:rsidRPr="00C16B7E">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56.</w:t>
            </w:r>
            <w:r w:rsidRPr="00452E02">
              <w:rPr>
                <w:rFonts w:ascii="Times New Roman" w:hAnsi="Times New Roman" w:eastAsia="Times New Roman" w:cs="Times New Roman"/>
                <w:sz w:val="24"/>
                <w:szCs w:val="24"/>
                <w:vertAlign w:val="superscript"/>
                <w:lang w:eastAsia="lv-LV"/>
              </w:rPr>
              <w:t>4</w:t>
            </w:r>
            <w:r w:rsidRPr="00C16B7E">
              <w:rPr>
                <w:rFonts w:ascii="Times New Roman" w:hAnsi="Times New Roman" w:eastAsia="Times New Roman" w:cs="Times New Roman"/>
                <w:sz w:val="24"/>
                <w:szCs w:val="24"/>
                <w:lang w:eastAsia="lv-LV"/>
              </w:rPr>
              <w:t xml:space="preserve"> pantā noteiktajos gadījumos </w:t>
            </w:r>
            <w:r>
              <w:rPr>
                <w:rFonts w:ascii="Times New Roman" w:hAnsi="Times New Roman" w:eastAsia="Times New Roman" w:cs="Times New Roman"/>
                <w:sz w:val="24"/>
                <w:szCs w:val="24"/>
                <w:lang w:eastAsia="lv-LV"/>
              </w:rPr>
              <w:t>nostiprinājuma lūgumu</w:t>
            </w:r>
            <w:r w:rsidRPr="00C16B7E">
              <w:rPr>
                <w:rFonts w:ascii="Times New Roman" w:hAnsi="Times New Roman" w:eastAsia="Times New Roman" w:cs="Times New Roman"/>
                <w:sz w:val="24"/>
                <w:szCs w:val="24"/>
                <w:lang w:eastAsia="lv-LV"/>
              </w:rPr>
              <w:t xml:space="preserve"> par kadastra objekta vai kadastra datu reģistrāciju vai kadastra datu aktualizāciju Kadastra informācijas sistēmā iesniedz rajona (pilsētas) tiesai. Valsts zemes dienestam (</w:t>
            </w:r>
            <w:r w:rsidRPr="00C16B7E">
              <w:rPr>
                <w:rFonts w:ascii="Times New Roman" w:hAnsi="Times New Roman"/>
                <w:sz w:val="24"/>
              </w:rPr>
              <w:t>turpmāk – Dienests</w:t>
            </w:r>
            <w:r w:rsidRPr="00C16B7E">
              <w:rPr>
                <w:rFonts w:ascii="Times New Roman" w:hAnsi="Times New Roman" w:eastAsia="Times New Roman" w:cs="Times New Roman"/>
                <w:sz w:val="24"/>
                <w:szCs w:val="24"/>
                <w:lang w:eastAsia="lv-LV"/>
              </w:rPr>
              <w:t xml:space="preserve">) nepieciešamā informācija un nepieciešamie dokumenti tiks </w:t>
            </w:r>
            <w:r w:rsidR="009F053D">
              <w:rPr>
                <w:rFonts w:ascii="Times New Roman" w:hAnsi="Times New Roman" w:eastAsia="Times New Roman" w:cs="Times New Roman"/>
                <w:sz w:val="24"/>
                <w:szCs w:val="24"/>
                <w:lang w:eastAsia="lv-LV"/>
              </w:rPr>
              <w:t xml:space="preserve">nodoti </w:t>
            </w:r>
            <w:r w:rsidRPr="00C16B7E">
              <w:rPr>
                <w:rFonts w:ascii="Times New Roman" w:hAnsi="Times New Roman" w:eastAsia="Times New Roman" w:cs="Times New Roman"/>
                <w:sz w:val="24"/>
                <w:szCs w:val="24"/>
                <w:lang w:eastAsia="lv-LV"/>
              </w:rPr>
              <w:t xml:space="preserve">kopā ar paziņojumu no datorizētās zemesgrāmatas. </w:t>
            </w:r>
          </w:p>
          <w:p w:rsidR="00636BCB" w:rsidP="00452E02" w:rsidRDefault="00452E02" w14:paraId="5DBB75D8" w14:textId="5B5072E3">
            <w:pPr>
              <w:spacing w:after="0" w:line="240" w:lineRule="auto"/>
              <w:jc w:val="both"/>
              <w:rPr>
                <w:rFonts w:ascii="Times New Roman" w:hAnsi="Times New Roman" w:eastAsia="Times New Roman" w:cs="Times New Roman"/>
                <w:sz w:val="24"/>
                <w:szCs w:val="24"/>
                <w:lang w:eastAsia="lv-LV"/>
              </w:rPr>
            </w:pPr>
            <w:r w:rsidRPr="00C16B7E">
              <w:rPr>
                <w:rFonts w:ascii="Times New Roman" w:hAnsi="Times New Roman" w:eastAsia="Times New Roman" w:cs="Times New Roman"/>
                <w:sz w:val="24"/>
                <w:szCs w:val="24"/>
                <w:lang w:eastAsia="lv-LV"/>
              </w:rPr>
              <w:t xml:space="preserve">Saskaņā ar </w:t>
            </w:r>
            <w:r>
              <w:rPr>
                <w:rFonts w:ascii="Times New Roman" w:hAnsi="Times New Roman" w:eastAsia="Times New Roman" w:cs="Times New Roman"/>
                <w:sz w:val="24"/>
                <w:szCs w:val="24"/>
                <w:lang w:eastAsia="lv-LV"/>
              </w:rPr>
              <w:t>Zemesgrāmatu likuma 56.</w:t>
            </w:r>
            <w:r w:rsidRPr="00452E02">
              <w:rPr>
                <w:rFonts w:ascii="Times New Roman" w:hAnsi="Times New Roman" w:eastAsia="Times New Roman" w:cs="Times New Roman"/>
                <w:sz w:val="24"/>
                <w:szCs w:val="24"/>
                <w:vertAlign w:val="superscript"/>
                <w:lang w:eastAsia="lv-LV"/>
              </w:rPr>
              <w:t>4</w:t>
            </w:r>
            <w:r w:rsidRPr="00C16B7E">
              <w:rPr>
                <w:rFonts w:ascii="Times New Roman" w:hAnsi="Times New Roman" w:eastAsia="Times New Roman" w:cs="Times New Roman"/>
                <w:sz w:val="24"/>
                <w:szCs w:val="24"/>
                <w:lang w:eastAsia="lv-LV"/>
              </w:rPr>
              <w:t xml:space="preserve"> pantā </w:t>
            </w:r>
            <w:r>
              <w:rPr>
                <w:rFonts w:ascii="Times New Roman" w:hAnsi="Times New Roman" w:eastAsia="Times New Roman" w:cs="Times New Roman"/>
                <w:sz w:val="24"/>
                <w:szCs w:val="24"/>
                <w:lang w:eastAsia="lv-LV"/>
              </w:rPr>
              <w:t>noteikto</w:t>
            </w:r>
            <w:r w:rsidRPr="00C16B7E">
              <w:rPr>
                <w:rFonts w:ascii="Times New Roman" w:hAnsi="Times New Roman" w:eastAsia="Times New Roman" w:cs="Times New Roman"/>
                <w:sz w:val="24"/>
                <w:szCs w:val="24"/>
                <w:lang w:eastAsia="lv-LV"/>
              </w:rPr>
              <w:t xml:space="preserve"> ēku, ūdens lietošanas vai ceļa servitūta teritorijas reģistrāciju, aktualizāciju un dzēšanu </w:t>
            </w:r>
            <w:r>
              <w:rPr>
                <w:rFonts w:ascii="Times New Roman" w:hAnsi="Times New Roman" w:eastAsia="Times New Roman" w:cs="Times New Roman"/>
                <w:sz w:val="24"/>
                <w:szCs w:val="24"/>
                <w:lang w:eastAsia="lv-LV"/>
              </w:rPr>
              <w:t xml:space="preserve">Kadastra informācijas sistēmā </w:t>
            </w:r>
            <w:r w:rsidRPr="00C16B7E">
              <w:rPr>
                <w:rFonts w:ascii="Times New Roman" w:hAnsi="Times New Roman" w:eastAsia="Times New Roman" w:cs="Times New Roman"/>
                <w:sz w:val="24"/>
                <w:szCs w:val="24"/>
                <w:lang w:eastAsia="lv-LV"/>
              </w:rPr>
              <w:t xml:space="preserve">ierosina rajona (pilsētas) tiesā, </w:t>
            </w:r>
            <w:r w:rsidRPr="00636BCB">
              <w:rPr>
                <w:rFonts w:ascii="Times New Roman" w:hAnsi="Times New Roman" w:eastAsia="Times New Roman" w:cs="Times New Roman"/>
                <w:sz w:val="24"/>
                <w:szCs w:val="24"/>
                <w:lang w:eastAsia="lv-LV"/>
              </w:rPr>
              <w:t>iesniedzot nostiprinājuma lūgumu par attiecīgā servitūta vai šīs tiesības nodrošinājuma nostiprināšanu, grozīšanu vai dzēšanu</w:t>
            </w:r>
            <w:r w:rsidR="009F053D">
              <w:rPr>
                <w:rFonts w:ascii="Times New Roman" w:hAnsi="Times New Roman" w:eastAsia="Times New Roman" w:cs="Times New Roman"/>
                <w:sz w:val="24"/>
                <w:szCs w:val="24"/>
                <w:lang w:eastAsia="lv-LV"/>
              </w:rPr>
              <w:t>, ja</w:t>
            </w:r>
            <w:proofErr w:type="gramStart"/>
            <w:r w:rsidR="009F053D">
              <w:rPr>
                <w:rFonts w:ascii="Times New Roman" w:hAnsi="Times New Roman" w:eastAsia="Times New Roman" w:cs="Times New Roman"/>
                <w:sz w:val="24"/>
                <w:szCs w:val="24"/>
                <w:lang w:eastAsia="lv-LV"/>
              </w:rPr>
              <w:t xml:space="preserve"> </w:t>
            </w:r>
            <w:r w:rsidRPr="00636BCB" w:rsidR="00636BCB">
              <w:rPr>
                <w:rFonts w:ascii="Times New Roman" w:hAnsi="Times New Roman" w:eastAsia="Times New Roman" w:cs="Times New Roman"/>
                <w:sz w:val="24"/>
                <w:szCs w:val="24"/>
                <w:lang w:eastAsia="lv-LV"/>
              </w:rPr>
              <w:t xml:space="preserve"> </w:t>
            </w:r>
            <w:proofErr w:type="gramEnd"/>
            <w:r w:rsidRPr="00636BCB" w:rsidR="00636BCB">
              <w:rPr>
                <w:rFonts w:ascii="Times New Roman" w:hAnsi="Times New Roman" w:eastAsia="Times New Roman" w:cs="Times New Roman"/>
                <w:sz w:val="24"/>
                <w:szCs w:val="24"/>
                <w:lang w:eastAsia="lv-LV"/>
              </w:rPr>
              <w:t xml:space="preserve">tam pievienots grafiskais pielikums un </w:t>
            </w:r>
            <w:r w:rsidRPr="00636BCB">
              <w:rPr>
                <w:rFonts w:ascii="Times New Roman" w:hAnsi="Times New Roman" w:eastAsia="Times New Roman" w:cs="Times New Roman"/>
                <w:sz w:val="24"/>
                <w:szCs w:val="24"/>
                <w:lang w:eastAsia="lv-LV"/>
              </w:rPr>
              <w:t xml:space="preserve"> zemes vienība ir ierakstīta zemesgrāmatā, kā arī dzēšanas gadījumā servitūta tiesība vai šīs tiesības nodrošinājums ir ierakstīts zemesgrāmatā.</w:t>
            </w:r>
            <w:r>
              <w:rPr>
                <w:rFonts w:ascii="Times New Roman" w:hAnsi="Times New Roman" w:eastAsia="Times New Roman" w:cs="Times New Roman"/>
                <w:sz w:val="24"/>
                <w:szCs w:val="24"/>
                <w:lang w:eastAsia="lv-LV"/>
              </w:rPr>
              <w:t xml:space="preserve"> </w:t>
            </w:r>
            <w:r w:rsidR="00636BCB">
              <w:rPr>
                <w:rFonts w:ascii="Times New Roman" w:hAnsi="Times New Roman" w:eastAsia="Times New Roman" w:cs="Times New Roman"/>
                <w:sz w:val="24"/>
                <w:szCs w:val="24"/>
                <w:lang w:eastAsia="lv-LV"/>
              </w:rPr>
              <w:t xml:space="preserve">Citos gadījums, kad grafiskais pielikums nebūs pievienots, </w:t>
            </w:r>
            <w:r w:rsidR="009F053D">
              <w:rPr>
                <w:rFonts w:ascii="Times New Roman" w:hAnsi="Times New Roman" w:eastAsia="Times New Roman" w:cs="Times New Roman"/>
                <w:sz w:val="24"/>
                <w:szCs w:val="24"/>
                <w:lang w:eastAsia="lv-LV"/>
              </w:rPr>
              <w:t xml:space="preserve">datorizētajā </w:t>
            </w:r>
            <w:r w:rsidR="00636BCB">
              <w:rPr>
                <w:rFonts w:ascii="Times New Roman" w:hAnsi="Times New Roman" w:eastAsia="Times New Roman" w:cs="Times New Roman"/>
                <w:sz w:val="24"/>
                <w:szCs w:val="24"/>
                <w:lang w:eastAsia="lv-LV"/>
              </w:rPr>
              <w:t xml:space="preserve">zemesgrāmatā, ņemot vērā Civillikumā nostiprināto principu, ka servitūtu var nodibināt uz visu nekustamo īpašumu, </w:t>
            </w:r>
            <w:r w:rsidR="009F053D">
              <w:rPr>
                <w:rFonts w:ascii="Times New Roman" w:hAnsi="Times New Roman" w:eastAsia="Times New Roman" w:cs="Times New Roman"/>
                <w:sz w:val="24"/>
                <w:szCs w:val="24"/>
                <w:lang w:eastAsia="lv-LV"/>
              </w:rPr>
              <w:t xml:space="preserve">tiks ierakstīta attiecīgā tiesība, savukārt </w:t>
            </w:r>
            <w:r w:rsidR="00636BCB">
              <w:rPr>
                <w:rFonts w:ascii="Times New Roman" w:hAnsi="Times New Roman" w:eastAsia="Times New Roman" w:cs="Times New Roman"/>
                <w:sz w:val="24"/>
                <w:szCs w:val="24"/>
                <w:lang w:eastAsia="lv-LV"/>
              </w:rPr>
              <w:t xml:space="preserve">datu reģistrācija </w:t>
            </w:r>
            <w:r w:rsidRPr="00C16B7E" w:rsidR="00636BCB">
              <w:rPr>
                <w:rFonts w:ascii="Times New Roman" w:hAnsi="Times New Roman" w:eastAsia="Times New Roman" w:cs="Times New Roman"/>
                <w:sz w:val="24"/>
                <w:szCs w:val="24"/>
                <w:lang w:eastAsia="lv-LV"/>
              </w:rPr>
              <w:t>Kadastra informācijas sistēmā</w:t>
            </w:r>
            <w:r w:rsidR="00636BCB">
              <w:rPr>
                <w:rFonts w:ascii="Times New Roman" w:hAnsi="Times New Roman" w:eastAsia="Times New Roman" w:cs="Times New Roman"/>
                <w:sz w:val="24"/>
                <w:szCs w:val="24"/>
                <w:lang w:eastAsia="lv-LV"/>
              </w:rPr>
              <w:t xml:space="preserve"> netiks ierosināta. Proti, persona tieši caur nostiprinājuma lūgumā izteikto gribu un to izpildei nepieciešamo papildu dokumentu iesniegšanu paudīs gribu vai nu nodibināt servitūtu uz visu nekustamo īpašumu, attiecīgi iesniedzot nostiprinājuma lūgumu formu jaunas tiesības nostiprināšanai, vai arī </w:t>
            </w:r>
            <w:r w:rsidR="009F053D">
              <w:rPr>
                <w:rFonts w:ascii="Times New Roman" w:hAnsi="Times New Roman" w:eastAsia="Times New Roman" w:cs="Times New Roman"/>
                <w:sz w:val="24"/>
                <w:szCs w:val="24"/>
                <w:lang w:eastAsia="lv-LV"/>
              </w:rPr>
              <w:t xml:space="preserve">nodibināt to datorizētajā </w:t>
            </w:r>
            <w:r w:rsidR="00636BCB">
              <w:rPr>
                <w:rFonts w:ascii="Times New Roman" w:hAnsi="Times New Roman" w:eastAsia="Times New Roman" w:cs="Times New Roman"/>
                <w:sz w:val="24"/>
                <w:szCs w:val="24"/>
                <w:lang w:eastAsia="lv-LV"/>
              </w:rPr>
              <w:t>zemesgrāmatā un Kadastra informācijas sistēmā atspoguļot apgrūtināto teritoriju, to konkretizējot. Ja persona izvēlēsies servitūta teritoriju atspoguļot, to konkretizējot, tad šāds</w:t>
            </w:r>
            <w:r w:rsidR="009F053D">
              <w:rPr>
                <w:rFonts w:ascii="Times New Roman" w:hAnsi="Times New Roman" w:eastAsia="Times New Roman" w:cs="Times New Roman"/>
                <w:sz w:val="24"/>
                <w:szCs w:val="24"/>
                <w:lang w:eastAsia="lv-LV"/>
              </w:rPr>
              <w:t xml:space="preserve"> nostiprinājuma</w:t>
            </w:r>
            <w:r w:rsidR="00636BCB">
              <w:rPr>
                <w:rFonts w:ascii="Times New Roman" w:hAnsi="Times New Roman" w:eastAsia="Times New Roman" w:cs="Times New Roman"/>
                <w:sz w:val="24"/>
                <w:szCs w:val="24"/>
                <w:lang w:eastAsia="lv-LV"/>
              </w:rPr>
              <w:t xml:space="preserve"> lūgums tiks apmierināts kopsakarā ar datu reģistrāciju Kadastra informācijas sistēmā atbilstoši līdzēju gribai. </w:t>
            </w:r>
          </w:p>
          <w:p w:rsidR="00D81618" w:rsidP="00452E02" w:rsidRDefault="00636BCB" w14:paraId="6B82283C" w14:textId="4E3730C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Lai nodrošinā</w:t>
            </w:r>
            <w:r w:rsidR="00D81618">
              <w:rPr>
                <w:rFonts w:ascii="Times New Roman" w:hAnsi="Times New Roman" w:eastAsia="Times New Roman" w:cs="Times New Roman"/>
                <w:sz w:val="24"/>
                <w:szCs w:val="24"/>
                <w:lang w:eastAsia="lv-LV"/>
              </w:rPr>
              <w:t>tu</w:t>
            </w:r>
            <w:r>
              <w:rPr>
                <w:rFonts w:ascii="Times New Roman" w:hAnsi="Times New Roman" w:eastAsia="Times New Roman" w:cs="Times New Roman"/>
                <w:sz w:val="24"/>
                <w:szCs w:val="24"/>
                <w:lang w:eastAsia="lv-LV"/>
              </w:rPr>
              <w:t xml:space="preserve"> </w:t>
            </w:r>
            <w:r w:rsidR="00D81618">
              <w:rPr>
                <w:rFonts w:ascii="Times New Roman" w:hAnsi="Times New Roman" w:eastAsia="Times New Roman" w:cs="Times New Roman"/>
                <w:sz w:val="24"/>
                <w:szCs w:val="24"/>
                <w:lang w:eastAsia="lv-LV"/>
              </w:rPr>
              <w:t xml:space="preserve">administratīvā procesa ietvaros </w:t>
            </w:r>
            <w:r>
              <w:rPr>
                <w:rFonts w:ascii="Times New Roman" w:hAnsi="Times New Roman" w:eastAsia="Times New Roman" w:cs="Times New Roman"/>
                <w:sz w:val="24"/>
                <w:szCs w:val="24"/>
                <w:lang w:eastAsia="lv-LV"/>
              </w:rPr>
              <w:t>efektīvu komunikāciju D</w:t>
            </w:r>
            <w:r w:rsidR="00D81618">
              <w:rPr>
                <w:rFonts w:ascii="Times New Roman" w:hAnsi="Times New Roman" w:eastAsia="Times New Roman" w:cs="Times New Roman"/>
                <w:sz w:val="24"/>
                <w:szCs w:val="24"/>
                <w:lang w:eastAsia="lv-LV"/>
              </w:rPr>
              <w:t xml:space="preserve">ienestam ar nekustamā īpašuma īpašniekiem, nostiprinājuma lūguma formas, kas attiecas uz datu reģistrāciju </w:t>
            </w:r>
            <w:r w:rsidR="009F053D">
              <w:rPr>
                <w:rFonts w:ascii="Times New Roman" w:hAnsi="Times New Roman" w:eastAsia="Times New Roman" w:cs="Times New Roman"/>
                <w:sz w:val="24"/>
                <w:szCs w:val="24"/>
                <w:lang w:eastAsia="lv-LV"/>
              </w:rPr>
              <w:t xml:space="preserve">Kadastra informācijas sistēmā </w:t>
            </w:r>
            <w:r w:rsidR="00D81618">
              <w:rPr>
                <w:rFonts w:ascii="Times New Roman" w:hAnsi="Times New Roman" w:eastAsia="Times New Roman" w:cs="Times New Roman"/>
                <w:sz w:val="24"/>
                <w:szCs w:val="24"/>
                <w:lang w:eastAsia="lv-LV"/>
              </w:rPr>
              <w:t>papildinātas ar norādi, ka</w:t>
            </w:r>
            <w:r w:rsidR="0043276B">
              <w:rPr>
                <w:rFonts w:ascii="Times New Roman" w:hAnsi="Times New Roman" w:eastAsia="Times New Roman" w:cs="Times New Roman"/>
                <w:sz w:val="24"/>
                <w:szCs w:val="24"/>
                <w:lang w:eastAsia="lv-LV"/>
              </w:rPr>
              <w:t xml:space="preserve"> adrese un</w:t>
            </w:r>
            <w:r w:rsidR="00D81618">
              <w:rPr>
                <w:rFonts w:ascii="Times New Roman" w:hAnsi="Times New Roman" w:eastAsia="Times New Roman" w:cs="Times New Roman"/>
                <w:sz w:val="24"/>
                <w:szCs w:val="24"/>
                <w:lang w:eastAsia="lv-LV"/>
              </w:rPr>
              <w:t xml:space="preserve"> kontaktinformācija ir obligāti aizpildāms la</w:t>
            </w:r>
            <w:r w:rsidR="0043276B">
              <w:rPr>
                <w:rFonts w:ascii="Times New Roman" w:hAnsi="Times New Roman" w:eastAsia="Times New Roman" w:cs="Times New Roman"/>
                <w:sz w:val="24"/>
                <w:szCs w:val="24"/>
                <w:lang w:eastAsia="lv-LV"/>
              </w:rPr>
              <w:t>u</w:t>
            </w:r>
            <w:r w:rsidR="00D81618">
              <w:rPr>
                <w:rFonts w:ascii="Times New Roman" w:hAnsi="Times New Roman" w:eastAsia="Times New Roman" w:cs="Times New Roman"/>
                <w:sz w:val="24"/>
                <w:szCs w:val="24"/>
                <w:lang w:eastAsia="lv-LV"/>
              </w:rPr>
              <w:t>ks. Savukārt, lai nodrošinātu ierakstu izdarīšanas un datu reģistrācijas procesa vienotību, paredzēts, ka konkrētajos gadījumos nostiprinājum</w:t>
            </w:r>
            <w:r w:rsidR="009F053D">
              <w:rPr>
                <w:rFonts w:ascii="Times New Roman" w:hAnsi="Times New Roman" w:eastAsia="Times New Roman" w:cs="Times New Roman"/>
                <w:sz w:val="24"/>
                <w:szCs w:val="24"/>
                <w:lang w:eastAsia="lv-LV"/>
              </w:rPr>
              <w:t>u</w:t>
            </w:r>
            <w:r w:rsidR="00D81618">
              <w:rPr>
                <w:rFonts w:ascii="Times New Roman" w:hAnsi="Times New Roman" w:eastAsia="Times New Roman" w:cs="Times New Roman"/>
                <w:sz w:val="24"/>
                <w:szCs w:val="24"/>
                <w:lang w:eastAsia="lv-LV"/>
              </w:rPr>
              <w:t xml:space="preserve"> lūgumu par ierakstu izdarīšanu izskata vienlaikus ar attiecīgo datu reģistrāciju. </w:t>
            </w:r>
          </w:p>
          <w:p w:rsidR="009F053D" w:rsidP="00ED3E66" w:rsidRDefault="00D81618" w14:paraId="771ECE6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Kadastra likuma 32.</w:t>
            </w:r>
            <w:r w:rsidRPr="00ED3E66">
              <w:rPr>
                <w:rFonts w:ascii="Times New Roman" w:hAnsi="Times New Roman" w:eastAsia="Times New Roman" w:cs="Times New Roman"/>
                <w:sz w:val="24"/>
                <w:szCs w:val="24"/>
                <w:vertAlign w:val="superscript"/>
                <w:lang w:eastAsia="lv-LV"/>
              </w:rPr>
              <w:t>1</w:t>
            </w:r>
            <w:r>
              <w:rPr>
                <w:rFonts w:ascii="Times New Roman" w:hAnsi="Times New Roman" w:eastAsia="Times New Roman" w:cs="Times New Roman"/>
                <w:sz w:val="24"/>
                <w:szCs w:val="24"/>
                <w:lang w:eastAsia="lv-LV"/>
              </w:rPr>
              <w:t xml:space="preserve"> pantā noteikti nosacījumu, pastāvot kuriem nekustamā īpašuma veidošana var notik</w:t>
            </w:r>
            <w:r w:rsidR="009F053D">
              <w:rPr>
                <w:rFonts w:ascii="Times New Roman" w:hAnsi="Times New Roman" w:eastAsia="Times New Roman" w:cs="Times New Roman"/>
                <w:sz w:val="24"/>
                <w:szCs w:val="24"/>
                <w:lang w:eastAsia="lv-LV"/>
              </w:rPr>
              <w:t>t</w:t>
            </w:r>
            <w:r>
              <w:rPr>
                <w:rFonts w:ascii="Times New Roman" w:hAnsi="Times New Roman" w:eastAsia="Times New Roman" w:cs="Times New Roman"/>
                <w:sz w:val="24"/>
                <w:szCs w:val="24"/>
                <w:lang w:eastAsia="lv-LV"/>
              </w:rPr>
              <w:t xml:space="preserve"> vienoto procedūru ietvaros. Proti, rajona (pilsētas) tiesā ierosina n</w:t>
            </w:r>
            <w:r w:rsidRPr="00ED3E66">
              <w:rPr>
                <w:rFonts w:ascii="Times New Roman" w:hAnsi="Times New Roman" w:eastAsia="Times New Roman" w:cs="Times New Roman"/>
                <w:sz w:val="24"/>
                <w:szCs w:val="24"/>
                <w:lang w:eastAsia="lv-LV"/>
              </w:rPr>
              <w:t>ekustamā īpašuma veidošanu</w:t>
            </w:r>
            <w:r w:rsidRPr="00ED3E66" w:rsidR="00ED3E66">
              <w:rPr>
                <w:rFonts w:ascii="Times New Roman" w:hAnsi="Times New Roman" w:eastAsia="Times New Roman" w:cs="Times New Roman"/>
                <w:sz w:val="24"/>
                <w:szCs w:val="24"/>
                <w:lang w:eastAsia="lv-LV"/>
              </w:rPr>
              <w:t>, ja</w:t>
            </w:r>
            <w:r w:rsidR="009F053D">
              <w:rPr>
                <w:rFonts w:ascii="Times New Roman" w:hAnsi="Times New Roman" w:eastAsia="Times New Roman" w:cs="Times New Roman"/>
                <w:sz w:val="24"/>
                <w:szCs w:val="24"/>
                <w:lang w:eastAsia="lv-LV"/>
              </w:rPr>
              <w:t>:</w:t>
            </w:r>
          </w:p>
          <w:p w:rsidR="009F053D" w:rsidP="00ED3E66" w:rsidRDefault="009F053D" w14:paraId="351E042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 </w:t>
            </w:r>
            <w:r w:rsidRPr="00ED3E66" w:rsidR="00ED3E66">
              <w:rPr>
                <w:rFonts w:ascii="Times New Roman" w:hAnsi="Times New Roman" w:eastAsia="Times New Roman" w:cs="Times New Roman"/>
                <w:sz w:val="24"/>
                <w:szCs w:val="24"/>
                <w:lang w:eastAsia="lv-LV"/>
              </w:rPr>
              <w:t xml:space="preserve">nekustamais īpašums tiek sadalīts vai tiek izveidots no </w:t>
            </w:r>
            <w:r>
              <w:rPr>
                <w:rFonts w:ascii="Times New Roman" w:hAnsi="Times New Roman" w:eastAsia="Times New Roman" w:cs="Times New Roman"/>
                <w:sz w:val="24"/>
                <w:szCs w:val="24"/>
                <w:lang w:eastAsia="lv-LV"/>
              </w:rPr>
              <w:t>K</w:t>
            </w:r>
            <w:r w:rsidRPr="00ED3E66" w:rsidR="00ED3E66">
              <w:rPr>
                <w:rFonts w:ascii="Times New Roman" w:hAnsi="Times New Roman" w:eastAsia="Times New Roman" w:cs="Times New Roman"/>
                <w:sz w:val="24"/>
                <w:szCs w:val="24"/>
                <w:lang w:eastAsia="lv-LV"/>
              </w:rPr>
              <w:t>adastra informācijas sistēmā reģistrētām un zemesgrāmatā kā atsevišķiem kadastra objektiem – ierakstītām ēkām (būvēm) un zemes vienībām un katrai no zemes vienībām izgatavots atsevišķs zemes robežu plāns vai</w:t>
            </w:r>
            <w:r>
              <w:rPr>
                <w:rFonts w:ascii="Times New Roman" w:hAnsi="Times New Roman" w:eastAsia="Times New Roman" w:cs="Times New Roman"/>
                <w:sz w:val="24"/>
                <w:szCs w:val="24"/>
                <w:lang w:eastAsia="lv-LV"/>
              </w:rPr>
              <w:t>;</w:t>
            </w:r>
          </w:p>
          <w:p w:rsidR="00FB6C86" w:rsidP="00ED3E66" w:rsidRDefault="009F053D" w14:paraId="7B3D50E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b)</w:t>
            </w:r>
            <w:proofErr w:type="gramStart"/>
            <w:r>
              <w:rPr>
                <w:rFonts w:ascii="Times New Roman" w:hAnsi="Times New Roman" w:eastAsia="Times New Roman" w:cs="Times New Roman"/>
                <w:sz w:val="24"/>
                <w:szCs w:val="24"/>
                <w:lang w:eastAsia="lv-LV"/>
              </w:rPr>
              <w:t xml:space="preserve"> </w:t>
            </w:r>
            <w:r w:rsidRPr="00ED3E66" w:rsidR="00ED3E66">
              <w:rPr>
                <w:rFonts w:ascii="Times New Roman" w:hAnsi="Times New Roman" w:eastAsia="Times New Roman" w:cs="Times New Roman"/>
                <w:sz w:val="24"/>
                <w:szCs w:val="24"/>
                <w:lang w:eastAsia="lv-LV"/>
              </w:rPr>
              <w:t xml:space="preserve"> </w:t>
            </w:r>
            <w:proofErr w:type="gramEnd"/>
            <w:r w:rsidRPr="00ED3E66" w:rsidR="00ED3E66">
              <w:rPr>
                <w:rFonts w:ascii="Times New Roman" w:hAnsi="Times New Roman" w:eastAsia="Times New Roman" w:cs="Times New Roman"/>
                <w:sz w:val="24"/>
                <w:szCs w:val="24"/>
                <w:lang w:eastAsia="lv-LV"/>
              </w:rPr>
              <w:t xml:space="preserve">ēka (būve) kā patstāvīgs nekustamā īpašuma kadastra objekts ir reģistrēts </w:t>
            </w:r>
            <w:r>
              <w:rPr>
                <w:rFonts w:ascii="Times New Roman" w:hAnsi="Times New Roman" w:eastAsia="Times New Roman" w:cs="Times New Roman"/>
                <w:sz w:val="24"/>
                <w:szCs w:val="24"/>
                <w:lang w:eastAsia="lv-LV"/>
              </w:rPr>
              <w:t>K</w:t>
            </w:r>
            <w:r w:rsidRPr="00ED3E66" w:rsidR="00ED3E66">
              <w:rPr>
                <w:rFonts w:ascii="Times New Roman" w:hAnsi="Times New Roman" w:eastAsia="Times New Roman" w:cs="Times New Roman"/>
                <w:sz w:val="24"/>
                <w:szCs w:val="24"/>
                <w:lang w:eastAsia="lv-LV"/>
              </w:rPr>
              <w:t>adastra informācijas sistēmā un</w:t>
            </w:r>
            <w:r>
              <w:rPr>
                <w:rFonts w:ascii="Times New Roman" w:hAnsi="Times New Roman" w:eastAsia="Times New Roman" w:cs="Times New Roman"/>
                <w:sz w:val="24"/>
                <w:szCs w:val="24"/>
                <w:lang w:eastAsia="lv-LV"/>
              </w:rPr>
              <w:t xml:space="preserve"> tā i</w:t>
            </w:r>
            <w:r w:rsidRPr="00ED3E66" w:rsidR="00ED3E66">
              <w:rPr>
                <w:rFonts w:ascii="Times New Roman" w:hAnsi="Times New Roman" w:eastAsia="Times New Roman" w:cs="Times New Roman"/>
                <w:sz w:val="24"/>
                <w:szCs w:val="24"/>
                <w:lang w:eastAsia="lv-LV"/>
              </w:rPr>
              <w:t xml:space="preserve">r kadastrāli uzmērīta un ka ēka (būve) nav ierakstīta cita nekustamā īpašuma sastāvā un ēka (būve) nav reģistrēta </w:t>
            </w:r>
            <w:r w:rsidR="00FB6C86">
              <w:rPr>
                <w:rFonts w:ascii="Times New Roman" w:hAnsi="Times New Roman" w:eastAsia="Times New Roman" w:cs="Times New Roman"/>
                <w:sz w:val="24"/>
                <w:szCs w:val="24"/>
                <w:lang w:eastAsia="lv-LV"/>
              </w:rPr>
              <w:t>K</w:t>
            </w:r>
            <w:r w:rsidRPr="00ED3E66" w:rsidR="00ED3E66">
              <w:rPr>
                <w:rFonts w:ascii="Times New Roman" w:hAnsi="Times New Roman" w:eastAsia="Times New Roman" w:cs="Times New Roman"/>
                <w:sz w:val="24"/>
                <w:szCs w:val="24"/>
                <w:lang w:eastAsia="lv-LV"/>
              </w:rPr>
              <w:t>adastra informācijas sistēmā kā būvju īpašums.</w:t>
            </w:r>
          </w:p>
          <w:p w:rsidR="00ED3E66" w:rsidP="00ED3E66" w:rsidRDefault="00ED3E66" w14:paraId="76ABB388" w14:textId="4CDEC71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Ievērojot minēto, </w:t>
            </w:r>
            <w:r w:rsidR="00453A23">
              <w:rPr>
                <w:rFonts w:ascii="Times New Roman" w:hAnsi="Times New Roman" w:eastAsia="Times New Roman" w:cs="Times New Roman"/>
                <w:sz w:val="24"/>
                <w:szCs w:val="24"/>
                <w:lang w:eastAsia="lv-LV"/>
              </w:rPr>
              <w:t xml:space="preserve">nostiprinājuma lūguma formas satur apliecinājumu, ka nostiprinājuma lūguma sastādītājs </w:t>
            </w:r>
            <w:r w:rsidRPr="00857428" w:rsidR="00453A23">
              <w:rPr>
                <w:rFonts w:ascii="Times New Roman" w:hAnsi="Times New Roman" w:eastAsia="Times New Roman" w:cs="Times New Roman"/>
                <w:sz w:val="24"/>
                <w:szCs w:val="24"/>
                <w:lang w:eastAsia="lv-LV"/>
              </w:rPr>
              <w:t xml:space="preserve">pārbaudījis attiecīgo nosacījumu iestāšanos, lai jau procesa sākuma posmā pārliecinātos, vai pastāv vienkāršotās procedūras īstenošanai nepieciešamie nosacījumi un nekustamā īpašuma veidošanas process varētu notikt pēc t.s. vienas pieturas aģentūras principa. </w:t>
            </w:r>
          </w:p>
          <w:p w:rsidRPr="00857428" w:rsidR="00453A23" w:rsidP="00857428" w:rsidRDefault="00453A23" w14:paraId="3BBAD7D9" w14:textId="7A43D604">
            <w:pPr>
              <w:spacing w:after="0" w:line="240" w:lineRule="auto"/>
              <w:jc w:val="both"/>
              <w:rPr>
                <w:rFonts w:ascii="Times New Roman" w:hAnsi="Times New Roman" w:eastAsia="Times New Roman" w:cs="Times New Roman"/>
                <w:sz w:val="24"/>
                <w:szCs w:val="24"/>
                <w:lang w:eastAsia="lv-LV"/>
              </w:rPr>
            </w:pPr>
            <w:r w:rsidRPr="00857428">
              <w:rPr>
                <w:rFonts w:ascii="Times New Roman" w:hAnsi="Times New Roman" w:eastAsia="Times New Roman" w:cs="Times New Roman"/>
                <w:sz w:val="24"/>
                <w:szCs w:val="24"/>
                <w:lang w:eastAsia="lv-LV"/>
              </w:rPr>
              <w:t xml:space="preserve">Saeima 2018. gada 25. oktobrī pieņēma likumu "Grozījumi likumā "Par tiesu varu"", lai īstenotu rajona (pilsētas) tiesas zemesgrāmatu nodaļu tiesnešu integrēšanas rajona (pilsētas) tiesas sastāvā reformu. Tādējādi kopš </w:t>
            </w:r>
            <w:proofErr w:type="gramStart"/>
            <w:r w:rsidRPr="00857428">
              <w:rPr>
                <w:rFonts w:ascii="Times New Roman" w:hAnsi="Times New Roman" w:eastAsia="Times New Roman" w:cs="Times New Roman"/>
                <w:sz w:val="24"/>
                <w:szCs w:val="24"/>
                <w:lang w:eastAsia="lv-LV"/>
              </w:rPr>
              <w:t>2019.gada</w:t>
            </w:r>
            <w:proofErr w:type="gramEnd"/>
            <w:r w:rsidRPr="00857428">
              <w:rPr>
                <w:rFonts w:ascii="Times New Roman" w:hAnsi="Times New Roman" w:eastAsia="Times New Roman" w:cs="Times New Roman"/>
                <w:sz w:val="24"/>
                <w:szCs w:val="24"/>
                <w:lang w:eastAsia="lv-LV"/>
              </w:rPr>
              <w:t xml:space="preserve"> 1.jūnija rajona (pilsētas) tiesas kompetencē ir izskatīt </w:t>
            </w:r>
            <w:r w:rsidR="00FB6C86">
              <w:rPr>
                <w:rFonts w:ascii="Times New Roman" w:hAnsi="Times New Roman" w:eastAsia="Times New Roman" w:cs="Times New Roman"/>
                <w:sz w:val="24"/>
                <w:szCs w:val="24"/>
                <w:lang w:eastAsia="lv-LV"/>
              </w:rPr>
              <w:t>nostiprinājuma lūgumus</w:t>
            </w:r>
            <w:r w:rsidRPr="00857428">
              <w:rPr>
                <w:rFonts w:ascii="Times New Roman" w:hAnsi="Times New Roman" w:eastAsia="Times New Roman" w:cs="Times New Roman"/>
                <w:sz w:val="24"/>
                <w:szCs w:val="24"/>
                <w:lang w:eastAsia="lv-LV"/>
              </w:rPr>
              <w:t xml:space="preserve">. Attiecīgi nostiprinājuma lūguma formās veikti attiecīgi precizējumi. </w:t>
            </w:r>
          </w:p>
          <w:p w:rsidRPr="00857428" w:rsidR="00857428" w:rsidP="00857428" w:rsidRDefault="00857428" w14:paraId="496AA719" w14:textId="555A76F8">
            <w:pPr>
              <w:spacing w:after="0" w:line="240" w:lineRule="auto"/>
              <w:jc w:val="both"/>
              <w:rPr>
                <w:rFonts w:ascii="Times New Roman" w:hAnsi="Times New Roman" w:eastAsia="Times New Roman" w:cs="Times New Roman"/>
                <w:sz w:val="24"/>
                <w:szCs w:val="24"/>
                <w:lang w:eastAsia="lv-LV"/>
              </w:rPr>
            </w:pPr>
            <w:r w:rsidRPr="00857428">
              <w:rPr>
                <w:rFonts w:ascii="Times New Roman" w:hAnsi="Times New Roman" w:eastAsia="Times New Roman" w:cs="Times New Roman"/>
                <w:sz w:val="24"/>
                <w:szCs w:val="24"/>
                <w:lang w:eastAsia="lv-LV"/>
              </w:rPr>
              <w:t xml:space="preserve">Saeima </w:t>
            </w:r>
            <w:proofErr w:type="gramStart"/>
            <w:r w:rsidRPr="00857428">
              <w:rPr>
                <w:rFonts w:ascii="Times New Roman" w:hAnsi="Times New Roman" w:eastAsia="Times New Roman" w:cs="Times New Roman"/>
                <w:sz w:val="24"/>
                <w:szCs w:val="24"/>
                <w:lang w:eastAsia="lv-LV"/>
              </w:rPr>
              <w:t>2018.gada</w:t>
            </w:r>
            <w:proofErr w:type="gramEnd"/>
            <w:r w:rsidRPr="00857428">
              <w:rPr>
                <w:rFonts w:ascii="Times New Roman" w:hAnsi="Times New Roman" w:eastAsia="Times New Roman" w:cs="Times New Roman"/>
                <w:sz w:val="24"/>
                <w:szCs w:val="24"/>
                <w:lang w:eastAsia="lv-LV"/>
              </w:rPr>
              <w:t xml:space="preserve"> 1.novembrī pieņēma grozījumus Zemesgrāmatu likumā, ar kuriem cita starpā tika noteiktas vairākas izmaiņas saistībā ar nostiprinājuma lūguma iesniegšanu. Saskaņā ar izmaiņām no </w:t>
            </w:r>
            <w:proofErr w:type="gramStart"/>
            <w:r w:rsidRPr="00857428">
              <w:rPr>
                <w:rFonts w:ascii="Times New Roman" w:hAnsi="Times New Roman" w:eastAsia="Times New Roman" w:cs="Times New Roman"/>
                <w:sz w:val="24"/>
                <w:szCs w:val="24"/>
                <w:lang w:eastAsia="lv-LV"/>
              </w:rPr>
              <w:t>2019.gada</w:t>
            </w:r>
            <w:proofErr w:type="gramEnd"/>
            <w:r w:rsidRPr="00857428">
              <w:rPr>
                <w:rFonts w:ascii="Times New Roman" w:hAnsi="Times New Roman" w:eastAsia="Times New Roman" w:cs="Times New Roman"/>
                <w:sz w:val="24"/>
                <w:szCs w:val="24"/>
                <w:lang w:eastAsia="lv-LV"/>
              </w:rPr>
              <w:t xml:space="preserve"> 1.jūnija nostiprinājuma lūgumam nav jāpievieno dokuments, kas apliecina saistību, ja ķīlas līgums, kas pamato hipotēkas nostiprināšanu, satur būtiskus noteikumus par saistību, ko nodrošina hipotēka, un tās spēkā esību. vērtējot, kuri ir būtiskie noteikumi par saistību, ko nodrošina hipotēka, un tās spēkā esību, jāņem vērā Civillikumā vai speciālajos likumos, piemēram, likumā "Par kredītiestādēm" kā materiālās tiesību normās noteiktais par katra līguma būtiskiem noteikumiem. Vienlaikus, analizējot aizdevuma būtību, sanāksmes ietvaros tika secināts, ka saistības, ko nodrošina hipotēka, būtiskie noteikumi ir puses, parādnieks, ja tas nav aizdevuma ņēmējs, nekustamā īpašuma adrese, galvenā prasījuma summa, kopējā ar ķīlu nodrošinātā summa, kā arī viennozīmīgi identificēts dokuments, no kura izriet nodrošinātā saistība. Ievērojot minēto, ja vien speciālajā likumā nav noteikti kādi citi papildu nosacījumi, kas atzīstami par saistības būtiskiem noteikumiem, nostiprinājuma lūgumam par hipotēkas ierakstīšanu var nepievienot dokumentus, kas apliecina saistību, ja ķīlas līgums satur iepriekš minēto informāciju. Ievērojot minēto, attiecīgi precizēta nostiprinājuma lūgumā noradāmā informācija</w:t>
            </w:r>
          </w:p>
          <w:p w:rsidR="00857428" w:rsidP="00857428" w:rsidRDefault="00857428" w14:paraId="12C3F984" w14:textId="472EBF8A">
            <w:pPr>
              <w:pStyle w:val="Bezatstarpm"/>
              <w:rPr>
                <w:szCs w:val="24"/>
              </w:rPr>
            </w:pPr>
            <w:r w:rsidRPr="001C797D">
              <w:lastRenderedPageBreak/>
              <w:t xml:space="preserve">Tāpat paredzēts, ka nostiprinājuma lūgumam pievieno informāciju par </w:t>
            </w:r>
            <w:r w:rsidRPr="001C797D" w:rsidR="001C797D">
              <w:t xml:space="preserve">zemesgrāmatu </w:t>
            </w:r>
            <w:r w:rsidRPr="001C797D">
              <w:t xml:space="preserve">nodevu samaksu, tikai tad, ja nostiprinājuma lūgumā nav informācijas par veikto maksājumu un maksājuma mērķī nav norādīts nostiprinājuma lūdzēja personas kods vai reģistrācijas numurs un nekustama īpašuma kadastra numurs vai zemesgrāmatas nodalījuma numurs. Proti, gadījumos, </w:t>
            </w:r>
            <w:proofErr w:type="gramStart"/>
            <w:r w:rsidRPr="001C797D">
              <w:t>kad nostiprinājuma lūgumā ir ietverta informācija par veikto maksājumu un maksājuma mērķī ir norādīta</w:t>
            </w:r>
            <w:r w:rsidRPr="001C797D" w:rsidR="00FB6C86">
              <w:t xml:space="preserve"> Zemesgrāmatu likumā</w:t>
            </w:r>
            <w:proofErr w:type="gramEnd"/>
            <w:r w:rsidRPr="001C797D" w:rsidR="00FB6C86">
              <w:t xml:space="preserve"> noteiktā</w:t>
            </w:r>
            <w:r w:rsidRPr="001C797D">
              <w:t xml:space="preserve"> maksājuma identificējošā informācija, informācija par veikto maksājumu nostiprinājuma lūgumam nav jāpievieno. Ievērojot minēto, attiecīgi precizēta nostiprinājuma lūgumā noradāmā informācija.</w:t>
            </w:r>
            <w:r>
              <w:rPr>
                <w:szCs w:val="24"/>
              </w:rPr>
              <w:t xml:space="preserve"> </w:t>
            </w:r>
            <w:r w:rsidR="0043276B">
              <w:rPr>
                <w:szCs w:val="24"/>
              </w:rPr>
              <w:t xml:space="preserve"> </w:t>
            </w:r>
          </w:p>
          <w:p w:rsidR="00452E02" w:rsidP="00857428" w:rsidRDefault="00857428" w14:paraId="66A2E999" w14:textId="77777777">
            <w:pPr>
              <w:spacing w:after="0" w:line="240" w:lineRule="auto"/>
              <w:jc w:val="both"/>
              <w:rPr>
                <w:rFonts w:ascii="Times New Roman" w:hAnsi="Times New Roman" w:eastAsia="Calibri" w:cs="Times New Roman"/>
                <w:sz w:val="24"/>
                <w:szCs w:val="24"/>
              </w:rPr>
            </w:pPr>
            <w:r w:rsidRPr="00857428">
              <w:rPr>
                <w:rFonts w:ascii="Times New Roman" w:hAnsi="Times New Roman" w:eastAsia="Calibri" w:cs="Times New Roman"/>
                <w:sz w:val="24"/>
                <w:szCs w:val="24"/>
              </w:rPr>
              <w:t>Grozījumi Ministru kabineta 2010. gada 28. septembra noteikumos Nr. 919 "Noteikumi par vietējo pašvaldību pirmpirkuma tiesību izmantošanas kārtību un termiņiem" paredz, ka turpmāk zemesgrāmatā nebūs jāiesniedz lēmums vai izziņa par atteikumu, izmantot pirmpirkuma tiesības. Par šo dokumentu esamība tiesnesis, nostiprinot īpašuma tiesības, pārliecināsies no pašvaldības elektroniski iesniegtajiem dokumentiem. Minētos dokumentus pašvaldības iesniegs datorizētajā zemesgrāmatā, ievietojot tos</w:t>
            </w:r>
            <w:r>
              <w:rPr>
                <w:rFonts w:ascii="Times New Roman" w:hAnsi="Times New Roman" w:eastAsia="Calibri" w:cs="Times New Roman"/>
                <w:sz w:val="24"/>
                <w:szCs w:val="24"/>
              </w:rPr>
              <w:t xml:space="preserve"> </w:t>
            </w:r>
            <w:r w:rsidRPr="00857428">
              <w:rPr>
                <w:rFonts w:ascii="Times New Roman" w:hAnsi="Times New Roman" w:eastAsia="Calibri" w:cs="Times New Roman"/>
                <w:sz w:val="24"/>
                <w:szCs w:val="24"/>
              </w:rPr>
              <w:t xml:space="preserve">tiešsaistes risinājumā (bāzēts uz esošo e-pakalpojumu bāzes </w:t>
            </w:r>
            <w:hyperlink w:history="1" r:id="rId8">
              <w:r w:rsidRPr="00857428">
                <w:rPr>
                  <w:rFonts w:ascii="Times New Roman" w:hAnsi="Times New Roman" w:eastAsia="Calibri" w:cs="Times New Roman"/>
                  <w:sz w:val="24"/>
                  <w:szCs w:val="24"/>
                </w:rPr>
                <w:t>www.zemesgramata.lv</w:t>
              </w:r>
            </w:hyperlink>
            <w:r w:rsidRPr="00857428">
              <w:rPr>
                <w:rFonts w:ascii="Times New Roman" w:hAnsi="Times New Roman" w:eastAsia="Calibri" w:cs="Times New Roman"/>
                <w:sz w:val="24"/>
                <w:szCs w:val="24"/>
              </w:rPr>
              <w:t xml:space="preserve">) vai izmantojot tīmekļa pakalpi. Ievērojot minēto, attiecīgi precizēta nostiprinājuma lūguma formas, paredzot, ka turpmāk nostiprinājuma lūgumam nebūs jāpievieno pašvaldības atteikums no pirmpirkuma tiesībām. </w:t>
            </w:r>
          </w:p>
          <w:p w:rsidRPr="00BC2633" w:rsidR="00FC3956" w:rsidP="00DC5103" w:rsidRDefault="00DC5103" w14:paraId="30C06537" w14:textId="3117715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Calibri" w:cs="Times New Roman"/>
                <w:b/>
                <w:bCs/>
                <w:sz w:val="24"/>
                <w:szCs w:val="24"/>
              </w:rPr>
              <w:t>S</w:t>
            </w:r>
            <w:r w:rsidRPr="00FC3956" w:rsidR="00FC3956">
              <w:rPr>
                <w:rFonts w:ascii="Times New Roman" w:hAnsi="Times New Roman" w:eastAsia="Calibri" w:cs="Times New Roman"/>
                <w:b/>
                <w:bCs/>
                <w:sz w:val="24"/>
                <w:szCs w:val="24"/>
              </w:rPr>
              <w:t>askaņā ar likumprojektu "Grozījumi Oficiālās elektroniskās adreses likumā" (TA-2032), kurš pašlaik tiek izskatīts Saeimā, rajonu (pilsētu) tiesām un apgabaltiesām no 2021. gada 1. aprīļa e-adreses lietošana būs obligāta. Līdz ar to</w:t>
            </w:r>
            <w:r w:rsidR="00FC3956">
              <w:rPr>
                <w:rFonts w:ascii="Times New Roman" w:hAnsi="Times New Roman" w:eastAsia="Calibri" w:cs="Times New Roman"/>
                <w:b/>
                <w:bCs/>
                <w:sz w:val="24"/>
                <w:szCs w:val="24"/>
              </w:rPr>
              <w:t>,</w:t>
            </w:r>
            <w:r w:rsidRPr="00FC3956" w:rsidR="00FC3956">
              <w:rPr>
                <w:rFonts w:ascii="Times New Roman" w:hAnsi="Times New Roman" w:eastAsia="Calibri" w:cs="Times New Roman"/>
                <w:b/>
                <w:bCs/>
                <w:sz w:val="24"/>
                <w:szCs w:val="24"/>
              </w:rPr>
              <w:t xml:space="preserve"> noteikum</w:t>
            </w:r>
            <w:r w:rsidR="00FC3956">
              <w:rPr>
                <w:rFonts w:ascii="Times New Roman" w:hAnsi="Times New Roman" w:eastAsia="Calibri" w:cs="Times New Roman"/>
                <w:b/>
                <w:bCs/>
                <w:sz w:val="24"/>
                <w:szCs w:val="24"/>
              </w:rPr>
              <w:t>os</w:t>
            </w:r>
            <w:r w:rsidRPr="00FC3956" w:rsidR="00FC3956">
              <w:rPr>
                <w:rFonts w:ascii="Times New Roman" w:hAnsi="Times New Roman" w:eastAsia="Calibri" w:cs="Times New Roman"/>
                <w:b/>
                <w:bCs/>
                <w:sz w:val="24"/>
                <w:szCs w:val="24"/>
              </w:rPr>
              <w:t xml:space="preserve"> Nr.898</w:t>
            </w:r>
            <w:r w:rsidR="00FC3956">
              <w:rPr>
                <w:rFonts w:ascii="Times New Roman" w:hAnsi="Times New Roman" w:eastAsia="Calibri" w:cs="Times New Roman"/>
                <w:b/>
                <w:bCs/>
                <w:sz w:val="24"/>
                <w:szCs w:val="24"/>
              </w:rPr>
              <w:t xml:space="preserve"> paredzēts, ka </w:t>
            </w:r>
            <w:r w:rsidR="006147E6">
              <w:rPr>
                <w:rFonts w:ascii="Times New Roman" w:hAnsi="Times New Roman" w:eastAsia="Calibri" w:cs="Times New Roman"/>
                <w:b/>
                <w:bCs/>
                <w:sz w:val="24"/>
                <w:szCs w:val="24"/>
              </w:rPr>
              <w:t xml:space="preserve">nostiprinājuma lūdzējs norāda </w:t>
            </w:r>
            <w:r w:rsidRPr="00FC3956" w:rsidR="00FC3956">
              <w:rPr>
                <w:rFonts w:ascii="Times New Roman" w:hAnsi="Times New Roman" w:eastAsia="Calibri" w:cs="Times New Roman"/>
                <w:b/>
                <w:bCs/>
                <w:sz w:val="24"/>
                <w:szCs w:val="24"/>
              </w:rPr>
              <w:t>oficiāl</w:t>
            </w:r>
            <w:r w:rsidR="006147E6">
              <w:rPr>
                <w:rFonts w:ascii="Times New Roman" w:hAnsi="Times New Roman" w:eastAsia="Calibri" w:cs="Times New Roman"/>
                <w:b/>
                <w:bCs/>
                <w:sz w:val="24"/>
                <w:szCs w:val="24"/>
              </w:rPr>
              <w:t>o</w:t>
            </w:r>
            <w:r w:rsidRPr="00FC3956" w:rsidR="00FC3956">
              <w:rPr>
                <w:rFonts w:ascii="Times New Roman" w:hAnsi="Times New Roman" w:eastAsia="Calibri" w:cs="Times New Roman"/>
                <w:b/>
                <w:bCs/>
                <w:sz w:val="24"/>
                <w:szCs w:val="24"/>
              </w:rPr>
              <w:t xml:space="preserve"> elektronisk</w:t>
            </w:r>
            <w:r w:rsidR="006147E6">
              <w:rPr>
                <w:rFonts w:ascii="Times New Roman" w:hAnsi="Times New Roman" w:eastAsia="Calibri" w:cs="Times New Roman"/>
                <w:b/>
                <w:bCs/>
                <w:sz w:val="24"/>
                <w:szCs w:val="24"/>
              </w:rPr>
              <w:t>o</w:t>
            </w:r>
            <w:r w:rsidRPr="00FC3956" w:rsidR="00FC3956">
              <w:rPr>
                <w:rFonts w:ascii="Times New Roman" w:hAnsi="Times New Roman" w:eastAsia="Calibri" w:cs="Times New Roman"/>
                <w:b/>
                <w:bCs/>
                <w:sz w:val="24"/>
                <w:szCs w:val="24"/>
              </w:rPr>
              <w:t xml:space="preserve"> adres</w:t>
            </w:r>
            <w:r w:rsidR="006147E6">
              <w:rPr>
                <w:rFonts w:ascii="Times New Roman" w:hAnsi="Times New Roman" w:eastAsia="Calibri" w:cs="Times New Roman"/>
                <w:b/>
                <w:bCs/>
                <w:sz w:val="24"/>
                <w:szCs w:val="24"/>
              </w:rPr>
              <w:t xml:space="preserve">i. </w:t>
            </w:r>
            <w:r>
              <w:rPr>
                <w:rFonts w:ascii="Times New Roman" w:hAnsi="Times New Roman" w:eastAsia="Calibri" w:cs="Times New Roman"/>
                <w:b/>
                <w:bCs/>
                <w:sz w:val="24"/>
                <w:szCs w:val="24"/>
              </w:rPr>
              <w:t>Atzīmējams, ka O</w:t>
            </w:r>
            <w:r w:rsidRPr="00DC5103">
              <w:rPr>
                <w:rFonts w:ascii="Times New Roman" w:hAnsi="Times New Roman" w:eastAsia="Calibri" w:cs="Times New Roman"/>
                <w:b/>
                <w:bCs/>
                <w:sz w:val="24"/>
                <w:szCs w:val="24"/>
              </w:rPr>
              <w:t xml:space="preserve">ficiālās elektroniskās adreses likuma </w:t>
            </w:r>
            <w:proofErr w:type="gramStart"/>
            <w:r w:rsidRPr="00DC5103">
              <w:rPr>
                <w:rFonts w:ascii="Times New Roman" w:hAnsi="Times New Roman" w:eastAsia="Calibri" w:cs="Times New Roman"/>
                <w:b/>
                <w:bCs/>
                <w:sz w:val="24"/>
                <w:szCs w:val="24"/>
              </w:rPr>
              <w:t>5.panta</w:t>
            </w:r>
            <w:proofErr w:type="gramEnd"/>
            <w:r w:rsidRPr="00DC5103">
              <w:rPr>
                <w:rFonts w:ascii="Times New Roman" w:hAnsi="Times New Roman" w:eastAsia="Calibri" w:cs="Times New Roman"/>
                <w:b/>
                <w:bCs/>
                <w:sz w:val="24"/>
                <w:szCs w:val="24"/>
              </w:rPr>
              <w:t xml:space="preserve"> pirmajā daļā noteikti subjekti, kuriem oficiālās elektroniskās adreses izmantošana ir obligāta. </w:t>
            </w:r>
            <w:proofErr w:type="gramStart"/>
            <w:r w:rsidRPr="00DC5103">
              <w:rPr>
                <w:rFonts w:ascii="Times New Roman" w:hAnsi="Times New Roman" w:eastAsia="Calibri" w:cs="Times New Roman"/>
                <w:b/>
                <w:bCs/>
                <w:sz w:val="24"/>
                <w:szCs w:val="24"/>
              </w:rPr>
              <w:t>Savukārt,</w:t>
            </w:r>
            <w:proofErr w:type="gramEnd"/>
            <w:r w:rsidRPr="00DC5103">
              <w:rPr>
                <w:rFonts w:ascii="Times New Roman" w:hAnsi="Times New Roman" w:eastAsia="Calibri" w:cs="Times New Roman"/>
                <w:b/>
                <w:bCs/>
                <w:sz w:val="24"/>
                <w:szCs w:val="24"/>
              </w:rPr>
              <w:t xml:space="preserve"> minētā panta otrajā daļā noteikti subjekti, kuriem ir tiesības izmanot oficiālo elektronisko adresi, cita starpā, paredzot, ka oficiālo elektronisko adresi var izmantot arī fiziskā persona. Līdz ar to, arī pēc </w:t>
            </w:r>
            <w:proofErr w:type="gramStart"/>
            <w:r w:rsidRPr="00DC5103">
              <w:rPr>
                <w:rFonts w:ascii="Times New Roman" w:hAnsi="Times New Roman" w:eastAsia="Calibri" w:cs="Times New Roman"/>
                <w:b/>
                <w:bCs/>
                <w:sz w:val="24"/>
                <w:szCs w:val="24"/>
              </w:rPr>
              <w:t>2021.gada</w:t>
            </w:r>
            <w:proofErr w:type="gramEnd"/>
            <w:r w:rsidRPr="00DC5103">
              <w:rPr>
                <w:rFonts w:ascii="Times New Roman" w:hAnsi="Times New Roman" w:eastAsia="Calibri" w:cs="Times New Roman"/>
                <w:b/>
                <w:bCs/>
                <w:sz w:val="24"/>
                <w:szCs w:val="24"/>
              </w:rPr>
              <w:t xml:space="preserve"> 1.aprīļa saglabājama iespēja nostiprinājuma lūguma formās norādīt nostiprinājuma lūdzēja elektroniskā pasta adresi, ja paziņojuma iesniedzējs neizmanto oficiālo elektronisko adresi, proti, nav aktivizējis oficiālās elektroniskās adreses kontu.</w:t>
            </w:r>
            <w:r w:rsidRPr="00A72EA0">
              <w:rPr>
                <w:bCs/>
                <w:sz w:val="26"/>
                <w:szCs w:val="26"/>
              </w:rPr>
              <w:t xml:space="preserve"> </w:t>
            </w:r>
          </w:p>
        </w:tc>
      </w:tr>
      <w:tr w:rsidRPr="00BC2633" w:rsidR="00BC2633" w:rsidTr="001C5969" w14:paraId="1AA028D9"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3D285142" w14:textId="70411311">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19" w:type="pct"/>
            <w:tcBorders>
              <w:top w:val="outset" w:color="414142" w:sz="6" w:space="0"/>
              <w:left w:val="outset" w:color="414142" w:sz="6" w:space="0"/>
              <w:bottom w:val="outset" w:color="414142" w:sz="6" w:space="0"/>
              <w:right w:val="outset" w:color="414142" w:sz="6" w:space="0"/>
            </w:tcBorders>
            <w:hideMark/>
          </w:tcPr>
          <w:p w:rsidRPr="00ED1CDA" w:rsidR="004D15A9" w:rsidP="00B6261C" w:rsidRDefault="00DB126B" w14:paraId="4EC22A37" w14:textId="7A9B73A4">
            <w:pPr>
              <w:spacing w:after="0" w:line="240" w:lineRule="auto"/>
              <w:rPr>
                <w:rFonts w:ascii="Times New Roman" w:hAnsi="Times New Roman" w:eastAsia="Times New Roman" w:cs="Times New Roman"/>
                <w:sz w:val="24"/>
                <w:szCs w:val="24"/>
                <w:lang w:eastAsia="lv-LV"/>
              </w:rPr>
            </w:pPr>
            <w:r w:rsidRPr="00ED1CDA">
              <w:rPr>
                <w:rFonts w:ascii="Times New Roman" w:hAnsi="Times New Roman" w:eastAsia="Times New Roman" w:cs="Times New Roman"/>
                <w:sz w:val="24"/>
                <w:szCs w:val="24"/>
                <w:lang w:eastAsia="lv-LV"/>
              </w:rPr>
              <w:t>Projekta izstrādē iesaistītās institūcijas un publiskas personas kapitālsabiedrības</w:t>
            </w:r>
          </w:p>
        </w:tc>
        <w:tc>
          <w:tcPr>
            <w:tcW w:w="3431" w:type="pct"/>
            <w:tcBorders>
              <w:top w:val="outset" w:color="414142" w:sz="6" w:space="0"/>
              <w:left w:val="outset" w:color="414142" w:sz="6" w:space="0"/>
              <w:bottom w:val="outset" w:color="414142" w:sz="6" w:space="0"/>
              <w:right w:val="outset" w:color="414142" w:sz="6" w:space="0"/>
            </w:tcBorders>
            <w:hideMark/>
          </w:tcPr>
          <w:p w:rsidRPr="00DB126B" w:rsidR="004D15A9" w:rsidP="00B6261C" w:rsidRDefault="00320AE9" w14:paraId="09DA66A3" w14:textId="7CF51337">
            <w:pPr>
              <w:spacing w:after="0" w:line="240" w:lineRule="auto"/>
              <w:jc w:val="both"/>
              <w:rPr>
                <w:rFonts w:ascii="Times New Roman" w:hAnsi="Times New Roman" w:eastAsia="Times New Roman" w:cs="Times New Roman"/>
                <w:sz w:val="24"/>
                <w:szCs w:val="24"/>
                <w:lang w:eastAsia="lv-LV"/>
              </w:rPr>
            </w:pPr>
            <w:r w:rsidRPr="00DB126B">
              <w:rPr>
                <w:rFonts w:ascii="Times New Roman" w:hAnsi="Times New Roman" w:eastAsia="Times New Roman" w:cs="Times New Roman"/>
                <w:sz w:val="24"/>
                <w:szCs w:val="24"/>
                <w:lang w:eastAsia="lv-LV"/>
              </w:rPr>
              <w:t xml:space="preserve">Projekta izstrāde notikusi, konsultējoties ar </w:t>
            </w:r>
            <w:r w:rsidRPr="00DB126B" w:rsidR="002B236D">
              <w:rPr>
                <w:rFonts w:ascii="Times New Roman" w:hAnsi="Times New Roman" w:eastAsia="Times New Roman" w:cs="Times New Roman"/>
                <w:sz w:val="24"/>
                <w:szCs w:val="24"/>
                <w:lang w:eastAsia="lv-LV"/>
              </w:rPr>
              <w:t>Tiesu administrācija</w:t>
            </w:r>
            <w:r w:rsidRPr="00DB126B">
              <w:rPr>
                <w:rFonts w:ascii="Times New Roman" w:hAnsi="Times New Roman" w:eastAsia="Times New Roman" w:cs="Times New Roman"/>
                <w:sz w:val="24"/>
                <w:szCs w:val="24"/>
                <w:lang w:eastAsia="lv-LV"/>
              </w:rPr>
              <w:t>s</w:t>
            </w:r>
            <w:r w:rsidR="00B6261C">
              <w:rPr>
                <w:rFonts w:ascii="Times New Roman" w:hAnsi="Times New Roman" w:eastAsia="Times New Roman" w:cs="Times New Roman"/>
                <w:sz w:val="24"/>
                <w:szCs w:val="24"/>
                <w:lang w:eastAsia="lv-LV"/>
              </w:rPr>
              <w:t xml:space="preserve"> </w:t>
            </w:r>
            <w:r w:rsidRPr="00DB126B">
              <w:rPr>
                <w:rFonts w:ascii="Times New Roman" w:hAnsi="Times New Roman" w:eastAsia="Times New Roman" w:cs="Times New Roman"/>
                <w:sz w:val="24"/>
                <w:szCs w:val="24"/>
                <w:lang w:eastAsia="lv-LV"/>
              </w:rPr>
              <w:t>pārstāvjiem</w:t>
            </w:r>
            <w:r w:rsidR="00857428">
              <w:rPr>
                <w:rFonts w:ascii="Times New Roman" w:hAnsi="Times New Roman" w:eastAsia="Times New Roman" w:cs="Times New Roman"/>
                <w:sz w:val="24"/>
                <w:szCs w:val="24"/>
                <w:lang w:eastAsia="lv-LV"/>
              </w:rPr>
              <w:t>, Dienesta pārstāvjiem un tiesnešiem, kas specializējušies nostiprinājuma lūguma izskatīšanā</w:t>
            </w:r>
            <w:r w:rsidRPr="00DB126B" w:rsidR="002B236D">
              <w:rPr>
                <w:rFonts w:ascii="Times New Roman" w:hAnsi="Times New Roman" w:eastAsia="Times New Roman" w:cs="Times New Roman"/>
                <w:sz w:val="24"/>
                <w:szCs w:val="24"/>
                <w:lang w:eastAsia="lv-LV"/>
              </w:rPr>
              <w:t>.</w:t>
            </w:r>
          </w:p>
        </w:tc>
      </w:tr>
      <w:tr w:rsidRPr="00BC2633" w:rsidR="00BC2633" w:rsidTr="001C5969" w14:paraId="4416C82A"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1182056C" w14:textId="5D0ED8E3">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D4E8A" w:rsidTr="00D313D5"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320AE9" w:rsidP="008160F1" w:rsidRDefault="0081203F" w14:paraId="3909DB7C" w14:textId="072C9570">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101CD5" w14:paraId="231B55F5" w14:textId="77777777">
        <w:trPr>
          <w:trHeight w:val="555"/>
        </w:trPr>
        <w:tc>
          <w:tcPr>
            <w:tcW w:w="0" w:type="auto"/>
            <w:gridSpan w:val="3"/>
            <w:tcBorders>
              <w:top w:val="nil"/>
              <w:left w:val="outset" w:color="414142" w:sz="6" w:space="0"/>
              <w:bottom w:val="outset" w:color="414142" w:sz="6" w:space="0"/>
              <w:right w:val="outset" w:color="414142" w:sz="6" w:space="0"/>
            </w:tcBorders>
            <w:vAlign w:val="center"/>
            <w:hideMark/>
          </w:tcPr>
          <w:p w:rsidRPr="00BC2633" w:rsidR="004D15A9" w:rsidP="008160F1"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lastRenderedPageBreak/>
              <w:t>II. Tiesību akta projekta ietekme uz sabiedrību, tautsaimniecības attīstību un administratīvo slogu</w:t>
            </w:r>
          </w:p>
        </w:tc>
      </w:tr>
      <w:tr w:rsidRPr="00BC2633" w:rsidR="00BC2633" w:rsidTr="001C5969" w14:paraId="2C9F3255"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w:t>
            </w:r>
            <w:proofErr w:type="gramStart"/>
            <w:r w:rsidRPr="00BC2633">
              <w:rPr>
                <w:rFonts w:ascii="Times New Roman" w:hAnsi="Times New Roman" w:eastAsia="Times New Roman" w:cs="Times New Roman"/>
                <w:sz w:val="24"/>
                <w:szCs w:val="24"/>
                <w:lang w:eastAsia="lv-LV"/>
              </w:rPr>
              <w:t xml:space="preserve"> vai varētu ietekmēt</w:t>
            </w:r>
            <w:proofErr w:type="gramEnd"/>
          </w:p>
        </w:tc>
        <w:tc>
          <w:tcPr>
            <w:tcW w:w="3431" w:type="pct"/>
            <w:tcBorders>
              <w:top w:val="outset" w:color="414142" w:sz="6" w:space="0"/>
              <w:left w:val="outset" w:color="414142" w:sz="6" w:space="0"/>
              <w:bottom w:val="outset" w:color="414142" w:sz="6" w:space="0"/>
              <w:right w:val="outset" w:color="414142" w:sz="6" w:space="0"/>
            </w:tcBorders>
            <w:hideMark/>
          </w:tcPr>
          <w:p w:rsidRPr="00C16B7E" w:rsidR="00D541B5" w:rsidP="00452E02" w:rsidRDefault="00D541B5" w14:paraId="087FDA3E" w14:textId="77777777">
            <w:pPr>
              <w:spacing w:after="0" w:line="240" w:lineRule="auto"/>
              <w:jc w:val="both"/>
              <w:rPr>
                <w:rFonts w:ascii="Times New Roman" w:hAnsi="Times New Roman" w:cs="Times New Roman"/>
                <w:sz w:val="24"/>
                <w:szCs w:val="24"/>
              </w:rPr>
            </w:pPr>
            <w:r w:rsidRPr="00C16B7E">
              <w:rPr>
                <w:rFonts w:ascii="Times New Roman" w:hAnsi="Times New Roman" w:cs="Times New Roman"/>
                <w:sz w:val="24"/>
                <w:szCs w:val="24"/>
              </w:rPr>
              <w:t>Kadastra informācijas sistēmā 2019. gada 14. oktobrī reģistrēti aptuveni 1,437 miljoni nekustamo īpašumu un 825 178 unikālas personas, kas reģistrētas kā zemes īpašumu, ēku (būvju) īpašumu, dzīvokļa īpašumu īpašnieki, vai, ja tādu nav, tiesiskie valdītāji vai lietotāji.</w:t>
            </w:r>
          </w:p>
          <w:p w:rsidRPr="00ED1CDA" w:rsidR="004D15A9" w:rsidP="00D541B5" w:rsidRDefault="00D541B5" w14:paraId="674A68B1" w14:textId="2BE42356">
            <w:pPr>
              <w:spacing w:after="0" w:line="240" w:lineRule="auto"/>
              <w:jc w:val="both"/>
              <w:rPr>
                <w:rFonts w:ascii="Times New Roman" w:hAnsi="Times New Roman" w:eastAsia="Times New Roman" w:cs="Times New Roman"/>
                <w:color w:val="FF0000"/>
                <w:sz w:val="24"/>
                <w:szCs w:val="24"/>
                <w:lang w:eastAsia="lv-LV"/>
              </w:rPr>
            </w:pPr>
            <w:r w:rsidRPr="00C16B7E">
              <w:rPr>
                <w:rFonts w:ascii="Times New Roman" w:hAnsi="Times New Roman" w:cs="Times New Roman"/>
                <w:sz w:val="24"/>
                <w:szCs w:val="24"/>
              </w:rPr>
              <w:t>Tāpat sabiedrības mērķgrupa ir arī fiziskas un juridiskas personas, kuras plāno iegūt īpašumā nekustamo īpašumu.</w:t>
            </w:r>
          </w:p>
        </w:tc>
      </w:tr>
      <w:tr w:rsidRPr="00BC2633" w:rsidR="00BC2633" w:rsidTr="001C5969" w14:paraId="135FDA25"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431" w:type="pct"/>
            <w:tcBorders>
              <w:top w:val="outset" w:color="414142" w:sz="6" w:space="0"/>
              <w:left w:val="outset" w:color="414142" w:sz="6" w:space="0"/>
              <w:bottom w:val="outset" w:color="414142" w:sz="6" w:space="0"/>
              <w:right w:val="outset" w:color="414142" w:sz="6" w:space="0"/>
            </w:tcBorders>
            <w:hideMark/>
          </w:tcPr>
          <w:p w:rsidRPr="00C16B7E" w:rsidR="00D541B5" w:rsidP="00452E02" w:rsidRDefault="00D541B5" w14:paraId="7CEFC854" w14:textId="6548AAAC">
            <w:pPr>
              <w:spacing w:after="0" w:line="240" w:lineRule="auto"/>
              <w:jc w:val="both"/>
              <w:rPr>
                <w:rFonts w:ascii="Times New Roman" w:hAnsi="Times New Roman" w:cs="Times New Roman"/>
                <w:sz w:val="24"/>
                <w:szCs w:val="24"/>
              </w:rPr>
            </w:pPr>
            <w:r w:rsidRPr="00C16B7E">
              <w:rPr>
                <w:rFonts w:ascii="Times New Roman" w:hAnsi="Times New Roman" w:cs="Times New Roman"/>
                <w:sz w:val="24"/>
                <w:szCs w:val="24"/>
              </w:rPr>
              <w:t>Zemes, dzīvokļa īpašuma un būves īpašniekiem atsevišķos kadastra objekta vai kadastra datu aktualizācijas gadījumos tiks īstenots vienas pieturas aģentūras princips, nebūs jāapmeklē divas iestādes, kā arī nepieciešamo izmaiņu, kas reģistrētas Kadastra informācijas sistēmā, reģistrēšanai</w:t>
            </w:r>
            <w:r w:rsidR="00FB6C86">
              <w:rPr>
                <w:rFonts w:ascii="Times New Roman" w:hAnsi="Times New Roman" w:cs="Times New Roman"/>
                <w:sz w:val="24"/>
                <w:szCs w:val="24"/>
              </w:rPr>
              <w:t xml:space="preserve"> datorizētajā</w:t>
            </w:r>
            <w:r w:rsidRPr="00C16B7E">
              <w:rPr>
                <w:rFonts w:ascii="Times New Roman" w:hAnsi="Times New Roman" w:cs="Times New Roman"/>
                <w:sz w:val="24"/>
                <w:szCs w:val="24"/>
              </w:rPr>
              <w:t xml:space="preserve"> zemesgrāmatā nebūs nepieciešams iesniegt dokumentus atkārtoti. Iesniedzot dokumentus Dienestam, personas iesniegums Kadastra likumā noteiktajos gadījumos tiks attiecināts arī uz nekustamā īpašuma </w:t>
            </w:r>
            <w:r w:rsidR="00FB6C86">
              <w:rPr>
                <w:rFonts w:ascii="Times New Roman" w:hAnsi="Times New Roman" w:cs="Times New Roman"/>
                <w:sz w:val="24"/>
                <w:szCs w:val="24"/>
              </w:rPr>
              <w:t>veidošanu datorizētājā</w:t>
            </w:r>
            <w:proofErr w:type="gramStart"/>
            <w:r w:rsidR="00FB6C86">
              <w:rPr>
                <w:rFonts w:ascii="Times New Roman" w:hAnsi="Times New Roman" w:cs="Times New Roman"/>
                <w:sz w:val="24"/>
                <w:szCs w:val="24"/>
              </w:rPr>
              <w:t xml:space="preserve"> </w:t>
            </w:r>
            <w:r w:rsidRPr="00C16B7E">
              <w:rPr>
                <w:rFonts w:ascii="Times New Roman" w:hAnsi="Times New Roman" w:cs="Times New Roman"/>
                <w:sz w:val="24"/>
                <w:szCs w:val="24"/>
              </w:rPr>
              <w:t xml:space="preserve"> </w:t>
            </w:r>
            <w:proofErr w:type="gramEnd"/>
            <w:r w:rsidRPr="00C16B7E">
              <w:rPr>
                <w:rFonts w:ascii="Times New Roman" w:hAnsi="Times New Roman" w:cs="Times New Roman"/>
                <w:sz w:val="24"/>
                <w:szCs w:val="24"/>
              </w:rPr>
              <w:t>zemesgrāmatā. Kā arī otrādi, iesniedzot nostiprinājuma lūgumu rajona (pilsētas) tiesai, tas tiks pielīdzināts iesniegumam datu aktualizācijai Kadastra informācijas sistēmā. Tādējādi personai būs jāapmeklē tikai viena iestāde.</w:t>
            </w:r>
          </w:p>
          <w:p w:rsidRPr="00FB6C86" w:rsidR="004736F2" w:rsidP="00D541B5" w:rsidRDefault="00D541B5" w14:paraId="12DBBFF5" w14:textId="27AB8008">
            <w:pPr>
              <w:spacing w:after="0" w:line="240" w:lineRule="auto"/>
              <w:jc w:val="both"/>
              <w:rPr>
                <w:rFonts w:ascii="Times New Roman" w:hAnsi="Times New Roman" w:cs="Times New Roman"/>
                <w:sz w:val="24"/>
                <w:szCs w:val="24"/>
              </w:rPr>
            </w:pPr>
            <w:r w:rsidRPr="00C16B7E">
              <w:rPr>
                <w:rFonts w:ascii="Times New Roman" w:hAnsi="Times New Roman" w:cs="Times New Roman"/>
                <w:sz w:val="24"/>
                <w:szCs w:val="24"/>
              </w:rPr>
              <w:t>Dienests pēc nepieciešamo izmaiņu veikšanas Kadastra informācijas sistēmā nosūtīs īpašnieka vai kopīpašnieku iesniegumu, pievienojot noteiktos dokumentus, zemesgrāmatai. Kā arī</w:t>
            </w:r>
            <w:r w:rsidR="00FB6C86">
              <w:rPr>
                <w:rFonts w:ascii="Times New Roman" w:hAnsi="Times New Roman" w:cs="Times New Roman"/>
                <w:sz w:val="24"/>
                <w:szCs w:val="24"/>
              </w:rPr>
              <w:t xml:space="preserve"> pēc nostiprinājuma lūguma pieļaujamības izvērtēšanas</w:t>
            </w:r>
            <w:r w:rsidRPr="00C16B7E">
              <w:rPr>
                <w:rFonts w:ascii="Times New Roman" w:hAnsi="Times New Roman" w:cs="Times New Roman"/>
                <w:sz w:val="24"/>
                <w:szCs w:val="24"/>
              </w:rPr>
              <w:t xml:space="preserve"> datorizētā zemesgrāmata nosūtīs informāciju Kadastra informācijas sistēmai</w:t>
            </w:r>
            <w:r w:rsidR="00FB6C86">
              <w:rPr>
                <w:rFonts w:ascii="Times New Roman" w:hAnsi="Times New Roman" w:cs="Times New Roman"/>
                <w:sz w:val="24"/>
                <w:szCs w:val="24"/>
              </w:rPr>
              <w:t xml:space="preserve"> datu reģistrācijai vai aktualizācijai</w:t>
            </w:r>
            <w:r w:rsidRPr="00C16B7E">
              <w:rPr>
                <w:rFonts w:ascii="Times New Roman" w:hAnsi="Times New Roman" w:cs="Times New Roman"/>
                <w:sz w:val="24"/>
                <w:szCs w:val="24"/>
              </w:rPr>
              <w:t xml:space="preserve">. Tādējādi tiks atvieglota procedūra, taupot personas laiku un finanšu līdzekļus, kā arī garantējot, ka valsts informācijas sistēmās reģistrētie dati par vienu un to pašu nekustamo īpašumu vai tā objektu sakrīt. Tiks mazināta atšķirība starp Kadastra informācijas sistēmā reģistrēto nekustamā īpašuma objektu kopību skaitu un </w:t>
            </w:r>
            <w:r w:rsidR="00FB6C86">
              <w:rPr>
                <w:rFonts w:ascii="Times New Roman" w:hAnsi="Times New Roman" w:cs="Times New Roman"/>
                <w:sz w:val="24"/>
                <w:szCs w:val="24"/>
              </w:rPr>
              <w:t xml:space="preserve">datorizētajā </w:t>
            </w:r>
            <w:r w:rsidRPr="00C16B7E">
              <w:rPr>
                <w:rFonts w:ascii="Times New Roman" w:hAnsi="Times New Roman" w:cs="Times New Roman"/>
                <w:sz w:val="24"/>
                <w:szCs w:val="24"/>
              </w:rPr>
              <w:t>zemesgrāmatā ierakstīto nekustamo īpašumu objektu skaitu.</w:t>
            </w:r>
          </w:p>
        </w:tc>
      </w:tr>
      <w:tr w:rsidRPr="00BC2633" w:rsidR="00BC2633" w:rsidTr="001C5969" w14:paraId="5245BA7A"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431" w:type="pct"/>
            <w:tcBorders>
              <w:top w:val="outset" w:color="414142" w:sz="6" w:space="0"/>
              <w:left w:val="outset" w:color="414142" w:sz="6" w:space="0"/>
              <w:bottom w:val="outset" w:color="414142" w:sz="6" w:space="0"/>
              <w:right w:val="outset" w:color="414142" w:sz="6" w:space="0"/>
            </w:tcBorders>
            <w:hideMark/>
          </w:tcPr>
          <w:p w:rsidR="00452E02" w:rsidP="00452E02" w:rsidRDefault="00D541B5" w14:paraId="4B68DC14" w14:textId="557D5FE8">
            <w:pPr>
              <w:spacing w:after="0" w:line="240" w:lineRule="auto"/>
              <w:jc w:val="both"/>
              <w:rPr>
                <w:rFonts w:ascii="Times New Roman" w:hAnsi="Times New Roman" w:eastAsia="Times New Roman" w:cs="Times New Roman"/>
                <w:sz w:val="24"/>
                <w:szCs w:val="24"/>
                <w:lang w:eastAsia="lv-LV"/>
              </w:rPr>
            </w:pPr>
            <w:r w:rsidRPr="00C16B7E">
              <w:rPr>
                <w:rFonts w:ascii="Times New Roman" w:hAnsi="Times New Roman" w:eastAsia="Times New Roman" w:cs="Times New Roman"/>
                <w:sz w:val="24"/>
                <w:szCs w:val="24"/>
                <w:lang w:eastAsia="lv-LV"/>
              </w:rPr>
              <w:t>Projekt</w:t>
            </w:r>
            <w:r w:rsidR="00452E02">
              <w:rPr>
                <w:rFonts w:ascii="Times New Roman" w:hAnsi="Times New Roman" w:eastAsia="Times New Roman" w:cs="Times New Roman"/>
                <w:sz w:val="24"/>
                <w:szCs w:val="24"/>
                <w:lang w:eastAsia="lv-LV"/>
              </w:rPr>
              <w:t>s</w:t>
            </w:r>
            <w:r w:rsidRPr="00C16B7E">
              <w:rPr>
                <w:rFonts w:ascii="Times New Roman" w:hAnsi="Times New Roman" w:eastAsia="Times New Roman" w:cs="Times New Roman"/>
                <w:sz w:val="24"/>
                <w:szCs w:val="24"/>
                <w:lang w:eastAsia="lv-LV"/>
              </w:rPr>
              <w:t xml:space="preserve"> ir izstrādāt</w:t>
            </w:r>
            <w:r w:rsidR="00FB6C86">
              <w:rPr>
                <w:rFonts w:ascii="Times New Roman" w:hAnsi="Times New Roman" w:eastAsia="Times New Roman" w:cs="Times New Roman"/>
                <w:sz w:val="24"/>
                <w:szCs w:val="24"/>
                <w:lang w:eastAsia="lv-LV"/>
              </w:rPr>
              <w:t>s</w:t>
            </w:r>
            <w:r w:rsidRPr="00C16B7E">
              <w:rPr>
                <w:rFonts w:ascii="Times New Roman" w:hAnsi="Times New Roman" w:eastAsia="Times New Roman" w:cs="Times New Roman"/>
                <w:sz w:val="24"/>
                <w:szCs w:val="24"/>
                <w:lang w:eastAsia="lv-LV"/>
              </w:rPr>
              <w:t xml:space="preserve">, pamatojoties uz grozījumiem Kadastra likumā, Zemesgrāmatu likumā, </w:t>
            </w:r>
            <w:r w:rsidR="00452E02">
              <w:rPr>
                <w:rFonts w:ascii="Times New Roman" w:hAnsi="Times New Roman" w:eastAsia="Times New Roman" w:cs="Times New Roman"/>
                <w:sz w:val="24"/>
                <w:szCs w:val="24"/>
                <w:lang w:eastAsia="lv-LV"/>
              </w:rPr>
              <w:t>kā arī g</w:t>
            </w:r>
            <w:r w:rsidRPr="00452E02" w:rsidR="00452E02">
              <w:rPr>
                <w:rFonts w:ascii="Times New Roman" w:hAnsi="Times New Roman" w:eastAsia="Times New Roman" w:cs="Times New Roman"/>
                <w:sz w:val="24"/>
                <w:szCs w:val="24"/>
                <w:lang w:eastAsia="lv-LV"/>
              </w:rPr>
              <w:t>rozījumiem Ministru kabineta 2010. gada 28. septembra noteikumos Nr. 919 "Noteikumi par vietējo pašvaldību pirmpirkuma tiesību izmantošanas kārtību un termiņiem".</w:t>
            </w:r>
          </w:p>
          <w:p w:rsidRPr="00C16B7E" w:rsidR="00D541B5" w:rsidP="00452E02" w:rsidRDefault="00D541B5" w14:paraId="6DC58691" w14:textId="7369B348">
            <w:pPr>
              <w:spacing w:after="0" w:line="240" w:lineRule="auto"/>
              <w:jc w:val="both"/>
              <w:rPr>
                <w:rFonts w:ascii="Times New Roman" w:hAnsi="Times New Roman" w:eastAsia="Times New Roman" w:cs="Times New Roman"/>
                <w:sz w:val="24"/>
                <w:szCs w:val="24"/>
                <w:lang w:eastAsia="lv-LV"/>
              </w:rPr>
            </w:pPr>
            <w:r w:rsidRPr="00C16B7E">
              <w:rPr>
                <w:rFonts w:ascii="Times New Roman" w:hAnsi="Times New Roman" w:eastAsia="Times New Roman" w:cs="Times New Roman"/>
                <w:sz w:val="24"/>
                <w:szCs w:val="24"/>
                <w:lang w:eastAsia="lv-LV"/>
              </w:rPr>
              <w:t xml:space="preserve">Administratīvo izmaksu monetārs novērtējums saistībā ar grozījumiem šajos likumos ir sniegts likumprojekta "Grozījumi </w:t>
            </w:r>
            <w:r w:rsidR="00FB6C86">
              <w:rPr>
                <w:rFonts w:ascii="Times New Roman" w:hAnsi="Times New Roman" w:eastAsia="Times New Roman" w:cs="Times New Roman"/>
                <w:sz w:val="24"/>
                <w:szCs w:val="24"/>
                <w:lang w:eastAsia="lv-LV"/>
              </w:rPr>
              <w:t>Zemesgrāmatu</w:t>
            </w:r>
            <w:r w:rsidRPr="00C16B7E">
              <w:rPr>
                <w:rFonts w:ascii="Times New Roman" w:hAnsi="Times New Roman" w:eastAsia="Times New Roman" w:cs="Times New Roman"/>
                <w:sz w:val="24"/>
                <w:szCs w:val="24"/>
                <w:lang w:eastAsia="lv-LV"/>
              </w:rPr>
              <w:t xml:space="preserve"> likumā", kas pieņemts 2018. gada 11. oktobrī, </w:t>
            </w:r>
            <w:r w:rsidR="00452E02">
              <w:rPr>
                <w:rFonts w:ascii="Times New Roman" w:hAnsi="Times New Roman" w:eastAsia="Times New Roman" w:cs="Times New Roman"/>
                <w:sz w:val="24"/>
                <w:szCs w:val="24"/>
                <w:lang w:eastAsia="lv-LV"/>
              </w:rPr>
              <w:t xml:space="preserve">kā arī </w:t>
            </w:r>
            <w:r w:rsidR="00FB6C86">
              <w:rPr>
                <w:rFonts w:ascii="Times New Roman" w:hAnsi="Times New Roman" w:eastAsia="Times New Roman" w:cs="Times New Roman"/>
                <w:sz w:val="24"/>
                <w:szCs w:val="24"/>
                <w:lang w:eastAsia="lv-LV"/>
              </w:rPr>
              <w:t>Ministru kabineta noteikumu projekta "Grozījumi</w:t>
            </w:r>
            <w:r w:rsidRPr="00452E02" w:rsidR="00452E02">
              <w:rPr>
                <w:rFonts w:ascii="Times New Roman" w:hAnsi="Times New Roman" w:eastAsia="Times New Roman" w:cs="Times New Roman"/>
                <w:sz w:val="24"/>
                <w:szCs w:val="24"/>
                <w:lang w:eastAsia="lv-LV"/>
              </w:rPr>
              <w:t xml:space="preserve"> Ministru kabineta 2010. gada 28. septembra noteikumos Nr. 919 "Noteikumi par vietējo pašvaldību pirmpirkuma tiesību izmantošanas kārtību un termiņiem"</w:t>
            </w:r>
            <w:r w:rsidR="00FB6C86">
              <w:rPr>
                <w:rFonts w:ascii="Times New Roman" w:hAnsi="Times New Roman" w:eastAsia="Times New Roman" w:cs="Times New Roman"/>
                <w:sz w:val="24"/>
                <w:szCs w:val="24"/>
                <w:lang w:eastAsia="lv-LV"/>
              </w:rPr>
              <w:t>"</w:t>
            </w:r>
            <w:r w:rsidRPr="00452E02" w:rsidR="00452E02">
              <w:rPr>
                <w:rFonts w:ascii="Times New Roman" w:hAnsi="Times New Roman" w:eastAsia="Times New Roman" w:cs="Times New Roman"/>
                <w:sz w:val="24"/>
                <w:szCs w:val="24"/>
                <w:lang w:eastAsia="lv-LV"/>
              </w:rPr>
              <w:t xml:space="preserve"> </w:t>
            </w:r>
            <w:r w:rsidRPr="00C16B7E">
              <w:rPr>
                <w:rFonts w:ascii="Times New Roman" w:hAnsi="Times New Roman" w:eastAsia="Times New Roman" w:cs="Times New Roman"/>
                <w:sz w:val="24"/>
                <w:szCs w:val="24"/>
                <w:lang w:eastAsia="lv-LV"/>
              </w:rPr>
              <w:t>sākotnējās ietekmes novērtējuma ziņojumā (anotācijā).</w:t>
            </w:r>
          </w:p>
          <w:p w:rsidRPr="00ED1CDA" w:rsidR="004D15A9" w:rsidP="00B6261C" w:rsidRDefault="004D15A9" w14:paraId="5D564945" w14:textId="07C3634F">
            <w:pPr>
              <w:spacing w:after="0" w:line="240" w:lineRule="auto"/>
              <w:jc w:val="both"/>
              <w:rPr>
                <w:rFonts w:ascii="Times New Roman" w:hAnsi="Times New Roman" w:eastAsia="Times New Roman" w:cs="Times New Roman"/>
                <w:sz w:val="24"/>
                <w:szCs w:val="24"/>
                <w:lang w:eastAsia="lv-LV"/>
              </w:rPr>
            </w:pPr>
          </w:p>
        </w:tc>
      </w:tr>
      <w:tr w:rsidRPr="00DB126B" w:rsidR="00404A09" w:rsidTr="001C5969" w14:paraId="7ECD0BA6"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ED1CDA" w:rsidR="00404A09" w:rsidP="008160F1" w:rsidRDefault="00DB126B" w14:paraId="000A3601" w14:textId="63400D2A">
            <w:pPr>
              <w:spacing w:after="0" w:line="240" w:lineRule="auto"/>
              <w:rPr>
                <w:rFonts w:ascii="Times New Roman" w:hAnsi="Times New Roman" w:eastAsia="Times New Roman" w:cs="Times New Roman"/>
                <w:sz w:val="24"/>
                <w:szCs w:val="24"/>
                <w:lang w:eastAsia="lv-LV"/>
              </w:rPr>
            </w:pPr>
            <w:r w:rsidRPr="00ED1CDA">
              <w:rPr>
                <w:rFonts w:ascii="Times New Roman" w:hAnsi="Times New Roman" w:eastAsia="Times New Roman" w:cs="Times New Roman"/>
                <w:sz w:val="24"/>
                <w:szCs w:val="24"/>
                <w:lang w:eastAsia="lv-LV"/>
              </w:rPr>
              <w:t>4</w:t>
            </w:r>
            <w:r w:rsidRPr="00ED1CDA" w:rsidR="00404A09">
              <w:rPr>
                <w:rFonts w:ascii="Times New Roman" w:hAnsi="Times New Roman" w:eastAsia="Times New Roman" w:cs="Times New Roman"/>
                <w:sz w:val="24"/>
                <w:szCs w:val="24"/>
                <w:lang w:eastAsia="lv-LV"/>
              </w:rPr>
              <w:t xml:space="preserve">. </w:t>
            </w:r>
          </w:p>
        </w:tc>
        <w:tc>
          <w:tcPr>
            <w:tcW w:w="1319" w:type="pct"/>
            <w:tcBorders>
              <w:top w:val="outset" w:color="414142" w:sz="6" w:space="0"/>
              <w:left w:val="outset" w:color="414142" w:sz="6" w:space="0"/>
              <w:bottom w:val="outset" w:color="414142" w:sz="6" w:space="0"/>
              <w:right w:val="outset" w:color="414142" w:sz="6" w:space="0"/>
            </w:tcBorders>
          </w:tcPr>
          <w:p w:rsidRPr="00DB126B" w:rsidR="00404A09" w:rsidP="00B6261C" w:rsidRDefault="00404A09" w14:paraId="22C6863B" w14:textId="26CD7C85">
            <w:pPr>
              <w:spacing w:after="0" w:line="240" w:lineRule="auto"/>
              <w:rPr>
                <w:rFonts w:ascii="Times New Roman" w:hAnsi="Times New Roman" w:eastAsia="Times New Roman" w:cs="Times New Roman"/>
                <w:sz w:val="24"/>
                <w:szCs w:val="24"/>
                <w:lang w:eastAsia="lv-LV"/>
              </w:rPr>
            </w:pPr>
            <w:r w:rsidRPr="00DB126B">
              <w:rPr>
                <w:rFonts w:ascii="Times New Roman" w:hAnsi="Times New Roman" w:eastAsia="Times New Roman" w:cs="Times New Roman"/>
                <w:sz w:val="24"/>
                <w:szCs w:val="24"/>
                <w:lang w:eastAsia="lv-LV"/>
              </w:rPr>
              <w:t>Atbilstības izmaksu monetārs novērtējums</w:t>
            </w:r>
          </w:p>
        </w:tc>
        <w:tc>
          <w:tcPr>
            <w:tcW w:w="3431" w:type="pct"/>
            <w:tcBorders>
              <w:top w:val="outset" w:color="414142" w:sz="6" w:space="0"/>
              <w:left w:val="outset" w:color="414142" w:sz="6" w:space="0"/>
              <w:bottom w:val="outset" w:color="414142" w:sz="6" w:space="0"/>
              <w:right w:val="outset" w:color="414142" w:sz="6" w:space="0"/>
            </w:tcBorders>
          </w:tcPr>
          <w:p w:rsidRPr="00DB126B" w:rsidR="00404A09" w:rsidP="00B6261C" w:rsidRDefault="004736F2" w14:paraId="351842F2" w14:textId="0003C00B">
            <w:pPr>
              <w:spacing w:after="0" w:line="240" w:lineRule="auto"/>
              <w:jc w:val="both"/>
              <w:rPr>
                <w:rFonts w:ascii="Times New Roman" w:hAnsi="Times New Roman"/>
                <w:sz w:val="24"/>
              </w:rPr>
            </w:pPr>
            <w:r>
              <w:rPr>
                <w:rFonts w:ascii="Times New Roman" w:hAnsi="Times New Roman" w:cs="Times New Roman"/>
                <w:sz w:val="24"/>
                <w:szCs w:val="24"/>
              </w:rPr>
              <w:t>MK noteikumu projekts šo jomu neskar.</w:t>
            </w:r>
          </w:p>
        </w:tc>
      </w:tr>
      <w:tr w:rsidRPr="00BC2633" w:rsidR="00BC2633" w:rsidTr="001C5969" w14:paraId="058C8E07" w14:textId="77777777">
        <w:trPr>
          <w:trHeight w:val="345"/>
        </w:trPr>
        <w:tc>
          <w:tcPr>
            <w:tcW w:w="250" w:type="pct"/>
            <w:tcBorders>
              <w:top w:val="outset" w:color="414142" w:sz="6" w:space="0"/>
              <w:left w:val="outset" w:color="414142" w:sz="6" w:space="0"/>
              <w:bottom w:val="outset" w:color="414142" w:sz="6" w:space="0"/>
              <w:right w:val="outset" w:color="414142" w:sz="6" w:space="0"/>
            </w:tcBorders>
            <w:hideMark/>
          </w:tcPr>
          <w:p w:rsidRPr="00ED1CDA" w:rsidR="004D15A9" w:rsidP="008160F1" w:rsidRDefault="00DB126B" w14:paraId="580FAF10" w14:textId="33F0050A">
            <w:pPr>
              <w:spacing w:after="0" w:line="240" w:lineRule="auto"/>
              <w:rPr>
                <w:rFonts w:ascii="Times New Roman" w:hAnsi="Times New Roman" w:eastAsia="Times New Roman" w:cs="Times New Roman"/>
                <w:sz w:val="24"/>
                <w:szCs w:val="24"/>
                <w:lang w:eastAsia="lv-LV"/>
              </w:rPr>
            </w:pPr>
            <w:r w:rsidRPr="00ED1CDA">
              <w:rPr>
                <w:rFonts w:ascii="Times New Roman" w:hAnsi="Times New Roman" w:eastAsia="Times New Roman" w:cs="Times New Roman"/>
                <w:sz w:val="24"/>
                <w:szCs w:val="24"/>
                <w:lang w:eastAsia="lv-LV"/>
              </w:rPr>
              <w:lastRenderedPageBreak/>
              <w:t>5</w:t>
            </w:r>
            <w:r w:rsidRPr="00ED1CDA" w:rsidR="004D15A9">
              <w:rPr>
                <w:rFonts w:ascii="Times New Roman" w:hAnsi="Times New Roman" w:eastAsia="Times New Roman" w:cs="Times New Roman"/>
                <w:sz w:val="24"/>
                <w:szCs w:val="24"/>
                <w:lang w:eastAsia="lv-LV"/>
              </w:rPr>
              <w:t>.</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E26C35" w:rsidR="004D15A9" w:rsidP="00B6261C" w:rsidRDefault="004D15A9" w14:paraId="5CC17AB0" w14:textId="7B68DA07">
            <w:pPr>
              <w:spacing w:after="0" w:line="240" w:lineRule="auto"/>
              <w:jc w:val="both"/>
              <w:rPr>
                <w:rFonts w:ascii="Times New Roman" w:hAnsi="Times New Roman" w:eastAsia="Times New Roman" w:cs="Times New Roman"/>
                <w:sz w:val="24"/>
                <w:szCs w:val="24"/>
                <w:lang w:eastAsia="lv-LV"/>
              </w:rPr>
            </w:pPr>
            <w:r w:rsidRPr="00E26C35">
              <w:rPr>
                <w:rFonts w:ascii="Times New Roman" w:hAnsi="Times New Roman" w:eastAsia="Times New Roman" w:cs="Times New Roman"/>
                <w:sz w:val="24"/>
                <w:szCs w:val="24"/>
                <w:lang w:eastAsia="lv-LV"/>
              </w:rPr>
              <w:t>Na</w:t>
            </w:r>
            <w:r w:rsidRPr="00E26C35" w:rsidR="002B236D">
              <w:rPr>
                <w:rFonts w:ascii="Times New Roman" w:hAnsi="Times New Roman" w:eastAsia="Times New Roman" w:cs="Times New Roman"/>
                <w:sz w:val="24"/>
                <w:szCs w:val="24"/>
                <w:lang w:eastAsia="lv-LV"/>
              </w:rPr>
              <w:t>v.</w:t>
            </w:r>
          </w:p>
        </w:tc>
      </w:tr>
    </w:tbl>
    <w:p w:rsidR="00320AE9" w:rsidP="008160F1" w:rsidRDefault="00320AE9" w14:paraId="46EC9DC3" w14:textId="77777777">
      <w:pPr>
        <w:spacing w:after="0" w:line="240" w:lineRule="auto"/>
        <w:rPr>
          <w:rFonts w:ascii="Times New Roman" w:hAnsi="Times New Roman" w:eastAsia="Times New Roman" w:cs="Times New Roman"/>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62"/>
      </w:tblGrid>
      <w:tr w:rsidRPr="00BC2633" w:rsidR="00320AE9" w:rsidTr="00320AE9" w14:paraId="0506A105" w14:textId="77777777">
        <w:trPr>
          <w:trHeight w:val="360"/>
        </w:trPr>
        <w:tc>
          <w:tcPr>
            <w:tcW w:w="5000" w:type="pct"/>
            <w:tcBorders>
              <w:top w:val="single" w:color="auto" w:sz="4" w:space="0"/>
              <w:left w:val="outset" w:color="414142" w:sz="6" w:space="0"/>
              <w:bottom w:val="single" w:color="auto" w:sz="4" w:space="0"/>
              <w:right w:val="outset" w:color="414142" w:sz="6" w:space="0"/>
            </w:tcBorders>
            <w:vAlign w:val="center"/>
            <w:hideMark/>
          </w:tcPr>
          <w:p w:rsidRPr="00320AE9" w:rsidR="00320AE9" w:rsidP="00B6261C" w:rsidRDefault="00320AE9" w14:paraId="2F5FB099" w14:textId="77777777">
            <w:pPr>
              <w:spacing w:after="0" w:line="240" w:lineRule="auto"/>
              <w:ind w:firstLine="300"/>
              <w:jc w:val="center"/>
              <w:rPr>
                <w:rFonts w:ascii="Times New Roman" w:hAnsi="Times New Roman" w:eastAsia="Times New Roman" w:cs="Times New Roman"/>
                <w:b/>
                <w:bCs/>
                <w:sz w:val="24"/>
                <w:szCs w:val="24"/>
                <w:lang w:eastAsia="lv-LV"/>
              </w:rPr>
            </w:pPr>
            <w:r w:rsidRPr="00320AE9">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320AE9" w:rsidTr="00ED7000" w14:paraId="2DCCEC5B"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8B51AE" w:rsidR="00320AE9" w:rsidP="008160F1" w:rsidRDefault="00875AEC" w14:paraId="145C238F" w14:textId="796F2F65">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cs="Times New Roman"/>
                <w:sz w:val="24"/>
                <w:szCs w:val="24"/>
              </w:rPr>
              <w:t>MK noteikumu p</w:t>
            </w:r>
            <w:r w:rsidRPr="008B51AE" w:rsidR="00320AE9">
              <w:rPr>
                <w:rFonts w:ascii="Times New Roman" w:hAnsi="Times New Roman" w:cs="Times New Roman"/>
                <w:sz w:val="24"/>
                <w:szCs w:val="24"/>
              </w:rPr>
              <w:t xml:space="preserve">rojekts </w:t>
            </w:r>
            <w:r w:rsidRPr="008B51AE" w:rsidR="00B6261C">
              <w:rPr>
                <w:rFonts w:ascii="Times New Roman" w:hAnsi="Times New Roman" w:cs="Times New Roman"/>
                <w:sz w:val="24"/>
                <w:szCs w:val="24"/>
              </w:rPr>
              <w:t>š</w:t>
            </w:r>
            <w:r w:rsidR="00B6261C">
              <w:rPr>
                <w:rFonts w:ascii="Times New Roman" w:hAnsi="Times New Roman" w:cs="Times New Roman"/>
                <w:sz w:val="24"/>
                <w:szCs w:val="24"/>
              </w:rPr>
              <w:t>o</w:t>
            </w:r>
            <w:r w:rsidRPr="008B51AE" w:rsidR="00B6261C">
              <w:rPr>
                <w:rFonts w:ascii="Times New Roman" w:hAnsi="Times New Roman" w:cs="Times New Roman"/>
                <w:sz w:val="24"/>
                <w:szCs w:val="24"/>
              </w:rPr>
              <w:t xml:space="preserve"> </w:t>
            </w:r>
            <w:r w:rsidRPr="008B51AE" w:rsidR="00320AE9">
              <w:rPr>
                <w:rFonts w:ascii="Times New Roman" w:hAnsi="Times New Roman" w:cs="Times New Roman"/>
                <w:sz w:val="24"/>
                <w:szCs w:val="24"/>
              </w:rPr>
              <w:t>jom</w:t>
            </w:r>
            <w:r w:rsidR="00B6261C">
              <w:rPr>
                <w:rFonts w:ascii="Times New Roman" w:hAnsi="Times New Roman" w:cs="Times New Roman"/>
                <w:sz w:val="24"/>
                <w:szCs w:val="24"/>
              </w:rPr>
              <w:t>u</w:t>
            </w:r>
            <w:r w:rsidRPr="008B51AE" w:rsidR="00320AE9">
              <w:rPr>
                <w:rFonts w:ascii="Times New Roman" w:hAnsi="Times New Roman" w:cs="Times New Roman"/>
                <w:sz w:val="24"/>
                <w:szCs w:val="24"/>
              </w:rPr>
              <w:t xml:space="preserve"> neskar.</w:t>
            </w:r>
          </w:p>
        </w:tc>
      </w:tr>
    </w:tbl>
    <w:p w:rsidR="00320AE9" w:rsidP="008160F1" w:rsidRDefault="00320AE9" w14:paraId="4D79AA08" w14:textId="73EEA8AA">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2"/>
        <w:gridCol w:w="2307"/>
        <w:gridCol w:w="6192"/>
      </w:tblGrid>
      <w:tr w:rsidRPr="00C16B7E" w:rsidR="00D541B5" w:rsidTr="006A5B91" w14:paraId="76AF4060"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16B7E" w:rsidR="00D541B5" w:rsidP="006A5B91" w:rsidRDefault="00D541B5" w14:paraId="3F9C9FE7" w14:textId="77777777">
            <w:pPr>
              <w:spacing w:after="0" w:line="240" w:lineRule="auto"/>
              <w:jc w:val="center"/>
              <w:rPr>
                <w:rFonts w:ascii="Times New Roman" w:hAnsi="Times New Roman" w:eastAsia="Times New Roman" w:cs="Times New Roman"/>
                <w:b/>
                <w:bCs/>
                <w:sz w:val="24"/>
                <w:szCs w:val="24"/>
              </w:rPr>
            </w:pPr>
            <w:r w:rsidRPr="00C16B7E">
              <w:rPr>
                <w:rFonts w:ascii="Times New Roman" w:hAnsi="Times New Roman" w:eastAsia="Times New Roman" w:cs="Times New Roman"/>
                <w:b/>
                <w:bCs/>
                <w:sz w:val="24"/>
                <w:szCs w:val="24"/>
              </w:rPr>
              <w:t>IV. Tiesību akta projekta ietekme uz spēkā esošo tiesību normu sistēmu</w:t>
            </w:r>
          </w:p>
        </w:tc>
      </w:tr>
      <w:tr w:rsidRPr="00C16B7E" w:rsidR="00D541B5" w:rsidTr="006A5B91" w14:paraId="4EACD7A5" w14:textId="77777777">
        <w:tc>
          <w:tcPr>
            <w:tcW w:w="310" w:type="pct"/>
            <w:tcBorders>
              <w:top w:val="single" w:color="auto" w:sz="4" w:space="0"/>
              <w:left w:val="single" w:color="auto" w:sz="4" w:space="0"/>
              <w:bottom w:val="single" w:color="auto" w:sz="4" w:space="0"/>
              <w:right w:val="single" w:color="auto" w:sz="4" w:space="0"/>
            </w:tcBorders>
            <w:hideMark/>
          </w:tcPr>
          <w:p w:rsidRPr="00C16B7E" w:rsidR="00D541B5" w:rsidP="006A5B91" w:rsidRDefault="00D541B5" w14:paraId="3C458C73"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1.</w:t>
            </w:r>
          </w:p>
        </w:tc>
        <w:tc>
          <w:tcPr>
            <w:tcW w:w="1273" w:type="pct"/>
            <w:tcBorders>
              <w:top w:val="single" w:color="auto" w:sz="4" w:space="0"/>
              <w:left w:val="single" w:color="auto" w:sz="4" w:space="0"/>
              <w:bottom w:val="single" w:color="auto" w:sz="4" w:space="0"/>
              <w:right w:val="single" w:color="auto" w:sz="4" w:space="0"/>
            </w:tcBorders>
            <w:hideMark/>
          </w:tcPr>
          <w:p w:rsidRPr="00C16B7E" w:rsidR="00D541B5" w:rsidP="006A5B91" w:rsidRDefault="00D541B5" w14:paraId="5329EF11"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Saistītie tiesību aktu projekti</w:t>
            </w:r>
          </w:p>
        </w:tc>
        <w:tc>
          <w:tcPr>
            <w:tcW w:w="3417" w:type="pct"/>
            <w:tcBorders>
              <w:top w:val="single" w:color="auto" w:sz="4" w:space="0"/>
              <w:left w:val="single" w:color="auto" w:sz="4" w:space="0"/>
              <w:bottom w:val="single" w:color="auto" w:sz="4" w:space="0"/>
              <w:right w:val="single" w:color="auto" w:sz="4" w:space="0"/>
            </w:tcBorders>
            <w:hideMark/>
          </w:tcPr>
          <w:p w:rsidRPr="00C16B7E" w:rsidR="00D541B5" w:rsidP="00452E02" w:rsidRDefault="00D541B5" w14:paraId="0AC55079" w14:textId="548B39CD">
            <w:pPr>
              <w:spacing w:after="0" w:line="240" w:lineRule="auto"/>
              <w:jc w:val="both"/>
              <w:rPr>
                <w:rFonts w:ascii="Times New Roman" w:hAnsi="Times New Roman" w:eastAsia="Times New Roman" w:cs="Times New Roman"/>
                <w:sz w:val="24"/>
                <w:szCs w:val="24"/>
              </w:rPr>
            </w:pPr>
            <w:r w:rsidRPr="00D541B5">
              <w:rPr>
                <w:rFonts w:ascii="Times New Roman" w:hAnsi="Times New Roman" w:cs="Times New Roman"/>
                <w:sz w:val="24"/>
                <w:szCs w:val="24"/>
                <w:lang w:eastAsia="lv-LV"/>
              </w:rPr>
              <w:t>Grozījumus noteikumos Nr. 898 ir paredzēts virzīt vienotā paketē ar</w:t>
            </w:r>
            <w:r w:rsidRPr="00D541B5">
              <w:rPr>
                <w:rFonts w:ascii="Times New Roman" w:hAnsi="Times New Roman" w:eastAsia="Times New Roman" w:cs="Times New Roman"/>
                <w:sz w:val="24"/>
                <w:szCs w:val="24"/>
                <w:lang w:eastAsia="lv-LV"/>
              </w:rPr>
              <w:t xml:space="preserve"> Ministru kabineta noteikumu projekt</w:t>
            </w:r>
            <w:r w:rsidR="00452E02">
              <w:rPr>
                <w:rFonts w:ascii="Times New Roman" w:hAnsi="Times New Roman" w:eastAsia="Times New Roman" w:cs="Times New Roman"/>
                <w:sz w:val="24"/>
                <w:szCs w:val="24"/>
                <w:lang w:eastAsia="lv-LV"/>
              </w:rPr>
              <w:t xml:space="preserve">iem </w:t>
            </w:r>
            <w:r w:rsidRPr="00D541B5">
              <w:rPr>
                <w:rFonts w:ascii="Times New Roman" w:hAnsi="Times New Roman" w:eastAsia="Times New Roman" w:cs="Times New Roman"/>
                <w:sz w:val="24"/>
                <w:szCs w:val="24"/>
                <w:lang w:val="x-none" w:eastAsia="lv-LV"/>
              </w:rPr>
              <w:t>"</w:t>
            </w:r>
            <w:r w:rsidRPr="00D541B5">
              <w:rPr>
                <w:rFonts w:ascii="Times New Roman" w:hAnsi="Times New Roman" w:eastAsia="Calibri" w:cs="Times New Roman"/>
                <w:sz w:val="24"/>
                <w:szCs w:val="24"/>
              </w:rPr>
              <w:t>Grozījumi Ministru kabineta 2012. gada 10. aprīļa noteikumos Nr. 263 "Kadastra objekta reģistrācijas un kadastra datu aktualizācijas noteikumi"</w:t>
            </w:r>
            <w:r w:rsidRPr="00D541B5">
              <w:rPr>
                <w:rFonts w:ascii="Times New Roman" w:hAnsi="Times New Roman" w:eastAsia="Times New Roman" w:cs="Times New Roman"/>
                <w:sz w:val="24"/>
                <w:szCs w:val="24"/>
                <w:lang w:val="x-none" w:eastAsia="lv-LV"/>
              </w:rPr>
              <w:t>"</w:t>
            </w:r>
            <w:r w:rsidRPr="00D541B5">
              <w:rPr>
                <w:rFonts w:ascii="Times New Roman" w:hAnsi="Times New Roman" w:eastAsia="Times New Roman" w:cs="Times New Roman"/>
                <w:sz w:val="24"/>
                <w:szCs w:val="24"/>
                <w:lang w:eastAsia="lv-LV"/>
              </w:rPr>
              <w:t xml:space="preserve"> un </w:t>
            </w:r>
            <w:r w:rsidRPr="00D541B5">
              <w:rPr>
                <w:rFonts w:ascii="Times New Roman" w:hAnsi="Times New Roman" w:eastAsia="Times New Roman" w:cs="Times New Roman"/>
                <w:sz w:val="24"/>
                <w:szCs w:val="24"/>
                <w:lang w:val="x-none" w:eastAsia="lv-LV"/>
              </w:rPr>
              <w:t>"</w:t>
            </w:r>
            <w:r w:rsidRPr="00D541B5">
              <w:rPr>
                <w:rFonts w:ascii="Times New Roman" w:hAnsi="Times New Roman" w:eastAsia="Times New Roman" w:cs="Times New Roman"/>
                <w:sz w:val="24"/>
                <w:szCs w:val="24"/>
                <w:lang w:eastAsia="lv-LV"/>
              </w:rPr>
              <w:t xml:space="preserve">Grozījumi Ministru kabineta 2012. gada 24. aprīļa noteikumos Nr. 281 </w:t>
            </w:r>
            <w:r w:rsidRPr="00D541B5">
              <w:rPr>
                <w:rFonts w:ascii="Times New Roman" w:hAnsi="Times New Roman" w:eastAsia="Times New Roman" w:cs="Times New Roman"/>
                <w:sz w:val="24"/>
                <w:szCs w:val="24"/>
                <w:lang w:val="x-none" w:eastAsia="lv-LV"/>
              </w:rPr>
              <w:t>"</w:t>
            </w:r>
            <w:r w:rsidRPr="00D541B5">
              <w:rPr>
                <w:rFonts w:ascii="Times New Roman" w:hAnsi="Times New Roman" w:eastAsia="Times New Roman" w:cs="Times New Roman"/>
                <w:sz w:val="24"/>
                <w:szCs w:val="24"/>
                <w:lang w:eastAsia="lv-LV"/>
              </w:rPr>
              <w:t>Augstas detalizācijas topogrāfiskās informācijas un tās centrālās datubāzes noteikumi</w:t>
            </w:r>
            <w:r w:rsidRPr="00D541B5">
              <w:rPr>
                <w:rFonts w:ascii="Times New Roman" w:hAnsi="Times New Roman" w:eastAsia="Times New Roman" w:cs="Times New Roman"/>
                <w:sz w:val="24"/>
                <w:szCs w:val="24"/>
                <w:lang w:val="x-none" w:eastAsia="lv-LV"/>
              </w:rPr>
              <w:t>""</w:t>
            </w:r>
            <w:r w:rsidR="00452E02">
              <w:rPr>
                <w:rFonts w:ascii="Times New Roman" w:hAnsi="Times New Roman" w:eastAsia="Times New Roman" w:cs="Times New Roman"/>
                <w:sz w:val="24"/>
                <w:szCs w:val="24"/>
                <w:lang w:eastAsia="lv-LV"/>
              </w:rPr>
              <w:t xml:space="preserve">. </w:t>
            </w:r>
          </w:p>
        </w:tc>
      </w:tr>
      <w:tr w:rsidRPr="00C16B7E" w:rsidR="00D541B5" w:rsidTr="006A5B91" w14:paraId="75907B6C" w14:textId="77777777">
        <w:tc>
          <w:tcPr>
            <w:tcW w:w="310" w:type="pct"/>
            <w:tcBorders>
              <w:top w:val="single" w:color="auto" w:sz="4" w:space="0"/>
              <w:left w:val="single" w:color="auto" w:sz="4" w:space="0"/>
              <w:bottom w:val="single" w:color="auto" w:sz="4" w:space="0"/>
              <w:right w:val="single" w:color="auto" w:sz="4" w:space="0"/>
            </w:tcBorders>
            <w:hideMark/>
          </w:tcPr>
          <w:p w:rsidRPr="00C16B7E" w:rsidR="00D541B5" w:rsidP="006A5B91" w:rsidRDefault="00D541B5" w14:paraId="57D9BCCA"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2.</w:t>
            </w:r>
          </w:p>
        </w:tc>
        <w:tc>
          <w:tcPr>
            <w:tcW w:w="1273" w:type="pct"/>
            <w:tcBorders>
              <w:top w:val="single" w:color="auto" w:sz="4" w:space="0"/>
              <w:left w:val="single" w:color="auto" w:sz="4" w:space="0"/>
              <w:bottom w:val="single" w:color="auto" w:sz="4" w:space="0"/>
              <w:right w:val="single" w:color="auto" w:sz="4" w:space="0"/>
            </w:tcBorders>
            <w:hideMark/>
          </w:tcPr>
          <w:p w:rsidRPr="00C16B7E" w:rsidR="00D541B5" w:rsidP="006A5B91" w:rsidRDefault="00D541B5" w14:paraId="572C8825"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Atbildīgā institūcija</w:t>
            </w:r>
          </w:p>
        </w:tc>
        <w:tc>
          <w:tcPr>
            <w:tcW w:w="3417" w:type="pct"/>
            <w:tcBorders>
              <w:top w:val="single" w:color="auto" w:sz="4" w:space="0"/>
              <w:left w:val="single" w:color="auto" w:sz="4" w:space="0"/>
              <w:bottom w:val="single" w:color="auto" w:sz="4" w:space="0"/>
              <w:right w:val="single" w:color="auto" w:sz="4" w:space="0"/>
            </w:tcBorders>
            <w:hideMark/>
          </w:tcPr>
          <w:p w:rsidRPr="00C16B7E" w:rsidR="00D541B5" w:rsidP="006A5B91" w:rsidRDefault="00D541B5" w14:paraId="626FC975" w14:textId="77777777">
            <w:pPr>
              <w:spacing w:after="0" w:line="240" w:lineRule="auto"/>
              <w:ind w:firstLine="352"/>
              <w:jc w:val="both"/>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lang w:eastAsia="lv-LV"/>
              </w:rPr>
              <w:t>Tieslietu ministrija.</w:t>
            </w:r>
          </w:p>
        </w:tc>
      </w:tr>
      <w:tr w:rsidRPr="00C16B7E" w:rsidR="00D541B5" w:rsidTr="006A5B91" w14:paraId="58BB6036" w14:textId="77777777">
        <w:tc>
          <w:tcPr>
            <w:tcW w:w="310" w:type="pct"/>
            <w:tcBorders>
              <w:top w:val="single" w:color="auto" w:sz="4" w:space="0"/>
              <w:left w:val="single" w:color="auto" w:sz="4" w:space="0"/>
              <w:bottom w:val="single" w:color="auto" w:sz="4" w:space="0"/>
              <w:right w:val="single" w:color="auto" w:sz="4" w:space="0"/>
            </w:tcBorders>
            <w:hideMark/>
          </w:tcPr>
          <w:p w:rsidRPr="00C16B7E" w:rsidR="00D541B5" w:rsidP="006A5B91" w:rsidRDefault="00D541B5" w14:paraId="42DBC9FB"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3.</w:t>
            </w:r>
          </w:p>
        </w:tc>
        <w:tc>
          <w:tcPr>
            <w:tcW w:w="1273" w:type="pct"/>
            <w:tcBorders>
              <w:top w:val="single" w:color="auto" w:sz="4" w:space="0"/>
              <w:left w:val="single" w:color="auto" w:sz="4" w:space="0"/>
              <w:bottom w:val="single" w:color="auto" w:sz="4" w:space="0"/>
              <w:right w:val="single" w:color="auto" w:sz="4" w:space="0"/>
            </w:tcBorders>
            <w:hideMark/>
          </w:tcPr>
          <w:p w:rsidRPr="00C16B7E" w:rsidR="00D541B5" w:rsidP="006A5B91" w:rsidRDefault="00D541B5" w14:paraId="04E083D2"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Cita informācija</w:t>
            </w:r>
          </w:p>
        </w:tc>
        <w:tc>
          <w:tcPr>
            <w:tcW w:w="3417" w:type="pct"/>
            <w:tcBorders>
              <w:top w:val="single" w:color="auto" w:sz="4" w:space="0"/>
              <w:left w:val="single" w:color="auto" w:sz="4" w:space="0"/>
              <w:bottom w:val="single" w:color="auto" w:sz="4" w:space="0"/>
              <w:right w:val="single" w:color="auto" w:sz="4" w:space="0"/>
            </w:tcBorders>
            <w:hideMark/>
          </w:tcPr>
          <w:p w:rsidRPr="00C16B7E" w:rsidR="00D541B5" w:rsidP="006A5B91" w:rsidRDefault="00D541B5" w14:paraId="342DB667" w14:textId="77777777">
            <w:pPr>
              <w:spacing w:after="0" w:line="240" w:lineRule="auto"/>
              <w:ind w:firstLine="352"/>
              <w:jc w:val="both"/>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lang w:eastAsia="lv-LV"/>
              </w:rPr>
              <w:t>Nav.</w:t>
            </w:r>
          </w:p>
        </w:tc>
      </w:tr>
    </w:tbl>
    <w:p w:rsidRPr="00C16B7E" w:rsidR="00D541B5" w:rsidP="00D541B5" w:rsidRDefault="00D541B5" w14:paraId="2766ECCF"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320AE9" w:rsidTr="00ED7000" w14:paraId="0835C888"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320AE9" w:rsidP="00B6261C" w:rsidRDefault="00320AE9" w14:paraId="082ED88A"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320AE9" w:rsidTr="00320AE9" w14:paraId="110CAD7B"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320AE9" w:rsidR="00320AE9" w:rsidP="008160F1" w:rsidRDefault="00875AEC" w14:paraId="6356B939" w14:textId="4A79C542">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cs="Times New Roman"/>
                <w:sz w:val="24"/>
                <w:szCs w:val="24"/>
              </w:rPr>
              <w:t>MK noteikumu p</w:t>
            </w:r>
            <w:r w:rsidRPr="00637D73">
              <w:rPr>
                <w:rFonts w:ascii="Times New Roman" w:hAnsi="Times New Roman" w:cs="Times New Roman"/>
                <w:sz w:val="24"/>
                <w:szCs w:val="24"/>
              </w:rPr>
              <w:t xml:space="preserve">rojekts </w:t>
            </w:r>
            <w:r w:rsidRPr="00637D73" w:rsidR="00B6261C">
              <w:rPr>
                <w:rFonts w:ascii="Times New Roman" w:hAnsi="Times New Roman" w:cs="Times New Roman"/>
                <w:sz w:val="24"/>
                <w:szCs w:val="24"/>
              </w:rPr>
              <w:t>š</w:t>
            </w:r>
            <w:r w:rsidR="00B6261C">
              <w:rPr>
                <w:rFonts w:ascii="Times New Roman" w:hAnsi="Times New Roman" w:cs="Times New Roman"/>
                <w:sz w:val="24"/>
                <w:szCs w:val="24"/>
              </w:rPr>
              <w:t>o</w:t>
            </w:r>
            <w:r w:rsidRPr="00637D73" w:rsidR="00B6261C">
              <w:rPr>
                <w:rFonts w:ascii="Times New Roman" w:hAnsi="Times New Roman" w:cs="Times New Roman"/>
                <w:sz w:val="24"/>
                <w:szCs w:val="24"/>
              </w:rPr>
              <w:t xml:space="preserve"> jom</w:t>
            </w:r>
            <w:r w:rsidR="00B6261C">
              <w:rPr>
                <w:rFonts w:ascii="Times New Roman" w:hAnsi="Times New Roman" w:cs="Times New Roman"/>
                <w:sz w:val="24"/>
                <w:szCs w:val="24"/>
              </w:rPr>
              <w:t>u</w:t>
            </w:r>
            <w:r w:rsidRPr="00637D73" w:rsidR="00B6261C">
              <w:rPr>
                <w:rFonts w:ascii="Times New Roman" w:hAnsi="Times New Roman" w:cs="Times New Roman"/>
                <w:sz w:val="24"/>
                <w:szCs w:val="24"/>
              </w:rPr>
              <w:t xml:space="preserve"> </w:t>
            </w:r>
            <w:r w:rsidRPr="00637D73">
              <w:rPr>
                <w:rFonts w:ascii="Times New Roman" w:hAnsi="Times New Roman" w:cs="Times New Roman"/>
                <w:sz w:val="24"/>
                <w:szCs w:val="24"/>
              </w:rPr>
              <w:t>neskar.</w:t>
            </w:r>
          </w:p>
        </w:tc>
      </w:tr>
    </w:tbl>
    <w:p w:rsidR="00320AE9" w:rsidP="008160F1" w:rsidRDefault="00320AE9" w14:paraId="2733E4EC" w14:textId="5776FA1B">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16B7E" w:rsidR="00452E02" w:rsidTr="006A5B91" w14:paraId="54D67442"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16B7E" w:rsidR="00452E02" w:rsidP="006A5B91" w:rsidRDefault="00452E02" w14:paraId="279D33BC" w14:textId="77777777">
            <w:pPr>
              <w:spacing w:after="0" w:line="240" w:lineRule="auto"/>
              <w:jc w:val="center"/>
              <w:rPr>
                <w:rFonts w:ascii="Times New Roman" w:hAnsi="Times New Roman" w:eastAsia="Times New Roman" w:cs="Times New Roman"/>
                <w:b/>
                <w:bCs/>
                <w:sz w:val="24"/>
                <w:szCs w:val="24"/>
              </w:rPr>
            </w:pPr>
            <w:r w:rsidRPr="00C16B7E">
              <w:rPr>
                <w:rFonts w:ascii="Times New Roman" w:hAnsi="Times New Roman" w:eastAsia="Times New Roman" w:cs="Times New Roman"/>
                <w:b/>
                <w:bCs/>
                <w:sz w:val="24"/>
                <w:szCs w:val="24"/>
              </w:rPr>
              <w:t>VI. Sabiedrības līdzdalība un komunikācijas aktivitātes</w:t>
            </w:r>
          </w:p>
        </w:tc>
      </w:tr>
      <w:tr w:rsidRPr="00C16B7E" w:rsidR="00452E02" w:rsidTr="006A5B91" w14:paraId="1B8F4EC5" w14:textId="77777777">
        <w:tc>
          <w:tcPr>
            <w:tcW w:w="311"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4236F453"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5147E0A7"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4D8251F7" w14:textId="77777777">
            <w:pPr>
              <w:spacing w:after="0" w:line="240" w:lineRule="auto"/>
              <w:ind w:firstLine="260"/>
              <w:jc w:val="both"/>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lang w:eastAsia="lv-LV"/>
              </w:rPr>
              <w:t>Projekti šo jomu neskar.</w:t>
            </w:r>
          </w:p>
        </w:tc>
      </w:tr>
      <w:tr w:rsidRPr="00C16B7E" w:rsidR="00452E02" w:rsidTr="006A5B91" w14:paraId="05C00A90" w14:textId="77777777">
        <w:tc>
          <w:tcPr>
            <w:tcW w:w="311"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63CD8D77"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5FB90D62"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59434BCE" w14:textId="77777777">
            <w:pPr>
              <w:spacing w:after="0" w:line="240" w:lineRule="auto"/>
              <w:ind w:firstLine="260"/>
              <w:jc w:val="both"/>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lang w:eastAsia="lv-LV"/>
              </w:rPr>
              <w:t>Projekti šo jomu neskar.</w:t>
            </w:r>
          </w:p>
        </w:tc>
      </w:tr>
      <w:tr w:rsidRPr="00C16B7E" w:rsidR="00452E02" w:rsidTr="006A5B91" w14:paraId="19281EED" w14:textId="77777777">
        <w:tc>
          <w:tcPr>
            <w:tcW w:w="311"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3361D8EE"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4BCBF927"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6B222D13" w14:textId="77777777">
            <w:pPr>
              <w:spacing w:after="0" w:line="240" w:lineRule="auto"/>
              <w:ind w:firstLine="260"/>
              <w:jc w:val="both"/>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lang w:eastAsia="lv-LV"/>
              </w:rPr>
              <w:t>Projekti šo jomu neskar.</w:t>
            </w:r>
          </w:p>
        </w:tc>
      </w:tr>
      <w:tr w:rsidRPr="00C16B7E" w:rsidR="00452E02" w:rsidTr="006A5B91" w14:paraId="11A3057C" w14:textId="77777777">
        <w:tc>
          <w:tcPr>
            <w:tcW w:w="311"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333728AA"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661FCEEF"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6D52841C" w14:textId="77777777">
            <w:pPr>
              <w:spacing w:after="0" w:line="240" w:lineRule="auto"/>
              <w:ind w:firstLine="260"/>
              <w:jc w:val="both"/>
              <w:rPr>
                <w:rFonts w:ascii="Times New Roman" w:hAnsi="Times New Roman" w:eastAsia="Times New Roman" w:cs="Times New Roman"/>
                <w:sz w:val="24"/>
                <w:szCs w:val="24"/>
              </w:rPr>
            </w:pPr>
            <w:r w:rsidRPr="00C16B7E">
              <w:rPr>
                <w:rFonts w:ascii="Times New Roman" w:hAnsi="Times New Roman" w:cs="Times New Roman"/>
                <w:sz w:val="24"/>
                <w:szCs w:val="24"/>
                <w:lang w:eastAsia="lv-LV"/>
              </w:rPr>
              <w:t>Ņemot vērā, ka grozījumu normatīvajos aktos saistībā ar nekustamo īpašumu reģistrācijas procedūru vienkāršošanu izstrāde primāri tika paredzēta grozījumos Kadastra likumā, Zemesgrāmatu likumā, likumā "Par nekustamā īpašuma ierakstīšanu zemesgrāmatās" un likumā "Par valsts un pašvaldību zemes īpašuma tiesībām un to nostiprināšanu zemesgrāmatā", tad sabiedrības līdzdalība tika nodrošināta šo likumu izstrādes ietvaros.</w:t>
            </w:r>
          </w:p>
        </w:tc>
      </w:tr>
    </w:tbl>
    <w:p w:rsidRPr="00C16B7E" w:rsidR="00452E02" w:rsidP="00452E02" w:rsidRDefault="00452E02" w14:paraId="36161B52"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16B7E" w:rsidR="00452E02" w:rsidTr="006A5B91" w14:paraId="1D9A7277"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16B7E" w:rsidR="00452E02" w:rsidP="006A5B91" w:rsidRDefault="00452E02" w14:paraId="0922F840" w14:textId="77777777">
            <w:pPr>
              <w:spacing w:after="0" w:line="240" w:lineRule="auto"/>
              <w:jc w:val="center"/>
              <w:rPr>
                <w:rFonts w:ascii="Times New Roman" w:hAnsi="Times New Roman" w:eastAsia="Times New Roman" w:cs="Times New Roman"/>
                <w:b/>
                <w:bCs/>
                <w:sz w:val="24"/>
                <w:szCs w:val="24"/>
              </w:rPr>
            </w:pPr>
            <w:r w:rsidRPr="00C16B7E">
              <w:rPr>
                <w:rFonts w:ascii="Times New Roman" w:hAnsi="Times New Roman" w:eastAsia="Times New Roman" w:cs="Times New Roman"/>
                <w:b/>
                <w:bCs/>
                <w:sz w:val="24"/>
                <w:szCs w:val="24"/>
              </w:rPr>
              <w:t>VII. Tiesību akta projekta izpildes nodrošināšana un tās ietekme uz institūcijām</w:t>
            </w:r>
          </w:p>
        </w:tc>
      </w:tr>
      <w:tr w:rsidRPr="00C16B7E" w:rsidR="00452E02" w:rsidTr="006A5B91" w14:paraId="7D486A09" w14:textId="77777777">
        <w:tc>
          <w:tcPr>
            <w:tcW w:w="311"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4925F015"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4F783FF4"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533A43D0" w14:textId="3C2BA334">
            <w:pPr>
              <w:spacing w:after="0" w:line="240" w:lineRule="auto"/>
              <w:ind w:firstLine="260"/>
              <w:jc w:val="both"/>
              <w:rPr>
                <w:rFonts w:ascii="Times New Roman" w:hAnsi="Times New Roman" w:eastAsia="Times New Roman" w:cs="Times New Roman"/>
                <w:sz w:val="24"/>
                <w:szCs w:val="24"/>
              </w:rPr>
            </w:pPr>
            <w:r w:rsidRPr="00C16B7E">
              <w:rPr>
                <w:rFonts w:ascii="Times New Roman" w:hAnsi="Times New Roman" w:cs="Times New Roman"/>
                <w:sz w:val="24"/>
                <w:szCs w:val="24"/>
                <w:lang w:eastAsia="lv-LV"/>
              </w:rPr>
              <w:t>Dienests, Tiesu administrācija un rajona (pilsētu) tiesas</w:t>
            </w:r>
            <w:r w:rsidR="00FB6C86">
              <w:rPr>
                <w:rFonts w:ascii="Times New Roman" w:hAnsi="Times New Roman" w:cs="Times New Roman"/>
                <w:sz w:val="24"/>
                <w:szCs w:val="24"/>
                <w:lang w:eastAsia="lv-LV"/>
              </w:rPr>
              <w:t xml:space="preserve">. </w:t>
            </w:r>
          </w:p>
        </w:tc>
      </w:tr>
      <w:tr w:rsidRPr="00C16B7E" w:rsidR="00452E02" w:rsidTr="006A5B91" w14:paraId="244E4D19" w14:textId="77777777">
        <w:tc>
          <w:tcPr>
            <w:tcW w:w="311"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5E18D58D"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79C56CD8"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Projekta izpildes ietekme uz pārvaldes funkcijām un institucionālo struktūru.</w:t>
            </w:r>
            <w:r w:rsidRPr="00C16B7E">
              <w:rPr>
                <w:rFonts w:ascii="Times New Roman" w:hAnsi="Times New Roman" w:eastAsia="Times New Roman" w:cs="Times New Roman"/>
                <w:sz w:val="24"/>
                <w:szCs w:val="24"/>
              </w:rPr>
              <w:br/>
              <w:t xml:space="preserve">Jaunu institūciju izveide, esošu institūciju </w:t>
            </w:r>
            <w:r w:rsidRPr="00C16B7E">
              <w:rPr>
                <w:rFonts w:ascii="Times New Roman" w:hAnsi="Times New Roman" w:eastAsia="Times New Roman" w:cs="Times New Roman"/>
                <w:sz w:val="24"/>
                <w:szCs w:val="24"/>
              </w:rPr>
              <w:lastRenderedPageBreak/>
              <w:t>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25ED8684" w14:textId="5617C26B">
            <w:pPr>
              <w:spacing w:after="0" w:line="240" w:lineRule="auto"/>
              <w:ind w:firstLine="260"/>
              <w:jc w:val="both"/>
              <w:rPr>
                <w:rFonts w:ascii="Times New Roman" w:hAnsi="Times New Roman" w:eastAsia="Times New Roman" w:cs="Times New Roman"/>
                <w:sz w:val="24"/>
                <w:szCs w:val="24"/>
              </w:rPr>
            </w:pPr>
            <w:r w:rsidRPr="00C16B7E">
              <w:rPr>
                <w:rFonts w:ascii="Times New Roman" w:hAnsi="Times New Roman" w:cs="Times New Roman"/>
                <w:sz w:val="24"/>
                <w:szCs w:val="24"/>
              </w:rPr>
              <w:lastRenderedPageBreak/>
              <w:t xml:space="preserve">Projektu izpilde tiks nodrošināta </w:t>
            </w:r>
            <w:r w:rsidR="00FB6C86">
              <w:rPr>
                <w:rFonts w:ascii="Times New Roman" w:hAnsi="Times New Roman" w:cs="Times New Roman"/>
                <w:sz w:val="24"/>
                <w:szCs w:val="24"/>
              </w:rPr>
              <w:t>D</w:t>
            </w:r>
            <w:r w:rsidRPr="00C16B7E">
              <w:rPr>
                <w:rFonts w:ascii="Times New Roman" w:hAnsi="Times New Roman" w:cs="Times New Roman"/>
                <w:sz w:val="24"/>
                <w:szCs w:val="24"/>
              </w:rPr>
              <w:t xml:space="preserve">ienesta, Tiesu administrācijas un rajona (pilsētu) tiesu līdzšinējo funkciju ietvaros. Valsts pārvaldes vai pašvaldību institucionālā sistēma netiek mainīta. Jaunas iestādes vai jaunas struktūrvienības netiek veidotas, nav paredzēts likvidēt </w:t>
            </w:r>
            <w:r w:rsidRPr="00C16B7E">
              <w:rPr>
                <w:rFonts w:ascii="Times New Roman" w:hAnsi="Times New Roman" w:cs="Times New Roman"/>
                <w:sz w:val="24"/>
                <w:szCs w:val="24"/>
              </w:rPr>
              <w:lastRenderedPageBreak/>
              <w:t>esošās institūcijas, nav paredzēts reorganizēt esošās institūcijas.</w:t>
            </w:r>
          </w:p>
        </w:tc>
      </w:tr>
      <w:tr w:rsidRPr="00C16B7E" w:rsidR="00452E02" w:rsidTr="006A5B91" w14:paraId="3EA2B704" w14:textId="77777777">
        <w:tc>
          <w:tcPr>
            <w:tcW w:w="311"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6AF07512" w14:textId="77777777">
            <w:pPr>
              <w:spacing w:after="0" w:line="240" w:lineRule="auto"/>
              <w:jc w:val="center"/>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25C82E33" w14:textId="77777777">
            <w:pPr>
              <w:spacing w:after="0" w:line="240" w:lineRule="auto"/>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16B7E" w:rsidR="00452E02" w:rsidP="006A5B91" w:rsidRDefault="00452E02" w14:paraId="0BA11B58" w14:textId="77777777">
            <w:pPr>
              <w:spacing w:after="0" w:line="240" w:lineRule="auto"/>
              <w:ind w:firstLine="260"/>
              <w:jc w:val="both"/>
              <w:rPr>
                <w:rFonts w:ascii="Times New Roman" w:hAnsi="Times New Roman" w:eastAsia="Times New Roman" w:cs="Times New Roman"/>
                <w:sz w:val="24"/>
                <w:szCs w:val="24"/>
              </w:rPr>
            </w:pPr>
            <w:r w:rsidRPr="00C16B7E">
              <w:rPr>
                <w:rFonts w:ascii="Times New Roman" w:hAnsi="Times New Roman" w:eastAsia="Times New Roman" w:cs="Times New Roman"/>
                <w:sz w:val="24"/>
                <w:szCs w:val="24"/>
                <w:lang w:eastAsia="lv-LV"/>
              </w:rPr>
              <w:t>Nav.</w:t>
            </w:r>
          </w:p>
        </w:tc>
      </w:tr>
    </w:tbl>
    <w:p w:rsidR="00FB6C86" w:rsidP="00B6261C" w:rsidRDefault="00FB6C86" w14:paraId="1E898A00" w14:textId="77777777">
      <w:pPr>
        <w:pStyle w:val="StyleRight"/>
        <w:spacing w:after="0"/>
        <w:ind w:firstLine="0"/>
        <w:jc w:val="both"/>
        <w:rPr>
          <w:sz w:val="24"/>
          <w:szCs w:val="24"/>
        </w:rPr>
      </w:pPr>
    </w:p>
    <w:p w:rsidR="00FB6C86" w:rsidP="00B6261C" w:rsidRDefault="00FB6C86" w14:paraId="4D02316C" w14:textId="77777777">
      <w:pPr>
        <w:pStyle w:val="StyleRight"/>
        <w:spacing w:after="0"/>
        <w:ind w:firstLine="0"/>
        <w:jc w:val="both"/>
        <w:rPr>
          <w:sz w:val="24"/>
          <w:szCs w:val="24"/>
        </w:rPr>
      </w:pPr>
    </w:p>
    <w:p w:rsidRPr="00BC2633" w:rsidR="004D15A9" w:rsidP="00B6261C" w:rsidRDefault="004D15A9" w14:paraId="09601154" w14:textId="1D7FDB06">
      <w:pPr>
        <w:pStyle w:val="StyleRight"/>
        <w:spacing w:after="0"/>
        <w:ind w:firstLine="0"/>
        <w:jc w:val="both"/>
        <w:rPr>
          <w:sz w:val="24"/>
          <w:szCs w:val="24"/>
        </w:rPr>
      </w:pPr>
      <w:r w:rsidRPr="00BC2633">
        <w:rPr>
          <w:sz w:val="24"/>
          <w:szCs w:val="24"/>
        </w:rPr>
        <w:t>Iesniedzējs:</w:t>
      </w:r>
    </w:p>
    <w:p w:rsidR="00AE6E2D" w:rsidP="00B6261C" w:rsidRDefault="00AE6E2D" w14:paraId="4E812D02" w14:textId="77777777">
      <w:pPr>
        <w:pStyle w:val="StyleRight"/>
        <w:spacing w:after="0"/>
        <w:ind w:firstLine="0"/>
        <w:jc w:val="both"/>
        <w:rPr>
          <w:sz w:val="24"/>
          <w:szCs w:val="24"/>
        </w:rPr>
      </w:pPr>
    </w:p>
    <w:p w:rsidRPr="00F81219" w:rsidR="00AE6E2D" w:rsidP="00AE6E2D" w:rsidRDefault="00AE6E2D" w14:paraId="7D5BD8CF" w14:textId="77777777">
      <w:pPr>
        <w:pStyle w:val="StyleRight"/>
        <w:spacing w:after="0"/>
        <w:ind w:firstLine="0"/>
        <w:jc w:val="both"/>
        <w:rPr>
          <w:sz w:val="24"/>
          <w:szCs w:val="24"/>
        </w:rPr>
      </w:pPr>
      <w:r w:rsidRPr="00F81219">
        <w:rPr>
          <w:sz w:val="24"/>
          <w:szCs w:val="24"/>
        </w:rPr>
        <w:t>Iesniedzējs:</w:t>
      </w:r>
    </w:p>
    <w:p w:rsidRPr="00F81219" w:rsidR="00AE6E2D" w:rsidP="00AE6E2D" w:rsidRDefault="00AE6E2D" w14:paraId="47997B87"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 xml:space="preserve">Ministru prezidenta biedrs, </w:t>
      </w:r>
    </w:p>
    <w:p w:rsidRPr="00F81219" w:rsidR="00AE6E2D" w:rsidP="00AE6E2D" w:rsidRDefault="00AE6E2D" w14:paraId="6624CD79"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tieslietu ministrs</w:t>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t>J. </w:t>
      </w:r>
      <w:proofErr w:type="spellStart"/>
      <w:r w:rsidRPr="00F81219">
        <w:rPr>
          <w:rFonts w:ascii="Times New Roman" w:hAnsi="Times New Roman" w:eastAsia="Times New Roman" w:cs="Times New Roman"/>
          <w:sz w:val="24"/>
          <w:szCs w:val="24"/>
        </w:rPr>
        <w:t>Bordāns</w:t>
      </w:r>
      <w:proofErr w:type="spellEnd"/>
    </w:p>
    <w:p w:rsidR="00E67537" w:rsidP="00B6261C" w:rsidRDefault="003C0067" w14:paraId="54544BA4" w14:textId="3F5BB8F8">
      <w:pPr>
        <w:pStyle w:val="StyleRight"/>
        <w:spacing w:after="0"/>
        <w:ind w:firstLine="0"/>
        <w:jc w:val="both"/>
        <w:rPr>
          <w:sz w:val="24"/>
          <w:szCs w:val="24"/>
        </w:rPr>
      </w:pPr>
      <w:r>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p>
    <w:p w:rsidR="003A2A0B" w:rsidP="00B6261C" w:rsidRDefault="003A2A0B" w14:paraId="21E4DA6B" w14:textId="682ED792">
      <w:pPr>
        <w:pStyle w:val="StyleRight"/>
        <w:spacing w:after="0"/>
        <w:ind w:firstLine="0"/>
        <w:jc w:val="both"/>
        <w:rPr>
          <w:sz w:val="22"/>
          <w:szCs w:val="22"/>
        </w:rPr>
      </w:pPr>
    </w:p>
    <w:p w:rsidR="00FB6C86" w:rsidP="00B6261C" w:rsidRDefault="00FB6C86" w14:paraId="6810E5FC" w14:textId="77777777">
      <w:pPr>
        <w:pStyle w:val="StyleRight"/>
        <w:spacing w:after="0"/>
        <w:ind w:firstLine="0"/>
        <w:jc w:val="both"/>
        <w:rPr>
          <w:sz w:val="22"/>
          <w:szCs w:val="22"/>
        </w:rPr>
      </w:pPr>
    </w:p>
    <w:p w:rsidRPr="008B51AE" w:rsidR="00BC2633" w:rsidP="00B6261C" w:rsidRDefault="00E67537" w14:paraId="639C0679" w14:textId="59CAEDD6">
      <w:pPr>
        <w:spacing w:after="0" w:line="240" w:lineRule="auto"/>
        <w:rPr>
          <w:rFonts w:ascii="Times New Roman" w:hAnsi="Times New Roman" w:cs="Times New Roman"/>
          <w:sz w:val="20"/>
          <w:szCs w:val="20"/>
        </w:rPr>
      </w:pPr>
      <w:r w:rsidRPr="008B51AE">
        <w:rPr>
          <w:rFonts w:ascii="Times New Roman" w:hAnsi="Times New Roman" w:cs="Times New Roman"/>
          <w:sz w:val="20"/>
          <w:szCs w:val="20"/>
        </w:rPr>
        <w:t>Miļevska</w:t>
      </w:r>
      <w:r w:rsidRPr="008B51AE" w:rsidR="00BC2633">
        <w:rPr>
          <w:rFonts w:ascii="Times New Roman" w:hAnsi="Times New Roman" w:cs="Times New Roman"/>
          <w:sz w:val="20"/>
          <w:szCs w:val="20"/>
        </w:rPr>
        <w:t xml:space="preserve"> 670368</w:t>
      </w:r>
      <w:r w:rsidRPr="008B51AE">
        <w:rPr>
          <w:rFonts w:ascii="Times New Roman" w:hAnsi="Times New Roman" w:cs="Times New Roman"/>
          <w:sz w:val="20"/>
          <w:szCs w:val="20"/>
        </w:rPr>
        <w:t>13</w:t>
      </w:r>
    </w:p>
    <w:p w:rsidRPr="008B51AE" w:rsidR="00E67537" w:rsidP="00B6261C" w:rsidRDefault="00107EEB" w14:paraId="1A70B28C" w14:textId="49521462">
      <w:pPr>
        <w:spacing w:after="0" w:line="240" w:lineRule="auto"/>
        <w:rPr>
          <w:rFonts w:ascii="Times New Roman" w:hAnsi="Times New Roman" w:cs="Times New Roman"/>
          <w:sz w:val="20"/>
          <w:szCs w:val="20"/>
        </w:rPr>
      </w:pPr>
      <w:hyperlink w:history="1" r:id="rId9">
        <w:r w:rsidRPr="008B51AE" w:rsidR="00E67537">
          <w:rPr>
            <w:rStyle w:val="Hipersaite"/>
            <w:rFonts w:ascii="Times New Roman" w:hAnsi="Times New Roman" w:cs="Times New Roman"/>
            <w:sz w:val="20"/>
            <w:szCs w:val="20"/>
          </w:rPr>
          <w:t>Kristine.Milevska@tm.gov.lv</w:t>
        </w:r>
      </w:hyperlink>
    </w:p>
    <w:sectPr w:rsidRPr="008B51AE" w:rsidR="00E67537"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15A8" w14:textId="77777777" w:rsidR="00FC7924" w:rsidRDefault="00FC7924" w:rsidP="004D15A9">
      <w:pPr>
        <w:spacing w:after="0" w:line="240" w:lineRule="auto"/>
      </w:pPr>
      <w:r>
        <w:separator/>
      </w:r>
    </w:p>
  </w:endnote>
  <w:endnote w:type="continuationSeparator" w:id="0">
    <w:p w14:paraId="6881AC99" w14:textId="77777777" w:rsidR="00FC7924" w:rsidRDefault="00FC7924" w:rsidP="004D15A9">
      <w:pPr>
        <w:spacing w:after="0" w:line="240" w:lineRule="auto"/>
      </w:pPr>
      <w:r>
        <w:continuationSeparator/>
      </w:r>
    </w:p>
  </w:endnote>
  <w:endnote w:type="continuationNotice" w:id="1">
    <w:p w14:paraId="35D12AAC" w14:textId="77777777" w:rsidR="00FC7924" w:rsidRDefault="00FC7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7CBB" w14:textId="77777777" w:rsidR="00107EEB" w:rsidRDefault="00107EE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EE3A7F" w:rsidRDefault="00EE3A7F" w:rsidP="0042645D">
    <w:pPr>
      <w:pStyle w:val="Kjene"/>
      <w:rPr>
        <w:rFonts w:ascii="Times New Roman" w:hAnsi="Times New Roman" w:cs="Times New Roman"/>
        <w:sz w:val="20"/>
        <w:szCs w:val="20"/>
      </w:rPr>
    </w:pPr>
  </w:p>
  <w:p w14:paraId="6A190106" w14:textId="35325DE8" w:rsidR="00EE3A7F" w:rsidRPr="0042645D" w:rsidRDefault="00EE3A7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C797D">
      <w:rPr>
        <w:rFonts w:ascii="Times New Roman" w:hAnsi="Times New Roman" w:cs="Times New Roman"/>
        <w:noProof/>
        <w:sz w:val="20"/>
        <w:szCs w:val="20"/>
      </w:rPr>
      <w:t>TMAnot_</w:t>
    </w:r>
    <w:r w:rsidR="00107EEB">
      <w:rPr>
        <w:rFonts w:ascii="Times New Roman" w:hAnsi="Times New Roman" w:cs="Times New Roman"/>
        <w:noProof/>
        <w:sz w:val="20"/>
        <w:szCs w:val="20"/>
      </w:rPr>
      <w:t>19</w:t>
    </w:r>
    <w:bookmarkStart w:id="1" w:name="_GoBack"/>
    <w:bookmarkEnd w:id="1"/>
    <w:r w:rsidR="00FC6165">
      <w:rPr>
        <w:rFonts w:ascii="Times New Roman" w:hAnsi="Times New Roman" w:cs="Times New Roman"/>
        <w:noProof/>
        <w:sz w:val="20"/>
        <w:szCs w:val="20"/>
      </w:rPr>
      <w:t>1119</w:t>
    </w:r>
    <w:r w:rsidR="001C797D">
      <w:rPr>
        <w:rFonts w:ascii="Times New Roman" w:hAnsi="Times New Roman" w:cs="Times New Roman"/>
        <w:noProof/>
        <w:sz w:val="20"/>
        <w:szCs w:val="20"/>
      </w:rPr>
      <w:t>_Groz_898</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C0A9296" w:rsidR="00EE3A7F" w:rsidRDefault="00EE3A7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C797D">
      <w:rPr>
        <w:rFonts w:ascii="Times New Roman" w:hAnsi="Times New Roman" w:cs="Times New Roman"/>
        <w:noProof/>
        <w:sz w:val="20"/>
        <w:szCs w:val="20"/>
      </w:rPr>
      <w:t>TMAnot_</w:t>
    </w:r>
    <w:r w:rsidR="00FC6165">
      <w:rPr>
        <w:rFonts w:ascii="Times New Roman" w:hAnsi="Times New Roman" w:cs="Times New Roman"/>
        <w:noProof/>
        <w:sz w:val="20"/>
        <w:szCs w:val="20"/>
      </w:rPr>
      <w:t>041119</w:t>
    </w:r>
    <w:r w:rsidR="001C797D">
      <w:rPr>
        <w:rFonts w:ascii="Times New Roman" w:hAnsi="Times New Roman" w:cs="Times New Roman"/>
        <w:noProof/>
        <w:sz w:val="20"/>
        <w:szCs w:val="20"/>
      </w:rPr>
      <w:t>_Groz_898</w:t>
    </w:r>
    <w:r w:rsidRPr="0042645D">
      <w:rPr>
        <w:rFonts w:ascii="Times New Roman" w:hAnsi="Times New Roman" w:cs="Times New Roman"/>
        <w:sz w:val="20"/>
        <w:szCs w:val="20"/>
      </w:rPr>
      <w:fldChar w:fldCharType="end"/>
    </w:r>
  </w:p>
  <w:p w14:paraId="2CA64FDF" w14:textId="77777777" w:rsidR="00FC6165" w:rsidRPr="0042645D" w:rsidRDefault="00FC6165" w:rsidP="0042645D">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F2C8" w14:textId="77777777" w:rsidR="00FC7924" w:rsidRDefault="00FC7924" w:rsidP="004D15A9">
      <w:pPr>
        <w:spacing w:after="0" w:line="240" w:lineRule="auto"/>
      </w:pPr>
      <w:r>
        <w:separator/>
      </w:r>
    </w:p>
  </w:footnote>
  <w:footnote w:type="continuationSeparator" w:id="0">
    <w:p w14:paraId="5606AD91" w14:textId="77777777" w:rsidR="00FC7924" w:rsidRDefault="00FC7924" w:rsidP="004D15A9">
      <w:pPr>
        <w:spacing w:after="0" w:line="240" w:lineRule="auto"/>
      </w:pPr>
      <w:r>
        <w:continuationSeparator/>
      </w:r>
    </w:p>
  </w:footnote>
  <w:footnote w:type="continuationNotice" w:id="1">
    <w:p w14:paraId="3AC5EA95" w14:textId="77777777" w:rsidR="00FC7924" w:rsidRDefault="00FC79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EB" w:rsidRDefault="00107EEB" w14:paraId="0DD79DD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E3A7F" w:rsidRDefault="00EE3A7F" w14:paraId="3D63889F" w14:textId="78483B6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D356C">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EE3A7F" w:rsidRDefault="00EE3A7F"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EB" w:rsidRDefault="00107EEB" w14:paraId="47E86FC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B20BD"/>
    <w:multiLevelType w:val="multilevel"/>
    <w:tmpl w:val="63B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D31037"/>
    <w:multiLevelType w:val="hybridMultilevel"/>
    <w:tmpl w:val="574EE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22B07"/>
    <w:rsid w:val="00030FB3"/>
    <w:rsid w:val="00031256"/>
    <w:rsid w:val="000402C2"/>
    <w:rsid w:val="00055342"/>
    <w:rsid w:val="00057969"/>
    <w:rsid w:val="0009106E"/>
    <w:rsid w:val="000A64A4"/>
    <w:rsid w:val="000E2ADA"/>
    <w:rsid w:val="000E3461"/>
    <w:rsid w:val="000E42FD"/>
    <w:rsid w:val="00101CD5"/>
    <w:rsid w:val="00107EEB"/>
    <w:rsid w:val="001136FD"/>
    <w:rsid w:val="001349C0"/>
    <w:rsid w:val="00197B8C"/>
    <w:rsid w:val="001C5969"/>
    <w:rsid w:val="001C797D"/>
    <w:rsid w:val="00217516"/>
    <w:rsid w:val="0021761C"/>
    <w:rsid w:val="00220682"/>
    <w:rsid w:val="0022171A"/>
    <w:rsid w:val="0022546E"/>
    <w:rsid w:val="002B236D"/>
    <w:rsid w:val="002E23DD"/>
    <w:rsid w:val="002F2588"/>
    <w:rsid w:val="00320AE9"/>
    <w:rsid w:val="00336164"/>
    <w:rsid w:val="003922B0"/>
    <w:rsid w:val="003A2A0B"/>
    <w:rsid w:val="003B0E18"/>
    <w:rsid w:val="003B5A58"/>
    <w:rsid w:val="003C0067"/>
    <w:rsid w:val="003C057E"/>
    <w:rsid w:val="00404A09"/>
    <w:rsid w:val="0042645D"/>
    <w:rsid w:val="0043276B"/>
    <w:rsid w:val="00452E02"/>
    <w:rsid w:val="00453A23"/>
    <w:rsid w:val="00461275"/>
    <w:rsid w:val="004736F2"/>
    <w:rsid w:val="004A76E9"/>
    <w:rsid w:val="004C59F7"/>
    <w:rsid w:val="004D15A9"/>
    <w:rsid w:val="00515CEE"/>
    <w:rsid w:val="00525B0A"/>
    <w:rsid w:val="0056615A"/>
    <w:rsid w:val="00587732"/>
    <w:rsid w:val="005C7024"/>
    <w:rsid w:val="005D4E8A"/>
    <w:rsid w:val="005F5EAB"/>
    <w:rsid w:val="0060788E"/>
    <w:rsid w:val="00612A92"/>
    <w:rsid w:val="006147E6"/>
    <w:rsid w:val="00636BCB"/>
    <w:rsid w:val="00643F7A"/>
    <w:rsid w:val="006848FD"/>
    <w:rsid w:val="0068631B"/>
    <w:rsid w:val="00691D8B"/>
    <w:rsid w:val="006C06A9"/>
    <w:rsid w:val="007047F3"/>
    <w:rsid w:val="00714728"/>
    <w:rsid w:val="00715893"/>
    <w:rsid w:val="0073730D"/>
    <w:rsid w:val="00762D98"/>
    <w:rsid w:val="0081203F"/>
    <w:rsid w:val="008160F1"/>
    <w:rsid w:val="0082611D"/>
    <w:rsid w:val="00841836"/>
    <w:rsid w:val="00857428"/>
    <w:rsid w:val="00857A0A"/>
    <w:rsid w:val="008610C0"/>
    <w:rsid w:val="00870E66"/>
    <w:rsid w:val="00872BC8"/>
    <w:rsid w:val="00875AEC"/>
    <w:rsid w:val="008826E9"/>
    <w:rsid w:val="008B51AE"/>
    <w:rsid w:val="008E4E93"/>
    <w:rsid w:val="008E78B2"/>
    <w:rsid w:val="009204CB"/>
    <w:rsid w:val="0097690A"/>
    <w:rsid w:val="0099062E"/>
    <w:rsid w:val="00997954"/>
    <w:rsid w:val="009F053D"/>
    <w:rsid w:val="009F129A"/>
    <w:rsid w:val="00A13213"/>
    <w:rsid w:val="00AB6562"/>
    <w:rsid w:val="00AC1CF2"/>
    <w:rsid w:val="00AC59D6"/>
    <w:rsid w:val="00AE2995"/>
    <w:rsid w:val="00AE6E2D"/>
    <w:rsid w:val="00AF5744"/>
    <w:rsid w:val="00B40038"/>
    <w:rsid w:val="00B6261C"/>
    <w:rsid w:val="00B81C6E"/>
    <w:rsid w:val="00BB1F46"/>
    <w:rsid w:val="00BC15E5"/>
    <w:rsid w:val="00BC1AC7"/>
    <w:rsid w:val="00BC2633"/>
    <w:rsid w:val="00BD356C"/>
    <w:rsid w:val="00BF327D"/>
    <w:rsid w:val="00BF3A34"/>
    <w:rsid w:val="00C06B8A"/>
    <w:rsid w:val="00C41FF5"/>
    <w:rsid w:val="00CE2F94"/>
    <w:rsid w:val="00D006B5"/>
    <w:rsid w:val="00D1107A"/>
    <w:rsid w:val="00D313D5"/>
    <w:rsid w:val="00D46B16"/>
    <w:rsid w:val="00D46F71"/>
    <w:rsid w:val="00D541B5"/>
    <w:rsid w:val="00D704D2"/>
    <w:rsid w:val="00D81618"/>
    <w:rsid w:val="00D90983"/>
    <w:rsid w:val="00DA52AC"/>
    <w:rsid w:val="00DA596D"/>
    <w:rsid w:val="00DB126B"/>
    <w:rsid w:val="00DB4A0B"/>
    <w:rsid w:val="00DC0AEA"/>
    <w:rsid w:val="00DC5103"/>
    <w:rsid w:val="00DD47D1"/>
    <w:rsid w:val="00DE78C6"/>
    <w:rsid w:val="00E10CC8"/>
    <w:rsid w:val="00E26C35"/>
    <w:rsid w:val="00E44C94"/>
    <w:rsid w:val="00E67537"/>
    <w:rsid w:val="00ED1CDA"/>
    <w:rsid w:val="00ED3E66"/>
    <w:rsid w:val="00ED573E"/>
    <w:rsid w:val="00EE3A7F"/>
    <w:rsid w:val="00EE78C8"/>
    <w:rsid w:val="00EF0023"/>
    <w:rsid w:val="00F03744"/>
    <w:rsid w:val="00F07EAD"/>
    <w:rsid w:val="00F1205A"/>
    <w:rsid w:val="00F56824"/>
    <w:rsid w:val="00F63207"/>
    <w:rsid w:val="00FA66AD"/>
    <w:rsid w:val="00FB2959"/>
    <w:rsid w:val="00FB6C86"/>
    <w:rsid w:val="00FC3956"/>
    <w:rsid w:val="00FC6165"/>
    <w:rsid w:val="00FC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F110079F-7E18-4596-B3E2-CA04C54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D3E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FC7924"/>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kr">
    <w:name w:val="naiskr"/>
    <w:basedOn w:val="Parasts"/>
    <w:rsid w:val="00F0374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B236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E67537"/>
    <w:rPr>
      <w:color w:val="605E5C"/>
      <w:shd w:val="clear" w:color="auto" w:fill="E1DFDD"/>
    </w:rPr>
  </w:style>
  <w:style w:type="paragraph" w:styleId="Vresteksts">
    <w:name w:val="footnote text"/>
    <w:basedOn w:val="Parasts"/>
    <w:link w:val="VrestekstsRakstz"/>
    <w:uiPriority w:val="99"/>
    <w:semiHidden/>
    <w:unhideWhenUsed/>
    <w:rsid w:val="0058773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7732"/>
    <w:rPr>
      <w:sz w:val="20"/>
      <w:szCs w:val="20"/>
    </w:rPr>
  </w:style>
  <w:style w:type="character" w:styleId="Vresatsauce">
    <w:name w:val="footnote reference"/>
    <w:basedOn w:val="Noklusjumarindkopasfonts"/>
    <w:uiPriority w:val="99"/>
    <w:semiHidden/>
    <w:unhideWhenUsed/>
    <w:rsid w:val="00587732"/>
    <w:rPr>
      <w:vertAlign w:val="superscript"/>
    </w:rPr>
  </w:style>
  <w:style w:type="paragraph" w:customStyle="1" w:styleId="tv2132">
    <w:name w:val="tv2132"/>
    <w:basedOn w:val="Parasts"/>
    <w:rsid w:val="000402C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rint2">
    <w:name w:val="print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styleId="Bezatstarpm">
    <w:name w:val="No Spacing"/>
    <w:basedOn w:val="Parasts"/>
    <w:next w:val="Parasts"/>
    <w:uiPriority w:val="1"/>
    <w:qFormat/>
    <w:rsid w:val="00857428"/>
    <w:pPr>
      <w:widowControl w:val="0"/>
      <w:spacing w:after="0" w:line="240" w:lineRule="auto"/>
      <w:jc w:val="both"/>
    </w:pPr>
    <w:rPr>
      <w:rFonts w:ascii="Times New Roman" w:eastAsia="Calibri" w:hAnsi="Times New Roman" w:cs="Times New Roman"/>
      <w:sz w:val="24"/>
    </w:rPr>
  </w:style>
  <w:style w:type="character" w:styleId="Neatrisintapieminana">
    <w:name w:val="Unresolved Mention"/>
    <w:basedOn w:val="Noklusjumarindkopasfonts"/>
    <w:uiPriority w:val="99"/>
    <w:semiHidden/>
    <w:unhideWhenUsed/>
    <w:rsid w:val="00FC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1346160">
      <w:bodyDiv w:val="1"/>
      <w:marLeft w:val="0"/>
      <w:marRight w:val="0"/>
      <w:marTop w:val="0"/>
      <w:marBottom w:val="0"/>
      <w:divBdr>
        <w:top w:val="none" w:sz="0" w:space="0" w:color="auto"/>
        <w:left w:val="none" w:sz="0" w:space="0" w:color="auto"/>
        <w:bottom w:val="none" w:sz="0" w:space="0" w:color="auto"/>
        <w:right w:val="none" w:sz="0" w:space="0" w:color="auto"/>
      </w:divBdr>
    </w:div>
    <w:div w:id="393086917">
      <w:bodyDiv w:val="1"/>
      <w:marLeft w:val="0"/>
      <w:marRight w:val="0"/>
      <w:marTop w:val="0"/>
      <w:marBottom w:val="0"/>
      <w:divBdr>
        <w:top w:val="none" w:sz="0" w:space="0" w:color="auto"/>
        <w:left w:val="none" w:sz="0" w:space="0" w:color="auto"/>
        <w:bottom w:val="none" w:sz="0" w:space="0" w:color="auto"/>
        <w:right w:val="none" w:sz="0" w:space="0" w:color="auto"/>
      </w:divBdr>
    </w:div>
    <w:div w:id="830288625">
      <w:bodyDiv w:val="1"/>
      <w:marLeft w:val="0"/>
      <w:marRight w:val="0"/>
      <w:marTop w:val="0"/>
      <w:marBottom w:val="0"/>
      <w:divBdr>
        <w:top w:val="none" w:sz="0" w:space="0" w:color="auto"/>
        <w:left w:val="none" w:sz="0" w:space="0" w:color="auto"/>
        <w:bottom w:val="none" w:sz="0" w:space="0" w:color="auto"/>
        <w:right w:val="none" w:sz="0" w:space="0" w:color="auto"/>
      </w:divBdr>
    </w:div>
    <w:div w:id="965237243">
      <w:bodyDiv w:val="1"/>
      <w:marLeft w:val="0"/>
      <w:marRight w:val="0"/>
      <w:marTop w:val="0"/>
      <w:marBottom w:val="0"/>
      <w:divBdr>
        <w:top w:val="none" w:sz="0" w:space="0" w:color="auto"/>
        <w:left w:val="none" w:sz="0" w:space="0" w:color="auto"/>
        <w:bottom w:val="none" w:sz="0" w:space="0" w:color="auto"/>
        <w:right w:val="none" w:sz="0" w:space="0" w:color="auto"/>
      </w:divBdr>
      <w:divsChild>
        <w:div w:id="1174564102">
          <w:marLeft w:val="0"/>
          <w:marRight w:val="0"/>
          <w:marTop w:val="0"/>
          <w:marBottom w:val="0"/>
          <w:divBdr>
            <w:top w:val="none" w:sz="0" w:space="0" w:color="auto"/>
            <w:left w:val="none" w:sz="0" w:space="0" w:color="auto"/>
            <w:bottom w:val="none" w:sz="0" w:space="0" w:color="auto"/>
            <w:right w:val="none" w:sz="0" w:space="0" w:color="auto"/>
          </w:divBdr>
          <w:divsChild>
            <w:div w:id="968975889">
              <w:marLeft w:val="0"/>
              <w:marRight w:val="0"/>
              <w:marTop w:val="0"/>
              <w:marBottom w:val="0"/>
              <w:divBdr>
                <w:top w:val="none" w:sz="0" w:space="0" w:color="auto"/>
                <w:left w:val="none" w:sz="0" w:space="0" w:color="auto"/>
                <w:bottom w:val="none" w:sz="0" w:space="0" w:color="auto"/>
                <w:right w:val="none" w:sz="0" w:space="0" w:color="auto"/>
              </w:divBdr>
              <w:divsChild>
                <w:div w:id="75564421">
                  <w:marLeft w:val="0"/>
                  <w:marRight w:val="0"/>
                  <w:marTop w:val="0"/>
                  <w:marBottom w:val="0"/>
                  <w:divBdr>
                    <w:top w:val="none" w:sz="0" w:space="0" w:color="auto"/>
                    <w:left w:val="none" w:sz="0" w:space="0" w:color="auto"/>
                    <w:bottom w:val="none" w:sz="0" w:space="0" w:color="auto"/>
                    <w:right w:val="none" w:sz="0" w:space="0" w:color="auto"/>
                  </w:divBdr>
                  <w:divsChild>
                    <w:div w:id="787624567">
                      <w:marLeft w:val="0"/>
                      <w:marRight w:val="0"/>
                      <w:marTop w:val="0"/>
                      <w:marBottom w:val="0"/>
                      <w:divBdr>
                        <w:top w:val="none" w:sz="0" w:space="0" w:color="auto"/>
                        <w:left w:val="none" w:sz="0" w:space="0" w:color="auto"/>
                        <w:bottom w:val="none" w:sz="0" w:space="0" w:color="auto"/>
                        <w:right w:val="none" w:sz="0" w:space="0" w:color="auto"/>
                      </w:divBdr>
                      <w:divsChild>
                        <w:div w:id="818352643">
                          <w:marLeft w:val="0"/>
                          <w:marRight w:val="0"/>
                          <w:marTop w:val="0"/>
                          <w:marBottom w:val="0"/>
                          <w:divBdr>
                            <w:top w:val="none" w:sz="0" w:space="0" w:color="auto"/>
                            <w:left w:val="none" w:sz="0" w:space="0" w:color="auto"/>
                            <w:bottom w:val="none" w:sz="0" w:space="0" w:color="auto"/>
                            <w:right w:val="none" w:sz="0" w:space="0" w:color="auto"/>
                          </w:divBdr>
                          <w:divsChild>
                            <w:div w:id="666834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0129">
      <w:bodyDiv w:val="1"/>
      <w:marLeft w:val="0"/>
      <w:marRight w:val="0"/>
      <w:marTop w:val="0"/>
      <w:marBottom w:val="0"/>
      <w:divBdr>
        <w:top w:val="none" w:sz="0" w:space="0" w:color="auto"/>
        <w:left w:val="none" w:sz="0" w:space="0" w:color="auto"/>
        <w:bottom w:val="none" w:sz="0" w:space="0" w:color="auto"/>
        <w:right w:val="none" w:sz="0" w:space="0" w:color="auto"/>
      </w:divBdr>
    </w:div>
    <w:div w:id="1155224996">
      <w:bodyDiv w:val="1"/>
      <w:marLeft w:val="0"/>
      <w:marRight w:val="0"/>
      <w:marTop w:val="0"/>
      <w:marBottom w:val="0"/>
      <w:divBdr>
        <w:top w:val="none" w:sz="0" w:space="0" w:color="auto"/>
        <w:left w:val="none" w:sz="0" w:space="0" w:color="auto"/>
        <w:bottom w:val="none" w:sz="0" w:space="0" w:color="auto"/>
        <w:right w:val="none" w:sz="0" w:space="0" w:color="auto"/>
      </w:divBdr>
    </w:div>
    <w:div w:id="1468552403">
      <w:bodyDiv w:val="1"/>
      <w:marLeft w:val="0"/>
      <w:marRight w:val="0"/>
      <w:marTop w:val="0"/>
      <w:marBottom w:val="0"/>
      <w:divBdr>
        <w:top w:val="none" w:sz="0" w:space="0" w:color="auto"/>
        <w:left w:val="none" w:sz="0" w:space="0" w:color="auto"/>
        <w:bottom w:val="none" w:sz="0" w:space="0" w:color="auto"/>
        <w:right w:val="none" w:sz="0" w:space="0" w:color="auto"/>
      </w:divBdr>
      <w:divsChild>
        <w:div w:id="565606160">
          <w:marLeft w:val="0"/>
          <w:marRight w:val="0"/>
          <w:marTop w:val="0"/>
          <w:marBottom w:val="0"/>
          <w:divBdr>
            <w:top w:val="none" w:sz="0" w:space="0" w:color="auto"/>
            <w:left w:val="none" w:sz="0" w:space="0" w:color="auto"/>
            <w:bottom w:val="none" w:sz="0" w:space="0" w:color="auto"/>
            <w:right w:val="none" w:sz="0" w:space="0" w:color="auto"/>
          </w:divBdr>
          <w:divsChild>
            <w:div w:id="561065237">
              <w:marLeft w:val="0"/>
              <w:marRight w:val="0"/>
              <w:marTop w:val="0"/>
              <w:marBottom w:val="0"/>
              <w:divBdr>
                <w:top w:val="none" w:sz="0" w:space="0" w:color="auto"/>
                <w:left w:val="none" w:sz="0" w:space="0" w:color="auto"/>
                <w:bottom w:val="none" w:sz="0" w:space="0" w:color="auto"/>
                <w:right w:val="none" w:sz="0" w:space="0" w:color="auto"/>
              </w:divBdr>
              <w:divsChild>
                <w:div w:id="779253399">
                  <w:marLeft w:val="0"/>
                  <w:marRight w:val="0"/>
                  <w:marTop w:val="0"/>
                  <w:marBottom w:val="0"/>
                  <w:divBdr>
                    <w:top w:val="none" w:sz="0" w:space="0" w:color="auto"/>
                    <w:left w:val="none" w:sz="0" w:space="0" w:color="auto"/>
                    <w:bottom w:val="none" w:sz="0" w:space="0" w:color="auto"/>
                    <w:right w:val="none" w:sz="0" w:space="0" w:color="auto"/>
                  </w:divBdr>
                  <w:divsChild>
                    <w:div w:id="2080975943">
                      <w:marLeft w:val="0"/>
                      <w:marRight w:val="0"/>
                      <w:marTop w:val="0"/>
                      <w:marBottom w:val="0"/>
                      <w:divBdr>
                        <w:top w:val="none" w:sz="0" w:space="0" w:color="auto"/>
                        <w:left w:val="none" w:sz="0" w:space="0" w:color="auto"/>
                        <w:bottom w:val="none" w:sz="0" w:space="0" w:color="auto"/>
                        <w:right w:val="none" w:sz="0" w:space="0" w:color="auto"/>
                      </w:divBdr>
                      <w:divsChild>
                        <w:div w:id="1047997866">
                          <w:marLeft w:val="0"/>
                          <w:marRight w:val="0"/>
                          <w:marTop w:val="0"/>
                          <w:marBottom w:val="0"/>
                          <w:divBdr>
                            <w:top w:val="none" w:sz="0" w:space="0" w:color="auto"/>
                            <w:left w:val="none" w:sz="0" w:space="0" w:color="auto"/>
                            <w:bottom w:val="none" w:sz="0" w:space="0" w:color="auto"/>
                            <w:right w:val="none" w:sz="0" w:space="0" w:color="auto"/>
                          </w:divBdr>
                          <w:divsChild>
                            <w:div w:id="2027057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9253">
      <w:bodyDiv w:val="1"/>
      <w:marLeft w:val="0"/>
      <w:marRight w:val="0"/>
      <w:marTop w:val="0"/>
      <w:marBottom w:val="0"/>
      <w:divBdr>
        <w:top w:val="none" w:sz="0" w:space="0" w:color="auto"/>
        <w:left w:val="none" w:sz="0" w:space="0" w:color="auto"/>
        <w:bottom w:val="none" w:sz="0" w:space="0" w:color="auto"/>
        <w:right w:val="none" w:sz="0" w:space="0" w:color="auto"/>
      </w:divBdr>
      <w:divsChild>
        <w:div w:id="634917201">
          <w:marLeft w:val="0"/>
          <w:marRight w:val="0"/>
          <w:marTop w:val="0"/>
          <w:marBottom w:val="0"/>
          <w:divBdr>
            <w:top w:val="none" w:sz="0" w:space="0" w:color="auto"/>
            <w:left w:val="none" w:sz="0" w:space="0" w:color="auto"/>
            <w:bottom w:val="none" w:sz="0" w:space="0" w:color="auto"/>
            <w:right w:val="none" w:sz="0" w:space="0" w:color="auto"/>
          </w:divBdr>
          <w:divsChild>
            <w:div w:id="16544250">
              <w:marLeft w:val="0"/>
              <w:marRight w:val="0"/>
              <w:marTop w:val="0"/>
              <w:marBottom w:val="0"/>
              <w:divBdr>
                <w:top w:val="none" w:sz="0" w:space="0" w:color="auto"/>
                <w:left w:val="none" w:sz="0" w:space="0" w:color="auto"/>
                <w:bottom w:val="none" w:sz="0" w:space="0" w:color="auto"/>
                <w:right w:val="none" w:sz="0" w:space="0" w:color="auto"/>
              </w:divBdr>
              <w:divsChild>
                <w:div w:id="1467429461">
                  <w:marLeft w:val="0"/>
                  <w:marRight w:val="0"/>
                  <w:marTop w:val="0"/>
                  <w:marBottom w:val="0"/>
                  <w:divBdr>
                    <w:top w:val="none" w:sz="0" w:space="0" w:color="auto"/>
                    <w:left w:val="none" w:sz="0" w:space="0" w:color="auto"/>
                    <w:bottom w:val="none" w:sz="0" w:space="0" w:color="auto"/>
                    <w:right w:val="none" w:sz="0" w:space="0" w:color="auto"/>
                  </w:divBdr>
                  <w:divsChild>
                    <w:div w:id="665211688">
                      <w:marLeft w:val="0"/>
                      <w:marRight w:val="0"/>
                      <w:marTop w:val="0"/>
                      <w:marBottom w:val="0"/>
                      <w:divBdr>
                        <w:top w:val="none" w:sz="0" w:space="0" w:color="auto"/>
                        <w:left w:val="none" w:sz="0" w:space="0" w:color="auto"/>
                        <w:bottom w:val="none" w:sz="0" w:space="0" w:color="auto"/>
                        <w:right w:val="none" w:sz="0" w:space="0" w:color="auto"/>
                      </w:divBdr>
                      <w:divsChild>
                        <w:div w:id="471757709">
                          <w:marLeft w:val="0"/>
                          <w:marRight w:val="0"/>
                          <w:marTop w:val="0"/>
                          <w:marBottom w:val="0"/>
                          <w:divBdr>
                            <w:top w:val="none" w:sz="0" w:space="0" w:color="auto"/>
                            <w:left w:val="none" w:sz="0" w:space="0" w:color="auto"/>
                            <w:bottom w:val="none" w:sz="0" w:space="0" w:color="auto"/>
                            <w:right w:val="none" w:sz="0" w:space="0" w:color="auto"/>
                          </w:divBdr>
                          <w:divsChild>
                            <w:div w:id="1870683083">
                              <w:marLeft w:val="0"/>
                              <w:marRight w:val="0"/>
                              <w:marTop w:val="0"/>
                              <w:marBottom w:val="0"/>
                              <w:divBdr>
                                <w:top w:val="none" w:sz="0" w:space="0" w:color="auto"/>
                                <w:left w:val="none" w:sz="0" w:space="0" w:color="auto"/>
                                <w:bottom w:val="none" w:sz="0" w:space="0" w:color="auto"/>
                                <w:right w:val="none" w:sz="0" w:space="0" w:color="auto"/>
                              </w:divBdr>
                              <w:divsChild>
                                <w:div w:id="2020110975">
                                  <w:marLeft w:val="0"/>
                                  <w:marRight w:val="0"/>
                                  <w:marTop w:val="0"/>
                                  <w:marBottom w:val="0"/>
                                  <w:divBdr>
                                    <w:top w:val="none" w:sz="0" w:space="0" w:color="auto"/>
                                    <w:left w:val="none" w:sz="0" w:space="0" w:color="auto"/>
                                    <w:bottom w:val="none" w:sz="0" w:space="0" w:color="auto"/>
                                    <w:right w:val="none" w:sz="0" w:space="0" w:color="auto"/>
                                  </w:divBdr>
                                </w:div>
                                <w:div w:id="1636720926">
                                  <w:marLeft w:val="0"/>
                                  <w:marRight w:val="0"/>
                                  <w:marTop w:val="0"/>
                                  <w:marBottom w:val="0"/>
                                  <w:divBdr>
                                    <w:top w:val="none" w:sz="0" w:space="0" w:color="auto"/>
                                    <w:left w:val="none" w:sz="0" w:space="0" w:color="auto"/>
                                    <w:bottom w:val="none" w:sz="0" w:space="0" w:color="auto"/>
                                    <w:right w:val="none" w:sz="0" w:space="0" w:color="auto"/>
                                  </w:divBdr>
                                  <w:divsChild>
                                    <w:div w:id="1569152973">
                                      <w:marLeft w:val="0"/>
                                      <w:marRight w:val="0"/>
                                      <w:marTop w:val="0"/>
                                      <w:marBottom w:val="0"/>
                                      <w:divBdr>
                                        <w:top w:val="none" w:sz="0" w:space="0" w:color="auto"/>
                                        <w:left w:val="none" w:sz="0" w:space="0" w:color="auto"/>
                                        <w:bottom w:val="none" w:sz="0" w:space="0" w:color="auto"/>
                                        <w:right w:val="none" w:sz="0" w:space="0" w:color="auto"/>
                                      </w:divBdr>
                                      <w:divsChild>
                                        <w:div w:id="692388507">
                                          <w:marLeft w:val="0"/>
                                          <w:marRight w:val="0"/>
                                          <w:marTop w:val="0"/>
                                          <w:marBottom w:val="0"/>
                                          <w:divBdr>
                                            <w:top w:val="none" w:sz="0" w:space="0" w:color="auto"/>
                                            <w:left w:val="none" w:sz="0" w:space="0" w:color="auto"/>
                                            <w:bottom w:val="none" w:sz="0" w:space="0" w:color="auto"/>
                                            <w:right w:val="none" w:sz="0" w:space="0" w:color="auto"/>
                                          </w:divBdr>
                                        </w:div>
                                        <w:div w:id="1907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2164">
      <w:bodyDiv w:val="1"/>
      <w:marLeft w:val="0"/>
      <w:marRight w:val="0"/>
      <w:marTop w:val="0"/>
      <w:marBottom w:val="0"/>
      <w:divBdr>
        <w:top w:val="none" w:sz="0" w:space="0" w:color="auto"/>
        <w:left w:val="none" w:sz="0" w:space="0" w:color="auto"/>
        <w:bottom w:val="none" w:sz="0" w:space="0" w:color="auto"/>
        <w:right w:val="none" w:sz="0" w:space="0" w:color="auto"/>
      </w:divBdr>
    </w:div>
    <w:div w:id="2024701018">
      <w:bodyDiv w:val="1"/>
      <w:marLeft w:val="0"/>
      <w:marRight w:val="0"/>
      <w:marTop w:val="0"/>
      <w:marBottom w:val="0"/>
      <w:divBdr>
        <w:top w:val="none" w:sz="0" w:space="0" w:color="auto"/>
        <w:left w:val="none" w:sz="0" w:space="0" w:color="auto"/>
        <w:bottom w:val="none" w:sz="0" w:space="0" w:color="auto"/>
        <w:right w:val="none" w:sz="0" w:space="0" w:color="auto"/>
      </w:divBdr>
    </w:div>
    <w:div w:id="20877204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esgramat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Milevska@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5ED6-2EF9-4F71-A129-F6A27C27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10814</Words>
  <Characters>6165</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2006. gada 31. oktobra noteikumos Nr. 898 "Noteikumi par zemesgrāmatu nostiprinājuma lūguma formām"" sākotnējās ietekmes novērtējuma ziņojums (anotācija)</vt:lpstr>
    </vt:vector>
  </TitlesOfParts>
  <Company>Tieslietu ministrija</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31. oktobra noteikumos Nr. 898 "Noteikumi par zemesgrāmatu nostiprinājuma lūguma formām""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2019-10-28T11:59:00Z</cp:lastPrinted>
  <dcterms:created xsi:type="dcterms:W3CDTF">2019-11-19T08:30:00Z</dcterms:created>
  <dcterms:modified xsi:type="dcterms:W3CDTF">2019-11-19T08:30:00Z</dcterms:modified>
</cp:coreProperties>
</file>