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10" w:rsidRDefault="009C153F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3</w:t>
      </w:r>
      <w:r w:rsidR="00F24710">
        <w:rPr>
          <w:rFonts w:ascii="Times New Roman" w:hAnsi="Times New Roman"/>
          <w:sz w:val="24"/>
          <w:szCs w:val="24"/>
        </w:rPr>
        <w:t>. p</w:t>
      </w:r>
      <w:r w:rsidR="00F24710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627BAD" w:rsidRDefault="00627BAD" w:rsidP="00627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627BAD" w:rsidRDefault="00627BAD" w:rsidP="00627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„Valsts kapitālsabiedrības, kurā tiesu eksperta pienākumus</w:t>
      </w:r>
    </w:p>
    <w:p w:rsidR="00627BAD" w:rsidRDefault="00627BAD" w:rsidP="00627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pilda valsts tiesu eksperts, kompetencē esošo</w:t>
      </w:r>
    </w:p>
    <w:p w:rsidR="00627BAD" w:rsidRDefault="00627BAD" w:rsidP="00627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627BAD" w:rsidRDefault="00627BAD" w:rsidP="00627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627BAD" w:rsidRDefault="00627BAD" w:rsidP="00627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2"/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710" w:rsidRDefault="00F24710" w:rsidP="00F24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C5286C" w:rsidRDefault="00F24710" w:rsidP="00C528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286C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C5286C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C5286C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</w:p>
    <w:p w:rsidR="00F24710" w:rsidRPr="0072657E" w:rsidRDefault="00F24710" w:rsidP="00F24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099" w:rsidRDefault="00124099" w:rsidP="00124099">
      <w:pPr>
        <w:pStyle w:val="Default"/>
        <w:jc w:val="both"/>
      </w:pPr>
      <w:r w:rsidRPr="00356312">
        <w:rPr>
          <w:b/>
        </w:rPr>
        <w:t>Maksas pakalpojuma veids:</w:t>
      </w:r>
      <w:r>
        <w:t xml:space="preserve"> Ķīmiski </w:t>
      </w:r>
      <w:r w:rsidR="0052341B">
        <w:t>– toksikoloģiskās ekspertīzes</w:t>
      </w:r>
      <w:r>
        <w:t xml:space="preserve"> </w:t>
      </w:r>
      <w:r w:rsidR="0052341B">
        <w:t>sākotnējā</w:t>
      </w:r>
      <w:r w:rsidR="00D726C4">
        <w:t xml:space="preserve"> vai atkārtotā</w:t>
      </w:r>
      <w:r>
        <w:t xml:space="preserve"> </w:t>
      </w:r>
      <w:r w:rsidR="00F24710">
        <w:t>ekspertīze</w:t>
      </w:r>
    </w:p>
    <w:p w:rsidR="00F24710" w:rsidRPr="00356312" w:rsidRDefault="00F24710" w:rsidP="00124099">
      <w:pPr>
        <w:pStyle w:val="Default"/>
        <w:jc w:val="both"/>
        <w:rPr>
          <w:b/>
        </w:rPr>
      </w:pPr>
    </w:p>
    <w:p w:rsidR="00124099" w:rsidRPr="00356312" w:rsidRDefault="00124099" w:rsidP="00124099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6030"/>
        <w:gridCol w:w="1985"/>
      </w:tblGrid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030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124099" w:rsidRPr="00202354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E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0" w:type="dxa"/>
            <w:vAlign w:val="center"/>
          </w:tcPr>
          <w:p w:rsidR="00124099" w:rsidRPr="00585DBD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Tiesu eksperts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506" w:rsidRPr="00585DBD">
              <w:rPr>
                <w:rFonts w:ascii="Times New Roman" w:hAnsi="Times New Roman"/>
                <w:sz w:val="24"/>
                <w:szCs w:val="24"/>
              </w:rPr>
              <w:t>1</w:t>
            </w:r>
            <w:r w:rsidR="00C57600">
              <w:rPr>
                <w:rFonts w:ascii="Times New Roman" w:hAnsi="Times New Roman"/>
                <w:sz w:val="24"/>
                <w:szCs w:val="24"/>
              </w:rPr>
              <w:t> 500,80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24710" w:rsidRPr="00585D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alga mēnesī </w:t>
            </w:r>
            <w:r w:rsidR="00622506" w:rsidRPr="00585D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340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+ 12% piemaksa par īpašu risku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160,80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).  Stundas tarifa likme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10,21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1 500,80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>/21 (vid. darba dienu sk. mēnesī)/7 stundām</w:t>
            </w:r>
            <w:r w:rsidR="00622506" w:rsidRPr="00585DBD">
              <w:rPr>
                <w:rFonts w:ascii="Times New Roman" w:hAnsi="Times New Roman"/>
                <w:sz w:val="24"/>
                <w:szCs w:val="24"/>
              </w:rPr>
              <w:t>.</w:t>
            </w:r>
            <w:r w:rsidR="0037260B" w:rsidRPr="00585D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h vienas ekspertīzes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veikšanai = 10,21</w:t>
            </w:r>
            <w:r w:rsidR="0037260B" w:rsidRPr="00585DBD">
              <w:rPr>
                <w:rFonts w:ascii="Times New Roman" w:hAnsi="Times New Roman"/>
                <w:sz w:val="24"/>
                <w:szCs w:val="24"/>
              </w:rPr>
              <w:t>*6</w:t>
            </w:r>
            <w:r w:rsidR="00C57600">
              <w:rPr>
                <w:rFonts w:ascii="Times New Roman" w:hAnsi="Times New Roman"/>
                <w:sz w:val="24"/>
                <w:szCs w:val="24"/>
              </w:rPr>
              <w:t>*115</w:t>
            </w:r>
            <w:r w:rsidR="00F24710" w:rsidRPr="00585DBD">
              <w:rPr>
                <w:rFonts w:ascii="Times New Roman" w:hAnsi="Times New Roman"/>
                <w:sz w:val="24"/>
                <w:szCs w:val="24"/>
              </w:rPr>
              <w:t xml:space="preserve"> vienības</w:t>
            </w:r>
            <w:r w:rsidR="009555E9" w:rsidRPr="00585DB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7 044,90</w:t>
            </w:r>
            <w:r w:rsidR="00F24710"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24710" w:rsidRPr="00585D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A73" w:rsidRPr="00585DBD" w:rsidRDefault="00B54A73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Sekretāre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836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(alga mēnesī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76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DBD">
              <w:rPr>
                <w:rFonts w:ascii="Times New Roman" w:hAnsi="Times New Roman"/>
                <w:sz w:val="24"/>
                <w:szCs w:val="24"/>
              </w:rPr>
              <w:t xml:space="preserve"> + 10% piemaksā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par īpašu risku 76,00). Stundas tarifa likme 4,9</w:t>
            </w:r>
            <w:r w:rsidR="00622506" w:rsidRPr="00585DBD">
              <w:rPr>
                <w:rFonts w:ascii="Times New Roman" w:hAnsi="Times New Roman"/>
                <w:sz w:val="24"/>
                <w:szCs w:val="24"/>
              </w:rPr>
              <w:t>8</w:t>
            </w:r>
            <w:r w:rsidR="00A03E15"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E15"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03E15" w:rsidRPr="00585DB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836,00</w:t>
            </w:r>
            <w:r w:rsidR="00A03E15" w:rsidRPr="00585DBD">
              <w:rPr>
                <w:rFonts w:ascii="Times New Roman" w:hAnsi="Times New Roman"/>
                <w:sz w:val="24"/>
                <w:szCs w:val="24"/>
              </w:rPr>
              <w:t xml:space="preserve">/21( vid. darba dienu sk. mēnesī)/8 stundām. 0,5 h vienas ekspertīzes darbā =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4,98 *0,5 *115</w:t>
            </w:r>
            <w:r w:rsidR="00A03E15" w:rsidRPr="00585DBD">
              <w:rPr>
                <w:rFonts w:ascii="Times New Roman" w:hAnsi="Times New Roman"/>
                <w:sz w:val="24"/>
                <w:szCs w:val="24"/>
              </w:rPr>
              <w:t xml:space="preserve"> vienības =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286,35</w:t>
            </w:r>
            <w:r w:rsidR="00A03E15" w:rsidRPr="0058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E15" w:rsidRPr="00585DB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03E15" w:rsidRPr="00585D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E15" w:rsidRPr="009555E9" w:rsidRDefault="00A03E15" w:rsidP="00D91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C57600">
              <w:rPr>
                <w:rFonts w:ascii="Times New Roman" w:hAnsi="Times New Roman"/>
                <w:sz w:val="24"/>
                <w:szCs w:val="24"/>
              </w:rPr>
              <w:t>7 044,90+286,35=7 331,25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E1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C57600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7 331,25</w:t>
            </w:r>
          </w:p>
        </w:tc>
      </w:tr>
      <w:tr w:rsidR="00124099" w:rsidRPr="00356312" w:rsidTr="00820BDA">
        <w:trPr>
          <w:trHeight w:val="794"/>
        </w:trPr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 iemaksas, sociāla rakstura </w:t>
            </w:r>
            <w:r w:rsidR="00D91CEA">
              <w:rPr>
                <w:rFonts w:ascii="Times New Roman" w:hAnsi="Times New Roman"/>
                <w:sz w:val="24"/>
                <w:szCs w:val="24"/>
              </w:rPr>
              <w:t>pabalsti un kompensācijas (24,09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vAlign w:val="center"/>
          </w:tcPr>
          <w:p w:rsidR="00124099" w:rsidRPr="00356312" w:rsidRDefault="00C57600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1 766,10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E9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124099" w:rsidRPr="00080A1E" w:rsidRDefault="00C57600" w:rsidP="00EC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9 097,35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E9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2210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Pasta, telefona un citu sakaru pakalpojumi: Vienas ierakstītas vēstules vidējā cena 1,40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Patēriņš uz 115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3B2996">
              <w:rPr>
                <w:rFonts w:ascii="Times New Roman" w:hAnsi="Times New Roman"/>
                <w:sz w:val="24"/>
                <w:szCs w:val="24"/>
              </w:rPr>
              <w:t>: 1,40*115=161,00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3B2996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  <w:p w:rsidR="007E625E" w:rsidRPr="007E625E" w:rsidRDefault="007E625E" w:rsidP="007E6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25E" w:rsidRDefault="007E625E" w:rsidP="007E6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25E" w:rsidRPr="007E625E" w:rsidRDefault="007E625E" w:rsidP="007E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Vidējais elektroenerģijas un citu komunālo pakalpojumu patēriņš mēnesi ir 2729,00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5,10/30 dienas=0,17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B2996">
              <w:rPr>
                <w:rFonts w:ascii="Times New Roman" w:hAnsi="Times New Roman"/>
                <w:sz w:val="24"/>
                <w:szCs w:val="24"/>
              </w:rPr>
              <w:t xml:space="preserve"> (piemērojamais koeficents ir 0,86)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. Viens atzinums vidēji tiek veikts </w:t>
            </w:r>
            <w:r w:rsidR="00EC4672" w:rsidRPr="009555E9">
              <w:rPr>
                <w:rFonts w:ascii="Times New Roman" w:hAnsi="Times New Roman"/>
                <w:sz w:val="24"/>
                <w:szCs w:val="24"/>
              </w:rPr>
              <w:t>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h. Vidēji atzinumiem tiek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lastRenderedPageBreak/>
              <w:t>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3B2996">
              <w:rPr>
                <w:rFonts w:ascii="Times New Roman" w:hAnsi="Times New Roman"/>
                <w:sz w:val="24"/>
                <w:szCs w:val="24"/>
              </w:rPr>
              <w:t>tēriņš uz 115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(0,17*60*115)*0,86= 1 008,78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A03E15" w:rsidP="003B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B2996">
              <w:rPr>
                <w:rFonts w:ascii="Times New Roman" w:hAnsi="Times New Roman"/>
                <w:sz w:val="24"/>
                <w:szCs w:val="24"/>
              </w:rPr>
              <w:t> 008,78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2240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3B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Vidējais uzturēšanas </w:t>
            </w:r>
            <w:r w:rsidR="00820BDA" w:rsidRPr="009555E9">
              <w:rPr>
                <w:rFonts w:ascii="Times New Roman" w:hAnsi="Times New Roman"/>
                <w:sz w:val="24"/>
                <w:szCs w:val="24"/>
              </w:rPr>
              <w:t>izdevumu apjoms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mēnesī ir 2</w:t>
            </w:r>
            <w:r w:rsidR="003B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889,54 </w:t>
            </w:r>
            <w:r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2889,54/535,10=5,40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B29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(piemērojamais koeficents ir 0,86)</w:t>
            </w:r>
            <w:r w:rsidR="003B2996"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Vie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t</w:t>
            </w:r>
            <w:r w:rsidR="00A03E15">
              <w:rPr>
                <w:rFonts w:ascii="Times New Roman" w:hAnsi="Times New Roman"/>
                <w:sz w:val="24"/>
                <w:szCs w:val="24"/>
              </w:rPr>
              <w:t xml:space="preserve">ēriņš uz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115</w:t>
            </w:r>
            <w:r w:rsidR="00A03E15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(0,18*60*115)*0,86</w:t>
            </w:r>
            <w:r w:rsidR="00D6341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1 068,12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3B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2996">
              <w:rPr>
                <w:rFonts w:ascii="Times New Roman" w:hAnsi="Times New Roman"/>
                <w:sz w:val="24"/>
                <w:szCs w:val="24"/>
              </w:rPr>
              <w:t> 068,12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3B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lp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*0,02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="00080A1E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papīrs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lp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*0,005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="00080A1E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lp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*0,025=0,10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="003B2996">
              <w:rPr>
                <w:rFonts w:ascii="Times New Roman" w:hAnsi="Times New Roman"/>
                <w:sz w:val="24"/>
                <w:szCs w:val="24"/>
              </w:rPr>
              <w:t xml:space="preserve"> Patēriņš uz 115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820BDA" w:rsidRPr="009555E9">
              <w:rPr>
                <w:rFonts w:ascii="Times New Roman" w:hAnsi="Times New Roman"/>
                <w:sz w:val="24"/>
                <w:szCs w:val="24"/>
              </w:rPr>
              <w:t>: 0,20</w:t>
            </w:r>
            <w:r w:rsidR="003B2996">
              <w:rPr>
                <w:rFonts w:ascii="Times New Roman" w:hAnsi="Times New Roman"/>
                <w:sz w:val="24"/>
                <w:szCs w:val="24"/>
              </w:rPr>
              <w:t>*115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23,00</w:t>
            </w:r>
            <w:r w:rsidRPr="00D6341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3B2996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3B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452/535,10=0,84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B29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(piemērojamais koeficents ir 0,86)</w:t>
            </w:r>
            <w:r w:rsidR="003B2996"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Vie</w:t>
            </w:r>
            <w:r w:rsidR="00EC4672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t</w:t>
            </w:r>
            <w:r w:rsidR="003B2996">
              <w:rPr>
                <w:rFonts w:ascii="Times New Roman" w:hAnsi="Times New Roman"/>
                <w:sz w:val="24"/>
                <w:szCs w:val="24"/>
              </w:rPr>
              <w:t>ēriņš uz 115</w:t>
            </w:r>
            <w:r w:rsidR="00D6341E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(0,03*60*115)*0,86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178,02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3B2996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178,02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3B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>Nekustamā īp</w:t>
            </w:r>
            <w:r w:rsidR="00820BDA" w:rsidRPr="009555E9">
              <w:rPr>
                <w:rFonts w:ascii="Times New Roman" w:hAnsi="Times New Roman"/>
                <w:sz w:val="24"/>
                <w:szCs w:val="24"/>
              </w:rPr>
              <w:t>ašuma nodokļa maksājumi budžetā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: Mēneša maksājums 22,50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B29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(piemērojamais koeficents ir 0,86)</w:t>
            </w:r>
            <w:r w:rsidR="003B2996"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Vie</w:t>
            </w:r>
            <w:r w:rsidR="003B5112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Patē</w:t>
            </w:r>
            <w:r w:rsidR="003B2996">
              <w:rPr>
                <w:rFonts w:ascii="Times New Roman" w:hAnsi="Times New Roman"/>
                <w:sz w:val="24"/>
                <w:szCs w:val="24"/>
              </w:rPr>
              <w:t>riņš uz 115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vienībām: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0</w:t>
            </w:r>
            <w:r w:rsidR="003B2996">
              <w:rPr>
                <w:rFonts w:ascii="Times New Roman" w:hAnsi="Times New Roman"/>
                <w:sz w:val="24"/>
                <w:szCs w:val="24"/>
              </w:rPr>
              <w:t>,0014*60*115)*0,86</w:t>
            </w:r>
            <w:r w:rsidR="00D6341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8,30</w:t>
            </w:r>
            <w:r w:rsidR="00D6341E" w:rsidRPr="00D634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3B2996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3B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, pārējie pamat</w:t>
            </w:r>
            <w:r w:rsidR="009B406A" w:rsidRPr="009555E9">
              <w:rPr>
                <w:rFonts w:ascii="Times New Roman" w:hAnsi="Times New Roman"/>
                <w:sz w:val="24"/>
                <w:szCs w:val="24"/>
              </w:rPr>
              <w:t>līdzekļi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116,22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9B406A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B29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(piemērojamais koeficents ir 0,86)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Vie</w:t>
            </w:r>
            <w:r w:rsidR="003B5112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tēriņš uz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115</w:t>
            </w:r>
            <w:r w:rsidR="00D6341E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3B2996">
              <w:rPr>
                <w:rFonts w:ascii="Times New Roman" w:hAnsi="Times New Roman"/>
                <w:sz w:val="24"/>
                <w:szCs w:val="24"/>
              </w:rPr>
              <w:t>(0,10*60*115)*0,86</w:t>
            </w:r>
            <w:r w:rsidR="00D6341E">
              <w:rPr>
                <w:rFonts w:ascii="Times New Roman" w:hAnsi="Times New Roman"/>
                <w:sz w:val="24"/>
                <w:szCs w:val="24"/>
              </w:rPr>
              <w:t>=</w:t>
            </w:r>
            <w:r w:rsidR="003B2996">
              <w:rPr>
                <w:rFonts w:ascii="Times New Roman" w:hAnsi="Times New Roman"/>
                <w:sz w:val="24"/>
                <w:szCs w:val="24"/>
              </w:rPr>
              <w:t>593,40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3B2996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593,40</w:t>
            </w:r>
            <w:r w:rsid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124099" w:rsidRPr="00080A1E" w:rsidRDefault="00CD3782" w:rsidP="00EC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3 040,62</w:t>
            </w:r>
          </w:p>
        </w:tc>
      </w:tr>
      <w:tr w:rsidR="00124099" w:rsidRPr="00356312" w:rsidTr="00820BDA">
        <w:trPr>
          <w:trHeight w:val="299"/>
        </w:trPr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124099" w:rsidRPr="00356312" w:rsidRDefault="00CD3782" w:rsidP="00EC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12 137,97</w:t>
            </w:r>
          </w:p>
        </w:tc>
      </w:tr>
    </w:tbl>
    <w:p w:rsidR="00124099" w:rsidRPr="002B106E" w:rsidRDefault="00124099" w:rsidP="001240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7513"/>
        <w:gridCol w:w="1985"/>
      </w:tblGrid>
      <w:tr w:rsidR="00124099" w:rsidRPr="00356312" w:rsidTr="00820BDA">
        <w:trPr>
          <w:trHeight w:val="284"/>
        </w:trPr>
        <w:tc>
          <w:tcPr>
            <w:tcW w:w="7513" w:type="dxa"/>
            <w:noWrap/>
            <w:vAlign w:val="bottom"/>
          </w:tcPr>
          <w:p w:rsidR="00124099" w:rsidRPr="00356312" w:rsidRDefault="00124099" w:rsidP="00EC46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099" w:rsidRPr="00356312" w:rsidRDefault="00CD3782" w:rsidP="00EC4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124099" w:rsidRPr="00356312" w:rsidTr="00820BDA">
        <w:trPr>
          <w:trHeight w:val="315"/>
        </w:trPr>
        <w:tc>
          <w:tcPr>
            <w:tcW w:w="7513" w:type="dxa"/>
            <w:noWrap/>
            <w:vAlign w:val="bottom"/>
          </w:tcPr>
          <w:p w:rsidR="00124099" w:rsidRPr="00356312" w:rsidRDefault="00124099" w:rsidP="00EC46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="00080A1E" w:rsidRPr="00080A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099" w:rsidRPr="00356312" w:rsidRDefault="00CD3782" w:rsidP="00EC46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105,54</w:t>
            </w:r>
          </w:p>
        </w:tc>
      </w:tr>
    </w:tbl>
    <w:p w:rsidR="00820BDA" w:rsidRDefault="00820BDA" w:rsidP="0082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DA" w:rsidRDefault="00820BDA" w:rsidP="0082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DF1E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3782">
        <w:rPr>
          <w:rFonts w:ascii="Times New Roman" w:hAnsi="Times New Roman"/>
          <w:sz w:val="28"/>
          <w:szCs w:val="28"/>
        </w:rPr>
        <w:t>I</w:t>
      </w:r>
      <w:r w:rsidR="00DF1E6E">
        <w:rPr>
          <w:rFonts w:ascii="Times New Roman" w:hAnsi="Times New Roman"/>
          <w:sz w:val="28"/>
          <w:szCs w:val="28"/>
        </w:rPr>
        <w:t>.</w:t>
      </w:r>
      <w:r w:rsidR="00CD3782">
        <w:rPr>
          <w:rFonts w:ascii="Times New Roman" w:hAnsi="Times New Roman"/>
          <w:sz w:val="28"/>
          <w:szCs w:val="28"/>
        </w:rPr>
        <w:t xml:space="preserve"> Viņķele</w:t>
      </w:r>
    </w:p>
    <w:p w:rsidR="00CD3782" w:rsidRDefault="00CD3782" w:rsidP="00CD3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68D" w:rsidRDefault="000D24D1" w:rsidP="00CD378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Vīza: Valsts sekretāre</w:t>
      </w:r>
      <w:r w:rsidR="0027127A">
        <w:rPr>
          <w:rFonts w:ascii="Times New Roman" w:hAnsi="Times New Roman"/>
          <w:sz w:val="28"/>
          <w:szCs w:val="28"/>
        </w:rPr>
        <w:tab/>
      </w:r>
      <w:r w:rsidR="0023609D">
        <w:rPr>
          <w:rFonts w:ascii="Times New Roman" w:hAnsi="Times New Roman"/>
          <w:sz w:val="28"/>
          <w:szCs w:val="28"/>
        </w:rPr>
        <w:tab/>
      </w:r>
      <w:r w:rsidR="0023609D">
        <w:rPr>
          <w:rFonts w:ascii="Times New Roman" w:hAnsi="Times New Roman"/>
          <w:sz w:val="28"/>
          <w:szCs w:val="28"/>
        </w:rPr>
        <w:tab/>
      </w:r>
      <w:r w:rsidR="0023609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F1E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3782">
        <w:rPr>
          <w:rFonts w:ascii="Times New Roman" w:hAnsi="Times New Roman"/>
          <w:sz w:val="28"/>
          <w:szCs w:val="28"/>
        </w:rPr>
        <w:t>D</w:t>
      </w:r>
      <w:r w:rsidR="00DF1E6E">
        <w:rPr>
          <w:rFonts w:ascii="Times New Roman" w:hAnsi="Times New Roman"/>
          <w:sz w:val="28"/>
          <w:szCs w:val="28"/>
        </w:rPr>
        <w:t>.</w:t>
      </w:r>
      <w:r w:rsidR="00CD3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782">
        <w:rPr>
          <w:rFonts w:ascii="Times New Roman" w:hAnsi="Times New Roman"/>
          <w:sz w:val="28"/>
          <w:szCs w:val="28"/>
        </w:rPr>
        <w:t>Mūrmane</w:t>
      </w:r>
      <w:proofErr w:type="spellEnd"/>
      <w:r w:rsidR="00CD378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D3782">
        <w:rPr>
          <w:rFonts w:ascii="Times New Roman" w:hAnsi="Times New Roman"/>
          <w:sz w:val="28"/>
          <w:szCs w:val="28"/>
        </w:rPr>
        <w:t>Umbraško</w:t>
      </w:r>
      <w:proofErr w:type="spellEnd"/>
    </w:p>
    <w:p w:rsidR="00AD50ED" w:rsidRDefault="00AD50ED" w:rsidP="00820BDA">
      <w:pPr>
        <w:pStyle w:val="ListParagraph"/>
        <w:ind w:left="0"/>
        <w:rPr>
          <w:sz w:val="20"/>
          <w:szCs w:val="20"/>
        </w:rPr>
      </w:pPr>
    </w:p>
    <w:p w:rsidR="00820BDA" w:rsidRDefault="00820BDA" w:rsidP="00820BD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Zandberga, 67876041</w:t>
      </w:r>
    </w:p>
    <w:p w:rsidR="00BC607A" w:rsidRPr="00820BDA" w:rsidRDefault="00DF1E6E" w:rsidP="00820B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820BDA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sectPr w:rsidR="00BC607A" w:rsidRPr="00820BDA" w:rsidSect="0082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96" w:rsidRDefault="003B2996" w:rsidP="0005168D">
      <w:pPr>
        <w:spacing w:after="0" w:line="240" w:lineRule="auto"/>
      </w:pPr>
      <w:r>
        <w:separator/>
      </w:r>
    </w:p>
  </w:endnote>
  <w:endnote w:type="continuationSeparator" w:id="0">
    <w:p w:rsidR="003B2996" w:rsidRDefault="003B2996" w:rsidP="000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7" w:rsidRDefault="00336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96" w:rsidRPr="0005168D" w:rsidRDefault="003B299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</w:t>
    </w:r>
    <w:r w:rsidR="007E625E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_</w:t>
    </w:r>
    <w:r w:rsidR="000C4A89">
      <w:rPr>
        <w:rFonts w:ascii="Times New Roman" w:hAnsi="Times New Roman"/>
        <w:sz w:val="20"/>
        <w:szCs w:val="20"/>
      </w:rPr>
      <w:t>0</w:t>
    </w:r>
    <w:r w:rsidR="00B06D4F">
      <w:rPr>
        <w:rFonts w:ascii="Times New Roman" w:hAnsi="Times New Roman"/>
        <w:sz w:val="20"/>
        <w:szCs w:val="20"/>
      </w:rPr>
      <w:t>4</w:t>
    </w:r>
    <w:r w:rsidR="000C4A89">
      <w:rPr>
        <w:rFonts w:ascii="Times New Roman" w:hAnsi="Times New Roman"/>
        <w:sz w:val="20"/>
        <w:szCs w:val="20"/>
      </w:rPr>
      <w:t>1</w:t>
    </w:r>
    <w:r w:rsidR="00B06D4F">
      <w:rPr>
        <w:rFonts w:ascii="Times New Roman" w:hAnsi="Times New Roman"/>
        <w:sz w:val="20"/>
        <w:szCs w:val="20"/>
      </w:rPr>
      <w:t>2</w:t>
    </w:r>
    <w:r w:rsidR="007E625E">
      <w:rPr>
        <w:rFonts w:ascii="Times New Roman" w:hAnsi="Times New Roman"/>
        <w:sz w:val="20"/>
        <w:szCs w:val="20"/>
      </w:rPr>
      <w:t>19</w:t>
    </w:r>
    <w:r w:rsidRPr="0005168D">
      <w:rPr>
        <w:rFonts w:ascii="Times New Roman" w:hAnsi="Times New Roman"/>
        <w:sz w:val="20"/>
        <w:szCs w:val="20"/>
      </w:rPr>
      <w:t>_TEmaks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7" w:rsidRDefault="00336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96" w:rsidRDefault="003B2996" w:rsidP="0005168D">
      <w:pPr>
        <w:spacing w:after="0" w:line="240" w:lineRule="auto"/>
      </w:pPr>
      <w:r>
        <w:separator/>
      </w:r>
    </w:p>
  </w:footnote>
  <w:footnote w:type="continuationSeparator" w:id="0">
    <w:p w:rsidR="003B2996" w:rsidRDefault="003B2996" w:rsidP="000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7" w:rsidRDefault="00336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7" w:rsidRDefault="00336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7" w:rsidRDefault="00336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99"/>
    <w:rsid w:val="00026FE9"/>
    <w:rsid w:val="000311E3"/>
    <w:rsid w:val="0005168D"/>
    <w:rsid w:val="000561BC"/>
    <w:rsid w:val="00080A1E"/>
    <w:rsid w:val="000C4A89"/>
    <w:rsid w:val="000D24D1"/>
    <w:rsid w:val="000F4372"/>
    <w:rsid w:val="00124099"/>
    <w:rsid w:val="00126F58"/>
    <w:rsid w:val="0023609D"/>
    <w:rsid w:val="00251C8D"/>
    <w:rsid w:val="0027127A"/>
    <w:rsid w:val="002E0147"/>
    <w:rsid w:val="002F40E2"/>
    <w:rsid w:val="00302C4C"/>
    <w:rsid w:val="00336A67"/>
    <w:rsid w:val="00346EAE"/>
    <w:rsid w:val="003604F8"/>
    <w:rsid w:val="0037260B"/>
    <w:rsid w:val="00385177"/>
    <w:rsid w:val="003905F0"/>
    <w:rsid w:val="003B2996"/>
    <w:rsid w:val="003B5112"/>
    <w:rsid w:val="00450995"/>
    <w:rsid w:val="0052341B"/>
    <w:rsid w:val="005303C4"/>
    <w:rsid w:val="00551016"/>
    <w:rsid w:val="00585DBD"/>
    <w:rsid w:val="005F2A1F"/>
    <w:rsid w:val="00606C66"/>
    <w:rsid w:val="00612F16"/>
    <w:rsid w:val="0061492D"/>
    <w:rsid w:val="00622506"/>
    <w:rsid w:val="00627BAD"/>
    <w:rsid w:val="006C3AA6"/>
    <w:rsid w:val="006C6FCB"/>
    <w:rsid w:val="006F6212"/>
    <w:rsid w:val="006F632E"/>
    <w:rsid w:val="007B7DB0"/>
    <w:rsid w:val="007D5C93"/>
    <w:rsid w:val="007E625E"/>
    <w:rsid w:val="007F1131"/>
    <w:rsid w:val="00810AE8"/>
    <w:rsid w:val="00820BDA"/>
    <w:rsid w:val="00824570"/>
    <w:rsid w:val="0094416C"/>
    <w:rsid w:val="009555E9"/>
    <w:rsid w:val="009846F8"/>
    <w:rsid w:val="009B406A"/>
    <w:rsid w:val="009C153F"/>
    <w:rsid w:val="00A03E15"/>
    <w:rsid w:val="00A20C39"/>
    <w:rsid w:val="00A273A7"/>
    <w:rsid w:val="00A907DD"/>
    <w:rsid w:val="00AA4D26"/>
    <w:rsid w:val="00AC52B1"/>
    <w:rsid w:val="00AD50ED"/>
    <w:rsid w:val="00B06D4F"/>
    <w:rsid w:val="00B54A73"/>
    <w:rsid w:val="00B60D38"/>
    <w:rsid w:val="00BC1EE1"/>
    <w:rsid w:val="00BC5ED1"/>
    <w:rsid w:val="00BC607A"/>
    <w:rsid w:val="00C5286C"/>
    <w:rsid w:val="00C57600"/>
    <w:rsid w:val="00C74EBF"/>
    <w:rsid w:val="00C92A7D"/>
    <w:rsid w:val="00CD3782"/>
    <w:rsid w:val="00D6341E"/>
    <w:rsid w:val="00D726C4"/>
    <w:rsid w:val="00D82520"/>
    <w:rsid w:val="00D91CEA"/>
    <w:rsid w:val="00DC2BAB"/>
    <w:rsid w:val="00DF1E6E"/>
    <w:rsid w:val="00DF4C6C"/>
    <w:rsid w:val="00E21D27"/>
    <w:rsid w:val="00E5646E"/>
    <w:rsid w:val="00EC4672"/>
    <w:rsid w:val="00EC4C94"/>
    <w:rsid w:val="00EF1C94"/>
    <w:rsid w:val="00F0435B"/>
    <w:rsid w:val="00F24710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76013B"/>
  <w15:docId w15:val="{23FBD29E-C699-4547-AA44-89AFEDD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99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820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B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8D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51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8D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8D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sma.zandberga@v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446F-1C50-471B-AA0B-4711C55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kabineta noteikumu projekta „Noteikumi par Valsts kapitālsabiedrības, kurā tiesu eksperta pienākumus pilda valsts tiesu eksperts, kompetencē esošo tiesu ekspertīžu maksas pakalpojumu cenrādis” sākotnējās (ex-ante) ietekmes novērtējuma ziņojumam (anotācija</vt:lpstr>
    </vt:vector>
  </TitlesOfParts>
  <Company>Veselības ministrija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kabineta noteikumu projekta „Noteikumi par Valsts kapitālsabiedrības, kurā tiesu eksperta pienākumus pilda valsts tiesu eksperts, kompetencē esošo tiesu ekspertīžu maksas pakalpojumu cenrādis” sākotnējās (ex-ante) ietekmes novērtējuma ziņojumam (anotācijai) 5.pielikums</dc:title>
  <dc:subject>5.pielikums anotācijai</dc:subject>
  <dc:creator>Anda Strazdiņa, Lāsma Zandberga</dc:creator>
  <dc:description>Strazdiņa, 67876042
Anda.Strazdiņa@vm.gov.lv
Zandberga, 67876041
lasma.zandberga@vm.gov.lv</dc:description>
  <cp:lastModifiedBy>Lāsma Zandberga</cp:lastModifiedBy>
  <cp:revision>3</cp:revision>
  <cp:lastPrinted>2018-06-21T07:25:00Z</cp:lastPrinted>
  <dcterms:created xsi:type="dcterms:W3CDTF">2019-12-04T08:17:00Z</dcterms:created>
  <dcterms:modified xsi:type="dcterms:W3CDTF">2019-12-04T08:50:00Z</dcterms:modified>
</cp:coreProperties>
</file>