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0448" w14:textId="6AD1DEF4" w:rsidR="00894C55" w:rsidRPr="00AE75C7" w:rsidRDefault="003A0EE6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2007.</w:t>
      </w:r>
      <w:r w:rsidR="000075D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gada 2. maija noteikumos Nr. 296 </w:t>
      </w:r>
      <w:r w:rsidR="00AD35C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Noteikumi par rūpniecisko zveju teritoriālajos ūdeņos un ekonom</w:t>
      </w:r>
      <w:bookmarkStart w:id="0" w:name="_GoBack"/>
      <w:bookmarkEnd w:id="0"/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iskās zonas ūdeņos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”” </w:t>
      </w:r>
      <w:r w:rsidR="00894C5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669FF1E" w14:textId="77777777" w:rsidR="00E5323B" w:rsidRPr="00AE75C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AE75C7" w14:paraId="71C8536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0E40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AE75C7" w14:paraId="6C405CD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E843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6AB24" w14:textId="7174FA33" w:rsidR="00E5323B" w:rsidRPr="00AE75C7" w:rsidRDefault="00635E8B" w:rsidP="003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</w:t>
            </w:r>
            <w:r w:rsidR="008E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„Grozījumi Ministru kabineta 2007.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 noteikumos Nr.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296 "Noteikumi par rūpniecisko zveju teritoriālajos ūdeņos un ekonomiskās zonas ūdeņos"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noteikumu projekts) mērķis ir noteikt kārtību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kādā Latvijas Republikas pašvaldības </w:t>
            </w:r>
            <w:r w:rsidR="00AD35C6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 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izsniegs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 Minētā funkcija pašvaldībām ir deleģēta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 2019.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24. oktobrī pieņemtajiem</w:t>
            </w:r>
            <w:r w:rsidR="003A0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grozījumiem Zvejniecības likumā</w:t>
            </w:r>
            <w:r w:rsidR="003A0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C3793DA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7B53466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FEEA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AE75C7" w14:paraId="0E0B833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A155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1CB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3BFF" w14:textId="29401958" w:rsidR="00E5323B" w:rsidRPr="00AD35C6" w:rsidRDefault="00AD35C6" w:rsidP="0095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 panta trešās daļas g</w:t>
            </w:r>
            <w:r w:rsidR="00616345"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rozījumi</w:t>
            </w:r>
            <w:r w:rsidR="003A0EE6"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stāsies </w:t>
            </w:r>
            <w:r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A0EE6"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pēkā vienlaikus</w:t>
            </w:r>
            <w:r w:rsidR="003A0EE6" w:rsidRPr="00956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EE6"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hyperlink r:id="rId7" w:tgtFrame="_blank" w:history="1">
              <w:r w:rsidR="003A0EE6" w:rsidRPr="009560A0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Administratīvās atbildības likumu</w:t>
              </w:r>
            </w:hyperlink>
            <w:r w:rsidR="003A0EE6" w:rsidRP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5323B" w:rsidRPr="00AE75C7" w14:paraId="5B03F3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F686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9470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EB5685D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27FC9A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3A7C1B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7E7E6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CF05DA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608B24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5F9E54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CDC5EE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998773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81AFE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B4B741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9B1A54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2EC590" w14:textId="77777777" w:rsidR="00446FF3" w:rsidRDefault="00446FF3" w:rsidP="00446F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1BF6432" w14:textId="1C4DC296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B320" w14:textId="41CEF997" w:rsidR="00635E8B" w:rsidRPr="00AE75C7" w:rsidRDefault="00635E8B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sagatavots atbilstoši grozījumiem Zvejniecības likumā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tie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</w:t>
            </w:r>
            <w:r w:rsidR="00134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pieņemti š.g. 24.oktobrī. Zvejniecības likuma 11.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 daļa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BA0010" w:rsidRP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 pienākumu</w:t>
            </w:r>
            <w:r w:rsidR="00BA0010" w:rsidRP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gt</w:t>
            </w:r>
            <w:r w:rsidR="00BA0010" w:rsidRP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zvejniekiem zvejas atļauju (licenci) zvejai Latvijas Republikas iekšējos ūdeņos un Baltijas jūras un Rīgas jūras līča piekrastes ūdeņos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FAB87C0" w14:textId="7963C984" w:rsidR="009841D5" w:rsidRPr="00AE75C7" w:rsidRDefault="009841D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Zvejniecības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paredzētā </w:t>
            </w:r>
            <w:r w:rsidR="00BA0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uzdevuma</w:t>
            </w:r>
            <w:r w:rsidR="00BA0010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īstenošanu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jāizdara attiecīgi grozījumi arī </w:t>
            </w:r>
            <w:r w:rsidR="005704AE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2007. gada 2. maija noteikumos Nr. 296 "Noteikumi par rūpniecisko zveju teritoriālajos ūdeņos un ekonomiskās zonas ūdeņos"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283A246" w14:textId="1FB65427" w:rsidR="00635E8B" w:rsidRDefault="00635E8B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kārtība 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zvejnieks drīkst zvejot </w:t>
            </w:r>
            <w:r w:rsidR="00496C01" w:rsidRPr="00496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Republikas teritoriālajos ūdeņos, tās ekonomiskās zonas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ūdeņos, ja ar attiecīgo pašvaldību, kur</w:t>
            </w:r>
            <w:r w:rsidR="00134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teritorijā vai pakļautībā atrodas ūdeņi, ir noslēgts zvejas tiesību nomas līgums un Valsts vides dienestā (turpmāk – VVD) ir saņemta zvejas atļauja (licence), kurā norādīts zvejas rīku veids, limits u.c. informācija.</w:t>
            </w:r>
          </w:p>
          <w:p w14:paraId="54F73F13" w14:textId="30C72320" w:rsidR="00C249E5" w:rsidRPr="00AE75C7" w:rsidRDefault="00C249E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49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šādai kārtībai zvejniekam bija jā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vērš</w:t>
            </w:r>
            <w:r w:rsidRPr="00C249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divās iestādes, lai nokārtotu visas formalitātes zvejas tiesību iegūšanai.</w:t>
            </w:r>
          </w:p>
          <w:p w14:paraId="5EF522E2" w14:textId="34FE6FB6" w:rsidR="00160983" w:rsidRPr="00AE75C7" w:rsidRDefault="00635E8B" w:rsidP="00E3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  <w:r w:rsidR="00C249E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dodot</w:t>
            </w:r>
            <w:r w:rsidR="00C249E5">
              <w:rPr>
                <w:rFonts w:ascii="Times New Roman" w:hAnsi="Times New Roman" w:cs="Times New Roman"/>
                <w:sz w:val="24"/>
                <w:szCs w:val="24"/>
              </w:rPr>
              <w:t xml:space="preserve"> pašvaldībām </w:t>
            </w:r>
            <w:r w:rsidR="00C249E5" w:rsidRPr="00AE75C7">
              <w:rPr>
                <w:rFonts w:ascii="Times New Roman" w:hAnsi="Times New Roman" w:cs="Times New Roman"/>
                <w:sz w:val="24"/>
                <w:szCs w:val="24"/>
              </w:rPr>
              <w:t>iespēj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49E5"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 xml:space="preserve">tajā ievadīt </w:t>
            </w:r>
            <w:r w:rsidR="00C249E5"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zvejas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darbībām Latvijas piekrastes un iekšējos ūdeņos, t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izsniegtajām zvejas atļaujām (licencēm) un zvejas žurnāliem. Sistēmas lietotājiem (ZM, pašvaldībām, kontroles iestādēm)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 izmantot vienotā datubāzē informāciju par zvejas darbībā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Latvijas iekšējos un jūras piekrastes ūdeņos</w:t>
            </w:r>
            <w:r w:rsidR="00C249E5" w:rsidRPr="00C249E5">
              <w:rPr>
                <w:rFonts w:ascii="Times New Roman" w:hAnsi="Times New Roman" w:cs="Times New Roman"/>
                <w:sz w:val="24"/>
                <w:szCs w:val="24"/>
              </w:rPr>
              <w:t>, savukārt zvejniekiem – iespēja elektroniski vadīt un iesniegt zvejas žurnāla datus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480E91" w14:textId="694A2009" w:rsidR="00151A20" w:rsidRPr="00AE75C7" w:rsidRDefault="00151A20" w:rsidP="00024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Tād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jādi, lai ievērotu vienas pieturas aģentūras principu un pakalpojuma saņēmējam (zvejniekam) būtu iespējams visus dokumentus saņemt vienā vietā – pašvaldībā, izstrādāts regulējums, kas paredz dokumentu izsniegšanai izmantot </w:t>
            </w:r>
            <w:r w:rsidR="001347CB">
              <w:rPr>
                <w:rFonts w:ascii="Times New Roman" w:hAnsi="Times New Roman" w:cs="Times New Roman"/>
                <w:sz w:val="24"/>
                <w:szCs w:val="24"/>
              </w:rPr>
              <w:t>LZIKIS.</w:t>
            </w:r>
          </w:p>
          <w:p w14:paraId="5063C20B" w14:textId="6F01C94B" w:rsidR="00870A4C" w:rsidRPr="00AE75C7" w:rsidRDefault="00870A4C" w:rsidP="00E36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Zvejniecības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grozījumos paredzētā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uzdevuma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īstenošanu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2007.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635E8B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noteikum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Nr. </w:t>
            </w:r>
            <w:r w:rsidR="00F07F9F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 "Noteikumi par rūpniecisko zveju teritoriālajos ūdeņos un ekonomiskās zonas ūdeņos"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3407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izdara</w:t>
            </w:r>
            <w:r w:rsidR="00453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vairāki</w:t>
            </w:r>
            <w:r w:rsidR="00453407"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grozījumi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7D5A40E" w14:textId="2811AA27" w:rsidR="00BB5067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7A" w:rsidRPr="00424C45">
              <w:rPr>
                <w:rFonts w:ascii="Times New Roman" w:hAnsi="Times New Roman" w:cs="Times New Roman"/>
                <w:sz w:val="24"/>
                <w:szCs w:val="24"/>
              </w:rPr>
              <w:t>Noteikumu projekts paredz, ka zvejniekiem</w:t>
            </w:r>
            <w:r w:rsidR="00027002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zvejas</w:t>
            </w:r>
            <w:r w:rsidR="00BB5067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dati jāreģistrē piekrastes zvejas žurnālā LZIKIS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067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bet</w:t>
            </w:r>
            <w:r w:rsidR="001F703A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, ja tehnisku iemeslu dēļ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="0045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03A" w:rsidRPr="00424C45">
              <w:rPr>
                <w:rFonts w:ascii="Times New Roman" w:hAnsi="Times New Roman" w:cs="Times New Roman"/>
                <w:sz w:val="24"/>
                <w:szCs w:val="24"/>
              </w:rPr>
              <w:t>nav iespējam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02BE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, kuģa kapteinim jāinformē VVD. </w:t>
            </w:r>
            <w:r w:rsidR="00453407">
              <w:rPr>
                <w:rFonts w:ascii="Times New Roman" w:hAnsi="Times New Roman" w:cs="Times New Roman"/>
                <w:sz w:val="24"/>
                <w:szCs w:val="24"/>
              </w:rPr>
              <w:t xml:space="preserve">Zvejas datu reģistrācija zvejas žurnālā papīra formā būs pieļaujama </w:t>
            </w:r>
            <w:r w:rsidR="00094625">
              <w:rPr>
                <w:rFonts w:ascii="Times New Roman" w:hAnsi="Times New Roman" w:cs="Times New Roman"/>
                <w:sz w:val="24"/>
                <w:szCs w:val="24"/>
              </w:rPr>
              <w:t>līdz 2021. gada 1.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625">
              <w:rPr>
                <w:rFonts w:ascii="Times New Roman" w:hAnsi="Times New Roman" w:cs="Times New Roman"/>
                <w:sz w:val="24"/>
                <w:szCs w:val="24"/>
              </w:rPr>
              <w:t xml:space="preserve">janvārim </w:t>
            </w:r>
            <w:r w:rsidR="00453407">
              <w:rPr>
                <w:rFonts w:ascii="Times New Roman" w:hAnsi="Times New Roman" w:cs="Times New Roman"/>
                <w:sz w:val="24"/>
                <w:szCs w:val="24"/>
              </w:rPr>
              <w:t xml:space="preserve">attiecībā uz </w:t>
            </w:r>
            <w:proofErr w:type="spellStart"/>
            <w:r w:rsidR="00453407">
              <w:rPr>
                <w:rFonts w:ascii="Times New Roman" w:hAnsi="Times New Roman" w:cs="Times New Roman"/>
                <w:sz w:val="24"/>
                <w:szCs w:val="24"/>
              </w:rPr>
              <w:t>komerczveju</w:t>
            </w:r>
            <w:proofErr w:type="spellEnd"/>
            <w:r w:rsidR="0045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25">
              <w:rPr>
                <w:rFonts w:ascii="Times New Roman" w:hAnsi="Times New Roman" w:cs="Times New Roman"/>
                <w:sz w:val="24"/>
                <w:szCs w:val="24"/>
              </w:rPr>
              <w:t>un līdz 2023. gada 1. janvārim</w:t>
            </w:r>
            <w:r w:rsidR="00453407">
              <w:rPr>
                <w:rFonts w:ascii="Times New Roman" w:hAnsi="Times New Roman" w:cs="Times New Roman"/>
                <w:sz w:val="24"/>
                <w:szCs w:val="24"/>
              </w:rPr>
              <w:t xml:space="preserve"> – attiecībā uz pašpatēriņa zveju</w:t>
            </w:r>
            <w:r w:rsidR="007702BE" w:rsidRPr="0042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3AE" w:rsidRPr="00424C45">
              <w:rPr>
                <w:rFonts w:ascii="Times New Roman" w:hAnsi="Times New Roman" w:cs="Times New Roman"/>
              </w:rPr>
              <w:t xml:space="preserve"> </w:t>
            </w:r>
          </w:p>
          <w:p w14:paraId="72621A87" w14:textId="1B2251C1" w:rsidR="007F2F87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87" w:rsidRPr="00424C45">
              <w:rPr>
                <w:rFonts w:ascii="Times New Roman" w:hAnsi="Times New Roman" w:cs="Times New Roman"/>
                <w:sz w:val="24"/>
                <w:szCs w:val="24"/>
              </w:rPr>
              <w:t>Noteikumu projekts paredz, ka turpmāk zvejniekiem uz marķēšanas zīmes nav jānorāda ne juridiskās personas nosaukumu, ne fiziskās personas vārds, bet jānorāda tikai LZIKIS automātiski piešķirt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2F87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pastāvīg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2F87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licences numur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2F87" w:rsidRPr="0042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0A95A" w14:textId="3440416C" w:rsidR="0085009F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Noteikumi tiek papildināti ar </w:t>
            </w:r>
            <w:r w:rsidR="0085009F" w:rsidRPr="00424C45">
              <w:rPr>
                <w:rFonts w:ascii="Times New Roman" w:eastAsia="Times New Roman" w:hAnsi="Times New Roman" w:cs="Times New Roman"/>
                <w:lang w:eastAsia="lv-LV"/>
              </w:rPr>
              <w:t>29.</w:t>
            </w:r>
            <w:r w:rsidR="0085009F" w:rsidRPr="00424C45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="0085009F" w:rsidRPr="00424C4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nosakot, ka pašvaldību amatpersonām ir </w:t>
            </w:r>
            <w:r w:rsidR="00356A35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izsniegt zvejas atļaujas (licences) un pagarināt to termiņu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56A35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izsniegt zvejas žurnālus, izskaidrot zvejas noteikumus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356A35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pārbaudīt zvejnieku zināšanas par zvejas noteikumiem. Pašvaldību amatpersonām ir tiesības atteikt izsniegt zvejas </w:t>
            </w:r>
            <w:r w:rsidR="00197F5D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atļaujas </w:t>
            </w:r>
            <w:r w:rsidR="00356A35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197F5D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licences</w:t>
            </w:r>
            <w:r w:rsidR="00356A35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ja tiek konstatēti kādi pārkāpumi vai pienākumu nepildīšana</w:t>
            </w:r>
            <w:r w:rsidR="0085009F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anulēt zvejniekam izsniegto zvejas atļauju (licenci), ja saņemts paziņojums no ZM vai VVD paziņojums par rūpnieciskās zvejas tiesību nomnieka </w:t>
            </w:r>
            <w:r w:rsidR="00944B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85009F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nepild</w:t>
            </w:r>
            <w:r w:rsidR="00AD3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īšanu</w:t>
            </w:r>
            <w:r w:rsidR="0085009F" w:rsidRPr="00424C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68DA25D" w14:textId="7158ED0C" w:rsidR="002701A4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>īdz šim visu informāciju par jaunu licenču piešķiršanu reģistrēja VVD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bet</w:t>
            </w:r>
            <w:r w:rsidR="00356A3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turpmāk pašvaldību atbildīgajai amatpersonai būs jāievada </w:t>
            </w:r>
            <w:r w:rsidR="00FA1B01" w:rsidRPr="00424C45">
              <w:rPr>
                <w:rFonts w:ascii="Times New Roman" w:hAnsi="Times New Roman" w:cs="Times New Roman"/>
                <w:sz w:val="24"/>
                <w:szCs w:val="24"/>
              </w:rPr>
              <w:t>LZIKIS</w:t>
            </w:r>
            <w:r w:rsidR="002701A4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01A4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par noslēgtajiem zvejas tiesību nomas līgumiem un to protokoliem</w:t>
            </w:r>
            <w:r w:rsidR="00B51E6B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FA1B01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B51E6B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01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komerciālai zvejai izsniegto </w:t>
            </w:r>
            <w:r w:rsidR="00197F5D">
              <w:rPr>
                <w:rFonts w:ascii="Times New Roman" w:hAnsi="Times New Roman" w:cs="Times New Roman"/>
                <w:sz w:val="24"/>
                <w:szCs w:val="24"/>
              </w:rPr>
              <w:t xml:space="preserve">zvejas </w:t>
            </w:r>
            <w:r w:rsidR="00FA1B01" w:rsidRPr="00424C45">
              <w:rPr>
                <w:rFonts w:ascii="Times New Roman" w:hAnsi="Times New Roman" w:cs="Times New Roman"/>
                <w:sz w:val="24"/>
                <w:szCs w:val="24"/>
              </w:rPr>
              <w:t>atļauju (licenci) komercdarbībai zvejniecībā.</w:t>
            </w:r>
          </w:p>
          <w:p w14:paraId="3A395C8E" w14:textId="32D75C4B" w:rsidR="00C249E5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Noteikumu projekts ietver jaunus nosacījumus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paredzot piekrastes zvejas žurnāla datu elektronisku  reģistrēšanu LZIKIS. Vienlaikus paredzēta </w:t>
            </w:r>
            <w:r w:rsidR="00AD35C6"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iespēja 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zvejas žurnālu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aizpildī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papīrā formā, ja tehnisku iemeslu dēļ nav iespējam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 elektroniski ievadīt</w:t>
            </w:r>
            <w:r w:rsidR="00AD35C6"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datu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. Tādā gadījumā kuģa kapteinim jāinformē VVD un līdz sistēmas darbības atjaunošanai dat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reģistrē papīra formā. Tāpat saskaņā ar pārejas nosacījumiem līdz 2021. gada 1. janvārim </w:t>
            </w:r>
            <w:proofErr w:type="spellStart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komerczvejā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un līdz 2023. gada 1. janvārim pašpatēriņa zvejai zvejas žurnālā dati var tikt reģistrēti zvejas žurnālā papīra formā, bet tad tie jāiesniedz VVD līdz nākamā mēneša piecpadsmitajam datumam. </w:t>
            </w:r>
          </w:p>
          <w:p w14:paraId="7A5CF52D" w14:textId="46AE011E" w:rsidR="00544C79" w:rsidRPr="00424C45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84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VVD </w:t>
            </w:r>
            <w:r w:rsidR="00AE75C7" w:rsidRPr="00424C45">
              <w:rPr>
                <w:rFonts w:ascii="Times New Roman" w:hAnsi="Times New Roman" w:cs="Times New Roman"/>
                <w:sz w:val="24"/>
                <w:szCs w:val="24"/>
              </w:rPr>
              <w:t>izsniegtās licences būs derīgas līdz to termiņa beigām.</w:t>
            </w:r>
          </w:p>
          <w:p w14:paraId="4744763A" w14:textId="4E6ACD11" w:rsidR="000075D9" w:rsidRDefault="00C249E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 w:rsidR="00E367D5" w:rsidRPr="00424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67D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tehniski precizējumi 1., 9. un 10. pielikumā.</w:t>
            </w:r>
          </w:p>
          <w:p w14:paraId="7158948F" w14:textId="74E70156" w:rsidR="00424C45" w:rsidRPr="00424C45" w:rsidRDefault="00AD35C6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Izdarīti</w:t>
            </w:r>
            <w:r w:rsidR="00944B93">
              <w:rPr>
                <w:rFonts w:ascii="Times New Roman" w:hAnsi="Times New Roman" w:cs="Times New Roman"/>
                <w:sz w:val="24"/>
                <w:szCs w:val="24"/>
              </w:rPr>
              <w:t xml:space="preserve"> grozījumi arī 10. pielikumā, jo s</w:t>
            </w:r>
            <w:r w:rsidR="00424C45" w:rsidRPr="00424C45">
              <w:rPr>
                <w:rFonts w:ascii="Times New Roman" w:hAnsi="Times New Roman" w:cs="Times New Roman"/>
                <w:sz w:val="24"/>
                <w:szCs w:val="24"/>
              </w:rPr>
              <w:t>pēkā esošais regulējums paredz zvejnieka pienākumu segt visus izdevumus saistībā ar kuģa dzinēja jaudas fizisko pārbaudi,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="00424C4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gadījumos, ja neatbilstības netiek konstatētas. Padomes 2009.gada 20.novembra Regulas (EK) Nr.1224/2009, ar ko izveido Kopienas kontroles sistēmu, lai nodrošinātu kopējās zivsaimniecības politikas noteikumu ievērošanu un groza Regulas (EK) Nr.847/96, (EK) Nr.2371/2002, (EK) Nr.811/2004, (EK) Nr.768/2005, (EK) Nr.2115/2005, (EK) Nr.2166/2005, (EK) Nr.388/2006, (EK) Nr.509/2007, (EK) Nr.676/2007, (EK) Nr.1098/2007, (EK) Nr.1300/2008, (EK) Nr.1342/2008 un atceļ Regulas (EEK) Nr.2847/93, (EK) Nr.1627/94 un (EK) Nr.1966/2006, ieviešanas prasības nosaka, ka tieši dalībvalsts ir atbildīga par zvejas kuģa dzinēja jaudas sertificēšanu un dzinēja sertifikāta izdošanu, kā arī dalībvalsts nodrošina 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424C45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netiek pārsniegta sertifikātā norādītā dzinēja jauda. </w:t>
            </w:r>
          </w:p>
          <w:p w14:paraId="6E482F9A" w14:textId="16EFB982" w:rsidR="00424C45" w:rsidRPr="00424C45" w:rsidRDefault="00424C4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Atbilstoši noteikumu </w:t>
            </w:r>
            <w:r w:rsidR="0094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pielikumā noteiktajai kārtībai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, ja pazīmes liecina, ka zvejas kuģa dzinēja jauda ir lielāka, nekā norādīts zvejas licencē, VVD iesniedz Latvijas Jūras akadēmijai pieprasījumu attiecīgā kuģa 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dzinēja jaudas fizisk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pārbaud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>i. Tād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jādi verifikācijas procedūra (fiziskā pārbaude)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būs nepieciešama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tikai 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, ja tiks konstatētas neatbilstības attiecībā uz zvejas kuģa dzinēja jaudu. Latvijas Jūras akadēmijai </w:t>
            </w:r>
            <w:r w:rsidR="00AD35C6" w:rsidRPr="00424C45">
              <w:rPr>
                <w:rFonts w:ascii="Times New Roman" w:hAnsi="Times New Roman" w:cs="Times New Roman"/>
                <w:sz w:val="24"/>
                <w:szCs w:val="24"/>
              </w:rPr>
              <w:t>vienai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 xml:space="preserve"> šādai </w:t>
            </w:r>
            <w:r w:rsidR="00AD35C6"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pārbaudei 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nepieciešami aptuveni 2000 </w:t>
            </w:r>
            <w:r w:rsidR="00421024">
              <w:rPr>
                <w:rFonts w:ascii="Times New Roman" w:hAnsi="Times New Roman" w:cs="Times New Roman"/>
                <w:sz w:val="24"/>
                <w:szCs w:val="24"/>
              </w:rPr>
              <w:t>eiro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zvejniek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024979">
              <w:rPr>
                <w:rFonts w:ascii="Times New Roman" w:hAnsi="Times New Roman" w:cs="Times New Roman"/>
                <w:sz w:val="24"/>
                <w:szCs w:val="24"/>
              </w:rPr>
              <w:t xml:space="preserve"> būs jās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4979">
              <w:rPr>
                <w:rFonts w:ascii="Times New Roman" w:hAnsi="Times New Roman" w:cs="Times New Roman"/>
                <w:sz w:val="24"/>
                <w:szCs w:val="24"/>
              </w:rPr>
              <w:t xml:space="preserve">dz ar 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>fizisko pārbaudi saistīt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izdevum</w:t>
            </w:r>
            <w:r w:rsidR="00AD35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tikai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979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konstatētas neatbilstības.</w:t>
            </w:r>
          </w:p>
          <w:p w14:paraId="5B36A926" w14:textId="6A25E2DB" w:rsidR="000240F6" w:rsidRPr="000240F6" w:rsidRDefault="00424C45" w:rsidP="009560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>Šim mērķim ir pieejams finansējums no ES kopējās zivsaimniecības politikas ieviešanas kontrolei paredzētā finanšu instrumenta ar atbalsta intensitāti 100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un to</w:t>
            </w:r>
            <w:r w:rsidRPr="00424C45">
              <w:rPr>
                <w:rFonts w:ascii="Times New Roman" w:hAnsi="Times New Roman" w:cs="Times New Roman"/>
                <w:sz w:val="24"/>
                <w:szCs w:val="24"/>
              </w:rPr>
              <w:t xml:space="preserve"> var izmantot VVD dzinēju jaudas kontrolei.</w:t>
            </w:r>
          </w:p>
        </w:tc>
      </w:tr>
      <w:tr w:rsidR="00E5323B" w:rsidRPr="00AE75C7" w14:paraId="6C9FCF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B671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DB0D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5EEF" w14:textId="4A7CE47F" w:rsidR="00E5323B" w:rsidRPr="00AE75C7" w:rsidRDefault="006163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</w:p>
        </w:tc>
      </w:tr>
      <w:tr w:rsidR="00E5323B" w:rsidRPr="00AE75C7" w14:paraId="4DFE10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5E04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9EAF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9A9C" w14:textId="77777777" w:rsidR="00E5323B" w:rsidRPr="00AE75C7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6BA2069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610EDD6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1F48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AE75C7" w14:paraId="5363CEA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A6DE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3C16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DCA1" w14:textId="35C5CC6F" w:rsidR="00E5323B" w:rsidRPr="00AE75C7" w:rsidRDefault="00CB06C9" w:rsidP="0095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 un z</w:t>
            </w:r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vejnieki, kas nodarbojas ar </w:t>
            </w:r>
            <w:proofErr w:type="spellStart"/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komerczveju</w:t>
            </w:r>
            <w:proofErr w:type="spellEnd"/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pašpatēriņa zveju </w:t>
            </w:r>
            <w:r w:rsidR="001C0583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teritoriālos un ekonomiskās zonas ūdeņos</w:t>
            </w:r>
            <w:r w:rsidR="008B71E0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01.01.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19.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08.11.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izsniegtas 165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licences </w:t>
            </w:r>
            <w:proofErr w:type="spellStart"/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komerczveja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proofErr w:type="spellEnd"/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piekrastes ūdeņos. Savukārt pašpatēriņa zvejai izsniegtas 993 </w:t>
            </w:r>
            <w:r w:rsidR="00197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197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(licences)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AE75C7" w14:paraId="70DB4A5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B9F0E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1B360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5B2B" w14:textId="42A1367E" w:rsidR="00E5323B" w:rsidRPr="00AE75C7" w:rsidRDefault="00E8142C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B9388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B9388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pildīs VVD funkcijas licenču un zvejas žurnālu izsniegšanā, 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 sākotnēji tām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reģistrēšanā un izsniegto licenču skaitā. Tomēr pēc sākotnējo datu ievadīšanas un saglabāšanas LZIKIS turpinās atvieglot dokumentu izsniegšanu, jo līdz šim nomas līgumi</w:t>
            </w:r>
            <w:r w:rsid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protokoli tika izsniegti papīra formā.</w:t>
            </w:r>
          </w:p>
          <w:p w14:paraId="0C854CAD" w14:textId="0BB5AA5D" w:rsidR="00211553" w:rsidRPr="00AE75C7" w:rsidRDefault="00211553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šim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 licences un zvejas žurnālus izsniedza VVD,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tāpēc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zvejniekiem bija jādodas uz VVD reģionālajām filiālēm,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bet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 zvejniekiem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saņemtu licenci,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jādodas uz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attiecīgo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</w:t>
            </w:r>
            <w:r w:rsidR="00944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AE75C7" w14:paraId="34A32B7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95A4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8AAB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0B702" w14:textId="70135071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pašvaldībām radīsies brīdī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notiks </w:t>
            </w:r>
            <w:r w:rsidR="00ED69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katra zvejnieka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datu reģistrēšana LZIKIS un katram zvejniekam </w:t>
            </w:r>
            <w:r w:rsid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pārejas periodā 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2021. gada 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janvārim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proofErr w:type="spellStart"/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proofErr w:type="spellEnd"/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līdz 2023. gada 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janvārim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pašpatēriņa zvej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jāizsniedz 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tikai licences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zvejas žurnāli.</w:t>
            </w:r>
          </w:p>
          <w:p w14:paraId="5208F18D" w14:textId="51644C58" w:rsidR="00C85BBF" w:rsidRPr="00AE75C7" w:rsidRDefault="00024979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atlauju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licenču) un zvejas žurnālu izsniegšana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monetārais novērtējums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C27909B" w14:textId="51C115A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F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10,54 </w:t>
            </w:r>
            <w:r w:rsidR="00421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vienas stundas likme;</w:t>
            </w:r>
          </w:p>
          <w:p w14:paraId="54E350BE" w14:textId="6DCAD42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 stunda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nepieciešamais laiks vienas licences un zvejas žurnāl</w:t>
            </w:r>
            <w:r w:rsidR="00D6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sagatavošanai;</w:t>
            </w:r>
          </w:p>
          <w:p w14:paraId="2F9D58F9" w14:textId="662373C4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</w:t>
            </w:r>
            <w:r w:rsidR="00197F5D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197F5D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no 01.01.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0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426B1B07" w14:textId="18C73BA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gad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paredzēts sniegt datus par katru personu vienu reizi.</w:t>
            </w:r>
          </w:p>
          <w:p w14:paraId="21F8BBD4" w14:textId="2E482FF7" w:rsidR="00C85BBF" w:rsidRPr="00AE75C7" w:rsidRDefault="00E8142C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Tātad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administratīvās izmaksas palielinātos šādi:</w:t>
            </w:r>
          </w:p>
          <w:p w14:paraId="5E4A7726" w14:textId="117FCFFA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(10,54 x 1) x (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x 1 ) = 10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54 x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=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12205,32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</w:t>
            </w:r>
            <w:r w:rsidR="00024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ro.</w:t>
            </w:r>
          </w:p>
          <w:p w14:paraId="6A2ACB9D" w14:textId="6A68C2CA" w:rsidR="0064706F" w:rsidRPr="0064706F" w:rsidRDefault="00040A12" w:rsidP="0064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Piekrastes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ūdeņos 2019.gadā ir izsniegta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58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</w:t>
            </w:r>
            <w:r w:rsidR="00D6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(licences)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51,62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21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izmaksas, kas veidojas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zvejas žurnāla lapas izmaksas ar zvejnieku skaitu, kuriem izsniegtas zvejas atļaujas (licences)</w:t>
            </w:r>
            <w:r w:rsidR="00D27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žurnāli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Taču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šādas izmaksas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būtu tikai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vispār neizmantotu iespēju nozvejas datu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012647F5" w14:textId="544C5CFC" w:rsidR="00E5323B" w:rsidRPr="00AE75C7" w:rsidRDefault="0064706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Zvejniekiem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pārejot uz nozvejas datu reģistrāciju LZIKIS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būtiski samazināsies izmaksas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papīra zvejas žurnāla izsniegšan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zmaksas saistībā ar zvejas atļauju (licenču) noformēšanu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laika patēriņš 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samazināties vismaz četras reizes.</w:t>
            </w:r>
          </w:p>
        </w:tc>
      </w:tr>
      <w:tr w:rsidR="00C73F11" w:rsidRPr="00AE75C7" w14:paraId="600387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52AF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F79A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A017" w14:textId="1258AAD5" w:rsidR="00E5323B" w:rsidRPr="00AE75C7" w:rsidRDefault="00C5585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D63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AE75C7" w14:paraId="3A1539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7C8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F7C0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36C6" w14:textId="77777777" w:rsidR="00E5323B" w:rsidRPr="00AE75C7" w:rsidRDefault="006163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B458D0E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73F11" w:rsidRPr="00AE75C7" w14:paraId="5E4489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32BF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27BE5" w:rsidRPr="00AE75C7" w14:paraId="2C3BC1A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8A703" w14:textId="77777777" w:rsidR="00E27BE5" w:rsidRPr="009560A0" w:rsidRDefault="00E27BE5" w:rsidP="00E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B8214C5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E75C7" w14:paraId="3A62307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73E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D6BDF" w:rsidRPr="00AE75C7" w14:paraId="75F69B79" w14:textId="77777777" w:rsidTr="00AD6BD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E99A" w14:textId="3A58CE02" w:rsidR="00AD6BDF" w:rsidRPr="00AE75C7" w:rsidRDefault="00AD6BDF" w:rsidP="009560A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AC659D1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E75C7" w14:paraId="71B5D72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6A9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704AE" w:rsidRPr="00AE75C7" w14:paraId="2C48237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BEB20" w14:textId="77777777" w:rsidR="005704AE" w:rsidRPr="009560A0" w:rsidRDefault="00616345" w:rsidP="005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5704AE"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686255C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704AE" w:rsidRPr="00AE75C7" w14:paraId="0E90FDD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4280B" w14:textId="77777777" w:rsidR="005704AE" w:rsidRPr="009560A0" w:rsidRDefault="00616345" w:rsidP="005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5704AE"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B681F9D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33DDE7D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AE71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AE75C7" w14:paraId="70FFDE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EA55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49B90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D79B" w14:textId="6BF0BC61" w:rsidR="0043372A" w:rsidRPr="00AE75C7" w:rsidRDefault="0043372A" w:rsidP="00C85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Noteikumu projekta izstrādes laikā 2019.gada 5.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novembrī sadarbībā ar Latvijas pašvaldību savienību organizēta videokonference, kurā klātienē piedalījās vairāku pašvaldību pārstāvji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audzi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 xml:space="preserve">no viņiem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piedalījās tiešsaistē, tika iepazīstināti ar LZIKIS un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aņēma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informācija, kā pašvaldību amatpersonām ievadīt nepieciešamo informāciju pirms zvejas </w:t>
            </w:r>
            <w:r w:rsidR="00421024"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atļaujas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1024" w:rsidRPr="00AE75C7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421024" w:rsidRPr="00AE75C7" w:rsidDel="0042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) un</w:t>
            </w:r>
            <w:r w:rsidR="00E1649B">
              <w:rPr>
                <w:rFonts w:ascii="Times New Roman" w:hAnsi="Times New Roman" w:cs="Times New Roman"/>
                <w:sz w:val="24"/>
                <w:szCs w:val="24"/>
              </w:rPr>
              <w:t xml:space="preserve"> zvejas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žurnāla izsniegšanas.</w:t>
            </w:r>
          </w:p>
          <w:p w14:paraId="7F1C052F" w14:textId="616A3864" w:rsidR="00E5323B" w:rsidRPr="00AE75C7" w:rsidRDefault="00616345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tika ievietots Zemkopības ministrijas tīmekļa vietnē 2019. gada </w:t>
            </w:r>
            <w:r w:rsidR="004241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64">
              <w:rPr>
                <w:rFonts w:ascii="Times New Roman" w:hAnsi="Times New Roman" w:cs="Times New Roman"/>
                <w:sz w:val="24"/>
                <w:szCs w:val="24"/>
              </w:rPr>
              <w:t>novembrī.</w:t>
            </w:r>
          </w:p>
        </w:tc>
      </w:tr>
      <w:tr w:rsidR="00E5323B" w:rsidRPr="00AE75C7" w14:paraId="041431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FD1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8259C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ABBD" w14:textId="13E67540" w:rsidR="00E5323B" w:rsidRPr="00AE75C7" w:rsidRDefault="00106D2D" w:rsidP="0033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106D2D">
              <w:rPr>
                <w:rFonts w:ascii="Times New Roman" w:hAnsi="Times New Roman" w:cs="Times New Roman"/>
                <w:sz w:val="24"/>
                <w:szCs w:val="24"/>
              </w:rPr>
              <w:t xml:space="preserve">Sabiedrība tika aicināta līdzdarboties MK noteikumu projekta izstrādē, ievietojot MK noteikumu projektu tīmekļa vietnē </w:t>
            </w:r>
            <w:proofErr w:type="spellStart"/>
            <w:r w:rsidRPr="00106D2D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106D2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F5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7A2" w:rsidRPr="00F557A2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 w:rsidRPr="00106D2D">
              <w:rPr>
                <w:rFonts w:ascii="Times New Roman" w:hAnsi="Times New Roman" w:cs="Times New Roman"/>
                <w:sz w:val="24"/>
                <w:szCs w:val="24"/>
              </w:rPr>
              <w:t xml:space="preserve"> līdz 28.11.2019. aicinot sabiedrības pārstāvjus rakstiski sniegt viedokli par MK noteikumu projektu tā izstrādes stadijā – nosūtot uz elektronisko pasta adresi: </w:t>
            </w:r>
            <w:proofErr w:type="spellStart"/>
            <w:r w:rsidRPr="00106D2D">
              <w:rPr>
                <w:rFonts w:ascii="Times New Roman" w:hAnsi="Times New Roman" w:cs="Times New Roman"/>
                <w:sz w:val="24"/>
                <w:szCs w:val="24"/>
              </w:rPr>
              <w:t>karlis.bileskalns@zm.gov.lv</w:t>
            </w:r>
            <w:proofErr w:type="spellEnd"/>
            <w:r w:rsidRPr="001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AE75C7" w14:paraId="7466BA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2B6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DDC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B8FC2" w14:textId="386F6AD4" w:rsidR="00E5323B" w:rsidRPr="00AE75C7" w:rsidRDefault="00106D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106D2D">
              <w:rPr>
                <w:rFonts w:ascii="Times New Roman" w:hAnsi="Times New Roman" w:cs="Times New Roman"/>
                <w:sz w:val="24"/>
                <w:szCs w:val="24"/>
              </w:rPr>
              <w:t>Par MK noteikumu projektu sabiedrības viedoklis netika saņemts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AE75C7" w14:paraId="51E7411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7881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DB2EB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DB34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FB807A9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3092843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BA1B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AE75C7" w14:paraId="675BFD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D73F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89D6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E3FB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izpildi nodrošinās </w:t>
            </w:r>
            <w:r w:rsid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ZM,</w:t>
            </w:r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VVD</w:t>
            </w:r>
            <w:r w:rsid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pašvaldības.</w:t>
            </w:r>
          </w:p>
        </w:tc>
      </w:tr>
      <w:tr w:rsidR="00E5323B" w:rsidRPr="00AE75C7" w14:paraId="0DCFFC2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D3BA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6B80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DAAD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AE75C7" w14:paraId="3316B93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83A8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C609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0070" w14:textId="77777777" w:rsidR="00E5323B" w:rsidRPr="00AE75C7" w:rsidRDefault="0094624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93615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9CCDF88" w14:textId="77777777" w:rsidR="00C25B49" w:rsidRPr="00AE75C7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828BE" w14:textId="7BE74AEC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24CAC" w14:textId="77777777" w:rsidR="00DB448C" w:rsidRPr="00AE75C7" w:rsidRDefault="00DB448C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FCDAD" w14:textId="0E1E9676" w:rsidR="00894C55" w:rsidRPr="00AE75C7" w:rsidRDefault="00DB448C" w:rsidP="00DB4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4AE" w:rsidRPr="00AE75C7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AE75C7">
        <w:rPr>
          <w:rFonts w:ascii="Times New Roman" w:hAnsi="Times New Roman" w:cs="Times New Roman"/>
          <w:sz w:val="28"/>
          <w:szCs w:val="28"/>
        </w:rPr>
        <w:t xml:space="preserve"> ministrs</w:t>
      </w:r>
      <w:r w:rsidR="005704AE" w:rsidRPr="00AE75C7">
        <w:rPr>
          <w:rFonts w:ascii="Times New Roman" w:hAnsi="Times New Roman" w:cs="Times New Roman"/>
          <w:sz w:val="28"/>
          <w:szCs w:val="28"/>
        </w:rPr>
        <w:tab/>
      </w:r>
      <w:r w:rsidR="005704AE" w:rsidRPr="00AE75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4AE" w:rsidRPr="00AE75C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4AE" w:rsidRPr="00AE75C7">
        <w:rPr>
          <w:rFonts w:ascii="Times New Roman" w:hAnsi="Times New Roman" w:cs="Times New Roman"/>
          <w:sz w:val="28"/>
          <w:szCs w:val="28"/>
        </w:rPr>
        <w:t>Gerhards</w:t>
      </w:r>
    </w:p>
    <w:p w14:paraId="05F238B9" w14:textId="77777777" w:rsidR="00894C55" w:rsidRPr="00AE75C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876C0A3" w14:textId="77777777" w:rsidR="00894C55" w:rsidRPr="00AE75C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C9063B" w14:textId="77777777" w:rsidR="00894C55" w:rsidRPr="00AE75C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100D72E" w14:textId="77777777" w:rsidR="00894C55" w:rsidRPr="00AE75C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84BE011" w14:textId="77777777" w:rsidR="00894C55" w:rsidRPr="00AE75C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6B9C47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7572E48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973581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1EC7C4B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0BC38EC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6301A5" w14:textId="0E06AF69" w:rsidR="00894C55" w:rsidRPr="00DB448C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8C">
        <w:rPr>
          <w:rFonts w:ascii="Times New Roman" w:hAnsi="Times New Roman" w:cs="Times New Roman"/>
          <w:sz w:val="24"/>
          <w:szCs w:val="24"/>
        </w:rPr>
        <w:t>Bileskalns</w:t>
      </w:r>
      <w:r w:rsidR="00D133F8" w:rsidRPr="00DB448C">
        <w:rPr>
          <w:rFonts w:ascii="Times New Roman" w:hAnsi="Times New Roman" w:cs="Times New Roman"/>
          <w:sz w:val="24"/>
          <w:szCs w:val="24"/>
        </w:rPr>
        <w:t xml:space="preserve"> 670</w:t>
      </w:r>
      <w:r w:rsidRPr="00DB448C">
        <w:rPr>
          <w:rFonts w:ascii="Times New Roman" w:hAnsi="Times New Roman" w:cs="Times New Roman"/>
          <w:sz w:val="24"/>
          <w:szCs w:val="24"/>
        </w:rPr>
        <w:t>95040</w:t>
      </w:r>
    </w:p>
    <w:p w14:paraId="3042E4A5" w14:textId="77777777" w:rsidR="00894C55" w:rsidRPr="00DB448C" w:rsidRDefault="00DB448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04AE" w:rsidRPr="00DB448C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Karlis.Bileskalns@zm.gov.lv</w:t>
        </w:r>
      </w:hyperlink>
      <w:r w:rsidR="005704AE" w:rsidRPr="00DB44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DB448C" w:rsidSect="00DB448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B2A0" w14:textId="77777777" w:rsidR="001B71AA" w:rsidRDefault="001B71AA" w:rsidP="00894C55">
      <w:pPr>
        <w:spacing w:after="0" w:line="240" w:lineRule="auto"/>
      </w:pPr>
      <w:r>
        <w:separator/>
      </w:r>
    </w:p>
  </w:endnote>
  <w:endnote w:type="continuationSeparator" w:id="0">
    <w:p w14:paraId="3F357451" w14:textId="77777777" w:rsidR="001B71AA" w:rsidRDefault="001B71A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142A" w14:textId="188AA289" w:rsidR="00894C55" w:rsidRPr="00DB448C" w:rsidRDefault="00DB448C" w:rsidP="00DB448C">
    <w:pPr>
      <w:pStyle w:val="Kjene"/>
    </w:pPr>
    <w:r w:rsidRPr="00DB448C">
      <w:rPr>
        <w:rFonts w:ascii="Times New Roman" w:hAnsi="Times New Roman" w:cs="Times New Roman"/>
        <w:sz w:val="20"/>
        <w:szCs w:val="20"/>
      </w:rPr>
      <w:t>ZManot_021219_piekrudeni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B8CE" w14:textId="6CE12303" w:rsidR="009A2654" w:rsidRPr="00DB448C" w:rsidRDefault="00DB448C" w:rsidP="00DB448C">
    <w:pPr>
      <w:pStyle w:val="Kjene"/>
    </w:pPr>
    <w:r w:rsidRPr="00DB448C">
      <w:rPr>
        <w:rFonts w:ascii="Times New Roman" w:hAnsi="Times New Roman" w:cs="Times New Roman"/>
        <w:sz w:val="20"/>
        <w:szCs w:val="20"/>
      </w:rPr>
      <w:t>ZManot_021219_piekrudeni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5191" w14:textId="77777777" w:rsidR="001B71AA" w:rsidRDefault="001B71AA" w:rsidP="00894C55">
      <w:pPr>
        <w:spacing w:after="0" w:line="240" w:lineRule="auto"/>
      </w:pPr>
      <w:r>
        <w:separator/>
      </w:r>
    </w:p>
  </w:footnote>
  <w:footnote w:type="continuationSeparator" w:id="0">
    <w:p w14:paraId="5951985D" w14:textId="77777777" w:rsidR="001B71AA" w:rsidRDefault="001B71A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C271067" w14:textId="77777777" w:rsidR="00894C55" w:rsidRPr="00C25B49" w:rsidRDefault="00456E4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96EDB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063"/>
    <w:multiLevelType w:val="multilevel"/>
    <w:tmpl w:val="A356B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75D9"/>
    <w:rsid w:val="000240F6"/>
    <w:rsid w:val="00024979"/>
    <w:rsid w:val="00027002"/>
    <w:rsid w:val="00040A12"/>
    <w:rsid w:val="00085A1A"/>
    <w:rsid w:val="00094625"/>
    <w:rsid w:val="000F4488"/>
    <w:rsid w:val="00106259"/>
    <w:rsid w:val="00106D2D"/>
    <w:rsid w:val="001215E5"/>
    <w:rsid w:val="0012183C"/>
    <w:rsid w:val="00125D6B"/>
    <w:rsid w:val="001347CB"/>
    <w:rsid w:val="00151A20"/>
    <w:rsid w:val="00160983"/>
    <w:rsid w:val="00197F5D"/>
    <w:rsid w:val="001B71AA"/>
    <w:rsid w:val="001C0583"/>
    <w:rsid w:val="001D47F5"/>
    <w:rsid w:val="001E23E0"/>
    <w:rsid w:val="001F703A"/>
    <w:rsid w:val="00211553"/>
    <w:rsid w:val="00243426"/>
    <w:rsid w:val="00244CEA"/>
    <w:rsid w:val="00247DE6"/>
    <w:rsid w:val="002701A4"/>
    <w:rsid w:val="002868CB"/>
    <w:rsid w:val="002B33FA"/>
    <w:rsid w:val="002C712A"/>
    <w:rsid w:val="002E1C05"/>
    <w:rsid w:val="00315D87"/>
    <w:rsid w:val="00336287"/>
    <w:rsid w:val="0035407F"/>
    <w:rsid w:val="00356A35"/>
    <w:rsid w:val="0037043A"/>
    <w:rsid w:val="003A0EE6"/>
    <w:rsid w:val="003B0BF9"/>
    <w:rsid w:val="003E0791"/>
    <w:rsid w:val="003F28AC"/>
    <w:rsid w:val="00421024"/>
    <w:rsid w:val="00424164"/>
    <w:rsid w:val="00424C45"/>
    <w:rsid w:val="0043372A"/>
    <w:rsid w:val="004454FE"/>
    <w:rsid w:val="00446FF3"/>
    <w:rsid w:val="00453407"/>
    <w:rsid w:val="00456E40"/>
    <w:rsid w:val="00471F27"/>
    <w:rsid w:val="00495C24"/>
    <w:rsid w:val="00496C01"/>
    <w:rsid w:val="004F37A7"/>
    <w:rsid w:val="0050178F"/>
    <w:rsid w:val="00530158"/>
    <w:rsid w:val="00544C79"/>
    <w:rsid w:val="005704AE"/>
    <w:rsid w:val="00585ABD"/>
    <w:rsid w:val="005D1F66"/>
    <w:rsid w:val="005E7AB8"/>
    <w:rsid w:val="00616345"/>
    <w:rsid w:val="00635E8B"/>
    <w:rsid w:val="0064706F"/>
    <w:rsid w:val="00655F2C"/>
    <w:rsid w:val="00692912"/>
    <w:rsid w:val="00696EDB"/>
    <w:rsid w:val="006C643A"/>
    <w:rsid w:val="006E1081"/>
    <w:rsid w:val="00700E90"/>
    <w:rsid w:val="00720585"/>
    <w:rsid w:val="00754FEA"/>
    <w:rsid w:val="0076465B"/>
    <w:rsid w:val="007702BE"/>
    <w:rsid w:val="00773AF6"/>
    <w:rsid w:val="00795F71"/>
    <w:rsid w:val="007E5F7A"/>
    <w:rsid w:val="007E73AB"/>
    <w:rsid w:val="007F2F87"/>
    <w:rsid w:val="0081438D"/>
    <w:rsid w:val="00816C11"/>
    <w:rsid w:val="0085009F"/>
    <w:rsid w:val="00856F55"/>
    <w:rsid w:val="00870A4C"/>
    <w:rsid w:val="00894C55"/>
    <w:rsid w:val="008A50F5"/>
    <w:rsid w:val="008B71E0"/>
    <w:rsid w:val="008E6254"/>
    <w:rsid w:val="009230D6"/>
    <w:rsid w:val="00944B93"/>
    <w:rsid w:val="0094624A"/>
    <w:rsid w:val="009560A0"/>
    <w:rsid w:val="009841D5"/>
    <w:rsid w:val="00993615"/>
    <w:rsid w:val="009A23D8"/>
    <w:rsid w:val="009A2654"/>
    <w:rsid w:val="009D017A"/>
    <w:rsid w:val="009D310D"/>
    <w:rsid w:val="009F2E11"/>
    <w:rsid w:val="00A05837"/>
    <w:rsid w:val="00A10FC3"/>
    <w:rsid w:val="00A37030"/>
    <w:rsid w:val="00A510BC"/>
    <w:rsid w:val="00A6073E"/>
    <w:rsid w:val="00A809EA"/>
    <w:rsid w:val="00AD2AFC"/>
    <w:rsid w:val="00AD35C6"/>
    <w:rsid w:val="00AD6BDF"/>
    <w:rsid w:val="00AE4D3D"/>
    <w:rsid w:val="00AE5567"/>
    <w:rsid w:val="00AE75C7"/>
    <w:rsid w:val="00AF1239"/>
    <w:rsid w:val="00AF2056"/>
    <w:rsid w:val="00B06BDD"/>
    <w:rsid w:val="00B16480"/>
    <w:rsid w:val="00B2165C"/>
    <w:rsid w:val="00B248B8"/>
    <w:rsid w:val="00B44A53"/>
    <w:rsid w:val="00B51E6B"/>
    <w:rsid w:val="00B60DE4"/>
    <w:rsid w:val="00B93884"/>
    <w:rsid w:val="00BA0010"/>
    <w:rsid w:val="00BA20AA"/>
    <w:rsid w:val="00BB5067"/>
    <w:rsid w:val="00BC0CEB"/>
    <w:rsid w:val="00BD4425"/>
    <w:rsid w:val="00BF4162"/>
    <w:rsid w:val="00C249E5"/>
    <w:rsid w:val="00C25B49"/>
    <w:rsid w:val="00C32FEF"/>
    <w:rsid w:val="00C45049"/>
    <w:rsid w:val="00C46C06"/>
    <w:rsid w:val="00C55851"/>
    <w:rsid w:val="00C73F11"/>
    <w:rsid w:val="00C803FF"/>
    <w:rsid w:val="00C8077F"/>
    <w:rsid w:val="00C85BBF"/>
    <w:rsid w:val="00CB06C9"/>
    <w:rsid w:val="00CC0D2D"/>
    <w:rsid w:val="00CE5657"/>
    <w:rsid w:val="00CE56E6"/>
    <w:rsid w:val="00CF63AE"/>
    <w:rsid w:val="00D01AFA"/>
    <w:rsid w:val="00D133F8"/>
    <w:rsid w:val="00D14A3E"/>
    <w:rsid w:val="00D27180"/>
    <w:rsid w:val="00D63C4A"/>
    <w:rsid w:val="00D66A13"/>
    <w:rsid w:val="00D70C3F"/>
    <w:rsid w:val="00D74F33"/>
    <w:rsid w:val="00DB448C"/>
    <w:rsid w:val="00DB68B7"/>
    <w:rsid w:val="00DE4E90"/>
    <w:rsid w:val="00DF272C"/>
    <w:rsid w:val="00E156B7"/>
    <w:rsid w:val="00E1649B"/>
    <w:rsid w:val="00E2365B"/>
    <w:rsid w:val="00E27BE5"/>
    <w:rsid w:val="00E367D5"/>
    <w:rsid w:val="00E3716B"/>
    <w:rsid w:val="00E47DDE"/>
    <w:rsid w:val="00E5323B"/>
    <w:rsid w:val="00E8142C"/>
    <w:rsid w:val="00E8749E"/>
    <w:rsid w:val="00E90C01"/>
    <w:rsid w:val="00EA486E"/>
    <w:rsid w:val="00EC2F0F"/>
    <w:rsid w:val="00ED69A3"/>
    <w:rsid w:val="00F07F9F"/>
    <w:rsid w:val="00F343AA"/>
    <w:rsid w:val="00F557A2"/>
    <w:rsid w:val="00F57B0C"/>
    <w:rsid w:val="00F97964"/>
    <w:rsid w:val="00FA1B01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46C981"/>
  <w15:docId w15:val="{EE10B65C-86FD-469F-AB9F-CF8CB63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704A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A0EE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D6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Bileskalns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03007-administrativas-atbild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7917</Words>
  <Characters>4513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2007. gada 2. maija noteikumos Nr. 296 “Noteikumi par rūpniecisko zveju teritoriālajos ūdeņos un ekonomiskās zonas ūdeņos”” sākotnējās ietekmes novērtējuma ziņojums (anotācija)</dc:title>
  <dc:subject>Anotācija</dc:subject>
  <dc:creator>Kārlis Bileskalns</dc:creator>
  <dc:description>Bileskalns 67095040_x000d_
Karlis.Bileskalns@zm.gov.lv</dc:description>
  <cp:lastModifiedBy>Kristiāna Sebre</cp:lastModifiedBy>
  <cp:revision>10</cp:revision>
  <cp:lastPrinted>2019-11-28T12:01:00Z</cp:lastPrinted>
  <dcterms:created xsi:type="dcterms:W3CDTF">2019-11-28T12:00:00Z</dcterms:created>
  <dcterms:modified xsi:type="dcterms:W3CDTF">2019-12-02T14:23:00Z</dcterms:modified>
</cp:coreProperties>
</file>