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63511" w14:textId="77777777" w:rsidR="008C136F" w:rsidRPr="009431BE" w:rsidRDefault="008C136F" w:rsidP="008C136F">
      <w:pPr>
        <w:pStyle w:val="naislab"/>
        <w:spacing w:before="0" w:beforeAutospacing="0" w:after="0" w:afterAutospacing="0"/>
        <w:jc w:val="center"/>
        <w:rPr>
          <w:b/>
          <w:sz w:val="28"/>
          <w:szCs w:val="28"/>
          <w:lang w:val="lv-LV"/>
        </w:rPr>
      </w:pPr>
      <w:r w:rsidRPr="009431BE">
        <w:rPr>
          <w:b/>
          <w:sz w:val="28"/>
          <w:szCs w:val="28"/>
          <w:lang w:val="lv-LV"/>
        </w:rPr>
        <w:t>Ministru kabineta noteikumu projekta</w:t>
      </w:r>
    </w:p>
    <w:p w14:paraId="1FAE7E8E" w14:textId="77777777" w:rsidR="0085219C" w:rsidRPr="009431BE" w:rsidRDefault="008C136F" w:rsidP="008C136F">
      <w:pPr>
        <w:jc w:val="center"/>
        <w:rPr>
          <w:rFonts w:ascii="Times New Roman" w:hAnsi="Times New Roman" w:cs="Times New Roman"/>
          <w:b/>
          <w:sz w:val="28"/>
          <w:szCs w:val="28"/>
        </w:rPr>
      </w:pPr>
      <w:r w:rsidRPr="009431BE">
        <w:rPr>
          <w:rFonts w:ascii="Times New Roman" w:hAnsi="Times New Roman" w:cs="Times New Roman"/>
          <w:b/>
          <w:bCs/>
          <w:sz w:val="28"/>
          <w:szCs w:val="28"/>
        </w:rPr>
        <w:t xml:space="preserve">„Grozījumi </w:t>
      </w:r>
      <w:r w:rsidRPr="009431BE">
        <w:rPr>
          <w:rFonts w:ascii="Times New Roman" w:hAnsi="Times New Roman" w:cs="Times New Roman"/>
          <w:b/>
          <w:sz w:val="28"/>
          <w:szCs w:val="28"/>
        </w:rPr>
        <w:t>Ministru kabineta 2009. gada 26. maija noteikumos Nr. 485 „Bioloģiskās lauksaimniecības uzraudzības un kontroles kārtība”</w:t>
      </w:r>
      <w:r w:rsidRPr="009431BE">
        <w:rPr>
          <w:rFonts w:ascii="Times New Roman" w:hAnsi="Times New Roman" w:cs="Times New Roman"/>
          <w:b/>
          <w:bCs/>
          <w:sz w:val="28"/>
          <w:szCs w:val="28"/>
        </w:rPr>
        <w:t xml:space="preserve">” </w:t>
      </w:r>
      <w:r w:rsidRPr="009431BE">
        <w:rPr>
          <w:rFonts w:ascii="Times New Roman" w:hAnsi="Times New Roman" w:cs="Times New Roman"/>
          <w:b/>
          <w:sz w:val="28"/>
          <w:szCs w:val="28"/>
        </w:rPr>
        <w:t>sākotnējās ietekmes novērtējuma ziņojums</w:t>
      </w:r>
      <w:r w:rsidRPr="009431BE">
        <w:rPr>
          <w:rFonts w:ascii="Times New Roman" w:hAnsi="Times New Roman" w:cs="Times New Roman"/>
          <w:b/>
          <w:bCs/>
          <w:sz w:val="28"/>
          <w:szCs w:val="28"/>
        </w:rPr>
        <w:t xml:space="preserve"> (anotācija)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968"/>
        <w:gridCol w:w="6087"/>
      </w:tblGrid>
      <w:tr w:rsidR="00DF2E7A" w:rsidRPr="009431BE" w14:paraId="3AB8460F" w14:textId="77777777" w:rsidTr="008E432C">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0439DBF7" w14:textId="77777777" w:rsidR="008E432C" w:rsidRPr="009431BE" w:rsidRDefault="008E432C" w:rsidP="00523AD7">
            <w:pPr>
              <w:spacing w:after="0" w:line="240" w:lineRule="auto"/>
              <w:ind w:firstLine="300"/>
              <w:jc w:val="center"/>
              <w:rPr>
                <w:rFonts w:ascii="Times New Roman" w:eastAsia="Times New Roman" w:hAnsi="Times New Roman" w:cs="Times New Roman"/>
                <w:b/>
                <w:bCs/>
                <w:sz w:val="24"/>
                <w:szCs w:val="24"/>
                <w:lang w:eastAsia="lv-LV"/>
              </w:rPr>
            </w:pPr>
            <w:r w:rsidRPr="009431BE">
              <w:rPr>
                <w:rFonts w:ascii="Times New Roman" w:eastAsia="Times New Roman" w:hAnsi="Times New Roman" w:cs="Times New Roman"/>
                <w:b/>
                <w:bCs/>
                <w:sz w:val="24"/>
                <w:szCs w:val="24"/>
                <w:lang w:eastAsia="lv-LV"/>
              </w:rPr>
              <w:t>Tiesību akta projekta anotācijas kopsavilkums</w:t>
            </w:r>
          </w:p>
        </w:tc>
      </w:tr>
      <w:tr w:rsidR="008E432C" w:rsidRPr="009431BE" w14:paraId="7B981445" w14:textId="77777777" w:rsidTr="00A855A3">
        <w:trPr>
          <w:trHeight w:val="3051"/>
        </w:trPr>
        <w:tc>
          <w:tcPr>
            <w:tcW w:w="1639" w:type="pct"/>
            <w:tcBorders>
              <w:top w:val="outset" w:sz="6" w:space="0" w:color="414142"/>
              <w:left w:val="outset" w:sz="6" w:space="0" w:color="414142"/>
              <w:bottom w:val="outset" w:sz="6" w:space="0" w:color="414142"/>
              <w:right w:val="outset" w:sz="6" w:space="0" w:color="414142"/>
            </w:tcBorders>
            <w:hideMark/>
          </w:tcPr>
          <w:p w14:paraId="4A64712F" w14:textId="77777777" w:rsidR="008E432C" w:rsidRPr="009431BE" w:rsidRDefault="008E432C" w:rsidP="0012401A">
            <w:pPr>
              <w:spacing w:after="0" w:line="240" w:lineRule="auto"/>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Mērķis, risinājums u</w:t>
            </w:r>
            <w:r w:rsidR="0012401A" w:rsidRPr="009431BE">
              <w:rPr>
                <w:rFonts w:ascii="Times New Roman" w:eastAsia="Times New Roman" w:hAnsi="Times New Roman" w:cs="Times New Roman"/>
                <w:sz w:val="24"/>
                <w:szCs w:val="24"/>
                <w:lang w:eastAsia="lv-LV"/>
              </w:rPr>
              <w:t>n projekta spēkā stāšanās laiks</w:t>
            </w:r>
            <w:r w:rsidR="003C46EB" w:rsidRPr="009431BE">
              <w:rPr>
                <w:rFonts w:ascii="Times New Roman" w:eastAsia="Times New Roman" w:hAnsi="Times New Roman" w:cs="Times New Roman"/>
                <w:sz w:val="24"/>
                <w:szCs w:val="24"/>
                <w:lang w:eastAsia="lv-LV"/>
              </w:rPr>
              <w:t xml:space="preserve"> </w:t>
            </w:r>
            <w:r w:rsidR="003C46EB" w:rsidRPr="009431BE">
              <w:rPr>
                <w:rFonts w:ascii="Times New Roman" w:hAnsi="Times New Roman" w:cs="Times New Roman"/>
                <w:sz w:val="24"/>
                <w:szCs w:val="24"/>
              </w:rPr>
              <w:t>(500 zīmes bez atstarpēm)</w:t>
            </w:r>
          </w:p>
        </w:tc>
        <w:tc>
          <w:tcPr>
            <w:tcW w:w="3361" w:type="pct"/>
            <w:tcBorders>
              <w:top w:val="outset" w:sz="6" w:space="0" w:color="414142"/>
              <w:left w:val="outset" w:sz="6" w:space="0" w:color="414142"/>
              <w:bottom w:val="outset" w:sz="6" w:space="0" w:color="414142"/>
              <w:right w:val="outset" w:sz="6" w:space="0" w:color="414142"/>
            </w:tcBorders>
            <w:hideMark/>
          </w:tcPr>
          <w:p w14:paraId="0A56F9B6" w14:textId="2BF43EEE" w:rsidR="007622FF" w:rsidRPr="009431BE" w:rsidRDefault="007622FF" w:rsidP="007622FF">
            <w:pPr>
              <w:spacing w:after="0" w:line="240" w:lineRule="auto"/>
              <w:jc w:val="both"/>
              <w:rPr>
                <w:rFonts w:ascii="Times New Roman" w:hAnsi="Times New Roman" w:cs="Times New Roman"/>
                <w:sz w:val="24"/>
                <w:szCs w:val="24"/>
              </w:rPr>
            </w:pPr>
            <w:r w:rsidRPr="009431BE">
              <w:rPr>
                <w:rFonts w:ascii="Times New Roman" w:hAnsi="Times New Roman" w:cs="Times New Roman"/>
                <w:sz w:val="24"/>
                <w:szCs w:val="24"/>
              </w:rPr>
              <w:t xml:space="preserve">Ministru </w:t>
            </w:r>
            <w:r w:rsidRPr="009431BE">
              <w:rPr>
                <w:rFonts w:ascii="Times New Roman" w:eastAsia="Times New Roman" w:hAnsi="Times New Roman" w:cs="Times New Roman"/>
                <w:sz w:val="24"/>
                <w:szCs w:val="24"/>
                <w:lang w:eastAsia="lv-LV"/>
              </w:rPr>
              <w:t xml:space="preserve">kabineta </w:t>
            </w:r>
            <w:r w:rsidRPr="009431BE">
              <w:rPr>
                <w:rFonts w:ascii="Times New Roman" w:eastAsia="Times New Roman" w:hAnsi="Times New Roman"/>
                <w:sz w:val="24"/>
                <w:szCs w:val="24"/>
                <w:lang w:eastAsia="lv-LV"/>
              </w:rPr>
              <w:t>noteikumu projekta „</w:t>
            </w:r>
            <w:r w:rsidRPr="009431BE">
              <w:rPr>
                <w:rFonts w:ascii="Times New Roman" w:hAnsi="Times New Roman" w:cs="Times New Roman"/>
                <w:bCs/>
                <w:sz w:val="24"/>
                <w:szCs w:val="24"/>
              </w:rPr>
              <w:t xml:space="preserve">Grozījumi </w:t>
            </w:r>
            <w:r w:rsidRPr="009431BE">
              <w:rPr>
                <w:rFonts w:ascii="Times New Roman" w:hAnsi="Times New Roman" w:cs="Times New Roman"/>
                <w:sz w:val="24"/>
                <w:szCs w:val="24"/>
              </w:rPr>
              <w:t>Ministru kabineta 2009. gada 26. maija noteikumos Nr. 485 „Bioloģiskās lauksaimniecības uzraudzības un kontroles kārtība”</w:t>
            </w:r>
            <w:r w:rsidRPr="009431BE">
              <w:rPr>
                <w:rFonts w:ascii="Times New Roman" w:hAnsi="Times New Roman" w:cs="Times New Roman"/>
                <w:bCs/>
                <w:sz w:val="24"/>
                <w:szCs w:val="24"/>
              </w:rPr>
              <w:t>”</w:t>
            </w:r>
            <w:r w:rsidRPr="009431BE">
              <w:rPr>
                <w:rFonts w:ascii="Times New Roman" w:hAnsi="Times New Roman" w:cs="Times New Roman"/>
                <w:b/>
                <w:bCs/>
                <w:sz w:val="28"/>
                <w:szCs w:val="28"/>
              </w:rPr>
              <w:t xml:space="preserve"> </w:t>
            </w:r>
            <w:r w:rsidRPr="009431BE">
              <w:rPr>
                <w:rFonts w:ascii="Times New Roman" w:eastAsia="Times New Roman" w:hAnsi="Times New Roman"/>
                <w:sz w:val="24"/>
                <w:szCs w:val="24"/>
                <w:lang w:eastAsia="lv-LV"/>
              </w:rPr>
              <w:t xml:space="preserve">(turpmāk – noteikumu projekts) </w:t>
            </w:r>
            <w:r w:rsidR="00B27E43" w:rsidRPr="009431BE">
              <w:rPr>
                <w:rFonts w:ascii="Times New Roman" w:eastAsia="Times New Roman" w:hAnsi="Times New Roman"/>
                <w:sz w:val="24"/>
                <w:szCs w:val="24"/>
                <w:lang w:eastAsia="lv-LV"/>
              </w:rPr>
              <w:t xml:space="preserve">sagatavošanas </w:t>
            </w:r>
            <w:r w:rsidRPr="009431BE">
              <w:rPr>
                <w:rFonts w:ascii="Times New Roman" w:hAnsi="Times New Roman" w:cs="Times New Roman"/>
                <w:sz w:val="24"/>
                <w:szCs w:val="24"/>
              </w:rPr>
              <w:t>mērķis ir:</w:t>
            </w:r>
          </w:p>
          <w:p w14:paraId="55051C8D" w14:textId="1C618891" w:rsidR="00A855A3" w:rsidRPr="00A855A3" w:rsidRDefault="00A855A3" w:rsidP="007622FF">
            <w:pPr>
              <w:pStyle w:val="naisf"/>
              <w:numPr>
                <w:ilvl w:val="0"/>
                <w:numId w:val="9"/>
              </w:numPr>
              <w:spacing w:before="0" w:after="0"/>
              <w:rPr>
                <w:rStyle w:val="Izteiksmgs"/>
                <w:b w:val="0"/>
                <w:bCs w:val="0"/>
              </w:rPr>
            </w:pPr>
            <w:r w:rsidRPr="00A855A3">
              <w:rPr>
                <w:rStyle w:val="Izteiksmgs"/>
                <w:b w:val="0"/>
              </w:rPr>
              <w:t>precizēt, ka kontroles institūcija var tikt apstiprināta arī tikai kādā atsevišķā bioloģiskās lauksaimniecības jomā;</w:t>
            </w:r>
          </w:p>
          <w:p w14:paraId="0F9D4A11" w14:textId="7DD0E09C" w:rsidR="00A965E6" w:rsidRDefault="00A965E6" w:rsidP="007622FF">
            <w:pPr>
              <w:pStyle w:val="naisf"/>
              <w:numPr>
                <w:ilvl w:val="0"/>
                <w:numId w:val="9"/>
              </w:numPr>
              <w:spacing w:before="0" w:after="0"/>
            </w:pPr>
            <w:r>
              <w:t xml:space="preserve">precizēt termiņu, kad operators var iesniegt iesniegumu par iekļaušanu kontroles </w:t>
            </w:r>
            <w:proofErr w:type="spellStart"/>
            <w:r>
              <w:t>sitēmā</w:t>
            </w:r>
            <w:proofErr w:type="spellEnd"/>
            <w:r>
              <w:t>;</w:t>
            </w:r>
          </w:p>
          <w:p w14:paraId="45B6623B" w14:textId="42B8DD8B" w:rsidR="007622FF" w:rsidRPr="009431BE" w:rsidRDefault="00742BE8" w:rsidP="007622FF">
            <w:pPr>
              <w:pStyle w:val="naisf"/>
              <w:numPr>
                <w:ilvl w:val="0"/>
                <w:numId w:val="9"/>
              </w:numPr>
              <w:spacing w:before="0" w:after="0"/>
              <w:rPr>
                <w:rStyle w:val="Izteiksmgs"/>
                <w:b w:val="0"/>
                <w:bCs w:val="0"/>
              </w:rPr>
            </w:pPr>
            <w:r w:rsidRPr="00A855A3">
              <w:t xml:space="preserve">precizēt </w:t>
            </w:r>
            <w:r w:rsidR="008709BC" w:rsidRPr="009431BE">
              <w:t>Pārtikas un veterinārā dienesta</w:t>
            </w:r>
            <w:r w:rsidR="008709BC" w:rsidRPr="009431BE">
              <w:rPr>
                <w:rStyle w:val="Izteiksmgs"/>
                <w:b w:val="0"/>
              </w:rPr>
              <w:t xml:space="preserve"> </w:t>
            </w:r>
            <w:r w:rsidR="00A855A3" w:rsidRPr="009431BE">
              <w:rPr>
                <w:iCs/>
                <w:color w:val="000000"/>
              </w:rPr>
              <w:t xml:space="preserve">(turpmāk – PVD) </w:t>
            </w:r>
            <w:r w:rsidR="008709BC" w:rsidRPr="009431BE">
              <w:rPr>
                <w:rStyle w:val="Izteiksmgs"/>
                <w:b w:val="0"/>
              </w:rPr>
              <w:t xml:space="preserve">un kontroles institūciju </w:t>
            </w:r>
            <w:r w:rsidR="007622FF" w:rsidRPr="009431BE">
              <w:rPr>
                <w:rStyle w:val="Izteiksmgs"/>
                <w:b w:val="0"/>
              </w:rPr>
              <w:t>pienākumus</w:t>
            </w:r>
            <w:r w:rsidR="008709BC" w:rsidRPr="009431BE">
              <w:rPr>
                <w:rStyle w:val="Izteiksmgs"/>
                <w:b w:val="0"/>
              </w:rPr>
              <w:t xml:space="preserve"> un </w:t>
            </w:r>
            <w:r w:rsidR="00731CE0" w:rsidRPr="00731CE0">
              <w:rPr>
                <w:rStyle w:val="Izteiksmgs"/>
                <w:b w:val="0"/>
              </w:rPr>
              <w:t>ī</w:t>
            </w:r>
            <w:r w:rsidR="00731CE0" w:rsidRPr="00AE50CE">
              <w:rPr>
                <w:rStyle w:val="Izteiksmgs"/>
                <w:b w:val="0"/>
              </w:rPr>
              <w:t>stenoj</w:t>
            </w:r>
            <w:r w:rsidR="008709BC" w:rsidRPr="00731CE0">
              <w:rPr>
                <w:rStyle w:val="Izteiksmgs"/>
                <w:b w:val="0"/>
              </w:rPr>
              <w:t>am</w:t>
            </w:r>
            <w:r w:rsidR="008709BC" w:rsidRPr="009431BE">
              <w:rPr>
                <w:rStyle w:val="Izteiksmgs"/>
                <w:b w:val="0"/>
              </w:rPr>
              <w:t>o pasākumu termiņus</w:t>
            </w:r>
            <w:r w:rsidR="007622FF" w:rsidRPr="009431BE">
              <w:rPr>
                <w:rStyle w:val="Izteiksmgs"/>
              </w:rPr>
              <w:t>;</w:t>
            </w:r>
          </w:p>
          <w:p w14:paraId="0A18FC6A" w14:textId="72AAEC99" w:rsidR="00AD5394" w:rsidRPr="009431BE" w:rsidRDefault="000206BA" w:rsidP="00AE50CE">
            <w:pPr>
              <w:pStyle w:val="naisf"/>
              <w:numPr>
                <w:ilvl w:val="0"/>
                <w:numId w:val="9"/>
              </w:numPr>
              <w:spacing w:before="0" w:after="0"/>
            </w:pPr>
            <w:r w:rsidRPr="009431BE">
              <w:rPr>
                <w:rStyle w:val="Izteiksmgs"/>
                <w:b w:val="0"/>
              </w:rPr>
              <w:t>precizēt sankciju katalogu</w:t>
            </w:r>
            <w:r w:rsidR="00A855A3">
              <w:rPr>
                <w:rStyle w:val="Izteiksmgs"/>
                <w:b w:val="0"/>
              </w:rPr>
              <w:t xml:space="preserve"> un </w:t>
            </w:r>
            <w:r w:rsidR="00A855A3" w:rsidRPr="009431BE">
              <w:rPr>
                <w:rStyle w:val="Izteiksmgs"/>
                <w:b w:val="0"/>
              </w:rPr>
              <w:t>statistikas veidlapas.</w:t>
            </w:r>
          </w:p>
        </w:tc>
      </w:tr>
    </w:tbl>
    <w:p w14:paraId="144E89E3" w14:textId="77777777" w:rsidR="008E432C" w:rsidRPr="009431BE" w:rsidRDefault="008E432C" w:rsidP="00523AD7">
      <w:pPr>
        <w:spacing w:after="0" w:line="240" w:lineRule="auto"/>
        <w:rPr>
          <w:rFonts w:ascii="Times New Roman" w:eastAsia="Times New Roman" w:hAnsi="Times New Roman" w:cs="Times New Roman"/>
          <w:sz w:val="24"/>
          <w:szCs w:val="24"/>
          <w:lang w:eastAsia="lv-LV"/>
        </w:rPr>
      </w:pPr>
    </w:p>
    <w:tbl>
      <w:tblPr>
        <w:tblpPr w:leftFromText="180" w:rightFromText="180" w:vertAnchor="text" w:tblpY="1"/>
        <w:tblOverlap w:val="neve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76"/>
        <w:gridCol w:w="2392"/>
        <w:gridCol w:w="6087"/>
      </w:tblGrid>
      <w:tr w:rsidR="00DF2E7A" w:rsidRPr="009431BE" w14:paraId="11DC504A" w14:textId="77777777" w:rsidTr="004D75A9">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40C95D2" w14:textId="77777777" w:rsidR="008E432C" w:rsidRPr="009431BE" w:rsidRDefault="008E432C" w:rsidP="004D75A9">
            <w:pPr>
              <w:spacing w:after="0" w:line="240" w:lineRule="auto"/>
              <w:ind w:firstLine="300"/>
              <w:jc w:val="center"/>
              <w:rPr>
                <w:rFonts w:ascii="Times New Roman" w:eastAsia="Times New Roman" w:hAnsi="Times New Roman" w:cs="Times New Roman"/>
                <w:b/>
                <w:bCs/>
                <w:sz w:val="24"/>
                <w:szCs w:val="24"/>
                <w:lang w:eastAsia="lv-LV"/>
              </w:rPr>
            </w:pPr>
            <w:r w:rsidRPr="009431BE">
              <w:rPr>
                <w:rFonts w:ascii="Times New Roman" w:eastAsia="Times New Roman" w:hAnsi="Times New Roman" w:cs="Times New Roman"/>
                <w:b/>
                <w:bCs/>
                <w:sz w:val="24"/>
                <w:szCs w:val="24"/>
                <w:lang w:eastAsia="lv-LV"/>
              </w:rPr>
              <w:t>I. Tiesību akta projekta izstrādes nepieciešamība</w:t>
            </w:r>
          </w:p>
        </w:tc>
      </w:tr>
      <w:tr w:rsidR="00DF2E7A" w:rsidRPr="009431BE" w14:paraId="6A19610E" w14:textId="77777777" w:rsidTr="003D3EC5">
        <w:tc>
          <w:tcPr>
            <w:tcW w:w="318" w:type="pct"/>
            <w:tcBorders>
              <w:top w:val="outset" w:sz="6" w:space="0" w:color="414142"/>
              <w:left w:val="outset" w:sz="6" w:space="0" w:color="414142"/>
              <w:bottom w:val="outset" w:sz="6" w:space="0" w:color="414142"/>
              <w:right w:val="outset" w:sz="6" w:space="0" w:color="414142"/>
            </w:tcBorders>
            <w:hideMark/>
          </w:tcPr>
          <w:p w14:paraId="4C00E6CC" w14:textId="77777777" w:rsidR="008E432C" w:rsidRPr="009431BE" w:rsidRDefault="008E432C" w:rsidP="00223726">
            <w:pPr>
              <w:spacing w:after="0" w:line="240" w:lineRule="auto"/>
              <w:ind w:left="-13" w:right="-11"/>
              <w:jc w:val="center"/>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1.</w:t>
            </w:r>
          </w:p>
        </w:tc>
        <w:tc>
          <w:tcPr>
            <w:tcW w:w="1321" w:type="pct"/>
            <w:tcBorders>
              <w:top w:val="outset" w:sz="6" w:space="0" w:color="414142"/>
              <w:left w:val="outset" w:sz="6" w:space="0" w:color="414142"/>
              <w:bottom w:val="outset" w:sz="6" w:space="0" w:color="414142"/>
              <w:right w:val="outset" w:sz="6" w:space="0" w:color="414142"/>
            </w:tcBorders>
            <w:hideMark/>
          </w:tcPr>
          <w:p w14:paraId="59A2F7A0" w14:textId="77777777" w:rsidR="008E432C" w:rsidRPr="009431BE" w:rsidRDefault="008E432C" w:rsidP="004D75A9">
            <w:pPr>
              <w:spacing w:after="0" w:line="240" w:lineRule="auto"/>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Pamatojums</w:t>
            </w:r>
          </w:p>
        </w:tc>
        <w:tc>
          <w:tcPr>
            <w:tcW w:w="3361" w:type="pct"/>
            <w:tcBorders>
              <w:top w:val="outset" w:sz="6" w:space="0" w:color="414142"/>
              <w:left w:val="outset" w:sz="6" w:space="0" w:color="414142"/>
              <w:bottom w:val="outset" w:sz="6" w:space="0" w:color="414142"/>
              <w:right w:val="outset" w:sz="6" w:space="0" w:color="414142"/>
            </w:tcBorders>
            <w:hideMark/>
          </w:tcPr>
          <w:p w14:paraId="53B19319" w14:textId="77777777" w:rsidR="008C136F" w:rsidRPr="009431BE" w:rsidRDefault="00E259D2" w:rsidP="002D3C16">
            <w:pPr>
              <w:spacing w:after="0" w:line="240" w:lineRule="auto"/>
              <w:jc w:val="both"/>
              <w:rPr>
                <w:rFonts w:ascii="Times New Roman" w:hAnsi="Times New Roman" w:cs="Times New Roman"/>
                <w:bCs/>
                <w:sz w:val="24"/>
                <w:szCs w:val="24"/>
              </w:rPr>
            </w:pPr>
            <w:r w:rsidRPr="009431BE">
              <w:rPr>
                <w:rFonts w:ascii="Times New Roman" w:eastAsia="Times New Roman" w:hAnsi="Times New Roman"/>
                <w:sz w:val="24"/>
                <w:szCs w:val="24"/>
                <w:lang w:eastAsia="lv-LV"/>
              </w:rPr>
              <w:t xml:space="preserve">1. </w:t>
            </w:r>
            <w:r w:rsidR="00CE6288" w:rsidRPr="009431BE">
              <w:rPr>
                <w:rFonts w:ascii="Times New Roman" w:eastAsia="Times New Roman" w:hAnsi="Times New Roman"/>
                <w:sz w:val="24"/>
                <w:szCs w:val="24"/>
                <w:lang w:eastAsia="lv-LV"/>
              </w:rPr>
              <w:t xml:space="preserve">Lauksaimniecības un lauku attīstības likuma </w:t>
            </w:r>
            <w:r w:rsidR="008C136F" w:rsidRPr="009431BE">
              <w:rPr>
                <w:rFonts w:ascii="Times New Roman" w:hAnsi="Times New Roman" w:cs="Times New Roman"/>
                <w:bCs/>
                <w:sz w:val="24"/>
                <w:szCs w:val="24"/>
              </w:rPr>
              <w:t>11. panta pirmā daļa un trešās daļas 1. punkt</w:t>
            </w:r>
            <w:r w:rsidR="00095557" w:rsidRPr="009431BE">
              <w:rPr>
                <w:rFonts w:ascii="Times New Roman" w:hAnsi="Times New Roman" w:cs="Times New Roman"/>
                <w:bCs/>
                <w:sz w:val="24"/>
                <w:szCs w:val="24"/>
              </w:rPr>
              <w:t>s</w:t>
            </w:r>
            <w:r w:rsidRPr="009431BE">
              <w:rPr>
                <w:rFonts w:ascii="Times New Roman" w:hAnsi="Times New Roman" w:cs="Times New Roman"/>
                <w:bCs/>
                <w:sz w:val="24"/>
                <w:szCs w:val="24"/>
              </w:rPr>
              <w:t>.</w:t>
            </w:r>
          </w:p>
          <w:p w14:paraId="5C0294F5" w14:textId="3BAA5F67" w:rsidR="00E259D2" w:rsidRPr="009431BE" w:rsidRDefault="00E259D2" w:rsidP="002D3C16">
            <w:pPr>
              <w:spacing w:after="0" w:line="240" w:lineRule="auto"/>
              <w:jc w:val="both"/>
              <w:rPr>
                <w:rFonts w:ascii="Times New Roman" w:eastAsia="Times New Roman" w:hAnsi="Times New Roman" w:cs="Times New Roman"/>
                <w:sz w:val="24"/>
                <w:szCs w:val="24"/>
                <w:lang w:eastAsia="lv-LV"/>
              </w:rPr>
            </w:pPr>
            <w:r w:rsidRPr="009431BE">
              <w:rPr>
                <w:rFonts w:ascii="Times New Roman" w:eastAsia="Times New Roman" w:hAnsi="Times New Roman" w:cs="Times New Roman"/>
                <w:bCs/>
                <w:sz w:val="24"/>
                <w:szCs w:val="24"/>
                <w:lang w:eastAsia="lv-LV"/>
              </w:rPr>
              <w:t>2. Zemkopības ministrijas iniciatīva.</w:t>
            </w:r>
          </w:p>
        </w:tc>
      </w:tr>
      <w:tr w:rsidR="00DF2E7A" w:rsidRPr="009431BE" w14:paraId="670AFE0F" w14:textId="77777777" w:rsidTr="003D3EC5">
        <w:tc>
          <w:tcPr>
            <w:tcW w:w="318" w:type="pct"/>
            <w:tcBorders>
              <w:top w:val="outset" w:sz="6" w:space="0" w:color="414142"/>
              <w:left w:val="outset" w:sz="6" w:space="0" w:color="414142"/>
              <w:bottom w:val="outset" w:sz="6" w:space="0" w:color="414142"/>
              <w:right w:val="outset" w:sz="6" w:space="0" w:color="414142"/>
            </w:tcBorders>
            <w:hideMark/>
          </w:tcPr>
          <w:p w14:paraId="6AAD3F0F" w14:textId="77777777" w:rsidR="008E432C" w:rsidRPr="009431BE" w:rsidRDefault="008E432C" w:rsidP="00223726">
            <w:pPr>
              <w:spacing w:after="0" w:line="240" w:lineRule="auto"/>
              <w:ind w:right="-11"/>
              <w:jc w:val="center"/>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2.</w:t>
            </w:r>
          </w:p>
        </w:tc>
        <w:tc>
          <w:tcPr>
            <w:tcW w:w="1321" w:type="pct"/>
            <w:tcBorders>
              <w:top w:val="outset" w:sz="6" w:space="0" w:color="414142"/>
              <w:left w:val="outset" w:sz="6" w:space="0" w:color="414142"/>
              <w:bottom w:val="outset" w:sz="6" w:space="0" w:color="414142"/>
              <w:right w:val="outset" w:sz="6" w:space="0" w:color="414142"/>
            </w:tcBorders>
            <w:hideMark/>
          </w:tcPr>
          <w:p w14:paraId="13590EA6" w14:textId="77777777" w:rsidR="008E432C" w:rsidRPr="009431BE" w:rsidRDefault="008E432C" w:rsidP="004D75A9">
            <w:pPr>
              <w:spacing w:after="0" w:line="240" w:lineRule="auto"/>
              <w:jc w:val="both"/>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361" w:type="pct"/>
            <w:tcBorders>
              <w:top w:val="outset" w:sz="6" w:space="0" w:color="414142"/>
              <w:left w:val="outset" w:sz="6" w:space="0" w:color="414142"/>
              <w:bottom w:val="outset" w:sz="6" w:space="0" w:color="414142"/>
              <w:right w:val="outset" w:sz="6" w:space="0" w:color="414142"/>
            </w:tcBorders>
          </w:tcPr>
          <w:p w14:paraId="5A93B4DE" w14:textId="4917ED72" w:rsidR="002D3C16" w:rsidRPr="009431BE" w:rsidRDefault="002D3C16" w:rsidP="00A855A3">
            <w:pPr>
              <w:pStyle w:val="naisf"/>
              <w:spacing w:before="0" w:after="0"/>
              <w:ind w:firstLine="0"/>
              <w:rPr>
                <w:iCs/>
                <w:color w:val="000000"/>
              </w:rPr>
            </w:pPr>
            <w:r w:rsidRPr="009431BE">
              <w:rPr>
                <w:color w:val="000000"/>
              </w:rPr>
              <w:t xml:space="preserve">Pašlaik ir spēkā </w:t>
            </w:r>
            <w:r w:rsidRPr="009431BE">
              <w:t xml:space="preserve">Ministru kabineta </w:t>
            </w:r>
            <w:r w:rsidRPr="009431BE">
              <w:rPr>
                <w:iCs/>
                <w:color w:val="000000"/>
              </w:rPr>
              <w:t>2009. gada 26. maija noteikumi Nr. 485 „Bioloģiskās lauksaimniecības uzraudzības un kontroles kārtība” (turpmāk – noteikumi</w:t>
            </w:r>
            <w:r w:rsidR="006A29EA" w:rsidRPr="009431BE">
              <w:rPr>
                <w:iCs/>
                <w:color w:val="000000"/>
              </w:rPr>
              <w:t xml:space="preserve"> Nr. 485</w:t>
            </w:r>
            <w:r w:rsidRPr="009431BE">
              <w:rPr>
                <w:iCs/>
                <w:color w:val="000000"/>
              </w:rPr>
              <w:t>)</w:t>
            </w:r>
            <w:r w:rsidR="009A3D31" w:rsidRPr="009431BE">
              <w:rPr>
                <w:iCs/>
                <w:color w:val="000000"/>
              </w:rPr>
              <w:t xml:space="preserve">, kuros nepieciešams </w:t>
            </w:r>
            <w:r w:rsidR="00731CE0">
              <w:rPr>
                <w:iCs/>
                <w:color w:val="000000"/>
              </w:rPr>
              <w:t>izdarīt</w:t>
            </w:r>
            <w:r w:rsidR="009A3D31" w:rsidRPr="009431BE">
              <w:rPr>
                <w:iCs/>
                <w:color w:val="000000"/>
              </w:rPr>
              <w:t xml:space="preserve"> grozījumus</w:t>
            </w:r>
            <w:r w:rsidRPr="009431BE">
              <w:rPr>
                <w:iCs/>
                <w:color w:val="000000"/>
              </w:rPr>
              <w:t>.</w:t>
            </w:r>
          </w:p>
          <w:p w14:paraId="661993CB" w14:textId="7E47B6EC" w:rsidR="00EC0B8C" w:rsidRPr="009431BE" w:rsidRDefault="009A3D31" w:rsidP="00EC0B8C">
            <w:pPr>
              <w:pStyle w:val="naisf"/>
              <w:spacing w:before="0" w:after="0"/>
              <w:ind w:firstLine="0"/>
              <w:rPr>
                <w:iCs/>
                <w:color w:val="000000"/>
              </w:rPr>
            </w:pPr>
            <w:r w:rsidRPr="009431BE">
              <w:rPr>
                <w:iCs/>
                <w:color w:val="000000"/>
              </w:rPr>
              <w:t xml:space="preserve">1. </w:t>
            </w:r>
            <w:r w:rsidR="000E5927" w:rsidRPr="009431BE">
              <w:rPr>
                <w:iCs/>
                <w:color w:val="000000"/>
              </w:rPr>
              <w:t xml:space="preserve">Noteikumi </w:t>
            </w:r>
            <w:r w:rsidRPr="009431BE">
              <w:rPr>
                <w:iCs/>
                <w:color w:val="000000"/>
              </w:rPr>
              <w:t xml:space="preserve">Nr. 485 </w:t>
            </w:r>
            <w:r w:rsidR="000E5927" w:rsidRPr="009431BE">
              <w:rPr>
                <w:iCs/>
                <w:color w:val="000000"/>
              </w:rPr>
              <w:t xml:space="preserve">nosaka institūcijas, kuras </w:t>
            </w:r>
            <w:r w:rsidR="00731CE0">
              <w:rPr>
                <w:iCs/>
                <w:color w:val="000000"/>
              </w:rPr>
              <w:t>pilda</w:t>
            </w:r>
            <w:r w:rsidR="000E5927" w:rsidRPr="009431BE">
              <w:rPr>
                <w:iCs/>
                <w:color w:val="000000"/>
              </w:rPr>
              <w:t xml:space="preserve"> </w:t>
            </w:r>
            <w:r w:rsidR="00BB4259" w:rsidRPr="009431BE">
              <w:rPr>
                <w:iCs/>
                <w:color w:val="000000"/>
              </w:rPr>
              <w:t>Komisijas 2008</w:t>
            </w:r>
            <w:r w:rsidR="00911DAD">
              <w:rPr>
                <w:iCs/>
                <w:color w:val="000000"/>
              </w:rPr>
              <w:t>.</w:t>
            </w:r>
            <w:r w:rsidR="00BB4259" w:rsidRPr="009431BE">
              <w:rPr>
                <w:iCs/>
                <w:color w:val="000000"/>
              </w:rPr>
              <w:t xml:space="preserve"> gada 5. septembra </w:t>
            </w:r>
            <w:r w:rsidR="00235EAA" w:rsidRPr="009431BE">
              <w:rPr>
                <w:iCs/>
                <w:color w:val="000000"/>
              </w:rPr>
              <w:t>Regulas Nr. 889/2008</w:t>
            </w:r>
            <w:r w:rsidR="00E668C5" w:rsidRPr="009431BE">
              <w:rPr>
                <w:iCs/>
                <w:color w:val="000000"/>
              </w:rPr>
              <w:t>,</w:t>
            </w:r>
            <w:r w:rsidR="00235EAA" w:rsidRPr="009431BE">
              <w:rPr>
                <w:iCs/>
                <w:color w:val="000000"/>
              </w:rPr>
              <w:t xml:space="preserve"> </w:t>
            </w:r>
            <w:r w:rsidR="00BB4259" w:rsidRPr="009431BE">
              <w:rPr>
                <w:iCs/>
                <w:color w:val="000000"/>
              </w:rPr>
              <w:t>ar ko paredz sīki izstrādātus bioloģiskās ražošanas, marķēšanas un kontroles noteikumus, lai īstenotu Padomes Regulu Nr. 834/2007 par bioloģisko ražošanu un bioloģisko produktu marķēšanu</w:t>
            </w:r>
            <w:r w:rsidR="00731CE0">
              <w:rPr>
                <w:iCs/>
                <w:color w:val="000000"/>
              </w:rPr>
              <w:t>,</w:t>
            </w:r>
            <w:r w:rsidR="00BB4259" w:rsidRPr="009431BE">
              <w:rPr>
                <w:iCs/>
                <w:color w:val="000000"/>
              </w:rPr>
              <w:t xml:space="preserve"> (turpmāk – Regula Nr. 889/2008) </w:t>
            </w:r>
            <w:r w:rsidR="000E5927" w:rsidRPr="009431BE">
              <w:rPr>
                <w:iCs/>
                <w:color w:val="000000"/>
              </w:rPr>
              <w:t xml:space="preserve">noteiktās kontroles organizāciju funkcijas. </w:t>
            </w:r>
            <w:r w:rsidR="004663E9" w:rsidRPr="009431BE">
              <w:rPr>
                <w:iCs/>
                <w:color w:val="000000"/>
              </w:rPr>
              <w:t xml:space="preserve">Kontroles institūcija var </w:t>
            </w:r>
            <w:r w:rsidR="00BB0515">
              <w:rPr>
                <w:iCs/>
                <w:color w:val="000000"/>
              </w:rPr>
              <w:t xml:space="preserve">strādāt </w:t>
            </w:r>
            <w:r w:rsidR="004663E9" w:rsidRPr="009431BE">
              <w:rPr>
                <w:iCs/>
                <w:color w:val="000000"/>
              </w:rPr>
              <w:t>ne</w:t>
            </w:r>
            <w:r w:rsidR="00BB0515">
              <w:rPr>
                <w:iCs/>
                <w:color w:val="000000"/>
              </w:rPr>
              <w:t xml:space="preserve"> </w:t>
            </w:r>
            <w:r w:rsidR="004663E9" w:rsidRPr="009431BE">
              <w:rPr>
                <w:iCs/>
                <w:color w:val="000000"/>
              </w:rPr>
              <w:t xml:space="preserve"> visās darbības </w:t>
            </w:r>
            <w:r w:rsidR="00BB0515" w:rsidRPr="009431BE">
              <w:rPr>
                <w:iCs/>
                <w:color w:val="000000"/>
              </w:rPr>
              <w:t>jomās</w:t>
            </w:r>
            <w:r w:rsidR="00BB0515">
              <w:rPr>
                <w:iCs/>
                <w:color w:val="000000"/>
              </w:rPr>
              <w:t xml:space="preserve">, t.i., </w:t>
            </w:r>
            <w:r w:rsidR="004663E9" w:rsidRPr="009431BE">
              <w:rPr>
                <w:iCs/>
                <w:color w:val="000000"/>
              </w:rPr>
              <w:t>augkopīb</w:t>
            </w:r>
            <w:r w:rsidR="00731CE0">
              <w:rPr>
                <w:iCs/>
                <w:color w:val="000000"/>
              </w:rPr>
              <w:t>ā</w:t>
            </w:r>
            <w:r w:rsidR="004663E9" w:rsidRPr="009431BE">
              <w:rPr>
                <w:iCs/>
                <w:color w:val="000000"/>
              </w:rPr>
              <w:t>, lopkopīb</w:t>
            </w:r>
            <w:r w:rsidR="00731CE0">
              <w:rPr>
                <w:iCs/>
                <w:color w:val="000000"/>
              </w:rPr>
              <w:t>ā un</w:t>
            </w:r>
            <w:r w:rsidR="004663E9" w:rsidRPr="009431BE">
              <w:rPr>
                <w:iCs/>
                <w:color w:val="000000"/>
              </w:rPr>
              <w:t xml:space="preserve"> pārstrād</w:t>
            </w:r>
            <w:r w:rsidR="00731CE0">
              <w:rPr>
                <w:iCs/>
                <w:color w:val="000000"/>
              </w:rPr>
              <w:t>ē</w:t>
            </w:r>
            <w:r w:rsidR="00BB0515">
              <w:rPr>
                <w:iCs/>
                <w:color w:val="000000"/>
              </w:rPr>
              <w:t>, bet izvēlēties tikai atsevišķas darbības jomas. Tā kā 2007. gada 28. jūnija Padomes Regula</w:t>
            </w:r>
            <w:r w:rsidR="00731CE0">
              <w:rPr>
                <w:iCs/>
                <w:color w:val="000000"/>
              </w:rPr>
              <w:t>s</w:t>
            </w:r>
            <w:r w:rsidR="00BB0515">
              <w:rPr>
                <w:iCs/>
                <w:color w:val="000000"/>
              </w:rPr>
              <w:t xml:space="preserve"> Nr. 834/2007 par bioloģisko ražošanu un bioloģisko produktu marķēšanu un par regulas</w:t>
            </w:r>
            <w:r w:rsidR="004F4270">
              <w:rPr>
                <w:iCs/>
                <w:color w:val="000000"/>
              </w:rPr>
              <w:t xml:space="preserve"> Nr.</w:t>
            </w:r>
            <w:r w:rsidR="00781583">
              <w:rPr>
                <w:iCs/>
                <w:color w:val="000000"/>
              </w:rPr>
              <w:t> </w:t>
            </w:r>
            <w:r w:rsidR="004F4270">
              <w:rPr>
                <w:iCs/>
                <w:color w:val="000000"/>
              </w:rPr>
              <w:t>2092/91 atcelšanu 27. pant</w:t>
            </w:r>
            <w:r w:rsidR="00731CE0">
              <w:rPr>
                <w:iCs/>
                <w:color w:val="000000"/>
              </w:rPr>
              <w:t>ā</w:t>
            </w:r>
            <w:r w:rsidR="004F4270">
              <w:rPr>
                <w:iCs/>
                <w:color w:val="000000"/>
              </w:rPr>
              <w:t xml:space="preserve"> no</w:t>
            </w:r>
            <w:r w:rsidR="00731CE0">
              <w:rPr>
                <w:iCs/>
                <w:color w:val="000000"/>
              </w:rPr>
              <w:t>teikts</w:t>
            </w:r>
            <w:r w:rsidR="004F4270">
              <w:rPr>
                <w:iCs/>
                <w:color w:val="000000"/>
              </w:rPr>
              <w:t>, ka kontroles institūcija tiek</w:t>
            </w:r>
            <w:r w:rsidR="00731CE0">
              <w:rPr>
                <w:iCs/>
                <w:color w:val="000000"/>
              </w:rPr>
              <w:t xml:space="preserve"> </w:t>
            </w:r>
            <w:r w:rsidR="004F4270">
              <w:rPr>
                <w:iCs/>
                <w:color w:val="000000"/>
              </w:rPr>
              <w:t xml:space="preserve">apstiprināta, precīzi norādot uzdevumus, ko tā drīkst veikt, tad </w:t>
            </w:r>
            <w:r w:rsidRPr="009431BE">
              <w:rPr>
                <w:iCs/>
                <w:color w:val="000000"/>
              </w:rPr>
              <w:t xml:space="preserve">noteikumu </w:t>
            </w:r>
            <w:r w:rsidR="00EC0B8C" w:rsidRPr="009431BE">
              <w:rPr>
                <w:iCs/>
                <w:color w:val="000000"/>
              </w:rPr>
              <w:t xml:space="preserve"> Nr. 485 5. punkt</w:t>
            </w:r>
            <w:r w:rsidR="00EC0B8C">
              <w:rPr>
                <w:iCs/>
                <w:color w:val="000000"/>
              </w:rPr>
              <w:t>s</w:t>
            </w:r>
            <w:r w:rsidR="00EC0B8C" w:rsidRPr="009431BE">
              <w:rPr>
                <w:iCs/>
                <w:color w:val="000000"/>
              </w:rPr>
              <w:t xml:space="preserve"> ir </w:t>
            </w:r>
            <w:r w:rsidR="00EC0B8C">
              <w:rPr>
                <w:iCs/>
                <w:color w:val="000000"/>
              </w:rPr>
              <w:t xml:space="preserve">precizējams, </w:t>
            </w:r>
            <w:r w:rsidR="00EC0B8C" w:rsidRPr="009431BE">
              <w:rPr>
                <w:iCs/>
                <w:color w:val="000000"/>
              </w:rPr>
              <w:t>nosak</w:t>
            </w:r>
            <w:r w:rsidR="00EC0B8C">
              <w:rPr>
                <w:iCs/>
                <w:color w:val="000000"/>
              </w:rPr>
              <w:t>ot</w:t>
            </w:r>
            <w:r w:rsidR="00EC0B8C" w:rsidRPr="009431BE">
              <w:rPr>
                <w:iCs/>
                <w:color w:val="000000"/>
              </w:rPr>
              <w:t xml:space="preserve">, ka kontroles institūcijas </w:t>
            </w:r>
            <w:r w:rsidR="00EC0B8C">
              <w:rPr>
                <w:iCs/>
                <w:color w:val="000000"/>
              </w:rPr>
              <w:t xml:space="preserve">savas funkcijas veic </w:t>
            </w:r>
            <w:r w:rsidR="00EC0B8C" w:rsidRPr="009431BE">
              <w:rPr>
                <w:iCs/>
                <w:color w:val="000000"/>
              </w:rPr>
              <w:t xml:space="preserve"> PVD apstiprināt</w:t>
            </w:r>
            <w:r w:rsidR="00EC0B8C">
              <w:rPr>
                <w:iCs/>
                <w:color w:val="000000"/>
              </w:rPr>
              <w:t>ās</w:t>
            </w:r>
            <w:r w:rsidR="00EC0B8C" w:rsidRPr="009431BE">
              <w:rPr>
                <w:iCs/>
                <w:color w:val="000000"/>
              </w:rPr>
              <w:t xml:space="preserve"> jomā</w:t>
            </w:r>
            <w:r w:rsidR="00EC0B8C">
              <w:rPr>
                <w:iCs/>
                <w:color w:val="000000"/>
              </w:rPr>
              <w:t>s</w:t>
            </w:r>
            <w:r w:rsidR="00EC0B8C" w:rsidRPr="009431BE">
              <w:rPr>
                <w:iCs/>
                <w:color w:val="000000"/>
              </w:rPr>
              <w:t xml:space="preserve">. </w:t>
            </w:r>
          </w:p>
          <w:p w14:paraId="573FC4F3" w14:textId="48A11118" w:rsidR="000E5927" w:rsidRPr="00996D4A" w:rsidRDefault="009A3D31" w:rsidP="00175FC6">
            <w:pPr>
              <w:pStyle w:val="naisf"/>
              <w:spacing w:before="0" w:after="0"/>
              <w:ind w:firstLine="0"/>
              <w:rPr>
                <w:iCs/>
                <w:color w:val="000000"/>
              </w:rPr>
            </w:pPr>
            <w:r w:rsidRPr="00EC37B6">
              <w:rPr>
                <w:iCs/>
                <w:color w:val="000000"/>
              </w:rPr>
              <w:t xml:space="preserve">2. </w:t>
            </w:r>
            <w:r w:rsidR="00302F81" w:rsidRPr="00EC37B6">
              <w:rPr>
                <w:iCs/>
                <w:color w:val="000000"/>
              </w:rPr>
              <w:t xml:space="preserve">Viena no kontroles institūcijām </w:t>
            </w:r>
            <w:r w:rsidRPr="00EC37B6">
              <w:rPr>
                <w:iCs/>
                <w:color w:val="000000"/>
              </w:rPr>
              <w:t>–</w:t>
            </w:r>
            <w:r w:rsidR="00302F81" w:rsidRPr="00EC37B6">
              <w:rPr>
                <w:iCs/>
                <w:color w:val="000000"/>
              </w:rPr>
              <w:t xml:space="preserve"> </w:t>
            </w:r>
            <w:r w:rsidR="000E5927" w:rsidRPr="00EC37B6">
              <w:rPr>
                <w:iCs/>
                <w:color w:val="000000"/>
              </w:rPr>
              <w:t xml:space="preserve">SIA </w:t>
            </w:r>
            <w:r w:rsidR="003A5FE9" w:rsidRPr="00EC37B6">
              <w:rPr>
                <w:iCs/>
                <w:color w:val="000000"/>
              </w:rPr>
              <w:t>„</w:t>
            </w:r>
            <w:r w:rsidR="000E5927" w:rsidRPr="00EC37B6">
              <w:rPr>
                <w:iCs/>
                <w:color w:val="000000"/>
              </w:rPr>
              <w:t xml:space="preserve">Sertifikācijas un testēšanas centrs” </w:t>
            </w:r>
            <w:r w:rsidRPr="00EC37B6">
              <w:rPr>
                <w:iCs/>
                <w:color w:val="000000"/>
              </w:rPr>
              <w:t xml:space="preserve">– </w:t>
            </w:r>
            <w:r w:rsidR="000E5927" w:rsidRPr="00EC37B6">
              <w:rPr>
                <w:iCs/>
                <w:color w:val="000000"/>
              </w:rPr>
              <w:t>ir mainī</w:t>
            </w:r>
            <w:r w:rsidR="00C9240B" w:rsidRPr="00EC37B6">
              <w:rPr>
                <w:iCs/>
                <w:color w:val="000000"/>
              </w:rPr>
              <w:t>jusi</w:t>
            </w:r>
            <w:r w:rsidR="000E5927" w:rsidRPr="00EC37B6">
              <w:rPr>
                <w:iCs/>
                <w:color w:val="000000"/>
              </w:rPr>
              <w:t xml:space="preserve"> </w:t>
            </w:r>
            <w:r w:rsidRPr="00EC37B6">
              <w:rPr>
                <w:iCs/>
                <w:color w:val="000000"/>
              </w:rPr>
              <w:t>juridisko statusu</w:t>
            </w:r>
            <w:r w:rsidR="00EC37B6" w:rsidRPr="00EC37B6">
              <w:rPr>
                <w:iCs/>
                <w:color w:val="000000"/>
              </w:rPr>
              <w:t xml:space="preserve">. </w:t>
            </w:r>
            <w:r w:rsidR="00EC37B6" w:rsidRPr="00EC37B6">
              <w:rPr>
                <w:color w:val="000000"/>
              </w:rPr>
              <w:t>Saskaņā ar 2018. gada 20. decembra kapitāla daļu paketes pirkuma līgumu 2018. gada 12. decembrī ir pārdoti 80% kapitāla daļu</w:t>
            </w:r>
            <w:r w:rsidR="00731CE0">
              <w:rPr>
                <w:color w:val="000000"/>
              </w:rPr>
              <w:t>,</w:t>
            </w:r>
            <w:r w:rsidR="00EC37B6" w:rsidRPr="00EC37B6">
              <w:rPr>
                <w:color w:val="000000"/>
              </w:rPr>
              <w:t xml:space="preserve"> un saskaņā ar 2019. gada 7. februāra kapitāla daļu ķīlas līgumu ir </w:t>
            </w:r>
            <w:r w:rsidR="00EC37B6" w:rsidRPr="00EC37B6">
              <w:rPr>
                <w:color w:val="000000"/>
              </w:rPr>
              <w:lastRenderedPageBreak/>
              <w:t xml:space="preserve">pārdoti atlikušie 20% daļu. Izmaiņas par daļu pārdošanu apstiprinātas ar Latvijas Republikas Uzņēmumu reģistra 03.01.2019. lēmumu Nr. 18-10/188102 un 13.02.2019. lēmumu Nr. 18-10/17581. </w:t>
            </w:r>
            <w:r w:rsidR="00731CE0">
              <w:rPr>
                <w:color w:val="000000"/>
              </w:rPr>
              <w:t>Tādējādi</w:t>
            </w:r>
            <w:r w:rsidR="00EC37B6" w:rsidRPr="00EC37B6">
              <w:rPr>
                <w:color w:val="000000"/>
              </w:rPr>
              <w:t xml:space="preserve"> valsts kapitāla apmērs valsts sabiedrībā ar ierobežotu atbildību “Sertifikācijas un testēšanas centrs” ir 0%.</w:t>
            </w:r>
            <w:r w:rsidR="00302F81" w:rsidRPr="00EC37B6">
              <w:rPr>
                <w:iCs/>
                <w:color w:val="000000"/>
              </w:rPr>
              <w:t xml:space="preserve"> </w:t>
            </w:r>
            <w:r w:rsidR="00731CE0">
              <w:rPr>
                <w:iCs/>
                <w:color w:val="000000"/>
              </w:rPr>
              <w:t>Šī iemesla dēļ</w:t>
            </w:r>
            <w:r w:rsidR="000E5927" w:rsidRPr="00EC37B6">
              <w:rPr>
                <w:iCs/>
                <w:color w:val="000000"/>
              </w:rPr>
              <w:t xml:space="preserve"> ir jāprecizē noteikumu</w:t>
            </w:r>
            <w:r w:rsidR="00911DAD">
              <w:t xml:space="preserve"> </w:t>
            </w:r>
            <w:r w:rsidR="00911DAD" w:rsidRPr="00911DAD">
              <w:rPr>
                <w:iCs/>
                <w:color w:val="000000"/>
              </w:rPr>
              <w:t>Nr. 485</w:t>
            </w:r>
            <w:r w:rsidR="000E5927" w:rsidRPr="00EC37B6">
              <w:rPr>
                <w:iCs/>
                <w:color w:val="000000"/>
              </w:rPr>
              <w:t xml:space="preserve"> 5.2.</w:t>
            </w:r>
            <w:r w:rsidR="00731CE0">
              <w:rPr>
                <w:iCs/>
                <w:color w:val="000000"/>
              </w:rPr>
              <w:t> </w:t>
            </w:r>
            <w:r w:rsidR="000E5927" w:rsidRPr="00EC37B6">
              <w:rPr>
                <w:iCs/>
                <w:color w:val="000000"/>
              </w:rPr>
              <w:t>un 11.</w:t>
            </w:r>
            <w:r w:rsidR="000E5927" w:rsidRPr="00EC37B6">
              <w:rPr>
                <w:iCs/>
                <w:color w:val="000000"/>
                <w:vertAlign w:val="superscript"/>
              </w:rPr>
              <w:t>1</w:t>
            </w:r>
            <w:r w:rsidR="000E5927" w:rsidRPr="00EC37B6">
              <w:rPr>
                <w:iCs/>
                <w:color w:val="000000"/>
              </w:rPr>
              <w:t>2.</w:t>
            </w:r>
            <w:r w:rsidRPr="00EC37B6">
              <w:rPr>
                <w:iCs/>
                <w:color w:val="000000"/>
              </w:rPr>
              <w:t> </w:t>
            </w:r>
            <w:r w:rsidR="000E5927" w:rsidRPr="00EC37B6">
              <w:rPr>
                <w:iCs/>
                <w:color w:val="000000"/>
              </w:rPr>
              <w:t>apakšpunkts</w:t>
            </w:r>
            <w:r w:rsidR="00996D4A">
              <w:rPr>
                <w:iCs/>
                <w:color w:val="000000"/>
              </w:rPr>
              <w:t xml:space="preserve">, kā arī </w:t>
            </w:r>
            <w:r w:rsidR="00996D4A" w:rsidRPr="00996D4A">
              <w:t>2.</w:t>
            </w:r>
            <w:r w:rsidR="00996D4A" w:rsidRPr="00996D4A">
              <w:rPr>
                <w:vertAlign w:val="superscript"/>
              </w:rPr>
              <w:t>1</w:t>
            </w:r>
            <w:r w:rsidR="00996D4A" w:rsidRPr="00996D4A">
              <w:t> pielikuma ievaddaļa</w:t>
            </w:r>
            <w:r w:rsidR="000E5927" w:rsidRPr="00996D4A">
              <w:rPr>
                <w:iCs/>
                <w:color w:val="000000"/>
              </w:rPr>
              <w:t>.</w:t>
            </w:r>
          </w:p>
          <w:p w14:paraId="2C09C1E9" w14:textId="6AA4F8CC" w:rsidR="00A965E6" w:rsidRPr="005A390D" w:rsidRDefault="009431BE" w:rsidP="003A5FE9">
            <w:pPr>
              <w:pStyle w:val="naisf"/>
              <w:spacing w:before="0" w:after="0"/>
              <w:ind w:firstLine="0"/>
              <w:rPr>
                <w:iCs/>
                <w:color w:val="000000"/>
              </w:rPr>
            </w:pPr>
            <w:r>
              <w:rPr>
                <w:iCs/>
                <w:color w:val="000000"/>
              </w:rPr>
              <w:t xml:space="preserve">3. </w:t>
            </w:r>
            <w:r w:rsidR="00A965E6" w:rsidRPr="009431BE">
              <w:rPr>
                <w:iCs/>
                <w:color w:val="000000"/>
              </w:rPr>
              <w:t>Noteikum</w:t>
            </w:r>
            <w:r w:rsidR="00731CE0">
              <w:rPr>
                <w:iCs/>
                <w:color w:val="000000"/>
              </w:rPr>
              <w:t>os</w:t>
            </w:r>
            <w:r w:rsidR="00A965E6" w:rsidRPr="009431BE">
              <w:rPr>
                <w:iCs/>
                <w:color w:val="000000"/>
              </w:rPr>
              <w:t xml:space="preserve"> Nr. 485 no</w:t>
            </w:r>
            <w:r w:rsidR="00731CE0">
              <w:rPr>
                <w:iCs/>
                <w:color w:val="000000"/>
              </w:rPr>
              <w:t>teikts</w:t>
            </w:r>
            <w:r w:rsidR="00A965E6">
              <w:rPr>
                <w:iCs/>
                <w:color w:val="000000"/>
              </w:rPr>
              <w:t xml:space="preserve">, ka iesniegums par iekļaušanu </w:t>
            </w:r>
            <w:r w:rsidR="009B2D9F">
              <w:rPr>
                <w:iCs/>
                <w:color w:val="000000"/>
              </w:rPr>
              <w:t xml:space="preserve"> bioloģiskās lauksaimniecības </w:t>
            </w:r>
            <w:r w:rsidR="00A965E6">
              <w:rPr>
                <w:iCs/>
                <w:color w:val="000000"/>
              </w:rPr>
              <w:t>kontroles si</w:t>
            </w:r>
            <w:r w:rsidR="00731CE0">
              <w:rPr>
                <w:iCs/>
                <w:color w:val="000000"/>
              </w:rPr>
              <w:t>s</w:t>
            </w:r>
            <w:r w:rsidR="00A965E6">
              <w:rPr>
                <w:iCs/>
                <w:color w:val="000000"/>
              </w:rPr>
              <w:t xml:space="preserve">tēmā par dzīvniekiem, primāro produktu ražošanu un savvaļas augu vākšanu jāiesniedz līdz attiecīgā gada 1. aprīlim. Pieredze rāda, ka operatori vēlas iesaistīties bioloģiskās lauksaimniecības kontroles sistēmā arī </w:t>
            </w:r>
            <w:r w:rsidR="009B2D9F">
              <w:rPr>
                <w:iCs/>
                <w:color w:val="000000"/>
              </w:rPr>
              <w:t xml:space="preserve">sezonas laikā. Lai nodrošinātu </w:t>
            </w:r>
            <w:r w:rsidR="009B2D9F" w:rsidRPr="009431BE">
              <w:rPr>
                <w:iCs/>
                <w:color w:val="000000"/>
              </w:rPr>
              <w:t>Regula</w:t>
            </w:r>
            <w:r w:rsidR="009B2D9F">
              <w:rPr>
                <w:iCs/>
                <w:color w:val="000000"/>
              </w:rPr>
              <w:t>s</w:t>
            </w:r>
            <w:r w:rsidR="009B2D9F" w:rsidRPr="009431BE">
              <w:rPr>
                <w:iCs/>
                <w:color w:val="000000"/>
              </w:rPr>
              <w:t xml:space="preserve"> Nr. 889/2008</w:t>
            </w:r>
            <w:r w:rsidR="009B2D9F">
              <w:rPr>
                <w:iCs/>
                <w:color w:val="000000"/>
              </w:rPr>
              <w:t xml:space="preserve"> prasībām atbilstošu operatora kontroli, jānosaka, ka iesniegums ir jāiesniedz </w:t>
            </w:r>
            <w:r w:rsidR="00CC1498">
              <w:rPr>
                <w:iCs/>
                <w:color w:val="000000"/>
              </w:rPr>
              <w:t xml:space="preserve">vismaz </w:t>
            </w:r>
            <w:r w:rsidR="00911DAD">
              <w:rPr>
                <w:iCs/>
                <w:color w:val="000000"/>
              </w:rPr>
              <w:t xml:space="preserve">vienu </w:t>
            </w:r>
            <w:r w:rsidR="009B2D9F">
              <w:rPr>
                <w:iCs/>
                <w:color w:val="000000"/>
              </w:rPr>
              <w:t>mēnesi pirms pārejas uz bioloģisko ražošanu.</w:t>
            </w:r>
            <w:r w:rsidR="00A965E6">
              <w:rPr>
                <w:iCs/>
                <w:color w:val="000000"/>
              </w:rPr>
              <w:t xml:space="preserve"> </w:t>
            </w:r>
            <w:r w:rsidR="00731CE0">
              <w:rPr>
                <w:iCs/>
                <w:color w:val="000000"/>
              </w:rPr>
              <w:t>Tādējādi</w:t>
            </w:r>
            <w:r w:rsidR="00A965E6">
              <w:rPr>
                <w:iCs/>
                <w:color w:val="000000"/>
              </w:rPr>
              <w:t xml:space="preserve"> jāprecizē</w:t>
            </w:r>
            <w:r w:rsidR="00911DAD">
              <w:t xml:space="preserve"> </w:t>
            </w:r>
            <w:r w:rsidR="00911DAD" w:rsidRPr="00911DAD">
              <w:rPr>
                <w:iCs/>
                <w:color w:val="000000"/>
              </w:rPr>
              <w:t xml:space="preserve">noteikumu Nr. 485 </w:t>
            </w:r>
            <w:r w:rsidR="00A965E6">
              <w:rPr>
                <w:iCs/>
                <w:color w:val="000000"/>
              </w:rPr>
              <w:t>6.</w:t>
            </w:r>
            <w:r w:rsidR="00911DAD">
              <w:rPr>
                <w:iCs/>
                <w:color w:val="000000"/>
              </w:rPr>
              <w:t>1.</w:t>
            </w:r>
            <w:r w:rsidR="00A965E6">
              <w:rPr>
                <w:iCs/>
                <w:color w:val="000000"/>
              </w:rPr>
              <w:t xml:space="preserve"> </w:t>
            </w:r>
            <w:r w:rsidR="00533B7F">
              <w:rPr>
                <w:iCs/>
                <w:color w:val="000000"/>
              </w:rPr>
              <w:t>apakš</w:t>
            </w:r>
            <w:r w:rsidR="00A965E6">
              <w:rPr>
                <w:iCs/>
                <w:color w:val="000000"/>
              </w:rPr>
              <w:t>punkts, nosakot</w:t>
            </w:r>
            <w:r w:rsidR="00731CE0">
              <w:rPr>
                <w:iCs/>
                <w:color w:val="000000"/>
              </w:rPr>
              <w:t>,</w:t>
            </w:r>
            <w:r w:rsidR="00A965E6">
              <w:rPr>
                <w:iCs/>
                <w:color w:val="000000"/>
              </w:rPr>
              <w:t xml:space="preserve"> ka operators iesnie</w:t>
            </w:r>
            <w:r w:rsidR="009B2D9F">
              <w:rPr>
                <w:iCs/>
                <w:color w:val="000000"/>
              </w:rPr>
              <w:t>dz</w:t>
            </w:r>
            <w:r w:rsidR="00A965E6">
              <w:rPr>
                <w:iCs/>
                <w:color w:val="000000"/>
              </w:rPr>
              <w:t xml:space="preserve"> iesniegumu vienu mēnesi pirms</w:t>
            </w:r>
            <w:r w:rsidR="009B2D9F" w:rsidRPr="006F3468">
              <w:rPr>
                <w:sz w:val="28"/>
                <w:szCs w:val="28"/>
              </w:rPr>
              <w:t xml:space="preserve"> </w:t>
            </w:r>
            <w:r w:rsidR="009B2D9F" w:rsidRPr="009B2D9F">
              <w:t>darbības uzsākšanas bioloģiskajā lauksaimniecībā</w:t>
            </w:r>
            <w:r w:rsidR="005A390D">
              <w:t xml:space="preserve">, kā arī </w:t>
            </w:r>
            <w:r w:rsidR="005A390D" w:rsidRPr="005A390D">
              <w:rPr>
                <w:lang w:val="it-IT"/>
              </w:rPr>
              <w:t>46.</w:t>
            </w:r>
            <w:r w:rsidR="005A390D" w:rsidRPr="005A390D">
              <w:rPr>
                <w:vertAlign w:val="superscript"/>
                <w:lang w:val="it-IT"/>
              </w:rPr>
              <w:t>4</w:t>
            </w:r>
            <w:r w:rsidR="005A390D" w:rsidRPr="005A390D">
              <w:rPr>
                <w:lang w:val="it-IT"/>
              </w:rPr>
              <w:t> punkts, nosakot, ka kontroles institūcija informē P</w:t>
            </w:r>
            <w:r w:rsidR="00EC0B8C">
              <w:rPr>
                <w:lang w:val="it-IT"/>
              </w:rPr>
              <w:t>VD</w:t>
            </w:r>
            <w:r w:rsidR="005A390D" w:rsidRPr="005A390D">
              <w:rPr>
                <w:lang w:val="it-IT"/>
              </w:rPr>
              <w:t xml:space="preserve"> divu darbdienu laikā pēc minētā iesnieguma saņemšanas</w:t>
            </w:r>
            <w:r w:rsidR="00A965E6" w:rsidRPr="005A390D">
              <w:rPr>
                <w:iCs/>
                <w:color w:val="000000"/>
              </w:rPr>
              <w:t>.</w:t>
            </w:r>
          </w:p>
          <w:p w14:paraId="2311A423" w14:textId="77F67FCD" w:rsidR="005A390D" w:rsidRPr="005A390D" w:rsidRDefault="005A390D" w:rsidP="005A390D">
            <w:pPr>
              <w:pStyle w:val="naisf"/>
              <w:spacing w:before="0" w:after="0"/>
              <w:ind w:firstLine="0"/>
              <w:rPr>
                <w:iCs/>
                <w:color w:val="000000"/>
              </w:rPr>
            </w:pPr>
            <w:r>
              <w:rPr>
                <w:iCs/>
                <w:color w:val="000000"/>
              </w:rPr>
              <w:t>4. P</w:t>
            </w:r>
            <w:r w:rsidRPr="00CE002E">
              <w:rPr>
                <w:iCs/>
                <w:color w:val="000000"/>
              </w:rPr>
              <w:t>raksē ir gadījumi, kad vienam operatoram tiek konst</w:t>
            </w:r>
            <w:r>
              <w:rPr>
                <w:iCs/>
                <w:color w:val="000000"/>
              </w:rPr>
              <w:t>a</w:t>
            </w:r>
            <w:r w:rsidRPr="007052C7">
              <w:rPr>
                <w:iCs/>
                <w:color w:val="000000"/>
              </w:rPr>
              <w:t xml:space="preserve">tēts liels skaits neatbilstību, </w:t>
            </w:r>
            <w:r w:rsidR="00731CE0">
              <w:rPr>
                <w:iCs/>
                <w:color w:val="000000"/>
              </w:rPr>
              <w:t>tāpēc</w:t>
            </w:r>
            <w:r w:rsidRPr="007052C7">
              <w:rPr>
                <w:iCs/>
                <w:color w:val="000000"/>
              </w:rPr>
              <w:t xml:space="preserve"> operators neatbilst bioloģiskās lauksaimniecības prasīb</w:t>
            </w:r>
            <w:r w:rsidRPr="00CE002E">
              <w:rPr>
                <w:iCs/>
                <w:color w:val="000000"/>
              </w:rPr>
              <w:t>ām. Tā kā nav paredzēti pasākumi šāda operatora izslēgšanai no bioloģiskās lauksaimniecības</w:t>
            </w:r>
            <w:r>
              <w:rPr>
                <w:iCs/>
                <w:color w:val="000000"/>
              </w:rPr>
              <w:t xml:space="preserve"> kontroles sistēmas</w:t>
            </w:r>
            <w:r w:rsidRPr="00CE002E">
              <w:rPr>
                <w:iCs/>
                <w:color w:val="000000"/>
              </w:rPr>
              <w:t>, ir nepieciešams noteikt, ka šādos gadījumos kontroles institūcija var anulēt sertifikātu, lai nodrošināt</w:t>
            </w:r>
            <w:r>
              <w:rPr>
                <w:iCs/>
                <w:color w:val="000000"/>
              </w:rPr>
              <w:t>u</w:t>
            </w:r>
            <w:r w:rsidRPr="00A03976">
              <w:rPr>
                <w:iCs/>
                <w:color w:val="000000"/>
              </w:rPr>
              <w:t xml:space="preserve">, ka neatbilstoši produkti </w:t>
            </w:r>
            <w:r>
              <w:rPr>
                <w:iCs/>
                <w:color w:val="000000"/>
              </w:rPr>
              <w:t>ne</w:t>
            </w:r>
            <w:r w:rsidRPr="00A03976">
              <w:rPr>
                <w:iCs/>
                <w:color w:val="000000"/>
              </w:rPr>
              <w:t xml:space="preserve">tiek realizēti kā </w:t>
            </w:r>
            <w:r w:rsidRPr="005A390D">
              <w:rPr>
                <w:iCs/>
                <w:color w:val="000000"/>
              </w:rPr>
              <w:t xml:space="preserve">bioloģiski. Tāpēc </w:t>
            </w:r>
            <w:r w:rsidR="00731CE0">
              <w:rPr>
                <w:iCs/>
                <w:color w:val="000000"/>
              </w:rPr>
              <w:t>n</w:t>
            </w:r>
            <w:r w:rsidRPr="005A390D">
              <w:rPr>
                <w:iCs/>
                <w:color w:val="000000"/>
              </w:rPr>
              <w:t xml:space="preserve">oteikumi Nr. 485 ir </w:t>
            </w:r>
            <w:proofErr w:type="spellStart"/>
            <w:r w:rsidRPr="005A390D">
              <w:rPr>
                <w:iCs/>
                <w:color w:val="000000"/>
              </w:rPr>
              <w:t>jāpapldina</w:t>
            </w:r>
            <w:proofErr w:type="spellEnd"/>
            <w:r w:rsidRPr="005A390D">
              <w:rPr>
                <w:iCs/>
                <w:color w:val="000000"/>
              </w:rPr>
              <w:t xml:space="preserve"> ar </w:t>
            </w:r>
            <w:r w:rsidRPr="005A390D">
              <w:t>11.4. apakšpunktu, k</w:t>
            </w:r>
            <w:r w:rsidR="00731CE0">
              <w:t>as</w:t>
            </w:r>
            <w:r w:rsidRPr="005A390D">
              <w:t xml:space="preserve"> dotu tiesības kontroles institūcijai anulēt sertifikātu uzņēmumam, ja operatoram viena gada laikā konstatē piecas neatbilstības, kas ietekmē produkta bioloģisko statusu</w:t>
            </w:r>
            <w:r w:rsidR="00533B7F">
              <w:t xml:space="preserve"> </w:t>
            </w:r>
            <w:r w:rsidR="00533B7F" w:rsidRPr="00533B7F">
              <w:t>un kas nav radušās trešo p</w:t>
            </w:r>
            <w:r w:rsidR="00731CE0">
              <w:t>ersonu</w:t>
            </w:r>
            <w:r w:rsidR="00533B7F" w:rsidRPr="00533B7F">
              <w:t xml:space="preserve"> darbības </w:t>
            </w:r>
            <w:r w:rsidR="00731CE0">
              <w:t>dēļ</w:t>
            </w:r>
            <w:r w:rsidR="00533B7F" w:rsidRPr="00533B7F">
              <w:t>.</w:t>
            </w:r>
          </w:p>
          <w:p w14:paraId="0C6C31D4" w14:textId="62946563" w:rsidR="00A30C3E" w:rsidRPr="00073F06" w:rsidRDefault="005A390D" w:rsidP="00F97830">
            <w:pPr>
              <w:pStyle w:val="naisf"/>
              <w:spacing w:before="0" w:after="0"/>
              <w:ind w:firstLine="0"/>
              <w:rPr>
                <w:iCs/>
                <w:color w:val="000000"/>
              </w:rPr>
            </w:pPr>
            <w:r>
              <w:rPr>
                <w:iCs/>
                <w:color w:val="000000"/>
              </w:rPr>
              <w:t>5</w:t>
            </w:r>
            <w:r w:rsidR="00073F06">
              <w:rPr>
                <w:iCs/>
                <w:color w:val="000000"/>
              </w:rPr>
              <w:t xml:space="preserve">. </w:t>
            </w:r>
            <w:r w:rsidR="00A30C3E" w:rsidRPr="00073F06">
              <w:rPr>
                <w:iCs/>
                <w:color w:val="000000"/>
              </w:rPr>
              <w:t xml:space="preserve">Noteikumi </w:t>
            </w:r>
            <w:r w:rsidR="00073F06">
              <w:rPr>
                <w:iCs/>
                <w:color w:val="000000"/>
              </w:rPr>
              <w:t xml:space="preserve">Nr. 485 </w:t>
            </w:r>
            <w:r w:rsidR="00533B7F" w:rsidRPr="00073F06">
              <w:rPr>
                <w:iCs/>
                <w:color w:val="000000"/>
              </w:rPr>
              <w:t>25.</w:t>
            </w:r>
            <w:r w:rsidR="00533B7F" w:rsidRPr="00073F06">
              <w:rPr>
                <w:iCs/>
                <w:color w:val="000000"/>
                <w:vertAlign w:val="superscript"/>
              </w:rPr>
              <w:t>1</w:t>
            </w:r>
            <w:r w:rsidR="00533B7F" w:rsidRPr="00073F06">
              <w:rPr>
                <w:iCs/>
                <w:color w:val="000000"/>
              </w:rPr>
              <w:t>4. apakšpunkt</w:t>
            </w:r>
            <w:r w:rsidR="00731CE0">
              <w:rPr>
                <w:iCs/>
                <w:color w:val="000000"/>
              </w:rPr>
              <w:t>ā</w:t>
            </w:r>
            <w:r w:rsidR="00533B7F" w:rsidRPr="00073F06">
              <w:rPr>
                <w:iCs/>
                <w:color w:val="000000"/>
              </w:rPr>
              <w:t xml:space="preserve"> </w:t>
            </w:r>
            <w:r w:rsidR="00A30C3E" w:rsidRPr="00073F06">
              <w:rPr>
                <w:iCs/>
                <w:color w:val="000000"/>
              </w:rPr>
              <w:t>no</w:t>
            </w:r>
            <w:r w:rsidR="00731CE0">
              <w:rPr>
                <w:iCs/>
                <w:color w:val="000000"/>
              </w:rPr>
              <w:t>teikts</w:t>
            </w:r>
            <w:r w:rsidR="00A30C3E" w:rsidRPr="00073F06">
              <w:rPr>
                <w:iCs/>
                <w:color w:val="000000"/>
              </w:rPr>
              <w:t xml:space="preserve">, ka par industriālas lauksaimniecības izcelsmes mēslošanas līdzekļiem ir uzskatāmi mēslošanas līdzekļi, kas iegūti saimniecībā, ja putnus netur brīvās turēšanas sistēmā. Šis nosacījums ir jāprecizē, jo praksē ir pierādījies, ka arī brīvās turēšanas sistēmā </w:t>
            </w:r>
            <w:r w:rsidR="00882DEE">
              <w:rPr>
                <w:iCs/>
                <w:color w:val="000000"/>
              </w:rPr>
              <w:t xml:space="preserve">putnu </w:t>
            </w:r>
            <w:r w:rsidR="00A30C3E" w:rsidRPr="00073F06">
              <w:rPr>
                <w:iCs/>
                <w:color w:val="000000"/>
              </w:rPr>
              <w:t xml:space="preserve">turēšanas apstākļi ir ļoti industrializēti. Tāpēc </w:t>
            </w:r>
            <w:r w:rsidR="006C4BFC" w:rsidRPr="00073F06">
              <w:rPr>
                <w:iCs/>
                <w:color w:val="000000"/>
              </w:rPr>
              <w:t xml:space="preserve">ir </w:t>
            </w:r>
            <w:r w:rsidR="00A30C3E" w:rsidRPr="00073F06">
              <w:rPr>
                <w:iCs/>
                <w:color w:val="000000"/>
              </w:rPr>
              <w:t xml:space="preserve">nepieciešams precizēt noteikumu </w:t>
            </w:r>
            <w:r w:rsidR="00073F06">
              <w:rPr>
                <w:iCs/>
                <w:color w:val="000000"/>
              </w:rPr>
              <w:t>Nr. 485</w:t>
            </w:r>
            <w:r w:rsidR="00882DEE">
              <w:rPr>
                <w:iCs/>
                <w:color w:val="000000"/>
              </w:rPr>
              <w:t xml:space="preserve"> 25.¹ punktu</w:t>
            </w:r>
            <w:r w:rsidR="00154F04">
              <w:rPr>
                <w:iCs/>
                <w:color w:val="000000"/>
              </w:rPr>
              <w:t xml:space="preserve">, nosakot, ka </w:t>
            </w:r>
            <w:r w:rsidR="00882DEE">
              <w:rPr>
                <w:iCs/>
                <w:color w:val="000000"/>
              </w:rPr>
              <w:t>par</w:t>
            </w:r>
            <w:r w:rsidR="00882DEE">
              <w:t xml:space="preserve"> </w:t>
            </w:r>
            <w:r w:rsidR="00882DEE" w:rsidRPr="00882DEE">
              <w:rPr>
                <w:iCs/>
                <w:color w:val="000000"/>
              </w:rPr>
              <w:t xml:space="preserve">industriālas lauksaimniecības izcelsmes mēslošanas līdzekļiem ir uzskatāmi mēslošanas līdzekļi, kas iegūti </w:t>
            </w:r>
            <w:r w:rsidR="00154F04">
              <w:rPr>
                <w:iCs/>
                <w:color w:val="000000"/>
              </w:rPr>
              <w:t xml:space="preserve"> konvencionāl</w:t>
            </w:r>
            <w:r w:rsidR="00731CE0">
              <w:rPr>
                <w:iCs/>
                <w:color w:val="000000"/>
              </w:rPr>
              <w:t>aj</w:t>
            </w:r>
            <w:r w:rsidR="00882DEE">
              <w:rPr>
                <w:iCs/>
                <w:color w:val="000000"/>
              </w:rPr>
              <w:t>ā</w:t>
            </w:r>
            <w:r w:rsidR="00154F04">
              <w:rPr>
                <w:iCs/>
                <w:color w:val="000000"/>
              </w:rPr>
              <w:t xml:space="preserve"> putn</w:t>
            </w:r>
            <w:r w:rsidR="00882DEE">
              <w:rPr>
                <w:iCs/>
                <w:color w:val="000000"/>
              </w:rPr>
              <w:t>kopībā</w:t>
            </w:r>
            <w:r w:rsidR="00A30C3E" w:rsidRPr="00073F06">
              <w:rPr>
                <w:iCs/>
                <w:color w:val="000000"/>
              </w:rPr>
              <w:t>.</w:t>
            </w:r>
          </w:p>
          <w:p w14:paraId="4B9C6AB9" w14:textId="0971009F" w:rsidR="001E72D4" w:rsidRPr="009431BE" w:rsidRDefault="005A390D" w:rsidP="00F97830">
            <w:pPr>
              <w:pStyle w:val="naisf"/>
              <w:spacing w:before="0" w:after="0"/>
              <w:ind w:firstLine="0"/>
              <w:rPr>
                <w:iCs/>
                <w:color w:val="000000"/>
              </w:rPr>
            </w:pPr>
            <w:r>
              <w:rPr>
                <w:iCs/>
                <w:color w:val="000000"/>
              </w:rPr>
              <w:t>6</w:t>
            </w:r>
            <w:r w:rsidR="00073F06">
              <w:rPr>
                <w:iCs/>
                <w:color w:val="000000"/>
              </w:rPr>
              <w:t>. </w:t>
            </w:r>
            <w:r w:rsidR="001E72D4" w:rsidRPr="00073F06">
              <w:rPr>
                <w:iCs/>
                <w:color w:val="000000"/>
              </w:rPr>
              <w:t>Regulas Nr. 889/2008 92. panta 4. punkt</w:t>
            </w:r>
            <w:r w:rsidR="00731CE0">
              <w:rPr>
                <w:iCs/>
                <w:color w:val="000000"/>
              </w:rPr>
              <w:t>ā</w:t>
            </w:r>
            <w:r w:rsidR="001E72D4" w:rsidRPr="00073F06">
              <w:rPr>
                <w:iCs/>
                <w:color w:val="000000"/>
              </w:rPr>
              <w:t xml:space="preserve"> no</w:t>
            </w:r>
            <w:r w:rsidR="00731CE0">
              <w:rPr>
                <w:iCs/>
                <w:color w:val="000000"/>
              </w:rPr>
              <w:t>teikts</w:t>
            </w:r>
            <w:r w:rsidR="001E72D4" w:rsidRPr="00073F06">
              <w:rPr>
                <w:iCs/>
                <w:color w:val="000000"/>
              </w:rPr>
              <w:t xml:space="preserve">, ka kontroles institūcijai jāinformē </w:t>
            </w:r>
            <w:r w:rsidR="008402BE">
              <w:rPr>
                <w:iCs/>
                <w:color w:val="000000"/>
              </w:rPr>
              <w:t>k</w:t>
            </w:r>
            <w:r w:rsidR="001E72D4" w:rsidRPr="00073F06">
              <w:rPr>
                <w:iCs/>
                <w:color w:val="000000"/>
              </w:rPr>
              <w:t xml:space="preserve">ompetentā iestāde nekavējoties, ja tā konstatē pārkāpumus vai neatbilstības, kas ietekmē bioloģisko produktu statusu. </w:t>
            </w:r>
            <w:r w:rsidR="00016295">
              <w:rPr>
                <w:iCs/>
                <w:color w:val="000000"/>
              </w:rPr>
              <w:t>Patlaban n</w:t>
            </w:r>
            <w:r w:rsidR="001E72D4" w:rsidRPr="00073F06">
              <w:rPr>
                <w:iCs/>
                <w:color w:val="000000"/>
              </w:rPr>
              <w:t xml:space="preserve">oteikumi </w:t>
            </w:r>
            <w:r w:rsidR="00016295">
              <w:rPr>
                <w:iCs/>
                <w:color w:val="000000"/>
              </w:rPr>
              <w:t xml:space="preserve">Nr. 485 </w:t>
            </w:r>
            <w:r w:rsidR="001E72D4" w:rsidRPr="00073F06">
              <w:rPr>
                <w:iCs/>
                <w:color w:val="000000"/>
              </w:rPr>
              <w:t xml:space="preserve">paredz sniegt informāciju tikai </w:t>
            </w:r>
            <w:r w:rsidR="00731CE0">
              <w:rPr>
                <w:iCs/>
                <w:color w:val="000000"/>
              </w:rPr>
              <w:t>tad</w:t>
            </w:r>
            <w:r w:rsidR="001E72D4" w:rsidRPr="00073F06">
              <w:rPr>
                <w:iCs/>
                <w:color w:val="000000"/>
              </w:rPr>
              <w:t xml:space="preserve">, kad neatbilstība ir konstatēta citas kontroles institūcijas kontrolei pakļauta operatora darbībā. Šī prasība būtu jāattiecina uz visiem kontroles institūcijas kontrolei pakļautiem operatoriem. Tāpēc </w:t>
            </w:r>
            <w:r w:rsidR="001E72D4" w:rsidRPr="00073F06">
              <w:rPr>
                <w:iCs/>
                <w:color w:val="000000"/>
              </w:rPr>
              <w:lastRenderedPageBreak/>
              <w:t xml:space="preserve">nepieciešams precizēt noteikumu </w:t>
            </w:r>
            <w:r w:rsidR="009B0AB4">
              <w:rPr>
                <w:iCs/>
                <w:color w:val="000000"/>
              </w:rPr>
              <w:t xml:space="preserve">Nr. 485 </w:t>
            </w:r>
            <w:r w:rsidR="001E72D4" w:rsidRPr="008402BE">
              <w:t>46.</w:t>
            </w:r>
            <w:r w:rsidR="001E72D4" w:rsidRPr="008402BE">
              <w:rPr>
                <w:vertAlign w:val="superscript"/>
              </w:rPr>
              <w:t>2</w:t>
            </w:r>
            <w:r w:rsidR="001E72D4" w:rsidRPr="008402BE">
              <w:t xml:space="preserve"> punktu un </w:t>
            </w:r>
            <w:r w:rsidR="00731CE0">
              <w:t xml:space="preserve">tos </w:t>
            </w:r>
            <w:r w:rsidR="006F17EE">
              <w:t xml:space="preserve">papildināt ar </w:t>
            </w:r>
            <w:r w:rsidR="001E72D4" w:rsidRPr="008402BE">
              <w:t>53.8</w:t>
            </w:r>
            <w:r w:rsidR="00016295">
              <w:t>. </w:t>
            </w:r>
            <w:r w:rsidR="001E72D4" w:rsidRPr="008402BE">
              <w:t xml:space="preserve"> apakšpunktu.</w:t>
            </w:r>
          </w:p>
          <w:p w14:paraId="3580D2C3" w14:textId="6B2C18EC" w:rsidR="00C9240B" w:rsidRPr="00D26254" w:rsidRDefault="005A390D" w:rsidP="00F97830">
            <w:pPr>
              <w:pStyle w:val="naisf"/>
              <w:spacing w:before="0" w:after="0"/>
              <w:ind w:firstLine="0"/>
              <w:rPr>
                <w:iCs/>
                <w:color w:val="000000"/>
              </w:rPr>
            </w:pPr>
            <w:r>
              <w:rPr>
                <w:iCs/>
                <w:color w:val="000000"/>
              </w:rPr>
              <w:t>7</w:t>
            </w:r>
            <w:r w:rsidR="00016295">
              <w:rPr>
                <w:iCs/>
                <w:color w:val="000000"/>
              </w:rPr>
              <w:t xml:space="preserve">. </w:t>
            </w:r>
            <w:r w:rsidR="007B421D" w:rsidRPr="009431BE">
              <w:rPr>
                <w:iCs/>
                <w:color w:val="000000"/>
              </w:rPr>
              <w:t xml:space="preserve">Bioloģiskai lauksaimniecībai </w:t>
            </w:r>
            <w:r w:rsidR="00731CE0">
              <w:rPr>
                <w:iCs/>
                <w:color w:val="000000"/>
              </w:rPr>
              <w:t>paplašinoties</w:t>
            </w:r>
            <w:r w:rsidR="007B421D" w:rsidRPr="009431BE">
              <w:rPr>
                <w:iCs/>
                <w:color w:val="000000"/>
              </w:rPr>
              <w:t>,</w:t>
            </w:r>
            <w:r w:rsidR="00370E59" w:rsidRPr="009431BE">
              <w:rPr>
                <w:iCs/>
                <w:color w:val="000000"/>
              </w:rPr>
              <w:t xml:space="preserve"> </w:t>
            </w:r>
            <w:r w:rsidR="00731CE0">
              <w:rPr>
                <w:iCs/>
                <w:color w:val="000000"/>
              </w:rPr>
              <w:t>palielinās</w:t>
            </w:r>
            <w:r w:rsidR="00731CE0" w:rsidRPr="009431BE">
              <w:rPr>
                <w:iCs/>
                <w:color w:val="000000"/>
              </w:rPr>
              <w:t xml:space="preserve"> </w:t>
            </w:r>
            <w:r w:rsidR="007B421D" w:rsidRPr="009431BE">
              <w:rPr>
                <w:iCs/>
                <w:color w:val="000000"/>
              </w:rPr>
              <w:t>iesniegumu skaits pārejas perioda samazināšanai</w:t>
            </w:r>
            <w:r w:rsidR="00810F80" w:rsidRPr="00073F06">
              <w:rPr>
                <w:iCs/>
                <w:color w:val="000000"/>
              </w:rPr>
              <w:t xml:space="preserve">. </w:t>
            </w:r>
            <w:r w:rsidR="00E07E4C" w:rsidRPr="00073F06">
              <w:rPr>
                <w:iCs/>
                <w:color w:val="000000"/>
              </w:rPr>
              <w:t>T</w:t>
            </w:r>
            <w:r w:rsidR="00731CE0">
              <w:rPr>
                <w:iCs/>
                <w:color w:val="000000"/>
              </w:rPr>
              <w:t>ā kā t</w:t>
            </w:r>
            <w:r w:rsidR="007B421D" w:rsidRPr="00073F06">
              <w:rPr>
                <w:iCs/>
                <w:color w:val="000000"/>
              </w:rPr>
              <w:t>o</w:t>
            </w:r>
            <w:r w:rsidR="00E07E4C" w:rsidRPr="00073F06">
              <w:rPr>
                <w:iCs/>
                <w:color w:val="000000"/>
              </w:rPr>
              <w:t xml:space="preserve"> izskatīšanai</w:t>
            </w:r>
            <w:r w:rsidR="007B421D" w:rsidRPr="00073F06">
              <w:rPr>
                <w:iCs/>
                <w:color w:val="000000"/>
              </w:rPr>
              <w:t xml:space="preserve"> ir nepieciešams </w:t>
            </w:r>
            <w:r w:rsidR="00E07E4C" w:rsidRPr="00073F06">
              <w:rPr>
                <w:iCs/>
                <w:color w:val="000000"/>
              </w:rPr>
              <w:t>ilgāks laiks</w:t>
            </w:r>
            <w:r w:rsidR="00731CE0">
              <w:rPr>
                <w:iCs/>
                <w:color w:val="000000"/>
              </w:rPr>
              <w:t>,</w:t>
            </w:r>
            <w:r w:rsidR="00E07E4C" w:rsidRPr="00073F06">
              <w:rPr>
                <w:iCs/>
                <w:color w:val="000000"/>
              </w:rPr>
              <w:t xml:space="preserve"> ir </w:t>
            </w:r>
            <w:r w:rsidR="00731CE0">
              <w:rPr>
                <w:iCs/>
                <w:color w:val="000000"/>
              </w:rPr>
              <w:t>jā</w:t>
            </w:r>
            <w:r w:rsidR="005B4EBD" w:rsidRPr="00073F06">
              <w:rPr>
                <w:iCs/>
                <w:color w:val="000000"/>
              </w:rPr>
              <w:t>pagarin</w:t>
            </w:r>
            <w:r w:rsidR="00731CE0">
              <w:rPr>
                <w:iCs/>
                <w:color w:val="000000"/>
              </w:rPr>
              <w:t>a</w:t>
            </w:r>
            <w:r w:rsidR="005B4EBD" w:rsidRPr="00073F06">
              <w:rPr>
                <w:iCs/>
                <w:color w:val="000000"/>
              </w:rPr>
              <w:t xml:space="preserve"> </w:t>
            </w:r>
            <w:r w:rsidR="00631A3E" w:rsidRPr="00016295">
              <w:rPr>
                <w:iCs/>
                <w:color w:val="000000"/>
              </w:rPr>
              <w:t>n</w:t>
            </w:r>
            <w:r w:rsidR="005B4EBD" w:rsidRPr="00016295">
              <w:rPr>
                <w:iCs/>
                <w:color w:val="000000"/>
              </w:rPr>
              <w:t xml:space="preserve">oteikumu </w:t>
            </w:r>
            <w:r w:rsidR="00D26254">
              <w:rPr>
                <w:iCs/>
                <w:color w:val="000000"/>
              </w:rPr>
              <w:t xml:space="preserve">Nr. 485 </w:t>
            </w:r>
            <w:r w:rsidR="005B4EBD" w:rsidRPr="00016295">
              <w:rPr>
                <w:iCs/>
                <w:color w:val="000000"/>
              </w:rPr>
              <w:t>49. p</w:t>
            </w:r>
            <w:r w:rsidR="00D26254">
              <w:rPr>
                <w:iCs/>
                <w:color w:val="000000"/>
              </w:rPr>
              <w:t>unktā</w:t>
            </w:r>
            <w:r w:rsidR="005B4EBD" w:rsidRPr="00016295">
              <w:rPr>
                <w:iCs/>
                <w:color w:val="000000"/>
              </w:rPr>
              <w:t xml:space="preserve"> noteikt</w:t>
            </w:r>
            <w:r w:rsidR="00731CE0">
              <w:rPr>
                <w:iCs/>
                <w:color w:val="000000"/>
              </w:rPr>
              <w:t>ais</w:t>
            </w:r>
            <w:r w:rsidR="005B4EBD" w:rsidRPr="00016295">
              <w:rPr>
                <w:iCs/>
                <w:color w:val="000000"/>
              </w:rPr>
              <w:t xml:space="preserve"> </w:t>
            </w:r>
            <w:r w:rsidR="007B421D" w:rsidRPr="00016295">
              <w:rPr>
                <w:iCs/>
                <w:color w:val="000000"/>
              </w:rPr>
              <w:t>termiņ</w:t>
            </w:r>
            <w:r w:rsidR="00731CE0">
              <w:rPr>
                <w:iCs/>
                <w:color w:val="000000"/>
              </w:rPr>
              <w:t>š</w:t>
            </w:r>
            <w:r w:rsidR="007B421D" w:rsidRPr="00016295">
              <w:rPr>
                <w:iCs/>
                <w:color w:val="000000"/>
              </w:rPr>
              <w:t>, k</w:t>
            </w:r>
            <w:r w:rsidR="005B4EBD" w:rsidRPr="00016295">
              <w:rPr>
                <w:iCs/>
                <w:color w:val="000000"/>
              </w:rPr>
              <w:t>ādā</w:t>
            </w:r>
            <w:r w:rsidR="007B421D" w:rsidRPr="00016295">
              <w:rPr>
                <w:iCs/>
                <w:color w:val="000000"/>
              </w:rPr>
              <w:t xml:space="preserve"> </w:t>
            </w:r>
            <w:r w:rsidR="00604119">
              <w:rPr>
                <w:iCs/>
                <w:color w:val="000000"/>
              </w:rPr>
              <w:t>PVD</w:t>
            </w:r>
            <w:r w:rsidR="007B421D" w:rsidRPr="00016295">
              <w:rPr>
                <w:iCs/>
                <w:color w:val="000000"/>
              </w:rPr>
              <w:t xml:space="preserve"> izskata iesniegumus un pieņem lēmumu. </w:t>
            </w:r>
          </w:p>
          <w:p w14:paraId="05B2CCE2" w14:textId="4EB1B2C2" w:rsidR="00810F80" w:rsidRDefault="005A390D" w:rsidP="00F97830">
            <w:pPr>
              <w:pStyle w:val="naisf"/>
              <w:spacing w:before="0" w:after="0"/>
              <w:ind w:firstLine="0"/>
              <w:rPr>
                <w:iCs/>
                <w:color w:val="000000"/>
              </w:rPr>
            </w:pPr>
            <w:r>
              <w:rPr>
                <w:iCs/>
                <w:color w:val="000000"/>
              </w:rPr>
              <w:t>8</w:t>
            </w:r>
            <w:r w:rsidR="00604119">
              <w:rPr>
                <w:iCs/>
                <w:color w:val="000000"/>
              </w:rPr>
              <w:t xml:space="preserve">. </w:t>
            </w:r>
            <w:r w:rsidR="00E07E4C" w:rsidRPr="00604119">
              <w:rPr>
                <w:iCs/>
                <w:color w:val="000000"/>
              </w:rPr>
              <w:t>Lai</w:t>
            </w:r>
            <w:r w:rsidR="00731CE0" w:rsidRPr="00604119">
              <w:rPr>
                <w:iCs/>
                <w:color w:val="000000"/>
              </w:rPr>
              <w:t xml:space="preserve"> kontroles institūcijām </w:t>
            </w:r>
            <w:r w:rsidR="00E07E4C" w:rsidRPr="00604119">
              <w:rPr>
                <w:iCs/>
                <w:color w:val="000000"/>
              </w:rPr>
              <w:t xml:space="preserve">atvieglotu gada darbības programmas sagatavošanu un iesniegšanu </w:t>
            </w:r>
            <w:r w:rsidR="00604119">
              <w:rPr>
                <w:iCs/>
                <w:color w:val="000000"/>
              </w:rPr>
              <w:t>PVD</w:t>
            </w:r>
            <w:r w:rsidR="00E07E4C" w:rsidRPr="00604119">
              <w:rPr>
                <w:iCs/>
                <w:color w:val="000000"/>
              </w:rPr>
              <w:t>, lietderīgi noteikt, ka iesniedzam</w:t>
            </w:r>
            <w:r w:rsidR="008402BE">
              <w:rPr>
                <w:iCs/>
                <w:color w:val="000000"/>
              </w:rPr>
              <w:t>as</w:t>
            </w:r>
            <w:r w:rsidR="00E07E4C" w:rsidRPr="00604119">
              <w:rPr>
                <w:iCs/>
                <w:color w:val="000000"/>
              </w:rPr>
              <w:t xml:space="preserve"> ir </w:t>
            </w:r>
            <w:r w:rsidR="008402BE">
              <w:rPr>
                <w:iCs/>
                <w:color w:val="000000"/>
              </w:rPr>
              <w:t xml:space="preserve">ne tikai izmaiņas iekšējos auditos,  plānotajos pasākumos, darbinieku aprakstos un plānotajās mācībās, bet iesniedzami  ir plānotie </w:t>
            </w:r>
            <w:r w:rsidR="00E07E4C" w:rsidRPr="00604119">
              <w:rPr>
                <w:iCs/>
                <w:color w:val="000000"/>
              </w:rPr>
              <w:t xml:space="preserve">iekšējie kvalitātes auditi, plānotie pasākumi, kā arī darbinieku amatu apraksti un plānotās mācības. Tāpēc nepieciešams precizēt </w:t>
            </w:r>
            <w:r w:rsidR="00604119">
              <w:rPr>
                <w:iCs/>
                <w:color w:val="000000"/>
              </w:rPr>
              <w:t>n</w:t>
            </w:r>
            <w:r w:rsidR="00E07E4C" w:rsidRPr="00604119">
              <w:rPr>
                <w:iCs/>
                <w:color w:val="000000"/>
              </w:rPr>
              <w:t>oteikumu</w:t>
            </w:r>
            <w:r w:rsidR="00604119">
              <w:rPr>
                <w:iCs/>
                <w:color w:val="000000"/>
              </w:rPr>
              <w:t xml:space="preserve"> Nr. 485</w:t>
            </w:r>
            <w:r w:rsidR="00E07E4C" w:rsidRPr="00604119">
              <w:rPr>
                <w:iCs/>
                <w:color w:val="000000"/>
              </w:rPr>
              <w:t xml:space="preserve"> 55.2. un 5</w:t>
            </w:r>
            <w:r w:rsidR="001E72D4" w:rsidRPr="00604119">
              <w:rPr>
                <w:iCs/>
                <w:color w:val="000000"/>
              </w:rPr>
              <w:t>5</w:t>
            </w:r>
            <w:r w:rsidR="00E07E4C" w:rsidRPr="00604119">
              <w:rPr>
                <w:iCs/>
                <w:color w:val="000000"/>
              </w:rPr>
              <w:t>.3. apakšpunktu.</w:t>
            </w:r>
          </w:p>
          <w:p w14:paraId="1ED1B07D" w14:textId="2A2DADEA" w:rsidR="00E07E4C" w:rsidRPr="00604119" w:rsidRDefault="005A390D" w:rsidP="00F97830">
            <w:pPr>
              <w:pStyle w:val="naisf"/>
              <w:spacing w:before="0" w:after="0"/>
              <w:ind w:firstLine="0"/>
              <w:rPr>
                <w:iCs/>
                <w:color w:val="000000"/>
              </w:rPr>
            </w:pPr>
            <w:r>
              <w:rPr>
                <w:iCs/>
                <w:color w:val="000000"/>
              </w:rPr>
              <w:t>9.</w:t>
            </w:r>
            <w:r w:rsidR="00604119">
              <w:rPr>
                <w:iCs/>
                <w:color w:val="000000"/>
              </w:rPr>
              <w:t xml:space="preserve"> </w:t>
            </w:r>
            <w:r w:rsidR="00A4340E" w:rsidRPr="00604119">
              <w:rPr>
                <w:iCs/>
                <w:color w:val="000000"/>
              </w:rPr>
              <w:t xml:space="preserve">Attīstoties bioloģisko produktu pārstrādei, </w:t>
            </w:r>
            <w:r w:rsidR="00F45410" w:rsidRPr="00604119">
              <w:rPr>
                <w:iCs/>
                <w:color w:val="000000"/>
              </w:rPr>
              <w:t xml:space="preserve">ir lietderīgi </w:t>
            </w:r>
            <w:r w:rsidR="00731CE0">
              <w:rPr>
                <w:iCs/>
                <w:color w:val="000000"/>
              </w:rPr>
              <w:t>no lopkopības produktu pārstrādes jomas nošķirt</w:t>
            </w:r>
            <w:r w:rsidR="00ED1A44">
              <w:rPr>
                <w:iCs/>
                <w:color w:val="000000"/>
              </w:rPr>
              <w:t xml:space="preserve"> biškopības pārstrādes jomu, lai kontrolei biškopības jomā kontroles institūcija varētu iekļaut atbilstošu ekspertu.</w:t>
            </w:r>
            <w:r w:rsidR="00ED1A44" w:rsidRPr="00604119">
              <w:rPr>
                <w:iCs/>
                <w:color w:val="000000"/>
              </w:rPr>
              <w:t xml:space="preserve"> </w:t>
            </w:r>
            <w:r w:rsidR="00ED1A44">
              <w:rPr>
                <w:iCs/>
                <w:color w:val="000000"/>
              </w:rPr>
              <w:t>I</w:t>
            </w:r>
            <w:r w:rsidR="00ED1A44" w:rsidRPr="00604119">
              <w:rPr>
                <w:iCs/>
                <w:color w:val="000000"/>
              </w:rPr>
              <w:t>esniegum</w:t>
            </w:r>
            <w:r w:rsidR="00ED1A44">
              <w:rPr>
                <w:iCs/>
                <w:color w:val="000000"/>
              </w:rPr>
              <w:t xml:space="preserve">s </w:t>
            </w:r>
            <w:r w:rsidR="00F45410" w:rsidRPr="00604119">
              <w:rPr>
                <w:iCs/>
                <w:color w:val="000000"/>
              </w:rPr>
              <w:t xml:space="preserve">par iekļaušanu bioloģiskās lauksaimniecības kontroles sistēmā </w:t>
            </w:r>
            <w:r w:rsidR="00ED1A44">
              <w:rPr>
                <w:iCs/>
                <w:color w:val="000000"/>
              </w:rPr>
              <w:t xml:space="preserve"> tā</w:t>
            </w:r>
            <w:r w:rsidR="00731CE0">
              <w:rPr>
                <w:iCs/>
                <w:color w:val="000000"/>
              </w:rPr>
              <w:t>dējādi</w:t>
            </w:r>
            <w:r w:rsidR="00ED1A44">
              <w:rPr>
                <w:iCs/>
                <w:color w:val="000000"/>
              </w:rPr>
              <w:t xml:space="preserve"> būtu jā</w:t>
            </w:r>
            <w:r w:rsidR="00ED1A44" w:rsidRPr="00604119">
              <w:rPr>
                <w:iCs/>
                <w:color w:val="000000"/>
              </w:rPr>
              <w:t>papildin</w:t>
            </w:r>
            <w:r w:rsidR="00ED1A44">
              <w:rPr>
                <w:iCs/>
                <w:color w:val="000000"/>
              </w:rPr>
              <w:t>a</w:t>
            </w:r>
            <w:r w:rsidR="00ED1A44" w:rsidRPr="00604119">
              <w:rPr>
                <w:iCs/>
                <w:color w:val="000000"/>
              </w:rPr>
              <w:t xml:space="preserve"> </w:t>
            </w:r>
            <w:r w:rsidR="00F45410" w:rsidRPr="00604119">
              <w:rPr>
                <w:iCs/>
                <w:color w:val="000000"/>
              </w:rPr>
              <w:t>ar bioloģiskās biškopības pārstrādes jomu, kā arī produktu pirmapstrādi, fasēšanu un uzglabāšanu, lai precīzāk v</w:t>
            </w:r>
            <w:r w:rsidR="005A1227">
              <w:rPr>
                <w:iCs/>
                <w:color w:val="000000"/>
              </w:rPr>
              <w:t>a</w:t>
            </w:r>
            <w:r w:rsidR="00F45410" w:rsidRPr="00604119">
              <w:rPr>
                <w:iCs/>
                <w:color w:val="000000"/>
              </w:rPr>
              <w:t>rētu iedalīt uzņēmumus noteiktās jomās un tiem atbi</w:t>
            </w:r>
            <w:r w:rsidR="005A1227">
              <w:rPr>
                <w:iCs/>
                <w:color w:val="000000"/>
              </w:rPr>
              <w:t>l</w:t>
            </w:r>
            <w:r w:rsidR="00F45410" w:rsidRPr="00604119">
              <w:rPr>
                <w:iCs/>
                <w:color w:val="000000"/>
              </w:rPr>
              <w:t>stoši piemērot pasākumus neatbilstību un pārkāpumu gadījumos</w:t>
            </w:r>
            <w:r w:rsidR="00CF02FB">
              <w:rPr>
                <w:iCs/>
                <w:color w:val="000000"/>
              </w:rPr>
              <w:t xml:space="preserve"> (</w:t>
            </w:r>
            <w:r w:rsidR="00AC2FF5">
              <w:rPr>
                <w:iCs/>
                <w:color w:val="000000"/>
              </w:rPr>
              <w:t>noteikumu Nr. 485 1. pielikums)</w:t>
            </w:r>
            <w:r w:rsidR="00F45410" w:rsidRPr="00604119">
              <w:rPr>
                <w:iCs/>
                <w:color w:val="000000"/>
              </w:rPr>
              <w:t xml:space="preserve">. </w:t>
            </w:r>
          </w:p>
          <w:p w14:paraId="39678FCC" w14:textId="7B3AA35A" w:rsidR="00253060" w:rsidRPr="0041452F" w:rsidRDefault="00ED1A44" w:rsidP="00F97830">
            <w:pPr>
              <w:pStyle w:val="naisf"/>
              <w:spacing w:before="0" w:after="0"/>
              <w:ind w:firstLine="0"/>
              <w:rPr>
                <w:iCs/>
                <w:color w:val="000000"/>
              </w:rPr>
            </w:pPr>
            <w:r>
              <w:rPr>
                <w:iCs/>
                <w:color w:val="000000"/>
              </w:rPr>
              <w:t>10</w:t>
            </w:r>
            <w:r w:rsidR="00FE79DD">
              <w:rPr>
                <w:iCs/>
                <w:color w:val="000000"/>
              </w:rPr>
              <w:t xml:space="preserve">. </w:t>
            </w:r>
            <w:r w:rsidR="00253060" w:rsidRPr="00FE79DD">
              <w:rPr>
                <w:iCs/>
                <w:color w:val="000000"/>
              </w:rPr>
              <w:t>Attīstoties bioloģiskajai lauksaimniecībai, p</w:t>
            </w:r>
            <w:r w:rsidR="00561170" w:rsidRPr="00FE79DD">
              <w:rPr>
                <w:iCs/>
                <w:color w:val="000000"/>
              </w:rPr>
              <w:t xml:space="preserve">alielinās </w:t>
            </w:r>
            <w:r w:rsidR="00253060" w:rsidRPr="00FE79DD">
              <w:rPr>
                <w:iCs/>
                <w:color w:val="000000"/>
              </w:rPr>
              <w:t xml:space="preserve">arī </w:t>
            </w:r>
            <w:r w:rsidR="00561170" w:rsidRPr="0041452F">
              <w:rPr>
                <w:iCs/>
                <w:color w:val="000000"/>
              </w:rPr>
              <w:t>pārkāpumi un neatbilstību gadījumi bioloģisko produktu ražošanā, uzglabāšanā, tirdzniecībā</w:t>
            </w:r>
            <w:r w:rsidR="00FE79DD">
              <w:rPr>
                <w:iCs/>
                <w:color w:val="000000"/>
              </w:rPr>
              <w:t xml:space="preserve"> un</w:t>
            </w:r>
            <w:r w:rsidR="00561170" w:rsidRPr="00FE79DD">
              <w:rPr>
                <w:iCs/>
                <w:color w:val="000000"/>
              </w:rPr>
              <w:t xml:space="preserve"> pārvadāšanā. Tāpēc nepieciešams precizēt un papildināt </w:t>
            </w:r>
            <w:r w:rsidR="0041452F">
              <w:rPr>
                <w:iCs/>
                <w:color w:val="000000"/>
              </w:rPr>
              <w:t>noteikumu Nr.</w:t>
            </w:r>
            <w:r w:rsidR="00AC2FF5">
              <w:rPr>
                <w:iCs/>
                <w:color w:val="000000"/>
              </w:rPr>
              <w:t xml:space="preserve"> 485 </w:t>
            </w:r>
            <w:r w:rsidR="00561170" w:rsidRPr="0041452F">
              <w:rPr>
                <w:iCs/>
                <w:color w:val="000000"/>
              </w:rPr>
              <w:t>1.</w:t>
            </w:r>
            <w:r w:rsidR="00561170" w:rsidRPr="0041452F">
              <w:rPr>
                <w:iCs/>
                <w:color w:val="000000"/>
                <w:vertAlign w:val="superscript"/>
              </w:rPr>
              <w:t>1</w:t>
            </w:r>
            <w:r w:rsidR="00561170" w:rsidRPr="0041452F">
              <w:rPr>
                <w:iCs/>
                <w:color w:val="000000"/>
              </w:rPr>
              <w:t xml:space="preserve"> pielikumā noteiktos </w:t>
            </w:r>
            <w:r w:rsidR="00731CE0">
              <w:rPr>
                <w:iCs/>
                <w:color w:val="000000"/>
              </w:rPr>
              <w:t>īstenoj</w:t>
            </w:r>
            <w:r w:rsidR="00561170" w:rsidRPr="0041452F">
              <w:rPr>
                <w:iCs/>
                <w:color w:val="000000"/>
              </w:rPr>
              <w:t>amos pasākumus neatbilstību un pārkāpumu gadījumos</w:t>
            </w:r>
            <w:r w:rsidR="00F75615">
              <w:rPr>
                <w:iCs/>
                <w:color w:val="000000"/>
              </w:rPr>
              <w:t>, kā arī</w:t>
            </w:r>
            <w:r w:rsidR="009B0AB4">
              <w:rPr>
                <w:iCs/>
                <w:color w:val="000000"/>
              </w:rPr>
              <w:t>:</w:t>
            </w:r>
          </w:p>
          <w:p w14:paraId="53DAD763" w14:textId="7DF91AC4" w:rsidR="00F75615" w:rsidRDefault="009B0AB4" w:rsidP="009B0AB4">
            <w:pPr>
              <w:pStyle w:val="naisf"/>
              <w:spacing w:before="0" w:after="0"/>
              <w:ind w:firstLine="0"/>
              <w:rPr>
                <w:iCs/>
                <w:color w:val="000000"/>
              </w:rPr>
            </w:pPr>
            <w:r>
              <w:rPr>
                <w:iCs/>
                <w:color w:val="000000"/>
              </w:rPr>
              <w:t>1</w:t>
            </w:r>
            <w:r w:rsidR="00731CE0">
              <w:rPr>
                <w:iCs/>
                <w:color w:val="000000"/>
              </w:rPr>
              <w:t>)</w:t>
            </w:r>
            <w:r>
              <w:rPr>
                <w:iCs/>
                <w:color w:val="000000"/>
              </w:rPr>
              <w:t xml:space="preserve"> </w:t>
            </w:r>
            <w:r w:rsidR="0089090A">
              <w:rPr>
                <w:iCs/>
                <w:color w:val="000000"/>
              </w:rPr>
              <w:t xml:space="preserve">precizēt </w:t>
            </w:r>
            <w:r w:rsidR="001F3899" w:rsidRPr="0019070B">
              <w:rPr>
                <w:iCs/>
                <w:color w:val="000000"/>
              </w:rPr>
              <w:t>11.</w:t>
            </w:r>
            <w:r w:rsidR="00506B8C" w:rsidRPr="00AA5983">
              <w:rPr>
                <w:iCs/>
                <w:color w:val="000000"/>
              </w:rPr>
              <w:t> </w:t>
            </w:r>
            <w:r w:rsidR="001F3899" w:rsidRPr="00AA5983">
              <w:rPr>
                <w:iCs/>
                <w:color w:val="000000"/>
              </w:rPr>
              <w:t>punkt</w:t>
            </w:r>
            <w:r w:rsidR="00F75615">
              <w:rPr>
                <w:iCs/>
                <w:color w:val="000000"/>
              </w:rPr>
              <w:t>u</w:t>
            </w:r>
            <w:r w:rsidR="00731CE0">
              <w:rPr>
                <w:iCs/>
                <w:color w:val="000000"/>
              </w:rPr>
              <w:t>,</w:t>
            </w:r>
            <w:r w:rsidR="001F3899" w:rsidRPr="00AA5983">
              <w:rPr>
                <w:iCs/>
                <w:color w:val="000000"/>
              </w:rPr>
              <w:t xml:space="preserve"> norād</w:t>
            </w:r>
            <w:r w:rsidR="0089090A">
              <w:rPr>
                <w:iCs/>
                <w:color w:val="000000"/>
              </w:rPr>
              <w:t>ot</w:t>
            </w:r>
            <w:r w:rsidR="001F3899" w:rsidRPr="00AA5983">
              <w:rPr>
                <w:iCs/>
                <w:color w:val="000000"/>
              </w:rPr>
              <w:t xml:space="preserve">, ka </w:t>
            </w:r>
            <w:r w:rsidR="00731CE0">
              <w:rPr>
                <w:iCs/>
                <w:color w:val="000000"/>
              </w:rPr>
              <w:t>pašu</w:t>
            </w:r>
            <w:r w:rsidR="001F3899" w:rsidRPr="00AA5983">
              <w:rPr>
                <w:iCs/>
                <w:color w:val="000000"/>
              </w:rPr>
              <w:t xml:space="preserve"> saimniecībā zaļbarībai vai zaļmēslojumam ir atļauts izmantot tikai bioloģiskā saimniecībā ieg</w:t>
            </w:r>
            <w:r w:rsidR="0019070B">
              <w:rPr>
                <w:iCs/>
                <w:color w:val="000000"/>
              </w:rPr>
              <w:t>ū</w:t>
            </w:r>
            <w:r w:rsidR="001F3899" w:rsidRPr="0019070B">
              <w:rPr>
                <w:iCs/>
                <w:color w:val="000000"/>
              </w:rPr>
              <w:t>tu pavairošanas materiālu</w:t>
            </w:r>
            <w:r w:rsidR="00F75615">
              <w:rPr>
                <w:iCs/>
                <w:color w:val="000000"/>
              </w:rPr>
              <w:t>;</w:t>
            </w:r>
          </w:p>
          <w:p w14:paraId="4C80A80B" w14:textId="5884C185" w:rsidR="005F49EE" w:rsidRPr="0019070B" w:rsidRDefault="00F75615" w:rsidP="00CF02FB">
            <w:pPr>
              <w:pStyle w:val="naisf"/>
              <w:spacing w:before="0" w:after="0"/>
              <w:ind w:firstLine="0"/>
              <w:rPr>
                <w:iCs/>
                <w:color w:val="000000"/>
              </w:rPr>
            </w:pPr>
            <w:r>
              <w:rPr>
                <w:iCs/>
                <w:color w:val="000000"/>
              </w:rPr>
              <w:t>2</w:t>
            </w:r>
            <w:r w:rsidR="00731CE0">
              <w:rPr>
                <w:iCs/>
                <w:color w:val="000000"/>
              </w:rPr>
              <w:t>)</w:t>
            </w:r>
            <w:r>
              <w:rPr>
                <w:iCs/>
                <w:color w:val="000000"/>
              </w:rPr>
              <w:t xml:space="preserve"> </w:t>
            </w:r>
            <w:r w:rsidR="0089090A">
              <w:rPr>
                <w:iCs/>
                <w:color w:val="000000"/>
              </w:rPr>
              <w:t xml:space="preserve">precizēt </w:t>
            </w:r>
            <w:r w:rsidR="005F49EE" w:rsidRPr="0019070B">
              <w:rPr>
                <w:iCs/>
                <w:color w:val="000000"/>
              </w:rPr>
              <w:t>22. punkt</w:t>
            </w:r>
            <w:r w:rsidR="0089090A">
              <w:rPr>
                <w:iCs/>
                <w:color w:val="000000"/>
              </w:rPr>
              <w:t>u</w:t>
            </w:r>
            <w:r w:rsidR="005F49EE" w:rsidRPr="0019070B">
              <w:rPr>
                <w:iCs/>
                <w:color w:val="000000"/>
              </w:rPr>
              <w:t>, lai piemērojamais sods par Regulas Nr. 889/2008 atļautajā vecumā, skaitā un svarā iepirktiem lauksaimniecības dzīvniekiem</w:t>
            </w:r>
            <w:r w:rsidR="007D3883" w:rsidRPr="0019070B">
              <w:rPr>
                <w:iCs/>
                <w:color w:val="000000"/>
              </w:rPr>
              <w:t xml:space="preserve"> </w:t>
            </w:r>
            <w:r w:rsidR="005F49EE" w:rsidRPr="0019070B">
              <w:rPr>
                <w:iCs/>
                <w:color w:val="000000"/>
              </w:rPr>
              <w:t>būtu adekvāts</w:t>
            </w:r>
            <w:r w:rsidR="0089090A">
              <w:rPr>
                <w:iCs/>
                <w:color w:val="000000"/>
              </w:rPr>
              <w:t>;</w:t>
            </w:r>
          </w:p>
          <w:p w14:paraId="105900F9" w14:textId="7800EFF1" w:rsidR="00DB589A" w:rsidRDefault="0089090A" w:rsidP="0089090A">
            <w:pPr>
              <w:pStyle w:val="naisf"/>
              <w:spacing w:before="0" w:after="0"/>
              <w:ind w:firstLine="0"/>
              <w:rPr>
                <w:iCs/>
                <w:color w:val="000000"/>
              </w:rPr>
            </w:pPr>
            <w:r>
              <w:rPr>
                <w:iCs/>
                <w:color w:val="000000"/>
              </w:rPr>
              <w:t>3</w:t>
            </w:r>
            <w:r w:rsidR="00731CE0">
              <w:rPr>
                <w:iCs/>
                <w:color w:val="000000"/>
              </w:rPr>
              <w:t>)</w:t>
            </w:r>
            <w:r w:rsidR="00F479A3" w:rsidRPr="00AA5983">
              <w:rPr>
                <w:iCs/>
                <w:color w:val="000000"/>
              </w:rPr>
              <w:t xml:space="preserve"> 24. punkts jāpapildina ar atsauci uz </w:t>
            </w:r>
            <w:r>
              <w:rPr>
                <w:iCs/>
                <w:color w:val="000000"/>
              </w:rPr>
              <w:t xml:space="preserve">noteiktiem </w:t>
            </w:r>
            <w:r w:rsidR="00F479A3" w:rsidRPr="00AA5983">
              <w:rPr>
                <w:iCs/>
                <w:color w:val="000000"/>
              </w:rPr>
              <w:t>Regul</w:t>
            </w:r>
            <w:r>
              <w:rPr>
                <w:iCs/>
                <w:color w:val="000000"/>
              </w:rPr>
              <w:t>as</w:t>
            </w:r>
            <w:r w:rsidR="00F479A3" w:rsidRPr="00AA5983">
              <w:rPr>
                <w:iCs/>
                <w:color w:val="000000"/>
              </w:rPr>
              <w:t xml:space="preserve"> Nr. 889/2008 pantiem, kas nosaka prasības marķēšanai</w:t>
            </w:r>
            <w:r w:rsidR="00DB589A">
              <w:rPr>
                <w:iCs/>
                <w:color w:val="000000"/>
              </w:rPr>
              <w:t>;</w:t>
            </w:r>
          </w:p>
          <w:p w14:paraId="4CFAEA9C" w14:textId="5701EE94" w:rsidR="00CE002E" w:rsidRDefault="00DB589A" w:rsidP="0089090A">
            <w:pPr>
              <w:pStyle w:val="naisf"/>
              <w:spacing w:before="0" w:after="0"/>
              <w:ind w:firstLine="0"/>
              <w:rPr>
                <w:iCs/>
                <w:color w:val="000000"/>
              </w:rPr>
            </w:pPr>
            <w:r>
              <w:rPr>
                <w:iCs/>
                <w:color w:val="000000"/>
              </w:rPr>
              <w:t>4</w:t>
            </w:r>
            <w:r w:rsidR="00731CE0">
              <w:rPr>
                <w:iCs/>
                <w:color w:val="000000"/>
              </w:rPr>
              <w:t>)</w:t>
            </w:r>
            <w:r w:rsidR="00F479A3" w:rsidRPr="00F75615">
              <w:rPr>
                <w:iCs/>
                <w:color w:val="000000"/>
              </w:rPr>
              <w:t xml:space="preserve"> 25. un 26. punktā noteiktie pasākumi </w:t>
            </w:r>
            <w:r w:rsidR="00CE002E">
              <w:rPr>
                <w:iCs/>
                <w:color w:val="000000"/>
              </w:rPr>
              <w:t>jā</w:t>
            </w:r>
            <w:r w:rsidR="00F479A3" w:rsidRPr="00F75615">
              <w:rPr>
                <w:iCs/>
                <w:color w:val="000000"/>
              </w:rPr>
              <w:t>attiecin</w:t>
            </w:r>
            <w:r w:rsidR="00CE002E">
              <w:rPr>
                <w:iCs/>
                <w:color w:val="000000"/>
              </w:rPr>
              <w:t>a</w:t>
            </w:r>
            <w:r w:rsidR="00F479A3" w:rsidRPr="00F75615">
              <w:rPr>
                <w:iCs/>
                <w:color w:val="000000"/>
              </w:rPr>
              <w:t xml:space="preserve"> ar</w:t>
            </w:r>
            <w:r w:rsidR="00F479A3" w:rsidRPr="0089090A">
              <w:rPr>
                <w:iCs/>
                <w:color w:val="000000"/>
              </w:rPr>
              <w:t>ī uz tirdzniecību</w:t>
            </w:r>
            <w:r w:rsidR="00CE002E">
              <w:rPr>
                <w:iCs/>
                <w:color w:val="000000"/>
              </w:rPr>
              <w:t>;</w:t>
            </w:r>
          </w:p>
          <w:p w14:paraId="6D8EECCD" w14:textId="7C23D251" w:rsidR="00F479A3" w:rsidRPr="00DB589A" w:rsidRDefault="00CE002E" w:rsidP="00CF02FB">
            <w:pPr>
              <w:pStyle w:val="naisf"/>
              <w:spacing w:before="0" w:after="0"/>
              <w:ind w:firstLine="0"/>
              <w:rPr>
                <w:iCs/>
                <w:color w:val="000000"/>
              </w:rPr>
            </w:pPr>
            <w:r>
              <w:rPr>
                <w:iCs/>
                <w:color w:val="000000"/>
              </w:rPr>
              <w:t>5</w:t>
            </w:r>
            <w:r w:rsidR="00731CE0">
              <w:rPr>
                <w:iCs/>
                <w:color w:val="000000"/>
              </w:rPr>
              <w:t>)</w:t>
            </w:r>
            <w:r>
              <w:rPr>
                <w:iCs/>
                <w:color w:val="000000"/>
              </w:rPr>
              <w:t xml:space="preserve"> </w:t>
            </w:r>
            <w:r w:rsidR="00561170" w:rsidRPr="0089090A">
              <w:rPr>
                <w:iCs/>
                <w:color w:val="000000"/>
              </w:rPr>
              <w:t xml:space="preserve">noteikt pasākumus, kas </w:t>
            </w:r>
            <w:r w:rsidR="00731CE0">
              <w:rPr>
                <w:iCs/>
                <w:color w:val="000000"/>
              </w:rPr>
              <w:t>īstenoj</w:t>
            </w:r>
            <w:r w:rsidR="00561170" w:rsidRPr="0089090A">
              <w:rPr>
                <w:iCs/>
                <w:color w:val="000000"/>
              </w:rPr>
              <w:t>ami gadījumos, kad radies nejauš</w:t>
            </w:r>
            <w:r w:rsidR="00DB589A">
              <w:rPr>
                <w:iCs/>
                <w:color w:val="000000"/>
              </w:rPr>
              <w:t>s</w:t>
            </w:r>
            <w:r w:rsidR="00561170" w:rsidRPr="0089090A">
              <w:rPr>
                <w:iCs/>
                <w:color w:val="000000"/>
              </w:rPr>
              <w:t xml:space="preserve"> piesārņojums tirdzniecībā, tādēļ </w:t>
            </w:r>
            <w:r w:rsidR="00561170" w:rsidRPr="00DB589A">
              <w:rPr>
                <w:iCs/>
                <w:color w:val="000000"/>
              </w:rPr>
              <w:t>1.</w:t>
            </w:r>
            <w:r w:rsidR="00561170" w:rsidRPr="00DB589A">
              <w:rPr>
                <w:iCs/>
                <w:color w:val="000000"/>
                <w:vertAlign w:val="superscript"/>
              </w:rPr>
              <w:t>1</w:t>
            </w:r>
            <w:r w:rsidR="00561170" w:rsidRPr="00DB589A">
              <w:rPr>
                <w:iCs/>
                <w:color w:val="000000"/>
              </w:rPr>
              <w:t> pielikums papildināms ar 26.</w:t>
            </w:r>
            <w:r w:rsidR="00561170" w:rsidRPr="00DB589A">
              <w:rPr>
                <w:iCs/>
                <w:color w:val="000000"/>
                <w:vertAlign w:val="superscript"/>
              </w:rPr>
              <w:t>1</w:t>
            </w:r>
            <w:r w:rsidR="00561170" w:rsidRPr="00DB589A">
              <w:rPr>
                <w:iCs/>
                <w:color w:val="000000"/>
              </w:rPr>
              <w:t xml:space="preserve"> punktu</w:t>
            </w:r>
            <w:r w:rsidR="00731CE0">
              <w:rPr>
                <w:iCs/>
                <w:color w:val="000000"/>
              </w:rPr>
              <w:t>.</w:t>
            </w:r>
          </w:p>
          <w:p w14:paraId="6621DB1C" w14:textId="47C7CC6E" w:rsidR="00561170" w:rsidRPr="00ED1A44" w:rsidRDefault="00731CE0" w:rsidP="00CF02FB">
            <w:pPr>
              <w:pStyle w:val="naisf"/>
              <w:spacing w:before="0" w:after="0"/>
              <w:ind w:firstLine="0"/>
              <w:rPr>
                <w:iCs/>
                <w:color w:val="000000"/>
              </w:rPr>
            </w:pPr>
            <w:r>
              <w:rPr>
                <w:iCs/>
                <w:color w:val="000000"/>
              </w:rPr>
              <w:t>Tā kā</w:t>
            </w:r>
            <w:r w:rsidR="001F3899" w:rsidRPr="007052C7">
              <w:rPr>
                <w:iCs/>
                <w:color w:val="000000"/>
              </w:rPr>
              <w:t xml:space="preserve"> </w:t>
            </w:r>
            <w:r w:rsidR="00CE002E">
              <w:rPr>
                <w:iCs/>
                <w:color w:val="000000"/>
              </w:rPr>
              <w:t>n</w:t>
            </w:r>
            <w:r w:rsidR="00F479A3" w:rsidRPr="007052C7">
              <w:rPr>
                <w:iCs/>
                <w:color w:val="000000"/>
              </w:rPr>
              <w:t xml:space="preserve">av lietderīgi piemērot sankciju “Noteikt vizīti par papildu </w:t>
            </w:r>
            <w:r w:rsidR="00F479A3" w:rsidRPr="00CE002E">
              <w:rPr>
                <w:iCs/>
                <w:color w:val="000000"/>
              </w:rPr>
              <w:t xml:space="preserve">samaksu”, </w:t>
            </w:r>
            <w:r w:rsidRPr="00CE002E">
              <w:rPr>
                <w:iCs/>
                <w:color w:val="000000"/>
              </w:rPr>
              <w:t xml:space="preserve">šī sankcija </w:t>
            </w:r>
            <w:r>
              <w:rPr>
                <w:iCs/>
                <w:color w:val="000000"/>
              </w:rPr>
              <w:t xml:space="preserve">no </w:t>
            </w:r>
            <w:r w:rsidR="00F479A3" w:rsidRPr="00CE002E">
              <w:rPr>
                <w:iCs/>
                <w:color w:val="000000"/>
              </w:rPr>
              <w:t>1.</w:t>
            </w:r>
            <w:r w:rsidR="00F479A3" w:rsidRPr="00CE002E">
              <w:rPr>
                <w:iCs/>
                <w:color w:val="000000"/>
                <w:vertAlign w:val="superscript"/>
              </w:rPr>
              <w:t>1</w:t>
            </w:r>
            <w:r w:rsidR="00F479A3" w:rsidRPr="00CE002E">
              <w:rPr>
                <w:iCs/>
                <w:color w:val="000000"/>
              </w:rPr>
              <w:t xml:space="preserve"> pielikuma  </w:t>
            </w:r>
            <w:bookmarkStart w:id="0" w:name="_Hlk20235888"/>
            <w:r w:rsidR="00F479A3" w:rsidRPr="00CE002E">
              <w:rPr>
                <w:iCs/>
                <w:color w:val="000000"/>
              </w:rPr>
              <w:t>26.</w:t>
            </w:r>
            <w:r w:rsidR="00331AD9" w:rsidRPr="00CE002E">
              <w:rPr>
                <w:iCs/>
                <w:color w:val="000000"/>
              </w:rPr>
              <w:t>,</w:t>
            </w:r>
            <w:r w:rsidR="00F479A3" w:rsidRPr="00CE002E">
              <w:rPr>
                <w:iCs/>
                <w:color w:val="000000"/>
              </w:rPr>
              <w:t xml:space="preserve"> </w:t>
            </w:r>
            <w:r w:rsidR="00331AD9" w:rsidRPr="00CE002E">
              <w:rPr>
                <w:iCs/>
                <w:color w:val="000000"/>
              </w:rPr>
              <w:t xml:space="preserve">27., </w:t>
            </w:r>
            <w:r w:rsidR="00F479A3" w:rsidRPr="00CE002E">
              <w:rPr>
                <w:iCs/>
                <w:color w:val="000000"/>
              </w:rPr>
              <w:t>29.</w:t>
            </w:r>
            <w:r w:rsidR="00331AD9" w:rsidRPr="00CE002E">
              <w:rPr>
                <w:iCs/>
                <w:color w:val="000000"/>
              </w:rPr>
              <w:t>, 30., 31., 33. un 34</w:t>
            </w:r>
            <w:bookmarkEnd w:id="0"/>
            <w:r w:rsidR="00331AD9" w:rsidRPr="00CE002E">
              <w:rPr>
                <w:iCs/>
                <w:color w:val="000000"/>
              </w:rPr>
              <w:t>.</w:t>
            </w:r>
            <w:r w:rsidR="00CE002E">
              <w:rPr>
                <w:iCs/>
                <w:color w:val="000000"/>
              </w:rPr>
              <w:t> </w:t>
            </w:r>
            <w:r w:rsidR="00F479A3" w:rsidRPr="00CE002E">
              <w:rPr>
                <w:iCs/>
                <w:color w:val="000000"/>
              </w:rPr>
              <w:t>punkt</w:t>
            </w:r>
            <w:r>
              <w:rPr>
                <w:iCs/>
                <w:color w:val="000000"/>
              </w:rPr>
              <w:t>a</w:t>
            </w:r>
            <w:r w:rsidR="00F479A3" w:rsidRPr="00CE002E">
              <w:rPr>
                <w:iCs/>
                <w:color w:val="000000"/>
              </w:rPr>
              <w:t xml:space="preserve"> </w:t>
            </w:r>
            <w:r w:rsidR="00CE002E">
              <w:rPr>
                <w:iCs/>
                <w:color w:val="000000"/>
              </w:rPr>
              <w:t xml:space="preserve">ir </w:t>
            </w:r>
            <w:r w:rsidR="00F479A3" w:rsidRPr="00CE002E">
              <w:rPr>
                <w:iCs/>
                <w:color w:val="000000"/>
              </w:rPr>
              <w:t>svītrojama</w:t>
            </w:r>
            <w:r>
              <w:rPr>
                <w:iCs/>
                <w:color w:val="000000"/>
              </w:rPr>
              <w:t>.</w:t>
            </w:r>
          </w:p>
          <w:p w14:paraId="41F9FE12" w14:textId="54512C81" w:rsidR="002379D9" w:rsidRDefault="00A03976" w:rsidP="00A03976">
            <w:pPr>
              <w:pStyle w:val="naisf"/>
              <w:spacing w:before="0" w:after="0"/>
              <w:ind w:firstLine="0"/>
              <w:rPr>
                <w:iCs/>
                <w:color w:val="000000"/>
              </w:rPr>
            </w:pPr>
            <w:r>
              <w:rPr>
                <w:iCs/>
                <w:color w:val="000000"/>
              </w:rPr>
              <w:t>1</w:t>
            </w:r>
            <w:r w:rsidR="00ED1A44">
              <w:rPr>
                <w:iCs/>
                <w:color w:val="000000"/>
              </w:rPr>
              <w:t>1</w:t>
            </w:r>
            <w:r>
              <w:rPr>
                <w:iCs/>
                <w:color w:val="000000"/>
              </w:rPr>
              <w:t xml:space="preserve">. </w:t>
            </w:r>
            <w:r w:rsidR="00476FED">
              <w:rPr>
                <w:iCs/>
                <w:color w:val="000000"/>
              </w:rPr>
              <w:t xml:space="preserve">Nepieciešams </w:t>
            </w:r>
            <w:proofErr w:type="spellStart"/>
            <w:r w:rsidR="00476FED">
              <w:rPr>
                <w:iCs/>
                <w:color w:val="000000"/>
              </w:rPr>
              <w:t>prezicēt</w:t>
            </w:r>
            <w:proofErr w:type="spellEnd"/>
            <w:r w:rsidR="00476FED">
              <w:rPr>
                <w:iCs/>
                <w:color w:val="000000"/>
              </w:rPr>
              <w:t xml:space="preserve"> </w:t>
            </w:r>
            <w:r w:rsidR="00476FED" w:rsidRPr="00D61A6C">
              <w:rPr>
                <w:iCs/>
                <w:color w:val="000000"/>
              </w:rPr>
              <w:t>noteikumu Nr. 485 2.</w:t>
            </w:r>
            <w:r w:rsidR="00476FED" w:rsidRPr="00D61A6C">
              <w:rPr>
                <w:iCs/>
                <w:color w:val="000000"/>
                <w:vertAlign w:val="superscript"/>
              </w:rPr>
              <w:t>1</w:t>
            </w:r>
            <w:r w:rsidR="00476FED" w:rsidRPr="00D61A6C">
              <w:rPr>
                <w:iCs/>
                <w:color w:val="000000"/>
              </w:rPr>
              <w:t> pielikum</w:t>
            </w:r>
            <w:r w:rsidR="00476FED">
              <w:rPr>
                <w:iCs/>
                <w:color w:val="000000"/>
              </w:rPr>
              <w:t>u</w:t>
            </w:r>
            <w:r w:rsidR="002379D9">
              <w:rPr>
                <w:iCs/>
                <w:color w:val="000000"/>
              </w:rPr>
              <w:t>, kas nosaka pārskata par bioloģisko lauksaimniecību veidlapu</w:t>
            </w:r>
            <w:r w:rsidR="005D7DD7">
              <w:rPr>
                <w:iCs/>
                <w:color w:val="000000"/>
              </w:rPr>
              <w:t xml:space="preserve">, </w:t>
            </w:r>
            <w:r w:rsidR="00FE50A0">
              <w:rPr>
                <w:iCs/>
                <w:color w:val="000000"/>
              </w:rPr>
              <w:t xml:space="preserve">izsakot to </w:t>
            </w:r>
            <w:r w:rsidR="005D7DD7">
              <w:rPr>
                <w:iCs/>
                <w:color w:val="000000"/>
              </w:rPr>
              <w:t>jaunā redakcijā</w:t>
            </w:r>
            <w:r w:rsidR="00FE50A0">
              <w:rPr>
                <w:iCs/>
                <w:color w:val="000000"/>
              </w:rPr>
              <w:t>, jo</w:t>
            </w:r>
            <w:r w:rsidR="001A321D">
              <w:rPr>
                <w:iCs/>
                <w:color w:val="000000"/>
              </w:rPr>
              <w:t>:</w:t>
            </w:r>
          </w:p>
          <w:p w14:paraId="4A293F32" w14:textId="56FA752C" w:rsidR="005D7DD7" w:rsidRDefault="002379D9" w:rsidP="00A03976">
            <w:pPr>
              <w:pStyle w:val="naisf"/>
              <w:spacing w:before="0" w:after="0"/>
              <w:ind w:firstLine="0"/>
              <w:rPr>
                <w:iCs/>
                <w:color w:val="000000"/>
              </w:rPr>
            </w:pPr>
            <w:r>
              <w:rPr>
                <w:iCs/>
                <w:color w:val="000000"/>
              </w:rPr>
              <w:lastRenderedPageBreak/>
              <w:t>1</w:t>
            </w:r>
            <w:r w:rsidR="00731CE0">
              <w:rPr>
                <w:iCs/>
                <w:color w:val="000000"/>
              </w:rPr>
              <w:t>)</w:t>
            </w:r>
            <w:r w:rsidR="00476FED" w:rsidRPr="00A03976">
              <w:rPr>
                <w:iCs/>
                <w:color w:val="000000"/>
              </w:rPr>
              <w:t xml:space="preserve"> </w:t>
            </w:r>
            <w:r>
              <w:rPr>
                <w:iCs/>
                <w:color w:val="000000"/>
              </w:rPr>
              <w:t>p</w:t>
            </w:r>
            <w:r w:rsidR="00545042" w:rsidRPr="00A03976">
              <w:rPr>
                <w:iCs/>
                <w:color w:val="000000"/>
              </w:rPr>
              <w:t xml:space="preserve">ēdējos gados ir pieaugušas platības, kurās </w:t>
            </w:r>
            <w:r w:rsidR="00731CE0">
              <w:rPr>
                <w:iCs/>
                <w:color w:val="000000"/>
              </w:rPr>
              <w:t xml:space="preserve">tiek </w:t>
            </w:r>
            <w:r w:rsidR="00545042" w:rsidRPr="00A03976">
              <w:rPr>
                <w:iCs/>
                <w:color w:val="000000"/>
              </w:rPr>
              <w:t>audzē</w:t>
            </w:r>
            <w:r w:rsidR="00731CE0">
              <w:rPr>
                <w:iCs/>
                <w:color w:val="000000"/>
              </w:rPr>
              <w:t>tas</w:t>
            </w:r>
            <w:r w:rsidR="00545042" w:rsidRPr="00A03976">
              <w:rPr>
                <w:iCs/>
                <w:color w:val="000000"/>
              </w:rPr>
              <w:t xml:space="preserve"> </w:t>
            </w:r>
            <w:r w:rsidR="00ED1A44">
              <w:rPr>
                <w:iCs/>
                <w:color w:val="000000"/>
              </w:rPr>
              <w:t>krūm</w:t>
            </w:r>
            <w:r w:rsidR="00545042" w:rsidRPr="00A03976">
              <w:rPr>
                <w:iCs/>
                <w:color w:val="000000"/>
              </w:rPr>
              <w:t xml:space="preserve">cidonijas, tāpēc </w:t>
            </w:r>
            <w:r w:rsidR="005D7DD7">
              <w:rPr>
                <w:iCs/>
                <w:color w:val="000000"/>
              </w:rPr>
              <w:t xml:space="preserve">tās </w:t>
            </w:r>
            <w:r w:rsidR="00545042" w:rsidRPr="00A03976">
              <w:rPr>
                <w:iCs/>
                <w:color w:val="000000"/>
              </w:rPr>
              <w:t>ir jā</w:t>
            </w:r>
            <w:r w:rsidR="00731CE0">
              <w:rPr>
                <w:iCs/>
                <w:color w:val="000000"/>
              </w:rPr>
              <w:t>nošķir</w:t>
            </w:r>
            <w:r w:rsidR="00545042" w:rsidRPr="00A03976">
              <w:rPr>
                <w:iCs/>
                <w:color w:val="000000"/>
              </w:rPr>
              <w:t xml:space="preserve"> </w:t>
            </w:r>
            <w:r w:rsidR="005D7DD7">
              <w:rPr>
                <w:iCs/>
                <w:color w:val="000000"/>
              </w:rPr>
              <w:t xml:space="preserve">atsevišķi </w:t>
            </w:r>
            <w:r w:rsidR="00731CE0">
              <w:rPr>
                <w:iCs/>
                <w:color w:val="000000"/>
              </w:rPr>
              <w:t>no</w:t>
            </w:r>
            <w:r w:rsidR="005D7DD7">
              <w:rPr>
                <w:iCs/>
                <w:color w:val="000000"/>
              </w:rPr>
              <w:t xml:space="preserve"> citi</w:t>
            </w:r>
            <w:r w:rsidR="00731CE0">
              <w:rPr>
                <w:iCs/>
                <w:color w:val="000000"/>
              </w:rPr>
              <w:t>em</w:t>
            </w:r>
            <w:r w:rsidR="005D7DD7">
              <w:rPr>
                <w:iCs/>
                <w:color w:val="000000"/>
              </w:rPr>
              <w:t xml:space="preserve"> ogulāji</w:t>
            </w:r>
            <w:r w:rsidR="00731CE0">
              <w:rPr>
                <w:iCs/>
                <w:color w:val="000000"/>
              </w:rPr>
              <w:t>em</w:t>
            </w:r>
            <w:r w:rsidR="005D7DD7">
              <w:rPr>
                <w:iCs/>
                <w:color w:val="000000"/>
              </w:rPr>
              <w:t>;</w:t>
            </w:r>
            <w:r w:rsidR="00545042" w:rsidRPr="00A03976">
              <w:rPr>
                <w:iCs/>
                <w:color w:val="000000"/>
              </w:rPr>
              <w:t xml:space="preserve"> </w:t>
            </w:r>
          </w:p>
          <w:p w14:paraId="24C9BF3D" w14:textId="27B86E1A" w:rsidR="006C3633" w:rsidRDefault="005D7DD7" w:rsidP="00A03976">
            <w:pPr>
              <w:pStyle w:val="naisf"/>
              <w:spacing w:before="0" w:after="0"/>
              <w:ind w:firstLine="0"/>
              <w:rPr>
                <w:iCs/>
                <w:color w:val="000000"/>
              </w:rPr>
            </w:pPr>
            <w:r>
              <w:rPr>
                <w:iCs/>
                <w:color w:val="000000"/>
              </w:rPr>
              <w:t>2</w:t>
            </w:r>
            <w:r w:rsidR="00731CE0">
              <w:rPr>
                <w:iCs/>
                <w:color w:val="000000"/>
              </w:rPr>
              <w:t>)</w:t>
            </w:r>
            <w:r w:rsidR="009C0B23" w:rsidRPr="00476FED">
              <w:rPr>
                <w:iCs/>
                <w:color w:val="000000"/>
              </w:rPr>
              <w:t xml:space="preserve">, </w:t>
            </w:r>
            <w:r>
              <w:rPr>
                <w:iCs/>
                <w:color w:val="000000"/>
              </w:rPr>
              <w:t xml:space="preserve">tabulās </w:t>
            </w:r>
            <w:r w:rsidR="003768AB" w:rsidRPr="00476FED">
              <w:rPr>
                <w:iCs/>
                <w:color w:val="000000"/>
              </w:rPr>
              <w:t xml:space="preserve">ir </w:t>
            </w:r>
            <w:r w:rsidR="009C0B23" w:rsidRPr="00476FED">
              <w:rPr>
                <w:iCs/>
                <w:color w:val="000000"/>
              </w:rPr>
              <w:t>jāprecizē aiļu</w:t>
            </w:r>
            <w:r>
              <w:rPr>
                <w:iCs/>
                <w:color w:val="000000"/>
              </w:rPr>
              <w:t xml:space="preserve"> un rindu</w:t>
            </w:r>
            <w:r w:rsidR="009C0B23" w:rsidRPr="00476FED">
              <w:rPr>
                <w:iCs/>
                <w:color w:val="000000"/>
              </w:rPr>
              <w:t xml:space="preserve"> nosaukumi</w:t>
            </w:r>
            <w:r w:rsidR="003768AB">
              <w:rPr>
                <w:iCs/>
                <w:color w:val="000000"/>
              </w:rPr>
              <w:t>, l</w:t>
            </w:r>
            <w:r w:rsidR="003768AB" w:rsidRPr="00476FED">
              <w:rPr>
                <w:iCs/>
                <w:color w:val="000000"/>
              </w:rPr>
              <w:t xml:space="preserve">ai būtu </w:t>
            </w:r>
            <w:r w:rsidR="003768AB">
              <w:rPr>
                <w:iCs/>
                <w:color w:val="000000"/>
              </w:rPr>
              <w:t xml:space="preserve">pilnīgi </w:t>
            </w:r>
            <w:r w:rsidR="003768AB" w:rsidRPr="00476FED">
              <w:rPr>
                <w:iCs/>
                <w:color w:val="000000"/>
              </w:rPr>
              <w:t xml:space="preserve">skaidra </w:t>
            </w:r>
            <w:r w:rsidR="003768AB">
              <w:rPr>
                <w:iCs/>
                <w:color w:val="000000"/>
              </w:rPr>
              <w:t xml:space="preserve">pārskatā </w:t>
            </w:r>
            <w:r w:rsidR="003768AB" w:rsidRPr="00476FED">
              <w:rPr>
                <w:iCs/>
                <w:color w:val="000000"/>
              </w:rPr>
              <w:t>norādāmā informācija</w:t>
            </w:r>
            <w:r w:rsidR="009C0B23" w:rsidRPr="00476FED">
              <w:rPr>
                <w:iCs/>
                <w:color w:val="000000"/>
              </w:rPr>
              <w:t>. Tād</w:t>
            </w:r>
            <w:r w:rsidR="003768AB">
              <w:rPr>
                <w:iCs/>
                <w:color w:val="000000"/>
              </w:rPr>
              <w:t>ē</w:t>
            </w:r>
            <w:r w:rsidR="009C0B23" w:rsidRPr="00476FED">
              <w:rPr>
                <w:iCs/>
                <w:color w:val="000000"/>
              </w:rPr>
              <w:t xml:space="preserve">jādi </w:t>
            </w:r>
            <w:r w:rsidR="003768AB">
              <w:rPr>
                <w:iCs/>
                <w:color w:val="000000"/>
              </w:rPr>
              <w:t>“l</w:t>
            </w:r>
            <w:r w:rsidR="005668D6">
              <w:rPr>
                <w:iCs/>
                <w:color w:val="000000"/>
              </w:rPr>
              <w:t>opbarības pupas</w:t>
            </w:r>
            <w:r w:rsidR="003768AB">
              <w:rPr>
                <w:iCs/>
                <w:color w:val="000000"/>
              </w:rPr>
              <w:t>”</w:t>
            </w:r>
            <w:r w:rsidR="005668D6">
              <w:rPr>
                <w:iCs/>
                <w:color w:val="000000"/>
              </w:rPr>
              <w:t xml:space="preserve"> jāaizstāj ar </w:t>
            </w:r>
            <w:r w:rsidR="003768AB">
              <w:rPr>
                <w:iCs/>
                <w:color w:val="000000"/>
              </w:rPr>
              <w:t>“l</w:t>
            </w:r>
            <w:r w:rsidR="005668D6">
              <w:rPr>
                <w:iCs/>
                <w:color w:val="000000"/>
              </w:rPr>
              <w:t>auku pup</w:t>
            </w:r>
            <w:r w:rsidR="003768AB">
              <w:rPr>
                <w:iCs/>
                <w:color w:val="000000"/>
              </w:rPr>
              <w:t>ām”, “v</w:t>
            </w:r>
            <w:r w:rsidR="005668D6">
              <w:rPr>
                <w:iCs/>
                <w:color w:val="000000"/>
              </w:rPr>
              <w:t>īķi</w:t>
            </w:r>
            <w:r w:rsidR="003768AB">
              <w:rPr>
                <w:iCs/>
                <w:color w:val="000000"/>
              </w:rPr>
              <w:t> –</w:t>
            </w:r>
            <w:r w:rsidR="005668D6">
              <w:rPr>
                <w:iCs/>
                <w:color w:val="000000"/>
              </w:rPr>
              <w:t xml:space="preserve"> ar </w:t>
            </w:r>
            <w:r w:rsidR="003768AB">
              <w:rPr>
                <w:iCs/>
                <w:color w:val="000000"/>
              </w:rPr>
              <w:t>“v</w:t>
            </w:r>
            <w:r w:rsidR="005668D6">
              <w:rPr>
                <w:iCs/>
                <w:color w:val="000000"/>
              </w:rPr>
              <w:t>īķi</w:t>
            </w:r>
            <w:r w:rsidR="003768AB">
              <w:rPr>
                <w:iCs/>
                <w:color w:val="000000"/>
              </w:rPr>
              <w:t>em</w:t>
            </w:r>
            <w:r w:rsidR="005668D6">
              <w:rPr>
                <w:iCs/>
                <w:color w:val="000000"/>
              </w:rPr>
              <w:t>, vasaras, ziemas</w:t>
            </w:r>
            <w:r w:rsidR="003768AB">
              <w:rPr>
                <w:iCs/>
                <w:color w:val="000000"/>
              </w:rPr>
              <w:t>”</w:t>
            </w:r>
            <w:r w:rsidR="005668D6">
              <w:rPr>
                <w:iCs/>
                <w:color w:val="000000"/>
              </w:rPr>
              <w:t xml:space="preserve">, </w:t>
            </w:r>
            <w:r w:rsidR="003768AB">
              <w:rPr>
                <w:iCs/>
                <w:color w:val="000000"/>
              </w:rPr>
              <w:t>“c</w:t>
            </w:r>
            <w:r w:rsidR="005668D6">
              <w:rPr>
                <w:iCs/>
                <w:color w:val="000000"/>
              </w:rPr>
              <w:t>ukurbietes (bez sēkliniekiem)</w:t>
            </w:r>
            <w:r w:rsidR="003768AB">
              <w:rPr>
                <w:iCs/>
                <w:color w:val="000000"/>
              </w:rPr>
              <w:t>”</w:t>
            </w:r>
            <w:r w:rsidR="005668D6">
              <w:rPr>
                <w:iCs/>
                <w:color w:val="000000"/>
              </w:rPr>
              <w:t xml:space="preserve"> – ar </w:t>
            </w:r>
            <w:r w:rsidR="003768AB">
              <w:rPr>
                <w:iCs/>
                <w:color w:val="000000"/>
              </w:rPr>
              <w:t>“c</w:t>
            </w:r>
            <w:r w:rsidR="005668D6">
              <w:rPr>
                <w:iCs/>
                <w:color w:val="000000"/>
              </w:rPr>
              <w:t>ukurbiet</w:t>
            </w:r>
            <w:r w:rsidR="003768AB">
              <w:rPr>
                <w:iCs/>
                <w:color w:val="000000"/>
              </w:rPr>
              <w:t>ēm</w:t>
            </w:r>
            <w:r w:rsidR="005668D6">
              <w:rPr>
                <w:iCs/>
                <w:color w:val="000000"/>
              </w:rPr>
              <w:t xml:space="preserve"> (be</w:t>
            </w:r>
            <w:r w:rsidR="003768AB">
              <w:rPr>
                <w:iCs/>
                <w:color w:val="000000"/>
              </w:rPr>
              <w:t>z</w:t>
            </w:r>
            <w:r w:rsidR="005668D6">
              <w:rPr>
                <w:iCs/>
                <w:color w:val="000000"/>
              </w:rPr>
              <w:t xml:space="preserve"> sēklu laukiem)</w:t>
            </w:r>
            <w:r w:rsidR="003768AB">
              <w:rPr>
                <w:iCs/>
                <w:color w:val="000000"/>
              </w:rPr>
              <w:t>”,</w:t>
            </w:r>
            <w:r w:rsidR="005668D6">
              <w:rPr>
                <w:iCs/>
                <w:color w:val="000000"/>
              </w:rPr>
              <w:t xml:space="preserve"> </w:t>
            </w:r>
            <w:r w:rsidR="003768AB">
              <w:rPr>
                <w:iCs/>
                <w:color w:val="000000"/>
              </w:rPr>
              <w:t>l</w:t>
            </w:r>
            <w:r w:rsidR="005668D6">
              <w:rPr>
                <w:iCs/>
                <w:color w:val="000000"/>
              </w:rPr>
              <w:t>opbarības saknes (bez sēkliniekiem)</w:t>
            </w:r>
            <w:r w:rsidR="003768AB">
              <w:rPr>
                <w:iCs/>
                <w:color w:val="000000"/>
              </w:rPr>
              <w:t>” –</w:t>
            </w:r>
            <w:r w:rsidR="005668D6">
              <w:rPr>
                <w:iCs/>
                <w:color w:val="000000"/>
              </w:rPr>
              <w:t xml:space="preserve"> ar </w:t>
            </w:r>
            <w:r w:rsidR="003768AB">
              <w:rPr>
                <w:iCs/>
                <w:color w:val="000000"/>
              </w:rPr>
              <w:t>“l</w:t>
            </w:r>
            <w:r w:rsidR="005668D6">
              <w:rPr>
                <w:iCs/>
                <w:color w:val="000000"/>
              </w:rPr>
              <w:t>opbarības sakn</w:t>
            </w:r>
            <w:r w:rsidR="003768AB">
              <w:rPr>
                <w:iCs/>
                <w:color w:val="000000"/>
              </w:rPr>
              <w:t>ēm</w:t>
            </w:r>
            <w:r w:rsidR="005668D6">
              <w:rPr>
                <w:iCs/>
                <w:color w:val="000000"/>
              </w:rPr>
              <w:t xml:space="preserve"> (bez sēklu laukiem)</w:t>
            </w:r>
            <w:r w:rsidR="003768AB">
              <w:rPr>
                <w:iCs/>
                <w:color w:val="000000"/>
              </w:rPr>
              <w:t>”</w:t>
            </w:r>
            <w:r w:rsidR="005668D6">
              <w:rPr>
                <w:iCs/>
                <w:color w:val="000000"/>
              </w:rPr>
              <w:t xml:space="preserve">, </w:t>
            </w:r>
            <w:r w:rsidR="003768AB">
              <w:rPr>
                <w:iCs/>
                <w:color w:val="000000"/>
              </w:rPr>
              <w:t>“</w:t>
            </w:r>
            <w:r w:rsidR="009C0B23" w:rsidRPr="00476FED">
              <w:rPr>
                <w:iCs/>
                <w:color w:val="000000"/>
              </w:rPr>
              <w:t xml:space="preserve">zālāji kopā” </w:t>
            </w:r>
            <w:r w:rsidR="003768AB">
              <w:rPr>
                <w:iCs/>
                <w:color w:val="000000"/>
              </w:rPr>
              <w:t>–</w:t>
            </w:r>
            <w:r w:rsidR="009C0B23" w:rsidRPr="00476FED">
              <w:rPr>
                <w:iCs/>
                <w:color w:val="000000"/>
              </w:rPr>
              <w:t xml:space="preserve"> ar </w:t>
            </w:r>
            <w:r w:rsidR="003768AB">
              <w:rPr>
                <w:iCs/>
                <w:color w:val="000000"/>
              </w:rPr>
              <w:t>“</w:t>
            </w:r>
            <w:r w:rsidR="009C0B23" w:rsidRPr="00476FED">
              <w:rPr>
                <w:iCs/>
                <w:color w:val="000000"/>
              </w:rPr>
              <w:t xml:space="preserve">aramzemē </w:t>
            </w:r>
            <w:proofErr w:type="spellStart"/>
            <w:r w:rsidR="009C0B23" w:rsidRPr="00476FED">
              <w:rPr>
                <w:iCs/>
                <w:color w:val="000000"/>
              </w:rPr>
              <w:t>sētie</w:t>
            </w:r>
            <w:r w:rsidR="003768AB">
              <w:rPr>
                <w:iCs/>
                <w:color w:val="000000"/>
              </w:rPr>
              <w:t>em</w:t>
            </w:r>
            <w:proofErr w:type="spellEnd"/>
            <w:r w:rsidR="009C0B23" w:rsidRPr="00476FED">
              <w:rPr>
                <w:iCs/>
                <w:color w:val="000000"/>
              </w:rPr>
              <w:t xml:space="preserve"> zālāji</w:t>
            </w:r>
            <w:r w:rsidR="003768AB">
              <w:rPr>
                <w:iCs/>
                <w:color w:val="000000"/>
              </w:rPr>
              <w:t>em</w:t>
            </w:r>
            <w:r w:rsidR="009C0B23" w:rsidRPr="00476FED">
              <w:rPr>
                <w:iCs/>
                <w:color w:val="000000"/>
              </w:rPr>
              <w:t xml:space="preserve"> kopā</w:t>
            </w:r>
            <w:r w:rsidR="0056528F" w:rsidRPr="00476FED">
              <w:rPr>
                <w:iCs/>
                <w:color w:val="000000"/>
              </w:rPr>
              <w:t>”</w:t>
            </w:r>
            <w:r w:rsidR="009C0B23" w:rsidRPr="00476FED">
              <w:rPr>
                <w:iCs/>
                <w:color w:val="000000"/>
              </w:rPr>
              <w:t>, skaidri nosakot, ka</w:t>
            </w:r>
            <w:r w:rsidR="003768AB" w:rsidRPr="00476FED">
              <w:rPr>
                <w:iCs/>
                <w:color w:val="000000"/>
              </w:rPr>
              <w:t xml:space="preserve"> ir jānorāda </w:t>
            </w:r>
            <w:r w:rsidR="009C0B23" w:rsidRPr="00476FED">
              <w:rPr>
                <w:iCs/>
                <w:color w:val="000000"/>
              </w:rPr>
              <w:t xml:space="preserve">tikai aramzemē sētie zālāji. </w:t>
            </w:r>
            <w:r w:rsidR="003768AB">
              <w:rPr>
                <w:iCs/>
                <w:color w:val="000000"/>
              </w:rPr>
              <w:t>“</w:t>
            </w:r>
            <w:r>
              <w:rPr>
                <w:iCs/>
                <w:color w:val="000000"/>
              </w:rPr>
              <w:t>A</w:t>
            </w:r>
            <w:r w:rsidR="009C0B23" w:rsidRPr="00476FED">
              <w:rPr>
                <w:iCs/>
                <w:color w:val="000000"/>
              </w:rPr>
              <w:t xml:space="preserve">ugstās zilenes” jāaizstāj ar </w:t>
            </w:r>
            <w:r w:rsidR="003768AB">
              <w:rPr>
                <w:iCs/>
                <w:color w:val="000000"/>
              </w:rPr>
              <w:t>“</w:t>
            </w:r>
            <w:r w:rsidR="009C0B23" w:rsidRPr="00476FED">
              <w:rPr>
                <w:iCs/>
                <w:color w:val="000000"/>
              </w:rPr>
              <w:t>krūmmellenes”</w:t>
            </w:r>
            <w:r w:rsidR="005668D6">
              <w:rPr>
                <w:iCs/>
                <w:color w:val="000000"/>
              </w:rPr>
              <w:t>, “</w:t>
            </w:r>
            <w:r w:rsidR="003768AB">
              <w:rPr>
                <w:iCs/>
                <w:color w:val="000000"/>
              </w:rPr>
              <w:t>c</w:t>
            </w:r>
            <w:r w:rsidR="005668D6">
              <w:rPr>
                <w:iCs/>
                <w:color w:val="000000"/>
              </w:rPr>
              <w:t>idonijas</w:t>
            </w:r>
            <w:r w:rsidR="003768AB">
              <w:rPr>
                <w:iCs/>
                <w:color w:val="000000"/>
              </w:rPr>
              <w:t>”</w:t>
            </w:r>
            <w:r w:rsidR="005668D6">
              <w:rPr>
                <w:iCs/>
                <w:color w:val="000000"/>
              </w:rPr>
              <w:t xml:space="preserve"> </w:t>
            </w:r>
            <w:r w:rsidR="003768AB">
              <w:rPr>
                <w:iCs/>
                <w:color w:val="000000"/>
              </w:rPr>
              <w:t xml:space="preserve">– </w:t>
            </w:r>
            <w:r w:rsidR="005668D6">
              <w:rPr>
                <w:iCs/>
                <w:color w:val="000000"/>
              </w:rPr>
              <w:t>ar “</w:t>
            </w:r>
            <w:r w:rsidR="003768AB">
              <w:rPr>
                <w:iCs/>
                <w:color w:val="000000"/>
              </w:rPr>
              <w:t>k</w:t>
            </w:r>
            <w:r w:rsidR="005668D6">
              <w:rPr>
                <w:iCs/>
                <w:color w:val="000000"/>
              </w:rPr>
              <w:t>rūmcidonijas”</w:t>
            </w:r>
            <w:r w:rsidR="009C0B23" w:rsidRPr="00476FED">
              <w:rPr>
                <w:iCs/>
                <w:color w:val="000000"/>
              </w:rPr>
              <w:t xml:space="preserve"> un </w:t>
            </w:r>
            <w:r w:rsidR="003768AB">
              <w:rPr>
                <w:iCs/>
                <w:color w:val="000000"/>
              </w:rPr>
              <w:t>“</w:t>
            </w:r>
            <w:r w:rsidR="00A03976">
              <w:rPr>
                <w:iCs/>
                <w:color w:val="000000"/>
              </w:rPr>
              <w:t>p</w:t>
            </w:r>
            <w:r w:rsidR="009C0B23" w:rsidRPr="00A03976">
              <w:rPr>
                <w:iCs/>
                <w:color w:val="000000"/>
              </w:rPr>
              <w:t xml:space="preserve">ārdotā produkcija </w:t>
            </w:r>
            <w:r w:rsidR="009C0B23" w:rsidRPr="00476FED">
              <w:rPr>
                <w:iCs/>
                <w:color w:val="000000"/>
              </w:rPr>
              <w:t xml:space="preserve">kopā” </w:t>
            </w:r>
            <w:r w:rsidR="003768AB">
              <w:rPr>
                <w:iCs/>
                <w:color w:val="000000"/>
              </w:rPr>
              <w:t>–</w:t>
            </w:r>
            <w:r w:rsidR="003768AB" w:rsidRPr="00476FED">
              <w:rPr>
                <w:iCs/>
                <w:color w:val="000000"/>
              </w:rPr>
              <w:t xml:space="preserve"> </w:t>
            </w:r>
            <w:r w:rsidR="009C0B23" w:rsidRPr="00476FED">
              <w:rPr>
                <w:iCs/>
                <w:color w:val="000000"/>
              </w:rPr>
              <w:t xml:space="preserve">ar </w:t>
            </w:r>
            <w:r w:rsidR="003768AB">
              <w:rPr>
                <w:iCs/>
                <w:color w:val="000000"/>
              </w:rPr>
              <w:t>“</w:t>
            </w:r>
            <w:r w:rsidR="009C0B23" w:rsidRPr="00476FED">
              <w:rPr>
                <w:iCs/>
                <w:color w:val="000000"/>
              </w:rPr>
              <w:t>1.pārejas gada</w:t>
            </w:r>
            <w:r w:rsidR="0056528F" w:rsidRPr="00476FED">
              <w:rPr>
                <w:iCs/>
                <w:color w:val="000000"/>
              </w:rPr>
              <w:t>” produkcija</w:t>
            </w:r>
            <w:r w:rsidR="004F5F87">
              <w:rPr>
                <w:iCs/>
                <w:color w:val="000000"/>
              </w:rPr>
              <w:t xml:space="preserve"> un attiecīgi lopkopības produkcijai </w:t>
            </w:r>
            <w:r w:rsidR="003768AB">
              <w:rPr>
                <w:iCs/>
                <w:color w:val="000000"/>
              </w:rPr>
              <w:t>– “</w:t>
            </w:r>
            <w:r w:rsidR="004F5F87">
              <w:rPr>
                <w:iCs/>
                <w:color w:val="000000"/>
              </w:rPr>
              <w:t xml:space="preserve">Pārdotā produkcija kā konvencionālā” </w:t>
            </w:r>
            <w:r w:rsidR="003768AB">
              <w:rPr>
                <w:iCs/>
                <w:color w:val="000000"/>
              </w:rPr>
              <w:t>–</w:t>
            </w:r>
            <w:r w:rsidR="004F5F87">
              <w:rPr>
                <w:iCs/>
                <w:color w:val="000000"/>
              </w:rPr>
              <w:t xml:space="preserve"> ar </w:t>
            </w:r>
            <w:r w:rsidR="003768AB">
              <w:rPr>
                <w:iCs/>
                <w:color w:val="000000"/>
              </w:rPr>
              <w:t>“</w:t>
            </w:r>
            <w:r w:rsidR="004F5F87">
              <w:rPr>
                <w:iCs/>
                <w:color w:val="000000"/>
              </w:rPr>
              <w:t>pārejas periodā</w:t>
            </w:r>
            <w:r w:rsidR="003768AB">
              <w:rPr>
                <w:iCs/>
                <w:color w:val="000000"/>
              </w:rPr>
              <w:t>”</w:t>
            </w:r>
            <w:r w:rsidR="006C3633">
              <w:rPr>
                <w:iCs/>
                <w:color w:val="000000"/>
              </w:rPr>
              <w:t>;</w:t>
            </w:r>
            <w:r w:rsidR="009C0B23" w:rsidRPr="00476FED">
              <w:rPr>
                <w:iCs/>
                <w:color w:val="000000"/>
              </w:rPr>
              <w:t xml:space="preserve"> </w:t>
            </w:r>
          </w:p>
          <w:p w14:paraId="02C3D276" w14:textId="5CBD85AA" w:rsidR="00F26886" w:rsidRDefault="006C3633" w:rsidP="00A03976">
            <w:pPr>
              <w:pStyle w:val="naisf"/>
              <w:spacing w:before="0" w:after="0"/>
              <w:ind w:firstLine="0"/>
              <w:rPr>
                <w:iCs/>
                <w:color w:val="000000"/>
              </w:rPr>
            </w:pPr>
            <w:r>
              <w:rPr>
                <w:iCs/>
                <w:color w:val="000000"/>
              </w:rPr>
              <w:t>3</w:t>
            </w:r>
            <w:r w:rsidR="003768AB">
              <w:rPr>
                <w:iCs/>
                <w:color w:val="000000"/>
              </w:rPr>
              <w:t>)</w:t>
            </w:r>
            <w:r>
              <w:rPr>
                <w:iCs/>
                <w:color w:val="000000"/>
              </w:rPr>
              <w:t xml:space="preserve"> </w:t>
            </w:r>
            <w:r w:rsidR="00ED30F0">
              <w:rPr>
                <w:iCs/>
                <w:color w:val="000000"/>
              </w:rPr>
              <w:t>pārskatā</w:t>
            </w:r>
            <w:r w:rsidR="00545042" w:rsidRPr="00476FED">
              <w:rPr>
                <w:iCs/>
                <w:color w:val="000000"/>
              </w:rPr>
              <w:t xml:space="preserve"> nav </w:t>
            </w:r>
            <w:r w:rsidR="003768AB">
              <w:rPr>
                <w:iCs/>
                <w:color w:val="000000"/>
              </w:rPr>
              <w:t>jā</w:t>
            </w:r>
            <w:r w:rsidR="00545042" w:rsidRPr="00476FED">
              <w:rPr>
                <w:iCs/>
                <w:color w:val="000000"/>
              </w:rPr>
              <w:t>iekļau</w:t>
            </w:r>
            <w:r w:rsidR="003768AB">
              <w:rPr>
                <w:iCs/>
                <w:color w:val="000000"/>
              </w:rPr>
              <w:t>j</w:t>
            </w:r>
            <w:r w:rsidR="00545042" w:rsidRPr="00476FED">
              <w:rPr>
                <w:iCs/>
                <w:color w:val="000000"/>
              </w:rPr>
              <w:t xml:space="preserve"> informācij</w:t>
            </w:r>
            <w:r w:rsidR="003768AB">
              <w:rPr>
                <w:iCs/>
                <w:color w:val="000000"/>
              </w:rPr>
              <w:t>a</w:t>
            </w:r>
            <w:r w:rsidR="00545042" w:rsidRPr="00476FED">
              <w:rPr>
                <w:iCs/>
                <w:color w:val="000000"/>
              </w:rPr>
              <w:t xml:space="preserve"> par realizācijas tirgiem </w:t>
            </w:r>
            <w:r w:rsidR="00C82827" w:rsidRPr="00476FED">
              <w:rPr>
                <w:iCs/>
                <w:color w:val="000000"/>
              </w:rPr>
              <w:t xml:space="preserve">un tirdzniecības vietām </w:t>
            </w:r>
            <w:r w:rsidR="00545042" w:rsidRPr="00476FED">
              <w:rPr>
                <w:iCs/>
                <w:color w:val="000000"/>
              </w:rPr>
              <w:t xml:space="preserve">ārpus Latvijas, </w:t>
            </w:r>
            <w:r w:rsidR="003768AB">
              <w:rPr>
                <w:iCs/>
                <w:color w:val="000000"/>
              </w:rPr>
              <w:t>tāpēc ka</w:t>
            </w:r>
            <w:r w:rsidR="00545042" w:rsidRPr="00476FED">
              <w:rPr>
                <w:iCs/>
                <w:color w:val="000000"/>
              </w:rPr>
              <w:t xml:space="preserve"> produktus uz citām valstīm realizē tirdzniecības uzņēmumi, nevis lauksaimnieks</w:t>
            </w:r>
            <w:r w:rsidR="00F26886">
              <w:rPr>
                <w:iCs/>
                <w:color w:val="000000"/>
              </w:rPr>
              <w:t>;</w:t>
            </w:r>
          </w:p>
          <w:p w14:paraId="44D8C917" w14:textId="6DBDA87E" w:rsidR="00F26886" w:rsidRDefault="00F26886" w:rsidP="00A03976">
            <w:pPr>
              <w:pStyle w:val="naisf"/>
              <w:spacing w:before="0" w:after="0"/>
              <w:ind w:firstLine="0"/>
              <w:rPr>
                <w:iCs/>
                <w:color w:val="000000"/>
              </w:rPr>
            </w:pPr>
            <w:r>
              <w:rPr>
                <w:iCs/>
                <w:color w:val="000000"/>
              </w:rPr>
              <w:t>4</w:t>
            </w:r>
            <w:r w:rsidR="003768AB">
              <w:rPr>
                <w:iCs/>
                <w:color w:val="000000"/>
              </w:rPr>
              <w:t>)</w:t>
            </w:r>
            <w:r>
              <w:rPr>
                <w:iCs/>
                <w:color w:val="000000"/>
              </w:rPr>
              <w:t xml:space="preserve"> i</w:t>
            </w:r>
            <w:r w:rsidR="003F65C0" w:rsidRPr="00476FED">
              <w:rPr>
                <w:iCs/>
                <w:color w:val="000000"/>
              </w:rPr>
              <w:t>r nepieciešama informācija par bioloģisko p</w:t>
            </w:r>
            <w:r w:rsidR="003F65C0" w:rsidRPr="002379D9">
              <w:rPr>
                <w:iCs/>
                <w:color w:val="000000"/>
              </w:rPr>
              <w:t>roduktu cenu, tāpēc nav nepieciešams norādīt vidējo cenu, kas ietver arī nebioloģisko produktu cenu</w:t>
            </w:r>
            <w:r>
              <w:rPr>
                <w:iCs/>
                <w:color w:val="000000"/>
              </w:rPr>
              <w:t>;</w:t>
            </w:r>
          </w:p>
          <w:p w14:paraId="47F73124" w14:textId="251A04E0" w:rsidR="002048E7" w:rsidRDefault="00F26886" w:rsidP="00CF02FB">
            <w:pPr>
              <w:pStyle w:val="naisf"/>
              <w:spacing w:before="0" w:after="0"/>
              <w:ind w:firstLine="0"/>
              <w:rPr>
                <w:iCs/>
                <w:color w:val="000000"/>
              </w:rPr>
            </w:pPr>
            <w:r>
              <w:rPr>
                <w:iCs/>
                <w:color w:val="000000"/>
              </w:rPr>
              <w:t>5</w:t>
            </w:r>
            <w:r w:rsidR="003768AB">
              <w:rPr>
                <w:iCs/>
                <w:color w:val="000000"/>
              </w:rPr>
              <w:t>)</w:t>
            </w:r>
            <w:r>
              <w:rPr>
                <w:iCs/>
                <w:color w:val="000000"/>
              </w:rPr>
              <w:t xml:space="preserve"> i</w:t>
            </w:r>
            <w:r w:rsidR="009C1E14" w:rsidRPr="002379D9">
              <w:rPr>
                <w:iCs/>
                <w:color w:val="000000"/>
              </w:rPr>
              <w:t xml:space="preserve">r nepieciešams skaidrojums, kas jānorāda ailē </w:t>
            </w:r>
            <w:r w:rsidR="003768AB">
              <w:rPr>
                <w:iCs/>
                <w:color w:val="000000"/>
              </w:rPr>
              <w:t>“</w:t>
            </w:r>
            <w:r w:rsidR="009C1E14" w:rsidRPr="002379D9">
              <w:rPr>
                <w:iCs/>
                <w:color w:val="000000"/>
              </w:rPr>
              <w:t>izlietotā produkcija saimniecībā”</w:t>
            </w:r>
            <w:r w:rsidR="002048E7">
              <w:rPr>
                <w:iCs/>
                <w:color w:val="000000"/>
              </w:rPr>
              <w:t>;</w:t>
            </w:r>
          </w:p>
          <w:p w14:paraId="0E1B8BF9" w14:textId="7239D193" w:rsidR="00CE5870" w:rsidRDefault="008A5095" w:rsidP="00CF02FB">
            <w:pPr>
              <w:pStyle w:val="naisf"/>
              <w:spacing w:before="0" w:after="0"/>
              <w:ind w:firstLine="0"/>
              <w:rPr>
                <w:iCs/>
                <w:color w:val="000000"/>
              </w:rPr>
            </w:pPr>
            <w:r>
              <w:rPr>
                <w:iCs/>
                <w:color w:val="000000"/>
              </w:rPr>
              <w:t>6</w:t>
            </w:r>
            <w:r w:rsidR="003768AB">
              <w:rPr>
                <w:iCs/>
                <w:color w:val="000000"/>
              </w:rPr>
              <w:t>)</w:t>
            </w:r>
            <w:r>
              <w:rPr>
                <w:iCs/>
                <w:color w:val="000000"/>
              </w:rPr>
              <w:t xml:space="preserve"> ir nepieciešams norādīt produkcijas krājumus uz gada </w:t>
            </w:r>
            <w:r w:rsidR="009D72C4">
              <w:rPr>
                <w:iCs/>
                <w:color w:val="000000"/>
              </w:rPr>
              <w:t>beigām;</w:t>
            </w:r>
          </w:p>
          <w:p w14:paraId="3CE2E228" w14:textId="1E698E98" w:rsidR="008A5095" w:rsidRPr="004F5F87" w:rsidRDefault="001A321D" w:rsidP="00CF02FB">
            <w:pPr>
              <w:pStyle w:val="naisf"/>
              <w:spacing w:before="0" w:after="0"/>
              <w:ind w:firstLine="0"/>
              <w:rPr>
                <w:iCs/>
                <w:color w:val="000000"/>
              </w:rPr>
            </w:pPr>
            <w:r>
              <w:rPr>
                <w:iCs/>
                <w:color w:val="000000"/>
              </w:rPr>
              <w:t>7</w:t>
            </w:r>
            <w:r w:rsidR="003768AB">
              <w:rPr>
                <w:iCs/>
                <w:color w:val="000000"/>
              </w:rPr>
              <w:t>)</w:t>
            </w:r>
            <w:r>
              <w:rPr>
                <w:iCs/>
                <w:color w:val="000000"/>
              </w:rPr>
              <w:t xml:space="preserve"> ir </w:t>
            </w:r>
            <w:r w:rsidR="003768AB">
              <w:rPr>
                <w:iCs/>
                <w:color w:val="000000"/>
              </w:rPr>
              <w:t>jā</w:t>
            </w:r>
            <w:r>
              <w:rPr>
                <w:iCs/>
                <w:color w:val="000000"/>
              </w:rPr>
              <w:t>svītro 2.1. tabul</w:t>
            </w:r>
            <w:r w:rsidR="003768AB">
              <w:rPr>
                <w:iCs/>
                <w:color w:val="000000"/>
              </w:rPr>
              <w:t>a</w:t>
            </w:r>
            <w:r>
              <w:rPr>
                <w:iCs/>
                <w:color w:val="000000"/>
              </w:rPr>
              <w:t xml:space="preserve">, </w:t>
            </w:r>
            <w:r w:rsidR="003768AB">
              <w:rPr>
                <w:iCs/>
                <w:color w:val="000000"/>
              </w:rPr>
              <w:t>tāpēc ka</w:t>
            </w:r>
            <w:r w:rsidRPr="00FE50A0">
              <w:rPr>
                <w:iCs/>
                <w:color w:val="000000"/>
              </w:rPr>
              <w:t xml:space="preserve"> datus par dzīvi pārdotiem dzīvniekiem ir iespējams iegūt no </w:t>
            </w:r>
            <w:r w:rsidR="00FE50A0" w:rsidRPr="00FE50A0">
              <w:t>valsts informācijas sistēmas "Lauksaimniecības datu centra informācijas sistēma"</w:t>
            </w:r>
            <w:r w:rsidR="004F5F87" w:rsidRPr="00FE50A0">
              <w:rPr>
                <w:iCs/>
                <w:color w:val="000000"/>
              </w:rPr>
              <w:t>.</w:t>
            </w:r>
          </w:p>
        </w:tc>
      </w:tr>
      <w:tr w:rsidR="00DF2E7A" w:rsidRPr="009431BE" w14:paraId="152BA4D3" w14:textId="77777777" w:rsidTr="003D3EC5">
        <w:tc>
          <w:tcPr>
            <w:tcW w:w="318" w:type="pct"/>
            <w:tcBorders>
              <w:top w:val="outset" w:sz="6" w:space="0" w:color="414142"/>
              <w:left w:val="outset" w:sz="6" w:space="0" w:color="414142"/>
              <w:bottom w:val="outset" w:sz="6" w:space="0" w:color="414142"/>
              <w:right w:val="outset" w:sz="6" w:space="0" w:color="414142"/>
            </w:tcBorders>
            <w:hideMark/>
          </w:tcPr>
          <w:p w14:paraId="2BC16403" w14:textId="77777777" w:rsidR="008E432C" w:rsidRPr="009431BE" w:rsidRDefault="008E432C" w:rsidP="00223726">
            <w:pPr>
              <w:spacing w:after="0" w:line="240" w:lineRule="auto"/>
              <w:ind w:left="-13" w:firstLine="13"/>
              <w:jc w:val="center"/>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lastRenderedPageBreak/>
              <w:t>3.</w:t>
            </w:r>
          </w:p>
        </w:tc>
        <w:tc>
          <w:tcPr>
            <w:tcW w:w="1321" w:type="pct"/>
            <w:tcBorders>
              <w:top w:val="outset" w:sz="6" w:space="0" w:color="414142"/>
              <w:left w:val="outset" w:sz="6" w:space="0" w:color="414142"/>
              <w:bottom w:val="outset" w:sz="6" w:space="0" w:color="414142"/>
              <w:right w:val="outset" w:sz="6" w:space="0" w:color="414142"/>
            </w:tcBorders>
            <w:hideMark/>
          </w:tcPr>
          <w:p w14:paraId="35268368" w14:textId="77777777" w:rsidR="008E432C" w:rsidRPr="009431BE" w:rsidRDefault="008E432C" w:rsidP="004D75A9">
            <w:pPr>
              <w:spacing w:after="0" w:line="240" w:lineRule="auto"/>
              <w:jc w:val="both"/>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Projekta izstrādē iesaistītās institūcijas un publiskas personas kapitālsabiedrības</w:t>
            </w:r>
          </w:p>
        </w:tc>
        <w:tc>
          <w:tcPr>
            <w:tcW w:w="3361" w:type="pct"/>
            <w:tcBorders>
              <w:top w:val="outset" w:sz="6" w:space="0" w:color="414142"/>
              <w:left w:val="outset" w:sz="6" w:space="0" w:color="414142"/>
              <w:bottom w:val="outset" w:sz="6" w:space="0" w:color="414142"/>
              <w:right w:val="outset" w:sz="6" w:space="0" w:color="414142"/>
            </w:tcBorders>
            <w:hideMark/>
          </w:tcPr>
          <w:p w14:paraId="218C0F17" w14:textId="2B9BBA79" w:rsidR="000C7D04" w:rsidRPr="009431BE" w:rsidRDefault="009D7479" w:rsidP="00CE6288">
            <w:pPr>
              <w:spacing w:after="0" w:line="240" w:lineRule="auto"/>
              <w:jc w:val="both"/>
              <w:rPr>
                <w:rFonts w:ascii="Times New Roman" w:eastAsia="Times New Roman" w:hAnsi="Times New Roman" w:cs="Times New Roman"/>
                <w:sz w:val="24"/>
                <w:szCs w:val="24"/>
                <w:lang w:eastAsia="lv-LV"/>
              </w:rPr>
            </w:pPr>
            <w:r w:rsidRPr="009431BE">
              <w:rPr>
                <w:rFonts w:ascii="Times New Roman" w:hAnsi="Times New Roman" w:cs="Times New Roman"/>
                <w:iCs/>
                <w:color w:val="000000"/>
                <w:sz w:val="24"/>
                <w:szCs w:val="24"/>
              </w:rPr>
              <w:t>Biedrības „Vides kvalitāte” sertifikācijas institūcija „Vides kvalitāte”, SIA „Sertifikācijas un testēšanas centrs”, Valsts augu aizsardzības dienests</w:t>
            </w:r>
            <w:r w:rsidR="00CD291D" w:rsidRPr="009431BE">
              <w:rPr>
                <w:rFonts w:ascii="Times New Roman" w:hAnsi="Times New Roman" w:cs="Times New Roman"/>
                <w:iCs/>
                <w:color w:val="000000"/>
                <w:sz w:val="24"/>
                <w:szCs w:val="24"/>
              </w:rPr>
              <w:t>, Lauksaimniecības datu centrs</w:t>
            </w:r>
            <w:r w:rsidRPr="009431BE">
              <w:rPr>
                <w:rFonts w:ascii="Times New Roman" w:hAnsi="Times New Roman" w:cs="Times New Roman"/>
                <w:iCs/>
                <w:color w:val="000000"/>
                <w:sz w:val="24"/>
                <w:szCs w:val="24"/>
              </w:rPr>
              <w:t xml:space="preserve"> </w:t>
            </w:r>
            <w:r w:rsidRPr="009431BE">
              <w:rPr>
                <w:rFonts w:ascii="Times New Roman" w:hAnsi="Times New Roman" w:cs="Times New Roman"/>
                <w:sz w:val="24"/>
                <w:szCs w:val="24"/>
              </w:rPr>
              <w:t>un Pārtikas un veterinārais dienests</w:t>
            </w:r>
          </w:p>
        </w:tc>
      </w:tr>
      <w:tr w:rsidR="00DF2E7A" w:rsidRPr="009431BE" w14:paraId="151062A2" w14:textId="77777777" w:rsidTr="003D3EC5">
        <w:tc>
          <w:tcPr>
            <w:tcW w:w="318" w:type="pct"/>
            <w:tcBorders>
              <w:top w:val="outset" w:sz="6" w:space="0" w:color="414142"/>
              <w:left w:val="outset" w:sz="6" w:space="0" w:color="414142"/>
              <w:bottom w:val="outset" w:sz="6" w:space="0" w:color="414142"/>
              <w:right w:val="outset" w:sz="6" w:space="0" w:color="414142"/>
            </w:tcBorders>
            <w:hideMark/>
          </w:tcPr>
          <w:p w14:paraId="465EE05C" w14:textId="77777777" w:rsidR="008E432C" w:rsidRPr="009431BE" w:rsidRDefault="008E432C" w:rsidP="00223726">
            <w:pPr>
              <w:spacing w:after="0" w:line="240" w:lineRule="auto"/>
              <w:ind w:left="-13" w:firstLine="13"/>
              <w:jc w:val="center"/>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4.</w:t>
            </w:r>
          </w:p>
        </w:tc>
        <w:tc>
          <w:tcPr>
            <w:tcW w:w="1321" w:type="pct"/>
            <w:tcBorders>
              <w:top w:val="outset" w:sz="6" w:space="0" w:color="414142"/>
              <w:left w:val="outset" w:sz="6" w:space="0" w:color="414142"/>
              <w:bottom w:val="outset" w:sz="6" w:space="0" w:color="414142"/>
              <w:right w:val="outset" w:sz="6" w:space="0" w:color="414142"/>
            </w:tcBorders>
            <w:hideMark/>
          </w:tcPr>
          <w:p w14:paraId="40D1FB9E" w14:textId="77777777" w:rsidR="008E432C" w:rsidRPr="009431BE" w:rsidRDefault="008E432C" w:rsidP="004D75A9">
            <w:pPr>
              <w:spacing w:after="0" w:line="240" w:lineRule="auto"/>
              <w:jc w:val="both"/>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52AEC034" w14:textId="77777777" w:rsidR="008E432C" w:rsidRPr="009431BE" w:rsidRDefault="000C7D04" w:rsidP="004D75A9">
            <w:pPr>
              <w:spacing w:after="0" w:line="240" w:lineRule="auto"/>
              <w:jc w:val="both"/>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Nav</w:t>
            </w:r>
            <w:r w:rsidR="0019631C" w:rsidRPr="009431BE">
              <w:rPr>
                <w:rFonts w:ascii="Times New Roman" w:eastAsia="Times New Roman" w:hAnsi="Times New Roman" w:cs="Times New Roman"/>
                <w:sz w:val="24"/>
                <w:szCs w:val="24"/>
                <w:lang w:eastAsia="lv-LV"/>
              </w:rPr>
              <w:t>.</w:t>
            </w:r>
          </w:p>
        </w:tc>
      </w:tr>
    </w:tbl>
    <w:p w14:paraId="30A4AF3A" w14:textId="77777777" w:rsidR="008E432C" w:rsidRPr="009431BE" w:rsidRDefault="004D75A9" w:rsidP="00523AD7">
      <w:pPr>
        <w:spacing w:after="0" w:line="240" w:lineRule="auto"/>
        <w:jc w:val="both"/>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br w:type="textWrapping" w:clear="all"/>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2284"/>
        <w:gridCol w:w="6228"/>
      </w:tblGrid>
      <w:tr w:rsidR="00DF2E7A" w:rsidRPr="009431BE" w14:paraId="7BF98592" w14:textId="77777777" w:rsidTr="008E432C">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8E31DC3" w14:textId="77777777" w:rsidR="008E432C" w:rsidRPr="009431BE" w:rsidRDefault="008E432C" w:rsidP="0084731F">
            <w:pPr>
              <w:spacing w:after="0" w:line="240" w:lineRule="auto"/>
              <w:jc w:val="center"/>
              <w:rPr>
                <w:rFonts w:ascii="Times New Roman" w:eastAsia="Times New Roman" w:hAnsi="Times New Roman" w:cs="Times New Roman"/>
                <w:b/>
                <w:bCs/>
                <w:sz w:val="24"/>
                <w:szCs w:val="24"/>
                <w:lang w:eastAsia="lv-LV"/>
              </w:rPr>
            </w:pPr>
            <w:r w:rsidRPr="009431BE">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DF2E7A" w:rsidRPr="009431BE" w14:paraId="2C6DA5F1" w14:textId="77777777" w:rsidTr="003D3EC5">
        <w:tc>
          <w:tcPr>
            <w:tcW w:w="300" w:type="pct"/>
            <w:tcBorders>
              <w:top w:val="outset" w:sz="6" w:space="0" w:color="414142"/>
              <w:left w:val="outset" w:sz="6" w:space="0" w:color="414142"/>
              <w:bottom w:val="outset" w:sz="6" w:space="0" w:color="414142"/>
              <w:right w:val="outset" w:sz="6" w:space="0" w:color="414142"/>
            </w:tcBorders>
            <w:hideMark/>
          </w:tcPr>
          <w:p w14:paraId="2E863A09" w14:textId="77777777" w:rsidR="008E432C" w:rsidRPr="009431BE" w:rsidRDefault="008E432C" w:rsidP="00223726">
            <w:pPr>
              <w:spacing w:after="0" w:line="240" w:lineRule="auto"/>
              <w:jc w:val="center"/>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1.</w:t>
            </w:r>
          </w:p>
        </w:tc>
        <w:tc>
          <w:tcPr>
            <w:tcW w:w="1261" w:type="pct"/>
            <w:tcBorders>
              <w:top w:val="outset" w:sz="6" w:space="0" w:color="414142"/>
              <w:left w:val="outset" w:sz="6" w:space="0" w:color="414142"/>
              <w:bottom w:val="outset" w:sz="6" w:space="0" w:color="414142"/>
              <w:right w:val="outset" w:sz="6" w:space="0" w:color="414142"/>
            </w:tcBorders>
            <w:hideMark/>
          </w:tcPr>
          <w:p w14:paraId="6E6D38D1" w14:textId="77777777" w:rsidR="008E432C" w:rsidRPr="009431BE" w:rsidRDefault="008E432C" w:rsidP="00523AD7">
            <w:pPr>
              <w:spacing w:after="0" w:line="240" w:lineRule="auto"/>
              <w:jc w:val="both"/>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Sabiedrības mērķgrupas, kuras tiesiskais regulējums ietekmē vai varētu ietekmēt</w:t>
            </w:r>
          </w:p>
        </w:tc>
        <w:tc>
          <w:tcPr>
            <w:tcW w:w="3439" w:type="pct"/>
            <w:tcBorders>
              <w:top w:val="outset" w:sz="6" w:space="0" w:color="414142"/>
              <w:left w:val="outset" w:sz="6" w:space="0" w:color="414142"/>
              <w:bottom w:val="outset" w:sz="6" w:space="0" w:color="414142"/>
              <w:right w:val="outset" w:sz="6" w:space="0" w:color="414142"/>
            </w:tcBorders>
            <w:hideMark/>
          </w:tcPr>
          <w:p w14:paraId="6F29AA0D" w14:textId="0666D301" w:rsidR="00183356" w:rsidRPr="009431BE" w:rsidRDefault="008F33BE" w:rsidP="002615A8">
            <w:pPr>
              <w:spacing w:after="0" w:line="240" w:lineRule="auto"/>
              <w:jc w:val="both"/>
              <w:rPr>
                <w:rFonts w:ascii="Times New Roman" w:eastAsia="Times New Roman" w:hAnsi="Times New Roman" w:cs="Times New Roman"/>
                <w:color w:val="000000" w:themeColor="text1"/>
                <w:sz w:val="24"/>
                <w:szCs w:val="24"/>
                <w:lang w:eastAsia="lv-LV"/>
              </w:rPr>
            </w:pPr>
            <w:r w:rsidRPr="009431BE">
              <w:rPr>
                <w:rFonts w:ascii="Times New Roman" w:eastAsia="Times New Roman" w:hAnsi="Times New Roman" w:cs="Times New Roman"/>
                <w:color w:val="000000" w:themeColor="text1"/>
                <w:sz w:val="24"/>
                <w:szCs w:val="24"/>
                <w:lang w:eastAsia="lv-LV"/>
              </w:rPr>
              <w:t xml:space="preserve">Noteikumu projektā ietvertais tiesiskais regulējums attieksies uz atbalsta pretendentiem – </w:t>
            </w:r>
            <w:r w:rsidR="009D7479" w:rsidRPr="009431BE">
              <w:rPr>
                <w:rFonts w:ascii="Times New Roman" w:eastAsia="Times New Roman" w:hAnsi="Times New Roman" w:cs="Times New Roman"/>
                <w:color w:val="000000" w:themeColor="text1"/>
                <w:sz w:val="24"/>
                <w:szCs w:val="24"/>
                <w:lang w:eastAsia="lv-LV"/>
              </w:rPr>
              <w:t>v</w:t>
            </w:r>
            <w:r w:rsidR="009D7479" w:rsidRPr="009431BE">
              <w:rPr>
                <w:rFonts w:ascii="Times New Roman" w:hAnsi="Times New Roman" w:cs="Times New Roman"/>
                <w:iCs/>
                <w:sz w:val="24"/>
                <w:szCs w:val="24"/>
              </w:rPr>
              <w:t>airāk nekā 4000 bioloģiskās lauksaimniecības kontroles sistēmā iekļauto juridisko un fizisko personu, kā arī uz b</w:t>
            </w:r>
            <w:r w:rsidR="009D7479" w:rsidRPr="009431BE">
              <w:rPr>
                <w:rFonts w:ascii="Times New Roman" w:hAnsi="Times New Roman" w:cs="Times New Roman"/>
                <w:iCs/>
                <w:color w:val="000000"/>
                <w:sz w:val="24"/>
                <w:szCs w:val="24"/>
              </w:rPr>
              <w:t>iedrības „Vides kvalitāte” sertifikācijas institūciju „Vides kvalitāte”, SIA „Sertifikācijas un testēšanas centrs”</w:t>
            </w:r>
            <w:r w:rsidR="00CD291D" w:rsidRPr="009431BE">
              <w:rPr>
                <w:rFonts w:ascii="Times New Roman" w:hAnsi="Times New Roman" w:cs="Times New Roman"/>
                <w:iCs/>
                <w:color w:val="000000"/>
                <w:sz w:val="24"/>
                <w:szCs w:val="24"/>
              </w:rPr>
              <w:t>, Lauksaimniecības datu centru</w:t>
            </w:r>
            <w:r w:rsidR="00D61324" w:rsidRPr="009431BE">
              <w:rPr>
                <w:rFonts w:ascii="Times New Roman" w:hAnsi="Times New Roman" w:cs="Times New Roman"/>
                <w:iCs/>
                <w:color w:val="000000"/>
                <w:sz w:val="24"/>
                <w:szCs w:val="24"/>
              </w:rPr>
              <w:t xml:space="preserve"> un</w:t>
            </w:r>
            <w:r w:rsidR="009D7479" w:rsidRPr="009431BE">
              <w:rPr>
                <w:rFonts w:ascii="Times New Roman" w:hAnsi="Times New Roman" w:cs="Times New Roman"/>
                <w:iCs/>
                <w:color w:val="000000"/>
                <w:sz w:val="24"/>
                <w:szCs w:val="24"/>
              </w:rPr>
              <w:t xml:space="preserve"> Pārtikas un veterināro dienestu</w:t>
            </w:r>
            <w:r w:rsidR="009D7479" w:rsidRPr="009431BE">
              <w:rPr>
                <w:rFonts w:ascii="Times New Roman" w:hAnsi="Times New Roman" w:cs="Times New Roman"/>
                <w:sz w:val="24"/>
                <w:szCs w:val="24"/>
              </w:rPr>
              <w:t>.</w:t>
            </w:r>
          </w:p>
        </w:tc>
      </w:tr>
      <w:tr w:rsidR="00DF2E7A" w:rsidRPr="009431BE" w14:paraId="2B746D97" w14:textId="77777777" w:rsidTr="003D3EC5">
        <w:tc>
          <w:tcPr>
            <w:tcW w:w="300" w:type="pct"/>
            <w:tcBorders>
              <w:top w:val="outset" w:sz="6" w:space="0" w:color="414142"/>
              <w:left w:val="outset" w:sz="6" w:space="0" w:color="414142"/>
              <w:bottom w:val="outset" w:sz="6" w:space="0" w:color="414142"/>
              <w:right w:val="outset" w:sz="6" w:space="0" w:color="414142"/>
            </w:tcBorders>
            <w:hideMark/>
          </w:tcPr>
          <w:p w14:paraId="0583D3B7" w14:textId="77777777" w:rsidR="008E432C" w:rsidRPr="009431BE" w:rsidRDefault="008E432C" w:rsidP="00223726">
            <w:pPr>
              <w:spacing w:after="0" w:line="240" w:lineRule="auto"/>
              <w:jc w:val="center"/>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2.</w:t>
            </w:r>
          </w:p>
        </w:tc>
        <w:tc>
          <w:tcPr>
            <w:tcW w:w="1261" w:type="pct"/>
            <w:tcBorders>
              <w:top w:val="outset" w:sz="6" w:space="0" w:color="414142"/>
              <w:left w:val="outset" w:sz="6" w:space="0" w:color="414142"/>
              <w:bottom w:val="outset" w:sz="6" w:space="0" w:color="414142"/>
              <w:right w:val="outset" w:sz="6" w:space="0" w:color="414142"/>
            </w:tcBorders>
            <w:hideMark/>
          </w:tcPr>
          <w:p w14:paraId="2D5DB9B2" w14:textId="77777777" w:rsidR="008E432C" w:rsidRPr="009431BE" w:rsidRDefault="008E432C" w:rsidP="00523AD7">
            <w:pPr>
              <w:spacing w:after="0" w:line="240" w:lineRule="auto"/>
              <w:jc w:val="both"/>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Tiesiskā regulējuma ietekme uz tautsaimniecību un administratīvo slogu</w:t>
            </w:r>
          </w:p>
        </w:tc>
        <w:tc>
          <w:tcPr>
            <w:tcW w:w="3439" w:type="pct"/>
            <w:tcBorders>
              <w:top w:val="outset" w:sz="6" w:space="0" w:color="414142"/>
              <w:left w:val="outset" w:sz="6" w:space="0" w:color="414142"/>
              <w:bottom w:val="outset" w:sz="6" w:space="0" w:color="414142"/>
              <w:right w:val="outset" w:sz="6" w:space="0" w:color="414142"/>
            </w:tcBorders>
            <w:hideMark/>
          </w:tcPr>
          <w:p w14:paraId="7FA9AD90" w14:textId="77777777" w:rsidR="00BF1E16" w:rsidRPr="009431BE" w:rsidRDefault="00893952" w:rsidP="00D1070A">
            <w:pPr>
              <w:spacing w:after="0" w:line="240" w:lineRule="auto"/>
              <w:jc w:val="both"/>
              <w:rPr>
                <w:rFonts w:ascii="Times New Roman" w:eastAsia="Times New Roman" w:hAnsi="Times New Roman" w:cs="Times New Roman"/>
                <w:sz w:val="24"/>
                <w:szCs w:val="24"/>
                <w:lang w:eastAsia="lv-LV"/>
              </w:rPr>
            </w:pPr>
            <w:r w:rsidRPr="009431BE">
              <w:rPr>
                <w:rFonts w:ascii="Times New Roman" w:eastAsia="Times New Roman" w:hAnsi="Times New Roman" w:cs="Times New Roman"/>
                <w:color w:val="000000" w:themeColor="text1"/>
                <w:sz w:val="24"/>
                <w:szCs w:val="24"/>
                <w:lang w:eastAsia="lv-LV"/>
              </w:rPr>
              <w:t xml:space="preserve">Noteikumu </w:t>
            </w:r>
            <w:r w:rsidR="008F33BE" w:rsidRPr="009431BE">
              <w:rPr>
                <w:rFonts w:ascii="Times New Roman" w:eastAsia="Times New Roman" w:hAnsi="Times New Roman" w:cs="Times New Roman"/>
                <w:color w:val="000000" w:themeColor="text1"/>
                <w:sz w:val="24"/>
                <w:szCs w:val="24"/>
                <w:lang w:eastAsia="lv-LV"/>
              </w:rPr>
              <w:t xml:space="preserve">projekta tiesiskais regulējums nemaina </w:t>
            </w:r>
            <w:r w:rsidRPr="009431BE">
              <w:rPr>
                <w:rFonts w:ascii="Times New Roman" w:eastAsia="Times New Roman" w:hAnsi="Times New Roman" w:cs="Times New Roman"/>
                <w:color w:val="000000" w:themeColor="text1"/>
                <w:sz w:val="24"/>
                <w:szCs w:val="24"/>
                <w:lang w:eastAsia="lv-LV"/>
              </w:rPr>
              <w:t xml:space="preserve">personu </w:t>
            </w:r>
            <w:r w:rsidR="008F33BE" w:rsidRPr="009431BE">
              <w:rPr>
                <w:rFonts w:ascii="Times New Roman" w:eastAsia="Times New Roman" w:hAnsi="Times New Roman" w:cs="Times New Roman"/>
                <w:color w:val="000000" w:themeColor="text1"/>
                <w:sz w:val="24"/>
                <w:szCs w:val="24"/>
                <w:lang w:eastAsia="lv-LV"/>
              </w:rPr>
              <w:t xml:space="preserve">tiesības un pienākumus, </w:t>
            </w:r>
            <w:r w:rsidR="009D7479" w:rsidRPr="009431BE">
              <w:rPr>
                <w:rFonts w:ascii="Times New Roman" w:eastAsia="Times New Roman" w:hAnsi="Times New Roman" w:cs="Times New Roman"/>
                <w:color w:val="000000" w:themeColor="text1"/>
                <w:sz w:val="24"/>
                <w:szCs w:val="24"/>
                <w:lang w:eastAsia="lv-LV"/>
              </w:rPr>
              <w:t>bet tikai precizē</w:t>
            </w:r>
            <w:r w:rsidR="008F33BE" w:rsidRPr="009431BE">
              <w:rPr>
                <w:rFonts w:ascii="Times New Roman" w:eastAsia="Times New Roman" w:hAnsi="Times New Roman" w:cs="Times New Roman"/>
                <w:color w:val="000000" w:themeColor="text1"/>
                <w:sz w:val="24"/>
                <w:szCs w:val="24"/>
                <w:lang w:eastAsia="lv-LV"/>
              </w:rPr>
              <w:t xml:space="preserve"> veicamās darbības.</w:t>
            </w:r>
          </w:p>
        </w:tc>
      </w:tr>
      <w:tr w:rsidR="00DF2E7A" w:rsidRPr="009431BE" w14:paraId="4B92AAD5" w14:textId="77777777" w:rsidTr="003D3EC5">
        <w:tc>
          <w:tcPr>
            <w:tcW w:w="300" w:type="pct"/>
            <w:tcBorders>
              <w:top w:val="outset" w:sz="6" w:space="0" w:color="414142"/>
              <w:left w:val="outset" w:sz="6" w:space="0" w:color="414142"/>
              <w:bottom w:val="outset" w:sz="6" w:space="0" w:color="414142"/>
              <w:right w:val="outset" w:sz="6" w:space="0" w:color="414142"/>
            </w:tcBorders>
            <w:hideMark/>
          </w:tcPr>
          <w:p w14:paraId="2C9D127F" w14:textId="77777777" w:rsidR="008E432C" w:rsidRPr="009431BE" w:rsidRDefault="008E432C" w:rsidP="00223726">
            <w:pPr>
              <w:spacing w:after="0" w:line="240" w:lineRule="auto"/>
              <w:jc w:val="center"/>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lastRenderedPageBreak/>
              <w:t>3.</w:t>
            </w:r>
          </w:p>
        </w:tc>
        <w:tc>
          <w:tcPr>
            <w:tcW w:w="1261" w:type="pct"/>
            <w:tcBorders>
              <w:top w:val="outset" w:sz="6" w:space="0" w:color="414142"/>
              <w:left w:val="outset" w:sz="6" w:space="0" w:color="414142"/>
              <w:bottom w:val="outset" w:sz="6" w:space="0" w:color="414142"/>
              <w:right w:val="outset" w:sz="6" w:space="0" w:color="414142"/>
            </w:tcBorders>
            <w:hideMark/>
          </w:tcPr>
          <w:p w14:paraId="20DB6768" w14:textId="77777777" w:rsidR="008E432C" w:rsidRPr="009431BE" w:rsidRDefault="008E432C" w:rsidP="00523AD7">
            <w:pPr>
              <w:spacing w:after="0" w:line="240" w:lineRule="auto"/>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Administratīvo izmaksu monetārs novērtējums</w:t>
            </w:r>
          </w:p>
        </w:tc>
        <w:tc>
          <w:tcPr>
            <w:tcW w:w="3439" w:type="pct"/>
            <w:tcBorders>
              <w:top w:val="outset" w:sz="6" w:space="0" w:color="414142"/>
              <w:left w:val="outset" w:sz="6" w:space="0" w:color="414142"/>
              <w:bottom w:val="outset" w:sz="6" w:space="0" w:color="414142"/>
              <w:right w:val="outset" w:sz="6" w:space="0" w:color="414142"/>
            </w:tcBorders>
            <w:hideMark/>
          </w:tcPr>
          <w:p w14:paraId="1C1ACF62" w14:textId="77777777" w:rsidR="005042F4" w:rsidRPr="009431BE" w:rsidRDefault="008F33BE">
            <w:pPr>
              <w:spacing w:after="0" w:line="240" w:lineRule="auto"/>
              <w:jc w:val="both"/>
              <w:rPr>
                <w:rFonts w:ascii="Times New Roman" w:eastAsia="Times New Roman" w:hAnsi="Times New Roman" w:cs="Times New Roman"/>
                <w:sz w:val="24"/>
                <w:szCs w:val="24"/>
                <w:lang w:eastAsia="lv-LV"/>
              </w:rPr>
            </w:pPr>
            <w:r w:rsidRPr="009431BE">
              <w:rPr>
                <w:rFonts w:ascii="Times New Roman" w:eastAsia="Times New Roman" w:hAnsi="Times New Roman" w:cs="Times New Roman"/>
                <w:color w:val="000000" w:themeColor="text1"/>
                <w:sz w:val="24"/>
                <w:szCs w:val="24"/>
                <w:lang w:eastAsia="lv-LV"/>
              </w:rPr>
              <w:t>Projekts šo jomu neskar.</w:t>
            </w:r>
          </w:p>
        </w:tc>
      </w:tr>
      <w:tr w:rsidR="00DF2E7A" w:rsidRPr="009431BE" w14:paraId="25EBEA3D" w14:textId="77777777" w:rsidTr="003D3EC5">
        <w:tc>
          <w:tcPr>
            <w:tcW w:w="300" w:type="pct"/>
            <w:tcBorders>
              <w:top w:val="outset" w:sz="6" w:space="0" w:color="414142"/>
              <w:left w:val="outset" w:sz="6" w:space="0" w:color="414142"/>
              <w:bottom w:val="outset" w:sz="6" w:space="0" w:color="414142"/>
              <w:right w:val="outset" w:sz="6" w:space="0" w:color="414142"/>
            </w:tcBorders>
            <w:hideMark/>
          </w:tcPr>
          <w:p w14:paraId="54B08B1D" w14:textId="77777777" w:rsidR="008E432C" w:rsidRPr="009431BE" w:rsidRDefault="008E432C" w:rsidP="00223726">
            <w:pPr>
              <w:spacing w:after="0" w:line="240" w:lineRule="auto"/>
              <w:jc w:val="center"/>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4.</w:t>
            </w:r>
          </w:p>
        </w:tc>
        <w:tc>
          <w:tcPr>
            <w:tcW w:w="1261" w:type="pct"/>
            <w:tcBorders>
              <w:top w:val="outset" w:sz="6" w:space="0" w:color="414142"/>
              <w:left w:val="outset" w:sz="6" w:space="0" w:color="414142"/>
              <w:bottom w:val="outset" w:sz="6" w:space="0" w:color="414142"/>
              <w:right w:val="outset" w:sz="6" w:space="0" w:color="414142"/>
            </w:tcBorders>
            <w:hideMark/>
          </w:tcPr>
          <w:p w14:paraId="13D5BA4B" w14:textId="77777777" w:rsidR="008E432C" w:rsidRPr="009431BE" w:rsidRDefault="008E432C" w:rsidP="00523AD7">
            <w:pPr>
              <w:spacing w:after="0" w:line="240" w:lineRule="auto"/>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Atbilstības izmaksu monetārs novērtējums</w:t>
            </w:r>
          </w:p>
        </w:tc>
        <w:tc>
          <w:tcPr>
            <w:tcW w:w="3439" w:type="pct"/>
            <w:tcBorders>
              <w:top w:val="outset" w:sz="6" w:space="0" w:color="414142"/>
              <w:left w:val="outset" w:sz="6" w:space="0" w:color="414142"/>
              <w:bottom w:val="outset" w:sz="6" w:space="0" w:color="414142"/>
              <w:right w:val="outset" w:sz="6" w:space="0" w:color="414142"/>
            </w:tcBorders>
            <w:hideMark/>
          </w:tcPr>
          <w:p w14:paraId="09589229" w14:textId="77777777" w:rsidR="005042F4" w:rsidRPr="009431BE" w:rsidRDefault="005042F4" w:rsidP="00523AD7">
            <w:pPr>
              <w:spacing w:after="0" w:line="240" w:lineRule="auto"/>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Projekts šo jomu neskar.</w:t>
            </w:r>
          </w:p>
        </w:tc>
      </w:tr>
      <w:tr w:rsidR="00523AD7" w:rsidRPr="009431BE" w14:paraId="1954AD01" w14:textId="77777777" w:rsidTr="003D3EC5">
        <w:tc>
          <w:tcPr>
            <w:tcW w:w="300" w:type="pct"/>
            <w:tcBorders>
              <w:top w:val="outset" w:sz="6" w:space="0" w:color="414142"/>
              <w:left w:val="outset" w:sz="6" w:space="0" w:color="414142"/>
              <w:bottom w:val="outset" w:sz="6" w:space="0" w:color="414142"/>
              <w:right w:val="outset" w:sz="6" w:space="0" w:color="414142"/>
            </w:tcBorders>
            <w:hideMark/>
          </w:tcPr>
          <w:p w14:paraId="6685FA9A" w14:textId="77777777" w:rsidR="008E432C" w:rsidRPr="009431BE" w:rsidRDefault="008E432C" w:rsidP="00223726">
            <w:pPr>
              <w:spacing w:after="0" w:line="240" w:lineRule="auto"/>
              <w:jc w:val="center"/>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5.</w:t>
            </w:r>
          </w:p>
        </w:tc>
        <w:tc>
          <w:tcPr>
            <w:tcW w:w="1261" w:type="pct"/>
            <w:tcBorders>
              <w:top w:val="outset" w:sz="6" w:space="0" w:color="414142"/>
              <w:left w:val="outset" w:sz="6" w:space="0" w:color="414142"/>
              <w:bottom w:val="outset" w:sz="6" w:space="0" w:color="414142"/>
              <w:right w:val="outset" w:sz="6" w:space="0" w:color="414142"/>
            </w:tcBorders>
            <w:hideMark/>
          </w:tcPr>
          <w:p w14:paraId="3CEBDAFC" w14:textId="77777777" w:rsidR="008E432C" w:rsidRPr="009431BE" w:rsidRDefault="008E432C" w:rsidP="00523AD7">
            <w:pPr>
              <w:spacing w:after="0" w:line="240" w:lineRule="auto"/>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Cita informācija</w:t>
            </w:r>
          </w:p>
        </w:tc>
        <w:tc>
          <w:tcPr>
            <w:tcW w:w="3439" w:type="pct"/>
            <w:tcBorders>
              <w:top w:val="outset" w:sz="6" w:space="0" w:color="414142"/>
              <w:left w:val="outset" w:sz="6" w:space="0" w:color="414142"/>
              <w:bottom w:val="outset" w:sz="6" w:space="0" w:color="414142"/>
              <w:right w:val="outset" w:sz="6" w:space="0" w:color="414142"/>
            </w:tcBorders>
            <w:hideMark/>
          </w:tcPr>
          <w:p w14:paraId="3F3CC4BF" w14:textId="77777777" w:rsidR="008E432C" w:rsidRPr="009431BE" w:rsidRDefault="005042F4" w:rsidP="00523AD7">
            <w:pPr>
              <w:spacing w:after="0" w:line="240" w:lineRule="auto"/>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Nav</w:t>
            </w:r>
            <w:r w:rsidR="0019631C" w:rsidRPr="009431BE">
              <w:rPr>
                <w:rFonts w:ascii="Times New Roman" w:eastAsia="Times New Roman" w:hAnsi="Times New Roman" w:cs="Times New Roman"/>
                <w:sz w:val="24"/>
                <w:szCs w:val="24"/>
                <w:lang w:eastAsia="lv-LV"/>
              </w:rPr>
              <w:t>.</w:t>
            </w:r>
          </w:p>
        </w:tc>
      </w:tr>
    </w:tbl>
    <w:p w14:paraId="607DBC21" w14:textId="77777777" w:rsidR="009B588E" w:rsidRPr="009431BE" w:rsidRDefault="009B588E" w:rsidP="00523AD7">
      <w:pPr>
        <w:spacing w:after="0" w:line="240" w:lineRule="auto"/>
        <w:rPr>
          <w:rFonts w:ascii="Times New Roman" w:hAnsi="Times New Roman" w:cs="Times New Roman"/>
          <w:sz w:val="24"/>
          <w:szCs w:val="24"/>
          <w:highlight w:val="yellow"/>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DF2E7A" w:rsidRPr="009431BE" w14:paraId="7112FD1F" w14:textId="77777777" w:rsidTr="00CE6288">
        <w:trPr>
          <w:trHeight w:val="361"/>
          <w:jc w:val="center"/>
        </w:trPr>
        <w:tc>
          <w:tcPr>
            <w:tcW w:w="9067" w:type="dxa"/>
            <w:tcBorders>
              <w:top w:val="single" w:sz="4" w:space="0" w:color="auto"/>
              <w:left w:val="single" w:sz="4" w:space="0" w:color="auto"/>
              <w:bottom w:val="single" w:sz="4" w:space="0" w:color="auto"/>
              <w:right w:val="single" w:sz="4" w:space="0" w:color="auto"/>
            </w:tcBorders>
            <w:vAlign w:val="center"/>
            <w:hideMark/>
          </w:tcPr>
          <w:p w14:paraId="52A723BD" w14:textId="77777777" w:rsidR="009B588E" w:rsidRPr="009431BE" w:rsidRDefault="009B588E" w:rsidP="00523AD7">
            <w:pPr>
              <w:pStyle w:val="naisnod"/>
              <w:spacing w:before="0" w:beforeAutospacing="0" w:after="0" w:afterAutospacing="0"/>
              <w:jc w:val="center"/>
              <w:rPr>
                <w:b/>
                <w:i/>
              </w:rPr>
            </w:pPr>
            <w:r w:rsidRPr="009431BE">
              <w:br w:type="page"/>
            </w:r>
            <w:r w:rsidRPr="009431BE">
              <w:rPr>
                <w:b/>
              </w:rPr>
              <w:t>III. Tiesību akta projekta ietekme uz valsts budžetu un pašvaldību budžetiem</w:t>
            </w:r>
          </w:p>
        </w:tc>
      </w:tr>
      <w:tr w:rsidR="00523AD7" w:rsidRPr="009431BE" w14:paraId="1E3022FC" w14:textId="77777777" w:rsidTr="00CE6288">
        <w:trPr>
          <w:trHeight w:val="361"/>
          <w:jc w:val="center"/>
        </w:trPr>
        <w:tc>
          <w:tcPr>
            <w:tcW w:w="9067" w:type="dxa"/>
            <w:tcBorders>
              <w:top w:val="single" w:sz="4" w:space="0" w:color="auto"/>
              <w:left w:val="single" w:sz="4" w:space="0" w:color="auto"/>
              <w:bottom w:val="single" w:sz="4" w:space="0" w:color="auto"/>
              <w:right w:val="single" w:sz="4" w:space="0" w:color="auto"/>
            </w:tcBorders>
            <w:vAlign w:val="center"/>
            <w:hideMark/>
          </w:tcPr>
          <w:p w14:paraId="00858AF2" w14:textId="77777777" w:rsidR="009B588E" w:rsidRPr="009431BE" w:rsidRDefault="009B588E" w:rsidP="00523AD7">
            <w:pPr>
              <w:pStyle w:val="naisnod"/>
              <w:spacing w:before="0" w:beforeAutospacing="0" w:after="0" w:afterAutospacing="0"/>
              <w:jc w:val="center"/>
            </w:pPr>
            <w:r w:rsidRPr="009431BE">
              <w:rPr>
                <w:spacing w:val="-4"/>
              </w:rPr>
              <w:t>Projekts šo jomu neskar</w:t>
            </w:r>
            <w:r w:rsidR="00816636" w:rsidRPr="009431BE">
              <w:rPr>
                <w:spacing w:val="-4"/>
              </w:rPr>
              <w:t>.</w:t>
            </w:r>
          </w:p>
        </w:tc>
      </w:tr>
    </w:tbl>
    <w:p w14:paraId="37BAD273" w14:textId="77777777" w:rsidR="009B588E" w:rsidRPr="009431BE" w:rsidRDefault="009B588E" w:rsidP="00523AD7">
      <w:pPr>
        <w:spacing w:after="0" w:line="240" w:lineRule="auto"/>
        <w:rPr>
          <w:rFonts w:ascii="Times New Roman" w:hAnsi="Times New Roman" w:cs="Times New Roman"/>
          <w:sz w:val="24"/>
          <w:szCs w:val="24"/>
          <w:highlight w:val="yellow"/>
        </w:rPr>
      </w:pP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DF2E7A" w:rsidRPr="009431BE" w14:paraId="464130B1" w14:textId="77777777" w:rsidTr="00712FA7">
        <w:tc>
          <w:tcPr>
            <w:tcW w:w="5000" w:type="pct"/>
            <w:shd w:val="clear" w:color="auto" w:fill="auto"/>
          </w:tcPr>
          <w:p w14:paraId="15284DE6" w14:textId="77777777" w:rsidR="00C70C2D" w:rsidRPr="009431BE" w:rsidRDefault="00C70C2D" w:rsidP="00C70C2D">
            <w:pPr>
              <w:pStyle w:val="naisnod"/>
              <w:spacing w:before="0" w:beforeAutospacing="0" w:after="0" w:afterAutospacing="0"/>
              <w:jc w:val="center"/>
              <w:rPr>
                <w:b/>
              </w:rPr>
            </w:pPr>
            <w:r w:rsidRPr="009431BE">
              <w:rPr>
                <w:b/>
              </w:rPr>
              <w:t>IV. Tiesību akta projekta ietekme uz spēkā esošo tiesību normu sistēmu</w:t>
            </w:r>
          </w:p>
        </w:tc>
      </w:tr>
      <w:tr w:rsidR="00712FA7" w:rsidRPr="009431BE" w14:paraId="6D07A6AD" w14:textId="77777777" w:rsidTr="00712FA7">
        <w:tc>
          <w:tcPr>
            <w:tcW w:w="5000" w:type="pct"/>
            <w:shd w:val="clear" w:color="auto" w:fill="auto"/>
          </w:tcPr>
          <w:p w14:paraId="4DF5E2B9" w14:textId="77777777" w:rsidR="00712FA7" w:rsidRPr="009431BE" w:rsidRDefault="00712FA7" w:rsidP="00712FA7">
            <w:pPr>
              <w:pStyle w:val="naisnod"/>
              <w:spacing w:before="0" w:beforeAutospacing="0" w:after="0" w:afterAutospacing="0"/>
              <w:jc w:val="center"/>
            </w:pPr>
            <w:r w:rsidRPr="009431BE">
              <w:rPr>
                <w:spacing w:val="-4"/>
              </w:rPr>
              <w:t>Projekts šo jomu neskar.</w:t>
            </w:r>
          </w:p>
        </w:tc>
      </w:tr>
    </w:tbl>
    <w:p w14:paraId="59922206" w14:textId="77777777" w:rsidR="009B588E" w:rsidRPr="009431BE" w:rsidRDefault="009B588E" w:rsidP="00523AD7">
      <w:pPr>
        <w:spacing w:after="0" w:line="240" w:lineRule="auto"/>
        <w:rPr>
          <w:rFonts w:ascii="Times New Roman" w:eastAsia="Times New Roman" w:hAnsi="Times New Roman" w:cs="Times New Roman"/>
          <w:sz w:val="24"/>
          <w:szCs w:val="24"/>
          <w:lang w:eastAsia="lv-LV"/>
        </w:rPr>
      </w:pPr>
    </w:p>
    <w:tbl>
      <w:tblPr>
        <w:tblW w:w="5001" w:type="pct"/>
        <w:tblInd w:w="-3"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548"/>
        <w:gridCol w:w="1790"/>
        <w:gridCol w:w="625"/>
        <w:gridCol w:w="1322"/>
        <w:gridCol w:w="2386"/>
        <w:gridCol w:w="2386"/>
      </w:tblGrid>
      <w:tr w:rsidR="009D7479" w:rsidRPr="009431BE" w14:paraId="0F153B79" w14:textId="77777777" w:rsidTr="00D05503">
        <w:tc>
          <w:tcPr>
            <w:tcW w:w="5000" w:type="pct"/>
            <w:gridSpan w:val="6"/>
            <w:tcBorders>
              <w:top w:val="outset" w:sz="6" w:space="0" w:color="000000"/>
              <w:left w:val="outset" w:sz="6" w:space="0" w:color="000000"/>
              <w:bottom w:val="outset" w:sz="6" w:space="0" w:color="000000"/>
              <w:right w:val="outset" w:sz="6" w:space="0" w:color="000000"/>
            </w:tcBorders>
            <w:vAlign w:val="center"/>
          </w:tcPr>
          <w:p w14:paraId="56301EAA" w14:textId="77777777" w:rsidR="009D7479" w:rsidRPr="009431BE" w:rsidRDefault="009D7479" w:rsidP="00721F9B">
            <w:pPr>
              <w:jc w:val="center"/>
              <w:rPr>
                <w:rFonts w:ascii="Times New Roman" w:hAnsi="Times New Roman" w:cs="Times New Roman"/>
                <w:sz w:val="24"/>
                <w:szCs w:val="24"/>
              </w:rPr>
            </w:pPr>
            <w:r w:rsidRPr="009431BE">
              <w:rPr>
                <w:rFonts w:ascii="Times New Roman" w:hAnsi="Times New Roman" w:cs="Times New Roman"/>
                <w:b/>
                <w:bCs/>
                <w:sz w:val="24"/>
                <w:szCs w:val="24"/>
              </w:rPr>
              <w:t>V. Tiesību akta projekta atbilstība Latvijas Republikas starptautiskajām saistībām</w:t>
            </w:r>
          </w:p>
        </w:tc>
      </w:tr>
      <w:tr w:rsidR="009D7479" w:rsidRPr="009431BE" w14:paraId="7B492C4F" w14:textId="77777777" w:rsidTr="00D05503">
        <w:tc>
          <w:tcPr>
            <w:tcW w:w="303" w:type="pct"/>
            <w:tcBorders>
              <w:top w:val="outset" w:sz="6" w:space="0" w:color="000000"/>
              <w:left w:val="outset" w:sz="6" w:space="0" w:color="000000"/>
              <w:bottom w:val="outset" w:sz="6" w:space="0" w:color="000000"/>
              <w:right w:val="outset" w:sz="6" w:space="0" w:color="000000"/>
            </w:tcBorders>
          </w:tcPr>
          <w:p w14:paraId="3C975105" w14:textId="77777777" w:rsidR="009D7479" w:rsidRPr="009431BE" w:rsidRDefault="009D7479" w:rsidP="00721F9B">
            <w:pPr>
              <w:rPr>
                <w:rFonts w:ascii="Times New Roman" w:hAnsi="Times New Roman" w:cs="Times New Roman"/>
                <w:sz w:val="24"/>
                <w:szCs w:val="24"/>
              </w:rPr>
            </w:pPr>
            <w:r w:rsidRPr="009431BE">
              <w:rPr>
                <w:rFonts w:ascii="Times New Roman" w:hAnsi="Times New Roman" w:cs="Times New Roman"/>
                <w:sz w:val="24"/>
                <w:szCs w:val="24"/>
              </w:rPr>
              <w:t>1.</w:t>
            </w:r>
          </w:p>
        </w:tc>
        <w:tc>
          <w:tcPr>
            <w:tcW w:w="1333" w:type="pct"/>
            <w:gridSpan w:val="2"/>
            <w:tcBorders>
              <w:top w:val="outset" w:sz="6" w:space="0" w:color="000000"/>
              <w:left w:val="outset" w:sz="6" w:space="0" w:color="000000"/>
              <w:bottom w:val="outset" w:sz="6" w:space="0" w:color="000000"/>
              <w:right w:val="outset" w:sz="6" w:space="0" w:color="000000"/>
            </w:tcBorders>
          </w:tcPr>
          <w:p w14:paraId="140C1246" w14:textId="77777777" w:rsidR="009D7479" w:rsidRPr="009431BE" w:rsidRDefault="009D7479" w:rsidP="00721F9B">
            <w:pPr>
              <w:rPr>
                <w:rFonts w:ascii="Times New Roman" w:hAnsi="Times New Roman" w:cs="Times New Roman"/>
                <w:sz w:val="24"/>
                <w:szCs w:val="24"/>
              </w:rPr>
            </w:pPr>
            <w:r w:rsidRPr="009431BE">
              <w:rPr>
                <w:rFonts w:ascii="Times New Roman" w:hAnsi="Times New Roman" w:cs="Times New Roman"/>
                <w:sz w:val="24"/>
                <w:szCs w:val="24"/>
              </w:rPr>
              <w:t>Saistības pret Eiropas Savienību</w:t>
            </w:r>
          </w:p>
        </w:tc>
        <w:tc>
          <w:tcPr>
            <w:tcW w:w="3364" w:type="pct"/>
            <w:gridSpan w:val="3"/>
            <w:tcBorders>
              <w:top w:val="outset" w:sz="6" w:space="0" w:color="000000"/>
              <w:left w:val="outset" w:sz="6" w:space="0" w:color="000000"/>
              <w:bottom w:val="outset" w:sz="6" w:space="0" w:color="000000"/>
              <w:right w:val="outset" w:sz="6" w:space="0" w:color="000000"/>
            </w:tcBorders>
          </w:tcPr>
          <w:p w14:paraId="2E25B8A9" w14:textId="77777777" w:rsidR="009D7479" w:rsidRPr="009431BE" w:rsidRDefault="007F7802" w:rsidP="00721F9B">
            <w:pPr>
              <w:pStyle w:val="Paraststmeklis"/>
              <w:spacing w:before="0" w:beforeAutospacing="0" w:after="0" w:afterAutospacing="0"/>
              <w:jc w:val="both"/>
            </w:pPr>
            <w:r w:rsidRPr="009431BE">
              <w:t>Regula Nr.889/2008</w:t>
            </w:r>
          </w:p>
          <w:p w14:paraId="7829EBD4" w14:textId="0F90BAB0" w:rsidR="009D7479" w:rsidRPr="009431BE" w:rsidRDefault="00937F0E" w:rsidP="00504301">
            <w:pPr>
              <w:pStyle w:val="Paraststmeklis"/>
              <w:spacing w:before="0" w:beforeAutospacing="0" w:after="0" w:afterAutospacing="0"/>
              <w:jc w:val="both"/>
            </w:pPr>
            <w:r w:rsidRPr="009431BE">
              <w:rPr>
                <w:iCs/>
                <w:color w:val="000000"/>
              </w:rPr>
              <w:t xml:space="preserve">Padomes 2007. gada 28. jūnija Regula Nr. 834/2007 par bioloģisko ražošanu un bioloģisko produktu marķēšanu (turpmāk </w:t>
            </w:r>
            <w:r w:rsidRPr="009431BE">
              <w:t xml:space="preserve">– </w:t>
            </w:r>
            <w:r w:rsidR="007647EF" w:rsidRPr="009431BE">
              <w:t>Regula Nr.</w:t>
            </w:r>
            <w:r w:rsidRPr="009431BE">
              <w:t> </w:t>
            </w:r>
            <w:r w:rsidR="007647EF" w:rsidRPr="009431BE">
              <w:t>834/2007</w:t>
            </w:r>
            <w:r w:rsidRPr="009431BE">
              <w:t xml:space="preserve">) </w:t>
            </w:r>
          </w:p>
        </w:tc>
      </w:tr>
      <w:tr w:rsidR="009D7479" w:rsidRPr="009431BE" w14:paraId="550AFE5C" w14:textId="77777777" w:rsidTr="00D05503">
        <w:tc>
          <w:tcPr>
            <w:tcW w:w="303" w:type="pct"/>
            <w:tcBorders>
              <w:top w:val="outset" w:sz="6" w:space="0" w:color="000000"/>
              <w:left w:val="outset" w:sz="6" w:space="0" w:color="000000"/>
              <w:bottom w:val="outset" w:sz="6" w:space="0" w:color="000000"/>
              <w:right w:val="outset" w:sz="6" w:space="0" w:color="000000"/>
            </w:tcBorders>
          </w:tcPr>
          <w:p w14:paraId="4135BC20" w14:textId="77777777" w:rsidR="009D7479" w:rsidRPr="009431BE" w:rsidRDefault="009D7479" w:rsidP="00721F9B">
            <w:pPr>
              <w:rPr>
                <w:rFonts w:ascii="Times New Roman" w:hAnsi="Times New Roman" w:cs="Times New Roman"/>
                <w:sz w:val="24"/>
                <w:szCs w:val="24"/>
              </w:rPr>
            </w:pPr>
            <w:r w:rsidRPr="009431BE">
              <w:rPr>
                <w:rFonts w:ascii="Times New Roman" w:hAnsi="Times New Roman" w:cs="Times New Roman"/>
                <w:sz w:val="24"/>
                <w:szCs w:val="24"/>
              </w:rPr>
              <w:t>2.</w:t>
            </w:r>
          </w:p>
        </w:tc>
        <w:tc>
          <w:tcPr>
            <w:tcW w:w="1333" w:type="pct"/>
            <w:gridSpan w:val="2"/>
            <w:tcBorders>
              <w:top w:val="outset" w:sz="6" w:space="0" w:color="000000"/>
              <w:left w:val="outset" w:sz="6" w:space="0" w:color="000000"/>
              <w:bottom w:val="outset" w:sz="6" w:space="0" w:color="000000"/>
              <w:right w:val="outset" w:sz="6" w:space="0" w:color="000000"/>
            </w:tcBorders>
          </w:tcPr>
          <w:p w14:paraId="457EE0FB" w14:textId="77777777" w:rsidR="009D7479" w:rsidRPr="009431BE" w:rsidRDefault="009D7479" w:rsidP="00721F9B">
            <w:pPr>
              <w:rPr>
                <w:rFonts w:ascii="Times New Roman" w:hAnsi="Times New Roman" w:cs="Times New Roman"/>
                <w:sz w:val="24"/>
                <w:szCs w:val="24"/>
              </w:rPr>
            </w:pPr>
            <w:r w:rsidRPr="009431BE">
              <w:rPr>
                <w:rFonts w:ascii="Times New Roman" w:hAnsi="Times New Roman" w:cs="Times New Roman"/>
                <w:sz w:val="24"/>
                <w:szCs w:val="24"/>
              </w:rPr>
              <w:t>Citas starptautiskās saistības</w:t>
            </w:r>
          </w:p>
        </w:tc>
        <w:tc>
          <w:tcPr>
            <w:tcW w:w="3364" w:type="pct"/>
            <w:gridSpan w:val="3"/>
            <w:tcBorders>
              <w:top w:val="outset" w:sz="6" w:space="0" w:color="000000"/>
              <w:left w:val="outset" w:sz="6" w:space="0" w:color="000000"/>
              <w:bottom w:val="outset" w:sz="6" w:space="0" w:color="000000"/>
              <w:right w:val="outset" w:sz="6" w:space="0" w:color="000000"/>
            </w:tcBorders>
          </w:tcPr>
          <w:p w14:paraId="2F89D05B" w14:textId="77777777" w:rsidR="009D7479" w:rsidRPr="009431BE" w:rsidRDefault="009D7479" w:rsidP="00721F9B">
            <w:pPr>
              <w:rPr>
                <w:rFonts w:ascii="Times New Roman" w:hAnsi="Times New Roman" w:cs="Times New Roman"/>
                <w:sz w:val="24"/>
                <w:szCs w:val="24"/>
              </w:rPr>
            </w:pPr>
            <w:r w:rsidRPr="009431BE">
              <w:rPr>
                <w:rFonts w:ascii="Times New Roman" w:hAnsi="Times New Roman" w:cs="Times New Roman"/>
                <w:iCs/>
                <w:sz w:val="24"/>
                <w:szCs w:val="24"/>
              </w:rPr>
              <w:t>Projekts šo jomu neskar</w:t>
            </w:r>
            <w:r w:rsidRPr="009431BE">
              <w:rPr>
                <w:rFonts w:ascii="Times New Roman" w:hAnsi="Times New Roman" w:cs="Times New Roman"/>
                <w:sz w:val="24"/>
                <w:szCs w:val="24"/>
              </w:rPr>
              <w:t>.</w:t>
            </w:r>
          </w:p>
        </w:tc>
      </w:tr>
      <w:tr w:rsidR="009D7479" w:rsidRPr="009431BE" w14:paraId="1A672AE4" w14:textId="77777777" w:rsidTr="00D05503">
        <w:tc>
          <w:tcPr>
            <w:tcW w:w="303" w:type="pct"/>
            <w:tcBorders>
              <w:top w:val="outset" w:sz="6" w:space="0" w:color="000000"/>
              <w:left w:val="outset" w:sz="6" w:space="0" w:color="000000"/>
              <w:bottom w:val="outset" w:sz="6" w:space="0" w:color="000000"/>
              <w:right w:val="outset" w:sz="6" w:space="0" w:color="000000"/>
            </w:tcBorders>
          </w:tcPr>
          <w:p w14:paraId="21CCFE51" w14:textId="77777777" w:rsidR="009D7479" w:rsidRPr="009431BE" w:rsidRDefault="009D7479" w:rsidP="00721F9B">
            <w:pPr>
              <w:rPr>
                <w:rFonts w:ascii="Times New Roman" w:hAnsi="Times New Roman" w:cs="Times New Roman"/>
                <w:sz w:val="24"/>
                <w:szCs w:val="24"/>
              </w:rPr>
            </w:pPr>
            <w:r w:rsidRPr="009431BE">
              <w:rPr>
                <w:rFonts w:ascii="Times New Roman" w:hAnsi="Times New Roman" w:cs="Times New Roman"/>
                <w:sz w:val="24"/>
                <w:szCs w:val="24"/>
              </w:rPr>
              <w:t>3.</w:t>
            </w:r>
          </w:p>
        </w:tc>
        <w:tc>
          <w:tcPr>
            <w:tcW w:w="1333" w:type="pct"/>
            <w:gridSpan w:val="2"/>
            <w:tcBorders>
              <w:top w:val="outset" w:sz="6" w:space="0" w:color="000000"/>
              <w:left w:val="outset" w:sz="6" w:space="0" w:color="000000"/>
              <w:bottom w:val="outset" w:sz="6" w:space="0" w:color="000000"/>
              <w:right w:val="outset" w:sz="6" w:space="0" w:color="000000"/>
            </w:tcBorders>
          </w:tcPr>
          <w:p w14:paraId="50453CAC" w14:textId="77777777" w:rsidR="009D7479" w:rsidRPr="009431BE" w:rsidRDefault="009D7479" w:rsidP="00721F9B">
            <w:pPr>
              <w:rPr>
                <w:rFonts w:ascii="Times New Roman" w:hAnsi="Times New Roman" w:cs="Times New Roman"/>
                <w:sz w:val="24"/>
                <w:szCs w:val="24"/>
              </w:rPr>
            </w:pPr>
            <w:r w:rsidRPr="009431BE">
              <w:rPr>
                <w:rFonts w:ascii="Times New Roman" w:hAnsi="Times New Roman" w:cs="Times New Roman"/>
                <w:sz w:val="24"/>
                <w:szCs w:val="24"/>
              </w:rPr>
              <w:t>Cita informācija</w:t>
            </w:r>
          </w:p>
        </w:tc>
        <w:tc>
          <w:tcPr>
            <w:tcW w:w="3364" w:type="pct"/>
            <w:gridSpan w:val="3"/>
            <w:tcBorders>
              <w:top w:val="outset" w:sz="6" w:space="0" w:color="000000"/>
              <w:left w:val="outset" w:sz="6" w:space="0" w:color="000000"/>
              <w:bottom w:val="outset" w:sz="6" w:space="0" w:color="000000"/>
              <w:right w:val="outset" w:sz="6" w:space="0" w:color="000000"/>
            </w:tcBorders>
          </w:tcPr>
          <w:p w14:paraId="0B3564C2" w14:textId="77777777" w:rsidR="009D7479" w:rsidRPr="009431BE" w:rsidRDefault="009D7479" w:rsidP="00721F9B">
            <w:pPr>
              <w:rPr>
                <w:rFonts w:ascii="Times New Roman" w:hAnsi="Times New Roman" w:cs="Times New Roman"/>
                <w:sz w:val="24"/>
                <w:szCs w:val="24"/>
              </w:rPr>
            </w:pPr>
            <w:r w:rsidRPr="009431BE">
              <w:rPr>
                <w:rFonts w:ascii="Times New Roman" w:hAnsi="Times New Roman" w:cs="Times New Roman"/>
                <w:sz w:val="24"/>
                <w:szCs w:val="24"/>
              </w:rPr>
              <w:t>Nav.</w:t>
            </w:r>
          </w:p>
        </w:tc>
      </w:tr>
      <w:tr w:rsidR="009D7479" w:rsidRPr="009431BE" w14:paraId="2A268CBE" w14:textId="77777777" w:rsidTr="00D05503">
        <w:trPr>
          <w:trHeight w:val="510"/>
        </w:trPr>
        <w:tc>
          <w:tcPr>
            <w:tcW w:w="5000" w:type="pct"/>
            <w:gridSpan w:val="6"/>
            <w:tcBorders>
              <w:top w:val="outset" w:sz="6" w:space="0" w:color="000000"/>
              <w:left w:val="outset" w:sz="6" w:space="0" w:color="000000"/>
              <w:bottom w:val="outset" w:sz="6" w:space="0" w:color="000000"/>
              <w:right w:val="outset" w:sz="6" w:space="0" w:color="000000"/>
            </w:tcBorders>
            <w:vAlign w:val="center"/>
          </w:tcPr>
          <w:p w14:paraId="02E51A17" w14:textId="77777777" w:rsidR="009D7479" w:rsidRPr="00154F04" w:rsidRDefault="009D7479" w:rsidP="00721F9B">
            <w:pPr>
              <w:jc w:val="center"/>
              <w:rPr>
                <w:rFonts w:ascii="Times New Roman" w:hAnsi="Times New Roman" w:cs="Times New Roman"/>
                <w:b/>
                <w:bCs/>
                <w:sz w:val="24"/>
                <w:szCs w:val="24"/>
              </w:rPr>
            </w:pPr>
            <w:r w:rsidRPr="009431BE">
              <w:rPr>
                <w:rFonts w:ascii="Times New Roman" w:hAnsi="Times New Roman" w:cs="Times New Roman"/>
                <w:sz w:val="24"/>
                <w:szCs w:val="24"/>
              </w:rPr>
              <w:t> </w:t>
            </w:r>
            <w:r w:rsidRPr="009431BE">
              <w:rPr>
                <w:rFonts w:ascii="Times New Roman" w:hAnsi="Times New Roman" w:cs="Times New Roman"/>
                <w:b/>
                <w:bCs/>
                <w:sz w:val="24"/>
                <w:szCs w:val="24"/>
              </w:rPr>
              <w:t>1.tabula</w:t>
            </w:r>
            <w:r w:rsidRPr="009431BE">
              <w:rPr>
                <w:rFonts w:ascii="Times New Roman" w:hAnsi="Times New Roman" w:cs="Times New Roman"/>
                <w:b/>
                <w:bCs/>
                <w:sz w:val="24"/>
                <w:szCs w:val="24"/>
              </w:rPr>
              <w:br/>
              <w:t>Tiesību akta projekta atbilstība ES tiesību aktiem</w:t>
            </w:r>
          </w:p>
        </w:tc>
      </w:tr>
      <w:tr w:rsidR="009D7479" w:rsidRPr="009431BE" w14:paraId="0B6FB50D" w14:textId="77777777" w:rsidTr="00D05503">
        <w:trPr>
          <w:trHeight w:val="867"/>
        </w:trPr>
        <w:tc>
          <w:tcPr>
            <w:tcW w:w="1291" w:type="pct"/>
            <w:gridSpan w:val="2"/>
            <w:tcBorders>
              <w:top w:val="outset" w:sz="6" w:space="0" w:color="000000"/>
              <w:left w:val="outset" w:sz="6" w:space="0" w:color="000000"/>
              <w:bottom w:val="outset" w:sz="6" w:space="0" w:color="000000"/>
              <w:right w:val="outset" w:sz="6" w:space="0" w:color="000000"/>
            </w:tcBorders>
          </w:tcPr>
          <w:p w14:paraId="23F22B32" w14:textId="77777777" w:rsidR="009D7479" w:rsidRPr="009431BE" w:rsidRDefault="009D7479" w:rsidP="00721F9B">
            <w:pPr>
              <w:jc w:val="center"/>
              <w:rPr>
                <w:rFonts w:ascii="Times New Roman" w:hAnsi="Times New Roman" w:cs="Times New Roman"/>
                <w:sz w:val="24"/>
                <w:szCs w:val="24"/>
              </w:rPr>
            </w:pPr>
            <w:r w:rsidRPr="009431BE">
              <w:rPr>
                <w:rFonts w:ascii="Times New Roman" w:hAnsi="Times New Roman" w:cs="Times New Roman"/>
                <w:sz w:val="24"/>
                <w:szCs w:val="24"/>
              </w:rPr>
              <w:t>Attiecīgā ES tiesību akta datums, numurs un nosaukums</w:t>
            </w:r>
          </w:p>
        </w:tc>
        <w:tc>
          <w:tcPr>
            <w:tcW w:w="3709" w:type="pct"/>
            <w:gridSpan w:val="4"/>
            <w:tcBorders>
              <w:top w:val="outset" w:sz="6" w:space="0" w:color="000000"/>
              <w:left w:val="outset" w:sz="6" w:space="0" w:color="000000"/>
              <w:bottom w:val="outset" w:sz="6" w:space="0" w:color="000000"/>
              <w:right w:val="outset" w:sz="6" w:space="0" w:color="000000"/>
            </w:tcBorders>
          </w:tcPr>
          <w:p w14:paraId="0F98481F" w14:textId="77777777" w:rsidR="009D7479" w:rsidRPr="009431BE" w:rsidRDefault="009D7479" w:rsidP="007F7802">
            <w:pPr>
              <w:pStyle w:val="Paraststmeklis"/>
              <w:spacing w:before="0" w:beforeAutospacing="0" w:after="0" w:afterAutospacing="0"/>
              <w:jc w:val="both"/>
            </w:pPr>
            <w:r w:rsidRPr="009431BE">
              <w:t>Regula Nr.889/2008</w:t>
            </w:r>
          </w:p>
          <w:p w14:paraId="1C6FE34D" w14:textId="53CAE923" w:rsidR="003043CF" w:rsidRPr="009431BE" w:rsidRDefault="003043CF" w:rsidP="007F7802">
            <w:pPr>
              <w:pStyle w:val="Paraststmeklis"/>
              <w:spacing w:before="0" w:beforeAutospacing="0" w:after="0" w:afterAutospacing="0"/>
              <w:jc w:val="both"/>
            </w:pPr>
            <w:r w:rsidRPr="009431BE">
              <w:t>Regula Nr. 834/2007</w:t>
            </w:r>
          </w:p>
        </w:tc>
      </w:tr>
      <w:tr w:rsidR="009D7479" w:rsidRPr="009431BE" w14:paraId="18A68EB9" w14:textId="77777777" w:rsidTr="00D05503">
        <w:tc>
          <w:tcPr>
            <w:tcW w:w="1291" w:type="pct"/>
            <w:gridSpan w:val="2"/>
            <w:tcBorders>
              <w:top w:val="outset" w:sz="6" w:space="0" w:color="000000"/>
              <w:left w:val="outset" w:sz="6" w:space="0" w:color="000000"/>
              <w:bottom w:val="outset" w:sz="6" w:space="0" w:color="000000"/>
              <w:right w:val="outset" w:sz="6" w:space="0" w:color="000000"/>
            </w:tcBorders>
            <w:vAlign w:val="center"/>
          </w:tcPr>
          <w:p w14:paraId="5781706A" w14:textId="77777777" w:rsidR="009D7479" w:rsidRPr="009431BE" w:rsidRDefault="009D7479" w:rsidP="00721F9B">
            <w:pPr>
              <w:jc w:val="center"/>
              <w:rPr>
                <w:rFonts w:ascii="Times New Roman" w:hAnsi="Times New Roman" w:cs="Times New Roman"/>
                <w:sz w:val="24"/>
                <w:szCs w:val="24"/>
              </w:rPr>
            </w:pPr>
            <w:r w:rsidRPr="009431BE">
              <w:rPr>
                <w:rFonts w:ascii="Times New Roman" w:hAnsi="Times New Roman" w:cs="Times New Roman"/>
                <w:sz w:val="24"/>
                <w:szCs w:val="24"/>
              </w:rPr>
              <w:t>A</w:t>
            </w:r>
          </w:p>
        </w:tc>
        <w:tc>
          <w:tcPr>
            <w:tcW w:w="1075" w:type="pct"/>
            <w:gridSpan w:val="2"/>
            <w:tcBorders>
              <w:top w:val="outset" w:sz="6" w:space="0" w:color="000000"/>
              <w:left w:val="outset" w:sz="6" w:space="0" w:color="000000"/>
              <w:bottom w:val="outset" w:sz="6" w:space="0" w:color="000000"/>
              <w:right w:val="outset" w:sz="6" w:space="0" w:color="000000"/>
            </w:tcBorders>
            <w:vAlign w:val="center"/>
          </w:tcPr>
          <w:p w14:paraId="1BC2714B" w14:textId="77777777" w:rsidR="009D7479" w:rsidRPr="009431BE" w:rsidRDefault="009D7479" w:rsidP="00721F9B">
            <w:pPr>
              <w:jc w:val="center"/>
              <w:rPr>
                <w:rFonts w:ascii="Times New Roman" w:hAnsi="Times New Roman" w:cs="Times New Roman"/>
                <w:sz w:val="24"/>
                <w:szCs w:val="24"/>
              </w:rPr>
            </w:pPr>
            <w:r w:rsidRPr="009431BE">
              <w:rPr>
                <w:rFonts w:ascii="Times New Roman" w:hAnsi="Times New Roman" w:cs="Times New Roman"/>
                <w:sz w:val="24"/>
                <w:szCs w:val="24"/>
              </w:rPr>
              <w:t>B</w:t>
            </w:r>
          </w:p>
        </w:tc>
        <w:tc>
          <w:tcPr>
            <w:tcW w:w="1317" w:type="pct"/>
            <w:tcBorders>
              <w:top w:val="outset" w:sz="6" w:space="0" w:color="000000"/>
              <w:left w:val="outset" w:sz="6" w:space="0" w:color="000000"/>
              <w:bottom w:val="outset" w:sz="6" w:space="0" w:color="000000"/>
              <w:right w:val="outset" w:sz="6" w:space="0" w:color="000000"/>
            </w:tcBorders>
            <w:vAlign w:val="center"/>
          </w:tcPr>
          <w:p w14:paraId="0D811B79" w14:textId="77777777" w:rsidR="009D7479" w:rsidRPr="009431BE" w:rsidRDefault="009D7479" w:rsidP="00721F9B">
            <w:pPr>
              <w:jc w:val="center"/>
              <w:rPr>
                <w:rFonts w:ascii="Times New Roman" w:hAnsi="Times New Roman" w:cs="Times New Roman"/>
                <w:sz w:val="24"/>
                <w:szCs w:val="24"/>
              </w:rPr>
            </w:pPr>
            <w:r w:rsidRPr="009431BE">
              <w:rPr>
                <w:rFonts w:ascii="Times New Roman" w:hAnsi="Times New Roman" w:cs="Times New Roman"/>
                <w:sz w:val="24"/>
                <w:szCs w:val="24"/>
              </w:rPr>
              <w:t>C</w:t>
            </w:r>
          </w:p>
        </w:tc>
        <w:tc>
          <w:tcPr>
            <w:tcW w:w="1317" w:type="pct"/>
            <w:tcBorders>
              <w:top w:val="outset" w:sz="6" w:space="0" w:color="000000"/>
              <w:left w:val="outset" w:sz="6" w:space="0" w:color="000000"/>
              <w:bottom w:val="outset" w:sz="6" w:space="0" w:color="000000"/>
              <w:right w:val="outset" w:sz="6" w:space="0" w:color="000000"/>
            </w:tcBorders>
            <w:vAlign w:val="center"/>
          </w:tcPr>
          <w:p w14:paraId="2D07A08A" w14:textId="77777777" w:rsidR="009D7479" w:rsidRPr="009431BE" w:rsidRDefault="009D7479" w:rsidP="00721F9B">
            <w:pPr>
              <w:jc w:val="center"/>
              <w:rPr>
                <w:rFonts w:ascii="Times New Roman" w:hAnsi="Times New Roman" w:cs="Times New Roman"/>
                <w:sz w:val="24"/>
                <w:szCs w:val="24"/>
              </w:rPr>
            </w:pPr>
            <w:r w:rsidRPr="009431BE">
              <w:rPr>
                <w:rFonts w:ascii="Times New Roman" w:hAnsi="Times New Roman" w:cs="Times New Roman"/>
                <w:sz w:val="24"/>
                <w:szCs w:val="24"/>
              </w:rPr>
              <w:t>D</w:t>
            </w:r>
          </w:p>
        </w:tc>
      </w:tr>
      <w:tr w:rsidR="009D7479" w:rsidRPr="009431BE" w14:paraId="1A55050C" w14:textId="77777777" w:rsidTr="00D05503">
        <w:tc>
          <w:tcPr>
            <w:tcW w:w="1291" w:type="pct"/>
            <w:gridSpan w:val="2"/>
            <w:tcBorders>
              <w:top w:val="outset" w:sz="6" w:space="0" w:color="000000"/>
              <w:left w:val="outset" w:sz="6" w:space="0" w:color="000000"/>
              <w:bottom w:val="outset" w:sz="6" w:space="0" w:color="000000"/>
              <w:right w:val="outset" w:sz="6" w:space="0" w:color="000000"/>
            </w:tcBorders>
          </w:tcPr>
          <w:p w14:paraId="48BE18B6" w14:textId="77777777" w:rsidR="009D7479" w:rsidRPr="009431BE" w:rsidRDefault="009D7479" w:rsidP="00721F9B">
            <w:pPr>
              <w:jc w:val="both"/>
              <w:rPr>
                <w:rFonts w:ascii="Times New Roman" w:hAnsi="Times New Roman" w:cs="Times New Roman"/>
                <w:sz w:val="24"/>
                <w:szCs w:val="24"/>
              </w:rPr>
            </w:pPr>
            <w:r w:rsidRPr="009431BE">
              <w:rPr>
                <w:rFonts w:ascii="Times New Roman" w:hAnsi="Times New Roman" w:cs="Times New Roman"/>
                <w:sz w:val="24"/>
                <w:szCs w:val="24"/>
              </w:rPr>
              <w:t>Attiecīgā ES tiesību akta panta numurs (uzskaitot katru tiesību akta vienību - pantu, daļu, punktu, apakšpunktu)</w:t>
            </w:r>
          </w:p>
        </w:tc>
        <w:tc>
          <w:tcPr>
            <w:tcW w:w="1075" w:type="pct"/>
            <w:gridSpan w:val="2"/>
            <w:tcBorders>
              <w:top w:val="outset" w:sz="6" w:space="0" w:color="000000"/>
              <w:left w:val="outset" w:sz="6" w:space="0" w:color="000000"/>
              <w:bottom w:val="outset" w:sz="6" w:space="0" w:color="000000"/>
              <w:right w:val="outset" w:sz="6" w:space="0" w:color="000000"/>
            </w:tcBorders>
          </w:tcPr>
          <w:p w14:paraId="3FC6DF39" w14:textId="77777777" w:rsidR="009D7479" w:rsidRPr="009431BE" w:rsidRDefault="009D7479" w:rsidP="00721F9B">
            <w:pPr>
              <w:jc w:val="both"/>
              <w:rPr>
                <w:rFonts w:ascii="Times New Roman" w:hAnsi="Times New Roman" w:cs="Times New Roman"/>
                <w:sz w:val="24"/>
                <w:szCs w:val="24"/>
              </w:rPr>
            </w:pPr>
            <w:r w:rsidRPr="009431BE">
              <w:rPr>
                <w:rFonts w:ascii="Times New Roman" w:hAnsi="Times New Roman" w:cs="Times New Roman"/>
                <w:sz w:val="24"/>
                <w:szCs w:val="24"/>
              </w:rPr>
              <w:t xml:space="preserve">Projekta vienība, kas pārņem vai ievieš katru šīs tabulas A ailē minēto ES tiesību akta vienību, vai tiesību </w:t>
            </w:r>
            <w:smartTag w:uri="schemas-tilde-lv/tildestengine" w:element="veidnes">
              <w:smartTagPr>
                <w:attr w:name="text" w:val="akts"/>
                <w:attr w:name="baseform" w:val="akts"/>
                <w:attr w:name="id" w:val="-1"/>
              </w:smartTagPr>
              <w:r w:rsidRPr="009431BE">
                <w:rPr>
                  <w:rFonts w:ascii="Times New Roman" w:hAnsi="Times New Roman" w:cs="Times New Roman"/>
                  <w:sz w:val="24"/>
                  <w:szCs w:val="24"/>
                </w:rPr>
                <w:t>akts</w:t>
              </w:r>
            </w:smartTag>
            <w:r w:rsidRPr="009431BE">
              <w:rPr>
                <w:rFonts w:ascii="Times New Roman" w:hAnsi="Times New Roman" w:cs="Times New Roman"/>
                <w:sz w:val="24"/>
                <w:szCs w:val="24"/>
              </w:rPr>
              <w:t>, kur attiecīgā ES tiesību akta vienība pārņemta vai ieviesta</w:t>
            </w:r>
          </w:p>
        </w:tc>
        <w:tc>
          <w:tcPr>
            <w:tcW w:w="1317" w:type="pct"/>
            <w:tcBorders>
              <w:top w:val="outset" w:sz="6" w:space="0" w:color="000000"/>
              <w:left w:val="outset" w:sz="6" w:space="0" w:color="000000"/>
              <w:bottom w:val="outset" w:sz="6" w:space="0" w:color="000000"/>
              <w:right w:val="outset" w:sz="6" w:space="0" w:color="000000"/>
            </w:tcBorders>
          </w:tcPr>
          <w:p w14:paraId="4B6E7721" w14:textId="77777777" w:rsidR="009D7479" w:rsidRPr="009431BE" w:rsidRDefault="009D7479" w:rsidP="00721F9B">
            <w:pPr>
              <w:jc w:val="both"/>
              <w:rPr>
                <w:rFonts w:ascii="Times New Roman" w:hAnsi="Times New Roman" w:cs="Times New Roman"/>
                <w:sz w:val="24"/>
                <w:szCs w:val="24"/>
              </w:rPr>
            </w:pPr>
            <w:r w:rsidRPr="009431BE">
              <w:rPr>
                <w:rFonts w:ascii="Times New Roman" w:hAnsi="Times New Roman" w:cs="Times New Roman"/>
                <w:sz w:val="24"/>
                <w:szCs w:val="24"/>
              </w:rPr>
              <w:t xml:space="preserve">Informācija par to, vai šīs tabulas A ailē minētās ES tiesību akta vienības tiek pārņemtas vai ieviestas pilnībā vai daļēji. </w:t>
            </w:r>
          </w:p>
          <w:p w14:paraId="67DD1CA1" w14:textId="77777777" w:rsidR="009D7479" w:rsidRPr="009431BE" w:rsidRDefault="009D7479" w:rsidP="00721F9B">
            <w:pPr>
              <w:pStyle w:val="Paraststmeklis"/>
              <w:spacing w:before="0" w:beforeAutospacing="0" w:after="0" w:afterAutospacing="0"/>
              <w:jc w:val="both"/>
            </w:pPr>
            <w:r w:rsidRPr="009431BE">
              <w:t xml:space="preserve">Ja attiecīgā ES tiesību akta vienība tiek pārņemta vai ieviesta daļēji, sniedz attiecīgu skaidrojumu, kā arī precīzi norāda, kad un kādā veidā ES tiesību akta vienība tiks </w:t>
            </w:r>
            <w:r w:rsidRPr="009431BE">
              <w:lastRenderedPageBreak/>
              <w:t>pārņemta vai ieviesta pilnībā.</w:t>
            </w:r>
          </w:p>
          <w:p w14:paraId="28A03F0E" w14:textId="77777777" w:rsidR="009D7479" w:rsidRPr="009431BE" w:rsidRDefault="009D7479" w:rsidP="00721F9B">
            <w:pPr>
              <w:pStyle w:val="Paraststmeklis"/>
              <w:spacing w:before="0" w:beforeAutospacing="0" w:after="0" w:afterAutospacing="0"/>
              <w:jc w:val="both"/>
            </w:pPr>
            <w:r w:rsidRPr="009431BE">
              <w:t>Norāda institūciju, kas ir atbildīga par šo saistību izpildi pilnībā</w:t>
            </w:r>
          </w:p>
        </w:tc>
        <w:tc>
          <w:tcPr>
            <w:tcW w:w="1317" w:type="pct"/>
            <w:tcBorders>
              <w:top w:val="outset" w:sz="6" w:space="0" w:color="000000"/>
              <w:left w:val="outset" w:sz="6" w:space="0" w:color="000000"/>
              <w:bottom w:val="outset" w:sz="6" w:space="0" w:color="000000"/>
              <w:right w:val="outset" w:sz="6" w:space="0" w:color="000000"/>
            </w:tcBorders>
          </w:tcPr>
          <w:p w14:paraId="269FCB83" w14:textId="77777777" w:rsidR="009D7479" w:rsidRPr="009431BE" w:rsidRDefault="009D7479" w:rsidP="00721F9B">
            <w:pPr>
              <w:jc w:val="both"/>
              <w:rPr>
                <w:rFonts w:ascii="Times New Roman" w:hAnsi="Times New Roman" w:cs="Times New Roman"/>
                <w:sz w:val="24"/>
                <w:szCs w:val="24"/>
              </w:rPr>
            </w:pPr>
            <w:r w:rsidRPr="009431BE">
              <w:rPr>
                <w:rFonts w:ascii="Times New Roman" w:hAnsi="Times New Roman" w:cs="Times New Roman"/>
                <w:sz w:val="24"/>
                <w:szCs w:val="24"/>
              </w:rPr>
              <w:lastRenderedPageBreak/>
              <w:t xml:space="preserve">Informācija par to, vai šīs tabulas B ailē minētās projekta vienības paredz stingrākas prasības nekā šīs tabulas A ailē minētās ES tiesību akta vienības. </w:t>
            </w:r>
          </w:p>
          <w:p w14:paraId="5B4F28BF" w14:textId="77777777" w:rsidR="009D7479" w:rsidRPr="009431BE" w:rsidRDefault="009D7479" w:rsidP="00721F9B">
            <w:pPr>
              <w:pStyle w:val="Paraststmeklis"/>
              <w:spacing w:before="0" w:beforeAutospacing="0" w:after="0" w:afterAutospacing="0"/>
              <w:jc w:val="both"/>
            </w:pPr>
            <w:r w:rsidRPr="009431BE">
              <w:t xml:space="preserve">Ja projekts satur stingrākas prasības nekā attiecīgais ES tiesību </w:t>
            </w:r>
            <w:smartTag w:uri="schemas-tilde-lv/tildestengine" w:element="veidnes">
              <w:smartTagPr>
                <w:attr w:name="text" w:val="akts"/>
                <w:attr w:name="baseform" w:val="akts"/>
                <w:attr w:name="id" w:val="-1"/>
              </w:smartTagPr>
              <w:r w:rsidRPr="009431BE">
                <w:t>akts</w:t>
              </w:r>
            </w:smartTag>
            <w:r w:rsidRPr="009431BE">
              <w:t>, norāda pamatojumu un samērīgumu.</w:t>
            </w:r>
          </w:p>
          <w:p w14:paraId="06DAFE28" w14:textId="77777777" w:rsidR="009D7479" w:rsidRPr="009431BE" w:rsidRDefault="009D7479" w:rsidP="00721F9B">
            <w:pPr>
              <w:pStyle w:val="Paraststmeklis"/>
              <w:spacing w:before="0" w:beforeAutospacing="0" w:after="0" w:afterAutospacing="0"/>
              <w:jc w:val="both"/>
            </w:pPr>
            <w:r w:rsidRPr="009431BE">
              <w:lastRenderedPageBreak/>
              <w:t>Norāda iespējamās alternatīvas (t.sk. alternatīvas, kas neparedz tiesiskā regulējuma izstrādi) - kādos gadījumos būtu iespējams izvairīties no stingrāku prasību noteikšanas, nekā paredzēts attiecīgajos ES tiesību aktos</w:t>
            </w:r>
          </w:p>
        </w:tc>
      </w:tr>
      <w:tr w:rsidR="00356EFF" w:rsidRPr="009431BE" w14:paraId="7A1B1961" w14:textId="77777777" w:rsidTr="00D05503">
        <w:trPr>
          <w:trHeight w:val="757"/>
        </w:trPr>
        <w:tc>
          <w:tcPr>
            <w:tcW w:w="1291" w:type="pct"/>
            <w:gridSpan w:val="2"/>
            <w:tcBorders>
              <w:top w:val="outset" w:sz="6" w:space="0" w:color="000000"/>
              <w:left w:val="outset" w:sz="6" w:space="0" w:color="000000"/>
              <w:bottom w:val="outset" w:sz="6" w:space="0" w:color="000000"/>
              <w:right w:val="outset" w:sz="6" w:space="0" w:color="000000"/>
            </w:tcBorders>
          </w:tcPr>
          <w:p w14:paraId="25CB9CEA" w14:textId="342729D2" w:rsidR="00356EFF" w:rsidRPr="00356EFF" w:rsidRDefault="00356EFF" w:rsidP="00356EFF">
            <w:pPr>
              <w:jc w:val="both"/>
              <w:rPr>
                <w:rFonts w:ascii="Times New Roman" w:hAnsi="Times New Roman" w:cs="Times New Roman"/>
                <w:sz w:val="24"/>
                <w:szCs w:val="24"/>
              </w:rPr>
            </w:pPr>
            <w:r w:rsidRPr="00356EFF">
              <w:rPr>
                <w:rFonts w:ascii="Times New Roman" w:hAnsi="Times New Roman" w:cs="Times New Roman"/>
                <w:sz w:val="24"/>
                <w:szCs w:val="24"/>
              </w:rPr>
              <w:lastRenderedPageBreak/>
              <w:t>Regulas 889/2008 I pielikums</w:t>
            </w:r>
          </w:p>
        </w:tc>
        <w:tc>
          <w:tcPr>
            <w:tcW w:w="1075" w:type="pct"/>
            <w:gridSpan w:val="2"/>
            <w:tcBorders>
              <w:top w:val="outset" w:sz="6" w:space="0" w:color="000000"/>
              <w:left w:val="outset" w:sz="6" w:space="0" w:color="000000"/>
              <w:bottom w:val="outset" w:sz="6" w:space="0" w:color="000000"/>
              <w:right w:val="outset" w:sz="6" w:space="0" w:color="000000"/>
            </w:tcBorders>
          </w:tcPr>
          <w:p w14:paraId="2E925E18" w14:textId="339A30DC" w:rsidR="00356EFF" w:rsidRPr="00356EFF" w:rsidRDefault="002337B9" w:rsidP="00356EFF">
            <w:pPr>
              <w:pStyle w:val="Bezatstarpm"/>
              <w:rPr>
                <w:rFonts w:ascii="Times New Roman" w:hAnsi="Times New Roman"/>
                <w:sz w:val="24"/>
                <w:szCs w:val="24"/>
              </w:rPr>
            </w:pPr>
            <w:r>
              <w:rPr>
                <w:rFonts w:ascii="Times New Roman" w:hAnsi="Times New Roman"/>
                <w:sz w:val="24"/>
                <w:szCs w:val="24"/>
              </w:rPr>
              <w:t>6</w:t>
            </w:r>
            <w:r w:rsidR="00356EFF" w:rsidRPr="00356EFF">
              <w:rPr>
                <w:rFonts w:ascii="Times New Roman" w:hAnsi="Times New Roman"/>
                <w:sz w:val="24"/>
                <w:szCs w:val="24"/>
              </w:rPr>
              <w:t>. punkts</w:t>
            </w:r>
          </w:p>
          <w:p w14:paraId="0F4F737A" w14:textId="74BFC9E7" w:rsidR="00356EFF" w:rsidRPr="00356EFF" w:rsidRDefault="00356EFF" w:rsidP="00356EFF">
            <w:pPr>
              <w:pStyle w:val="Bezatstarpm"/>
              <w:rPr>
                <w:rFonts w:ascii="Times New Roman" w:hAnsi="Times New Roman"/>
                <w:sz w:val="24"/>
                <w:szCs w:val="24"/>
              </w:rPr>
            </w:pPr>
            <w:r w:rsidRPr="00356EFF">
              <w:rPr>
                <w:rFonts w:ascii="Times New Roman" w:hAnsi="Times New Roman"/>
                <w:sz w:val="24"/>
                <w:szCs w:val="24"/>
              </w:rPr>
              <w:t xml:space="preserve">(25. </w:t>
            </w:r>
            <w:r w:rsidRPr="00356EFF">
              <w:rPr>
                <w:rFonts w:ascii="Times New Roman" w:hAnsi="Times New Roman"/>
                <w:sz w:val="24"/>
                <w:szCs w:val="24"/>
                <w:vertAlign w:val="superscript"/>
              </w:rPr>
              <w:t>1</w:t>
            </w:r>
            <w:r w:rsidRPr="00356EFF">
              <w:rPr>
                <w:rFonts w:ascii="Times New Roman" w:hAnsi="Times New Roman"/>
                <w:sz w:val="24"/>
                <w:szCs w:val="24"/>
              </w:rPr>
              <w:t xml:space="preserve"> punkts)</w:t>
            </w:r>
          </w:p>
        </w:tc>
        <w:tc>
          <w:tcPr>
            <w:tcW w:w="1317" w:type="pct"/>
            <w:tcBorders>
              <w:top w:val="outset" w:sz="6" w:space="0" w:color="000000"/>
              <w:left w:val="outset" w:sz="6" w:space="0" w:color="000000"/>
              <w:bottom w:val="outset" w:sz="6" w:space="0" w:color="000000"/>
              <w:right w:val="outset" w:sz="6" w:space="0" w:color="000000"/>
            </w:tcBorders>
          </w:tcPr>
          <w:p w14:paraId="760DB591" w14:textId="71520455" w:rsidR="00356EFF" w:rsidRPr="009431BE" w:rsidRDefault="00356EFF" w:rsidP="00356EFF">
            <w:pPr>
              <w:jc w:val="both"/>
              <w:rPr>
                <w:rFonts w:ascii="Times New Roman" w:hAnsi="Times New Roman" w:cs="Times New Roman"/>
                <w:sz w:val="24"/>
                <w:szCs w:val="24"/>
              </w:rPr>
            </w:pPr>
            <w:r w:rsidRPr="009431BE">
              <w:rPr>
                <w:rFonts w:ascii="Times New Roman" w:hAnsi="Times New Roman" w:cs="Times New Roman"/>
                <w:sz w:val="24"/>
                <w:szCs w:val="24"/>
              </w:rPr>
              <w:t>Ieviests pilnībā.</w:t>
            </w:r>
          </w:p>
        </w:tc>
        <w:tc>
          <w:tcPr>
            <w:tcW w:w="1317" w:type="pct"/>
            <w:tcBorders>
              <w:top w:val="outset" w:sz="6" w:space="0" w:color="000000"/>
              <w:left w:val="outset" w:sz="6" w:space="0" w:color="000000"/>
              <w:bottom w:val="outset" w:sz="6" w:space="0" w:color="000000"/>
              <w:right w:val="outset" w:sz="6" w:space="0" w:color="000000"/>
            </w:tcBorders>
          </w:tcPr>
          <w:p w14:paraId="06FB849C" w14:textId="727D13A2" w:rsidR="00356EFF" w:rsidRPr="009431BE" w:rsidRDefault="00356EFF" w:rsidP="00356EFF">
            <w:pPr>
              <w:jc w:val="both"/>
              <w:rPr>
                <w:rFonts w:ascii="Times New Roman" w:hAnsi="Times New Roman" w:cs="Times New Roman"/>
                <w:sz w:val="24"/>
                <w:szCs w:val="24"/>
              </w:rPr>
            </w:pPr>
            <w:r w:rsidRPr="009431BE">
              <w:rPr>
                <w:rFonts w:ascii="Times New Roman" w:hAnsi="Times New Roman" w:cs="Times New Roman"/>
                <w:sz w:val="24"/>
                <w:szCs w:val="24"/>
              </w:rPr>
              <w:t>Neparedz stingrākas prasības.</w:t>
            </w:r>
          </w:p>
        </w:tc>
      </w:tr>
      <w:tr w:rsidR="00356EFF" w:rsidRPr="009431BE" w14:paraId="0997A40C" w14:textId="77777777" w:rsidTr="00D05503">
        <w:trPr>
          <w:trHeight w:val="757"/>
        </w:trPr>
        <w:tc>
          <w:tcPr>
            <w:tcW w:w="1291" w:type="pct"/>
            <w:gridSpan w:val="2"/>
            <w:tcBorders>
              <w:top w:val="outset" w:sz="6" w:space="0" w:color="000000"/>
              <w:left w:val="outset" w:sz="6" w:space="0" w:color="000000"/>
              <w:bottom w:val="outset" w:sz="6" w:space="0" w:color="000000"/>
              <w:right w:val="outset" w:sz="6" w:space="0" w:color="000000"/>
            </w:tcBorders>
          </w:tcPr>
          <w:p w14:paraId="5802DC33" w14:textId="67A84056" w:rsidR="00356EFF" w:rsidRPr="009431BE" w:rsidRDefault="00356EFF" w:rsidP="00356EFF">
            <w:pPr>
              <w:jc w:val="both"/>
              <w:rPr>
                <w:rFonts w:ascii="Times New Roman" w:hAnsi="Times New Roman" w:cs="Times New Roman"/>
                <w:sz w:val="24"/>
                <w:szCs w:val="24"/>
              </w:rPr>
            </w:pPr>
            <w:r w:rsidRPr="009431BE">
              <w:rPr>
                <w:rFonts w:ascii="Times New Roman" w:hAnsi="Times New Roman" w:cs="Times New Roman"/>
                <w:sz w:val="24"/>
                <w:szCs w:val="24"/>
              </w:rPr>
              <w:t xml:space="preserve">Regulas Nr. 889/2008 92. panta 4. </w:t>
            </w:r>
            <w:proofErr w:type="spellStart"/>
            <w:r w:rsidRPr="009431BE">
              <w:rPr>
                <w:rFonts w:ascii="Times New Roman" w:hAnsi="Times New Roman" w:cs="Times New Roman"/>
                <w:sz w:val="24"/>
                <w:szCs w:val="24"/>
              </w:rPr>
              <w:t>punktss</w:t>
            </w:r>
            <w:proofErr w:type="spellEnd"/>
          </w:p>
        </w:tc>
        <w:tc>
          <w:tcPr>
            <w:tcW w:w="1075" w:type="pct"/>
            <w:gridSpan w:val="2"/>
            <w:tcBorders>
              <w:top w:val="outset" w:sz="6" w:space="0" w:color="000000"/>
              <w:left w:val="outset" w:sz="6" w:space="0" w:color="000000"/>
              <w:bottom w:val="outset" w:sz="6" w:space="0" w:color="000000"/>
              <w:right w:val="outset" w:sz="6" w:space="0" w:color="000000"/>
            </w:tcBorders>
          </w:tcPr>
          <w:p w14:paraId="00C673A9" w14:textId="6FBC79E0" w:rsidR="00356EFF" w:rsidRPr="009431BE" w:rsidRDefault="002337B9" w:rsidP="00356EFF">
            <w:pPr>
              <w:pStyle w:val="Bezatstarpm"/>
              <w:rPr>
                <w:rFonts w:ascii="Times New Roman" w:hAnsi="Times New Roman"/>
                <w:sz w:val="24"/>
                <w:szCs w:val="24"/>
              </w:rPr>
            </w:pPr>
            <w:r>
              <w:rPr>
                <w:rFonts w:ascii="Times New Roman" w:hAnsi="Times New Roman"/>
                <w:sz w:val="24"/>
                <w:szCs w:val="24"/>
              </w:rPr>
              <w:t>7</w:t>
            </w:r>
            <w:r w:rsidR="00356EFF" w:rsidRPr="009431BE">
              <w:rPr>
                <w:rFonts w:ascii="Times New Roman" w:hAnsi="Times New Roman"/>
                <w:sz w:val="24"/>
                <w:szCs w:val="24"/>
              </w:rPr>
              <w:t>. punkts (46.</w:t>
            </w:r>
            <w:r w:rsidR="00356EFF" w:rsidRPr="009431BE">
              <w:rPr>
                <w:rFonts w:ascii="Times New Roman" w:hAnsi="Times New Roman"/>
                <w:sz w:val="24"/>
                <w:szCs w:val="24"/>
                <w:vertAlign w:val="superscript"/>
              </w:rPr>
              <w:t>2 </w:t>
            </w:r>
            <w:r w:rsidR="00356EFF" w:rsidRPr="009431BE">
              <w:rPr>
                <w:rFonts w:ascii="Times New Roman" w:hAnsi="Times New Roman"/>
                <w:sz w:val="24"/>
                <w:szCs w:val="24"/>
              </w:rPr>
              <w:t>punkts)</w:t>
            </w:r>
          </w:p>
        </w:tc>
        <w:tc>
          <w:tcPr>
            <w:tcW w:w="1317" w:type="pct"/>
            <w:tcBorders>
              <w:top w:val="outset" w:sz="6" w:space="0" w:color="000000"/>
              <w:left w:val="outset" w:sz="6" w:space="0" w:color="000000"/>
              <w:bottom w:val="outset" w:sz="6" w:space="0" w:color="000000"/>
              <w:right w:val="outset" w:sz="6" w:space="0" w:color="000000"/>
            </w:tcBorders>
          </w:tcPr>
          <w:p w14:paraId="584FD9C8" w14:textId="2013FD54" w:rsidR="00356EFF" w:rsidRPr="009431BE" w:rsidRDefault="00356EFF" w:rsidP="00356EFF">
            <w:pPr>
              <w:jc w:val="both"/>
              <w:rPr>
                <w:rFonts w:ascii="Times New Roman" w:hAnsi="Times New Roman" w:cs="Times New Roman"/>
                <w:sz w:val="24"/>
                <w:szCs w:val="24"/>
              </w:rPr>
            </w:pPr>
            <w:r w:rsidRPr="009431BE">
              <w:rPr>
                <w:rFonts w:ascii="Times New Roman" w:hAnsi="Times New Roman" w:cs="Times New Roman"/>
                <w:sz w:val="24"/>
                <w:szCs w:val="24"/>
              </w:rPr>
              <w:t>Ieviests pilnībā.</w:t>
            </w:r>
          </w:p>
        </w:tc>
        <w:tc>
          <w:tcPr>
            <w:tcW w:w="1317" w:type="pct"/>
            <w:tcBorders>
              <w:top w:val="outset" w:sz="6" w:space="0" w:color="000000"/>
              <w:left w:val="outset" w:sz="6" w:space="0" w:color="000000"/>
              <w:bottom w:val="outset" w:sz="6" w:space="0" w:color="000000"/>
              <w:right w:val="outset" w:sz="6" w:space="0" w:color="000000"/>
            </w:tcBorders>
          </w:tcPr>
          <w:p w14:paraId="0A62C120" w14:textId="39EA46D9" w:rsidR="00356EFF" w:rsidRPr="009431BE" w:rsidRDefault="00356EFF" w:rsidP="00356EFF">
            <w:pPr>
              <w:jc w:val="both"/>
              <w:rPr>
                <w:rFonts w:ascii="Times New Roman" w:hAnsi="Times New Roman" w:cs="Times New Roman"/>
                <w:sz w:val="24"/>
                <w:szCs w:val="24"/>
              </w:rPr>
            </w:pPr>
            <w:r w:rsidRPr="009431BE">
              <w:rPr>
                <w:rFonts w:ascii="Times New Roman" w:hAnsi="Times New Roman" w:cs="Times New Roman"/>
                <w:sz w:val="24"/>
                <w:szCs w:val="24"/>
              </w:rPr>
              <w:t>Neparedz stingrākas prasības.</w:t>
            </w:r>
          </w:p>
        </w:tc>
      </w:tr>
      <w:tr w:rsidR="00356EFF" w:rsidRPr="009431BE" w14:paraId="20ABBF6A" w14:textId="77777777" w:rsidTr="00D05503">
        <w:trPr>
          <w:trHeight w:val="757"/>
        </w:trPr>
        <w:tc>
          <w:tcPr>
            <w:tcW w:w="1291" w:type="pct"/>
            <w:gridSpan w:val="2"/>
            <w:tcBorders>
              <w:top w:val="outset" w:sz="6" w:space="0" w:color="000000"/>
              <w:left w:val="outset" w:sz="6" w:space="0" w:color="000000"/>
              <w:bottom w:val="outset" w:sz="6" w:space="0" w:color="000000"/>
              <w:right w:val="outset" w:sz="6" w:space="0" w:color="000000"/>
            </w:tcBorders>
          </w:tcPr>
          <w:p w14:paraId="39B18C14" w14:textId="45D4FC7C" w:rsidR="00356EFF" w:rsidRPr="009431BE" w:rsidRDefault="00356EFF" w:rsidP="00356EFF">
            <w:pPr>
              <w:jc w:val="both"/>
              <w:rPr>
                <w:rFonts w:ascii="Times New Roman" w:hAnsi="Times New Roman" w:cs="Times New Roman"/>
                <w:sz w:val="24"/>
                <w:szCs w:val="24"/>
              </w:rPr>
            </w:pPr>
            <w:r w:rsidRPr="009431BE">
              <w:rPr>
                <w:rFonts w:ascii="Times New Roman" w:hAnsi="Times New Roman" w:cs="Times New Roman"/>
                <w:sz w:val="24"/>
                <w:szCs w:val="24"/>
              </w:rPr>
              <w:t>Regulas Nr. 834/2007 14. panta 1. punkta „a” apakšpunkts</w:t>
            </w:r>
          </w:p>
        </w:tc>
        <w:tc>
          <w:tcPr>
            <w:tcW w:w="1075" w:type="pct"/>
            <w:gridSpan w:val="2"/>
            <w:tcBorders>
              <w:top w:val="outset" w:sz="6" w:space="0" w:color="000000"/>
              <w:left w:val="outset" w:sz="6" w:space="0" w:color="000000"/>
              <w:bottom w:val="outset" w:sz="6" w:space="0" w:color="000000"/>
              <w:right w:val="outset" w:sz="6" w:space="0" w:color="000000"/>
            </w:tcBorders>
          </w:tcPr>
          <w:p w14:paraId="6B57B015" w14:textId="52902DC4" w:rsidR="00356EFF" w:rsidRPr="009431BE" w:rsidRDefault="00356EFF" w:rsidP="00356EFF">
            <w:pPr>
              <w:pStyle w:val="Bezatstarpm"/>
              <w:rPr>
                <w:rFonts w:ascii="Times New Roman" w:hAnsi="Times New Roman"/>
                <w:sz w:val="24"/>
                <w:szCs w:val="24"/>
              </w:rPr>
            </w:pPr>
            <w:r w:rsidRPr="009431BE">
              <w:rPr>
                <w:rFonts w:ascii="Times New Roman" w:hAnsi="Times New Roman"/>
                <w:sz w:val="24"/>
                <w:szCs w:val="24"/>
              </w:rPr>
              <w:t>1</w:t>
            </w:r>
            <w:r w:rsidR="002337B9">
              <w:rPr>
                <w:rFonts w:ascii="Times New Roman" w:hAnsi="Times New Roman"/>
                <w:sz w:val="24"/>
                <w:szCs w:val="24"/>
              </w:rPr>
              <w:t>7</w:t>
            </w:r>
            <w:r w:rsidRPr="009431BE">
              <w:rPr>
                <w:rFonts w:ascii="Times New Roman" w:hAnsi="Times New Roman"/>
                <w:sz w:val="24"/>
                <w:szCs w:val="24"/>
              </w:rPr>
              <w:t>. punkts (1.</w:t>
            </w:r>
            <w:r w:rsidRPr="009431BE">
              <w:rPr>
                <w:rFonts w:ascii="Times New Roman" w:hAnsi="Times New Roman"/>
                <w:sz w:val="24"/>
                <w:szCs w:val="24"/>
                <w:vertAlign w:val="superscript"/>
              </w:rPr>
              <w:t>1</w:t>
            </w:r>
            <w:r w:rsidRPr="009431BE">
              <w:rPr>
                <w:rFonts w:ascii="Times New Roman" w:hAnsi="Times New Roman"/>
                <w:sz w:val="24"/>
                <w:szCs w:val="24"/>
              </w:rPr>
              <w:t> pielikuma 22.</w:t>
            </w:r>
            <w:r w:rsidRPr="009431BE">
              <w:rPr>
                <w:rFonts w:ascii="Times New Roman" w:hAnsi="Times New Roman"/>
                <w:sz w:val="24"/>
                <w:szCs w:val="24"/>
                <w:vertAlign w:val="superscript"/>
              </w:rPr>
              <w:t> </w:t>
            </w:r>
            <w:r w:rsidRPr="009431BE">
              <w:rPr>
                <w:rFonts w:ascii="Times New Roman" w:hAnsi="Times New Roman"/>
                <w:sz w:val="24"/>
                <w:szCs w:val="24"/>
              </w:rPr>
              <w:t>punkts)</w:t>
            </w:r>
          </w:p>
        </w:tc>
        <w:tc>
          <w:tcPr>
            <w:tcW w:w="1317" w:type="pct"/>
            <w:tcBorders>
              <w:top w:val="outset" w:sz="6" w:space="0" w:color="000000"/>
              <w:left w:val="outset" w:sz="6" w:space="0" w:color="000000"/>
              <w:bottom w:val="outset" w:sz="6" w:space="0" w:color="000000"/>
              <w:right w:val="outset" w:sz="6" w:space="0" w:color="000000"/>
            </w:tcBorders>
          </w:tcPr>
          <w:p w14:paraId="1E0B0726" w14:textId="2A9DA2B9" w:rsidR="00356EFF" w:rsidRPr="009431BE" w:rsidRDefault="00356EFF" w:rsidP="00356EFF">
            <w:pPr>
              <w:jc w:val="both"/>
              <w:rPr>
                <w:rFonts w:ascii="Times New Roman" w:hAnsi="Times New Roman" w:cs="Times New Roman"/>
                <w:sz w:val="24"/>
                <w:szCs w:val="24"/>
              </w:rPr>
            </w:pPr>
            <w:r w:rsidRPr="009431BE">
              <w:rPr>
                <w:rFonts w:ascii="Times New Roman" w:hAnsi="Times New Roman" w:cs="Times New Roman"/>
                <w:sz w:val="24"/>
                <w:szCs w:val="24"/>
              </w:rPr>
              <w:t>Ieviests pilnībā.</w:t>
            </w:r>
          </w:p>
        </w:tc>
        <w:tc>
          <w:tcPr>
            <w:tcW w:w="1317" w:type="pct"/>
            <w:tcBorders>
              <w:top w:val="outset" w:sz="6" w:space="0" w:color="000000"/>
              <w:left w:val="outset" w:sz="6" w:space="0" w:color="000000"/>
              <w:bottom w:val="outset" w:sz="6" w:space="0" w:color="000000"/>
              <w:right w:val="outset" w:sz="6" w:space="0" w:color="000000"/>
            </w:tcBorders>
          </w:tcPr>
          <w:p w14:paraId="281DF77A" w14:textId="7C785FA1" w:rsidR="00356EFF" w:rsidRPr="009431BE" w:rsidRDefault="00356EFF" w:rsidP="00356EFF">
            <w:pPr>
              <w:jc w:val="both"/>
              <w:rPr>
                <w:rFonts w:ascii="Times New Roman" w:hAnsi="Times New Roman" w:cs="Times New Roman"/>
                <w:sz w:val="24"/>
                <w:szCs w:val="24"/>
              </w:rPr>
            </w:pPr>
            <w:r w:rsidRPr="009431BE">
              <w:rPr>
                <w:rFonts w:ascii="Times New Roman" w:hAnsi="Times New Roman" w:cs="Times New Roman"/>
                <w:sz w:val="24"/>
                <w:szCs w:val="24"/>
              </w:rPr>
              <w:t>Neparedz stingrākas prasības.</w:t>
            </w:r>
          </w:p>
        </w:tc>
      </w:tr>
      <w:tr w:rsidR="00356EFF" w:rsidRPr="009431BE" w14:paraId="41F08EC5" w14:textId="77777777" w:rsidTr="00D05503">
        <w:trPr>
          <w:trHeight w:val="757"/>
        </w:trPr>
        <w:tc>
          <w:tcPr>
            <w:tcW w:w="1291" w:type="pct"/>
            <w:gridSpan w:val="2"/>
            <w:tcBorders>
              <w:top w:val="outset" w:sz="6" w:space="0" w:color="000000"/>
              <w:left w:val="outset" w:sz="6" w:space="0" w:color="000000"/>
              <w:bottom w:val="outset" w:sz="6" w:space="0" w:color="000000"/>
              <w:right w:val="outset" w:sz="6" w:space="0" w:color="000000"/>
            </w:tcBorders>
          </w:tcPr>
          <w:p w14:paraId="51845F98" w14:textId="1F7E0C78" w:rsidR="00356EFF" w:rsidRPr="009431BE" w:rsidRDefault="00356EFF" w:rsidP="00356EFF">
            <w:pPr>
              <w:jc w:val="both"/>
              <w:rPr>
                <w:rFonts w:ascii="Times New Roman" w:hAnsi="Times New Roman" w:cs="Times New Roman"/>
                <w:sz w:val="24"/>
                <w:szCs w:val="24"/>
              </w:rPr>
            </w:pPr>
            <w:r w:rsidRPr="009431BE">
              <w:rPr>
                <w:rFonts w:ascii="Times New Roman" w:hAnsi="Times New Roman" w:cs="Times New Roman"/>
                <w:sz w:val="24"/>
                <w:szCs w:val="24"/>
              </w:rPr>
              <w:t>Regulas Nr. 834/2007 15. panta 1. punkta „a” apakšpunkts</w:t>
            </w:r>
          </w:p>
        </w:tc>
        <w:tc>
          <w:tcPr>
            <w:tcW w:w="1075" w:type="pct"/>
            <w:gridSpan w:val="2"/>
            <w:tcBorders>
              <w:top w:val="outset" w:sz="6" w:space="0" w:color="000000"/>
              <w:left w:val="outset" w:sz="6" w:space="0" w:color="000000"/>
              <w:bottom w:val="outset" w:sz="6" w:space="0" w:color="000000"/>
              <w:right w:val="outset" w:sz="6" w:space="0" w:color="000000"/>
            </w:tcBorders>
          </w:tcPr>
          <w:p w14:paraId="5E5420AF" w14:textId="00389C29" w:rsidR="00356EFF" w:rsidRPr="009431BE" w:rsidRDefault="00356EFF" w:rsidP="00356EFF">
            <w:pPr>
              <w:pStyle w:val="Bezatstarpm"/>
              <w:rPr>
                <w:rFonts w:ascii="Times New Roman" w:hAnsi="Times New Roman"/>
                <w:sz w:val="24"/>
                <w:szCs w:val="24"/>
              </w:rPr>
            </w:pPr>
            <w:r w:rsidRPr="009431BE">
              <w:rPr>
                <w:rFonts w:ascii="Times New Roman" w:hAnsi="Times New Roman"/>
                <w:sz w:val="24"/>
                <w:szCs w:val="24"/>
              </w:rPr>
              <w:t>1</w:t>
            </w:r>
            <w:r w:rsidR="002337B9">
              <w:rPr>
                <w:rFonts w:ascii="Times New Roman" w:hAnsi="Times New Roman"/>
                <w:sz w:val="24"/>
                <w:szCs w:val="24"/>
              </w:rPr>
              <w:t>7</w:t>
            </w:r>
            <w:r w:rsidRPr="009431BE">
              <w:rPr>
                <w:rFonts w:ascii="Times New Roman" w:hAnsi="Times New Roman"/>
                <w:sz w:val="24"/>
                <w:szCs w:val="24"/>
              </w:rPr>
              <w:t>. punkts (1.</w:t>
            </w:r>
            <w:r w:rsidRPr="009431BE">
              <w:rPr>
                <w:rFonts w:ascii="Times New Roman" w:hAnsi="Times New Roman"/>
                <w:sz w:val="24"/>
                <w:szCs w:val="24"/>
                <w:vertAlign w:val="superscript"/>
              </w:rPr>
              <w:t>1</w:t>
            </w:r>
            <w:r w:rsidRPr="009431BE">
              <w:rPr>
                <w:rFonts w:ascii="Times New Roman" w:hAnsi="Times New Roman"/>
                <w:sz w:val="24"/>
                <w:szCs w:val="24"/>
              </w:rPr>
              <w:t> pielikuma 22.</w:t>
            </w:r>
            <w:r w:rsidRPr="009431BE">
              <w:rPr>
                <w:rFonts w:ascii="Times New Roman" w:hAnsi="Times New Roman"/>
                <w:sz w:val="24"/>
                <w:szCs w:val="24"/>
                <w:vertAlign w:val="superscript"/>
              </w:rPr>
              <w:t> </w:t>
            </w:r>
            <w:r w:rsidRPr="009431BE">
              <w:rPr>
                <w:rFonts w:ascii="Times New Roman" w:hAnsi="Times New Roman"/>
                <w:sz w:val="24"/>
                <w:szCs w:val="24"/>
              </w:rPr>
              <w:t>punkts)</w:t>
            </w:r>
          </w:p>
        </w:tc>
        <w:tc>
          <w:tcPr>
            <w:tcW w:w="1317" w:type="pct"/>
            <w:tcBorders>
              <w:top w:val="outset" w:sz="6" w:space="0" w:color="000000"/>
              <w:left w:val="outset" w:sz="6" w:space="0" w:color="000000"/>
              <w:bottom w:val="outset" w:sz="6" w:space="0" w:color="000000"/>
              <w:right w:val="outset" w:sz="6" w:space="0" w:color="000000"/>
            </w:tcBorders>
          </w:tcPr>
          <w:p w14:paraId="5C76CAF0" w14:textId="2941ACB7" w:rsidR="00356EFF" w:rsidRPr="009431BE" w:rsidRDefault="00356EFF" w:rsidP="00356EFF">
            <w:pPr>
              <w:jc w:val="both"/>
              <w:rPr>
                <w:rFonts w:ascii="Times New Roman" w:hAnsi="Times New Roman" w:cs="Times New Roman"/>
                <w:sz w:val="24"/>
                <w:szCs w:val="24"/>
              </w:rPr>
            </w:pPr>
            <w:r w:rsidRPr="009431BE">
              <w:rPr>
                <w:rFonts w:ascii="Times New Roman" w:hAnsi="Times New Roman" w:cs="Times New Roman"/>
                <w:sz w:val="24"/>
                <w:szCs w:val="24"/>
              </w:rPr>
              <w:t>Ieviests pilnībā.</w:t>
            </w:r>
          </w:p>
        </w:tc>
        <w:tc>
          <w:tcPr>
            <w:tcW w:w="1317" w:type="pct"/>
            <w:tcBorders>
              <w:top w:val="outset" w:sz="6" w:space="0" w:color="000000"/>
              <w:left w:val="outset" w:sz="6" w:space="0" w:color="000000"/>
              <w:bottom w:val="outset" w:sz="6" w:space="0" w:color="000000"/>
              <w:right w:val="outset" w:sz="6" w:space="0" w:color="000000"/>
            </w:tcBorders>
          </w:tcPr>
          <w:p w14:paraId="54545292" w14:textId="578BAB3E" w:rsidR="00356EFF" w:rsidRPr="009431BE" w:rsidRDefault="00356EFF" w:rsidP="00356EFF">
            <w:pPr>
              <w:jc w:val="both"/>
              <w:rPr>
                <w:rFonts w:ascii="Times New Roman" w:hAnsi="Times New Roman" w:cs="Times New Roman"/>
                <w:sz w:val="24"/>
                <w:szCs w:val="24"/>
              </w:rPr>
            </w:pPr>
            <w:r w:rsidRPr="009431BE">
              <w:rPr>
                <w:rFonts w:ascii="Times New Roman" w:hAnsi="Times New Roman" w:cs="Times New Roman"/>
                <w:sz w:val="24"/>
                <w:szCs w:val="24"/>
              </w:rPr>
              <w:t>Neparedz stingrākas prasības.</w:t>
            </w:r>
          </w:p>
        </w:tc>
      </w:tr>
      <w:tr w:rsidR="00356EFF" w:rsidRPr="009431BE" w14:paraId="2AC860F7" w14:textId="77777777" w:rsidTr="00D05503">
        <w:tc>
          <w:tcPr>
            <w:tcW w:w="1291" w:type="pct"/>
            <w:gridSpan w:val="2"/>
            <w:tcBorders>
              <w:top w:val="outset" w:sz="6" w:space="0" w:color="000000"/>
              <w:left w:val="outset" w:sz="6" w:space="0" w:color="000000"/>
              <w:bottom w:val="outset" w:sz="6" w:space="0" w:color="000000"/>
              <w:right w:val="outset" w:sz="6" w:space="0" w:color="000000"/>
            </w:tcBorders>
          </w:tcPr>
          <w:p w14:paraId="49333510" w14:textId="69C6706A" w:rsidR="00356EFF" w:rsidRPr="009431BE" w:rsidRDefault="00356EFF" w:rsidP="00356EFF">
            <w:pPr>
              <w:rPr>
                <w:rFonts w:ascii="Times New Roman" w:hAnsi="Times New Roman" w:cs="Times New Roman"/>
                <w:sz w:val="24"/>
                <w:szCs w:val="24"/>
              </w:rPr>
            </w:pPr>
            <w:r w:rsidRPr="009431BE">
              <w:rPr>
                <w:rFonts w:ascii="Times New Roman" w:hAnsi="Times New Roman" w:cs="Times New Roman"/>
                <w:sz w:val="24"/>
                <w:szCs w:val="24"/>
              </w:rPr>
              <w:t>Regulas Nr. 889/2008 9. pants</w:t>
            </w:r>
          </w:p>
        </w:tc>
        <w:tc>
          <w:tcPr>
            <w:tcW w:w="1075" w:type="pct"/>
            <w:gridSpan w:val="2"/>
            <w:tcBorders>
              <w:top w:val="outset" w:sz="6" w:space="0" w:color="000000"/>
              <w:left w:val="outset" w:sz="6" w:space="0" w:color="000000"/>
              <w:bottom w:val="outset" w:sz="6" w:space="0" w:color="000000"/>
              <w:right w:val="outset" w:sz="6" w:space="0" w:color="000000"/>
            </w:tcBorders>
          </w:tcPr>
          <w:p w14:paraId="4C87788F" w14:textId="16CB9036" w:rsidR="00356EFF" w:rsidRPr="009431BE" w:rsidRDefault="00356EFF" w:rsidP="00356EFF">
            <w:pPr>
              <w:jc w:val="both"/>
              <w:rPr>
                <w:rFonts w:ascii="Times New Roman" w:hAnsi="Times New Roman" w:cs="Times New Roman"/>
                <w:sz w:val="24"/>
                <w:szCs w:val="24"/>
              </w:rPr>
            </w:pPr>
            <w:r w:rsidRPr="009431BE">
              <w:rPr>
                <w:rFonts w:ascii="Times New Roman" w:hAnsi="Times New Roman" w:cs="Times New Roman"/>
                <w:sz w:val="24"/>
                <w:szCs w:val="24"/>
              </w:rPr>
              <w:t>1</w:t>
            </w:r>
            <w:r w:rsidR="002337B9">
              <w:rPr>
                <w:rFonts w:ascii="Times New Roman" w:hAnsi="Times New Roman" w:cs="Times New Roman"/>
                <w:sz w:val="24"/>
                <w:szCs w:val="24"/>
              </w:rPr>
              <w:t>7</w:t>
            </w:r>
            <w:r w:rsidRPr="009431BE">
              <w:rPr>
                <w:rFonts w:ascii="Times New Roman" w:hAnsi="Times New Roman" w:cs="Times New Roman"/>
                <w:sz w:val="24"/>
                <w:szCs w:val="24"/>
              </w:rPr>
              <w:t>. punkts (1.</w:t>
            </w:r>
            <w:r w:rsidRPr="009431BE">
              <w:rPr>
                <w:rFonts w:ascii="Times New Roman" w:hAnsi="Times New Roman" w:cs="Times New Roman"/>
                <w:sz w:val="24"/>
                <w:szCs w:val="24"/>
                <w:vertAlign w:val="superscript"/>
              </w:rPr>
              <w:t>1</w:t>
            </w:r>
            <w:r w:rsidRPr="009431BE">
              <w:rPr>
                <w:rFonts w:ascii="Times New Roman" w:hAnsi="Times New Roman" w:cs="Times New Roman"/>
                <w:sz w:val="24"/>
                <w:szCs w:val="24"/>
              </w:rPr>
              <w:t xml:space="preserve"> pielikuma </w:t>
            </w:r>
            <w:r w:rsidRPr="009431BE">
              <w:rPr>
                <w:rFonts w:ascii="Times New Roman" w:hAnsi="Times New Roman"/>
                <w:sz w:val="24"/>
                <w:szCs w:val="24"/>
              </w:rPr>
              <w:t>22</w:t>
            </w:r>
            <w:r w:rsidRPr="009431BE">
              <w:rPr>
                <w:rFonts w:ascii="Times New Roman" w:hAnsi="Times New Roman" w:cs="Times New Roman"/>
                <w:sz w:val="24"/>
                <w:szCs w:val="24"/>
              </w:rPr>
              <w:t>.</w:t>
            </w:r>
            <w:r w:rsidRPr="009431BE">
              <w:rPr>
                <w:rFonts w:ascii="Times New Roman" w:hAnsi="Times New Roman" w:cs="Times New Roman"/>
                <w:sz w:val="24"/>
                <w:szCs w:val="24"/>
                <w:vertAlign w:val="superscript"/>
              </w:rPr>
              <w:t> </w:t>
            </w:r>
            <w:r w:rsidRPr="009431BE">
              <w:rPr>
                <w:rFonts w:ascii="Times New Roman" w:hAnsi="Times New Roman" w:cs="Times New Roman"/>
                <w:sz w:val="24"/>
                <w:szCs w:val="24"/>
              </w:rPr>
              <w:t>punkts)</w:t>
            </w:r>
          </w:p>
        </w:tc>
        <w:tc>
          <w:tcPr>
            <w:tcW w:w="1317" w:type="pct"/>
            <w:tcBorders>
              <w:top w:val="outset" w:sz="6" w:space="0" w:color="000000"/>
              <w:left w:val="outset" w:sz="6" w:space="0" w:color="000000"/>
              <w:bottom w:val="outset" w:sz="6" w:space="0" w:color="000000"/>
              <w:right w:val="outset" w:sz="6" w:space="0" w:color="000000"/>
            </w:tcBorders>
          </w:tcPr>
          <w:p w14:paraId="0428E650" w14:textId="77777777" w:rsidR="00356EFF" w:rsidRPr="009431BE" w:rsidRDefault="00356EFF" w:rsidP="00356EFF">
            <w:pPr>
              <w:jc w:val="both"/>
              <w:rPr>
                <w:rFonts w:ascii="Times New Roman" w:hAnsi="Times New Roman" w:cs="Times New Roman"/>
                <w:sz w:val="24"/>
                <w:szCs w:val="24"/>
              </w:rPr>
            </w:pPr>
            <w:r w:rsidRPr="009431BE">
              <w:rPr>
                <w:rFonts w:ascii="Times New Roman" w:hAnsi="Times New Roman" w:cs="Times New Roman"/>
                <w:sz w:val="24"/>
                <w:szCs w:val="24"/>
              </w:rPr>
              <w:t>Ieviests pilnībā.</w:t>
            </w:r>
          </w:p>
        </w:tc>
        <w:tc>
          <w:tcPr>
            <w:tcW w:w="1317" w:type="pct"/>
            <w:tcBorders>
              <w:top w:val="outset" w:sz="6" w:space="0" w:color="000000"/>
              <w:left w:val="outset" w:sz="6" w:space="0" w:color="000000"/>
              <w:bottom w:val="outset" w:sz="6" w:space="0" w:color="000000"/>
              <w:right w:val="outset" w:sz="6" w:space="0" w:color="000000"/>
            </w:tcBorders>
          </w:tcPr>
          <w:p w14:paraId="30182ECE" w14:textId="77777777" w:rsidR="00356EFF" w:rsidRPr="009431BE" w:rsidRDefault="00356EFF" w:rsidP="00356EFF">
            <w:pPr>
              <w:jc w:val="both"/>
              <w:rPr>
                <w:rFonts w:ascii="Times New Roman" w:hAnsi="Times New Roman" w:cs="Times New Roman"/>
                <w:sz w:val="24"/>
                <w:szCs w:val="24"/>
              </w:rPr>
            </w:pPr>
            <w:r w:rsidRPr="009431BE">
              <w:rPr>
                <w:rFonts w:ascii="Times New Roman" w:hAnsi="Times New Roman" w:cs="Times New Roman"/>
                <w:sz w:val="24"/>
                <w:szCs w:val="24"/>
              </w:rPr>
              <w:t>Neparedz stingrākas prasības.</w:t>
            </w:r>
          </w:p>
        </w:tc>
      </w:tr>
      <w:tr w:rsidR="00356EFF" w:rsidRPr="009431BE" w14:paraId="485D9328" w14:textId="77777777" w:rsidTr="00D05503">
        <w:tc>
          <w:tcPr>
            <w:tcW w:w="1291" w:type="pct"/>
            <w:gridSpan w:val="2"/>
            <w:tcBorders>
              <w:top w:val="outset" w:sz="6" w:space="0" w:color="000000"/>
              <w:left w:val="outset" w:sz="6" w:space="0" w:color="000000"/>
              <w:bottom w:val="outset" w:sz="6" w:space="0" w:color="000000"/>
              <w:right w:val="outset" w:sz="6" w:space="0" w:color="000000"/>
            </w:tcBorders>
          </w:tcPr>
          <w:p w14:paraId="3D8682D0" w14:textId="0C571DA4" w:rsidR="00356EFF" w:rsidRPr="009431BE" w:rsidRDefault="00356EFF" w:rsidP="00356EFF">
            <w:pPr>
              <w:rPr>
                <w:rFonts w:ascii="Times New Roman" w:hAnsi="Times New Roman" w:cs="Times New Roman"/>
                <w:sz w:val="24"/>
                <w:szCs w:val="24"/>
              </w:rPr>
            </w:pPr>
            <w:r w:rsidRPr="009431BE">
              <w:rPr>
                <w:rFonts w:ascii="Times New Roman" w:hAnsi="Times New Roman" w:cs="Times New Roman"/>
                <w:sz w:val="24"/>
                <w:szCs w:val="24"/>
              </w:rPr>
              <w:t>Regulas Nr. 889/2008 25. panta „e” apakšpunkts</w:t>
            </w:r>
          </w:p>
        </w:tc>
        <w:tc>
          <w:tcPr>
            <w:tcW w:w="1075" w:type="pct"/>
            <w:gridSpan w:val="2"/>
            <w:tcBorders>
              <w:top w:val="outset" w:sz="6" w:space="0" w:color="000000"/>
              <w:left w:val="outset" w:sz="6" w:space="0" w:color="000000"/>
              <w:bottom w:val="outset" w:sz="6" w:space="0" w:color="000000"/>
              <w:right w:val="outset" w:sz="6" w:space="0" w:color="000000"/>
            </w:tcBorders>
          </w:tcPr>
          <w:p w14:paraId="6C55349C" w14:textId="1A682DC1" w:rsidR="00356EFF" w:rsidRPr="009431BE" w:rsidRDefault="00356EFF" w:rsidP="00356EFF">
            <w:pPr>
              <w:jc w:val="both"/>
              <w:rPr>
                <w:rFonts w:ascii="Times New Roman" w:hAnsi="Times New Roman" w:cs="Times New Roman"/>
                <w:sz w:val="24"/>
                <w:szCs w:val="24"/>
              </w:rPr>
            </w:pPr>
            <w:r w:rsidRPr="009431BE">
              <w:rPr>
                <w:rFonts w:ascii="Times New Roman" w:hAnsi="Times New Roman" w:cs="Times New Roman"/>
                <w:sz w:val="24"/>
                <w:szCs w:val="24"/>
              </w:rPr>
              <w:t>1</w:t>
            </w:r>
            <w:r w:rsidR="002337B9">
              <w:rPr>
                <w:rFonts w:ascii="Times New Roman" w:hAnsi="Times New Roman" w:cs="Times New Roman"/>
                <w:sz w:val="24"/>
                <w:szCs w:val="24"/>
              </w:rPr>
              <w:t>7</w:t>
            </w:r>
            <w:r w:rsidRPr="009431BE">
              <w:rPr>
                <w:rFonts w:ascii="Times New Roman" w:hAnsi="Times New Roman" w:cs="Times New Roman"/>
                <w:sz w:val="24"/>
                <w:szCs w:val="24"/>
              </w:rPr>
              <w:t>. punkts (1.</w:t>
            </w:r>
            <w:r w:rsidRPr="009431BE">
              <w:rPr>
                <w:rFonts w:ascii="Times New Roman" w:hAnsi="Times New Roman" w:cs="Times New Roman"/>
                <w:sz w:val="24"/>
                <w:szCs w:val="24"/>
                <w:vertAlign w:val="superscript"/>
              </w:rPr>
              <w:t>1</w:t>
            </w:r>
            <w:r w:rsidRPr="009431BE">
              <w:rPr>
                <w:rFonts w:ascii="Times New Roman" w:hAnsi="Times New Roman" w:cs="Times New Roman"/>
                <w:sz w:val="24"/>
                <w:szCs w:val="24"/>
              </w:rPr>
              <w:t xml:space="preserve"> pielikuma </w:t>
            </w:r>
            <w:r w:rsidRPr="009431BE">
              <w:rPr>
                <w:rFonts w:ascii="Times New Roman" w:hAnsi="Times New Roman"/>
                <w:sz w:val="24"/>
                <w:szCs w:val="24"/>
              </w:rPr>
              <w:t>22</w:t>
            </w:r>
            <w:r w:rsidRPr="009431BE">
              <w:rPr>
                <w:rFonts w:ascii="Times New Roman" w:hAnsi="Times New Roman" w:cs="Times New Roman"/>
                <w:sz w:val="24"/>
                <w:szCs w:val="24"/>
              </w:rPr>
              <w:t>.</w:t>
            </w:r>
            <w:r w:rsidRPr="009431BE">
              <w:rPr>
                <w:rFonts w:ascii="Times New Roman" w:hAnsi="Times New Roman" w:cs="Times New Roman"/>
                <w:sz w:val="24"/>
                <w:szCs w:val="24"/>
                <w:vertAlign w:val="superscript"/>
              </w:rPr>
              <w:t> </w:t>
            </w:r>
            <w:r w:rsidRPr="009431BE">
              <w:rPr>
                <w:rFonts w:ascii="Times New Roman" w:hAnsi="Times New Roman" w:cs="Times New Roman"/>
                <w:sz w:val="24"/>
                <w:szCs w:val="24"/>
              </w:rPr>
              <w:t>punkts)</w:t>
            </w:r>
          </w:p>
        </w:tc>
        <w:tc>
          <w:tcPr>
            <w:tcW w:w="1317" w:type="pct"/>
            <w:tcBorders>
              <w:top w:val="outset" w:sz="6" w:space="0" w:color="000000"/>
              <w:left w:val="outset" w:sz="6" w:space="0" w:color="000000"/>
              <w:bottom w:val="outset" w:sz="6" w:space="0" w:color="000000"/>
              <w:right w:val="outset" w:sz="6" w:space="0" w:color="000000"/>
            </w:tcBorders>
          </w:tcPr>
          <w:p w14:paraId="1BD036B7" w14:textId="77777777" w:rsidR="00356EFF" w:rsidRPr="009431BE" w:rsidRDefault="00356EFF" w:rsidP="00356EFF">
            <w:pPr>
              <w:jc w:val="both"/>
              <w:rPr>
                <w:rFonts w:ascii="Times New Roman" w:hAnsi="Times New Roman" w:cs="Times New Roman"/>
                <w:sz w:val="24"/>
                <w:szCs w:val="24"/>
              </w:rPr>
            </w:pPr>
            <w:r w:rsidRPr="009431BE">
              <w:rPr>
                <w:rFonts w:ascii="Times New Roman" w:hAnsi="Times New Roman" w:cs="Times New Roman"/>
                <w:sz w:val="24"/>
                <w:szCs w:val="24"/>
              </w:rPr>
              <w:t>Ieviests pilnībā.</w:t>
            </w:r>
          </w:p>
        </w:tc>
        <w:tc>
          <w:tcPr>
            <w:tcW w:w="1317" w:type="pct"/>
            <w:tcBorders>
              <w:top w:val="outset" w:sz="6" w:space="0" w:color="000000"/>
              <w:left w:val="outset" w:sz="6" w:space="0" w:color="000000"/>
              <w:bottom w:val="outset" w:sz="6" w:space="0" w:color="000000"/>
              <w:right w:val="outset" w:sz="6" w:space="0" w:color="000000"/>
            </w:tcBorders>
          </w:tcPr>
          <w:p w14:paraId="1DCFCFA4" w14:textId="77777777" w:rsidR="00356EFF" w:rsidRPr="009431BE" w:rsidRDefault="00356EFF" w:rsidP="00356EFF">
            <w:pPr>
              <w:jc w:val="both"/>
              <w:rPr>
                <w:rFonts w:ascii="Times New Roman" w:hAnsi="Times New Roman" w:cs="Times New Roman"/>
                <w:sz w:val="24"/>
                <w:szCs w:val="24"/>
              </w:rPr>
            </w:pPr>
            <w:r w:rsidRPr="009431BE">
              <w:rPr>
                <w:rFonts w:ascii="Times New Roman" w:hAnsi="Times New Roman" w:cs="Times New Roman"/>
                <w:sz w:val="24"/>
                <w:szCs w:val="24"/>
              </w:rPr>
              <w:t>Neparedz stingrākas prasības.</w:t>
            </w:r>
          </w:p>
        </w:tc>
      </w:tr>
      <w:tr w:rsidR="00356EFF" w:rsidRPr="009431BE" w14:paraId="1EF720DD" w14:textId="77777777" w:rsidTr="00D05503">
        <w:trPr>
          <w:trHeight w:val="899"/>
        </w:trPr>
        <w:tc>
          <w:tcPr>
            <w:tcW w:w="1291" w:type="pct"/>
            <w:gridSpan w:val="2"/>
            <w:tcBorders>
              <w:top w:val="outset" w:sz="6" w:space="0" w:color="000000"/>
              <w:left w:val="outset" w:sz="6" w:space="0" w:color="000000"/>
              <w:bottom w:val="outset" w:sz="6" w:space="0" w:color="000000"/>
              <w:right w:val="outset" w:sz="6" w:space="0" w:color="000000"/>
            </w:tcBorders>
          </w:tcPr>
          <w:p w14:paraId="015F2D2A" w14:textId="23238412" w:rsidR="00356EFF" w:rsidRPr="009431BE" w:rsidRDefault="00356EFF" w:rsidP="00356EFF">
            <w:pPr>
              <w:rPr>
                <w:rFonts w:ascii="Times New Roman" w:hAnsi="Times New Roman" w:cs="Times New Roman"/>
                <w:sz w:val="24"/>
                <w:szCs w:val="24"/>
              </w:rPr>
            </w:pPr>
            <w:r w:rsidRPr="009431BE">
              <w:rPr>
                <w:rFonts w:ascii="Times New Roman" w:hAnsi="Times New Roman" w:cs="Times New Roman"/>
                <w:sz w:val="24"/>
                <w:szCs w:val="24"/>
              </w:rPr>
              <w:t>Regulas Nr. 889/2008 42. pants</w:t>
            </w:r>
          </w:p>
        </w:tc>
        <w:tc>
          <w:tcPr>
            <w:tcW w:w="1075" w:type="pct"/>
            <w:gridSpan w:val="2"/>
            <w:tcBorders>
              <w:top w:val="outset" w:sz="6" w:space="0" w:color="000000"/>
              <w:left w:val="outset" w:sz="6" w:space="0" w:color="000000"/>
              <w:bottom w:val="outset" w:sz="6" w:space="0" w:color="000000"/>
              <w:right w:val="outset" w:sz="6" w:space="0" w:color="000000"/>
            </w:tcBorders>
          </w:tcPr>
          <w:p w14:paraId="3B5446E0" w14:textId="29B0078F" w:rsidR="00356EFF" w:rsidRPr="009431BE" w:rsidRDefault="00356EFF" w:rsidP="00356EFF">
            <w:pPr>
              <w:jc w:val="both"/>
              <w:rPr>
                <w:rFonts w:ascii="Times New Roman" w:hAnsi="Times New Roman" w:cs="Times New Roman"/>
                <w:sz w:val="24"/>
                <w:szCs w:val="24"/>
              </w:rPr>
            </w:pPr>
            <w:r w:rsidRPr="009431BE">
              <w:rPr>
                <w:rFonts w:ascii="Times New Roman" w:hAnsi="Times New Roman" w:cs="Times New Roman"/>
                <w:sz w:val="24"/>
                <w:szCs w:val="24"/>
              </w:rPr>
              <w:t>1</w:t>
            </w:r>
            <w:r w:rsidR="002337B9">
              <w:rPr>
                <w:rFonts w:ascii="Times New Roman" w:hAnsi="Times New Roman" w:cs="Times New Roman"/>
                <w:sz w:val="24"/>
                <w:szCs w:val="24"/>
              </w:rPr>
              <w:t>7</w:t>
            </w:r>
            <w:r w:rsidRPr="009431BE">
              <w:rPr>
                <w:rFonts w:ascii="Times New Roman" w:hAnsi="Times New Roman" w:cs="Times New Roman"/>
                <w:sz w:val="24"/>
                <w:szCs w:val="24"/>
              </w:rPr>
              <w:t>. punkts (1.</w:t>
            </w:r>
            <w:r w:rsidRPr="009431BE">
              <w:rPr>
                <w:rFonts w:ascii="Times New Roman" w:hAnsi="Times New Roman" w:cs="Times New Roman"/>
                <w:sz w:val="24"/>
                <w:szCs w:val="24"/>
                <w:vertAlign w:val="superscript"/>
              </w:rPr>
              <w:t>1</w:t>
            </w:r>
            <w:r w:rsidRPr="009431BE">
              <w:rPr>
                <w:rFonts w:ascii="Times New Roman" w:hAnsi="Times New Roman" w:cs="Times New Roman"/>
                <w:sz w:val="24"/>
                <w:szCs w:val="24"/>
              </w:rPr>
              <w:t xml:space="preserve"> pielikuma </w:t>
            </w:r>
            <w:r w:rsidRPr="009431BE">
              <w:rPr>
                <w:rFonts w:ascii="Times New Roman" w:hAnsi="Times New Roman"/>
                <w:sz w:val="24"/>
                <w:szCs w:val="24"/>
              </w:rPr>
              <w:t>22</w:t>
            </w:r>
            <w:r w:rsidRPr="009431BE">
              <w:rPr>
                <w:rFonts w:ascii="Times New Roman" w:hAnsi="Times New Roman" w:cs="Times New Roman"/>
                <w:sz w:val="24"/>
                <w:szCs w:val="24"/>
              </w:rPr>
              <w:t>.</w:t>
            </w:r>
            <w:r w:rsidRPr="009431BE">
              <w:rPr>
                <w:rFonts w:ascii="Times New Roman" w:hAnsi="Times New Roman" w:cs="Times New Roman"/>
                <w:sz w:val="24"/>
                <w:szCs w:val="24"/>
                <w:vertAlign w:val="superscript"/>
              </w:rPr>
              <w:t> </w:t>
            </w:r>
            <w:r w:rsidRPr="009431BE">
              <w:rPr>
                <w:rFonts w:ascii="Times New Roman" w:hAnsi="Times New Roman" w:cs="Times New Roman"/>
                <w:sz w:val="24"/>
                <w:szCs w:val="24"/>
              </w:rPr>
              <w:t>punkts)</w:t>
            </w:r>
          </w:p>
        </w:tc>
        <w:tc>
          <w:tcPr>
            <w:tcW w:w="1317" w:type="pct"/>
            <w:tcBorders>
              <w:top w:val="outset" w:sz="6" w:space="0" w:color="000000"/>
              <w:left w:val="outset" w:sz="6" w:space="0" w:color="000000"/>
              <w:bottom w:val="outset" w:sz="6" w:space="0" w:color="000000"/>
              <w:right w:val="outset" w:sz="6" w:space="0" w:color="000000"/>
            </w:tcBorders>
          </w:tcPr>
          <w:p w14:paraId="2B2FD612" w14:textId="77777777" w:rsidR="00356EFF" w:rsidRPr="009431BE" w:rsidRDefault="00356EFF" w:rsidP="00356EFF">
            <w:pPr>
              <w:jc w:val="both"/>
              <w:rPr>
                <w:rFonts w:ascii="Times New Roman" w:hAnsi="Times New Roman" w:cs="Times New Roman"/>
                <w:sz w:val="24"/>
                <w:szCs w:val="24"/>
              </w:rPr>
            </w:pPr>
            <w:r w:rsidRPr="009431BE">
              <w:rPr>
                <w:rFonts w:ascii="Times New Roman" w:hAnsi="Times New Roman" w:cs="Times New Roman"/>
                <w:sz w:val="24"/>
                <w:szCs w:val="24"/>
              </w:rPr>
              <w:t>Ieviests pilnībā.</w:t>
            </w:r>
          </w:p>
        </w:tc>
        <w:tc>
          <w:tcPr>
            <w:tcW w:w="1317" w:type="pct"/>
            <w:tcBorders>
              <w:top w:val="outset" w:sz="6" w:space="0" w:color="000000"/>
              <w:left w:val="outset" w:sz="6" w:space="0" w:color="000000"/>
              <w:bottom w:val="outset" w:sz="6" w:space="0" w:color="000000"/>
              <w:right w:val="outset" w:sz="6" w:space="0" w:color="000000"/>
            </w:tcBorders>
          </w:tcPr>
          <w:p w14:paraId="6534358C" w14:textId="77777777" w:rsidR="00356EFF" w:rsidRPr="009431BE" w:rsidRDefault="00356EFF" w:rsidP="00356EFF">
            <w:pPr>
              <w:jc w:val="both"/>
              <w:rPr>
                <w:rFonts w:ascii="Times New Roman" w:hAnsi="Times New Roman" w:cs="Times New Roman"/>
                <w:sz w:val="24"/>
                <w:szCs w:val="24"/>
              </w:rPr>
            </w:pPr>
            <w:r w:rsidRPr="009431BE">
              <w:rPr>
                <w:rFonts w:ascii="Times New Roman" w:hAnsi="Times New Roman" w:cs="Times New Roman"/>
                <w:sz w:val="24"/>
                <w:szCs w:val="24"/>
              </w:rPr>
              <w:t>Neparedz stingrākas prasības.</w:t>
            </w:r>
          </w:p>
        </w:tc>
      </w:tr>
      <w:tr w:rsidR="00356EFF" w:rsidRPr="009431BE" w14:paraId="3BCD74E2" w14:textId="77777777" w:rsidTr="00D05503">
        <w:tc>
          <w:tcPr>
            <w:tcW w:w="1291" w:type="pct"/>
            <w:gridSpan w:val="2"/>
            <w:tcBorders>
              <w:top w:val="outset" w:sz="6" w:space="0" w:color="000000"/>
              <w:left w:val="outset" w:sz="6" w:space="0" w:color="000000"/>
              <w:bottom w:val="outset" w:sz="6" w:space="0" w:color="000000"/>
              <w:right w:val="outset" w:sz="6" w:space="0" w:color="000000"/>
            </w:tcBorders>
          </w:tcPr>
          <w:p w14:paraId="1B04D3DB" w14:textId="7589D8FE" w:rsidR="00356EFF" w:rsidRPr="009431BE" w:rsidRDefault="00356EFF" w:rsidP="00356EFF">
            <w:pPr>
              <w:rPr>
                <w:rFonts w:ascii="Times New Roman" w:hAnsi="Times New Roman" w:cs="Times New Roman"/>
                <w:sz w:val="24"/>
                <w:szCs w:val="24"/>
              </w:rPr>
            </w:pPr>
            <w:r w:rsidRPr="009431BE">
              <w:rPr>
                <w:rFonts w:ascii="Times New Roman" w:hAnsi="Times New Roman" w:cs="Times New Roman"/>
                <w:sz w:val="24"/>
                <w:szCs w:val="24"/>
              </w:rPr>
              <w:t>Regulas Nr. 889/2008 31. pants</w:t>
            </w:r>
          </w:p>
        </w:tc>
        <w:tc>
          <w:tcPr>
            <w:tcW w:w="1075" w:type="pct"/>
            <w:gridSpan w:val="2"/>
            <w:tcBorders>
              <w:top w:val="outset" w:sz="6" w:space="0" w:color="000000"/>
              <w:left w:val="outset" w:sz="6" w:space="0" w:color="000000"/>
              <w:bottom w:val="outset" w:sz="6" w:space="0" w:color="000000"/>
              <w:right w:val="outset" w:sz="6" w:space="0" w:color="000000"/>
            </w:tcBorders>
          </w:tcPr>
          <w:p w14:paraId="234039C0" w14:textId="611EB8B1" w:rsidR="00356EFF" w:rsidRPr="009431BE" w:rsidRDefault="00356EFF" w:rsidP="00356EFF">
            <w:pPr>
              <w:jc w:val="both"/>
              <w:rPr>
                <w:rFonts w:ascii="Times New Roman" w:hAnsi="Times New Roman" w:cs="Times New Roman"/>
                <w:sz w:val="24"/>
                <w:szCs w:val="24"/>
              </w:rPr>
            </w:pPr>
            <w:r w:rsidRPr="009431BE">
              <w:rPr>
                <w:rFonts w:ascii="Times New Roman" w:hAnsi="Times New Roman" w:cs="Times New Roman"/>
                <w:sz w:val="24"/>
                <w:szCs w:val="24"/>
              </w:rPr>
              <w:t>1</w:t>
            </w:r>
            <w:r w:rsidR="002337B9">
              <w:rPr>
                <w:rFonts w:ascii="Times New Roman" w:hAnsi="Times New Roman" w:cs="Times New Roman"/>
                <w:sz w:val="24"/>
                <w:szCs w:val="24"/>
              </w:rPr>
              <w:t>8</w:t>
            </w:r>
            <w:r w:rsidRPr="009431BE">
              <w:rPr>
                <w:rFonts w:ascii="Times New Roman" w:hAnsi="Times New Roman" w:cs="Times New Roman"/>
                <w:sz w:val="24"/>
                <w:szCs w:val="24"/>
              </w:rPr>
              <w:t>. punkts (1.</w:t>
            </w:r>
            <w:r w:rsidRPr="009431BE">
              <w:rPr>
                <w:rFonts w:ascii="Times New Roman" w:hAnsi="Times New Roman" w:cs="Times New Roman"/>
                <w:sz w:val="24"/>
                <w:szCs w:val="24"/>
                <w:vertAlign w:val="superscript"/>
              </w:rPr>
              <w:t>1</w:t>
            </w:r>
            <w:r w:rsidRPr="009431BE">
              <w:rPr>
                <w:rFonts w:ascii="Times New Roman" w:hAnsi="Times New Roman" w:cs="Times New Roman"/>
                <w:sz w:val="24"/>
                <w:szCs w:val="24"/>
              </w:rPr>
              <w:t> pielikuma 8.</w:t>
            </w:r>
            <w:r w:rsidRPr="009431BE">
              <w:rPr>
                <w:rFonts w:ascii="Times New Roman" w:hAnsi="Times New Roman" w:cs="Times New Roman"/>
                <w:sz w:val="24"/>
                <w:szCs w:val="24"/>
                <w:vertAlign w:val="superscript"/>
              </w:rPr>
              <w:t> </w:t>
            </w:r>
            <w:r w:rsidRPr="009431BE">
              <w:rPr>
                <w:rFonts w:ascii="Times New Roman" w:hAnsi="Times New Roman" w:cs="Times New Roman"/>
                <w:sz w:val="24"/>
                <w:szCs w:val="24"/>
              </w:rPr>
              <w:t>punkts)</w:t>
            </w:r>
          </w:p>
        </w:tc>
        <w:tc>
          <w:tcPr>
            <w:tcW w:w="1317" w:type="pct"/>
            <w:tcBorders>
              <w:top w:val="outset" w:sz="6" w:space="0" w:color="000000"/>
              <w:left w:val="outset" w:sz="6" w:space="0" w:color="000000"/>
              <w:bottom w:val="outset" w:sz="6" w:space="0" w:color="000000"/>
              <w:right w:val="outset" w:sz="6" w:space="0" w:color="000000"/>
            </w:tcBorders>
          </w:tcPr>
          <w:p w14:paraId="71F42F46" w14:textId="6E78DF00" w:rsidR="00356EFF" w:rsidRPr="009431BE" w:rsidRDefault="00356EFF" w:rsidP="00356EFF">
            <w:pPr>
              <w:jc w:val="both"/>
              <w:rPr>
                <w:rFonts w:ascii="Times New Roman" w:hAnsi="Times New Roman" w:cs="Times New Roman"/>
                <w:sz w:val="24"/>
                <w:szCs w:val="24"/>
              </w:rPr>
            </w:pPr>
            <w:r w:rsidRPr="009431BE">
              <w:rPr>
                <w:rFonts w:ascii="Times New Roman" w:hAnsi="Times New Roman" w:cs="Times New Roman"/>
                <w:sz w:val="24"/>
                <w:szCs w:val="24"/>
              </w:rPr>
              <w:t>Ieviests pilnībā.</w:t>
            </w:r>
          </w:p>
        </w:tc>
        <w:tc>
          <w:tcPr>
            <w:tcW w:w="1317" w:type="pct"/>
            <w:tcBorders>
              <w:top w:val="outset" w:sz="6" w:space="0" w:color="000000"/>
              <w:left w:val="outset" w:sz="6" w:space="0" w:color="000000"/>
              <w:bottom w:val="outset" w:sz="6" w:space="0" w:color="000000"/>
              <w:right w:val="outset" w:sz="6" w:space="0" w:color="000000"/>
            </w:tcBorders>
          </w:tcPr>
          <w:p w14:paraId="3FC676EF" w14:textId="2E0FE48F" w:rsidR="00356EFF" w:rsidRPr="009431BE" w:rsidRDefault="00356EFF" w:rsidP="00356EFF">
            <w:pPr>
              <w:jc w:val="both"/>
              <w:rPr>
                <w:rFonts w:ascii="Times New Roman" w:hAnsi="Times New Roman" w:cs="Times New Roman"/>
                <w:sz w:val="24"/>
                <w:szCs w:val="24"/>
              </w:rPr>
            </w:pPr>
            <w:r w:rsidRPr="009431BE">
              <w:rPr>
                <w:rFonts w:ascii="Times New Roman" w:hAnsi="Times New Roman" w:cs="Times New Roman"/>
                <w:sz w:val="24"/>
                <w:szCs w:val="24"/>
              </w:rPr>
              <w:t>Neparedz stingrākas prasības.</w:t>
            </w:r>
          </w:p>
        </w:tc>
      </w:tr>
      <w:tr w:rsidR="00356EFF" w:rsidRPr="009431BE" w14:paraId="22251EC5" w14:textId="77777777" w:rsidTr="00D05503">
        <w:tc>
          <w:tcPr>
            <w:tcW w:w="1291" w:type="pct"/>
            <w:gridSpan w:val="2"/>
            <w:tcBorders>
              <w:top w:val="outset" w:sz="6" w:space="0" w:color="000000"/>
              <w:left w:val="outset" w:sz="6" w:space="0" w:color="000000"/>
              <w:bottom w:val="outset" w:sz="6" w:space="0" w:color="000000"/>
              <w:right w:val="outset" w:sz="6" w:space="0" w:color="000000"/>
            </w:tcBorders>
          </w:tcPr>
          <w:p w14:paraId="2D77DF4C" w14:textId="44567BE3" w:rsidR="00356EFF" w:rsidRPr="009431BE" w:rsidRDefault="00356EFF" w:rsidP="00356EFF">
            <w:pPr>
              <w:rPr>
                <w:rFonts w:ascii="Times New Roman" w:hAnsi="Times New Roman" w:cs="Times New Roman"/>
                <w:sz w:val="24"/>
                <w:szCs w:val="24"/>
              </w:rPr>
            </w:pPr>
            <w:r w:rsidRPr="009431BE">
              <w:rPr>
                <w:rFonts w:ascii="Times New Roman" w:hAnsi="Times New Roman" w:cs="Times New Roman"/>
                <w:sz w:val="24"/>
                <w:szCs w:val="24"/>
              </w:rPr>
              <w:t>Regulas Nr. 889/2008 58. pants</w:t>
            </w:r>
          </w:p>
        </w:tc>
        <w:tc>
          <w:tcPr>
            <w:tcW w:w="1075" w:type="pct"/>
            <w:gridSpan w:val="2"/>
            <w:tcBorders>
              <w:top w:val="outset" w:sz="6" w:space="0" w:color="000000"/>
              <w:left w:val="outset" w:sz="6" w:space="0" w:color="000000"/>
              <w:bottom w:val="outset" w:sz="6" w:space="0" w:color="000000"/>
              <w:right w:val="outset" w:sz="6" w:space="0" w:color="000000"/>
            </w:tcBorders>
          </w:tcPr>
          <w:p w14:paraId="6ABE43BE" w14:textId="72A0561C" w:rsidR="00356EFF" w:rsidRPr="009431BE" w:rsidRDefault="00356EFF" w:rsidP="00356EFF">
            <w:pPr>
              <w:jc w:val="both"/>
              <w:rPr>
                <w:rFonts w:ascii="Times New Roman" w:hAnsi="Times New Roman" w:cs="Times New Roman"/>
                <w:sz w:val="24"/>
                <w:szCs w:val="24"/>
              </w:rPr>
            </w:pPr>
            <w:r w:rsidRPr="009431BE">
              <w:rPr>
                <w:rFonts w:ascii="Times New Roman" w:hAnsi="Times New Roman" w:cs="Times New Roman"/>
                <w:sz w:val="24"/>
                <w:szCs w:val="24"/>
              </w:rPr>
              <w:t>1</w:t>
            </w:r>
            <w:r w:rsidR="002337B9">
              <w:rPr>
                <w:rFonts w:ascii="Times New Roman" w:hAnsi="Times New Roman" w:cs="Times New Roman"/>
                <w:sz w:val="24"/>
                <w:szCs w:val="24"/>
              </w:rPr>
              <w:t>8</w:t>
            </w:r>
            <w:r w:rsidRPr="009431BE">
              <w:rPr>
                <w:rFonts w:ascii="Times New Roman" w:hAnsi="Times New Roman" w:cs="Times New Roman"/>
                <w:sz w:val="24"/>
                <w:szCs w:val="24"/>
              </w:rPr>
              <w:t>. punkts (1.</w:t>
            </w:r>
            <w:r w:rsidRPr="009431BE">
              <w:rPr>
                <w:rFonts w:ascii="Times New Roman" w:hAnsi="Times New Roman" w:cs="Times New Roman"/>
                <w:sz w:val="24"/>
                <w:szCs w:val="24"/>
                <w:vertAlign w:val="superscript"/>
              </w:rPr>
              <w:t>1</w:t>
            </w:r>
            <w:r w:rsidRPr="009431BE">
              <w:rPr>
                <w:rFonts w:ascii="Times New Roman" w:hAnsi="Times New Roman" w:cs="Times New Roman"/>
                <w:sz w:val="24"/>
                <w:szCs w:val="24"/>
              </w:rPr>
              <w:t> pielikuma 8.</w:t>
            </w:r>
            <w:r w:rsidRPr="009431BE">
              <w:rPr>
                <w:rFonts w:ascii="Times New Roman" w:hAnsi="Times New Roman" w:cs="Times New Roman"/>
                <w:sz w:val="24"/>
                <w:szCs w:val="24"/>
                <w:vertAlign w:val="superscript"/>
              </w:rPr>
              <w:t> </w:t>
            </w:r>
            <w:r w:rsidRPr="009431BE">
              <w:rPr>
                <w:rFonts w:ascii="Times New Roman" w:hAnsi="Times New Roman" w:cs="Times New Roman"/>
                <w:sz w:val="24"/>
                <w:szCs w:val="24"/>
              </w:rPr>
              <w:t>punkts)</w:t>
            </w:r>
          </w:p>
        </w:tc>
        <w:tc>
          <w:tcPr>
            <w:tcW w:w="1317" w:type="pct"/>
            <w:tcBorders>
              <w:top w:val="outset" w:sz="6" w:space="0" w:color="000000"/>
              <w:left w:val="outset" w:sz="6" w:space="0" w:color="000000"/>
              <w:bottom w:val="outset" w:sz="6" w:space="0" w:color="000000"/>
              <w:right w:val="outset" w:sz="6" w:space="0" w:color="000000"/>
            </w:tcBorders>
          </w:tcPr>
          <w:p w14:paraId="2039C7C3" w14:textId="0A5E974E" w:rsidR="00356EFF" w:rsidRPr="009431BE" w:rsidRDefault="00356EFF" w:rsidP="00356EFF">
            <w:pPr>
              <w:jc w:val="both"/>
              <w:rPr>
                <w:rFonts w:ascii="Times New Roman" w:hAnsi="Times New Roman" w:cs="Times New Roman"/>
                <w:sz w:val="24"/>
                <w:szCs w:val="24"/>
              </w:rPr>
            </w:pPr>
            <w:r w:rsidRPr="009431BE">
              <w:rPr>
                <w:rFonts w:ascii="Times New Roman" w:hAnsi="Times New Roman" w:cs="Times New Roman"/>
                <w:sz w:val="24"/>
                <w:szCs w:val="24"/>
              </w:rPr>
              <w:t>Ieviests pilnībā.</w:t>
            </w:r>
          </w:p>
        </w:tc>
        <w:tc>
          <w:tcPr>
            <w:tcW w:w="1317" w:type="pct"/>
            <w:tcBorders>
              <w:top w:val="outset" w:sz="6" w:space="0" w:color="000000"/>
              <w:left w:val="outset" w:sz="6" w:space="0" w:color="000000"/>
              <w:bottom w:val="outset" w:sz="6" w:space="0" w:color="000000"/>
              <w:right w:val="outset" w:sz="6" w:space="0" w:color="000000"/>
            </w:tcBorders>
          </w:tcPr>
          <w:p w14:paraId="63B1415B" w14:textId="69DF488D" w:rsidR="00356EFF" w:rsidRPr="009431BE" w:rsidRDefault="00356EFF" w:rsidP="00356EFF">
            <w:pPr>
              <w:jc w:val="both"/>
              <w:rPr>
                <w:rFonts w:ascii="Times New Roman" w:hAnsi="Times New Roman" w:cs="Times New Roman"/>
                <w:sz w:val="24"/>
                <w:szCs w:val="24"/>
              </w:rPr>
            </w:pPr>
            <w:r w:rsidRPr="009431BE">
              <w:rPr>
                <w:rFonts w:ascii="Times New Roman" w:hAnsi="Times New Roman" w:cs="Times New Roman"/>
                <w:sz w:val="24"/>
                <w:szCs w:val="24"/>
              </w:rPr>
              <w:t>Neparedz stingrākas prasības.</w:t>
            </w:r>
          </w:p>
        </w:tc>
      </w:tr>
      <w:tr w:rsidR="00356EFF" w:rsidRPr="009431BE" w14:paraId="53CEF2FF" w14:textId="77777777" w:rsidTr="00D05503">
        <w:tc>
          <w:tcPr>
            <w:tcW w:w="1291" w:type="pct"/>
            <w:gridSpan w:val="2"/>
            <w:tcBorders>
              <w:top w:val="outset" w:sz="6" w:space="0" w:color="000000"/>
              <w:left w:val="outset" w:sz="6" w:space="0" w:color="000000"/>
              <w:bottom w:val="outset" w:sz="6" w:space="0" w:color="000000"/>
              <w:right w:val="outset" w:sz="6" w:space="0" w:color="000000"/>
            </w:tcBorders>
          </w:tcPr>
          <w:p w14:paraId="264072DC" w14:textId="44DB97CB" w:rsidR="00356EFF" w:rsidRPr="009431BE" w:rsidRDefault="00356EFF" w:rsidP="00356EFF">
            <w:pPr>
              <w:rPr>
                <w:rFonts w:ascii="Times New Roman" w:hAnsi="Times New Roman" w:cs="Times New Roman"/>
                <w:sz w:val="24"/>
                <w:szCs w:val="24"/>
              </w:rPr>
            </w:pPr>
            <w:r w:rsidRPr="009431BE">
              <w:rPr>
                <w:rFonts w:ascii="Times New Roman" w:hAnsi="Times New Roman" w:cs="Times New Roman"/>
                <w:sz w:val="24"/>
                <w:szCs w:val="24"/>
              </w:rPr>
              <w:t>Regulas Nr. 889/2008 59. pants</w:t>
            </w:r>
          </w:p>
        </w:tc>
        <w:tc>
          <w:tcPr>
            <w:tcW w:w="1075" w:type="pct"/>
            <w:gridSpan w:val="2"/>
            <w:tcBorders>
              <w:top w:val="outset" w:sz="6" w:space="0" w:color="000000"/>
              <w:left w:val="outset" w:sz="6" w:space="0" w:color="000000"/>
              <w:bottom w:val="outset" w:sz="6" w:space="0" w:color="000000"/>
              <w:right w:val="outset" w:sz="6" w:space="0" w:color="000000"/>
            </w:tcBorders>
          </w:tcPr>
          <w:p w14:paraId="118325CF" w14:textId="0C145B06" w:rsidR="00356EFF" w:rsidRPr="009431BE" w:rsidRDefault="00356EFF" w:rsidP="00356EFF">
            <w:pPr>
              <w:jc w:val="both"/>
              <w:rPr>
                <w:rFonts w:ascii="Times New Roman" w:hAnsi="Times New Roman" w:cs="Times New Roman"/>
                <w:sz w:val="24"/>
                <w:szCs w:val="24"/>
              </w:rPr>
            </w:pPr>
            <w:r w:rsidRPr="009431BE">
              <w:rPr>
                <w:rFonts w:ascii="Times New Roman" w:hAnsi="Times New Roman" w:cs="Times New Roman"/>
                <w:sz w:val="24"/>
                <w:szCs w:val="24"/>
              </w:rPr>
              <w:t>1</w:t>
            </w:r>
            <w:r w:rsidR="002337B9">
              <w:rPr>
                <w:rFonts w:ascii="Times New Roman" w:hAnsi="Times New Roman" w:cs="Times New Roman"/>
                <w:sz w:val="24"/>
                <w:szCs w:val="24"/>
              </w:rPr>
              <w:t>8</w:t>
            </w:r>
            <w:r w:rsidRPr="009431BE">
              <w:rPr>
                <w:rFonts w:ascii="Times New Roman" w:hAnsi="Times New Roman" w:cs="Times New Roman"/>
                <w:sz w:val="24"/>
                <w:szCs w:val="24"/>
              </w:rPr>
              <w:t>. punkts (1.</w:t>
            </w:r>
            <w:r w:rsidRPr="009431BE">
              <w:rPr>
                <w:rFonts w:ascii="Times New Roman" w:hAnsi="Times New Roman" w:cs="Times New Roman"/>
                <w:sz w:val="24"/>
                <w:szCs w:val="24"/>
                <w:vertAlign w:val="superscript"/>
              </w:rPr>
              <w:t>1</w:t>
            </w:r>
            <w:r w:rsidRPr="009431BE">
              <w:rPr>
                <w:rFonts w:ascii="Times New Roman" w:hAnsi="Times New Roman" w:cs="Times New Roman"/>
                <w:sz w:val="24"/>
                <w:szCs w:val="24"/>
              </w:rPr>
              <w:t> pielikuma 8.</w:t>
            </w:r>
            <w:r w:rsidRPr="009431BE">
              <w:rPr>
                <w:rFonts w:ascii="Times New Roman" w:hAnsi="Times New Roman" w:cs="Times New Roman"/>
                <w:sz w:val="24"/>
                <w:szCs w:val="24"/>
                <w:vertAlign w:val="superscript"/>
              </w:rPr>
              <w:t> </w:t>
            </w:r>
            <w:r w:rsidRPr="009431BE">
              <w:rPr>
                <w:rFonts w:ascii="Times New Roman" w:hAnsi="Times New Roman" w:cs="Times New Roman"/>
                <w:sz w:val="24"/>
                <w:szCs w:val="24"/>
              </w:rPr>
              <w:t>punkts)</w:t>
            </w:r>
          </w:p>
        </w:tc>
        <w:tc>
          <w:tcPr>
            <w:tcW w:w="1317" w:type="pct"/>
            <w:tcBorders>
              <w:top w:val="outset" w:sz="6" w:space="0" w:color="000000"/>
              <w:left w:val="outset" w:sz="6" w:space="0" w:color="000000"/>
              <w:bottom w:val="outset" w:sz="6" w:space="0" w:color="000000"/>
              <w:right w:val="outset" w:sz="6" w:space="0" w:color="000000"/>
            </w:tcBorders>
          </w:tcPr>
          <w:p w14:paraId="6F4E3F67" w14:textId="470A9348" w:rsidR="00356EFF" w:rsidRPr="009431BE" w:rsidRDefault="00356EFF" w:rsidP="00356EFF">
            <w:pPr>
              <w:jc w:val="both"/>
              <w:rPr>
                <w:rFonts w:ascii="Times New Roman" w:hAnsi="Times New Roman" w:cs="Times New Roman"/>
                <w:sz w:val="24"/>
                <w:szCs w:val="24"/>
              </w:rPr>
            </w:pPr>
            <w:r w:rsidRPr="009431BE">
              <w:rPr>
                <w:rFonts w:ascii="Times New Roman" w:hAnsi="Times New Roman" w:cs="Times New Roman"/>
                <w:sz w:val="24"/>
                <w:szCs w:val="24"/>
              </w:rPr>
              <w:t>Ieviests pilnībā.</w:t>
            </w:r>
          </w:p>
        </w:tc>
        <w:tc>
          <w:tcPr>
            <w:tcW w:w="1317" w:type="pct"/>
            <w:tcBorders>
              <w:top w:val="outset" w:sz="6" w:space="0" w:color="000000"/>
              <w:left w:val="outset" w:sz="6" w:space="0" w:color="000000"/>
              <w:bottom w:val="outset" w:sz="6" w:space="0" w:color="000000"/>
              <w:right w:val="outset" w:sz="6" w:space="0" w:color="000000"/>
            </w:tcBorders>
          </w:tcPr>
          <w:p w14:paraId="27E33E04" w14:textId="7BC0FEA1" w:rsidR="00356EFF" w:rsidRPr="009431BE" w:rsidRDefault="00356EFF" w:rsidP="00356EFF">
            <w:pPr>
              <w:jc w:val="both"/>
              <w:rPr>
                <w:rFonts w:ascii="Times New Roman" w:hAnsi="Times New Roman" w:cs="Times New Roman"/>
                <w:sz w:val="24"/>
                <w:szCs w:val="24"/>
              </w:rPr>
            </w:pPr>
            <w:r w:rsidRPr="009431BE">
              <w:rPr>
                <w:rFonts w:ascii="Times New Roman" w:hAnsi="Times New Roman" w:cs="Times New Roman"/>
                <w:sz w:val="24"/>
                <w:szCs w:val="24"/>
              </w:rPr>
              <w:t>Neparedz stingrākas prasības.</w:t>
            </w:r>
          </w:p>
        </w:tc>
      </w:tr>
      <w:tr w:rsidR="00356EFF" w:rsidRPr="009431BE" w14:paraId="7192E221" w14:textId="77777777" w:rsidTr="00D05503">
        <w:tc>
          <w:tcPr>
            <w:tcW w:w="1291" w:type="pct"/>
            <w:gridSpan w:val="2"/>
            <w:tcBorders>
              <w:top w:val="outset" w:sz="6" w:space="0" w:color="000000"/>
              <w:left w:val="outset" w:sz="6" w:space="0" w:color="000000"/>
              <w:bottom w:val="outset" w:sz="6" w:space="0" w:color="000000"/>
              <w:right w:val="outset" w:sz="6" w:space="0" w:color="000000"/>
            </w:tcBorders>
          </w:tcPr>
          <w:p w14:paraId="4669EF41" w14:textId="1B5471A2" w:rsidR="00356EFF" w:rsidRPr="009431BE" w:rsidRDefault="00356EFF" w:rsidP="00356EFF">
            <w:pPr>
              <w:rPr>
                <w:rFonts w:ascii="Times New Roman" w:hAnsi="Times New Roman" w:cs="Times New Roman"/>
                <w:sz w:val="24"/>
                <w:szCs w:val="24"/>
              </w:rPr>
            </w:pPr>
            <w:r w:rsidRPr="009431BE">
              <w:rPr>
                <w:rFonts w:ascii="Times New Roman" w:hAnsi="Times New Roman" w:cs="Times New Roman"/>
                <w:sz w:val="24"/>
                <w:szCs w:val="24"/>
              </w:rPr>
              <w:lastRenderedPageBreak/>
              <w:t>Regulas Nr. 834/2007 18. pants</w:t>
            </w:r>
          </w:p>
        </w:tc>
        <w:tc>
          <w:tcPr>
            <w:tcW w:w="1075" w:type="pct"/>
            <w:gridSpan w:val="2"/>
            <w:tcBorders>
              <w:top w:val="outset" w:sz="6" w:space="0" w:color="000000"/>
              <w:left w:val="outset" w:sz="6" w:space="0" w:color="000000"/>
              <w:bottom w:val="outset" w:sz="6" w:space="0" w:color="000000"/>
              <w:right w:val="outset" w:sz="6" w:space="0" w:color="000000"/>
            </w:tcBorders>
          </w:tcPr>
          <w:p w14:paraId="690C771D" w14:textId="03F4A98F" w:rsidR="00356EFF" w:rsidRPr="009431BE" w:rsidRDefault="00356EFF" w:rsidP="00356EFF">
            <w:pPr>
              <w:jc w:val="both"/>
              <w:rPr>
                <w:rFonts w:ascii="Times New Roman" w:hAnsi="Times New Roman" w:cs="Times New Roman"/>
                <w:sz w:val="24"/>
                <w:szCs w:val="24"/>
              </w:rPr>
            </w:pPr>
            <w:r w:rsidRPr="009431BE">
              <w:rPr>
                <w:rFonts w:ascii="Times New Roman" w:hAnsi="Times New Roman" w:cs="Times New Roman"/>
                <w:sz w:val="24"/>
                <w:szCs w:val="24"/>
              </w:rPr>
              <w:t>1</w:t>
            </w:r>
            <w:r w:rsidR="002337B9">
              <w:rPr>
                <w:rFonts w:ascii="Times New Roman" w:hAnsi="Times New Roman" w:cs="Times New Roman"/>
                <w:sz w:val="24"/>
                <w:szCs w:val="24"/>
              </w:rPr>
              <w:t>9</w:t>
            </w:r>
            <w:r w:rsidRPr="009431BE">
              <w:rPr>
                <w:rFonts w:ascii="Times New Roman" w:hAnsi="Times New Roman" w:cs="Times New Roman"/>
                <w:sz w:val="24"/>
                <w:szCs w:val="24"/>
              </w:rPr>
              <w:t>. punkts (1.</w:t>
            </w:r>
            <w:r w:rsidRPr="009431BE">
              <w:rPr>
                <w:rFonts w:ascii="Times New Roman" w:hAnsi="Times New Roman" w:cs="Times New Roman"/>
                <w:sz w:val="24"/>
                <w:szCs w:val="24"/>
                <w:vertAlign w:val="superscript"/>
              </w:rPr>
              <w:t>1</w:t>
            </w:r>
            <w:r w:rsidRPr="009431BE">
              <w:rPr>
                <w:rFonts w:ascii="Times New Roman" w:hAnsi="Times New Roman" w:cs="Times New Roman"/>
                <w:sz w:val="24"/>
                <w:szCs w:val="24"/>
              </w:rPr>
              <w:t> pielikuma 25.</w:t>
            </w:r>
            <w:r w:rsidRPr="009431BE">
              <w:rPr>
                <w:rFonts w:ascii="Times New Roman" w:hAnsi="Times New Roman" w:cs="Times New Roman"/>
                <w:sz w:val="24"/>
                <w:szCs w:val="24"/>
                <w:vertAlign w:val="superscript"/>
              </w:rPr>
              <w:t> </w:t>
            </w:r>
            <w:r w:rsidRPr="009431BE">
              <w:rPr>
                <w:rFonts w:ascii="Times New Roman" w:hAnsi="Times New Roman" w:cs="Times New Roman"/>
                <w:sz w:val="24"/>
                <w:szCs w:val="24"/>
              </w:rPr>
              <w:t>punkts)</w:t>
            </w:r>
          </w:p>
        </w:tc>
        <w:tc>
          <w:tcPr>
            <w:tcW w:w="1317" w:type="pct"/>
            <w:tcBorders>
              <w:top w:val="outset" w:sz="6" w:space="0" w:color="000000"/>
              <w:left w:val="outset" w:sz="6" w:space="0" w:color="000000"/>
              <w:bottom w:val="outset" w:sz="6" w:space="0" w:color="000000"/>
              <w:right w:val="outset" w:sz="6" w:space="0" w:color="000000"/>
            </w:tcBorders>
          </w:tcPr>
          <w:p w14:paraId="1E427FF5" w14:textId="02C009D8" w:rsidR="00356EFF" w:rsidRPr="009431BE" w:rsidRDefault="00356EFF" w:rsidP="00356EFF">
            <w:pPr>
              <w:jc w:val="both"/>
              <w:rPr>
                <w:rFonts w:ascii="Times New Roman" w:hAnsi="Times New Roman" w:cs="Times New Roman"/>
                <w:sz w:val="24"/>
                <w:szCs w:val="24"/>
              </w:rPr>
            </w:pPr>
            <w:r w:rsidRPr="009431BE">
              <w:rPr>
                <w:rFonts w:ascii="Times New Roman" w:hAnsi="Times New Roman" w:cs="Times New Roman"/>
                <w:sz w:val="24"/>
                <w:szCs w:val="24"/>
              </w:rPr>
              <w:t>Ieviests pilnībā.</w:t>
            </w:r>
          </w:p>
        </w:tc>
        <w:tc>
          <w:tcPr>
            <w:tcW w:w="1317" w:type="pct"/>
            <w:tcBorders>
              <w:top w:val="outset" w:sz="6" w:space="0" w:color="000000"/>
              <w:left w:val="outset" w:sz="6" w:space="0" w:color="000000"/>
              <w:bottom w:val="outset" w:sz="6" w:space="0" w:color="000000"/>
              <w:right w:val="outset" w:sz="6" w:space="0" w:color="000000"/>
            </w:tcBorders>
          </w:tcPr>
          <w:p w14:paraId="7833AD79" w14:textId="1C46658F" w:rsidR="00356EFF" w:rsidRPr="009431BE" w:rsidRDefault="00356EFF" w:rsidP="00356EFF">
            <w:pPr>
              <w:jc w:val="both"/>
              <w:rPr>
                <w:rFonts w:ascii="Times New Roman" w:hAnsi="Times New Roman" w:cs="Times New Roman"/>
                <w:sz w:val="24"/>
                <w:szCs w:val="24"/>
              </w:rPr>
            </w:pPr>
            <w:r w:rsidRPr="009431BE">
              <w:rPr>
                <w:rFonts w:ascii="Times New Roman" w:hAnsi="Times New Roman" w:cs="Times New Roman"/>
                <w:sz w:val="24"/>
                <w:szCs w:val="24"/>
              </w:rPr>
              <w:t>Neparedz stingrākas prasības.</w:t>
            </w:r>
          </w:p>
        </w:tc>
      </w:tr>
      <w:tr w:rsidR="001D7BEF" w:rsidRPr="009431BE" w14:paraId="457ED768" w14:textId="77777777" w:rsidTr="00D05503">
        <w:tc>
          <w:tcPr>
            <w:tcW w:w="1291" w:type="pct"/>
            <w:gridSpan w:val="2"/>
            <w:tcBorders>
              <w:top w:val="outset" w:sz="6" w:space="0" w:color="000000"/>
              <w:left w:val="outset" w:sz="6" w:space="0" w:color="000000"/>
              <w:bottom w:val="outset" w:sz="6" w:space="0" w:color="000000"/>
              <w:right w:val="outset" w:sz="6" w:space="0" w:color="000000"/>
            </w:tcBorders>
          </w:tcPr>
          <w:p w14:paraId="363A6824" w14:textId="77777777" w:rsidR="001D7BEF" w:rsidRPr="009431BE" w:rsidRDefault="001D7BEF" w:rsidP="00356EFF">
            <w:pPr>
              <w:rPr>
                <w:rFonts w:ascii="Times New Roman" w:hAnsi="Times New Roman" w:cs="Times New Roman"/>
                <w:sz w:val="24"/>
                <w:szCs w:val="24"/>
              </w:rPr>
            </w:pPr>
          </w:p>
        </w:tc>
        <w:tc>
          <w:tcPr>
            <w:tcW w:w="1075" w:type="pct"/>
            <w:gridSpan w:val="2"/>
            <w:tcBorders>
              <w:top w:val="outset" w:sz="6" w:space="0" w:color="000000"/>
              <w:left w:val="outset" w:sz="6" w:space="0" w:color="000000"/>
              <w:bottom w:val="outset" w:sz="6" w:space="0" w:color="000000"/>
              <w:right w:val="outset" w:sz="6" w:space="0" w:color="000000"/>
            </w:tcBorders>
          </w:tcPr>
          <w:p w14:paraId="79B9EFB0" w14:textId="77777777" w:rsidR="001D7BEF" w:rsidRPr="009431BE" w:rsidRDefault="001D7BEF" w:rsidP="00356EFF">
            <w:pPr>
              <w:jc w:val="both"/>
              <w:rPr>
                <w:rFonts w:ascii="Times New Roman" w:hAnsi="Times New Roman" w:cs="Times New Roman"/>
                <w:sz w:val="24"/>
                <w:szCs w:val="24"/>
              </w:rPr>
            </w:pPr>
          </w:p>
        </w:tc>
        <w:tc>
          <w:tcPr>
            <w:tcW w:w="1317" w:type="pct"/>
            <w:tcBorders>
              <w:top w:val="outset" w:sz="6" w:space="0" w:color="000000"/>
              <w:left w:val="outset" w:sz="6" w:space="0" w:color="000000"/>
              <w:bottom w:val="outset" w:sz="6" w:space="0" w:color="000000"/>
              <w:right w:val="outset" w:sz="6" w:space="0" w:color="000000"/>
            </w:tcBorders>
          </w:tcPr>
          <w:p w14:paraId="6D2D1F22" w14:textId="77777777" w:rsidR="001D7BEF" w:rsidRPr="009431BE" w:rsidRDefault="001D7BEF" w:rsidP="00356EFF">
            <w:pPr>
              <w:jc w:val="both"/>
              <w:rPr>
                <w:rFonts w:ascii="Times New Roman" w:hAnsi="Times New Roman" w:cs="Times New Roman"/>
                <w:sz w:val="24"/>
                <w:szCs w:val="24"/>
              </w:rPr>
            </w:pPr>
          </w:p>
        </w:tc>
        <w:tc>
          <w:tcPr>
            <w:tcW w:w="1317" w:type="pct"/>
            <w:tcBorders>
              <w:top w:val="outset" w:sz="6" w:space="0" w:color="000000"/>
              <w:left w:val="outset" w:sz="6" w:space="0" w:color="000000"/>
              <w:bottom w:val="outset" w:sz="6" w:space="0" w:color="000000"/>
              <w:right w:val="outset" w:sz="6" w:space="0" w:color="000000"/>
            </w:tcBorders>
          </w:tcPr>
          <w:p w14:paraId="77104047" w14:textId="77777777" w:rsidR="001D7BEF" w:rsidRPr="009431BE" w:rsidRDefault="001D7BEF" w:rsidP="00356EFF">
            <w:pPr>
              <w:jc w:val="both"/>
              <w:rPr>
                <w:rFonts w:ascii="Times New Roman" w:hAnsi="Times New Roman" w:cs="Times New Roman"/>
                <w:sz w:val="24"/>
                <w:szCs w:val="24"/>
              </w:rPr>
            </w:pPr>
          </w:p>
        </w:tc>
      </w:tr>
      <w:tr w:rsidR="00356EFF" w:rsidRPr="009431BE" w14:paraId="3C5076BD" w14:textId="77777777" w:rsidTr="00D05503">
        <w:tc>
          <w:tcPr>
            <w:tcW w:w="1291" w:type="pct"/>
            <w:gridSpan w:val="2"/>
            <w:tcBorders>
              <w:top w:val="outset" w:sz="6" w:space="0" w:color="000000"/>
              <w:left w:val="outset" w:sz="6" w:space="0" w:color="000000"/>
              <w:bottom w:val="outset" w:sz="6" w:space="0" w:color="000000"/>
              <w:right w:val="outset" w:sz="6" w:space="0" w:color="000000"/>
            </w:tcBorders>
          </w:tcPr>
          <w:p w14:paraId="1938628E" w14:textId="593240F6" w:rsidR="00356EFF" w:rsidRPr="009431BE" w:rsidRDefault="00356EFF" w:rsidP="00356EFF">
            <w:pPr>
              <w:rPr>
                <w:rFonts w:ascii="Times New Roman" w:hAnsi="Times New Roman" w:cs="Times New Roman"/>
                <w:sz w:val="24"/>
                <w:szCs w:val="24"/>
              </w:rPr>
            </w:pPr>
            <w:r w:rsidRPr="009431BE">
              <w:rPr>
                <w:rFonts w:ascii="Times New Roman" w:hAnsi="Times New Roman" w:cs="Times New Roman"/>
                <w:sz w:val="24"/>
                <w:szCs w:val="24"/>
              </w:rPr>
              <w:t>Regulas Nr. 889/2008 30. pants</w:t>
            </w:r>
          </w:p>
        </w:tc>
        <w:tc>
          <w:tcPr>
            <w:tcW w:w="1075" w:type="pct"/>
            <w:gridSpan w:val="2"/>
            <w:tcBorders>
              <w:top w:val="outset" w:sz="6" w:space="0" w:color="000000"/>
              <w:left w:val="outset" w:sz="6" w:space="0" w:color="000000"/>
              <w:bottom w:val="outset" w:sz="6" w:space="0" w:color="000000"/>
              <w:right w:val="outset" w:sz="6" w:space="0" w:color="000000"/>
            </w:tcBorders>
          </w:tcPr>
          <w:p w14:paraId="232995BD" w14:textId="5C198526" w:rsidR="00356EFF" w:rsidRPr="009431BE" w:rsidRDefault="00356EFF" w:rsidP="00356EFF">
            <w:pPr>
              <w:jc w:val="both"/>
              <w:rPr>
                <w:rFonts w:ascii="Times New Roman" w:hAnsi="Times New Roman" w:cs="Times New Roman"/>
                <w:sz w:val="24"/>
                <w:szCs w:val="24"/>
              </w:rPr>
            </w:pPr>
            <w:r w:rsidRPr="009431BE">
              <w:rPr>
                <w:rFonts w:ascii="Times New Roman" w:hAnsi="Times New Roman" w:cs="Times New Roman"/>
                <w:sz w:val="24"/>
                <w:szCs w:val="24"/>
              </w:rPr>
              <w:t>1</w:t>
            </w:r>
            <w:r w:rsidR="00D05503">
              <w:rPr>
                <w:rFonts w:ascii="Times New Roman" w:hAnsi="Times New Roman" w:cs="Times New Roman"/>
                <w:sz w:val="24"/>
                <w:szCs w:val="24"/>
              </w:rPr>
              <w:t>9</w:t>
            </w:r>
            <w:r w:rsidRPr="009431BE">
              <w:rPr>
                <w:rFonts w:ascii="Times New Roman" w:hAnsi="Times New Roman" w:cs="Times New Roman"/>
                <w:sz w:val="24"/>
                <w:szCs w:val="24"/>
              </w:rPr>
              <w:t>. punkts (1.</w:t>
            </w:r>
            <w:r w:rsidRPr="009431BE">
              <w:rPr>
                <w:rFonts w:ascii="Times New Roman" w:hAnsi="Times New Roman" w:cs="Times New Roman"/>
                <w:sz w:val="24"/>
                <w:szCs w:val="24"/>
                <w:vertAlign w:val="superscript"/>
              </w:rPr>
              <w:t>1</w:t>
            </w:r>
            <w:r w:rsidRPr="009431BE">
              <w:rPr>
                <w:rFonts w:ascii="Times New Roman" w:hAnsi="Times New Roman" w:cs="Times New Roman"/>
                <w:sz w:val="24"/>
                <w:szCs w:val="24"/>
              </w:rPr>
              <w:t> pielikuma 2</w:t>
            </w:r>
            <w:r w:rsidR="006F468B">
              <w:rPr>
                <w:rFonts w:ascii="Times New Roman" w:hAnsi="Times New Roman" w:cs="Times New Roman"/>
                <w:sz w:val="24"/>
                <w:szCs w:val="24"/>
              </w:rPr>
              <w:t>5</w:t>
            </w:r>
            <w:r w:rsidRPr="009431BE">
              <w:rPr>
                <w:rFonts w:ascii="Times New Roman" w:hAnsi="Times New Roman" w:cs="Times New Roman"/>
                <w:sz w:val="24"/>
                <w:szCs w:val="24"/>
              </w:rPr>
              <w:t>.</w:t>
            </w:r>
            <w:r w:rsidRPr="009431BE">
              <w:rPr>
                <w:rFonts w:ascii="Times New Roman" w:hAnsi="Times New Roman" w:cs="Times New Roman"/>
                <w:sz w:val="24"/>
                <w:szCs w:val="24"/>
                <w:vertAlign w:val="superscript"/>
              </w:rPr>
              <w:t> </w:t>
            </w:r>
            <w:r w:rsidRPr="009431BE">
              <w:rPr>
                <w:rFonts w:ascii="Times New Roman" w:hAnsi="Times New Roman" w:cs="Times New Roman"/>
                <w:sz w:val="24"/>
                <w:szCs w:val="24"/>
              </w:rPr>
              <w:t>punkts)</w:t>
            </w:r>
          </w:p>
        </w:tc>
        <w:tc>
          <w:tcPr>
            <w:tcW w:w="1317" w:type="pct"/>
            <w:tcBorders>
              <w:top w:val="outset" w:sz="6" w:space="0" w:color="000000"/>
              <w:left w:val="outset" w:sz="6" w:space="0" w:color="000000"/>
              <w:bottom w:val="outset" w:sz="6" w:space="0" w:color="000000"/>
              <w:right w:val="outset" w:sz="6" w:space="0" w:color="000000"/>
            </w:tcBorders>
          </w:tcPr>
          <w:p w14:paraId="0D623753" w14:textId="397DFA72" w:rsidR="00356EFF" w:rsidRPr="009431BE" w:rsidRDefault="00356EFF" w:rsidP="00356EFF">
            <w:pPr>
              <w:jc w:val="both"/>
              <w:rPr>
                <w:rFonts w:ascii="Times New Roman" w:hAnsi="Times New Roman" w:cs="Times New Roman"/>
                <w:sz w:val="24"/>
                <w:szCs w:val="24"/>
              </w:rPr>
            </w:pPr>
            <w:r w:rsidRPr="009431BE">
              <w:rPr>
                <w:rFonts w:ascii="Times New Roman" w:hAnsi="Times New Roman" w:cs="Times New Roman"/>
                <w:sz w:val="24"/>
                <w:szCs w:val="24"/>
              </w:rPr>
              <w:t>Ieviests pilnībā.</w:t>
            </w:r>
          </w:p>
        </w:tc>
        <w:tc>
          <w:tcPr>
            <w:tcW w:w="1317" w:type="pct"/>
            <w:tcBorders>
              <w:top w:val="outset" w:sz="6" w:space="0" w:color="000000"/>
              <w:left w:val="outset" w:sz="6" w:space="0" w:color="000000"/>
              <w:bottom w:val="outset" w:sz="6" w:space="0" w:color="000000"/>
              <w:right w:val="outset" w:sz="6" w:space="0" w:color="000000"/>
            </w:tcBorders>
          </w:tcPr>
          <w:p w14:paraId="0BF11F75" w14:textId="30FDC6CD" w:rsidR="00356EFF" w:rsidRPr="009431BE" w:rsidRDefault="00356EFF" w:rsidP="00356EFF">
            <w:pPr>
              <w:jc w:val="both"/>
              <w:rPr>
                <w:rFonts w:ascii="Times New Roman" w:hAnsi="Times New Roman" w:cs="Times New Roman"/>
                <w:sz w:val="24"/>
                <w:szCs w:val="24"/>
              </w:rPr>
            </w:pPr>
            <w:r w:rsidRPr="009431BE">
              <w:rPr>
                <w:rFonts w:ascii="Times New Roman" w:hAnsi="Times New Roman" w:cs="Times New Roman"/>
                <w:sz w:val="24"/>
                <w:szCs w:val="24"/>
              </w:rPr>
              <w:t>Neparedz stingrākas prasības.</w:t>
            </w:r>
          </w:p>
        </w:tc>
      </w:tr>
      <w:tr w:rsidR="00356EFF" w:rsidRPr="009431BE" w14:paraId="1D665420" w14:textId="77777777" w:rsidTr="00D05503">
        <w:tc>
          <w:tcPr>
            <w:tcW w:w="1291" w:type="pct"/>
            <w:gridSpan w:val="2"/>
            <w:tcBorders>
              <w:top w:val="outset" w:sz="6" w:space="0" w:color="000000"/>
              <w:left w:val="outset" w:sz="6" w:space="0" w:color="000000"/>
              <w:bottom w:val="outset" w:sz="6" w:space="0" w:color="000000"/>
              <w:right w:val="outset" w:sz="6" w:space="0" w:color="000000"/>
            </w:tcBorders>
          </w:tcPr>
          <w:p w14:paraId="3E562D4D" w14:textId="3B913EF9" w:rsidR="00356EFF" w:rsidRPr="009431BE" w:rsidRDefault="00356EFF" w:rsidP="00356EFF">
            <w:pPr>
              <w:rPr>
                <w:rFonts w:ascii="Times New Roman" w:hAnsi="Times New Roman" w:cs="Times New Roman"/>
                <w:sz w:val="24"/>
                <w:szCs w:val="24"/>
              </w:rPr>
            </w:pPr>
            <w:r w:rsidRPr="009431BE">
              <w:rPr>
                <w:rFonts w:ascii="Times New Roman" w:hAnsi="Times New Roman" w:cs="Times New Roman"/>
                <w:sz w:val="24"/>
                <w:szCs w:val="24"/>
              </w:rPr>
              <w:t>Regulas Nr. 889/2008 31. pants</w:t>
            </w:r>
          </w:p>
        </w:tc>
        <w:tc>
          <w:tcPr>
            <w:tcW w:w="1075" w:type="pct"/>
            <w:gridSpan w:val="2"/>
            <w:tcBorders>
              <w:top w:val="outset" w:sz="6" w:space="0" w:color="000000"/>
              <w:left w:val="outset" w:sz="6" w:space="0" w:color="000000"/>
              <w:bottom w:val="outset" w:sz="6" w:space="0" w:color="000000"/>
              <w:right w:val="outset" w:sz="6" w:space="0" w:color="000000"/>
            </w:tcBorders>
          </w:tcPr>
          <w:p w14:paraId="0B14AE34" w14:textId="5A15F777" w:rsidR="00356EFF" w:rsidRPr="009431BE" w:rsidRDefault="00356EFF" w:rsidP="00356EFF">
            <w:pPr>
              <w:jc w:val="both"/>
              <w:rPr>
                <w:rFonts w:ascii="Times New Roman" w:hAnsi="Times New Roman" w:cs="Times New Roman"/>
                <w:sz w:val="24"/>
                <w:szCs w:val="24"/>
              </w:rPr>
            </w:pPr>
            <w:r w:rsidRPr="009431BE">
              <w:rPr>
                <w:rFonts w:ascii="Times New Roman" w:hAnsi="Times New Roman" w:cs="Times New Roman"/>
                <w:sz w:val="24"/>
                <w:szCs w:val="24"/>
              </w:rPr>
              <w:t>1</w:t>
            </w:r>
            <w:r w:rsidR="00D05503">
              <w:rPr>
                <w:rFonts w:ascii="Times New Roman" w:hAnsi="Times New Roman" w:cs="Times New Roman"/>
                <w:sz w:val="24"/>
                <w:szCs w:val="24"/>
              </w:rPr>
              <w:t>9</w:t>
            </w:r>
            <w:r w:rsidRPr="009431BE">
              <w:rPr>
                <w:rFonts w:ascii="Times New Roman" w:hAnsi="Times New Roman" w:cs="Times New Roman"/>
                <w:sz w:val="24"/>
                <w:szCs w:val="24"/>
              </w:rPr>
              <w:t>. punkts (1.</w:t>
            </w:r>
            <w:r w:rsidRPr="009431BE">
              <w:rPr>
                <w:rFonts w:ascii="Times New Roman" w:hAnsi="Times New Roman" w:cs="Times New Roman"/>
                <w:sz w:val="24"/>
                <w:szCs w:val="24"/>
                <w:vertAlign w:val="superscript"/>
              </w:rPr>
              <w:t>1</w:t>
            </w:r>
            <w:r w:rsidRPr="009431BE">
              <w:rPr>
                <w:rFonts w:ascii="Times New Roman" w:hAnsi="Times New Roman" w:cs="Times New Roman"/>
                <w:sz w:val="24"/>
                <w:szCs w:val="24"/>
              </w:rPr>
              <w:t> pielikuma 2</w:t>
            </w:r>
            <w:r w:rsidR="006F468B">
              <w:rPr>
                <w:rFonts w:ascii="Times New Roman" w:hAnsi="Times New Roman" w:cs="Times New Roman"/>
                <w:sz w:val="24"/>
                <w:szCs w:val="24"/>
              </w:rPr>
              <w:t>5</w:t>
            </w:r>
            <w:r w:rsidRPr="009431BE">
              <w:rPr>
                <w:rFonts w:ascii="Times New Roman" w:hAnsi="Times New Roman" w:cs="Times New Roman"/>
                <w:sz w:val="24"/>
                <w:szCs w:val="24"/>
              </w:rPr>
              <w:t>.</w:t>
            </w:r>
            <w:r w:rsidRPr="009431BE">
              <w:rPr>
                <w:rFonts w:ascii="Times New Roman" w:hAnsi="Times New Roman" w:cs="Times New Roman"/>
                <w:sz w:val="24"/>
                <w:szCs w:val="24"/>
                <w:vertAlign w:val="superscript"/>
              </w:rPr>
              <w:t> </w:t>
            </w:r>
            <w:r w:rsidRPr="009431BE">
              <w:rPr>
                <w:rFonts w:ascii="Times New Roman" w:hAnsi="Times New Roman" w:cs="Times New Roman"/>
                <w:sz w:val="24"/>
                <w:szCs w:val="24"/>
              </w:rPr>
              <w:t>punkts)</w:t>
            </w:r>
          </w:p>
        </w:tc>
        <w:tc>
          <w:tcPr>
            <w:tcW w:w="1317" w:type="pct"/>
            <w:tcBorders>
              <w:top w:val="outset" w:sz="6" w:space="0" w:color="000000"/>
              <w:left w:val="outset" w:sz="6" w:space="0" w:color="000000"/>
              <w:bottom w:val="outset" w:sz="6" w:space="0" w:color="000000"/>
              <w:right w:val="outset" w:sz="6" w:space="0" w:color="000000"/>
            </w:tcBorders>
          </w:tcPr>
          <w:p w14:paraId="336BC274" w14:textId="44F116CE" w:rsidR="00356EFF" w:rsidRPr="009431BE" w:rsidRDefault="00356EFF" w:rsidP="00356EFF">
            <w:pPr>
              <w:jc w:val="both"/>
              <w:rPr>
                <w:rFonts w:ascii="Times New Roman" w:hAnsi="Times New Roman" w:cs="Times New Roman"/>
                <w:sz w:val="24"/>
                <w:szCs w:val="24"/>
              </w:rPr>
            </w:pPr>
            <w:r w:rsidRPr="009431BE">
              <w:rPr>
                <w:rFonts w:ascii="Times New Roman" w:hAnsi="Times New Roman" w:cs="Times New Roman"/>
                <w:sz w:val="24"/>
                <w:szCs w:val="24"/>
              </w:rPr>
              <w:t>Ieviests pilnībā.</w:t>
            </w:r>
          </w:p>
        </w:tc>
        <w:tc>
          <w:tcPr>
            <w:tcW w:w="1317" w:type="pct"/>
            <w:tcBorders>
              <w:top w:val="outset" w:sz="6" w:space="0" w:color="000000"/>
              <w:left w:val="outset" w:sz="6" w:space="0" w:color="000000"/>
              <w:bottom w:val="outset" w:sz="6" w:space="0" w:color="000000"/>
              <w:right w:val="outset" w:sz="6" w:space="0" w:color="000000"/>
            </w:tcBorders>
          </w:tcPr>
          <w:p w14:paraId="480FB382" w14:textId="7004B373" w:rsidR="00356EFF" w:rsidRPr="009431BE" w:rsidRDefault="00356EFF" w:rsidP="00356EFF">
            <w:pPr>
              <w:jc w:val="both"/>
              <w:rPr>
                <w:rFonts w:ascii="Times New Roman" w:hAnsi="Times New Roman" w:cs="Times New Roman"/>
                <w:sz w:val="24"/>
                <w:szCs w:val="24"/>
              </w:rPr>
            </w:pPr>
            <w:r w:rsidRPr="009431BE">
              <w:rPr>
                <w:rFonts w:ascii="Times New Roman" w:hAnsi="Times New Roman" w:cs="Times New Roman"/>
                <w:sz w:val="24"/>
                <w:szCs w:val="24"/>
              </w:rPr>
              <w:t>Neparedz stingrākas prasības.</w:t>
            </w:r>
          </w:p>
        </w:tc>
      </w:tr>
      <w:tr w:rsidR="001D7BEF" w:rsidRPr="009431BE" w14:paraId="40F778C6" w14:textId="77777777" w:rsidTr="00D05503">
        <w:tc>
          <w:tcPr>
            <w:tcW w:w="1291" w:type="pct"/>
            <w:gridSpan w:val="2"/>
            <w:tcBorders>
              <w:top w:val="outset" w:sz="6" w:space="0" w:color="000000"/>
              <w:left w:val="outset" w:sz="6" w:space="0" w:color="000000"/>
              <w:bottom w:val="outset" w:sz="6" w:space="0" w:color="000000"/>
              <w:right w:val="outset" w:sz="6" w:space="0" w:color="000000"/>
            </w:tcBorders>
          </w:tcPr>
          <w:p w14:paraId="592D0D07" w14:textId="071A81EC" w:rsidR="001D7BEF" w:rsidRPr="009431BE" w:rsidRDefault="001D7BEF" w:rsidP="00612E96">
            <w:pPr>
              <w:rPr>
                <w:rFonts w:ascii="Times New Roman" w:hAnsi="Times New Roman" w:cs="Times New Roman"/>
                <w:sz w:val="24"/>
                <w:szCs w:val="24"/>
              </w:rPr>
            </w:pPr>
            <w:r w:rsidRPr="009431BE">
              <w:rPr>
                <w:rFonts w:ascii="Times New Roman" w:hAnsi="Times New Roman" w:cs="Times New Roman"/>
                <w:sz w:val="24"/>
                <w:szCs w:val="24"/>
              </w:rPr>
              <w:t>Regulas Nr. 889/2008 3</w:t>
            </w:r>
            <w:r>
              <w:rPr>
                <w:rFonts w:ascii="Times New Roman" w:hAnsi="Times New Roman" w:cs="Times New Roman"/>
                <w:sz w:val="24"/>
                <w:szCs w:val="24"/>
              </w:rPr>
              <w:t>2</w:t>
            </w:r>
            <w:r w:rsidRPr="009431BE">
              <w:rPr>
                <w:rFonts w:ascii="Times New Roman" w:hAnsi="Times New Roman" w:cs="Times New Roman"/>
                <w:sz w:val="24"/>
                <w:szCs w:val="24"/>
              </w:rPr>
              <w:t>. pants</w:t>
            </w:r>
          </w:p>
        </w:tc>
        <w:tc>
          <w:tcPr>
            <w:tcW w:w="1075" w:type="pct"/>
            <w:gridSpan w:val="2"/>
            <w:tcBorders>
              <w:top w:val="outset" w:sz="6" w:space="0" w:color="000000"/>
              <w:left w:val="outset" w:sz="6" w:space="0" w:color="000000"/>
              <w:bottom w:val="outset" w:sz="6" w:space="0" w:color="000000"/>
              <w:right w:val="outset" w:sz="6" w:space="0" w:color="000000"/>
            </w:tcBorders>
          </w:tcPr>
          <w:p w14:paraId="3059998A" w14:textId="17C38951" w:rsidR="001D7BEF" w:rsidRPr="009431BE" w:rsidRDefault="001D7BEF" w:rsidP="00612E96">
            <w:pPr>
              <w:jc w:val="both"/>
              <w:rPr>
                <w:rFonts w:ascii="Times New Roman" w:hAnsi="Times New Roman" w:cs="Times New Roman"/>
                <w:sz w:val="24"/>
                <w:szCs w:val="24"/>
              </w:rPr>
            </w:pPr>
            <w:r w:rsidRPr="009431BE">
              <w:rPr>
                <w:rFonts w:ascii="Times New Roman" w:hAnsi="Times New Roman" w:cs="Times New Roman"/>
                <w:sz w:val="24"/>
                <w:szCs w:val="24"/>
              </w:rPr>
              <w:t>1</w:t>
            </w:r>
            <w:r w:rsidR="00D05503">
              <w:rPr>
                <w:rFonts w:ascii="Times New Roman" w:hAnsi="Times New Roman" w:cs="Times New Roman"/>
                <w:sz w:val="24"/>
                <w:szCs w:val="24"/>
              </w:rPr>
              <w:t>9</w:t>
            </w:r>
            <w:r w:rsidRPr="009431BE">
              <w:rPr>
                <w:rFonts w:ascii="Times New Roman" w:hAnsi="Times New Roman" w:cs="Times New Roman"/>
                <w:sz w:val="24"/>
                <w:szCs w:val="24"/>
              </w:rPr>
              <w:t>. punkts (1.</w:t>
            </w:r>
            <w:r w:rsidRPr="009431BE">
              <w:rPr>
                <w:rFonts w:ascii="Times New Roman" w:hAnsi="Times New Roman" w:cs="Times New Roman"/>
                <w:sz w:val="24"/>
                <w:szCs w:val="24"/>
                <w:vertAlign w:val="superscript"/>
              </w:rPr>
              <w:t>1</w:t>
            </w:r>
            <w:r w:rsidRPr="009431BE">
              <w:rPr>
                <w:rFonts w:ascii="Times New Roman" w:hAnsi="Times New Roman" w:cs="Times New Roman"/>
                <w:sz w:val="24"/>
                <w:szCs w:val="24"/>
              </w:rPr>
              <w:t> pielikuma 2</w:t>
            </w:r>
            <w:r w:rsidR="006F468B">
              <w:rPr>
                <w:rFonts w:ascii="Times New Roman" w:hAnsi="Times New Roman" w:cs="Times New Roman"/>
                <w:sz w:val="24"/>
                <w:szCs w:val="24"/>
              </w:rPr>
              <w:t>5</w:t>
            </w:r>
            <w:r w:rsidRPr="009431BE">
              <w:rPr>
                <w:rFonts w:ascii="Times New Roman" w:hAnsi="Times New Roman" w:cs="Times New Roman"/>
                <w:sz w:val="24"/>
                <w:szCs w:val="24"/>
              </w:rPr>
              <w:t>.</w:t>
            </w:r>
            <w:r w:rsidRPr="009431BE">
              <w:rPr>
                <w:rFonts w:ascii="Times New Roman" w:hAnsi="Times New Roman" w:cs="Times New Roman"/>
                <w:sz w:val="24"/>
                <w:szCs w:val="24"/>
                <w:vertAlign w:val="superscript"/>
              </w:rPr>
              <w:t> </w:t>
            </w:r>
            <w:r w:rsidRPr="009431BE">
              <w:rPr>
                <w:rFonts w:ascii="Times New Roman" w:hAnsi="Times New Roman" w:cs="Times New Roman"/>
                <w:sz w:val="24"/>
                <w:szCs w:val="24"/>
              </w:rPr>
              <w:t>punkts)</w:t>
            </w:r>
          </w:p>
        </w:tc>
        <w:tc>
          <w:tcPr>
            <w:tcW w:w="1317" w:type="pct"/>
            <w:tcBorders>
              <w:top w:val="outset" w:sz="6" w:space="0" w:color="000000"/>
              <w:left w:val="outset" w:sz="6" w:space="0" w:color="000000"/>
              <w:bottom w:val="outset" w:sz="6" w:space="0" w:color="000000"/>
              <w:right w:val="outset" w:sz="6" w:space="0" w:color="000000"/>
            </w:tcBorders>
          </w:tcPr>
          <w:p w14:paraId="78640E5C" w14:textId="77777777" w:rsidR="001D7BEF" w:rsidRPr="009431BE" w:rsidRDefault="001D7BEF" w:rsidP="00612E96">
            <w:pPr>
              <w:jc w:val="both"/>
              <w:rPr>
                <w:rFonts w:ascii="Times New Roman" w:hAnsi="Times New Roman" w:cs="Times New Roman"/>
                <w:sz w:val="24"/>
                <w:szCs w:val="24"/>
              </w:rPr>
            </w:pPr>
            <w:r w:rsidRPr="009431BE">
              <w:rPr>
                <w:rFonts w:ascii="Times New Roman" w:hAnsi="Times New Roman" w:cs="Times New Roman"/>
                <w:sz w:val="24"/>
                <w:szCs w:val="24"/>
              </w:rPr>
              <w:t>Ieviests pilnībā.</w:t>
            </w:r>
          </w:p>
        </w:tc>
        <w:tc>
          <w:tcPr>
            <w:tcW w:w="1317" w:type="pct"/>
            <w:tcBorders>
              <w:top w:val="outset" w:sz="6" w:space="0" w:color="000000"/>
              <w:left w:val="outset" w:sz="6" w:space="0" w:color="000000"/>
              <w:bottom w:val="outset" w:sz="6" w:space="0" w:color="000000"/>
              <w:right w:val="outset" w:sz="6" w:space="0" w:color="000000"/>
            </w:tcBorders>
          </w:tcPr>
          <w:p w14:paraId="3187C759" w14:textId="77777777" w:rsidR="001D7BEF" w:rsidRPr="009431BE" w:rsidRDefault="001D7BEF" w:rsidP="00612E96">
            <w:pPr>
              <w:jc w:val="both"/>
              <w:rPr>
                <w:rFonts w:ascii="Times New Roman" w:hAnsi="Times New Roman" w:cs="Times New Roman"/>
                <w:sz w:val="24"/>
                <w:szCs w:val="24"/>
              </w:rPr>
            </w:pPr>
            <w:r w:rsidRPr="009431BE">
              <w:rPr>
                <w:rFonts w:ascii="Times New Roman" w:hAnsi="Times New Roman" w:cs="Times New Roman"/>
                <w:sz w:val="24"/>
                <w:szCs w:val="24"/>
              </w:rPr>
              <w:t>Neparedz stingrākas prasības.</w:t>
            </w:r>
          </w:p>
        </w:tc>
      </w:tr>
      <w:tr w:rsidR="006F468B" w:rsidRPr="009431BE" w14:paraId="1A325578" w14:textId="77777777" w:rsidTr="00D05503">
        <w:tc>
          <w:tcPr>
            <w:tcW w:w="1291" w:type="pct"/>
            <w:gridSpan w:val="2"/>
            <w:tcBorders>
              <w:top w:val="outset" w:sz="6" w:space="0" w:color="000000"/>
              <w:left w:val="outset" w:sz="6" w:space="0" w:color="000000"/>
              <w:bottom w:val="outset" w:sz="6" w:space="0" w:color="000000"/>
              <w:right w:val="outset" w:sz="6" w:space="0" w:color="000000"/>
            </w:tcBorders>
          </w:tcPr>
          <w:p w14:paraId="263A44FC" w14:textId="4B909389" w:rsidR="006F468B" w:rsidRPr="009431BE" w:rsidRDefault="006F468B" w:rsidP="00612E96">
            <w:pPr>
              <w:rPr>
                <w:rFonts w:ascii="Times New Roman" w:hAnsi="Times New Roman" w:cs="Times New Roman"/>
                <w:sz w:val="24"/>
                <w:szCs w:val="24"/>
              </w:rPr>
            </w:pPr>
            <w:r w:rsidRPr="009431BE">
              <w:rPr>
                <w:rFonts w:ascii="Times New Roman" w:hAnsi="Times New Roman" w:cs="Times New Roman"/>
                <w:sz w:val="24"/>
                <w:szCs w:val="24"/>
              </w:rPr>
              <w:t>Regulas Nr. 889/2008 3</w:t>
            </w:r>
            <w:r>
              <w:rPr>
                <w:rFonts w:ascii="Times New Roman" w:hAnsi="Times New Roman" w:cs="Times New Roman"/>
                <w:sz w:val="24"/>
                <w:szCs w:val="24"/>
              </w:rPr>
              <w:t>3</w:t>
            </w:r>
            <w:r w:rsidRPr="009431BE">
              <w:rPr>
                <w:rFonts w:ascii="Times New Roman" w:hAnsi="Times New Roman" w:cs="Times New Roman"/>
                <w:sz w:val="24"/>
                <w:szCs w:val="24"/>
              </w:rPr>
              <w:t>. pants</w:t>
            </w:r>
          </w:p>
        </w:tc>
        <w:tc>
          <w:tcPr>
            <w:tcW w:w="1075" w:type="pct"/>
            <w:gridSpan w:val="2"/>
            <w:tcBorders>
              <w:top w:val="outset" w:sz="6" w:space="0" w:color="000000"/>
              <w:left w:val="outset" w:sz="6" w:space="0" w:color="000000"/>
              <w:bottom w:val="outset" w:sz="6" w:space="0" w:color="000000"/>
              <w:right w:val="outset" w:sz="6" w:space="0" w:color="000000"/>
            </w:tcBorders>
          </w:tcPr>
          <w:p w14:paraId="24754F84" w14:textId="4377B048" w:rsidR="006F468B" w:rsidRPr="009431BE" w:rsidRDefault="006F468B" w:rsidP="00612E96">
            <w:pPr>
              <w:jc w:val="both"/>
              <w:rPr>
                <w:rFonts w:ascii="Times New Roman" w:hAnsi="Times New Roman" w:cs="Times New Roman"/>
                <w:sz w:val="24"/>
                <w:szCs w:val="24"/>
              </w:rPr>
            </w:pPr>
            <w:r w:rsidRPr="009431BE">
              <w:rPr>
                <w:rFonts w:ascii="Times New Roman" w:hAnsi="Times New Roman" w:cs="Times New Roman"/>
                <w:sz w:val="24"/>
                <w:szCs w:val="24"/>
              </w:rPr>
              <w:t>1</w:t>
            </w:r>
            <w:r w:rsidR="00D05503">
              <w:rPr>
                <w:rFonts w:ascii="Times New Roman" w:hAnsi="Times New Roman" w:cs="Times New Roman"/>
                <w:sz w:val="24"/>
                <w:szCs w:val="24"/>
              </w:rPr>
              <w:t>9</w:t>
            </w:r>
            <w:r w:rsidRPr="009431BE">
              <w:rPr>
                <w:rFonts w:ascii="Times New Roman" w:hAnsi="Times New Roman" w:cs="Times New Roman"/>
                <w:sz w:val="24"/>
                <w:szCs w:val="24"/>
              </w:rPr>
              <w:t>. punkts (1.</w:t>
            </w:r>
            <w:r w:rsidRPr="009431BE">
              <w:rPr>
                <w:rFonts w:ascii="Times New Roman" w:hAnsi="Times New Roman" w:cs="Times New Roman"/>
                <w:sz w:val="24"/>
                <w:szCs w:val="24"/>
                <w:vertAlign w:val="superscript"/>
              </w:rPr>
              <w:t>1</w:t>
            </w:r>
            <w:r w:rsidRPr="009431BE">
              <w:rPr>
                <w:rFonts w:ascii="Times New Roman" w:hAnsi="Times New Roman" w:cs="Times New Roman"/>
                <w:sz w:val="24"/>
                <w:szCs w:val="24"/>
              </w:rPr>
              <w:t> pielikuma 2</w:t>
            </w:r>
            <w:r>
              <w:rPr>
                <w:rFonts w:ascii="Times New Roman" w:hAnsi="Times New Roman" w:cs="Times New Roman"/>
                <w:sz w:val="24"/>
                <w:szCs w:val="24"/>
              </w:rPr>
              <w:t>5</w:t>
            </w:r>
            <w:r w:rsidRPr="009431BE">
              <w:rPr>
                <w:rFonts w:ascii="Times New Roman" w:hAnsi="Times New Roman" w:cs="Times New Roman"/>
                <w:sz w:val="24"/>
                <w:szCs w:val="24"/>
              </w:rPr>
              <w:t>.</w:t>
            </w:r>
            <w:r w:rsidRPr="009431BE">
              <w:rPr>
                <w:rFonts w:ascii="Times New Roman" w:hAnsi="Times New Roman" w:cs="Times New Roman"/>
                <w:sz w:val="24"/>
                <w:szCs w:val="24"/>
                <w:vertAlign w:val="superscript"/>
              </w:rPr>
              <w:t> </w:t>
            </w:r>
            <w:r w:rsidRPr="009431BE">
              <w:rPr>
                <w:rFonts w:ascii="Times New Roman" w:hAnsi="Times New Roman" w:cs="Times New Roman"/>
                <w:sz w:val="24"/>
                <w:szCs w:val="24"/>
              </w:rPr>
              <w:t>punkts)</w:t>
            </w:r>
          </w:p>
        </w:tc>
        <w:tc>
          <w:tcPr>
            <w:tcW w:w="1317" w:type="pct"/>
            <w:tcBorders>
              <w:top w:val="outset" w:sz="6" w:space="0" w:color="000000"/>
              <w:left w:val="outset" w:sz="6" w:space="0" w:color="000000"/>
              <w:bottom w:val="outset" w:sz="6" w:space="0" w:color="000000"/>
              <w:right w:val="outset" w:sz="6" w:space="0" w:color="000000"/>
            </w:tcBorders>
          </w:tcPr>
          <w:p w14:paraId="437837DF" w14:textId="77777777" w:rsidR="006F468B" w:rsidRPr="009431BE" w:rsidRDefault="006F468B" w:rsidP="00612E96">
            <w:pPr>
              <w:jc w:val="both"/>
              <w:rPr>
                <w:rFonts w:ascii="Times New Roman" w:hAnsi="Times New Roman" w:cs="Times New Roman"/>
                <w:sz w:val="24"/>
                <w:szCs w:val="24"/>
              </w:rPr>
            </w:pPr>
            <w:r w:rsidRPr="009431BE">
              <w:rPr>
                <w:rFonts w:ascii="Times New Roman" w:hAnsi="Times New Roman" w:cs="Times New Roman"/>
                <w:sz w:val="24"/>
                <w:szCs w:val="24"/>
              </w:rPr>
              <w:t>Ieviests pilnībā.</w:t>
            </w:r>
          </w:p>
        </w:tc>
        <w:tc>
          <w:tcPr>
            <w:tcW w:w="1317" w:type="pct"/>
            <w:tcBorders>
              <w:top w:val="outset" w:sz="6" w:space="0" w:color="000000"/>
              <w:left w:val="outset" w:sz="6" w:space="0" w:color="000000"/>
              <w:bottom w:val="outset" w:sz="6" w:space="0" w:color="000000"/>
              <w:right w:val="outset" w:sz="6" w:space="0" w:color="000000"/>
            </w:tcBorders>
          </w:tcPr>
          <w:p w14:paraId="76043356" w14:textId="77777777" w:rsidR="006F468B" w:rsidRPr="009431BE" w:rsidRDefault="006F468B" w:rsidP="00612E96">
            <w:pPr>
              <w:jc w:val="both"/>
              <w:rPr>
                <w:rFonts w:ascii="Times New Roman" w:hAnsi="Times New Roman" w:cs="Times New Roman"/>
                <w:sz w:val="24"/>
                <w:szCs w:val="24"/>
              </w:rPr>
            </w:pPr>
            <w:r w:rsidRPr="009431BE">
              <w:rPr>
                <w:rFonts w:ascii="Times New Roman" w:hAnsi="Times New Roman" w:cs="Times New Roman"/>
                <w:sz w:val="24"/>
                <w:szCs w:val="24"/>
              </w:rPr>
              <w:t>Neparedz stingrākas prasības.</w:t>
            </w:r>
          </w:p>
        </w:tc>
      </w:tr>
      <w:tr w:rsidR="006F468B" w:rsidRPr="009431BE" w14:paraId="4677E21C" w14:textId="77777777" w:rsidTr="00D05503">
        <w:tc>
          <w:tcPr>
            <w:tcW w:w="1291" w:type="pct"/>
            <w:gridSpan w:val="2"/>
            <w:tcBorders>
              <w:top w:val="outset" w:sz="6" w:space="0" w:color="000000"/>
              <w:left w:val="outset" w:sz="6" w:space="0" w:color="000000"/>
              <w:bottom w:val="outset" w:sz="6" w:space="0" w:color="000000"/>
              <w:right w:val="outset" w:sz="6" w:space="0" w:color="000000"/>
            </w:tcBorders>
          </w:tcPr>
          <w:p w14:paraId="18058D60" w14:textId="2AEB20DE" w:rsidR="006F468B" w:rsidRPr="009431BE" w:rsidRDefault="006F468B" w:rsidP="00612E96">
            <w:pPr>
              <w:rPr>
                <w:rFonts w:ascii="Times New Roman" w:hAnsi="Times New Roman" w:cs="Times New Roman"/>
                <w:sz w:val="24"/>
                <w:szCs w:val="24"/>
              </w:rPr>
            </w:pPr>
            <w:r w:rsidRPr="009431BE">
              <w:rPr>
                <w:rFonts w:ascii="Times New Roman" w:hAnsi="Times New Roman" w:cs="Times New Roman"/>
                <w:sz w:val="24"/>
                <w:szCs w:val="24"/>
              </w:rPr>
              <w:t>Regulas Nr. 889/2008 3</w:t>
            </w:r>
            <w:r>
              <w:rPr>
                <w:rFonts w:ascii="Times New Roman" w:hAnsi="Times New Roman" w:cs="Times New Roman"/>
                <w:sz w:val="24"/>
                <w:szCs w:val="24"/>
              </w:rPr>
              <w:t>5</w:t>
            </w:r>
            <w:r w:rsidRPr="009431BE">
              <w:rPr>
                <w:rFonts w:ascii="Times New Roman" w:hAnsi="Times New Roman" w:cs="Times New Roman"/>
                <w:sz w:val="24"/>
                <w:szCs w:val="24"/>
              </w:rPr>
              <w:t>. pants</w:t>
            </w:r>
          </w:p>
        </w:tc>
        <w:tc>
          <w:tcPr>
            <w:tcW w:w="1075" w:type="pct"/>
            <w:gridSpan w:val="2"/>
            <w:tcBorders>
              <w:top w:val="outset" w:sz="6" w:space="0" w:color="000000"/>
              <w:left w:val="outset" w:sz="6" w:space="0" w:color="000000"/>
              <w:bottom w:val="outset" w:sz="6" w:space="0" w:color="000000"/>
              <w:right w:val="outset" w:sz="6" w:space="0" w:color="000000"/>
            </w:tcBorders>
          </w:tcPr>
          <w:p w14:paraId="280D58DE" w14:textId="61B29B69" w:rsidR="006F468B" w:rsidRPr="009431BE" w:rsidRDefault="006F468B" w:rsidP="00612E96">
            <w:pPr>
              <w:jc w:val="both"/>
              <w:rPr>
                <w:rFonts w:ascii="Times New Roman" w:hAnsi="Times New Roman" w:cs="Times New Roman"/>
                <w:sz w:val="24"/>
                <w:szCs w:val="24"/>
              </w:rPr>
            </w:pPr>
            <w:r w:rsidRPr="009431BE">
              <w:rPr>
                <w:rFonts w:ascii="Times New Roman" w:hAnsi="Times New Roman" w:cs="Times New Roman"/>
                <w:sz w:val="24"/>
                <w:szCs w:val="24"/>
              </w:rPr>
              <w:t>1</w:t>
            </w:r>
            <w:r w:rsidR="00D05503">
              <w:rPr>
                <w:rFonts w:ascii="Times New Roman" w:hAnsi="Times New Roman" w:cs="Times New Roman"/>
                <w:sz w:val="24"/>
                <w:szCs w:val="24"/>
              </w:rPr>
              <w:t>9</w:t>
            </w:r>
            <w:r w:rsidRPr="009431BE">
              <w:rPr>
                <w:rFonts w:ascii="Times New Roman" w:hAnsi="Times New Roman" w:cs="Times New Roman"/>
                <w:sz w:val="24"/>
                <w:szCs w:val="24"/>
              </w:rPr>
              <w:t>. punkts (1.</w:t>
            </w:r>
            <w:r w:rsidRPr="009431BE">
              <w:rPr>
                <w:rFonts w:ascii="Times New Roman" w:hAnsi="Times New Roman" w:cs="Times New Roman"/>
                <w:sz w:val="24"/>
                <w:szCs w:val="24"/>
                <w:vertAlign w:val="superscript"/>
              </w:rPr>
              <w:t>1</w:t>
            </w:r>
            <w:r w:rsidRPr="009431BE">
              <w:rPr>
                <w:rFonts w:ascii="Times New Roman" w:hAnsi="Times New Roman" w:cs="Times New Roman"/>
                <w:sz w:val="24"/>
                <w:szCs w:val="24"/>
              </w:rPr>
              <w:t> pielikuma 2</w:t>
            </w:r>
            <w:r>
              <w:rPr>
                <w:rFonts w:ascii="Times New Roman" w:hAnsi="Times New Roman" w:cs="Times New Roman"/>
                <w:sz w:val="24"/>
                <w:szCs w:val="24"/>
              </w:rPr>
              <w:t>5</w:t>
            </w:r>
            <w:r w:rsidRPr="009431BE">
              <w:rPr>
                <w:rFonts w:ascii="Times New Roman" w:hAnsi="Times New Roman" w:cs="Times New Roman"/>
                <w:sz w:val="24"/>
                <w:szCs w:val="24"/>
              </w:rPr>
              <w:t>.</w:t>
            </w:r>
            <w:r w:rsidRPr="009431BE">
              <w:rPr>
                <w:rFonts w:ascii="Times New Roman" w:hAnsi="Times New Roman" w:cs="Times New Roman"/>
                <w:sz w:val="24"/>
                <w:szCs w:val="24"/>
                <w:vertAlign w:val="superscript"/>
              </w:rPr>
              <w:t> </w:t>
            </w:r>
            <w:r w:rsidRPr="009431BE">
              <w:rPr>
                <w:rFonts w:ascii="Times New Roman" w:hAnsi="Times New Roman" w:cs="Times New Roman"/>
                <w:sz w:val="24"/>
                <w:szCs w:val="24"/>
              </w:rPr>
              <w:t>punkts)</w:t>
            </w:r>
          </w:p>
        </w:tc>
        <w:tc>
          <w:tcPr>
            <w:tcW w:w="1317" w:type="pct"/>
            <w:tcBorders>
              <w:top w:val="outset" w:sz="6" w:space="0" w:color="000000"/>
              <w:left w:val="outset" w:sz="6" w:space="0" w:color="000000"/>
              <w:bottom w:val="outset" w:sz="6" w:space="0" w:color="000000"/>
              <w:right w:val="outset" w:sz="6" w:space="0" w:color="000000"/>
            </w:tcBorders>
          </w:tcPr>
          <w:p w14:paraId="231710F2" w14:textId="77777777" w:rsidR="006F468B" w:rsidRPr="009431BE" w:rsidRDefault="006F468B" w:rsidP="00612E96">
            <w:pPr>
              <w:jc w:val="both"/>
              <w:rPr>
                <w:rFonts w:ascii="Times New Roman" w:hAnsi="Times New Roman" w:cs="Times New Roman"/>
                <w:sz w:val="24"/>
                <w:szCs w:val="24"/>
              </w:rPr>
            </w:pPr>
            <w:r w:rsidRPr="009431BE">
              <w:rPr>
                <w:rFonts w:ascii="Times New Roman" w:hAnsi="Times New Roman" w:cs="Times New Roman"/>
                <w:sz w:val="24"/>
                <w:szCs w:val="24"/>
              </w:rPr>
              <w:t>Ieviests pilnībā.</w:t>
            </w:r>
          </w:p>
        </w:tc>
        <w:tc>
          <w:tcPr>
            <w:tcW w:w="1317" w:type="pct"/>
            <w:tcBorders>
              <w:top w:val="outset" w:sz="6" w:space="0" w:color="000000"/>
              <w:left w:val="outset" w:sz="6" w:space="0" w:color="000000"/>
              <w:bottom w:val="outset" w:sz="6" w:space="0" w:color="000000"/>
              <w:right w:val="outset" w:sz="6" w:space="0" w:color="000000"/>
            </w:tcBorders>
          </w:tcPr>
          <w:p w14:paraId="46F1D4A7" w14:textId="77777777" w:rsidR="006F468B" w:rsidRPr="009431BE" w:rsidRDefault="006F468B" w:rsidP="00612E96">
            <w:pPr>
              <w:jc w:val="both"/>
              <w:rPr>
                <w:rFonts w:ascii="Times New Roman" w:hAnsi="Times New Roman" w:cs="Times New Roman"/>
                <w:sz w:val="24"/>
                <w:szCs w:val="24"/>
              </w:rPr>
            </w:pPr>
            <w:r w:rsidRPr="009431BE">
              <w:rPr>
                <w:rFonts w:ascii="Times New Roman" w:hAnsi="Times New Roman" w:cs="Times New Roman"/>
                <w:sz w:val="24"/>
                <w:szCs w:val="24"/>
              </w:rPr>
              <w:t>Neparedz stingrākas prasības.</w:t>
            </w:r>
          </w:p>
        </w:tc>
      </w:tr>
      <w:tr w:rsidR="006F468B" w:rsidRPr="009431BE" w14:paraId="6DE58384" w14:textId="77777777" w:rsidTr="00D05503">
        <w:tc>
          <w:tcPr>
            <w:tcW w:w="1291" w:type="pct"/>
            <w:gridSpan w:val="2"/>
            <w:tcBorders>
              <w:top w:val="outset" w:sz="6" w:space="0" w:color="000000"/>
              <w:left w:val="outset" w:sz="6" w:space="0" w:color="000000"/>
              <w:bottom w:val="outset" w:sz="6" w:space="0" w:color="000000"/>
              <w:right w:val="outset" w:sz="6" w:space="0" w:color="000000"/>
            </w:tcBorders>
          </w:tcPr>
          <w:p w14:paraId="002A250B" w14:textId="179BBDBB" w:rsidR="006F468B" w:rsidRPr="009431BE" w:rsidRDefault="006F468B" w:rsidP="00612E96">
            <w:pPr>
              <w:rPr>
                <w:rFonts w:ascii="Times New Roman" w:hAnsi="Times New Roman" w:cs="Times New Roman"/>
                <w:sz w:val="24"/>
                <w:szCs w:val="24"/>
              </w:rPr>
            </w:pPr>
            <w:r w:rsidRPr="009431BE">
              <w:rPr>
                <w:rFonts w:ascii="Times New Roman" w:hAnsi="Times New Roman" w:cs="Times New Roman"/>
                <w:sz w:val="24"/>
                <w:szCs w:val="24"/>
              </w:rPr>
              <w:t xml:space="preserve">Regulas Nr. 889/2008 </w:t>
            </w:r>
            <w:r>
              <w:rPr>
                <w:rFonts w:ascii="Times New Roman" w:hAnsi="Times New Roman" w:cs="Times New Roman"/>
                <w:sz w:val="24"/>
                <w:szCs w:val="24"/>
              </w:rPr>
              <w:t>66</w:t>
            </w:r>
            <w:r w:rsidRPr="009431BE">
              <w:rPr>
                <w:rFonts w:ascii="Times New Roman" w:hAnsi="Times New Roman" w:cs="Times New Roman"/>
                <w:sz w:val="24"/>
                <w:szCs w:val="24"/>
              </w:rPr>
              <w:t>. pants</w:t>
            </w:r>
          </w:p>
        </w:tc>
        <w:tc>
          <w:tcPr>
            <w:tcW w:w="1075" w:type="pct"/>
            <w:gridSpan w:val="2"/>
            <w:tcBorders>
              <w:top w:val="outset" w:sz="6" w:space="0" w:color="000000"/>
              <w:left w:val="outset" w:sz="6" w:space="0" w:color="000000"/>
              <w:bottom w:val="outset" w:sz="6" w:space="0" w:color="000000"/>
              <w:right w:val="outset" w:sz="6" w:space="0" w:color="000000"/>
            </w:tcBorders>
          </w:tcPr>
          <w:p w14:paraId="6BDBB471" w14:textId="1C010282" w:rsidR="006F468B" w:rsidRPr="009431BE" w:rsidRDefault="006F468B" w:rsidP="00612E96">
            <w:pPr>
              <w:jc w:val="both"/>
              <w:rPr>
                <w:rFonts w:ascii="Times New Roman" w:hAnsi="Times New Roman" w:cs="Times New Roman"/>
                <w:sz w:val="24"/>
                <w:szCs w:val="24"/>
              </w:rPr>
            </w:pPr>
            <w:r w:rsidRPr="009431BE">
              <w:rPr>
                <w:rFonts w:ascii="Times New Roman" w:hAnsi="Times New Roman" w:cs="Times New Roman"/>
                <w:sz w:val="24"/>
                <w:szCs w:val="24"/>
              </w:rPr>
              <w:t>1</w:t>
            </w:r>
            <w:r w:rsidR="00D05503">
              <w:rPr>
                <w:rFonts w:ascii="Times New Roman" w:hAnsi="Times New Roman" w:cs="Times New Roman"/>
                <w:sz w:val="24"/>
                <w:szCs w:val="24"/>
              </w:rPr>
              <w:t>9</w:t>
            </w:r>
            <w:r w:rsidRPr="009431BE">
              <w:rPr>
                <w:rFonts w:ascii="Times New Roman" w:hAnsi="Times New Roman" w:cs="Times New Roman"/>
                <w:sz w:val="24"/>
                <w:szCs w:val="24"/>
              </w:rPr>
              <w:t>. punkts (1.</w:t>
            </w:r>
            <w:r w:rsidRPr="009431BE">
              <w:rPr>
                <w:rFonts w:ascii="Times New Roman" w:hAnsi="Times New Roman" w:cs="Times New Roman"/>
                <w:sz w:val="24"/>
                <w:szCs w:val="24"/>
                <w:vertAlign w:val="superscript"/>
              </w:rPr>
              <w:t>1</w:t>
            </w:r>
            <w:r w:rsidRPr="009431BE">
              <w:rPr>
                <w:rFonts w:ascii="Times New Roman" w:hAnsi="Times New Roman" w:cs="Times New Roman"/>
                <w:sz w:val="24"/>
                <w:szCs w:val="24"/>
              </w:rPr>
              <w:t> pielikuma 2</w:t>
            </w:r>
            <w:r>
              <w:rPr>
                <w:rFonts w:ascii="Times New Roman" w:hAnsi="Times New Roman" w:cs="Times New Roman"/>
                <w:sz w:val="24"/>
                <w:szCs w:val="24"/>
              </w:rPr>
              <w:t>5</w:t>
            </w:r>
            <w:r w:rsidRPr="009431BE">
              <w:rPr>
                <w:rFonts w:ascii="Times New Roman" w:hAnsi="Times New Roman" w:cs="Times New Roman"/>
                <w:sz w:val="24"/>
                <w:szCs w:val="24"/>
              </w:rPr>
              <w:t>.</w:t>
            </w:r>
            <w:r w:rsidRPr="009431BE">
              <w:rPr>
                <w:rFonts w:ascii="Times New Roman" w:hAnsi="Times New Roman" w:cs="Times New Roman"/>
                <w:sz w:val="24"/>
                <w:szCs w:val="24"/>
                <w:vertAlign w:val="superscript"/>
              </w:rPr>
              <w:t> </w:t>
            </w:r>
            <w:r w:rsidRPr="009431BE">
              <w:rPr>
                <w:rFonts w:ascii="Times New Roman" w:hAnsi="Times New Roman" w:cs="Times New Roman"/>
                <w:sz w:val="24"/>
                <w:szCs w:val="24"/>
              </w:rPr>
              <w:t>punkts)</w:t>
            </w:r>
          </w:p>
        </w:tc>
        <w:tc>
          <w:tcPr>
            <w:tcW w:w="1317" w:type="pct"/>
            <w:tcBorders>
              <w:top w:val="outset" w:sz="6" w:space="0" w:color="000000"/>
              <w:left w:val="outset" w:sz="6" w:space="0" w:color="000000"/>
              <w:bottom w:val="outset" w:sz="6" w:space="0" w:color="000000"/>
              <w:right w:val="outset" w:sz="6" w:space="0" w:color="000000"/>
            </w:tcBorders>
          </w:tcPr>
          <w:p w14:paraId="66A63BA6" w14:textId="77777777" w:rsidR="006F468B" w:rsidRPr="009431BE" w:rsidRDefault="006F468B" w:rsidP="00612E96">
            <w:pPr>
              <w:jc w:val="both"/>
              <w:rPr>
                <w:rFonts w:ascii="Times New Roman" w:hAnsi="Times New Roman" w:cs="Times New Roman"/>
                <w:sz w:val="24"/>
                <w:szCs w:val="24"/>
              </w:rPr>
            </w:pPr>
            <w:r w:rsidRPr="009431BE">
              <w:rPr>
                <w:rFonts w:ascii="Times New Roman" w:hAnsi="Times New Roman" w:cs="Times New Roman"/>
                <w:sz w:val="24"/>
                <w:szCs w:val="24"/>
              </w:rPr>
              <w:t>Ieviests pilnībā.</w:t>
            </w:r>
          </w:p>
        </w:tc>
        <w:tc>
          <w:tcPr>
            <w:tcW w:w="1317" w:type="pct"/>
            <w:tcBorders>
              <w:top w:val="outset" w:sz="6" w:space="0" w:color="000000"/>
              <w:left w:val="outset" w:sz="6" w:space="0" w:color="000000"/>
              <w:bottom w:val="outset" w:sz="6" w:space="0" w:color="000000"/>
              <w:right w:val="outset" w:sz="6" w:space="0" w:color="000000"/>
            </w:tcBorders>
          </w:tcPr>
          <w:p w14:paraId="124B4D6A" w14:textId="77777777" w:rsidR="006F468B" w:rsidRPr="009431BE" w:rsidRDefault="006F468B" w:rsidP="00612E96">
            <w:pPr>
              <w:jc w:val="both"/>
              <w:rPr>
                <w:rFonts w:ascii="Times New Roman" w:hAnsi="Times New Roman" w:cs="Times New Roman"/>
                <w:sz w:val="24"/>
                <w:szCs w:val="24"/>
              </w:rPr>
            </w:pPr>
            <w:r w:rsidRPr="009431BE">
              <w:rPr>
                <w:rFonts w:ascii="Times New Roman" w:hAnsi="Times New Roman" w:cs="Times New Roman"/>
                <w:sz w:val="24"/>
                <w:szCs w:val="24"/>
              </w:rPr>
              <w:t>Neparedz stingrākas prasības.</w:t>
            </w:r>
          </w:p>
        </w:tc>
      </w:tr>
      <w:tr w:rsidR="00356EFF" w:rsidRPr="009431BE" w14:paraId="0A19A562" w14:textId="77777777" w:rsidTr="00D05503">
        <w:tc>
          <w:tcPr>
            <w:tcW w:w="1291" w:type="pct"/>
            <w:gridSpan w:val="2"/>
            <w:tcBorders>
              <w:top w:val="outset" w:sz="6" w:space="0" w:color="000000"/>
              <w:left w:val="outset" w:sz="6" w:space="0" w:color="000000"/>
              <w:bottom w:val="outset" w:sz="6" w:space="0" w:color="000000"/>
              <w:right w:val="outset" w:sz="6" w:space="0" w:color="000000"/>
            </w:tcBorders>
          </w:tcPr>
          <w:p w14:paraId="7014BB01" w14:textId="77777777" w:rsidR="00356EFF" w:rsidRPr="009431BE" w:rsidRDefault="00356EFF" w:rsidP="00356EFF">
            <w:pPr>
              <w:rPr>
                <w:rFonts w:ascii="Times New Roman" w:hAnsi="Times New Roman" w:cs="Times New Roman"/>
                <w:sz w:val="24"/>
                <w:szCs w:val="24"/>
              </w:rPr>
            </w:pPr>
            <w:r w:rsidRPr="009431BE">
              <w:rPr>
                <w:rFonts w:ascii="Times New Roman" w:hAnsi="Times New Roman" w:cs="Times New Roman"/>
                <w:sz w:val="24"/>
                <w:szCs w:val="24"/>
              </w:rPr>
              <w:t>Regulas Nr. 834/2007 19. pants</w:t>
            </w:r>
          </w:p>
        </w:tc>
        <w:tc>
          <w:tcPr>
            <w:tcW w:w="1075" w:type="pct"/>
            <w:gridSpan w:val="2"/>
            <w:tcBorders>
              <w:top w:val="outset" w:sz="6" w:space="0" w:color="000000"/>
              <w:left w:val="outset" w:sz="6" w:space="0" w:color="000000"/>
              <w:bottom w:val="outset" w:sz="6" w:space="0" w:color="000000"/>
              <w:right w:val="outset" w:sz="6" w:space="0" w:color="000000"/>
            </w:tcBorders>
          </w:tcPr>
          <w:p w14:paraId="6656F68B" w14:textId="6DC9F643" w:rsidR="00356EFF" w:rsidRPr="009431BE" w:rsidRDefault="00D05503" w:rsidP="00356EFF">
            <w:pPr>
              <w:jc w:val="both"/>
              <w:rPr>
                <w:rFonts w:ascii="Times New Roman" w:hAnsi="Times New Roman" w:cs="Times New Roman"/>
                <w:sz w:val="24"/>
                <w:szCs w:val="24"/>
              </w:rPr>
            </w:pPr>
            <w:r>
              <w:rPr>
                <w:rFonts w:ascii="Times New Roman" w:hAnsi="Times New Roman" w:cs="Times New Roman"/>
                <w:sz w:val="24"/>
                <w:szCs w:val="24"/>
              </w:rPr>
              <w:t>19</w:t>
            </w:r>
            <w:r w:rsidR="00356EFF" w:rsidRPr="009431BE">
              <w:rPr>
                <w:rFonts w:ascii="Times New Roman" w:hAnsi="Times New Roman" w:cs="Times New Roman"/>
                <w:sz w:val="24"/>
                <w:szCs w:val="24"/>
              </w:rPr>
              <w:t>. punkts (1.</w:t>
            </w:r>
            <w:r w:rsidR="00356EFF" w:rsidRPr="009431BE">
              <w:rPr>
                <w:rFonts w:ascii="Times New Roman" w:hAnsi="Times New Roman" w:cs="Times New Roman"/>
                <w:sz w:val="24"/>
                <w:szCs w:val="24"/>
                <w:vertAlign w:val="superscript"/>
              </w:rPr>
              <w:t>1</w:t>
            </w:r>
            <w:r w:rsidR="00356EFF" w:rsidRPr="009431BE">
              <w:rPr>
                <w:rFonts w:ascii="Times New Roman" w:hAnsi="Times New Roman" w:cs="Times New Roman"/>
                <w:sz w:val="24"/>
                <w:szCs w:val="24"/>
              </w:rPr>
              <w:t> pielikuma 26.</w:t>
            </w:r>
            <w:r w:rsidR="00356EFF" w:rsidRPr="009431BE">
              <w:rPr>
                <w:rFonts w:ascii="Times New Roman" w:hAnsi="Times New Roman" w:cs="Times New Roman"/>
                <w:sz w:val="24"/>
                <w:szCs w:val="24"/>
                <w:vertAlign w:val="superscript"/>
              </w:rPr>
              <w:t> </w:t>
            </w:r>
            <w:r w:rsidR="00356EFF" w:rsidRPr="009431BE">
              <w:rPr>
                <w:rFonts w:ascii="Times New Roman" w:hAnsi="Times New Roman" w:cs="Times New Roman"/>
                <w:sz w:val="24"/>
                <w:szCs w:val="24"/>
              </w:rPr>
              <w:t>punkts)</w:t>
            </w:r>
          </w:p>
        </w:tc>
        <w:tc>
          <w:tcPr>
            <w:tcW w:w="1317" w:type="pct"/>
            <w:tcBorders>
              <w:top w:val="outset" w:sz="6" w:space="0" w:color="000000"/>
              <w:left w:val="outset" w:sz="6" w:space="0" w:color="000000"/>
              <w:bottom w:val="outset" w:sz="6" w:space="0" w:color="000000"/>
              <w:right w:val="outset" w:sz="6" w:space="0" w:color="000000"/>
            </w:tcBorders>
          </w:tcPr>
          <w:p w14:paraId="313D22F7" w14:textId="77777777" w:rsidR="00356EFF" w:rsidRPr="009431BE" w:rsidRDefault="00356EFF" w:rsidP="00356EFF">
            <w:pPr>
              <w:jc w:val="both"/>
              <w:rPr>
                <w:rFonts w:ascii="Times New Roman" w:hAnsi="Times New Roman" w:cs="Times New Roman"/>
                <w:sz w:val="24"/>
                <w:szCs w:val="24"/>
              </w:rPr>
            </w:pPr>
            <w:r w:rsidRPr="009431BE">
              <w:rPr>
                <w:rFonts w:ascii="Times New Roman" w:hAnsi="Times New Roman" w:cs="Times New Roman"/>
                <w:sz w:val="24"/>
                <w:szCs w:val="24"/>
              </w:rPr>
              <w:t>Ieviests pilnībā.</w:t>
            </w:r>
          </w:p>
        </w:tc>
        <w:tc>
          <w:tcPr>
            <w:tcW w:w="1317" w:type="pct"/>
            <w:tcBorders>
              <w:top w:val="outset" w:sz="6" w:space="0" w:color="000000"/>
              <w:left w:val="outset" w:sz="6" w:space="0" w:color="000000"/>
              <w:bottom w:val="outset" w:sz="6" w:space="0" w:color="000000"/>
              <w:right w:val="outset" w:sz="6" w:space="0" w:color="000000"/>
            </w:tcBorders>
          </w:tcPr>
          <w:p w14:paraId="117329DC" w14:textId="77777777" w:rsidR="00356EFF" w:rsidRPr="009431BE" w:rsidRDefault="00356EFF" w:rsidP="00356EFF">
            <w:pPr>
              <w:jc w:val="both"/>
              <w:rPr>
                <w:rFonts w:ascii="Times New Roman" w:hAnsi="Times New Roman" w:cs="Times New Roman"/>
                <w:sz w:val="24"/>
                <w:szCs w:val="24"/>
              </w:rPr>
            </w:pPr>
            <w:r w:rsidRPr="009431BE">
              <w:rPr>
                <w:rFonts w:ascii="Times New Roman" w:hAnsi="Times New Roman" w:cs="Times New Roman"/>
                <w:sz w:val="24"/>
                <w:szCs w:val="24"/>
              </w:rPr>
              <w:t>Neparedz stingrākas prasības.</w:t>
            </w:r>
          </w:p>
        </w:tc>
      </w:tr>
      <w:tr w:rsidR="00356EFF" w:rsidRPr="009431BE" w14:paraId="2F62D7EA" w14:textId="77777777" w:rsidTr="00D05503">
        <w:tc>
          <w:tcPr>
            <w:tcW w:w="1291" w:type="pct"/>
            <w:gridSpan w:val="2"/>
            <w:tcBorders>
              <w:top w:val="outset" w:sz="6" w:space="0" w:color="000000"/>
              <w:left w:val="outset" w:sz="6" w:space="0" w:color="000000"/>
              <w:bottom w:val="outset" w:sz="6" w:space="0" w:color="000000"/>
              <w:right w:val="outset" w:sz="6" w:space="0" w:color="000000"/>
            </w:tcBorders>
          </w:tcPr>
          <w:p w14:paraId="3CAB3C31" w14:textId="77777777" w:rsidR="00356EFF" w:rsidRPr="009431BE" w:rsidRDefault="00356EFF" w:rsidP="00356EFF">
            <w:pPr>
              <w:rPr>
                <w:rFonts w:ascii="Times New Roman" w:hAnsi="Times New Roman" w:cs="Times New Roman"/>
                <w:sz w:val="24"/>
                <w:szCs w:val="24"/>
              </w:rPr>
            </w:pPr>
            <w:r w:rsidRPr="009431BE">
              <w:rPr>
                <w:rFonts w:ascii="Times New Roman" w:hAnsi="Times New Roman" w:cs="Times New Roman"/>
                <w:sz w:val="24"/>
                <w:szCs w:val="24"/>
              </w:rPr>
              <w:t>Regulas Nr. 889/2008 26. pants</w:t>
            </w:r>
          </w:p>
        </w:tc>
        <w:tc>
          <w:tcPr>
            <w:tcW w:w="1075" w:type="pct"/>
            <w:gridSpan w:val="2"/>
            <w:tcBorders>
              <w:top w:val="outset" w:sz="6" w:space="0" w:color="000000"/>
              <w:left w:val="outset" w:sz="6" w:space="0" w:color="000000"/>
              <w:bottom w:val="outset" w:sz="6" w:space="0" w:color="000000"/>
              <w:right w:val="outset" w:sz="6" w:space="0" w:color="000000"/>
            </w:tcBorders>
          </w:tcPr>
          <w:p w14:paraId="103100A4" w14:textId="77F95BA7" w:rsidR="00356EFF" w:rsidRPr="009431BE" w:rsidRDefault="00D05503" w:rsidP="00356EFF">
            <w:pPr>
              <w:jc w:val="both"/>
              <w:rPr>
                <w:rFonts w:ascii="Times New Roman" w:hAnsi="Times New Roman" w:cs="Times New Roman"/>
                <w:sz w:val="24"/>
                <w:szCs w:val="24"/>
              </w:rPr>
            </w:pPr>
            <w:r>
              <w:rPr>
                <w:rFonts w:ascii="Times New Roman" w:hAnsi="Times New Roman" w:cs="Times New Roman"/>
                <w:sz w:val="24"/>
                <w:szCs w:val="24"/>
              </w:rPr>
              <w:t>19</w:t>
            </w:r>
            <w:r w:rsidR="00356EFF" w:rsidRPr="009431BE">
              <w:rPr>
                <w:rFonts w:ascii="Times New Roman" w:hAnsi="Times New Roman" w:cs="Times New Roman"/>
                <w:sz w:val="24"/>
                <w:szCs w:val="24"/>
              </w:rPr>
              <w:t>. punkts (1.</w:t>
            </w:r>
            <w:r w:rsidR="00356EFF" w:rsidRPr="009431BE">
              <w:rPr>
                <w:rFonts w:ascii="Times New Roman" w:hAnsi="Times New Roman" w:cs="Times New Roman"/>
                <w:sz w:val="24"/>
                <w:szCs w:val="24"/>
                <w:vertAlign w:val="superscript"/>
              </w:rPr>
              <w:t>1</w:t>
            </w:r>
            <w:r w:rsidR="00356EFF" w:rsidRPr="009431BE">
              <w:rPr>
                <w:rFonts w:ascii="Times New Roman" w:hAnsi="Times New Roman" w:cs="Times New Roman"/>
                <w:sz w:val="24"/>
                <w:szCs w:val="24"/>
              </w:rPr>
              <w:t> pielikuma 26.</w:t>
            </w:r>
            <w:r w:rsidR="00356EFF" w:rsidRPr="009431BE">
              <w:rPr>
                <w:rFonts w:ascii="Times New Roman" w:hAnsi="Times New Roman" w:cs="Times New Roman"/>
                <w:sz w:val="24"/>
                <w:szCs w:val="24"/>
                <w:vertAlign w:val="superscript"/>
              </w:rPr>
              <w:t> </w:t>
            </w:r>
            <w:r w:rsidR="00356EFF" w:rsidRPr="009431BE">
              <w:rPr>
                <w:rFonts w:ascii="Times New Roman" w:hAnsi="Times New Roman" w:cs="Times New Roman"/>
                <w:sz w:val="24"/>
                <w:szCs w:val="24"/>
              </w:rPr>
              <w:t>punkts)</w:t>
            </w:r>
          </w:p>
        </w:tc>
        <w:tc>
          <w:tcPr>
            <w:tcW w:w="1317" w:type="pct"/>
            <w:tcBorders>
              <w:top w:val="outset" w:sz="6" w:space="0" w:color="000000"/>
              <w:left w:val="outset" w:sz="6" w:space="0" w:color="000000"/>
              <w:bottom w:val="outset" w:sz="6" w:space="0" w:color="000000"/>
              <w:right w:val="outset" w:sz="6" w:space="0" w:color="000000"/>
            </w:tcBorders>
          </w:tcPr>
          <w:p w14:paraId="42F24914" w14:textId="77777777" w:rsidR="00356EFF" w:rsidRPr="009431BE" w:rsidRDefault="00356EFF" w:rsidP="00356EFF">
            <w:pPr>
              <w:jc w:val="both"/>
              <w:rPr>
                <w:rFonts w:ascii="Times New Roman" w:hAnsi="Times New Roman" w:cs="Times New Roman"/>
                <w:sz w:val="24"/>
                <w:szCs w:val="24"/>
              </w:rPr>
            </w:pPr>
            <w:r w:rsidRPr="009431BE">
              <w:rPr>
                <w:rFonts w:ascii="Times New Roman" w:hAnsi="Times New Roman" w:cs="Times New Roman"/>
                <w:sz w:val="24"/>
                <w:szCs w:val="24"/>
              </w:rPr>
              <w:t>Ieviests pilnībā.</w:t>
            </w:r>
          </w:p>
        </w:tc>
        <w:tc>
          <w:tcPr>
            <w:tcW w:w="1317" w:type="pct"/>
            <w:tcBorders>
              <w:top w:val="outset" w:sz="6" w:space="0" w:color="000000"/>
              <w:left w:val="outset" w:sz="6" w:space="0" w:color="000000"/>
              <w:bottom w:val="outset" w:sz="6" w:space="0" w:color="000000"/>
              <w:right w:val="outset" w:sz="6" w:space="0" w:color="000000"/>
            </w:tcBorders>
          </w:tcPr>
          <w:p w14:paraId="63EA5244" w14:textId="77777777" w:rsidR="00356EFF" w:rsidRPr="009431BE" w:rsidRDefault="00356EFF" w:rsidP="00356EFF">
            <w:pPr>
              <w:jc w:val="both"/>
              <w:rPr>
                <w:rFonts w:ascii="Times New Roman" w:hAnsi="Times New Roman" w:cs="Times New Roman"/>
                <w:sz w:val="24"/>
                <w:szCs w:val="24"/>
              </w:rPr>
            </w:pPr>
            <w:r w:rsidRPr="009431BE">
              <w:rPr>
                <w:rFonts w:ascii="Times New Roman" w:hAnsi="Times New Roman" w:cs="Times New Roman"/>
                <w:sz w:val="24"/>
                <w:szCs w:val="24"/>
              </w:rPr>
              <w:t>Neparedz stingrākas prasības.</w:t>
            </w:r>
          </w:p>
        </w:tc>
      </w:tr>
      <w:tr w:rsidR="00356EFF" w:rsidRPr="009431BE" w14:paraId="27F16443" w14:textId="77777777" w:rsidTr="00D05503">
        <w:tc>
          <w:tcPr>
            <w:tcW w:w="1291" w:type="pct"/>
            <w:gridSpan w:val="2"/>
            <w:tcBorders>
              <w:top w:val="outset" w:sz="6" w:space="0" w:color="000000"/>
              <w:left w:val="outset" w:sz="6" w:space="0" w:color="000000"/>
              <w:bottom w:val="outset" w:sz="6" w:space="0" w:color="000000"/>
              <w:right w:val="outset" w:sz="6" w:space="0" w:color="000000"/>
            </w:tcBorders>
          </w:tcPr>
          <w:p w14:paraId="7E020458" w14:textId="77777777" w:rsidR="00356EFF" w:rsidRPr="009431BE" w:rsidRDefault="00356EFF" w:rsidP="00356EFF">
            <w:pPr>
              <w:rPr>
                <w:rFonts w:ascii="Times New Roman" w:hAnsi="Times New Roman" w:cs="Times New Roman"/>
                <w:sz w:val="24"/>
                <w:szCs w:val="24"/>
              </w:rPr>
            </w:pPr>
            <w:r w:rsidRPr="009431BE">
              <w:rPr>
                <w:rFonts w:ascii="Times New Roman" w:hAnsi="Times New Roman" w:cs="Times New Roman"/>
                <w:sz w:val="24"/>
                <w:szCs w:val="24"/>
              </w:rPr>
              <w:t>Regulas Nr. 889/2008 30. pants</w:t>
            </w:r>
          </w:p>
        </w:tc>
        <w:tc>
          <w:tcPr>
            <w:tcW w:w="1075" w:type="pct"/>
            <w:gridSpan w:val="2"/>
            <w:tcBorders>
              <w:top w:val="outset" w:sz="6" w:space="0" w:color="000000"/>
              <w:left w:val="outset" w:sz="6" w:space="0" w:color="000000"/>
              <w:bottom w:val="outset" w:sz="6" w:space="0" w:color="000000"/>
              <w:right w:val="outset" w:sz="6" w:space="0" w:color="000000"/>
            </w:tcBorders>
          </w:tcPr>
          <w:p w14:paraId="2E6DAA18" w14:textId="343E047D" w:rsidR="00356EFF" w:rsidRPr="009431BE" w:rsidRDefault="00D05503" w:rsidP="00356EFF">
            <w:pPr>
              <w:jc w:val="both"/>
              <w:rPr>
                <w:rFonts w:ascii="Times New Roman" w:hAnsi="Times New Roman" w:cs="Times New Roman"/>
                <w:sz w:val="24"/>
                <w:szCs w:val="24"/>
              </w:rPr>
            </w:pPr>
            <w:r>
              <w:rPr>
                <w:rFonts w:ascii="Times New Roman" w:hAnsi="Times New Roman" w:cs="Times New Roman"/>
                <w:sz w:val="24"/>
                <w:szCs w:val="24"/>
              </w:rPr>
              <w:t>19</w:t>
            </w:r>
            <w:r w:rsidR="00356EFF" w:rsidRPr="009431BE">
              <w:rPr>
                <w:rFonts w:ascii="Times New Roman" w:hAnsi="Times New Roman" w:cs="Times New Roman"/>
                <w:sz w:val="24"/>
                <w:szCs w:val="24"/>
              </w:rPr>
              <w:t>. punkts (1.</w:t>
            </w:r>
            <w:r w:rsidR="00356EFF" w:rsidRPr="009431BE">
              <w:rPr>
                <w:rFonts w:ascii="Times New Roman" w:hAnsi="Times New Roman" w:cs="Times New Roman"/>
                <w:sz w:val="24"/>
                <w:szCs w:val="24"/>
                <w:vertAlign w:val="superscript"/>
              </w:rPr>
              <w:t>1</w:t>
            </w:r>
            <w:r w:rsidR="00356EFF" w:rsidRPr="009431BE">
              <w:rPr>
                <w:rFonts w:ascii="Times New Roman" w:hAnsi="Times New Roman" w:cs="Times New Roman"/>
                <w:sz w:val="24"/>
                <w:szCs w:val="24"/>
              </w:rPr>
              <w:t> pielikuma 26.</w:t>
            </w:r>
            <w:r w:rsidR="00356EFF" w:rsidRPr="009431BE">
              <w:rPr>
                <w:rFonts w:ascii="Times New Roman" w:hAnsi="Times New Roman" w:cs="Times New Roman"/>
                <w:sz w:val="24"/>
                <w:szCs w:val="24"/>
                <w:vertAlign w:val="superscript"/>
              </w:rPr>
              <w:t> </w:t>
            </w:r>
            <w:r w:rsidR="00356EFF" w:rsidRPr="009431BE">
              <w:rPr>
                <w:rFonts w:ascii="Times New Roman" w:hAnsi="Times New Roman" w:cs="Times New Roman"/>
                <w:sz w:val="24"/>
                <w:szCs w:val="24"/>
              </w:rPr>
              <w:t>punkts)</w:t>
            </w:r>
          </w:p>
        </w:tc>
        <w:tc>
          <w:tcPr>
            <w:tcW w:w="1317" w:type="pct"/>
            <w:tcBorders>
              <w:top w:val="outset" w:sz="6" w:space="0" w:color="000000"/>
              <w:left w:val="outset" w:sz="6" w:space="0" w:color="000000"/>
              <w:bottom w:val="outset" w:sz="6" w:space="0" w:color="000000"/>
              <w:right w:val="outset" w:sz="6" w:space="0" w:color="000000"/>
            </w:tcBorders>
          </w:tcPr>
          <w:p w14:paraId="40231397" w14:textId="77777777" w:rsidR="00356EFF" w:rsidRPr="009431BE" w:rsidRDefault="00356EFF" w:rsidP="00356EFF">
            <w:pPr>
              <w:jc w:val="both"/>
              <w:rPr>
                <w:rFonts w:ascii="Times New Roman" w:hAnsi="Times New Roman" w:cs="Times New Roman"/>
                <w:sz w:val="24"/>
                <w:szCs w:val="24"/>
              </w:rPr>
            </w:pPr>
            <w:r w:rsidRPr="009431BE">
              <w:rPr>
                <w:rFonts w:ascii="Times New Roman" w:hAnsi="Times New Roman" w:cs="Times New Roman"/>
                <w:sz w:val="24"/>
                <w:szCs w:val="24"/>
              </w:rPr>
              <w:t>Ieviests pilnībā.</w:t>
            </w:r>
          </w:p>
        </w:tc>
        <w:tc>
          <w:tcPr>
            <w:tcW w:w="1317" w:type="pct"/>
            <w:tcBorders>
              <w:top w:val="outset" w:sz="6" w:space="0" w:color="000000"/>
              <w:left w:val="outset" w:sz="6" w:space="0" w:color="000000"/>
              <w:bottom w:val="outset" w:sz="6" w:space="0" w:color="000000"/>
              <w:right w:val="outset" w:sz="6" w:space="0" w:color="000000"/>
            </w:tcBorders>
          </w:tcPr>
          <w:p w14:paraId="1CB35C87" w14:textId="77777777" w:rsidR="00356EFF" w:rsidRPr="009431BE" w:rsidRDefault="00356EFF" w:rsidP="00356EFF">
            <w:pPr>
              <w:jc w:val="both"/>
              <w:rPr>
                <w:rFonts w:ascii="Times New Roman" w:hAnsi="Times New Roman" w:cs="Times New Roman"/>
                <w:sz w:val="24"/>
                <w:szCs w:val="24"/>
              </w:rPr>
            </w:pPr>
            <w:r w:rsidRPr="009431BE">
              <w:rPr>
                <w:rFonts w:ascii="Times New Roman" w:hAnsi="Times New Roman" w:cs="Times New Roman"/>
                <w:sz w:val="24"/>
                <w:szCs w:val="24"/>
              </w:rPr>
              <w:t>Neparedz stingrākas prasības.</w:t>
            </w:r>
          </w:p>
        </w:tc>
      </w:tr>
      <w:tr w:rsidR="00356EFF" w:rsidRPr="009431BE" w14:paraId="13E0D1DD" w14:textId="77777777" w:rsidTr="00D05503">
        <w:tc>
          <w:tcPr>
            <w:tcW w:w="1291" w:type="pct"/>
            <w:gridSpan w:val="2"/>
            <w:tcBorders>
              <w:top w:val="outset" w:sz="6" w:space="0" w:color="000000"/>
              <w:left w:val="outset" w:sz="6" w:space="0" w:color="000000"/>
              <w:bottom w:val="outset" w:sz="6" w:space="0" w:color="000000"/>
              <w:right w:val="outset" w:sz="6" w:space="0" w:color="000000"/>
            </w:tcBorders>
          </w:tcPr>
          <w:p w14:paraId="72A0212C" w14:textId="77777777" w:rsidR="00356EFF" w:rsidRPr="009431BE" w:rsidRDefault="00356EFF" w:rsidP="00356EFF">
            <w:pPr>
              <w:rPr>
                <w:rFonts w:ascii="Times New Roman" w:hAnsi="Times New Roman" w:cs="Times New Roman"/>
                <w:sz w:val="24"/>
                <w:szCs w:val="24"/>
              </w:rPr>
            </w:pPr>
            <w:r w:rsidRPr="009431BE">
              <w:rPr>
                <w:rFonts w:ascii="Times New Roman" w:hAnsi="Times New Roman" w:cs="Times New Roman"/>
                <w:sz w:val="24"/>
                <w:szCs w:val="24"/>
              </w:rPr>
              <w:t>Regulas Nr. 889/2008 31. pants</w:t>
            </w:r>
          </w:p>
        </w:tc>
        <w:tc>
          <w:tcPr>
            <w:tcW w:w="1075" w:type="pct"/>
            <w:gridSpan w:val="2"/>
            <w:tcBorders>
              <w:top w:val="outset" w:sz="6" w:space="0" w:color="000000"/>
              <w:left w:val="outset" w:sz="6" w:space="0" w:color="000000"/>
              <w:bottom w:val="outset" w:sz="6" w:space="0" w:color="000000"/>
              <w:right w:val="outset" w:sz="6" w:space="0" w:color="000000"/>
            </w:tcBorders>
          </w:tcPr>
          <w:p w14:paraId="04259617" w14:textId="4A3EFBC3" w:rsidR="00356EFF" w:rsidRPr="009431BE" w:rsidRDefault="00D05503" w:rsidP="00356EFF">
            <w:pPr>
              <w:jc w:val="both"/>
              <w:rPr>
                <w:rFonts w:ascii="Times New Roman" w:hAnsi="Times New Roman" w:cs="Times New Roman"/>
                <w:sz w:val="24"/>
                <w:szCs w:val="24"/>
              </w:rPr>
            </w:pPr>
            <w:r>
              <w:rPr>
                <w:rFonts w:ascii="Times New Roman" w:hAnsi="Times New Roman" w:cs="Times New Roman"/>
                <w:sz w:val="24"/>
                <w:szCs w:val="24"/>
              </w:rPr>
              <w:t>19</w:t>
            </w:r>
            <w:r w:rsidR="00356EFF" w:rsidRPr="009431BE">
              <w:rPr>
                <w:rFonts w:ascii="Times New Roman" w:hAnsi="Times New Roman" w:cs="Times New Roman"/>
                <w:sz w:val="24"/>
                <w:szCs w:val="24"/>
              </w:rPr>
              <w:t>. punkts (1.</w:t>
            </w:r>
            <w:r w:rsidR="00356EFF" w:rsidRPr="009431BE">
              <w:rPr>
                <w:rFonts w:ascii="Times New Roman" w:hAnsi="Times New Roman" w:cs="Times New Roman"/>
                <w:sz w:val="24"/>
                <w:szCs w:val="24"/>
                <w:vertAlign w:val="superscript"/>
              </w:rPr>
              <w:t>1</w:t>
            </w:r>
            <w:r w:rsidR="00356EFF" w:rsidRPr="009431BE">
              <w:rPr>
                <w:rFonts w:ascii="Times New Roman" w:hAnsi="Times New Roman" w:cs="Times New Roman"/>
                <w:sz w:val="24"/>
                <w:szCs w:val="24"/>
              </w:rPr>
              <w:t> pielikuma 26.</w:t>
            </w:r>
            <w:r w:rsidR="00356EFF" w:rsidRPr="009431BE">
              <w:rPr>
                <w:rFonts w:ascii="Times New Roman" w:hAnsi="Times New Roman" w:cs="Times New Roman"/>
                <w:sz w:val="24"/>
                <w:szCs w:val="24"/>
                <w:vertAlign w:val="superscript"/>
              </w:rPr>
              <w:t> </w:t>
            </w:r>
            <w:r w:rsidR="00356EFF" w:rsidRPr="009431BE">
              <w:rPr>
                <w:rFonts w:ascii="Times New Roman" w:hAnsi="Times New Roman" w:cs="Times New Roman"/>
                <w:sz w:val="24"/>
                <w:szCs w:val="24"/>
              </w:rPr>
              <w:t>punkts)</w:t>
            </w:r>
          </w:p>
        </w:tc>
        <w:tc>
          <w:tcPr>
            <w:tcW w:w="1317" w:type="pct"/>
            <w:tcBorders>
              <w:top w:val="outset" w:sz="6" w:space="0" w:color="000000"/>
              <w:left w:val="outset" w:sz="6" w:space="0" w:color="000000"/>
              <w:bottom w:val="outset" w:sz="6" w:space="0" w:color="000000"/>
              <w:right w:val="outset" w:sz="6" w:space="0" w:color="000000"/>
            </w:tcBorders>
          </w:tcPr>
          <w:p w14:paraId="30FBA2A2" w14:textId="77777777" w:rsidR="00356EFF" w:rsidRPr="009431BE" w:rsidRDefault="00356EFF" w:rsidP="00356EFF">
            <w:pPr>
              <w:jc w:val="both"/>
              <w:rPr>
                <w:rFonts w:ascii="Times New Roman" w:hAnsi="Times New Roman" w:cs="Times New Roman"/>
                <w:sz w:val="24"/>
                <w:szCs w:val="24"/>
              </w:rPr>
            </w:pPr>
            <w:r w:rsidRPr="009431BE">
              <w:rPr>
                <w:rFonts w:ascii="Times New Roman" w:hAnsi="Times New Roman" w:cs="Times New Roman"/>
                <w:sz w:val="24"/>
                <w:szCs w:val="24"/>
              </w:rPr>
              <w:t>Ieviests pilnībā.</w:t>
            </w:r>
          </w:p>
        </w:tc>
        <w:tc>
          <w:tcPr>
            <w:tcW w:w="1317" w:type="pct"/>
            <w:tcBorders>
              <w:top w:val="outset" w:sz="6" w:space="0" w:color="000000"/>
              <w:left w:val="outset" w:sz="6" w:space="0" w:color="000000"/>
              <w:bottom w:val="outset" w:sz="6" w:space="0" w:color="000000"/>
              <w:right w:val="outset" w:sz="6" w:space="0" w:color="000000"/>
            </w:tcBorders>
          </w:tcPr>
          <w:p w14:paraId="409AF61F" w14:textId="77777777" w:rsidR="00356EFF" w:rsidRPr="009431BE" w:rsidRDefault="00356EFF" w:rsidP="00356EFF">
            <w:pPr>
              <w:jc w:val="both"/>
              <w:rPr>
                <w:rFonts w:ascii="Times New Roman" w:hAnsi="Times New Roman" w:cs="Times New Roman"/>
                <w:sz w:val="24"/>
                <w:szCs w:val="24"/>
              </w:rPr>
            </w:pPr>
            <w:r w:rsidRPr="009431BE">
              <w:rPr>
                <w:rFonts w:ascii="Times New Roman" w:hAnsi="Times New Roman" w:cs="Times New Roman"/>
                <w:sz w:val="24"/>
                <w:szCs w:val="24"/>
              </w:rPr>
              <w:t>Neparedz stingrākas prasības.</w:t>
            </w:r>
          </w:p>
        </w:tc>
      </w:tr>
      <w:tr w:rsidR="00D05503" w:rsidRPr="009431BE" w14:paraId="3EF13BC0" w14:textId="77777777" w:rsidTr="00D05503">
        <w:tc>
          <w:tcPr>
            <w:tcW w:w="1291" w:type="pct"/>
            <w:gridSpan w:val="2"/>
            <w:tcBorders>
              <w:top w:val="outset" w:sz="6" w:space="0" w:color="000000"/>
              <w:left w:val="outset" w:sz="6" w:space="0" w:color="000000"/>
              <w:bottom w:val="outset" w:sz="6" w:space="0" w:color="000000"/>
              <w:right w:val="outset" w:sz="6" w:space="0" w:color="000000"/>
            </w:tcBorders>
          </w:tcPr>
          <w:p w14:paraId="567C4E56" w14:textId="2C90EE09" w:rsidR="00D05503" w:rsidRPr="009431BE" w:rsidRDefault="00D05503" w:rsidP="00612E96">
            <w:pPr>
              <w:rPr>
                <w:rFonts w:ascii="Times New Roman" w:hAnsi="Times New Roman" w:cs="Times New Roman"/>
                <w:sz w:val="24"/>
                <w:szCs w:val="24"/>
              </w:rPr>
            </w:pPr>
            <w:r w:rsidRPr="009431BE">
              <w:rPr>
                <w:rFonts w:ascii="Times New Roman" w:hAnsi="Times New Roman" w:cs="Times New Roman"/>
                <w:sz w:val="24"/>
                <w:szCs w:val="24"/>
              </w:rPr>
              <w:t>Regulas Nr. 889/2008 3</w:t>
            </w:r>
            <w:r>
              <w:rPr>
                <w:rFonts w:ascii="Times New Roman" w:hAnsi="Times New Roman" w:cs="Times New Roman"/>
                <w:sz w:val="24"/>
                <w:szCs w:val="24"/>
              </w:rPr>
              <w:t>3</w:t>
            </w:r>
            <w:r w:rsidRPr="009431BE">
              <w:rPr>
                <w:rFonts w:ascii="Times New Roman" w:hAnsi="Times New Roman" w:cs="Times New Roman"/>
                <w:sz w:val="24"/>
                <w:szCs w:val="24"/>
              </w:rPr>
              <w:t>. pants</w:t>
            </w:r>
          </w:p>
        </w:tc>
        <w:tc>
          <w:tcPr>
            <w:tcW w:w="1075" w:type="pct"/>
            <w:gridSpan w:val="2"/>
            <w:tcBorders>
              <w:top w:val="outset" w:sz="6" w:space="0" w:color="000000"/>
              <w:left w:val="outset" w:sz="6" w:space="0" w:color="000000"/>
              <w:bottom w:val="outset" w:sz="6" w:space="0" w:color="000000"/>
              <w:right w:val="outset" w:sz="6" w:space="0" w:color="000000"/>
            </w:tcBorders>
          </w:tcPr>
          <w:p w14:paraId="79D61C38" w14:textId="6D4D4533" w:rsidR="00D05503" w:rsidRPr="009431BE" w:rsidRDefault="00D05503" w:rsidP="00612E96">
            <w:pPr>
              <w:jc w:val="both"/>
              <w:rPr>
                <w:rFonts w:ascii="Times New Roman" w:hAnsi="Times New Roman" w:cs="Times New Roman"/>
                <w:sz w:val="24"/>
                <w:szCs w:val="24"/>
              </w:rPr>
            </w:pPr>
            <w:r>
              <w:rPr>
                <w:rFonts w:ascii="Times New Roman" w:hAnsi="Times New Roman" w:cs="Times New Roman"/>
                <w:sz w:val="24"/>
                <w:szCs w:val="24"/>
              </w:rPr>
              <w:t>19</w:t>
            </w:r>
            <w:r w:rsidRPr="009431BE">
              <w:rPr>
                <w:rFonts w:ascii="Times New Roman" w:hAnsi="Times New Roman" w:cs="Times New Roman"/>
                <w:sz w:val="24"/>
                <w:szCs w:val="24"/>
              </w:rPr>
              <w:t>. punkts (1.</w:t>
            </w:r>
            <w:r w:rsidRPr="009431BE">
              <w:rPr>
                <w:rFonts w:ascii="Times New Roman" w:hAnsi="Times New Roman" w:cs="Times New Roman"/>
                <w:sz w:val="24"/>
                <w:szCs w:val="24"/>
                <w:vertAlign w:val="superscript"/>
              </w:rPr>
              <w:t>1</w:t>
            </w:r>
            <w:r w:rsidRPr="009431BE">
              <w:rPr>
                <w:rFonts w:ascii="Times New Roman" w:hAnsi="Times New Roman" w:cs="Times New Roman"/>
                <w:sz w:val="24"/>
                <w:szCs w:val="24"/>
              </w:rPr>
              <w:t> pielikuma 26.</w:t>
            </w:r>
            <w:r w:rsidRPr="009431BE">
              <w:rPr>
                <w:rFonts w:ascii="Times New Roman" w:hAnsi="Times New Roman" w:cs="Times New Roman"/>
                <w:sz w:val="24"/>
                <w:szCs w:val="24"/>
                <w:vertAlign w:val="superscript"/>
              </w:rPr>
              <w:t> </w:t>
            </w:r>
            <w:r w:rsidRPr="009431BE">
              <w:rPr>
                <w:rFonts w:ascii="Times New Roman" w:hAnsi="Times New Roman" w:cs="Times New Roman"/>
                <w:sz w:val="24"/>
                <w:szCs w:val="24"/>
              </w:rPr>
              <w:t>punkts)</w:t>
            </w:r>
          </w:p>
        </w:tc>
        <w:tc>
          <w:tcPr>
            <w:tcW w:w="1317" w:type="pct"/>
            <w:tcBorders>
              <w:top w:val="outset" w:sz="6" w:space="0" w:color="000000"/>
              <w:left w:val="outset" w:sz="6" w:space="0" w:color="000000"/>
              <w:bottom w:val="outset" w:sz="6" w:space="0" w:color="000000"/>
              <w:right w:val="outset" w:sz="6" w:space="0" w:color="000000"/>
            </w:tcBorders>
          </w:tcPr>
          <w:p w14:paraId="26058E86" w14:textId="77777777" w:rsidR="00D05503" w:rsidRPr="009431BE" w:rsidRDefault="00D05503" w:rsidP="00612E96">
            <w:pPr>
              <w:jc w:val="both"/>
              <w:rPr>
                <w:rFonts w:ascii="Times New Roman" w:hAnsi="Times New Roman" w:cs="Times New Roman"/>
                <w:sz w:val="24"/>
                <w:szCs w:val="24"/>
              </w:rPr>
            </w:pPr>
            <w:r w:rsidRPr="009431BE">
              <w:rPr>
                <w:rFonts w:ascii="Times New Roman" w:hAnsi="Times New Roman" w:cs="Times New Roman"/>
                <w:sz w:val="24"/>
                <w:szCs w:val="24"/>
              </w:rPr>
              <w:t>Ieviests pilnībā.</w:t>
            </w:r>
          </w:p>
        </w:tc>
        <w:tc>
          <w:tcPr>
            <w:tcW w:w="1317" w:type="pct"/>
            <w:tcBorders>
              <w:top w:val="outset" w:sz="6" w:space="0" w:color="000000"/>
              <w:left w:val="outset" w:sz="6" w:space="0" w:color="000000"/>
              <w:bottom w:val="outset" w:sz="6" w:space="0" w:color="000000"/>
              <w:right w:val="outset" w:sz="6" w:space="0" w:color="000000"/>
            </w:tcBorders>
          </w:tcPr>
          <w:p w14:paraId="3E398006" w14:textId="77777777" w:rsidR="00D05503" w:rsidRPr="009431BE" w:rsidRDefault="00D05503" w:rsidP="00612E96">
            <w:pPr>
              <w:jc w:val="both"/>
              <w:rPr>
                <w:rFonts w:ascii="Times New Roman" w:hAnsi="Times New Roman" w:cs="Times New Roman"/>
                <w:sz w:val="24"/>
                <w:szCs w:val="24"/>
              </w:rPr>
            </w:pPr>
            <w:r w:rsidRPr="009431BE">
              <w:rPr>
                <w:rFonts w:ascii="Times New Roman" w:hAnsi="Times New Roman" w:cs="Times New Roman"/>
                <w:sz w:val="24"/>
                <w:szCs w:val="24"/>
              </w:rPr>
              <w:t>Neparedz stingrākas prasības.</w:t>
            </w:r>
          </w:p>
        </w:tc>
      </w:tr>
      <w:tr w:rsidR="00D05503" w:rsidRPr="009431BE" w14:paraId="0F7E7834" w14:textId="77777777" w:rsidTr="00D05503">
        <w:tc>
          <w:tcPr>
            <w:tcW w:w="1291" w:type="pct"/>
            <w:gridSpan w:val="2"/>
            <w:tcBorders>
              <w:top w:val="outset" w:sz="6" w:space="0" w:color="000000"/>
              <w:left w:val="outset" w:sz="6" w:space="0" w:color="000000"/>
              <w:bottom w:val="outset" w:sz="6" w:space="0" w:color="000000"/>
              <w:right w:val="outset" w:sz="6" w:space="0" w:color="000000"/>
            </w:tcBorders>
          </w:tcPr>
          <w:p w14:paraId="4F088824" w14:textId="0CF40806" w:rsidR="00D05503" w:rsidRPr="009431BE" w:rsidRDefault="00D05503" w:rsidP="00612E96">
            <w:pPr>
              <w:rPr>
                <w:rFonts w:ascii="Times New Roman" w:hAnsi="Times New Roman" w:cs="Times New Roman"/>
                <w:sz w:val="24"/>
                <w:szCs w:val="24"/>
              </w:rPr>
            </w:pPr>
            <w:r w:rsidRPr="009431BE">
              <w:rPr>
                <w:rFonts w:ascii="Times New Roman" w:hAnsi="Times New Roman" w:cs="Times New Roman"/>
                <w:sz w:val="24"/>
                <w:szCs w:val="24"/>
              </w:rPr>
              <w:lastRenderedPageBreak/>
              <w:t>Regulas Nr. 889/2008 3</w:t>
            </w:r>
            <w:r>
              <w:rPr>
                <w:rFonts w:ascii="Times New Roman" w:hAnsi="Times New Roman" w:cs="Times New Roman"/>
                <w:sz w:val="24"/>
                <w:szCs w:val="24"/>
              </w:rPr>
              <w:t>4</w:t>
            </w:r>
            <w:r w:rsidRPr="009431BE">
              <w:rPr>
                <w:rFonts w:ascii="Times New Roman" w:hAnsi="Times New Roman" w:cs="Times New Roman"/>
                <w:sz w:val="24"/>
                <w:szCs w:val="24"/>
              </w:rPr>
              <w:t>. pants</w:t>
            </w:r>
          </w:p>
        </w:tc>
        <w:tc>
          <w:tcPr>
            <w:tcW w:w="1075" w:type="pct"/>
            <w:gridSpan w:val="2"/>
            <w:tcBorders>
              <w:top w:val="outset" w:sz="6" w:space="0" w:color="000000"/>
              <w:left w:val="outset" w:sz="6" w:space="0" w:color="000000"/>
              <w:bottom w:val="outset" w:sz="6" w:space="0" w:color="000000"/>
              <w:right w:val="outset" w:sz="6" w:space="0" w:color="000000"/>
            </w:tcBorders>
          </w:tcPr>
          <w:p w14:paraId="155BA1C0" w14:textId="48649BCE" w:rsidR="00D05503" w:rsidRPr="009431BE" w:rsidRDefault="00D05503" w:rsidP="00612E96">
            <w:pPr>
              <w:jc w:val="both"/>
              <w:rPr>
                <w:rFonts w:ascii="Times New Roman" w:hAnsi="Times New Roman" w:cs="Times New Roman"/>
                <w:sz w:val="24"/>
                <w:szCs w:val="24"/>
              </w:rPr>
            </w:pPr>
            <w:r>
              <w:rPr>
                <w:rFonts w:ascii="Times New Roman" w:hAnsi="Times New Roman" w:cs="Times New Roman"/>
                <w:sz w:val="24"/>
                <w:szCs w:val="24"/>
              </w:rPr>
              <w:t>19</w:t>
            </w:r>
            <w:r w:rsidRPr="009431BE">
              <w:rPr>
                <w:rFonts w:ascii="Times New Roman" w:hAnsi="Times New Roman" w:cs="Times New Roman"/>
                <w:sz w:val="24"/>
                <w:szCs w:val="24"/>
              </w:rPr>
              <w:t>. punkts (1.</w:t>
            </w:r>
            <w:r w:rsidRPr="009431BE">
              <w:rPr>
                <w:rFonts w:ascii="Times New Roman" w:hAnsi="Times New Roman" w:cs="Times New Roman"/>
                <w:sz w:val="24"/>
                <w:szCs w:val="24"/>
                <w:vertAlign w:val="superscript"/>
              </w:rPr>
              <w:t>1</w:t>
            </w:r>
            <w:r w:rsidRPr="009431BE">
              <w:rPr>
                <w:rFonts w:ascii="Times New Roman" w:hAnsi="Times New Roman" w:cs="Times New Roman"/>
                <w:sz w:val="24"/>
                <w:szCs w:val="24"/>
              </w:rPr>
              <w:t> pielikuma 26.</w:t>
            </w:r>
            <w:r w:rsidRPr="009431BE">
              <w:rPr>
                <w:rFonts w:ascii="Times New Roman" w:hAnsi="Times New Roman" w:cs="Times New Roman"/>
                <w:sz w:val="24"/>
                <w:szCs w:val="24"/>
                <w:vertAlign w:val="superscript"/>
              </w:rPr>
              <w:t> </w:t>
            </w:r>
            <w:r w:rsidRPr="009431BE">
              <w:rPr>
                <w:rFonts w:ascii="Times New Roman" w:hAnsi="Times New Roman" w:cs="Times New Roman"/>
                <w:sz w:val="24"/>
                <w:szCs w:val="24"/>
              </w:rPr>
              <w:t>punkts)</w:t>
            </w:r>
          </w:p>
        </w:tc>
        <w:tc>
          <w:tcPr>
            <w:tcW w:w="1317" w:type="pct"/>
            <w:tcBorders>
              <w:top w:val="outset" w:sz="6" w:space="0" w:color="000000"/>
              <w:left w:val="outset" w:sz="6" w:space="0" w:color="000000"/>
              <w:bottom w:val="outset" w:sz="6" w:space="0" w:color="000000"/>
              <w:right w:val="outset" w:sz="6" w:space="0" w:color="000000"/>
            </w:tcBorders>
          </w:tcPr>
          <w:p w14:paraId="7758FFF7" w14:textId="77777777" w:rsidR="00D05503" w:rsidRPr="009431BE" w:rsidRDefault="00D05503" w:rsidP="00612E96">
            <w:pPr>
              <w:jc w:val="both"/>
              <w:rPr>
                <w:rFonts w:ascii="Times New Roman" w:hAnsi="Times New Roman" w:cs="Times New Roman"/>
                <w:sz w:val="24"/>
                <w:szCs w:val="24"/>
              </w:rPr>
            </w:pPr>
            <w:r w:rsidRPr="009431BE">
              <w:rPr>
                <w:rFonts w:ascii="Times New Roman" w:hAnsi="Times New Roman" w:cs="Times New Roman"/>
                <w:sz w:val="24"/>
                <w:szCs w:val="24"/>
              </w:rPr>
              <w:t>Ieviests pilnībā.</w:t>
            </w:r>
          </w:p>
        </w:tc>
        <w:tc>
          <w:tcPr>
            <w:tcW w:w="1317" w:type="pct"/>
            <w:tcBorders>
              <w:top w:val="outset" w:sz="6" w:space="0" w:color="000000"/>
              <w:left w:val="outset" w:sz="6" w:space="0" w:color="000000"/>
              <w:bottom w:val="outset" w:sz="6" w:space="0" w:color="000000"/>
              <w:right w:val="outset" w:sz="6" w:space="0" w:color="000000"/>
            </w:tcBorders>
          </w:tcPr>
          <w:p w14:paraId="2C608FEE" w14:textId="77777777" w:rsidR="00D05503" w:rsidRPr="009431BE" w:rsidRDefault="00D05503" w:rsidP="00612E96">
            <w:pPr>
              <w:jc w:val="both"/>
              <w:rPr>
                <w:rFonts w:ascii="Times New Roman" w:hAnsi="Times New Roman" w:cs="Times New Roman"/>
                <w:sz w:val="24"/>
                <w:szCs w:val="24"/>
              </w:rPr>
            </w:pPr>
            <w:r w:rsidRPr="009431BE">
              <w:rPr>
                <w:rFonts w:ascii="Times New Roman" w:hAnsi="Times New Roman" w:cs="Times New Roman"/>
                <w:sz w:val="24"/>
                <w:szCs w:val="24"/>
              </w:rPr>
              <w:t>Neparedz stingrākas prasības.</w:t>
            </w:r>
          </w:p>
        </w:tc>
      </w:tr>
      <w:tr w:rsidR="00356EFF" w:rsidRPr="009431BE" w14:paraId="09B46DF8" w14:textId="77777777" w:rsidTr="00D05503">
        <w:tc>
          <w:tcPr>
            <w:tcW w:w="1291" w:type="pct"/>
            <w:gridSpan w:val="2"/>
            <w:tcBorders>
              <w:top w:val="outset" w:sz="6" w:space="0" w:color="000000"/>
              <w:left w:val="outset" w:sz="6" w:space="0" w:color="000000"/>
              <w:bottom w:val="outset" w:sz="6" w:space="0" w:color="000000"/>
              <w:right w:val="outset" w:sz="6" w:space="0" w:color="000000"/>
            </w:tcBorders>
          </w:tcPr>
          <w:p w14:paraId="6C04DEB1" w14:textId="7C7641D0" w:rsidR="00356EFF" w:rsidRPr="009431BE" w:rsidRDefault="00356EFF" w:rsidP="00D05503">
            <w:pPr>
              <w:rPr>
                <w:rFonts w:ascii="Times New Roman" w:hAnsi="Times New Roman" w:cs="Times New Roman"/>
                <w:sz w:val="24"/>
                <w:szCs w:val="24"/>
              </w:rPr>
            </w:pPr>
            <w:r w:rsidRPr="009431BE">
              <w:rPr>
                <w:rFonts w:ascii="Times New Roman" w:hAnsi="Times New Roman" w:cs="Times New Roman"/>
                <w:sz w:val="24"/>
                <w:szCs w:val="24"/>
              </w:rPr>
              <w:t>Regulas Nr. 889/2008 35. pants</w:t>
            </w:r>
          </w:p>
        </w:tc>
        <w:tc>
          <w:tcPr>
            <w:tcW w:w="1075" w:type="pct"/>
            <w:gridSpan w:val="2"/>
            <w:tcBorders>
              <w:top w:val="outset" w:sz="6" w:space="0" w:color="000000"/>
              <w:left w:val="outset" w:sz="6" w:space="0" w:color="000000"/>
              <w:bottom w:val="outset" w:sz="6" w:space="0" w:color="000000"/>
              <w:right w:val="outset" w:sz="6" w:space="0" w:color="000000"/>
            </w:tcBorders>
          </w:tcPr>
          <w:p w14:paraId="11E01594" w14:textId="56BA056D" w:rsidR="00356EFF" w:rsidRPr="009431BE" w:rsidRDefault="00D05503" w:rsidP="00356EFF">
            <w:pPr>
              <w:jc w:val="both"/>
              <w:rPr>
                <w:rFonts w:ascii="Times New Roman" w:hAnsi="Times New Roman" w:cs="Times New Roman"/>
                <w:sz w:val="24"/>
                <w:szCs w:val="24"/>
              </w:rPr>
            </w:pPr>
            <w:r>
              <w:rPr>
                <w:rFonts w:ascii="Times New Roman" w:hAnsi="Times New Roman" w:cs="Times New Roman"/>
                <w:sz w:val="24"/>
                <w:szCs w:val="24"/>
              </w:rPr>
              <w:t>19</w:t>
            </w:r>
            <w:r w:rsidR="00356EFF" w:rsidRPr="009431BE">
              <w:rPr>
                <w:rFonts w:ascii="Times New Roman" w:hAnsi="Times New Roman" w:cs="Times New Roman"/>
                <w:sz w:val="24"/>
                <w:szCs w:val="24"/>
              </w:rPr>
              <w:t>. punkts (1.</w:t>
            </w:r>
            <w:r w:rsidR="00356EFF" w:rsidRPr="009431BE">
              <w:rPr>
                <w:rFonts w:ascii="Times New Roman" w:hAnsi="Times New Roman" w:cs="Times New Roman"/>
                <w:sz w:val="24"/>
                <w:szCs w:val="24"/>
                <w:vertAlign w:val="superscript"/>
              </w:rPr>
              <w:t>1</w:t>
            </w:r>
            <w:r w:rsidR="00356EFF" w:rsidRPr="009431BE">
              <w:rPr>
                <w:rFonts w:ascii="Times New Roman" w:hAnsi="Times New Roman" w:cs="Times New Roman"/>
                <w:sz w:val="24"/>
                <w:szCs w:val="24"/>
              </w:rPr>
              <w:t> pielikuma 26.</w:t>
            </w:r>
            <w:r w:rsidR="00356EFF" w:rsidRPr="009431BE">
              <w:rPr>
                <w:rFonts w:ascii="Times New Roman" w:hAnsi="Times New Roman" w:cs="Times New Roman"/>
                <w:sz w:val="24"/>
                <w:szCs w:val="24"/>
                <w:vertAlign w:val="superscript"/>
              </w:rPr>
              <w:t> </w:t>
            </w:r>
            <w:r w:rsidR="00356EFF" w:rsidRPr="009431BE">
              <w:rPr>
                <w:rFonts w:ascii="Times New Roman" w:hAnsi="Times New Roman" w:cs="Times New Roman"/>
                <w:sz w:val="24"/>
                <w:szCs w:val="24"/>
              </w:rPr>
              <w:t>punkts)</w:t>
            </w:r>
          </w:p>
        </w:tc>
        <w:tc>
          <w:tcPr>
            <w:tcW w:w="1317" w:type="pct"/>
            <w:tcBorders>
              <w:top w:val="outset" w:sz="6" w:space="0" w:color="000000"/>
              <w:left w:val="outset" w:sz="6" w:space="0" w:color="000000"/>
              <w:bottom w:val="outset" w:sz="6" w:space="0" w:color="000000"/>
              <w:right w:val="outset" w:sz="6" w:space="0" w:color="000000"/>
            </w:tcBorders>
          </w:tcPr>
          <w:p w14:paraId="5CA88A2F" w14:textId="77777777" w:rsidR="00356EFF" w:rsidRPr="009431BE" w:rsidRDefault="00356EFF" w:rsidP="00356EFF">
            <w:pPr>
              <w:jc w:val="both"/>
              <w:rPr>
                <w:rFonts w:ascii="Times New Roman" w:hAnsi="Times New Roman" w:cs="Times New Roman"/>
                <w:sz w:val="24"/>
                <w:szCs w:val="24"/>
              </w:rPr>
            </w:pPr>
            <w:r w:rsidRPr="009431BE">
              <w:rPr>
                <w:rFonts w:ascii="Times New Roman" w:hAnsi="Times New Roman" w:cs="Times New Roman"/>
                <w:sz w:val="24"/>
                <w:szCs w:val="24"/>
              </w:rPr>
              <w:t>Ieviests pilnībā.</w:t>
            </w:r>
          </w:p>
        </w:tc>
        <w:tc>
          <w:tcPr>
            <w:tcW w:w="1317" w:type="pct"/>
            <w:tcBorders>
              <w:top w:val="outset" w:sz="6" w:space="0" w:color="000000"/>
              <w:left w:val="outset" w:sz="6" w:space="0" w:color="000000"/>
              <w:bottom w:val="outset" w:sz="6" w:space="0" w:color="000000"/>
              <w:right w:val="outset" w:sz="6" w:space="0" w:color="000000"/>
            </w:tcBorders>
          </w:tcPr>
          <w:p w14:paraId="48CA087D" w14:textId="77777777" w:rsidR="00356EFF" w:rsidRPr="009431BE" w:rsidRDefault="00356EFF" w:rsidP="00356EFF">
            <w:pPr>
              <w:jc w:val="both"/>
              <w:rPr>
                <w:rFonts w:ascii="Times New Roman" w:hAnsi="Times New Roman" w:cs="Times New Roman"/>
                <w:sz w:val="24"/>
                <w:szCs w:val="24"/>
              </w:rPr>
            </w:pPr>
            <w:r w:rsidRPr="009431BE">
              <w:rPr>
                <w:rFonts w:ascii="Times New Roman" w:hAnsi="Times New Roman" w:cs="Times New Roman"/>
                <w:sz w:val="24"/>
                <w:szCs w:val="24"/>
              </w:rPr>
              <w:t>Neparedz stingrākas prasības.</w:t>
            </w:r>
          </w:p>
        </w:tc>
      </w:tr>
      <w:tr w:rsidR="00356EFF" w:rsidRPr="009431BE" w14:paraId="15719858" w14:textId="77777777" w:rsidTr="00D05503">
        <w:tc>
          <w:tcPr>
            <w:tcW w:w="1291" w:type="pct"/>
            <w:gridSpan w:val="2"/>
            <w:tcBorders>
              <w:top w:val="outset" w:sz="6" w:space="0" w:color="000000"/>
              <w:left w:val="outset" w:sz="6" w:space="0" w:color="000000"/>
              <w:bottom w:val="outset" w:sz="6" w:space="0" w:color="000000"/>
              <w:right w:val="outset" w:sz="6" w:space="0" w:color="000000"/>
            </w:tcBorders>
          </w:tcPr>
          <w:p w14:paraId="69EB6C4D" w14:textId="77777777" w:rsidR="00356EFF" w:rsidRPr="009431BE" w:rsidRDefault="00356EFF" w:rsidP="00356EFF">
            <w:pPr>
              <w:rPr>
                <w:rFonts w:ascii="Times New Roman" w:hAnsi="Times New Roman" w:cs="Times New Roman"/>
                <w:sz w:val="24"/>
                <w:szCs w:val="24"/>
              </w:rPr>
            </w:pPr>
            <w:r w:rsidRPr="009431BE">
              <w:rPr>
                <w:rFonts w:ascii="Times New Roman" w:hAnsi="Times New Roman" w:cs="Times New Roman"/>
                <w:sz w:val="24"/>
                <w:szCs w:val="24"/>
              </w:rPr>
              <w:t>Regulas Nr. 889/2008 66. pants</w:t>
            </w:r>
          </w:p>
        </w:tc>
        <w:tc>
          <w:tcPr>
            <w:tcW w:w="1075" w:type="pct"/>
            <w:gridSpan w:val="2"/>
            <w:tcBorders>
              <w:top w:val="outset" w:sz="6" w:space="0" w:color="000000"/>
              <w:left w:val="outset" w:sz="6" w:space="0" w:color="000000"/>
              <w:bottom w:val="outset" w:sz="6" w:space="0" w:color="000000"/>
              <w:right w:val="outset" w:sz="6" w:space="0" w:color="000000"/>
            </w:tcBorders>
          </w:tcPr>
          <w:p w14:paraId="07A6C26F" w14:textId="396F0D66" w:rsidR="00356EFF" w:rsidRPr="009431BE" w:rsidRDefault="00D05503" w:rsidP="00356EFF">
            <w:pPr>
              <w:jc w:val="both"/>
              <w:rPr>
                <w:rFonts w:ascii="Times New Roman" w:hAnsi="Times New Roman" w:cs="Times New Roman"/>
                <w:sz w:val="24"/>
                <w:szCs w:val="24"/>
              </w:rPr>
            </w:pPr>
            <w:r>
              <w:rPr>
                <w:rFonts w:ascii="Times New Roman" w:hAnsi="Times New Roman" w:cs="Times New Roman"/>
                <w:sz w:val="24"/>
                <w:szCs w:val="24"/>
              </w:rPr>
              <w:t>19</w:t>
            </w:r>
            <w:r w:rsidR="00356EFF" w:rsidRPr="009431BE">
              <w:rPr>
                <w:rFonts w:ascii="Times New Roman" w:hAnsi="Times New Roman" w:cs="Times New Roman"/>
                <w:sz w:val="24"/>
                <w:szCs w:val="24"/>
              </w:rPr>
              <w:t>. punkts (1.</w:t>
            </w:r>
            <w:r w:rsidR="00356EFF" w:rsidRPr="009431BE">
              <w:rPr>
                <w:rFonts w:ascii="Times New Roman" w:hAnsi="Times New Roman" w:cs="Times New Roman"/>
                <w:sz w:val="24"/>
                <w:szCs w:val="24"/>
                <w:vertAlign w:val="superscript"/>
              </w:rPr>
              <w:t>1</w:t>
            </w:r>
            <w:r w:rsidR="00356EFF" w:rsidRPr="009431BE">
              <w:rPr>
                <w:rFonts w:ascii="Times New Roman" w:hAnsi="Times New Roman" w:cs="Times New Roman"/>
                <w:sz w:val="24"/>
                <w:szCs w:val="24"/>
              </w:rPr>
              <w:t> pielikuma 26.</w:t>
            </w:r>
            <w:r w:rsidR="00356EFF" w:rsidRPr="009431BE">
              <w:rPr>
                <w:rFonts w:ascii="Times New Roman" w:hAnsi="Times New Roman" w:cs="Times New Roman"/>
                <w:sz w:val="24"/>
                <w:szCs w:val="24"/>
                <w:vertAlign w:val="superscript"/>
              </w:rPr>
              <w:t> </w:t>
            </w:r>
            <w:r w:rsidR="00356EFF" w:rsidRPr="009431BE">
              <w:rPr>
                <w:rFonts w:ascii="Times New Roman" w:hAnsi="Times New Roman" w:cs="Times New Roman"/>
                <w:sz w:val="24"/>
                <w:szCs w:val="24"/>
              </w:rPr>
              <w:t>punkts)</w:t>
            </w:r>
          </w:p>
        </w:tc>
        <w:tc>
          <w:tcPr>
            <w:tcW w:w="1317" w:type="pct"/>
            <w:tcBorders>
              <w:top w:val="outset" w:sz="6" w:space="0" w:color="000000"/>
              <w:left w:val="outset" w:sz="6" w:space="0" w:color="000000"/>
              <w:bottom w:val="outset" w:sz="6" w:space="0" w:color="000000"/>
              <w:right w:val="outset" w:sz="6" w:space="0" w:color="000000"/>
            </w:tcBorders>
          </w:tcPr>
          <w:p w14:paraId="237DC47D" w14:textId="77777777" w:rsidR="00356EFF" w:rsidRPr="009431BE" w:rsidRDefault="00356EFF" w:rsidP="00356EFF">
            <w:pPr>
              <w:jc w:val="both"/>
              <w:rPr>
                <w:rFonts w:ascii="Times New Roman" w:hAnsi="Times New Roman" w:cs="Times New Roman"/>
                <w:sz w:val="24"/>
                <w:szCs w:val="24"/>
              </w:rPr>
            </w:pPr>
            <w:r w:rsidRPr="009431BE">
              <w:rPr>
                <w:rFonts w:ascii="Times New Roman" w:hAnsi="Times New Roman" w:cs="Times New Roman"/>
                <w:sz w:val="24"/>
                <w:szCs w:val="24"/>
              </w:rPr>
              <w:t>Ieviests pilnībā.</w:t>
            </w:r>
          </w:p>
        </w:tc>
        <w:tc>
          <w:tcPr>
            <w:tcW w:w="1317" w:type="pct"/>
            <w:tcBorders>
              <w:top w:val="outset" w:sz="6" w:space="0" w:color="000000"/>
              <w:left w:val="outset" w:sz="6" w:space="0" w:color="000000"/>
              <w:bottom w:val="outset" w:sz="6" w:space="0" w:color="000000"/>
              <w:right w:val="outset" w:sz="6" w:space="0" w:color="000000"/>
            </w:tcBorders>
          </w:tcPr>
          <w:p w14:paraId="2AE7B0AD" w14:textId="77777777" w:rsidR="00356EFF" w:rsidRPr="009431BE" w:rsidRDefault="00356EFF" w:rsidP="00356EFF">
            <w:pPr>
              <w:jc w:val="both"/>
              <w:rPr>
                <w:rFonts w:ascii="Times New Roman" w:hAnsi="Times New Roman" w:cs="Times New Roman"/>
                <w:sz w:val="24"/>
                <w:szCs w:val="24"/>
              </w:rPr>
            </w:pPr>
            <w:r w:rsidRPr="009431BE">
              <w:rPr>
                <w:rFonts w:ascii="Times New Roman" w:hAnsi="Times New Roman" w:cs="Times New Roman"/>
                <w:sz w:val="24"/>
                <w:szCs w:val="24"/>
              </w:rPr>
              <w:t>Neparedz stingrākas prasības.</w:t>
            </w:r>
          </w:p>
        </w:tc>
      </w:tr>
      <w:tr w:rsidR="00356EFF" w:rsidRPr="009431BE" w14:paraId="36DF16CD" w14:textId="77777777" w:rsidTr="00D05503">
        <w:tc>
          <w:tcPr>
            <w:tcW w:w="1291" w:type="pct"/>
            <w:gridSpan w:val="2"/>
            <w:tcBorders>
              <w:top w:val="outset" w:sz="6" w:space="0" w:color="000000"/>
              <w:left w:val="outset" w:sz="6" w:space="0" w:color="000000"/>
              <w:bottom w:val="outset" w:sz="6" w:space="0" w:color="000000"/>
              <w:right w:val="outset" w:sz="6" w:space="0" w:color="000000"/>
            </w:tcBorders>
          </w:tcPr>
          <w:p w14:paraId="4953A51E" w14:textId="0E3D8C88" w:rsidR="00356EFF" w:rsidRPr="009431BE" w:rsidRDefault="00356EFF" w:rsidP="00356EFF">
            <w:pPr>
              <w:rPr>
                <w:rFonts w:ascii="Times New Roman" w:hAnsi="Times New Roman" w:cs="Times New Roman"/>
                <w:sz w:val="24"/>
                <w:szCs w:val="24"/>
              </w:rPr>
            </w:pPr>
            <w:r w:rsidRPr="009431BE">
              <w:rPr>
                <w:rFonts w:ascii="Times New Roman" w:hAnsi="Times New Roman" w:cs="Times New Roman"/>
                <w:sz w:val="24"/>
                <w:szCs w:val="24"/>
              </w:rPr>
              <w:t>Regulas Nr. 889/2008 65. pants</w:t>
            </w:r>
          </w:p>
        </w:tc>
        <w:tc>
          <w:tcPr>
            <w:tcW w:w="1075" w:type="pct"/>
            <w:gridSpan w:val="2"/>
            <w:tcBorders>
              <w:top w:val="outset" w:sz="6" w:space="0" w:color="000000"/>
              <w:left w:val="outset" w:sz="6" w:space="0" w:color="000000"/>
              <w:bottom w:val="outset" w:sz="6" w:space="0" w:color="000000"/>
              <w:right w:val="outset" w:sz="6" w:space="0" w:color="000000"/>
            </w:tcBorders>
          </w:tcPr>
          <w:p w14:paraId="28F24AA3" w14:textId="7461E3FC" w:rsidR="00356EFF" w:rsidRPr="009431BE" w:rsidRDefault="00356EFF" w:rsidP="00356EFF">
            <w:pPr>
              <w:jc w:val="both"/>
              <w:rPr>
                <w:rFonts w:ascii="Times New Roman" w:hAnsi="Times New Roman" w:cs="Times New Roman"/>
                <w:sz w:val="24"/>
                <w:szCs w:val="24"/>
              </w:rPr>
            </w:pPr>
            <w:r>
              <w:rPr>
                <w:rFonts w:ascii="Times New Roman" w:hAnsi="Times New Roman" w:cs="Times New Roman"/>
                <w:sz w:val="24"/>
                <w:szCs w:val="24"/>
              </w:rPr>
              <w:t>2</w:t>
            </w:r>
            <w:r w:rsidR="00D05503">
              <w:rPr>
                <w:rFonts w:ascii="Times New Roman" w:hAnsi="Times New Roman" w:cs="Times New Roman"/>
                <w:sz w:val="24"/>
                <w:szCs w:val="24"/>
              </w:rPr>
              <w:t>0</w:t>
            </w:r>
            <w:r w:rsidRPr="009431BE">
              <w:rPr>
                <w:rFonts w:ascii="Times New Roman" w:hAnsi="Times New Roman" w:cs="Times New Roman"/>
                <w:sz w:val="24"/>
                <w:szCs w:val="24"/>
              </w:rPr>
              <w:t>. punkts (1.</w:t>
            </w:r>
            <w:r w:rsidRPr="009431BE">
              <w:rPr>
                <w:rFonts w:ascii="Times New Roman" w:hAnsi="Times New Roman" w:cs="Times New Roman"/>
                <w:sz w:val="24"/>
                <w:szCs w:val="24"/>
                <w:vertAlign w:val="superscript"/>
              </w:rPr>
              <w:t>1</w:t>
            </w:r>
            <w:r w:rsidRPr="009431BE">
              <w:rPr>
                <w:rFonts w:ascii="Times New Roman" w:hAnsi="Times New Roman" w:cs="Times New Roman"/>
                <w:sz w:val="24"/>
                <w:szCs w:val="24"/>
              </w:rPr>
              <w:t> pielikuma 26.</w:t>
            </w:r>
            <w:r w:rsidRPr="009431BE">
              <w:rPr>
                <w:rFonts w:ascii="Times New Roman" w:hAnsi="Times New Roman" w:cs="Times New Roman"/>
                <w:sz w:val="24"/>
                <w:szCs w:val="24"/>
                <w:vertAlign w:val="superscript"/>
              </w:rPr>
              <w:t>1 </w:t>
            </w:r>
            <w:r w:rsidRPr="009431BE">
              <w:rPr>
                <w:rFonts w:ascii="Times New Roman" w:hAnsi="Times New Roman" w:cs="Times New Roman"/>
                <w:sz w:val="24"/>
                <w:szCs w:val="24"/>
              </w:rPr>
              <w:t>punkts)</w:t>
            </w:r>
          </w:p>
        </w:tc>
        <w:tc>
          <w:tcPr>
            <w:tcW w:w="1317" w:type="pct"/>
            <w:tcBorders>
              <w:top w:val="outset" w:sz="6" w:space="0" w:color="000000"/>
              <w:left w:val="outset" w:sz="6" w:space="0" w:color="000000"/>
              <w:bottom w:val="outset" w:sz="6" w:space="0" w:color="000000"/>
              <w:right w:val="outset" w:sz="6" w:space="0" w:color="000000"/>
            </w:tcBorders>
          </w:tcPr>
          <w:p w14:paraId="722627C7" w14:textId="57A70F2B" w:rsidR="00356EFF" w:rsidRPr="009431BE" w:rsidRDefault="00356EFF" w:rsidP="00356EFF">
            <w:pPr>
              <w:jc w:val="both"/>
              <w:rPr>
                <w:rFonts w:ascii="Times New Roman" w:hAnsi="Times New Roman" w:cs="Times New Roman"/>
                <w:sz w:val="24"/>
                <w:szCs w:val="24"/>
              </w:rPr>
            </w:pPr>
            <w:r w:rsidRPr="009431BE">
              <w:rPr>
                <w:rFonts w:ascii="Times New Roman" w:hAnsi="Times New Roman" w:cs="Times New Roman"/>
                <w:sz w:val="24"/>
                <w:szCs w:val="24"/>
              </w:rPr>
              <w:t>Ieviests pilnībā.</w:t>
            </w:r>
          </w:p>
        </w:tc>
        <w:tc>
          <w:tcPr>
            <w:tcW w:w="1317" w:type="pct"/>
            <w:tcBorders>
              <w:top w:val="outset" w:sz="6" w:space="0" w:color="000000"/>
              <w:left w:val="outset" w:sz="6" w:space="0" w:color="000000"/>
              <w:bottom w:val="outset" w:sz="6" w:space="0" w:color="000000"/>
              <w:right w:val="outset" w:sz="6" w:space="0" w:color="000000"/>
            </w:tcBorders>
          </w:tcPr>
          <w:p w14:paraId="3CD0F1F5" w14:textId="3EFDCBF3" w:rsidR="00356EFF" w:rsidRPr="009431BE" w:rsidRDefault="00356EFF" w:rsidP="00356EFF">
            <w:pPr>
              <w:jc w:val="both"/>
              <w:rPr>
                <w:rFonts w:ascii="Times New Roman" w:hAnsi="Times New Roman" w:cs="Times New Roman"/>
                <w:sz w:val="24"/>
                <w:szCs w:val="24"/>
              </w:rPr>
            </w:pPr>
            <w:r w:rsidRPr="009431BE">
              <w:rPr>
                <w:rFonts w:ascii="Times New Roman" w:hAnsi="Times New Roman" w:cs="Times New Roman"/>
                <w:sz w:val="24"/>
                <w:szCs w:val="24"/>
              </w:rPr>
              <w:t>Neparedz stingrākas prasības.</w:t>
            </w:r>
          </w:p>
        </w:tc>
      </w:tr>
      <w:tr w:rsidR="00356EFF" w:rsidRPr="009431BE" w14:paraId="19607C1C" w14:textId="77777777" w:rsidTr="00D05503">
        <w:tc>
          <w:tcPr>
            <w:tcW w:w="1291" w:type="pct"/>
            <w:gridSpan w:val="2"/>
            <w:tcBorders>
              <w:top w:val="outset" w:sz="6" w:space="0" w:color="000000"/>
              <w:left w:val="outset" w:sz="6" w:space="0" w:color="000000"/>
              <w:bottom w:val="outset" w:sz="6" w:space="0" w:color="000000"/>
              <w:right w:val="outset" w:sz="6" w:space="0" w:color="000000"/>
            </w:tcBorders>
          </w:tcPr>
          <w:p w14:paraId="6EEED7A1" w14:textId="77777777" w:rsidR="00356EFF" w:rsidRPr="009431BE" w:rsidRDefault="00356EFF" w:rsidP="00356EFF">
            <w:pPr>
              <w:rPr>
                <w:rFonts w:ascii="Times New Roman" w:hAnsi="Times New Roman" w:cs="Times New Roman"/>
                <w:sz w:val="24"/>
                <w:szCs w:val="24"/>
              </w:rPr>
            </w:pPr>
            <w:r w:rsidRPr="009431BE">
              <w:rPr>
                <w:rFonts w:ascii="Times New Roman" w:hAnsi="Times New Roman" w:cs="Times New Roman"/>
                <w:sz w:val="24"/>
                <w:szCs w:val="24"/>
              </w:rPr>
              <w:t xml:space="preserve">Kā ir izmantota ES tiesību aktā paredzētā rīcības brīvība dalībvalstij pārņemt vai ieviest noteiktas ES tiesību akta normas? </w:t>
            </w:r>
          </w:p>
          <w:p w14:paraId="5BD327D5" w14:textId="77777777" w:rsidR="00356EFF" w:rsidRPr="009431BE" w:rsidRDefault="00356EFF" w:rsidP="00356EFF">
            <w:pPr>
              <w:rPr>
                <w:rFonts w:ascii="Times New Roman" w:hAnsi="Times New Roman" w:cs="Times New Roman"/>
                <w:sz w:val="24"/>
                <w:szCs w:val="24"/>
              </w:rPr>
            </w:pPr>
            <w:r w:rsidRPr="009431BE">
              <w:rPr>
                <w:rFonts w:ascii="Times New Roman" w:hAnsi="Times New Roman" w:cs="Times New Roman"/>
                <w:sz w:val="24"/>
                <w:szCs w:val="24"/>
              </w:rPr>
              <w:t>Kādēļ?</w:t>
            </w:r>
          </w:p>
        </w:tc>
        <w:tc>
          <w:tcPr>
            <w:tcW w:w="3709" w:type="pct"/>
            <w:gridSpan w:val="4"/>
            <w:tcBorders>
              <w:top w:val="outset" w:sz="6" w:space="0" w:color="000000"/>
              <w:left w:val="outset" w:sz="6" w:space="0" w:color="000000"/>
              <w:bottom w:val="outset" w:sz="6" w:space="0" w:color="000000"/>
              <w:right w:val="outset" w:sz="6" w:space="0" w:color="000000"/>
            </w:tcBorders>
          </w:tcPr>
          <w:p w14:paraId="38F13A90" w14:textId="45377AF0" w:rsidR="00356EFF" w:rsidRPr="009431BE" w:rsidRDefault="00356EFF" w:rsidP="00356EFF">
            <w:pPr>
              <w:jc w:val="both"/>
              <w:rPr>
                <w:rFonts w:ascii="Times New Roman" w:hAnsi="Times New Roman" w:cs="Times New Roman"/>
                <w:color w:val="000000"/>
                <w:sz w:val="24"/>
                <w:szCs w:val="24"/>
              </w:rPr>
            </w:pPr>
            <w:r w:rsidRPr="009431BE">
              <w:rPr>
                <w:rFonts w:ascii="Times New Roman" w:hAnsi="Times New Roman" w:cs="Times New Roman"/>
                <w:iCs/>
                <w:sz w:val="24"/>
                <w:szCs w:val="24"/>
              </w:rPr>
              <w:t>Projekts šo jomu neskar</w:t>
            </w:r>
            <w:r w:rsidRPr="009431BE">
              <w:rPr>
                <w:rFonts w:ascii="Times New Roman" w:hAnsi="Times New Roman" w:cs="Times New Roman"/>
                <w:sz w:val="24"/>
                <w:szCs w:val="24"/>
              </w:rPr>
              <w:t>.</w:t>
            </w:r>
          </w:p>
        </w:tc>
      </w:tr>
      <w:tr w:rsidR="00356EFF" w:rsidRPr="009431BE" w14:paraId="7B3A4969" w14:textId="77777777" w:rsidTr="00D05503">
        <w:tc>
          <w:tcPr>
            <w:tcW w:w="1291" w:type="pct"/>
            <w:gridSpan w:val="2"/>
            <w:tcBorders>
              <w:top w:val="outset" w:sz="6" w:space="0" w:color="000000"/>
              <w:left w:val="outset" w:sz="6" w:space="0" w:color="000000"/>
              <w:bottom w:val="outset" w:sz="6" w:space="0" w:color="000000"/>
              <w:right w:val="outset" w:sz="6" w:space="0" w:color="000000"/>
            </w:tcBorders>
          </w:tcPr>
          <w:p w14:paraId="2585F0D3" w14:textId="77777777" w:rsidR="00356EFF" w:rsidRPr="009431BE" w:rsidRDefault="00356EFF" w:rsidP="00356EFF">
            <w:pPr>
              <w:jc w:val="both"/>
              <w:rPr>
                <w:rFonts w:ascii="Times New Roman" w:hAnsi="Times New Roman" w:cs="Times New Roman"/>
                <w:sz w:val="24"/>
                <w:szCs w:val="24"/>
              </w:rPr>
            </w:pPr>
            <w:r w:rsidRPr="009431BE">
              <w:rPr>
                <w:rFonts w:ascii="Times New Roman" w:hAnsi="Times New Roman" w:cs="Times New Roman"/>
                <w:sz w:val="24"/>
                <w:szCs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09" w:type="pct"/>
            <w:gridSpan w:val="4"/>
            <w:tcBorders>
              <w:top w:val="outset" w:sz="6" w:space="0" w:color="000000"/>
              <w:left w:val="outset" w:sz="6" w:space="0" w:color="000000"/>
              <w:bottom w:val="outset" w:sz="6" w:space="0" w:color="000000"/>
              <w:right w:val="outset" w:sz="6" w:space="0" w:color="000000"/>
            </w:tcBorders>
          </w:tcPr>
          <w:p w14:paraId="1E74A067" w14:textId="77777777" w:rsidR="00356EFF" w:rsidRPr="009431BE" w:rsidRDefault="00356EFF" w:rsidP="00356EFF">
            <w:pPr>
              <w:rPr>
                <w:rFonts w:ascii="Times New Roman" w:hAnsi="Times New Roman" w:cs="Times New Roman"/>
                <w:sz w:val="24"/>
                <w:szCs w:val="24"/>
              </w:rPr>
            </w:pPr>
            <w:r w:rsidRPr="009431BE">
              <w:rPr>
                <w:rFonts w:ascii="Times New Roman" w:hAnsi="Times New Roman" w:cs="Times New Roman"/>
                <w:iCs/>
                <w:sz w:val="24"/>
                <w:szCs w:val="24"/>
              </w:rPr>
              <w:t>Projekts šo jomu neskar</w:t>
            </w:r>
            <w:r w:rsidRPr="009431BE">
              <w:rPr>
                <w:rFonts w:ascii="Times New Roman" w:hAnsi="Times New Roman" w:cs="Times New Roman"/>
                <w:sz w:val="24"/>
                <w:szCs w:val="24"/>
              </w:rPr>
              <w:t>.</w:t>
            </w:r>
          </w:p>
        </w:tc>
      </w:tr>
      <w:tr w:rsidR="00356EFF" w:rsidRPr="009431BE" w14:paraId="40449396" w14:textId="77777777" w:rsidTr="00D05503">
        <w:trPr>
          <w:trHeight w:val="294"/>
        </w:trPr>
        <w:tc>
          <w:tcPr>
            <w:tcW w:w="1291" w:type="pct"/>
            <w:gridSpan w:val="2"/>
            <w:tcBorders>
              <w:top w:val="outset" w:sz="6" w:space="0" w:color="000000"/>
              <w:left w:val="outset" w:sz="6" w:space="0" w:color="000000"/>
              <w:bottom w:val="outset" w:sz="6" w:space="0" w:color="000000"/>
              <w:right w:val="outset" w:sz="6" w:space="0" w:color="000000"/>
            </w:tcBorders>
          </w:tcPr>
          <w:p w14:paraId="061F319E" w14:textId="77777777" w:rsidR="00356EFF" w:rsidRPr="009431BE" w:rsidRDefault="00356EFF" w:rsidP="00356EFF">
            <w:pPr>
              <w:rPr>
                <w:rFonts w:ascii="Times New Roman" w:hAnsi="Times New Roman" w:cs="Times New Roman"/>
                <w:sz w:val="24"/>
                <w:szCs w:val="24"/>
              </w:rPr>
            </w:pPr>
            <w:r w:rsidRPr="009431BE">
              <w:rPr>
                <w:rFonts w:ascii="Times New Roman" w:hAnsi="Times New Roman" w:cs="Times New Roman"/>
                <w:sz w:val="24"/>
                <w:szCs w:val="24"/>
              </w:rPr>
              <w:t>Cita informācija</w:t>
            </w:r>
          </w:p>
        </w:tc>
        <w:tc>
          <w:tcPr>
            <w:tcW w:w="3709" w:type="pct"/>
            <w:gridSpan w:val="4"/>
            <w:tcBorders>
              <w:top w:val="outset" w:sz="6" w:space="0" w:color="000000"/>
              <w:left w:val="outset" w:sz="6" w:space="0" w:color="000000"/>
              <w:bottom w:val="outset" w:sz="6" w:space="0" w:color="000000"/>
              <w:right w:val="outset" w:sz="6" w:space="0" w:color="000000"/>
            </w:tcBorders>
          </w:tcPr>
          <w:p w14:paraId="75BF203C" w14:textId="77777777" w:rsidR="00356EFF" w:rsidRPr="009431BE" w:rsidRDefault="00356EFF" w:rsidP="00356EFF">
            <w:pPr>
              <w:rPr>
                <w:rFonts w:ascii="Times New Roman" w:hAnsi="Times New Roman" w:cs="Times New Roman"/>
                <w:sz w:val="24"/>
                <w:szCs w:val="24"/>
              </w:rPr>
            </w:pPr>
            <w:r w:rsidRPr="009431BE">
              <w:rPr>
                <w:rFonts w:ascii="Times New Roman" w:hAnsi="Times New Roman" w:cs="Times New Roman"/>
                <w:sz w:val="24"/>
                <w:szCs w:val="24"/>
              </w:rPr>
              <w:t>Nav.</w:t>
            </w:r>
          </w:p>
        </w:tc>
      </w:tr>
      <w:tr w:rsidR="00356EFF" w:rsidRPr="009431BE" w14:paraId="761F1C12" w14:textId="77777777" w:rsidTr="00D05503">
        <w:tblPrEx>
          <w:jc w:val="center"/>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PrEx>
        <w:trPr>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14:paraId="21DEA9A6" w14:textId="77777777" w:rsidR="00356EFF" w:rsidRPr="009431BE" w:rsidRDefault="00356EFF" w:rsidP="00356EFF">
            <w:pPr>
              <w:spacing w:before="100" w:beforeAutospacing="1" w:after="100" w:afterAutospacing="1" w:line="293" w:lineRule="atLeast"/>
              <w:jc w:val="center"/>
              <w:rPr>
                <w:rFonts w:ascii="Times New Roman" w:hAnsi="Times New Roman" w:cs="Times New Roman"/>
                <w:b/>
                <w:bCs/>
                <w:color w:val="414142"/>
                <w:sz w:val="24"/>
                <w:szCs w:val="24"/>
                <w:lang w:eastAsia="lv-LV"/>
              </w:rPr>
            </w:pPr>
            <w:r w:rsidRPr="009431BE">
              <w:rPr>
                <w:rFonts w:ascii="Times New Roman" w:hAnsi="Times New Roman" w:cs="Times New Roman"/>
                <w:b/>
                <w:bCs/>
                <w:color w:val="414142"/>
                <w:sz w:val="24"/>
                <w:szCs w:val="24"/>
                <w:lang w:eastAsia="lv-LV"/>
              </w:rPr>
              <w:t>2. tabula</w:t>
            </w:r>
            <w:r w:rsidRPr="009431BE">
              <w:rPr>
                <w:rFonts w:ascii="Times New Roman" w:hAnsi="Times New Roman" w:cs="Times New Roman"/>
                <w:b/>
                <w:bCs/>
                <w:color w:val="414142"/>
                <w:sz w:val="24"/>
                <w:szCs w:val="24"/>
                <w:lang w:eastAsia="lv-LV"/>
              </w:rPr>
              <w:br/>
              <w:t>Ar tiesību akta projektu izpildītās vai uzņemtās saistības, kas izriet no starptautiskajiem tiesību aktiem vai starptautiskas institūcijas vai organizācijas dokumentiem.</w:t>
            </w:r>
            <w:r w:rsidRPr="009431BE">
              <w:rPr>
                <w:rFonts w:ascii="Times New Roman" w:hAnsi="Times New Roman" w:cs="Times New Roman"/>
                <w:b/>
                <w:bCs/>
                <w:color w:val="414142"/>
                <w:sz w:val="24"/>
                <w:szCs w:val="24"/>
                <w:lang w:eastAsia="lv-LV"/>
              </w:rPr>
              <w:br/>
              <w:t>Pasākumi šo saistību izpildei</w:t>
            </w:r>
          </w:p>
        </w:tc>
      </w:tr>
      <w:tr w:rsidR="00356EFF" w:rsidRPr="009431BE" w14:paraId="5A965C7B" w14:textId="77777777" w:rsidTr="00D05503">
        <w:tblPrEx>
          <w:jc w:val="center"/>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PrEx>
        <w:trPr>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tcPr>
          <w:p w14:paraId="2284C56B" w14:textId="77777777" w:rsidR="00356EFF" w:rsidRPr="009431BE" w:rsidRDefault="00356EFF" w:rsidP="00356EFF">
            <w:pPr>
              <w:spacing w:before="100" w:beforeAutospacing="1" w:after="100" w:afterAutospacing="1" w:line="293" w:lineRule="atLeast"/>
              <w:jc w:val="center"/>
              <w:rPr>
                <w:rFonts w:ascii="Times New Roman" w:hAnsi="Times New Roman" w:cs="Times New Roman"/>
                <w:b/>
                <w:bCs/>
                <w:color w:val="414142"/>
                <w:sz w:val="24"/>
                <w:szCs w:val="24"/>
                <w:lang w:eastAsia="lv-LV"/>
              </w:rPr>
            </w:pPr>
            <w:r w:rsidRPr="009431BE">
              <w:rPr>
                <w:rFonts w:ascii="Times New Roman" w:hAnsi="Times New Roman" w:cs="Times New Roman"/>
                <w:iCs/>
                <w:sz w:val="24"/>
                <w:szCs w:val="24"/>
              </w:rPr>
              <w:t>Projekts šo jomu neskar</w:t>
            </w:r>
            <w:r w:rsidRPr="009431BE">
              <w:rPr>
                <w:rFonts w:ascii="Times New Roman" w:hAnsi="Times New Roman" w:cs="Times New Roman"/>
                <w:sz w:val="24"/>
                <w:szCs w:val="24"/>
              </w:rPr>
              <w:t>.</w:t>
            </w:r>
          </w:p>
        </w:tc>
      </w:tr>
    </w:tbl>
    <w:p w14:paraId="5566C6E1" w14:textId="77777777" w:rsidR="008E432C" w:rsidRPr="009431BE" w:rsidRDefault="008E432C" w:rsidP="00523AD7">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76"/>
        <w:gridCol w:w="2818"/>
        <w:gridCol w:w="5661"/>
      </w:tblGrid>
      <w:tr w:rsidR="00DF2E7A" w:rsidRPr="009431BE" w14:paraId="0E1C8F4D" w14:textId="77777777" w:rsidTr="00CE6288">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2E88AAA" w14:textId="77777777" w:rsidR="008E432C" w:rsidRPr="009431BE" w:rsidRDefault="008E432C" w:rsidP="00523AD7">
            <w:pPr>
              <w:spacing w:after="0" w:line="240" w:lineRule="auto"/>
              <w:ind w:firstLine="300"/>
              <w:jc w:val="center"/>
              <w:rPr>
                <w:rFonts w:ascii="Times New Roman" w:eastAsia="Times New Roman" w:hAnsi="Times New Roman" w:cs="Times New Roman"/>
                <w:b/>
                <w:bCs/>
                <w:sz w:val="24"/>
                <w:szCs w:val="24"/>
                <w:lang w:eastAsia="lv-LV"/>
              </w:rPr>
            </w:pPr>
            <w:r w:rsidRPr="009431BE">
              <w:rPr>
                <w:rFonts w:ascii="Times New Roman" w:eastAsia="Times New Roman" w:hAnsi="Times New Roman" w:cs="Times New Roman"/>
                <w:b/>
                <w:bCs/>
                <w:sz w:val="24"/>
                <w:szCs w:val="24"/>
                <w:lang w:eastAsia="lv-LV"/>
              </w:rPr>
              <w:t>VI. Sabiedrības līdzdalība un komunikācijas aktivitātes</w:t>
            </w:r>
          </w:p>
        </w:tc>
      </w:tr>
      <w:tr w:rsidR="00DF2E7A" w:rsidRPr="009431BE" w14:paraId="52016F2C" w14:textId="77777777" w:rsidTr="003D3EC5">
        <w:tc>
          <w:tcPr>
            <w:tcW w:w="318" w:type="pct"/>
            <w:tcBorders>
              <w:top w:val="outset" w:sz="6" w:space="0" w:color="414142"/>
              <w:left w:val="outset" w:sz="6" w:space="0" w:color="414142"/>
              <w:bottom w:val="outset" w:sz="6" w:space="0" w:color="414142"/>
              <w:right w:val="outset" w:sz="6" w:space="0" w:color="414142"/>
            </w:tcBorders>
            <w:hideMark/>
          </w:tcPr>
          <w:p w14:paraId="78B233E4" w14:textId="77777777" w:rsidR="008E432C" w:rsidRPr="009431BE" w:rsidRDefault="008E432C" w:rsidP="00223726">
            <w:pPr>
              <w:spacing w:after="0" w:line="240" w:lineRule="auto"/>
              <w:jc w:val="center"/>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lastRenderedPageBreak/>
              <w:t>1.</w:t>
            </w:r>
          </w:p>
        </w:tc>
        <w:tc>
          <w:tcPr>
            <w:tcW w:w="1556" w:type="pct"/>
            <w:tcBorders>
              <w:top w:val="outset" w:sz="6" w:space="0" w:color="414142"/>
              <w:left w:val="outset" w:sz="6" w:space="0" w:color="414142"/>
              <w:bottom w:val="outset" w:sz="6" w:space="0" w:color="414142"/>
              <w:right w:val="outset" w:sz="6" w:space="0" w:color="414142"/>
            </w:tcBorders>
            <w:hideMark/>
          </w:tcPr>
          <w:p w14:paraId="677DB780" w14:textId="77777777" w:rsidR="008E432C" w:rsidRPr="009431BE" w:rsidRDefault="008E432C" w:rsidP="00523AD7">
            <w:pPr>
              <w:spacing w:after="0" w:line="240" w:lineRule="auto"/>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Plānotās sabiedrības līdzdalības un komunikācijas aktivitātes saistībā ar projektu</w:t>
            </w:r>
          </w:p>
        </w:tc>
        <w:tc>
          <w:tcPr>
            <w:tcW w:w="3126" w:type="pct"/>
            <w:tcBorders>
              <w:top w:val="outset" w:sz="6" w:space="0" w:color="414142"/>
              <w:left w:val="outset" w:sz="6" w:space="0" w:color="414142"/>
              <w:bottom w:val="outset" w:sz="6" w:space="0" w:color="414142"/>
              <w:right w:val="outset" w:sz="6" w:space="0" w:color="414142"/>
            </w:tcBorders>
            <w:hideMark/>
          </w:tcPr>
          <w:p w14:paraId="35F1946B" w14:textId="6A7423E5" w:rsidR="00407FBD" w:rsidRPr="009431BE" w:rsidRDefault="00407FBD" w:rsidP="00407FBD">
            <w:pPr>
              <w:spacing w:after="0" w:line="300" w:lineRule="atLeast"/>
              <w:jc w:val="both"/>
              <w:rPr>
                <w:rFonts w:ascii="Times New Roman" w:hAnsi="Times New Roman"/>
                <w:sz w:val="24"/>
                <w:szCs w:val="24"/>
                <w:lang w:eastAsia="lv-LV"/>
              </w:rPr>
            </w:pPr>
            <w:r w:rsidRPr="009431BE">
              <w:rPr>
                <w:rFonts w:ascii="Times New Roman" w:hAnsi="Times New Roman"/>
                <w:sz w:val="24"/>
                <w:szCs w:val="24"/>
                <w:lang w:eastAsia="lv-LV"/>
              </w:rPr>
              <w:t>Atbilstoši Ministru kabineta 2009. gada 25. augusta noteikumu Nr.970 „Sabiedrības līdzdalības kārtība attīstības plānošanas procesā” 7.4.</w:t>
            </w:r>
            <w:r w:rsidRPr="009431BE">
              <w:rPr>
                <w:rFonts w:ascii="Times New Roman" w:hAnsi="Times New Roman"/>
                <w:sz w:val="24"/>
                <w:szCs w:val="24"/>
                <w:vertAlign w:val="superscript"/>
                <w:lang w:eastAsia="lv-LV"/>
              </w:rPr>
              <w:t xml:space="preserve">1 </w:t>
            </w:r>
            <w:r w:rsidRPr="009431BE">
              <w:rPr>
                <w:rFonts w:ascii="Times New Roman" w:hAnsi="Times New Roman"/>
                <w:sz w:val="24"/>
                <w:szCs w:val="24"/>
                <w:lang w:eastAsia="lv-LV"/>
              </w:rPr>
              <w:t xml:space="preserve">apakšpunktam sabiedrībai </w:t>
            </w:r>
            <w:r w:rsidR="00244876">
              <w:rPr>
                <w:rFonts w:ascii="Times New Roman" w:hAnsi="Times New Roman"/>
                <w:sz w:val="24"/>
                <w:szCs w:val="24"/>
                <w:lang w:eastAsia="lv-LV"/>
              </w:rPr>
              <w:t xml:space="preserve">tika </w:t>
            </w:r>
            <w:r w:rsidRPr="009431BE">
              <w:rPr>
                <w:rFonts w:ascii="Times New Roman" w:hAnsi="Times New Roman"/>
                <w:sz w:val="24"/>
                <w:szCs w:val="24"/>
                <w:lang w:eastAsia="lv-LV"/>
              </w:rPr>
              <w:t xml:space="preserve">dota iespēja rakstiski sniegt viedokli par noteikumu projektu tā izstrādes </w:t>
            </w:r>
            <w:r w:rsidR="003768AB">
              <w:rPr>
                <w:rFonts w:ascii="Times New Roman" w:hAnsi="Times New Roman"/>
                <w:sz w:val="24"/>
                <w:szCs w:val="24"/>
                <w:lang w:eastAsia="lv-LV"/>
              </w:rPr>
              <w:t>laikā</w:t>
            </w:r>
            <w:r w:rsidRPr="009431BE">
              <w:rPr>
                <w:rFonts w:ascii="Times New Roman" w:hAnsi="Times New Roman"/>
                <w:sz w:val="24"/>
                <w:szCs w:val="24"/>
                <w:lang w:eastAsia="lv-LV"/>
              </w:rPr>
              <w:t>.</w:t>
            </w:r>
          </w:p>
          <w:p w14:paraId="099388DE" w14:textId="6896B28C" w:rsidR="0033237B" w:rsidRPr="0033237B" w:rsidRDefault="00407FBD" w:rsidP="0033237B">
            <w:pPr>
              <w:spacing w:after="0" w:line="240" w:lineRule="auto"/>
              <w:jc w:val="both"/>
              <w:rPr>
                <w:rFonts w:ascii="Times New Roman" w:hAnsi="Times New Roman"/>
                <w:sz w:val="24"/>
                <w:szCs w:val="24"/>
                <w:lang w:eastAsia="lv-LV"/>
              </w:rPr>
            </w:pPr>
            <w:r w:rsidRPr="009431BE">
              <w:rPr>
                <w:rFonts w:ascii="Times New Roman" w:hAnsi="Times New Roman"/>
                <w:sz w:val="24"/>
                <w:szCs w:val="24"/>
                <w:lang w:eastAsia="lv-LV"/>
              </w:rPr>
              <w:t xml:space="preserve">Informācija par noteikumu projektu </w:t>
            </w:r>
            <w:r w:rsidR="0033237B">
              <w:rPr>
                <w:rFonts w:ascii="Times New Roman" w:hAnsi="Times New Roman"/>
                <w:sz w:val="24"/>
                <w:szCs w:val="24"/>
                <w:lang w:eastAsia="lv-LV"/>
              </w:rPr>
              <w:t xml:space="preserve">no 11.11. līdz 25.11.2019. </w:t>
            </w:r>
            <w:r w:rsidRPr="009431BE">
              <w:rPr>
                <w:rFonts w:ascii="Times New Roman" w:hAnsi="Times New Roman"/>
                <w:sz w:val="24"/>
                <w:szCs w:val="24"/>
                <w:lang w:eastAsia="lv-LV"/>
              </w:rPr>
              <w:t>tik</w:t>
            </w:r>
            <w:r w:rsidR="00244876">
              <w:rPr>
                <w:rFonts w:ascii="Times New Roman" w:hAnsi="Times New Roman"/>
                <w:sz w:val="24"/>
                <w:szCs w:val="24"/>
                <w:lang w:eastAsia="lv-LV"/>
              </w:rPr>
              <w:t>a</w:t>
            </w:r>
            <w:r w:rsidRPr="009431BE">
              <w:rPr>
                <w:rFonts w:ascii="Times New Roman" w:hAnsi="Times New Roman"/>
                <w:sz w:val="24"/>
                <w:szCs w:val="24"/>
                <w:lang w:eastAsia="lv-LV"/>
              </w:rPr>
              <w:t xml:space="preserve"> ievietota Zemkopības ministrijas tīmekļvietnes www.zm.gov.lv sadaļā „Sabiedr</w:t>
            </w:r>
            <w:r w:rsidR="0033237B">
              <w:rPr>
                <w:rFonts w:ascii="Times New Roman" w:hAnsi="Times New Roman"/>
                <w:sz w:val="24"/>
                <w:szCs w:val="24"/>
                <w:lang w:eastAsia="lv-LV"/>
              </w:rPr>
              <w:t>ības līdzdalība</w:t>
            </w:r>
            <w:r w:rsidRPr="009431BE">
              <w:rPr>
                <w:rFonts w:ascii="Times New Roman" w:hAnsi="Times New Roman"/>
                <w:sz w:val="24"/>
                <w:szCs w:val="24"/>
                <w:lang w:eastAsia="lv-LV"/>
              </w:rPr>
              <w:t>”</w:t>
            </w:r>
            <w:r w:rsidR="0033237B">
              <w:rPr>
                <w:rFonts w:ascii="Times New Roman" w:hAnsi="Times New Roman"/>
                <w:sz w:val="24"/>
                <w:szCs w:val="24"/>
                <w:lang w:eastAsia="lv-LV"/>
              </w:rPr>
              <w:t xml:space="preserve"> un</w:t>
            </w:r>
            <w:r w:rsidR="0033237B">
              <w:t xml:space="preserve"> </w:t>
            </w:r>
            <w:r w:rsidR="0033237B" w:rsidRPr="0033237B">
              <w:rPr>
                <w:rFonts w:ascii="Times New Roman" w:hAnsi="Times New Roman"/>
                <w:sz w:val="24"/>
                <w:szCs w:val="24"/>
                <w:lang w:eastAsia="lv-LV"/>
              </w:rPr>
              <w:t>Ministru kabineta tīmekļvietnes sadaļā “Valsts kanceleja” – “Sabiedrības līdzdalība”.</w:t>
            </w:r>
          </w:p>
          <w:p w14:paraId="5CF58523" w14:textId="784C952C" w:rsidR="008E432C" w:rsidRPr="009431BE" w:rsidRDefault="0033237B" w:rsidP="0033237B">
            <w:pPr>
              <w:spacing w:after="0" w:line="240" w:lineRule="auto"/>
              <w:jc w:val="both"/>
              <w:rPr>
                <w:rFonts w:ascii="Times New Roman" w:eastAsia="Times New Roman" w:hAnsi="Times New Roman" w:cs="Times New Roman"/>
                <w:sz w:val="24"/>
                <w:szCs w:val="24"/>
                <w:lang w:eastAsia="lv-LV"/>
              </w:rPr>
            </w:pPr>
            <w:r w:rsidRPr="0033237B">
              <w:rPr>
                <w:rFonts w:ascii="Times New Roman" w:hAnsi="Times New Roman"/>
                <w:sz w:val="24"/>
                <w:szCs w:val="24"/>
                <w:lang w:eastAsia="lv-LV"/>
              </w:rPr>
              <w:t>Tādējādi sabiedrības pārstāvjiem bija iespēja līdzdarboties projekta izstrādē, rakstveidā sniedzot viedokļus par projektu.</w:t>
            </w:r>
            <w:r>
              <w:rPr>
                <w:rFonts w:ascii="Times New Roman" w:hAnsi="Times New Roman"/>
                <w:sz w:val="24"/>
                <w:szCs w:val="24"/>
                <w:lang w:eastAsia="lv-LV"/>
              </w:rPr>
              <w:t xml:space="preserve"> </w:t>
            </w:r>
          </w:p>
        </w:tc>
      </w:tr>
      <w:tr w:rsidR="00DF2E7A" w:rsidRPr="009431BE" w14:paraId="5ED2B64D" w14:textId="77777777" w:rsidTr="003D3EC5">
        <w:tc>
          <w:tcPr>
            <w:tcW w:w="318" w:type="pct"/>
            <w:tcBorders>
              <w:top w:val="outset" w:sz="6" w:space="0" w:color="414142"/>
              <w:left w:val="outset" w:sz="6" w:space="0" w:color="414142"/>
              <w:bottom w:val="outset" w:sz="6" w:space="0" w:color="414142"/>
              <w:right w:val="outset" w:sz="6" w:space="0" w:color="414142"/>
            </w:tcBorders>
            <w:hideMark/>
          </w:tcPr>
          <w:p w14:paraId="1C12D490" w14:textId="77777777" w:rsidR="008E432C" w:rsidRPr="009431BE" w:rsidRDefault="008E432C" w:rsidP="00223726">
            <w:pPr>
              <w:spacing w:after="0" w:line="240" w:lineRule="auto"/>
              <w:jc w:val="center"/>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2.</w:t>
            </w:r>
          </w:p>
        </w:tc>
        <w:tc>
          <w:tcPr>
            <w:tcW w:w="1556" w:type="pct"/>
            <w:tcBorders>
              <w:top w:val="outset" w:sz="6" w:space="0" w:color="414142"/>
              <w:left w:val="outset" w:sz="6" w:space="0" w:color="414142"/>
              <w:bottom w:val="outset" w:sz="6" w:space="0" w:color="414142"/>
              <w:right w:val="outset" w:sz="6" w:space="0" w:color="414142"/>
            </w:tcBorders>
            <w:hideMark/>
          </w:tcPr>
          <w:p w14:paraId="1971492B" w14:textId="77777777" w:rsidR="008E432C" w:rsidRPr="009431BE" w:rsidRDefault="008E432C" w:rsidP="00523AD7">
            <w:pPr>
              <w:spacing w:after="0" w:line="240" w:lineRule="auto"/>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Sabiedrības līdzdalība projekta izstrādē</w:t>
            </w:r>
          </w:p>
        </w:tc>
        <w:tc>
          <w:tcPr>
            <w:tcW w:w="3126" w:type="pct"/>
            <w:tcBorders>
              <w:top w:val="outset" w:sz="6" w:space="0" w:color="414142"/>
              <w:left w:val="outset" w:sz="6" w:space="0" w:color="414142"/>
              <w:bottom w:val="outset" w:sz="6" w:space="0" w:color="414142"/>
              <w:right w:val="outset" w:sz="6" w:space="0" w:color="414142"/>
            </w:tcBorders>
            <w:hideMark/>
          </w:tcPr>
          <w:p w14:paraId="754F2F49" w14:textId="77777777" w:rsidR="00B9454A" w:rsidRDefault="00B9454A" w:rsidP="007A31DA">
            <w:pPr>
              <w:spacing w:after="0" w:line="240" w:lineRule="auto"/>
              <w:jc w:val="both"/>
              <w:rPr>
                <w:rFonts w:ascii="Times New Roman" w:hAnsi="Times New Roman" w:cs="Times New Roman"/>
                <w:noProof/>
                <w:sz w:val="24"/>
                <w:szCs w:val="24"/>
              </w:rPr>
            </w:pPr>
            <w:r w:rsidRPr="009431BE">
              <w:rPr>
                <w:rFonts w:ascii="Times New Roman" w:hAnsi="Times New Roman" w:cs="Times New Roman"/>
                <w:sz w:val="24"/>
                <w:szCs w:val="24"/>
              </w:rPr>
              <w:t xml:space="preserve">Noteikumu projekts </w:t>
            </w:r>
            <w:r w:rsidR="005206E8" w:rsidRPr="009431BE">
              <w:rPr>
                <w:rFonts w:ascii="Times New Roman" w:hAnsi="Times New Roman" w:cs="Times New Roman"/>
                <w:sz w:val="24"/>
                <w:szCs w:val="24"/>
              </w:rPr>
              <w:t>tik</w:t>
            </w:r>
            <w:r w:rsidR="00244876">
              <w:rPr>
                <w:rFonts w:ascii="Times New Roman" w:hAnsi="Times New Roman" w:cs="Times New Roman"/>
                <w:sz w:val="24"/>
                <w:szCs w:val="24"/>
              </w:rPr>
              <w:t>a</w:t>
            </w:r>
            <w:r w:rsidR="005206E8" w:rsidRPr="009431BE">
              <w:rPr>
                <w:rFonts w:ascii="Times New Roman" w:hAnsi="Times New Roman" w:cs="Times New Roman"/>
                <w:sz w:val="24"/>
                <w:szCs w:val="24"/>
              </w:rPr>
              <w:t xml:space="preserve"> </w:t>
            </w:r>
            <w:r w:rsidRPr="009431BE">
              <w:rPr>
                <w:rFonts w:ascii="Times New Roman" w:hAnsi="Times New Roman" w:cs="Times New Roman"/>
                <w:sz w:val="24"/>
                <w:szCs w:val="24"/>
              </w:rPr>
              <w:t>nosūtīts biedrībai „</w:t>
            </w:r>
            <w:r w:rsidRPr="009431BE">
              <w:rPr>
                <w:rFonts w:ascii="Times New Roman" w:hAnsi="Times New Roman" w:cs="Times New Roman"/>
                <w:noProof/>
                <w:sz w:val="24"/>
                <w:szCs w:val="24"/>
              </w:rPr>
              <w:t>Lauksaimnieku organizāciju sadarbības padome”</w:t>
            </w:r>
            <w:r w:rsidR="0084731F" w:rsidRPr="009431BE">
              <w:rPr>
                <w:rFonts w:ascii="Times New Roman" w:hAnsi="Times New Roman" w:cs="Times New Roman"/>
                <w:noProof/>
                <w:sz w:val="24"/>
                <w:szCs w:val="24"/>
              </w:rPr>
              <w:t>, kura</w:t>
            </w:r>
            <w:r w:rsidR="007A31DA" w:rsidRPr="009431BE">
              <w:rPr>
                <w:rFonts w:ascii="Times New Roman" w:hAnsi="Times New Roman" w:cs="Times New Roman"/>
                <w:noProof/>
                <w:sz w:val="24"/>
                <w:szCs w:val="24"/>
              </w:rPr>
              <w:t>s</w:t>
            </w:r>
            <w:r w:rsidR="0084731F" w:rsidRPr="009431BE">
              <w:rPr>
                <w:rFonts w:ascii="Times New Roman" w:hAnsi="Times New Roman" w:cs="Times New Roman"/>
                <w:noProof/>
                <w:sz w:val="24"/>
                <w:szCs w:val="24"/>
              </w:rPr>
              <w:t xml:space="preserve"> sastā</w:t>
            </w:r>
            <w:r w:rsidR="007A31DA" w:rsidRPr="009431BE">
              <w:rPr>
                <w:rFonts w:ascii="Times New Roman" w:hAnsi="Times New Roman" w:cs="Times New Roman"/>
                <w:noProof/>
                <w:sz w:val="24"/>
                <w:szCs w:val="24"/>
              </w:rPr>
              <w:t>v</w:t>
            </w:r>
            <w:r w:rsidR="0084731F" w:rsidRPr="009431BE">
              <w:rPr>
                <w:rFonts w:ascii="Times New Roman" w:hAnsi="Times New Roman" w:cs="Times New Roman"/>
                <w:noProof/>
                <w:sz w:val="24"/>
                <w:szCs w:val="24"/>
              </w:rPr>
              <w:t xml:space="preserve">ā ir arī </w:t>
            </w:r>
            <w:r w:rsidR="00CC4EC2" w:rsidRPr="009431BE">
              <w:rPr>
                <w:rFonts w:ascii="Times New Roman" w:hAnsi="Times New Roman" w:cs="Times New Roman"/>
                <w:noProof/>
                <w:sz w:val="24"/>
                <w:szCs w:val="24"/>
              </w:rPr>
              <w:t xml:space="preserve">biedrība </w:t>
            </w:r>
            <w:r w:rsidR="00D61324" w:rsidRPr="009431BE">
              <w:rPr>
                <w:rFonts w:ascii="Times New Roman" w:hAnsi="Times New Roman" w:cs="Times New Roman"/>
                <w:sz w:val="24"/>
                <w:szCs w:val="24"/>
              </w:rPr>
              <w:t>„</w:t>
            </w:r>
            <w:r w:rsidR="0084731F" w:rsidRPr="009431BE">
              <w:rPr>
                <w:rFonts w:ascii="Times New Roman" w:hAnsi="Times New Roman" w:cs="Times New Roman"/>
                <w:noProof/>
                <w:sz w:val="24"/>
                <w:szCs w:val="24"/>
              </w:rPr>
              <w:t>Latvijas Bioloģiskās lauksaimniecības asociācija</w:t>
            </w:r>
            <w:r w:rsidR="00CC4EC2" w:rsidRPr="009431BE">
              <w:rPr>
                <w:rFonts w:ascii="Times New Roman" w:hAnsi="Times New Roman" w:cs="Times New Roman"/>
                <w:noProof/>
                <w:sz w:val="24"/>
                <w:szCs w:val="24"/>
              </w:rPr>
              <w:t>”</w:t>
            </w:r>
            <w:r w:rsidRPr="009431BE">
              <w:rPr>
                <w:rFonts w:ascii="Times New Roman" w:hAnsi="Times New Roman" w:cs="Times New Roman"/>
                <w:noProof/>
                <w:sz w:val="24"/>
                <w:szCs w:val="24"/>
              </w:rPr>
              <w:t>.</w:t>
            </w:r>
          </w:p>
          <w:p w14:paraId="2A10BA95" w14:textId="677D607A" w:rsidR="0033237B" w:rsidRPr="009431BE" w:rsidRDefault="0033237B" w:rsidP="007A31DA">
            <w:pPr>
              <w:spacing w:after="0" w:line="240" w:lineRule="auto"/>
              <w:jc w:val="both"/>
              <w:rPr>
                <w:rFonts w:ascii="Times New Roman" w:eastAsia="Times New Roman" w:hAnsi="Times New Roman" w:cs="Times New Roman"/>
                <w:sz w:val="24"/>
                <w:szCs w:val="24"/>
                <w:lang w:eastAsia="lv-LV"/>
              </w:rPr>
            </w:pPr>
            <w:r w:rsidRPr="0033237B">
              <w:rPr>
                <w:rFonts w:ascii="Times New Roman" w:eastAsia="Times New Roman" w:hAnsi="Times New Roman" w:cs="Times New Roman"/>
                <w:sz w:val="24"/>
                <w:szCs w:val="24"/>
                <w:lang w:eastAsia="lv-LV"/>
              </w:rPr>
              <w:t>https://www.zm.gov.lv/zemkopibas-ministrija/arhivetas-apspriesanas/ministru-kabineta-noteikumu-projekts-grozijumi-ministru-kabineta-2009-?id=846</w:t>
            </w:r>
          </w:p>
        </w:tc>
      </w:tr>
      <w:tr w:rsidR="00DF2E7A" w:rsidRPr="009431BE" w14:paraId="39934991" w14:textId="77777777" w:rsidTr="003D3EC5">
        <w:tc>
          <w:tcPr>
            <w:tcW w:w="318" w:type="pct"/>
            <w:tcBorders>
              <w:top w:val="outset" w:sz="6" w:space="0" w:color="414142"/>
              <w:left w:val="outset" w:sz="6" w:space="0" w:color="414142"/>
              <w:bottom w:val="outset" w:sz="6" w:space="0" w:color="414142"/>
              <w:right w:val="outset" w:sz="6" w:space="0" w:color="414142"/>
            </w:tcBorders>
            <w:hideMark/>
          </w:tcPr>
          <w:p w14:paraId="54A88F73" w14:textId="77777777" w:rsidR="008E432C" w:rsidRPr="009431BE" w:rsidRDefault="008E432C" w:rsidP="00223726">
            <w:pPr>
              <w:spacing w:after="0" w:line="240" w:lineRule="auto"/>
              <w:jc w:val="center"/>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3.</w:t>
            </w:r>
          </w:p>
        </w:tc>
        <w:tc>
          <w:tcPr>
            <w:tcW w:w="1556" w:type="pct"/>
            <w:tcBorders>
              <w:top w:val="outset" w:sz="6" w:space="0" w:color="414142"/>
              <w:left w:val="outset" w:sz="6" w:space="0" w:color="414142"/>
              <w:bottom w:val="outset" w:sz="6" w:space="0" w:color="414142"/>
              <w:right w:val="outset" w:sz="6" w:space="0" w:color="414142"/>
            </w:tcBorders>
            <w:hideMark/>
          </w:tcPr>
          <w:p w14:paraId="619402B2" w14:textId="77777777" w:rsidR="008E432C" w:rsidRPr="009431BE" w:rsidRDefault="008E432C" w:rsidP="00523AD7">
            <w:pPr>
              <w:spacing w:after="0" w:line="240" w:lineRule="auto"/>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Sabiedrības līdzdalības rezultāti</w:t>
            </w:r>
          </w:p>
        </w:tc>
        <w:tc>
          <w:tcPr>
            <w:tcW w:w="3126" w:type="pct"/>
            <w:tcBorders>
              <w:top w:val="outset" w:sz="6" w:space="0" w:color="414142"/>
              <w:left w:val="outset" w:sz="6" w:space="0" w:color="414142"/>
              <w:bottom w:val="outset" w:sz="6" w:space="0" w:color="414142"/>
              <w:right w:val="outset" w:sz="6" w:space="0" w:color="414142"/>
            </w:tcBorders>
            <w:hideMark/>
          </w:tcPr>
          <w:p w14:paraId="0638514A" w14:textId="116DA090" w:rsidR="008E432C" w:rsidRPr="009431BE" w:rsidRDefault="0033237B" w:rsidP="0009555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Komentāri nav saņemti.</w:t>
            </w:r>
          </w:p>
        </w:tc>
      </w:tr>
      <w:tr w:rsidR="008E432C" w:rsidRPr="009431BE" w14:paraId="60F6F379" w14:textId="77777777" w:rsidTr="003D3EC5">
        <w:tc>
          <w:tcPr>
            <w:tcW w:w="318" w:type="pct"/>
            <w:tcBorders>
              <w:top w:val="outset" w:sz="6" w:space="0" w:color="414142"/>
              <w:left w:val="outset" w:sz="6" w:space="0" w:color="414142"/>
              <w:bottom w:val="outset" w:sz="6" w:space="0" w:color="414142"/>
              <w:right w:val="outset" w:sz="6" w:space="0" w:color="414142"/>
            </w:tcBorders>
            <w:hideMark/>
          </w:tcPr>
          <w:p w14:paraId="627A16AA" w14:textId="77777777" w:rsidR="008E432C" w:rsidRPr="009431BE" w:rsidRDefault="008E432C" w:rsidP="00223726">
            <w:pPr>
              <w:spacing w:after="0" w:line="240" w:lineRule="auto"/>
              <w:jc w:val="center"/>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4.</w:t>
            </w:r>
          </w:p>
        </w:tc>
        <w:tc>
          <w:tcPr>
            <w:tcW w:w="1556" w:type="pct"/>
            <w:tcBorders>
              <w:top w:val="outset" w:sz="6" w:space="0" w:color="414142"/>
              <w:left w:val="outset" w:sz="6" w:space="0" w:color="414142"/>
              <w:bottom w:val="outset" w:sz="6" w:space="0" w:color="414142"/>
              <w:right w:val="outset" w:sz="6" w:space="0" w:color="414142"/>
            </w:tcBorders>
            <w:hideMark/>
          </w:tcPr>
          <w:p w14:paraId="00C4738B" w14:textId="77777777" w:rsidR="008E432C" w:rsidRPr="009431BE" w:rsidRDefault="008E432C" w:rsidP="00523AD7">
            <w:pPr>
              <w:spacing w:after="0" w:line="240" w:lineRule="auto"/>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Cita informācija</w:t>
            </w:r>
          </w:p>
        </w:tc>
        <w:tc>
          <w:tcPr>
            <w:tcW w:w="3126" w:type="pct"/>
            <w:tcBorders>
              <w:top w:val="outset" w:sz="6" w:space="0" w:color="414142"/>
              <w:left w:val="outset" w:sz="6" w:space="0" w:color="414142"/>
              <w:bottom w:val="outset" w:sz="6" w:space="0" w:color="414142"/>
              <w:right w:val="outset" w:sz="6" w:space="0" w:color="414142"/>
            </w:tcBorders>
            <w:hideMark/>
          </w:tcPr>
          <w:p w14:paraId="0B9151AC" w14:textId="77777777" w:rsidR="008E432C" w:rsidRPr="009431BE" w:rsidRDefault="008E432C" w:rsidP="00523AD7">
            <w:pPr>
              <w:spacing w:after="0" w:line="240" w:lineRule="auto"/>
              <w:jc w:val="both"/>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Nav</w:t>
            </w:r>
            <w:r w:rsidR="0019631C" w:rsidRPr="009431BE">
              <w:rPr>
                <w:rFonts w:ascii="Times New Roman" w:eastAsia="Times New Roman" w:hAnsi="Times New Roman" w:cs="Times New Roman"/>
                <w:sz w:val="24"/>
                <w:szCs w:val="24"/>
                <w:lang w:eastAsia="lv-LV"/>
              </w:rPr>
              <w:t>.</w:t>
            </w:r>
          </w:p>
        </w:tc>
      </w:tr>
    </w:tbl>
    <w:p w14:paraId="7CE752F1" w14:textId="77777777" w:rsidR="008E432C" w:rsidRPr="009431BE" w:rsidRDefault="008E432C" w:rsidP="00523AD7">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76"/>
        <w:gridCol w:w="2959"/>
        <w:gridCol w:w="5520"/>
      </w:tblGrid>
      <w:tr w:rsidR="00DF2E7A" w:rsidRPr="009431BE" w14:paraId="4A342E6B" w14:textId="77777777" w:rsidTr="008E432C">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165D1F3" w14:textId="77777777" w:rsidR="008E432C" w:rsidRPr="009431BE" w:rsidRDefault="008E432C" w:rsidP="00523AD7">
            <w:pPr>
              <w:spacing w:after="0" w:line="240" w:lineRule="auto"/>
              <w:ind w:firstLine="300"/>
              <w:jc w:val="center"/>
              <w:rPr>
                <w:rFonts w:ascii="Times New Roman" w:eastAsia="Times New Roman" w:hAnsi="Times New Roman" w:cs="Times New Roman"/>
                <w:b/>
                <w:bCs/>
                <w:sz w:val="24"/>
                <w:szCs w:val="24"/>
                <w:lang w:eastAsia="lv-LV"/>
              </w:rPr>
            </w:pPr>
            <w:r w:rsidRPr="009431BE">
              <w:rPr>
                <w:rFonts w:ascii="Times New Roman" w:eastAsia="Times New Roman" w:hAnsi="Times New Roman" w:cs="Times New Roman"/>
                <w:b/>
                <w:bCs/>
                <w:sz w:val="24"/>
                <w:szCs w:val="24"/>
                <w:lang w:eastAsia="lv-LV"/>
              </w:rPr>
              <w:t>VII. Tiesību akta projekta izpildes nodrošināšana un tās ietekme uz institūcijām</w:t>
            </w:r>
          </w:p>
        </w:tc>
      </w:tr>
      <w:tr w:rsidR="00DF2E7A" w:rsidRPr="009431BE" w14:paraId="48D530E8" w14:textId="77777777" w:rsidTr="009047B2">
        <w:trPr>
          <w:trHeight w:val="1202"/>
        </w:trPr>
        <w:tc>
          <w:tcPr>
            <w:tcW w:w="318" w:type="pct"/>
            <w:tcBorders>
              <w:top w:val="outset" w:sz="6" w:space="0" w:color="414142"/>
              <w:left w:val="outset" w:sz="6" w:space="0" w:color="414142"/>
              <w:bottom w:val="outset" w:sz="6" w:space="0" w:color="414142"/>
              <w:right w:val="outset" w:sz="6" w:space="0" w:color="414142"/>
            </w:tcBorders>
            <w:hideMark/>
          </w:tcPr>
          <w:p w14:paraId="4EE5A23A" w14:textId="77777777" w:rsidR="00212C3E" w:rsidRPr="009431BE" w:rsidRDefault="00212C3E" w:rsidP="00223726">
            <w:pPr>
              <w:spacing w:after="0" w:line="240" w:lineRule="auto"/>
              <w:jc w:val="center"/>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1.</w:t>
            </w:r>
          </w:p>
        </w:tc>
        <w:tc>
          <w:tcPr>
            <w:tcW w:w="1634" w:type="pct"/>
            <w:tcBorders>
              <w:top w:val="outset" w:sz="6" w:space="0" w:color="414142"/>
              <w:left w:val="outset" w:sz="6" w:space="0" w:color="414142"/>
              <w:bottom w:val="outset" w:sz="6" w:space="0" w:color="414142"/>
              <w:right w:val="outset" w:sz="6" w:space="0" w:color="414142"/>
            </w:tcBorders>
            <w:hideMark/>
          </w:tcPr>
          <w:p w14:paraId="5A8D5F5D" w14:textId="77777777" w:rsidR="00212C3E" w:rsidRPr="009431BE" w:rsidRDefault="00212C3E" w:rsidP="00212C3E">
            <w:pPr>
              <w:spacing w:after="0" w:line="240" w:lineRule="auto"/>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Projekta izpildē iesaistītās institūcijas</w:t>
            </w:r>
          </w:p>
        </w:tc>
        <w:tc>
          <w:tcPr>
            <w:tcW w:w="3047" w:type="pct"/>
            <w:tcBorders>
              <w:top w:val="outset" w:sz="6" w:space="0" w:color="414142"/>
              <w:left w:val="outset" w:sz="6" w:space="0" w:color="414142"/>
              <w:bottom w:val="outset" w:sz="6" w:space="0" w:color="414142"/>
              <w:right w:val="outset" w:sz="6" w:space="0" w:color="414142"/>
            </w:tcBorders>
            <w:hideMark/>
          </w:tcPr>
          <w:p w14:paraId="7C9059E2" w14:textId="0A851496" w:rsidR="00212C3E" w:rsidRPr="009431BE" w:rsidRDefault="00B9454A" w:rsidP="00212C3E">
            <w:pPr>
              <w:jc w:val="both"/>
              <w:rPr>
                <w:rFonts w:ascii="Times New Roman" w:eastAsia="Times New Roman" w:hAnsi="Times New Roman" w:cs="Times New Roman"/>
                <w:sz w:val="24"/>
                <w:szCs w:val="24"/>
                <w:lang w:eastAsia="lv-LV"/>
              </w:rPr>
            </w:pPr>
            <w:r w:rsidRPr="009431BE">
              <w:rPr>
                <w:rFonts w:ascii="Times New Roman" w:hAnsi="Times New Roman"/>
                <w:bCs/>
                <w:iCs/>
                <w:color w:val="000000"/>
                <w:sz w:val="24"/>
                <w:szCs w:val="24"/>
              </w:rPr>
              <w:t>Biedrības „Vides kvalitāte” sertifikācijas institūcija „Vides kvalitāte”,</w:t>
            </w:r>
            <w:r w:rsidRPr="009431BE">
              <w:rPr>
                <w:rFonts w:ascii="Times New Roman" w:hAnsi="Times New Roman"/>
                <w:iCs/>
                <w:color w:val="000000"/>
                <w:sz w:val="24"/>
                <w:szCs w:val="24"/>
              </w:rPr>
              <w:t xml:space="preserve"> SIA „Sertifikācijas un testēšanas centrs”</w:t>
            </w:r>
            <w:r w:rsidR="00CF02FB">
              <w:rPr>
                <w:rFonts w:ascii="Times New Roman" w:hAnsi="Times New Roman"/>
                <w:iCs/>
                <w:color w:val="000000"/>
                <w:sz w:val="24"/>
                <w:szCs w:val="24"/>
              </w:rPr>
              <w:t>, Lauksaimniecības datu centrs</w:t>
            </w:r>
            <w:r w:rsidR="005206E8" w:rsidRPr="009431BE">
              <w:rPr>
                <w:rFonts w:ascii="Times New Roman" w:hAnsi="Times New Roman"/>
                <w:iCs/>
                <w:color w:val="000000"/>
                <w:sz w:val="24"/>
                <w:szCs w:val="24"/>
              </w:rPr>
              <w:t xml:space="preserve"> un</w:t>
            </w:r>
            <w:r w:rsidRPr="009431BE">
              <w:rPr>
                <w:rFonts w:ascii="Times New Roman" w:hAnsi="Times New Roman"/>
                <w:iCs/>
                <w:color w:val="000000"/>
                <w:sz w:val="24"/>
                <w:szCs w:val="24"/>
              </w:rPr>
              <w:t xml:space="preserve"> Pārtikas un veterinārais dienests</w:t>
            </w:r>
            <w:r w:rsidR="005206E8" w:rsidRPr="009431BE">
              <w:rPr>
                <w:rFonts w:ascii="Times New Roman" w:hAnsi="Times New Roman"/>
                <w:iCs/>
                <w:color w:val="000000"/>
                <w:sz w:val="24"/>
                <w:szCs w:val="24"/>
              </w:rPr>
              <w:t>.</w:t>
            </w:r>
          </w:p>
        </w:tc>
      </w:tr>
      <w:tr w:rsidR="00DF2E7A" w:rsidRPr="009431BE" w14:paraId="5FADE79F" w14:textId="77777777" w:rsidTr="003D3EC5">
        <w:tc>
          <w:tcPr>
            <w:tcW w:w="318" w:type="pct"/>
            <w:tcBorders>
              <w:top w:val="outset" w:sz="6" w:space="0" w:color="414142"/>
              <w:left w:val="outset" w:sz="6" w:space="0" w:color="414142"/>
              <w:bottom w:val="outset" w:sz="6" w:space="0" w:color="414142"/>
              <w:right w:val="outset" w:sz="6" w:space="0" w:color="414142"/>
            </w:tcBorders>
            <w:hideMark/>
          </w:tcPr>
          <w:p w14:paraId="35C20D39" w14:textId="77777777" w:rsidR="00212C3E" w:rsidRPr="009431BE" w:rsidRDefault="00212C3E" w:rsidP="00223726">
            <w:pPr>
              <w:spacing w:after="0" w:line="240" w:lineRule="auto"/>
              <w:jc w:val="center"/>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2.</w:t>
            </w:r>
          </w:p>
        </w:tc>
        <w:tc>
          <w:tcPr>
            <w:tcW w:w="1634" w:type="pct"/>
            <w:tcBorders>
              <w:top w:val="outset" w:sz="6" w:space="0" w:color="414142"/>
              <w:left w:val="outset" w:sz="6" w:space="0" w:color="414142"/>
              <w:bottom w:val="outset" w:sz="6" w:space="0" w:color="414142"/>
              <w:right w:val="outset" w:sz="6" w:space="0" w:color="414142"/>
            </w:tcBorders>
            <w:hideMark/>
          </w:tcPr>
          <w:p w14:paraId="70820E7C" w14:textId="77777777" w:rsidR="0019387F" w:rsidRPr="009431BE" w:rsidRDefault="00212C3E" w:rsidP="0019387F">
            <w:pPr>
              <w:spacing w:after="0" w:line="240" w:lineRule="auto"/>
              <w:jc w:val="both"/>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Projekta izpildes ietekme uz pārvaldes funkcijām un institucionālo struktūru.</w:t>
            </w:r>
          </w:p>
          <w:p w14:paraId="48728F87" w14:textId="77777777" w:rsidR="00212C3E" w:rsidRPr="009431BE" w:rsidRDefault="00212C3E" w:rsidP="0019387F">
            <w:pPr>
              <w:spacing w:after="0" w:line="240" w:lineRule="auto"/>
              <w:jc w:val="both"/>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047" w:type="pct"/>
            <w:tcBorders>
              <w:top w:val="outset" w:sz="6" w:space="0" w:color="414142"/>
              <w:left w:val="outset" w:sz="6" w:space="0" w:color="414142"/>
              <w:bottom w:val="outset" w:sz="6" w:space="0" w:color="414142"/>
              <w:right w:val="outset" w:sz="6" w:space="0" w:color="414142"/>
            </w:tcBorders>
            <w:hideMark/>
          </w:tcPr>
          <w:p w14:paraId="6DF8F7D8" w14:textId="70876766" w:rsidR="00B9454A" w:rsidRPr="009431BE" w:rsidRDefault="00B9454A" w:rsidP="009E1E3C">
            <w:pPr>
              <w:pStyle w:val="Bezatstarpm"/>
              <w:jc w:val="both"/>
              <w:rPr>
                <w:rFonts w:ascii="Times New Roman" w:hAnsi="Times New Roman"/>
                <w:sz w:val="24"/>
                <w:szCs w:val="24"/>
              </w:rPr>
            </w:pPr>
            <w:r w:rsidRPr="009431BE">
              <w:rPr>
                <w:rFonts w:ascii="Times New Roman" w:hAnsi="Times New Roman"/>
                <w:iCs/>
                <w:sz w:val="24"/>
                <w:szCs w:val="24"/>
              </w:rPr>
              <w:t xml:space="preserve">Projekts neietekmē pārvaldes </w:t>
            </w:r>
            <w:r w:rsidRPr="009431BE">
              <w:rPr>
                <w:rFonts w:ascii="Times New Roman" w:hAnsi="Times New Roman"/>
                <w:sz w:val="24"/>
                <w:szCs w:val="24"/>
              </w:rPr>
              <w:t>funkcijas un institucionālo struktūru.</w:t>
            </w:r>
          </w:p>
          <w:p w14:paraId="03491674" w14:textId="77777777" w:rsidR="009E1E3C" w:rsidRPr="009431BE" w:rsidRDefault="009E1E3C" w:rsidP="009E1E3C">
            <w:pPr>
              <w:pStyle w:val="Bezatstarpm"/>
              <w:jc w:val="both"/>
              <w:rPr>
                <w:rFonts w:ascii="Times New Roman" w:hAnsi="Times New Roman"/>
                <w:sz w:val="24"/>
                <w:szCs w:val="24"/>
              </w:rPr>
            </w:pPr>
            <w:r w:rsidRPr="009431BE">
              <w:rPr>
                <w:rFonts w:ascii="Times New Roman" w:hAnsi="Times New Roman"/>
                <w:sz w:val="24"/>
                <w:szCs w:val="24"/>
              </w:rPr>
              <w:t>Saistībā ar noteikumu projekta izpildi nav nepieciešams veidot jaunas, ne arī likvidēt vai reorganizēt esošas institūcijas.</w:t>
            </w:r>
          </w:p>
          <w:p w14:paraId="25EF12B8" w14:textId="77777777" w:rsidR="00212C3E" w:rsidRPr="009431BE" w:rsidRDefault="009E1E3C" w:rsidP="009E1E3C">
            <w:pPr>
              <w:jc w:val="both"/>
              <w:rPr>
                <w:rFonts w:ascii="Times New Roman" w:eastAsia="Times New Roman" w:hAnsi="Times New Roman" w:cs="Times New Roman"/>
                <w:sz w:val="24"/>
                <w:szCs w:val="24"/>
                <w:lang w:eastAsia="lv-LV"/>
              </w:rPr>
            </w:pPr>
            <w:r w:rsidRPr="009431BE">
              <w:rPr>
                <w:rFonts w:ascii="Times New Roman" w:hAnsi="Times New Roman" w:cs="Times New Roman"/>
                <w:sz w:val="24"/>
                <w:szCs w:val="24"/>
              </w:rPr>
              <w:t>Noteikumu projekta izpilde neietekmēs institūcijām pieejamos cilvēkresursus.</w:t>
            </w:r>
          </w:p>
        </w:tc>
      </w:tr>
      <w:tr w:rsidR="00523AD7" w:rsidRPr="009431BE" w14:paraId="113631A7" w14:textId="77777777" w:rsidTr="003D3EC5">
        <w:tc>
          <w:tcPr>
            <w:tcW w:w="318" w:type="pct"/>
            <w:tcBorders>
              <w:top w:val="outset" w:sz="6" w:space="0" w:color="414142"/>
              <w:left w:val="outset" w:sz="6" w:space="0" w:color="414142"/>
              <w:bottom w:val="outset" w:sz="6" w:space="0" w:color="414142"/>
              <w:right w:val="outset" w:sz="6" w:space="0" w:color="414142"/>
            </w:tcBorders>
            <w:hideMark/>
          </w:tcPr>
          <w:p w14:paraId="2D9BBA3F" w14:textId="77777777" w:rsidR="008E432C" w:rsidRPr="009431BE" w:rsidRDefault="008E432C" w:rsidP="00223726">
            <w:pPr>
              <w:spacing w:after="0" w:line="240" w:lineRule="auto"/>
              <w:jc w:val="center"/>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3.</w:t>
            </w:r>
          </w:p>
        </w:tc>
        <w:tc>
          <w:tcPr>
            <w:tcW w:w="1634" w:type="pct"/>
            <w:tcBorders>
              <w:top w:val="outset" w:sz="6" w:space="0" w:color="414142"/>
              <w:left w:val="outset" w:sz="6" w:space="0" w:color="414142"/>
              <w:bottom w:val="outset" w:sz="6" w:space="0" w:color="414142"/>
              <w:right w:val="outset" w:sz="6" w:space="0" w:color="414142"/>
            </w:tcBorders>
            <w:hideMark/>
          </w:tcPr>
          <w:p w14:paraId="4A44C38D" w14:textId="77777777" w:rsidR="008E432C" w:rsidRPr="009431BE" w:rsidRDefault="008E432C" w:rsidP="00523AD7">
            <w:pPr>
              <w:spacing w:after="0" w:line="240" w:lineRule="auto"/>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Cita informācija</w:t>
            </w:r>
          </w:p>
        </w:tc>
        <w:tc>
          <w:tcPr>
            <w:tcW w:w="3047" w:type="pct"/>
            <w:tcBorders>
              <w:top w:val="outset" w:sz="6" w:space="0" w:color="414142"/>
              <w:left w:val="outset" w:sz="6" w:space="0" w:color="414142"/>
              <w:bottom w:val="outset" w:sz="6" w:space="0" w:color="414142"/>
              <w:right w:val="outset" w:sz="6" w:space="0" w:color="414142"/>
            </w:tcBorders>
            <w:hideMark/>
          </w:tcPr>
          <w:p w14:paraId="4B0EC8B2" w14:textId="77777777" w:rsidR="008E432C" w:rsidRPr="009431BE" w:rsidRDefault="008E432C" w:rsidP="00523AD7">
            <w:pPr>
              <w:spacing w:after="0" w:line="240" w:lineRule="auto"/>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Nav</w:t>
            </w:r>
            <w:r w:rsidR="0019631C" w:rsidRPr="009431BE">
              <w:rPr>
                <w:rFonts w:ascii="Times New Roman" w:eastAsia="Times New Roman" w:hAnsi="Times New Roman" w:cs="Times New Roman"/>
                <w:sz w:val="24"/>
                <w:szCs w:val="24"/>
                <w:lang w:eastAsia="lv-LV"/>
              </w:rPr>
              <w:t>.</w:t>
            </w:r>
          </w:p>
        </w:tc>
      </w:tr>
    </w:tbl>
    <w:p w14:paraId="671B971A" w14:textId="77777777" w:rsidR="00523AD7" w:rsidRPr="009431BE" w:rsidRDefault="00523AD7" w:rsidP="00523AD7">
      <w:pPr>
        <w:spacing w:after="0" w:line="240" w:lineRule="auto"/>
        <w:ind w:firstLine="300"/>
        <w:rPr>
          <w:rFonts w:ascii="Times New Roman" w:hAnsi="Times New Roman" w:cs="Times New Roman"/>
          <w:sz w:val="24"/>
          <w:szCs w:val="24"/>
        </w:rPr>
      </w:pPr>
    </w:p>
    <w:p w14:paraId="2880AC92" w14:textId="77777777" w:rsidR="003D3EC5" w:rsidRPr="009431BE" w:rsidRDefault="003D3EC5" w:rsidP="00523AD7">
      <w:pPr>
        <w:spacing w:after="0" w:line="240" w:lineRule="auto"/>
        <w:ind w:firstLine="300"/>
        <w:rPr>
          <w:rFonts w:ascii="Times New Roman" w:hAnsi="Times New Roman" w:cs="Times New Roman"/>
          <w:sz w:val="24"/>
          <w:szCs w:val="24"/>
        </w:rPr>
      </w:pPr>
    </w:p>
    <w:p w14:paraId="239F55CB" w14:textId="77777777" w:rsidR="00013DF1" w:rsidRPr="009431BE" w:rsidRDefault="00013DF1" w:rsidP="0085219C">
      <w:pPr>
        <w:spacing w:after="0" w:line="240" w:lineRule="auto"/>
        <w:ind w:firstLine="720"/>
        <w:rPr>
          <w:rFonts w:ascii="Times New Roman" w:hAnsi="Times New Roman" w:cs="Times New Roman"/>
          <w:sz w:val="28"/>
          <w:szCs w:val="24"/>
        </w:rPr>
      </w:pPr>
    </w:p>
    <w:p w14:paraId="6B6914A2" w14:textId="7A5B0E98" w:rsidR="00664FDC" w:rsidRPr="009431BE" w:rsidRDefault="00523AD7" w:rsidP="0085219C">
      <w:pPr>
        <w:spacing w:after="0" w:line="240" w:lineRule="auto"/>
        <w:ind w:firstLine="720"/>
        <w:rPr>
          <w:rFonts w:ascii="Times New Roman" w:hAnsi="Times New Roman" w:cs="Times New Roman"/>
          <w:sz w:val="28"/>
          <w:szCs w:val="24"/>
        </w:rPr>
      </w:pPr>
      <w:r w:rsidRPr="009431BE">
        <w:rPr>
          <w:rFonts w:ascii="Times New Roman" w:hAnsi="Times New Roman" w:cs="Times New Roman"/>
          <w:sz w:val="28"/>
          <w:szCs w:val="24"/>
        </w:rPr>
        <w:t>Zemkopības ministrs</w:t>
      </w:r>
      <w:r w:rsidRPr="009431BE">
        <w:rPr>
          <w:rFonts w:ascii="Times New Roman" w:hAnsi="Times New Roman" w:cs="Times New Roman"/>
          <w:sz w:val="28"/>
          <w:szCs w:val="24"/>
        </w:rPr>
        <w:tab/>
      </w:r>
      <w:r w:rsidRPr="009431BE">
        <w:rPr>
          <w:rFonts w:ascii="Times New Roman" w:hAnsi="Times New Roman" w:cs="Times New Roman"/>
          <w:sz w:val="28"/>
          <w:szCs w:val="24"/>
        </w:rPr>
        <w:tab/>
      </w:r>
      <w:r w:rsidRPr="009431BE">
        <w:rPr>
          <w:rFonts w:ascii="Times New Roman" w:hAnsi="Times New Roman" w:cs="Times New Roman"/>
          <w:sz w:val="28"/>
          <w:szCs w:val="24"/>
        </w:rPr>
        <w:tab/>
      </w:r>
      <w:r w:rsidRPr="009431BE">
        <w:rPr>
          <w:rFonts w:ascii="Times New Roman" w:hAnsi="Times New Roman" w:cs="Times New Roman"/>
          <w:sz w:val="28"/>
          <w:szCs w:val="24"/>
        </w:rPr>
        <w:tab/>
      </w:r>
      <w:r w:rsidRPr="009431BE">
        <w:rPr>
          <w:rFonts w:ascii="Times New Roman" w:hAnsi="Times New Roman" w:cs="Times New Roman"/>
          <w:sz w:val="28"/>
          <w:szCs w:val="24"/>
        </w:rPr>
        <w:tab/>
      </w:r>
      <w:r w:rsidR="00FF58EE">
        <w:rPr>
          <w:rFonts w:ascii="Times New Roman" w:hAnsi="Times New Roman" w:cs="Times New Roman"/>
          <w:sz w:val="28"/>
          <w:szCs w:val="24"/>
        </w:rPr>
        <w:tab/>
      </w:r>
      <w:r w:rsidR="005206E8" w:rsidRPr="009431BE">
        <w:rPr>
          <w:rFonts w:ascii="Times New Roman" w:hAnsi="Times New Roman" w:cs="Times New Roman"/>
          <w:sz w:val="28"/>
          <w:szCs w:val="28"/>
        </w:rPr>
        <w:t>K</w:t>
      </w:r>
      <w:r w:rsidR="00FF58EE">
        <w:rPr>
          <w:rFonts w:ascii="Times New Roman" w:hAnsi="Times New Roman" w:cs="Times New Roman"/>
          <w:sz w:val="28"/>
          <w:szCs w:val="28"/>
        </w:rPr>
        <w:t xml:space="preserve">. </w:t>
      </w:r>
      <w:r w:rsidR="005206E8" w:rsidRPr="009431BE">
        <w:rPr>
          <w:rFonts w:ascii="Times New Roman" w:hAnsi="Times New Roman" w:cs="Times New Roman"/>
          <w:sz w:val="28"/>
          <w:szCs w:val="28"/>
        </w:rPr>
        <w:t>Gerhards</w:t>
      </w:r>
    </w:p>
    <w:p w14:paraId="39498283" w14:textId="77777777" w:rsidR="001C2EE5" w:rsidRPr="009431BE" w:rsidRDefault="001C2EE5" w:rsidP="0085219C">
      <w:pPr>
        <w:spacing w:after="0" w:line="240" w:lineRule="auto"/>
        <w:ind w:firstLine="720"/>
        <w:rPr>
          <w:rFonts w:ascii="Times New Roman" w:hAnsi="Times New Roman" w:cs="Times New Roman"/>
          <w:sz w:val="28"/>
          <w:szCs w:val="24"/>
        </w:rPr>
      </w:pPr>
    </w:p>
    <w:p w14:paraId="11FD11C1" w14:textId="77777777" w:rsidR="00D569BC" w:rsidRPr="009431BE" w:rsidRDefault="00D569BC" w:rsidP="00212C3E">
      <w:pPr>
        <w:pStyle w:val="naisf"/>
        <w:spacing w:before="0" w:after="0"/>
        <w:ind w:firstLine="0"/>
        <w:rPr>
          <w:szCs w:val="20"/>
        </w:rPr>
      </w:pPr>
    </w:p>
    <w:p w14:paraId="349EC120" w14:textId="77777777" w:rsidR="00D569BC" w:rsidRPr="009431BE" w:rsidRDefault="00D569BC" w:rsidP="00212C3E">
      <w:pPr>
        <w:pStyle w:val="naisf"/>
        <w:spacing w:before="0" w:after="0"/>
        <w:ind w:firstLine="0"/>
        <w:rPr>
          <w:szCs w:val="20"/>
        </w:rPr>
      </w:pPr>
    </w:p>
    <w:p w14:paraId="241495A7" w14:textId="77777777" w:rsidR="00212C3E" w:rsidRPr="009431BE" w:rsidRDefault="00185EB6" w:rsidP="00212C3E">
      <w:pPr>
        <w:pStyle w:val="naisf"/>
        <w:spacing w:before="0" w:after="0"/>
        <w:ind w:firstLine="0"/>
        <w:rPr>
          <w:szCs w:val="20"/>
        </w:rPr>
      </w:pPr>
      <w:r w:rsidRPr="009431BE">
        <w:rPr>
          <w:szCs w:val="20"/>
        </w:rPr>
        <w:t>Drozdovs</w:t>
      </w:r>
      <w:bookmarkStart w:id="1" w:name="_GoBack"/>
      <w:bookmarkEnd w:id="1"/>
      <w:r w:rsidRPr="009431BE">
        <w:rPr>
          <w:szCs w:val="20"/>
        </w:rPr>
        <w:t>ka</w:t>
      </w:r>
      <w:r w:rsidR="00212C3E" w:rsidRPr="009431BE">
        <w:rPr>
          <w:szCs w:val="20"/>
        </w:rPr>
        <w:t xml:space="preserve"> 67027</w:t>
      </w:r>
      <w:r w:rsidRPr="009431BE">
        <w:rPr>
          <w:szCs w:val="20"/>
        </w:rPr>
        <w:t>875</w:t>
      </w:r>
    </w:p>
    <w:p w14:paraId="44BDDF44" w14:textId="77777777" w:rsidR="00F83815" w:rsidRPr="009431BE" w:rsidRDefault="00185EB6" w:rsidP="00212C3E">
      <w:pPr>
        <w:pStyle w:val="naisf"/>
        <w:spacing w:before="0" w:after="0"/>
        <w:ind w:firstLine="0"/>
      </w:pPr>
      <w:r w:rsidRPr="009431BE">
        <w:rPr>
          <w:szCs w:val="20"/>
        </w:rPr>
        <w:t>Liga.Drozdovska</w:t>
      </w:r>
      <w:r w:rsidR="00212C3E" w:rsidRPr="009431BE">
        <w:rPr>
          <w:szCs w:val="20"/>
        </w:rPr>
        <w:t>@zm.gov.lv</w:t>
      </w:r>
    </w:p>
    <w:sectPr w:rsidR="00F83815" w:rsidRPr="009431BE" w:rsidSect="00FF58EE">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3D5587" w14:textId="77777777" w:rsidR="00721F9B" w:rsidRDefault="00721F9B" w:rsidP="00D26CF1">
      <w:pPr>
        <w:spacing w:after="0" w:line="240" w:lineRule="auto"/>
      </w:pPr>
      <w:r>
        <w:separator/>
      </w:r>
    </w:p>
  </w:endnote>
  <w:endnote w:type="continuationSeparator" w:id="0">
    <w:p w14:paraId="397B009C" w14:textId="77777777" w:rsidR="00721F9B" w:rsidRDefault="00721F9B" w:rsidP="00D26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47E9F" w14:textId="6C4AABC0" w:rsidR="00721F9B" w:rsidRPr="00FF58EE" w:rsidRDefault="00FF58EE" w:rsidP="00FF58EE">
    <w:pPr>
      <w:pStyle w:val="Kjene"/>
    </w:pPr>
    <w:r w:rsidRPr="00FF58EE">
      <w:rPr>
        <w:rFonts w:ascii="Times New Roman" w:hAnsi="Times New Roman" w:cs="Times New Roman"/>
        <w:sz w:val="20"/>
        <w:szCs w:val="20"/>
      </w:rPr>
      <w:t>ZManot_061219_biol_485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04C5D" w14:textId="5ABB2324" w:rsidR="00721F9B" w:rsidRPr="00FF58EE" w:rsidRDefault="00FF58EE" w:rsidP="00FF58EE">
    <w:pPr>
      <w:pStyle w:val="Kjene"/>
    </w:pPr>
    <w:r w:rsidRPr="00FF58EE">
      <w:rPr>
        <w:rFonts w:ascii="Times New Roman" w:hAnsi="Times New Roman" w:cs="Times New Roman"/>
        <w:sz w:val="20"/>
        <w:szCs w:val="20"/>
      </w:rPr>
      <w:t>ZManot_061219_biol_485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42B2E" w14:textId="77777777" w:rsidR="00721F9B" w:rsidRDefault="00721F9B" w:rsidP="00D26CF1">
      <w:pPr>
        <w:spacing w:after="0" w:line="240" w:lineRule="auto"/>
      </w:pPr>
      <w:r>
        <w:separator/>
      </w:r>
    </w:p>
  </w:footnote>
  <w:footnote w:type="continuationSeparator" w:id="0">
    <w:p w14:paraId="762F9351" w14:textId="77777777" w:rsidR="00721F9B" w:rsidRDefault="00721F9B" w:rsidP="00D26C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5226644"/>
      <w:docPartObj>
        <w:docPartGallery w:val="Page Numbers (Top of Page)"/>
        <w:docPartUnique/>
      </w:docPartObj>
    </w:sdtPr>
    <w:sdtEndPr>
      <w:rPr>
        <w:rFonts w:ascii="Times New Roman" w:hAnsi="Times New Roman" w:cs="Times New Roman"/>
        <w:sz w:val="24"/>
      </w:rPr>
    </w:sdtEndPr>
    <w:sdtContent>
      <w:p w14:paraId="45F1C25C" w14:textId="3B91FB92" w:rsidR="00721F9B" w:rsidRPr="0085219C" w:rsidRDefault="00721F9B">
        <w:pPr>
          <w:pStyle w:val="Galvene"/>
          <w:jc w:val="center"/>
          <w:rPr>
            <w:rFonts w:ascii="Times New Roman" w:hAnsi="Times New Roman" w:cs="Times New Roman"/>
            <w:sz w:val="24"/>
          </w:rPr>
        </w:pPr>
        <w:r w:rsidRPr="0085219C">
          <w:rPr>
            <w:rFonts w:ascii="Times New Roman" w:hAnsi="Times New Roman" w:cs="Times New Roman"/>
            <w:sz w:val="24"/>
          </w:rPr>
          <w:fldChar w:fldCharType="begin"/>
        </w:r>
        <w:r w:rsidRPr="0085219C">
          <w:rPr>
            <w:rFonts w:ascii="Times New Roman" w:hAnsi="Times New Roman" w:cs="Times New Roman"/>
            <w:sz w:val="24"/>
          </w:rPr>
          <w:instrText>PAGE   \* MERGEFORMAT</w:instrText>
        </w:r>
        <w:r w:rsidRPr="0085219C">
          <w:rPr>
            <w:rFonts w:ascii="Times New Roman" w:hAnsi="Times New Roman" w:cs="Times New Roman"/>
            <w:sz w:val="24"/>
          </w:rPr>
          <w:fldChar w:fldCharType="separate"/>
        </w:r>
        <w:r>
          <w:rPr>
            <w:rFonts w:ascii="Times New Roman" w:hAnsi="Times New Roman" w:cs="Times New Roman"/>
            <w:noProof/>
            <w:sz w:val="24"/>
          </w:rPr>
          <w:t>7</w:t>
        </w:r>
        <w:r w:rsidRPr="0085219C">
          <w:rPr>
            <w:rFonts w:ascii="Times New Roman" w:hAnsi="Times New Roman" w:cs="Times New Roman"/>
            <w:sz w:val="24"/>
          </w:rPr>
          <w:fldChar w:fldCharType="end"/>
        </w:r>
      </w:p>
    </w:sdtContent>
  </w:sdt>
  <w:p w14:paraId="66BA2354" w14:textId="77777777" w:rsidR="00721F9B" w:rsidRDefault="00721F9B">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A399D"/>
    <w:multiLevelType w:val="hybridMultilevel"/>
    <w:tmpl w:val="0D4448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2530A8E"/>
    <w:multiLevelType w:val="hybridMultilevel"/>
    <w:tmpl w:val="10DE74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671234E"/>
    <w:multiLevelType w:val="hybridMultilevel"/>
    <w:tmpl w:val="10DE74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6110197"/>
    <w:multiLevelType w:val="hybridMultilevel"/>
    <w:tmpl w:val="A500859E"/>
    <w:lvl w:ilvl="0" w:tplc="8C946A0C">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6B7700A"/>
    <w:multiLevelType w:val="hybridMultilevel"/>
    <w:tmpl w:val="5AD05872"/>
    <w:lvl w:ilvl="0" w:tplc="BEE4BFB8">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8F7566D"/>
    <w:multiLevelType w:val="hybridMultilevel"/>
    <w:tmpl w:val="4D785B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56D5067"/>
    <w:multiLevelType w:val="hybridMultilevel"/>
    <w:tmpl w:val="6DE0B69C"/>
    <w:lvl w:ilvl="0" w:tplc="B068FA2E">
      <w:start w:val="1"/>
      <w:numFmt w:val="decimal"/>
      <w:lvlText w:val="%1."/>
      <w:lvlJc w:val="left"/>
      <w:pPr>
        <w:ind w:left="720" w:hanging="360"/>
      </w:pPr>
      <w:rPr>
        <w:rFonts w:ascii="Arial" w:hAnsi="Arial" w:cs="Arial" w:hint="default"/>
        <w:color w:val="414142"/>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9F81C30"/>
    <w:multiLevelType w:val="hybridMultilevel"/>
    <w:tmpl w:val="43CC37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3462538"/>
    <w:multiLevelType w:val="multilevel"/>
    <w:tmpl w:val="A8DEDF5C"/>
    <w:lvl w:ilvl="0">
      <w:start w:val="1"/>
      <w:numFmt w:val="decimal"/>
      <w:lvlText w:val="%1."/>
      <w:lvlJc w:val="left"/>
      <w:pPr>
        <w:ind w:left="1637" w:hanging="360"/>
      </w:pPr>
      <w:rPr>
        <w:rFonts w:hint="default"/>
      </w:rPr>
    </w:lvl>
    <w:lvl w:ilvl="1">
      <w:start w:val="1"/>
      <w:numFmt w:val="decimal"/>
      <w:lvlText w:val="%1.%2."/>
      <w:lvlJc w:val="left"/>
      <w:pPr>
        <w:ind w:left="1283"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7"/>
  </w:num>
  <w:num w:numId="3">
    <w:abstractNumId w:val="5"/>
  </w:num>
  <w:num w:numId="4">
    <w:abstractNumId w:val="2"/>
  </w:num>
  <w:num w:numId="5">
    <w:abstractNumId w:val="1"/>
  </w:num>
  <w:num w:numId="6">
    <w:abstractNumId w:val="8"/>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32C"/>
    <w:rsid w:val="00003722"/>
    <w:rsid w:val="00013DF1"/>
    <w:rsid w:val="00015C52"/>
    <w:rsid w:val="00016295"/>
    <w:rsid w:val="000206BA"/>
    <w:rsid w:val="00026B10"/>
    <w:rsid w:val="00033781"/>
    <w:rsid w:val="000366FF"/>
    <w:rsid w:val="00062082"/>
    <w:rsid w:val="0006653D"/>
    <w:rsid w:val="000702EE"/>
    <w:rsid w:val="00073EB3"/>
    <w:rsid w:val="00073F06"/>
    <w:rsid w:val="000753ED"/>
    <w:rsid w:val="00080EC4"/>
    <w:rsid w:val="000841B2"/>
    <w:rsid w:val="00085BBF"/>
    <w:rsid w:val="0009061F"/>
    <w:rsid w:val="0009134C"/>
    <w:rsid w:val="00091360"/>
    <w:rsid w:val="00095557"/>
    <w:rsid w:val="000A0944"/>
    <w:rsid w:val="000A4890"/>
    <w:rsid w:val="000B2185"/>
    <w:rsid w:val="000B482D"/>
    <w:rsid w:val="000C7D04"/>
    <w:rsid w:val="000D3D72"/>
    <w:rsid w:val="000D403D"/>
    <w:rsid w:val="000D43A3"/>
    <w:rsid w:val="000E4085"/>
    <w:rsid w:val="000E5927"/>
    <w:rsid w:val="000F710C"/>
    <w:rsid w:val="000F7F8C"/>
    <w:rsid w:val="001010BE"/>
    <w:rsid w:val="00104D74"/>
    <w:rsid w:val="00106B4A"/>
    <w:rsid w:val="00111985"/>
    <w:rsid w:val="001157C8"/>
    <w:rsid w:val="00116CFF"/>
    <w:rsid w:val="001230F1"/>
    <w:rsid w:val="00123BA9"/>
    <w:rsid w:val="0012401A"/>
    <w:rsid w:val="0012589A"/>
    <w:rsid w:val="001312D0"/>
    <w:rsid w:val="00131A26"/>
    <w:rsid w:val="0014597B"/>
    <w:rsid w:val="001471F5"/>
    <w:rsid w:val="001506B4"/>
    <w:rsid w:val="0015150A"/>
    <w:rsid w:val="00151E5E"/>
    <w:rsid w:val="00152E29"/>
    <w:rsid w:val="00154F04"/>
    <w:rsid w:val="001574C4"/>
    <w:rsid w:val="001736C6"/>
    <w:rsid w:val="001737A2"/>
    <w:rsid w:val="001740A5"/>
    <w:rsid w:val="00175FC6"/>
    <w:rsid w:val="00177BEC"/>
    <w:rsid w:val="001805EA"/>
    <w:rsid w:val="0018297E"/>
    <w:rsid w:val="00183356"/>
    <w:rsid w:val="00185EB6"/>
    <w:rsid w:val="0019070B"/>
    <w:rsid w:val="0019387F"/>
    <w:rsid w:val="0019631C"/>
    <w:rsid w:val="00197566"/>
    <w:rsid w:val="001A321D"/>
    <w:rsid w:val="001A61D3"/>
    <w:rsid w:val="001A75D6"/>
    <w:rsid w:val="001B3E1E"/>
    <w:rsid w:val="001B55A1"/>
    <w:rsid w:val="001C2EE5"/>
    <w:rsid w:val="001C2F1B"/>
    <w:rsid w:val="001C7A51"/>
    <w:rsid w:val="001D152D"/>
    <w:rsid w:val="001D17E1"/>
    <w:rsid w:val="001D6510"/>
    <w:rsid w:val="001D7BEF"/>
    <w:rsid w:val="001E198A"/>
    <w:rsid w:val="001E2BE0"/>
    <w:rsid w:val="001E72D4"/>
    <w:rsid w:val="001F0374"/>
    <w:rsid w:val="001F3899"/>
    <w:rsid w:val="00203412"/>
    <w:rsid w:val="00204176"/>
    <w:rsid w:val="002042E7"/>
    <w:rsid w:val="002048E7"/>
    <w:rsid w:val="00207658"/>
    <w:rsid w:val="00207A16"/>
    <w:rsid w:val="00212C3E"/>
    <w:rsid w:val="00223726"/>
    <w:rsid w:val="00223833"/>
    <w:rsid w:val="00225FC9"/>
    <w:rsid w:val="002317E8"/>
    <w:rsid w:val="002322A5"/>
    <w:rsid w:val="002337B9"/>
    <w:rsid w:val="00235EAA"/>
    <w:rsid w:val="002379D9"/>
    <w:rsid w:val="00240731"/>
    <w:rsid w:val="00244876"/>
    <w:rsid w:val="00250B91"/>
    <w:rsid w:val="00252F48"/>
    <w:rsid w:val="00253060"/>
    <w:rsid w:val="00253659"/>
    <w:rsid w:val="00255679"/>
    <w:rsid w:val="002615A8"/>
    <w:rsid w:val="00263EE9"/>
    <w:rsid w:val="002642DA"/>
    <w:rsid w:val="002720A8"/>
    <w:rsid w:val="00273A96"/>
    <w:rsid w:val="00273CE4"/>
    <w:rsid w:val="00273F83"/>
    <w:rsid w:val="002747E5"/>
    <w:rsid w:val="00276E3E"/>
    <w:rsid w:val="00281465"/>
    <w:rsid w:val="00296B02"/>
    <w:rsid w:val="002B196A"/>
    <w:rsid w:val="002B3845"/>
    <w:rsid w:val="002B3DE3"/>
    <w:rsid w:val="002B6357"/>
    <w:rsid w:val="002B644B"/>
    <w:rsid w:val="002C17EB"/>
    <w:rsid w:val="002C3EAB"/>
    <w:rsid w:val="002C6605"/>
    <w:rsid w:val="002C77A4"/>
    <w:rsid w:val="002D1F43"/>
    <w:rsid w:val="002D36C8"/>
    <w:rsid w:val="002D3ADC"/>
    <w:rsid w:val="002D3C16"/>
    <w:rsid w:val="002D79DF"/>
    <w:rsid w:val="002F00F1"/>
    <w:rsid w:val="002F02ED"/>
    <w:rsid w:val="002F0BEA"/>
    <w:rsid w:val="002F197B"/>
    <w:rsid w:val="002F228E"/>
    <w:rsid w:val="00302F81"/>
    <w:rsid w:val="003043CF"/>
    <w:rsid w:val="00306A4F"/>
    <w:rsid w:val="0031456E"/>
    <w:rsid w:val="003158DF"/>
    <w:rsid w:val="00316DC5"/>
    <w:rsid w:val="003172AD"/>
    <w:rsid w:val="00320019"/>
    <w:rsid w:val="0032125D"/>
    <w:rsid w:val="0032433C"/>
    <w:rsid w:val="00331AD9"/>
    <w:rsid w:val="00331B0B"/>
    <w:rsid w:val="0033237B"/>
    <w:rsid w:val="00342B69"/>
    <w:rsid w:val="003455B6"/>
    <w:rsid w:val="003552A5"/>
    <w:rsid w:val="003557AF"/>
    <w:rsid w:val="00356EFF"/>
    <w:rsid w:val="003630D9"/>
    <w:rsid w:val="0036598D"/>
    <w:rsid w:val="00370E59"/>
    <w:rsid w:val="00371D46"/>
    <w:rsid w:val="00371DCD"/>
    <w:rsid w:val="00375CB9"/>
    <w:rsid w:val="003768AB"/>
    <w:rsid w:val="003862F2"/>
    <w:rsid w:val="00394A63"/>
    <w:rsid w:val="00397003"/>
    <w:rsid w:val="003A2BA3"/>
    <w:rsid w:val="003A5FE9"/>
    <w:rsid w:val="003A622F"/>
    <w:rsid w:val="003B6BC7"/>
    <w:rsid w:val="003C4043"/>
    <w:rsid w:val="003C46EB"/>
    <w:rsid w:val="003D04EC"/>
    <w:rsid w:val="003D2F57"/>
    <w:rsid w:val="003D3EC5"/>
    <w:rsid w:val="003E0381"/>
    <w:rsid w:val="003E1136"/>
    <w:rsid w:val="003E72C1"/>
    <w:rsid w:val="003F01E6"/>
    <w:rsid w:val="003F3086"/>
    <w:rsid w:val="003F65C0"/>
    <w:rsid w:val="00404915"/>
    <w:rsid w:val="0040660D"/>
    <w:rsid w:val="00407FBD"/>
    <w:rsid w:val="0041452F"/>
    <w:rsid w:val="00416DC1"/>
    <w:rsid w:val="00420EE0"/>
    <w:rsid w:val="004226B1"/>
    <w:rsid w:val="004245DF"/>
    <w:rsid w:val="00424F11"/>
    <w:rsid w:val="004268D8"/>
    <w:rsid w:val="004277DA"/>
    <w:rsid w:val="004308D7"/>
    <w:rsid w:val="00432C36"/>
    <w:rsid w:val="00441CC9"/>
    <w:rsid w:val="00443883"/>
    <w:rsid w:val="004518BB"/>
    <w:rsid w:val="004531B3"/>
    <w:rsid w:val="004618B3"/>
    <w:rsid w:val="00464544"/>
    <w:rsid w:val="00465759"/>
    <w:rsid w:val="004663E9"/>
    <w:rsid w:val="0047189E"/>
    <w:rsid w:val="004740B0"/>
    <w:rsid w:val="00476FED"/>
    <w:rsid w:val="004822AA"/>
    <w:rsid w:val="00482C70"/>
    <w:rsid w:val="00485146"/>
    <w:rsid w:val="00487F62"/>
    <w:rsid w:val="00495056"/>
    <w:rsid w:val="004A24EA"/>
    <w:rsid w:val="004A369D"/>
    <w:rsid w:val="004A620F"/>
    <w:rsid w:val="004B0B93"/>
    <w:rsid w:val="004C2B0A"/>
    <w:rsid w:val="004C3B16"/>
    <w:rsid w:val="004C7274"/>
    <w:rsid w:val="004D6991"/>
    <w:rsid w:val="004D75A9"/>
    <w:rsid w:val="004E104E"/>
    <w:rsid w:val="004E192D"/>
    <w:rsid w:val="004E5E9A"/>
    <w:rsid w:val="004F4270"/>
    <w:rsid w:val="004F5F87"/>
    <w:rsid w:val="00500414"/>
    <w:rsid w:val="005005F9"/>
    <w:rsid w:val="005008E9"/>
    <w:rsid w:val="00500A0E"/>
    <w:rsid w:val="005042F4"/>
    <w:rsid w:val="00504301"/>
    <w:rsid w:val="00506B8C"/>
    <w:rsid w:val="00510023"/>
    <w:rsid w:val="00514C6E"/>
    <w:rsid w:val="0051538D"/>
    <w:rsid w:val="00517DBA"/>
    <w:rsid w:val="005206E8"/>
    <w:rsid w:val="00523AD7"/>
    <w:rsid w:val="00533B7F"/>
    <w:rsid w:val="00545042"/>
    <w:rsid w:val="00553E2C"/>
    <w:rsid w:val="005572F0"/>
    <w:rsid w:val="00561170"/>
    <w:rsid w:val="0056528F"/>
    <w:rsid w:val="005668D6"/>
    <w:rsid w:val="005735D3"/>
    <w:rsid w:val="00583841"/>
    <w:rsid w:val="00584794"/>
    <w:rsid w:val="00585B23"/>
    <w:rsid w:val="005862C0"/>
    <w:rsid w:val="005A1227"/>
    <w:rsid w:val="005A390D"/>
    <w:rsid w:val="005A60CD"/>
    <w:rsid w:val="005A6D8F"/>
    <w:rsid w:val="005B4EBD"/>
    <w:rsid w:val="005C01F0"/>
    <w:rsid w:val="005C3D3B"/>
    <w:rsid w:val="005C4DC3"/>
    <w:rsid w:val="005D7DD7"/>
    <w:rsid w:val="005D7E77"/>
    <w:rsid w:val="005E4AC0"/>
    <w:rsid w:val="005E68B4"/>
    <w:rsid w:val="005E6981"/>
    <w:rsid w:val="005E77DC"/>
    <w:rsid w:val="005F49EE"/>
    <w:rsid w:val="005F4F80"/>
    <w:rsid w:val="00600B4D"/>
    <w:rsid w:val="00604119"/>
    <w:rsid w:val="0061225D"/>
    <w:rsid w:val="006128FD"/>
    <w:rsid w:val="006204F4"/>
    <w:rsid w:val="00623587"/>
    <w:rsid w:val="00630295"/>
    <w:rsid w:val="00631A3E"/>
    <w:rsid w:val="006403CB"/>
    <w:rsid w:val="0064367E"/>
    <w:rsid w:val="00645627"/>
    <w:rsid w:val="00650419"/>
    <w:rsid w:val="00656E4B"/>
    <w:rsid w:val="00660F6B"/>
    <w:rsid w:val="006647BF"/>
    <w:rsid w:val="00664FDC"/>
    <w:rsid w:val="00666496"/>
    <w:rsid w:val="0066669B"/>
    <w:rsid w:val="00670249"/>
    <w:rsid w:val="00683D58"/>
    <w:rsid w:val="00690113"/>
    <w:rsid w:val="006A1FCF"/>
    <w:rsid w:val="006A29EA"/>
    <w:rsid w:val="006A5385"/>
    <w:rsid w:val="006B4928"/>
    <w:rsid w:val="006C1445"/>
    <w:rsid w:val="006C3633"/>
    <w:rsid w:val="006C4BFC"/>
    <w:rsid w:val="006C660A"/>
    <w:rsid w:val="006D1B41"/>
    <w:rsid w:val="006D6679"/>
    <w:rsid w:val="006D672C"/>
    <w:rsid w:val="006E173D"/>
    <w:rsid w:val="006E7929"/>
    <w:rsid w:val="006F0E77"/>
    <w:rsid w:val="006F17EE"/>
    <w:rsid w:val="006F36F2"/>
    <w:rsid w:val="006F468B"/>
    <w:rsid w:val="006F7DA8"/>
    <w:rsid w:val="006F7DB1"/>
    <w:rsid w:val="00704D9F"/>
    <w:rsid w:val="007052C7"/>
    <w:rsid w:val="007113A1"/>
    <w:rsid w:val="00712FA7"/>
    <w:rsid w:val="00716084"/>
    <w:rsid w:val="007164EC"/>
    <w:rsid w:val="0072180C"/>
    <w:rsid w:val="00721F9B"/>
    <w:rsid w:val="0073007A"/>
    <w:rsid w:val="00731304"/>
    <w:rsid w:val="00731CE0"/>
    <w:rsid w:val="00732C86"/>
    <w:rsid w:val="0073579B"/>
    <w:rsid w:val="00737953"/>
    <w:rsid w:val="00742168"/>
    <w:rsid w:val="00742BE8"/>
    <w:rsid w:val="00751F79"/>
    <w:rsid w:val="00762021"/>
    <w:rsid w:val="007622FF"/>
    <w:rsid w:val="0076389E"/>
    <w:rsid w:val="007647EF"/>
    <w:rsid w:val="00771945"/>
    <w:rsid w:val="00780F97"/>
    <w:rsid w:val="00781583"/>
    <w:rsid w:val="00792BEA"/>
    <w:rsid w:val="00795010"/>
    <w:rsid w:val="0079552B"/>
    <w:rsid w:val="00796507"/>
    <w:rsid w:val="00796EE4"/>
    <w:rsid w:val="00797900"/>
    <w:rsid w:val="007A31DA"/>
    <w:rsid w:val="007A7612"/>
    <w:rsid w:val="007B040E"/>
    <w:rsid w:val="007B421D"/>
    <w:rsid w:val="007D3883"/>
    <w:rsid w:val="007D3AD0"/>
    <w:rsid w:val="007F2C41"/>
    <w:rsid w:val="007F3514"/>
    <w:rsid w:val="007F76C9"/>
    <w:rsid w:val="007F7802"/>
    <w:rsid w:val="0080411A"/>
    <w:rsid w:val="0080420D"/>
    <w:rsid w:val="00806A44"/>
    <w:rsid w:val="008073A4"/>
    <w:rsid w:val="00810F80"/>
    <w:rsid w:val="00815A8A"/>
    <w:rsid w:val="00816636"/>
    <w:rsid w:val="0082275C"/>
    <w:rsid w:val="0082309C"/>
    <w:rsid w:val="0082757D"/>
    <w:rsid w:val="0083068A"/>
    <w:rsid w:val="00832209"/>
    <w:rsid w:val="0083419E"/>
    <w:rsid w:val="008344EE"/>
    <w:rsid w:val="008352BE"/>
    <w:rsid w:val="008402BE"/>
    <w:rsid w:val="0084119B"/>
    <w:rsid w:val="0084731F"/>
    <w:rsid w:val="0085219C"/>
    <w:rsid w:val="00861BCE"/>
    <w:rsid w:val="00862D40"/>
    <w:rsid w:val="00864BB6"/>
    <w:rsid w:val="008709BC"/>
    <w:rsid w:val="008742AA"/>
    <w:rsid w:val="00881E84"/>
    <w:rsid w:val="00882DEE"/>
    <w:rsid w:val="0089090A"/>
    <w:rsid w:val="00893952"/>
    <w:rsid w:val="00893A2B"/>
    <w:rsid w:val="00893A88"/>
    <w:rsid w:val="00896919"/>
    <w:rsid w:val="008A0C86"/>
    <w:rsid w:val="008A117F"/>
    <w:rsid w:val="008A2E87"/>
    <w:rsid w:val="008A5095"/>
    <w:rsid w:val="008B1459"/>
    <w:rsid w:val="008B24D1"/>
    <w:rsid w:val="008B2C94"/>
    <w:rsid w:val="008C136F"/>
    <w:rsid w:val="008C68B2"/>
    <w:rsid w:val="008D0F2F"/>
    <w:rsid w:val="008D1272"/>
    <w:rsid w:val="008D3C01"/>
    <w:rsid w:val="008E29B1"/>
    <w:rsid w:val="008E432C"/>
    <w:rsid w:val="008E7234"/>
    <w:rsid w:val="008F1888"/>
    <w:rsid w:val="008F24FD"/>
    <w:rsid w:val="008F33BE"/>
    <w:rsid w:val="008F3471"/>
    <w:rsid w:val="0090007E"/>
    <w:rsid w:val="009012FA"/>
    <w:rsid w:val="009047B2"/>
    <w:rsid w:val="00905DE8"/>
    <w:rsid w:val="009076BC"/>
    <w:rsid w:val="00911DAD"/>
    <w:rsid w:val="00913222"/>
    <w:rsid w:val="00913546"/>
    <w:rsid w:val="00913637"/>
    <w:rsid w:val="009175A8"/>
    <w:rsid w:val="00924E7F"/>
    <w:rsid w:val="00927F03"/>
    <w:rsid w:val="00935A2B"/>
    <w:rsid w:val="00937F0E"/>
    <w:rsid w:val="009431BE"/>
    <w:rsid w:val="00947750"/>
    <w:rsid w:val="00950D04"/>
    <w:rsid w:val="009525C7"/>
    <w:rsid w:val="0096269E"/>
    <w:rsid w:val="00966943"/>
    <w:rsid w:val="00976A68"/>
    <w:rsid w:val="00980B12"/>
    <w:rsid w:val="00981170"/>
    <w:rsid w:val="00981A26"/>
    <w:rsid w:val="009872A2"/>
    <w:rsid w:val="00996D4A"/>
    <w:rsid w:val="00997676"/>
    <w:rsid w:val="009976FD"/>
    <w:rsid w:val="00997F4B"/>
    <w:rsid w:val="009A1A56"/>
    <w:rsid w:val="009A27FB"/>
    <w:rsid w:val="009A3D31"/>
    <w:rsid w:val="009A71B9"/>
    <w:rsid w:val="009B0AB4"/>
    <w:rsid w:val="009B2D9F"/>
    <w:rsid w:val="009B588E"/>
    <w:rsid w:val="009B72EE"/>
    <w:rsid w:val="009B7A97"/>
    <w:rsid w:val="009C0B23"/>
    <w:rsid w:val="009C1E14"/>
    <w:rsid w:val="009C34E1"/>
    <w:rsid w:val="009C4242"/>
    <w:rsid w:val="009D22A4"/>
    <w:rsid w:val="009D4001"/>
    <w:rsid w:val="009D72C4"/>
    <w:rsid w:val="009D7479"/>
    <w:rsid w:val="009E1E3C"/>
    <w:rsid w:val="009E2C6C"/>
    <w:rsid w:val="009E5721"/>
    <w:rsid w:val="009E7320"/>
    <w:rsid w:val="009F17B6"/>
    <w:rsid w:val="009F7291"/>
    <w:rsid w:val="00A00BB6"/>
    <w:rsid w:val="00A03976"/>
    <w:rsid w:val="00A06A03"/>
    <w:rsid w:val="00A101E7"/>
    <w:rsid w:val="00A17941"/>
    <w:rsid w:val="00A224BE"/>
    <w:rsid w:val="00A30C3E"/>
    <w:rsid w:val="00A3165D"/>
    <w:rsid w:val="00A32081"/>
    <w:rsid w:val="00A32C19"/>
    <w:rsid w:val="00A32ECD"/>
    <w:rsid w:val="00A36C88"/>
    <w:rsid w:val="00A4340E"/>
    <w:rsid w:val="00A45F26"/>
    <w:rsid w:val="00A53677"/>
    <w:rsid w:val="00A55225"/>
    <w:rsid w:val="00A67CFC"/>
    <w:rsid w:val="00A72594"/>
    <w:rsid w:val="00A83681"/>
    <w:rsid w:val="00A83FF9"/>
    <w:rsid w:val="00A855A3"/>
    <w:rsid w:val="00A87B6A"/>
    <w:rsid w:val="00A87F90"/>
    <w:rsid w:val="00A91D61"/>
    <w:rsid w:val="00A94047"/>
    <w:rsid w:val="00A96032"/>
    <w:rsid w:val="00A965E6"/>
    <w:rsid w:val="00AA2055"/>
    <w:rsid w:val="00AA5983"/>
    <w:rsid w:val="00AB0295"/>
    <w:rsid w:val="00AC2FF5"/>
    <w:rsid w:val="00AC7BCE"/>
    <w:rsid w:val="00AD2DBC"/>
    <w:rsid w:val="00AD396B"/>
    <w:rsid w:val="00AD41D6"/>
    <w:rsid w:val="00AD5394"/>
    <w:rsid w:val="00AE3F34"/>
    <w:rsid w:val="00AE4D51"/>
    <w:rsid w:val="00AE50CE"/>
    <w:rsid w:val="00AE7A8B"/>
    <w:rsid w:val="00AF36B6"/>
    <w:rsid w:val="00AF4EEF"/>
    <w:rsid w:val="00B00C42"/>
    <w:rsid w:val="00B042E6"/>
    <w:rsid w:val="00B07048"/>
    <w:rsid w:val="00B16E65"/>
    <w:rsid w:val="00B22880"/>
    <w:rsid w:val="00B24A41"/>
    <w:rsid w:val="00B27E43"/>
    <w:rsid w:val="00B37251"/>
    <w:rsid w:val="00B42DEF"/>
    <w:rsid w:val="00B42E4A"/>
    <w:rsid w:val="00B43B8B"/>
    <w:rsid w:val="00B46090"/>
    <w:rsid w:val="00B46338"/>
    <w:rsid w:val="00B56A4C"/>
    <w:rsid w:val="00B56AE5"/>
    <w:rsid w:val="00B70741"/>
    <w:rsid w:val="00B71A96"/>
    <w:rsid w:val="00B73843"/>
    <w:rsid w:val="00B73FB6"/>
    <w:rsid w:val="00B8045C"/>
    <w:rsid w:val="00B81079"/>
    <w:rsid w:val="00B85D4E"/>
    <w:rsid w:val="00B90EF3"/>
    <w:rsid w:val="00B9454A"/>
    <w:rsid w:val="00B94905"/>
    <w:rsid w:val="00B954E7"/>
    <w:rsid w:val="00BA6270"/>
    <w:rsid w:val="00BB0515"/>
    <w:rsid w:val="00BB396C"/>
    <w:rsid w:val="00BB4259"/>
    <w:rsid w:val="00BC6BEA"/>
    <w:rsid w:val="00BC7179"/>
    <w:rsid w:val="00BE107A"/>
    <w:rsid w:val="00BE4369"/>
    <w:rsid w:val="00BE4EAA"/>
    <w:rsid w:val="00BF1973"/>
    <w:rsid w:val="00BF1E16"/>
    <w:rsid w:val="00BF4CF8"/>
    <w:rsid w:val="00C036D9"/>
    <w:rsid w:val="00C03B8A"/>
    <w:rsid w:val="00C0668D"/>
    <w:rsid w:val="00C13D4F"/>
    <w:rsid w:val="00C174BA"/>
    <w:rsid w:val="00C23CEC"/>
    <w:rsid w:val="00C25E47"/>
    <w:rsid w:val="00C30AA2"/>
    <w:rsid w:val="00C36C1E"/>
    <w:rsid w:val="00C376CB"/>
    <w:rsid w:val="00C37A8E"/>
    <w:rsid w:val="00C50587"/>
    <w:rsid w:val="00C64F99"/>
    <w:rsid w:val="00C656D8"/>
    <w:rsid w:val="00C70C2D"/>
    <w:rsid w:val="00C766CF"/>
    <w:rsid w:val="00C8059E"/>
    <w:rsid w:val="00C82827"/>
    <w:rsid w:val="00C834D0"/>
    <w:rsid w:val="00C9240B"/>
    <w:rsid w:val="00CA5C2C"/>
    <w:rsid w:val="00CA726D"/>
    <w:rsid w:val="00CB0054"/>
    <w:rsid w:val="00CB28C7"/>
    <w:rsid w:val="00CB5DD1"/>
    <w:rsid w:val="00CB7F02"/>
    <w:rsid w:val="00CC1498"/>
    <w:rsid w:val="00CC36BF"/>
    <w:rsid w:val="00CC4EC2"/>
    <w:rsid w:val="00CD0CE7"/>
    <w:rsid w:val="00CD291D"/>
    <w:rsid w:val="00CD42D6"/>
    <w:rsid w:val="00CD7ADF"/>
    <w:rsid w:val="00CE002E"/>
    <w:rsid w:val="00CE0087"/>
    <w:rsid w:val="00CE181C"/>
    <w:rsid w:val="00CE1CC6"/>
    <w:rsid w:val="00CE2BB2"/>
    <w:rsid w:val="00CE2F30"/>
    <w:rsid w:val="00CE3502"/>
    <w:rsid w:val="00CE5870"/>
    <w:rsid w:val="00CE6288"/>
    <w:rsid w:val="00CF02FB"/>
    <w:rsid w:val="00CF275E"/>
    <w:rsid w:val="00D04EFB"/>
    <w:rsid w:val="00D05503"/>
    <w:rsid w:val="00D104B4"/>
    <w:rsid w:val="00D1070A"/>
    <w:rsid w:val="00D108A9"/>
    <w:rsid w:val="00D11666"/>
    <w:rsid w:val="00D2040B"/>
    <w:rsid w:val="00D22FCB"/>
    <w:rsid w:val="00D24CD1"/>
    <w:rsid w:val="00D257BF"/>
    <w:rsid w:val="00D26254"/>
    <w:rsid w:val="00D26CF1"/>
    <w:rsid w:val="00D309B3"/>
    <w:rsid w:val="00D31159"/>
    <w:rsid w:val="00D31572"/>
    <w:rsid w:val="00D31D11"/>
    <w:rsid w:val="00D32A22"/>
    <w:rsid w:val="00D37A05"/>
    <w:rsid w:val="00D41063"/>
    <w:rsid w:val="00D47D3C"/>
    <w:rsid w:val="00D53B23"/>
    <w:rsid w:val="00D569BC"/>
    <w:rsid w:val="00D56C88"/>
    <w:rsid w:val="00D61324"/>
    <w:rsid w:val="00D615E6"/>
    <w:rsid w:val="00D6587B"/>
    <w:rsid w:val="00D65E4B"/>
    <w:rsid w:val="00D721B3"/>
    <w:rsid w:val="00D73F85"/>
    <w:rsid w:val="00D77380"/>
    <w:rsid w:val="00D85B75"/>
    <w:rsid w:val="00D86361"/>
    <w:rsid w:val="00D87DA5"/>
    <w:rsid w:val="00D91E3E"/>
    <w:rsid w:val="00D943DE"/>
    <w:rsid w:val="00DA699B"/>
    <w:rsid w:val="00DA7CF7"/>
    <w:rsid w:val="00DB304D"/>
    <w:rsid w:val="00DB589A"/>
    <w:rsid w:val="00DC041B"/>
    <w:rsid w:val="00DC19B1"/>
    <w:rsid w:val="00DC6873"/>
    <w:rsid w:val="00DC7D0E"/>
    <w:rsid w:val="00DD7CB1"/>
    <w:rsid w:val="00DE14F2"/>
    <w:rsid w:val="00DE4E74"/>
    <w:rsid w:val="00DE7B1D"/>
    <w:rsid w:val="00DE7DAC"/>
    <w:rsid w:val="00DF02B5"/>
    <w:rsid w:val="00DF2E7A"/>
    <w:rsid w:val="00DF7C9F"/>
    <w:rsid w:val="00E07E4C"/>
    <w:rsid w:val="00E15AC7"/>
    <w:rsid w:val="00E215CF"/>
    <w:rsid w:val="00E22C65"/>
    <w:rsid w:val="00E259D2"/>
    <w:rsid w:val="00E267F3"/>
    <w:rsid w:val="00E31BF3"/>
    <w:rsid w:val="00E338ED"/>
    <w:rsid w:val="00E36C6A"/>
    <w:rsid w:val="00E37FE5"/>
    <w:rsid w:val="00E46B9A"/>
    <w:rsid w:val="00E51469"/>
    <w:rsid w:val="00E602AA"/>
    <w:rsid w:val="00E604BC"/>
    <w:rsid w:val="00E6061A"/>
    <w:rsid w:val="00E61B5E"/>
    <w:rsid w:val="00E668C5"/>
    <w:rsid w:val="00E71690"/>
    <w:rsid w:val="00E726BA"/>
    <w:rsid w:val="00E73F93"/>
    <w:rsid w:val="00E769B6"/>
    <w:rsid w:val="00E77432"/>
    <w:rsid w:val="00E83A78"/>
    <w:rsid w:val="00E8778D"/>
    <w:rsid w:val="00E9061F"/>
    <w:rsid w:val="00E92450"/>
    <w:rsid w:val="00EA3800"/>
    <w:rsid w:val="00EA3931"/>
    <w:rsid w:val="00EA45E5"/>
    <w:rsid w:val="00EB2B48"/>
    <w:rsid w:val="00EB6A11"/>
    <w:rsid w:val="00EB6F70"/>
    <w:rsid w:val="00EB7EEC"/>
    <w:rsid w:val="00EC0B8C"/>
    <w:rsid w:val="00EC37B6"/>
    <w:rsid w:val="00EC482A"/>
    <w:rsid w:val="00ED1A44"/>
    <w:rsid w:val="00ED30F0"/>
    <w:rsid w:val="00ED48A0"/>
    <w:rsid w:val="00EE27D1"/>
    <w:rsid w:val="00EE6C0D"/>
    <w:rsid w:val="00EE7FD5"/>
    <w:rsid w:val="00EF0C23"/>
    <w:rsid w:val="00EF27A8"/>
    <w:rsid w:val="00F03E5C"/>
    <w:rsid w:val="00F16A56"/>
    <w:rsid w:val="00F16C3A"/>
    <w:rsid w:val="00F16E4B"/>
    <w:rsid w:val="00F218A7"/>
    <w:rsid w:val="00F23C67"/>
    <w:rsid w:val="00F26886"/>
    <w:rsid w:val="00F308E3"/>
    <w:rsid w:val="00F33486"/>
    <w:rsid w:val="00F41892"/>
    <w:rsid w:val="00F42E1F"/>
    <w:rsid w:val="00F45410"/>
    <w:rsid w:val="00F479A3"/>
    <w:rsid w:val="00F52692"/>
    <w:rsid w:val="00F52CDD"/>
    <w:rsid w:val="00F53D8E"/>
    <w:rsid w:val="00F55F9C"/>
    <w:rsid w:val="00F5602B"/>
    <w:rsid w:val="00F5699B"/>
    <w:rsid w:val="00F6050C"/>
    <w:rsid w:val="00F63F5D"/>
    <w:rsid w:val="00F70D5F"/>
    <w:rsid w:val="00F71652"/>
    <w:rsid w:val="00F720BA"/>
    <w:rsid w:val="00F7429E"/>
    <w:rsid w:val="00F75615"/>
    <w:rsid w:val="00F83815"/>
    <w:rsid w:val="00F8633E"/>
    <w:rsid w:val="00F93F55"/>
    <w:rsid w:val="00F965EA"/>
    <w:rsid w:val="00F97830"/>
    <w:rsid w:val="00FA0385"/>
    <w:rsid w:val="00FB327E"/>
    <w:rsid w:val="00FB4D52"/>
    <w:rsid w:val="00FB5061"/>
    <w:rsid w:val="00FB575F"/>
    <w:rsid w:val="00FB5F01"/>
    <w:rsid w:val="00FB7AF4"/>
    <w:rsid w:val="00FC0655"/>
    <w:rsid w:val="00FC111A"/>
    <w:rsid w:val="00FC51AA"/>
    <w:rsid w:val="00FD74EB"/>
    <w:rsid w:val="00FE0D4F"/>
    <w:rsid w:val="00FE50A0"/>
    <w:rsid w:val="00FE79DD"/>
    <w:rsid w:val="00FF24A0"/>
    <w:rsid w:val="00FF58EE"/>
    <w:rsid w:val="00FF7F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55297"/>
    <o:shapelayout v:ext="edit">
      <o:idmap v:ext="edit" data="1"/>
    </o:shapelayout>
  </w:shapeDefaults>
  <w:decimalSymbol w:val=","/>
  <w:listSeparator w:val=";"/>
  <w14:docId w14:val="171B206D"/>
  <w15:docId w15:val="{2B1745C9-63B1-414B-A4CB-F75034EEB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ikparaksts1">
    <w:name w:val="lik_paraksts1"/>
    <w:basedOn w:val="Parasts"/>
    <w:rsid w:val="008E432C"/>
    <w:pPr>
      <w:spacing w:before="100" w:beforeAutospacing="1" w:after="100" w:afterAutospacing="1" w:line="360" w:lineRule="auto"/>
      <w:ind w:firstLine="300"/>
      <w:jc w:val="right"/>
    </w:pPr>
    <w:rPr>
      <w:rFonts w:ascii="Times New Roman" w:eastAsia="Times New Roman" w:hAnsi="Times New Roman" w:cs="Times New Roman"/>
      <w:color w:val="414142"/>
      <w:sz w:val="20"/>
      <w:szCs w:val="20"/>
      <w:lang w:eastAsia="lv-LV"/>
    </w:rPr>
  </w:style>
  <w:style w:type="character" w:styleId="Komentraatsauce">
    <w:name w:val="annotation reference"/>
    <w:basedOn w:val="Noklusjumarindkopasfonts"/>
    <w:uiPriority w:val="99"/>
    <w:unhideWhenUsed/>
    <w:rsid w:val="00EE7FD5"/>
    <w:rPr>
      <w:sz w:val="16"/>
      <w:szCs w:val="16"/>
    </w:rPr>
  </w:style>
  <w:style w:type="paragraph" w:styleId="Komentrateksts">
    <w:name w:val="annotation text"/>
    <w:basedOn w:val="Parasts"/>
    <w:link w:val="KomentratekstsRakstz"/>
    <w:unhideWhenUsed/>
    <w:rsid w:val="00EE7FD5"/>
    <w:pPr>
      <w:spacing w:line="240" w:lineRule="auto"/>
    </w:pPr>
    <w:rPr>
      <w:sz w:val="20"/>
      <w:szCs w:val="20"/>
    </w:rPr>
  </w:style>
  <w:style w:type="character" w:customStyle="1" w:styleId="KomentratekstsRakstz">
    <w:name w:val="Komentāra teksts Rakstz."/>
    <w:basedOn w:val="Noklusjumarindkopasfonts"/>
    <w:link w:val="Komentrateksts"/>
    <w:rsid w:val="00EE7FD5"/>
    <w:rPr>
      <w:sz w:val="20"/>
      <w:szCs w:val="20"/>
    </w:rPr>
  </w:style>
  <w:style w:type="paragraph" w:styleId="Balonteksts">
    <w:name w:val="Balloon Text"/>
    <w:basedOn w:val="Parasts"/>
    <w:link w:val="BalontekstsRakstz"/>
    <w:uiPriority w:val="99"/>
    <w:semiHidden/>
    <w:unhideWhenUsed/>
    <w:rsid w:val="00EE7FD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E7FD5"/>
    <w:rPr>
      <w:rFonts w:ascii="Segoe UI" w:hAnsi="Segoe UI" w:cs="Segoe UI"/>
      <w:sz w:val="18"/>
      <w:szCs w:val="18"/>
    </w:rPr>
  </w:style>
  <w:style w:type="paragraph" w:styleId="Galvene">
    <w:name w:val="header"/>
    <w:basedOn w:val="Parasts"/>
    <w:link w:val="GalveneRakstz"/>
    <w:uiPriority w:val="99"/>
    <w:unhideWhenUsed/>
    <w:rsid w:val="00D26CF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26CF1"/>
  </w:style>
  <w:style w:type="paragraph" w:styleId="Kjene">
    <w:name w:val="footer"/>
    <w:basedOn w:val="Parasts"/>
    <w:link w:val="KjeneRakstz"/>
    <w:uiPriority w:val="99"/>
    <w:unhideWhenUsed/>
    <w:rsid w:val="00D26CF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26CF1"/>
  </w:style>
  <w:style w:type="paragraph" w:styleId="Sarakstarindkopa">
    <w:name w:val="List Paragraph"/>
    <w:aliases w:val="2"/>
    <w:basedOn w:val="Parasts"/>
    <w:link w:val="SarakstarindkopaRakstz"/>
    <w:uiPriority w:val="34"/>
    <w:qFormat/>
    <w:rsid w:val="000B482D"/>
    <w:pPr>
      <w:ind w:left="720"/>
      <w:contextualSpacing/>
    </w:pPr>
  </w:style>
  <w:style w:type="character" w:styleId="Hipersaite">
    <w:name w:val="Hyperlink"/>
    <w:basedOn w:val="Noklusjumarindkopasfonts"/>
    <w:uiPriority w:val="99"/>
    <w:unhideWhenUsed/>
    <w:rsid w:val="00485146"/>
    <w:rPr>
      <w:color w:val="0563C1" w:themeColor="hyperlink"/>
      <w:u w:val="single"/>
    </w:rPr>
  </w:style>
  <w:style w:type="paragraph" w:customStyle="1" w:styleId="naisnod">
    <w:name w:val="naisnod"/>
    <w:basedOn w:val="Parasts"/>
    <w:rsid w:val="009B588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Komentratma">
    <w:name w:val="annotation subject"/>
    <w:basedOn w:val="Komentrateksts"/>
    <w:next w:val="Komentrateksts"/>
    <w:link w:val="KomentratmaRakstz"/>
    <w:uiPriority w:val="99"/>
    <w:semiHidden/>
    <w:unhideWhenUsed/>
    <w:rsid w:val="009076BC"/>
    <w:rPr>
      <w:b/>
      <w:bCs/>
    </w:rPr>
  </w:style>
  <w:style w:type="character" w:customStyle="1" w:styleId="KomentratmaRakstz">
    <w:name w:val="Komentāra tēma Rakstz."/>
    <w:basedOn w:val="KomentratekstsRakstz"/>
    <w:link w:val="Komentratma"/>
    <w:uiPriority w:val="99"/>
    <w:semiHidden/>
    <w:rsid w:val="009076BC"/>
    <w:rPr>
      <w:b/>
      <w:bCs/>
      <w:sz w:val="20"/>
      <w:szCs w:val="20"/>
    </w:rPr>
  </w:style>
  <w:style w:type="paragraph" w:customStyle="1" w:styleId="naisf">
    <w:name w:val="naisf"/>
    <w:basedOn w:val="Parasts"/>
    <w:rsid w:val="00212C3E"/>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MKNormal">
    <w:name w:val="MKNormal"/>
    <w:basedOn w:val="Parasts"/>
    <w:link w:val="MKNormalChar"/>
    <w:autoRedefine/>
    <w:rsid w:val="00862D40"/>
    <w:pPr>
      <w:spacing w:after="0" w:line="240" w:lineRule="auto"/>
      <w:ind w:firstLine="747"/>
      <w:jc w:val="both"/>
    </w:pPr>
    <w:rPr>
      <w:rFonts w:ascii="Times New Roman" w:eastAsia="Times New Roman" w:hAnsi="Times New Roman" w:cs="Times New Roman"/>
      <w:sz w:val="24"/>
      <w:szCs w:val="24"/>
      <w:lang w:eastAsia="lv-LV"/>
    </w:rPr>
  </w:style>
  <w:style w:type="character" w:customStyle="1" w:styleId="MKNormalChar">
    <w:name w:val="MKNormal Char"/>
    <w:link w:val="MKNormal"/>
    <w:rsid w:val="00862D40"/>
    <w:rPr>
      <w:rFonts w:ascii="Times New Roman" w:eastAsia="Times New Roman" w:hAnsi="Times New Roman" w:cs="Times New Roman"/>
      <w:sz w:val="24"/>
      <w:szCs w:val="24"/>
      <w:lang w:eastAsia="lv-LV"/>
    </w:rPr>
  </w:style>
  <w:style w:type="character" w:customStyle="1" w:styleId="SarakstarindkopaRakstz">
    <w:name w:val="Saraksta rindkopa Rakstz."/>
    <w:aliases w:val="2 Rakstz."/>
    <w:link w:val="Sarakstarindkopa"/>
    <w:uiPriority w:val="34"/>
    <w:locked/>
    <w:rsid w:val="0080411A"/>
  </w:style>
  <w:style w:type="paragraph" w:styleId="Bezatstarpm">
    <w:name w:val="No Spacing"/>
    <w:uiPriority w:val="1"/>
    <w:qFormat/>
    <w:rsid w:val="009E1E3C"/>
    <w:pPr>
      <w:spacing w:after="0" w:line="240" w:lineRule="auto"/>
    </w:pPr>
    <w:rPr>
      <w:rFonts w:ascii="Calibri" w:eastAsia="Calibri" w:hAnsi="Calibri" w:cs="Times New Roman"/>
    </w:rPr>
  </w:style>
  <w:style w:type="paragraph" w:customStyle="1" w:styleId="naisc">
    <w:name w:val="naisc"/>
    <w:basedOn w:val="Parasts"/>
    <w:rsid w:val="00225FC9"/>
    <w:pPr>
      <w:spacing w:before="75" w:after="75" w:line="240" w:lineRule="auto"/>
      <w:jc w:val="center"/>
    </w:pPr>
    <w:rPr>
      <w:rFonts w:ascii="Times New Roman" w:eastAsia="Times New Roman" w:hAnsi="Times New Roman" w:cs="Times New Roman"/>
      <w:sz w:val="24"/>
      <w:szCs w:val="24"/>
      <w:lang w:eastAsia="lv-LV"/>
    </w:rPr>
  </w:style>
  <w:style w:type="paragraph" w:styleId="Paraststmeklis">
    <w:name w:val="Normal (Web)"/>
    <w:basedOn w:val="Parasts"/>
    <w:rsid w:val="00C70C2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B4633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lab">
    <w:name w:val="naislab"/>
    <w:basedOn w:val="Parasts"/>
    <w:rsid w:val="008C136F"/>
    <w:pPr>
      <w:spacing w:before="100" w:beforeAutospacing="1" w:after="100" w:afterAutospacing="1" w:line="240" w:lineRule="auto"/>
      <w:jc w:val="right"/>
    </w:pPr>
    <w:rPr>
      <w:rFonts w:ascii="Times New Roman" w:eastAsia="Arial Unicode MS" w:hAnsi="Times New Roman" w:cs="Times New Roman"/>
      <w:sz w:val="24"/>
      <w:szCs w:val="24"/>
      <w:lang w:val="en-GB"/>
    </w:rPr>
  </w:style>
  <w:style w:type="character" w:styleId="Izteiksmgs">
    <w:name w:val="Strong"/>
    <w:basedOn w:val="Noklusjumarindkopasfonts"/>
    <w:uiPriority w:val="22"/>
    <w:qFormat/>
    <w:rsid w:val="00F55F9C"/>
    <w:rPr>
      <w:b/>
      <w:bCs/>
    </w:rPr>
  </w:style>
  <w:style w:type="character" w:styleId="Izclums">
    <w:name w:val="Emphasis"/>
    <w:basedOn w:val="Noklusjumarindkopasfonts"/>
    <w:uiPriority w:val="20"/>
    <w:qFormat/>
    <w:rsid w:val="00504301"/>
    <w:rPr>
      <w:b/>
      <w:bCs/>
      <w:i w:val="0"/>
      <w:iCs w:val="0"/>
    </w:rPr>
  </w:style>
  <w:style w:type="character" w:customStyle="1" w:styleId="st1">
    <w:name w:val="st1"/>
    <w:basedOn w:val="Noklusjumarindkopasfonts"/>
    <w:rsid w:val="00504301"/>
  </w:style>
  <w:style w:type="character" w:styleId="Neatrisintapieminana">
    <w:name w:val="Unresolved Mention"/>
    <w:basedOn w:val="Noklusjumarindkopasfonts"/>
    <w:uiPriority w:val="99"/>
    <w:semiHidden/>
    <w:unhideWhenUsed/>
    <w:rsid w:val="00E15A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587520">
      <w:bodyDiv w:val="1"/>
      <w:marLeft w:val="0"/>
      <w:marRight w:val="0"/>
      <w:marTop w:val="0"/>
      <w:marBottom w:val="0"/>
      <w:divBdr>
        <w:top w:val="none" w:sz="0" w:space="0" w:color="auto"/>
        <w:left w:val="none" w:sz="0" w:space="0" w:color="auto"/>
        <w:bottom w:val="none" w:sz="0" w:space="0" w:color="auto"/>
        <w:right w:val="none" w:sz="0" w:space="0" w:color="auto"/>
      </w:divBdr>
    </w:div>
    <w:div w:id="387999943">
      <w:bodyDiv w:val="1"/>
      <w:marLeft w:val="0"/>
      <w:marRight w:val="0"/>
      <w:marTop w:val="0"/>
      <w:marBottom w:val="0"/>
      <w:divBdr>
        <w:top w:val="none" w:sz="0" w:space="0" w:color="auto"/>
        <w:left w:val="none" w:sz="0" w:space="0" w:color="auto"/>
        <w:bottom w:val="none" w:sz="0" w:space="0" w:color="auto"/>
        <w:right w:val="none" w:sz="0" w:space="0" w:color="auto"/>
      </w:divBdr>
    </w:div>
    <w:div w:id="496119713">
      <w:bodyDiv w:val="1"/>
      <w:marLeft w:val="0"/>
      <w:marRight w:val="0"/>
      <w:marTop w:val="0"/>
      <w:marBottom w:val="0"/>
      <w:divBdr>
        <w:top w:val="none" w:sz="0" w:space="0" w:color="auto"/>
        <w:left w:val="none" w:sz="0" w:space="0" w:color="auto"/>
        <w:bottom w:val="none" w:sz="0" w:space="0" w:color="auto"/>
        <w:right w:val="none" w:sz="0" w:space="0" w:color="auto"/>
      </w:divBdr>
    </w:div>
    <w:div w:id="508643673">
      <w:bodyDiv w:val="1"/>
      <w:marLeft w:val="0"/>
      <w:marRight w:val="0"/>
      <w:marTop w:val="0"/>
      <w:marBottom w:val="0"/>
      <w:divBdr>
        <w:top w:val="none" w:sz="0" w:space="0" w:color="auto"/>
        <w:left w:val="none" w:sz="0" w:space="0" w:color="auto"/>
        <w:bottom w:val="none" w:sz="0" w:space="0" w:color="auto"/>
        <w:right w:val="none" w:sz="0" w:space="0" w:color="auto"/>
      </w:divBdr>
    </w:div>
    <w:div w:id="643854736">
      <w:bodyDiv w:val="1"/>
      <w:marLeft w:val="0"/>
      <w:marRight w:val="0"/>
      <w:marTop w:val="0"/>
      <w:marBottom w:val="0"/>
      <w:divBdr>
        <w:top w:val="none" w:sz="0" w:space="0" w:color="auto"/>
        <w:left w:val="none" w:sz="0" w:space="0" w:color="auto"/>
        <w:bottom w:val="none" w:sz="0" w:space="0" w:color="auto"/>
        <w:right w:val="none" w:sz="0" w:space="0" w:color="auto"/>
      </w:divBdr>
    </w:div>
    <w:div w:id="975255572">
      <w:bodyDiv w:val="1"/>
      <w:marLeft w:val="0"/>
      <w:marRight w:val="0"/>
      <w:marTop w:val="0"/>
      <w:marBottom w:val="0"/>
      <w:divBdr>
        <w:top w:val="none" w:sz="0" w:space="0" w:color="auto"/>
        <w:left w:val="none" w:sz="0" w:space="0" w:color="auto"/>
        <w:bottom w:val="none" w:sz="0" w:space="0" w:color="auto"/>
        <w:right w:val="none" w:sz="0" w:space="0" w:color="auto"/>
      </w:divBdr>
      <w:divsChild>
        <w:div w:id="338585549">
          <w:marLeft w:val="0"/>
          <w:marRight w:val="0"/>
          <w:marTop w:val="0"/>
          <w:marBottom w:val="0"/>
          <w:divBdr>
            <w:top w:val="none" w:sz="0" w:space="0" w:color="auto"/>
            <w:left w:val="none" w:sz="0" w:space="0" w:color="auto"/>
            <w:bottom w:val="none" w:sz="0" w:space="0" w:color="auto"/>
            <w:right w:val="none" w:sz="0" w:space="0" w:color="auto"/>
          </w:divBdr>
          <w:divsChild>
            <w:div w:id="714738002">
              <w:marLeft w:val="0"/>
              <w:marRight w:val="0"/>
              <w:marTop w:val="0"/>
              <w:marBottom w:val="0"/>
              <w:divBdr>
                <w:top w:val="none" w:sz="0" w:space="0" w:color="auto"/>
                <w:left w:val="none" w:sz="0" w:space="0" w:color="auto"/>
                <w:bottom w:val="none" w:sz="0" w:space="0" w:color="auto"/>
                <w:right w:val="none" w:sz="0" w:space="0" w:color="auto"/>
              </w:divBdr>
              <w:divsChild>
                <w:div w:id="59524335">
                  <w:marLeft w:val="0"/>
                  <w:marRight w:val="0"/>
                  <w:marTop w:val="0"/>
                  <w:marBottom w:val="0"/>
                  <w:divBdr>
                    <w:top w:val="none" w:sz="0" w:space="0" w:color="auto"/>
                    <w:left w:val="none" w:sz="0" w:space="0" w:color="auto"/>
                    <w:bottom w:val="none" w:sz="0" w:space="0" w:color="auto"/>
                    <w:right w:val="none" w:sz="0" w:space="0" w:color="auto"/>
                  </w:divBdr>
                  <w:divsChild>
                    <w:div w:id="912548934">
                      <w:marLeft w:val="0"/>
                      <w:marRight w:val="0"/>
                      <w:marTop w:val="0"/>
                      <w:marBottom w:val="0"/>
                      <w:divBdr>
                        <w:top w:val="none" w:sz="0" w:space="0" w:color="auto"/>
                        <w:left w:val="none" w:sz="0" w:space="0" w:color="auto"/>
                        <w:bottom w:val="none" w:sz="0" w:space="0" w:color="auto"/>
                        <w:right w:val="none" w:sz="0" w:space="0" w:color="auto"/>
                      </w:divBdr>
                      <w:divsChild>
                        <w:div w:id="1082490012">
                          <w:marLeft w:val="0"/>
                          <w:marRight w:val="0"/>
                          <w:marTop w:val="0"/>
                          <w:marBottom w:val="0"/>
                          <w:divBdr>
                            <w:top w:val="none" w:sz="0" w:space="0" w:color="auto"/>
                            <w:left w:val="none" w:sz="0" w:space="0" w:color="auto"/>
                            <w:bottom w:val="none" w:sz="0" w:space="0" w:color="auto"/>
                            <w:right w:val="none" w:sz="0" w:space="0" w:color="auto"/>
                          </w:divBdr>
                          <w:divsChild>
                            <w:div w:id="121585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084855">
      <w:bodyDiv w:val="1"/>
      <w:marLeft w:val="0"/>
      <w:marRight w:val="0"/>
      <w:marTop w:val="0"/>
      <w:marBottom w:val="0"/>
      <w:divBdr>
        <w:top w:val="none" w:sz="0" w:space="0" w:color="auto"/>
        <w:left w:val="none" w:sz="0" w:space="0" w:color="auto"/>
        <w:bottom w:val="none" w:sz="0" w:space="0" w:color="auto"/>
        <w:right w:val="none" w:sz="0" w:space="0" w:color="auto"/>
      </w:divBdr>
    </w:div>
    <w:div w:id="1527907136">
      <w:bodyDiv w:val="1"/>
      <w:marLeft w:val="0"/>
      <w:marRight w:val="0"/>
      <w:marTop w:val="0"/>
      <w:marBottom w:val="0"/>
      <w:divBdr>
        <w:top w:val="none" w:sz="0" w:space="0" w:color="auto"/>
        <w:left w:val="none" w:sz="0" w:space="0" w:color="auto"/>
        <w:bottom w:val="none" w:sz="0" w:space="0" w:color="auto"/>
        <w:right w:val="none" w:sz="0" w:space="0" w:color="auto"/>
      </w:divBdr>
      <w:divsChild>
        <w:div w:id="1154371492">
          <w:marLeft w:val="0"/>
          <w:marRight w:val="0"/>
          <w:marTop w:val="480"/>
          <w:marBottom w:val="240"/>
          <w:divBdr>
            <w:top w:val="none" w:sz="0" w:space="0" w:color="auto"/>
            <w:left w:val="none" w:sz="0" w:space="0" w:color="auto"/>
            <w:bottom w:val="none" w:sz="0" w:space="0" w:color="auto"/>
            <w:right w:val="none" w:sz="0" w:space="0" w:color="auto"/>
          </w:divBdr>
        </w:div>
        <w:div w:id="1879967286">
          <w:marLeft w:val="0"/>
          <w:marRight w:val="0"/>
          <w:marTop w:val="0"/>
          <w:marBottom w:val="567"/>
          <w:divBdr>
            <w:top w:val="none" w:sz="0" w:space="0" w:color="auto"/>
            <w:left w:val="none" w:sz="0" w:space="0" w:color="auto"/>
            <w:bottom w:val="none" w:sz="0" w:space="0" w:color="auto"/>
            <w:right w:val="none" w:sz="0" w:space="0" w:color="auto"/>
          </w:divBdr>
        </w:div>
      </w:divsChild>
    </w:div>
    <w:div w:id="1759597494">
      <w:bodyDiv w:val="1"/>
      <w:marLeft w:val="0"/>
      <w:marRight w:val="0"/>
      <w:marTop w:val="0"/>
      <w:marBottom w:val="0"/>
      <w:divBdr>
        <w:top w:val="none" w:sz="0" w:space="0" w:color="auto"/>
        <w:left w:val="none" w:sz="0" w:space="0" w:color="auto"/>
        <w:bottom w:val="none" w:sz="0" w:space="0" w:color="auto"/>
        <w:right w:val="none" w:sz="0" w:space="0" w:color="auto"/>
      </w:divBdr>
    </w:div>
    <w:div w:id="210051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54282-51FC-46B4-A194-098D6B11B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12081</Words>
  <Characters>6887</Characters>
  <Application>Microsoft Office Word</Application>
  <DocSecurity>0</DocSecurity>
  <Lines>57</Lines>
  <Paragraphs>37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vt:lpstr>
      <vt:lpstr>Ministru kabineta noteikumu projekta</vt:lpstr>
    </vt:vector>
  </TitlesOfParts>
  <Company>Zemkopības ministrija</Company>
  <LinksUpToDate>false</LinksUpToDate>
  <CharactersWithSpaces>18931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dc:title>
  <dc:subject>Anotācija</dc:subject>
  <dc:creator>Līga Drozdovska</dc:creator>
  <dc:description>Drozdovska 67027875_x000d_
Liga.Drozdovska@zm.gov.lv</dc:description>
  <cp:lastModifiedBy>Kristiāna Sebre</cp:lastModifiedBy>
  <cp:revision>5</cp:revision>
  <cp:lastPrinted>2019-12-03T13:52:00Z</cp:lastPrinted>
  <dcterms:created xsi:type="dcterms:W3CDTF">2019-12-05T14:12:00Z</dcterms:created>
  <dcterms:modified xsi:type="dcterms:W3CDTF">2019-12-06T07:44:00Z</dcterms:modified>
</cp:coreProperties>
</file>