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253A" w14:textId="77777777" w:rsidR="008714EB" w:rsidRPr="005608CE" w:rsidRDefault="008714EB" w:rsidP="00A365A4">
      <w:pPr>
        <w:shd w:val="clear" w:color="auto" w:fill="FFFFFF"/>
        <w:jc w:val="right"/>
        <w:rPr>
          <w:sz w:val="28"/>
          <w:szCs w:val="28"/>
          <w:shd w:val="clear" w:color="auto" w:fill="FFFFFF"/>
          <w:lang w:eastAsia="en-US"/>
        </w:rPr>
      </w:pPr>
      <w:r w:rsidRPr="005608CE">
        <w:rPr>
          <w:sz w:val="28"/>
          <w:szCs w:val="28"/>
          <w:shd w:val="clear" w:color="auto" w:fill="FFFFFF"/>
          <w:lang w:eastAsia="en-US"/>
        </w:rPr>
        <w:t>Likumprojekts</w:t>
      </w:r>
      <w:r w:rsidRPr="005608CE">
        <w:rPr>
          <w:sz w:val="28"/>
          <w:szCs w:val="28"/>
          <w:highlight w:val="yellow"/>
          <w:shd w:val="clear" w:color="auto" w:fill="FFFFFF"/>
          <w:lang w:eastAsia="en-US"/>
        </w:rPr>
        <w:t xml:space="preserve"> </w:t>
      </w:r>
    </w:p>
    <w:p w14:paraId="5C260E91" w14:textId="77777777" w:rsidR="008714EB" w:rsidRPr="005608CE" w:rsidRDefault="008714EB" w:rsidP="00A365A4">
      <w:pPr>
        <w:shd w:val="clear" w:color="auto" w:fill="FFFFFF"/>
        <w:jc w:val="right"/>
        <w:rPr>
          <w:sz w:val="28"/>
          <w:szCs w:val="28"/>
          <w:shd w:val="clear" w:color="auto" w:fill="FFFFFF"/>
          <w:lang w:eastAsia="en-US"/>
        </w:rPr>
      </w:pPr>
    </w:p>
    <w:p w14:paraId="7CF65A96" w14:textId="3A64634C" w:rsidR="00834D2B" w:rsidRPr="005608CE" w:rsidRDefault="00834D2B" w:rsidP="00A365A4">
      <w:pPr>
        <w:pStyle w:val="Title"/>
        <w:rPr>
          <w:bCs/>
          <w:szCs w:val="28"/>
        </w:rPr>
      </w:pPr>
      <w:r w:rsidRPr="005608CE">
        <w:rPr>
          <w:szCs w:val="28"/>
        </w:rPr>
        <w:t xml:space="preserve">Grozījumi likumā </w:t>
      </w:r>
      <w:r w:rsidR="005608CE" w:rsidRPr="005608CE">
        <w:rPr>
          <w:szCs w:val="28"/>
        </w:rPr>
        <w:t>"</w:t>
      </w:r>
      <w:r w:rsidRPr="005608CE">
        <w:rPr>
          <w:szCs w:val="28"/>
        </w:rPr>
        <w:t>Par zemes privatizāciju lauku apvidos</w:t>
      </w:r>
      <w:r w:rsidR="005608CE" w:rsidRPr="005608CE">
        <w:rPr>
          <w:szCs w:val="28"/>
        </w:rPr>
        <w:t>"</w:t>
      </w:r>
    </w:p>
    <w:p w14:paraId="5FC331E0" w14:textId="77777777" w:rsidR="00B21843" w:rsidRPr="005608CE" w:rsidRDefault="00B21843" w:rsidP="00A365A4">
      <w:pPr>
        <w:pStyle w:val="ListParagraph"/>
        <w:shd w:val="clear" w:color="auto" w:fill="FFFFFF"/>
        <w:ind w:left="0"/>
        <w:jc w:val="both"/>
        <w:rPr>
          <w:sz w:val="28"/>
          <w:szCs w:val="28"/>
          <w:shd w:val="clear" w:color="auto" w:fill="FFFFFF"/>
          <w:lang w:eastAsia="en-US"/>
        </w:rPr>
      </w:pPr>
    </w:p>
    <w:p w14:paraId="5E5D3B49" w14:textId="5F4A6CCB" w:rsidR="004536D5" w:rsidRPr="005608CE" w:rsidRDefault="004536D5" w:rsidP="00A365A4">
      <w:pPr>
        <w:shd w:val="clear" w:color="auto" w:fill="FFFFFF"/>
        <w:ind w:firstLine="709"/>
        <w:jc w:val="both"/>
        <w:rPr>
          <w:sz w:val="28"/>
          <w:szCs w:val="28"/>
        </w:rPr>
      </w:pPr>
      <w:r w:rsidRPr="005608CE">
        <w:rPr>
          <w:rStyle w:val="Strong"/>
          <w:b w:val="0"/>
          <w:sz w:val="28"/>
          <w:szCs w:val="28"/>
        </w:rPr>
        <w:t>Izdarīt</w:t>
      </w:r>
      <w:r w:rsidRPr="005608CE">
        <w:rPr>
          <w:rStyle w:val="Strong"/>
          <w:sz w:val="28"/>
          <w:szCs w:val="28"/>
        </w:rPr>
        <w:t xml:space="preserve"> </w:t>
      </w:r>
      <w:r w:rsidRPr="005608CE">
        <w:rPr>
          <w:sz w:val="28"/>
          <w:szCs w:val="28"/>
        </w:rPr>
        <w:t xml:space="preserve">likumā </w:t>
      </w:r>
      <w:r w:rsidR="005608CE" w:rsidRPr="005608CE">
        <w:rPr>
          <w:sz w:val="28"/>
          <w:szCs w:val="28"/>
        </w:rPr>
        <w:t>"</w:t>
      </w:r>
      <w:r w:rsidRPr="005608CE">
        <w:rPr>
          <w:rStyle w:val="Strong"/>
          <w:b w:val="0"/>
          <w:sz w:val="28"/>
          <w:szCs w:val="28"/>
        </w:rPr>
        <w:t>Par zemes privatizāciju lauku apvidos</w:t>
      </w:r>
      <w:r w:rsidR="005608CE" w:rsidRPr="005608CE">
        <w:rPr>
          <w:rStyle w:val="Strong"/>
          <w:b w:val="0"/>
          <w:sz w:val="28"/>
          <w:szCs w:val="28"/>
        </w:rPr>
        <w:t>"</w:t>
      </w:r>
      <w:r w:rsidR="005C3BF9" w:rsidRPr="005608CE">
        <w:rPr>
          <w:sz w:val="28"/>
          <w:szCs w:val="28"/>
        </w:rPr>
        <w:t xml:space="preserve"> </w:t>
      </w:r>
      <w:proofErr w:type="gramStart"/>
      <w:r w:rsidRPr="005608CE">
        <w:rPr>
          <w:sz w:val="28"/>
          <w:szCs w:val="28"/>
        </w:rPr>
        <w:t>(</w:t>
      </w:r>
      <w:proofErr w:type="gramEnd"/>
      <w:r w:rsidRPr="005608CE">
        <w:rPr>
          <w:sz w:val="28"/>
          <w:szCs w:val="28"/>
        </w:rPr>
        <w:t xml:space="preserve">Latvijas Republikas </w:t>
      </w:r>
      <w:r w:rsidRPr="005608CE">
        <w:rPr>
          <w:rFonts w:eastAsiaTheme="minorHAnsi"/>
          <w:sz w:val="28"/>
          <w:szCs w:val="28"/>
          <w:lang w:eastAsia="en-US"/>
        </w:rPr>
        <w:t>Augstākās Padomes un Valdības Ziņotājs</w:t>
      </w:r>
      <w:r w:rsidRPr="005608CE">
        <w:rPr>
          <w:sz w:val="28"/>
          <w:szCs w:val="28"/>
        </w:rPr>
        <w:t>, 1992, 32.</w:t>
      </w:r>
      <w:r w:rsidR="00C75595" w:rsidRPr="005608CE">
        <w:rPr>
          <w:sz w:val="28"/>
          <w:szCs w:val="28"/>
        </w:rPr>
        <w:t xml:space="preserve">, 33., </w:t>
      </w:r>
      <w:r w:rsidRPr="005608CE">
        <w:rPr>
          <w:sz w:val="28"/>
          <w:szCs w:val="28"/>
        </w:rPr>
        <w:t>34.</w:t>
      </w:r>
      <w:r w:rsidR="00F73678" w:rsidRPr="005608CE">
        <w:rPr>
          <w:sz w:val="28"/>
          <w:szCs w:val="28"/>
        </w:rPr>
        <w:t> </w:t>
      </w:r>
      <w:r w:rsidRPr="005608CE">
        <w:rPr>
          <w:sz w:val="28"/>
          <w:szCs w:val="28"/>
        </w:rPr>
        <w:t xml:space="preserve">nr.; </w:t>
      </w:r>
      <w:r w:rsidRPr="005608CE">
        <w:rPr>
          <w:rStyle w:val="tvdoctopindex1"/>
          <w:color w:val="auto"/>
          <w:sz w:val="28"/>
          <w:szCs w:val="28"/>
        </w:rPr>
        <w:t>1993</w:t>
      </w:r>
      <w:r w:rsidRPr="005608CE">
        <w:rPr>
          <w:sz w:val="28"/>
          <w:szCs w:val="28"/>
        </w:rPr>
        <w:t>, 18./19.</w:t>
      </w:r>
      <w:r w:rsidR="00F73678" w:rsidRPr="005608CE">
        <w:rPr>
          <w:sz w:val="28"/>
          <w:szCs w:val="28"/>
        </w:rPr>
        <w:t> </w:t>
      </w:r>
      <w:r w:rsidRPr="005608CE">
        <w:rPr>
          <w:sz w:val="28"/>
          <w:szCs w:val="28"/>
        </w:rPr>
        <w:t>nr.;</w:t>
      </w:r>
      <w:r w:rsidRPr="005608CE">
        <w:rPr>
          <w:rFonts w:eastAsiaTheme="minorHAnsi"/>
          <w:sz w:val="28"/>
          <w:szCs w:val="28"/>
          <w:lang w:eastAsia="en-US"/>
        </w:rPr>
        <w:t xml:space="preserve"> Latvijas Republikas Saeimas un Ministru Kabineta Ziņotājs,</w:t>
      </w:r>
      <w:r w:rsidRPr="005608CE">
        <w:rPr>
          <w:sz w:val="28"/>
          <w:szCs w:val="28"/>
        </w:rPr>
        <w:t xml:space="preserve"> 1994, 1.</w:t>
      </w:r>
      <w:r w:rsidR="00F73678" w:rsidRPr="005608CE">
        <w:rPr>
          <w:sz w:val="28"/>
          <w:szCs w:val="28"/>
        </w:rPr>
        <w:t> </w:t>
      </w:r>
      <w:r w:rsidRPr="005608CE">
        <w:rPr>
          <w:sz w:val="28"/>
          <w:szCs w:val="28"/>
        </w:rPr>
        <w:t>nr.; 1995, 2.</w:t>
      </w:r>
      <w:r w:rsidR="00F73678" w:rsidRPr="005608CE">
        <w:rPr>
          <w:sz w:val="28"/>
          <w:szCs w:val="28"/>
        </w:rPr>
        <w:t> </w:t>
      </w:r>
      <w:r w:rsidRPr="005608CE">
        <w:rPr>
          <w:sz w:val="28"/>
          <w:szCs w:val="28"/>
        </w:rPr>
        <w:t>nr.; 1996, 1.</w:t>
      </w:r>
      <w:r w:rsidR="006004EB" w:rsidRPr="005608CE">
        <w:rPr>
          <w:sz w:val="28"/>
          <w:szCs w:val="28"/>
        </w:rPr>
        <w:t>,</w:t>
      </w:r>
      <w:r w:rsidR="00F73678" w:rsidRPr="005608CE">
        <w:rPr>
          <w:sz w:val="28"/>
          <w:szCs w:val="28"/>
        </w:rPr>
        <w:t xml:space="preserve"> </w:t>
      </w:r>
      <w:r w:rsidRPr="005608CE">
        <w:rPr>
          <w:sz w:val="28"/>
          <w:szCs w:val="28"/>
        </w:rPr>
        <w:t>15.</w:t>
      </w:r>
      <w:r w:rsidR="00F73678" w:rsidRPr="005608CE">
        <w:rPr>
          <w:sz w:val="28"/>
          <w:szCs w:val="28"/>
        </w:rPr>
        <w:t> </w:t>
      </w:r>
      <w:r w:rsidRPr="005608CE">
        <w:rPr>
          <w:sz w:val="28"/>
          <w:szCs w:val="28"/>
        </w:rPr>
        <w:t>nr.; 1997, 2.</w:t>
      </w:r>
      <w:r w:rsidR="00F73678" w:rsidRPr="005608CE">
        <w:rPr>
          <w:sz w:val="28"/>
          <w:szCs w:val="28"/>
        </w:rPr>
        <w:t> </w:t>
      </w:r>
      <w:r w:rsidRPr="005608CE">
        <w:rPr>
          <w:sz w:val="28"/>
          <w:szCs w:val="28"/>
        </w:rPr>
        <w:t>nr.; 2001, 22.</w:t>
      </w:r>
      <w:r w:rsidR="00F73678" w:rsidRPr="005608CE">
        <w:rPr>
          <w:sz w:val="28"/>
          <w:szCs w:val="28"/>
        </w:rPr>
        <w:t> </w:t>
      </w:r>
      <w:r w:rsidRPr="005608CE">
        <w:rPr>
          <w:sz w:val="28"/>
          <w:szCs w:val="28"/>
        </w:rPr>
        <w:t>nr.; 2003, 9.</w:t>
      </w:r>
      <w:r w:rsidR="00F73678" w:rsidRPr="005608CE">
        <w:rPr>
          <w:sz w:val="28"/>
          <w:szCs w:val="28"/>
        </w:rPr>
        <w:t> </w:t>
      </w:r>
      <w:r w:rsidRPr="005608CE">
        <w:rPr>
          <w:sz w:val="28"/>
          <w:szCs w:val="28"/>
        </w:rPr>
        <w:t>nr.; 2005, 24.</w:t>
      </w:r>
      <w:r w:rsidR="00F73678" w:rsidRPr="005608CE">
        <w:rPr>
          <w:sz w:val="28"/>
          <w:szCs w:val="28"/>
        </w:rPr>
        <w:t> </w:t>
      </w:r>
      <w:r w:rsidRPr="005608CE">
        <w:rPr>
          <w:sz w:val="28"/>
          <w:szCs w:val="28"/>
        </w:rPr>
        <w:t>nr.; 2007, 14.</w:t>
      </w:r>
      <w:r w:rsidR="00F73678" w:rsidRPr="005608CE">
        <w:rPr>
          <w:sz w:val="28"/>
          <w:szCs w:val="28"/>
        </w:rPr>
        <w:t> </w:t>
      </w:r>
      <w:r w:rsidRPr="005608CE">
        <w:rPr>
          <w:sz w:val="28"/>
          <w:szCs w:val="28"/>
        </w:rPr>
        <w:t>nr.; Latvijas Vēstnesis, 2010, 205.</w:t>
      </w:r>
      <w:r w:rsidR="00F73678" w:rsidRPr="005608CE">
        <w:rPr>
          <w:sz w:val="28"/>
          <w:szCs w:val="28"/>
        </w:rPr>
        <w:t> </w:t>
      </w:r>
      <w:r w:rsidRPr="005608CE">
        <w:rPr>
          <w:sz w:val="28"/>
          <w:szCs w:val="28"/>
        </w:rPr>
        <w:t>nr.; 2011, 65.</w:t>
      </w:r>
      <w:r w:rsidR="00F73678" w:rsidRPr="005608CE">
        <w:rPr>
          <w:sz w:val="28"/>
          <w:szCs w:val="28"/>
        </w:rPr>
        <w:t> </w:t>
      </w:r>
      <w:r w:rsidRPr="005608CE">
        <w:rPr>
          <w:sz w:val="28"/>
          <w:szCs w:val="28"/>
        </w:rPr>
        <w:t>nr.; 2013, 191.</w:t>
      </w:r>
      <w:r w:rsidR="00F73678" w:rsidRPr="005608CE">
        <w:rPr>
          <w:sz w:val="28"/>
          <w:szCs w:val="28"/>
        </w:rPr>
        <w:t> </w:t>
      </w:r>
      <w:r w:rsidRPr="005608CE">
        <w:rPr>
          <w:sz w:val="28"/>
          <w:szCs w:val="28"/>
        </w:rPr>
        <w:t>nr.; 2014, 17., 140., 228.</w:t>
      </w:r>
      <w:r w:rsidR="00F73678" w:rsidRPr="005608CE">
        <w:rPr>
          <w:sz w:val="28"/>
          <w:szCs w:val="28"/>
        </w:rPr>
        <w:t> </w:t>
      </w:r>
      <w:r w:rsidRPr="005608CE">
        <w:rPr>
          <w:sz w:val="28"/>
          <w:szCs w:val="28"/>
        </w:rPr>
        <w:t>nr.</w:t>
      </w:r>
      <w:r w:rsidR="007C1C0A" w:rsidRPr="005608CE">
        <w:rPr>
          <w:sz w:val="28"/>
          <w:szCs w:val="28"/>
        </w:rPr>
        <w:t>; 2017,</w:t>
      </w:r>
      <w:r w:rsidR="007C1C0A" w:rsidRPr="005608CE">
        <w:rPr>
          <w:b/>
          <w:sz w:val="28"/>
          <w:szCs w:val="28"/>
        </w:rPr>
        <w:t xml:space="preserve"> </w:t>
      </w:r>
      <w:r w:rsidR="003A40F6" w:rsidRPr="005608CE">
        <w:rPr>
          <w:sz w:val="28"/>
          <w:szCs w:val="28"/>
        </w:rPr>
        <w:t>106</w:t>
      </w:r>
      <w:r w:rsidR="007C1C0A" w:rsidRPr="005608CE">
        <w:rPr>
          <w:sz w:val="28"/>
          <w:szCs w:val="28"/>
        </w:rPr>
        <w:t>. nr.</w:t>
      </w:r>
      <w:r w:rsidR="00A627E4" w:rsidRPr="005608CE">
        <w:rPr>
          <w:sz w:val="28"/>
          <w:szCs w:val="28"/>
        </w:rPr>
        <w:t>; 2019, 123.</w:t>
      </w:r>
      <w:r w:rsidR="00C75595" w:rsidRPr="005608CE">
        <w:rPr>
          <w:sz w:val="28"/>
          <w:szCs w:val="28"/>
        </w:rPr>
        <w:t>, 235.</w:t>
      </w:r>
      <w:r w:rsidR="00A627E4" w:rsidRPr="005608CE">
        <w:rPr>
          <w:sz w:val="28"/>
          <w:szCs w:val="28"/>
        </w:rPr>
        <w:t xml:space="preserve"> nr.</w:t>
      </w:r>
      <w:r w:rsidRPr="005608CE">
        <w:rPr>
          <w:sz w:val="28"/>
          <w:szCs w:val="28"/>
        </w:rPr>
        <w:t>) šādus grozījumus:</w:t>
      </w:r>
    </w:p>
    <w:p w14:paraId="39B8425A" w14:textId="77777777" w:rsidR="00892A39" w:rsidRPr="005608CE" w:rsidRDefault="00892A39" w:rsidP="00A365A4">
      <w:pPr>
        <w:shd w:val="clear" w:color="auto" w:fill="FFFFFF"/>
        <w:ind w:firstLine="709"/>
        <w:jc w:val="both"/>
        <w:rPr>
          <w:sz w:val="28"/>
          <w:szCs w:val="28"/>
          <w:shd w:val="clear" w:color="auto" w:fill="FFFFFF"/>
          <w:lang w:eastAsia="en-US"/>
        </w:rPr>
      </w:pPr>
    </w:p>
    <w:p w14:paraId="6CD64092" w14:textId="718C9ED8" w:rsidR="00D83109" w:rsidRPr="00A365A4" w:rsidRDefault="00A365A4" w:rsidP="00A365A4">
      <w:pPr>
        <w:shd w:val="clear" w:color="auto" w:fill="FFFFFF"/>
        <w:ind w:firstLine="709"/>
        <w:jc w:val="both"/>
        <w:rPr>
          <w:rFonts w:eastAsia="Times New Roman"/>
          <w:iCs/>
          <w:sz w:val="28"/>
          <w:szCs w:val="28"/>
        </w:rPr>
      </w:pPr>
      <w:r>
        <w:rPr>
          <w:sz w:val="28"/>
          <w:szCs w:val="28"/>
        </w:rPr>
        <w:t>1.  </w:t>
      </w:r>
      <w:r w:rsidR="002F49EE" w:rsidRPr="00A365A4">
        <w:rPr>
          <w:sz w:val="28"/>
          <w:szCs w:val="28"/>
        </w:rPr>
        <w:t>28. pant</w:t>
      </w:r>
      <w:r w:rsidR="00D83109" w:rsidRPr="00A365A4">
        <w:rPr>
          <w:sz w:val="28"/>
          <w:szCs w:val="28"/>
        </w:rPr>
        <w:t>ā</w:t>
      </w:r>
      <w:r w:rsidR="003B3432" w:rsidRPr="00A365A4">
        <w:rPr>
          <w:sz w:val="28"/>
          <w:szCs w:val="28"/>
        </w:rPr>
        <w:t>:</w:t>
      </w:r>
    </w:p>
    <w:p w14:paraId="062FD2CF" w14:textId="35D69866" w:rsidR="00D83109" w:rsidRPr="005608CE" w:rsidRDefault="00D83109" w:rsidP="00A365A4">
      <w:pPr>
        <w:pStyle w:val="ListParagraph"/>
        <w:shd w:val="clear" w:color="auto" w:fill="FFFFFF"/>
        <w:ind w:left="0" w:firstLine="709"/>
        <w:jc w:val="both"/>
        <w:rPr>
          <w:rFonts w:eastAsia="Times New Roman"/>
          <w:iCs/>
          <w:sz w:val="28"/>
          <w:szCs w:val="28"/>
        </w:rPr>
      </w:pPr>
      <w:r w:rsidRPr="005608CE">
        <w:rPr>
          <w:sz w:val="28"/>
          <w:szCs w:val="28"/>
        </w:rPr>
        <w:t>izteikt</w:t>
      </w:r>
      <w:r w:rsidR="002F49EE" w:rsidRPr="005608CE">
        <w:rPr>
          <w:sz w:val="28"/>
          <w:szCs w:val="28"/>
        </w:rPr>
        <w:t xml:space="preserve"> pirm</w:t>
      </w:r>
      <w:r w:rsidRPr="005608CE">
        <w:rPr>
          <w:sz w:val="28"/>
          <w:szCs w:val="28"/>
        </w:rPr>
        <w:t>ās</w:t>
      </w:r>
      <w:r w:rsidR="002F49EE" w:rsidRPr="005608CE">
        <w:rPr>
          <w:sz w:val="28"/>
          <w:szCs w:val="28"/>
        </w:rPr>
        <w:t xml:space="preserve"> daļ</w:t>
      </w:r>
      <w:r w:rsidRPr="005608CE">
        <w:rPr>
          <w:sz w:val="28"/>
          <w:szCs w:val="28"/>
        </w:rPr>
        <w:t>as</w:t>
      </w:r>
      <w:r w:rsidR="002F49EE" w:rsidRPr="005608CE">
        <w:rPr>
          <w:sz w:val="28"/>
          <w:szCs w:val="28"/>
        </w:rPr>
        <w:t xml:space="preserve"> 1.</w:t>
      </w:r>
      <w:r w:rsidR="008761BF" w:rsidRPr="005608CE">
        <w:rPr>
          <w:sz w:val="28"/>
          <w:szCs w:val="28"/>
        </w:rPr>
        <w:t> </w:t>
      </w:r>
      <w:r w:rsidRPr="005608CE">
        <w:rPr>
          <w:sz w:val="28"/>
          <w:szCs w:val="28"/>
        </w:rPr>
        <w:t>punktu šādā redakcijā:</w:t>
      </w:r>
    </w:p>
    <w:p w14:paraId="17F54543" w14:textId="77777777" w:rsidR="005608CE" w:rsidRDefault="005608CE" w:rsidP="00A365A4">
      <w:pPr>
        <w:pStyle w:val="ListParagraph"/>
        <w:tabs>
          <w:tab w:val="left" w:pos="851"/>
        </w:tabs>
        <w:ind w:left="0" w:firstLine="709"/>
        <w:jc w:val="both"/>
        <w:rPr>
          <w:sz w:val="28"/>
          <w:szCs w:val="28"/>
          <w:shd w:val="clear" w:color="auto" w:fill="FFFFFF"/>
          <w:lang w:eastAsia="en-US"/>
        </w:rPr>
      </w:pPr>
    </w:p>
    <w:p w14:paraId="73B6FB08" w14:textId="3AB6B11E" w:rsidR="00892A39" w:rsidRPr="005608CE" w:rsidRDefault="005608CE" w:rsidP="00A365A4">
      <w:pPr>
        <w:pStyle w:val="ListParagraph"/>
        <w:tabs>
          <w:tab w:val="left" w:pos="851"/>
        </w:tabs>
        <w:ind w:left="0" w:firstLine="709"/>
        <w:jc w:val="both"/>
        <w:rPr>
          <w:sz w:val="28"/>
          <w:szCs w:val="28"/>
          <w:shd w:val="clear" w:color="auto" w:fill="FFFFFF"/>
          <w:lang w:eastAsia="en-US"/>
        </w:rPr>
      </w:pPr>
      <w:r w:rsidRPr="005608CE">
        <w:rPr>
          <w:sz w:val="28"/>
          <w:szCs w:val="28"/>
          <w:shd w:val="clear" w:color="auto" w:fill="FFFFFF"/>
          <w:lang w:eastAsia="en-US"/>
        </w:rPr>
        <w:t>"</w:t>
      </w:r>
      <w:r w:rsidR="00C82170" w:rsidRPr="005608CE">
        <w:rPr>
          <w:sz w:val="28"/>
          <w:szCs w:val="28"/>
          <w:shd w:val="clear" w:color="auto" w:fill="FFFFFF"/>
          <w:lang w:eastAsia="en-US"/>
        </w:rPr>
        <w:t>1)</w:t>
      </w:r>
      <w:r w:rsidR="00A365A4">
        <w:rPr>
          <w:sz w:val="28"/>
          <w:szCs w:val="28"/>
          <w:shd w:val="clear" w:color="auto" w:fill="FFFFFF"/>
          <w:lang w:eastAsia="en-US"/>
        </w:rPr>
        <w:t> </w:t>
      </w:r>
      <w:r w:rsidR="00C82170" w:rsidRPr="005608CE">
        <w:rPr>
          <w:sz w:val="28"/>
          <w:szCs w:val="28"/>
          <w:shd w:val="clear" w:color="auto" w:fill="FFFFFF"/>
          <w:lang w:eastAsia="en-US"/>
        </w:rPr>
        <w:t>Latvijas Republikas pilsoņi un citu Eiropas Savienības dalībvalstu pilsoņi, kā arī Eiropas Ekonomikas zonas valstu, Šveices Konfederācijas un Ekonomiskās sadarbības un attīstības organizācijas dalībvalstu pilsoņi;</w:t>
      </w:r>
      <w:r w:rsidRPr="005608CE">
        <w:rPr>
          <w:sz w:val="28"/>
          <w:szCs w:val="28"/>
          <w:shd w:val="clear" w:color="auto" w:fill="FFFFFF"/>
          <w:lang w:eastAsia="en-US"/>
        </w:rPr>
        <w:t>"</w:t>
      </w:r>
      <w:r w:rsidR="00A365A4">
        <w:rPr>
          <w:sz w:val="28"/>
          <w:szCs w:val="28"/>
          <w:shd w:val="clear" w:color="auto" w:fill="FFFFFF"/>
          <w:lang w:eastAsia="en-US"/>
        </w:rPr>
        <w:t>;</w:t>
      </w:r>
    </w:p>
    <w:p w14:paraId="4DC945B6" w14:textId="77777777" w:rsidR="00626B97" w:rsidRPr="005608CE" w:rsidRDefault="00626B97" w:rsidP="00A365A4">
      <w:pPr>
        <w:shd w:val="clear" w:color="auto" w:fill="FFFFFF"/>
        <w:ind w:firstLine="709"/>
        <w:jc w:val="both"/>
        <w:rPr>
          <w:sz w:val="28"/>
          <w:szCs w:val="28"/>
          <w:shd w:val="clear" w:color="auto" w:fill="FFFFFF"/>
          <w:lang w:eastAsia="en-US"/>
        </w:rPr>
      </w:pPr>
    </w:p>
    <w:p w14:paraId="3D842EDC" w14:textId="77777777" w:rsidR="00D83109" w:rsidRPr="005608CE" w:rsidRDefault="00D83109" w:rsidP="00A365A4">
      <w:pPr>
        <w:pStyle w:val="ListParagraph"/>
        <w:shd w:val="clear" w:color="auto" w:fill="FFFFFF"/>
        <w:ind w:left="0" w:firstLine="709"/>
        <w:jc w:val="both"/>
        <w:rPr>
          <w:rFonts w:eastAsia="Times New Roman"/>
          <w:iCs/>
          <w:sz w:val="28"/>
          <w:szCs w:val="28"/>
        </w:rPr>
      </w:pPr>
      <w:r w:rsidRPr="005608CE">
        <w:rPr>
          <w:sz w:val="28"/>
          <w:szCs w:val="28"/>
        </w:rPr>
        <w:t>izteikt pirmās daļas 3.</w:t>
      </w:r>
      <w:r w:rsidR="008761BF" w:rsidRPr="005608CE">
        <w:rPr>
          <w:sz w:val="28"/>
          <w:szCs w:val="28"/>
        </w:rPr>
        <w:t> </w:t>
      </w:r>
      <w:r w:rsidRPr="005608CE">
        <w:rPr>
          <w:sz w:val="28"/>
          <w:szCs w:val="28"/>
        </w:rPr>
        <w:t>punkt</w:t>
      </w:r>
      <w:r w:rsidR="008028AF" w:rsidRPr="005608CE">
        <w:rPr>
          <w:sz w:val="28"/>
          <w:szCs w:val="28"/>
        </w:rPr>
        <w:t>a ievaddaļu</w:t>
      </w:r>
      <w:r w:rsidRPr="005608CE">
        <w:rPr>
          <w:sz w:val="28"/>
          <w:szCs w:val="28"/>
        </w:rPr>
        <w:t xml:space="preserve"> šādā redakcijā: </w:t>
      </w:r>
    </w:p>
    <w:p w14:paraId="3173F46D" w14:textId="77777777" w:rsidR="005608CE" w:rsidRDefault="005608CE" w:rsidP="00A365A4">
      <w:pPr>
        <w:shd w:val="clear" w:color="auto" w:fill="FFFFFF"/>
        <w:ind w:firstLine="709"/>
        <w:jc w:val="both"/>
        <w:rPr>
          <w:sz w:val="28"/>
          <w:szCs w:val="28"/>
          <w:shd w:val="clear" w:color="auto" w:fill="FFFFFF"/>
          <w:lang w:eastAsia="en-US"/>
        </w:rPr>
      </w:pPr>
    </w:p>
    <w:p w14:paraId="13067C4D" w14:textId="2E70BDC2" w:rsidR="00892A39" w:rsidRPr="005608CE" w:rsidRDefault="005608CE" w:rsidP="00A365A4">
      <w:pPr>
        <w:shd w:val="clear" w:color="auto" w:fill="FFFFFF"/>
        <w:ind w:firstLine="709"/>
        <w:jc w:val="both"/>
        <w:rPr>
          <w:sz w:val="28"/>
          <w:szCs w:val="28"/>
          <w:shd w:val="clear" w:color="auto" w:fill="FFFFFF"/>
          <w:lang w:eastAsia="en-US"/>
        </w:rPr>
      </w:pPr>
      <w:r w:rsidRPr="005608CE">
        <w:rPr>
          <w:sz w:val="28"/>
          <w:szCs w:val="28"/>
          <w:shd w:val="clear" w:color="auto" w:fill="FFFFFF"/>
          <w:lang w:eastAsia="en-US"/>
        </w:rPr>
        <w:t>"</w:t>
      </w:r>
      <w:r w:rsidR="00C82170" w:rsidRPr="005608CE">
        <w:rPr>
          <w:sz w:val="28"/>
          <w:szCs w:val="28"/>
          <w:shd w:val="clear" w:color="auto" w:fill="FFFFFF"/>
          <w:lang w:eastAsia="en-US"/>
        </w:rPr>
        <w:t>3)</w:t>
      </w:r>
      <w:r w:rsidR="00A365A4">
        <w:rPr>
          <w:sz w:val="28"/>
          <w:szCs w:val="28"/>
          <w:shd w:val="clear" w:color="auto" w:fill="FFFFFF"/>
          <w:lang w:eastAsia="en-US"/>
        </w:rPr>
        <w:t> </w:t>
      </w:r>
      <w:r w:rsidR="00C82170" w:rsidRPr="005608CE">
        <w:rPr>
          <w:sz w:val="28"/>
          <w:szCs w:val="28"/>
          <w:shd w:val="clear" w:color="auto" w:fill="FFFFFF"/>
          <w:lang w:eastAsia="en-US"/>
        </w:rPr>
        <w:t>Latvijas Republikā reģistrēta kapitālsabiedrība, kā arī citā Eiropas Savienības dalībvalstī vai Eiropas Ekonomikas zonas valstī,</w:t>
      </w:r>
      <w:r w:rsidR="0082714D">
        <w:rPr>
          <w:sz w:val="28"/>
          <w:szCs w:val="28"/>
          <w:shd w:val="clear" w:color="auto" w:fill="FFFFFF"/>
          <w:lang w:eastAsia="en-US"/>
        </w:rPr>
        <w:t xml:space="preserve"> vai</w:t>
      </w:r>
      <w:r w:rsidR="00C82170" w:rsidRPr="005608CE">
        <w:rPr>
          <w:sz w:val="28"/>
          <w:szCs w:val="28"/>
          <w:shd w:val="clear" w:color="auto" w:fill="FFFFFF"/>
          <w:lang w:eastAsia="en-US"/>
        </w:rPr>
        <w:t xml:space="preserve"> Šveices Konfederācijā reģistrēta </w:t>
      </w:r>
      <w:r w:rsidR="0082714D">
        <w:rPr>
          <w:sz w:val="28"/>
          <w:szCs w:val="28"/>
          <w:shd w:val="clear" w:color="auto" w:fill="FFFFFF"/>
          <w:lang w:eastAsia="en-US"/>
        </w:rPr>
        <w:t xml:space="preserve">kapitālsabiedrība </w:t>
      </w:r>
      <w:r w:rsidR="00C82170" w:rsidRPr="005608CE">
        <w:rPr>
          <w:sz w:val="28"/>
          <w:szCs w:val="28"/>
          <w:shd w:val="clear" w:color="auto" w:fill="FFFFFF"/>
          <w:lang w:eastAsia="en-US"/>
        </w:rPr>
        <w:t>vai Ekonomiskās sadarbības un attīstības organizācijas dalībvalstu kapitālsabiedrība, kura reģistrējusies kā nodokļu maksātājs Latvijas Republikā un:</w:t>
      </w:r>
      <w:r w:rsidRPr="005608CE">
        <w:rPr>
          <w:sz w:val="28"/>
          <w:szCs w:val="28"/>
          <w:shd w:val="clear" w:color="auto" w:fill="FFFFFF"/>
          <w:lang w:eastAsia="en-US"/>
        </w:rPr>
        <w:t>"</w:t>
      </w:r>
      <w:r w:rsidR="0082714D">
        <w:rPr>
          <w:sz w:val="28"/>
          <w:szCs w:val="28"/>
          <w:shd w:val="clear" w:color="auto" w:fill="FFFFFF"/>
          <w:lang w:eastAsia="en-US"/>
        </w:rPr>
        <w:t>;</w:t>
      </w:r>
    </w:p>
    <w:p w14:paraId="7ADB494C" w14:textId="77777777" w:rsidR="003B3432" w:rsidRPr="005608CE" w:rsidRDefault="003B3432" w:rsidP="00A365A4">
      <w:pPr>
        <w:pStyle w:val="ListParagraph"/>
        <w:shd w:val="clear" w:color="auto" w:fill="FFFFFF"/>
        <w:ind w:left="0" w:firstLine="709"/>
        <w:jc w:val="both"/>
        <w:rPr>
          <w:sz w:val="28"/>
          <w:szCs w:val="28"/>
        </w:rPr>
      </w:pPr>
    </w:p>
    <w:p w14:paraId="4997D2B5" w14:textId="77777777" w:rsidR="00D83109" w:rsidRPr="005608CE" w:rsidRDefault="00D83109" w:rsidP="00A365A4">
      <w:pPr>
        <w:pStyle w:val="ListParagraph"/>
        <w:shd w:val="clear" w:color="auto" w:fill="FFFFFF"/>
        <w:ind w:left="0" w:firstLine="709"/>
        <w:jc w:val="both"/>
        <w:rPr>
          <w:rFonts w:eastAsia="Times New Roman"/>
          <w:iCs/>
          <w:sz w:val="28"/>
          <w:szCs w:val="28"/>
        </w:rPr>
      </w:pPr>
      <w:r w:rsidRPr="005608CE">
        <w:rPr>
          <w:sz w:val="28"/>
          <w:szCs w:val="28"/>
        </w:rPr>
        <w:t>izteikt pirmās daļas 5.</w:t>
      </w:r>
      <w:r w:rsidR="008761BF" w:rsidRPr="005608CE">
        <w:rPr>
          <w:sz w:val="28"/>
          <w:szCs w:val="28"/>
        </w:rPr>
        <w:t> </w:t>
      </w:r>
      <w:r w:rsidRPr="005608CE">
        <w:rPr>
          <w:sz w:val="28"/>
          <w:szCs w:val="28"/>
        </w:rPr>
        <w:t xml:space="preserve">punktu šādā redakcijā: </w:t>
      </w:r>
    </w:p>
    <w:p w14:paraId="431A15CB" w14:textId="77777777" w:rsidR="005608CE" w:rsidRDefault="005608CE" w:rsidP="00A365A4">
      <w:pPr>
        <w:tabs>
          <w:tab w:val="left" w:pos="851"/>
        </w:tabs>
        <w:ind w:firstLine="709"/>
        <w:jc w:val="both"/>
        <w:rPr>
          <w:rFonts w:eastAsiaTheme="minorHAnsi"/>
          <w:sz w:val="28"/>
          <w:szCs w:val="28"/>
          <w:lang w:eastAsia="en-US"/>
        </w:rPr>
      </w:pPr>
    </w:p>
    <w:p w14:paraId="607B4B62" w14:textId="1E76EC61" w:rsidR="009A6017" w:rsidRPr="005608CE" w:rsidRDefault="005608CE" w:rsidP="00A365A4">
      <w:pPr>
        <w:tabs>
          <w:tab w:val="left" w:pos="851"/>
        </w:tabs>
        <w:ind w:firstLine="709"/>
        <w:jc w:val="both"/>
        <w:rPr>
          <w:sz w:val="28"/>
          <w:szCs w:val="28"/>
          <w:u w:val="single"/>
        </w:rPr>
      </w:pPr>
      <w:r w:rsidRPr="005608CE">
        <w:rPr>
          <w:rFonts w:eastAsiaTheme="minorHAnsi"/>
          <w:sz w:val="28"/>
          <w:szCs w:val="28"/>
          <w:lang w:eastAsia="en-US"/>
        </w:rPr>
        <w:t>"</w:t>
      </w:r>
      <w:r w:rsidR="00C82170" w:rsidRPr="005608CE">
        <w:rPr>
          <w:rFonts w:eastAsiaTheme="minorHAnsi"/>
          <w:sz w:val="28"/>
          <w:szCs w:val="28"/>
          <w:lang w:eastAsia="en-US"/>
        </w:rPr>
        <w:t>5)</w:t>
      </w:r>
      <w:r w:rsidR="00A365A4">
        <w:rPr>
          <w:rFonts w:eastAsiaTheme="minorHAnsi"/>
          <w:sz w:val="28"/>
          <w:szCs w:val="28"/>
          <w:lang w:eastAsia="en-US"/>
        </w:rPr>
        <w:t> </w:t>
      </w:r>
      <w:r w:rsidR="00C82170" w:rsidRPr="005608CE">
        <w:rPr>
          <w:rFonts w:eastAsiaTheme="minorHAnsi"/>
          <w:sz w:val="28"/>
          <w:szCs w:val="28"/>
          <w:lang w:eastAsia="en-US"/>
        </w:rPr>
        <w:t>Latvijas Republikā, citā Eiropas Savienības dalībvalstī, Eiropas Ekonomikas zonas valstī, Šveices Konfederācijā vai Ekonomiskās sadarbības un attīstības organizācijas dalībvalstī reģistrēts tiesību subjekts, kas reģistrējies kā nodokļu maksātājs vai saimnieciskās darbības veicējs Latvijas Republikā un ir:</w:t>
      </w:r>
    </w:p>
    <w:p w14:paraId="7507E270" w14:textId="31BB9A19" w:rsidR="008761BF" w:rsidRPr="005608CE" w:rsidRDefault="008761BF" w:rsidP="00A365A4">
      <w:pPr>
        <w:shd w:val="clear" w:color="auto" w:fill="FFFFFF"/>
        <w:ind w:firstLine="709"/>
        <w:jc w:val="both"/>
        <w:rPr>
          <w:sz w:val="28"/>
          <w:szCs w:val="28"/>
        </w:rPr>
      </w:pPr>
      <w:r w:rsidRPr="005608CE">
        <w:rPr>
          <w:sz w:val="28"/>
          <w:szCs w:val="28"/>
        </w:rPr>
        <w:t>a) individuālais uzņēmums, kura īpašnieks ir šīs daļas 1.</w:t>
      </w:r>
      <w:r w:rsidR="00606D36" w:rsidRPr="005608CE">
        <w:rPr>
          <w:sz w:val="28"/>
          <w:szCs w:val="28"/>
        </w:rPr>
        <w:t> </w:t>
      </w:r>
      <w:r w:rsidRPr="005608CE">
        <w:rPr>
          <w:sz w:val="28"/>
          <w:szCs w:val="28"/>
        </w:rPr>
        <w:t>punktā minētā persona</w:t>
      </w:r>
      <w:r w:rsidR="00620AAC">
        <w:rPr>
          <w:sz w:val="28"/>
          <w:szCs w:val="28"/>
        </w:rPr>
        <w:t>,</w:t>
      </w:r>
    </w:p>
    <w:p w14:paraId="4A86DBD9" w14:textId="596C356A" w:rsidR="008761BF" w:rsidRPr="005608CE" w:rsidRDefault="008761BF" w:rsidP="00A365A4">
      <w:pPr>
        <w:pStyle w:val="ListParagraph"/>
        <w:shd w:val="clear" w:color="auto" w:fill="FFFFFF"/>
        <w:ind w:left="0" w:firstLine="709"/>
        <w:jc w:val="both"/>
        <w:rPr>
          <w:sz w:val="28"/>
          <w:szCs w:val="28"/>
        </w:rPr>
      </w:pPr>
      <w:r w:rsidRPr="005608CE">
        <w:rPr>
          <w:sz w:val="28"/>
          <w:szCs w:val="28"/>
        </w:rPr>
        <w:t>b) individuālais komersants, kuru reģistrējusi šīs daļas 1.</w:t>
      </w:r>
      <w:r w:rsidR="00606D36" w:rsidRPr="005608CE">
        <w:rPr>
          <w:sz w:val="28"/>
          <w:szCs w:val="28"/>
        </w:rPr>
        <w:t> </w:t>
      </w:r>
      <w:r w:rsidRPr="005608CE">
        <w:rPr>
          <w:sz w:val="28"/>
          <w:szCs w:val="28"/>
        </w:rPr>
        <w:t>punktā minētā persona</w:t>
      </w:r>
      <w:r w:rsidR="00620AAC">
        <w:rPr>
          <w:sz w:val="28"/>
          <w:szCs w:val="28"/>
        </w:rPr>
        <w:t>,</w:t>
      </w:r>
    </w:p>
    <w:p w14:paraId="32ACE2BC" w14:textId="5E5D9BEC" w:rsidR="008761BF" w:rsidRPr="005608CE" w:rsidRDefault="008761BF" w:rsidP="00A365A4">
      <w:pPr>
        <w:pStyle w:val="ListParagraph"/>
        <w:shd w:val="clear" w:color="auto" w:fill="FFFFFF"/>
        <w:ind w:left="0" w:firstLine="709"/>
        <w:jc w:val="both"/>
        <w:rPr>
          <w:sz w:val="28"/>
          <w:szCs w:val="28"/>
        </w:rPr>
      </w:pPr>
      <w:r w:rsidRPr="005608CE">
        <w:rPr>
          <w:sz w:val="28"/>
          <w:szCs w:val="28"/>
        </w:rPr>
        <w:t>c) kooperatīvā sabiedrība, kuras visi biedri ir šīs daļas 1., 2. un 3.</w:t>
      </w:r>
      <w:r w:rsidR="00606D36" w:rsidRPr="005608CE">
        <w:rPr>
          <w:sz w:val="28"/>
          <w:szCs w:val="28"/>
        </w:rPr>
        <w:t> </w:t>
      </w:r>
      <w:r w:rsidRPr="005608CE">
        <w:rPr>
          <w:sz w:val="28"/>
          <w:szCs w:val="28"/>
        </w:rPr>
        <w:t>punktā, kā arī šā punkta "a", "b" un "d" apakšpunktā minētie subjekti katrs atsevišķi vai vairāki kopā</w:t>
      </w:r>
      <w:r w:rsidR="00620AAC">
        <w:rPr>
          <w:sz w:val="28"/>
          <w:szCs w:val="28"/>
        </w:rPr>
        <w:t>,</w:t>
      </w:r>
      <w:bookmarkStart w:id="0" w:name="_GoBack"/>
      <w:bookmarkEnd w:id="0"/>
    </w:p>
    <w:p w14:paraId="2D83040A" w14:textId="20936F38" w:rsidR="000F216C" w:rsidRPr="005608CE" w:rsidRDefault="000F216C" w:rsidP="00A365A4">
      <w:pPr>
        <w:tabs>
          <w:tab w:val="left" w:pos="851"/>
        </w:tabs>
        <w:ind w:firstLine="709"/>
        <w:jc w:val="both"/>
        <w:rPr>
          <w:sz w:val="28"/>
          <w:szCs w:val="28"/>
          <w:shd w:val="clear" w:color="auto" w:fill="FFFFFF"/>
          <w:lang w:eastAsia="en-US"/>
        </w:rPr>
      </w:pPr>
      <w:r w:rsidRPr="005608CE">
        <w:rPr>
          <w:sz w:val="28"/>
          <w:szCs w:val="28"/>
          <w:shd w:val="clear" w:color="auto" w:fill="FFFFFF"/>
          <w:lang w:eastAsia="en-US"/>
        </w:rPr>
        <w:t>d) cits Eiropas Savienības dalībvalstī, Eiropas Ekonomikas zonas valstī, Šveices Konfederācijā</w:t>
      </w:r>
      <w:r w:rsidR="0095702C" w:rsidRPr="005608CE">
        <w:rPr>
          <w:sz w:val="28"/>
          <w:szCs w:val="28"/>
          <w:shd w:val="clear" w:color="auto" w:fill="FFFFFF"/>
          <w:lang w:eastAsia="en-US"/>
        </w:rPr>
        <w:t xml:space="preserve"> vai</w:t>
      </w:r>
      <w:r w:rsidRPr="005608CE">
        <w:rPr>
          <w:sz w:val="28"/>
          <w:szCs w:val="28"/>
          <w:shd w:val="clear" w:color="auto" w:fill="FFFFFF"/>
          <w:lang w:eastAsia="en-US"/>
        </w:rPr>
        <w:t xml:space="preserve"> Ekonomiskās sadarbības un attīstības organizācijas dalībvalstī reģistrēts tiesību subjekts, </w:t>
      </w:r>
      <w:r w:rsidR="0082714D">
        <w:rPr>
          <w:sz w:val="28"/>
          <w:szCs w:val="28"/>
          <w:shd w:val="clear" w:color="auto" w:fill="FFFFFF"/>
          <w:lang w:eastAsia="en-US"/>
        </w:rPr>
        <w:t>kas</w:t>
      </w:r>
      <w:r w:rsidRPr="005608CE">
        <w:rPr>
          <w:sz w:val="28"/>
          <w:szCs w:val="28"/>
          <w:shd w:val="clear" w:color="auto" w:fill="FFFFFF"/>
          <w:lang w:eastAsia="en-US"/>
        </w:rPr>
        <w:t xml:space="preserve"> pielīdzināms šajā punktā minētajiem subjektiem</w:t>
      </w:r>
      <w:r w:rsidR="009760F2" w:rsidRPr="005608CE">
        <w:rPr>
          <w:sz w:val="28"/>
          <w:szCs w:val="28"/>
          <w:shd w:val="clear" w:color="auto" w:fill="FFFFFF"/>
          <w:lang w:eastAsia="en-US"/>
        </w:rPr>
        <w:t>;</w:t>
      </w:r>
      <w:r w:rsidR="005608CE" w:rsidRPr="005608CE">
        <w:rPr>
          <w:sz w:val="28"/>
          <w:szCs w:val="28"/>
          <w:shd w:val="clear" w:color="auto" w:fill="FFFFFF"/>
          <w:lang w:eastAsia="en-US"/>
        </w:rPr>
        <w:t>"</w:t>
      </w:r>
      <w:r w:rsidR="0082714D">
        <w:rPr>
          <w:sz w:val="28"/>
          <w:szCs w:val="28"/>
          <w:shd w:val="clear" w:color="auto" w:fill="FFFFFF"/>
          <w:lang w:eastAsia="en-US"/>
        </w:rPr>
        <w:t>.</w:t>
      </w:r>
    </w:p>
    <w:p w14:paraId="007A825C" w14:textId="1BE60231" w:rsidR="00D83109" w:rsidRPr="005608CE" w:rsidRDefault="00BB1BF6" w:rsidP="00A365A4">
      <w:pPr>
        <w:pStyle w:val="ListParagraph"/>
        <w:tabs>
          <w:tab w:val="left" w:pos="567"/>
        </w:tabs>
        <w:ind w:left="0" w:firstLine="709"/>
        <w:jc w:val="both"/>
        <w:rPr>
          <w:sz w:val="28"/>
          <w:szCs w:val="28"/>
          <w:shd w:val="clear" w:color="auto" w:fill="FFFFFF"/>
          <w:lang w:eastAsia="en-US"/>
        </w:rPr>
      </w:pPr>
      <w:r w:rsidRPr="005608CE">
        <w:rPr>
          <w:sz w:val="28"/>
          <w:szCs w:val="28"/>
        </w:rPr>
        <w:lastRenderedPageBreak/>
        <w:t>2.</w:t>
      </w:r>
      <w:r w:rsidR="0082714D">
        <w:rPr>
          <w:sz w:val="28"/>
          <w:szCs w:val="28"/>
        </w:rPr>
        <w:t>  </w:t>
      </w:r>
      <w:r w:rsidR="001311CF" w:rsidRPr="005608CE">
        <w:rPr>
          <w:sz w:val="28"/>
          <w:szCs w:val="28"/>
          <w:shd w:val="clear" w:color="auto" w:fill="FFFFFF"/>
          <w:lang w:eastAsia="en-US"/>
        </w:rPr>
        <w:t>28.</w:t>
      </w:r>
      <w:r w:rsidR="001311CF" w:rsidRPr="005608CE">
        <w:rPr>
          <w:sz w:val="28"/>
          <w:szCs w:val="28"/>
          <w:shd w:val="clear" w:color="auto" w:fill="FFFFFF"/>
          <w:vertAlign w:val="superscript"/>
          <w:lang w:eastAsia="en-US"/>
        </w:rPr>
        <w:t>1</w:t>
      </w:r>
      <w:r w:rsidR="001311CF" w:rsidRPr="005608CE">
        <w:rPr>
          <w:sz w:val="28"/>
          <w:szCs w:val="28"/>
          <w:shd w:val="clear" w:color="auto" w:fill="FFFFFF"/>
          <w:lang w:eastAsia="en-US"/>
        </w:rPr>
        <w:t xml:space="preserve"> pant</w:t>
      </w:r>
      <w:r w:rsidR="00D83109" w:rsidRPr="005608CE">
        <w:rPr>
          <w:sz w:val="28"/>
          <w:szCs w:val="28"/>
          <w:shd w:val="clear" w:color="auto" w:fill="FFFFFF"/>
          <w:lang w:eastAsia="en-US"/>
        </w:rPr>
        <w:t>ā:</w:t>
      </w:r>
    </w:p>
    <w:p w14:paraId="329424E7" w14:textId="18424913" w:rsidR="001311CF" w:rsidRPr="005608CE" w:rsidRDefault="003B3432" w:rsidP="00A365A4">
      <w:pPr>
        <w:pStyle w:val="ListParagraph"/>
        <w:tabs>
          <w:tab w:val="left" w:pos="567"/>
        </w:tabs>
        <w:ind w:left="0" w:firstLine="709"/>
        <w:jc w:val="both"/>
        <w:rPr>
          <w:sz w:val="28"/>
          <w:szCs w:val="28"/>
          <w:shd w:val="clear" w:color="auto" w:fill="FFFFFF"/>
          <w:lang w:eastAsia="en-US"/>
        </w:rPr>
      </w:pPr>
      <w:r w:rsidRPr="005608CE">
        <w:rPr>
          <w:sz w:val="28"/>
          <w:szCs w:val="28"/>
          <w:shd w:val="clear" w:color="auto" w:fill="FFFFFF"/>
          <w:lang w:eastAsia="en-US"/>
        </w:rPr>
        <w:t xml:space="preserve">izteikt </w:t>
      </w:r>
      <w:r w:rsidR="001311CF" w:rsidRPr="005608CE">
        <w:rPr>
          <w:sz w:val="28"/>
          <w:szCs w:val="28"/>
          <w:shd w:val="clear" w:color="auto" w:fill="FFFFFF"/>
          <w:lang w:eastAsia="en-US"/>
        </w:rPr>
        <w:t>pirm</w:t>
      </w:r>
      <w:r w:rsidR="00D83109" w:rsidRPr="005608CE">
        <w:rPr>
          <w:sz w:val="28"/>
          <w:szCs w:val="28"/>
          <w:shd w:val="clear" w:color="auto" w:fill="FFFFFF"/>
          <w:lang w:eastAsia="en-US"/>
        </w:rPr>
        <w:t>ās</w:t>
      </w:r>
      <w:r w:rsidR="001311CF" w:rsidRPr="005608CE">
        <w:rPr>
          <w:sz w:val="28"/>
          <w:szCs w:val="28"/>
          <w:shd w:val="clear" w:color="auto" w:fill="FFFFFF"/>
          <w:lang w:eastAsia="en-US"/>
        </w:rPr>
        <w:t xml:space="preserve"> daļ</w:t>
      </w:r>
      <w:r w:rsidR="00D83109" w:rsidRPr="005608CE">
        <w:rPr>
          <w:sz w:val="28"/>
          <w:szCs w:val="28"/>
          <w:shd w:val="clear" w:color="auto" w:fill="FFFFFF"/>
          <w:lang w:eastAsia="en-US"/>
        </w:rPr>
        <w:t>as</w:t>
      </w:r>
      <w:r w:rsidR="001311CF" w:rsidRPr="005608CE">
        <w:rPr>
          <w:sz w:val="28"/>
          <w:szCs w:val="28"/>
          <w:shd w:val="clear" w:color="auto" w:fill="FFFFFF"/>
          <w:lang w:eastAsia="en-US"/>
        </w:rPr>
        <w:t xml:space="preserve"> </w:t>
      </w:r>
      <w:r w:rsidR="00D83109" w:rsidRPr="005608CE">
        <w:rPr>
          <w:sz w:val="28"/>
          <w:szCs w:val="28"/>
          <w:shd w:val="clear" w:color="auto" w:fill="FFFFFF"/>
          <w:lang w:eastAsia="en-US"/>
        </w:rPr>
        <w:t>1.</w:t>
      </w:r>
      <w:r w:rsidR="008028AF" w:rsidRPr="005608CE">
        <w:rPr>
          <w:sz w:val="28"/>
          <w:szCs w:val="28"/>
          <w:shd w:val="clear" w:color="auto" w:fill="FFFFFF"/>
          <w:lang w:eastAsia="en-US"/>
        </w:rPr>
        <w:t xml:space="preserve"> </w:t>
      </w:r>
      <w:r w:rsidR="00D83109" w:rsidRPr="005608CE">
        <w:rPr>
          <w:sz w:val="28"/>
          <w:szCs w:val="28"/>
          <w:shd w:val="clear" w:color="auto" w:fill="FFFFFF"/>
          <w:lang w:eastAsia="en-US"/>
        </w:rPr>
        <w:t xml:space="preserve">punkta </w:t>
      </w:r>
      <w:r w:rsidR="005608CE" w:rsidRPr="005608CE">
        <w:rPr>
          <w:sz w:val="28"/>
          <w:szCs w:val="28"/>
          <w:shd w:val="clear" w:color="auto" w:fill="FFFFFF"/>
          <w:lang w:eastAsia="en-US"/>
        </w:rPr>
        <w:t>"</w:t>
      </w:r>
      <w:r w:rsidR="001311CF" w:rsidRPr="005608CE">
        <w:rPr>
          <w:sz w:val="28"/>
          <w:szCs w:val="28"/>
          <w:shd w:val="clear" w:color="auto" w:fill="FFFFFF"/>
          <w:lang w:eastAsia="en-US"/>
        </w:rPr>
        <w:t>e</w:t>
      </w:r>
      <w:r w:rsidR="005608CE" w:rsidRPr="005608CE">
        <w:rPr>
          <w:sz w:val="28"/>
          <w:szCs w:val="28"/>
          <w:shd w:val="clear" w:color="auto" w:fill="FFFFFF"/>
          <w:lang w:eastAsia="en-US"/>
        </w:rPr>
        <w:t>"</w:t>
      </w:r>
      <w:r w:rsidR="001311CF" w:rsidRPr="005608CE">
        <w:rPr>
          <w:sz w:val="28"/>
          <w:szCs w:val="28"/>
          <w:shd w:val="clear" w:color="auto" w:fill="FFFFFF"/>
          <w:lang w:eastAsia="en-US"/>
        </w:rPr>
        <w:t xml:space="preserve"> apakšpunktu šādā redakcijā:</w:t>
      </w:r>
    </w:p>
    <w:p w14:paraId="01DB5CC1" w14:textId="77777777" w:rsidR="005608CE" w:rsidRDefault="005608CE" w:rsidP="00A365A4">
      <w:pPr>
        <w:pStyle w:val="NoSpacing"/>
        <w:ind w:firstLine="709"/>
        <w:jc w:val="both"/>
        <w:rPr>
          <w:rFonts w:eastAsiaTheme="minorHAnsi"/>
          <w:color w:val="000000" w:themeColor="text1"/>
          <w:sz w:val="28"/>
          <w:szCs w:val="28"/>
          <w:lang w:eastAsia="en-US"/>
        </w:rPr>
      </w:pPr>
    </w:p>
    <w:p w14:paraId="78587307" w14:textId="0F95186E" w:rsidR="00AA0F04" w:rsidRPr="005608CE" w:rsidRDefault="005608CE" w:rsidP="00A365A4">
      <w:pPr>
        <w:pStyle w:val="NoSpacing"/>
        <w:ind w:firstLine="709"/>
        <w:jc w:val="both"/>
        <w:rPr>
          <w:rFonts w:eastAsiaTheme="minorHAnsi"/>
          <w:color w:val="000000" w:themeColor="text1"/>
          <w:sz w:val="28"/>
          <w:szCs w:val="28"/>
          <w:u w:val="single"/>
          <w:lang w:eastAsia="en-US"/>
        </w:rPr>
      </w:pPr>
      <w:r w:rsidRPr="005608CE">
        <w:rPr>
          <w:rFonts w:eastAsiaTheme="minorHAnsi"/>
          <w:color w:val="000000" w:themeColor="text1"/>
          <w:sz w:val="28"/>
          <w:szCs w:val="28"/>
          <w:lang w:eastAsia="en-US"/>
        </w:rPr>
        <w:t>"</w:t>
      </w:r>
      <w:r w:rsidR="009F07BB" w:rsidRPr="005608CE">
        <w:rPr>
          <w:rFonts w:eastAsiaTheme="minorHAnsi"/>
          <w:color w:val="000000" w:themeColor="text1"/>
          <w:sz w:val="28"/>
          <w:szCs w:val="28"/>
          <w:lang w:eastAsia="en-US"/>
        </w:rPr>
        <w:t>e) ir saņēmušas dokumentu par valsts valodas zināšanām vismaz atbilstoši B</w:t>
      </w:r>
      <w:r w:rsidR="004B3E59" w:rsidRPr="005608CE">
        <w:rPr>
          <w:rFonts w:eastAsiaTheme="minorHAnsi"/>
          <w:color w:val="000000" w:themeColor="text1"/>
          <w:sz w:val="28"/>
          <w:szCs w:val="28"/>
          <w:lang w:eastAsia="en-US"/>
        </w:rPr>
        <w:t> </w:t>
      </w:r>
      <w:r w:rsidR="009F07BB" w:rsidRPr="005608CE">
        <w:rPr>
          <w:rFonts w:eastAsiaTheme="minorHAnsi"/>
          <w:color w:val="000000" w:themeColor="text1"/>
          <w:sz w:val="28"/>
          <w:szCs w:val="28"/>
          <w:lang w:eastAsia="en-US"/>
        </w:rPr>
        <w:t>līmeņa 2. pakāpei, ja tās ir citu Eiropas Savienības dalībvalstu pilsoņi, Eiropas Ekonomikas zonas valstu, Šveices Konfederācijas, Ekonomiskās sadarbības un attīstības organizācijas dalībvalstu vai š</w:t>
      </w:r>
      <w:r w:rsidR="001638AE">
        <w:rPr>
          <w:rFonts w:eastAsiaTheme="minorHAnsi"/>
          <w:color w:val="000000" w:themeColor="text1"/>
          <w:sz w:val="28"/>
          <w:szCs w:val="28"/>
          <w:lang w:eastAsia="en-US"/>
        </w:rPr>
        <w:t>ā</w:t>
      </w:r>
      <w:r w:rsidR="009F07BB" w:rsidRPr="005608CE">
        <w:rPr>
          <w:rFonts w:eastAsiaTheme="minorHAnsi"/>
          <w:color w:val="000000" w:themeColor="text1"/>
          <w:sz w:val="28"/>
          <w:szCs w:val="28"/>
          <w:lang w:eastAsia="en-US"/>
        </w:rPr>
        <w:t xml:space="preserve"> likuma 28. panta pirmās daļas 3. punkta </w:t>
      </w:r>
      <w:r w:rsidRPr="005608CE">
        <w:rPr>
          <w:rFonts w:eastAsiaTheme="minorHAnsi"/>
          <w:color w:val="000000" w:themeColor="text1"/>
          <w:sz w:val="28"/>
          <w:szCs w:val="28"/>
          <w:lang w:eastAsia="en-US"/>
        </w:rPr>
        <w:t>"</w:t>
      </w:r>
      <w:r w:rsidR="009F07BB" w:rsidRPr="005608CE">
        <w:rPr>
          <w:rFonts w:eastAsiaTheme="minorHAnsi"/>
          <w:color w:val="000000" w:themeColor="text1"/>
          <w:sz w:val="28"/>
          <w:szCs w:val="28"/>
          <w:lang w:eastAsia="en-US"/>
        </w:rPr>
        <w:t>b</w:t>
      </w:r>
      <w:r w:rsidRPr="005608CE">
        <w:rPr>
          <w:rFonts w:eastAsiaTheme="minorHAnsi"/>
          <w:color w:val="000000" w:themeColor="text1"/>
          <w:sz w:val="28"/>
          <w:szCs w:val="28"/>
          <w:lang w:eastAsia="en-US"/>
        </w:rPr>
        <w:t>"</w:t>
      </w:r>
      <w:r w:rsidR="009F07BB" w:rsidRPr="005608CE">
        <w:rPr>
          <w:rFonts w:eastAsiaTheme="minorHAnsi"/>
          <w:color w:val="000000" w:themeColor="text1"/>
          <w:sz w:val="28"/>
          <w:szCs w:val="28"/>
          <w:lang w:eastAsia="en-US"/>
        </w:rPr>
        <w:t> apakšpunktā minēto valstu pilsoņi, un Savienības pilsoņa reģistrācijas apliecību, ja tās ir citu Eiropas Savienības dalībvalstu, Eiropas Ekonomikas zonas valstu vai Šveices Konfederācijas pilsoņi</w:t>
      </w:r>
      <w:r w:rsidR="00F1601B" w:rsidRPr="005608CE">
        <w:rPr>
          <w:rFonts w:eastAsiaTheme="minorHAnsi"/>
          <w:color w:val="000000" w:themeColor="text1"/>
          <w:sz w:val="28"/>
          <w:szCs w:val="28"/>
          <w:lang w:eastAsia="en-US"/>
        </w:rPr>
        <w:t>;</w:t>
      </w:r>
      <w:r w:rsidR="0082714D">
        <w:rPr>
          <w:rFonts w:eastAsiaTheme="minorHAnsi"/>
          <w:color w:val="000000" w:themeColor="text1"/>
          <w:sz w:val="28"/>
          <w:szCs w:val="28"/>
          <w:lang w:eastAsia="en-US"/>
        </w:rPr>
        <w:t>";</w:t>
      </w:r>
    </w:p>
    <w:p w14:paraId="7441CDD3" w14:textId="77777777" w:rsidR="00E82B80" w:rsidRPr="005608CE" w:rsidRDefault="00E82B80" w:rsidP="00A365A4">
      <w:pPr>
        <w:pStyle w:val="NoSpacing"/>
        <w:ind w:firstLine="709"/>
        <w:jc w:val="both"/>
        <w:rPr>
          <w:sz w:val="28"/>
          <w:szCs w:val="28"/>
        </w:rPr>
      </w:pPr>
    </w:p>
    <w:p w14:paraId="1B820247" w14:textId="40C83065" w:rsidR="001311CF" w:rsidRPr="005608CE" w:rsidRDefault="003B3432" w:rsidP="00A365A4">
      <w:pPr>
        <w:tabs>
          <w:tab w:val="left" w:pos="851"/>
        </w:tabs>
        <w:ind w:firstLine="709"/>
        <w:jc w:val="both"/>
        <w:rPr>
          <w:sz w:val="28"/>
          <w:szCs w:val="28"/>
          <w:shd w:val="clear" w:color="auto" w:fill="FFFFFF"/>
          <w:lang w:eastAsia="en-US"/>
        </w:rPr>
      </w:pPr>
      <w:r w:rsidRPr="005608CE">
        <w:rPr>
          <w:sz w:val="28"/>
          <w:szCs w:val="28"/>
        </w:rPr>
        <w:t>p</w:t>
      </w:r>
      <w:r w:rsidR="001311CF" w:rsidRPr="005608CE">
        <w:rPr>
          <w:sz w:val="28"/>
          <w:szCs w:val="28"/>
        </w:rPr>
        <w:t xml:space="preserve">apildināt </w:t>
      </w:r>
      <w:r w:rsidR="00D83109" w:rsidRPr="005608CE">
        <w:rPr>
          <w:sz w:val="28"/>
          <w:szCs w:val="28"/>
        </w:rPr>
        <w:t xml:space="preserve">pirmās daļas </w:t>
      </w:r>
      <w:r w:rsidR="00D83109" w:rsidRPr="005608CE">
        <w:rPr>
          <w:sz w:val="28"/>
          <w:szCs w:val="28"/>
          <w:shd w:val="clear" w:color="auto" w:fill="FFFFFF"/>
          <w:lang w:eastAsia="en-US"/>
        </w:rPr>
        <w:t xml:space="preserve">2. </w:t>
      </w:r>
      <w:r w:rsidR="008C5FFF" w:rsidRPr="005608CE">
        <w:rPr>
          <w:sz w:val="28"/>
          <w:szCs w:val="28"/>
          <w:shd w:val="clear" w:color="auto" w:fill="FFFFFF"/>
          <w:lang w:eastAsia="en-US"/>
        </w:rPr>
        <w:t xml:space="preserve">punktu </w:t>
      </w:r>
      <w:r w:rsidR="005405F3" w:rsidRPr="005608CE">
        <w:rPr>
          <w:sz w:val="28"/>
          <w:szCs w:val="28"/>
          <w:shd w:val="clear" w:color="auto" w:fill="FFFFFF"/>
          <w:lang w:eastAsia="en-US"/>
        </w:rPr>
        <w:t xml:space="preserve">ar </w:t>
      </w:r>
      <w:r w:rsidR="005608CE" w:rsidRPr="005608CE">
        <w:rPr>
          <w:sz w:val="28"/>
          <w:szCs w:val="28"/>
          <w:shd w:val="clear" w:color="auto" w:fill="FFFFFF"/>
          <w:lang w:eastAsia="en-US"/>
        </w:rPr>
        <w:t>"</w:t>
      </w:r>
      <w:r w:rsidR="008C5FFF" w:rsidRPr="005608CE">
        <w:rPr>
          <w:sz w:val="28"/>
          <w:szCs w:val="28"/>
          <w:shd w:val="clear" w:color="auto" w:fill="FFFFFF"/>
          <w:lang w:eastAsia="en-US"/>
        </w:rPr>
        <w:t>g</w:t>
      </w:r>
      <w:r w:rsidR="005608CE" w:rsidRPr="005608CE">
        <w:rPr>
          <w:sz w:val="28"/>
          <w:szCs w:val="28"/>
          <w:shd w:val="clear" w:color="auto" w:fill="FFFFFF"/>
          <w:lang w:eastAsia="en-US"/>
        </w:rPr>
        <w:t>"</w:t>
      </w:r>
      <w:r w:rsidR="001311CF" w:rsidRPr="005608CE">
        <w:rPr>
          <w:sz w:val="28"/>
          <w:szCs w:val="28"/>
          <w:shd w:val="clear" w:color="auto" w:fill="FFFFFF"/>
          <w:lang w:eastAsia="en-US"/>
        </w:rPr>
        <w:t xml:space="preserve"> apakšpunktu šādā redakcijā:</w:t>
      </w:r>
    </w:p>
    <w:p w14:paraId="33CCA87A" w14:textId="77777777" w:rsidR="005608CE" w:rsidRDefault="005608CE" w:rsidP="00A365A4">
      <w:pPr>
        <w:ind w:firstLine="709"/>
        <w:jc w:val="both"/>
        <w:rPr>
          <w:rFonts w:eastAsiaTheme="minorHAnsi"/>
          <w:sz w:val="28"/>
          <w:szCs w:val="28"/>
          <w:lang w:eastAsia="en-US"/>
        </w:rPr>
      </w:pPr>
    </w:p>
    <w:p w14:paraId="659E238D" w14:textId="1EACC383" w:rsidR="008C5FFF" w:rsidRPr="005608CE" w:rsidRDefault="005608CE" w:rsidP="00A365A4">
      <w:pPr>
        <w:ind w:firstLine="709"/>
        <w:jc w:val="both"/>
        <w:rPr>
          <w:rFonts w:eastAsiaTheme="minorHAnsi"/>
          <w:sz w:val="28"/>
          <w:szCs w:val="28"/>
          <w:lang w:eastAsia="en-US"/>
        </w:rPr>
      </w:pPr>
      <w:r w:rsidRPr="005608CE">
        <w:rPr>
          <w:rFonts w:eastAsiaTheme="minorHAnsi"/>
          <w:sz w:val="28"/>
          <w:szCs w:val="28"/>
          <w:lang w:eastAsia="en-US"/>
        </w:rPr>
        <w:t>"</w:t>
      </w:r>
      <w:r w:rsidR="008C5FFF" w:rsidRPr="005608CE">
        <w:rPr>
          <w:rFonts w:eastAsiaTheme="minorHAnsi"/>
          <w:sz w:val="28"/>
          <w:szCs w:val="28"/>
          <w:lang w:eastAsia="en-US"/>
        </w:rPr>
        <w:t>g) ir tās kapitāldaļu īpašnieks vai īpašnieki, kuri kopā pārstāv vairāk par pusi no balsstiesīgā kapitāla sabiedrībā, un visas personas, kurām ir tiesības pārstāvēt sabiedrību, ja tās</w:t>
      </w:r>
      <w:r w:rsidR="00AA0F04" w:rsidRPr="005608CE">
        <w:rPr>
          <w:rFonts w:eastAsiaTheme="minorHAnsi"/>
          <w:color w:val="FF0000"/>
          <w:sz w:val="28"/>
          <w:szCs w:val="28"/>
          <w:lang w:eastAsia="en-US"/>
        </w:rPr>
        <w:t xml:space="preserve"> </w:t>
      </w:r>
      <w:r w:rsidR="00AA0F04" w:rsidRPr="005608CE">
        <w:rPr>
          <w:rFonts w:eastAsiaTheme="minorHAnsi"/>
          <w:color w:val="000000" w:themeColor="text1"/>
          <w:sz w:val="28"/>
          <w:szCs w:val="28"/>
          <w:lang w:eastAsia="en-US"/>
        </w:rPr>
        <w:t>nav citu Eiropas Savienības dalībvalstu, Eiropas Ekonomikas zonas valstu vai Šveices Konfederācijas pilsoņi, bet ir</w:t>
      </w:r>
      <w:r w:rsidR="008C5FFF" w:rsidRPr="005608CE">
        <w:rPr>
          <w:rFonts w:eastAsiaTheme="minorHAnsi"/>
          <w:color w:val="000000" w:themeColor="text1"/>
          <w:sz w:val="28"/>
          <w:szCs w:val="28"/>
          <w:lang w:eastAsia="en-US"/>
        </w:rPr>
        <w:t xml:space="preserve"> </w:t>
      </w:r>
      <w:r w:rsidR="008C5FFF" w:rsidRPr="005608CE">
        <w:rPr>
          <w:rFonts w:eastAsiaTheme="minorHAnsi"/>
          <w:sz w:val="28"/>
          <w:szCs w:val="28"/>
          <w:lang w:eastAsia="en-US"/>
        </w:rPr>
        <w:t>Ekonomiskās sadarbības un attīstības organizācijas dalībvalstu vai š</w:t>
      </w:r>
      <w:r w:rsidR="001638AE">
        <w:rPr>
          <w:rFonts w:eastAsiaTheme="minorHAnsi"/>
          <w:sz w:val="28"/>
          <w:szCs w:val="28"/>
          <w:lang w:eastAsia="en-US"/>
        </w:rPr>
        <w:t>ā</w:t>
      </w:r>
      <w:r w:rsidR="008C5FFF" w:rsidRPr="005608CE">
        <w:rPr>
          <w:rFonts w:eastAsiaTheme="minorHAnsi"/>
          <w:sz w:val="28"/>
          <w:szCs w:val="28"/>
          <w:lang w:eastAsia="en-US"/>
        </w:rPr>
        <w:t xml:space="preserve"> likuma 28. panta pirmās daļas 3.</w:t>
      </w:r>
      <w:r w:rsidR="004B3E59" w:rsidRPr="005608CE">
        <w:rPr>
          <w:rFonts w:eastAsiaTheme="minorHAnsi"/>
          <w:sz w:val="28"/>
          <w:szCs w:val="28"/>
          <w:lang w:eastAsia="en-US"/>
        </w:rPr>
        <w:t> </w:t>
      </w:r>
      <w:r w:rsidR="008C5FFF" w:rsidRPr="005608CE">
        <w:rPr>
          <w:rFonts w:eastAsiaTheme="minorHAnsi"/>
          <w:sz w:val="28"/>
          <w:szCs w:val="28"/>
          <w:lang w:eastAsia="en-US"/>
        </w:rPr>
        <w:t xml:space="preserve">punkta </w:t>
      </w:r>
      <w:r w:rsidRPr="005608CE">
        <w:rPr>
          <w:rFonts w:eastAsiaTheme="minorHAnsi"/>
          <w:sz w:val="28"/>
          <w:szCs w:val="28"/>
          <w:lang w:eastAsia="en-US"/>
        </w:rPr>
        <w:t>"</w:t>
      </w:r>
      <w:r w:rsidR="008C5FFF" w:rsidRPr="005608CE">
        <w:rPr>
          <w:rFonts w:eastAsiaTheme="minorHAnsi"/>
          <w:sz w:val="28"/>
          <w:szCs w:val="28"/>
          <w:lang w:eastAsia="en-US"/>
        </w:rPr>
        <w:t>b</w:t>
      </w:r>
      <w:r w:rsidRPr="005608CE">
        <w:rPr>
          <w:rFonts w:eastAsiaTheme="minorHAnsi"/>
          <w:sz w:val="28"/>
          <w:szCs w:val="28"/>
          <w:lang w:eastAsia="en-US"/>
        </w:rPr>
        <w:t>"</w:t>
      </w:r>
      <w:r w:rsidR="008C5FFF" w:rsidRPr="005608CE">
        <w:rPr>
          <w:rFonts w:eastAsiaTheme="minorHAnsi"/>
          <w:sz w:val="28"/>
          <w:szCs w:val="28"/>
          <w:lang w:eastAsia="en-US"/>
        </w:rPr>
        <w:t xml:space="preserve"> apakšpunktā minēto valstu pilsoņi,</w:t>
      </w:r>
      <w:r w:rsidR="00F1601B" w:rsidRPr="005608CE">
        <w:rPr>
          <w:rFonts w:eastAsiaTheme="minorHAnsi"/>
          <w:sz w:val="28"/>
          <w:szCs w:val="28"/>
          <w:lang w:eastAsia="en-US"/>
        </w:rPr>
        <w:t xml:space="preserve"> </w:t>
      </w:r>
      <w:r w:rsidR="008C5FFF" w:rsidRPr="005608CE">
        <w:rPr>
          <w:rFonts w:eastAsiaTheme="minorHAnsi"/>
          <w:sz w:val="28"/>
          <w:szCs w:val="28"/>
          <w:lang w:eastAsia="en-US"/>
        </w:rPr>
        <w:t>ir saņēmušas dokumentu par valsts valodas zināšanām vismaz atbilstoši B līmeņa 2. pakāpei.</w:t>
      </w:r>
      <w:r w:rsidRPr="005608CE">
        <w:rPr>
          <w:rFonts w:eastAsiaTheme="minorHAnsi"/>
          <w:sz w:val="28"/>
          <w:szCs w:val="28"/>
          <w:lang w:eastAsia="en-US"/>
        </w:rPr>
        <w:t>"</w:t>
      </w:r>
    </w:p>
    <w:p w14:paraId="42636468" w14:textId="77777777" w:rsidR="005608CE" w:rsidRPr="005608CE" w:rsidRDefault="005608CE" w:rsidP="00A365A4">
      <w:pPr>
        <w:ind w:firstLine="709"/>
        <w:jc w:val="both"/>
        <w:rPr>
          <w:rFonts w:eastAsia="Times New Roman"/>
          <w:bCs/>
          <w:sz w:val="28"/>
          <w:szCs w:val="28"/>
        </w:rPr>
      </w:pPr>
    </w:p>
    <w:p w14:paraId="7A0FB6A8" w14:textId="77777777" w:rsidR="005608CE" w:rsidRPr="005608CE" w:rsidRDefault="005608CE" w:rsidP="00A365A4">
      <w:pPr>
        <w:ind w:firstLine="709"/>
        <w:jc w:val="both"/>
        <w:rPr>
          <w:rFonts w:eastAsia="Times New Roman"/>
          <w:bCs/>
          <w:sz w:val="28"/>
          <w:szCs w:val="28"/>
        </w:rPr>
      </w:pPr>
    </w:p>
    <w:p w14:paraId="47DF32CF" w14:textId="77777777" w:rsidR="005608CE" w:rsidRPr="005608CE" w:rsidRDefault="005608CE" w:rsidP="00A365A4">
      <w:pPr>
        <w:ind w:firstLine="709"/>
        <w:jc w:val="both"/>
        <w:rPr>
          <w:rFonts w:eastAsia="Times New Roman"/>
          <w:bCs/>
          <w:sz w:val="28"/>
          <w:szCs w:val="28"/>
        </w:rPr>
      </w:pPr>
    </w:p>
    <w:p w14:paraId="7E2E1B8C" w14:textId="77777777" w:rsidR="005608CE" w:rsidRPr="005608CE" w:rsidRDefault="005608CE" w:rsidP="00A365A4">
      <w:pPr>
        <w:tabs>
          <w:tab w:val="left" w:pos="6521"/>
        </w:tabs>
        <w:ind w:firstLine="709"/>
        <w:jc w:val="both"/>
        <w:rPr>
          <w:rFonts w:eastAsia="Times New Roman"/>
          <w:bCs/>
          <w:sz w:val="28"/>
          <w:szCs w:val="28"/>
        </w:rPr>
      </w:pPr>
      <w:r w:rsidRPr="005608CE">
        <w:rPr>
          <w:rFonts w:eastAsia="Times New Roman"/>
          <w:bCs/>
          <w:sz w:val="28"/>
          <w:szCs w:val="28"/>
        </w:rPr>
        <w:t>Zemkopības ministrs</w:t>
      </w:r>
    </w:p>
    <w:p w14:paraId="58ACF8B4" w14:textId="15872F4B" w:rsidR="005608CE" w:rsidRPr="005608CE" w:rsidRDefault="005608CE" w:rsidP="00A365A4">
      <w:pPr>
        <w:tabs>
          <w:tab w:val="left" w:pos="6521"/>
        </w:tabs>
        <w:ind w:firstLine="709"/>
        <w:jc w:val="both"/>
        <w:rPr>
          <w:rFonts w:eastAsia="Times New Roman"/>
          <w:bCs/>
          <w:sz w:val="28"/>
          <w:szCs w:val="28"/>
        </w:rPr>
      </w:pPr>
      <w:r w:rsidRPr="005608CE">
        <w:rPr>
          <w:rFonts w:eastAsia="Times New Roman"/>
          <w:bCs/>
          <w:sz w:val="28"/>
          <w:szCs w:val="28"/>
        </w:rPr>
        <w:t>K. Gerhards</w:t>
      </w:r>
    </w:p>
    <w:sectPr w:rsidR="005608CE" w:rsidRPr="005608CE" w:rsidSect="005608C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618F" w14:textId="77777777" w:rsidR="001B6A03" w:rsidRDefault="001B6A03" w:rsidP="00CA026D">
      <w:r>
        <w:separator/>
      </w:r>
    </w:p>
  </w:endnote>
  <w:endnote w:type="continuationSeparator" w:id="0">
    <w:p w14:paraId="6CDEC496" w14:textId="77777777" w:rsidR="001B6A03" w:rsidRDefault="001B6A03" w:rsidP="00CA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35B5" w14:textId="77777777" w:rsidR="005608CE" w:rsidRPr="005608CE" w:rsidRDefault="005608CE" w:rsidP="005608CE">
    <w:pPr>
      <w:pStyle w:val="Footer"/>
      <w:rPr>
        <w:sz w:val="16"/>
        <w:szCs w:val="16"/>
      </w:rPr>
    </w:pPr>
    <w:r>
      <w:rPr>
        <w:sz w:val="16"/>
        <w:szCs w:val="16"/>
      </w:rPr>
      <w:t>L2242_9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7C19" w14:textId="45345D2C" w:rsidR="00F27C99" w:rsidRPr="008709C1" w:rsidRDefault="005608CE" w:rsidP="00F27C99">
    <w:r>
      <w:rPr>
        <w:sz w:val="16"/>
        <w:szCs w:val="16"/>
      </w:rPr>
      <w:t>L2242_9</w:t>
    </w:r>
    <w:proofErr w:type="gramStart"/>
    <w:r w:rsidR="00F27C99">
      <w:rPr>
        <w:sz w:val="16"/>
        <w:szCs w:val="16"/>
      </w:rPr>
      <w:t xml:space="preserve">  </w:t>
    </w:r>
    <w:proofErr w:type="spellStart"/>
    <w:proofErr w:type="gramEnd"/>
    <w:r w:rsidR="00F27C99" w:rsidRPr="008709C1">
      <w:rPr>
        <w:sz w:val="16"/>
        <w:szCs w:val="16"/>
      </w:rPr>
      <w:t>v_sk</w:t>
    </w:r>
    <w:proofErr w:type="spellEnd"/>
    <w:r w:rsidR="00F27C99" w:rsidRPr="008709C1">
      <w:rPr>
        <w:sz w:val="16"/>
        <w:szCs w:val="16"/>
      </w:rPr>
      <w:t xml:space="preserve">. = </w:t>
    </w:r>
    <w:r w:rsidR="00F27C99" w:rsidRPr="008709C1">
      <w:rPr>
        <w:sz w:val="16"/>
        <w:szCs w:val="16"/>
      </w:rPr>
      <w:fldChar w:fldCharType="begin"/>
    </w:r>
    <w:r w:rsidR="00F27C99" w:rsidRPr="008709C1">
      <w:rPr>
        <w:sz w:val="16"/>
        <w:szCs w:val="16"/>
      </w:rPr>
      <w:instrText xml:space="preserve"> NUMWORDS  \* MERGEFORMAT </w:instrText>
    </w:r>
    <w:r w:rsidR="00F27C99" w:rsidRPr="008709C1">
      <w:rPr>
        <w:sz w:val="16"/>
        <w:szCs w:val="16"/>
      </w:rPr>
      <w:fldChar w:fldCharType="separate"/>
    </w:r>
    <w:r w:rsidR="00620AAC">
      <w:rPr>
        <w:noProof/>
        <w:sz w:val="16"/>
        <w:szCs w:val="16"/>
      </w:rPr>
      <w:t>460</w:t>
    </w:r>
    <w:r w:rsidR="00F27C99"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3DE0" w14:textId="77777777" w:rsidR="001B6A03" w:rsidRDefault="001B6A03" w:rsidP="00CA026D">
      <w:r>
        <w:separator/>
      </w:r>
    </w:p>
  </w:footnote>
  <w:footnote w:type="continuationSeparator" w:id="0">
    <w:p w14:paraId="11F42266" w14:textId="77777777" w:rsidR="001B6A03" w:rsidRDefault="001B6A03" w:rsidP="00CA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5321"/>
      <w:docPartObj>
        <w:docPartGallery w:val="Page Numbers (Top of Page)"/>
        <w:docPartUnique/>
      </w:docPartObj>
    </w:sdtPr>
    <w:sdtEndPr>
      <w:rPr>
        <w:sz w:val="24"/>
      </w:rPr>
    </w:sdtEndPr>
    <w:sdtContent>
      <w:p w14:paraId="668F4DC2" w14:textId="233FE538" w:rsidR="00E1381B" w:rsidRPr="0021437A" w:rsidRDefault="00F1587A">
        <w:pPr>
          <w:pStyle w:val="Header"/>
          <w:jc w:val="center"/>
          <w:rPr>
            <w:sz w:val="24"/>
          </w:rPr>
        </w:pPr>
        <w:r w:rsidRPr="0021437A">
          <w:rPr>
            <w:sz w:val="24"/>
          </w:rPr>
          <w:fldChar w:fldCharType="begin"/>
        </w:r>
        <w:r w:rsidR="00E1381B" w:rsidRPr="0021437A">
          <w:rPr>
            <w:sz w:val="24"/>
          </w:rPr>
          <w:instrText>PAGE   \* MERGEFORMAT</w:instrText>
        </w:r>
        <w:r w:rsidRPr="0021437A">
          <w:rPr>
            <w:sz w:val="24"/>
          </w:rPr>
          <w:fldChar w:fldCharType="separate"/>
        </w:r>
        <w:r w:rsidR="00620AAC">
          <w:rPr>
            <w:noProof/>
            <w:sz w:val="24"/>
          </w:rPr>
          <w:t>2</w:t>
        </w:r>
        <w:r w:rsidRPr="0021437A">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1.3pt;visibility:visible;mso-wrap-style:square" o:bullet="t">
        <v:imagedata r:id="rId1" o:title=""/>
      </v:shape>
    </w:pict>
  </w:numPicBullet>
  <w:abstractNum w:abstractNumId="0" w15:restartNumberingAfterBreak="0">
    <w:nsid w:val="123D5F23"/>
    <w:multiLevelType w:val="multilevel"/>
    <w:tmpl w:val="39C25574"/>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24EE686B"/>
    <w:multiLevelType w:val="hybridMultilevel"/>
    <w:tmpl w:val="AD38ED5C"/>
    <w:lvl w:ilvl="0" w:tplc="66E85C34">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F6611DB"/>
    <w:multiLevelType w:val="multilevel"/>
    <w:tmpl w:val="39C25574"/>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461D08B0"/>
    <w:multiLevelType w:val="multilevel"/>
    <w:tmpl w:val="39C25574"/>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48DB4DD0"/>
    <w:multiLevelType w:val="hybridMultilevel"/>
    <w:tmpl w:val="92CE699A"/>
    <w:lvl w:ilvl="0" w:tplc="2C76169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519202B4"/>
    <w:multiLevelType w:val="hybridMultilevel"/>
    <w:tmpl w:val="E7CE6900"/>
    <w:lvl w:ilvl="0" w:tplc="C47EBCA8">
      <w:start w:val="1"/>
      <w:numFmt w:val="decimal"/>
      <w:lvlText w:val="(%1)"/>
      <w:lvlJc w:val="left"/>
      <w:pPr>
        <w:ind w:left="360" w:hanging="360"/>
      </w:pPr>
    </w:lvl>
    <w:lvl w:ilvl="1" w:tplc="04260019">
      <w:start w:val="1"/>
      <w:numFmt w:val="lowerLetter"/>
      <w:lvlText w:val="%2."/>
      <w:lvlJc w:val="left"/>
      <w:pPr>
        <w:ind w:left="730" w:hanging="360"/>
      </w:pPr>
    </w:lvl>
    <w:lvl w:ilvl="2" w:tplc="0426001B">
      <w:start w:val="1"/>
      <w:numFmt w:val="lowerRoman"/>
      <w:lvlText w:val="%3."/>
      <w:lvlJc w:val="right"/>
      <w:pPr>
        <w:ind w:left="1450" w:hanging="180"/>
      </w:pPr>
    </w:lvl>
    <w:lvl w:ilvl="3" w:tplc="0426000F">
      <w:start w:val="1"/>
      <w:numFmt w:val="decimal"/>
      <w:lvlText w:val="%4."/>
      <w:lvlJc w:val="left"/>
      <w:pPr>
        <w:ind w:left="2170" w:hanging="360"/>
      </w:pPr>
    </w:lvl>
    <w:lvl w:ilvl="4" w:tplc="04260019">
      <w:start w:val="1"/>
      <w:numFmt w:val="lowerLetter"/>
      <w:lvlText w:val="%5."/>
      <w:lvlJc w:val="left"/>
      <w:pPr>
        <w:ind w:left="2890" w:hanging="360"/>
      </w:pPr>
    </w:lvl>
    <w:lvl w:ilvl="5" w:tplc="0426001B">
      <w:start w:val="1"/>
      <w:numFmt w:val="lowerRoman"/>
      <w:lvlText w:val="%6."/>
      <w:lvlJc w:val="right"/>
      <w:pPr>
        <w:ind w:left="3610" w:hanging="180"/>
      </w:pPr>
    </w:lvl>
    <w:lvl w:ilvl="6" w:tplc="0426000F">
      <w:start w:val="1"/>
      <w:numFmt w:val="decimal"/>
      <w:lvlText w:val="%7."/>
      <w:lvlJc w:val="left"/>
      <w:pPr>
        <w:ind w:left="4330" w:hanging="360"/>
      </w:pPr>
    </w:lvl>
    <w:lvl w:ilvl="7" w:tplc="04260019">
      <w:start w:val="1"/>
      <w:numFmt w:val="lowerLetter"/>
      <w:lvlText w:val="%8."/>
      <w:lvlJc w:val="left"/>
      <w:pPr>
        <w:ind w:left="5050" w:hanging="360"/>
      </w:pPr>
    </w:lvl>
    <w:lvl w:ilvl="8" w:tplc="0426001B">
      <w:start w:val="1"/>
      <w:numFmt w:val="lowerRoman"/>
      <w:lvlText w:val="%9."/>
      <w:lvlJc w:val="right"/>
      <w:pPr>
        <w:ind w:left="5770" w:hanging="180"/>
      </w:pPr>
    </w:lvl>
  </w:abstractNum>
  <w:abstractNum w:abstractNumId="6" w15:restartNumberingAfterBreak="0">
    <w:nsid w:val="57906A2D"/>
    <w:multiLevelType w:val="hybridMultilevel"/>
    <w:tmpl w:val="A13E3164"/>
    <w:lvl w:ilvl="0" w:tplc="3BC67D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CAE4A58"/>
    <w:multiLevelType w:val="hybridMultilevel"/>
    <w:tmpl w:val="92CE699A"/>
    <w:lvl w:ilvl="0" w:tplc="2C76169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68E55899"/>
    <w:multiLevelType w:val="hybridMultilevel"/>
    <w:tmpl w:val="3040754E"/>
    <w:lvl w:ilvl="0" w:tplc="73D8B61E">
      <w:start w:val="1"/>
      <w:numFmt w:val="decimal"/>
      <w:lvlText w:val="%1."/>
      <w:lvlJc w:val="left"/>
      <w:pPr>
        <w:ind w:left="1070" w:hanging="360"/>
      </w:pPr>
      <w:rPr>
        <w:rFonts w:eastAsia="Calibri"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C6660E1"/>
    <w:multiLevelType w:val="hybridMultilevel"/>
    <w:tmpl w:val="60E6AEEE"/>
    <w:lvl w:ilvl="0" w:tplc="A5369A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94"/>
    <w:rsid w:val="00005D70"/>
    <w:rsid w:val="00017A1B"/>
    <w:rsid w:val="00020971"/>
    <w:rsid w:val="00023807"/>
    <w:rsid w:val="00024234"/>
    <w:rsid w:val="00027DEB"/>
    <w:rsid w:val="00032658"/>
    <w:rsid w:val="00034DD5"/>
    <w:rsid w:val="00035D0A"/>
    <w:rsid w:val="000400C3"/>
    <w:rsid w:val="00046243"/>
    <w:rsid w:val="00046D05"/>
    <w:rsid w:val="00052F33"/>
    <w:rsid w:val="00067A31"/>
    <w:rsid w:val="00071C12"/>
    <w:rsid w:val="000736A6"/>
    <w:rsid w:val="00075A21"/>
    <w:rsid w:val="0007648C"/>
    <w:rsid w:val="0008325B"/>
    <w:rsid w:val="00087A93"/>
    <w:rsid w:val="00087B6F"/>
    <w:rsid w:val="000929C9"/>
    <w:rsid w:val="00096B4B"/>
    <w:rsid w:val="000A1EEB"/>
    <w:rsid w:val="000A67A0"/>
    <w:rsid w:val="000B00E7"/>
    <w:rsid w:val="000C14C5"/>
    <w:rsid w:val="000C2D4B"/>
    <w:rsid w:val="000C3B74"/>
    <w:rsid w:val="000C4BCD"/>
    <w:rsid w:val="000C6211"/>
    <w:rsid w:val="000C6A0D"/>
    <w:rsid w:val="000C6E50"/>
    <w:rsid w:val="000D1345"/>
    <w:rsid w:val="000D3239"/>
    <w:rsid w:val="000D54E8"/>
    <w:rsid w:val="000D76C4"/>
    <w:rsid w:val="000E3E05"/>
    <w:rsid w:val="000E689B"/>
    <w:rsid w:val="000E734C"/>
    <w:rsid w:val="000F0765"/>
    <w:rsid w:val="000F0829"/>
    <w:rsid w:val="000F216C"/>
    <w:rsid w:val="000F2199"/>
    <w:rsid w:val="000F32E4"/>
    <w:rsid w:val="000F4443"/>
    <w:rsid w:val="000F6A03"/>
    <w:rsid w:val="00100AA5"/>
    <w:rsid w:val="00103C90"/>
    <w:rsid w:val="001067B4"/>
    <w:rsid w:val="00112A2F"/>
    <w:rsid w:val="001136F1"/>
    <w:rsid w:val="00114111"/>
    <w:rsid w:val="00114FCF"/>
    <w:rsid w:val="001152DC"/>
    <w:rsid w:val="0012022D"/>
    <w:rsid w:val="001311CF"/>
    <w:rsid w:val="00132241"/>
    <w:rsid w:val="00132C36"/>
    <w:rsid w:val="00137392"/>
    <w:rsid w:val="00142903"/>
    <w:rsid w:val="00146898"/>
    <w:rsid w:val="001477DD"/>
    <w:rsid w:val="001528C2"/>
    <w:rsid w:val="00152C6C"/>
    <w:rsid w:val="00152E4F"/>
    <w:rsid w:val="00154B46"/>
    <w:rsid w:val="0016361F"/>
    <w:rsid w:val="001638AE"/>
    <w:rsid w:val="001712D4"/>
    <w:rsid w:val="00176094"/>
    <w:rsid w:val="0018555D"/>
    <w:rsid w:val="001A4F90"/>
    <w:rsid w:val="001A5FDE"/>
    <w:rsid w:val="001B6A03"/>
    <w:rsid w:val="001C0B6D"/>
    <w:rsid w:val="001C0F31"/>
    <w:rsid w:val="001D0D9E"/>
    <w:rsid w:val="001D2BF1"/>
    <w:rsid w:val="001D6C5A"/>
    <w:rsid w:val="001D7274"/>
    <w:rsid w:val="001E44AF"/>
    <w:rsid w:val="001F0268"/>
    <w:rsid w:val="001F085F"/>
    <w:rsid w:val="001F1F32"/>
    <w:rsid w:val="001F2A4F"/>
    <w:rsid w:val="001F3215"/>
    <w:rsid w:val="001F42BE"/>
    <w:rsid w:val="00200D2C"/>
    <w:rsid w:val="00204D17"/>
    <w:rsid w:val="00204D3E"/>
    <w:rsid w:val="0021320E"/>
    <w:rsid w:val="0021437A"/>
    <w:rsid w:val="00224071"/>
    <w:rsid w:val="00225B41"/>
    <w:rsid w:val="00231636"/>
    <w:rsid w:val="00232423"/>
    <w:rsid w:val="00242143"/>
    <w:rsid w:val="00242883"/>
    <w:rsid w:val="002507A9"/>
    <w:rsid w:val="002569AD"/>
    <w:rsid w:val="0025797A"/>
    <w:rsid w:val="00260818"/>
    <w:rsid w:val="00267695"/>
    <w:rsid w:val="0027478F"/>
    <w:rsid w:val="0028731E"/>
    <w:rsid w:val="00291EB4"/>
    <w:rsid w:val="0029226C"/>
    <w:rsid w:val="00293105"/>
    <w:rsid w:val="002A6147"/>
    <w:rsid w:val="002A63F3"/>
    <w:rsid w:val="002B076E"/>
    <w:rsid w:val="002B4E48"/>
    <w:rsid w:val="002B7FB0"/>
    <w:rsid w:val="002D3D4C"/>
    <w:rsid w:val="002D468A"/>
    <w:rsid w:val="002D4B37"/>
    <w:rsid w:val="002D784B"/>
    <w:rsid w:val="002D7F4E"/>
    <w:rsid w:val="002E12D3"/>
    <w:rsid w:val="002E3ECB"/>
    <w:rsid w:val="002E67DD"/>
    <w:rsid w:val="002F496A"/>
    <w:rsid w:val="002F49EE"/>
    <w:rsid w:val="002F77DC"/>
    <w:rsid w:val="0030322E"/>
    <w:rsid w:val="003053B5"/>
    <w:rsid w:val="00306179"/>
    <w:rsid w:val="003069FC"/>
    <w:rsid w:val="00317594"/>
    <w:rsid w:val="00320CE7"/>
    <w:rsid w:val="00321AA0"/>
    <w:rsid w:val="00325B0D"/>
    <w:rsid w:val="0033654E"/>
    <w:rsid w:val="0035637B"/>
    <w:rsid w:val="00356891"/>
    <w:rsid w:val="00361C17"/>
    <w:rsid w:val="00363FFD"/>
    <w:rsid w:val="0036611A"/>
    <w:rsid w:val="00367494"/>
    <w:rsid w:val="003717A9"/>
    <w:rsid w:val="00385671"/>
    <w:rsid w:val="003908E9"/>
    <w:rsid w:val="00390E83"/>
    <w:rsid w:val="00391185"/>
    <w:rsid w:val="00393A1E"/>
    <w:rsid w:val="003A11E0"/>
    <w:rsid w:val="003A40F6"/>
    <w:rsid w:val="003A4D4E"/>
    <w:rsid w:val="003A54FC"/>
    <w:rsid w:val="003A5F4A"/>
    <w:rsid w:val="003B3432"/>
    <w:rsid w:val="003B4FF2"/>
    <w:rsid w:val="003C2B3D"/>
    <w:rsid w:val="003C7800"/>
    <w:rsid w:val="003D024C"/>
    <w:rsid w:val="003D2603"/>
    <w:rsid w:val="003D5A90"/>
    <w:rsid w:val="003E41A8"/>
    <w:rsid w:val="003E4A7A"/>
    <w:rsid w:val="003E6232"/>
    <w:rsid w:val="004006E0"/>
    <w:rsid w:val="004009F5"/>
    <w:rsid w:val="00400FAC"/>
    <w:rsid w:val="004044E8"/>
    <w:rsid w:val="00406443"/>
    <w:rsid w:val="00406D44"/>
    <w:rsid w:val="004074E8"/>
    <w:rsid w:val="00413AF7"/>
    <w:rsid w:val="00416512"/>
    <w:rsid w:val="004415F9"/>
    <w:rsid w:val="0044293B"/>
    <w:rsid w:val="0044719B"/>
    <w:rsid w:val="00450F95"/>
    <w:rsid w:val="0045156E"/>
    <w:rsid w:val="00452311"/>
    <w:rsid w:val="00452DED"/>
    <w:rsid w:val="004534A3"/>
    <w:rsid w:val="004536D5"/>
    <w:rsid w:val="0045377C"/>
    <w:rsid w:val="0045659A"/>
    <w:rsid w:val="00460647"/>
    <w:rsid w:val="00464C55"/>
    <w:rsid w:val="00470F11"/>
    <w:rsid w:val="00471FF6"/>
    <w:rsid w:val="00475F78"/>
    <w:rsid w:val="004838DE"/>
    <w:rsid w:val="004935DE"/>
    <w:rsid w:val="00494D77"/>
    <w:rsid w:val="004A30E1"/>
    <w:rsid w:val="004A5CE7"/>
    <w:rsid w:val="004B2DE5"/>
    <w:rsid w:val="004B3E59"/>
    <w:rsid w:val="004C2FB9"/>
    <w:rsid w:val="004C3B63"/>
    <w:rsid w:val="004D44B6"/>
    <w:rsid w:val="004D4520"/>
    <w:rsid w:val="004D500B"/>
    <w:rsid w:val="004E294B"/>
    <w:rsid w:val="004E4077"/>
    <w:rsid w:val="004E423D"/>
    <w:rsid w:val="004F0494"/>
    <w:rsid w:val="004F5289"/>
    <w:rsid w:val="0050304A"/>
    <w:rsid w:val="005059F5"/>
    <w:rsid w:val="0050767F"/>
    <w:rsid w:val="005134F8"/>
    <w:rsid w:val="00516511"/>
    <w:rsid w:val="00521890"/>
    <w:rsid w:val="00521B58"/>
    <w:rsid w:val="00521B9A"/>
    <w:rsid w:val="00522B17"/>
    <w:rsid w:val="00523FE2"/>
    <w:rsid w:val="00525411"/>
    <w:rsid w:val="005322E6"/>
    <w:rsid w:val="00532A91"/>
    <w:rsid w:val="005378D2"/>
    <w:rsid w:val="005405F3"/>
    <w:rsid w:val="00542745"/>
    <w:rsid w:val="0054557B"/>
    <w:rsid w:val="005531D3"/>
    <w:rsid w:val="005608CE"/>
    <w:rsid w:val="005623DD"/>
    <w:rsid w:val="005627D7"/>
    <w:rsid w:val="0056473E"/>
    <w:rsid w:val="005706FF"/>
    <w:rsid w:val="0057438C"/>
    <w:rsid w:val="00581BD6"/>
    <w:rsid w:val="00585E42"/>
    <w:rsid w:val="0058769C"/>
    <w:rsid w:val="005939A6"/>
    <w:rsid w:val="005A1233"/>
    <w:rsid w:val="005A26AE"/>
    <w:rsid w:val="005A4442"/>
    <w:rsid w:val="005A54C3"/>
    <w:rsid w:val="005A5A23"/>
    <w:rsid w:val="005B070F"/>
    <w:rsid w:val="005B125F"/>
    <w:rsid w:val="005B6D6C"/>
    <w:rsid w:val="005C13BE"/>
    <w:rsid w:val="005C2774"/>
    <w:rsid w:val="005C3BF9"/>
    <w:rsid w:val="005C5FA4"/>
    <w:rsid w:val="005D0A68"/>
    <w:rsid w:val="005E2C3C"/>
    <w:rsid w:val="005E3991"/>
    <w:rsid w:val="005E4DFC"/>
    <w:rsid w:val="005F159F"/>
    <w:rsid w:val="005F2043"/>
    <w:rsid w:val="005F291D"/>
    <w:rsid w:val="005F3887"/>
    <w:rsid w:val="005F5451"/>
    <w:rsid w:val="006004EB"/>
    <w:rsid w:val="006055F7"/>
    <w:rsid w:val="00606D36"/>
    <w:rsid w:val="00612274"/>
    <w:rsid w:val="00614AA7"/>
    <w:rsid w:val="00620AAC"/>
    <w:rsid w:val="00620CF6"/>
    <w:rsid w:val="00624C74"/>
    <w:rsid w:val="00626B97"/>
    <w:rsid w:val="00630EF8"/>
    <w:rsid w:val="006355A4"/>
    <w:rsid w:val="00636124"/>
    <w:rsid w:val="00637323"/>
    <w:rsid w:val="00640BC4"/>
    <w:rsid w:val="00647975"/>
    <w:rsid w:val="0065300E"/>
    <w:rsid w:val="00661F86"/>
    <w:rsid w:val="0066459D"/>
    <w:rsid w:val="0067011C"/>
    <w:rsid w:val="006824C7"/>
    <w:rsid w:val="0068598C"/>
    <w:rsid w:val="00690704"/>
    <w:rsid w:val="00693859"/>
    <w:rsid w:val="00694B51"/>
    <w:rsid w:val="006A2A14"/>
    <w:rsid w:val="006A2F7C"/>
    <w:rsid w:val="006A7076"/>
    <w:rsid w:val="006C57FF"/>
    <w:rsid w:val="006D04EF"/>
    <w:rsid w:val="006D2F06"/>
    <w:rsid w:val="006D69D6"/>
    <w:rsid w:val="006E0220"/>
    <w:rsid w:val="006E12B2"/>
    <w:rsid w:val="006E1AE5"/>
    <w:rsid w:val="006E3948"/>
    <w:rsid w:val="006E7620"/>
    <w:rsid w:val="00700A30"/>
    <w:rsid w:val="007039CD"/>
    <w:rsid w:val="0070437C"/>
    <w:rsid w:val="007049A8"/>
    <w:rsid w:val="0071177C"/>
    <w:rsid w:val="00716CEA"/>
    <w:rsid w:val="0071742C"/>
    <w:rsid w:val="0072370B"/>
    <w:rsid w:val="00723E17"/>
    <w:rsid w:val="00725FE5"/>
    <w:rsid w:val="00733319"/>
    <w:rsid w:val="0074514E"/>
    <w:rsid w:val="0075163F"/>
    <w:rsid w:val="00753784"/>
    <w:rsid w:val="0075486C"/>
    <w:rsid w:val="00754A1F"/>
    <w:rsid w:val="00763F43"/>
    <w:rsid w:val="00764577"/>
    <w:rsid w:val="00764C2E"/>
    <w:rsid w:val="00764DC0"/>
    <w:rsid w:val="00775EEA"/>
    <w:rsid w:val="00782453"/>
    <w:rsid w:val="00782911"/>
    <w:rsid w:val="00785199"/>
    <w:rsid w:val="00787228"/>
    <w:rsid w:val="00793DBB"/>
    <w:rsid w:val="007A098F"/>
    <w:rsid w:val="007A5C05"/>
    <w:rsid w:val="007A6DAA"/>
    <w:rsid w:val="007B26F8"/>
    <w:rsid w:val="007B6A7D"/>
    <w:rsid w:val="007C0A7C"/>
    <w:rsid w:val="007C1C0A"/>
    <w:rsid w:val="007D0ABD"/>
    <w:rsid w:val="007D61F0"/>
    <w:rsid w:val="007D63AF"/>
    <w:rsid w:val="007D77D1"/>
    <w:rsid w:val="007E579A"/>
    <w:rsid w:val="007E7A4B"/>
    <w:rsid w:val="007F4EC3"/>
    <w:rsid w:val="008028AF"/>
    <w:rsid w:val="008040B8"/>
    <w:rsid w:val="00806798"/>
    <w:rsid w:val="00811819"/>
    <w:rsid w:val="00813723"/>
    <w:rsid w:val="008153E0"/>
    <w:rsid w:val="00822C1B"/>
    <w:rsid w:val="00823BD8"/>
    <w:rsid w:val="00826B3E"/>
    <w:rsid w:val="0082714D"/>
    <w:rsid w:val="0083081F"/>
    <w:rsid w:val="00831F20"/>
    <w:rsid w:val="00834D2B"/>
    <w:rsid w:val="00834F71"/>
    <w:rsid w:val="00835625"/>
    <w:rsid w:val="00836C9D"/>
    <w:rsid w:val="00837600"/>
    <w:rsid w:val="008416D5"/>
    <w:rsid w:val="00846886"/>
    <w:rsid w:val="00853FBB"/>
    <w:rsid w:val="00857A78"/>
    <w:rsid w:val="00857C9F"/>
    <w:rsid w:val="00860B73"/>
    <w:rsid w:val="00860EBE"/>
    <w:rsid w:val="008618AE"/>
    <w:rsid w:val="00864EC1"/>
    <w:rsid w:val="0086677A"/>
    <w:rsid w:val="00870A91"/>
    <w:rsid w:val="008714EB"/>
    <w:rsid w:val="00875491"/>
    <w:rsid w:val="008761BF"/>
    <w:rsid w:val="00881705"/>
    <w:rsid w:val="00883601"/>
    <w:rsid w:val="00883AB4"/>
    <w:rsid w:val="00891443"/>
    <w:rsid w:val="008923B9"/>
    <w:rsid w:val="00892A39"/>
    <w:rsid w:val="00896D4F"/>
    <w:rsid w:val="008A157C"/>
    <w:rsid w:val="008A1EF4"/>
    <w:rsid w:val="008B3B5C"/>
    <w:rsid w:val="008C263E"/>
    <w:rsid w:val="008C327C"/>
    <w:rsid w:val="008C3F20"/>
    <w:rsid w:val="008C5358"/>
    <w:rsid w:val="008C5FFF"/>
    <w:rsid w:val="008C62E0"/>
    <w:rsid w:val="008C7F3A"/>
    <w:rsid w:val="008D409F"/>
    <w:rsid w:val="008D598C"/>
    <w:rsid w:val="008F14FA"/>
    <w:rsid w:val="008F160D"/>
    <w:rsid w:val="008F3128"/>
    <w:rsid w:val="008F371B"/>
    <w:rsid w:val="008F5CD6"/>
    <w:rsid w:val="008F69B8"/>
    <w:rsid w:val="009066F1"/>
    <w:rsid w:val="00913E52"/>
    <w:rsid w:val="009165BB"/>
    <w:rsid w:val="00920C99"/>
    <w:rsid w:val="00924974"/>
    <w:rsid w:val="00925E8F"/>
    <w:rsid w:val="00926F60"/>
    <w:rsid w:val="00927EBA"/>
    <w:rsid w:val="009325FA"/>
    <w:rsid w:val="00933D76"/>
    <w:rsid w:val="00936A6C"/>
    <w:rsid w:val="00936D6D"/>
    <w:rsid w:val="00937397"/>
    <w:rsid w:val="0094648C"/>
    <w:rsid w:val="009476A1"/>
    <w:rsid w:val="0095079B"/>
    <w:rsid w:val="0095222F"/>
    <w:rsid w:val="00955E2C"/>
    <w:rsid w:val="00955EB7"/>
    <w:rsid w:val="0095702C"/>
    <w:rsid w:val="009574DE"/>
    <w:rsid w:val="00960686"/>
    <w:rsid w:val="009653FA"/>
    <w:rsid w:val="009760F2"/>
    <w:rsid w:val="00980698"/>
    <w:rsid w:val="00982BB9"/>
    <w:rsid w:val="0099746E"/>
    <w:rsid w:val="009A0939"/>
    <w:rsid w:val="009A295D"/>
    <w:rsid w:val="009A2DAE"/>
    <w:rsid w:val="009A3671"/>
    <w:rsid w:val="009A4FA2"/>
    <w:rsid w:val="009A5D15"/>
    <w:rsid w:val="009A6017"/>
    <w:rsid w:val="009A7D54"/>
    <w:rsid w:val="009B04A5"/>
    <w:rsid w:val="009B32D2"/>
    <w:rsid w:val="009C502C"/>
    <w:rsid w:val="009C5BAE"/>
    <w:rsid w:val="009D232C"/>
    <w:rsid w:val="009D3966"/>
    <w:rsid w:val="009E0AA2"/>
    <w:rsid w:val="009E418F"/>
    <w:rsid w:val="009E4993"/>
    <w:rsid w:val="009E6E3C"/>
    <w:rsid w:val="009F06C3"/>
    <w:rsid w:val="009F07BB"/>
    <w:rsid w:val="009F5A3F"/>
    <w:rsid w:val="00A02281"/>
    <w:rsid w:val="00A0384A"/>
    <w:rsid w:val="00A04299"/>
    <w:rsid w:val="00A04A75"/>
    <w:rsid w:val="00A05806"/>
    <w:rsid w:val="00A06BDB"/>
    <w:rsid w:val="00A1555C"/>
    <w:rsid w:val="00A21192"/>
    <w:rsid w:val="00A24414"/>
    <w:rsid w:val="00A25A39"/>
    <w:rsid w:val="00A33829"/>
    <w:rsid w:val="00A365A4"/>
    <w:rsid w:val="00A366F4"/>
    <w:rsid w:val="00A42A0B"/>
    <w:rsid w:val="00A435AB"/>
    <w:rsid w:val="00A4634C"/>
    <w:rsid w:val="00A46D01"/>
    <w:rsid w:val="00A500C9"/>
    <w:rsid w:val="00A519FA"/>
    <w:rsid w:val="00A530B8"/>
    <w:rsid w:val="00A600E6"/>
    <w:rsid w:val="00A627E4"/>
    <w:rsid w:val="00A70284"/>
    <w:rsid w:val="00A72FB4"/>
    <w:rsid w:val="00A831AD"/>
    <w:rsid w:val="00A87030"/>
    <w:rsid w:val="00A91D8B"/>
    <w:rsid w:val="00A91F31"/>
    <w:rsid w:val="00A93AE2"/>
    <w:rsid w:val="00AA014B"/>
    <w:rsid w:val="00AA0F04"/>
    <w:rsid w:val="00AA3CE5"/>
    <w:rsid w:val="00AB01E4"/>
    <w:rsid w:val="00AB4104"/>
    <w:rsid w:val="00AB5D15"/>
    <w:rsid w:val="00AB60B7"/>
    <w:rsid w:val="00AC3380"/>
    <w:rsid w:val="00AC715C"/>
    <w:rsid w:val="00AD11E9"/>
    <w:rsid w:val="00AD24F0"/>
    <w:rsid w:val="00AD2C05"/>
    <w:rsid w:val="00AD5CDC"/>
    <w:rsid w:val="00AD7E36"/>
    <w:rsid w:val="00AE6346"/>
    <w:rsid w:val="00AE71BA"/>
    <w:rsid w:val="00AF7D74"/>
    <w:rsid w:val="00B007C9"/>
    <w:rsid w:val="00B02495"/>
    <w:rsid w:val="00B07DFB"/>
    <w:rsid w:val="00B108AC"/>
    <w:rsid w:val="00B13530"/>
    <w:rsid w:val="00B21843"/>
    <w:rsid w:val="00B2271D"/>
    <w:rsid w:val="00B27992"/>
    <w:rsid w:val="00B37772"/>
    <w:rsid w:val="00B40EEB"/>
    <w:rsid w:val="00B433F6"/>
    <w:rsid w:val="00B5484A"/>
    <w:rsid w:val="00B55E76"/>
    <w:rsid w:val="00B55EA3"/>
    <w:rsid w:val="00B56897"/>
    <w:rsid w:val="00B60581"/>
    <w:rsid w:val="00B615FA"/>
    <w:rsid w:val="00B62DA4"/>
    <w:rsid w:val="00B65E80"/>
    <w:rsid w:val="00B73BD1"/>
    <w:rsid w:val="00B76A74"/>
    <w:rsid w:val="00B77B65"/>
    <w:rsid w:val="00B81400"/>
    <w:rsid w:val="00B90D1A"/>
    <w:rsid w:val="00B9365C"/>
    <w:rsid w:val="00B95327"/>
    <w:rsid w:val="00B967A6"/>
    <w:rsid w:val="00BA0F5E"/>
    <w:rsid w:val="00BA32BE"/>
    <w:rsid w:val="00BA366E"/>
    <w:rsid w:val="00BA385F"/>
    <w:rsid w:val="00BB1BF6"/>
    <w:rsid w:val="00BB38EC"/>
    <w:rsid w:val="00BB509B"/>
    <w:rsid w:val="00BB5310"/>
    <w:rsid w:val="00BC15EA"/>
    <w:rsid w:val="00BD2FC1"/>
    <w:rsid w:val="00BD3DD0"/>
    <w:rsid w:val="00BD6543"/>
    <w:rsid w:val="00BE342C"/>
    <w:rsid w:val="00BF0227"/>
    <w:rsid w:val="00C144C2"/>
    <w:rsid w:val="00C25179"/>
    <w:rsid w:val="00C25527"/>
    <w:rsid w:val="00C3387C"/>
    <w:rsid w:val="00C416A7"/>
    <w:rsid w:val="00C4347B"/>
    <w:rsid w:val="00C479F7"/>
    <w:rsid w:val="00C52BE7"/>
    <w:rsid w:val="00C536C7"/>
    <w:rsid w:val="00C5403D"/>
    <w:rsid w:val="00C552A1"/>
    <w:rsid w:val="00C560F0"/>
    <w:rsid w:val="00C60B9B"/>
    <w:rsid w:val="00C64BEC"/>
    <w:rsid w:val="00C70949"/>
    <w:rsid w:val="00C731E9"/>
    <w:rsid w:val="00C74214"/>
    <w:rsid w:val="00C746A0"/>
    <w:rsid w:val="00C74C54"/>
    <w:rsid w:val="00C75595"/>
    <w:rsid w:val="00C82170"/>
    <w:rsid w:val="00C83DCB"/>
    <w:rsid w:val="00CA026D"/>
    <w:rsid w:val="00CA05F8"/>
    <w:rsid w:val="00CA390C"/>
    <w:rsid w:val="00CA6997"/>
    <w:rsid w:val="00CB5328"/>
    <w:rsid w:val="00CC2558"/>
    <w:rsid w:val="00CC41D7"/>
    <w:rsid w:val="00CC4376"/>
    <w:rsid w:val="00CD6F87"/>
    <w:rsid w:val="00CE33A7"/>
    <w:rsid w:val="00CE3CED"/>
    <w:rsid w:val="00CE539F"/>
    <w:rsid w:val="00CE6BFA"/>
    <w:rsid w:val="00CF2A8A"/>
    <w:rsid w:val="00CF5E67"/>
    <w:rsid w:val="00CF7855"/>
    <w:rsid w:val="00D02D94"/>
    <w:rsid w:val="00D040B2"/>
    <w:rsid w:val="00D0588C"/>
    <w:rsid w:val="00D07735"/>
    <w:rsid w:val="00D15223"/>
    <w:rsid w:val="00D24642"/>
    <w:rsid w:val="00D3591A"/>
    <w:rsid w:val="00D405FC"/>
    <w:rsid w:val="00D432CD"/>
    <w:rsid w:val="00D45248"/>
    <w:rsid w:val="00D45BBA"/>
    <w:rsid w:val="00D519D3"/>
    <w:rsid w:val="00D53432"/>
    <w:rsid w:val="00D55072"/>
    <w:rsid w:val="00D714B9"/>
    <w:rsid w:val="00D71685"/>
    <w:rsid w:val="00D71A6C"/>
    <w:rsid w:val="00D73FC3"/>
    <w:rsid w:val="00D77432"/>
    <w:rsid w:val="00D83109"/>
    <w:rsid w:val="00D93C53"/>
    <w:rsid w:val="00DA0BE8"/>
    <w:rsid w:val="00DA198F"/>
    <w:rsid w:val="00DA60F0"/>
    <w:rsid w:val="00DB7789"/>
    <w:rsid w:val="00DC47D5"/>
    <w:rsid w:val="00DC52BB"/>
    <w:rsid w:val="00DC7AA1"/>
    <w:rsid w:val="00DD2BEE"/>
    <w:rsid w:val="00DD31C0"/>
    <w:rsid w:val="00DD4408"/>
    <w:rsid w:val="00DD70D4"/>
    <w:rsid w:val="00DF3F0A"/>
    <w:rsid w:val="00DF6CAE"/>
    <w:rsid w:val="00E05262"/>
    <w:rsid w:val="00E06A88"/>
    <w:rsid w:val="00E072F3"/>
    <w:rsid w:val="00E10FFD"/>
    <w:rsid w:val="00E1304D"/>
    <w:rsid w:val="00E1381B"/>
    <w:rsid w:val="00E1772B"/>
    <w:rsid w:val="00E23D80"/>
    <w:rsid w:val="00E269D5"/>
    <w:rsid w:val="00E27B93"/>
    <w:rsid w:val="00E311E3"/>
    <w:rsid w:val="00E51991"/>
    <w:rsid w:val="00E5274C"/>
    <w:rsid w:val="00E54C1F"/>
    <w:rsid w:val="00E56D44"/>
    <w:rsid w:val="00E5729E"/>
    <w:rsid w:val="00E63A0D"/>
    <w:rsid w:val="00E7024C"/>
    <w:rsid w:val="00E735D3"/>
    <w:rsid w:val="00E73E85"/>
    <w:rsid w:val="00E76B99"/>
    <w:rsid w:val="00E802A2"/>
    <w:rsid w:val="00E82B80"/>
    <w:rsid w:val="00E85C92"/>
    <w:rsid w:val="00E865F6"/>
    <w:rsid w:val="00E92C77"/>
    <w:rsid w:val="00E92C7A"/>
    <w:rsid w:val="00E94D05"/>
    <w:rsid w:val="00E97DF5"/>
    <w:rsid w:val="00EA0F99"/>
    <w:rsid w:val="00EA5945"/>
    <w:rsid w:val="00EA7A39"/>
    <w:rsid w:val="00EB0576"/>
    <w:rsid w:val="00EB343F"/>
    <w:rsid w:val="00EB66DB"/>
    <w:rsid w:val="00EC0092"/>
    <w:rsid w:val="00EC74E7"/>
    <w:rsid w:val="00ED58A4"/>
    <w:rsid w:val="00EE2BB4"/>
    <w:rsid w:val="00EE4B06"/>
    <w:rsid w:val="00EE6F91"/>
    <w:rsid w:val="00EE7B4D"/>
    <w:rsid w:val="00EF1234"/>
    <w:rsid w:val="00F019D1"/>
    <w:rsid w:val="00F02447"/>
    <w:rsid w:val="00F0668F"/>
    <w:rsid w:val="00F07B68"/>
    <w:rsid w:val="00F10BFD"/>
    <w:rsid w:val="00F113D6"/>
    <w:rsid w:val="00F1236B"/>
    <w:rsid w:val="00F147DD"/>
    <w:rsid w:val="00F14E27"/>
    <w:rsid w:val="00F1587A"/>
    <w:rsid w:val="00F1601B"/>
    <w:rsid w:val="00F1725B"/>
    <w:rsid w:val="00F27C99"/>
    <w:rsid w:val="00F3105A"/>
    <w:rsid w:val="00F312B9"/>
    <w:rsid w:val="00F31D10"/>
    <w:rsid w:val="00F34BD9"/>
    <w:rsid w:val="00F42A62"/>
    <w:rsid w:val="00F45544"/>
    <w:rsid w:val="00F45E94"/>
    <w:rsid w:val="00F51A24"/>
    <w:rsid w:val="00F53561"/>
    <w:rsid w:val="00F555F1"/>
    <w:rsid w:val="00F558A4"/>
    <w:rsid w:val="00F64AAA"/>
    <w:rsid w:val="00F66D40"/>
    <w:rsid w:val="00F66F9E"/>
    <w:rsid w:val="00F677F3"/>
    <w:rsid w:val="00F70A7B"/>
    <w:rsid w:val="00F71E5F"/>
    <w:rsid w:val="00F72C21"/>
    <w:rsid w:val="00F72D56"/>
    <w:rsid w:val="00F72E4A"/>
    <w:rsid w:val="00F73678"/>
    <w:rsid w:val="00F73DB7"/>
    <w:rsid w:val="00F7754A"/>
    <w:rsid w:val="00F80A59"/>
    <w:rsid w:val="00F846F4"/>
    <w:rsid w:val="00F91B99"/>
    <w:rsid w:val="00F940DC"/>
    <w:rsid w:val="00F94720"/>
    <w:rsid w:val="00F95536"/>
    <w:rsid w:val="00F96428"/>
    <w:rsid w:val="00FA032A"/>
    <w:rsid w:val="00FA135D"/>
    <w:rsid w:val="00FA487A"/>
    <w:rsid w:val="00FD3889"/>
    <w:rsid w:val="00FD6B09"/>
    <w:rsid w:val="00FF1E27"/>
    <w:rsid w:val="00FF5538"/>
    <w:rsid w:val="00FF63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9DC55"/>
  <w15:docId w15:val="{2E86138D-350D-4737-9DEC-38B8D062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94"/>
    <w:pPr>
      <w:spacing w:after="0" w:line="240" w:lineRule="auto"/>
    </w:pPr>
    <w:rPr>
      <w:rFonts w:ascii="Times New Roman" w:eastAsia="Calibri" w:hAnsi="Times New Roman" w:cs="Times New Roman"/>
      <w:sz w:val="2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2C"/>
    <w:pPr>
      <w:ind w:left="720"/>
      <w:contextualSpacing/>
    </w:pPr>
  </w:style>
  <w:style w:type="paragraph" w:customStyle="1" w:styleId="tv2132">
    <w:name w:val="tv2132"/>
    <w:basedOn w:val="Normal"/>
    <w:rsid w:val="007039CD"/>
    <w:pPr>
      <w:spacing w:line="360" w:lineRule="auto"/>
      <w:ind w:firstLine="300"/>
    </w:pPr>
    <w:rPr>
      <w:rFonts w:eastAsia="Times New Roman"/>
      <w:color w:val="414142"/>
      <w:szCs w:val="20"/>
    </w:rPr>
  </w:style>
  <w:style w:type="paragraph" w:styleId="Header">
    <w:name w:val="header"/>
    <w:basedOn w:val="Normal"/>
    <w:link w:val="HeaderChar"/>
    <w:uiPriority w:val="99"/>
    <w:unhideWhenUsed/>
    <w:rsid w:val="00CA026D"/>
    <w:pPr>
      <w:tabs>
        <w:tab w:val="center" w:pos="4153"/>
        <w:tab w:val="right" w:pos="8306"/>
      </w:tabs>
    </w:pPr>
  </w:style>
  <w:style w:type="character" w:customStyle="1" w:styleId="HeaderChar">
    <w:name w:val="Header Char"/>
    <w:basedOn w:val="DefaultParagraphFont"/>
    <w:link w:val="Header"/>
    <w:uiPriority w:val="99"/>
    <w:rsid w:val="00CA026D"/>
    <w:rPr>
      <w:rFonts w:ascii="Times New Roman" w:eastAsia="Calibri" w:hAnsi="Times New Roman" w:cs="Times New Roman"/>
      <w:sz w:val="20"/>
      <w:szCs w:val="24"/>
      <w:lang w:eastAsia="lv-LV"/>
    </w:rPr>
  </w:style>
  <w:style w:type="paragraph" w:styleId="Footer">
    <w:name w:val="footer"/>
    <w:basedOn w:val="Normal"/>
    <w:link w:val="FooterChar"/>
    <w:uiPriority w:val="99"/>
    <w:unhideWhenUsed/>
    <w:rsid w:val="00CA026D"/>
    <w:pPr>
      <w:tabs>
        <w:tab w:val="center" w:pos="4153"/>
        <w:tab w:val="right" w:pos="8306"/>
      </w:tabs>
    </w:pPr>
  </w:style>
  <w:style w:type="character" w:customStyle="1" w:styleId="FooterChar">
    <w:name w:val="Footer Char"/>
    <w:basedOn w:val="DefaultParagraphFont"/>
    <w:link w:val="Footer"/>
    <w:uiPriority w:val="99"/>
    <w:rsid w:val="00CA026D"/>
    <w:rPr>
      <w:rFonts w:ascii="Times New Roman" w:eastAsia="Calibri" w:hAnsi="Times New Roman" w:cs="Times New Roman"/>
      <w:sz w:val="20"/>
      <w:szCs w:val="24"/>
      <w:lang w:eastAsia="lv-LV"/>
    </w:rPr>
  </w:style>
  <w:style w:type="paragraph" w:styleId="BalloonText">
    <w:name w:val="Balloon Text"/>
    <w:basedOn w:val="Normal"/>
    <w:link w:val="BalloonTextChar"/>
    <w:uiPriority w:val="99"/>
    <w:semiHidden/>
    <w:unhideWhenUsed/>
    <w:rsid w:val="00CA026D"/>
    <w:rPr>
      <w:rFonts w:ascii="Tahoma" w:hAnsi="Tahoma" w:cs="Tahoma"/>
      <w:sz w:val="16"/>
      <w:szCs w:val="16"/>
    </w:rPr>
  </w:style>
  <w:style w:type="character" w:customStyle="1" w:styleId="BalloonTextChar">
    <w:name w:val="Balloon Text Char"/>
    <w:basedOn w:val="DefaultParagraphFont"/>
    <w:link w:val="BalloonText"/>
    <w:uiPriority w:val="99"/>
    <w:semiHidden/>
    <w:rsid w:val="00CA026D"/>
    <w:rPr>
      <w:rFonts w:ascii="Tahoma" w:eastAsia="Calibri" w:hAnsi="Tahoma" w:cs="Tahoma"/>
      <w:sz w:val="16"/>
      <w:szCs w:val="16"/>
      <w:lang w:eastAsia="lv-LV"/>
    </w:rPr>
  </w:style>
  <w:style w:type="character" w:customStyle="1" w:styleId="tvdoctopindex1">
    <w:name w:val="tv_doc_top_index1"/>
    <w:rsid w:val="004536D5"/>
    <w:rPr>
      <w:color w:val="666666"/>
      <w:sz w:val="18"/>
      <w:szCs w:val="18"/>
    </w:rPr>
  </w:style>
  <w:style w:type="character" w:styleId="Strong">
    <w:name w:val="Strong"/>
    <w:basedOn w:val="DefaultParagraphFont"/>
    <w:uiPriority w:val="22"/>
    <w:qFormat/>
    <w:rsid w:val="004536D5"/>
    <w:rPr>
      <w:b/>
      <w:bCs/>
    </w:rPr>
  </w:style>
  <w:style w:type="paragraph" w:styleId="Title">
    <w:name w:val="Title"/>
    <w:basedOn w:val="Normal"/>
    <w:link w:val="TitleChar"/>
    <w:qFormat/>
    <w:rsid w:val="00834D2B"/>
    <w:pPr>
      <w:jc w:val="center"/>
    </w:pPr>
    <w:rPr>
      <w:rFonts w:eastAsia="Times New Roman"/>
      <w:b/>
      <w:sz w:val="28"/>
      <w:szCs w:val="20"/>
      <w:lang w:eastAsia="en-US"/>
    </w:rPr>
  </w:style>
  <w:style w:type="character" w:customStyle="1" w:styleId="TitleChar">
    <w:name w:val="Title Char"/>
    <w:basedOn w:val="DefaultParagraphFont"/>
    <w:link w:val="Title"/>
    <w:rsid w:val="00834D2B"/>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452311"/>
    <w:rPr>
      <w:sz w:val="16"/>
      <w:szCs w:val="16"/>
    </w:rPr>
  </w:style>
  <w:style w:type="paragraph" w:styleId="CommentText">
    <w:name w:val="annotation text"/>
    <w:basedOn w:val="Normal"/>
    <w:link w:val="CommentTextChar"/>
    <w:uiPriority w:val="99"/>
    <w:semiHidden/>
    <w:unhideWhenUsed/>
    <w:rsid w:val="00452311"/>
    <w:rPr>
      <w:szCs w:val="20"/>
    </w:rPr>
  </w:style>
  <w:style w:type="character" w:customStyle="1" w:styleId="CommentTextChar">
    <w:name w:val="Comment Text Char"/>
    <w:basedOn w:val="DefaultParagraphFont"/>
    <w:link w:val="CommentText"/>
    <w:uiPriority w:val="99"/>
    <w:semiHidden/>
    <w:rsid w:val="00452311"/>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2311"/>
    <w:rPr>
      <w:b/>
      <w:bCs/>
    </w:rPr>
  </w:style>
  <w:style w:type="character" w:customStyle="1" w:styleId="CommentSubjectChar">
    <w:name w:val="Comment Subject Char"/>
    <w:basedOn w:val="CommentTextChar"/>
    <w:link w:val="CommentSubject"/>
    <w:uiPriority w:val="99"/>
    <w:semiHidden/>
    <w:rsid w:val="00452311"/>
    <w:rPr>
      <w:rFonts w:ascii="Times New Roman" w:eastAsia="Calibri" w:hAnsi="Times New Roman" w:cs="Times New Roman"/>
      <w:b/>
      <w:bCs/>
      <w:sz w:val="20"/>
      <w:szCs w:val="20"/>
      <w:lang w:eastAsia="lv-LV"/>
    </w:rPr>
  </w:style>
  <w:style w:type="character" w:customStyle="1" w:styleId="fontsize21">
    <w:name w:val="fontsize21"/>
    <w:basedOn w:val="DefaultParagraphFont"/>
    <w:rsid w:val="00B95327"/>
    <w:rPr>
      <w:b w:val="0"/>
      <w:bCs w:val="0"/>
      <w:i/>
      <w:iCs/>
    </w:rPr>
  </w:style>
  <w:style w:type="character" w:styleId="Hyperlink">
    <w:name w:val="Hyperlink"/>
    <w:basedOn w:val="DefaultParagraphFont"/>
    <w:uiPriority w:val="99"/>
    <w:unhideWhenUsed/>
    <w:rsid w:val="00F10BFD"/>
    <w:rPr>
      <w:color w:val="0000FF" w:themeColor="hyperlink"/>
      <w:u w:val="single"/>
    </w:rPr>
  </w:style>
  <w:style w:type="table" w:styleId="TableGrid">
    <w:name w:val="Table Grid"/>
    <w:basedOn w:val="TableNormal"/>
    <w:uiPriority w:val="59"/>
    <w:rsid w:val="0031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
    <w:name w:val="mt-translation"/>
    <w:basedOn w:val="Normal"/>
    <w:rsid w:val="00317594"/>
    <w:pPr>
      <w:spacing w:before="100" w:beforeAutospacing="1" w:after="100" w:afterAutospacing="1"/>
    </w:pPr>
    <w:rPr>
      <w:rFonts w:eastAsia="Times New Roman"/>
      <w:color w:val="000000"/>
      <w:sz w:val="24"/>
    </w:rPr>
  </w:style>
  <w:style w:type="character" w:customStyle="1" w:styleId="phrase">
    <w:name w:val="phrase"/>
    <w:basedOn w:val="DefaultParagraphFont"/>
    <w:rsid w:val="00317594"/>
  </w:style>
  <w:style w:type="character" w:customStyle="1" w:styleId="word">
    <w:name w:val="word"/>
    <w:basedOn w:val="DefaultParagraphFont"/>
    <w:rsid w:val="00317594"/>
  </w:style>
  <w:style w:type="paragraph" w:customStyle="1" w:styleId="naisf">
    <w:name w:val="naisf"/>
    <w:basedOn w:val="Normal"/>
    <w:rsid w:val="00FA135D"/>
    <w:pPr>
      <w:spacing w:before="100" w:beforeAutospacing="1" w:after="100" w:afterAutospacing="1"/>
    </w:pPr>
    <w:rPr>
      <w:rFonts w:eastAsia="Times New Roman"/>
      <w:sz w:val="24"/>
    </w:rPr>
  </w:style>
  <w:style w:type="paragraph" w:styleId="NoSpacing">
    <w:name w:val="No Spacing"/>
    <w:uiPriority w:val="1"/>
    <w:qFormat/>
    <w:rsid w:val="00E1304D"/>
    <w:pPr>
      <w:spacing w:after="0" w:line="240" w:lineRule="auto"/>
    </w:pPr>
    <w:rPr>
      <w:rFonts w:ascii="Times New Roman" w:eastAsia="Calibri" w:hAnsi="Times New Roman"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7187">
      <w:bodyDiv w:val="1"/>
      <w:marLeft w:val="0"/>
      <w:marRight w:val="0"/>
      <w:marTop w:val="0"/>
      <w:marBottom w:val="0"/>
      <w:divBdr>
        <w:top w:val="none" w:sz="0" w:space="0" w:color="auto"/>
        <w:left w:val="none" w:sz="0" w:space="0" w:color="auto"/>
        <w:bottom w:val="none" w:sz="0" w:space="0" w:color="auto"/>
        <w:right w:val="none" w:sz="0" w:space="0" w:color="auto"/>
      </w:divBdr>
      <w:divsChild>
        <w:div w:id="899563191">
          <w:marLeft w:val="0"/>
          <w:marRight w:val="0"/>
          <w:marTop w:val="0"/>
          <w:marBottom w:val="0"/>
          <w:divBdr>
            <w:top w:val="none" w:sz="0" w:space="0" w:color="auto"/>
            <w:left w:val="none" w:sz="0" w:space="0" w:color="auto"/>
            <w:bottom w:val="none" w:sz="0" w:space="0" w:color="auto"/>
            <w:right w:val="none" w:sz="0" w:space="0" w:color="auto"/>
          </w:divBdr>
          <w:divsChild>
            <w:div w:id="1509976583">
              <w:marLeft w:val="0"/>
              <w:marRight w:val="0"/>
              <w:marTop w:val="0"/>
              <w:marBottom w:val="0"/>
              <w:divBdr>
                <w:top w:val="none" w:sz="0" w:space="0" w:color="auto"/>
                <w:left w:val="none" w:sz="0" w:space="0" w:color="auto"/>
                <w:bottom w:val="none" w:sz="0" w:space="0" w:color="auto"/>
                <w:right w:val="none" w:sz="0" w:space="0" w:color="auto"/>
              </w:divBdr>
              <w:divsChild>
                <w:div w:id="1368482542">
                  <w:marLeft w:val="0"/>
                  <w:marRight w:val="0"/>
                  <w:marTop w:val="0"/>
                  <w:marBottom w:val="0"/>
                  <w:divBdr>
                    <w:top w:val="none" w:sz="0" w:space="0" w:color="auto"/>
                    <w:left w:val="none" w:sz="0" w:space="0" w:color="auto"/>
                    <w:bottom w:val="none" w:sz="0" w:space="0" w:color="auto"/>
                    <w:right w:val="none" w:sz="0" w:space="0" w:color="auto"/>
                  </w:divBdr>
                  <w:divsChild>
                    <w:div w:id="901480085">
                      <w:marLeft w:val="0"/>
                      <w:marRight w:val="0"/>
                      <w:marTop w:val="0"/>
                      <w:marBottom w:val="0"/>
                      <w:divBdr>
                        <w:top w:val="none" w:sz="0" w:space="0" w:color="auto"/>
                        <w:left w:val="none" w:sz="0" w:space="0" w:color="auto"/>
                        <w:bottom w:val="none" w:sz="0" w:space="0" w:color="auto"/>
                        <w:right w:val="none" w:sz="0" w:space="0" w:color="auto"/>
                      </w:divBdr>
                      <w:divsChild>
                        <w:div w:id="2049835608">
                          <w:marLeft w:val="0"/>
                          <w:marRight w:val="0"/>
                          <w:marTop w:val="0"/>
                          <w:marBottom w:val="0"/>
                          <w:divBdr>
                            <w:top w:val="none" w:sz="0" w:space="0" w:color="auto"/>
                            <w:left w:val="none" w:sz="0" w:space="0" w:color="auto"/>
                            <w:bottom w:val="none" w:sz="0" w:space="0" w:color="auto"/>
                            <w:right w:val="none" w:sz="0" w:space="0" w:color="auto"/>
                          </w:divBdr>
                          <w:divsChild>
                            <w:div w:id="1985893205">
                              <w:marLeft w:val="0"/>
                              <w:marRight w:val="0"/>
                              <w:marTop w:val="0"/>
                              <w:marBottom w:val="0"/>
                              <w:divBdr>
                                <w:top w:val="none" w:sz="0" w:space="0" w:color="auto"/>
                                <w:left w:val="none" w:sz="0" w:space="0" w:color="auto"/>
                                <w:bottom w:val="none" w:sz="0" w:space="0" w:color="auto"/>
                                <w:right w:val="none" w:sz="0" w:space="0" w:color="auto"/>
                              </w:divBdr>
                              <w:divsChild>
                                <w:div w:id="9916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799405">
      <w:bodyDiv w:val="1"/>
      <w:marLeft w:val="0"/>
      <w:marRight w:val="0"/>
      <w:marTop w:val="0"/>
      <w:marBottom w:val="0"/>
      <w:divBdr>
        <w:top w:val="none" w:sz="0" w:space="0" w:color="auto"/>
        <w:left w:val="none" w:sz="0" w:space="0" w:color="auto"/>
        <w:bottom w:val="none" w:sz="0" w:space="0" w:color="auto"/>
        <w:right w:val="none" w:sz="0" w:space="0" w:color="auto"/>
      </w:divBdr>
      <w:divsChild>
        <w:div w:id="230628001">
          <w:marLeft w:val="0"/>
          <w:marRight w:val="0"/>
          <w:marTop w:val="0"/>
          <w:marBottom w:val="0"/>
          <w:divBdr>
            <w:top w:val="none" w:sz="0" w:space="0" w:color="auto"/>
            <w:left w:val="none" w:sz="0" w:space="0" w:color="auto"/>
            <w:bottom w:val="none" w:sz="0" w:space="0" w:color="auto"/>
            <w:right w:val="none" w:sz="0" w:space="0" w:color="auto"/>
          </w:divBdr>
          <w:divsChild>
            <w:div w:id="764418160">
              <w:marLeft w:val="0"/>
              <w:marRight w:val="0"/>
              <w:marTop w:val="0"/>
              <w:marBottom w:val="0"/>
              <w:divBdr>
                <w:top w:val="none" w:sz="0" w:space="0" w:color="auto"/>
                <w:left w:val="none" w:sz="0" w:space="0" w:color="auto"/>
                <w:bottom w:val="none" w:sz="0" w:space="0" w:color="auto"/>
                <w:right w:val="none" w:sz="0" w:space="0" w:color="auto"/>
              </w:divBdr>
              <w:divsChild>
                <w:div w:id="526220321">
                  <w:marLeft w:val="0"/>
                  <w:marRight w:val="0"/>
                  <w:marTop w:val="0"/>
                  <w:marBottom w:val="0"/>
                  <w:divBdr>
                    <w:top w:val="none" w:sz="0" w:space="0" w:color="auto"/>
                    <w:left w:val="none" w:sz="0" w:space="0" w:color="auto"/>
                    <w:bottom w:val="none" w:sz="0" w:space="0" w:color="auto"/>
                    <w:right w:val="none" w:sz="0" w:space="0" w:color="auto"/>
                  </w:divBdr>
                  <w:divsChild>
                    <w:div w:id="1782332928">
                      <w:marLeft w:val="0"/>
                      <w:marRight w:val="0"/>
                      <w:marTop w:val="0"/>
                      <w:marBottom w:val="0"/>
                      <w:divBdr>
                        <w:top w:val="none" w:sz="0" w:space="0" w:color="auto"/>
                        <w:left w:val="none" w:sz="0" w:space="0" w:color="auto"/>
                        <w:bottom w:val="none" w:sz="0" w:space="0" w:color="auto"/>
                        <w:right w:val="none" w:sz="0" w:space="0" w:color="auto"/>
                      </w:divBdr>
                      <w:divsChild>
                        <w:div w:id="306713642">
                          <w:marLeft w:val="0"/>
                          <w:marRight w:val="0"/>
                          <w:marTop w:val="0"/>
                          <w:marBottom w:val="0"/>
                          <w:divBdr>
                            <w:top w:val="none" w:sz="0" w:space="0" w:color="auto"/>
                            <w:left w:val="none" w:sz="0" w:space="0" w:color="auto"/>
                            <w:bottom w:val="none" w:sz="0" w:space="0" w:color="auto"/>
                            <w:right w:val="none" w:sz="0" w:space="0" w:color="auto"/>
                          </w:divBdr>
                          <w:divsChild>
                            <w:div w:id="16486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68449">
      <w:bodyDiv w:val="1"/>
      <w:marLeft w:val="0"/>
      <w:marRight w:val="0"/>
      <w:marTop w:val="0"/>
      <w:marBottom w:val="0"/>
      <w:divBdr>
        <w:top w:val="none" w:sz="0" w:space="0" w:color="auto"/>
        <w:left w:val="none" w:sz="0" w:space="0" w:color="auto"/>
        <w:bottom w:val="none" w:sz="0" w:space="0" w:color="auto"/>
        <w:right w:val="none" w:sz="0" w:space="0" w:color="auto"/>
      </w:divBdr>
    </w:div>
    <w:div w:id="648246996">
      <w:bodyDiv w:val="1"/>
      <w:marLeft w:val="0"/>
      <w:marRight w:val="0"/>
      <w:marTop w:val="0"/>
      <w:marBottom w:val="0"/>
      <w:divBdr>
        <w:top w:val="none" w:sz="0" w:space="0" w:color="auto"/>
        <w:left w:val="none" w:sz="0" w:space="0" w:color="auto"/>
        <w:bottom w:val="none" w:sz="0" w:space="0" w:color="auto"/>
        <w:right w:val="none" w:sz="0" w:space="0" w:color="auto"/>
      </w:divBdr>
    </w:div>
    <w:div w:id="826092986">
      <w:bodyDiv w:val="1"/>
      <w:marLeft w:val="0"/>
      <w:marRight w:val="0"/>
      <w:marTop w:val="0"/>
      <w:marBottom w:val="0"/>
      <w:divBdr>
        <w:top w:val="none" w:sz="0" w:space="0" w:color="auto"/>
        <w:left w:val="none" w:sz="0" w:space="0" w:color="auto"/>
        <w:bottom w:val="none" w:sz="0" w:space="0" w:color="auto"/>
        <w:right w:val="none" w:sz="0" w:space="0" w:color="auto"/>
      </w:divBdr>
      <w:divsChild>
        <w:div w:id="1568954792">
          <w:marLeft w:val="0"/>
          <w:marRight w:val="0"/>
          <w:marTop w:val="0"/>
          <w:marBottom w:val="0"/>
          <w:divBdr>
            <w:top w:val="none" w:sz="0" w:space="0" w:color="auto"/>
            <w:left w:val="none" w:sz="0" w:space="0" w:color="auto"/>
            <w:bottom w:val="none" w:sz="0" w:space="0" w:color="auto"/>
            <w:right w:val="none" w:sz="0" w:space="0" w:color="auto"/>
          </w:divBdr>
          <w:divsChild>
            <w:div w:id="32773020">
              <w:marLeft w:val="0"/>
              <w:marRight w:val="0"/>
              <w:marTop w:val="0"/>
              <w:marBottom w:val="0"/>
              <w:divBdr>
                <w:top w:val="none" w:sz="0" w:space="0" w:color="auto"/>
                <w:left w:val="none" w:sz="0" w:space="0" w:color="auto"/>
                <w:bottom w:val="none" w:sz="0" w:space="0" w:color="auto"/>
                <w:right w:val="none" w:sz="0" w:space="0" w:color="auto"/>
              </w:divBdr>
              <w:divsChild>
                <w:div w:id="6776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1188">
      <w:bodyDiv w:val="1"/>
      <w:marLeft w:val="0"/>
      <w:marRight w:val="0"/>
      <w:marTop w:val="0"/>
      <w:marBottom w:val="0"/>
      <w:divBdr>
        <w:top w:val="none" w:sz="0" w:space="0" w:color="auto"/>
        <w:left w:val="none" w:sz="0" w:space="0" w:color="auto"/>
        <w:bottom w:val="none" w:sz="0" w:space="0" w:color="auto"/>
        <w:right w:val="none" w:sz="0" w:space="0" w:color="auto"/>
      </w:divBdr>
    </w:div>
    <w:div w:id="1129787874">
      <w:bodyDiv w:val="1"/>
      <w:marLeft w:val="0"/>
      <w:marRight w:val="0"/>
      <w:marTop w:val="0"/>
      <w:marBottom w:val="0"/>
      <w:divBdr>
        <w:top w:val="none" w:sz="0" w:space="0" w:color="auto"/>
        <w:left w:val="none" w:sz="0" w:space="0" w:color="auto"/>
        <w:bottom w:val="none" w:sz="0" w:space="0" w:color="auto"/>
        <w:right w:val="none" w:sz="0" w:space="0" w:color="auto"/>
      </w:divBdr>
    </w:div>
    <w:div w:id="1457866354">
      <w:bodyDiv w:val="1"/>
      <w:marLeft w:val="0"/>
      <w:marRight w:val="0"/>
      <w:marTop w:val="0"/>
      <w:marBottom w:val="0"/>
      <w:divBdr>
        <w:top w:val="none" w:sz="0" w:space="0" w:color="auto"/>
        <w:left w:val="none" w:sz="0" w:space="0" w:color="auto"/>
        <w:bottom w:val="none" w:sz="0" w:space="0" w:color="auto"/>
        <w:right w:val="none" w:sz="0" w:space="0" w:color="auto"/>
      </w:divBdr>
    </w:div>
    <w:div w:id="1900676498">
      <w:bodyDiv w:val="1"/>
      <w:marLeft w:val="0"/>
      <w:marRight w:val="0"/>
      <w:marTop w:val="0"/>
      <w:marBottom w:val="0"/>
      <w:divBdr>
        <w:top w:val="none" w:sz="0" w:space="0" w:color="auto"/>
        <w:left w:val="none" w:sz="0" w:space="0" w:color="auto"/>
        <w:bottom w:val="none" w:sz="0" w:space="0" w:color="auto"/>
        <w:right w:val="none" w:sz="0" w:space="0" w:color="auto"/>
      </w:divBdr>
    </w:div>
    <w:div w:id="1980305663">
      <w:bodyDiv w:val="1"/>
      <w:marLeft w:val="0"/>
      <w:marRight w:val="0"/>
      <w:marTop w:val="0"/>
      <w:marBottom w:val="0"/>
      <w:divBdr>
        <w:top w:val="none" w:sz="0" w:space="0" w:color="auto"/>
        <w:left w:val="none" w:sz="0" w:space="0" w:color="auto"/>
        <w:bottom w:val="none" w:sz="0" w:space="0" w:color="auto"/>
        <w:right w:val="none" w:sz="0" w:space="0" w:color="auto"/>
      </w:divBdr>
      <w:divsChild>
        <w:div w:id="404422769">
          <w:marLeft w:val="0"/>
          <w:marRight w:val="0"/>
          <w:marTop w:val="0"/>
          <w:marBottom w:val="0"/>
          <w:divBdr>
            <w:top w:val="none" w:sz="0" w:space="0" w:color="auto"/>
            <w:left w:val="none" w:sz="0" w:space="0" w:color="auto"/>
            <w:bottom w:val="none" w:sz="0" w:space="0" w:color="auto"/>
            <w:right w:val="none" w:sz="0" w:space="0" w:color="auto"/>
          </w:divBdr>
          <w:divsChild>
            <w:div w:id="1361082951">
              <w:marLeft w:val="0"/>
              <w:marRight w:val="0"/>
              <w:marTop w:val="0"/>
              <w:marBottom w:val="0"/>
              <w:divBdr>
                <w:top w:val="none" w:sz="0" w:space="0" w:color="auto"/>
                <w:left w:val="none" w:sz="0" w:space="0" w:color="auto"/>
                <w:bottom w:val="none" w:sz="0" w:space="0" w:color="auto"/>
                <w:right w:val="none" w:sz="0" w:space="0" w:color="auto"/>
              </w:divBdr>
              <w:divsChild>
                <w:div w:id="124392795">
                  <w:marLeft w:val="0"/>
                  <w:marRight w:val="0"/>
                  <w:marTop w:val="0"/>
                  <w:marBottom w:val="0"/>
                  <w:divBdr>
                    <w:top w:val="none" w:sz="0" w:space="0" w:color="auto"/>
                    <w:left w:val="none" w:sz="0" w:space="0" w:color="auto"/>
                    <w:bottom w:val="none" w:sz="0" w:space="0" w:color="auto"/>
                    <w:right w:val="none" w:sz="0" w:space="0" w:color="auto"/>
                  </w:divBdr>
                  <w:divsChild>
                    <w:div w:id="1076441135">
                      <w:marLeft w:val="0"/>
                      <w:marRight w:val="0"/>
                      <w:marTop w:val="0"/>
                      <w:marBottom w:val="0"/>
                      <w:divBdr>
                        <w:top w:val="none" w:sz="0" w:space="0" w:color="auto"/>
                        <w:left w:val="none" w:sz="0" w:space="0" w:color="auto"/>
                        <w:bottom w:val="none" w:sz="0" w:space="0" w:color="auto"/>
                        <w:right w:val="none" w:sz="0" w:space="0" w:color="auto"/>
                      </w:divBdr>
                      <w:divsChild>
                        <w:div w:id="742066662">
                          <w:marLeft w:val="83"/>
                          <w:marRight w:val="0"/>
                          <w:marTop w:val="0"/>
                          <w:marBottom w:val="0"/>
                          <w:divBdr>
                            <w:top w:val="single" w:sz="6" w:space="0" w:color="EBEBEB"/>
                            <w:left w:val="single" w:sz="6" w:space="0" w:color="EBEBEB"/>
                            <w:bottom w:val="single" w:sz="6" w:space="0" w:color="EBEBEB"/>
                            <w:right w:val="single" w:sz="6" w:space="0" w:color="EBEBEB"/>
                          </w:divBdr>
                          <w:divsChild>
                            <w:div w:id="5324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15948">
      <w:bodyDiv w:val="1"/>
      <w:marLeft w:val="0"/>
      <w:marRight w:val="0"/>
      <w:marTop w:val="0"/>
      <w:marBottom w:val="0"/>
      <w:divBdr>
        <w:top w:val="none" w:sz="0" w:space="0" w:color="auto"/>
        <w:left w:val="none" w:sz="0" w:space="0" w:color="auto"/>
        <w:bottom w:val="none" w:sz="0" w:space="0" w:color="auto"/>
        <w:right w:val="none" w:sz="0" w:space="0" w:color="auto"/>
      </w:divBdr>
      <w:divsChild>
        <w:div w:id="1316950444">
          <w:marLeft w:val="0"/>
          <w:marRight w:val="0"/>
          <w:marTop w:val="0"/>
          <w:marBottom w:val="0"/>
          <w:divBdr>
            <w:top w:val="none" w:sz="0" w:space="0" w:color="auto"/>
            <w:left w:val="none" w:sz="0" w:space="0" w:color="auto"/>
            <w:bottom w:val="none" w:sz="0" w:space="0" w:color="auto"/>
            <w:right w:val="none" w:sz="0" w:space="0" w:color="auto"/>
          </w:divBdr>
          <w:divsChild>
            <w:div w:id="1182738370">
              <w:marLeft w:val="0"/>
              <w:marRight w:val="0"/>
              <w:marTop w:val="0"/>
              <w:marBottom w:val="0"/>
              <w:divBdr>
                <w:top w:val="none" w:sz="0" w:space="0" w:color="auto"/>
                <w:left w:val="none" w:sz="0" w:space="0" w:color="auto"/>
                <w:bottom w:val="none" w:sz="0" w:space="0" w:color="auto"/>
                <w:right w:val="none" w:sz="0" w:space="0" w:color="auto"/>
              </w:divBdr>
              <w:divsChild>
                <w:div w:id="2143110084">
                  <w:marLeft w:val="0"/>
                  <w:marRight w:val="0"/>
                  <w:marTop w:val="0"/>
                  <w:marBottom w:val="0"/>
                  <w:divBdr>
                    <w:top w:val="none" w:sz="0" w:space="0" w:color="auto"/>
                    <w:left w:val="none" w:sz="0" w:space="0" w:color="auto"/>
                    <w:bottom w:val="none" w:sz="0" w:space="0" w:color="auto"/>
                    <w:right w:val="none" w:sz="0" w:space="0" w:color="auto"/>
                  </w:divBdr>
                  <w:divsChild>
                    <w:div w:id="106051421">
                      <w:marLeft w:val="0"/>
                      <w:marRight w:val="0"/>
                      <w:marTop w:val="0"/>
                      <w:marBottom w:val="0"/>
                      <w:divBdr>
                        <w:top w:val="none" w:sz="0" w:space="0" w:color="auto"/>
                        <w:left w:val="none" w:sz="0" w:space="0" w:color="auto"/>
                        <w:bottom w:val="none" w:sz="0" w:space="0" w:color="auto"/>
                        <w:right w:val="none" w:sz="0" w:space="0" w:color="auto"/>
                      </w:divBdr>
                      <w:divsChild>
                        <w:div w:id="1967352287">
                          <w:marLeft w:val="0"/>
                          <w:marRight w:val="0"/>
                          <w:marTop w:val="0"/>
                          <w:marBottom w:val="0"/>
                          <w:divBdr>
                            <w:top w:val="none" w:sz="0" w:space="0" w:color="auto"/>
                            <w:left w:val="none" w:sz="0" w:space="0" w:color="auto"/>
                            <w:bottom w:val="none" w:sz="0" w:space="0" w:color="auto"/>
                            <w:right w:val="none" w:sz="0" w:space="0" w:color="auto"/>
                          </w:divBdr>
                          <w:divsChild>
                            <w:div w:id="193886276">
                              <w:marLeft w:val="0"/>
                              <w:marRight w:val="0"/>
                              <w:marTop w:val="0"/>
                              <w:marBottom w:val="0"/>
                              <w:divBdr>
                                <w:top w:val="none" w:sz="0" w:space="0" w:color="auto"/>
                                <w:left w:val="none" w:sz="0" w:space="0" w:color="auto"/>
                                <w:bottom w:val="none" w:sz="0" w:space="0" w:color="auto"/>
                                <w:right w:val="none" w:sz="0" w:space="0" w:color="auto"/>
                              </w:divBdr>
                              <w:divsChild>
                                <w:div w:id="20158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E09F7-1DD4-46C1-9780-53CCEBDD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460</Words>
  <Characters>2961</Characters>
  <Application>Microsoft Office Word</Application>
  <DocSecurity>0</DocSecurity>
  <Lines>69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zemes privatizāciju lauku apvidos”</vt:lpstr>
      <vt:lpstr>Grozījumi likumā ”Par zemes privatizāciju lauku apvidos”</vt:lpstr>
    </vt:vector>
  </TitlesOfParts>
  <Company>Zemkopības ministrija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privatizāciju lauku apvidos”</dc:title>
  <dc:subject>Likumprojekts</dc:subject>
  <dc:creator>Dace Muceniece</dc:creator>
  <dc:description>Muceniece 67027228 _x000d_
dace.muceniece@zm.gov.lv</dc:description>
  <cp:lastModifiedBy>Aija Surna</cp:lastModifiedBy>
  <cp:revision>10</cp:revision>
  <cp:lastPrinted>2019-11-29T13:11:00Z</cp:lastPrinted>
  <dcterms:created xsi:type="dcterms:W3CDTF">2019-10-16T08:20:00Z</dcterms:created>
  <dcterms:modified xsi:type="dcterms:W3CDTF">2019-11-29T13:12:00Z</dcterms:modified>
</cp:coreProperties>
</file>