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84D5" w14:textId="3BE84E19" w:rsidR="00C72FBC" w:rsidRPr="00456DFD" w:rsidRDefault="00C72FBC" w:rsidP="009120EA">
      <w:pPr>
        <w:spacing w:after="0" w:line="240" w:lineRule="auto"/>
        <w:ind w:right="-886"/>
        <w:jc w:val="both"/>
        <w:rPr>
          <w:sz w:val="28"/>
          <w:szCs w:val="28"/>
        </w:rPr>
      </w:pPr>
      <w:r w:rsidRPr="00456DFD">
        <w:rPr>
          <w:sz w:val="28"/>
          <w:szCs w:val="28"/>
        </w:rPr>
        <w:t>2019. gada ____. </w:t>
      </w:r>
      <w:r w:rsidR="00861097">
        <w:rPr>
          <w:sz w:val="28"/>
          <w:szCs w:val="28"/>
        </w:rPr>
        <w:t>dece</w:t>
      </w:r>
      <w:r w:rsidR="00AF043F">
        <w:rPr>
          <w:sz w:val="28"/>
          <w:szCs w:val="28"/>
        </w:rPr>
        <w:t>mbrī</w:t>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00AF043F">
        <w:rPr>
          <w:sz w:val="28"/>
          <w:szCs w:val="28"/>
        </w:rPr>
        <w:tab/>
      </w:r>
      <w:r w:rsidRPr="00456DFD">
        <w:rPr>
          <w:sz w:val="28"/>
          <w:szCs w:val="28"/>
        </w:rPr>
        <w:t>Noteikumi Nr.</w:t>
      </w:r>
    </w:p>
    <w:p w14:paraId="0C69CA74" w14:textId="77777777" w:rsidR="00C72FBC" w:rsidRPr="00456DFD" w:rsidRDefault="00C72FBC" w:rsidP="009120EA">
      <w:pPr>
        <w:spacing w:after="0" w:line="240" w:lineRule="auto"/>
        <w:jc w:val="both"/>
        <w:rPr>
          <w:sz w:val="28"/>
          <w:szCs w:val="28"/>
        </w:rPr>
      </w:pPr>
      <w:r w:rsidRPr="00456DFD">
        <w:rPr>
          <w:sz w:val="28"/>
          <w:szCs w:val="28"/>
        </w:rPr>
        <w:t>Rīgā</w:t>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t>(prot.</w:t>
      </w:r>
      <w:r w:rsidR="00C97992" w:rsidRPr="00456DFD">
        <w:rPr>
          <w:sz w:val="28"/>
          <w:szCs w:val="28"/>
        </w:rPr>
        <w:t> </w:t>
      </w:r>
      <w:r w:rsidRPr="00456DFD">
        <w:rPr>
          <w:sz w:val="28"/>
          <w:szCs w:val="28"/>
        </w:rPr>
        <w:t>Nr.</w:t>
      </w:r>
      <w:r w:rsidRPr="00456DFD">
        <w:rPr>
          <w:sz w:val="28"/>
          <w:szCs w:val="28"/>
        </w:rPr>
        <w:tab/>
        <w:t>.§)</w:t>
      </w:r>
    </w:p>
    <w:p w14:paraId="2A1F421A" w14:textId="77777777" w:rsidR="00AF043F" w:rsidRDefault="00AF043F" w:rsidP="009120EA">
      <w:pPr>
        <w:spacing w:after="0" w:line="240" w:lineRule="auto"/>
        <w:jc w:val="center"/>
        <w:rPr>
          <w:rFonts w:eastAsia="Times New Roman"/>
          <w:b/>
          <w:bCs/>
          <w:sz w:val="28"/>
          <w:szCs w:val="28"/>
          <w:lang w:eastAsia="lv-LV"/>
        </w:rPr>
      </w:pPr>
      <w:bookmarkStart w:id="0" w:name="_Hlk23255741"/>
    </w:p>
    <w:bookmarkEnd w:id="0"/>
    <w:p w14:paraId="7EA35490" w14:textId="2986A7A6" w:rsidR="005F048A" w:rsidRPr="00981A2C" w:rsidRDefault="00981A2C" w:rsidP="009120EA">
      <w:pPr>
        <w:spacing w:after="0" w:line="240" w:lineRule="auto"/>
        <w:jc w:val="center"/>
        <w:rPr>
          <w:rFonts w:eastAsia="Times New Roman"/>
          <w:b/>
          <w:bCs/>
          <w:sz w:val="32"/>
          <w:szCs w:val="28"/>
          <w:lang w:eastAsia="lv-LV"/>
        </w:rPr>
      </w:pPr>
      <w:r w:rsidRPr="00981A2C">
        <w:rPr>
          <w:b/>
          <w:sz w:val="28"/>
          <w:szCs w:val="24"/>
        </w:rPr>
        <w:t>Pārtikas un veterinārā dienesta valsts uzraudzības un kontroles darbību un maksas pakalpojumu maksas aprēķināšanas un maksāšanas kārtība</w:t>
      </w:r>
    </w:p>
    <w:p w14:paraId="5AF01238" w14:textId="77777777" w:rsidR="006447AE" w:rsidRPr="00456DFD" w:rsidRDefault="006447AE" w:rsidP="009120EA">
      <w:pPr>
        <w:spacing w:after="0" w:line="240" w:lineRule="auto"/>
        <w:jc w:val="right"/>
        <w:rPr>
          <w:rFonts w:eastAsia="Times New Roman"/>
          <w:i/>
          <w:iCs/>
          <w:sz w:val="28"/>
          <w:szCs w:val="28"/>
          <w:lang w:eastAsia="lv-LV"/>
        </w:rPr>
      </w:pPr>
    </w:p>
    <w:p w14:paraId="46F7DC90" w14:textId="6BEA93DC"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Izdoti saskaņā ar</w:t>
      </w:r>
    </w:p>
    <w:p w14:paraId="2DD56192"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Pārtikas aprites uzraudzības likuma</w:t>
      </w:r>
      <w:r w:rsidR="00C72FBC" w:rsidRPr="00456DFD">
        <w:rPr>
          <w:rFonts w:eastAsia="Times New Roman"/>
          <w:iCs/>
          <w:sz w:val="28"/>
          <w:szCs w:val="28"/>
          <w:lang w:eastAsia="lv-LV"/>
        </w:rPr>
        <w:t xml:space="preserve"> </w:t>
      </w:r>
      <w:r w:rsidRPr="00456DFD">
        <w:rPr>
          <w:rFonts w:eastAsia="Times New Roman"/>
          <w:iCs/>
          <w:sz w:val="28"/>
          <w:szCs w:val="28"/>
          <w:lang w:eastAsia="lv-LV"/>
        </w:rPr>
        <w:t>21.</w:t>
      </w:r>
      <w:r w:rsidRPr="00456DFD">
        <w:rPr>
          <w:rFonts w:eastAsia="Times New Roman"/>
          <w:iCs/>
          <w:sz w:val="28"/>
          <w:szCs w:val="28"/>
          <w:vertAlign w:val="superscript"/>
          <w:lang w:eastAsia="lv-LV"/>
        </w:rPr>
        <w:t>1</w:t>
      </w:r>
      <w:r w:rsidRPr="00456DFD">
        <w:rPr>
          <w:rFonts w:eastAsia="Times New Roman"/>
          <w:iCs/>
          <w:sz w:val="28"/>
          <w:szCs w:val="28"/>
          <w:lang w:eastAsia="lv-LV"/>
        </w:rPr>
        <w:t> panta</w:t>
      </w:r>
      <w:r w:rsidR="00C72FBC" w:rsidRPr="00456DFD">
        <w:rPr>
          <w:rFonts w:eastAsia="Times New Roman"/>
          <w:iCs/>
          <w:sz w:val="28"/>
          <w:szCs w:val="28"/>
          <w:lang w:eastAsia="lv-LV"/>
        </w:rPr>
        <w:t xml:space="preserve"> </w:t>
      </w:r>
      <w:r w:rsidRPr="00456DFD">
        <w:rPr>
          <w:rFonts w:eastAsia="Times New Roman"/>
          <w:iCs/>
          <w:sz w:val="28"/>
          <w:szCs w:val="28"/>
          <w:lang w:eastAsia="lv-LV"/>
        </w:rPr>
        <w:t>devīto daļu,</w:t>
      </w:r>
    </w:p>
    <w:p w14:paraId="6E0CEF09"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Veterinārmedicīnas likuma</w:t>
      </w:r>
      <w:r w:rsidR="00C72FBC" w:rsidRPr="00456DFD">
        <w:rPr>
          <w:rFonts w:eastAsia="Times New Roman"/>
          <w:iCs/>
          <w:sz w:val="28"/>
          <w:szCs w:val="28"/>
          <w:lang w:eastAsia="lv-LV"/>
        </w:rPr>
        <w:t xml:space="preserve"> </w:t>
      </w:r>
      <w:hyperlink r:id="rId6" w:anchor="p12" w:tgtFrame="_blank" w:history="1">
        <w:r w:rsidRPr="00456DFD">
          <w:rPr>
            <w:rFonts w:eastAsia="Times New Roman"/>
            <w:iCs/>
            <w:sz w:val="28"/>
            <w:szCs w:val="28"/>
            <w:lang w:eastAsia="lv-LV"/>
          </w:rPr>
          <w:t>12.</w:t>
        </w:r>
        <w:r w:rsidR="00446489" w:rsidRPr="00456DFD">
          <w:rPr>
            <w:rFonts w:eastAsia="Times New Roman"/>
            <w:iCs/>
            <w:sz w:val="28"/>
            <w:szCs w:val="28"/>
            <w:lang w:eastAsia="lv-LV"/>
          </w:rPr>
          <w:t> </w:t>
        </w:r>
        <w:r w:rsidRPr="00456DFD">
          <w:rPr>
            <w:rFonts w:eastAsia="Times New Roman"/>
            <w:iCs/>
            <w:sz w:val="28"/>
            <w:szCs w:val="28"/>
            <w:lang w:eastAsia="lv-LV"/>
          </w:rPr>
          <w:t>pantu</w:t>
        </w:r>
      </w:hyperlink>
      <w:r w:rsidRPr="00456DFD">
        <w:rPr>
          <w:rFonts w:eastAsia="Times New Roman"/>
          <w:iCs/>
          <w:sz w:val="28"/>
          <w:szCs w:val="28"/>
          <w:lang w:eastAsia="lv-LV"/>
        </w:rPr>
        <w:t>,</w:t>
      </w:r>
    </w:p>
    <w:p w14:paraId="013B13AD"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Dzīvnieku barības aprites likuma</w:t>
      </w:r>
      <w:r w:rsidR="00C72FBC" w:rsidRPr="00456DFD">
        <w:rPr>
          <w:rFonts w:eastAsia="Times New Roman"/>
          <w:iCs/>
          <w:sz w:val="28"/>
          <w:szCs w:val="28"/>
          <w:lang w:eastAsia="lv-LV"/>
        </w:rPr>
        <w:t xml:space="preserve"> </w:t>
      </w:r>
      <w:r w:rsidR="00537D04" w:rsidRPr="00456DFD">
        <w:rPr>
          <w:rFonts w:eastAsia="Times New Roman"/>
          <w:iCs/>
          <w:sz w:val="28"/>
          <w:szCs w:val="28"/>
          <w:lang w:eastAsia="lv-LV"/>
        </w:rPr>
        <w:t>19.</w:t>
      </w:r>
      <w:r w:rsidR="00537D04" w:rsidRPr="00456DFD">
        <w:rPr>
          <w:sz w:val="28"/>
          <w:szCs w:val="28"/>
          <w:vertAlign w:val="superscript"/>
        </w:rPr>
        <w:t>1</w:t>
      </w:r>
      <w:r w:rsidR="00537D04" w:rsidRPr="00456DFD">
        <w:rPr>
          <w:sz w:val="28"/>
          <w:szCs w:val="28"/>
        </w:rPr>
        <w:t> pantu</w:t>
      </w:r>
      <w:r w:rsidRPr="00456DFD">
        <w:rPr>
          <w:rFonts w:eastAsia="Times New Roman"/>
          <w:iCs/>
          <w:sz w:val="28"/>
          <w:szCs w:val="28"/>
          <w:lang w:eastAsia="lv-LV"/>
        </w:rPr>
        <w:t>,</w:t>
      </w:r>
    </w:p>
    <w:p w14:paraId="526E7A6F"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Dzīvnieku aizsardzības likuma</w:t>
      </w:r>
      <w:r w:rsidR="0037085A" w:rsidRPr="00456DFD">
        <w:rPr>
          <w:rFonts w:eastAsia="Times New Roman"/>
          <w:iCs/>
          <w:sz w:val="28"/>
          <w:szCs w:val="28"/>
          <w:lang w:eastAsia="lv-LV"/>
        </w:rPr>
        <w:t xml:space="preserve"> </w:t>
      </w:r>
      <w:hyperlink r:id="rId7" w:anchor="p26.1" w:tgtFrame="_blank" w:history="1">
        <w:r w:rsidRPr="00456DFD">
          <w:rPr>
            <w:rFonts w:eastAsia="Times New Roman"/>
            <w:iCs/>
            <w:sz w:val="28"/>
            <w:szCs w:val="28"/>
            <w:lang w:eastAsia="lv-LV"/>
          </w:rPr>
          <w:t>26.</w:t>
        </w:r>
        <w:r w:rsidRPr="00456DFD">
          <w:rPr>
            <w:rFonts w:eastAsia="Times New Roman"/>
            <w:iCs/>
            <w:sz w:val="28"/>
            <w:szCs w:val="28"/>
            <w:vertAlign w:val="superscript"/>
            <w:lang w:eastAsia="lv-LV"/>
          </w:rPr>
          <w:t>1</w:t>
        </w:r>
      </w:hyperlink>
      <w:r w:rsidRPr="00456DFD">
        <w:rPr>
          <w:rFonts w:eastAsia="Times New Roman"/>
          <w:iCs/>
          <w:sz w:val="28"/>
          <w:szCs w:val="28"/>
          <w:lang w:eastAsia="lv-LV"/>
        </w:rPr>
        <w:t> panta</w:t>
      </w:r>
      <w:r w:rsidR="00C72FBC" w:rsidRPr="00456DFD">
        <w:rPr>
          <w:rFonts w:eastAsia="Times New Roman"/>
          <w:iCs/>
          <w:sz w:val="28"/>
          <w:szCs w:val="28"/>
          <w:lang w:eastAsia="lv-LV"/>
        </w:rPr>
        <w:t xml:space="preserve"> </w:t>
      </w:r>
      <w:r w:rsidRPr="00456DFD">
        <w:rPr>
          <w:rFonts w:eastAsia="Times New Roman"/>
          <w:iCs/>
          <w:sz w:val="28"/>
          <w:szCs w:val="28"/>
          <w:lang w:eastAsia="lv-LV"/>
        </w:rPr>
        <w:t>piekto daļu</w:t>
      </w:r>
      <w:r w:rsidR="00C72FBC" w:rsidRPr="00456DFD">
        <w:rPr>
          <w:rFonts w:eastAsia="Times New Roman"/>
          <w:iCs/>
          <w:sz w:val="28"/>
          <w:szCs w:val="28"/>
          <w:lang w:eastAsia="lv-LV"/>
        </w:rPr>
        <w:t>,</w:t>
      </w:r>
    </w:p>
    <w:p w14:paraId="735BE311" w14:textId="77777777" w:rsidR="00CB6C37" w:rsidRPr="00456DFD" w:rsidRDefault="00CB6C37"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Farmācijas likuma 12. panta otro daļu un</w:t>
      </w:r>
    </w:p>
    <w:p w14:paraId="2722FA50" w14:textId="61102569" w:rsidR="00C72FBC"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Likuma par budžetu un finanšu vadību</w:t>
      </w:r>
      <w:r w:rsidR="00537D04" w:rsidRPr="00456DFD">
        <w:rPr>
          <w:rFonts w:eastAsia="Times New Roman"/>
          <w:iCs/>
          <w:sz w:val="28"/>
          <w:szCs w:val="28"/>
          <w:lang w:eastAsia="lv-LV"/>
        </w:rPr>
        <w:t xml:space="preserve"> </w:t>
      </w:r>
      <w:r w:rsidRPr="00456DFD">
        <w:rPr>
          <w:rFonts w:eastAsia="Times New Roman"/>
          <w:iCs/>
          <w:sz w:val="28"/>
          <w:szCs w:val="28"/>
          <w:lang w:eastAsia="lv-LV"/>
        </w:rPr>
        <w:t>5.</w:t>
      </w:r>
      <w:r w:rsidR="00C72FBC" w:rsidRPr="00456DFD">
        <w:rPr>
          <w:rFonts w:eastAsia="Times New Roman"/>
          <w:iCs/>
          <w:sz w:val="28"/>
          <w:szCs w:val="28"/>
          <w:lang w:eastAsia="lv-LV"/>
        </w:rPr>
        <w:t> </w:t>
      </w:r>
      <w:r w:rsidRPr="00456DFD">
        <w:rPr>
          <w:rFonts w:eastAsia="Times New Roman"/>
          <w:iCs/>
          <w:sz w:val="28"/>
          <w:szCs w:val="28"/>
          <w:lang w:eastAsia="lv-LV"/>
        </w:rPr>
        <w:t>panta</w:t>
      </w:r>
      <w:r w:rsidR="00C72FBC" w:rsidRPr="00456DFD">
        <w:rPr>
          <w:rFonts w:eastAsia="Times New Roman"/>
          <w:iCs/>
          <w:sz w:val="28"/>
          <w:szCs w:val="28"/>
          <w:lang w:eastAsia="lv-LV"/>
        </w:rPr>
        <w:t xml:space="preserve"> </w:t>
      </w:r>
      <w:r w:rsidRPr="00456DFD">
        <w:rPr>
          <w:rFonts w:eastAsia="Times New Roman"/>
          <w:iCs/>
          <w:sz w:val="28"/>
          <w:szCs w:val="28"/>
          <w:lang w:eastAsia="lv-LV"/>
        </w:rPr>
        <w:t>devīto daļu</w:t>
      </w:r>
    </w:p>
    <w:p w14:paraId="34ED8402" w14:textId="77777777" w:rsidR="005F048A" w:rsidRPr="00456DFD" w:rsidRDefault="005F048A" w:rsidP="0042376E">
      <w:pPr>
        <w:spacing w:after="0" w:line="240" w:lineRule="auto"/>
        <w:rPr>
          <w:rFonts w:eastAsia="Times New Roman"/>
          <w:iCs/>
          <w:sz w:val="28"/>
          <w:szCs w:val="28"/>
          <w:lang w:eastAsia="lv-LV"/>
        </w:rPr>
      </w:pPr>
    </w:p>
    <w:p w14:paraId="16EDFFBE" w14:textId="77777777" w:rsidR="005F048A" w:rsidRPr="00456DFD" w:rsidRDefault="005F048A" w:rsidP="009120EA">
      <w:pPr>
        <w:spacing w:after="0" w:line="240" w:lineRule="auto"/>
        <w:ind w:firstLine="709"/>
        <w:jc w:val="both"/>
        <w:rPr>
          <w:rFonts w:eastAsia="Times New Roman"/>
          <w:sz w:val="28"/>
          <w:szCs w:val="28"/>
          <w:lang w:eastAsia="lv-LV"/>
        </w:rPr>
      </w:pPr>
      <w:bookmarkStart w:id="1" w:name="p1"/>
      <w:bookmarkStart w:id="2" w:name="p-656012"/>
      <w:bookmarkEnd w:id="1"/>
      <w:bookmarkEnd w:id="2"/>
      <w:r w:rsidRPr="00456DFD">
        <w:rPr>
          <w:rFonts w:eastAsia="Times New Roman"/>
          <w:sz w:val="28"/>
          <w:szCs w:val="28"/>
          <w:lang w:eastAsia="lv-LV"/>
        </w:rPr>
        <w:t>1. Noteikumi nosaka:</w:t>
      </w:r>
    </w:p>
    <w:p w14:paraId="18F9B91D" w14:textId="5121580A"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 xml:space="preserve">1.1. kārtību, kādā </w:t>
      </w:r>
      <w:r w:rsidR="00221465" w:rsidRPr="00456DFD">
        <w:rPr>
          <w:rFonts w:eastAsia="Times New Roman"/>
          <w:sz w:val="28"/>
          <w:szCs w:val="28"/>
          <w:lang w:eastAsia="lv-LV"/>
        </w:rPr>
        <w:t xml:space="preserve">aprēķina maksu un maksā </w:t>
      </w:r>
      <w:r w:rsidRPr="00456DFD">
        <w:rPr>
          <w:rFonts w:eastAsia="Times New Roman"/>
          <w:sz w:val="28"/>
          <w:szCs w:val="28"/>
          <w:lang w:eastAsia="lv-LV"/>
        </w:rPr>
        <w:t>par</w:t>
      </w:r>
      <w:r w:rsidR="00345C9B" w:rsidRPr="00456DFD">
        <w:rPr>
          <w:rFonts w:eastAsia="Times New Roman"/>
          <w:sz w:val="28"/>
          <w:szCs w:val="28"/>
          <w:lang w:eastAsia="lv-LV"/>
        </w:rPr>
        <w:t xml:space="preserve"> Pārtikas un veterinārā dienesta (turpmāk – dienests) īstenotajām valsts uzraudzības un kontroles darbībām, kas noteiktas</w:t>
      </w:r>
      <w:r w:rsidR="00221465" w:rsidRPr="00456DFD">
        <w:rPr>
          <w:rFonts w:eastAsia="Times New Roman"/>
          <w:sz w:val="28"/>
          <w:szCs w:val="28"/>
          <w:lang w:eastAsia="lv-LV"/>
        </w:rPr>
        <w:t xml:space="preserve"> </w:t>
      </w:r>
      <w:r w:rsidR="00221465" w:rsidRPr="00456DFD">
        <w:rPr>
          <w:rFonts w:eastAsia="Calibri"/>
          <w:sz w:val="28"/>
          <w:szCs w:val="28"/>
        </w:rPr>
        <w:t xml:space="preserve">Eiropas Parlamenta un Padomes 2017. gada 15. marta </w:t>
      </w:r>
      <w:r w:rsidR="006B3DEB" w:rsidRPr="00456DFD">
        <w:rPr>
          <w:rFonts w:eastAsia="Calibri"/>
          <w:sz w:val="28"/>
          <w:szCs w:val="28"/>
        </w:rPr>
        <w:t>R</w:t>
      </w:r>
      <w:r w:rsidR="00221465" w:rsidRPr="00456DFD">
        <w:rPr>
          <w:rFonts w:eastAsia="Calibri"/>
          <w:sz w:val="28"/>
          <w:szCs w:val="28"/>
        </w:rPr>
        <w:t>egul</w:t>
      </w:r>
      <w:r w:rsidR="00F8114A">
        <w:rPr>
          <w:rFonts w:eastAsia="Calibri"/>
          <w:sz w:val="28"/>
          <w:szCs w:val="28"/>
        </w:rPr>
        <w:t>ā</w:t>
      </w:r>
      <w:r w:rsidR="00221465" w:rsidRPr="00456DFD">
        <w:rPr>
          <w:rFonts w:eastAsia="Calibri"/>
          <w:sz w:val="28"/>
          <w:szCs w:val="28"/>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w:t>
      </w:r>
      <w:r w:rsidR="00CB51AB" w:rsidRPr="00456DFD">
        <w:rPr>
          <w:rFonts w:eastAsia="Calibri"/>
          <w:sz w:val="28"/>
          <w:szCs w:val="28"/>
        </w:rPr>
        <w:t>R</w:t>
      </w:r>
      <w:r w:rsidR="00221465" w:rsidRPr="00456DFD">
        <w:rPr>
          <w:rFonts w:eastAsia="Calibri"/>
          <w:sz w:val="28"/>
          <w:szCs w:val="28"/>
        </w:rPr>
        <w:t>egula 2017/625)</w:t>
      </w:r>
      <w:r w:rsidR="00F8114A">
        <w:rPr>
          <w:rFonts w:eastAsia="Times New Roman"/>
          <w:sz w:val="28"/>
          <w:szCs w:val="28"/>
          <w:lang w:eastAsia="lv-LV"/>
        </w:rPr>
        <w:t>,</w:t>
      </w:r>
      <w:r w:rsidR="00221465" w:rsidRPr="00456DFD">
        <w:rPr>
          <w:rFonts w:eastAsia="Times New Roman"/>
          <w:sz w:val="28"/>
          <w:szCs w:val="28"/>
          <w:lang w:eastAsia="lv-LV"/>
        </w:rPr>
        <w:t xml:space="preserve"> Pārtikas aprites uzraudzības likum</w:t>
      </w:r>
      <w:r w:rsidR="00F8114A">
        <w:rPr>
          <w:rFonts w:eastAsia="Times New Roman"/>
          <w:sz w:val="28"/>
          <w:szCs w:val="28"/>
          <w:lang w:eastAsia="lv-LV"/>
        </w:rPr>
        <w:t>ā,</w:t>
      </w:r>
      <w:r w:rsidR="00C72FBC" w:rsidRPr="00456DFD">
        <w:rPr>
          <w:rFonts w:eastAsia="Times New Roman"/>
          <w:sz w:val="28"/>
          <w:szCs w:val="28"/>
          <w:lang w:eastAsia="lv-LV"/>
        </w:rPr>
        <w:t xml:space="preserve"> </w:t>
      </w:r>
      <w:r w:rsidR="00221465" w:rsidRPr="00456DFD">
        <w:rPr>
          <w:rFonts w:eastAsia="Times New Roman"/>
          <w:sz w:val="28"/>
          <w:szCs w:val="28"/>
          <w:lang w:eastAsia="lv-LV"/>
        </w:rPr>
        <w:t>Veterinārmedicīnas likum</w:t>
      </w:r>
      <w:r w:rsidR="00F8114A">
        <w:rPr>
          <w:rFonts w:eastAsia="Times New Roman"/>
          <w:sz w:val="28"/>
          <w:szCs w:val="28"/>
          <w:lang w:eastAsia="lv-LV"/>
        </w:rPr>
        <w:t>ā,</w:t>
      </w:r>
      <w:r w:rsidR="00061B03" w:rsidRPr="00456DFD">
        <w:rPr>
          <w:rFonts w:eastAsia="Times New Roman"/>
          <w:sz w:val="28"/>
          <w:szCs w:val="28"/>
          <w:lang w:eastAsia="lv-LV"/>
        </w:rPr>
        <w:t xml:space="preserve"> Dzīvnieku barības aprites likum</w:t>
      </w:r>
      <w:r w:rsidR="00F8114A">
        <w:rPr>
          <w:rFonts w:eastAsia="Times New Roman"/>
          <w:sz w:val="28"/>
          <w:szCs w:val="28"/>
          <w:lang w:eastAsia="lv-LV"/>
        </w:rPr>
        <w:t>ā un</w:t>
      </w:r>
      <w:r w:rsidR="00BF0EB4" w:rsidRPr="00456DFD">
        <w:rPr>
          <w:rFonts w:eastAsia="Times New Roman"/>
          <w:sz w:val="28"/>
          <w:szCs w:val="28"/>
          <w:lang w:eastAsia="lv-LV"/>
        </w:rPr>
        <w:t xml:space="preserve"> </w:t>
      </w:r>
      <w:r w:rsidRPr="00456DFD">
        <w:rPr>
          <w:rFonts w:eastAsia="Times New Roman"/>
          <w:sz w:val="28"/>
          <w:szCs w:val="28"/>
          <w:lang w:eastAsia="lv-LV"/>
        </w:rPr>
        <w:t>Farmācijas likum</w:t>
      </w:r>
      <w:r w:rsidR="00F8114A">
        <w:rPr>
          <w:rFonts w:eastAsia="Times New Roman"/>
          <w:sz w:val="28"/>
          <w:szCs w:val="28"/>
          <w:lang w:eastAsia="lv-LV"/>
        </w:rPr>
        <w:t>ā</w:t>
      </w:r>
      <w:r w:rsidRPr="00456DFD">
        <w:rPr>
          <w:rFonts w:eastAsia="Times New Roman"/>
          <w:sz w:val="28"/>
          <w:szCs w:val="28"/>
          <w:lang w:eastAsia="lv-LV"/>
        </w:rPr>
        <w:t>;</w:t>
      </w:r>
    </w:p>
    <w:p w14:paraId="3F3F47D4" w14:textId="590FC8DE"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1.2.</w:t>
      </w:r>
      <w:r w:rsidR="00C72FBC" w:rsidRPr="00456DFD">
        <w:rPr>
          <w:rFonts w:eastAsia="Times New Roman"/>
          <w:sz w:val="28"/>
          <w:szCs w:val="28"/>
          <w:lang w:eastAsia="lv-LV"/>
        </w:rPr>
        <w:t xml:space="preserve"> </w:t>
      </w:r>
      <w:r w:rsidRPr="00456DFD">
        <w:rPr>
          <w:rFonts w:eastAsia="Times New Roman"/>
          <w:sz w:val="28"/>
          <w:szCs w:val="28"/>
          <w:lang w:eastAsia="lv-LV"/>
        </w:rPr>
        <w:t>maksas apmēru un kārtību, kādā samaks</w:t>
      </w:r>
      <w:r w:rsidR="008D3D7D">
        <w:rPr>
          <w:rFonts w:eastAsia="Times New Roman"/>
          <w:sz w:val="28"/>
          <w:szCs w:val="28"/>
          <w:lang w:eastAsia="lv-LV"/>
        </w:rPr>
        <w:t>ā</w:t>
      </w:r>
      <w:r w:rsidRPr="00456DFD">
        <w:rPr>
          <w:rFonts w:eastAsia="Times New Roman"/>
          <w:sz w:val="28"/>
          <w:szCs w:val="28"/>
          <w:lang w:eastAsia="lv-LV"/>
        </w:rPr>
        <w:t>:</w:t>
      </w:r>
    </w:p>
    <w:p w14:paraId="79B375FD" w14:textId="77777777"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BF0EB4" w:rsidRPr="00456DFD">
        <w:rPr>
          <w:rFonts w:eastAsia="Times New Roman"/>
          <w:sz w:val="28"/>
          <w:szCs w:val="28"/>
          <w:lang w:eastAsia="lv-LV"/>
        </w:rPr>
        <w:t>2</w:t>
      </w:r>
      <w:r w:rsidRPr="00456DFD">
        <w:rPr>
          <w:rFonts w:eastAsia="Times New Roman"/>
          <w:sz w:val="28"/>
          <w:szCs w:val="28"/>
          <w:lang w:eastAsia="lv-LV"/>
        </w:rPr>
        <w:t>.1.</w:t>
      </w:r>
      <w:r w:rsidR="00C72FBC" w:rsidRPr="00456DFD">
        <w:rPr>
          <w:rFonts w:eastAsia="Times New Roman"/>
          <w:sz w:val="28"/>
          <w:szCs w:val="28"/>
          <w:lang w:eastAsia="lv-LV"/>
        </w:rPr>
        <w:t xml:space="preserve"> </w:t>
      </w:r>
      <w:r w:rsidRPr="00456DFD">
        <w:rPr>
          <w:rFonts w:eastAsia="Times New Roman"/>
          <w:sz w:val="28"/>
          <w:szCs w:val="28"/>
          <w:lang w:eastAsia="lv-LV"/>
        </w:rPr>
        <w:t>par atļaujas izsniegšanu dzīvnieka izmantošanai izmēģinājuma projekta procedūrā, kā arī minētās atļaujas grozīšanu un atjaunošanu;</w:t>
      </w:r>
    </w:p>
    <w:p w14:paraId="74C27347" w14:textId="0B3C0C6F"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BF0EB4" w:rsidRPr="00456DFD">
        <w:rPr>
          <w:rFonts w:eastAsia="Times New Roman"/>
          <w:sz w:val="28"/>
          <w:szCs w:val="28"/>
          <w:lang w:eastAsia="lv-LV"/>
        </w:rPr>
        <w:t>2</w:t>
      </w:r>
      <w:r w:rsidRPr="00456DFD">
        <w:rPr>
          <w:rFonts w:eastAsia="Times New Roman"/>
          <w:sz w:val="28"/>
          <w:szCs w:val="28"/>
          <w:lang w:eastAsia="lv-LV"/>
        </w:rPr>
        <w:t>.2.</w:t>
      </w:r>
      <w:r w:rsidR="00C72FBC" w:rsidRPr="00456DFD">
        <w:rPr>
          <w:rFonts w:eastAsia="Times New Roman"/>
          <w:sz w:val="28"/>
          <w:szCs w:val="28"/>
          <w:lang w:eastAsia="lv-LV"/>
        </w:rPr>
        <w:t xml:space="preserve"> </w:t>
      </w:r>
      <w:r w:rsidRPr="00456DFD">
        <w:rPr>
          <w:rFonts w:eastAsia="Times New Roman"/>
          <w:sz w:val="28"/>
          <w:szCs w:val="28"/>
          <w:lang w:eastAsia="lv-LV"/>
        </w:rPr>
        <w:t>par izmēģinājuma projekta izvērtēšanā nepieciešamo ekspertu (pētnieku) piesaist</w:t>
      </w:r>
      <w:r w:rsidR="008D3D7D">
        <w:rPr>
          <w:rFonts w:eastAsia="Times New Roman"/>
          <w:sz w:val="28"/>
          <w:szCs w:val="28"/>
          <w:lang w:eastAsia="lv-LV"/>
        </w:rPr>
        <w:t>īšanu;</w:t>
      </w:r>
    </w:p>
    <w:p w14:paraId="62CD5B1C" w14:textId="77777777" w:rsidR="00BF0EB4" w:rsidRPr="00456DFD" w:rsidRDefault="00BF0EB4"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1.3. dienesta sniegto maksas pakalpojumu veidus un cenrādi.</w:t>
      </w:r>
    </w:p>
    <w:p w14:paraId="170889A3" w14:textId="77777777" w:rsidR="00066DE3" w:rsidRPr="00456DFD" w:rsidRDefault="00066DE3" w:rsidP="00525941">
      <w:pPr>
        <w:spacing w:after="0" w:line="240" w:lineRule="auto"/>
        <w:jc w:val="both"/>
        <w:rPr>
          <w:rFonts w:eastAsia="Times New Roman"/>
          <w:sz w:val="28"/>
          <w:szCs w:val="28"/>
          <w:lang w:eastAsia="lv-LV"/>
        </w:rPr>
      </w:pPr>
      <w:bookmarkStart w:id="3" w:name="p2"/>
      <w:bookmarkStart w:id="4" w:name="p-488304"/>
      <w:bookmarkEnd w:id="3"/>
      <w:bookmarkEnd w:id="4"/>
    </w:p>
    <w:p w14:paraId="3D94F799" w14:textId="19024083" w:rsidR="00066DE3"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2</w:t>
      </w:r>
      <w:r w:rsidR="00066DE3" w:rsidRPr="00456DFD">
        <w:rPr>
          <w:rFonts w:eastAsia="Times New Roman"/>
          <w:sz w:val="28"/>
          <w:szCs w:val="28"/>
          <w:lang w:eastAsia="lv-LV"/>
        </w:rPr>
        <w:t>. Maksu par valsts uzraudzības un kontroles darbībām</w:t>
      </w:r>
      <w:r w:rsidR="00BD1E86" w:rsidRPr="00456DFD">
        <w:rPr>
          <w:rFonts w:eastAsia="Times New Roman"/>
          <w:sz w:val="28"/>
          <w:szCs w:val="28"/>
          <w:lang w:eastAsia="lv-LV"/>
        </w:rPr>
        <w:t>, kurām</w:t>
      </w:r>
      <w:r w:rsidR="00066DE3" w:rsidRPr="00456DFD">
        <w:rPr>
          <w:rFonts w:eastAsia="Times New Roman"/>
          <w:sz w:val="28"/>
          <w:szCs w:val="28"/>
          <w:lang w:eastAsia="lv-LV"/>
        </w:rPr>
        <w:t xml:space="preserve"> </w:t>
      </w:r>
      <w:r w:rsidR="00BD1E86" w:rsidRPr="00456DFD">
        <w:rPr>
          <w:rFonts w:eastAsia="Times New Roman"/>
          <w:sz w:val="28"/>
          <w:szCs w:val="28"/>
          <w:lang w:eastAsia="lv-LV"/>
        </w:rPr>
        <w:t xml:space="preserve">nepiemēro </w:t>
      </w:r>
      <w:r w:rsidR="00BD1E86" w:rsidRPr="00456DFD">
        <w:rPr>
          <w:rFonts w:eastAsia="Calibri"/>
          <w:sz w:val="28"/>
          <w:szCs w:val="28"/>
        </w:rPr>
        <w:t>Regulas</w:t>
      </w:r>
      <w:r w:rsidR="008E4462">
        <w:rPr>
          <w:rFonts w:eastAsia="Calibri"/>
          <w:sz w:val="28"/>
          <w:szCs w:val="28"/>
        </w:rPr>
        <w:t> </w:t>
      </w:r>
      <w:r w:rsidR="00BD1E86" w:rsidRPr="00456DFD">
        <w:rPr>
          <w:rFonts w:eastAsia="Calibri"/>
          <w:sz w:val="28"/>
          <w:szCs w:val="28"/>
        </w:rPr>
        <w:t xml:space="preserve">2017/625 </w:t>
      </w:r>
      <w:r w:rsidR="00BD1E86" w:rsidRPr="00456DFD">
        <w:rPr>
          <w:rFonts w:eastAsia="Times New Roman"/>
          <w:sz w:val="28"/>
          <w:szCs w:val="28"/>
          <w:lang w:eastAsia="lv-LV"/>
        </w:rPr>
        <w:t>IV</w:t>
      </w:r>
      <w:r w:rsidR="008D3D7D">
        <w:rPr>
          <w:rFonts w:eastAsia="Times New Roman"/>
          <w:sz w:val="28"/>
          <w:szCs w:val="28"/>
          <w:lang w:eastAsia="lv-LV"/>
        </w:rPr>
        <w:t> </w:t>
      </w:r>
      <w:r w:rsidR="00BD1E86" w:rsidRPr="00456DFD">
        <w:rPr>
          <w:rFonts w:eastAsia="Times New Roman"/>
          <w:sz w:val="28"/>
          <w:szCs w:val="28"/>
          <w:lang w:eastAsia="lv-LV"/>
        </w:rPr>
        <w:t>pielikumā noteikt</w:t>
      </w:r>
      <w:r>
        <w:rPr>
          <w:rFonts w:eastAsia="Times New Roman"/>
          <w:sz w:val="28"/>
          <w:szCs w:val="28"/>
          <w:lang w:eastAsia="lv-LV"/>
        </w:rPr>
        <w:t>o</w:t>
      </w:r>
      <w:r w:rsidR="00BD1E86" w:rsidRPr="00456DFD">
        <w:rPr>
          <w:rFonts w:eastAsia="Times New Roman"/>
          <w:sz w:val="28"/>
          <w:szCs w:val="28"/>
          <w:lang w:eastAsia="lv-LV"/>
        </w:rPr>
        <w:t xml:space="preserve"> maks</w:t>
      </w:r>
      <w:r>
        <w:rPr>
          <w:rFonts w:eastAsia="Times New Roman"/>
          <w:sz w:val="28"/>
          <w:szCs w:val="28"/>
          <w:lang w:eastAsia="lv-LV"/>
        </w:rPr>
        <w:t>u</w:t>
      </w:r>
      <w:r w:rsidR="00BD1E86" w:rsidRPr="00456DFD">
        <w:rPr>
          <w:rFonts w:eastAsia="Times New Roman"/>
          <w:sz w:val="28"/>
          <w:szCs w:val="28"/>
          <w:lang w:eastAsia="lv-LV"/>
        </w:rPr>
        <w:t xml:space="preserve">, </w:t>
      </w:r>
      <w:r w:rsidR="00066DE3" w:rsidRPr="00456DFD">
        <w:rPr>
          <w:rFonts w:eastAsia="Times New Roman"/>
          <w:sz w:val="28"/>
          <w:szCs w:val="28"/>
          <w:lang w:eastAsia="lv-LV"/>
        </w:rPr>
        <w:t xml:space="preserve">nosaka tādā apmērā, lai segtu dienesta izdevumus saskaņā ar </w:t>
      </w:r>
      <w:r w:rsidR="00CB51AB" w:rsidRPr="00456DFD">
        <w:rPr>
          <w:rFonts w:eastAsia="Calibri"/>
          <w:sz w:val="28"/>
          <w:szCs w:val="28"/>
        </w:rPr>
        <w:t>Regulas</w:t>
      </w:r>
      <w:r w:rsidR="008E4462">
        <w:rPr>
          <w:rFonts w:eastAsia="Calibri"/>
          <w:sz w:val="28"/>
          <w:szCs w:val="28"/>
        </w:rPr>
        <w:t> </w:t>
      </w:r>
      <w:r w:rsidR="00066DE3" w:rsidRPr="00456DFD">
        <w:rPr>
          <w:rFonts w:eastAsia="Calibri"/>
          <w:sz w:val="28"/>
          <w:szCs w:val="28"/>
        </w:rPr>
        <w:t>2017/625 81.</w:t>
      </w:r>
      <w:r w:rsidR="008D3D7D">
        <w:rPr>
          <w:rFonts w:eastAsia="Calibri"/>
          <w:sz w:val="28"/>
          <w:szCs w:val="28"/>
        </w:rPr>
        <w:t> </w:t>
      </w:r>
      <w:r w:rsidR="00066DE3" w:rsidRPr="00456DFD">
        <w:rPr>
          <w:rFonts w:eastAsia="Calibri"/>
          <w:sz w:val="28"/>
          <w:szCs w:val="28"/>
        </w:rPr>
        <w:t>un 82. pant</w:t>
      </w:r>
      <w:r w:rsidR="00D7002C" w:rsidRPr="00456DFD">
        <w:rPr>
          <w:rFonts w:eastAsia="Calibri"/>
          <w:sz w:val="28"/>
          <w:szCs w:val="28"/>
        </w:rPr>
        <w:t>u.</w:t>
      </w:r>
    </w:p>
    <w:p w14:paraId="1F306310" w14:textId="77777777" w:rsidR="00C85F74" w:rsidRDefault="00C85F74" w:rsidP="009120EA">
      <w:pPr>
        <w:spacing w:after="0" w:line="240" w:lineRule="auto"/>
        <w:ind w:firstLine="709"/>
        <w:jc w:val="both"/>
        <w:rPr>
          <w:rFonts w:eastAsia="Times New Roman"/>
          <w:sz w:val="28"/>
          <w:szCs w:val="28"/>
          <w:lang w:eastAsia="lv-LV"/>
        </w:rPr>
      </w:pPr>
    </w:p>
    <w:p w14:paraId="651C6DB7" w14:textId="156A0437"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lastRenderedPageBreak/>
        <w:t>3</w:t>
      </w:r>
      <w:r w:rsidR="005F048A" w:rsidRPr="00456DFD">
        <w:rPr>
          <w:rFonts w:eastAsia="Times New Roman"/>
          <w:sz w:val="28"/>
          <w:szCs w:val="28"/>
          <w:lang w:eastAsia="lv-LV"/>
        </w:rPr>
        <w:t xml:space="preserve">. </w:t>
      </w:r>
      <w:r w:rsidR="00D7002C" w:rsidRPr="00456DFD">
        <w:rPr>
          <w:rFonts w:eastAsia="Times New Roman"/>
          <w:sz w:val="28"/>
          <w:szCs w:val="28"/>
          <w:lang w:eastAsia="lv-LV"/>
        </w:rPr>
        <w:t xml:space="preserve">Dienests </w:t>
      </w:r>
      <w:r w:rsidR="000A6E50" w:rsidRPr="00456DFD">
        <w:rPr>
          <w:rFonts w:eastAsia="Times New Roman"/>
          <w:sz w:val="28"/>
          <w:szCs w:val="28"/>
          <w:lang w:eastAsia="lv-LV"/>
        </w:rPr>
        <w:t>par valsts uzraudzības un kontroles darbībām gaļas sadalīšanas uzņēmumos</w:t>
      </w:r>
      <w:r w:rsidR="00B55304" w:rsidRPr="00456DFD">
        <w:rPr>
          <w:rFonts w:eastAsia="Times New Roman"/>
          <w:sz w:val="28"/>
          <w:szCs w:val="28"/>
          <w:lang w:eastAsia="lv-LV"/>
        </w:rPr>
        <w:t xml:space="preserve"> un</w:t>
      </w:r>
      <w:r w:rsidR="000A6E50" w:rsidRPr="00456DFD">
        <w:rPr>
          <w:rFonts w:eastAsia="Times New Roman"/>
          <w:sz w:val="28"/>
          <w:szCs w:val="28"/>
          <w:lang w:eastAsia="lv-LV"/>
        </w:rPr>
        <w:t xml:space="preserve"> medījamo dzīvnieku gaļas pārstrādes uzņēmumos</w:t>
      </w:r>
      <w:r w:rsidR="00B55304" w:rsidRPr="00456DFD">
        <w:rPr>
          <w:rFonts w:eastAsia="Times New Roman"/>
          <w:sz w:val="28"/>
          <w:szCs w:val="28"/>
          <w:lang w:eastAsia="lv-LV"/>
        </w:rPr>
        <w:t xml:space="preserve"> </w:t>
      </w:r>
      <w:r w:rsidR="000A6E50" w:rsidRPr="00456DFD">
        <w:rPr>
          <w:rFonts w:eastAsia="Times New Roman"/>
          <w:sz w:val="28"/>
          <w:szCs w:val="28"/>
          <w:lang w:eastAsia="lv-LV"/>
        </w:rPr>
        <w:t xml:space="preserve">iekasē maksu </w:t>
      </w:r>
      <w:r w:rsidR="00384D60" w:rsidRPr="00456DFD">
        <w:rPr>
          <w:rFonts w:eastAsia="Times New Roman"/>
          <w:sz w:val="28"/>
          <w:szCs w:val="28"/>
          <w:lang w:eastAsia="lv-LV"/>
        </w:rPr>
        <w:t>R</w:t>
      </w:r>
      <w:r w:rsidR="00D7002C" w:rsidRPr="00456DFD">
        <w:rPr>
          <w:rFonts w:eastAsia="Calibri"/>
          <w:sz w:val="28"/>
          <w:szCs w:val="28"/>
        </w:rPr>
        <w:t xml:space="preserve">egulas 2017/625 </w:t>
      </w:r>
      <w:r w:rsidR="00D7002C" w:rsidRPr="00456DFD">
        <w:rPr>
          <w:rFonts w:eastAsia="Times New Roman"/>
          <w:sz w:val="28"/>
          <w:szCs w:val="28"/>
          <w:lang w:eastAsia="lv-LV"/>
        </w:rPr>
        <w:t>IV pielikuma I</w:t>
      </w:r>
      <w:r w:rsidR="000A6E50" w:rsidRPr="00456DFD">
        <w:rPr>
          <w:rFonts w:eastAsia="Times New Roman"/>
          <w:sz w:val="28"/>
          <w:szCs w:val="28"/>
          <w:lang w:eastAsia="lv-LV"/>
        </w:rPr>
        <w:t>I</w:t>
      </w:r>
      <w:r w:rsidR="00D7002C" w:rsidRPr="00456DFD">
        <w:rPr>
          <w:rFonts w:eastAsia="Times New Roman"/>
          <w:sz w:val="28"/>
          <w:szCs w:val="28"/>
          <w:lang w:eastAsia="lv-LV"/>
        </w:rPr>
        <w:t> nodaļ</w:t>
      </w:r>
      <w:r w:rsidR="00685A21" w:rsidRPr="00456DFD">
        <w:rPr>
          <w:rFonts w:eastAsia="Times New Roman"/>
          <w:sz w:val="28"/>
          <w:szCs w:val="28"/>
          <w:lang w:eastAsia="lv-LV"/>
        </w:rPr>
        <w:t xml:space="preserve">as </w:t>
      </w:r>
      <w:r w:rsidR="00590769" w:rsidRPr="00456DFD">
        <w:rPr>
          <w:rFonts w:eastAsia="Times New Roman"/>
          <w:sz w:val="28"/>
          <w:szCs w:val="28"/>
          <w:lang w:eastAsia="lv-LV"/>
        </w:rPr>
        <w:t>II </w:t>
      </w:r>
      <w:r>
        <w:rPr>
          <w:rFonts w:eastAsia="Times New Roman"/>
          <w:sz w:val="28"/>
          <w:szCs w:val="28"/>
          <w:lang w:eastAsia="lv-LV"/>
        </w:rPr>
        <w:t>un</w:t>
      </w:r>
      <w:r w:rsidR="00590769" w:rsidRPr="00456DFD">
        <w:rPr>
          <w:rFonts w:eastAsia="Times New Roman"/>
          <w:sz w:val="28"/>
          <w:szCs w:val="28"/>
          <w:lang w:eastAsia="lv-LV"/>
        </w:rPr>
        <w:t xml:space="preserve"> III</w:t>
      </w:r>
      <w:r w:rsidR="008D3D7D">
        <w:rPr>
          <w:rFonts w:eastAsia="Times New Roman"/>
          <w:sz w:val="28"/>
          <w:szCs w:val="28"/>
          <w:lang w:eastAsia="lv-LV"/>
        </w:rPr>
        <w:t> </w:t>
      </w:r>
      <w:r w:rsidR="00590769" w:rsidRPr="00456DFD">
        <w:rPr>
          <w:rFonts w:eastAsia="Times New Roman"/>
          <w:sz w:val="28"/>
          <w:szCs w:val="28"/>
          <w:lang w:eastAsia="lv-LV"/>
        </w:rPr>
        <w:t>daļā</w:t>
      </w:r>
      <w:r w:rsidR="000A6E50" w:rsidRPr="00456DFD">
        <w:rPr>
          <w:rFonts w:eastAsia="Times New Roman"/>
          <w:sz w:val="28"/>
          <w:szCs w:val="28"/>
          <w:lang w:eastAsia="lv-LV"/>
        </w:rPr>
        <w:t xml:space="preserve"> noteiktajā apmērā</w:t>
      </w:r>
      <w:r w:rsidR="005F048A" w:rsidRPr="00456DFD">
        <w:rPr>
          <w:rFonts w:eastAsia="Times New Roman"/>
          <w:sz w:val="28"/>
          <w:szCs w:val="28"/>
          <w:lang w:eastAsia="lv-LV"/>
        </w:rPr>
        <w:t>.</w:t>
      </w:r>
    </w:p>
    <w:p w14:paraId="0EA9E086" w14:textId="77777777" w:rsidR="00C72FBC" w:rsidRPr="00456DFD" w:rsidRDefault="00C72FBC" w:rsidP="009120EA">
      <w:pPr>
        <w:spacing w:after="0" w:line="240" w:lineRule="auto"/>
        <w:ind w:firstLine="709"/>
        <w:jc w:val="both"/>
        <w:rPr>
          <w:rFonts w:eastAsia="Times New Roman"/>
          <w:sz w:val="28"/>
          <w:szCs w:val="28"/>
          <w:lang w:eastAsia="lv-LV"/>
        </w:rPr>
      </w:pPr>
      <w:bookmarkStart w:id="5" w:name="p3"/>
      <w:bookmarkStart w:id="6" w:name="p-488305"/>
      <w:bookmarkEnd w:id="5"/>
      <w:bookmarkEnd w:id="6"/>
    </w:p>
    <w:p w14:paraId="26171C65" w14:textId="2456955A" w:rsidR="006C4AE1" w:rsidRPr="00456DFD" w:rsidRDefault="00F8114A" w:rsidP="009120EA">
      <w:pPr>
        <w:spacing w:after="0" w:line="240" w:lineRule="auto"/>
        <w:ind w:firstLine="709"/>
        <w:jc w:val="both"/>
        <w:rPr>
          <w:rFonts w:eastAsia="Times New Roman"/>
          <w:sz w:val="28"/>
          <w:szCs w:val="28"/>
          <w:lang w:eastAsia="lv-LV"/>
        </w:rPr>
      </w:pPr>
      <w:bookmarkStart w:id="7" w:name="p4"/>
      <w:bookmarkStart w:id="8" w:name="p-488306"/>
      <w:bookmarkEnd w:id="7"/>
      <w:bookmarkEnd w:id="8"/>
      <w:r>
        <w:rPr>
          <w:rFonts w:eastAsia="Times New Roman"/>
          <w:sz w:val="28"/>
          <w:szCs w:val="28"/>
          <w:lang w:eastAsia="lv-LV"/>
        </w:rPr>
        <w:t>4</w:t>
      </w:r>
      <w:r w:rsidR="005F048A" w:rsidRPr="00456DFD">
        <w:rPr>
          <w:rFonts w:eastAsia="Times New Roman"/>
          <w:sz w:val="28"/>
          <w:szCs w:val="28"/>
          <w:lang w:eastAsia="lv-LV"/>
        </w:rPr>
        <w:t xml:space="preserve">. </w:t>
      </w:r>
      <w:r w:rsidR="006F0B0A" w:rsidRPr="00456DFD">
        <w:rPr>
          <w:rFonts w:eastAsia="Times New Roman"/>
          <w:sz w:val="28"/>
          <w:szCs w:val="28"/>
          <w:lang w:eastAsia="lv-LV"/>
        </w:rPr>
        <w:t>Maksu par</w:t>
      </w:r>
      <w:r w:rsidR="005F048A" w:rsidRPr="00456DFD">
        <w:rPr>
          <w:rFonts w:eastAsia="Times New Roman"/>
          <w:sz w:val="28"/>
          <w:szCs w:val="28"/>
          <w:lang w:eastAsia="lv-LV"/>
        </w:rPr>
        <w:t xml:space="preserve"> normatīvajos aktos </w:t>
      </w:r>
      <w:r w:rsidR="00190293">
        <w:rPr>
          <w:rFonts w:eastAsia="Times New Roman"/>
          <w:sz w:val="28"/>
          <w:szCs w:val="28"/>
          <w:lang w:eastAsia="lv-LV"/>
        </w:rPr>
        <w:t>pārtikas un dzīvnieku barības aprites</w:t>
      </w:r>
      <w:r w:rsidR="00510775">
        <w:rPr>
          <w:rFonts w:eastAsia="Times New Roman"/>
          <w:sz w:val="28"/>
          <w:szCs w:val="28"/>
          <w:lang w:eastAsia="lv-LV"/>
        </w:rPr>
        <w:t xml:space="preserve">, dzīvnieku veselības un aizsardzības jomā </w:t>
      </w:r>
      <w:r w:rsidR="005F048A" w:rsidRPr="00456DFD">
        <w:rPr>
          <w:rFonts w:eastAsia="Times New Roman"/>
          <w:sz w:val="28"/>
          <w:szCs w:val="28"/>
          <w:lang w:eastAsia="lv-LV"/>
        </w:rPr>
        <w:t xml:space="preserve">noteiktajām </w:t>
      </w:r>
      <w:r w:rsidR="00954E32" w:rsidRPr="00456DFD">
        <w:rPr>
          <w:rFonts w:eastAsia="Times New Roman"/>
          <w:sz w:val="28"/>
          <w:szCs w:val="28"/>
          <w:lang w:eastAsia="lv-LV"/>
        </w:rPr>
        <w:t xml:space="preserve">īstenotajām </w:t>
      </w:r>
      <w:r w:rsidR="005F048A" w:rsidRPr="00456DFD">
        <w:rPr>
          <w:rFonts w:eastAsia="Times New Roman"/>
          <w:sz w:val="28"/>
          <w:szCs w:val="28"/>
          <w:lang w:eastAsia="lv-LV"/>
        </w:rPr>
        <w:t>valsts uzraudzības un kontroles darbībām</w:t>
      </w:r>
      <w:r w:rsidR="006F0B0A" w:rsidRPr="00456DFD">
        <w:rPr>
          <w:rFonts w:eastAsia="Times New Roman"/>
          <w:sz w:val="28"/>
          <w:szCs w:val="28"/>
          <w:lang w:eastAsia="lv-LV"/>
        </w:rPr>
        <w:t xml:space="preserve"> (izņemot darbības dzīvnieku un preču robežkontrolē) dienests iekasē</w:t>
      </w:r>
      <w:r w:rsidR="001C6F47" w:rsidRPr="00456DFD">
        <w:rPr>
          <w:rFonts w:eastAsia="Times New Roman"/>
          <w:sz w:val="28"/>
          <w:szCs w:val="28"/>
          <w:lang w:eastAsia="lv-LV"/>
        </w:rPr>
        <w:t xml:space="preserve">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sidR="005F048A" w:rsidRPr="00456DFD">
        <w:rPr>
          <w:rFonts w:eastAsia="Times New Roman"/>
          <w:sz w:val="28"/>
          <w:szCs w:val="28"/>
          <w:lang w:eastAsia="lv-LV"/>
        </w:rPr>
        <w:t>1.</w:t>
      </w:r>
      <w:r w:rsidR="00954E32" w:rsidRPr="00456DFD">
        <w:rPr>
          <w:rFonts w:eastAsia="Times New Roman"/>
          <w:sz w:val="28"/>
          <w:szCs w:val="28"/>
          <w:lang w:eastAsia="lv-LV"/>
        </w:rPr>
        <w:t> </w:t>
      </w:r>
      <w:r w:rsidR="005F048A" w:rsidRPr="00456DFD">
        <w:rPr>
          <w:rFonts w:eastAsia="Times New Roman"/>
          <w:sz w:val="28"/>
          <w:szCs w:val="28"/>
          <w:lang w:eastAsia="lv-LV"/>
        </w:rPr>
        <w:t>pielikum</w:t>
      </w:r>
      <w:r w:rsidR="000A0536" w:rsidRPr="00456DFD">
        <w:rPr>
          <w:rFonts w:eastAsia="Times New Roman"/>
          <w:sz w:val="28"/>
          <w:szCs w:val="28"/>
          <w:lang w:eastAsia="lv-LV"/>
        </w:rPr>
        <w:t>ā</w:t>
      </w:r>
      <w:r w:rsidR="006F0B0A" w:rsidRPr="00456DFD">
        <w:rPr>
          <w:rFonts w:eastAsia="Times New Roman"/>
          <w:sz w:val="28"/>
          <w:szCs w:val="28"/>
          <w:lang w:eastAsia="lv-LV"/>
        </w:rPr>
        <w:t xml:space="preserve"> noteiktajā apmērā</w:t>
      </w:r>
      <w:r w:rsidR="006C4AE1" w:rsidRPr="00456DFD">
        <w:rPr>
          <w:rFonts w:eastAsia="Times New Roman"/>
          <w:sz w:val="28"/>
          <w:szCs w:val="28"/>
          <w:lang w:eastAsia="lv-LV"/>
        </w:rPr>
        <w:t>.</w:t>
      </w:r>
      <w:r w:rsidR="005F048A" w:rsidRPr="00456DFD">
        <w:rPr>
          <w:rFonts w:eastAsia="Times New Roman"/>
          <w:sz w:val="28"/>
          <w:szCs w:val="28"/>
          <w:lang w:eastAsia="lv-LV"/>
        </w:rPr>
        <w:t xml:space="preserve"> </w:t>
      </w:r>
    </w:p>
    <w:p w14:paraId="5FA90C81" w14:textId="77777777" w:rsidR="000D5298" w:rsidRPr="00456DFD" w:rsidRDefault="000D5298" w:rsidP="009120EA">
      <w:pPr>
        <w:spacing w:after="0" w:line="240" w:lineRule="auto"/>
        <w:ind w:firstLine="709"/>
        <w:jc w:val="both"/>
        <w:rPr>
          <w:rFonts w:eastAsia="Times New Roman"/>
          <w:sz w:val="28"/>
          <w:szCs w:val="28"/>
          <w:lang w:eastAsia="lv-LV"/>
        </w:rPr>
      </w:pPr>
    </w:p>
    <w:p w14:paraId="7351AB71" w14:textId="2DEA228D"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5</w:t>
      </w:r>
      <w:r w:rsidR="006C4AE1" w:rsidRPr="00456DFD">
        <w:rPr>
          <w:rFonts w:eastAsia="Times New Roman"/>
          <w:sz w:val="28"/>
          <w:szCs w:val="28"/>
          <w:lang w:eastAsia="lv-LV"/>
        </w:rPr>
        <w:t>. Maks</w:t>
      </w:r>
      <w:r w:rsidR="00EA29DE" w:rsidRPr="00456DFD">
        <w:rPr>
          <w:rFonts w:eastAsia="Times New Roman"/>
          <w:sz w:val="28"/>
          <w:szCs w:val="28"/>
          <w:lang w:eastAsia="lv-LV"/>
        </w:rPr>
        <w:t>u</w:t>
      </w:r>
      <w:r w:rsidR="006C4AE1" w:rsidRPr="00456DFD">
        <w:rPr>
          <w:rFonts w:eastAsia="Times New Roman"/>
          <w:sz w:val="28"/>
          <w:szCs w:val="28"/>
          <w:lang w:eastAsia="lv-LV"/>
        </w:rPr>
        <w:t xml:space="preserve"> </w:t>
      </w:r>
      <w:r w:rsidR="005F048A" w:rsidRPr="00456DFD">
        <w:rPr>
          <w:rFonts w:eastAsia="Times New Roman"/>
          <w:sz w:val="28"/>
          <w:szCs w:val="28"/>
          <w:lang w:eastAsia="lv-LV"/>
        </w:rPr>
        <w:t xml:space="preserve">par dienesta sniegtajiem maksas pakalpojumiem </w:t>
      </w:r>
      <w:r w:rsidR="00EA29DE" w:rsidRPr="00456DFD">
        <w:rPr>
          <w:rFonts w:eastAsia="Times New Roman"/>
          <w:sz w:val="28"/>
          <w:szCs w:val="28"/>
          <w:lang w:eastAsia="lv-LV"/>
        </w:rPr>
        <w:t xml:space="preserve">iekasē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sidR="005F048A" w:rsidRPr="00456DFD">
        <w:rPr>
          <w:rFonts w:eastAsia="Times New Roman"/>
          <w:sz w:val="28"/>
          <w:szCs w:val="28"/>
          <w:lang w:eastAsia="lv-LV"/>
        </w:rPr>
        <w:t>2.</w:t>
      </w:r>
      <w:r w:rsidR="00954E32" w:rsidRPr="00456DFD">
        <w:rPr>
          <w:rFonts w:eastAsia="Times New Roman"/>
          <w:sz w:val="28"/>
          <w:szCs w:val="28"/>
          <w:lang w:eastAsia="lv-LV"/>
        </w:rPr>
        <w:t> </w:t>
      </w:r>
      <w:r w:rsidR="005F048A" w:rsidRPr="00456DFD">
        <w:rPr>
          <w:rFonts w:eastAsia="Times New Roman"/>
          <w:sz w:val="28"/>
          <w:szCs w:val="28"/>
          <w:lang w:eastAsia="lv-LV"/>
        </w:rPr>
        <w:t>pielikum</w:t>
      </w:r>
      <w:r w:rsidR="00D4699C" w:rsidRPr="00456DFD">
        <w:rPr>
          <w:rFonts w:eastAsia="Times New Roman"/>
          <w:sz w:val="28"/>
          <w:szCs w:val="28"/>
          <w:lang w:eastAsia="lv-LV"/>
        </w:rPr>
        <w:t>ā</w:t>
      </w:r>
      <w:r w:rsidR="00EA29DE" w:rsidRPr="00456DFD">
        <w:rPr>
          <w:rFonts w:eastAsia="Times New Roman"/>
          <w:sz w:val="28"/>
          <w:szCs w:val="28"/>
          <w:lang w:eastAsia="lv-LV"/>
        </w:rPr>
        <w:t xml:space="preserve"> noteiktajā apmērā</w:t>
      </w:r>
      <w:r w:rsidR="00D4699C" w:rsidRPr="00456DFD">
        <w:rPr>
          <w:rFonts w:eastAsia="Times New Roman"/>
          <w:sz w:val="28"/>
          <w:szCs w:val="28"/>
          <w:lang w:eastAsia="lv-LV"/>
        </w:rPr>
        <w:t>.</w:t>
      </w:r>
    </w:p>
    <w:p w14:paraId="1F2B148D" w14:textId="77777777" w:rsidR="00C72FBC" w:rsidRPr="00456DFD" w:rsidRDefault="00C72FBC" w:rsidP="009120EA">
      <w:pPr>
        <w:spacing w:after="0" w:line="240" w:lineRule="auto"/>
        <w:ind w:firstLine="709"/>
        <w:jc w:val="both"/>
        <w:rPr>
          <w:rFonts w:eastAsia="Times New Roman"/>
          <w:sz w:val="28"/>
          <w:szCs w:val="28"/>
          <w:lang w:eastAsia="lv-LV"/>
        </w:rPr>
      </w:pPr>
      <w:bookmarkStart w:id="9" w:name="p5"/>
      <w:bookmarkStart w:id="10" w:name="p-488307"/>
      <w:bookmarkEnd w:id="9"/>
      <w:bookmarkEnd w:id="10"/>
    </w:p>
    <w:p w14:paraId="52C01A7F" w14:textId="0A3C3C1D" w:rsidR="000156D5" w:rsidRPr="00456DFD" w:rsidRDefault="00F8114A" w:rsidP="009120EA">
      <w:pPr>
        <w:spacing w:after="0" w:line="240" w:lineRule="auto"/>
        <w:ind w:firstLine="709"/>
        <w:jc w:val="both"/>
        <w:rPr>
          <w:rFonts w:eastAsia="Times New Roman"/>
          <w:sz w:val="28"/>
          <w:szCs w:val="28"/>
          <w:shd w:val="clear" w:color="auto" w:fill="E2EFD9" w:themeFill="accent6" w:themeFillTint="33"/>
          <w:lang w:eastAsia="lv-LV"/>
        </w:rPr>
      </w:pPr>
      <w:r>
        <w:rPr>
          <w:rFonts w:eastAsia="Times New Roman"/>
          <w:sz w:val="28"/>
          <w:szCs w:val="28"/>
          <w:lang w:eastAsia="lv-LV"/>
        </w:rPr>
        <w:t>6</w:t>
      </w:r>
      <w:r w:rsidR="005F048A" w:rsidRPr="00456DFD">
        <w:rPr>
          <w:rFonts w:eastAsia="Times New Roman"/>
          <w:sz w:val="28"/>
          <w:szCs w:val="28"/>
          <w:lang w:eastAsia="lv-LV"/>
        </w:rPr>
        <w:t>. Maks</w:t>
      </w:r>
      <w:r w:rsidR="000D5298" w:rsidRPr="00456DFD">
        <w:rPr>
          <w:rFonts w:eastAsia="Times New Roman"/>
          <w:sz w:val="28"/>
          <w:szCs w:val="28"/>
          <w:lang w:eastAsia="lv-LV"/>
        </w:rPr>
        <w:t>u</w:t>
      </w:r>
      <w:r w:rsidR="005F048A" w:rsidRPr="00456DFD">
        <w:rPr>
          <w:rFonts w:eastAsia="Times New Roman"/>
          <w:sz w:val="28"/>
          <w:szCs w:val="28"/>
          <w:lang w:eastAsia="lv-LV"/>
        </w:rPr>
        <w:t xml:space="preserve"> par valsts uzraudzības un kontroles darbībām </w:t>
      </w:r>
      <w:r w:rsidR="007E1710" w:rsidRPr="00456DFD">
        <w:rPr>
          <w:rFonts w:eastAsia="Times New Roman"/>
          <w:sz w:val="28"/>
          <w:szCs w:val="28"/>
          <w:lang w:eastAsia="lv-LV"/>
        </w:rPr>
        <w:t xml:space="preserve">dzīvnieku un </w:t>
      </w:r>
      <w:r w:rsidR="005F048A" w:rsidRPr="00456DFD">
        <w:rPr>
          <w:rFonts w:eastAsia="Times New Roman"/>
          <w:sz w:val="28"/>
          <w:szCs w:val="28"/>
          <w:lang w:eastAsia="lv-LV"/>
        </w:rPr>
        <w:t xml:space="preserve">preču robežkontrolē </w:t>
      </w:r>
      <w:r w:rsidR="000D5298" w:rsidRPr="00456DFD">
        <w:rPr>
          <w:rFonts w:eastAsia="Times New Roman"/>
          <w:sz w:val="28"/>
          <w:szCs w:val="28"/>
          <w:lang w:eastAsia="lv-LV"/>
        </w:rPr>
        <w:t>iekasē apmērā, kas noteikts</w:t>
      </w:r>
      <w:r w:rsidR="000156D5" w:rsidRPr="00456DFD">
        <w:rPr>
          <w:rFonts w:eastAsia="Times New Roman"/>
          <w:sz w:val="28"/>
          <w:szCs w:val="28"/>
          <w:lang w:eastAsia="lv-LV"/>
        </w:rPr>
        <w:t>:</w:t>
      </w:r>
    </w:p>
    <w:p w14:paraId="2EC55999" w14:textId="216F84BE" w:rsidR="00201D5C"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6</w:t>
      </w:r>
      <w:r w:rsidR="000156D5" w:rsidRPr="00456DFD">
        <w:rPr>
          <w:rFonts w:eastAsia="Times New Roman"/>
          <w:sz w:val="28"/>
          <w:szCs w:val="28"/>
          <w:lang w:eastAsia="lv-LV"/>
        </w:rPr>
        <w:t xml:space="preserve">.1. </w:t>
      </w:r>
      <w:r w:rsidR="000D5298" w:rsidRPr="00456DFD">
        <w:rPr>
          <w:rFonts w:eastAsia="Calibri"/>
          <w:sz w:val="28"/>
          <w:szCs w:val="28"/>
        </w:rPr>
        <w:t xml:space="preserve">Regulas 2017/625 </w:t>
      </w:r>
      <w:r w:rsidR="000D5298" w:rsidRPr="00456DFD">
        <w:rPr>
          <w:rFonts w:eastAsia="Times New Roman"/>
          <w:sz w:val="28"/>
          <w:szCs w:val="28"/>
          <w:lang w:eastAsia="lv-LV"/>
        </w:rPr>
        <w:t>IV pielikuma I nodaļas I–VII daļā</w:t>
      </w:r>
      <w:r w:rsidR="00117B32">
        <w:rPr>
          <w:rFonts w:eastAsia="Times New Roman"/>
          <w:sz w:val="28"/>
          <w:szCs w:val="28"/>
          <w:lang w:eastAsia="lv-LV"/>
        </w:rPr>
        <w:t>, </w:t>
      </w:r>
      <w:r w:rsidR="000D5298" w:rsidRPr="00456DFD">
        <w:rPr>
          <w:rFonts w:eastAsia="Times New Roman"/>
          <w:sz w:val="28"/>
          <w:szCs w:val="28"/>
          <w:lang w:eastAsia="lv-LV"/>
        </w:rPr>
        <w:t>–</w:t>
      </w:r>
      <w:r w:rsidR="008D3D7D">
        <w:rPr>
          <w:rFonts w:eastAsia="Times New Roman"/>
          <w:sz w:val="28"/>
          <w:szCs w:val="28"/>
          <w:lang w:eastAsia="lv-LV"/>
        </w:rPr>
        <w:t xml:space="preserve"> </w:t>
      </w:r>
      <w:r w:rsidR="000156D5" w:rsidRPr="00456DFD">
        <w:rPr>
          <w:rFonts w:eastAsia="Times New Roman"/>
          <w:sz w:val="28"/>
          <w:szCs w:val="28"/>
          <w:lang w:eastAsia="lv-LV"/>
        </w:rPr>
        <w:t xml:space="preserve">par </w:t>
      </w:r>
      <w:r w:rsidR="00117B32">
        <w:rPr>
          <w:rFonts w:eastAsia="Times New Roman"/>
          <w:sz w:val="28"/>
          <w:szCs w:val="28"/>
          <w:lang w:eastAsia="lv-LV"/>
        </w:rPr>
        <w:t xml:space="preserve">tādu </w:t>
      </w:r>
      <w:r w:rsidR="00117B32" w:rsidRPr="00456DFD">
        <w:rPr>
          <w:rFonts w:eastAsia="Times New Roman"/>
          <w:sz w:val="28"/>
          <w:szCs w:val="28"/>
          <w:lang w:eastAsia="lv-LV"/>
        </w:rPr>
        <w:t xml:space="preserve">sūtījumu </w:t>
      </w:r>
      <w:r w:rsidR="00461CAE">
        <w:rPr>
          <w:rFonts w:eastAsia="Times New Roman"/>
          <w:sz w:val="28"/>
          <w:szCs w:val="28"/>
          <w:lang w:eastAsia="lv-LV"/>
        </w:rPr>
        <w:t xml:space="preserve">(kravu) </w:t>
      </w:r>
      <w:r w:rsidR="00117B32" w:rsidRPr="00456DFD">
        <w:rPr>
          <w:rFonts w:eastAsia="Times New Roman"/>
          <w:sz w:val="28"/>
          <w:szCs w:val="28"/>
          <w:lang w:eastAsia="lv-LV"/>
        </w:rPr>
        <w:t>ievešanu no trešām valstīm</w:t>
      </w:r>
      <w:r w:rsidR="00117B32">
        <w:rPr>
          <w:rFonts w:eastAsia="Times New Roman"/>
          <w:sz w:val="28"/>
          <w:szCs w:val="28"/>
          <w:lang w:eastAsia="lv-LV"/>
        </w:rPr>
        <w:t xml:space="preserve">, kuros atrodas </w:t>
      </w:r>
      <w:r w:rsidR="000156D5" w:rsidRPr="00456DFD">
        <w:rPr>
          <w:rFonts w:eastAsia="Times New Roman"/>
          <w:sz w:val="28"/>
          <w:szCs w:val="28"/>
          <w:lang w:eastAsia="lv-LV"/>
        </w:rPr>
        <w:t>dzīv</w:t>
      </w:r>
      <w:r w:rsidR="00117B32">
        <w:rPr>
          <w:rFonts w:eastAsia="Times New Roman"/>
          <w:sz w:val="28"/>
          <w:szCs w:val="28"/>
          <w:lang w:eastAsia="lv-LV"/>
        </w:rPr>
        <w:t>i</w:t>
      </w:r>
      <w:r w:rsidR="000156D5" w:rsidRPr="00456DFD">
        <w:rPr>
          <w:rFonts w:eastAsia="Times New Roman"/>
          <w:sz w:val="28"/>
          <w:szCs w:val="28"/>
          <w:lang w:eastAsia="lv-LV"/>
        </w:rPr>
        <w:t xml:space="preserve"> dzīvniek</w:t>
      </w:r>
      <w:r w:rsidR="00117B32">
        <w:rPr>
          <w:rFonts w:eastAsia="Times New Roman"/>
          <w:sz w:val="28"/>
          <w:szCs w:val="28"/>
          <w:lang w:eastAsia="lv-LV"/>
        </w:rPr>
        <w:t>i</w:t>
      </w:r>
      <w:r w:rsidR="000156D5" w:rsidRPr="00456DFD">
        <w:rPr>
          <w:rFonts w:eastAsia="Times New Roman"/>
          <w:sz w:val="28"/>
          <w:szCs w:val="28"/>
          <w:lang w:eastAsia="lv-LV"/>
        </w:rPr>
        <w:t xml:space="preserve"> un gaļa, t</w:t>
      </w:r>
      <w:r w:rsidR="00A536D2" w:rsidRPr="00456DFD">
        <w:rPr>
          <w:rFonts w:eastAsia="Times New Roman"/>
          <w:sz w:val="28"/>
          <w:szCs w:val="28"/>
          <w:lang w:eastAsia="lv-LV"/>
        </w:rPr>
        <w:t>ostarp</w:t>
      </w:r>
      <w:r w:rsidR="000156D5" w:rsidRPr="00456DFD">
        <w:rPr>
          <w:rFonts w:eastAsia="Times New Roman"/>
          <w:sz w:val="28"/>
          <w:szCs w:val="28"/>
          <w:lang w:eastAsia="lv-LV"/>
        </w:rPr>
        <w:t xml:space="preserve"> gaļas produkt</w:t>
      </w:r>
      <w:r w:rsidR="00117B32">
        <w:rPr>
          <w:rFonts w:eastAsia="Times New Roman"/>
          <w:sz w:val="28"/>
          <w:szCs w:val="28"/>
          <w:lang w:eastAsia="lv-LV"/>
        </w:rPr>
        <w:t>i</w:t>
      </w:r>
      <w:r w:rsidR="000156D5" w:rsidRPr="00456DFD">
        <w:rPr>
          <w:rFonts w:eastAsia="Times New Roman"/>
          <w:sz w:val="28"/>
          <w:szCs w:val="28"/>
          <w:lang w:eastAsia="lv-LV"/>
        </w:rPr>
        <w:t>, mājputnu, medījamo dzīvnieku, trušu un saimniecībā audzētu medījamo dzīvnieku gaļa</w:t>
      </w:r>
      <w:r w:rsidR="00845E38" w:rsidRPr="00456DFD">
        <w:rPr>
          <w:rFonts w:eastAsia="Times New Roman"/>
          <w:sz w:val="28"/>
          <w:szCs w:val="28"/>
          <w:lang w:eastAsia="lv-LV"/>
        </w:rPr>
        <w:t>, dzīvnieku izcelsmes</w:t>
      </w:r>
      <w:r w:rsidR="000156D5" w:rsidRPr="00456DFD">
        <w:rPr>
          <w:rFonts w:eastAsia="Times New Roman"/>
          <w:sz w:val="28"/>
          <w:szCs w:val="28"/>
          <w:lang w:eastAsia="lv-LV"/>
        </w:rPr>
        <w:t xml:space="preserve"> blakusprodukt</w:t>
      </w:r>
      <w:r w:rsidR="00117B32">
        <w:rPr>
          <w:rFonts w:eastAsia="Times New Roman"/>
          <w:sz w:val="28"/>
          <w:szCs w:val="28"/>
          <w:lang w:eastAsia="lv-LV"/>
        </w:rPr>
        <w:t>i</w:t>
      </w:r>
      <w:r w:rsidR="000156D5" w:rsidRPr="00456DFD">
        <w:rPr>
          <w:rFonts w:eastAsia="Times New Roman"/>
          <w:sz w:val="28"/>
          <w:szCs w:val="28"/>
          <w:lang w:eastAsia="lv-LV"/>
        </w:rPr>
        <w:t>, dzīvnieku izcelsmes dzīvnieku barība</w:t>
      </w:r>
      <w:r w:rsidR="00845E38" w:rsidRPr="00456DFD">
        <w:rPr>
          <w:rFonts w:eastAsia="Times New Roman"/>
          <w:sz w:val="28"/>
          <w:szCs w:val="28"/>
          <w:lang w:eastAsia="lv-LV"/>
        </w:rPr>
        <w:t>,</w:t>
      </w:r>
      <w:r w:rsidR="000156D5" w:rsidRPr="00456DFD">
        <w:rPr>
          <w:rFonts w:eastAsia="Times New Roman"/>
          <w:sz w:val="28"/>
          <w:szCs w:val="28"/>
          <w:lang w:eastAsia="lv-LV"/>
        </w:rPr>
        <w:t xml:space="preserve"> zvej</w:t>
      </w:r>
      <w:r w:rsidR="00845E38" w:rsidRPr="00456DFD">
        <w:rPr>
          <w:rFonts w:eastAsia="Times New Roman"/>
          <w:sz w:val="28"/>
          <w:szCs w:val="28"/>
          <w:lang w:eastAsia="lv-LV"/>
        </w:rPr>
        <w:t>as</w:t>
      </w:r>
      <w:r w:rsidR="000156D5" w:rsidRPr="00456DFD">
        <w:rPr>
          <w:rFonts w:eastAsia="Times New Roman"/>
          <w:sz w:val="28"/>
          <w:szCs w:val="28"/>
          <w:lang w:eastAsia="lv-LV"/>
        </w:rPr>
        <w:t xml:space="preserve"> produkt</w:t>
      </w:r>
      <w:r w:rsidR="00117B32">
        <w:rPr>
          <w:rFonts w:eastAsia="Times New Roman"/>
          <w:sz w:val="28"/>
          <w:szCs w:val="28"/>
          <w:lang w:eastAsia="lv-LV"/>
        </w:rPr>
        <w:t>i un</w:t>
      </w:r>
      <w:r w:rsidR="00845E38" w:rsidRPr="00456DFD">
        <w:rPr>
          <w:rFonts w:eastAsia="Times New Roman"/>
          <w:sz w:val="28"/>
          <w:szCs w:val="28"/>
          <w:lang w:eastAsia="lv-LV"/>
        </w:rPr>
        <w:t xml:space="preserve"> cit</w:t>
      </w:r>
      <w:r w:rsidR="00117B32">
        <w:rPr>
          <w:rFonts w:eastAsia="Times New Roman"/>
          <w:sz w:val="28"/>
          <w:szCs w:val="28"/>
          <w:lang w:eastAsia="lv-LV"/>
        </w:rPr>
        <w:t>i</w:t>
      </w:r>
      <w:r w:rsidR="00845E38" w:rsidRPr="00456DFD">
        <w:rPr>
          <w:rFonts w:eastAsia="Times New Roman"/>
          <w:sz w:val="28"/>
          <w:szCs w:val="28"/>
          <w:lang w:eastAsia="lv-LV"/>
        </w:rPr>
        <w:t xml:space="preserve"> lietošanai pārtikā paredzēt</w:t>
      </w:r>
      <w:r w:rsidR="00117B32">
        <w:rPr>
          <w:rFonts w:eastAsia="Times New Roman"/>
          <w:sz w:val="28"/>
          <w:szCs w:val="28"/>
          <w:lang w:eastAsia="lv-LV"/>
        </w:rPr>
        <w:t>i</w:t>
      </w:r>
      <w:r w:rsidR="00845E38" w:rsidRPr="00456DFD">
        <w:rPr>
          <w:rFonts w:eastAsia="Times New Roman"/>
          <w:sz w:val="28"/>
          <w:szCs w:val="28"/>
          <w:lang w:eastAsia="lv-LV"/>
        </w:rPr>
        <w:t xml:space="preserve"> dzīvnieku izcelsmes produkt</w:t>
      </w:r>
      <w:r w:rsidR="00117B32">
        <w:rPr>
          <w:rFonts w:eastAsia="Times New Roman"/>
          <w:sz w:val="28"/>
          <w:szCs w:val="28"/>
          <w:lang w:eastAsia="lv-LV"/>
        </w:rPr>
        <w:t>i</w:t>
      </w:r>
      <w:r w:rsidR="00845E38" w:rsidRPr="00456DFD">
        <w:rPr>
          <w:rFonts w:eastAsia="Times New Roman"/>
          <w:sz w:val="28"/>
          <w:szCs w:val="28"/>
          <w:lang w:eastAsia="lv-LV"/>
        </w:rPr>
        <w:t xml:space="preserve">, kas nav gaļas produkti, </w:t>
      </w:r>
      <w:r w:rsidR="00117B32">
        <w:rPr>
          <w:rFonts w:eastAsia="Times New Roman"/>
          <w:sz w:val="28"/>
          <w:szCs w:val="28"/>
          <w:lang w:eastAsia="lv-LV"/>
        </w:rPr>
        <w:t>kā arī par</w:t>
      </w:r>
      <w:r w:rsidR="000156D5" w:rsidRPr="00456DFD">
        <w:rPr>
          <w:rFonts w:eastAsia="Times New Roman"/>
          <w:sz w:val="28"/>
          <w:szCs w:val="28"/>
          <w:lang w:eastAsia="lv-LV"/>
        </w:rPr>
        <w:t xml:space="preserve"> </w:t>
      </w:r>
      <w:r w:rsidR="00845E38" w:rsidRPr="00456DFD">
        <w:rPr>
          <w:rFonts w:eastAsia="Times New Roman"/>
          <w:sz w:val="28"/>
          <w:szCs w:val="28"/>
          <w:lang w:eastAsia="lv-LV"/>
        </w:rPr>
        <w:t>tādu dzīvnieku un preču sūtījum</w:t>
      </w:r>
      <w:r w:rsidR="00201D5C" w:rsidRPr="00456DFD">
        <w:rPr>
          <w:rFonts w:eastAsia="Times New Roman"/>
          <w:sz w:val="28"/>
          <w:szCs w:val="28"/>
          <w:lang w:eastAsia="lv-LV"/>
        </w:rPr>
        <w:t xml:space="preserve">iem </w:t>
      </w:r>
      <w:r w:rsidR="006A3C07">
        <w:rPr>
          <w:rFonts w:eastAsia="Times New Roman"/>
          <w:sz w:val="28"/>
          <w:szCs w:val="28"/>
          <w:lang w:eastAsia="lv-LV"/>
        </w:rPr>
        <w:t xml:space="preserve">(kravām) </w:t>
      </w:r>
      <w:r w:rsidR="00201D5C" w:rsidRPr="00456DFD">
        <w:rPr>
          <w:rFonts w:eastAsia="Times New Roman"/>
          <w:sz w:val="28"/>
          <w:szCs w:val="28"/>
          <w:lang w:eastAsia="lv-LV"/>
        </w:rPr>
        <w:t>no trešām valstīm, kurus pārvadā tranzītā vai pārkrauj;</w:t>
      </w:r>
    </w:p>
    <w:p w14:paraId="640B05CA" w14:textId="3042ECA8" w:rsidR="00201D5C"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6</w:t>
      </w:r>
      <w:r w:rsidR="00201D5C" w:rsidRPr="00456DFD">
        <w:rPr>
          <w:rFonts w:eastAsia="Times New Roman"/>
          <w:sz w:val="28"/>
          <w:szCs w:val="28"/>
          <w:lang w:eastAsia="lv-LV"/>
        </w:rPr>
        <w:t>.2. </w:t>
      </w:r>
      <w:r w:rsidR="000D5298" w:rsidRPr="00456DFD">
        <w:rPr>
          <w:rFonts w:eastAsia="Times New Roman"/>
          <w:sz w:val="28"/>
          <w:szCs w:val="28"/>
          <w:lang w:eastAsia="lv-LV"/>
        </w:rPr>
        <w:t>šo noteikumu 3. pielikumā</w:t>
      </w:r>
      <w:r w:rsidR="00117B32">
        <w:rPr>
          <w:rFonts w:eastAsia="Times New Roman"/>
          <w:sz w:val="28"/>
          <w:szCs w:val="28"/>
          <w:lang w:eastAsia="lv-LV"/>
        </w:rPr>
        <w:t>, </w:t>
      </w:r>
      <w:r w:rsidR="000D5298" w:rsidRPr="00456DFD">
        <w:rPr>
          <w:rFonts w:eastAsia="Times New Roman"/>
          <w:sz w:val="28"/>
          <w:szCs w:val="28"/>
          <w:lang w:eastAsia="lv-LV"/>
        </w:rPr>
        <w:t xml:space="preserve">– </w:t>
      </w:r>
      <w:r w:rsidR="00201D5C" w:rsidRPr="00456DFD">
        <w:rPr>
          <w:rFonts w:eastAsia="Times New Roman"/>
          <w:sz w:val="28"/>
          <w:szCs w:val="28"/>
          <w:lang w:eastAsia="lv-LV"/>
        </w:rPr>
        <w:t xml:space="preserve">par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Pr>
          <w:rFonts w:eastAsia="Times New Roman"/>
          <w:sz w:val="28"/>
          <w:szCs w:val="28"/>
          <w:lang w:eastAsia="lv-LV"/>
        </w:rPr>
        <w:t>6</w:t>
      </w:r>
      <w:r w:rsidR="00201D5C" w:rsidRPr="00456DFD">
        <w:rPr>
          <w:rFonts w:eastAsia="Times New Roman"/>
          <w:sz w:val="28"/>
          <w:szCs w:val="28"/>
          <w:lang w:eastAsia="lv-LV"/>
        </w:rPr>
        <w:t>.1. apakšpunktā neminētu preču sūtījumiem</w:t>
      </w:r>
      <w:r w:rsidR="009C25A3" w:rsidRPr="00456DFD">
        <w:rPr>
          <w:rFonts w:eastAsia="Times New Roman"/>
          <w:sz w:val="28"/>
          <w:szCs w:val="28"/>
          <w:lang w:eastAsia="lv-LV"/>
        </w:rPr>
        <w:t xml:space="preserve"> (kravām)</w:t>
      </w:r>
      <w:r w:rsidR="00201D5C" w:rsidRPr="00456DFD">
        <w:rPr>
          <w:rFonts w:eastAsia="Times New Roman"/>
          <w:sz w:val="28"/>
          <w:szCs w:val="28"/>
          <w:lang w:eastAsia="lv-LV"/>
        </w:rPr>
        <w:t>.</w:t>
      </w:r>
    </w:p>
    <w:p w14:paraId="15EA13F7" w14:textId="77777777" w:rsidR="00201D5C" w:rsidRPr="00456DFD" w:rsidRDefault="00201D5C" w:rsidP="009120EA">
      <w:pPr>
        <w:spacing w:after="0" w:line="240" w:lineRule="auto"/>
        <w:ind w:firstLine="709"/>
        <w:jc w:val="both"/>
        <w:rPr>
          <w:rFonts w:eastAsia="Times New Roman"/>
          <w:sz w:val="28"/>
          <w:szCs w:val="28"/>
          <w:lang w:eastAsia="lv-LV"/>
        </w:rPr>
      </w:pPr>
    </w:p>
    <w:p w14:paraId="500CAEB1" w14:textId="7131B395"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7</w:t>
      </w:r>
      <w:r w:rsidR="00331F11" w:rsidRPr="00456DFD">
        <w:rPr>
          <w:rFonts w:eastAsia="Times New Roman"/>
          <w:sz w:val="28"/>
          <w:szCs w:val="28"/>
          <w:lang w:eastAsia="lv-LV"/>
        </w:rPr>
        <w:t>.</w:t>
      </w:r>
      <w:r w:rsidR="00C72FBC" w:rsidRPr="00456DFD">
        <w:rPr>
          <w:rFonts w:eastAsia="Times New Roman"/>
          <w:sz w:val="28"/>
          <w:szCs w:val="28"/>
          <w:lang w:eastAsia="lv-LV"/>
        </w:rPr>
        <w:t xml:space="preserve"> </w:t>
      </w:r>
      <w:r w:rsidR="00A333B2" w:rsidRPr="00456DFD">
        <w:rPr>
          <w:rFonts w:eastAsia="Times New Roman"/>
          <w:sz w:val="28"/>
          <w:szCs w:val="28"/>
          <w:lang w:eastAsia="lv-LV"/>
        </w:rPr>
        <w:t xml:space="preserve">Maksu par sūtījumu robežkontroli aprēķina </w:t>
      </w:r>
      <w:r w:rsidR="005F048A" w:rsidRPr="00456DFD">
        <w:rPr>
          <w:rFonts w:eastAsia="Times New Roman"/>
          <w:sz w:val="28"/>
          <w:szCs w:val="28"/>
          <w:lang w:eastAsia="lv-LV"/>
        </w:rPr>
        <w:t xml:space="preserve">atbilstoši neto svaram un </w:t>
      </w:r>
      <w:r w:rsidR="00E564AA" w:rsidRPr="00456DFD">
        <w:rPr>
          <w:rFonts w:eastAsia="Times New Roman"/>
          <w:sz w:val="28"/>
          <w:szCs w:val="28"/>
          <w:lang w:eastAsia="lv-LV"/>
        </w:rPr>
        <w:t>sūtījumu</w:t>
      </w:r>
      <w:r w:rsidR="000A5ED4" w:rsidRPr="00456DFD">
        <w:rPr>
          <w:rFonts w:eastAsia="Times New Roman"/>
          <w:sz w:val="28"/>
          <w:szCs w:val="28"/>
          <w:lang w:eastAsia="lv-LV"/>
        </w:rPr>
        <w:t xml:space="preserve"> (kravu)</w:t>
      </w:r>
      <w:r w:rsidR="005F048A" w:rsidRPr="00456DFD">
        <w:rPr>
          <w:rFonts w:eastAsia="Times New Roman"/>
          <w:sz w:val="28"/>
          <w:szCs w:val="28"/>
          <w:lang w:eastAsia="lv-LV"/>
        </w:rPr>
        <w:t xml:space="preserve"> skaitam.</w:t>
      </w:r>
    </w:p>
    <w:p w14:paraId="11968C7A" w14:textId="77777777" w:rsidR="00806C44" w:rsidRPr="00456DFD" w:rsidRDefault="00806C44" w:rsidP="009120EA">
      <w:pPr>
        <w:spacing w:after="0" w:line="240" w:lineRule="auto"/>
        <w:jc w:val="both"/>
        <w:rPr>
          <w:rFonts w:eastAsia="Times New Roman"/>
          <w:sz w:val="28"/>
          <w:szCs w:val="28"/>
          <w:lang w:eastAsia="lv-LV"/>
        </w:rPr>
      </w:pPr>
      <w:bookmarkStart w:id="11" w:name="p6"/>
      <w:bookmarkStart w:id="12" w:name="p-656013"/>
      <w:bookmarkEnd w:id="11"/>
      <w:bookmarkEnd w:id="12"/>
    </w:p>
    <w:p w14:paraId="5797E56F" w14:textId="7B6230EF"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8</w:t>
      </w:r>
      <w:r w:rsidR="005F048A" w:rsidRPr="00456DFD">
        <w:rPr>
          <w:rFonts w:eastAsia="Times New Roman"/>
          <w:sz w:val="28"/>
          <w:szCs w:val="28"/>
          <w:lang w:eastAsia="lv-LV"/>
        </w:rPr>
        <w:t xml:space="preserve">. </w:t>
      </w:r>
      <w:bookmarkStart w:id="13" w:name="p7"/>
      <w:bookmarkStart w:id="14" w:name="p-488309"/>
      <w:bookmarkEnd w:id="13"/>
      <w:bookmarkEnd w:id="14"/>
      <w:r w:rsidR="005F048A" w:rsidRPr="00456DFD">
        <w:rPr>
          <w:rFonts w:eastAsia="Times New Roman"/>
          <w:sz w:val="28"/>
          <w:szCs w:val="28"/>
          <w:lang w:eastAsia="lv-LV"/>
        </w:rPr>
        <w:t>Maksu par sniegtajiem maksas pakalpojumiem veterināro zāļu apritē dienests iekasē saskaņā ar šo noteikumu</w:t>
      </w:r>
      <w:r w:rsidR="00C72FBC" w:rsidRPr="00456DFD">
        <w:rPr>
          <w:rFonts w:eastAsia="Times New Roman"/>
          <w:sz w:val="28"/>
          <w:szCs w:val="28"/>
          <w:lang w:eastAsia="lv-LV"/>
        </w:rPr>
        <w:t xml:space="preserve"> </w:t>
      </w:r>
      <w:r w:rsidR="00C54EE3" w:rsidRPr="00456DFD">
        <w:rPr>
          <w:rFonts w:eastAsia="Times New Roman"/>
          <w:sz w:val="28"/>
          <w:szCs w:val="28"/>
          <w:lang w:eastAsia="lv-LV"/>
        </w:rPr>
        <w:t>4</w:t>
      </w:r>
      <w:r w:rsidR="005F048A" w:rsidRPr="00456DFD">
        <w:rPr>
          <w:rFonts w:eastAsia="Times New Roman"/>
          <w:sz w:val="28"/>
          <w:szCs w:val="28"/>
          <w:lang w:eastAsia="lv-LV"/>
        </w:rPr>
        <w:t>.</w:t>
      </w:r>
      <w:r w:rsidR="003A6DC5" w:rsidRPr="00456DFD">
        <w:rPr>
          <w:rFonts w:eastAsia="Times New Roman"/>
          <w:sz w:val="28"/>
          <w:szCs w:val="28"/>
          <w:lang w:eastAsia="lv-LV"/>
        </w:rPr>
        <w:t> </w:t>
      </w:r>
      <w:r w:rsidR="005F048A" w:rsidRPr="00456DFD">
        <w:rPr>
          <w:rFonts w:eastAsia="Times New Roman"/>
          <w:sz w:val="28"/>
          <w:szCs w:val="28"/>
          <w:lang w:eastAsia="lv-LV"/>
        </w:rPr>
        <w:t>pielikumu.</w:t>
      </w:r>
    </w:p>
    <w:p w14:paraId="7949A73E" w14:textId="77777777" w:rsidR="007640E2" w:rsidRPr="00456DFD" w:rsidRDefault="007640E2" w:rsidP="009120EA">
      <w:pPr>
        <w:spacing w:after="0" w:line="240" w:lineRule="auto"/>
        <w:ind w:firstLine="709"/>
        <w:jc w:val="both"/>
        <w:rPr>
          <w:rFonts w:eastAsia="Times New Roman"/>
          <w:sz w:val="28"/>
          <w:szCs w:val="28"/>
          <w:lang w:eastAsia="lv-LV"/>
        </w:rPr>
      </w:pPr>
      <w:bookmarkStart w:id="15" w:name="p8"/>
      <w:bookmarkStart w:id="16" w:name="p-592541"/>
      <w:bookmarkEnd w:id="15"/>
      <w:bookmarkEnd w:id="16"/>
    </w:p>
    <w:p w14:paraId="19A1E026" w14:textId="00FC392A" w:rsidR="005F048A" w:rsidRPr="00456DFD" w:rsidRDefault="00F8114A" w:rsidP="009120EA">
      <w:pPr>
        <w:spacing w:after="0" w:line="240" w:lineRule="auto"/>
        <w:ind w:firstLine="709"/>
        <w:jc w:val="both"/>
        <w:rPr>
          <w:rFonts w:eastAsia="Times New Roman"/>
          <w:sz w:val="28"/>
          <w:szCs w:val="28"/>
          <w:lang w:eastAsia="lv-LV"/>
        </w:rPr>
      </w:pPr>
      <w:bookmarkStart w:id="17" w:name="p9"/>
      <w:bookmarkStart w:id="18" w:name="p-488311"/>
      <w:bookmarkEnd w:id="17"/>
      <w:bookmarkEnd w:id="18"/>
      <w:r>
        <w:rPr>
          <w:rFonts w:eastAsia="Times New Roman"/>
          <w:sz w:val="28"/>
          <w:szCs w:val="28"/>
          <w:lang w:eastAsia="lv-LV"/>
        </w:rPr>
        <w:t>9</w:t>
      </w:r>
      <w:r w:rsidR="005F048A" w:rsidRPr="00456DFD">
        <w:rPr>
          <w:rFonts w:eastAsia="Times New Roman"/>
          <w:sz w:val="28"/>
          <w:szCs w:val="28"/>
          <w:lang w:eastAsia="lv-LV"/>
        </w:rPr>
        <w:t>. Maksu par šajos noteikumos minētajām valsts uzraudzības un kontroles darbībām un maksas pakalpojumiem pakalpojuma ņēmējs sedz:</w:t>
      </w:r>
    </w:p>
    <w:p w14:paraId="7220D78F" w14:textId="6729A8F1"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9</w:t>
      </w:r>
      <w:r w:rsidR="005F048A" w:rsidRPr="00456DFD">
        <w:rPr>
          <w:rFonts w:eastAsia="Times New Roman"/>
          <w:sz w:val="28"/>
          <w:szCs w:val="28"/>
          <w:lang w:eastAsia="lv-LV"/>
        </w:rPr>
        <w:t>.1. dienestā, izmantojot maksājumu karti;</w:t>
      </w:r>
    </w:p>
    <w:p w14:paraId="70FA8D45" w14:textId="44431798"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9</w:t>
      </w:r>
      <w:r w:rsidR="005F048A" w:rsidRPr="00456DFD">
        <w:rPr>
          <w:rFonts w:eastAsia="Times New Roman"/>
          <w:sz w:val="28"/>
          <w:szCs w:val="28"/>
          <w:lang w:eastAsia="lv-LV"/>
        </w:rPr>
        <w:t xml:space="preserve">.2. iemaksājot naudu dienesta kontā </w:t>
      </w:r>
      <w:r w:rsidR="00E25A49" w:rsidRPr="00456DFD">
        <w:rPr>
          <w:rFonts w:eastAsia="Times New Roman"/>
          <w:sz w:val="28"/>
          <w:szCs w:val="28"/>
          <w:lang w:eastAsia="lv-LV"/>
        </w:rPr>
        <w:t>ar tādas maksājumu iestādes starpniecību, kurai ir tiesības sniegt maksājumu pakalpojumus Maksājumu pakalpojumu un elektroniskās naudas likuma izpratnē</w:t>
      </w:r>
      <w:r w:rsidR="005F048A" w:rsidRPr="00456DFD">
        <w:rPr>
          <w:rFonts w:eastAsia="Times New Roman"/>
          <w:sz w:val="28"/>
          <w:szCs w:val="28"/>
          <w:lang w:eastAsia="lv-LV"/>
        </w:rPr>
        <w:t>.</w:t>
      </w:r>
    </w:p>
    <w:p w14:paraId="570A87E0" w14:textId="77777777" w:rsidR="007640E2" w:rsidRPr="00456DFD" w:rsidRDefault="007640E2" w:rsidP="009120EA">
      <w:pPr>
        <w:spacing w:after="0" w:line="240" w:lineRule="auto"/>
        <w:ind w:firstLine="709"/>
        <w:jc w:val="both"/>
        <w:rPr>
          <w:rFonts w:eastAsia="Times New Roman"/>
          <w:sz w:val="28"/>
          <w:szCs w:val="28"/>
          <w:lang w:eastAsia="lv-LV"/>
        </w:rPr>
      </w:pPr>
      <w:bookmarkStart w:id="19" w:name="p10"/>
      <w:bookmarkStart w:id="20" w:name="p-488312"/>
      <w:bookmarkEnd w:id="19"/>
      <w:bookmarkEnd w:id="20"/>
    </w:p>
    <w:p w14:paraId="4A0B874C" w14:textId="5CECF2B1"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F8114A">
        <w:rPr>
          <w:rFonts w:eastAsia="Times New Roman"/>
          <w:sz w:val="28"/>
          <w:szCs w:val="28"/>
          <w:lang w:eastAsia="lv-LV"/>
        </w:rPr>
        <w:t>0</w:t>
      </w:r>
      <w:r w:rsidRPr="00456DFD">
        <w:rPr>
          <w:rFonts w:eastAsia="Times New Roman"/>
          <w:sz w:val="28"/>
          <w:szCs w:val="28"/>
          <w:lang w:eastAsia="lv-LV"/>
        </w:rPr>
        <w:t>. Par šajos noteikumos minētajām valsts uzraudzības un kontroles darbībām un maksas pakalpojumiem pakalpojuma ņēmējs maksā saskaņā ar dienesta sagatavoto rēķinu.</w:t>
      </w:r>
    </w:p>
    <w:p w14:paraId="3752502B" w14:textId="77777777" w:rsidR="007640E2" w:rsidRPr="00456DFD" w:rsidRDefault="007640E2" w:rsidP="009120EA">
      <w:pPr>
        <w:spacing w:after="0" w:line="240" w:lineRule="auto"/>
        <w:ind w:firstLine="709"/>
        <w:jc w:val="both"/>
        <w:rPr>
          <w:rFonts w:eastAsia="Times New Roman"/>
          <w:sz w:val="28"/>
          <w:szCs w:val="28"/>
          <w:lang w:eastAsia="lv-LV"/>
        </w:rPr>
      </w:pPr>
      <w:bookmarkStart w:id="21" w:name="p10.1"/>
      <w:bookmarkStart w:id="22" w:name="p-592544"/>
      <w:bookmarkEnd w:id="21"/>
      <w:bookmarkEnd w:id="22"/>
    </w:p>
    <w:p w14:paraId="6BDA4820" w14:textId="09274D4A"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F8114A">
        <w:rPr>
          <w:rFonts w:eastAsia="Times New Roman"/>
          <w:sz w:val="28"/>
          <w:szCs w:val="28"/>
          <w:lang w:eastAsia="lv-LV"/>
        </w:rPr>
        <w:t>1</w:t>
      </w:r>
      <w:r w:rsidR="003A6DC5" w:rsidRPr="00456DFD">
        <w:rPr>
          <w:rFonts w:eastAsia="Times New Roman"/>
          <w:sz w:val="28"/>
          <w:szCs w:val="28"/>
          <w:lang w:eastAsia="lv-LV"/>
        </w:rPr>
        <w:t>.</w:t>
      </w:r>
      <w:r w:rsidR="00C72FBC" w:rsidRPr="00456DFD">
        <w:rPr>
          <w:rFonts w:eastAsia="Times New Roman"/>
          <w:sz w:val="28"/>
          <w:szCs w:val="28"/>
          <w:lang w:eastAsia="lv-LV"/>
        </w:rPr>
        <w:t xml:space="preserve"> </w:t>
      </w:r>
      <w:r w:rsidRPr="00456DFD">
        <w:rPr>
          <w:rFonts w:eastAsia="Times New Roman"/>
          <w:sz w:val="28"/>
          <w:szCs w:val="28"/>
          <w:lang w:eastAsia="lv-LV"/>
        </w:rPr>
        <w:t xml:space="preserve">Ja pēc pakalpojuma ņēmēja pieprasījuma dienests rēķinu par sniegtajiem pakalpojumiem, reģistrācijas apliecību vai citu dokumentu nosūta pa </w:t>
      </w:r>
      <w:r w:rsidRPr="00456DFD">
        <w:rPr>
          <w:rFonts w:eastAsia="Times New Roman"/>
          <w:sz w:val="28"/>
          <w:szCs w:val="28"/>
          <w:lang w:eastAsia="lv-LV"/>
        </w:rPr>
        <w:lastRenderedPageBreak/>
        <w:t>pastu, no pakalpojuma ņēmēja iekasē maksu par pasta pakalpojumiem saskaņā ar pasta komersanta tarifiem.</w:t>
      </w:r>
    </w:p>
    <w:p w14:paraId="300DF0E8" w14:textId="77777777" w:rsidR="007640E2" w:rsidRPr="00456DFD" w:rsidRDefault="007640E2" w:rsidP="009120EA">
      <w:pPr>
        <w:spacing w:after="0" w:line="240" w:lineRule="auto"/>
        <w:ind w:firstLine="709"/>
        <w:jc w:val="both"/>
        <w:rPr>
          <w:rFonts w:eastAsia="Times New Roman"/>
          <w:sz w:val="28"/>
          <w:szCs w:val="28"/>
          <w:lang w:eastAsia="lv-LV"/>
        </w:rPr>
      </w:pPr>
      <w:bookmarkStart w:id="23" w:name="p11"/>
      <w:bookmarkStart w:id="24" w:name="p-488313"/>
      <w:bookmarkEnd w:id="23"/>
      <w:bookmarkEnd w:id="24"/>
    </w:p>
    <w:p w14:paraId="21DFC2BC" w14:textId="43CCD352"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F8114A">
        <w:rPr>
          <w:rFonts w:eastAsia="Times New Roman"/>
          <w:sz w:val="28"/>
          <w:szCs w:val="28"/>
          <w:lang w:eastAsia="lv-LV"/>
        </w:rPr>
        <w:t>2</w:t>
      </w:r>
      <w:r w:rsidRPr="00456DFD">
        <w:rPr>
          <w:rFonts w:eastAsia="Times New Roman"/>
          <w:sz w:val="28"/>
          <w:szCs w:val="28"/>
          <w:lang w:eastAsia="lv-LV"/>
        </w:rPr>
        <w:t>. Pamatojoties uz pakalpojuma ņēmēja iesniegumu, dienests ar pakalpojuma ņēmēju var vienoties par finanšu līdzekļu iemaksu dienesta kontā pirms valsts uzraudzības un kontroles darbību veikšanas un pakalpojumu sniegšanas, kā arī attiecīgā rēķina saņemšanas.</w:t>
      </w:r>
    </w:p>
    <w:p w14:paraId="203E6098" w14:textId="77777777" w:rsidR="00FF0267" w:rsidRPr="00456DFD" w:rsidRDefault="00FF0267" w:rsidP="009120EA">
      <w:pPr>
        <w:spacing w:after="0" w:line="240" w:lineRule="auto"/>
        <w:ind w:firstLine="709"/>
        <w:jc w:val="both"/>
        <w:rPr>
          <w:rFonts w:eastAsia="Times New Roman"/>
          <w:sz w:val="28"/>
          <w:szCs w:val="28"/>
          <w:lang w:eastAsia="lv-LV"/>
        </w:rPr>
      </w:pPr>
    </w:p>
    <w:p w14:paraId="1046D1EE" w14:textId="1A6D0268" w:rsidR="005F048A" w:rsidRPr="00456DFD" w:rsidRDefault="005F048A" w:rsidP="009120EA">
      <w:pPr>
        <w:spacing w:after="0" w:line="240" w:lineRule="auto"/>
        <w:ind w:firstLine="709"/>
        <w:jc w:val="both"/>
        <w:rPr>
          <w:rFonts w:eastAsia="Times New Roman"/>
          <w:sz w:val="28"/>
          <w:szCs w:val="28"/>
          <w:lang w:eastAsia="lv-LV"/>
        </w:rPr>
      </w:pPr>
      <w:bookmarkStart w:id="25" w:name="p12"/>
      <w:bookmarkStart w:id="26" w:name="p-488314"/>
      <w:bookmarkEnd w:id="25"/>
      <w:bookmarkEnd w:id="26"/>
      <w:r w:rsidRPr="00456DFD">
        <w:rPr>
          <w:rFonts w:eastAsia="Times New Roman"/>
          <w:sz w:val="28"/>
          <w:szCs w:val="28"/>
          <w:lang w:eastAsia="lv-LV"/>
        </w:rPr>
        <w:t>1</w:t>
      </w:r>
      <w:r w:rsidR="00F8114A">
        <w:rPr>
          <w:rFonts w:eastAsia="Times New Roman"/>
          <w:sz w:val="28"/>
          <w:szCs w:val="28"/>
          <w:lang w:eastAsia="lv-LV"/>
        </w:rPr>
        <w:t>3</w:t>
      </w:r>
      <w:r w:rsidRPr="00456DFD">
        <w:rPr>
          <w:rFonts w:eastAsia="Times New Roman"/>
          <w:sz w:val="28"/>
          <w:szCs w:val="28"/>
          <w:lang w:eastAsia="lv-LV"/>
        </w:rPr>
        <w:t xml:space="preserve">. Atzīt par spēku zaudējušiem </w:t>
      </w:r>
      <w:r w:rsidR="002F4134" w:rsidRPr="00456DFD">
        <w:rPr>
          <w:sz w:val="28"/>
          <w:szCs w:val="28"/>
        </w:rPr>
        <w:t xml:space="preserve">Ministru kabineta </w:t>
      </w:r>
      <w:r w:rsidR="002F4134" w:rsidRPr="00456DFD">
        <w:rPr>
          <w:bCs/>
          <w:sz w:val="28"/>
          <w:szCs w:val="28"/>
        </w:rPr>
        <w:t xml:space="preserve">2013. gada </w:t>
      </w:r>
      <w:r w:rsidR="002F4134" w:rsidRPr="00456DFD">
        <w:rPr>
          <w:sz w:val="28"/>
          <w:szCs w:val="28"/>
        </w:rPr>
        <w:t>8. oktobra noteikum</w:t>
      </w:r>
      <w:r w:rsidR="00FF0267" w:rsidRPr="00456DFD">
        <w:rPr>
          <w:sz w:val="28"/>
          <w:szCs w:val="28"/>
        </w:rPr>
        <w:t>u</w:t>
      </w:r>
      <w:r w:rsidR="002F4134" w:rsidRPr="00456DFD">
        <w:rPr>
          <w:sz w:val="28"/>
          <w:szCs w:val="28"/>
        </w:rPr>
        <w:t>s Nr. 1083</w:t>
      </w:r>
      <w:r w:rsidR="002F4134" w:rsidRPr="00456DFD">
        <w:rPr>
          <w:bCs/>
          <w:sz w:val="28"/>
          <w:szCs w:val="28"/>
        </w:rPr>
        <w:t xml:space="preserve"> „Kārtība, kādā veicama samaksa par Pārtikas un veterinārā dienesta valsts uzraudzības un kontroles darbībām un maksas pakalpojumiem”</w:t>
      </w:r>
      <w:r w:rsidR="002F4134" w:rsidRPr="00456DFD">
        <w:rPr>
          <w:sz w:val="28"/>
          <w:szCs w:val="28"/>
        </w:rPr>
        <w:t xml:space="preserve"> (Latvijas Vēstnesis, 2013, 199., 250. nr.; 2015, 178. nr.; 2016, 107. nr.; 2017, 26. nr.</w:t>
      </w:r>
      <w:r w:rsidR="000353AD" w:rsidRPr="00456DFD">
        <w:rPr>
          <w:sz w:val="28"/>
          <w:szCs w:val="28"/>
        </w:rPr>
        <w:t>; 2018, 96. nr.</w:t>
      </w:r>
      <w:r w:rsidR="002F4134" w:rsidRPr="00456DFD">
        <w:rPr>
          <w:sz w:val="28"/>
          <w:szCs w:val="28"/>
        </w:rPr>
        <w:t>)</w:t>
      </w:r>
      <w:r w:rsidR="000353AD" w:rsidRPr="00456DFD">
        <w:rPr>
          <w:rFonts w:eastAsia="Times New Roman"/>
          <w:sz w:val="28"/>
          <w:szCs w:val="28"/>
          <w:lang w:eastAsia="lv-LV"/>
        </w:rPr>
        <w:t>.</w:t>
      </w:r>
    </w:p>
    <w:p w14:paraId="07F041CD" w14:textId="77777777" w:rsidR="007640E2" w:rsidRPr="00456DFD" w:rsidRDefault="007640E2" w:rsidP="009120EA">
      <w:pPr>
        <w:spacing w:after="0" w:line="240" w:lineRule="auto"/>
        <w:ind w:firstLine="709"/>
        <w:jc w:val="both"/>
        <w:rPr>
          <w:rFonts w:eastAsia="Times New Roman"/>
          <w:sz w:val="28"/>
          <w:szCs w:val="28"/>
          <w:lang w:eastAsia="lv-LV"/>
        </w:rPr>
      </w:pPr>
      <w:bookmarkStart w:id="27" w:name="p13"/>
      <w:bookmarkStart w:id="28" w:name="p-488315"/>
      <w:bookmarkEnd w:id="27"/>
      <w:bookmarkEnd w:id="28"/>
    </w:p>
    <w:p w14:paraId="29DBF98D" w14:textId="6E9A8191" w:rsidR="008C3C2A" w:rsidRDefault="006F0B0A" w:rsidP="009120EA">
      <w:pPr>
        <w:spacing w:after="0" w:line="240" w:lineRule="auto"/>
        <w:ind w:firstLine="709"/>
        <w:jc w:val="both"/>
        <w:rPr>
          <w:rFonts w:eastAsia="Times New Roman"/>
          <w:bCs/>
          <w:sz w:val="28"/>
          <w:szCs w:val="28"/>
          <w:lang w:eastAsia="lv-LV"/>
        </w:rPr>
      </w:pPr>
      <w:bookmarkStart w:id="29" w:name="p14"/>
      <w:bookmarkStart w:id="30" w:name="p-488316"/>
      <w:bookmarkStart w:id="31" w:name="p15"/>
      <w:bookmarkStart w:id="32" w:name="p-592545"/>
      <w:bookmarkEnd w:id="29"/>
      <w:bookmarkEnd w:id="30"/>
      <w:bookmarkEnd w:id="31"/>
      <w:bookmarkEnd w:id="32"/>
      <w:r w:rsidRPr="00456DFD">
        <w:rPr>
          <w:rFonts w:eastAsia="Times New Roman"/>
          <w:sz w:val="28"/>
          <w:szCs w:val="28"/>
          <w:lang w:eastAsia="lv-LV"/>
        </w:rPr>
        <w:t>1</w:t>
      </w:r>
      <w:r w:rsidR="00DA6EFE">
        <w:rPr>
          <w:rFonts w:eastAsia="Times New Roman"/>
          <w:sz w:val="28"/>
          <w:szCs w:val="28"/>
          <w:lang w:eastAsia="lv-LV"/>
        </w:rPr>
        <w:t>4</w:t>
      </w:r>
      <w:r w:rsidRPr="00456DFD">
        <w:rPr>
          <w:rFonts w:eastAsia="Times New Roman"/>
          <w:sz w:val="28"/>
          <w:szCs w:val="28"/>
          <w:lang w:eastAsia="lv-LV"/>
        </w:rPr>
        <w:t xml:space="preserve">. </w:t>
      </w:r>
      <w:r w:rsidR="0083141C" w:rsidRPr="00456DFD">
        <w:rPr>
          <w:rFonts w:eastAsia="Times New Roman"/>
          <w:sz w:val="28"/>
          <w:szCs w:val="28"/>
          <w:lang w:eastAsia="lv-LV"/>
        </w:rPr>
        <w:t>Šo noteikumu 1. pielikuma V</w:t>
      </w:r>
      <w:r w:rsidR="008D3D7D">
        <w:rPr>
          <w:rFonts w:eastAsia="Times New Roman"/>
          <w:sz w:val="28"/>
          <w:szCs w:val="28"/>
          <w:lang w:eastAsia="lv-LV"/>
        </w:rPr>
        <w:t> </w:t>
      </w:r>
      <w:r w:rsidR="0083141C" w:rsidRPr="00456DFD">
        <w:rPr>
          <w:rFonts w:eastAsia="Times New Roman"/>
          <w:sz w:val="28"/>
          <w:szCs w:val="28"/>
          <w:lang w:eastAsia="lv-LV"/>
        </w:rPr>
        <w:t xml:space="preserve">sadaļā noteikto maksu par </w:t>
      </w:r>
      <w:r w:rsidR="00CC196B" w:rsidRPr="00456DFD">
        <w:rPr>
          <w:rFonts w:eastAsia="Times New Roman"/>
          <w:sz w:val="28"/>
          <w:szCs w:val="28"/>
          <w:lang w:eastAsia="lv-LV"/>
        </w:rPr>
        <w:t>v</w:t>
      </w:r>
      <w:r w:rsidR="0083141C" w:rsidRPr="00456DFD">
        <w:rPr>
          <w:rFonts w:eastAsia="Times New Roman"/>
          <w:bCs/>
          <w:sz w:val="28"/>
          <w:szCs w:val="28"/>
          <w:lang w:eastAsia="lv-LV"/>
        </w:rPr>
        <w:t>alsts uzraudzības un kontroles darbīb</w:t>
      </w:r>
      <w:r w:rsidR="00CC196B" w:rsidRPr="00456DFD">
        <w:rPr>
          <w:rFonts w:eastAsia="Times New Roman"/>
          <w:bCs/>
          <w:sz w:val="28"/>
          <w:szCs w:val="28"/>
          <w:lang w:eastAsia="lv-LV"/>
        </w:rPr>
        <w:t>ām</w:t>
      </w:r>
      <w:r w:rsidR="0083141C" w:rsidRPr="00456DFD">
        <w:rPr>
          <w:rFonts w:eastAsia="Times New Roman"/>
          <w:bCs/>
          <w:sz w:val="28"/>
          <w:szCs w:val="28"/>
          <w:lang w:eastAsia="lv-LV"/>
        </w:rPr>
        <w:t xml:space="preserve"> kautuvēs</w:t>
      </w:r>
      <w:r w:rsidR="0083141C" w:rsidRPr="00456DFD">
        <w:rPr>
          <w:rFonts w:eastAsia="Times New Roman"/>
          <w:sz w:val="28"/>
          <w:szCs w:val="28"/>
          <w:lang w:eastAsia="lv-LV"/>
        </w:rPr>
        <w:t xml:space="preserve"> </w:t>
      </w:r>
      <w:r w:rsidR="00CC196B" w:rsidRPr="00456DFD">
        <w:rPr>
          <w:rFonts w:eastAsia="Times New Roman"/>
          <w:bCs/>
          <w:sz w:val="28"/>
          <w:szCs w:val="28"/>
          <w:lang w:eastAsia="lv-LV"/>
        </w:rPr>
        <w:t xml:space="preserve">piemēro no 2020. gada 1. janvāra. Līdz 2019. gada 31. decembrim </w:t>
      </w:r>
      <w:r w:rsidR="008C3C2A">
        <w:rPr>
          <w:rFonts w:eastAsia="Times New Roman"/>
          <w:bCs/>
          <w:sz w:val="28"/>
          <w:szCs w:val="28"/>
          <w:lang w:eastAsia="lv-LV"/>
        </w:rPr>
        <w:t>piemēr</w:t>
      </w:r>
      <w:r w:rsidR="008D3D7D">
        <w:rPr>
          <w:rFonts w:eastAsia="Times New Roman"/>
          <w:bCs/>
          <w:sz w:val="28"/>
          <w:szCs w:val="28"/>
          <w:lang w:eastAsia="lv-LV"/>
        </w:rPr>
        <w:t>o</w:t>
      </w:r>
      <w:r w:rsidR="008C3C2A">
        <w:rPr>
          <w:rFonts w:eastAsia="Times New Roman"/>
          <w:bCs/>
          <w:sz w:val="28"/>
          <w:szCs w:val="28"/>
          <w:lang w:eastAsia="lv-LV"/>
        </w:rPr>
        <w:t xml:space="preserve"> šādu maksu par veterināro ekspertīzi un</w:t>
      </w:r>
      <w:r w:rsidR="008C3C2A" w:rsidRPr="008C3C2A">
        <w:t xml:space="preserve"> </w:t>
      </w:r>
      <w:r w:rsidR="008C3C2A" w:rsidRPr="008C3C2A">
        <w:rPr>
          <w:rFonts w:eastAsia="Times New Roman"/>
          <w:bCs/>
          <w:sz w:val="28"/>
          <w:szCs w:val="28"/>
          <w:lang w:eastAsia="lv-LV"/>
        </w:rPr>
        <w:t>veterinār</w:t>
      </w:r>
      <w:r w:rsidR="008C3C2A">
        <w:rPr>
          <w:rFonts w:eastAsia="Times New Roman"/>
          <w:bCs/>
          <w:sz w:val="28"/>
          <w:szCs w:val="28"/>
          <w:lang w:eastAsia="lv-LV"/>
        </w:rPr>
        <w:t>o</w:t>
      </w:r>
      <w:r w:rsidR="008C3C2A" w:rsidRPr="008C3C2A">
        <w:rPr>
          <w:rFonts w:eastAsia="Times New Roman"/>
          <w:bCs/>
          <w:sz w:val="28"/>
          <w:szCs w:val="28"/>
          <w:lang w:eastAsia="lv-LV"/>
        </w:rPr>
        <w:t xml:space="preserve"> uzraudzīb</w:t>
      </w:r>
      <w:r w:rsidR="008C3C2A">
        <w:rPr>
          <w:rFonts w:eastAsia="Times New Roman"/>
          <w:bCs/>
          <w:sz w:val="28"/>
          <w:szCs w:val="28"/>
          <w:lang w:eastAsia="lv-LV"/>
        </w:rPr>
        <w:t>u</w:t>
      </w:r>
      <w:r w:rsidR="008C3C2A" w:rsidRPr="008C3C2A">
        <w:rPr>
          <w:rFonts w:eastAsia="Times New Roman"/>
          <w:bCs/>
          <w:sz w:val="28"/>
          <w:szCs w:val="28"/>
          <w:lang w:eastAsia="lv-LV"/>
        </w:rPr>
        <w:t xml:space="preserve"> kautuvēs</w:t>
      </w:r>
      <w:r w:rsidR="008C3C2A">
        <w:rPr>
          <w:rFonts w:eastAsia="Times New Roman"/>
          <w:bCs/>
          <w:sz w:val="28"/>
          <w:szCs w:val="28"/>
          <w:lang w:eastAsia="lv-LV"/>
        </w:rPr>
        <w:t>:</w:t>
      </w:r>
    </w:p>
    <w:p w14:paraId="38E0A46F" w14:textId="77777777" w:rsidR="00AF043F" w:rsidRDefault="00AF043F" w:rsidP="009120EA">
      <w:pPr>
        <w:spacing w:after="0" w:line="240" w:lineRule="auto"/>
        <w:ind w:firstLine="709"/>
        <w:jc w:val="both"/>
        <w:rPr>
          <w:rFonts w:eastAsia="Times New Roman"/>
          <w:bCs/>
          <w:sz w:val="28"/>
          <w:szCs w:val="28"/>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23"/>
        <w:gridCol w:w="4777"/>
        <w:gridCol w:w="1246"/>
        <w:gridCol w:w="1155"/>
        <w:gridCol w:w="1154"/>
      </w:tblGrid>
      <w:tr w:rsidR="00525941" w:rsidRPr="00CB31AC" w14:paraId="0A3B245F" w14:textId="77777777" w:rsidTr="00CB31AC">
        <w:tc>
          <w:tcPr>
            <w:tcW w:w="399" w:type="pct"/>
            <w:tcBorders>
              <w:top w:val="outset" w:sz="6" w:space="0" w:color="414142"/>
              <w:left w:val="outset" w:sz="6" w:space="0" w:color="414142"/>
              <w:bottom w:val="outset" w:sz="6" w:space="0" w:color="414142"/>
              <w:right w:val="outset" w:sz="6" w:space="0" w:color="414142"/>
            </w:tcBorders>
            <w:vAlign w:val="center"/>
            <w:hideMark/>
          </w:tcPr>
          <w:p w14:paraId="4ED4CF94"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Nr.</w:t>
            </w:r>
          </w:p>
          <w:p w14:paraId="552C4385"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p. k.</w:t>
            </w:r>
          </w:p>
        </w:tc>
        <w:tc>
          <w:tcPr>
            <w:tcW w:w="2638" w:type="pct"/>
            <w:tcBorders>
              <w:top w:val="outset" w:sz="6" w:space="0" w:color="414142"/>
              <w:left w:val="outset" w:sz="6" w:space="0" w:color="414142"/>
              <w:bottom w:val="outset" w:sz="6" w:space="0" w:color="414142"/>
              <w:right w:val="outset" w:sz="6" w:space="0" w:color="414142"/>
            </w:tcBorders>
            <w:vAlign w:val="center"/>
            <w:hideMark/>
          </w:tcPr>
          <w:p w14:paraId="1E272E98"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Uzraudzības un kontroles darbība</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6033388F"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Cena bez PVN</w:t>
            </w:r>
            <w:r w:rsidRPr="00CB31AC">
              <w:rPr>
                <w:rFonts w:eastAsia="Times New Roman"/>
                <w:szCs w:val="24"/>
                <w:lang w:eastAsia="lv-LV"/>
              </w:rPr>
              <w:br/>
              <w:t>(</w:t>
            </w:r>
            <w:r w:rsidRPr="00CB31AC">
              <w:rPr>
                <w:rFonts w:eastAsia="Times New Roman"/>
                <w:i/>
                <w:iCs/>
                <w:szCs w:val="24"/>
                <w:lang w:eastAsia="lv-LV"/>
              </w:rPr>
              <w:t>euro</w:t>
            </w:r>
            <w:r w:rsidRPr="00CB31AC">
              <w:rPr>
                <w:rFonts w:eastAsia="Times New Roman"/>
                <w:szCs w:val="24"/>
                <w:lang w:eastAsia="lv-LV"/>
              </w:rPr>
              <w:t>)</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280DC0C2"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PVN (</w:t>
            </w:r>
            <w:r w:rsidRPr="00CB31AC">
              <w:rPr>
                <w:rFonts w:eastAsia="Times New Roman"/>
                <w:i/>
                <w:iCs/>
                <w:szCs w:val="24"/>
                <w:lang w:eastAsia="lv-LV"/>
              </w:rPr>
              <w:t>euro</w:t>
            </w:r>
            <w:r w:rsidRPr="00CB31AC">
              <w:rPr>
                <w:rFonts w:eastAsia="Times New Roman"/>
                <w:szCs w:val="24"/>
                <w:lang w:eastAsia="lv-LV"/>
              </w:rPr>
              <w:t>)</w:t>
            </w:r>
            <w:r w:rsidRPr="00CB31AC">
              <w:rPr>
                <w:rFonts w:eastAsia="Times New Roman"/>
                <w:szCs w:val="24"/>
                <w:vertAlign w:val="superscript"/>
                <w:lang w:eastAsia="lv-LV"/>
              </w:rPr>
              <w:t>1</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32A8A127"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Cena ar PVN</w:t>
            </w:r>
            <w:r w:rsidRPr="00CB31AC">
              <w:rPr>
                <w:rFonts w:eastAsia="Times New Roman"/>
                <w:szCs w:val="24"/>
                <w:lang w:eastAsia="lv-LV"/>
              </w:rPr>
              <w:br/>
              <w:t>(</w:t>
            </w:r>
            <w:r w:rsidRPr="00CB31AC">
              <w:rPr>
                <w:rFonts w:eastAsia="Times New Roman"/>
                <w:i/>
                <w:iCs/>
                <w:szCs w:val="24"/>
                <w:lang w:eastAsia="lv-LV"/>
              </w:rPr>
              <w:t>euro</w:t>
            </w:r>
            <w:r w:rsidRPr="00CB31AC">
              <w:rPr>
                <w:rFonts w:eastAsia="Times New Roman"/>
                <w:szCs w:val="24"/>
                <w:lang w:eastAsia="lv-LV"/>
              </w:rPr>
              <w:t>)</w:t>
            </w:r>
          </w:p>
        </w:tc>
      </w:tr>
      <w:tr w:rsidR="00525941" w:rsidRPr="00CB31AC" w14:paraId="194EE09C"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486039D9"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w:t>
            </w:r>
          </w:p>
        </w:tc>
        <w:tc>
          <w:tcPr>
            <w:tcW w:w="4601" w:type="pct"/>
            <w:gridSpan w:val="4"/>
            <w:tcBorders>
              <w:top w:val="outset" w:sz="6" w:space="0" w:color="414142"/>
              <w:left w:val="outset" w:sz="6" w:space="0" w:color="414142"/>
              <w:bottom w:val="outset" w:sz="6" w:space="0" w:color="414142"/>
              <w:right w:val="outset" w:sz="6" w:space="0" w:color="414142"/>
            </w:tcBorders>
            <w:hideMark/>
          </w:tcPr>
          <w:p w14:paraId="2E9806F0" w14:textId="3E37BEB5" w:rsidR="00AF043F" w:rsidRPr="00AF043F" w:rsidRDefault="00525941" w:rsidP="00CB31AC">
            <w:pPr>
              <w:spacing w:after="0" w:line="240" w:lineRule="auto"/>
              <w:rPr>
                <w:rFonts w:eastAsia="Times New Roman"/>
                <w:color w:val="414142"/>
                <w:szCs w:val="24"/>
                <w:lang w:eastAsia="lv-LV"/>
              </w:rPr>
            </w:pPr>
            <w:r w:rsidRPr="00CB31AC">
              <w:rPr>
                <w:rFonts w:eastAsia="Times New Roman"/>
                <w:color w:val="414142"/>
                <w:szCs w:val="24"/>
                <w:lang w:eastAsia="lv-LV"/>
              </w:rPr>
              <w:t>Vienas darba stundas izmaksas par pakalpojumu (tostarp par trihinelozes diagnostiku kautuves laboratorijā)</w:t>
            </w:r>
            <w:r w:rsidR="00CB31AC" w:rsidRPr="00CB31AC">
              <w:rPr>
                <w:rFonts w:eastAsia="Times New Roman"/>
                <w:color w:val="414142"/>
                <w:szCs w:val="24"/>
                <w:vertAlign w:val="superscript"/>
                <w:lang w:eastAsia="lv-LV"/>
              </w:rPr>
              <w:t>2</w:t>
            </w:r>
            <w:r w:rsidRPr="00CB31AC">
              <w:rPr>
                <w:rFonts w:eastAsia="Times New Roman"/>
                <w:color w:val="414142"/>
                <w:szCs w:val="24"/>
                <w:lang w:eastAsia="lv-LV"/>
              </w:rPr>
              <w:t>:</w:t>
            </w:r>
          </w:p>
        </w:tc>
      </w:tr>
      <w:tr w:rsidR="00525941" w:rsidRPr="00CB31AC" w14:paraId="6420FC77"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020B75BA"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1.1.</w:t>
            </w:r>
          </w:p>
        </w:tc>
        <w:tc>
          <w:tcPr>
            <w:tcW w:w="2638" w:type="pct"/>
            <w:tcBorders>
              <w:top w:val="outset" w:sz="6" w:space="0" w:color="414142"/>
              <w:left w:val="outset" w:sz="6" w:space="0" w:color="414142"/>
              <w:bottom w:val="outset" w:sz="6" w:space="0" w:color="414142"/>
              <w:right w:val="outset" w:sz="6" w:space="0" w:color="414142"/>
            </w:tcBorders>
            <w:hideMark/>
          </w:tcPr>
          <w:p w14:paraId="0CB004C4" w14:textId="386979AF" w:rsidR="00525941" w:rsidRPr="00DD56B0" w:rsidRDefault="00DD56B0" w:rsidP="00CB31AC">
            <w:pPr>
              <w:spacing w:after="0" w:line="240" w:lineRule="auto"/>
              <w:jc w:val="both"/>
              <w:rPr>
                <w:rFonts w:eastAsia="Times New Roman"/>
                <w:sz w:val="28"/>
                <w:szCs w:val="28"/>
                <w:lang w:eastAsia="lv-LV"/>
              </w:rPr>
            </w:pPr>
            <w:r w:rsidRPr="00DD56B0">
              <w:rPr>
                <w:color w:val="414142"/>
                <w:szCs w:val="28"/>
                <w:shd w:val="clear" w:color="auto" w:fill="FFFFFF"/>
              </w:rPr>
              <w:t>par  darba stundu noteiktajā darba laikā</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57B37C6A" w14:textId="7E67AE20" w:rsidR="00525941" w:rsidRPr="00CB31AC" w:rsidRDefault="00DD56B0" w:rsidP="00CB31AC">
            <w:pPr>
              <w:spacing w:after="0" w:line="240" w:lineRule="auto"/>
              <w:jc w:val="center"/>
              <w:rPr>
                <w:rFonts w:eastAsia="Times New Roman"/>
                <w:szCs w:val="24"/>
                <w:lang w:eastAsia="lv-LV"/>
              </w:rPr>
            </w:pPr>
            <w:r>
              <w:rPr>
                <w:rFonts w:eastAsia="Times New Roman"/>
                <w:szCs w:val="24"/>
                <w:lang w:eastAsia="lv-LV"/>
              </w:rPr>
              <w:t>6,40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BB8DB99"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0,00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1DCD32C2" w14:textId="23ADF2C2" w:rsidR="00525941" w:rsidRPr="00CB31AC" w:rsidRDefault="00DD56B0" w:rsidP="00CB31AC">
            <w:pPr>
              <w:spacing w:after="0" w:line="240" w:lineRule="auto"/>
              <w:jc w:val="center"/>
              <w:rPr>
                <w:rFonts w:eastAsia="Times New Roman"/>
                <w:szCs w:val="24"/>
                <w:lang w:eastAsia="lv-LV"/>
              </w:rPr>
            </w:pPr>
            <w:r>
              <w:rPr>
                <w:rFonts w:eastAsia="Times New Roman"/>
                <w:szCs w:val="24"/>
                <w:lang w:eastAsia="lv-LV"/>
              </w:rPr>
              <w:t>6,40</w:t>
            </w:r>
          </w:p>
        </w:tc>
      </w:tr>
      <w:tr w:rsidR="00525941" w:rsidRPr="00CB31AC" w14:paraId="08947AC3"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60823FB7"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1.2.</w:t>
            </w:r>
          </w:p>
        </w:tc>
        <w:tc>
          <w:tcPr>
            <w:tcW w:w="2638" w:type="pct"/>
            <w:tcBorders>
              <w:top w:val="outset" w:sz="6" w:space="0" w:color="414142"/>
              <w:left w:val="outset" w:sz="6" w:space="0" w:color="414142"/>
              <w:bottom w:val="outset" w:sz="6" w:space="0" w:color="414142"/>
              <w:right w:val="outset" w:sz="6" w:space="0" w:color="414142"/>
            </w:tcBorders>
            <w:hideMark/>
          </w:tcPr>
          <w:p w14:paraId="7FD32B30" w14:textId="5767A048" w:rsidR="00525941" w:rsidRPr="00CB31AC" w:rsidRDefault="00525941" w:rsidP="00CB31AC">
            <w:pPr>
              <w:spacing w:after="0" w:line="240" w:lineRule="auto"/>
              <w:jc w:val="both"/>
              <w:rPr>
                <w:rFonts w:eastAsia="Times New Roman"/>
                <w:szCs w:val="24"/>
                <w:lang w:eastAsia="lv-LV"/>
              </w:rPr>
            </w:pPr>
            <w:r w:rsidRPr="00CB31AC">
              <w:rPr>
                <w:rFonts w:eastAsia="Times New Roman"/>
                <w:color w:val="414142"/>
                <w:szCs w:val="24"/>
                <w:lang w:eastAsia="lv-LV"/>
              </w:rPr>
              <w:t>par darba stundu ārpus noteiktā darba</w:t>
            </w:r>
            <w:r w:rsidR="00CB31AC">
              <w:rPr>
                <w:rFonts w:eastAsia="Times New Roman"/>
                <w:color w:val="414142"/>
                <w:szCs w:val="24"/>
                <w:lang w:eastAsia="lv-LV"/>
              </w:rPr>
              <w:t xml:space="preserve"> </w:t>
            </w:r>
            <w:r w:rsidRPr="00CB31AC">
              <w:rPr>
                <w:rFonts w:eastAsia="Times New Roman"/>
                <w:color w:val="414142"/>
                <w:szCs w:val="24"/>
                <w:lang w:eastAsia="lv-LV"/>
              </w:rPr>
              <w:t>laika vai darbu svētku dienā</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632CDD3A" w14:textId="7921B7D0" w:rsidR="00525941" w:rsidRPr="00CB31AC" w:rsidRDefault="00DD56B0" w:rsidP="00CB31AC">
            <w:pPr>
              <w:spacing w:after="0" w:line="240" w:lineRule="auto"/>
              <w:jc w:val="center"/>
              <w:rPr>
                <w:rFonts w:eastAsia="Times New Roman"/>
                <w:szCs w:val="24"/>
                <w:lang w:eastAsia="lv-LV"/>
              </w:rPr>
            </w:pPr>
            <w:r>
              <w:rPr>
                <w:rFonts w:eastAsia="Times New Roman"/>
                <w:szCs w:val="24"/>
                <w:lang w:eastAsia="lv-LV"/>
              </w:rPr>
              <w:t>12,09</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B2FDF99"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0,00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06A1CF25" w14:textId="41FA16F1" w:rsidR="00525941" w:rsidRPr="00CB31AC" w:rsidRDefault="00DD56B0" w:rsidP="00CB31AC">
            <w:pPr>
              <w:spacing w:after="0" w:line="240" w:lineRule="auto"/>
              <w:jc w:val="center"/>
              <w:rPr>
                <w:rFonts w:eastAsia="Times New Roman"/>
                <w:szCs w:val="24"/>
                <w:lang w:eastAsia="lv-LV"/>
              </w:rPr>
            </w:pPr>
            <w:r>
              <w:rPr>
                <w:rFonts w:eastAsia="Times New Roman"/>
                <w:szCs w:val="24"/>
                <w:lang w:eastAsia="lv-LV"/>
              </w:rPr>
              <w:t>12,09</w:t>
            </w:r>
          </w:p>
        </w:tc>
      </w:tr>
      <w:tr w:rsidR="00525941" w:rsidRPr="00CB31AC" w14:paraId="5F6EE88C" w14:textId="77777777" w:rsidTr="00CB31AC">
        <w:tc>
          <w:tcPr>
            <w:tcW w:w="399" w:type="pct"/>
            <w:tcBorders>
              <w:top w:val="outset" w:sz="6" w:space="0" w:color="414142"/>
              <w:left w:val="outset" w:sz="6" w:space="0" w:color="414142"/>
              <w:bottom w:val="outset" w:sz="6" w:space="0" w:color="414142"/>
              <w:right w:val="outset" w:sz="6" w:space="0" w:color="414142"/>
            </w:tcBorders>
          </w:tcPr>
          <w:p w14:paraId="6330912C" w14:textId="7D8B63F6" w:rsidR="00525941" w:rsidRPr="00CB31AC" w:rsidRDefault="00CB31AC" w:rsidP="00CB31AC">
            <w:pPr>
              <w:spacing w:after="0" w:line="240" w:lineRule="auto"/>
              <w:rPr>
                <w:rFonts w:eastAsia="Times New Roman"/>
                <w:szCs w:val="24"/>
                <w:lang w:eastAsia="lv-LV"/>
              </w:rPr>
            </w:pPr>
            <w:r>
              <w:rPr>
                <w:rFonts w:eastAsia="Times New Roman"/>
                <w:szCs w:val="24"/>
                <w:lang w:eastAsia="lv-LV"/>
              </w:rPr>
              <w:t>2.</w:t>
            </w:r>
          </w:p>
        </w:tc>
        <w:tc>
          <w:tcPr>
            <w:tcW w:w="2638" w:type="pct"/>
            <w:tcBorders>
              <w:top w:val="outset" w:sz="6" w:space="0" w:color="414142"/>
              <w:left w:val="outset" w:sz="6" w:space="0" w:color="414142"/>
              <w:bottom w:val="outset" w:sz="6" w:space="0" w:color="414142"/>
              <w:right w:val="outset" w:sz="6" w:space="0" w:color="414142"/>
            </w:tcBorders>
          </w:tcPr>
          <w:p w14:paraId="593E2710" w14:textId="65B6303E" w:rsidR="00525941" w:rsidRPr="00CB31AC" w:rsidRDefault="00525941" w:rsidP="00CB31AC">
            <w:pPr>
              <w:spacing w:after="0" w:line="240" w:lineRule="auto"/>
              <w:jc w:val="both"/>
              <w:rPr>
                <w:rFonts w:eastAsia="Times New Roman"/>
                <w:color w:val="414142"/>
                <w:szCs w:val="24"/>
                <w:lang w:eastAsia="lv-LV"/>
              </w:rPr>
            </w:pPr>
            <w:r w:rsidRPr="00CB31AC">
              <w:rPr>
                <w:color w:val="414142"/>
                <w:szCs w:val="24"/>
                <w:shd w:val="clear" w:color="auto" w:fill="FFFFFF"/>
              </w:rPr>
              <w:t>Izdevumi par patērēto degvielu (ne vairāk kā 10 litru uz 100 km) vai autogāzi (ne vairāk kā 14 litru uz 100 km) vai sabiedriskā transporta izmantošanu</w:t>
            </w:r>
          </w:p>
        </w:tc>
        <w:tc>
          <w:tcPr>
            <w:tcW w:w="1963" w:type="pct"/>
            <w:gridSpan w:val="3"/>
            <w:tcBorders>
              <w:top w:val="outset" w:sz="6" w:space="0" w:color="414142"/>
              <w:left w:val="outset" w:sz="6" w:space="0" w:color="414142"/>
              <w:bottom w:val="outset" w:sz="6" w:space="0" w:color="414142"/>
              <w:right w:val="outset" w:sz="6" w:space="0" w:color="414142"/>
            </w:tcBorders>
            <w:vAlign w:val="center"/>
          </w:tcPr>
          <w:p w14:paraId="532C2406" w14:textId="08EEF004" w:rsidR="00525941" w:rsidRPr="00CB31AC" w:rsidRDefault="00525941" w:rsidP="00CB31AC">
            <w:pPr>
              <w:spacing w:after="0" w:line="240" w:lineRule="auto"/>
              <w:jc w:val="center"/>
              <w:rPr>
                <w:rFonts w:eastAsia="Times New Roman"/>
                <w:szCs w:val="24"/>
                <w:lang w:eastAsia="lv-LV"/>
              </w:rPr>
            </w:pPr>
            <w:r w:rsidRPr="00CB31AC">
              <w:rPr>
                <w:color w:val="414142"/>
                <w:szCs w:val="24"/>
                <w:shd w:val="clear" w:color="auto" w:fill="FFFFFF"/>
              </w:rPr>
              <w:t>atbilstoši attaisnojuma dokumentiem vai noteiktajiem tarifiem</w:t>
            </w:r>
          </w:p>
        </w:tc>
      </w:tr>
      <w:tr w:rsidR="00CB31AC" w:rsidRPr="00CB31AC" w14:paraId="7B6ED389" w14:textId="77777777" w:rsidTr="00CB31AC">
        <w:tc>
          <w:tcPr>
            <w:tcW w:w="399" w:type="pct"/>
            <w:tcBorders>
              <w:top w:val="outset" w:sz="6" w:space="0" w:color="414142"/>
              <w:left w:val="outset" w:sz="6" w:space="0" w:color="414142"/>
              <w:bottom w:val="outset" w:sz="6" w:space="0" w:color="414142"/>
              <w:right w:val="outset" w:sz="6" w:space="0" w:color="414142"/>
            </w:tcBorders>
          </w:tcPr>
          <w:p w14:paraId="1CCF47EB" w14:textId="38680FE0" w:rsidR="00525941" w:rsidRPr="00CB31AC" w:rsidRDefault="00CB31AC" w:rsidP="00CB31AC">
            <w:pPr>
              <w:spacing w:after="0" w:line="240" w:lineRule="auto"/>
              <w:jc w:val="both"/>
              <w:rPr>
                <w:rFonts w:eastAsia="Times New Roman"/>
                <w:szCs w:val="24"/>
                <w:lang w:eastAsia="lv-LV"/>
              </w:rPr>
            </w:pPr>
            <w:r w:rsidRPr="00CB31AC">
              <w:rPr>
                <w:rFonts w:eastAsia="Times New Roman"/>
                <w:szCs w:val="24"/>
                <w:lang w:eastAsia="lv-LV"/>
              </w:rPr>
              <w:t>3.</w:t>
            </w:r>
          </w:p>
        </w:tc>
        <w:tc>
          <w:tcPr>
            <w:tcW w:w="2638" w:type="pct"/>
            <w:tcBorders>
              <w:top w:val="outset" w:sz="6" w:space="0" w:color="414142"/>
              <w:left w:val="outset" w:sz="6" w:space="0" w:color="414142"/>
              <w:bottom w:val="outset" w:sz="6" w:space="0" w:color="414142"/>
              <w:right w:val="outset" w:sz="6" w:space="0" w:color="414142"/>
            </w:tcBorders>
          </w:tcPr>
          <w:p w14:paraId="5706C32F" w14:textId="56094A48" w:rsidR="00F61CC9" w:rsidRPr="00CB31AC" w:rsidRDefault="00F61CC9" w:rsidP="00CB31AC">
            <w:pPr>
              <w:spacing w:after="0" w:line="240" w:lineRule="auto"/>
              <w:jc w:val="both"/>
              <w:rPr>
                <w:szCs w:val="24"/>
                <w:shd w:val="clear" w:color="auto" w:fill="FFFFFF"/>
              </w:rPr>
            </w:pPr>
            <w:r w:rsidRPr="0030711C">
              <w:rPr>
                <w:rFonts w:eastAsia="Times New Roman"/>
                <w:szCs w:val="24"/>
                <w:lang w:eastAsia="lv-LV"/>
              </w:rPr>
              <w:t>Transporta izmaksas (par kilometru), ja pakalpojuma sniegšanai izmanto dienesta automašīnu</w:t>
            </w:r>
          </w:p>
        </w:tc>
        <w:tc>
          <w:tcPr>
            <w:tcW w:w="688" w:type="pct"/>
            <w:tcBorders>
              <w:top w:val="outset" w:sz="6" w:space="0" w:color="414142"/>
              <w:left w:val="outset" w:sz="6" w:space="0" w:color="414142"/>
              <w:bottom w:val="outset" w:sz="6" w:space="0" w:color="414142"/>
              <w:right w:val="outset" w:sz="6" w:space="0" w:color="414142"/>
            </w:tcBorders>
            <w:vAlign w:val="center"/>
          </w:tcPr>
          <w:p w14:paraId="397AC07C" w14:textId="4E4CA736" w:rsidR="00525941" w:rsidRPr="00CB31AC" w:rsidRDefault="00525941" w:rsidP="00004763">
            <w:pPr>
              <w:spacing w:after="0" w:line="240" w:lineRule="auto"/>
              <w:jc w:val="center"/>
              <w:rPr>
                <w:rFonts w:eastAsia="Times New Roman"/>
                <w:szCs w:val="24"/>
                <w:lang w:eastAsia="lv-LV"/>
              </w:rPr>
            </w:pPr>
            <w:r w:rsidRPr="00CB31AC">
              <w:rPr>
                <w:szCs w:val="24"/>
              </w:rPr>
              <w:t>0,26</w:t>
            </w:r>
          </w:p>
        </w:tc>
        <w:tc>
          <w:tcPr>
            <w:tcW w:w="638" w:type="pct"/>
            <w:tcBorders>
              <w:top w:val="outset" w:sz="6" w:space="0" w:color="414142"/>
              <w:left w:val="outset" w:sz="6" w:space="0" w:color="414142"/>
              <w:bottom w:val="outset" w:sz="6" w:space="0" w:color="414142"/>
              <w:right w:val="outset" w:sz="6" w:space="0" w:color="414142"/>
            </w:tcBorders>
            <w:vAlign w:val="center"/>
          </w:tcPr>
          <w:p w14:paraId="353729CB" w14:textId="6DB797F5" w:rsidR="00525941" w:rsidRPr="00CB31AC" w:rsidRDefault="00525941" w:rsidP="00004763">
            <w:pPr>
              <w:spacing w:after="0" w:line="240" w:lineRule="auto"/>
              <w:jc w:val="center"/>
              <w:rPr>
                <w:rFonts w:eastAsia="Times New Roman"/>
                <w:szCs w:val="24"/>
                <w:lang w:eastAsia="lv-LV"/>
              </w:rPr>
            </w:pPr>
            <w:r w:rsidRPr="00CB31AC">
              <w:rPr>
                <w:szCs w:val="24"/>
              </w:rPr>
              <w:t>0,00</w:t>
            </w:r>
          </w:p>
        </w:tc>
        <w:tc>
          <w:tcPr>
            <w:tcW w:w="637" w:type="pct"/>
            <w:tcBorders>
              <w:top w:val="outset" w:sz="6" w:space="0" w:color="414142"/>
              <w:left w:val="outset" w:sz="6" w:space="0" w:color="414142"/>
              <w:bottom w:val="outset" w:sz="6" w:space="0" w:color="414142"/>
              <w:right w:val="outset" w:sz="6" w:space="0" w:color="414142"/>
            </w:tcBorders>
            <w:vAlign w:val="center"/>
          </w:tcPr>
          <w:p w14:paraId="204B14EF" w14:textId="374D8DF0" w:rsidR="00525941" w:rsidRPr="00CB31AC" w:rsidRDefault="00525941" w:rsidP="00004763">
            <w:pPr>
              <w:spacing w:after="0" w:line="240" w:lineRule="auto"/>
              <w:jc w:val="center"/>
              <w:rPr>
                <w:rFonts w:eastAsia="Times New Roman"/>
                <w:szCs w:val="24"/>
                <w:lang w:eastAsia="lv-LV"/>
              </w:rPr>
            </w:pPr>
            <w:r w:rsidRPr="00CB31AC">
              <w:rPr>
                <w:szCs w:val="24"/>
              </w:rPr>
              <w:t>0,26</w:t>
            </w:r>
          </w:p>
        </w:tc>
      </w:tr>
    </w:tbl>
    <w:p w14:paraId="3D7891FB" w14:textId="558527B1" w:rsidR="00525941" w:rsidRPr="00CB31AC" w:rsidRDefault="00525941" w:rsidP="00CB31AC">
      <w:pPr>
        <w:spacing w:after="0" w:line="240" w:lineRule="auto"/>
        <w:ind w:firstLine="709"/>
        <w:jc w:val="both"/>
        <w:rPr>
          <w:rFonts w:eastAsia="Times New Roman"/>
          <w:bCs/>
          <w:szCs w:val="24"/>
          <w:lang w:eastAsia="lv-LV"/>
        </w:rPr>
      </w:pPr>
    </w:p>
    <w:p w14:paraId="1A5B4BDA" w14:textId="77777777" w:rsidR="00CB31AC" w:rsidRPr="00CB31AC" w:rsidRDefault="00CB31AC" w:rsidP="00CB31AC">
      <w:pPr>
        <w:pStyle w:val="tvhtml"/>
        <w:shd w:val="clear" w:color="auto" w:fill="FFFFFF"/>
        <w:spacing w:before="0" w:beforeAutospacing="0" w:after="0" w:afterAutospacing="0"/>
        <w:jc w:val="both"/>
      </w:pPr>
      <w:r w:rsidRPr="00CB31AC">
        <w:t>Piezīmes.</w:t>
      </w:r>
    </w:p>
    <w:p w14:paraId="3B79A9A9" w14:textId="0980190A" w:rsidR="00CB31AC" w:rsidRPr="00CB31AC" w:rsidRDefault="00CB31AC" w:rsidP="00CB31AC">
      <w:pPr>
        <w:pStyle w:val="tvhtml"/>
        <w:shd w:val="clear" w:color="auto" w:fill="FFFFFF"/>
        <w:spacing w:before="0" w:beforeAutospacing="0" w:after="0" w:afterAutospacing="0"/>
        <w:ind w:firstLine="284"/>
        <w:jc w:val="both"/>
      </w:pPr>
      <w:r w:rsidRPr="00CB31AC">
        <w:rPr>
          <w:vertAlign w:val="superscript"/>
        </w:rPr>
        <w:t>1</w:t>
      </w:r>
      <w:r w:rsidRPr="00CB31AC">
        <w:t xml:space="preserve"> Pievienotās vērtības nodokli nepiemēro saskaņā ar Pievienotās vērtības nodokļa likuma 3. panta astoto daļu.</w:t>
      </w:r>
    </w:p>
    <w:p w14:paraId="456E8C77" w14:textId="3BA5D6E5" w:rsidR="00CB31AC" w:rsidRPr="00CB31AC" w:rsidRDefault="00CB31AC" w:rsidP="00CB31AC">
      <w:pPr>
        <w:pStyle w:val="tvhtml"/>
        <w:shd w:val="clear" w:color="auto" w:fill="FFFFFF"/>
        <w:spacing w:before="0" w:beforeAutospacing="0" w:after="0" w:afterAutospacing="0"/>
        <w:ind w:firstLine="284"/>
        <w:jc w:val="both"/>
      </w:pPr>
      <w:r w:rsidRPr="00CB31AC">
        <w:rPr>
          <w:vertAlign w:val="superscript"/>
        </w:rPr>
        <w:t>2</w:t>
      </w:r>
      <w:r w:rsidRPr="00CB31AC">
        <w:t xml:space="preserve"> Maksa ietver oficiālo paraugu ņemšanu.</w:t>
      </w:r>
    </w:p>
    <w:p w14:paraId="7050A583" w14:textId="7413E632" w:rsidR="00525941" w:rsidRDefault="00525941" w:rsidP="00CB31AC">
      <w:pPr>
        <w:spacing w:after="0" w:line="240" w:lineRule="auto"/>
        <w:ind w:firstLine="709"/>
        <w:jc w:val="both"/>
        <w:rPr>
          <w:rFonts w:eastAsia="Times New Roman"/>
          <w:bCs/>
          <w:szCs w:val="24"/>
          <w:lang w:eastAsia="lv-LV"/>
        </w:rPr>
      </w:pPr>
      <w:bookmarkStart w:id="33" w:name="_GoBack"/>
      <w:bookmarkEnd w:id="33"/>
    </w:p>
    <w:p w14:paraId="3A7308EC" w14:textId="6A2A09D8" w:rsidR="00AF043F" w:rsidRDefault="00AF043F" w:rsidP="00CB31AC">
      <w:pPr>
        <w:spacing w:after="0" w:line="240" w:lineRule="auto"/>
        <w:ind w:firstLine="709"/>
        <w:jc w:val="both"/>
        <w:rPr>
          <w:rFonts w:eastAsia="Times New Roman"/>
          <w:bCs/>
          <w:szCs w:val="24"/>
          <w:lang w:eastAsia="lv-LV"/>
        </w:rPr>
      </w:pPr>
    </w:p>
    <w:p w14:paraId="77B1FC8F" w14:textId="4C1FEA00" w:rsidR="007640E2" w:rsidRPr="00456DFD" w:rsidRDefault="00AF043F" w:rsidP="009120EA">
      <w:pPr>
        <w:spacing w:after="0" w:line="240" w:lineRule="auto"/>
        <w:rPr>
          <w:rFonts w:eastAsia="Times New Roman"/>
          <w:sz w:val="28"/>
          <w:szCs w:val="28"/>
          <w:lang w:eastAsia="lv-LV"/>
        </w:rPr>
      </w:pPr>
      <w:r>
        <w:rPr>
          <w:rFonts w:eastAsia="Times New Roman"/>
          <w:sz w:val="28"/>
          <w:szCs w:val="28"/>
          <w:lang w:eastAsia="lv-LV"/>
        </w:rPr>
        <w:tab/>
      </w:r>
      <w:r w:rsidR="005F048A" w:rsidRPr="00456DFD">
        <w:rPr>
          <w:rFonts w:eastAsia="Times New Roman"/>
          <w:sz w:val="28"/>
          <w:szCs w:val="28"/>
          <w:lang w:eastAsia="lv-LV"/>
        </w:rPr>
        <w:t>Ministru prezidents</w:t>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Pr>
          <w:rFonts w:eastAsia="Times New Roman"/>
          <w:sz w:val="28"/>
          <w:szCs w:val="28"/>
          <w:lang w:eastAsia="lv-LV"/>
        </w:rPr>
        <w:tab/>
      </w:r>
      <w:r w:rsidR="00F12A96" w:rsidRPr="00456DFD">
        <w:rPr>
          <w:rFonts w:eastAsia="Times New Roman"/>
          <w:sz w:val="28"/>
          <w:szCs w:val="28"/>
          <w:lang w:eastAsia="lv-LV"/>
        </w:rPr>
        <w:t>A</w:t>
      </w:r>
      <w:r>
        <w:rPr>
          <w:rFonts w:eastAsia="Times New Roman"/>
          <w:sz w:val="28"/>
          <w:szCs w:val="28"/>
          <w:lang w:eastAsia="lv-LV"/>
        </w:rPr>
        <w:t xml:space="preserve">. </w:t>
      </w:r>
      <w:r w:rsidR="00F12A96" w:rsidRPr="00456DFD">
        <w:rPr>
          <w:rFonts w:eastAsia="Times New Roman"/>
          <w:sz w:val="28"/>
          <w:szCs w:val="28"/>
          <w:lang w:eastAsia="lv-LV"/>
        </w:rPr>
        <w:t>K</w:t>
      </w:r>
      <w:r>
        <w:rPr>
          <w:rFonts w:eastAsia="Times New Roman"/>
          <w:sz w:val="28"/>
          <w:szCs w:val="28"/>
          <w:lang w:eastAsia="lv-LV"/>
        </w:rPr>
        <w:t xml:space="preserve">. </w:t>
      </w:r>
      <w:r w:rsidR="00F12A96" w:rsidRPr="00456DFD">
        <w:rPr>
          <w:rFonts w:eastAsia="Times New Roman"/>
          <w:sz w:val="28"/>
          <w:szCs w:val="28"/>
          <w:lang w:eastAsia="lv-LV"/>
        </w:rPr>
        <w:t>Kariņš</w:t>
      </w:r>
    </w:p>
    <w:p w14:paraId="56E1E60A" w14:textId="77777777" w:rsidR="00AF043F" w:rsidRDefault="00AF043F" w:rsidP="009120EA">
      <w:pPr>
        <w:spacing w:after="0" w:line="240" w:lineRule="auto"/>
        <w:rPr>
          <w:rFonts w:eastAsia="Times New Roman"/>
          <w:sz w:val="28"/>
          <w:szCs w:val="28"/>
          <w:lang w:eastAsia="lv-LV"/>
        </w:rPr>
      </w:pPr>
    </w:p>
    <w:p w14:paraId="2C1AF793" w14:textId="77777777" w:rsidR="00AF043F" w:rsidRDefault="00AF043F" w:rsidP="009120EA">
      <w:pPr>
        <w:spacing w:after="0" w:line="240" w:lineRule="auto"/>
        <w:rPr>
          <w:rFonts w:eastAsia="Times New Roman"/>
          <w:sz w:val="28"/>
          <w:szCs w:val="28"/>
          <w:lang w:eastAsia="lv-LV"/>
        </w:rPr>
      </w:pPr>
    </w:p>
    <w:p w14:paraId="7629D924" w14:textId="7F60D6AA" w:rsidR="005A3DA3" w:rsidRPr="00456DFD" w:rsidRDefault="00AF043F" w:rsidP="009120EA">
      <w:pPr>
        <w:spacing w:after="0" w:line="240" w:lineRule="auto"/>
        <w:rPr>
          <w:rFonts w:eastAsia="Times New Roman"/>
          <w:sz w:val="28"/>
          <w:szCs w:val="28"/>
          <w:lang w:eastAsia="lv-LV"/>
        </w:rPr>
      </w:pPr>
      <w:r>
        <w:rPr>
          <w:rFonts w:eastAsia="Times New Roman"/>
          <w:sz w:val="28"/>
          <w:szCs w:val="28"/>
          <w:lang w:eastAsia="lv-LV"/>
        </w:rPr>
        <w:tab/>
      </w:r>
      <w:r w:rsidR="005F048A" w:rsidRPr="00456DFD">
        <w:rPr>
          <w:rFonts w:eastAsia="Times New Roman"/>
          <w:sz w:val="28"/>
          <w:szCs w:val="28"/>
          <w:lang w:eastAsia="lv-LV"/>
        </w:rPr>
        <w:t>Zemkopības ministr</w:t>
      </w:r>
      <w:r w:rsidR="007640E2" w:rsidRPr="00456DFD">
        <w:rPr>
          <w:rFonts w:eastAsia="Times New Roman"/>
          <w:sz w:val="28"/>
          <w:szCs w:val="28"/>
          <w:lang w:eastAsia="lv-LV"/>
        </w:rPr>
        <w:t>s</w:t>
      </w:r>
      <w:bookmarkStart w:id="34" w:name="piel1"/>
      <w:bookmarkStart w:id="35" w:name="piel2"/>
      <w:bookmarkStart w:id="36" w:name="piel3"/>
      <w:bookmarkStart w:id="37" w:name="piel4"/>
      <w:bookmarkStart w:id="38" w:name="piel5"/>
      <w:bookmarkEnd w:id="34"/>
      <w:bookmarkEnd w:id="35"/>
      <w:bookmarkEnd w:id="36"/>
      <w:bookmarkEnd w:id="37"/>
      <w:bookmarkEnd w:id="38"/>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bookmarkStart w:id="39" w:name="_Hlk20995812"/>
      <w:r w:rsidR="00F12A96" w:rsidRPr="00456DFD">
        <w:rPr>
          <w:rFonts w:eastAsia="Times New Roman"/>
          <w:sz w:val="28"/>
          <w:szCs w:val="28"/>
          <w:lang w:eastAsia="lv-LV"/>
        </w:rPr>
        <w:t>K</w:t>
      </w:r>
      <w:r>
        <w:rPr>
          <w:rFonts w:eastAsia="Times New Roman"/>
          <w:sz w:val="28"/>
          <w:szCs w:val="28"/>
          <w:lang w:eastAsia="lv-LV"/>
        </w:rPr>
        <w:t xml:space="preserve">. </w:t>
      </w:r>
      <w:r w:rsidR="00F12A96" w:rsidRPr="00456DFD">
        <w:rPr>
          <w:rFonts w:eastAsia="Times New Roman"/>
          <w:sz w:val="28"/>
          <w:szCs w:val="28"/>
          <w:lang w:eastAsia="lv-LV"/>
        </w:rPr>
        <w:t>Gerhards</w:t>
      </w:r>
      <w:bookmarkEnd w:id="39"/>
    </w:p>
    <w:sectPr w:rsidR="005A3DA3" w:rsidRPr="00456DFD" w:rsidSect="00D14CF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84E1" w14:textId="77777777" w:rsidR="00AE6F37" w:rsidRDefault="00AE6F37" w:rsidP="00765C04">
      <w:pPr>
        <w:spacing w:after="0" w:line="240" w:lineRule="auto"/>
      </w:pPr>
      <w:r>
        <w:separator/>
      </w:r>
    </w:p>
  </w:endnote>
  <w:endnote w:type="continuationSeparator" w:id="0">
    <w:p w14:paraId="2D7F9E43" w14:textId="77777777" w:rsidR="00AE6F37" w:rsidRDefault="00AE6F37" w:rsidP="0076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5BF4" w14:textId="532418EA" w:rsidR="00765C04" w:rsidRPr="00D14CF8" w:rsidRDefault="00D14CF8" w:rsidP="00D14CF8">
    <w:pPr>
      <w:pStyle w:val="Kjene"/>
    </w:pPr>
    <w:r w:rsidRPr="00D14CF8">
      <w:rPr>
        <w:sz w:val="20"/>
      </w:rPr>
      <w:t>ZMnot_101219_PVDcenr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F0CA" w14:textId="5E839F58" w:rsidR="00765C04" w:rsidRPr="00D14CF8" w:rsidRDefault="00D14CF8" w:rsidP="00D14CF8">
    <w:pPr>
      <w:pStyle w:val="Kjene"/>
    </w:pPr>
    <w:r w:rsidRPr="00D14CF8">
      <w:rPr>
        <w:sz w:val="20"/>
      </w:rPr>
      <w:t>ZMnot_101219_PVDcenr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232B" w14:textId="77777777" w:rsidR="00AE6F37" w:rsidRDefault="00AE6F37" w:rsidP="00765C04">
      <w:pPr>
        <w:spacing w:after="0" w:line="240" w:lineRule="auto"/>
      </w:pPr>
      <w:r>
        <w:separator/>
      </w:r>
    </w:p>
  </w:footnote>
  <w:footnote w:type="continuationSeparator" w:id="0">
    <w:p w14:paraId="17513244" w14:textId="77777777" w:rsidR="00AE6F37" w:rsidRDefault="00AE6F37" w:rsidP="0076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95243"/>
      <w:docPartObj>
        <w:docPartGallery w:val="Page Numbers (Top of Page)"/>
        <w:docPartUnique/>
      </w:docPartObj>
    </w:sdtPr>
    <w:sdtEndPr/>
    <w:sdtContent>
      <w:p w14:paraId="3E7C2514" w14:textId="77777777" w:rsidR="00765C04" w:rsidRDefault="00765C04">
        <w:pPr>
          <w:pStyle w:val="Galvene"/>
          <w:jc w:val="center"/>
        </w:pPr>
        <w:r>
          <w:fldChar w:fldCharType="begin"/>
        </w:r>
        <w:r>
          <w:instrText>PAGE   \* MERGEFORMAT</w:instrText>
        </w:r>
        <w:r>
          <w:fldChar w:fldCharType="separate"/>
        </w:r>
        <w:r w:rsidR="005B7644">
          <w:rPr>
            <w:noProof/>
          </w:rPr>
          <w:t>2</w:t>
        </w:r>
        <w:r>
          <w:fldChar w:fldCharType="end"/>
        </w:r>
      </w:p>
    </w:sdtContent>
  </w:sdt>
  <w:p w14:paraId="3BA74981" w14:textId="77777777" w:rsidR="00765C04" w:rsidRDefault="00765C0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8A"/>
    <w:rsid w:val="00004763"/>
    <w:rsid w:val="000156D5"/>
    <w:rsid w:val="0002343B"/>
    <w:rsid w:val="000353AD"/>
    <w:rsid w:val="0005183C"/>
    <w:rsid w:val="00061B03"/>
    <w:rsid w:val="00066DE3"/>
    <w:rsid w:val="000A0536"/>
    <w:rsid w:val="000A5ED4"/>
    <w:rsid w:val="000A6E50"/>
    <w:rsid w:val="000C5458"/>
    <w:rsid w:val="000D5298"/>
    <w:rsid w:val="000E44D1"/>
    <w:rsid w:val="000F56B9"/>
    <w:rsid w:val="00117B32"/>
    <w:rsid w:val="001820F4"/>
    <w:rsid w:val="00182BB5"/>
    <w:rsid w:val="00190293"/>
    <w:rsid w:val="001A1497"/>
    <w:rsid w:val="001B7849"/>
    <w:rsid w:val="001C6F47"/>
    <w:rsid w:val="00201D5C"/>
    <w:rsid w:val="00221465"/>
    <w:rsid w:val="002630D8"/>
    <w:rsid w:val="002B70BB"/>
    <w:rsid w:val="002F4134"/>
    <w:rsid w:val="0030711C"/>
    <w:rsid w:val="00331F11"/>
    <w:rsid w:val="00345C9B"/>
    <w:rsid w:val="0037085A"/>
    <w:rsid w:val="00384D60"/>
    <w:rsid w:val="0038625E"/>
    <w:rsid w:val="003A6DC5"/>
    <w:rsid w:val="003B5D59"/>
    <w:rsid w:val="003C0DC4"/>
    <w:rsid w:val="003E455F"/>
    <w:rsid w:val="004131ED"/>
    <w:rsid w:val="0042376E"/>
    <w:rsid w:val="00425F1D"/>
    <w:rsid w:val="004412EF"/>
    <w:rsid w:val="00446489"/>
    <w:rsid w:val="00456DFD"/>
    <w:rsid w:val="00461CAE"/>
    <w:rsid w:val="004627A8"/>
    <w:rsid w:val="00496837"/>
    <w:rsid w:val="004C2FDE"/>
    <w:rsid w:val="00510775"/>
    <w:rsid w:val="00514E16"/>
    <w:rsid w:val="00525941"/>
    <w:rsid w:val="00537D04"/>
    <w:rsid w:val="0055339F"/>
    <w:rsid w:val="00590769"/>
    <w:rsid w:val="005A3DA3"/>
    <w:rsid w:val="005B7644"/>
    <w:rsid w:val="005E7715"/>
    <w:rsid w:val="005F048A"/>
    <w:rsid w:val="00622926"/>
    <w:rsid w:val="00626508"/>
    <w:rsid w:val="0064092C"/>
    <w:rsid w:val="006447AE"/>
    <w:rsid w:val="00666DFF"/>
    <w:rsid w:val="006763C7"/>
    <w:rsid w:val="00682268"/>
    <w:rsid w:val="00685A21"/>
    <w:rsid w:val="006A0EC8"/>
    <w:rsid w:val="006A3C07"/>
    <w:rsid w:val="006B3DEB"/>
    <w:rsid w:val="006C4AE1"/>
    <w:rsid w:val="006F0B0A"/>
    <w:rsid w:val="0070255D"/>
    <w:rsid w:val="007113C4"/>
    <w:rsid w:val="0076048B"/>
    <w:rsid w:val="007640E2"/>
    <w:rsid w:val="00765C04"/>
    <w:rsid w:val="007B4179"/>
    <w:rsid w:val="007E1710"/>
    <w:rsid w:val="00805473"/>
    <w:rsid w:val="00806C44"/>
    <w:rsid w:val="0083141C"/>
    <w:rsid w:val="00835945"/>
    <w:rsid w:val="00845E38"/>
    <w:rsid w:val="00861097"/>
    <w:rsid w:val="008C3C2A"/>
    <w:rsid w:val="008D3D7D"/>
    <w:rsid w:val="008D46B8"/>
    <w:rsid w:val="008E4462"/>
    <w:rsid w:val="008E4C2B"/>
    <w:rsid w:val="009120EA"/>
    <w:rsid w:val="00954E32"/>
    <w:rsid w:val="0095733F"/>
    <w:rsid w:val="00981A2C"/>
    <w:rsid w:val="00983F6F"/>
    <w:rsid w:val="009A7AD4"/>
    <w:rsid w:val="009C25A3"/>
    <w:rsid w:val="00A333B2"/>
    <w:rsid w:val="00A41869"/>
    <w:rsid w:val="00A536D2"/>
    <w:rsid w:val="00A94C6A"/>
    <w:rsid w:val="00A94D2D"/>
    <w:rsid w:val="00AB5628"/>
    <w:rsid w:val="00AE6F37"/>
    <w:rsid w:val="00AF043F"/>
    <w:rsid w:val="00AF3447"/>
    <w:rsid w:val="00B12B4B"/>
    <w:rsid w:val="00B245BB"/>
    <w:rsid w:val="00B55304"/>
    <w:rsid w:val="00B823CD"/>
    <w:rsid w:val="00BD1E86"/>
    <w:rsid w:val="00BF0EB4"/>
    <w:rsid w:val="00BF4C93"/>
    <w:rsid w:val="00C54EE3"/>
    <w:rsid w:val="00C72FBC"/>
    <w:rsid w:val="00C85F74"/>
    <w:rsid w:val="00C92A89"/>
    <w:rsid w:val="00C97992"/>
    <w:rsid w:val="00CB31AC"/>
    <w:rsid w:val="00CB51AB"/>
    <w:rsid w:val="00CB6C37"/>
    <w:rsid w:val="00CC196B"/>
    <w:rsid w:val="00CC4954"/>
    <w:rsid w:val="00D14CF8"/>
    <w:rsid w:val="00D32F05"/>
    <w:rsid w:val="00D4699C"/>
    <w:rsid w:val="00D7002C"/>
    <w:rsid w:val="00D81948"/>
    <w:rsid w:val="00D85749"/>
    <w:rsid w:val="00D96AFB"/>
    <w:rsid w:val="00DA57A4"/>
    <w:rsid w:val="00DA6EFE"/>
    <w:rsid w:val="00DD56B0"/>
    <w:rsid w:val="00DD7602"/>
    <w:rsid w:val="00DF386C"/>
    <w:rsid w:val="00E0726F"/>
    <w:rsid w:val="00E20ACA"/>
    <w:rsid w:val="00E25A49"/>
    <w:rsid w:val="00E54B32"/>
    <w:rsid w:val="00E564AA"/>
    <w:rsid w:val="00EA29DE"/>
    <w:rsid w:val="00EB2BAD"/>
    <w:rsid w:val="00EC36FE"/>
    <w:rsid w:val="00F12A96"/>
    <w:rsid w:val="00F3351A"/>
    <w:rsid w:val="00F41123"/>
    <w:rsid w:val="00F61CC9"/>
    <w:rsid w:val="00F66149"/>
    <w:rsid w:val="00F8114A"/>
    <w:rsid w:val="00F9543D"/>
    <w:rsid w:val="00FA130A"/>
    <w:rsid w:val="00FA5A45"/>
    <w:rsid w:val="00FA6819"/>
    <w:rsid w:val="00FE3223"/>
    <w:rsid w:val="00FF0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5842"/>
  <w15:chartTrackingRefBased/>
  <w15:docId w15:val="{0D5CAB24-9E1C-403C-B7B1-2CC2173C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F048A"/>
    <w:pPr>
      <w:spacing w:before="100" w:beforeAutospacing="1" w:after="100" w:afterAutospacing="1" w:line="240" w:lineRule="auto"/>
    </w:pPr>
    <w:rPr>
      <w:rFonts w:eastAsia="Times New Roman"/>
      <w:szCs w:val="24"/>
      <w:lang w:eastAsia="lv-LV"/>
    </w:rPr>
  </w:style>
  <w:style w:type="character" w:styleId="Hipersaite">
    <w:name w:val="Hyperlink"/>
    <w:basedOn w:val="Noklusjumarindkopasfonts"/>
    <w:uiPriority w:val="99"/>
    <w:semiHidden/>
    <w:unhideWhenUsed/>
    <w:rsid w:val="005F048A"/>
    <w:rPr>
      <w:color w:val="0000FF"/>
      <w:u w:val="single"/>
    </w:rPr>
  </w:style>
  <w:style w:type="character" w:styleId="Izmantotahipersaite">
    <w:name w:val="FollowedHyperlink"/>
    <w:basedOn w:val="Noklusjumarindkopasfonts"/>
    <w:uiPriority w:val="99"/>
    <w:semiHidden/>
    <w:unhideWhenUsed/>
    <w:rsid w:val="005F048A"/>
    <w:rPr>
      <w:color w:val="800080"/>
      <w:u w:val="single"/>
    </w:rPr>
  </w:style>
  <w:style w:type="character" w:customStyle="1" w:styleId="labojumupamats">
    <w:name w:val="labojumu_pamats"/>
    <w:basedOn w:val="Noklusjumarindkopasfonts"/>
    <w:rsid w:val="005F048A"/>
  </w:style>
  <w:style w:type="paragraph" w:customStyle="1" w:styleId="tv213">
    <w:name w:val="tv213"/>
    <w:basedOn w:val="Parasts"/>
    <w:rsid w:val="005F048A"/>
    <w:pPr>
      <w:spacing w:before="100" w:beforeAutospacing="1" w:after="100" w:afterAutospacing="1" w:line="240" w:lineRule="auto"/>
    </w:pPr>
    <w:rPr>
      <w:rFonts w:eastAsia="Times New Roman"/>
      <w:szCs w:val="24"/>
      <w:lang w:eastAsia="lv-LV"/>
    </w:rPr>
  </w:style>
  <w:style w:type="paragraph" w:customStyle="1" w:styleId="labojumupamats1">
    <w:name w:val="labojumu_pamats1"/>
    <w:basedOn w:val="Parasts"/>
    <w:rsid w:val="005F048A"/>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5F048A"/>
  </w:style>
  <w:style w:type="paragraph" w:customStyle="1" w:styleId="tvhtml">
    <w:name w:val="tv_html"/>
    <w:basedOn w:val="Parasts"/>
    <w:rsid w:val="005F048A"/>
    <w:pPr>
      <w:spacing w:before="100" w:beforeAutospacing="1" w:after="100" w:afterAutospacing="1" w:line="240" w:lineRule="auto"/>
    </w:pPr>
    <w:rPr>
      <w:rFonts w:eastAsia="Times New Roman"/>
      <w:szCs w:val="24"/>
      <w:lang w:eastAsia="lv-LV"/>
    </w:rPr>
  </w:style>
  <w:style w:type="character" w:customStyle="1" w:styleId="tvhtml1">
    <w:name w:val="tv_html1"/>
    <w:basedOn w:val="Noklusjumarindkopasfonts"/>
    <w:rsid w:val="005F048A"/>
  </w:style>
  <w:style w:type="paragraph" w:styleId="Galvene">
    <w:name w:val="header"/>
    <w:basedOn w:val="Parasts"/>
    <w:link w:val="GalveneRakstz"/>
    <w:uiPriority w:val="99"/>
    <w:unhideWhenUsed/>
    <w:rsid w:val="00765C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5C04"/>
  </w:style>
  <w:style w:type="paragraph" w:styleId="Kjene">
    <w:name w:val="footer"/>
    <w:basedOn w:val="Parasts"/>
    <w:link w:val="KjeneRakstz"/>
    <w:uiPriority w:val="99"/>
    <w:unhideWhenUsed/>
    <w:rsid w:val="00765C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5C04"/>
  </w:style>
  <w:style w:type="character" w:styleId="Komentraatsauce">
    <w:name w:val="annotation reference"/>
    <w:basedOn w:val="Noklusjumarindkopasfonts"/>
    <w:uiPriority w:val="99"/>
    <w:semiHidden/>
    <w:unhideWhenUsed/>
    <w:rsid w:val="00FF0267"/>
    <w:rPr>
      <w:sz w:val="16"/>
      <w:szCs w:val="16"/>
    </w:rPr>
  </w:style>
  <w:style w:type="paragraph" w:styleId="Komentrateksts">
    <w:name w:val="annotation text"/>
    <w:basedOn w:val="Parasts"/>
    <w:link w:val="KomentratekstsRakstz"/>
    <w:uiPriority w:val="99"/>
    <w:semiHidden/>
    <w:unhideWhenUsed/>
    <w:rsid w:val="00FF02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0267"/>
    <w:rPr>
      <w:sz w:val="20"/>
      <w:szCs w:val="20"/>
    </w:rPr>
  </w:style>
  <w:style w:type="paragraph" w:styleId="Balonteksts">
    <w:name w:val="Balloon Text"/>
    <w:basedOn w:val="Parasts"/>
    <w:link w:val="BalontekstsRakstz"/>
    <w:uiPriority w:val="99"/>
    <w:semiHidden/>
    <w:unhideWhenUsed/>
    <w:rsid w:val="00FF026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0267"/>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5E7715"/>
    <w:rPr>
      <w:b/>
      <w:bCs/>
    </w:rPr>
  </w:style>
  <w:style w:type="character" w:customStyle="1" w:styleId="KomentratmaRakstz">
    <w:name w:val="Komentāra tēma Rakstz."/>
    <w:basedOn w:val="KomentratekstsRakstz"/>
    <w:link w:val="Komentratma"/>
    <w:uiPriority w:val="99"/>
    <w:semiHidden/>
    <w:rsid w:val="005E7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77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88">
          <w:marLeft w:val="0"/>
          <w:marRight w:val="0"/>
          <w:marTop w:val="480"/>
          <w:marBottom w:val="240"/>
          <w:divBdr>
            <w:top w:val="none" w:sz="0" w:space="0" w:color="auto"/>
            <w:left w:val="none" w:sz="0" w:space="0" w:color="auto"/>
            <w:bottom w:val="none" w:sz="0" w:space="0" w:color="auto"/>
            <w:right w:val="none" w:sz="0" w:space="0" w:color="auto"/>
          </w:divBdr>
        </w:div>
        <w:div w:id="955218333">
          <w:marLeft w:val="0"/>
          <w:marRight w:val="0"/>
          <w:marTop w:val="0"/>
          <w:marBottom w:val="567"/>
          <w:divBdr>
            <w:top w:val="none" w:sz="0" w:space="0" w:color="auto"/>
            <w:left w:val="none" w:sz="0" w:space="0" w:color="auto"/>
            <w:bottom w:val="none" w:sz="0" w:space="0" w:color="auto"/>
            <w:right w:val="none" w:sz="0" w:space="0" w:color="auto"/>
          </w:divBdr>
        </w:div>
        <w:div w:id="482547333">
          <w:marLeft w:val="0"/>
          <w:marRight w:val="0"/>
          <w:marTop w:val="0"/>
          <w:marBottom w:val="567"/>
          <w:divBdr>
            <w:top w:val="none" w:sz="0" w:space="0" w:color="auto"/>
            <w:left w:val="none" w:sz="0" w:space="0" w:color="auto"/>
            <w:bottom w:val="none" w:sz="0" w:space="0" w:color="auto"/>
            <w:right w:val="none" w:sz="0" w:space="0" w:color="auto"/>
          </w:divBdr>
        </w:div>
        <w:div w:id="187061636">
          <w:marLeft w:val="0"/>
          <w:marRight w:val="0"/>
          <w:marTop w:val="0"/>
          <w:marBottom w:val="0"/>
          <w:divBdr>
            <w:top w:val="none" w:sz="0" w:space="0" w:color="auto"/>
            <w:left w:val="none" w:sz="0" w:space="0" w:color="auto"/>
            <w:bottom w:val="none" w:sz="0" w:space="0" w:color="auto"/>
            <w:right w:val="none" w:sz="0" w:space="0" w:color="auto"/>
          </w:divBdr>
        </w:div>
        <w:div w:id="1488209846">
          <w:marLeft w:val="0"/>
          <w:marRight w:val="0"/>
          <w:marTop w:val="0"/>
          <w:marBottom w:val="0"/>
          <w:divBdr>
            <w:top w:val="none" w:sz="0" w:space="0" w:color="auto"/>
            <w:left w:val="none" w:sz="0" w:space="0" w:color="auto"/>
            <w:bottom w:val="none" w:sz="0" w:space="0" w:color="auto"/>
            <w:right w:val="none" w:sz="0" w:space="0" w:color="auto"/>
          </w:divBdr>
        </w:div>
        <w:div w:id="594360840">
          <w:marLeft w:val="0"/>
          <w:marRight w:val="0"/>
          <w:marTop w:val="0"/>
          <w:marBottom w:val="0"/>
          <w:divBdr>
            <w:top w:val="none" w:sz="0" w:space="0" w:color="auto"/>
            <w:left w:val="none" w:sz="0" w:space="0" w:color="auto"/>
            <w:bottom w:val="none" w:sz="0" w:space="0" w:color="auto"/>
            <w:right w:val="none" w:sz="0" w:space="0" w:color="auto"/>
          </w:divBdr>
        </w:div>
        <w:div w:id="1731034647">
          <w:marLeft w:val="0"/>
          <w:marRight w:val="0"/>
          <w:marTop w:val="0"/>
          <w:marBottom w:val="0"/>
          <w:divBdr>
            <w:top w:val="none" w:sz="0" w:space="0" w:color="auto"/>
            <w:left w:val="none" w:sz="0" w:space="0" w:color="auto"/>
            <w:bottom w:val="none" w:sz="0" w:space="0" w:color="auto"/>
            <w:right w:val="none" w:sz="0" w:space="0" w:color="auto"/>
          </w:divBdr>
        </w:div>
        <w:div w:id="1883787815">
          <w:marLeft w:val="0"/>
          <w:marRight w:val="0"/>
          <w:marTop w:val="0"/>
          <w:marBottom w:val="0"/>
          <w:divBdr>
            <w:top w:val="none" w:sz="0" w:space="0" w:color="auto"/>
            <w:left w:val="none" w:sz="0" w:space="0" w:color="auto"/>
            <w:bottom w:val="none" w:sz="0" w:space="0" w:color="auto"/>
            <w:right w:val="none" w:sz="0" w:space="0" w:color="auto"/>
          </w:divBdr>
        </w:div>
        <w:div w:id="1309626912">
          <w:marLeft w:val="0"/>
          <w:marRight w:val="0"/>
          <w:marTop w:val="0"/>
          <w:marBottom w:val="0"/>
          <w:divBdr>
            <w:top w:val="none" w:sz="0" w:space="0" w:color="auto"/>
            <w:left w:val="none" w:sz="0" w:space="0" w:color="auto"/>
            <w:bottom w:val="none" w:sz="0" w:space="0" w:color="auto"/>
            <w:right w:val="none" w:sz="0" w:space="0" w:color="auto"/>
          </w:divBdr>
        </w:div>
        <w:div w:id="709958055">
          <w:marLeft w:val="0"/>
          <w:marRight w:val="0"/>
          <w:marTop w:val="0"/>
          <w:marBottom w:val="0"/>
          <w:divBdr>
            <w:top w:val="none" w:sz="0" w:space="0" w:color="auto"/>
            <w:left w:val="none" w:sz="0" w:space="0" w:color="auto"/>
            <w:bottom w:val="none" w:sz="0" w:space="0" w:color="auto"/>
            <w:right w:val="none" w:sz="0" w:space="0" w:color="auto"/>
          </w:divBdr>
        </w:div>
        <w:div w:id="693118320">
          <w:marLeft w:val="0"/>
          <w:marRight w:val="0"/>
          <w:marTop w:val="0"/>
          <w:marBottom w:val="0"/>
          <w:divBdr>
            <w:top w:val="none" w:sz="0" w:space="0" w:color="auto"/>
            <w:left w:val="none" w:sz="0" w:space="0" w:color="auto"/>
            <w:bottom w:val="none" w:sz="0" w:space="0" w:color="auto"/>
            <w:right w:val="none" w:sz="0" w:space="0" w:color="auto"/>
          </w:divBdr>
        </w:div>
        <w:div w:id="1044908503">
          <w:marLeft w:val="0"/>
          <w:marRight w:val="0"/>
          <w:marTop w:val="0"/>
          <w:marBottom w:val="0"/>
          <w:divBdr>
            <w:top w:val="none" w:sz="0" w:space="0" w:color="auto"/>
            <w:left w:val="none" w:sz="0" w:space="0" w:color="auto"/>
            <w:bottom w:val="none" w:sz="0" w:space="0" w:color="auto"/>
            <w:right w:val="none" w:sz="0" w:space="0" w:color="auto"/>
          </w:divBdr>
        </w:div>
        <w:div w:id="232661043">
          <w:marLeft w:val="0"/>
          <w:marRight w:val="0"/>
          <w:marTop w:val="0"/>
          <w:marBottom w:val="0"/>
          <w:divBdr>
            <w:top w:val="none" w:sz="0" w:space="0" w:color="auto"/>
            <w:left w:val="none" w:sz="0" w:space="0" w:color="auto"/>
            <w:bottom w:val="none" w:sz="0" w:space="0" w:color="auto"/>
            <w:right w:val="none" w:sz="0" w:space="0" w:color="auto"/>
          </w:divBdr>
        </w:div>
        <w:div w:id="1633756225">
          <w:marLeft w:val="0"/>
          <w:marRight w:val="0"/>
          <w:marTop w:val="0"/>
          <w:marBottom w:val="0"/>
          <w:divBdr>
            <w:top w:val="none" w:sz="0" w:space="0" w:color="auto"/>
            <w:left w:val="none" w:sz="0" w:space="0" w:color="auto"/>
            <w:bottom w:val="none" w:sz="0" w:space="0" w:color="auto"/>
            <w:right w:val="none" w:sz="0" w:space="0" w:color="auto"/>
          </w:divBdr>
        </w:div>
        <w:div w:id="1929999221">
          <w:marLeft w:val="0"/>
          <w:marRight w:val="0"/>
          <w:marTop w:val="0"/>
          <w:marBottom w:val="0"/>
          <w:divBdr>
            <w:top w:val="none" w:sz="0" w:space="0" w:color="auto"/>
            <w:left w:val="none" w:sz="0" w:space="0" w:color="auto"/>
            <w:bottom w:val="none" w:sz="0" w:space="0" w:color="auto"/>
            <w:right w:val="none" w:sz="0" w:space="0" w:color="auto"/>
          </w:divBdr>
        </w:div>
        <w:div w:id="1780485692">
          <w:marLeft w:val="0"/>
          <w:marRight w:val="0"/>
          <w:marTop w:val="0"/>
          <w:marBottom w:val="0"/>
          <w:divBdr>
            <w:top w:val="none" w:sz="0" w:space="0" w:color="auto"/>
            <w:left w:val="none" w:sz="0" w:space="0" w:color="auto"/>
            <w:bottom w:val="none" w:sz="0" w:space="0" w:color="auto"/>
            <w:right w:val="none" w:sz="0" w:space="0" w:color="auto"/>
          </w:divBdr>
        </w:div>
        <w:div w:id="324475702">
          <w:marLeft w:val="0"/>
          <w:marRight w:val="0"/>
          <w:marTop w:val="0"/>
          <w:marBottom w:val="0"/>
          <w:divBdr>
            <w:top w:val="none" w:sz="0" w:space="0" w:color="auto"/>
            <w:left w:val="none" w:sz="0" w:space="0" w:color="auto"/>
            <w:bottom w:val="none" w:sz="0" w:space="0" w:color="auto"/>
            <w:right w:val="none" w:sz="0" w:space="0" w:color="auto"/>
          </w:divBdr>
        </w:div>
        <w:div w:id="26104083">
          <w:marLeft w:val="0"/>
          <w:marRight w:val="0"/>
          <w:marTop w:val="0"/>
          <w:marBottom w:val="0"/>
          <w:divBdr>
            <w:top w:val="none" w:sz="0" w:space="0" w:color="auto"/>
            <w:left w:val="none" w:sz="0" w:space="0" w:color="auto"/>
            <w:bottom w:val="none" w:sz="0" w:space="0" w:color="auto"/>
            <w:right w:val="none" w:sz="0" w:space="0" w:color="auto"/>
          </w:divBdr>
        </w:div>
        <w:div w:id="1792020138">
          <w:marLeft w:val="0"/>
          <w:marRight w:val="0"/>
          <w:marTop w:val="0"/>
          <w:marBottom w:val="0"/>
          <w:divBdr>
            <w:top w:val="none" w:sz="0" w:space="0" w:color="auto"/>
            <w:left w:val="none" w:sz="0" w:space="0" w:color="auto"/>
            <w:bottom w:val="none" w:sz="0" w:space="0" w:color="auto"/>
            <w:right w:val="none" w:sz="0" w:space="0" w:color="auto"/>
          </w:divBdr>
        </w:div>
        <w:div w:id="215512240">
          <w:marLeft w:val="0"/>
          <w:marRight w:val="0"/>
          <w:marTop w:val="240"/>
          <w:marBottom w:val="0"/>
          <w:divBdr>
            <w:top w:val="none" w:sz="0" w:space="0" w:color="auto"/>
            <w:left w:val="none" w:sz="0" w:space="0" w:color="auto"/>
            <w:bottom w:val="none" w:sz="0" w:space="0" w:color="auto"/>
            <w:right w:val="none" w:sz="0" w:space="0" w:color="auto"/>
          </w:divBdr>
        </w:div>
        <w:div w:id="726224819">
          <w:marLeft w:val="150"/>
          <w:marRight w:val="150"/>
          <w:marTop w:val="0"/>
          <w:marBottom w:val="0"/>
          <w:divBdr>
            <w:top w:val="none" w:sz="0" w:space="0" w:color="auto"/>
            <w:left w:val="none" w:sz="0" w:space="0" w:color="auto"/>
            <w:bottom w:val="none" w:sz="0" w:space="0" w:color="auto"/>
            <w:right w:val="none" w:sz="0" w:space="0" w:color="auto"/>
          </w:divBdr>
        </w:div>
        <w:div w:id="1791361260">
          <w:marLeft w:val="0"/>
          <w:marRight w:val="0"/>
          <w:marTop w:val="240"/>
          <w:marBottom w:val="0"/>
          <w:divBdr>
            <w:top w:val="none" w:sz="0" w:space="0" w:color="auto"/>
            <w:left w:val="none" w:sz="0" w:space="0" w:color="auto"/>
            <w:bottom w:val="none" w:sz="0" w:space="0" w:color="auto"/>
            <w:right w:val="none" w:sz="0" w:space="0" w:color="auto"/>
          </w:divBdr>
        </w:div>
        <w:div w:id="1724213975">
          <w:marLeft w:val="150"/>
          <w:marRight w:val="150"/>
          <w:marTop w:val="0"/>
          <w:marBottom w:val="0"/>
          <w:divBdr>
            <w:top w:val="none" w:sz="0" w:space="0" w:color="auto"/>
            <w:left w:val="none" w:sz="0" w:space="0" w:color="auto"/>
            <w:bottom w:val="none" w:sz="0" w:space="0" w:color="auto"/>
            <w:right w:val="none" w:sz="0" w:space="0" w:color="auto"/>
          </w:divBdr>
        </w:div>
        <w:div w:id="1820338218">
          <w:marLeft w:val="0"/>
          <w:marRight w:val="0"/>
          <w:marTop w:val="240"/>
          <w:marBottom w:val="0"/>
          <w:divBdr>
            <w:top w:val="none" w:sz="0" w:space="0" w:color="auto"/>
            <w:left w:val="none" w:sz="0" w:space="0" w:color="auto"/>
            <w:bottom w:val="none" w:sz="0" w:space="0" w:color="auto"/>
            <w:right w:val="none" w:sz="0" w:space="0" w:color="auto"/>
          </w:divBdr>
        </w:div>
        <w:div w:id="1489861852">
          <w:marLeft w:val="0"/>
          <w:marRight w:val="0"/>
          <w:marTop w:val="240"/>
          <w:marBottom w:val="0"/>
          <w:divBdr>
            <w:top w:val="none" w:sz="0" w:space="0" w:color="auto"/>
            <w:left w:val="none" w:sz="0" w:space="0" w:color="auto"/>
            <w:bottom w:val="none" w:sz="0" w:space="0" w:color="auto"/>
            <w:right w:val="none" w:sz="0" w:space="0" w:color="auto"/>
          </w:divBdr>
        </w:div>
        <w:div w:id="1145976945">
          <w:marLeft w:val="150"/>
          <w:marRight w:val="150"/>
          <w:marTop w:val="0"/>
          <w:marBottom w:val="0"/>
          <w:divBdr>
            <w:top w:val="none" w:sz="0" w:space="0" w:color="auto"/>
            <w:left w:val="none" w:sz="0" w:space="0" w:color="auto"/>
            <w:bottom w:val="none" w:sz="0" w:space="0" w:color="auto"/>
            <w:right w:val="none" w:sz="0" w:space="0" w:color="auto"/>
          </w:divBdr>
        </w:div>
        <w:div w:id="96565785">
          <w:marLeft w:val="0"/>
          <w:marRight w:val="0"/>
          <w:marTop w:val="240"/>
          <w:marBottom w:val="0"/>
          <w:divBdr>
            <w:top w:val="none" w:sz="0" w:space="0" w:color="auto"/>
            <w:left w:val="none" w:sz="0" w:space="0" w:color="auto"/>
            <w:bottom w:val="none" w:sz="0" w:space="0" w:color="auto"/>
            <w:right w:val="none" w:sz="0" w:space="0" w:color="auto"/>
          </w:divBdr>
        </w:div>
        <w:div w:id="1347439157">
          <w:marLeft w:val="150"/>
          <w:marRight w:val="150"/>
          <w:marTop w:val="0"/>
          <w:marBottom w:val="0"/>
          <w:divBdr>
            <w:top w:val="none" w:sz="0" w:space="0" w:color="auto"/>
            <w:left w:val="none" w:sz="0" w:space="0" w:color="auto"/>
            <w:bottom w:val="none" w:sz="0" w:space="0" w:color="auto"/>
            <w:right w:val="none" w:sz="0" w:space="0" w:color="auto"/>
          </w:divBdr>
        </w:div>
        <w:div w:id="1624070782">
          <w:marLeft w:val="0"/>
          <w:marRight w:val="0"/>
          <w:marTop w:val="240"/>
          <w:marBottom w:val="0"/>
          <w:divBdr>
            <w:top w:val="none" w:sz="0" w:space="0" w:color="auto"/>
            <w:left w:val="none" w:sz="0" w:space="0" w:color="auto"/>
            <w:bottom w:val="none" w:sz="0" w:space="0" w:color="auto"/>
            <w:right w:val="none" w:sz="0" w:space="0" w:color="auto"/>
          </w:divBdr>
        </w:div>
        <w:div w:id="675108296">
          <w:marLeft w:val="150"/>
          <w:marRight w:val="150"/>
          <w:marTop w:val="0"/>
          <w:marBottom w:val="0"/>
          <w:divBdr>
            <w:top w:val="none" w:sz="0" w:space="0" w:color="auto"/>
            <w:left w:val="none" w:sz="0" w:space="0" w:color="auto"/>
            <w:bottom w:val="none" w:sz="0" w:space="0" w:color="auto"/>
            <w:right w:val="none" w:sz="0" w:space="0" w:color="auto"/>
          </w:divBdr>
        </w:div>
        <w:div w:id="2127960294">
          <w:marLeft w:val="0"/>
          <w:marRight w:val="0"/>
          <w:marTop w:val="240"/>
          <w:marBottom w:val="0"/>
          <w:divBdr>
            <w:top w:val="none" w:sz="0" w:space="0" w:color="auto"/>
            <w:left w:val="none" w:sz="0" w:space="0" w:color="auto"/>
            <w:bottom w:val="none" w:sz="0" w:space="0" w:color="auto"/>
            <w:right w:val="none" w:sz="0" w:space="0" w:color="auto"/>
          </w:divBdr>
          <w:divsChild>
            <w:div w:id="382800297">
              <w:marLeft w:val="0"/>
              <w:marRight w:val="0"/>
              <w:marTop w:val="0"/>
              <w:marBottom w:val="0"/>
              <w:divBdr>
                <w:top w:val="none" w:sz="0" w:space="0" w:color="414142"/>
                <w:left w:val="none" w:sz="0" w:space="0" w:color="414142"/>
                <w:bottom w:val="none" w:sz="0" w:space="0" w:color="414142"/>
                <w:right w:val="none" w:sz="0" w:space="0" w:color="414142"/>
              </w:divBdr>
            </w:div>
          </w:divsChild>
        </w:div>
      </w:divsChild>
    </w:div>
    <w:div w:id="1752047301">
      <w:bodyDiv w:val="1"/>
      <w:marLeft w:val="0"/>
      <w:marRight w:val="0"/>
      <w:marTop w:val="0"/>
      <w:marBottom w:val="0"/>
      <w:divBdr>
        <w:top w:val="none" w:sz="0" w:space="0" w:color="auto"/>
        <w:left w:val="none" w:sz="0" w:space="0" w:color="auto"/>
        <w:bottom w:val="none" w:sz="0" w:space="0" w:color="auto"/>
        <w:right w:val="none" w:sz="0" w:space="0" w:color="auto"/>
      </w:divBdr>
      <w:divsChild>
        <w:div w:id="1630547654">
          <w:marLeft w:val="0"/>
          <w:marRight w:val="0"/>
          <w:marTop w:val="0"/>
          <w:marBottom w:val="0"/>
          <w:divBdr>
            <w:top w:val="none" w:sz="0" w:space="0" w:color="auto"/>
            <w:left w:val="none" w:sz="0" w:space="0" w:color="auto"/>
            <w:bottom w:val="none" w:sz="0" w:space="0" w:color="auto"/>
            <w:right w:val="none" w:sz="0" w:space="0" w:color="auto"/>
          </w:divBdr>
          <w:divsChild>
            <w:div w:id="750781946">
              <w:marLeft w:val="0"/>
              <w:marRight w:val="0"/>
              <w:marTop w:val="0"/>
              <w:marBottom w:val="0"/>
              <w:divBdr>
                <w:top w:val="none" w:sz="0" w:space="0" w:color="auto"/>
                <w:left w:val="none" w:sz="0" w:space="0" w:color="auto"/>
                <w:bottom w:val="none" w:sz="0" w:space="0" w:color="auto"/>
                <w:right w:val="none" w:sz="0" w:space="0" w:color="auto"/>
              </w:divBdr>
              <w:divsChild>
                <w:div w:id="1685745766">
                  <w:marLeft w:val="0"/>
                  <w:marRight w:val="0"/>
                  <w:marTop w:val="0"/>
                  <w:marBottom w:val="0"/>
                  <w:divBdr>
                    <w:top w:val="none" w:sz="0" w:space="0" w:color="auto"/>
                    <w:left w:val="none" w:sz="0" w:space="0" w:color="auto"/>
                    <w:bottom w:val="none" w:sz="0" w:space="0" w:color="auto"/>
                    <w:right w:val="none" w:sz="0" w:space="0" w:color="auto"/>
                  </w:divBdr>
                  <w:divsChild>
                    <w:div w:id="1854954849">
                      <w:marLeft w:val="0"/>
                      <w:marRight w:val="0"/>
                      <w:marTop w:val="0"/>
                      <w:marBottom w:val="0"/>
                      <w:divBdr>
                        <w:top w:val="none" w:sz="0" w:space="0" w:color="auto"/>
                        <w:left w:val="none" w:sz="0" w:space="0" w:color="auto"/>
                        <w:bottom w:val="none" w:sz="0" w:space="0" w:color="auto"/>
                        <w:right w:val="none" w:sz="0" w:space="0" w:color="auto"/>
                      </w:divBdr>
                      <w:divsChild>
                        <w:div w:id="823164569">
                          <w:marLeft w:val="0"/>
                          <w:marRight w:val="0"/>
                          <w:marTop w:val="0"/>
                          <w:marBottom w:val="0"/>
                          <w:divBdr>
                            <w:top w:val="none" w:sz="0" w:space="0" w:color="auto"/>
                            <w:left w:val="none" w:sz="0" w:space="0" w:color="auto"/>
                            <w:bottom w:val="none" w:sz="0" w:space="0" w:color="auto"/>
                            <w:right w:val="none" w:sz="0" w:space="0" w:color="auto"/>
                          </w:divBdr>
                          <w:divsChild>
                            <w:div w:id="779107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14940-dzivnieku-aizsardzib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36-veterinarmedicin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4247</Words>
  <Characters>2422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
    </vt:vector>
  </TitlesOfParts>
  <Company>Zemkopības Ministrija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Linda Gurecka</dc:creator>
  <cp:keywords/>
  <dc:description>Gurecka 26614495_x000d_
Linda.Gurecka@zm.gov.lv</dc:description>
  <cp:lastModifiedBy>Kristiāna Sebre</cp:lastModifiedBy>
  <cp:revision>101</cp:revision>
  <cp:lastPrinted>2019-11-11T13:46:00Z</cp:lastPrinted>
  <dcterms:created xsi:type="dcterms:W3CDTF">2019-09-03T10:56:00Z</dcterms:created>
  <dcterms:modified xsi:type="dcterms:W3CDTF">2019-12-10T08:37:00Z</dcterms:modified>
</cp:coreProperties>
</file>