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5B2E0" w14:textId="77777777" w:rsidR="001968DF" w:rsidRPr="001968DF" w:rsidRDefault="001968DF" w:rsidP="001968DF">
      <w:pPr>
        <w:tabs>
          <w:tab w:val="left" w:pos="7230"/>
        </w:tabs>
        <w:spacing w:after="0" w:line="240" w:lineRule="auto"/>
        <w:contextualSpacing/>
        <w:jc w:val="right"/>
        <w:outlineLvl w:val="1"/>
        <w:rPr>
          <w:rFonts w:ascii="Times New Roman" w:eastAsia="Times New Roman" w:hAnsi="Times New Roman" w:cs="Times New Roman"/>
          <w:sz w:val="24"/>
          <w:szCs w:val="24"/>
          <w:lang w:val="x-none" w:eastAsia="x-none"/>
        </w:rPr>
      </w:pPr>
      <w:r w:rsidRPr="001968DF">
        <w:rPr>
          <w:rFonts w:ascii="Times New Roman" w:eastAsia="Times New Roman" w:hAnsi="Times New Roman" w:cs="Times New Roman"/>
          <w:bCs/>
          <w:i/>
          <w:iCs/>
          <w:sz w:val="24"/>
          <w:szCs w:val="24"/>
          <w:lang w:eastAsia="x-none"/>
        </w:rPr>
        <w:t>Projekts</w:t>
      </w:r>
    </w:p>
    <w:p w14:paraId="28EC0B8D" w14:textId="77777777" w:rsidR="001968DF" w:rsidRPr="001968DF" w:rsidRDefault="001968DF" w:rsidP="001968DF">
      <w:pPr>
        <w:spacing w:after="0" w:line="240" w:lineRule="auto"/>
        <w:contextualSpacing/>
        <w:jc w:val="right"/>
        <w:outlineLvl w:val="1"/>
        <w:rPr>
          <w:rFonts w:ascii="Times New Roman" w:eastAsia="Times New Roman" w:hAnsi="Times New Roman" w:cs="Times New Roman"/>
          <w:sz w:val="24"/>
          <w:szCs w:val="24"/>
          <w:lang w:val="x-none" w:eastAsia="x-none"/>
        </w:rPr>
      </w:pPr>
    </w:p>
    <w:p w14:paraId="0283E157" w14:textId="77777777" w:rsidR="001968DF" w:rsidRPr="001968DF" w:rsidRDefault="001968DF" w:rsidP="001968DF">
      <w:pPr>
        <w:spacing w:after="0" w:line="240" w:lineRule="auto"/>
        <w:jc w:val="center"/>
        <w:rPr>
          <w:rFonts w:ascii="Times New Roman" w:eastAsia="Times New Roman" w:hAnsi="Times New Roman" w:cs="Times New Roman"/>
          <w:color w:val="000000"/>
          <w:sz w:val="24"/>
          <w:szCs w:val="24"/>
          <w:lang w:eastAsia="lv-LV"/>
        </w:rPr>
      </w:pPr>
      <w:r w:rsidRPr="001968DF">
        <w:rPr>
          <w:rFonts w:ascii="Times New Roman" w:eastAsia="Times New Roman" w:hAnsi="Times New Roman" w:cs="Times New Roman"/>
          <w:color w:val="000000"/>
          <w:sz w:val="24"/>
          <w:szCs w:val="24"/>
          <w:lang w:eastAsia="lv-LV"/>
        </w:rPr>
        <w:t>LATVIJAS REPUBLIKAS MINISTRU KABINETS</w:t>
      </w:r>
    </w:p>
    <w:p w14:paraId="00AA9232" w14:textId="77777777" w:rsidR="00484FAA" w:rsidRDefault="00484FAA" w:rsidP="00484FAA">
      <w:pPr>
        <w:rPr>
          <w:lang w:eastAsia="x-none"/>
        </w:rPr>
      </w:pPr>
    </w:p>
    <w:p w14:paraId="2AB7277C" w14:textId="4DC600CC" w:rsidR="00484FAA" w:rsidRPr="002D0886" w:rsidRDefault="00484FAA" w:rsidP="00484FAA">
      <w:pPr>
        <w:pStyle w:val="Subtitle"/>
        <w:spacing w:after="0"/>
        <w:jc w:val="left"/>
        <w:rPr>
          <w:rFonts w:ascii="Times New Roman" w:hAnsi="Times New Roman"/>
        </w:rPr>
      </w:pPr>
      <w:r w:rsidRPr="002D0886">
        <w:rPr>
          <w:rFonts w:ascii="Times New Roman" w:hAnsi="Times New Roman"/>
        </w:rPr>
        <w:t>20</w:t>
      </w:r>
      <w:r w:rsidR="004A3942">
        <w:rPr>
          <w:rFonts w:ascii="Times New Roman" w:hAnsi="Times New Roman"/>
          <w:lang w:val="lv-LV"/>
        </w:rPr>
        <w:t>20</w:t>
      </w:r>
      <w:r w:rsidRPr="002D0886">
        <w:rPr>
          <w:rFonts w:ascii="Times New Roman" w:hAnsi="Times New Roman"/>
        </w:rPr>
        <w:t>. gada</w:t>
      </w:r>
      <w:r w:rsidRPr="002D0886">
        <w:rPr>
          <w:rFonts w:ascii="Times New Roman" w:hAnsi="Times New Roman"/>
          <w:lang w:val="lv-LV"/>
        </w:rPr>
        <w:t xml:space="preserve"> __.________</w:t>
      </w:r>
      <w:r w:rsidRPr="002D0886">
        <w:rPr>
          <w:rFonts w:ascii="Times New Roman" w:hAnsi="Times New Roman"/>
        </w:rPr>
        <w:tab/>
      </w:r>
      <w:r w:rsidRPr="002D0886">
        <w:rPr>
          <w:rFonts w:ascii="Times New Roman" w:hAnsi="Times New Roman"/>
        </w:rPr>
        <w:tab/>
      </w:r>
      <w:r w:rsidRPr="002D0886">
        <w:rPr>
          <w:rFonts w:ascii="Times New Roman" w:hAnsi="Times New Roman"/>
        </w:rPr>
        <w:tab/>
      </w:r>
      <w:r w:rsidRPr="002D0886">
        <w:rPr>
          <w:rFonts w:ascii="Times New Roman" w:hAnsi="Times New Roman"/>
        </w:rPr>
        <w:tab/>
      </w:r>
      <w:r w:rsidRPr="002D0886">
        <w:rPr>
          <w:rFonts w:ascii="Times New Roman" w:hAnsi="Times New Roman"/>
        </w:rPr>
        <w:tab/>
      </w:r>
      <w:r w:rsidRPr="002D0886">
        <w:rPr>
          <w:rFonts w:ascii="Times New Roman" w:hAnsi="Times New Roman"/>
        </w:rPr>
        <w:tab/>
        <w:t>Noteikumi Nr.</w:t>
      </w:r>
    </w:p>
    <w:p w14:paraId="4F72970A" w14:textId="77777777" w:rsidR="00484FAA" w:rsidRPr="002D0886" w:rsidRDefault="00484FAA" w:rsidP="00484FAA">
      <w:pPr>
        <w:pStyle w:val="Subtitle"/>
        <w:spacing w:after="0"/>
        <w:jc w:val="left"/>
        <w:rPr>
          <w:rFonts w:ascii="Times New Roman" w:hAnsi="Times New Roman"/>
        </w:rPr>
      </w:pPr>
      <w:r w:rsidRPr="002D0886">
        <w:rPr>
          <w:rFonts w:ascii="Times New Roman" w:hAnsi="Times New Roman"/>
        </w:rPr>
        <w:t>Rīgā</w:t>
      </w:r>
      <w:r w:rsidRPr="002D0886">
        <w:rPr>
          <w:rFonts w:ascii="Times New Roman" w:hAnsi="Times New Roman"/>
        </w:rPr>
        <w:tab/>
      </w:r>
      <w:r w:rsidRPr="002D0886">
        <w:rPr>
          <w:rFonts w:ascii="Times New Roman" w:hAnsi="Times New Roman"/>
        </w:rPr>
        <w:tab/>
      </w:r>
      <w:r w:rsidRPr="002D0886">
        <w:rPr>
          <w:rFonts w:ascii="Times New Roman" w:hAnsi="Times New Roman"/>
        </w:rPr>
        <w:tab/>
      </w:r>
      <w:r w:rsidRPr="002D0886">
        <w:rPr>
          <w:rFonts w:ascii="Times New Roman" w:hAnsi="Times New Roman"/>
        </w:rPr>
        <w:tab/>
      </w:r>
      <w:r w:rsidRPr="002D0886">
        <w:rPr>
          <w:rFonts w:ascii="Times New Roman" w:hAnsi="Times New Roman"/>
        </w:rPr>
        <w:tab/>
      </w:r>
      <w:r w:rsidRPr="002D0886">
        <w:rPr>
          <w:rFonts w:ascii="Times New Roman" w:hAnsi="Times New Roman"/>
        </w:rPr>
        <w:tab/>
      </w:r>
      <w:r w:rsidRPr="002D0886">
        <w:rPr>
          <w:rFonts w:ascii="Times New Roman" w:hAnsi="Times New Roman"/>
        </w:rPr>
        <w:tab/>
      </w:r>
      <w:r w:rsidRPr="002D0886">
        <w:rPr>
          <w:rFonts w:ascii="Times New Roman" w:hAnsi="Times New Roman"/>
        </w:rPr>
        <w:tab/>
      </w:r>
      <w:r w:rsidRPr="002D0886">
        <w:rPr>
          <w:rFonts w:ascii="Times New Roman" w:hAnsi="Times New Roman"/>
        </w:rPr>
        <w:tab/>
        <w:t>(prot. Nr.</w:t>
      </w:r>
      <w:r w:rsidRPr="002D0886">
        <w:rPr>
          <w:rFonts w:ascii="Times New Roman" w:hAnsi="Times New Roman"/>
        </w:rPr>
        <w:tab/>
        <w:t>.§)</w:t>
      </w:r>
    </w:p>
    <w:p w14:paraId="7A193B8D" w14:textId="77777777" w:rsidR="00484FAA" w:rsidRPr="002D0886" w:rsidRDefault="00484FAA" w:rsidP="00484FAA">
      <w:pPr>
        <w:spacing w:after="0" w:line="240" w:lineRule="auto"/>
        <w:rPr>
          <w:rFonts w:ascii="Times New Roman" w:eastAsia="Times New Roman" w:hAnsi="Times New Roman"/>
          <w:b/>
          <w:sz w:val="24"/>
          <w:szCs w:val="24"/>
          <w:lang w:eastAsia="lv-LV"/>
        </w:rPr>
      </w:pPr>
    </w:p>
    <w:p w14:paraId="350E7B5F" w14:textId="77777777" w:rsidR="00484FAA" w:rsidRDefault="00484FAA" w:rsidP="00484FAA">
      <w:pPr>
        <w:pStyle w:val="Subtitle"/>
        <w:spacing w:after="0"/>
        <w:rPr>
          <w:rFonts w:ascii="Times New Roman" w:hAnsi="Times New Roman"/>
          <w:b/>
          <w:szCs w:val="28"/>
        </w:rPr>
      </w:pPr>
    </w:p>
    <w:p w14:paraId="5EC6E4C4" w14:textId="77777777" w:rsidR="00484FAA" w:rsidRPr="00FC1042" w:rsidRDefault="00484FAA" w:rsidP="00484FAA">
      <w:pPr>
        <w:pStyle w:val="Subtitle"/>
        <w:spacing w:after="0"/>
        <w:rPr>
          <w:rFonts w:ascii="Times New Roman" w:hAnsi="Times New Roman"/>
          <w:b/>
          <w:szCs w:val="28"/>
        </w:rPr>
      </w:pPr>
      <w:r w:rsidRPr="00FC1042">
        <w:rPr>
          <w:rFonts w:ascii="Times New Roman" w:hAnsi="Times New Roman"/>
          <w:b/>
          <w:szCs w:val="28"/>
        </w:rPr>
        <w:t xml:space="preserve">Grozījumi Ministru kabineta </w:t>
      </w:r>
      <w:r w:rsidRPr="00FC1042">
        <w:rPr>
          <w:rFonts w:ascii="Times New Roman" w:hAnsi="Times New Roman"/>
          <w:b/>
          <w:szCs w:val="28"/>
          <w:lang w:val="lv-LV"/>
        </w:rPr>
        <w:t>2016</w:t>
      </w:r>
      <w:r w:rsidRPr="00FC1042">
        <w:rPr>
          <w:rFonts w:ascii="Times New Roman" w:hAnsi="Times New Roman"/>
          <w:b/>
          <w:szCs w:val="28"/>
        </w:rPr>
        <w:t xml:space="preserve">. gada </w:t>
      </w:r>
      <w:r>
        <w:rPr>
          <w:rFonts w:ascii="Times New Roman" w:hAnsi="Times New Roman"/>
          <w:b/>
          <w:szCs w:val="28"/>
          <w:lang w:val="lv-LV"/>
        </w:rPr>
        <w:t>2. augusta</w:t>
      </w:r>
      <w:r w:rsidRPr="00FC1042">
        <w:rPr>
          <w:rFonts w:ascii="Times New Roman" w:hAnsi="Times New Roman"/>
          <w:b/>
          <w:szCs w:val="28"/>
        </w:rPr>
        <w:t xml:space="preserve"> noteikumos Nr. </w:t>
      </w:r>
      <w:r>
        <w:rPr>
          <w:rFonts w:ascii="Times New Roman" w:hAnsi="Times New Roman"/>
          <w:b/>
          <w:szCs w:val="28"/>
          <w:lang w:val="lv-LV"/>
        </w:rPr>
        <w:t xml:space="preserve">518 </w:t>
      </w:r>
      <w:r w:rsidRPr="00FC1042">
        <w:rPr>
          <w:rFonts w:ascii="Times New Roman" w:hAnsi="Times New Roman"/>
          <w:b/>
          <w:szCs w:val="28"/>
        </w:rPr>
        <w:t xml:space="preserve">"Noteikumi </w:t>
      </w:r>
      <w:r>
        <w:rPr>
          <w:rFonts w:ascii="Times New Roman" w:hAnsi="Times New Roman"/>
          <w:b/>
          <w:szCs w:val="28"/>
          <w:lang w:val="lv-LV"/>
        </w:rPr>
        <w:t>par sēklas kapitāla, sākuma kapitāla un izaugsmes kapitāla fondiem</w:t>
      </w:r>
      <w:r w:rsidRPr="00FC1042">
        <w:rPr>
          <w:rFonts w:ascii="Times New Roman" w:hAnsi="Times New Roman"/>
          <w:b/>
          <w:szCs w:val="28"/>
          <w:lang w:val="lv-LV"/>
        </w:rPr>
        <w:t xml:space="preserve"> saimnieciskās darbības veicēj</w:t>
      </w:r>
      <w:r>
        <w:rPr>
          <w:rFonts w:ascii="Times New Roman" w:hAnsi="Times New Roman"/>
          <w:b/>
          <w:szCs w:val="28"/>
          <w:lang w:val="lv-LV"/>
        </w:rPr>
        <w:t>u izveides, attīstības un</w:t>
      </w:r>
      <w:r w:rsidRPr="00FC1042">
        <w:rPr>
          <w:rFonts w:ascii="Times New Roman" w:hAnsi="Times New Roman"/>
          <w:b/>
          <w:szCs w:val="28"/>
          <w:lang w:val="lv-LV"/>
        </w:rPr>
        <w:t xml:space="preserve"> konkurētspējas </w:t>
      </w:r>
      <w:r>
        <w:rPr>
          <w:rFonts w:ascii="Times New Roman" w:hAnsi="Times New Roman"/>
          <w:b/>
          <w:szCs w:val="28"/>
          <w:lang w:val="lv-LV"/>
        </w:rPr>
        <w:t>veicināšana</w:t>
      </w:r>
      <w:r w:rsidRPr="00FC1042">
        <w:rPr>
          <w:rFonts w:ascii="Times New Roman" w:hAnsi="Times New Roman"/>
          <w:b/>
          <w:szCs w:val="28"/>
          <w:lang w:val="lv-LV"/>
        </w:rPr>
        <w:t>i</w:t>
      </w:r>
      <w:r w:rsidRPr="00FC1042">
        <w:rPr>
          <w:rFonts w:ascii="Times New Roman" w:hAnsi="Times New Roman"/>
          <w:b/>
          <w:szCs w:val="28"/>
        </w:rPr>
        <w:t>"</w:t>
      </w:r>
    </w:p>
    <w:p w14:paraId="15F2EFEC" w14:textId="77777777" w:rsidR="00484FAA" w:rsidRDefault="00484FAA" w:rsidP="00484FAA">
      <w:pPr>
        <w:shd w:val="clear" w:color="auto" w:fill="FFFFFF"/>
        <w:spacing w:after="0" w:line="240" w:lineRule="auto"/>
        <w:jc w:val="center"/>
        <w:rPr>
          <w:rFonts w:ascii="Times New Roman" w:hAnsi="Times New Roman"/>
          <w:b/>
          <w:bCs/>
          <w:color w:val="414142"/>
          <w:sz w:val="24"/>
          <w:szCs w:val="24"/>
        </w:rPr>
      </w:pPr>
    </w:p>
    <w:p w14:paraId="23EB0089" w14:textId="77777777" w:rsidR="00484FAA" w:rsidRPr="002D0886" w:rsidRDefault="00484FAA" w:rsidP="00484FAA">
      <w:pPr>
        <w:shd w:val="clear" w:color="auto" w:fill="FFFFFF"/>
        <w:spacing w:after="0" w:line="240" w:lineRule="auto"/>
        <w:jc w:val="center"/>
        <w:rPr>
          <w:rFonts w:ascii="Times New Roman" w:hAnsi="Times New Roman"/>
          <w:b/>
          <w:bCs/>
          <w:color w:val="414142"/>
          <w:sz w:val="24"/>
          <w:szCs w:val="24"/>
        </w:rPr>
      </w:pPr>
    </w:p>
    <w:p w14:paraId="09804C68" w14:textId="3D1719CC" w:rsidR="00484FAA" w:rsidRPr="00FC1042" w:rsidRDefault="00484FAA" w:rsidP="00484FAA">
      <w:pPr>
        <w:pStyle w:val="Subtitle"/>
        <w:spacing w:after="0"/>
        <w:ind w:left="3600"/>
        <w:jc w:val="right"/>
        <w:rPr>
          <w:rFonts w:ascii="Times New Roman" w:hAnsi="Times New Roman"/>
          <w:i/>
          <w:szCs w:val="28"/>
          <w:lang w:val="lv-LV"/>
        </w:rPr>
      </w:pPr>
      <w:r w:rsidRPr="00FC1042">
        <w:rPr>
          <w:rFonts w:ascii="Times New Roman" w:hAnsi="Times New Roman"/>
          <w:i/>
          <w:szCs w:val="28"/>
        </w:rPr>
        <w:t>Izdoti saskaņā ar </w:t>
      </w:r>
      <w:r w:rsidRPr="00FC1042">
        <w:rPr>
          <w:rFonts w:ascii="Times New Roman" w:hAnsi="Times New Roman"/>
          <w:i/>
          <w:szCs w:val="28"/>
          <w:lang w:val="lv-LV"/>
        </w:rPr>
        <w:t>Eiropas Savienības struktūrfondu un  Kohēzijas fonda 2014.</w:t>
      </w:r>
      <w:r w:rsidR="00F52EC0">
        <w:rPr>
          <w:rFonts w:ascii="Times New Roman" w:hAnsi="Times New Roman"/>
          <w:i/>
          <w:szCs w:val="28"/>
          <w:lang w:val="lv-LV"/>
        </w:rPr>
        <w:t xml:space="preserve"> – </w:t>
      </w:r>
      <w:r w:rsidRPr="00FC1042">
        <w:rPr>
          <w:rFonts w:ascii="Times New Roman" w:hAnsi="Times New Roman"/>
          <w:i/>
          <w:szCs w:val="28"/>
          <w:lang w:val="lv-LV"/>
        </w:rPr>
        <w:t>2020. gada plānošanas perioda vadības likuma 20. panta 14. punktu un Attīstības finanšu institūcijas likuma 12. panta ceturto daļu</w:t>
      </w:r>
    </w:p>
    <w:p w14:paraId="19FFF3F2" w14:textId="77777777" w:rsidR="00484FAA" w:rsidRDefault="00484FAA" w:rsidP="00484FAA">
      <w:pPr>
        <w:pStyle w:val="naisf"/>
        <w:tabs>
          <w:tab w:val="left" w:pos="1276"/>
        </w:tabs>
        <w:spacing w:before="0" w:after="120"/>
        <w:ind w:firstLine="993"/>
        <w:rPr>
          <w:szCs w:val="28"/>
        </w:rPr>
      </w:pPr>
      <w:r w:rsidRPr="006631A3">
        <w:rPr>
          <w:i/>
          <w:iCs/>
          <w:color w:val="414142"/>
        </w:rPr>
        <w:br/>
      </w:r>
    </w:p>
    <w:p w14:paraId="69D2DC47" w14:textId="04A40A82" w:rsidR="009C3303" w:rsidRPr="00484FAA" w:rsidRDefault="00484FAA" w:rsidP="00484FAA">
      <w:pPr>
        <w:ind w:firstLine="720"/>
        <w:jc w:val="both"/>
        <w:rPr>
          <w:rFonts w:ascii="Times New Roman" w:hAnsi="Times New Roman" w:cs="Times New Roman"/>
          <w:sz w:val="24"/>
          <w:szCs w:val="24"/>
        </w:rPr>
      </w:pPr>
      <w:r w:rsidRPr="00484FAA">
        <w:rPr>
          <w:rFonts w:ascii="Times New Roman" w:hAnsi="Times New Roman" w:cs="Times New Roman"/>
          <w:sz w:val="24"/>
          <w:szCs w:val="24"/>
        </w:rPr>
        <w:t xml:space="preserve">Izdarīt Ministru kabineta 2016. gada 2. augusta noteikumos Nr. 518 </w:t>
      </w:r>
      <w:r w:rsidR="004C3D47">
        <w:rPr>
          <w:rFonts w:ascii="Times New Roman" w:hAnsi="Times New Roman" w:cs="Times New Roman"/>
          <w:sz w:val="24"/>
          <w:szCs w:val="24"/>
        </w:rPr>
        <w:t>“</w:t>
      </w:r>
      <w:r w:rsidR="00066D73" w:rsidRPr="00066D73">
        <w:rPr>
          <w:rFonts w:ascii="Times New Roman" w:hAnsi="Times New Roman"/>
          <w:bCs/>
          <w:szCs w:val="28"/>
        </w:rPr>
        <w:t>Noteikumi par sēklas kapitāla, sākuma kapitāla un izaugsmes kapitāla fondiem saimnieciskās darbības veicēju izveides, attīstības un konkurētspējas veicināšanai</w:t>
      </w:r>
      <w:r w:rsidR="004C3D47">
        <w:rPr>
          <w:rFonts w:ascii="Times New Roman" w:hAnsi="Times New Roman" w:cs="Times New Roman"/>
          <w:sz w:val="24"/>
          <w:szCs w:val="24"/>
        </w:rPr>
        <w:t>”</w:t>
      </w:r>
      <w:r w:rsidRPr="00484FAA">
        <w:rPr>
          <w:rFonts w:ascii="Times New Roman" w:hAnsi="Times New Roman" w:cs="Times New Roman"/>
          <w:sz w:val="24"/>
          <w:szCs w:val="24"/>
        </w:rPr>
        <w:t xml:space="preserve"> (Latvijas Vēstnesis, 2016, 154. nr.; </w:t>
      </w:r>
      <w:r w:rsidR="00824125" w:rsidRPr="00824125">
        <w:rPr>
          <w:rFonts w:ascii="Times New Roman" w:hAnsi="Times New Roman" w:cs="Times New Roman"/>
          <w:sz w:val="24"/>
          <w:szCs w:val="24"/>
        </w:rPr>
        <w:t>2018, 7.</w:t>
      </w:r>
      <w:r w:rsidR="000A5479">
        <w:rPr>
          <w:rFonts w:ascii="Times New Roman" w:hAnsi="Times New Roman" w:cs="Times New Roman"/>
          <w:sz w:val="24"/>
          <w:szCs w:val="24"/>
        </w:rPr>
        <w:t>,</w:t>
      </w:r>
      <w:r w:rsidR="00824125" w:rsidRPr="00824125">
        <w:rPr>
          <w:rFonts w:ascii="Times New Roman" w:hAnsi="Times New Roman" w:cs="Times New Roman"/>
          <w:sz w:val="24"/>
          <w:szCs w:val="24"/>
        </w:rPr>
        <w:t xml:space="preserve"> </w:t>
      </w:r>
      <w:r w:rsidRPr="004C3D47">
        <w:rPr>
          <w:rFonts w:ascii="Times New Roman" w:hAnsi="Times New Roman" w:cs="Times New Roman"/>
          <w:sz w:val="24"/>
          <w:szCs w:val="24"/>
        </w:rPr>
        <w:t>90.</w:t>
      </w:r>
      <w:r w:rsidRPr="00484FAA">
        <w:rPr>
          <w:rFonts w:ascii="Times New Roman" w:hAnsi="Times New Roman" w:cs="Times New Roman"/>
          <w:sz w:val="24"/>
          <w:szCs w:val="24"/>
        </w:rPr>
        <w:t xml:space="preserve"> nr.) šādus grozījumus:</w:t>
      </w:r>
    </w:p>
    <w:p w14:paraId="59598907" w14:textId="761829E6" w:rsidR="001B65F6" w:rsidRDefault="001B65F6" w:rsidP="001B65F6">
      <w:pPr>
        <w:numPr>
          <w:ilvl w:val="0"/>
          <w:numId w:val="1"/>
        </w:numPr>
        <w:spacing w:after="240" w:line="240" w:lineRule="auto"/>
        <w:ind w:left="851"/>
        <w:jc w:val="both"/>
        <w:rPr>
          <w:rFonts w:ascii="Times New Roman" w:hAnsi="Times New Roman" w:cs="Times New Roman"/>
          <w:sz w:val="24"/>
          <w:szCs w:val="24"/>
        </w:rPr>
      </w:pPr>
      <w:r>
        <w:rPr>
          <w:rFonts w:ascii="Times New Roman" w:hAnsi="Times New Roman" w:cs="Times New Roman"/>
          <w:sz w:val="24"/>
          <w:szCs w:val="24"/>
        </w:rPr>
        <w:t>Svītrot 2. punktā vārdus “</w:t>
      </w:r>
      <w:r w:rsidR="00484FAA" w:rsidRPr="00484FAA">
        <w:rPr>
          <w:rFonts w:ascii="Times New Roman" w:hAnsi="Times New Roman" w:cs="Times New Roman"/>
          <w:sz w:val="24"/>
          <w:szCs w:val="24"/>
        </w:rPr>
        <w:t>un lauksaimniecības pakalpojumu kooperatīvo sabiedrību</w:t>
      </w:r>
      <w:r>
        <w:rPr>
          <w:rFonts w:ascii="Times New Roman" w:hAnsi="Times New Roman" w:cs="Times New Roman"/>
          <w:sz w:val="24"/>
          <w:szCs w:val="24"/>
        </w:rPr>
        <w:t>”.</w:t>
      </w:r>
    </w:p>
    <w:p w14:paraId="02317C67" w14:textId="4AA33B18" w:rsidR="001F1FC8" w:rsidRDefault="001F1FC8" w:rsidP="001B65F6">
      <w:pPr>
        <w:numPr>
          <w:ilvl w:val="0"/>
          <w:numId w:val="1"/>
        </w:numPr>
        <w:spacing w:after="240" w:line="240" w:lineRule="auto"/>
        <w:ind w:left="851"/>
        <w:jc w:val="both"/>
        <w:rPr>
          <w:rFonts w:ascii="Times New Roman" w:hAnsi="Times New Roman" w:cs="Times New Roman"/>
          <w:sz w:val="24"/>
          <w:szCs w:val="24"/>
        </w:rPr>
      </w:pPr>
      <w:r>
        <w:rPr>
          <w:rFonts w:ascii="Times New Roman" w:hAnsi="Times New Roman" w:cs="Times New Roman"/>
          <w:sz w:val="24"/>
          <w:szCs w:val="24"/>
        </w:rPr>
        <w:t>Izteikt 3. punktu šādā redakcijā:</w:t>
      </w:r>
    </w:p>
    <w:p w14:paraId="3E244280" w14:textId="77777777" w:rsidR="001968DF" w:rsidRDefault="001F1FC8" w:rsidP="004B49D5">
      <w:pPr>
        <w:spacing w:after="240" w:line="240" w:lineRule="auto"/>
        <w:ind w:firstLine="491"/>
        <w:jc w:val="both"/>
        <w:rPr>
          <w:rFonts w:ascii="Times New Roman" w:hAnsi="Times New Roman" w:cs="Times New Roman"/>
          <w:sz w:val="24"/>
          <w:szCs w:val="24"/>
        </w:rPr>
      </w:pPr>
      <w:r>
        <w:rPr>
          <w:rFonts w:ascii="Times New Roman" w:hAnsi="Times New Roman" w:cs="Times New Roman"/>
          <w:sz w:val="24"/>
          <w:szCs w:val="24"/>
        </w:rPr>
        <w:t>“</w:t>
      </w:r>
      <w:r w:rsidRPr="001F1FC8">
        <w:rPr>
          <w:rFonts w:ascii="Times New Roman" w:hAnsi="Times New Roman" w:cs="Times New Roman"/>
          <w:sz w:val="24"/>
          <w:szCs w:val="24"/>
        </w:rPr>
        <w:t xml:space="preserve">3. Pieejamais finansējums pasākuma īstenošanai ir </w:t>
      </w:r>
      <w:r w:rsidR="004C3D47">
        <w:rPr>
          <w:rFonts w:ascii="Times New Roman" w:hAnsi="Times New Roman" w:cs="Times New Roman"/>
          <w:sz w:val="24"/>
          <w:szCs w:val="24"/>
        </w:rPr>
        <w:t>58 380 0</w:t>
      </w:r>
      <w:r w:rsidR="004C0781">
        <w:rPr>
          <w:rFonts w:ascii="Times New Roman" w:hAnsi="Times New Roman" w:cs="Times New Roman"/>
          <w:sz w:val="24"/>
          <w:szCs w:val="24"/>
        </w:rPr>
        <w:t>0</w:t>
      </w:r>
      <w:r w:rsidR="004C3D47">
        <w:rPr>
          <w:rFonts w:ascii="Times New Roman" w:hAnsi="Times New Roman" w:cs="Times New Roman"/>
          <w:sz w:val="24"/>
          <w:szCs w:val="24"/>
        </w:rPr>
        <w:t>0</w:t>
      </w:r>
      <w:r w:rsidRPr="001F1FC8">
        <w:rPr>
          <w:rFonts w:ascii="Times New Roman" w:hAnsi="Times New Roman" w:cs="Times New Roman"/>
          <w:sz w:val="24"/>
          <w:szCs w:val="24"/>
        </w:rPr>
        <w:t> </w:t>
      </w:r>
      <w:r w:rsidRPr="004C3D47">
        <w:rPr>
          <w:rFonts w:ascii="Times New Roman" w:hAnsi="Times New Roman" w:cs="Times New Roman"/>
          <w:i/>
          <w:iCs/>
          <w:sz w:val="24"/>
          <w:szCs w:val="24"/>
        </w:rPr>
        <w:t>euro</w:t>
      </w:r>
      <w:r w:rsidRPr="001F1FC8">
        <w:rPr>
          <w:rFonts w:ascii="Times New Roman" w:hAnsi="Times New Roman" w:cs="Times New Roman"/>
          <w:sz w:val="24"/>
          <w:szCs w:val="24"/>
        </w:rPr>
        <w:t xml:space="preserve">, tai skaitā Eiropas Reģionālās attīstības fonda finansējums </w:t>
      </w:r>
      <w:r w:rsidR="004C3D47">
        <w:rPr>
          <w:rFonts w:ascii="Times New Roman" w:hAnsi="Times New Roman" w:cs="Times New Roman"/>
          <w:sz w:val="24"/>
          <w:szCs w:val="24"/>
        </w:rPr>
        <w:t>30 580 000</w:t>
      </w:r>
      <w:r w:rsidRPr="001F1FC8">
        <w:rPr>
          <w:rFonts w:ascii="Times New Roman" w:hAnsi="Times New Roman" w:cs="Times New Roman"/>
          <w:sz w:val="24"/>
          <w:szCs w:val="24"/>
        </w:rPr>
        <w:t> </w:t>
      </w:r>
      <w:r w:rsidRPr="004C3D47">
        <w:rPr>
          <w:rFonts w:ascii="Times New Roman" w:hAnsi="Times New Roman" w:cs="Times New Roman"/>
          <w:i/>
          <w:iCs/>
          <w:sz w:val="24"/>
          <w:szCs w:val="24"/>
        </w:rPr>
        <w:t>euro</w:t>
      </w:r>
      <w:r w:rsidRPr="001F1FC8">
        <w:rPr>
          <w:rFonts w:ascii="Times New Roman" w:hAnsi="Times New Roman" w:cs="Times New Roman"/>
          <w:sz w:val="24"/>
          <w:szCs w:val="24"/>
        </w:rPr>
        <w:t> un atmaksātais publiskais finansējums 27 800 000 </w:t>
      </w:r>
      <w:r w:rsidRPr="001968DF">
        <w:rPr>
          <w:rFonts w:ascii="Times New Roman" w:hAnsi="Times New Roman" w:cs="Times New Roman"/>
          <w:i/>
          <w:iCs/>
          <w:sz w:val="24"/>
          <w:szCs w:val="24"/>
        </w:rPr>
        <w:t>euro</w:t>
      </w:r>
      <w:r w:rsidR="001968DF">
        <w:rPr>
          <w:rFonts w:ascii="Times New Roman" w:hAnsi="Times New Roman" w:cs="Times New Roman"/>
          <w:i/>
          <w:iCs/>
          <w:sz w:val="24"/>
          <w:szCs w:val="24"/>
        </w:rPr>
        <w:t xml:space="preserve"> </w:t>
      </w:r>
      <w:r w:rsidR="001968DF">
        <w:rPr>
          <w:rFonts w:ascii="Times New Roman" w:hAnsi="Times New Roman" w:cs="Times New Roman"/>
          <w:sz w:val="24"/>
          <w:szCs w:val="24"/>
        </w:rPr>
        <w:t>apmērā</w:t>
      </w:r>
      <w:r w:rsidRPr="001F1FC8">
        <w:rPr>
          <w:rFonts w:ascii="Times New Roman" w:hAnsi="Times New Roman" w:cs="Times New Roman"/>
          <w:sz w:val="24"/>
          <w:szCs w:val="24"/>
        </w:rPr>
        <w:t>, k</w:t>
      </w:r>
      <w:r w:rsidR="001968DF">
        <w:rPr>
          <w:rFonts w:ascii="Times New Roman" w:hAnsi="Times New Roman" w:cs="Times New Roman"/>
          <w:sz w:val="24"/>
          <w:szCs w:val="24"/>
        </w:rPr>
        <w:t>uru</w:t>
      </w:r>
      <w:r w:rsidRPr="001F1FC8">
        <w:rPr>
          <w:rFonts w:ascii="Times New Roman" w:hAnsi="Times New Roman" w:cs="Times New Roman"/>
          <w:sz w:val="24"/>
          <w:szCs w:val="24"/>
        </w:rPr>
        <w:t xml:space="preserve"> veido</w:t>
      </w:r>
      <w:r w:rsidR="001968DF">
        <w:rPr>
          <w:rFonts w:ascii="Times New Roman" w:hAnsi="Times New Roman" w:cs="Times New Roman"/>
          <w:sz w:val="24"/>
          <w:szCs w:val="24"/>
        </w:rPr>
        <w:t>:</w:t>
      </w:r>
    </w:p>
    <w:p w14:paraId="5E54F411" w14:textId="5248C63D" w:rsidR="001968DF" w:rsidRDefault="001968DF" w:rsidP="004B49D5">
      <w:pPr>
        <w:spacing w:after="240" w:line="240" w:lineRule="auto"/>
        <w:ind w:firstLine="491"/>
        <w:jc w:val="both"/>
        <w:rPr>
          <w:rFonts w:ascii="Times New Roman" w:hAnsi="Times New Roman" w:cs="Times New Roman"/>
          <w:sz w:val="24"/>
          <w:szCs w:val="24"/>
        </w:rPr>
      </w:pPr>
      <w:r>
        <w:rPr>
          <w:rFonts w:ascii="Times New Roman" w:hAnsi="Times New Roman" w:cs="Times New Roman"/>
          <w:sz w:val="24"/>
          <w:szCs w:val="24"/>
        </w:rPr>
        <w:t>3.1.</w:t>
      </w:r>
      <w:r w:rsidR="003C68A4">
        <w:rPr>
          <w:rFonts w:ascii="Times New Roman" w:hAnsi="Times New Roman" w:cs="Times New Roman"/>
          <w:sz w:val="24"/>
          <w:szCs w:val="24"/>
        </w:rPr>
        <w:t xml:space="preserve"> </w:t>
      </w:r>
      <w:r w:rsidR="001F1FC8" w:rsidRPr="001968DF">
        <w:rPr>
          <w:rFonts w:ascii="Times New Roman" w:hAnsi="Times New Roman" w:cs="Times New Roman"/>
          <w:sz w:val="24"/>
          <w:szCs w:val="24"/>
        </w:rPr>
        <w:t>darbības programmas "Uzņēmējdarbība un inovācijas" papildinājuma </w:t>
      </w:r>
      <w:hyperlink r:id="rId7" w:anchor="n2.2" w:history="1">
        <w:r w:rsidR="001F1FC8" w:rsidRPr="001968DF">
          <w:rPr>
            <w:rFonts w:ascii="Times New Roman" w:hAnsi="Times New Roman" w:cs="Times New Roman"/>
            <w:sz w:val="24"/>
            <w:szCs w:val="24"/>
          </w:rPr>
          <w:t>2.2</w:t>
        </w:r>
      </w:hyperlink>
      <w:r w:rsidR="001F1FC8" w:rsidRPr="001968DF">
        <w:rPr>
          <w:rFonts w:ascii="Times New Roman" w:hAnsi="Times New Roman" w:cs="Times New Roman"/>
          <w:sz w:val="24"/>
          <w:szCs w:val="24"/>
        </w:rPr>
        <w:t>.</w:t>
      </w:r>
      <w:hyperlink r:id="rId8" w:anchor="n1.1" w:history="1">
        <w:r w:rsidR="001F1FC8" w:rsidRPr="001968DF">
          <w:rPr>
            <w:rFonts w:ascii="Times New Roman" w:hAnsi="Times New Roman" w:cs="Times New Roman"/>
            <w:sz w:val="24"/>
            <w:szCs w:val="24"/>
          </w:rPr>
          <w:t>1.1</w:t>
        </w:r>
      </w:hyperlink>
      <w:r w:rsidR="001F1FC8" w:rsidRPr="001968DF">
        <w:rPr>
          <w:rFonts w:ascii="Times New Roman" w:hAnsi="Times New Roman" w:cs="Times New Roman"/>
          <w:sz w:val="24"/>
          <w:szCs w:val="24"/>
        </w:rPr>
        <w:t>. aktivitātē "Ieguldījumu fonds investīcijām garantijās, paaugstināta riska aizdevumos, riska kapitāla fondos un cita veida finanšu instrumentos" gūto atmaksu publiskā finansējuma daļa 11 588 000 euro apmērā</w:t>
      </w:r>
      <w:r>
        <w:rPr>
          <w:rFonts w:ascii="Times New Roman" w:hAnsi="Times New Roman" w:cs="Times New Roman"/>
          <w:sz w:val="24"/>
          <w:szCs w:val="24"/>
        </w:rPr>
        <w:t>;</w:t>
      </w:r>
    </w:p>
    <w:p w14:paraId="5AE6A9E1" w14:textId="77777777" w:rsidR="001968DF" w:rsidRDefault="001968DF" w:rsidP="004B49D5">
      <w:pPr>
        <w:spacing w:after="240" w:line="240" w:lineRule="auto"/>
        <w:ind w:firstLine="491"/>
        <w:jc w:val="both"/>
        <w:rPr>
          <w:rFonts w:ascii="Times New Roman" w:hAnsi="Times New Roman" w:cs="Times New Roman"/>
          <w:sz w:val="24"/>
          <w:szCs w:val="24"/>
        </w:rPr>
      </w:pPr>
      <w:r>
        <w:rPr>
          <w:rFonts w:ascii="Times New Roman" w:hAnsi="Times New Roman" w:cs="Times New Roman"/>
          <w:sz w:val="24"/>
          <w:szCs w:val="24"/>
        </w:rPr>
        <w:t xml:space="preserve">3.2. </w:t>
      </w:r>
      <w:r w:rsidR="001F1FC8" w:rsidRPr="001968DF">
        <w:rPr>
          <w:rFonts w:ascii="Times New Roman" w:hAnsi="Times New Roman" w:cs="Times New Roman"/>
          <w:sz w:val="24"/>
          <w:szCs w:val="24"/>
        </w:rPr>
        <w:t>2.2.1.3. aktivitātē "Garantijas komersantu konkurētspējas uzlabošanai" gūto atmaksu publiskā finansējuma daļa 8 657 000 euro apmērā</w:t>
      </w:r>
      <w:r>
        <w:rPr>
          <w:rFonts w:ascii="Times New Roman" w:hAnsi="Times New Roman" w:cs="Times New Roman"/>
          <w:sz w:val="24"/>
          <w:szCs w:val="24"/>
        </w:rPr>
        <w:t>;</w:t>
      </w:r>
    </w:p>
    <w:p w14:paraId="14F49460" w14:textId="77777777" w:rsidR="001968DF" w:rsidRDefault="001968DF" w:rsidP="004B49D5">
      <w:pPr>
        <w:spacing w:after="240" w:line="240" w:lineRule="auto"/>
        <w:ind w:firstLine="491"/>
        <w:jc w:val="both"/>
        <w:rPr>
          <w:rFonts w:ascii="Times New Roman" w:hAnsi="Times New Roman" w:cs="Times New Roman"/>
          <w:sz w:val="24"/>
          <w:szCs w:val="24"/>
        </w:rPr>
      </w:pPr>
      <w:r>
        <w:rPr>
          <w:rFonts w:ascii="Times New Roman" w:hAnsi="Times New Roman" w:cs="Times New Roman"/>
          <w:sz w:val="24"/>
          <w:szCs w:val="24"/>
        </w:rPr>
        <w:t>3.3.</w:t>
      </w:r>
      <w:r w:rsidR="001F1FC8" w:rsidRPr="001968DF">
        <w:rPr>
          <w:rFonts w:ascii="Times New Roman" w:hAnsi="Times New Roman" w:cs="Times New Roman"/>
          <w:sz w:val="24"/>
          <w:szCs w:val="24"/>
        </w:rPr>
        <w:t xml:space="preserve"> 2.2.1.4.2. apakšaktivitātē "Mezanīna aizdevumi un nodrošinājuma garantijas saimnieciskās darbības veicēju konkurētspējas uzlabošanai" gūto atmaksu publiskā finansējuma daļa 4 555 000 euro apmērā</w:t>
      </w:r>
      <w:r>
        <w:rPr>
          <w:rFonts w:ascii="Times New Roman" w:hAnsi="Times New Roman" w:cs="Times New Roman"/>
          <w:sz w:val="24"/>
          <w:szCs w:val="24"/>
        </w:rPr>
        <w:t>;</w:t>
      </w:r>
    </w:p>
    <w:p w14:paraId="731EF795" w14:textId="1B0A4A0C" w:rsidR="001F1FC8" w:rsidRPr="001968DF" w:rsidRDefault="001968DF" w:rsidP="004B49D5">
      <w:pPr>
        <w:spacing w:after="240" w:line="240" w:lineRule="auto"/>
        <w:ind w:firstLine="491"/>
        <w:jc w:val="both"/>
        <w:rPr>
          <w:rFonts w:ascii="Times New Roman" w:hAnsi="Times New Roman" w:cs="Times New Roman"/>
          <w:sz w:val="24"/>
          <w:szCs w:val="24"/>
        </w:rPr>
      </w:pPr>
      <w:r>
        <w:rPr>
          <w:rFonts w:ascii="Times New Roman" w:hAnsi="Times New Roman" w:cs="Times New Roman"/>
          <w:sz w:val="24"/>
          <w:szCs w:val="24"/>
        </w:rPr>
        <w:t xml:space="preserve">3.4. </w:t>
      </w:r>
      <w:r w:rsidR="001F1FC8" w:rsidRPr="001968DF">
        <w:rPr>
          <w:rFonts w:ascii="Times New Roman" w:hAnsi="Times New Roman" w:cs="Times New Roman"/>
          <w:sz w:val="24"/>
          <w:szCs w:val="24"/>
        </w:rPr>
        <w:t xml:space="preserve">akciju sabiedrības "Attīstības finanšu institūcija Altum" (turpmāk – sabiedrība Altum) pašu kapitālā pieejamais nacionālais publiskais finansējums 3 000 000 euro apmērā, kas veidojies no valsts budžeta (piešķirts 2.2.1.3. aktivitātes </w:t>
      </w:r>
      <w:r w:rsidR="001F1FC8" w:rsidRPr="001968DF">
        <w:rPr>
          <w:rFonts w:ascii="Times New Roman" w:hAnsi="Times New Roman" w:cs="Times New Roman"/>
          <w:sz w:val="24"/>
          <w:szCs w:val="24"/>
        </w:rPr>
        <w:lastRenderedPageBreak/>
        <w:t>"Garantijas komersantu konkurētspējas uzlabošanai" ietvaros) brīvo līdzekļu izvietošanas, un šā finansējuma atmaksātais finansējums.”.</w:t>
      </w:r>
    </w:p>
    <w:p w14:paraId="5AEAA756" w14:textId="6BAA5FFE" w:rsidR="001B65F6" w:rsidRDefault="001B65F6" w:rsidP="001B65F6">
      <w:pPr>
        <w:numPr>
          <w:ilvl w:val="0"/>
          <w:numId w:val="1"/>
        </w:numPr>
        <w:spacing w:after="240" w:line="240" w:lineRule="auto"/>
        <w:ind w:left="851"/>
        <w:jc w:val="both"/>
        <w:rPr>
          <w:rFonts w:ascii="Times New Roman" w:hAnsi="Times New Roman" w:cs="Times New Roman"/>
          <w:sz w:val="24"/>
          <w:szCs w:val="24"/>
        </w:rPr>
      </w:pPr>
      <w:r>
        <w:rPr>
          <w:rFonts w:ascii="Times New Roman" w:hAnsi="Times New Roman" w:cs="Times New Roman"/>
          <w:sz w:val="24"/>
          <w:szCs w:val="24"/>
        </w:rPr>
        <w:t>Izteikt 23. punktu šādā redakcijā:</w:t>
      </w:r>
    </w:p>
    <w:p w14:paraId="77226741" w14:textId="12FC8B3F" w:rsidR="001B65F6" w:rsidRDefault="001B65F6" w:rsidP="004B49D5">
      <w:pPr>
        <w:spacing w:after="240" w:line="240" w:lineRule="auto"/>
        <w:ind w:firstLine="491"/>
        <w:jc w:val="both"/>
        <w:rPr>
          <w:rFonts w:ascii="Times New Roman" w:hAnsi="Times New Roman" w:cs="Times New Roman"/>
          <w:sz w:val="24"/>
          <w:szCs w:val="24"/>
        </w:rPr>
      </w:pPr>
      <w:r>
        <w:rPr>
          <w:rFonts w:ascii="Times New Roman" w:hAnsi="Times New Roman" w:cs="Times New Roman"/>
          <w:sz w:val="24"/>
          <w:szCs w:val="24"/>
        </w:rPr>
        <w:t xml:space="preserve">“23. Atbalstu sēklas kapitāla, sākuma kapitāla un izaugsmes kapitāla ieguldījumu veidā atbilstoši šiem noteikumiem sniedz saimnieciskās darbības veicējiem, kuru saimnieciskās darbības vieta </w:t>
      </w:r>
      <w:r w:rsidR="00FA3833">
        <w:rPr>
          <w:rFonts w:ascii="Times New Roman" w:hAnsi="Times New Roman" w:cs="Times New Roman"/>
          <w:sz w:val="24"/>
          <w:szCs w:val="24"/>
        </w:rPr>
        <w:t xml:space="preserve">ir Eiropas Savienībā, un vismaz </w:t>
      </w:r>
      <w:r w:rsidR="003E643B">
        <w:rPr>
          <w:rFonts w:ascii="Times New Roman" w:hAnsi="Times New Roman" w:cs="Times New Roman"/>
          <w:sz w:val="24"/>
          <w:szCs w:val="24"/>
        </w:rPr>
        <w:t>75</w:t>
      </w:r>
      <w:r w:rsidR="00FA3833">
        <w:rPr>
          <w:rFonts w:ascii="Times New Roman" w:hAnsi="Times New Roman" w:cs="Times New Roman"/>
          <w:sz w:val="24"/>
          <w:szCs w:val="24"/>
        </w:rPr>
        <w:t xml:space="preserve"> % no </w:t>
      </w:r>
      <w:r w:rsidR="008035D4">
        <w:rPr>
          <w:rFonts w:ascii="Times New Roman" w:hAnsi="Times New Roman" w:cs="Times New Roman"/>
          <w:sz w:val="24"/>
          <w:szCs w:val="24"/>
        </w:rPr>
        <w:t xml:space="preserve">kopējā katra </w:t>
      </w:r>
      <w:r w:rsidR="00FA3833">
        <w:rPr>
          <w:rFonts w:ascii="Times New Roman" w:hAnsi="Times New Roman" w:cs="Times New Roman"/>
          <w:sz w:val="24"/>
          <w:szCs w:val="24"/>
        </w:rPr>
        <w:t>sēklas kapitāla, sākuma kapitāla vai izaugsmes kapitāla fonda ieguldījum</w:t>
      </w:r>
      <w:r w:rsidR="00686F95">
        <w:rPr>
          <w:rFonts w:ascii="Times New Roman" w:hAnsi="Times New Roman" w:cs="Times New Roman"/>
          <w:sz w:val="24"/>
          <w:szCs w:val="24"/>
        </w:rPr>
        <w:t>a</w:t>
      </w:r>
      <w:r w:rsidR="00FA3833">
        <w:rPr>
          <w:rFonts w:ascii="Times New Roman" w:hAnsi="Times New Roman" w:cs="Times New Roman"/>
          <w:sz w:val="24"/>
          <w:szCs w:val="24"/>
        </w:rPr>
        <w:t xml:space="preserve"> apjoma tiek sniegti saimnieciskās darbības veicējiem, kuru saimnieciskās darbības vieta ir Latvijas Republikā.”.</w:t>
      </w:r>
    </w:p>
    <w:p w14:paraId="7DE020B8" w14:textId="3F58E2BE" w:rsidR="00FA3833" w:rsidRDefault="00085DC4" w:rsidP="003C68A4">
      <w:pPr>
        <w:numPr>
          <w:ilvl w:val="0"/>
          <w:numId w:val="1"/>
        </w:numPr>
        <w:spacing w:after="240" w:line="240" w:lineRule="auto"/>
        <w:ind w:left="851"/>
        <w:jc w:val="both"/>
        <w:rPr>
          <w:rFonts w:ascii="Times New Roman" w:hAnsi="Times New Roman" w:cs="Times New Roman"/>
          <w:sz w:val="24"/>
          <w:szCs w:val="24"/>
        </w:rPr>
      </w:pPr>
      <w:r>
        <w:rPr>
          <w:rFonts w:ascii="Times New Roman" w:hAnsi="Times New Roman" w:cs="Times New Roman"/>
          <w:sz w:val="24"/>
          <w:szCs w:val="24"/>
        </w:rPr>
        <w:t>Izteikt 25.</w:t>
      </w:r>
      <w:bookmarkStart w:id="0" w:name="_GoBack"/>
      <w:bookmarkEnd w:id="0"/>
      <w:r>
        <w:rPr>
          <w:rFonts w:ascii="Times New Roman" w:hAnsi="Times New Roman" w:cs="Times New Roman"/>
          <w:sz w:val="24"/>
          <w:szCs w:val="24"/>
        </w:rPr>
        <w:t>3. apakšpunktu šādā redakcijā:</w:t>
      </w:r>
    </w:p>
    <w:p w14:paraId="0D805780" w14:textId="21F7AE47" w:rsidR="009F6BC3" w:rsidRDefault="00085DC4" w:rsidP="004B49D5">
      <w:pPr>
        <w:spacing w:after="240" w:line="240" w:lineRule="auto"/>
        <w:ind w:firstLine="491"/>
        <w:jc w:val="both"/>
        <w:rPr>
          <w:rFonts w:ascii="Times New Roman" w:hAnsi="Times New Roman" w:cs="Times New Roman"/>
          <w:sz w:val="24"/>
          <w:szCs w:val="24"/>
        </w:rPr>
      </w:pPr>
      <w:r>
        <w:rPr>
          <w:rFonts w:ascii="Times New Roman" w:hAnsi="Times New Roman" w:cs="Times New Roman"/>
          <w:sz w:val="24"/>
          <w:szCs w:val="24"/>
        </w:rPr>
        <w:t xml:space="preserve">“25.3. vismaz 60 %, ja finanšu starpnieks sēklas kapitālu, sākuma kapitālu vai izaugsmes kapitālu iegulda </w:t>
      </w:r>
      <w:r w:rsidR="009F6BC3">
        <w:rPr>
          <w:rFonts w:ascii="Times New Roman" w:hAnsi="Times New Roman" w:cs="Times New Roman"/>
          <w:sz w:val="24"/>
          <w:szCs w:val="24"/>
        </w:rPr>
        <w:t>saimnieciskās</w:t>
      </w:r>
      <w:r>
        <w:rPr>
          <w:rFonts w:ascii="Times New Roman" w:hAnsi="Times New Roman" w:cs="Times New Roman"/>
          <w:sz w:val="24"/>
          <w:szCs w:val="24"/>
        </w:rPr>
        <w:t xml:space="preserve"> darbības veicējā, kas ir darbojies kādā tirgū ilgāk nekā septiņus gadus kopš tā pirmā komerciālās pārdošanas darījuma saskaņā ar Komisijas regulas Nr. 651/2014 2. panta 75. punktā minēto definīciju, vienlaikus pastāvot nosacījumam, ka sēklas kapitāla, sākuma kapitāla vai izaugsmes kapitāla ieguldījums ir nepieciešams, lai saimnieciskās darbības veicējs ieietu jaunā produktu vai ģeogrāfiskā tirgū, un tas pārsniedz 50 % no pēdējo piecu gadu vidējā saimnieciskās darbības veicēja apgrozījuma gadā.”.</w:t>
      </w:r>
    </w:p>
    <w:p w14:paraId="35E5AADE" w14:textId="39ACBA91" w:rsidR="00806EE3" w:rsidRPr="00806EE3" w:rsidRDefault="00806EE3" w:rsidP="003C68A4">
      <w:pPr>
        <w:numPr>
          <w:ilvl w:val="0"/>
          <w:numId w:val="1"/>
        </w:numPr>
        <w:spacing w:after="240" w:line="240" w:lineRule="auto"/>
        <w:ind w:left="851"/>
        <w:jc w:val="both"/>
        <w:rPr>
          <w:rFonts w:ascii="Times New Roman" w:hAnsi="Times New Roman" w:cs="Times New Roman"/>
          <w:sz w:val="24"/>
          <w:szCs w:val="24"/>
        </w:rPr>
      </w:pPr>
      <w:r w:rsidRPr="00806EE3">
        <w:rPr>
          <w:rFonts w:ascii="Times New Roman" w:hAnsi="Times New Roman" w:cs="Times New Roman"/>
          <w:sz w:val="24"/>
          <w:szCs w:val="24"/>
        </w:rPr>
        <w:t>Izteikt 28.7. apakšpunktu šādā redakcijā:</w:t>
      </w:r>
    </w:p>
    <w:p w14:paraId="07D40D8D" w14:textId="47653441" w:rsidR="00806EE3" w:rsidRPr="002B74D2" w:rsidRDefault="00806EE3" w:rsidP="004B49D5">
      <w:pPr>
        <w:spacing w:after="240" w:line="240" w:lineRule="auto"/>
        <w:ind w:firstLine="491"/>
        <w:jc w:val="both"/>
        <w:rPr>
          <w:rFonts w:ascii="Times New Roman" w:hAnsi="Times New Roman" w:cs="Times New Roman"/>
          <w:sz w:val="24"/>
          <w:szCs w:val="24"/>
        </w:rPr>
      </w:pPr>
      <w:r>
        <w:rPr>
          <w:rFonts w:ascii="Times New Roman" w:hAnsi="Times New Roman" w:cs="Times New Roman"/>
          <w:sz w:val="24"/>
          <w:szCs w:val="24"/>
        </w:rPr>
        <w:t>“</w:t>
      </w:r>
      <w:r w:rsidRPr="002B74D2">
        <w:rPr>
          <w:rFonts w:ascii="Times New Roman" w:hAnsi="Times New Roman" w:cs="Times New Roman"/>
          <w:sz w:val="24"/>
          <w:szCs w:val="24"/>
        </w:rPr>
        <w:t xml:space="preserve">28.7. operācijām ar nekustamo īpašumu (NACE 2. redakcijas L sadaļa "Operācijas ar nekustamo īpašumu"), izņemot </w:t>
      </w:r>
      <w:r w:rsidR="002B74D2" w:rsidRPr="002B74D2">
        <w:rPr>
          <w:rFonts w:ascii="Times New Roman" w:hAnsi="Times New Roman" w:cs="Times New Roman"/>
          <w:sz w:val="24"/>
          <w:szCs w:val="24"/>
        </w:rPr>
        <w:t xml:space="preserve">gadījumus, ja ieguldījumu piešķir nekustamā īpašuma attīstīšanai. Šo noteikumu ietvaros ar nekustamo industriālo īpašumu saprot būves un telpas, kas atbilst Ministru kabineta 2018. gada 12. jūnija noteikumos Nr. 326 “Būvju klasifikācijas noteikumi” pielikumā “Būvju klasifikācija” </w:t>
      </w:r>
      <w:r w:rsidR="002B74D2">
        <w:rPr>
          <w:rFonts w:ascii="Times New Roman" w:hAnsi="Times New Roman" w:cs="Times New Roman"/>
          <w:sz w:val="24"/>
          <w:szCs w:val="24"/>
        </w:rPr>
        <w:t xml:space="preserve">šādām noteiktajām klasifikācijām: </w:t>
      </w:r>
      <w:r w:rsidR="002B74D2" w:rsidRPr="00907E3E">
        <w:rPr>
          <w:rFonts w:ascii="Times New Roman" w:hAnsi="Times New Roman" w:cs="Times New Roman"/>
          <w:sz w:val="24"/>
          <w:szCs w:val="24"/>
        </w:rPr>
        <w:t>121.</w:t>
      </w:r>
      <w:r w:rsidR="00907E3E">
        <w:rPr>
          <w:rFonts w:ascii="Times New Roman" w:hAnsi="Times New Roman" w:cs="Times New Roman"/>
          <w:sz w:val="24"/>
          <w:szCs w:val="24"/>
        </w:rPr>
        <w:t xml:space="preserve"> </w:t>
      </w:r>
      <w:r w:rsidR="002B74D2" w:rsidRPr="00907E3E">
        <w:rPr>
          <w:rFonts w:ascii="Times New Roman" w:hAnsi="Times New Roman" w:cs="Times New Roman"/>
          <w:sz w:val="24"/>
          <w:szCs w:val="24"/>
        </w:rPr>
        <w:t xml:space="preserve">kods “Viesnīcas un tām līdzīga lietojuma ēkas”, </w:t>
      </w:r>
      <w:r w:rsidR="00C90E07">
        <w:rPr>
          <w:rFonts w:ascii="Times New Roman" w:hAnsi="Times New Roman" w:cs="Times New Roman"/>
          <w:sz w:val="24"/>
          <w:szCs w:val="24"/>
        </w:rPr>
        <w:t xml:space="preserve">122. kods “Biroju ēkas”, </w:t>
      </w:r>
      <w:r w:rsidR="002B74D2" w:rsidRPr="00907E3E">
        <w:rPr>
          <w:rFonts w:ascii="Times New Roman" w:hAnsi="Times New Roman" w:cs="Times New Roman"/>
          <w:sz w:val="24"/>
          <w:szCs w:val="24"/>
        </w:rPr>
        <w:t>123.</w:t>
      </w:r>
      <w:r w:rsidR="00907E3E">
        <w:rPr>
          <w:rFonts w:ascii="Times New Roman" w:hAnsi="Times New Roman" w:cs="Times New Roman"/>
          <w:sz w:val="24"/>
          <w:szCs w:val="24"/>
        </w:rPr>
        <w:t xml:space="preserve"> </w:t>
      </w:r>
      <w:r w:rsidR="002B74D2" w:rsidRPr="00907E3E">
        <w:rPr>
          <w:rFonts w:ascii="Times New Roman" w:hAnsi="Times New Roman" w:cs="Times New Roman"/>
          <w:sz w:val="24"/>
          <w:szCs w:val="24"/>
        </w:rPr>
        <w:t>kods “Vairumtirdzniecības un mazumtirdzniecības ēkas”, 125.</w:t>
      </w:r>
      <w:r w:rsidR="00907E3E">
        <w:rPr>
          <w:rFonts w:ascii="Times New Roman" w:hAnsi="Times New Roman" w:cs="Times New Roman"/>
          <w:sz w:val="24"/>
          <w:szCs w:val="24"/>
        </w:rPr>
        <w:t xml:space="preserve"> </w:t>
      </w:r>
      <w:r w:rsidR="002B74D2" w:rsidRPr="00907E3E">
        <w:rPr>
          <w:rFonts w:ascii="Times New Roman" w:hAnsi="Times New Roman" w:cs="Times New Roman"/>
          <w:sz w:val="24"/>
          <w:szCs w:val="24"/>
        </w:rPr>
        <w:t>kods “Rūpnieciskās ražošanas ēkas un noliktavas”, 126.</w:t>
      </w:r>
      <w:r w:rsidR="00907E3E">
        <w:rPr>
          <w:rFonts w:ascii="Times New Roman" w:hAnsi="Times New Roman" w:cs="Times New Roman"/>
          <w:sz w:val="24"/>
          <w:szCs w:val="24"/>
        </w:rPr>
        <w:t xml:space="preserve"> </w:t>
      </w:r>
      <w:r w:rsidR="002B74D2" w:rsidRPr="00907E3E">
        <w:rPr>
          <w:rFonts w:ascii="Times New Roman" w:hAnsi="Times New Roman" w:cs="Times New Roman"/>
          <w:sz w:val="24"/>
          <w:szCs w:val="24"/>
        </w:rPr>
        <w:t>kods “Ēkas plašizklaides pasākumiem, izglītības, slimnīcu vai veselības aprūpes iestāžu vajadzībām”</w:t>
      </w:r>
      <w:r w:rsidR="00907E3E">
        <w:rPr>
          <w:rFonts w:ascii="Times New Roman" w:hAnsi="Times New Roman" w:cs="Times New Roman"/>
          <w:sz w:val="24"/>
          <w:szCs w:val="24"/>
        </w:rPr>
        <w:t>, izņemot tādas būves un telpas, kurās plānots īstenot darbības, kas ir noteiktas šo noteikumu 28. punktā;”.</w:t>
      </w:r>
    </w:p>
    <w:p w14:paraId="68D9CDFA" w14:textId="06BFEADB" w:rsidR="002B74D2" w:rsidRDefault="002B74D2" w:rsidP="00806EE3">
      <w:pPr>
        <w:spacing w:after="240" w:line="240" w:lineRule="auto"/>
        <w:jc w:val="both"/>
        <w:rPr>
          <w:rFonts w:ascii="Arial" w:hAnsi="Arial" w:cs="Arial"/>
          <w:color w:val="414142"/>
          <w:sz w:val="20"/>
          <w:szCs w:val="20"/>
          <w:shd w:val="clear" w:color="auto" w:fill="FFFFFF"/>
        </w:rPr>
      </w:pPr>
    </w:p>
    <w:p w14:paraId="2BF9873C" w14:textId="77777777" w:rsidR="00ED4B20" w:rsidRPr="000764B7" w:rsidRDefault="00ED4B20" w:rsidP="00ED4B20">
      <w:pPr>
        <w:shd w:val="clear" w:color="auto" w:fill="FFFFFF"/>
        <w:suppressAutoHyphens/>
        <w:autoSpaceDN w:val="0"/>
        <w:spacing w:after="0" w:line="240" w:lineRule="auto"/>
        <w:textAlignment w:val="baseline"/>
        <w:rPr>
          <w:rFonts w:ascii="Times New Roman" w:eastAsia="Times New Roman" w:hAnsi="Times New Roman" w:cs="Times New Roman"/>
          <w:sz w:val="24"/>
          <w:szCs w:val="24"/>
          <w:lang w:eastAsia="lv-LV"/>
        </w:rPr>
      </w:pPr>
      <w:r w:rsidRPr="000764B7">
        <w:rPr>
          <w:rFonts w:ascii="Times New Roman" w:eastAsia="Times New Roman" w:hAnsi="Times New Roman" w:cs="Times New Roman"/>
          <w:sz w:val="24"/>
          <w:szCs w:val="24"/>
          <w:lang w:eastAsia="lv-LV"/>
        </w:rPr>
        <w:t xml:space="preserve">Ministru prezidents </w:t>
      </w:r>
      <w:r w:rsidRPr="000764B7">
        <w:rPr>
          <w:rFonts w:ascii="Times New Roman" w:eastAsia="Times New Roman" w:hAnsi="Times New Roman" w:cs="Times New Roman"/>
          <w:sz w:val="24"/>
          <w:szCs w:val="24"/>
          <w:lang w:eastAsia="lv-LV"/>
        </w:rPr>
        <w:tab/>
      </w:r>
      <w:r w:rsidRPr="000764B7">
        <w:rPr>
          <w:rFonts w:ascii="Times New Roman" w:eastAsia="Times New Roman" w:hAnsi="Times New Roman" w:cs="Times New Roman"/>
          <w:sz w:val="24"/>
          <w:szCs w:val="24"/>
          <w:lang w:eastAsia="lv-LV"/>
        </w:rPr>
        <w:tab/>
      </w:r>
      <w:r w:rsidRPr="000764B7">
        <w:rPr>
          <w:rFonts w:ascii="Times New Roman" w:eastAsia="Times New Roman" w:hAnsi="Times New Roman" w:cs="Times New Roman"/>
          <w:sz w:val="24"/>
          <w:szCs w:val="24"/>
          <w:lang w:eastAsia="lv-LV"/>
        </w:rPr>
        <w:tab/>
      </w:r>
      <w:r w:rsidRPr="000764B7">
        <w:rPr>
          <w:rFonts w:ascii="Times New Roman" w:eastAsia="Times New Roman" w:hAnsi="Times New Roman" w:cs="Times New Roman"/>
          <w:sz w:val="24"/>
          <w:szCs w:val="24"/>
          <w:lang w:eastAsia="lv-LV"/>
        </w:rPr>
        <w:tab/>
      </w:r>
      <w:r w:rsidRPr="000764B7">
        <w:rPr>
          <w:rFonts w:ascii="Times New Roman" w:eastAsia="Times New Roman" w:hAnsi="Times New Roman" w:cs="Times New Roman"/>
          <w:sz w:val="24"/>
          <w:szCs w:val="24"/>
          <w:lang w:eastAsia="lv-LV"/>
        </w:rPr>
        <w:tab/>
      </w:r>
      <w:r w:rsidRPr="000764B7">
        <w:rPr>
          <w:rFonts w:ascii="Times New Roman" w:eastAsia="Times New Roman" w:hAnsi="Times New Roman" w:cs="Times New Roman"/>
          <w:sz w:val="24"/>
          <w:szCs w:val="24"/>
          <w:lang w:eastAsia="lv-LV"/>
        </w:rPr>
        <w:tab/>
        <w:t>A.K.Kariņš</w:t>
      </w:r>
      <w:r w:rsidRPr="000764B7">
        <w:rPr>
          <w:rFonts w:ascii="Times New Roman" w:eastAsia="Times New Roman" w:hAnsi="Times New Roman" w:cs="Times New Roman"/>
          <w:sz w:val="24"/>
          <w:szCs w:val="24"/>
          <w:lang w:eastAsia="lv-LV"/>
        </w:rPr>
        <w:br/>
      </w:r>
      <w:r w:rsidRPr="000764B7">
        <w:rPr>
          <w:rFonts w:ascii="Times New Roman" w:eastAsia="Times New Roman" w:hAnsi="Times New Roman" w:cs="Times New Roman"/>
          <w:sz w:val="24"/>
          <w:szCs w:val="24"/>
          <w:lang w:eastAsia="lv-LV"/>
        </w:rPr>
        <w:br/>
        <w:t>Ekonomikas ministrs</w:t>
      </w:r>
      <w:r w:rsidRPr="000764B7">
        <w:rPr>
          <w:rFonts w:ascii="Times New Roman" w:eastAsia="Times New Roman" w:hAnsi="Times New Roman" w:cs="Times New Roman"/>
          <w:sz w:val="24"/>
          <w:szCs w:val="24"/>
          <w:lang w:eastAsia="lv-LV"/>
        </w:rPr>
        <w:tab/>
      </w:r>
      <w:r w:rsidRPr="000764B7">
        <w:rPr>
          <w:rFonts w:ascii="Times New Roman" w:eastAsia="Times New Roman" w:hAnsi="Times New Roman" w:cs="Times New Roman"/>
          <w:sz w:val="24"/>
          <w:szCs w:val="24"/>
          <w:lang w:eastAsia="lv-LV"/>
        </w:rPr>
        <w:tab/>
      </w:r>
      <w:r w:rsidRPr="000764B7">
        <w:rPr>
          <w:rFonts w:ascii="Times New Roman" w:eastAsia="Times New Roman" w:hAnsi="Times New Roman" w:cs="Times New Roman"/>
          <w:sz w:val="24"/>
          <w:szCs w:val="24"/>
          <w:lang w:eastAsia="lv-LV"/>
        </w:rPr>
        <w:tab/>
      </w:r>
      <w:r w:rsidRPr="000764B7">
        <w:rPr>
          <w:rFonts w:ascii="Times New Roman" w:eastAsia="Times New Roman" w:hAnsi="Times New Roman" w:cs="Times New Roman"/>
          <w:sz w:val="24"/>
          <w:szCs w:val="24"/>
          <w:lang w:eastAsia="lv-LV"/>
        </w:rPr>
        <w:tab/>
      </w:r>
      <w:r w:rsidRPr="000764B7">
        <w:rPr>
          <w:rFonts w:ascii="Times New Roman" w:eastAsia="Times New Roman" w:hAnsi="Times New Roman" w:cs="Times New Roman"/>
          <w:sz w:val="24"/>
          <w:szCs w:val="24"/>
          <w:lang w:eastAsia="lv-LV"/>
        </w:rPr>
        <w:tab/>
      </w:r>
      <w:r w:rsidRPr="000764B7">
        <w:rPr>
          <w:rFonts w:ascii="Times New Roman" w:eastAsia="Times New Roman" w:hAnsi="Times New Roman" w:cs="Times New Roman"/>
          <w:sz w:val="24"/>
          <w:szCs w:val="24"/>
          <w:lang w:eastAsia="lv-LV"/>
        </w:rPr>
        <w:tab/>
        <w:t>R.Nemiro</w:t>
      </w:r>
    </w:p>
    <w:p w14:paraId="3968F4B6" w14:textId="77777777" w:rsidR="002B74D2" w:rsidRPr="00806EE3" w:rsidRDefault="002B74D2" w:rsidP="00806EE3">
      <w:pPr>
        <w:spacing w:after="240" w:line="240" w:lineRule="auto"/>
        <w:jc w:val="both"/>
        <w:rPr>
          <w:rFonts w:ascii="Times New Roman" w:hAnsi="Times New Roman" w:cs="Times New Roman"/>
          <w:sz w:val="24"/>
          <w:szCs w:val="24"/>
        </w:rPr>
      </w:pPr>
    </w:p>
    <w:sectPr w:rsidR="002B74D2" w:rsidRPr="00806EE3">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AEFB7" w14:textId="77777777" w:rsidR="001902D6" w:rsidRDefault="001902D6" w:rsidP="00667237">
      <w:pPr>
        <w:spacing w:after="0" w:line="240" w:lineRule="auto"/>
      </w:pPr>
      <w:r>
        <w:separator/>
      </w:r>
    </w:p>
  </w:endnote>
  <w:endnote w:type="continuationSeparator" w:id="0">
    <w:p w14:paraId="5E7AFCEF" w14:textId="77777777" w:rsidR="001902D6" w:rsidRDefault="001902D6" w:rsidP="00667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04957" w14:textId="77777777" w:rsidR="001902D6" w:rsidRDefault="001902D6" w:rsidP="00667237">
      <w:pPr>
        <w:spacing w:after="0" w:line="240" w:lineRule="auto"/>
      </w:pPr>
      <w:r>
        <w:separator/>
      </w:r>
    </w:p>
  </w:footnote>
  <w:footnote w:type="continuationSeparator" w:id="0">
    <w:p w14:paraId="6E46362A" w14:textId="77777777" w:rsidR="001902D6" w:rsidRDefault="001902D6" w:rsidP="00667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7197490"/>
      <w:docPartObj>
        <w:docPartGallery w:val="Page Numbers (Top of Page)"/>
        <w:docPartUnique/>
      </w:docPartObj>
    </w:sdtPr>
    <w:sdtEndPr>
      <w:rPr>
        <w:noProof/>
      </w:rPr>
    </w:sdtEndPr>
    <w:sdtContent>
      <w:p w14:paraId="64C5EA91" w14:textId="704CE3E4" w:rsidR="00667237" w:rsidRDefault="0066723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54002B8" w14:textId="77777777" w:rsidR="00667237" w:rsidRDefault="00667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333C3E53"/>
    <w:multiLevelType w:val="multilevel"/>
    <w:tmpl w:val="EB32A310"/>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72295605"/>
    <w:multiLevelType w:val="hybridMultilevel"/>
    <w:tmpl w:val="FA926746"/>
    <w:lvl w:ilvl="0" w:tplc="9FE0FDDE">
      <w:start w:val="1"/>
      <w:numFmt w:val="decimal"/>
      <w:lvlText w:val="%1."/>
      <w:lvlJc w:val="left"/>
      <w:pPr>
        <w:ind w:left="720" w:hanging="360"/>
      </w:pPr>
      <w:rPr>
        <w:rFonts w:ascii="Arial" w:hAnsi="Arial" w:cs="Arial" w:hint="default"/>
        <w:color w:val="414142"/>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5F6"/>
    <w:rsid w:val="00066D73"/>
    <w:rsid w:val="000764B7"/>
    <w:rsid w:val="00085DC4"/>
    <w:rsid w:val="000A5479"/>
    <w:rsid w:val="001902D6"/>
    <w:rsid w:val="001968DF"/>
    <w:rsid w:val="001B0AAF"/>
    <w:rsid w:val="001B65F6"/>
    <w:rsid w:val="001F1FC8"/>
    <w:rsid w:val="002977CD"/>
    <w:rsid w:val="002B74D2"/>
    <w:rsid w:val="002C4C66"/>
    <w:rsid w:val="002D3BD7"/>
    <w:rsid w:val="00317966"/>
    <w:rsid w:val="003C68A4"/>
    <w:rsid w:val="003E28D6"/>
    <w:rsid w:val="003E643B"/>
    <w:rsid w:val="00484FAA"/>
    <w:rsid w:val="004A3942"/>
    <w:rsid w:val="004B49D5"/>
    <w:rsid w:val="004C0781"/>
    <w:rsid w:val="004C3D47"/>
    <w:rsid w:val="004E7B39"/>
    <w:rsid w:val="00644927"/>
    <w:rsid w:val="00665945"/>
    <w:rsid w:val="00667237"/>
    <w:rsid w:val="00686F95"/>
    <w:rsid w:val="008035D4"/>
    <w:rsid w:val="00806EE3"/>
    <w:rsid w:val="00824125"/>
    <w:rsid w:val="008B7837"/>
    <w:rsid w:val="008C04BE"/>
    <w:rsid w:val="00903AD8"/>
    <w:rsid w:val="00907E3E"/>
    <w:rsid w:val="009C3303"/>
    <w:rsid w:val="009F6BC3"/>
    <w:rsid w:val="00C90E07"/>
    <w:rsid w:val="00D141EB"/>
    <w:rsid w:val="00E27480"/>
    <w:rsid w:val="00ED4B20"/>
    <w:rsid w:val="00F52EC0"/>
    <w:rsid w:val="00F95EB8"/>
    <w:rsid w:val="00FA38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3885B"/>
  <w15:chartTrackingRefBased/>
  <w15:docId w15:val="{47B5C238-622F-499B-8277-3901563EA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65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1B65F6"/>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SubtitleChar">
    <w:name w:val="Subtitle Char"/>
    <w:basedOn w:val="DefaultParagraphFont"/>
    <w:link w:val="Subtitle"/>
    <w:rsid w:val="001B65F6"/>
    <w:rPr>
      <w:rFonts w:ascii="Cambria" w:eastAsia="Times New Roman" w:hAnsi="Cambria" w:cs="Times New Roman"/>
      <w:sz w:val="24"/>
      <w:szCs w:val="24"/>
      <w:lang w:val="x-none" w:eastAsia="x-none"/>
    </w:rPr>
  </w:style>
  <w:style w:type="paragraph" w:styleId="ListParagraph">
    <w:name w:val="List Paragraph"/>
    <w:basedOn w:val="Normal"/>
    <w:uiPriority w:val="34"/>
    <w:qFormat/>
    <w:rsid w:val="001B65F6"/>
    <w:pPr>
      <w:ind w:left="720"/>
      <w:contextualSpacing/>
    </w:pPr>
  </w:style>
  <w:style w:type="table" w:styleId="TableGrid">
    <w:name w:val="Table Grid"/>
    <w:basedOn w:val="TableNormal"/>
    <w:uiPriority w:val="39"/>
    <w:rsid w:val="009F6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F6BC3"/>
    <w:rPr>
      <w:color w:val="0000FF"/>
      <w:u w:val="single"/>
    </w:rPr>
  </w:style>
  <w:style w:type="paragraph" w:customStyle="1" w:styleId="naisf">
    <w:name w:val="naisf"/>
    <w:basedOn w:val="Normal"/>
    <w:rsid w:val="00484FAA"/>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A54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479"/>
    <w:rPr>
      <w:rFonts w:ascii="Segoe UI" w:hAnsi="Segoe UI" w:cs="Segoe UI"/>
      <w:sz w:val="18"/>
      <w:szCs w:val="18"/>
    </w:rPr>
  </w:style>
  <w:style w:type="paragraph" w:styleId="Header">
    <w:name w:val="header"/>
    <w:basedOn w:val="Normal"/>
    <w:link w:val="HeaderChar"/>
    <w:uiPriority w:val="99"/>
    <w:unhideWhenUsed/>
    <w:rsid w:val="006672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667237"/>
  </w:style>
  <w:style w:type="paragraph" w:styleId="Footer">
    <w:name w:val="footer"/>
    <w:basedOn w:val="Normal"/>
    <w:link w:val="FooterChar"/>
    <w:uiPriority w:val="99"/>
    <w:unhideWhenUsed/>
    <w:rsid w:val="006672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667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4072" TargetMode="External"/><Relationship Id="rId3" Type="http://schemas.openxmlformats.org/officeDocument/2006/relationships/settings" Target="settings.xml"/><Relationship Id="rId7" Type="http://schemas.openxmlformats.org/officeDocument/2006/relationships/hyperlink" Target="https://likumi.lv/ta/id/2840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2</Pages>
  <Words>2798</Words>
  <Characters>1595</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Zakule</dc:creator>
  <cp:keywords/>
  <dc:description/>
  <cp:lastModifiedBy>Sergejs Griškevičs</cp:lastModifiedBy>
  <cp:revision>20</cp:revision>
  <dcterms:created xsi:type="dcterms:W3CDTF">2019-12-20T07:16:00Z</dcterms:created>
  <dcterms:modified xsi:type="dcterms:W3CDTF">2020-01-15T08:09:00Z</dcterms:modified>
</cp:coreProperties>
</file>