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F04" w:rsidRPr="00562F04" w:rsidRDefault="00562F04" w:rsidP="00562F04">
      <w:pPr>
        <w:spacing w:after="0" w:line="240" w:lineRule="auto"/>
        <w:ind w:right="-766"/>
        <w:jc w:val="right"/>
        <w:outlineLvl w:val="3"/>
        <w:rPr>
          <w:rFonts w:ascii="Times New Roman" w:eastAsia="Times New Roman" w:hAnsi="Times New Roman" w:cs="Times New Roman"/>
          <w:i/>
          <w:sz w:val="28"/>
          <w:szCs w:val="28"/>
          <w:lang w:eastAsia="zh-CN"/>
        </w:rPr>
      </w:pPr>
      <w:bookmarkStart w:id="0" w:name="_GoBack"/>
      <w:bookmarkEnd w:id="0"/>
      <w:r w:rsidRPr="00562F04">
        <w:rPr>
          <w:rFonts w:ascii="Times New Roman" w:eastAsia="Times New Roman" w:hAnsi="Times New Roman" w:cs="Times New Roman"/>
          <w:i/>
          <w:sz w:val="28"/>
          <w:szCs w:val="28"/>
          <w:lang w:eastAsia="zh-CN"/>
        </w:rPr>
        <w:t>PROJEKTS</w:t>
      </w:r>
    </w:p>
    <w:p w:rsidR="00562F04" w:rsidRPr="00562F04" w:rsidRDefault="00562F04" w:rsidP="00562F04">
      <w:pPr>
        <w:spacing w:after="0" w:line="240" w:lineRule="auto"/>
        <w:ind w:right="-766"/>
        <w:jc w:val="center"/>
        <w:outlineLvl w:val="3"/>
        <w:rPr>
          <w:rFonts w:ascii="Times New Roman" w:eastAsia="Times New Roman" w:hAnsi="Times New Roman" w:cs="Times New Roman"/>
          <w:sz w:val="28"/>
          <w:szCs w:val="28"/>
          <w:lang w:eastAsia="zh-CN"/>
        </w:rPr>
      </w:pPr>
    </w:p>
    <w:p w:rsidR="00562F04" w:rsidRPr="00562F04" w:rsidRDefault="00562F04" w:rsidP="00562F04">
      <w:pPr>
        <w:spacing w:after="0" w:line="240" w:lineRule="auto"/>
        <w:ind w:right="-766"/>
        <w:jc w:val="center"/>
        <w:outlineLvl w:val="3"/>
        <w:rPr>
          <w:rFonts w:ascii="Times New Roman" w:eastAsia="Times New Roman" w:hAnsi="Times New Roman" w:cs="Times New Roman"/>
          <w:sz w:val="28"/>
          <w:szCs w:val="28"/>
          <w:lang w:eastAsia="zh-CN"/>
        </w:rPr>
      </w:pPr>
      <w:r w:rsidRPr="00562F04">
        <w:rPr>
          <w:rFonts w:ascii="Times New Roman" w:eastAsia="Times New Roman" w:hAnsi="Times New Roman" w:cs="Times New Roman"/>
          <w:sz w:val="28"/>
          <w:szCs w:val="28"/>
          <w:lang w:eastAsia="zh-CN"/>
        </w:rPr>
        <w:t>LATVIJAS REPUBLIKAS MINISTRU KABINETS</w:t>
      </w:r>
    </w:p>
    <w:p w:rsidR="00562F04" w:rsidRPr="00562F04" w:rsidRDefault="00562F04" w:rsidP="00562F04">
      <w:pPr>
        <w:spacing w:after="0" w:line="240" w:lineRule="auto"/>
        <w:ind w:right="-766"/>
        <w:jc w:val="center"/>
        <w:outlineLvl w:val="3"/>
        <w:rPr>
          <w:rFonts w:ascii="Times New Roman" w:eastAsia="Times New Roman" w:hAnsi="Times New Roman" w:cs="Times New Roman"/>
          <w:sz w:val="28"/>
          <w:szCs w:val="28"/>
          <w:lang w:eastAsia="zh-CN"/>
        </w:rPr>
      </w:pPr>
    </w:p>
    <w:p w:rsidR="00562F04" w:rsidRPr="00562F04" w:rsidRDefault="00562F04" w:rsidP="00562F04">
      <w:pPr>
        <w:spacing w:after="0" w:line="240" w:lineRule="auto"/>
        <w:ind w:right="-766"/>
        <w:outlineLvl w:val="3"/>
        <w:rPr>
          <w:rFonts w:ascii="Times New Roman" w:eastAsia="Times New Roman" w:hAnsi="Times New Roman" w:cs="Times New Roman"/>
          <w:sz w:val="28"/>
          <w:szCs w:val="28"/>
          <w:lang w:eastAsia="zh-CN"/>
        </w:rPr>
      </w:pPr>
      <w:r w:rsidRPr="00562F04">
        <w:rPr>
          <w:rFonts w:ascii="Times New Roman" w:eastAsia="Times New Roman" w:hAnsi="Times New Roman" w:cs="Times New Roman"/>
          <w:sz w:val="28"/>
          <w:szCs w:val="28"/>
          <w:lang w:eastAsia="zh-CN"/>
        </w:rPr>
        <w:t>20</w:t>
      </w:r>
      <w:r w:rsidR="000B7CB6">
        <w:rPr>
          <w:rFonts w:ascii="Times New Roman" w:eastAsia="Times New Roman" w:hAnsi="Times New Roman" w:cs="Times New Roman"/>
          <w:sz w:val="28"/>
          <w:szCs w:val="28"/>
          <w:lang w:eastAsia="zh-CN"/>
        </w:rPr>
        <w:t>20</w:t>
      </w:r>
      <w:r w:rsidRPr="00562F04">
        <w:rPr>
          <w:rFonts w:ascii="Times New Roman" w:eastAsia="Times New Roman" w:hAnsi="Times New Roman" w:cs="Times New Roman"/>
          <w:sz w:val="28"/>
          <w:szCs w:val="28"/>
          <w:lang w:eastAsia="zh-CN"/>
        </w:rPr>
        <w:t>. gada____. _____</w:t>
      </w:r>
      <w:r w:rsidRPr="00562F04">
        <w:rPr>
          <w:rFonts w:ascii="Times New Roman" w:eastAsia="Times New Roman" w:hAnsi="Times New Roman" w:cs="Times New Roman"/>
          <w:sz w:val="28"/>
          <w:szCs w:val="28"/>
          <w:lang w:eastAsia="zh-CN"/>
        </w:rPr>
        <w:tab/>
      </w:r>
      <w:r w:rsidRPr="00562F04">
        <w:rPr>
          <w:rFonts w:ascii="Times New Roman" w:eastAsia="Times New Roman" w:hAnsi="Times New Roman" w:cs="Times New Roman"/>
          <w:sz w:val="28"/>
          <w:szCs w:val="28"/>
          <w:lang w:eastAsia="zh-CN"/>
        </w:rPr>
        <w:tab/>
      </w:r>
      <w:r w:rsidRPr="00562F04">
        <w:rPr>
          <w:rFonts w:ascii="Times New Roman" w:eastAsia="Times New Roman" w:hAnsi="Times New Roman" w:cs="Times New Roman"/>
          <w:sz w:val="28"/>
          <w:szCs w:val="28"/>
          <w:lang w:eastAsia="zh-CN"/>
        </w:rPr>
        <w:tab/>
      </w:r>
      <w:r w:rsidRPr="00562F04">
        <w:rPr>
          <w:rFonts w:ascii="Times New Roman" w:eastAsia="Times New Roman" w:hAnsi="Times New Roman" w:cs="Times New Roman"/>
          <w:sz w:val="28"/>
          <w:szCs w:val="28"/>
          <w:lang w:eastAsia="zh-CN"/>
        </w:rPr>
        <w:tab/>
        <w:t>             Noteikumi Nr. __</w:t>
      </w:r>
    </w:p>
    <w:p w:rsidR="00562F04" w:rsidRPr="00562F04" w:rsidRDefault="00562F04" w:rsidP="00562F04">
      <w:pPr>
        <w:spacing w:after="0" w:line="240" w:lineRule="auto"/>
        <w:ind w:right="-766"/>
        <w:outlineLvl w:val="3"/>
        <w:rPr>
          <w:rFonts w:ascii="Times New Roman" w:eastAsia="Times New Roman" w:hAnsi="Times New Roman" w:cs="Times New Roman"/>
          <w:sz w:val="28"/>
          <w:szCs w:val="28"/>
          <w:lang w:eastAsia="zh-CN"/>
        </w:rPr>
      </w:pPr>
      <w:r w:rsidRPr="00562F04">
        <w:rPr>
          <w:rFonts w:ascii="Times New Roman" w:eastAsia="Times New Roman" w:hAnsi="Times New Roman" w:cs="Times New Roman"/>
          <w:sz w:val="28"/>
          <w:szCs w:val="28"/>
          <w:lang w:eastAsia="zh-CN"/>
        </w:rPr>
        <w:t>Rīgā</w:t>
      </w:r>
      <w:r w:rsidRPr="00562F04">
        <w:rPr>
          <w:rFonts w:ascii="Times New Roman" w:eastAsia="Times New Roman" w:hAnsi="Times New Roman" w:cs="Times New Roman"/>
          <w:sz w:val="28"/>
          <w:szCs w:val="28"/>
          <w:lang w:eastAsia="zh-CN"/>
        </w:rPr>
        <w:tab/>
      </w:r>
      <w:r w:rsidRPr="00562F04">
        <w:rPr>
          <w:rFonts w:ascii="Times New Roman" w:eastAsia="Times New Roman" w:hAnsi="Times New Roman" w:cs="Times New Roman"/>
          <w:sz w:val="28"/>
          <w:szCs w:val="28"/>
          <w:lang w:eastAsia="zh-CN"/>
        </w:rPr>
        <w:tab/>
      </w:r>
      <w:r w:rsidRPr="00562F04">
        <w:rPr>
          <w:rFonts w:ascii="Times New Roman" w:eastAsia="Times New Roman" w:hAnsi="Times New Roman" w:cs="Times New Roman"/>
          <w:sz w:val="28"/>
          <w:szCs w:val="28"/>
          <w:lang w:eastAsia="zh-CN"/>
        </w:rPr>
        <w:tab/>
      </w:r>
      <w:r w:rsidRPr="00562F04">
        <w:rPr>
          <w:rFonts w:ascii="Times New Roman" w:eastAsia="Times New Roman" w:hAnsi="Times New Roman" w:cs="Times New Roman"/>
          <w:sz w:val="28"/>
          <w:szCs w:val="28"/>
          <w:lang w:eastAsia="zh-CN"/>
        </w:rPr>
        <w:tab/>
      </w:r>
      <w:r w:rsidRPr="00562F04">
        <w:rPr>
          <w:rFonts w:ascii="Times New Roman" w:eastAsia="Times New Roman" w:hAnsi="Times New Roman" w:cs="Times New Roman"/>
          <w:sz w:val="28"/>
          <w:szCs w:val="28"/>
          <w:lang w:eastAsia="zh-CN"/>
        </w:rPr>
        <w:tab/>
      </w:r>
      <w:r w:rsidRPr="00562F04">
        <w:rPr>
          <w:rFonts w:ascii="Times New Roman" w:eastAsia="Times New Roman" w:hAnsi="Times New Roman" w:cs="Times New Roman"/>
          <w:sz w:val="28"/>
          <w:szCs w:val="28"/>
          <w:lang w:eastAsia="zh-CN"/>
        </w:rPr>
        <w:tab/>
      </w:r>
      <w:r w:rsidRPr="00562F04">
        <w:rPr>
          <w:rFonts w:ascii="Times New Roman" w:eastAsia="Times New Roman" w:hAnsi="Times New Roman" w:cs="Times New Roman"/>
          <w:sz w:val="28"/>
          <w:szCs w:val="28"/>
          <w:lang w:eastAsia="zh-CN"/>
        </w:rPr>
        <w:tab/>
        <w:t>             (prot. Nr. __  §)</w:t>
      </w:r>
    </w:p>
    <w:p w:rsidR="00562F04" w:rsidRPr="00562F04" w:rsidRDefault="00562F04" w:rsidP="00562F04">
      <w:pPr>
        <w:spacing w:after="0" w:line="240" w:lineRule="auto"/>
        <w:ind w:right="-766"/>
        <w:jc w:val="center"/>
        <w:rPr>
          <w:rFonts w:ascii="Times New Roman" w:eastAsia="Times New Roman" w:hAnsi="Times New Roman" w:cs="Times New Roman"/>
          <w:b/>
          <w:sz w:val="28"/>
          <w:szCs w:val="28"/>
          <w:lang w:eastAsia="lv-LV"/>
        </w:rPr>
      </w:pPr>
    </w:p>
    <w:p w:rsidR="00562F04" w:rsidRPr="00562F04" w:rsidRDefault="00562F04" w:rsidP="00562F04">
      <w:pPr>
        <w:spacing w:after="0" w:line="240" w:lineRule="auto"/>
        <w:ind w:right="-766"/>
        <w:jc w:val="center"/>
        <w:rPr>
          <w:rFonts w:ascii="Times New Roman" w:eastAsia="Times New Roman" w:hAnsi="Times New Roman" w:cs="Times New Roman"/>
          <w:b/>
          <w:sz w:val="28"/>
          <w:szCs w:val="28"/>
          <w:lang w:eastAsia="lv-LV"/>
        </w:rPr>
      </w:pPr>
    </w:p>
    <w:p w:rsidR="00562F04" w:rsidRPr="00562F04" w:rsidRDefault="00562F04" w:rsidP="00562F04">
      <w:pPr>
        <w:shd w:val="clear" w:color="auto" w:fill="FFFFFF"/>
        <w:spacing w:after="0" w:line="240" w:lineRule="auto"/>
        <w:ind w:right="-766"/>
        <w:jc w:val="center"/>
        <w:textAlignment w:val="baseline"/>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Aizkraukles profesionālās vidusskolas </w:t>
      </w:r>
      <w:r w:rsidRPr="00562F04">
        <w:rPr>
          <w:rFonts w:ascii="Times New Roman" w:eastAsia="Times New Roman" w:hAnsi="Times New Roman" w:cs="Times New Roman"/>
          <w:b/>
          <w:sz w:val="28"/>
          <w:szCs w:val="28"/>
        </w:rPr>
        <w:t>nolikums</w:t>
      </w:r>
    </w:p>
    <w:p w:rsidR="00562F04" w:rsidRPr="00562F04" w:rsidRDefault="00562F04" w:rsidP="00562F04">
      <w:pPr>
        <w:shd w:val="clear" w:color="auto" w:fill="FFFFFF"/>
        <w:spacing w:after="0" w:line="240" w:lineRule="auto"/>
        <w:ind w:right="-766"/>
        <w:jc w:val="center"/>
        <w:textAlignment w:val="baseline"/>
        <w:rPr>
          <w:rFonts w:ascii="Times New Roman" w:eastAsia="Times New Roman" w:hAnsi="Times New Roman" w:cs="Times New Roman"/>
          <w:b/>
          <w:sz w:val="28"/>
          <w:szCs w:val="28"/>
        </w:rPr>
      </w:pPr>
    </w:p>
    <w:p w:rsidR="00562F04" w:rsidRPr="00562F04" w:rsidRDefault="00562F04" w:rsidP="00562F04">
      <w:pPr>
        <w:shd w:val="clear" w:color="auto" w:fill="FFFFFF"/>
        <w:spacing w:after="0" w:line="240" w:lineRule="auto"/>
        <w:ind w:right="-766"/>
        <w:jc w:val="right"/>
        <w:rPr>
          <w:rFonts w:ascii="Times New Roman" w:eastAsia="Times New Roman" w:hAnsi="Times New Roman" w:cs="Times New Roman"/>
          <w:color w:val="222222"/>
          <w:sz w:val="28"/>
          <w:szCs w:val="28"/>
          <w:lang w:eastAsia="lv-LV"/>
        </w:rPr>
      </w:pPr>
      <w:r w:rsidRPr="00562F04">
        <w:rPr>
          <w:rFonts w:ascii="Times New Roman" w:eastAsia="Times New Roman" w:hAnsi="Times New Roman" w:cs="Times New Roman"/>
          <w:color w:val="222222"/>
          <w:sz w:val="28"/>
          <w:szCs w:val="28"/>
          <w:lang w:eastAsia="lv-LV"/>
        </w:rPr>
        <w:t>Izdoti saskaņā ar</w:t>
      </w:r>
    </w:p>
    <w:p w:rsidR="00562F04" w:rsidRPr="00562F04" w:rsidRDefault="00562F04" w:rsidP="00562F04">
      <w:pPr>
        <w:shd w:val="clear" w:color="auto" w:fill="FFFFFF"/>
        <w:spacing w:after="0" w:line="240" w:lineRule="auto"/>
        <w:ind w:right="-766"/>
        <w:jc w:val="right"/>
        <w:rPr>
          <w:rFonts w:ascii="Times New Roman" w:eastAsia="Times New Roman" w:hAnsi="Times New Roman" w:cs="Times New Roman"/>
          <w:color w:val="222222"/>
          <w:sz w:val="28"/>
          <w:szCs w:val="28"/>
          <w:lang w:eastAsia="lv-LV"/>
        </w:rPr>
      </w:pPr>
      <w:r w:rsidRPr="00562F04">
        <w:rPr>
          <w:rFonts w:ascii="Times New Roman" w:eastAsia="Times New Roman" w:hAnsi="Times New Roman" w:cs="Times New Roman"/>
          <w:color w:val="222222"/>
          <w:sz w:val="28"/>
          <w:szCs w:val="28"/>
          <w:lang w:eastAsia="lv-LV"/>
        </w:rPr>
        <w:t>Izglītības likuma 14. panta 7.</w:t>
      </w:r>
      <w:r w:rsidRPr="00562F04">
        <w:rPr>
          <w:rFonts w:ascii="Times New Roman" w:eastAsia="Times New Roman" w:hAnsi="Times New Roman" w:cs="Times New Roman"/>
          <w:color w:val="222222"/>
          <w:sz w:val="28"/>
          <w:szCs w:val="28"/>
          <w:vertAlign w:val="superscript"/>
          <w:lang w:eastAsia="lv-LV"/>
        </w:rPr>
        <w:t>1</w:t>
      </w:r>
      <w:r w:rsidRPr="00562F04">
        <w:rPr>
          <w:rFonts w:ascii="Times New Roman" w:eastAsia="Times New Roman" w:hAnsi="Times New Roman" w:cs="Times New Roman"/>
          <w:color w:val="222222"/>
          <w:sz w:val="28"/>
          <w:szCs w:val="28"/>
          <w:lang w:eastAsia="lv-LV"/>
        </w:rPr>
        <w:t xml:space="preserve"> punktu</w:t>
      </w:r>
    </w:p>
    <w:p w:rsidR="00562F04" w:rsidRPr="00562F04" w:rsidRDefault="00562F04" w:rsidP="00562F04">
      <w:pPr>
        <w:shd w:val="clear" w:color="auto" w:fill="FFFFFF"/>
        <w:spacing w:after="0" w:line="240" w:lineRule="auto"/>
        <w:ind w:right="-766"/>
        <w:jc w:val="right"/>
        <w:textAlignment w:val="baseline"/>
        <w:rPr>
          <w:rFonts w:ascii="Times New Roman" w:hAnsi="Times New Roman" w:cs="Times New Roman"/>
          <w:sz w:val="28"/>
          <w:szCs w:val="28"/>
        </w:rPr>
      </w:pPr>
    </w:p>
    <w:p w:rsidR="00562F04" w:rsidRPr="00562F04" w:rsidRDefault="00562F04" w:rsidP="00562F04">
      <w:pPr>
        <w:ind w:right="-766"/>
        <w:jc w:val="center"/>
        <w:rPr>
          <w:rFonts w:ascii="Times New Roman" w:hAnsi="Times New Roman" w:cs="Times New Roman"/>
          <w:b/>
          <w:sz w:val="28"/>
          <w:szCs w:val="28"/>
        </w:rPr>
      </w:pPr>
      <w:r w:rsidRPr="00562F04">
        <w:rPr>
          <w:rFonts w:ascii="Times New Roman" w:hAnsi="Times New Roman" w:cs="Times New Roman"/>
          <w:b/>
          <w:sz w:val="28"/>
          <w:szCs w:val="28"/>
        </w:rPr>
        <w:t>I. Vispārīgie jautājumi</w:t>
      </w:r>
    </w:p>
    <w:p w:rsidR="00562F04" w:rsidRP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p>
    <w:p w:rsidR="00562F04" w:rsidRP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1. Aizkraukles Profesionālā vidusskola (turpmāk – izglītības iestāde) ir valsts dibināta Izglītības un zinātnes ministrijas (turpmāk – ministrija) pakļautībā esoša izglītības iestāde, kuras pamatuzdevums ir licencētu un akreditētu profesionālās izglītības programmu īstenošana.</w:t>
      </w:r>
    </w:p>
    <w:p w:rsidR="00562F04" w:rsidRP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p>
    <w:p w:rsidR="00562F04" w:rsidRP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2. Izglītības iestādes darbības tiesiskais pamats ir Izglītības likums, Profesionālās izglītības likums un citi normatīvie akti, tai skaitā šis nolikums, kā arī ministrijas izdotie tiesību akti.</w:t>
      </w:r>
    </w:p>
    <w:p w:rsid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p>
    <w:p w:rsidR="00562F04" w:rsidRP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3. Izglītības iestādei ir valsts tiešās pārvaldes iestādes statuss, un tai ir konti Valsts kasē.</w:t>
      </w:r>
    </w:p>
    <w:p w:rsidR="00562F04" w:rsidRP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p>
    <w:p w:rsidR="00562F04" w:rsidRP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4. Izglītības iestādei var būt sava simbolika (himna, karogs, logo) un zīmogi, tai skaitā zīmogs ar papildinātā mazā valsts ģerboņa attēlu un pilnu izglītības iestādes nosaukumu valsts valodā un zīmogs ar lielā valsts ģerboņa attēlu, ko tā izmanto normatīvajos aktos noteiktajā kārtībā.</w:t>
      </w:r>
    </w:p>
    <w:p w:rsidR="00562F04" w:rsidRP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p>
    <w:p w:rsidR="00562F04" w:rsidRP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5. Izglītības iestādes juridiskā adrese – Jaunceltnes iela 21, Aizkraukle, Aizkraukles novads, LV-5101; oficiālā elektroniskā pasta adrese: apv@aizkraukle.lv;  oficiālā mājas lapas adrese: www.apvs.lv.</w:t>
      </w:r>
    </w:p>
    <w:p w:rsidR="00562F04" w:rsidRP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p>
    <w:p w:rsidR="00562F04" w:rsidRP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6. Profesionālās izglītības programmu īstenošanas vietas:</w:t>
      </w:r>
    </w:p>
    <w:p w:rsidR="00562F04" w:rsidRP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6.1. Jaunceltnes iela 21, Aizkraukle, Aizkraukles novads, LV-5101;</w:t>
      </w:r>
    </w:p>
    <w:p w:rsidR="00562F04" w:rsidRP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6.2. Bērzu iela 14, Aizkraukle, Aizkraukles novads, LV-5101;</w:t>
      </w:r>
    </w:p>
    <w:p w:rsidR="00562F04" w:rsidRP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6.3. Ķieģeļu iela 14, Jēkabpils, Jēkabpils novads, LV-5202.</w:t>
      </w:r>
    </w:p>
    <w:p w:rsidR="00FF232F"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FF232F"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Pr="00FF232F" w:rsidRDefault="00562F04" w:rsidP="00562F04">
      <w:pPr>
        <w:spacing w:after="0" w:line="240" w:lineRule="auto"/>
        <w:ind w:right="-766" w:firstLine="720"/>
        <w:jc w:val="both"/>
        <w:rPr>
          <w:rFonts w:ascii="Times New Roman" w:hAnsi="Times New Roman" w:cs="Times New Roman"/>
          <w:b/>
          <w:color w:val="000000" w:themeColor="text1"/>
          <w:sz w:val="28"/>
          <w:szCs w:val="28"/>
        </w:rPr>
      </w:pPr>
      <w:r w:rsidRPr="00FF232F">
        <w:rPr>
          <w:rFonts w:ascii="Times New Roman" w:hAnsi="Times New Roman" w:cs="Times New Roman"/>
          <w:b/>
          <w:color w:val="000000" w:themeColor="text1"/>
          <w:sz w:val="28"/>
          <w:szCs w:val="28"/>
        </w:rPr>
        <w:lastRenderedPageBreak/>
        <w:t>II. Izglītības iestādes darbības mērķis, pamatvirziens un uzdevumi</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7. Izglītības iestādes darbības mērķis ir veidot izglītības vidi, kā arī organizēt un īstenot mācību un audzināšanas procesu, lai nodrošinātu valsts profesionālās izglītības standartos (valsts profesionālās vidējās izglītības standartā un valsts arodizglītības standartā) (turpmāk – profesionālās izglītības standarti) noteikto mērķu sasniegšanu.</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8. Izglītības iestādes darbības pamatvirziens ir izglītojoša un audzinoša darbība, īstenojot licencētas un akreditētas profesionālās izglītības programmas.</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FF232F" w:rsidRDefault="00562F04" w:rsidP="00562F04">
      <w:pPr>
        <w:spacing w:after="0" w:line="240" w:lineRule="auto"/>
        <w:ind w:right="-766"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 xml:space="preserve">9. </w:t>
      </w:r>
      <w:r w:rsidRPr="00571759">
        <w:rPr>
          <w:rFonts w:ascii="Times New Roman" w:hAnsi="Times New Roman" w:cs="Times New Roman"/>
          <w:color w:val="000000" w:themeColor="text1"/>
          <w:sz w:val="28"/>
          <w:szCs w:val="28"/>
        </w:rPr>
        <w:t xml:space="preserve">Izglītības iestāde papildus profesionālās izglītības programmu īstenošanai veic pieaugušo tālākizglītības </w:t>
      </w:r>
      <w:r w:rsidR="002B72DB">
        <w:rPr>
          <w:rFonts w:ascii="Times New Roman" w:hAnsi="Times New Roman" w:cs="Times New Roman"/>
          <w:color w:val="000000" w:themeColor="text1"/>
          <w:sz w:val="28"/>
          <w:szCs w:val="28"/>
        </w:rPr>
        <w:t xml:space="preserve">funkcijas </w:t>
      </w:r>
      <w:r w:rsidRPr="00571759">
        <w:rPr>
          <w:rFonts w:ascii="Times New Roman" w:hAnsi="Times New Roman" w:cs="Times New Roman"/>
          <w:color w:val="000000" w:themeColor="text1"/>
          <w:sz w:val="28"/>
          <w:szCs w:val="28"/>
        </w:rPr>
        <w:t xml:space="preserve">un ārpus formālās izglītības sistēmas </w:t>
      </w:r>
      <w:r w:rsidR="00571759" w:rsidRPr="00571759">
        <w:rPr>
          <w:rFonts w:ascii="Times New Roman" w:hAnsi="Times New Roman" w:cs="Times New Roman"/>
          <w:color w:val="000000" w:themeColor="text1"/>
          <w:sz w:val="28"/>
          <w:szCs w:val="28"/>
        </w:rPr>
        <w:t xml:space="preserve">apgūtās </w:t>
      </w:r>
      <w:r w:rsidRPr="00571759">
        <w:rPr>
          <w:rFonts w:ascii="Times New Roman" w:hAnsi="Times New Roman" w:cs="Times New Roman"/>
          <w:color w:val="000000" w:themeColor="text1"/>
          <w:sz w:val="28"/>
          <w:szCs w:val="28"/>
        </w:rPr>
        <w:t>profesionālās kompetences novērtēšanas funkcijas</w:t>
      </w:r>
      <w:r w:rsidR="00571759" w:rsidRPr="00571759">
        <w:rPr>
          <w:rFonts w:ascii="Times New Roman" w:hAnsi="Times New Roman" w:cs="Times New Roman"/>
          <w:color w:val="000000" w:themeColor="text1"/>
          <w:sz w:val="28"/>
          <w:szCs w:val="28"/>
        </w:rPr>
        <w:t>, ja</w:t>
      </w:r>
      <w:r w:rsidR="00BA236D">
        <w:rPr>
          <w:rFonts w:ascii="Times New Roman" w:hAnsi="Times New Roman" w:cs="Times New Roman"/>
          <w:color w:val="000000" w:themeColor="text1"/>
          <w:sz w:val="28"/>
          <w:szCs w:val="28"/>
        </w:rPr>
        <w:t xml:space="preserve"> šāda funkcija uzdota vai noteikta</w:t>
      </w:r>
      <w:r w:rsidR="00571759" w:rsidRPr="00571759">
        <w:rPr>
          <w:rFonts w:ascii="Times New Roman" w:hAnsi="Times New Roman" w:cs="Times New Roman"/>
          <w:color w:val="000000" w:themeColor="text1"/>
          <w:sz w:val="28"/>
          <w:szCs w:val="28"/>
        </w:rPr>
        <w:t xml:space="preserve"> atbilstoši  normat</w:t>
      </w:r>
      <w:r w:rsidR="00BA236D">
        <w:rPr>
          <w:rFonts w:ascii="Times New Roman" w:hAnsi="Times New Roman" w:cs="Times New Roman"/>
          <w:color w:val="000000" w:themeColor="text1"/>
          <w:sz w:val="28"/>
          <w:szCs w:val="28"/>
        </w:rPr>
        <w:t>īvajiem</w:t>
      </w:r>
      <w:r w:rsidR="00571759" w:rsidRPr="00571759">
        <w:rPr>
          <w:rFonts w:ascii="Times New Roman" w:hAnsi="Times New Roman" w:cs="Times New Roman"/>
          <w:color w:val="000000" w:themeColor="text1"/>
          <w:sz w:val="28"/>
          <w:szCs w:val="28"/>
        </w:rPr>
        <w:t xml:space="preserve"> akt</w:t>
      </w:r>
      <w:r w:rsidR="00BA236D">
        <w:rPr>
          <w:rFonts w:ascii="Times New Roman" w:hAnsi="Times New Roman" w:cs="Times New Roman"/>
          <w:color w:val="000000" w:themeColor="text1"/>
          <w:sz w:val="28"/>
          <w:szCs w:val="28"/>
        </w:rPr>
        <w:t>iem</w:t>
      </w:r>
      <w:r w:rsidR="00571759" w:rsidRPr="00571759">
        <w:rPr>
          <w:rFonts w:ascii="Times New Roman" w:hAnsi="Times New Roman" w:cs="Times New Roman"/>
          <w:color w:val="000000" w:themeColor="text1"/>
          <w:sz w:val="28"/>
          <w:szCs w:val="28"/>
        </w:rPr>
        <w:t xml:space="preserve"> par ārpus formālās izglītības sistēmas apgūtās profesionālās kompetences novērtēšanu noteiktajā kārtībā</w:t>
      </w:r>
      <w:r w:rsidR="00BA236D">
        <w:rPr>
          <w:rFonts w:ascii="Times New Roman" w:hAnsi="Times New Roman" w:cs="Times New Roman"/>
          <w:color w:val="000000" w:themeColor="text1"/>
          <w:sz w:val="28"/>
          <w:szCs w:val="28"/>
        </w:rPr>
        <w:t>.</w:t>
      </w:r>
      <w:r w:rsidR="00571759">
        <w:rPr>
          <w:rFonts w:ascii="Times New Roman" w:hAnsi="Times New Roman" w:cs="Times New Roman"/>
          <w:color w:val="000000" w:themeColor="text1"/>
          <w:sz w:val="28"/>
          <w:szCs w:val="28"/>
        </w:rPr>
        <w:t xml:space="preserve"> </w:t>
      </w:r>
    </w:p>
    <w:p w:rsidR="00571759" w:rsidRPr="00562F04" w:rsidRDefault="00571759" w:rsidP="00562F04">
      <w:pPr>
        <w:spacing w:after="0" w:line="240" w:lineRule="auto"/>
        <w:ind w:right="-766" w:firstLine="720"/>
        <w:jc w:val="both"/>
        <w:rPr>
          <w:rFonts w:ascii="Times New Roman" w:hAnsi="Times New Roman" w:cs="Times New Roman"/>
          <w:color w:val="000000" w:themeColor="text1"/>
          <w:sz w:val="28"/>
          <w:szCs w:val="28"/>
        </w:rPr>
      </w:pPr>
    </w:p>
    <w:p w:rsidR="00562F04" w:rsidRP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10. Izglītības iestādes uzdevumi ir:</w:t>
      </w:r>
    </w:p>
    <w:p w:rsidR="00562F04" w:rsidRP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10.1. normatīvajos aktos noteiktajā kārtībā īstenot licencētas un akreditētas profesionālās izglītības programmas, radot labvēlīgus apstākļus izglītojamo intelektuālai, tikumiskai un fiziskai attīstībai, izvēloties izglītības procesam atbilstīgas darba metodes un formas;</w:t>
      </w:r>
    </w:p>
    <w:p w:rsidR="00562F04" w:rsidRP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10.2. sagatavot izglītojamo darbībai noteiktā profesijā un veicināt viņa pilnveidošanos par garīgi un fiziski attīstītu, brīvu, atbildīgu un radošu personību;</w:t>
      </w:r>
    </w:p>
    <w:p w:rsidR="00562F04" w:rsidRP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10.3. veicināt zināšanu un prasmju apguvi, attieksmju veidošanos, kas izglītojamam nodrošinātu attiecīgā līmeņa profesionālās kvalifikācijas ieguvi un sekmētu viņa konkurētspēju mainīgos sociālekonomiskajos apstākļos;</w:t>
      </w:r>
    </w:p>
    <w:p w:rsidR="00562F04" w:rsidRP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10.4. sekmēt izglītojamā pozitīvas, sociāli aktīvas un atbildīgas attieksmes veidošanos pašam pret sevi, līdzcilvēkiem, apkārtējo vidi, Latvijas valsti un Latvijas pilsoņa pienākumiem;</w:t>
      </w:r>
    </w:p>
    <w:p w:rsidR="00562F04" w:rsidRP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10.5. radīt motivāciju profesionālai attīstībai un tālākizglītībai un nodrošināt izglītojamam iespēju sagatavoties izglītības turpināšanai profesionālās augstākās izglītības pakāpē, kā arī izglītībai mūža garumā;</w:t>
      </w:r>
    </w:p>
    <w:p w:rsidR="00562F04" w:rsidRP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10.6. sadarboties ar izglītojamā vecākiem vai likumiskajiem pārstāvjiem, lai nodrošinātu profesionālās izglītības programmu apguvi;</w:t>
      </w:r>
    </w:p>
    <w:p w:rsidR="00562F04" w:rsidRP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10.7. sadarboties ar darba devējiem un nozares pārstāvjiem, lai nodrošinātu licencētu un akreditētu profesionālās izglītības programmu teorētisko mācību un praktisko nodarbību, kā arī kvalifikācijas prakses apguvi;</w:t>
      </w:r>
    </w:p>
    <w:p w:rsidR="00562F04" w:rsidRP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10.8. izveidot profesionālās izglītības kvalitātes nodrošināšanas sistēmu;</w:t>
      </w:r>
    </w:p>
    <w:p w:rsid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10.9. racionāli un efektīvi izmantot finanšu, materiālos un personāla resursus.</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FF232F"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FF232F"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FF232F"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Pr="00FF232F" w:rsidRDefault="00562F04" w:rsidP="00FF232F">
      <w:pPr>
        <w:spacing w:after="0" w:line="240" w:lineRule="auto"/>
        <w:ind w:right="-766" w:firstLine="720"/>
        <w:jc w:val="center"/>
        <w:rPr>
          <w:rFonts w:ascii="Times New Roman" w:hAnsi="Times New Roman" w:cs="Times New Roman"/>
          <w:b/>
          <w:color w:val="000000" w:themeColor="text1"/>
          <w:sz w:val="28"/>
          <w:szCs w:val="28"/>
        </w:rPr>
      </w:pPr>
      <w:r w:rsidRPr="00FF232F">
        <w:rPr>
          <w:rFonts w:ascii="Times New Roman" w:hAnsi="Times New Roman" w:cs="Times New Roman"/>
          <w:b/>
          <w:color w:val="000000" w:themeColor="text1"/>
          <w:sz w:val="28"/>
          <w:szCs w:val="28"/>
        </w:rPr>
        <w:t>III. Izglītības iestādes īstenojamās profesionālās izglītības programmas</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891AAD" w:rsidRDefault="00562F04" w:rsidP="00562F04">
      <w:pPr>
        <w:spacing w:after="0" w:line="240" w:lineRule="auto"/>
        <w:ind w:right="-766"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11. Izglītības iestāde pēc saskaņošanas ar ministriju īsteno licencētas un akreditētas profesionālās vidējās izglītības, arodizglītības, profesionālās tālākizglīt</w:t>
      </w:r>
      <w:r w:rsidR="00166BCD">
        <w:rPr>
          <w:rFonts w:ascii="Times New Roman" w:hAnsi="Times New Roman" w:cs="Times New Roman"/>
          <w:color w:val="000000" w:themeColor="text1"/>
          <w:sz w:val="28"/>
          <w:szCs w:val="28"/>
        </w:rPr>
        <w:t xml:space="preserve">ības, profesionālās pilnveides </w:t>
      </w:r>
      <w:r w:rsidRPr="00562F04">
        <w:rPr>
          <w:rFonts w:ascii="Times New Roman" w:hAnsi="Times New Roman" w:cs="Times New Roman"/>
          <w:color w:val="000000" w:themeColor="text1"/>
          <w:sz w:val="28"/>
          <w:szCs w:val="28"/>
        </w:rPr>
        <w:t>izglītības programmas šādās izglītības tematiskajās jomās</w:t>
      </w:r>
      <w:r w:rsidRPr="00571759">
        <w:rPr>
          <w:rFonts w:ascii="Times New Roman" w:hAnsi="Times New Roman" w:cs="Times New Roman"/>
          <w:color w:val="000000" w:themeColor="text1"/>
          <w:sz w:val="28"/>
          <w:szCs w:val="28"/>
        </w:rPr>
        <w:t>: inženierzinātnes un tehnoloģijas, ražošana un pārstrāde, arhitektūra un būvniecība, komerczinības un administrēšana, sociālā labklājība</w:t>
      </w:r>
      <w:r w:rsidR="00891AAD">
        <w:rPr>
          <w:rFonts w:ascii="Times New Roman" w:hAnsi="Times New Roman" w:cs="Times New Roman"/>
          <w:color w:val="000000" w:themeColor="text1"/>
          <w:sz w:val="28"/>
          <w:szCs w:val="28"/>
        </w:rPr>
        <w:t>, individuālie pakalpojumi.</w:t>
      </w:r>
    </w:p>
    <w:p w:rsidR="00891AAD" w:rsidRDefault="00891AAD"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562F04" w:rsidRPr="00571759">
        <w:rPr>
          <w:rFonts w:ascii="Times New Roman" w:hAnsi="Times New Roman" w:cs="Times New Roman"/>
          <w:color w:val="000000" w:themeColor="text1"/>
          <w:sz w:val="28"/>
          <w:szCs w:val="28"/>
        </w:rPr>
        <w:t xml:space="preserve"> Izglītības iestāde pēc saskaņošanas ar ministriju var īstenot programmas vispārēj</w:t>
      </w:r>
      <w:r w:rsidR="00166BCD">
        <w:rPr>
          <w:rFonts w:ascii="Times New Roman" w:hAnsi="Times New Roman" w:cs="Times New Roman"/>
          <w:color w:val="000000" w:themeColor="text1"/>
          <w:sz w:val="28"/>
          <w:szCs w:val="28"/>
        </w:rPr>
        <w:t xml:space="preserve">ās vidējās izglītības </w:t>
      </w:r>
      <w:r>
        <w:rPr>
          <w:rFonts w:ascii="Times New Roman" w:hAnsi="Times New Roman" w:cs="Times New Roman"/>
          <w:color w:val="000000" w:themeColor="text1"/>
          <w:sz w:val="28"/>
          <w:szCs w:val="28"/>
        </w:rPr>
        <w:t>iegūšanai</w:t>
      </w:r>
      <w:r w:rsidR="00166BCD">
        <w:rPr>
          <w:rFonts w:ascii="Times New Roman" w:hAnsi="Times New Roman" w:cs="Times New Roman"/>
          <w:color w:val="000000" w:themeColor="text1"/>
          <w:sz w:val="28"/>
          <w:szCs w:val="28"/>
        </w:rPr>
        <w:t xml:space="preserve">, </w:t>
      </w:r>
      <w:r w:rsidR="00166BCD" w:rsidRPr="00166BCD">
        <w:rPr>
          <w:rFonts w:ascii="Times New Roman" w:hAnsi="Times New Roman" w:cs="Times New Roman"/>
          <w:color w:val="000000" w:themeColor="text1"/>
          <w:sz w:val="28"/>
          <w:szCs w:val="28"/>
        </w:rPr>
        <w:t>interešu</w:t>
      </w:r>
      <w:r>
        <w:rPr>
          <w:rFonts w:ascii="Times New Roman" w:hAnsi="Times New Roman" w:cs="Times New Roman"/>
          <w:color w:val="000000" w:themeColor="text1"/>
          <w:sz w:val="28"/>
          <w:szCs w:val="28"/>
        </w:rPr>
        <w:t>, pieaugušo neformālās</w:t>
      </w:r>
      <w:r w:rsidR="00166BCD" w:rsidRPr="00166BCD">
        <w:rPr>
          <w:rFonts w:ascii="Times New Roman" w:hAnsi="Times New Roman" w:cs="Times New Roman"/>
          <w:color w:val="000000" w:themeColor="text1"/>
          <w:sz w:val="28"/>
          <w:szCs w:val="28"/>
        </w:rPr>
        <w:t xml:space="preserve"> un citas</w:t>
      </w:r>
      <w:r w:rsidR="00166BCD">
        <w:rPr>
          <w:rFonts w:ascii="Times New Roman" w:hAnsi="Times New Roman" w:cs="Times New Roman"/>
          <w:color w:val="000000" w:themeColor="text1"/>
          <w:sz w:val="28"/>
          <w:szCs w:val="28"/>
        </w:rPr>
        <w:t xml:space="preserve"> izglītības programmas.</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562F04" w:rsidRPr="00562F04">
        <w:rPr>
          <w:rFonts w:ascii="Times New Roman" w:hAnsi="Times New Roman" w:cs="Times New Roman"/>
          <w:color w:val="000000" w:themeColor="text1"/>
          <w:sz w:val="28"/>
          <w:szCs w:val="28"/>
        </w:rPr>
        <w:t>. Izglītības iestāde ir tiesīga piedalīties starptautiskos projektos un normatīvajos aktos noteiktajā kārtībā organizēt izglītojamo praksi ārvalstīs.</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562F04" w:rsidP="00FF232F">
      <w:pPr>
        <w:spacing w:after="0" w:line="240" w:lineRule="auto"/>
        <w:ind w:right="-766" w:firstLine="720"/>
        <w:jc w:val="center"/>
        <w:rPr>
          <w:rFonts w:ascii="Times New Roman" w:hAnsi="Times New Roman" w:cs="Times New Roman"/>
          <w:b/>
          <w:color w:val="000000" w:themeColor="text1"/>
          <w:sz w:val="28"/>
          <w:szCs w:val="28"/>
        </w:rPr>
      </w:pPr>
      <w:r w:rsidRPr="00FF232F">
        <w:rPr>
          <w:rFonts w:ascii="Times New Roman" w:hAnsi="Times New Roman" w:cs="Times New Roman"/>
          <w:b/>
          <w:color w:val="000000" w:themeColor="text1"/>
          <w:sz w:val="28"/>
          <w:szCs w:val="28"/>
        </w:rPr>
        <w:t>IV. Izglītības procesa organizācija</w:t>
      </w:r>
    </w:p>
    <w:p w:rsidR="00FF232F" w:rsidRPr="00FF232F" w:rsidRDefault="00FF232F" w:rsidP="00FF232F">
      <w:pPr>
        <w:spacing w:after="0" w:line="240" w:lineRule="auto"/>
        <w:ind w:right="-766" w:firstLine="720"/>
        <w:jc w:val="center"/>
        <w:rPr>
          <w:rFonts w:ascii="Times New Roman" w:hAnsi="Times New Roman" w:cs="Times New Roman"/>
          <w:b/>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562F04" w:rsidRPr="00562F04">
        <w:rPr>
          <w:rFonts w:ascii="Times New Roman" w:hAnsi="Times New Roman" w:cs="Times New Roman"/>
          <w:color w:val="000000" w:themeColor="text1"/>
          <w:sz w:val="28"/>
          <w:szCs w:val="28"/>
        </w:rPr>
        <w:t>. Izglītības procesa organizāciju izglītības iestādē nosaka Izglītības likums, Profesionālās izglītības likums, citi ārējie normatīvie akti, tai skaitā šis nolikums, izglītības iestādes darba kārtības noteikumi, iekšējās kārtības noteikumi un citi izglītības iestādes iekšējie normatīvie akti.</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562F04" w:rsidRPr="00562F04">
        <w:rPr>
          <w:rFonts w:ascii="Times New Roman" w:hAnsi="Times New Roman" w:cs="Times New Roman"/>
          <w:color w:val="000000" w:themeColor="text1"/>
          <w:sz w:val="28"/>
          <w:szCs w:val="28"/>
        </w:rPr>
        <w:t>. Izglītojamo uzņemšana izglītības iestādē, pārcelšana nākamajā kursā un atskaitīšana no izglītības iestādes notiek saskaņā ar izglītības iestādes iekšējos normatīvajos aktos noteikto kārtību, ievērojot Profesionālās izglītības likumā un citos ārējos normatīvajos aktos noteiktās prasības.</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562F04" w:rsidRPr="00562F04">
        <w:rPr>
          <w:rFonts w:ascii="Times New Roman" w:hAnsi="Times New Roman" w:cs="Times New Roman"/>
          <w:color w:val="000000" w:themeColor="text1"/>
          <w:sz w:val="28"/>
          <w:szCs w:val="28"/>
        </w:rPr>
        <w:t>. Izglītības iestāde var noteikt iestājpārbaudījumus izglītojamo uzņemšanai izglītības iestādē.</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562F04" w:rsidRPr="00562F04">
        <w:rPr>
          <w:rFonts w:ascii="Times New Roman" w:hAnsi="Times New Roman" w:cs="Times New Roman"/>
          <w:color w:val="000000" w:themeColor="text1"/>
          <w:sz w:val="28"/>
          <w:szCs w:val="28"/>
        </w:rPr>
        <w:t>. Minimālo izglītojamo skaitu izglītības programmu uzsākšanai nosaka ministrija.</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P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562F04" w:rsidRPr="00562F04">
        <w:rPr>
          <w:rFonts w:ascii="Times New Roman" w:hAnsi="Times New Roman" w:cs="Times New Roman"/>
          <w:color w:val="000000" w:themeColor="text1"/>
          <w:sz w:val="28"/>
          <w:szCs w:val="28"/>
        </w:rPr>
        <w:t>. Licencētu un akreditētu profesionālās izglītības programmu īstenošana ietver:</w:t>
      </w:r>
    </w:p>
    <w:p w:rsidR="00562F04" w:rsidRP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562F04" w:rsidRPr="00562F04">
        <w:rPr>
          <w:rFonts w:ascii="Times New Roman" w:hAnsi="Times New Roman" w:cs="Times New Roman"/>
          <w:color w:val="000000" w:themeColor="text1"/>
          <w:sz w:val="28"/>
          <w:szCs w:val="28"/>
        </w:rPr>
        <w:t>.1. teorētiskās mācības vispārizglītojošajos un profesionālajos mācību priekšmetos;</w:t>
      </w:r>
    </w:p>
    <w:p w:rsidR="00562F04" w:rsidRP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18</w:t>
      </w:r>
      <w:r w:rsidR="00562F04" w:rsidRPr="00562F04">
        <w:rPr>
          <w:rFonts w:ascii="Times New Roman" w:hAnsi="Times New Roman" w:cs="Times New Roman"/>
          <w:color w:val="000000" w:themeColor="text1"/>
          <w:sz w:val="28"/>
          <w:szCs w:val="28"/>
        </w:rPr>
        <w:t>.2. praktiskos darbus un patstāvīgos darbus profesionālajos un vispārizglītojošajos mācību priekšmetos, praktiskās mācības un kvalifikācijas praksi;</w:t>
      </w: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562F04" w:rsidRPr="00562F04">
        <w:rPr>
          <w:rFonts w:ascii="Times New Roman" w:hAnsi="Times New Roman" w:cs="Times New Roman"/>
          <w:color w:val="000000" w:themeColor="text1"/>
          <w:sz w:val="28"/>
          <w:szCs w:val="28"/>
        </w:rPr>
        <w:t>.3. darba vidē balstītas mācības.</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562F04" w:rsidRPr="00562F04">
        <w:rPr>
          <w:rFonts w:ascii="Times New Roman" w:hAnsi="Times New Roman" w:cs="Times New Roman"/>
          <w:color w:val="000000" w:themeColor="text1"/>
          <w:sz w:val="28"/>
          <w:szCs w:val="28"/>
        </w:rPr>
        <w:t>. Profesionālās izglītības ieguves ilgumu un mācību slodzes ilgumu nosaka Profesionālās izglītības likums.</w:t>
      </w:r>
    </w:p>
    <w:p w:rsidR="00891AAD" w:rsidRP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562F04" w:rsidRPr="00562F04">
        <w:rPr>
          <w:rFonts w:ascii="Times New Roman" w:hAnsi="Times New Roman" w:cs="Times New Roman"/>
          <w:color w:val="000000" w:themeColor="text1"/>
          <w:sz w:val="28"/>
          <w:szCs w:val="28"/>
        </w:rPr>
        <w:t>. Licencētas un akreditētas profesionālās izglītības programmas var tikt īstenotas grupu un individuālajās nodarbībās. Mācību darba organizācijas pamatforma ir mācību stunda, tās ilgums – 40 minūtes.</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sidR="00562F04" w:rsidRPr="00562F04">
        <w:rPr>
          <w:rFonts w:ascii="Times New Roman" w:hAnsi="Times New Roman" w:cs="Times New Roman"/>
          <w:color w:val="000000" w:themeColor="text1"/>
          <w:sz w:val="28"/>
          <w:szCs w:val="28"/>
        </w:rPr>
        <w:t>. Mācību slodzes sadalījumu nedēļas dienās attiecīgajā mācību gadā un semestrī atspoguļo stundu saraksts, kuru apstiprina izglītības iestādes direktors. Ar izglītības iestādes direktora rīkojumu stundu sarakstā var izdarīt grozījumus.</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00562F04" w:rsidRPr="00562F04">
        <w:rPr>
          <w:rFonts w:ascii="Times New Roman" w:hAnsi="Times New Roman" w:cs="Times New Roman"/>
          <w:color w:val="000000" w:themeColor="text1"/>
          <w:sz w:val="28"/>
          <w:szCs w:val="28"/>
        </w:rPr>
        <w:t>. Licencēto un akreditēto profesionālās izglītības programmu īstenošana notiek saskaņā ar izglītības programmu īstenošanas mācību plāniem, kurus izstrādā izglītības iestāde, apstiprina direktors un kuri tiek saskaņoti normatīvajos aktos noteiktajā kārtībā. Izglītības iestādes izglītības programmu īstenošanas mācību plāni nosaka mācību priekšmetu skaitu un apjomu.</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00562F04" w:rsidRPr="00562F04">
        <w:rPr>
          <w:rFonts w:ascii="Times New Roman" w:hAnsi="Times New Roman" w:cs="Times New Roman"/>
          <w:color w:val="000000" w:themeColor="text1"/>
          <w:sz w:val="28"/>
          <w:szCs w:val="28"/>
        </w:rPr>
        <w:t>. Direktors un katra mācību priekšmeta pedagogs ir atbildīgs par izglītības programmu īstenošanas mācību plānu izpildi, kas ir obligāta arī visiem izglītojamiem.</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w:t>
      </w:r>
      <w:r w:rsidR="00562F04" w:rsidRPr="00562F04">
        <w:rPr>
          <w:rFonts w:ascii="Times New Roman" w:hAnsi="Times New Roman" w:cs="Times New Roman"/>
          <w:color w:val="000000" w:themeColor="text1"/>
          <w:sz w:val="28"/>
          <w:szCs w:val="28"/>
        </w:rPr>
        <w:t>. Profesionālās vidējās izglītības un arodizglītības obligāto saturu, kā arī izglītojamo mācību sasniegumu vērtēšanas pamatprincipus nosaka valsts profesionālās izglītības standarti.</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562F04" w:rsidRPr="00562F04">
        <w:rPr>
          <w:rFonts w:ascii="Times New Roman" w:hAnsi="Times New Roman" w:cs="Times New Roman"/>
          <w:color w:val="000000" w:themeColor="text1"/>
          <w:sz w:val="28"/>
          <w:szCs w:val="28"/>
        </w:rPr>
        <w:t>. Izglītības iestāde nosaka vienotu un profesionālās izglītības standartiem atbilstošu kārtību, kādā vērtējami izglītojamo mācību sasniegumi.</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562F04" w:rsidRPr="00562F04">
        <w:rPr>
          <w:rFonts w:ascii="Times New Roman" w:hAnsi="Times New Roman" w:cs="Times New Roman"/>
          <w:color w:val="000000" w:themeColor="text1"/>
          <w:sz w:val="28"/>
          <w:szCs w:val="28"/>
        </w:rPr>
        <w:t>. Izglītības iestādes struktūru un mācību materiāltehnisko bāzi izveido, ievērojot licencētu un akreditētu profesionālās izglītības programmu saturu un īstenošanas specifiku.</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562F04" w:rsidRPr="00562F04">
        <w:rPr>
          <w:rFonts w:ascii="Times New Roman" w:hAnsi="Times New Roman" w:cs="Times New Roman"/>
          <w:color w:val="000000" w:themeColor="text1"/>
          <w:sz w:val="28"/>
          <w:szCs w:val="28"/>
        </w:rPr>
        <w:t>. Mācību prakses un kvalifikācijas prakses norisi izglītības iestāde organizē normatīvajos aktos noteiktajā kārtībā atbilstoši attiecīgās profesionālās izglītības programmas specifikai.</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562F04" w:rsidRPr="00562F04">
        <w:rPr>
          <w:rFonts w:ascii="Times New Roman" w:hAnsi="Times New Roman" w:cs="Times New Roman"/>
          <w:color w:val="000000" w:themeColor="text1"/>
          <w:sz w:val="28"/>
          <w:szCs w:val="28"/>
        </w:rPr>
        <w:t xml:space="preserve">. Pēc licencētas un akreditētas profesionālās izglītības programmas apguves izglītojamie saņem valsts atzītus profesionālās izglītības dokumentus </w:t>
      </w:r>
      <w:r w:rsidR="00562F04" w:rsidRPr="00562F04">
        <w:rPr>
          <w:rFonts w:ascii="Times New Roman" w:hAnsi="Times New Roman" w:cs="Times New Roman"/>
          <w:color w:val="000000" w:themeColor="text1"/>
          <w:sz w:val="28"/>
          <w:szCs w:val="28"/>
        </w:rPr>
        <w:lastRenderedPageBreak/>
        <w:t>atbilstoši Ministru kabineta noteiktajiem kritērijiem un kārtībai, kādā izsniedz valsts atzītus profesionālo izglītību, profesionālo kvalifikāciju apliecinošus dokumentus vai akreditētas profesionālās izglītības programmas daļas apguvi apliecinošus dokumentus.</w:t>
      </w:r>
    </w:p>
    <w:p w:rsidR="00FF232F" w:rsidRDefault="00FF232F" w:rsidP="00891AAD">
      <w:pPr>
        <w:spacing w:after="0" w:line="240" w:lineRule="auto"/>
        <w:ind w:right="-766"/>
        <w:jc w:val="both"/>
        <w:rPr>
          <w:rFonts w:ascii="Times New Roman" w:hAnsi="Times New Roman" w:cs="Times New Roman"/>
          <w:color w:val="000000" w:themeColor="text1"/>
          <w:sz w:val="28"/>
          <w:szCs w:val="28"/>
        </w:rPr>
      </w:pPr>
    </w:p>
    <w:p w:rsidR="00FF232F"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Pr="00FF232F" w:rsidRDefault="00562F04" w:rsidP="00FF232F">
      <w:pPr>
        <w:spacing w:after="0" w:line="240" w:lineRule="auto"/>
        <w:ind w:right="-766" w:firstLine="720"/>
        <w:jc w:val="center"/>
        <w:rPr>
          <w:rFonts w:ascii="Times New Roman" w:hAnsi="Times New Roman" w:cs="Times New Roman"/>
          <w:b/>
          <w:color w:val="000000" w:themeColor="text1"/>
          <w:sz w:val="28"/>
          <w:szCs w:val="28"/>
        </w:rPr>
      </w:pPr>
      <w:r w:rsidRPr="00FF232F">
        <w:rPr>
          <w:rFonts w:ascii="Times New Roman" w:hAnsi="Times New Roman" w:cs="Times New Roman"/>
          <w:b/>
          <w:color w:val="000000" w:themeColor="text1"/>
          <w:sz w:val="28"/>
          <w:szCs w:val="28"/>
        </w:rPr>
        <w:t>V. Izglītības iestādes pārvalde, pašpārvalde un padomdevēju institūcija</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2</w:t>
      </w:r>
      <w:r w:rsidR="00891AAD">
        <w:rPr>
          <w:rFonts w:ascii="Times New Roman" w:hAnsi="Times New Roman" w:cs="Times New Roman"/>
          <w:color w:val="000000" w:themeColor="text1"/>
          <w:sz w:val="28"/>
          <w:szCs w:val="28"/>
        </w:rPr>
        <w:t>9</w:t>
      </w:r>
      <w:r w:rsidRPr="00562F04">
        <w:rPr>
          <w:rFonts w:ascii="Times New Roman" w:hAnsi="Times New Roman" w:cs="Times New Roman"/>
          <w:color w:val="000000" w:themeColor="text1"/>
          <w:sz w:val="28"/>
          <w:szCs w:val="28"/>
        </w:rPr>
        <w:t>. Izglītības iestādi vada direktors. Direktoru normatīvajos aktos noteiktajā kārtībā darbā pieņem un no darba atbrīvo ministrija.</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562F04" w:rsidRPr="00562F04">
        <w:rPr>
          <w:rFonts w:ascii="Times New Roman" w:hAnsi="Times New Roman" w:cs="Times New Roman"/>
          <w:color w:val="000000" w:themeColor="text1"/>
          <w:sz w:val="28"/>
          <w:szCs w:val="28"/>
        </w:rPr>
        <w:t>. Par direktoru ir tiesīga strādāt persona, kuras izglītība un kvalifikācija atbilst normatīvajos aktos noteiktajām prasībām.</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P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562F04" w:rsidRPr="00571759">
        <w:rPr>
          <w:rFonts w:ascii="Times New Roman" w:hAnsi="Times New Roman" w:cs="Times New Roman"/>
          <w:color w:val="000000" w:themeColor="text1"/>
          <w:sz w:val="28"/>
          <w:szCs w:val="28"/>
        </w:rPr>
        <w:t>. Izglītības iestādes direktors izveido koleģiālu padomdevēju institūciju –izglītības iestādes konventu</w:t>
      </w:r>
      <w:r w:rsidR="003A21C4" w:rsidRPr="00571759">
        <w:rPr>
          <w:rFonts w:ascii="Times New Roman" w:hAnsi="Times New Roman" w:cs="Times New Roman"/>
          <w:color w:val="000000" w:themeColor="text1"/>
          <w:sz w:val="28"/>
          <w:szCs w:val="28"/>
        </w:rPr>
        <w:t>, kura sastāvā ir septiņi padomnieki,</w:t>
      </w:r>
      <w:r w:rsidR="00562F04" w:rsidRPr="00571759">
        <w:rPr>
          <w:rFonts w:ascii="Times New Roman" w:hAnsi="Times New Roman" w:cs="Times New Roman"/>
          <w:color w:val="000000" w:themeColor="text1"/>
          <w:sz w:val="28"/>
          <w:szCs w:val="28"/>
        </w:rPr>
        <w:t xml:space="preserve"> – un izdod tā </w:t>
      </w:r>
      <w:r w:rsidR="003A21C4" w:rsidRPr="00571759">
        <w:rPr>
          <w:rFonts w:ascii="Times New Roman" w:hAnsi="Times New Roman" w:cs="Times New Roman"/>
          <w:color w:val="000000" w:themeColor="text1"/>
          <w:sz w:val="28"/>
          <w:szCs w:val="28"/>
        </w:rPr>
        <w:t>nolikumu</w:t>
      </w:r>
      <w:r w:rsidR="00562F04" w:rsidRPr="00571759">
        <w:rPr>
          <w:rFonts w:ascii="Times New Roman" w:hAnsi="Times New Roman" w:cs="Times New Roman"/>
          <w:color w:val="000000" w:themeColor="text1"/>
          <w:sz w:val="28"/>
          <w:szCs w:val="28"/>
        </w:rPr>
        <w:t xml:space="preserve">. </w:t>
      </w:r>
      <w:r w:rsidR="003A21C4" w:rsidRPr="00571759">
        <w:rPr>
          <w:rFonts w:ascii="Times New Roman" w:hAnsi="Times New Roman" w:cs="Times New Roman"/>
          <w:color w:val="000000" w:themeColor="text1"/>
          <w:sz w:val="28"/>
          <w:szCs w:val="28"/>
        </w:rPr>
        <w:t xml:space="preserve">Nolikumā </w:t>
      </w:r>
      <w:r w:rsidR="00562F04" w:rsidRPr="00571759">
        <w:rPr>
          <w:rFonts w:ascii="Times New Roman" w:hAnsi="Times New Roman" w:cs="Times New Roman"/>
          <w:color w:val="000000" w:themeColor="text1"/>
          <w:sz w:val="28"/>
          <w:szCs w:val="28"/>
        </w:rPr>
        <w:t xml:space="preserve">nosaka konventa funkcijas, uzdevumus, tiesības, sastāvu un darba organizāciju. Konvents darbojas atbilstoši Profesionālās izglītības likumam un saskaņā ar konventa </w:t>
      </w:r>
      <w:r w:rsidR="009937A5" w:rsidRPr="00571759">
        <w:rPr>
          <w:rFonts w:ascii="Times New Roman" w:hAnsi="Times New Roman" w:cs="Times New Roman"/>
          <w:color w:val="000000" w:themeColor="text1"/>
          <w:sz w:val="28"/>
          <w:szCs w:val="28"/>
        </w:rPr>
        <w:t xml:space="preserve">nolikumu </w:t>
      </w:r>
      <w:r w:rsidR="00562F04" w:rsidRPr="00571759">
        <w:rPr>
          <w:rFonts w:ascii="Times New Roman" w:hAnsi="Times New Roman" w:cs="Times New Roman"/>
          <w:color w:val="000000" w:themeColor="text1"/>
          <w:sz w:val="28"/>
          <w:szCs w:val="28"/>
        </w:rPr>
        <w:t>.</w:t>
      </w:r>
    </w:p>
    <w:p w:rsidR="00562F04" w:rsidRP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r w:rsidR="00562F04" w:rsidRPr="009937A5">
        <w:rPr>
          <w:rFonts w:ascii="Times New Roman" w:hAnsi="Times New Roman" w:cs="Times New Roman"/>
          <w:color w:val="000000" w:themeColor="text1"/>
          <w:sz w:val="28"/>
          <w:szCs w:val="28"/>
        </w:rPr>
        <w:t>. Izglītības iestādes direktoram ir pienākums nodrošināt izglītības iestādes padomes izveidošanu un darbību. Izglītības iestādes padomes sastāvā ir trīs izglītības iestādes pedagogu un citu darbinieku deleģēti pārstāvji, divi izglītojamo deleģēti pārstāvji un četri izglītojamo vecāku (personu, kas īsteno aizgādību) deleģēti pārstāvji.</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r w:rsidR="00562F04" w:rsidRPr="00562F04">
        <w:rPr>
          <w:rFonts w:ascii="Times New Roman" w:hAnsi="Times New Roman" w:cs="Times New Roman"/>
          <w:color w:val="000000" w:themeColor="text1"/>
          <w:sz w:val="28"/>
          <w:szCs w:val="28"/>
        </w:rPr>
        <w:t xml:space="preserve">. Izglītības iestādes padomes kompetenci nosaka Izglītības likums, un tā darbojas saskaņā ar izglītības iestādes padomes </w:t>
      </w:r>
      <w:r w:rsidR="003A21C4">
        <w:rPr>
          <w:rFonts w:ascii="Times New Roman" w:hAnsi="Times New Roman" w:cs="Times New Roman"/>
          <w:color w:val="000000" w:themeColor="text1"/>
          <w:sz w:val="28"/>
          <w:szCs w:val="28"/>
        </w:rPr>
        <w:t xml:space="preserve">reglamentu, kurā noteiktas tās funkcijas, uzdevumi, tiesības, sastāvs, darba organizācija un citi jautājumi. Izglītības iestādes padomes reglamentu pēc saskaņošanas ar izglītības </w:t>
      </w:r>
      <w:r w:rsidR="00562F04" w:rsidRPr="00562F04">
        <w:rPr>
          <w:rFonts w:ascii="Times New Roman" w:hAnsi="Times New Roman" w:cs="Times New Roman"/>
          <w:color w:val="000000" w:themeColor="text1"/>
          <w:sz w:val="28"/>
          <w:szCs w:val="28"/>
        </w:rPr>
        <w:t xml:space="preserve"> </w:t>
      </w:r>
      <w:r w:rsidR="009937A5">
        <w:rPr>
          <w:rFonts w:ascii="Times New Roman" w:hAnsi="Times New Roman" w:cs="Times New Roman"/>
          <w:color w:val="000000" w:themeColor="text1"/>
          <w:sz w:val="28"/>
          <w:szCs w:val="28"/>
        </w:rPr>
        <w:t>iestādes direktoru, izdod izglītības iestādes padome.</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w:t>
      </w:r>
      <w:r w:rsidR="00562F04" w:rsidRPr="00562F04">
        <w:rPr>
          <w:rFonts w:ascii="Times New Roman" w:hAnsi="Times New Roman" w:cs="Times New Roman"/>
          <w:color w:val="000000" w:themeColor="text1"/>
          <w:sz w:val="28"/>
          <w:szCs w:val="28"/>
        </w:rPr>
        <w:t>. Pedagoģiskā padome risina ar izglītības iestādes mācību un audzināšanas darbu saistītus jautājumus. Pedagoģiskā padome darbojas saskaņā ar tās reglamentu. Pedagoģisko padomi vada izglītības iestādes direktors. Tās sastāvā ir visi izglītības iestādē strādājošie pedagogi, to sasauc ne retāk kā reizi semestrī un sēdes protokolē.</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w:t>
      </w:r>
      <w:r w:rsidR="00562F04" w:rsidRPr="00562F04">
        <w:rPr>
          <w:rFonts w:ascii="Times New Roman" w:hAnsi="Times New Roman" w:cs="Times New Roman"/>
          <w:color w:val="000000" w:themeColor="text1"/>
          <w:sz w:val="28"/>
          <w:szCs w:val="28"/>
        </w:rPr>
        <w:t xml:space="preserve">. Lai risinātu jautājumus, kas saistīti ar izglītojamo interesēm izglītības iestādē, un līdzdarbotos izglītības iestādes darba organizēšanā un mācību procesa pilnveidē, izglītojamie pēc savas iniciatīvas ir tiesīgi izveidot izglītojamo pašpārvaldi, kas ir koleģiāla izglītojamo institūcija un kuras sastāvā ir ne mazāk </w:t>
      </w:r>
      <w:r w:rsidR="00562F04" w:rsidRPr="00562F04">
        <w:rPr>
          <w:rFonts w:ascii="Times New Roman" w:hAnsi="Times New Roman" w:cs="Times New Roman"/>
          <w:color w:val="000000" w:themeColor="text1"/>
          <w:sz w:val="28"/>
          <w:szCs w:val="28"/>
        </w:rPr>
        <w:lastRenderedPageBreak/>
        <w:t>kā viens katras grupas izvēlēts izglītojamais. Izglītojamo pašpārvalde tiek sasaukta ne retāk kā reizi mēnesī.</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r w:rsidR="00562F04" w:rsidRPr="00562F04">
        <w:rPr>
          <w:rFonts w:ascii="Times New Roman" w:hAnsi="Times New Roman" w:cs="Times New Roman"/>
          <w:color w:val="000000" w:themeColor="text1"/>
          <w:sz w:val="28"/>
          <w:szCs w:val="28"/>
        </w:rPr>
        <w:t>. Izglītojamo pašpārvaldes darbību reglamentē normatīvais akts, ko pēc saskaņošanas ar izglītības iestādes direktoru izdod izglītojamo pašpārvalde. Izglītības iestādes direktors un pedagogi atbalsta izglītojamo pašpārvaldes darbību.</w:t>
      </w:r>
    </w:p>
    <w:p w:rsidR="00891AAD" w:rsidRP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w:t>
      </w:r>
      <w:r w:rsidR="00562F04" w:rsidRPr="00562F04">
        <w:rPr>
          <w:rFonts w:ascii="Times New Roman" w:hAnsi="Times New Roman" w:cs="Times New Roman"/>
          <w:color w:val="000000" w:themeColor="text1"/>
          <w:sz w:val="28"/>
          <w:szCs w:val="28"/>
        </w:rPr>
        <w:t>. Izglītības iestādes konventa, padomes, pedagoģiskās padomes un izglītojamo pašpārvaldes lēmumiem ir ieteikuma raksturs.</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t>3</w:t>
      </w:r>
      <w:r w:rsidR="00891AAD">
        <w:rPr>
          <w:rFonts w:ascii="Times New Roman" w:hAnsi="Times New Roman" w:cs="Times New Roman"/>
          <w:color w:val="000000" w:themeColor="text1"/>
          <w:sz w:val="28"/>
          <w:szCs w:val="28"/>
        </w:rPr>
        <w:t>8</w:t>
      </w:r>
      <w:r w:rsidRPr="00562F04">
        <w:rPr>
          <w:rFonts w:ascii="Times New Roman" w:hAnsi="Times New Roman" w:cs="Times New Roman"/>
          <w:color w:val="000000" w:themeColor="text1"/>
          <w:sz w:val="28"/>
          <w:szCs w:val="28"/>
        </w:rPr>
        <w:t>. Lai nodrošinātu izglītības programmās noteikto prasību īstenošanas kvalitāti, mācību priekšmetu pedagogi var tikt apvienoti metodiskajās komisijās. Metodiskās komisijas darbojas saskaņā ar izglītības iestādes iekšējiem normatīvajiem aktiem, un to darbu koordinē izglītības iestādes direktora vietnieki un izglītības metodiķis.</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Pr="00FF232F" w:rsidRDefault="00562F04" w:rsidP="00562F04">
      <w:pPr>
        <w:spacing w:after="0" w:line="240" w:lineRule="auto"/>
        <w:ind w:right="-766" w:firstLine="720"/>
        <w:jc w:val="both"/>
        <w:rPr>
          <w:rFonts w:ascii="Times New Roman" w:hAnsi="Times New Roman" w:cs="Times New Roman"/>
          <w:b/>
          <w:color w:val="000000" w:themeColor="text1"/>
          <w:sz w:val="28"/>
          <w:szCs w:val="28"/>
        </w:rPr>
      </w:pPr>
      <w:r w:rsidRPr="00FF232F">
        <w:rPr>
          <w:rFonts w:ascii="Times New Roman" w:hAnsi="Times New Roman" w:cs="Times New Roman"/>
          <w:b/>
          <w:color w:val="000000" w:themeColor="text1"/>
          <w:sz w:val="28"/>
          <w:szCs w:val="28"/>
        </w:rPr>
        <w:t>VI. Pedagogu, citu darbinieku un izglītojamo tiesības un pienākumi</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00562F04" w:rsidRPr="00562F04">
        <w:rPr>
          <w:rFonts w:ascii="Times New Roman" w:hAnsi="Times New Roman" w:cs="Times New Roman"/>
          <w:color w:val="000000" w:themeColor="text1"/>
          <w:sz w:val="28"/>
          <w:szCs w:val="28"/>
        </w:rPr>
        <w:t>. Izglītības iestādes direktora tiesības, pienākumi un atbildība ir noteikta Izglītības likumā, Profesionālās izglītības likumā, Bērnu tiesību aizsardzības likumā, Darba likumā un citos normatīvajos aktos, kā arī darba līgumā un amata aprakstā. Izglītības iestādes direktors bez īpaša pilnvarojuma pārstāv izglītības iestādi.</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w:t>
      </w:r>
      <w:r w:rsidR="00562F04" w:rsidRPr="00562F04">
        <w:rPr>
          <w:rFonts w:ascii="Times New Roman" w:hAnsi="Times New Roman" w:cs="Times New Roman"/>
          <w:color w:val="000000" w:themeColor="text1"/>
          <w:sz w:val="28"/>
          <w:szCs w:val="28"/>
        </w:rPr>
        <w:t>. Izglītības iestādes pedagogus un citus darbiniekus normatīvajos aktos noteiktajā kārtībā darbā pieņem un no darba atbrīvo izglītības iestādes direktors. Izglītības iestādes direktors ir tiesīgs deleģēt pedagogiem un citiem izglītības iestādes darbiniekiem konkrētu uzdevumu veikšanu.</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w:t>
      </w:r>
      <w:r w:rsidR="00562F04" w:rsidRPr="00562F04">
        <w:rPr>
          <w:rFonts w:ascii="Times New Roman" w:hAnsi="Times New Roman" w:cs="Times New Roman"/>
          <w:color w:val="000000" w:themeColor="text1"/>
          <w:sz w:val="28"/>
          <w:szCs w:val="28"/>
        </w:rPr>
        <w:t>. Izglītības iestādes pedagogu tiesības, pienākumi un atbildība ir noteikta Izglītības likumā, Profesionālās izglītības likumā, Bērnu tiesību aizsardzības likumā, Darba likumā un citos normatīvajos aktos. Pedagoga tiesības, pienākumus un atbildību konkrētajā amatā nosaka arī iekšējie tiesību akti, darba līgums un amata apraksts.</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w:t>
      </w:r>
      <w:r w:rsidR="00562F04" w:rsidRPr="00562F04">
        <w:rPr>
          <w:rFonts w:ascii="Times New Roman" w:hAnsi="Times New Roman" w:cs="Times New Roman"/>
          <w:color w:val="000000" w:themeColor="text1"/>
          <w:sz w:val="28"/>
          <w:szCs w:val="28"/>
        </w:rPr>
        <w:t>. Citu izglītības iestādes darbinieku tiesības, pienākumi un atbildība ir noteikta Darba likumā, Bērnu tiesību aizsardzības likumā un citos normatīvajos aktos. Citu izglītības iestādes darbinieku tiesības, pienākumus un atbildību konkrē</w:t>
      </w:r>
      <w:r w:rsidR="00FF232F">
        <w:rPr>
          <w:rFonts w:ascii="Times New Roman" w:hAnsi="Times New Roman" w:cs="Times New Roman"/>
          <w:color w:val="000000" w:themeColor="text1"/>
          <w:sz w:val="28"/>
          <w:szCs w:val="28"/>
        </w:rPr>
        <w:t>t</w:t>
      </w:r>
      <w:r w:rsidR="00562F04" w:rsidRPr="00562F04">
        <w:rPr>
          <w:rFonts w:ascii="Times New Roman" w:hAnsi="Times New Roman" w:cs="Times New Roman"/>
          <w:color w:val="000000" w:themeColor="text1"/>
          <w:sz w:val="28"/>
          <w:szCs w:val="28"/>
        </w:rPr>
        <w:t>ajā amatā nosaka arī iekšējie tiesību akti, darba līgums un amata apraksts.</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43</w:t>
      </w:r>
      <w:r w:rsidR="00562F04" w:rsidRPr="00562F04">
        <w:rPr>
          <w:rFonts w:ascii="Times New Roman" w:hAnsi="Times New Roman" w:cs="Times New Roman"/>
          <w:color w:val="000000" w:themeColor="text1"/>
          <w:sz w:val="28"/>
          <w:szCs w:val="28"/>
        </w:rPr>
        <w:t>. Izglītojamo tiesības, pienākumi un atbildība ir noteikta Izglītības likumā, Bērnu tiesību aizsardzības likumā, citos ārējos normatīvajos aktos un izglītības iestādes iekšējos normatīvajos aktos.</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891AAD" w:rsidRDefault="00891AAD" w:rsidP="00FF232F">
      <w:pPr>
        <w:spacing w:after="0" w:line="240" w:lineRule="auto"/>
        <w:ind w:right="-766" w:firstLine="720"/>
        <w:jc w:val="center"/>
        <w:rPr>
          <w:rFonts w:ascii="Times New Roman" w:hAnsi="Times New Roman" w:cs="Times New Roman"/>
          <w:b/>
          <w:color w:val="000000" w:themeColor="text1"/>
          <w:sz w:val="28"/>
          <w:szCs w:val="28"/>
        </w:rPr>
      </w:pPr>
    </w:p>
    <w:p w:rsidR="00562F04" w:rsidRPr="00FF232F" w:rsidRDefault="00562F04" w:rsidP="00FF232F">
      <w:pPr>
        <w:spacing w:after="0" w:line="240" w:lineRule="auto"/>
        <w:ind w:right="-766" w:firstLine="720"/>
        <w:jc w:val="center"/>
        <w:rPr>
          <w:rFonts w:ascii="Times New Roman" w:hAnsi="Times New Roman" w:cs="Times New Roman"/>
          <w:b/>
          <w:color w:val="000000" w:themeColor="text1"/>
          <w:sz w:val="28"/>
          <w:szCs w:val="28"/>
        </w:rPr>
      </w:pPr>
      <w:r w:rsidRPr="00FF232F">
        <w:rPr>
          <w:rFonts w:ascii="Times New Roman" w:hAnsi="Times New Roman" w:cs="Times New Roman"/>
          <w:b/>
          <w:color w:val="000000" w:themeColor="text1"/>
          <w:sz w:val="28"/>
          <w:szCs w:val="28"/>
        </w:rPr>
        <w:t>VII. Izglītības iestādes iekšējo kārtību reglamentējošo dokumentu izdošanas kārtība</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w:t>
      </w:r>
      <w:r w:rsidR="00562F04" w:rsidRPr="00562F04">
        <w:rPr>
          <w:rFonts w:ascii="Times New Roman" w:hAnsi="Times New Roman" w:cs="Times New Roman"/>
          <w:color w:val="000000" w:themeColor="text1"/>
          <w:sz w:val="28"/>
          <w:szCs w:val="28"/>
        </w:rPr>
        <w:t>. Izglītības iestāde saskaņā ar Izglītības likumu un citiem normatīvajiem aktiem, tai skaitā šo nolikumu, patstāvīgi izstrādā izglītības iestādes iekšējos normatīvos aktus un citus tiesību aktus.</w:t>
      </w:r>
    </w:p>
    <w:p w:rsidR="00891AAD" w:rsidRP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45</w:t>
      </w:r>
      <w:r w:rsidR="00562F04" w:rsidRPr="00562F04">
        <w:rPr>
          <w:rFonts w:ascii="Times New Roman" w:hAnsi="Times New Roman" w:cs="Times New Roman"/>
          <w:color w:val="000000" w:themeColor="text1"/>
          <w:sz w:val="28"/>
          <w:szCs w:val="28"/>
        </w:rPr>
        <w:t>. Izglītības iestādes iekšējos normatīvos aktus un citus tiesību aktus izdod izglītības iestādes direktors.</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891AAD" w:rsidRDefault="00891AAD" w:rsidP="00FF232F">
      <w:pPr>
        <w:spacing w:after="0" w:line="240" w:lineRule="auto"/>
        <w:ind w:right="-766" w:firstLine="720"/>
        <w:jc w:val="center"/>
        <w:rPr>
          <w:rFonts w:ascii="Times New Roman" w:hAnsi="Times New Roman" w:cs="Times New Roman"/>
          <w:b/>
          <w:color w:val="000000" w:themeColor="text1"/>
          <w:sz w:val="28"/>
          <w:szCs w:val="28"/>
        </w:rPr>
      </w:pPr>
    </w:p>
    <w:p w:rsidR="00562F04" w:rsidRPr="00FF232F" w:rsidRDefault="00562F04" w:rsidP="00FF232F">
      <w:pPr>
        <w:spacing w:after="0" w:line="240" w:lineRule="auto"/>
        <w:ind w:right="-766" w:firstLine="720"/>
        <w:jc w:val="center"/>
        <w:rPr>
          <w:rFonts w:ascii="Times New Roman" w:hAnsi="Times New Roman" w:cs="Times New Roman"/>
          <w:b/>
          <w:color w:val="000000" w:themeColor="text1"/>
          <w:sz w:val="28"/>
          <w:szCs w:val="28"/>
        </w:rPr>
      </w:pPr>
      <w:r w:rsidRPr="00FF232F">
        <w:rPr>
          <w:rFonts w:ascii="Times New Roman" w:hAnsi="Times New Roman" w:cs="Times New Roman"/>
          <w:b/>
          <w:color w:val="000000" w:themeColor="text1"/>
          <w:sz w:val="28"/>
          <w:szCs w:val="28"/>
        </w:rPr>
        <w:t>VIII. Izglītības iestādes saimnieciskā darbība</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w:t>
      </w:r>
      <w:r w:rsidR="00562F04" w:rsidRPr="00562F04">
        <w:rPr>
          <w:rFonts w:ascii="Times New Roman" w:hAnsi="Times New Roman" w:cs="Times New Roman"/>
          <w:color w:val="000000" w:themeColor="text1"/>
          <w:sz w:val="28"/>
          <w:szCs w:val="28"/>
        </w:rPr>
        <w:t>. Izglītības iestāde ir patstāvīga finanšu, saimnieciskajā un citā darb</w:t>
      </w:r>
      <w:r w:rsidR="009937A5">
        <w:rPr>
          <w:rFonts w:ascii="Times New Roman" w:hAnsi="Times New Roman" w:cs="Times New Roman"/>
          <w:color w:val="000000" w:themeColor="text1"/>
          <w:sz w:val="28"/>
          <w:szCs w:val="28"/>
        </w:rPr>
        <w:t>ībā saskaņā ar Izglītības likumā</w:t>
      </w:r>
      <w:r w:rsidR="00562F04" w:rsidRPr="00562F04">
        <w:rPr>
          <w:rFonts w:ascii="Times New Roman" w:hAnsi="Times New Roman" w:cs="Times New Roman"/>
          <w:color w:val="000000" w:themeColor="text1"/>
          <w:sz w:val="28"/>
          <w:szCs w:val="28"/>
        </w:rPr>
        <w:t>,</w:t>
      </w:r>
      <w:r w:rsidR="009937A5">
        <w:rPr>
          <w:rFonts w:ascii="Times New Roman" w:hAnsi="Times New Roman" w:cs="Times New Roman"/>
          <w:color w:val="000000" w:themeColor="text1"/>
          <w:sz w:val="28"/>
          <w:szCs w:val="28"/>
        </w:rPr>
        <w:t xml:space="preserve"> Profesionālās izglītības likumā un citos </w:t>
      </w:r>
      <w:r w:rsidR="00562F04" w:rsidRPr="00562F04">
        <w:rPr>
          <w:rFonts w:ascii="Times New Roman" w:hAnsi="Times New Roman" w:cs="Times New Roman"/>
          <w:color w:val="000000" w:themeColor="text1"/>
          <w:sz w:val="28"/>
          <w:szCs w:val="28"/>
        </w:rPr>
        <w:t>normatīvaj</w:t>
      </w:r>
      <w:r w:rsidR="009937A5">
        <w:rPr>
          <w:rFonts w:ascii="Times New Roman" w:hAnsi="Times New Roman" w:cs="Times New Roman"/>
          <w:color w:val="000000" w:themeColor="text1"/>
          <w:sz w:val="28"/>
          <w:szCs w:val="28"/>
        </w:rPr>
        <w:t>os</w:t>
      </w:r>
      <w:r w:rsidR="00562F04" w:rsidRPr="00562F04">
        <w:rPr>
          <w:rFonts w:ascii="Times New Roman" w:hAnsi="Times New Roman" w:cs="Times New Roman"/>
          <w:color w:val="000000" w:themeColor="text1"/>
          <w:sz w:val="28"/>
          <w:szCs w:val="28"/>
        </w:rPr>
        <w:t xml:space="preserve"> akt</w:t>
      </w:r>
      <w:r w:rsidR="009937A5">
        <w:rPr>
          <w:rFonts w:ascii="Times New Roman" w:hAnsi="Times New Roman" w:cs="Times New Roman"/>
          <w:color w:val="000000" w:themeColor="text1"/>
          <w:sz w:val="28"/>
          <w:szCs w:val="28"/>
        </w:rPr>
        <w:t>os</w:t>
      </w:r>
      <w:r w:rsidR="00562F04" w:rsidRPr="00562F04">
        <w:rPr>
          <w:rFonts w:ascii="Times New Roman" w:hAnsi="Times New Roman" w:cs="Times New Roman"/>
          <w:color w:val="000000" w:themeColor="text1"/>
          <w:sz w:val="28"/>
          <w:szCs w:val="28"/>
        </w:rPr>
        <w:t>, tai skaitā š</w:t>
      </w:r>
      <w:r w:rsidR="009937A5">
        <w:rPr>
          <w:rFonts w:ascii="Times New Roman" w:hAnsi="Times New Roman" w:cs="Times New Roman"/>
          <w:color w:val="000000" w:themeColor="text1"/>
          <w:sz w:val="28"/>
          <w:szCs w:val="28"/>
        </w:rPr>
        <w:t>ajā  nolikumā noteikto.</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w:t>
      </w:r>
      <w:r w:rsidR="00562F04" w:rsidRPr="00562F04">
        <w:rPr>
          <w:rFonts w:ascii="Times New Roman" w:hAnsi="Times New Roman" w:cs="Times New Roman"/>
          <w:color w:val="000000" w:themeColor="text1"/>
          <w:sz w:val="28"/>
          <w:szCs w:val="28"/>
        </w:rPr>
        <w:t>. Izglītības iestādes direktors ir tiesīgs ar juridiskām un fiziskām personām slēgt līgumus par dažādu izglītības iestādei nepieciešamo darbu veikšanu un citiem pakalpojumiem</w:t>
      </w:r>
      <w:r w:rsidR="009937A5">
        <w:rPr>
          <w:rFonts w:ascii="Times New Roman" w:hAnsi="Times New Roman" w:cs="Times New Roman"/>
          <w:color w:val="000000" w:themeColor="text1"/>
          <w:sz w:val="28"/>
          <w:szCs w:val="28"/>
        </w:rPr>
        <w:t xml:space="preserve"> (piemēram; </w:t>
      </w:r>
      <w:r w:rsidR="009937A5" w:rsidRPr="009937A5">
        <w:rPr>
          <w:rFonts w:ascii="Times New Roman" w:hAnsi="Times New Roman" w:cs="Times New Roman"/>
          <w:color w:val="000000" w:themeColor="text1"/>
          <w:sz w:val="28"/>
          <w:szCs w:val="28"/>
        </w:rPr>
        <w:t xml:space="preserve">sniegt ēdināšanas, dienesta viesnīcas, </w:t>
      </w:r>
      <w:r w:rsidR="009937A5">
        <w:rPr>
          <w:rFonts w:ascii="Times New Roman" w:hAnsi="Times New Roman" w:cs="Times New Roman"/>
          <w:color w:val="000000" w:themeColor="text1"/>
          <w:sz w:val="28"/>
          <w:szCs w:val="28"/>
        </w:rPr>
        <w:t xml:space="preserve">telpu nomas </w:t>
      </w:r>
      <w:r w:rsidR="009937A5" w:rsidRPr="009937A5">
        <w:rPr>
          <w:rFonts w:ascii="Times New Roman" w:hAnsi="Times New Roman" w:cs="Times New Roman"/>
          <w:color w:val="000000" w:themeColor="text1"/>
          <w:sz w:val="28"/>
          <w:szCs w:val="28"/>
        </w:rPr>
        <w:t>pakalpojumus</w:t>
      </w:r>
      <w:r w:rsidR="009937A5">
        <w:rPr>
          <w:rFonts w:ascii="Times New Roman" w:hAnsi="Times New Roman" w:cs="Times New Roman"/>
          <w:color w:val="000000" w:themeColor="text1"/>
          <w:sz w:val="28"/>
          <w:szCs w:val="28"/>
        </w:rPr>
        <w:t>)</w:t>
      </w:r>
      <w:r w:rsidR="00562F04" w:rsidRPr="00562F04">
        <w:rPr>
          <w:rFonts w:ascii="Times New Roman" w:hAnsi="Times New Roman" w:cs="Times New Roman"/>
          <w:color w:val="000000" w:themeColor="text1"/>
          <w:sz w:val="28"/>
          <w:szCs w:val="28"/>
        </w:rPr>
        <w:t>, ja tas neapgrūtina licencētu un akreditētu profesionālās izglītības programmu un citu šā nolikuma 11. punktā minēto izglītības programmu īstenošanu.</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48</w:t>
      </w:r>
      <w:r w:rsidR="00562F04" w:rsidRPr="00562F04">
        <w:rPr>
          <w:rFonts w:ascii="Times New Roman" w:hAnsi="Times New Roman" w:cs="Times New Roman"/>
          <w:color w:val="000000" w:themeColor="text1"/>
          <w:sz w:val="28"/>
          <w:szCs w:val="28"/>
        </w:rPr>
        <w:t>. Izglītības iestādes saimnieciskās darbības ietvaros tiek veikta izglītības iestādes telpu un teritorijas apsaimniekošana.</w:t>
      </w:r>
    </w:p>
    <w:p w:rsidR="00FF232F" w:rsidRPr="00562F04" w:rsidRDefault="00FF232F" w:rsidP="009937A5">
      <w:pPr>
        <w:spacing w:after="0" w:line="240" w:lineRule="auto"/>
        <w:ind w:right="-766"/>
        <w:jc w:val="both"/>
        <w:rPr>
          <w:rFonts w:ascii="Times New Roman" w:hAnsi="Times New Roman" w:cs="Times New Roman"/>
          <w:color w:val="000000" w:themeColor="text1"/>
          <w:sz w:val="28"/>
          <w:szCs w:val="28"/>
        </w:rPr>
      </w:pPr>
    </w:p>
    <w:p w:rsidR="00562F04" w:rsidRP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49</w:t>
      </w:r>
      <w:r w:rsidR="00562F04" w:rsidRPr="00562F04">
        <w:rPr>
          <w:rFonts w:ascii="Times New Roman" w:hAnsi="Times New Roman" w:cs="Times New Roman"/>
          <w:color w:val="000000" w:themeColor="text1"/>
          <w:sz w:val="28"/>
          <w:szCs w:val="28"/>
        </w:rPr>
        <w:t>. Izglītības iestāde papildus tā pamatuzdevumiem var sniegt maksas pakalpojumus saskaņā ar maksas pakalpojumu cenrādi. Maksas pakalpojumu cenrādis ir publiski pieejams izglītības iestādes tīmekļvietnē.</w:t>
      </w:r>
    </w:p>
    <w:p w:rsidR="00FF232F"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891AAD" w:rsidRDefault="00891AAD" w:rsidP="00FF232F">
      <w:pPr>
        <w:spacing w:after="0" w:line="240" w:lineRule="auto"/>
        <w:ind w:right="-766" w:firstLine="720"/>
        <w:jc w:val="center"/>
        <w:rPr>
          <w:rFonts w:ascii="Times New Roman" w:hAnsi="Times New Roman" w:cs="Times New Roman"/>
          <w:b/>
          <w:color w:val="000000" w:themeColor="text1"/>
          <w:sz w:val="28"/>
          <w:szCs w:val="28"/>
        </w:rPr>
      </w:pPr>
    </w:p>
    <w:p w:rsidR="00562F04" w:rsidRPr="00FF232F" w:rsidRDefault="00562F04" w:rsidP="00FF232F">
      <w:pPr>
        <w:spacing w:after="0" w:line="240" w:lineRule="auto"/>
        <w:ind w:right="-766" w:firstLine="720"/>
        <w:jc w:val="center"/>
        <w:rPr>
          <w:rFonts w:ascii="Times New Roman" w:hAnsi="Times New Roman" w:cs="Times New Roman"/>
          <w:b/>
          <w:color w:val="000000" w:themeColor="text1"/>
          <w:sz w:val="28"/>
          <w:szCs w:val="28"/>
        </w:rPr>
      </w:pPr>
      <w:r w:rsidRPr="00FF232F">
        <w:rPr>
          <w:rFonts w:ascii="Times New Roman" w:hAnsi="Times New Roman" w:cs="Times New Roman"/>
          <w:b/>
          <w:color w:val="000000" w:themeColor="text1"/>
          <w:sz w:val="28"/>
          <w:szCs w:val="28"/>
        </w:rPr>
        <w:t>IX. Izglītības iestādes finansēšanas avoti un kārtība</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50</w:t>
      </w:r>
      <w:r w:rsidR="00562F04" w:rsidRPr="00562F04">
        <w:rPr>
          <w:rFonts w:ascii="Times New Roman" w:hAnsi="Times New Roman" w:cs="Times New Roman"/>
          <w:color w:val="000000" w:themeColor="text1"/>
          <w:sz w:val="28"/>
          <w:szCs w:val="28"/>
        </w:rPr>
        <w:t>. Izglītības iestādi finansē no valsts budžeta. Izglītības iestādes finansēšanas avotus un kārtību nosaka Izglītības likums, Profesionālās izglītības likums un citi normatīvie akti.</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P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r w:rsidRPr="00562F04">
        <w:rPr>
          <w:rFonts w:ascii="Times New Roman" w:hAnsi="Times New Roman" w:cs="Times New Roman"/>
          <w:color w:val="000000" w:themeColor="text1"/>
          <w:sz w:val="28"/>
          <w:szCs w:val="28"/>
        </w:rPr>
        <w:lastRenderedPageBreak/>
        <w:t>5</w:t>
      </w:r>
      <w:r w:rsidR="00891AAD">
        <w:rPr>
          <w:rFonts w:ascii="Times New Roman" w:hAnsi="Times New Roman" w:cs="Times New Roman"/>
          <w:color w:val="000000" w:themeColor="text1"/>
          <w:sz w:val="28"/>
          <w:szCs w:val="28"/>
        </w:rPr>
        <w:t>1</w:t>
      </w:r>
      <w:r w:rsidRPr="00562F04">
        <w:rPr>
          <w:rFonts w:ascii="Times New Roman" w:hAnsi="Times New Roman" w:cs="Times New Roman"/>
          <w:color w:val="000000" w:themeColor="text1"/>
          <w:sz w:val="28"/>
          <w:szCs w:val="28"/>
        </w:rPr>
        <w:t>. Izglītības iestāde normatīvajos aktos noteiktajā kārtībā var saņemt papildu finanšu līdzekļus:</w:t>
      </w:r>
    </w:p>
    <w:p w:rsidR="00562F04" w:rsidRP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r w:rsidR="00562F04" w:rsidRPr="00562F04">
        <w:rPr>
          <w:rFonts w:ascii="Times New Roman" w:hAnsi="Times New Roman" w:cs="Times New Roman"/>
          <w:color w:val="000000" w:themeColor="text1"/>
          <w:sz w:val="28"/>
          <w:szCs w:val="28"/>
        </w:rPr>
        <w:t>.1. ziedojumu un dāvinājumu veidā;</w:t>
      </w:r>
    </w:p>
    <w:p w:rsidR="00562F04" w:rsidRP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r w:rsidR="00562F04" w:rsidRPr="00562F04">
        <w:rPr>
          <w:rFonts w:ascii="Times New Roman" w:hAnsi="Times New Roman" w:cs="Times New Roman"/>
          <w:color w:val="000000" w:themeColor="text1"/>
          <w:sz w:val="28"/>
          <w:szCs w:val="28"/>
        </w:rPr>
        <w:t>.2. sniedzot maksas pakalpojumus atbilstoši normatīvajiem aktiem;</w:t>
      </w: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w:t>
      </w:r>
      <w:r w:rsidR="00562F04" w:rsidRPr="00562F04">
        <w:rPr>
          <w:rFonts w:ascii="Times New Roman" w:hAnsi="Times New Roman" w:cs="Times New Roman"/>
          <w:color w:val="000000" w:themeColor="text1"/>
          <w:sz w:val="28"/>
          <w:szCs w:val="28"/>
        </w:rPr>
        <w:t xml:space="preserve">.3. </w:t>
      </w:r>
      <w:r w:rsidR="003A21C4">
        <w:rPr>
          <w:rFonts w:ascii="Times New Roman" w:hAnsi="Times New Roman" w:cs="Times New Roman"/>
          <w:color w:val="000000" w:themeColor="text1"/>
          <w:sz w:val="28"/>
          <w:szCs w:val="28"/>
        </w:rPr>
        <w:t>piesaistot Eiropas Savienības fondu finanšu līdzekļus un citus finanšu instrumentus</w:t>
      </w:r>
      <w:r w:rsidR="00562F04" w:rsidRPr="00562F04">
        <w:rPr>
          <w:rFonts w:ascii="Times New Roman" w:hAnsi="Times New Roman" w:cs="Times New Roman"/>
          <w:color w:val="000000" w:themeColor="text1"/>
          <w:sz w:val="28"/>
          <w:szCs w:val="28"/>
        </w:rPr>
        <w:t>.</w:t>
      </w:r>
    </w:p>
    <w:p w:rsidR="007C5B69" w:rsidRPr="00562F04" w:rsidRDefault="007C5B69" w:rsidP="00562F04">
      <w:pPr>
        <w:spacing w:after="0" w:line="240" w:lineRule="auto"/>
        <w:ind w:right="-766" w:firstLine="720"/>
        <w:jc w:val="both"/>
        <w:rPr>
          <w:rFonts w:ascii="Times New Roman" w:hAnsi="Times New Roman" w:cs="Times New Roman"/>
          <w:color w:val="000000" w:themeColor="text1"/>
          <w:sz w:val="28"/>
          <w:szCs w:val="28"/>
        </w:rPr>
      </w:pPr>
    </w:p>
    <w:p w:rsidR="00562F04" w:rsidRP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r w:rsidR="00562F04" w:rsidRPr="00562F04">
        <w:rPr>
          <w:rFonts w:ascii="Times New Roman" w:hAnsi="Times New Roman" w:cs="Times New Roman"/>
          <w:color w:val="000000" w:themeColor="text1"/>
          <w:sz w:val="28"/>
          <w:szCs w:val="28"/>
        </w:rPr>
        <w:t>. Papildu finanšu līdzekļus ieskaita attiecīgajā izglītības iestādes budžeta kontā un tos izmanto</w:t>
      </w:r>
    </w:p>
    <w:p w:rsidR="00562F04" w:rsidRP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r w:rsidR="00562F04" w:rsidRPr="00562F04">
        <w:rPr>
          <w:rFonts w:ascii="Times New Roman" w:hAnsi="Times New Roman" w:cs="Times New Roman"/>
          <w:color w:val="000000" w:themeColor="text1"/>
          <w:sz w:val="28"/>
          <w:szCs w:val="28"/>
        </w:rPr>
        <w:t>.1. izglītības iestādes attīstībai;</w:t>
      </w:r>
    </w:p>
    <w:p w:rsidR="00562F04" w:rsidRPr="00562F04" w:rsidRDefault="00891AAD" w:rsidP="003A21C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r w:rsidR="00562F04" w:rsidRPr="00562F04">
        <w:rPr>
          <w:rFonts w:ascii="Times New Roman" w:hAnsi="Times New Roman" w:cs="Times New Roman"/>
          <w:color w:val="000000" w:themeColor="text1"/>
          <w:sz w:val="28"/>
          <w:szCs w:val="28"/>
        </w:rPr>
        <w:t>.2. mācību līdzekļu</w:t>
      </w:r>
      <w:r w:rsidR="003A21C4">
        <w:rPr>
          <w:rFonts w:ascii="Times New Roman" w:hAnsi="Times New Roman" w:cs="Times New Roman"/>
          <w:color w:val="000000" w:themeColor="text1"/>
          <w:sz w:val="28"/>
          <w:szCs w:val="28"/>
        </w:rPr>
        <w:t xml:space="preserve">, tai skaitā </w:t>
      </w:r>
      <w:r w:rsidR="00562F04" w:rsidRPr="00562F04">
        <w:rPr>
          <w:rFonts w:ascii="Times New Roman" w:hAnsi="Times New Roman" w:cs="Times New Roman"/>
          <w:color w:val="000000" w:themeColor="text1"/>
          <w:sz w:val="28"/>
          <w:szCs w:val="28"/>
        </w:rPr>
        <w:t xml:space="preserve"> izglītības iestādes aprīkojuma iegādei;</w:t>
      </w: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r w:rsidR="003A21C4">
        <w:rPr>
          <w:rFonts w:ascii="Times New Roman" w:hAnsi="Times New Roman" w:cs="Times New Roman"/>
          <w:color w:val="000000" w:themeColor="text1"/>
          <w:sz w:val="28"/>
          <w:szCs w:val="28"/>
        </w:rPr>
        <w:t>.3</w:t>
      </w:r>
      <w:r w:rsidR="00562F04" w:rsidRPr="00562F04">
        <w:rPr>
          <w:rFonts w:ascii="Times New Roman" w:hAnsi="Times New Roman" w:cs="Times New Roman"/>
          <w:color w:val="000000" w:themeColor="text1"/>
          <w:sz w:val="28"/>
          <w:szCs w:val="28"/>
        </w:rPr>
        <w:t>. pedagogu un dar</w:t>
      </w:r>
      <w:r w:rsidR="003A21C4">
        <w:rPr>
          <w:rFonts w:ascii="Times New Roman" w:hAnsi="Times New Roman" w:cs="Times New Roman"/>
          <w:color w:val="000000" w:themeColor="text1"/>
          <w:sz w:val="28"/>
          <w:szCs w:val="28"/>
        </w:rPr>
        <w:t>binieku materiālai stimulēšanai;</w:t>
      </w:r>
    </w:p>
    <w:p w:rsidR="003A21C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w:t>
      </w:r>
      <w:r w:rsidR="003A21C4">
        <w:rPr>
          <w:rFonts w:ascii="Times New Roman" w:hAnsi="Times New Roman" w:cs="Times New Roman"/>
          <w:color w:val="000000" w:themeColor="text1"/>
          <w:sz w:val="28"/>
          <w:szCs w:val="28"/>
        </w:rPr>
        <w:t>.4. ar maksas pakalpojumu sniegšanu saistīto izdevumu segšanai.</w:t>
      </w:r>
    </w:p>
    <w:p w:rsidR="003A21C4" w:rsidRDefault="003A21C4" w:rsidP="00562F04">
      <w:pPr>
        <w:spacing w:after="0" w:line="240" w:lineRule="auto"/>
        <w:ind w:right="-766" w:firstLine="720"/>
        <w:jc w:val="both"/>
        <w:rPr>
          <w:rFonts w:ascii="Times New Roman" w:hAnsi="Times New Roman" w:cs="Times New Roman"/>
          <w:color w:val="000000" w:themeColor="text1"/>
          <w:sz w:val="28"/>
          <w:szCs w:val="28"/>
        </w:rPr>
      </w:pPr>
    </w:p>
    <w:p w:rsidR="003A21C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53</w:t>
      </w:r>
      <w:r w:rsidR="003A21C4">
        <w:rPr>
          <w:rFonts w:ascii="Times New Roman" w:hAnsi="Times New Roman" w:cs="Times New Roman"/>
          <w:color w:val="000000" w:themeColor="text1"/>
          <w:sz w:val="28"/>
          <w:szCs w:val="28"/>
        </w:rPr>
        <w:t>. Papildus finanšu līdzekļu izmantošanas kārtību nosaka izglītības iestādes direktors pēc saskaņošanas ar ministriju.</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891AAD" w:rsidRDefault="00891AAD" w:rsidP="00FF232F">
      <w:pPr>
        <w:spacing w:after="0" w:line="240" w:lineRule="auto"/>
        <w:ind w:right="-766" w:firstLine="720"/>
        <w:jc w:val="center"/>
        <w:rPr>
          <w:rFonts w:ascii="Times New Roman" w:hAnsi="Times New Roman" w:cs="Times New Roman"/>
          <w:b/>
          <w:color w:val="000000" w:themeColor="text1"/>
          <w:sz w:val="28"/>
          <w:szCs w:val="28"/>
        </w:rPr>
      </w:pPr>
    </w:p>
    <w:p w:rsidR="00562F04" w:rsidRPr="00FF232F" w:rsidRDefault="00562F04" w:rsidP="00FF232F">
      <w:pPr>
        <w:spacing w:after="0" w:line="240" w:lineRule="auto"/>
        <w:ind w:right="-766" w:firstLine="720"/>
        <w:jc w:val="center"/>
        <w:rPr>
          <w:rFonts w:ascii="Times New Roman" w:hAnsi="Times New Roman" w:cs="Times New Roman"/>
          <w:b/>
          <w:color w:val="000000" w:themeColor="text1"/>
          <w:sz w:val="28"/>
          <w:szCs w:val="28"/>
        </w:rPr>
      </w:pPr>
      <w:r w:rsidRPr="00FF232F">
        <w:rPr>
          <w:rFonts w:ascii="Times New Roman" w:hAnsi="Times New Roman" w:cs="Times New Roman"/>
          <w:b/>
          <w:color w:val="000000" w:themeColor="text1"/>
          <w:sz w:val="28"/>
          <w:szCs w:val="28"/>
        </w:rPr>
        <w:t>X. Izglītības iestādes reorganizācijas un likvidācijas kārtība</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w:t>
      </w:r>
      <w:r w:rsidR="00562F04" w:rsidRPr="00562F04">
        <w:rPr>
          <w:rFonts w:ascii="Times New Roman" w:hAnsi="Times New Roman" w:cs="Times New Roman"/>
          <w:color w:val="000000" w:themeColor="text1"/>
          <w:sz w:val="28"/>
          <w:szCs w:val="28"/>
        </w:rPr>
        <w:t>. Lēmumu par izglītības iestādes reorganizāciju vai likvidāciju pieņem Ministru kabinets pēc ministrijas ierosinājuma.</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55</w:t>
      </w:r>
      <w:r w:rsidR="00562F04" w:rsidRPr="00562F04">
        <w:rPr>
          <w:rFonts w:ascii="Times New Roman" w:hAnsi="Times New Roman" w:cs="Times New Roman"/>
          <w:color w:val="000000" w:themeColor="text1"/>
          <w:sz w:val="28"/>
          <w:szCs w:val="28"/>
        </w:rPr>
        <w:t>. Izglītības iestādes reorganizācija un likvidācija notiek saskaņā ar Valsts pārvaldes iekārtas likumā, Izglītības likumā un Profesionālās izglītības likumā noteikto kārtību.</w:t>
      </w:r>
    </w:p>
    <w:p w:rsidR="00FF232F"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891AAD" w:rsidRP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p>
    <w:p w:rsidR="00562F04" w:rsidRPr="00FF232F" w:rsidRDefault="00562F04" w:rsidP="00FF232F">
      <w:pPr>
        <w:spacing w:after="0" w:line="240" w:lineRule="auto"/>
        <w:ind w:right="-766" w:firstLine="720"/>
        <w:jc w:val="center"/>
        <w:rPr>
          <w:rFonts w:ascii="Times New Roman" w:hAnsi="Times New Roman" w:cs="Times New Roman"/>
          <w:b/>
          <w:color w:val="000000" w:themeColor="text1"/>
          <w:sz w:val="28"/>
          <w:szCs w:val="28"/>
        </w:rPr>
      </w:pPr>
      <w:r w:rsidRPr="00FF232F">
        <w:rPr>
          <w:rFonts w:ascii="Times New Roman" w:hAnsi="Times New Roman" w:cs="Times New Roman"/>
          <w:b/>
          <w:color w:val="000000" w:themeColor="text1"/>
          <w:sz w:val="28"/>
          <w:szCs w:val="28"/>
        </w:rPr>
        <w:t>XI. Izglītības iestādes nolikuma un tā grozījumu pieņemšanas kārtība</w:t>
      </w:r>
    </w:p>
    <w:p w:rsidR="00FF232F" w:rsidRPr="00FF232F" w:rsidRDefault="00FF232F" w:rsidP="00FF232F">
      <w:pPr>
        <w:spacing w:after="0" w:line="240" w:lineRule="auto"/>
        <w:ind w:right="-766" w:firstLine="720"/>
        <w:jc w:val="center"/>
        <w:rPr>
          <w:rFonts w:ascii="Times New Roman" w:hAnsi="Times New Roman" w:cs="Times New Roman"/>
          <w:b/>
          <w:color w:val="000000" w:themeColor="text1"/>
          <w:sz w:val="28"/>
          <w:szCs w:val="28"/>
        </w:rPr>
      </w:pPr>
    </w:p>
    <w:p w:rsidR="00562F04" w:rsidRDefault="009937A5"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891AAD">
        <w:rPr>
          <w:rFonts w:ascii="Times New Roman" w:hAnsi="Times New Roman" w:cs="Times New Roman"/>
          <w:color w:val="000000" w:themeColor="text1"/>
          <w:sz w:val="28"/>
          <w:szCs w:val="28"/>
        </w:rPr>
        <w:t>6</w:t>
      </w:r>
      <w:r w:rsidR="00562F04" w:rsidRPr="00562F04">
        <w:rPr>
          <w:rFonts w:ascii="Times New Roman" w:hAnsi="Times New Roman" w:cs="Times New Roman"/>
          <w:color w:val="000000" w:themeColor="text1"/>
          <w:sz w:val="28"/>
          <w:szCs w:val="28"/>
        </w:rPr>
        <w:t>. Izglītības iestādes nolikumu un tajā nepieciešamos grozījumus izstrādā izglītības iestāde sadarbībā ar ministriju.</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w:t>
      </w:r>
      <w:r w:rsidR="00562F04" w:rsidRPr="00562F04">
        <w:rPr>
          <w:rFonts w:ascii="Times New Roman" w:hAnsi="Times New Roman" w:cs="Times New Roman"/>
          <w:color w:val="000000" w:themeColor="text1"/>
          <w:sz w:val="28"/>
          <w:szCs w:val="28"/>
        </w:rPr>
        <w:t>. Izglītības iestādes nolikumu un tā grozījumus apstiprina Ministru kabinets.</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562F04" w:rsidP="00FF232F">
      <w:pPr>
        <w:spacing w:after="0" w:line="240" w:lineRule="auto"/>
        <w:ind w:right="-766" w:firstLine="720"/>
        <w:jc w:val="center"/>
        <w:rPr>
          <w:rFonts w:ascii="Times New Roman" w:hAnsi="Times New Roman" w:cs="Times New Roman"/>
          <w:b/>
          <w:color w:val="000000" w:themeColor="text1"/>
          <w:sz w:val="28"/>
          <w:szCs w:val="28"/>
        </w:rPr>
      </w:pPr>
      <w:r w:rsidRPr="00FF232F">
        <w:rPr>
          <w:rFonts w:ascii="Times New Roman" w:hAnsi="Times New Roman" w:cs="Times New Roman"/>
          <w:b/>
          <w:color w:val="000000" w:themeColor="text1"/>
          <w:sz w:val="28"/>
          <w:szCs w:val="28"/>
        </w:rPr>
        <w:t>XII. Citi noteikumi</w:t>
      </w:r>
    </w:p>
    <w:p w:rsidR="00FF232F" w:rsidRPr="00FF232F" w:rsidRDefault="00FF232F" w:rsidP="00FF232F">
      <w:pPr>
        <w:spacing w:after="0" w:line="240" w:lineRule="auto"/>
        <w:ind w:right="-766" w:firstLine="720"/>
        <w:jc w:val="center"/>
        <w:rPr>
          <w:rFonts w:ascii="Times New Roman" w:hAnsi="Times New Roman" w:cs="Times New Roman"/>
          <w:b/>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w:t>
      </w:r>
      <w:r w:rsidR="00562F04" w:rsidRPr="00562F04">
        <w:rPr>
          <w:rFonts w:ascii="Times New Roman" w:hAnsi="Times New Roman" w:cs="Times New Roman"/>
          <w:color w:val="000000" w:themeColor="text1"/>
          <w:sz w:val="28"/>
          <w:szCs w:val="28"/>
        </w:rPr>
        <w:t>. Izglītības iestādes darbības tiesiskumu nodrošina tās direktors. Izglītības iestādes direktora izdotos administratīvos aktus vai faktisko rīcību privātpersona var apstrīdēt, iesniedzot attiecīgu iesniegumu ministrijā. Ministrijas lēmumu var pārsūdzēt tiesā.</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59</w:t>
      </w:r>
      <w:r w:rsidR="00562F04" w:rsidRPr="00562F04">
        <w:rPr>
          <w:rFonts w:ascii="Times New Roman" w:hAnsi="Times New Roman" w:cs="Times New Roman"/>
          <w:color w:val="000000" w:themeColor="text1"/>
          <w:sz w:val="28"/>
          <w:szCs w:val="28"/>
        </w:rPr>
        <w:t>. Izglītības iestādes amatpersonu izdotos administratīvos aktus var apstrīdēt, iesniedzot attiecīgu iesniegumu izglītības iestādes direktoram, bet izglītības iestādes direktora lēmumu par apstrīdēto administratīvo aktu var pārsūdzēt tiesā.</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w:t>
      </w:r>
      <w:r w:rsidR="00562F04" w:rsidRPr="00562F04">
        <w:rPr>
          <w:rFonts w:ascii="Times New Roman" w:hAnsi="Times New Roman" w:cs="Times New Roman"/>
          <w:color w:val="000000" w:themeColor="text1"/>
          <w:sz w:val="28"/>
          <w:szCs w:val="28"/>
        </w:rPr>
        <w:t>. Izglītības iestāde dokumentu un arhīvu pārvaldību nodrošina saskaņā ar normatīvajos aktos noteikto kārtību, kā arī ministrijas noteikto kārtību.</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9937A5"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891AAD">
        <w:rPr>
          <w:rFonts w:ascii="Times New Roman" w:hAnsi="Times New Roman" w:cs="Times New Roman"/>
          <w:color w:val="000000" w:themeColor="text1"/>
          <w:sz w:val="28"/>
          <w:szCs w:val="28"/>
        </w:rPr>
        <w:t>1</w:t>
      </w:r>
      <w:r w:rsidR="00562F04" w:rsidRPr="00562F04">
        <w:rPr>
          <w:rFonts w:ascii="Times New Roman" w:hAnsi="Times New Roman" w:cs="Times New Roman"/>
          <w:color w:val="000000" w:themeColor="text1"/>
          <w:sz w:val="28"/>
          <w:szCs w:val="28"/>
        </w:rPr>
        <w:t>. Izglītības iestāde normatīvajos aktos noteiktajā kārtībā sagatavo valsts statistikas pārskatu un pašnovērtējuma ziņojumu, kā arī aktualizē informāciju Valsts izglītības informācijas sistēmā.</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62</w:t>
      </w:r>
      <w:r w:rsidR="00562F04" w:rsidRPr="00562F04">
        <w:rPr>
          <w:rFonts w:ascii="Times New Roman" w:hAnsi="Times New Roman" w:cs="Times New Roman"/>
          <w:color w:val="000000" w:themeColor="text1"/>
          <w:sz w:val="28"/>
          <w:szCs w:val="28"/>
        </w:rPr>
        <w:t>. Izglītības iestāde normatīvajos aktos noteiktajā kārtībā informē kompetento institūciju par akreditācijas ekspertu komisijas ziņojumos norādīto ieteikumu ieviešanu.</w:t>
      </w:r>
    </w:p>
    <w:p w:rsidR="009937A5" w:rsidRPr="00562F04" w:rsidRDefault="009937A5"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w:t>
      </w:r>
      <w:r w:rsidR="00562F04" w:rsidRPr="00562F04">
        <w:rPr>
          <w:rFonts w:ascii="Times New Roman" w:hAnsi="Times New Roman" w:cs="Times New Roman"/>
          <w:color w:val="000000" w:themeColor="text1"/>
          <w:sz w:val="28"/>
          <w:szCs w:val="28"/>
        </w:rPr>
        <w:t>. Izglītības iestāde normatīvajos aktos noteiktajā kārtībā nodrošina piekļuvi bibliotēkas krājumiem, kā arī informācijas un karjeras attīstības atbalsta pakalpojumiem.</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P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w:t>
      </w:r>
      <w:r w:rsidR="00562F04" w:rsidRPr="00562F04">
        <w:rPr>
          <w:rFonts w:ascii="Times New Roman" w:hAnsi="Times New Roman" w:cs="Times New Roman"/>
          <w:color w:val="000000" w:themeColor="text1"/>
          <w:sz w:val="28"/>
          <w:szCs w:val="28"/>
        </w:rPr>
        <w:t>. Izglītības iestāde normatīvajos aktos noteiktajā kārtībā nodrošina izglītojamo profilaktisko veselības aprūpi un pirmās palīdzības pieejamību izglītības iestādē.</w:t>
      </w:r>
    </w:p>
    <w:p w:rsidR="00562F04" w:rsidRP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65</w:t>
      </w:r>
      <w:r w:rsidR="00562F04" w:rsidRPr="00562F04">
        <w:rPr>
          <w:rFonts w:ascii="Times New Roman" w:hAnsi="Times New Roman" w:cs="Times New Roman"/>
          <w:color w:val="000000" w:themeColor="text1"/>
          <w:sz w:val="28"/>
          <w:szCs w:val="28"/>
        </w:rPr>
        <w:t>. Izglītības iestāde veic nepieciešamās darbības fizisko personu pamattiesību aizsardzībai, tostarp veic fizisko personu datu apstrādi saskaņā ar Fizisko personu datu apstrādes likumu.</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P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66</w:t>
      </w:r>
      <w:r w:rsidR="00562F04" w:rsidRPr="00562F04">
        <w:rPr>
          <w:rFonts w:ascii="Times New Roman" w:hAnsi="Times New Roman" w:cs="Times New Roman"/>
          <w:color w:val="000000" w:themeColor="text1"/>
          <w:sz w:val="28"/>
          <w:szCs w:val="28"/>
        </w:rPr>
        <w:t>. Izglītības iestāde nodrošina izglītojamo drošību izglītības iestādē un tās organizētajos pasākumos atbilstoši normatīvajos aktos noteiktajām prasībām, tostarp attiecībā uz:</w:t>
      </w:r>
    </w:p>
    <w:p w:rsidR="00562F04" w:rsidRP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66</w:t>
      </w:r>
      <w:r w:rsidR="00562F04" w:rsidRPr="00562F04">
        <w:rPr>
          <w:rFonts w:ascii="Times New Roman" w:hAnsi="Times New Roman" w:cs="Times New Roman"/>
          <w:color w:val="000000" w:themeColor="text1"/>
          <w:sz w:val="28"/>
          <w:szCs w:val="28"/>
        </w:rPr>
        <w:t>.1. higiēnas noteikumu ievērošanu;</w:t>
      </w:r>
    </w:p>
    <w:p w:rsid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66</w:t>
      </w:r>
      <w:r w:rsidR="003A21C4">
        <w:rPr>
          <w:rFonts w:ascii="Times New Roman" w:hAnsi="Times New Roman" w:cs="Times New Roman"/>
          <w:color w:val="000000" w:themeColor="text1"/>
          <w:sz w:val="28"/>
          <w:szCs w:val="28"/>
        </w:rPr>
        <w:t xml:space="preserve">.2. </w:t>
      </w:r>
      <w:r w:rsidR="00562F04" w:rsidRPr="00562F04">
        <w:rPr>
          <w:rFonts w:ascii="Times New Roman" w:hAnsi="Times New Roman" w:cs="Times New Roman"/>
          <w:color w:val="000000" w:themeColor="text1"/>
          <w:sz w:val="28"/>
          <w:szCs w:val="28"/>
        </w:rPr>
        <w:t>civilās aizsardzības, ugunsdrošības, elektrodrošības un darba aizsardzības noteikumu ievērošanu.</w:t>
      </w:r>
    </w:p>
    <w:p w:rsidR="00FF232F" w:rsidRPr="00562F04" w:rsidRDefault="00FF232F" w:rsidP="00562F04">
      <w:pPr>
        <w:spacing w:after="0" w:line="240" w:lineRule="auto"/>
        <w:ind w:right="-766" w:firstLine="720"/>
        <w:jc w:val="both"/>
        <w:rPr>
          <w:rFonts w:ascii="Times New Roman" w:hAnsi="Times New Roman" w:cs="Times New Roman"/>
          <w:color w:val="000000" w:themeColor="text1"/>
          <w:sz w:val="28"/>
          <w:szCs w:val="28"/>
        </w:rPr>
      </w:pPr>
    </w:p>
    <w:p w:rsidR="00562F04" w:rsidRPr="00562F04" w:rsidRDefault="00891AAD" w:rsidP="00562F04">
      <w:pPr>
        <w:spacing w:after="0" w:line="240" w:lineRule="auto"/>
        <w:ind w:right="-766"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67</w:t>
      </w:r>
      <w:r w:rsidR="00562F04" w:rsidRPr="00562F04">
        <w:rPr>
          <w:rFonts w:ascii="Times New Roman" w:hAnsi="Times New Roman" w:cs="Times New Roman"/>
          <w:color w:val="000000" w:themeColor="text1"/>
          <w:sz w:val="28"/>
          <w:szCs w:val="28"/>
        </w:rPr>
        <w:t>. Izglītības iestāde atbilstoši savas darbības un izglītības programmu īstenošanas mērķiem un uzdevumiem ir tiesīga sadarboties ar citām izglītības iestādēm,  organizācijām, uzņēmumiem un pašvaldībām, tostarp organizējot izglītojamo un pedagogu profesionālās pieredzes apmaiņas braucienus un uzaicinot citu izglītības iestāžu pedagogus un nozaru speciālistus atsevišķu nodarbību vadīšanai izglītības iestādē.</w:t>
      </w:r>
    </w:p>
    <w:p w:rsid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p>
    <w:p w:rsidR="00562F04" w:rsidRDefault="00562F04" w:rsidP="00562F04">
      <w:pPr>
        <w:spacing w:after="0" w:line="240" w:lineRule="auto"/>
        <w:ind w:right="-766" w:firstLine="720"/>
        <w:jc w:val="both"/>
        <w:rPr>
          <w:rFonts w:ascii="Times New Roman" w:hAnsi="Times New Roman" w:cs="Times New Roman"/>
          <w:color w:val="000000" w:themeColor="text1"/>
          <w:sz w:val="28"/>
          <w:szCs w:val="28"/>
        </w:rPr>
      </w:pPr>
    </w:p>
    <w:p w:rsidR="00562F04" w:rsidRPr="00562F04" w:rsidRDefault="00562F04" w:rsidP="00562F04">
      <w:pPr>
        <w:spacing w:after="0" w:line="240" w:lineRule="auto"/>
        <w:ind w:right="-766" w:firstLine="720"/>
        <w:jc w:val="both"/>
        <w:rPr>
          <w:rFonts w:ascii="Times New Roman" w:eastAsia="Times New Roman" w:hAnsi="Times New Roman" w:cs="Times New Roman"/>
          <w:sz w:val="28"/>
          <w:szCs w:val="28"/>
          <w:lang w:eastAsia="lv-LV"/>
        </w:rPr>
      </w:pPr>
      <w:r w:rsidRPr="00562F04">
        <w:rPr>
          <w:rFonts w:ascii="Times New Roman" w:eastAsia="Times New Roman" w:hAnsi="Times New Roman" w:cs="Times New Roman"/>
          <w:sz w:val="28"/>
          <w:szCs w:val="28"/>
          <w:lang w:eastAsia="lv-LV"/>
        </w:rPr>
        <w:lastRenderedPageBreak/>
        <w:t xml:space="preserve">Ministru prezidents </w:t>
      </w:r>
      <w:r w:rsidRPr="00562F04">
        <w:rPr>
          <w:rFonts w:ascii="Times New Roman" w:eastAsia="Times New Roman" w:hAnsi="Times New Roman" w:cs="Times New Roman"/>
          <w:sz w:val="28"/>
          <w:szCs w:val="28"/>
          <w:lang w:eastAsia="lv-LV"/>
        </w:rPr>
        <w:tab/>
      </w:r>
      <w:r w:rsidRPr="00562F04">
        <w:rPr>
          <w:rFonts w:ascii="Times New Roman" w:eastAsia="Times New Roman" w:hAnsi="Times New Roman" w:cs="Times New Roman"/>
          <w:sz w:val="28"/>
          <w:szCs w:val="28"/>
          <w:lang w:eastAsia="lv-LV"/>
        </w:rPr>
        <w:tab/>
      </w:r>
      <w:r w:rsidRPr="00562F04">
        <w:rPr>
          <w:rFonts w:ascii="Times New Roman" w:eastAsia="Times New Roman" w:hAnsi="Times New Roman" w:cs="Times New Roman"/>
          <w:sz w:val="28"/>
          <w:szCs w:val="28"/>
          <w:lang w:eastAsia="lv-LV"/>
        </w:rPr>
        <w:tab/>
      </w:r>
      <w:r w:rsidRPr="00562F04">
        <w:rPr>
          <w:rFonts w:ascii="Times New Roman" w:eastAsia="Times New Roman" w:hAnsi="Times New Roman" w:cs="Times New Roman"/>
          <w:sz w:val="28"/>
          <w:szCs w:val="28"/>
          <w:lang w:eastAsia="lv-LV"/>
        </w:rPr>
        <w:tab/>
        <w:t xml:space="preserve">      Arturs Krišjānis Kariņš </w:t>
      </w:r>
    </w:p>
    <w:p w:rsidR="00562F04" w:rsidRPr="00562F04" w:rsidRDefault="00562F04" w:rsidP="00562F04">
      <w:pPr>
        <w:spacing w:after="0" w:line="240" w:lineRule="auto"/>
        <w:ind w:right="-766"/>
        <w:jc w:val="both"/>
        <w:rPr>
          <w:rFonts w:ascii="Times New Roman" w:eastAsia="Times New Roman" w:hAnsi="Times New Roman" w:cs="Times New Roman"/>
          <w:sz w:val="28"/>
          <w:szCs w:val="28"/>
          <w:lang w:eastAsia="lv-LV"/>
        </w:rPr>
      </w:pPr>
    </w:p>
    <w:p w:rsidR="00562F04" w:rsidRPr="00562F04" w:rsidRDefault="00562F04" w:rsidP="00562F04">
      <w:pPr>
        <w:spacing w:after="0" w:line="240" w:lineRule="auto"/>
        <w:ind w:right="-766" w:firstLine="720"/>
        <w:jc w:val="both"/>
        <w:rPr>
          <w:rFonts w:ascii="Times New Roman" w:eastAsia="Times New Roman" w:hAnsi="Times New Roman" w:cs="Times New Roman"/>
          <w:sz w:val="28"/>
          <w:szCs w:val="28"/>
          <w:lang w:eastAsia="lv-LV"/>
        </w:rPr>
      </w:pPr>
      <w:r w:rsidRPr="00562F04">
        <w:rPr>
          <w:rFonts w:ascii="Times New Roman" w:eastAsia="Times New Roman" w:hAnsi="Times New Roman" w:cs="Times New Roman"/>
          <w:sz w:val="28"/>
          <w:szCs w:val="28"/>
          <w:lang w:eastAsia="lv-LV"/>
        </w:rPr>
        <w:t>Izglītības un zinātnes ministre</w:t>
      </w:r>
      <w:r w:rsidRPr="00562F04">
        <w:rPr>
          <w:rFonts w:ascii="Times New Roman" w:eastAsia="Times New Roman" w:hAnsi="Times New Roman" w:cs="Times New Roman"/>
          <w:sz w:val="28"/>
          <w:szCs w:val="28"/>
          <w:lang w:eastAsia="lv-LV"/>
        </w:rPr>
        <w:tab/>
      </w:r>
      <w:r w:rsidRPr="00562F04">
        <w:rPr>
          <w:rFonts w:ascii="Times New Roman" w:eastAsia="Times New Roman" w:hAnsi="Times New Roman" w:cs="Times New Roman"/>
          <w:sz w:val="28"/>
          <w:szCs w:val="28"/>
          <w:lang w:eastAsia="lv-LV"/>
        </w:rPr>
        <w:tab/>
      </w:r>
      <w:r w:rsidRPr="00562F04">
        <w:rPr>
          <w:rFonts w:ascii="Times New Roman" w:eastAsia="Times New Roman" w:hAnsi="Times New Roman" w:cs="Times New Roman"/>
          <w:sz w:val="28"/>
          <w:szCs w:val="28"/>
          <w:lang w:eastAsia="lv-LV"/>
        </w:rPr>
        <w:tab/>
        <w:t xml:space="preserve"> </w:t>
      </w:r>
      <w:r w:rsidRPr="00562F04">
        <w:rPr>
          <w:rFonts w:ascii="Times New Roman" w:eastAsia="Times New Roman" w:hAnsi="Times New Roman" w:cs="Times New Roman"/>
          <w:sz w:val="28"/>
          <w:szCs w:val="28"/>
          <w:lang w:eastAsia="lv-LV"/>
        </w:rPr>
        <w:tab/>
      </w:r>
      <w:r w:rsidRPr="00562F04">
        <w:rPr>
          <w:rFonts w:ascii="Times New Roman" w:eastAsia="Times New Roman" w:hAnsi="Times New Roman" w:cs="Times New Roman"/>
          <w:sz w:val="28"/>
          <w:szCs w:val="28"/>
          <w:lang w:eastAsia="lv-LV"/>
        </w:rPr>
        <w:tab/>
        <w:t xml:space="preserve">Ilga </w:t>
      </w:r>
      <w:proofErr w:type="spellStart"/>
      <w:r w:rsidRPr="00562F04">
        <w:rPr>
          <w:rFonts w:ascii="Times New Roman" w:eastAsia="Times New Roman" w:hAnsi="Times New Roman" w:cs="Times New Roman"/>
          <w:sz w:val="28"/>
          <w:szCs w:val="28"/>
          <w:lang w:eastAsia="lv-LV"/>
        </w:rPr>
        <w:t>Šuplinska</w:t>
      </w:r>
      <w:proofErr w:type="spellEnd"/>
    </w:p>
    <w:p w:rsidR="00562F04" w:rsidRPr="00562F04" w:rsidRDefault="00562F04" w:rsidP="00562F04">
      <w:pPr>
        <w:spacing w:after="0" w:line="240" w:lineRule="auto"/>
        <w:ind w:right="-766"/>
        <w:jc w:val="both"/>
        <w:rPr>
          <w:rFonts w:ascii="Times New Roman" w:eastAsia="Times New Roman" w:hAnsi="Times New Roman" w:cs="Times New Roman"/>
          <w:sz w:val="28"/>
          <w:szCs w:val="28"/>
          <w:lang w:eastAsia="lv-LV"/>
        </w:rPr>
      </w:pPr>
    </w:p>
    <w:p w:rsidR="00562F04" w:rsidRPr="00562F04" w:rsidRDefault="00562F04" w:rsidP="00562F04">
      <w:pPr>
        <w:spacing w:after="0" w:line="240" w:lineRule="auto"/>
        <w:ind w:right="-766" w:firstLine="720"/>
        <w:rPr>
          <w:rFonts w:ascii="Times New Roman" w:eastAsia="Times New Roman" w:hAnsi="Times New Roman" w:cs="Times New Roman"/>
          <w:sz w:val="28"/>
          <w:szCs w:val="28"/>
          <w:lang w:eastAsia="lv-LV"/>
        </w:rPr>
      </w:pPr>
      <w:r w:rsidRPr="00562F04">
        <w:rPr>
          <w:rFonts w:ascii="Times New Roman" w:eastAsia="Times New Roman" w:hAnsi="Times New Roman" w:cs="Times New Roman"/>
          <w:sz w:val="28"/>
          <w:szCs w:val="28"/>
          <w:lang w:eastAsia="lv-LV"/>
        </w:rPr>
        <w:t xml:space="preserve">Iesniedzējs:  </w:t>
      </w:r>
    </w:p>
    <w:p w:rsidR="00562F04" w:rsidRPr="00562F04" w:rsidRDefault="00562F04" w:rsidP="00562F04">
      <w:pPr>
        <w:spacing w:after="0" w:line="240" w:lineRule="auto"/>
        <w:ind w:right="-766" w:firstLine="720"/>
        <w:jc w:val="both"/>
        <w:rPr>
          <w:rFonts w:ascii="Times New Roman" w:eastAsia="Times New Roman" w:hAnsi="Times New Roman" w:cs="Times New Roman"/>
          <w:sz w:val="28"/>
          <w:szCs w:val="28"/>
          <w:lang w:eastAsia="lv-LV"/>
        </w:rPr>
      </w:pPr>
      <w:r w:rsidRPr="00562F04">
        <w:rPr>
          <w:rFonts w:ascii="Times New Roman" w:eastAsia="Times New Roman" w:hAnsi="Times New Roman" w:cs="Times New Roman"/>
          <w:sz w:val="28"/>
          <w:szCs w:val="28"/>
          <w:lang w:eastAsia="lv-LV"/>
        </w:rPr>
        <w:t>Izglītības un zinātnes ministre</w:t>
      </w:r>
      <w:r w:rsidRPr="00562F04">
        <w:rPr>
          <w:rFonts w:ascii="Times New Roman" w:eastAsia="Times New Roman" w:hAnsi="Times New Roman" w:cs="Times New Roman"/>
          <w:sz w:val="28"/>
          <w:szCs w:val="28"/>
          <w:lang w:eastAsia="lv-LV"/>
        </w:rPr>
        <w:tab/>
      </w:r>
      <w:r w:rsidRPr="00562F04">
        <w:rPr>
          <w:rFonts w:ascii="Times New Roman" w:eastAsia="Times New Roman" w:hAnsi="Times New Roman" w:cs="Times New Roman"/>
          <w:sz w:val="28"/>
          <w:szCs w:val="28"/>
          <w:lang w:eastAsia="lv-LV"/>
        </w:rPr>
        <w:tab/>
      </w:r>
      <w:r w:rsidRPr="00562F04">
        <w:rPr>
          <w:rFonts w:ascii="Times New Roman" w:eastAsia="Times New Roman" w:hAnsi="Times New Roman" w:cs="Times New Roman"/>
          <w:sz w:val="28"/>
          <w:szCs w:val="28"/>
          <w:lang w:eastAsia="lv-LV"/>
        </w:rPr>
        <w:tab/>
        <w:t xml:space="preserve"> </w:t>
      </w:r>
      <w:r w:rsidRPr="00562F04">
        <w:rPr>
          <w:rFonts w:ascii="Times New Roman" w:eastAsia="Times New Roman" w:hAnsi="Times New Roman" w:cs="Times New Roman"/>
          <w:sz w:val="28"/>
          <w:szCs w:val="28"/>
          <w:lang w:eastAsia="lv-LV"/>
        </w:rPr>
        <w:tab/>
      </w:r>
      <w:r w:rsidRPr="00562F04">
        <w:rPr>
          <w:rFonts w:ascii="Times New Roman" w:eastAsia="Times New Roman" w:hAnsi="Times New Roman" w:cs="Times New Roman"/>
          <w:sz w:val="28"/>
          <w:szCs w:val="28"/>
          <w:lang w:eastAsia="lv-LV"/>
        </w:rPr>
        <w:tab/>
        <w:t xml:space="preserve">Ilga </w:t>
      </w:r>
      <w:proofErr w:type="spellStart"/>
      <w:r w:rsidRPr="00562F04">
        <w:rPr>
          <w:rFonts w:ascii="Times New Roman" w:eastAsia="Times New Roman" w:hAnsi="Times New Roman" w:cs="Times New Roman"/>
          <w:sz w:val="28"/>
          <w:szCs w:val="28"/>
          <w:lang w:eastAsia="lv-LV"/>
        </w:rPr>
        <w:t>Šuplinska</w:t>
      </w:r>
      <w:proofErr w:type="spellEnd"/>
    </w:p>
    <w:p w:rsidR="00562F04" w:rsidRPr="00562F04" w:rsidRDefault="00562F04" w:rsidP="00562F04">
      <w:pPr>
        <w:spacing w:after="0" w:line="240" w:lineRule="auto"/>
        <w:ind w:right="-766" w:firstLine="720"/>
        <w:jc w:val="both"/>
        <w:rPr>
          <w:rFonts w:ascii="Times New Roman" w:eastAsia="Times New Roman" w:hAnsi="Times New Roman" w:cs="Times New Roman"/>
          <w:sz w:val="28"/>
          <w:szCs w:val="28"/>
          <w:lang w:eastAsia="lv-LV"/>
        </w:rPr>
      </w:pPr>
    </w:p>
    <w:p w:rsidR="00562F04" w:rsidRPr="00562F04" w:rsidRDefault="00562F04" w:rsidP="00562F04">
      <w:pPr>
        <w:spacing w:after="0" w:line="240" w:lineRule="auto"/>
        <w:ind w:right="-766"/>
        <w:rPr>
          <w:rFonts w:ascii="Times New Roman" w:eastAsia="Times New Roman" w:hAnsi="Times New Roman" w:cs="Times New Roman"/>
          <w:sz w:val="28"/>
          <w:szCs w:val="28"/>
          <w:lang w:eastAsia="lv-LV"/>
        </w:rPr>
      </w:pPr>
      <w:r w:rsidRPr="00562F04">
        <w:rPr>
          <w:rFonts w:ascii="Times New Roman" w:eastAsia="Times New Roman" w:hAnsi="Times New Roman" w:cs="Times New Roman"/>
          <w:sz w:val="28"/>
          <w:szCs w:val="28"/>
          <w:lang w:eastAsia="lv-LV"/>
        </w:rPr>
        <w:t xml:space="preserve">                                                                                                                      </w:t>
      </w:r>
    </w:p>
    <w:p w:rsidR="00562F04" w:rsidRPr="00562F04" w:rsidRDefault="00562F04" w:rsidP="00562F04">
      <w:pPr>
        <w:spacing w:after="0" w:line="240" w:lineRule="auto"/>
        <w:ind w:right="-766" w:firstLine="720"/>
        <w:jc w:val="both"/>
        <w:rPr>
          <w:rFonts w:ascii="Times New Roman" w:eastAsia="Times New Roman" w:hAnsi="Times New Roman" w:cs="Times New Roman"/>
          <w:sz w:val="28"/>
          <w:szCs w:val="28"/>
          <w:lang w:eastAsia="lv-LV"/>
        </w:rPr>
      </w:pPr>
      <w:r w:rsidRPr="00562F04">
        <w:rPr>
          <w:rFonts w:ascii="Times New Roman" w:eastAsia="Times New Roman" w:hAnsi="Times New Roman" w:cs="Times New Roman"/>
          <w:sz w:val="28"/>
          <w:szCs w:val="28"/>
          <w:lang w:eastAsia="lv-LV"/>
        </w:rPr>
        <w:t>Vizē:</w:t>
      </w:r>
    </w:p>
    <w:p w:rsidR="00562F04" w:rsidRPr="00562F04" w:rsidRDefault="00562F04" w:rsidP="00562F04">
      <w:pPr>
        <w:spacing w:after="0" w:line="240" w:lineRule="auto"/>
        <w:ind w:right="-766" w:firstLine="720"/>
        <w:jc w:val="both"/>
        <w:rPr>
          <w:rFonts w:ascii="Times New Roman" w:eastAsia="Times New Roman" w:hAnsi="Times New Roman" w:cs="Times New Roman"/>
          <w:sz w:val="28"/>
          <w:szCs w:val="28"/>
          <w:lang w:eastAsia="lv-LV"/>
        </w:rPr>
      </w:pPr>
      <w:r w:rsidRPr="00562F04">
        <w:rPr>
          <w:rFonts w:ascii="Times New Roman" w:eastAsia="Times New Roman" w:hAnsi="Times New Roman" w:cs="Times New Roman"/>
          <w:bCs/>
          <w:kern w:val="32"/>
          <w:sz w:val="28"/>
          <w:szCs w:val="28"/>
          <w:lang w:eastAsia="lv-LV"/>
        </w:rPr>
        <w:t>Valsts sekretāre</w:t>
      </w:r>
      <w:r w:rsidRPr="00562F04">
        <w:rPr>
          <w:rFonts w:ascii="Times New Roman" w:eastAsia="Times New Roman" w:hAnsi="Times New Roman" w:cs="Times New Roman"/>
          <w:bCs/>
          <w:kern w:val="32"/>
          <w:sz w:val="28"/>
          <w:szCs w:val="28"/>
          <w:lang w:eastAsia="lv-LV"/>
        </w:rPr>
        <w:tab/>
      </w:r>
      <w:r w:rsidRPr="00562F04">
        <w:rPr>
          <w:rFonts w:ascii="Times New Roman" w:eastAsia="Times New Roman" w:hAnsi="Times New Roman" w:cs="Times New Roman"/>
          <w:bCs/>
          <w:kern w:val="32"/>
          <w:sz w:val="28"/>
          <w:szCs w:val="28"/>
          <w:lang w:eastAsia="lv-LV"/>
        </w:rPr>
        <w:tab/>
      </w:r>
      <w:r w:rsidRPr="00562F04">
        <w:rPr>
          <w:rFonts w:ascii="Times New Roman" w:eastAsia="Times New Roman" w:hAnsi="Times New Roman" w:cs="Times New Roman"/>
          <w:bCs/>
          <w:kern w:val="32"/>
          <w:sz w:val="28"/>
          <w:szCs w:val="28"/>
          <w:lang w:eastAsia="lv-LV"/>
        </w:rPr>
        <w:tab/>
      </w:r>
      <w:r w:rsidRPr="00562F04">
        <w:rPr>
          <w:rFonts w:ascii="Times New Roman" w:eastAsia="Times New Roman" w:hAnsi="Times New Roman" w:cs="Times New Roman"/>
          <w:bCs/>
          <w:kern w:val="32"/>
          <w:sz w:val="28"/>
          <w:szCs w:val="28"/>
          <w:lang w:eastAsia="lv-LV"/>
        </w:rPr>
        <w:tab/>
      </w:r>
      <w:r w:rsidRPr="00562F04">
        <w:rPr>
          <w:rFonts w:ascii="Times New Roman" w:eastAsia="Times New Roman" w:hAnsi="Times New Roman" w:cs="Times New Roman"/>
          <w:bCs/>
          <w:kern w:val="32"/>
          <w:sz w:val="28"/>
          <w:szCs w:val="28"/>
          <w:lang w:eastAsia="lv-LV"/>
        </w:rPr>
        <w:tab/>
      </w:r>
      <w:r w:rsidRPr="00562F04">
        <w:rPr>
          <w:rFonts w:ascii="Times New Roman" w:eastAsia="Times New Roman" w:hAnsi="Times New Roman" w:cs="Times New Roman"/>
          <w:bCs/>
          <w:kern w:val="32"/>
          <w:sz w:val="28"/>
          <w:szCs w:val="28"/>
          <w:lang w:eastAsia="lv-LV"/>
        </w:rPr>
        <w:tab/>
      </w:r>
      <w:r w:rsidRPr="00562F04">
        <w:rPr>
          <w:rFonts w:ascii="Times New Roman" w:eastAsia="Times New Roman" w:hAnsi="Times New Roman" w:cs="Times New Roman"/>
          <w:bCs/>
          <w:kern w:val="32"/>
          <w:sz w:val="28"/>
          <w:szCs w:val="28"/>
          <w:lang w:eastAsia="lv-LV"/>
        </w:rPr>
        <w:tab/>
        <w:t>Līga Lejiņa</w:t>
      </w:r>
    </w:p>
    <w:p w:rsidR="00562F04" w:rsidRPr="00562F04" w:rsidRDefault="00562F04" w:rsidP="00562F04">
      <w:pPr>
        <w:spacing w:after="0" w:line="240" w:lineRule="auto"/>
        <w:ind w:right="-766"/>
        <w:jc w:val="center"/>
        <w:rPr>
          <w:rFonts w:ascii="Times New Roman" w:eastAsiaTheme="minorEastAsia" w:hAnsi="Times New Roman" w:cs="Times New Roman"/>
          <w:sz w:val="28"/>
          <w:szCs w:val="28"/>
          <w:lang w:eastAsia="lv-LV"/>
        </w:rPr>
      </w:pPr>
    </w:p>
    <w:p w:rsidR="00562F04" w:rsidRPr="00562F04" w:rsidRDefault="00562F04" w:rsidP="00562F04">
      <w:pPr>
        <w:ind w:right="-766"/>
        <w:rPr>
          <w:rFonts w:ascii="Times New Roman" w:hAnsi="Times New Roman" w:cs="Times New Roman"/>
          <w:sz w:val="28"/>
          <w:szCs w:val="28"/>
        </w:rPr>
      </w:pPr>
    </w:p>
    <w:p w:rsidR="00E6678E" w:rsidRDefault="00E6678E"/>
    <w:sectPr w:rsidR="00E6678E" w:rsidSect="00330228">
      <w:headerReference w:type="default" r:id="rId6"/>
      <w:footerReference w:type="defaul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FE2" w:rsidRDefault="001F2FE2" w:rsidP="00FF232F">
      <w:pPr>
        <w:spacing w:after="0" w:line="240" w:lineRule="auto"/>
      </w:pPr>
      <w:r>
        <w:separator/>
      </w:r>
    </w:p>
  </w:endnote>
  <w:endnote w:type="continuationSeparator" w:id="0">
    <w:p w:rsidR="001F2FE2" w:rsidRDefault="001F2FE2" w:rsidP="00FF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32F" w:rsidRPr="00A63CA7" w:rsidRDefault="00FF232F" w:rsidP="00FF232F">
    <w:pPr>
      <w:pStyle w:val="Footer"/>
      <w:rPr>
        <w:rFonts w:ascii="Times New Roman" w:hAnsi="Times New Roman" w:cs="Times New Roman"/>
        <w:sz w:val="20"/>
        <w:szCs w:val="20"/>
      </w:rPr>
    </w:pPr>
    <w:r w:rsidRPr="00A63CA7">
      <w:rPr>
        <w:rFonts w:ascii="Times New Roman" w:hAnsi="Times New Roman" w:cs="Times New Roman"/>
        <w:sz w:val="20"/>
        <w:szCs w:val="20"/>
      </w:rPr>
      <w:t>IZMNot_</w:t>
    </w:r>
    <w:r>
      <w:rPr>
        <w:rFonts w:ascii="Times New Roman" w:hAnsi="Times New Roman" w:cs="Times New Roman"/>
        <w:sz w:val="20"/>
        <w:szCs w:val="20"/>
      </w:rPr>
      <w:t>06.01.2020._Aizkraukles_prof.vsk.nolikums</w:t>
    </w:r>
  </w:p>
  <w:p w:rsidR="00A63CA7" w:rsidRPr="003D3230" w:rsidRDefault="001F2FE2" w:rsidP="003D32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228" w:rsidRPr="00A63CA7" w:rsidRDefault="00C325B8" w:rsidP="00330228">
    <w:pPr>
      <w:pStyle w:val="Footer"/>
      <w:rPr>
        <w:rFonts w:ascii="Times New Roman" w:hAnsi="Times New Roman" w:cs="Times New Roman"/>
        <w:sz w:val="20"/>
        <w:szCs w:val="20"/>
      </w:rPr>
    </w:pPr>
    <w:r w:rsidRPr="00A63CA7">
      <w:rPr>
        <w:rFonts w:ascii="Times New Roman" w:hAnsi="Times New Roman" w:cs="Times New Roman"/>
        <w:sz w:val="20"/>
        <w:szCs w:val="20"/>
      </w:rPr>
      <w:t>IZMNot_</w:t>
    </w:r>
    <w:r w:rsidR="00FF232F">
      <w:rPr>
        <w:rFonts w:ascii="Times New Roman" w:hAnsi="Times New Roman" w:cs="Times New Roman"/>
        <w:sz w:val="20"/>
        <w:szCs w:val="20"/>
      </w:rPr>
      <w:t>06.01.2020._Aizkraukles_prof.vsk.nolikums</w:t>
    </w:r>
  </w:p>
  <w:p w:rsidR="00330228" w:rsidRDefault="001F2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FE2" w:rsidRDefault="001F2FE2" w:rsidP="00FF232F">
      <w:pPr>
        <w:spacing w:after="0" w:line="240" w:lineRule="auto"/>
      </w:pPr>
      <w:r>
        <w:separator/>
      </w:r>
    </w:p>
  </w:footnote>
  <w:footnote w:type="continuationSeparator" w:id="0">
    <w:p w:rsidR="001F2FE2" w:rsidRDefault="001F2FE2" w:rsidP="00FF2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25393"/>
      <w:docPartObj>
        <w:docPartGallery w:val="Page Numbers (Top of Page)"/>
        <w:docPartUnique/>
      </w:docPartObj>
    </w:sdtPr>
    <w:sdtEndPr>
      <w:rPr>
        <w:noProof/>
      </w:rPr>
    </w:sdtEndPr>
    <w:sdtContent>
      <w:p w:rsidR="00330228" w:rsidRDefault="00C325B8">
        <w:pPr>
          <w:pStyle w:val="Header"/>
          <w:jc w:val="center"/>
        </w:pPr>
        <w:r>
          <w:fldChar w:fldCharType="begin"/>
        </w:r>
        <w:r>
          <w:instrText xml:space="preserve"> PAGE   \* MERGEFORMAT </w:instrText>
        </w:r>
        <w:r>
          <w:fldChar w:fldCharType="separate"/>
        </w:r>
        <w:r w:rsidR="00891AAD">
          <w:rPr>
            <w:noProof/>
          </w:rPr>
          <w:t>10</w:t>
        </w:r>
        <w:r>
          <w:rPr>
            <w:noProof/>
          </w:rPr>
          <w:fldChar w:fldCharType="end"/>
        </w:r>
      </w:p>
    </w:sdtContent>
  </w:sdt>
  <w:p w:rsidR="00330228" w:rsidRDefault="001F2F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F04"/>
    <w:rsid w:val="000027F4"/>
    <w:rsid w:val="000A7E7C"/>
    <w:rsid w:val="000B7CB6"/>
    <w:rsid w:val="00166BCD"/>
    <w:rsid w:val="001E56CB"/>
    <w:rsid w:val="001F2FE2"/>
    <w:rsid w:val="002B72DB"/>
    <w:rsid w:val="00355385"/>
    <w:rsid w:val="003A21C4"/>
    <w:rsid w:val="00562F04"/>
    <w:rsid w:val="00571759"/>
    <w:rsid w:val="007C5B69"/>
    <w:rsid w:val="00891AAD"/>
    <w:rsid w:val="009937A5"/>
    <w:rsid w:val="00BA236D"/>
    <w:rsid w:val="00C325B8"/>
    <w:rsid w:val="00D65D2A"/>
    <w:rsid w:val="00E6678E"/>
    <w:rsid w:val="00F6215D"/>
    <w:rsid w:val="00FF23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540A8-31FD-4BB8-B32A-EF4ADE1E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2F04"/>
    <w:pPr>
      <w:tabs>
        <w:tab w:val="center" w:pos="4153"/>
        <w:tab w:val="right" w:pos="8306"/>
      </w:tabs>
      <w:spacing w:after="0" w:line="240" w:lineRule="auto"/>
    </w:pPr>
    <w:rPr>
      <w:rFonts w:eastAsiaTheme="minorEastAsia"/>
      <w:lang w:eastAsia="lv-LV"/>
    </w:rPr>
  </w:style>
  <w:style w:type="character" w:customStyle="1" w:styleId="FooterChar">
    <w:name w:val="Footer Char"/>
    <w:basedOn w:val="DefaultParagraphFont"/>
    <w:link w:val="Footer"/>
    <w:uiPriority w:val="99"/>
    <w:rsid w:val="00562F04"/>
    <w:rPr>
      <w:rFonts w:eastAsiaTheme="minorEastAsia"/>
      <w:lang w:eastAsia="lv-LV"/>
    </w:rPr>
  </w:style>
  <w:style w:type="paragraph" w:styleId="Header">
    <w:name w:val="header"/>
    <w:basedOn w:val="Normal"/>
    <w:link w:val="HeaderChar"/>
    <w:uiPriority w:val="99"/>
    <w:unhideWhenUsed/>
    <w:rsid w:val="00562F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2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11698</Words>
  <Characters>6668</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Jekaterina Borovika</cp:lastModifiedBy>
  <cp:revision>2</cp:revision>
  <dcterms:created xsi:type="dcterms:W3CDTF">2020-01-14T10:37:00Z</dcterms:created>
  <dcterms:modified xsi:type="dcterms:W3CDTF">2020-01-14T10:37:00Z</dcterms:modified>
</cp:coreProperties>
</file>