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D0" w:rsidRPr="0063190E" w:rsidRDefault="00541C96" w:rsidP="005809D0">
      <w:pPr>
        <w:spacing w:after="0" w:line="240" w:lineRule="auto"/>
        <w:jc w:val="center"/>
        <w:rPr>
          <w:rFonts w:ascii="Times New Roman" w:hAnsi="Times New Roman" w:cs="Times New Roman"/>
          <w:b/>
          <w:sz w:val="28"/>
          <w:szCs w:val="28"/>
        </w:rPr>
      </w:pPr>
      <w:bookmarkStart w:id="0" w:name="OLE_LINK5"/>
      <w:bookmarkStart w:id="1" w:name="OLE_LINK6"/>
      <w:bookmarkStart w:id="2" w:name="_GoBack"/>
      <w:bookmarkEnd w:id="2"/>
      <w:r w:rsidRPr="0063190E">
        <w:rPr>
          <w:rFonts w:ascii="Times New Roman" w:hAnsi="Times New Roman" w:cs="Times New Roman"/>
          <w:b/>
          <w:sz w:val="28"/>
          <w:szCs w:val="28"/>
        </w:rPr>
        <w:t xml:space="preserve">Ministru kabineta rīkojuma projekta </w:t>
      </w:r>
    </w:p>
    <w:p w:rsidR="00541C96" w:rsidRPr="0063190E" w:rsidRDefault="00541C96" w:rsidP="005809D0">
      <w:pPr>
        <w:spacing w:after="0" w:line="240" w:lineRule="auto"/>
        <w:jc w:val="center"/>
        <w:rPr>
          <w:b/>
          <w:sz w:val="28"/>
          <w:szCs w:val="28"/>
        </w:rPr>
      </w:pPr>
      <w:r w:rsidRPr="0063190E">
        <w:rPr>
          <w:rFonts w:ascii="Times New Roman" w:hAnsi="Times New Roman" w:cs="Times New Roman"/>
          <w:b/>
          <w:sz w:val="28"/>
          <w:szCs w:val="28"/>
        </w:rPr>
        <w:t>„</w:t>
      </w:r>
      <w:r w:rsidR="00AF35E7" w:rsidRPr="0063190E">
        <w:rPr>
          <w:rFonts w:ascii="Times New Roman" w:hAnsi="Times New Roman" w:cs="Times New Roman"/>
          <w:b/>
          <w:sz w:val="28"/>
          <w:szCs w:val="28"/>
        </w:rPr>
        <w:t>Par Rīgas pilsētas pašvaldībai piederošā nekustamā īpašuma Aspazijas bulvārī 3, Rīgā, pārņemšanu valsts īpašumā</w:t>
      </w:r>
      <w:r w:rsidRPr="0063190E">
        <w:rPr>
          <w:rFonts w:ascii="Times New Roman" w:hAnsi="Times New Roman" w:cs="Times New Roman"/>
          <w:b/>
          <w:sz w:val="28"/>
          <w:szCs w:val="28"/>
        </w:rPr>
        <w:t>”</w:t>
      </w:r>
      <w:r w:rsidR="00AF35E7" w:rsidRPr="0063190E">
        <w:rPr>
          <w:rFonts w:ascii="Times New Roman" w:hAnsi="Times New Roman" w:cs="Times New Roman"/>
          <w:b/>
          <w:sz w:val="28"/>
          <w:szCs w:val="28"/>
        </w:rPr>
        <w:t xml:space="preserve"> </w:t>
      </w:r>
      <w:r w:rsidRPr="0063190E">
        <w:rPr>
          <w:rFonts w:ascii="Times New Roman" w:hAnsi="Times New Roman" w:cs="Times New Roman"/>
          <w:b/>
          <w:sz w:val="28"/>
          <w:szCs w:val="28"/>
        </w:rPr>
        <w:t xml:space="preserve">sākotnējās ietekmes novērtējuma </w:t>
      </w:r>
      <w:smartTag w:uri="schemas-tilde-lv/tildestengine" w:element="veidnes">
        <w:smartTagPr>
          <w:attr w:name="text" w:val="ziņojums"/>
          <w:attr w:name="id" w:val="-1"/>
          <w:attr w:name="baseform" w:val="ziņojums"/>
        </w:smartTagPr>
        <w:r w:rsidRPr="0063190E">
          <w:rPr>
            <w:rFonts w:ascii="Times New Roman" w:hAnsi="Times New Roman" w:cs="Times New Roman"/>
            <w:b/>
            <w:sz w:val="28"/>
            <w:szCs w:val="28"/>
          </w:rPr>
          <w:t>ziņojums</w:t>
        </w:r>
      </w:smartTag>
      <w:r w:rsidRPr="0063190E">
        <w:rPr>
          <w:rFonts w:ascii="Times New Roman" w:hAnsi="Times New Roman" w:cs="Times New Roman"/>
          <w:b/>
          <w:sz w:val="28"/>
          <w:szCs w:val="28"/>
        </w:rPr>
        <w:t xml:space="preserve"> (anotācija)</w:t>
      </w:r>
    </w:p>
    <w:bookmarkEnd w:id="0"/>
    <w:bookmarkEnd w:id="1"/>
    <w:p w:rsidR="00385FF0" w:rsidRPr="0063190E" w:rsidRDefault="00385FF0" w:rsidP="005809D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3190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5809D0">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Tiesību akta projekta anotācijas kopsavilkums</w:t>
            </w:r>
          </w:p>
        </w:tc>
      </w:tr>
      <w:tr w:rsidR="00E5323B" w:rsidRPr="0063190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3190E" w:rsidRDefault="00E5323B" w:rsidP="00A91A86">
            <w:pPr>
              <w:spacing w:after="0" w:line="240" w:lineRule="auto"/>
              <w:rPr>
                <w:rFonts w:ascii="Times New Roman" w:eastAsia="Times New Roman" w:hAnsi="Times New Roman" w:cs="Times New Roman"/>
                <w:b/>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007629B3" w:rsidRPr="007629B3">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629B3" w:rsidRDefault="00AF35E7"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Ministru kabineta rīkojuma projekts „Par Rīgas pilsētas pašvaldībai piederošā</w:t>
            </w:r>
            <w:r w:rsidR="00165821">
              <w:t xml:space="preserve"> </w:t>
            </w:r>
            <w:r w:rsidR="00165821" w:rsidRPr="00165821">
              <w:rPr>
                <w:rFonts w:ascii="Times New Roman" w:eastAsia="Times New Roman" w:hAnsi="Times New Roman" w:cs="Times New Roman"/>
                <w:iCs/>
                <w:sz w:val="28"/>
                <w:szCs w:val="28"/>
                <w:lang w:eastAsia="lv-LV"/>
              </w:rPr>
              <w:t>nekustamā īpašuma Aspazijas bulvārī 3, Rīgā</w:t>
            </w:r>
            <w:r w:rsidRPr="0063190E">
              <w:rPr>
                <w:rFonts w:ascii="Times New Roman" w:eastAsia="Times New Roman" w:hAnsi="Times New Roman" w:cs="Times New Roman"/>
                <w:iCs/>
                <w:sz w:val="28"/>
                <w:szCs w:val="28"/>
                <w:lang w:eastAsia="lv-LV"/>
              </w:rPr>
              <w:t>, pārņemšanu valsts īpašumā” (turpmāk – Projekts) sagatavots, lai saskaņā ar Publiskas personas mantas atsavināšanas likumā noteikto kārtību pārņemtu no Rīgas pilsētas pašvaldības valsts īpašumā un nodotu Kultūras ministrijas valdījumā nekustamo īpašumu Aspazijas bulvārī 3, Rīgā</w:t>
            </w:r>
            <w:r w:rsidR="00905E63">
              <w:rPr>
                <w:rFonts w:ascii="Times New Roman" w:eastAsia="Times New Roman" w:hAnsi="Times New Roman" w:cs="Times New Roman"/>
                <w:iCs/>
                <w:sz w:val="28"/>
                <w:szCs w:val="28"/>
                <w:lang w:eastAsia="lv-LV"/>
              </w:rPr>
              <w:t xml:space="preserve"> (turpmāk – nekustamais īpašums)</w:t>
            </w:r>
            <w:r w:rsidR="00E119F5" w:rsidRPr="00E119F5">
              <w:rPr>
                <w:rFonts w:ascii="Times New Roman" w:eastAsia="Times New Roman" w:hAnsi="Times New Roman" w:cs="Times New Roman"/>
                <w:sz w:val="28"/>
                <w:szCs w:val="28"/>
              </w:rPr>
              <w:t xml:space="preserve"> </w:t>
            </w:r>
            <w:r w:rsidR="00E119F5" w:rsidRPr="00E119F5">
              <w:rPr>
                <w:rFonts w:ascii="Times New Roman" w:eastAsia="Times New Roman" w:hAnsi="Times New Roman" w:cs="Times New Roman"/>
                <w:iCs/>
                <w:sz w:val="28"/>
                <w:szCs w:val="28"/>
                <w:lang w:eastAsia="lv-LV"/>
              </w:rPr>
              <w:t xml:space="preserve">valsts sabiedrībai ar ierobežotu atbildību „Latvijas Nacionālā opera un baleta” </w:t>
            </w:r>
            <w:r w:rsidR="00E119F5">
              <w:rPr>
                <w:rFonts w:ascii="Times New Roman" w:eastAsia="Times New Roman" w:hAnsi="Times New Roman" w:cs="Times New Roman"/>
                <w:iCs/>
                <w:sz w:val="28"/>
                <w:szCs w:val="28"/>
                <w:lang w:eastAsia="lv-LV"/>
              </w:rPr>
              <w:t xml:space="preserve">(turpmāk – Opera) </w:t>
            </w:r>
            <w:r w:rsidR="00E649E8" w:rsidRPr="0063190E">
              <w:rPr>
                <w:rFonts w:ascii="Times New Roman" w:eastAsia="Times New Roman" w:hAnsi="Times New Roman" w:cs="Times New Roman"/>
                <w:iCs/>
                <w:sz w:val="28"/>
                <w:szCs w:val="28"/>
                <w:lang w:eastAsia="lv-LV"/>
              </w:rPr>
              <w:t>Latvijas Nacionālās operas un baleta likumā noteikto funkciju kultūras un kultūrizglītības jomā īstenošanai</w:t>
            </w:r>
            <w:r w:rsidRPr="0063190E">
              <w:rPr>
                <w:rFonts w:ascii="Times New Roman" w:eastAsia="Times New Roman" w:hAnsi="Times New Roman" w:cs="Times New Roman"/>
                <w:iCs/>
                <w:sz w:val="28"/>
                <w:szCs w:val="28"/>
                <w:lang w:eastAsia="lv-LV"/>
              </w:rPr>
              <w:t>.</w:t>
            </w:r>
          </w:p>
          <w:p w:rsidR="00AF35E7" w:rsidRPr="0063190E" w:rsidRDefault="00AF35E7"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stāsies spēkā tā parakstīšanas brīdī.</w:t>
            </w:r>
          </w:p>
        </w:tc>
      </w:tr>
    </w:tbl>
    <w:p w:rsidR="00E5323B" w:rsidRPr="0063190E"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319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 Tiesību akta projekta izstrādes nepieciešamība</w:t>
            </w:r>
          </w:p>
        </w:tc>
      </w:tr>
      <w:tr w:rsidR="00E5323B" w:rsidRPr="0063190E"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3190E" w:rsidRDefault="00E532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3190E" w:rsidRDefault="00E532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63190E" w:rsidRDefault="00AF35E7" w:rsidP="005809D0">
            <w:pPr>
              <w:pStyle w:val="BodyText1"/>
              <w:shd w:val="clear" w:color="auto" w:fill="auto"/>
              <w:spacing w:before="0" w:line="240" w:lineRule="auto"/>
              <w:ind w:left="40" w:right="20"/>
              <w:jc w:val="both"/>
              <w:rPr>
                <w:iCs/>
                <w:sz w:val="28"/>
                <w:szCs w:val="28"/>
                <w:lang w:eastAsia="lv-LV"/>
              </w:rPr>
            </w:pPr>
            <w:r w:rsidRPr="0063190E">
              <w:rPr>
                <w:iCs/>
                <w:sz w:val="28"/>
                <w:szCs w:val="28"/>
                <w:lang w:eastAsia="lv-LV"/>
              </w:rPr>
              <w:t>Projekts sagatavots, pamatojoties uz Publiskas personas mantas atsavināšanas likuma 42.panta otro daļu un 43.pantu</w:t>
            </w:r>
            <w:r w:rsidR="0059083B" w:rsidRPr="0063190E">
              <w:rPr>
                <w:iCs/>
                <w:sz w:val="28"/>
                <w:szCs w:val="28"/>
                <w:lang w:eastAsia="lv-LV"/>
              </w:rPr>
              <w:t>.</w:t>
            </w:r>
          </w:p>
        </w:tc>
      </w:tr>
      <w:tr w:rsidR="0059083B" w:rsidRPr="0063190E"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649E8" w:rsidRDefault="0059083B"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3054DB">
              <w:rPr>
                <w:rFonts w:ascii="Times New Roman" w:eastAsia="Times New Roman" w:hAnsi="Times New Roman" w:cs="Times New Roman"/>
                <w:iCs/>
                <w:sz w:val="28"/>
                <w:szCs w:val="28"/>
                <w:lang w:eastAsia="lv-LV"/>
              </w:rPr>
              <w:t xml:space="preserve">Rīgas dome 2019.gada </w:t>
            </w:r>
            <w:r w:rsidR="003054DB" w:rsidRPr="003054DB">
              <w:rPr>
                <w:rFonts w:ascii="Times New Roman" w:eastAsia="Times New Roman" w:hAnsi="Times New Roman" w:cs="Times New Roman"/>
                <w:iCs/>
                <w:sz w:val="28"/>
                <w:szCs w:val="28"/>
                <w:lang w:eastAsia="lv-LV"/>
              </w:rPr>
              <w:t>18</w:t>
            </w:r>
            <w:r w:rsidRPr="003054DB">
              <w:rPr>
                <w:rFonts w:ascii="Times New Roman" w:eastAsia="Times New Roman" w:hAnsi="Times New Roman" w:cs="Times New Roman"/>
                <w:iCs/>
                <w:sz w:val="28"/>
                <w:szCs w:val="28"/>
                <w:lang w:eastAsia="lv-LV"/>
              </w:rPr>
              <w:t xml:space="preserve">.decembrī </w:t>
            </w:r>
            <w:r w:rsidR="003054DB" w:rsidRPr="003054DB">
              <w:rPr>
                <w:rFonts w:ascii="Times New Roman" w:eastAsia="Times New Roman" w:hAnsi="Times New Roman" w:cs="Times New Roman"/>
                <w:iCs/>
                <w:sz w:val="28"/>
                <w:szCs w:val="28"/>
                <w:lang w:eastAsia="lv-LV"/>
              </w:rPr>
              <w:t>(prot. Nr.71 166.</w:t>
            </w:r>
            <w:r w:rsidR="00701090">
              <w:rPr>
                <w:rFonts w:ascii="Times New Roman" w:eastAsia="Times New Roman" w:hAnsi="Times New Roman" w:cs="Times New Roman"/>
                <w:iCs/>
                <w:sz w:val="28"/>
                <w:szCs w:val="28"/>
                <w:lang w:eastAsia="lv-LV"/>
              </w:rPr>
              <w:t>§</w:t>
            </w:r>
            <w:r w:rsidRPr="003054DB">
              <w:rPr>
                <w:rFonts w:ascii="Times New Roman" w:eastAsia="Times New Roman" w:hAnsi="Times New Roman" w:cs="Times New Roman"/>
                <w:iCs/>
                <w:sz w:val="28"/>
                <w:szCs w:val="28"/>
                <w:lang w:eastAsia="lv-LV"/>
              </w:rPr>
              <w:t xml:space="preserve">) ir </w:t>
            </w:r>
            <w:r w:rsidR="00707F55" w:rsidRPr="003054DB">
              <w:rPr>
                <w:rFonts w:ascii="Times New Roman" w:eastAsia="Times New Roman" w:hAnsi="Times New Roman" w:cs="Times New Roman"/>
                <w:iCs/>
                <w:sz w:val="28"/>
                <w:szCs w:val="28"/>
                <w:lang w:eastAsia="lv-LV"/>
              </w:rPr>
              <w:t>pieņēmusi lēmumu Nr.</w:t>
            </w:r>
            <w:r w:rsidR="003054DB" w:rsidRPr="003054DB">
              <w:rPr>
                <w:rFonts w:ascii="Times New Roman" w:eastAsia="Times New Roman" w:hAnsi="Times New Roman" w:cs="Times New Roman"/>
                <w:iCs/>
                <w:sz w:val="28"/>
                <w:szCs w:val="28"/>
                <w:lang w:eastAsia="lv-LV"/>
              </w:rPr>
              <w:t>2854</w:t>
            </w:r>
            <w:r w:rsidRPr="003054DB">
              <w:rPr>
                <w:rFonts w:ascii="Times New Roman" w:eastAsia="Times New Roman" w:hAnsi="Times New Roman" w:cs="Times New Roman"/>
                <w:iCs/>
                <w:sz w:val="28"/>
                <w:szCs w:val="28"/>
                <w:lang w:eastAsia="lv-LV"/>
              </w:rPr>
              <w:t xml:space="preserve"> </w:t>
            </w:r>
            <w:r w:rsidR="005809D0" w:rsidRPr="003054DB">
              <w:rPr>
                <w:rFonts w:ascii="Times New Roman" w:eastAsia="Times New Roman" w:hAnsi="Times New Roman" w:cs="Times New Roman"/>
                <w:iCs/>
                <w:sz w:val="28"/>
                <w:szCs w:val="28"/>
                <w:lang w:eastAsia="lv-LV"/>
              </w:rPr>
              <w:t>„</w:t>
            </w:r>
            <w:r w:rsidR="003054DB" w:rsidRPr="003054DB">
              <w:rPr>
                <w:rFonts w:ascii="Times New Roman" w:eastAsia="Times New Roman" w:hAnsi="Times New Roman" w:cs="Times New Roman"/>
                <w:iCs/>
                <w:sz w:val="28"/>
                <w:szCs w:val="28"/>
                <w:lang w:eastAsia="lv-LV"/>
              </w:rPr>
              <w:t>Par Rīgas pilsētas pašvaldībai piederošā nekustamā īpašuma Aspazijas bulvārī 3, Rīgā (kadastra Nr.01000050056), nodošanu Latvijas valstij Kultūras ministrijas personā valsts pā</w:t>
            </w:r>
            <w:r w:rsidR="003054DB">
              <w:rPr>
                <w:rFonts w:ascii="Times New Roman" w:eastAsia="Times New Roman" w:hAnsi="Times New Roman" w:cs="Times New Roman"/>
                <w:iCs/>
                <w:sz w:val="28"/>
                <w:szCs w:val="28"/>
                <w:lang w:eastAsia="lv-LV"/>
              </w:rPr>
              <w:t>rvaldes funkciju nodrošināšanai</w:t>
            </w:r>
            <w:r w:rsidR="00254F1D">
              <w:rPr>
                <w:rFonts w:ascii="Times New Roman" w:eastAsia="Times New Roman" w:hAnsi="Times New Roman" w:cs="Times New Roman"/>
                <w:iCs/>
                <w:sz w:val="28"/>
                <w:szCs w:val="28"/>
                <w:lang w:eastAsia="lv-LV"/>
              </w:rPr>
              <w:t>” (turpmāk – Rīgas domes lēmums)</w:t>
            </w:r>
            <w:r w:rsidR="00701090">
              <w:rPr>
                <w:rStyle w:val="FootnoteReference"/>
                <w:rFonts w:ascii="Times New Roman" w:eastAsia="Times New Roman" w:hAnsi="Times New Roman" w:cs="Times New Roman"/>
                <w:iCs/>
                <w:sz w:val="28"/>
                <w:szCs w:val="28"/>
                <w:lang w:eastAsia="lv-LV"/>
              </w:rPr>
              <w:footnoteReference w:id="1"/>
            </w:r>
            <w:r w:rsidR="00A3694A">
              <w:rPr>
                <w:rFonts w:ascii="Times New Roman" w:eastAsia="Times New Roman" w:hAnsi="Times New Roman" w:cs="Times New Roman"/>
                <w:iCs/>
                <w:sz w:val="28"/>
                <w:szCs w:val="28"/>
                <w:lang w:eastAsia="lv-LV"/>
              </w:rPr>
              <w:t>, kas paredz n</w:t>
            </w:r>
            <w:r w:rsidR="00A3694A" w:rsidRPr="00A3694A">
              <w:rPr>
                <w:rFonts w:ascii="Times New Roman" w:eastAsia="Times New Roman" w:hAnsi="Times New Roman" w:cs="Times New Roman"/>
                <w:iCs/>
                <w:sz w:val="28"/>
                <w:szCs w:val="28"/>
                <w:lang w:eastAsia="lv-LV"/>
              </w:rPr>
              <w:t xml:space="preserve">odot īpašumā bez atlīdzības Latvijas valstij Kultūras ministrijas personā Rīgas pilsētas pašvaldībai piederošo nekustamo īpašumu (kadastra </w:t>
            </w:r>
            <w:r w:rsidR="00A3694A" w:rsidRPr="00A3694A">
              <w:rPr>
                <w:rFonts w:ascii="Times New Roman" w:eastAsia="Times New Roman" w:hAnsi="Times New Roman" w:cs="Times New Roman"/>
                <w:iCs/>
                <w:sz w:val="28"/>
                <w:szCs w:val="28"/>
                <w:lang w:eastAsia="lv-LV"/>
              </w:rPr>
              <w:lastRenderedPageBreak/>
              <w:t>Nr.01000050056), kas sastāv no zemes vienības (kadastra apzīmējums 01000050056) un divām ēkām (kadastra apzīmējumi: 01000050055004; 01000050056001</w:t>
            </w:r>
            <w:r w:rsidR="000A4DD3">
              <w:rPr>
                <w:rFonts w:ascii="Times New Roman" w:eastAsia="Times New Roman" w:hAnsi="Times New Roman" w:cs="Times New Roman"/>
                <w:iCs/>
                <w:sz w:val="28"/>
                <w:szCs w:val="28"/>
                <w:lang w:eastAsia="lv-LV"/>
              </w:rPr>
              <w:t>).</w:t>
            </w:r>
            <w:r w:rsidR="00A3694A" w:rsidRPr="00A3694A">
              <w:rPr>
                <w:rFonts w:ascii="Times New Roman" w:eastAsia="Times New Roman" w:hAnsi="Times New Roman" w:cs="Times New Roman"/>
                <w:iCs/>
                <w:sz w:val="28"/>
                <w:szCs w:val="28"/>
                <w:lang w:eastAsia="lv-LV"/>
              </w:rPr>
              <w:t xml:space="preserve"> Nekustamais īpašums nododams valsts pārvaldes funkcijas kultūras jomā nodrošināšanai un izmanto</w:t>
            </w:r>
            <w:r w:rsidR="000A4DD3">
              <w:rPr>
                <w:rFonts w:ascii="Times New Roman" w:eastAsia="Times New Roman" w:hAnsi="Times New Roman" w:cs="Times New Roman"/>
                <w:iCs/>
                <w:sz w:val="28"/>
                <w:szCs w:val="28"/>
                <w:lang w:eastAsia="lv-LV"/>
              </w:rPr>
              <w:t>šanai.</w:t>
            </w:r>
          </w:p>
          <w:p w:rsidR="00500E75" w:rsidRDefault="00500E75"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500E75">
              <w:rPr>
                <w:rFonts w:ascii="Times New Roman" w:eastAsia="Times New Roman" w:hAnsi="Times New Roman" w:cs="Times New Roman"/>
                <w:iCs/>
                <w:sz w:val="28"/>
                <w:szCs w:val="28"/>
                <w:lang w:eastAsia="lv-LV"/>
              </w:rPr>
              <w:t xml:space="preserve">Saskaņā ar Ministru kabineta 2019.gada 17.decembra sēdes (prot. Nr.59 60.§) protokollēmuma 1.punktu </w:t>
            </w:r>
            <w:r>
              <w:rPr>
                <w:rFonts w:ascii="Times New Roman" w:eastAsia="Times New Roman" w:hAnsi="Times New Roman" w:cs="Times New Roman"/>
                <w:iCs/>
                <w:sz w:val="28"/>
                <w:szCs w:val="28"/>
                <w:lang w:eastAsia="lv-LV"/>
              </w:rPr>
              <w:t xml:space="preserve">Ministru kabinets konceptuāli </w:t>
            </w:r>
            <w:r w:rsidR="00E119F5">
              <w:rPr>
                <w:rFonts w:ascii="Times New Roman" w:eastAsia="Times New Roman" w:hAnsi="Times New Roman" w:cs="Times New Roman"/>
                <w:iCs/>
                <w:sz w:val="28"/>
                <w:szCs w:val="28"/>
                <w:lang w:eastAsia="lv-LV"/>
              </w:rPr>
              <w:t>atbalsta</w:t>
            </w:r>
            <w:r w:rsidR="00E119F5" w:rsidRPr="00500E75">
              <w:rPr>
                <w:rFonts w:ascii="Times New Roman" w:eastAsia="Times New Roman" w:hAnsi="Times New Roman" w:cs="Times New Roman"/>
                <w:iCs/>
                <w:sz w:val="28"/>
                <w:szCs w:val="28"/>
                <w:lang w:eastAsia="lv-LV"/>
              </w:rPr>
              <w:t xml:space="preserve"> </w:t>
            </w:r>
            <w:r w:rsidRPr="00500E75">
              <w:rPr>
                <w:rFonts w:ascii="Times New Roman" w:eastAsia="Times New Roman" w:hAnsi="Times New Roman" w:cs="Times New Roman"/>
                <w:iCs/>
                <w:sz w:val="28"/>
                <w:szCs w:val="28"/>
                <w:lang w:eastAsia="lv-LV"/>
              </w:rPr>
              <w:t xml:space="preserve">priekšlikumu par Rīgas pilsētas pašvaldībai piederošā nekustamā īpašuma </w:t>
            </w:r>
            <w:r w:rsidR="00F80547">
              <w:rPr>
                <w:rFonts w:ascii="Times New Roman" w:eastAsia="Times New Roman" w:hAnsi="Times New Roman" w:cs="Times New Roman"/>
                <w:iCs/>
                <w:sz w:val="28"/>
                <w:szCs w:val="28"/>
                <w:lang w:eastAsia="lv-LV"/>
              </w:rPr>
              <w:t>(</w:t>
            </w:r>
            <w:r w:rsidR="00E119F5">
              <w:rPr>
                <w:rFonts w:ascii="Times New Roman" w:eastAsia="Times New Roman" w:hAnsi="Times New Roman" w:cs="Times New Roman"/>
                <w:iCs/>
                <w:sz w:val="28"/>
                <w:szCs w:val="28"/>
                <w:lang w:eastAsia="lv-LV"/>
              </w:rPr>
              <w:t>Operas</w:t>
            </w:r>
            <w:r w:rsidRPr="00500E75">
              <w:rPr>
                <w:rFonts w:ascii="Times New Roman" w:eastAsia="Times New Roman" w:hAnsi="Times New Roman" w:cs="Times New Roman"/>
                <w:iCs/>
                <w:sz w:val="28"/>
                <w:szCs w:val="28"/>
                <w:lang w:eastAsia="lv-LV"/>
              </w:rPr>
              <w:t xml:space="preserve"> ēku komplekss) pārņemšanu valsts īpašumā</w:t>
            </w:r>
            <w:r w:rsidR="00F80547">
              <w:rPr>
                <w:rFonts w:ascii="Times New Roman" w:eastAsia="Times New Roman" w:hAnsi="Times New Roman" w:cs="Times New Roman"/>
                <w:iCs/>
                <w:sz w:val="28"/>
                <w:szCs w:val="28"/>
                <w:lang w:eastAsia="lv-LV"/>
              </w:rPr>
              <w:t>.</w:t>
            </w:r>
          </w:p>
          <w:p w:rsidR="00F80547" w:rsidRDefault="00F80547" w:rsidP="00E119F5">
            <w:pPr>
              <w:spacing w:after="0" w:line="240" w:lineRule="auto"/>
              <w:ind w:left="57" w:right="57" w:firstLine="567"/>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Rīga domes lēmuma </w:t>
            </w:r>
            <w:r>
              <w:rPr>
                <w:rFonts w:ascii="Times New Roman" w:eastAsia="Times New Roman" w:hAnsi="Times New Roman" w:cs="Times New Roman"/>
                <w:iCs/>
                <w:sz w:val="28"/>
                <w:szCs w:val="28"/>
                <w:lang w:eastAsia="lv-LV"/>
              </w:rPr>
              <w:t>7</w:t>
            </w:r>
            <w:r w:rsidRPr="0063190E">
              <w:rPr>
                <w:rFonts w:ascii="Times New Roman" w:eastAsia="Times New Roman" w:hAnsi="Times New Roman" w:cs="Times New Roman"/>
                <w:iCs/>
                <w:sz w:val="28"/>
                <w:szCs w:val="28"/>
                <w:lang w:eastAsia="lv-LV"/>
              </w:rPr>
              <w:t>.punktā</w:t>
            </w:r>
            <w:r>
              <w:rPr>
                <w:rFonts w:ascii="Times New Roman" w:eastAsia="Times New Roman" w:hAnsi="Times New Roman" w:cs="Times New Roman"/>
                <w:iCs/>
                <w:sz w:val="28"/>
                <w:szCs w:val="28"/>
                <w:lang w:eastAsia="lv-LV"/>
              </w:rPr>
              <w:t xml:space="preserve"> </w:t>
            </w:r>
            <w:r w:rsidR="00E119F5">
              <w:rPr>
                <w:rFonts w:ascii="Times New Roman" w:eastAsia="Times New Roman" w:hAnsi="Times New Roman" w:cs="Times New Roman"/>
                <w:iCs/>
                <w:sz w:val="28"/>
                <w:szCs w:val="28"/>
                <w:lang w:eastAsia="lv-LV"/>
              </w:rPr>
              <w:t>nosaka</w:t>
            </w:r>
            <w:r>
              <w:rPr>
                <w:rFonts w:ascii="Times New Roman" w:eastAsia="Times New Roman" w:hAnsi="Times New Roman" w:cs="Times New Roman"/>
                <w:iCs/>
                <w:sz w:val="28"/>
                <w:szCs w:val="28"/>
                <w:lang w:eastAsia="lv-LV"/>
              </w:rPr>
              <w:t xml:space="preserve">, ka </w:t>
            </w:r>
            <w:r w:rsidRPr="00F470C1">
              <w:rPr>
                <w:rFonts w:ascii="Times New Roman" w:eastAsia="Times New Roman" w:hAnsi="Times New Roman" w:cs="Times New Roman"/>
                <w:iCs/>
                <w:sz w:val="28"/>
                <w:szCs w:val="28"/>
                <w:lang w:eastAsia="lv-LV"/>
              </w:rPr>
              <w:t xml:space="preserve">Kultūras ministrijai un </w:t>
            </w:r>
            <w:r w:rsidR="00E119F5">
              <w:rPr>
                <w:rFonts w:ascii="Times New Roman" w:eastAsia="Times New Roman" w:hAnsi="Times New Roman" w:cs="Times New Roman"/>
                <w:iCs/>
                <w:sz w:val="28"/>
                <w:szCs w:val="28"/>
                <w:lang w:eastAsia="lv-LV"/>
              </w:rPr>
              <w:t>Operai</w:t>
            </w:r>
            <w:r>
              <w:rPr>
                <w:rFonts w:ascii="Times New Roman" w:eastAsia="Times New Roman" w:hAnsi="Times New Roman" w:cs="Times New Roman"/>
                <w:iCs/>
                <w:sz w:val="28"/>
                <w:szCs w:val="28"/>
                <w:lang w:eastAsia="lv-LV"/>
              </w:rPr>
              <w:t xml:space="preserve"> ir jāvienojas ar pašreizējo n</w:t>
            </w:r>
            <w:r w:rsidRPr="00F470C1">
              <w:rPr>
                <w:rFonts w:ascii="Times New Roman" w:eastAsia="Times New Roman" w:hAnsi="Times New Roman" w:cs="Times New Roman"/>
                <w:iCs/>
                <w:sz w:val="28"/>
                <w:szCs w:val="28"/>
                <w:lang w:eastAsia="lv-LV"/>
              </w:rPr>
              <w:t xml:space="preserve">ekustamā īpašuma apsaimniekotāju </w:t>
            </w:r>
            <w:r>
              <w:rPr>
                <w:rFonts w:ascii="Times New Roman" w:eastAsia="Times New Roman" w:hAnsi="Times New Roman" w:cs="Times New Roman"/>
                <w:iCs/>
                <w:sz w:val="28"/>
                <w:szCs w:val="28"/>
                <w:lang w:eastAsia="lv-LV"/>
              </w:rPr>
              <w:t>sabiedrību ar ierobežotu atbildību</w:t>
            </w:r>
            <w:r w:rsidRPr="00F470C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w:t>
            </w:r>
            <w:r w:rsidRPr="00F470C1">
              <w:rPr>
                <w:rFonts w:ascii="Times New Roman" w:eastAsia="Times New Roman" w:hAnsi="Times New Roman" w:cs="Times New Roman"/>
                <w:iCs/>
                <w:sz w:val="28"/>
                <w:szCs w:val="28"/>
                <w:lang w:eastAsia="lv-LV"/>
              </w:rPr>
              <w:t>Rīgas nami” par tā</w:t>
            </w:r>
            <w:r w:rsidRPr="00F80547">
              <w:rPr>
                <w:rFonts w:ascii="Times New Roman" w:eastAsia="Times New Roman" w:hAnsi="Times New Roman" w:cs="Times New Roman"/>
                <w:iCs/>
                <w:sz w:val="28"/>
                <w:szCs w:val="28"/>
                <w:lang w:eastAsia="lv-LV"/>
              </w:rPr>
              <w:t xml:space="preserve"> veikto ieguldījumu atlīdzināšanas kārtību.</w:t>
            </w:r>
          </w:p>
          <w:p w:rsidR="00F80547" w:rsidRDefault="00F80547" w:rsidP="00E119F5">
            <w:pPr>
              <w:spacing w:after="0" w:line="240" w:lineRule="auto"/>
              <w:ind w:left="57" w:right="57"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sidRPr="00F80547">
              <w:rPr>
                <w:rFonts w:ascii="Times New Roman" w:eastAsia="Times New Roman" w:hAnsi="Times New Roman" w:cs="Times New Roman"/>
                <w:iCs/>
                <w:sz w:val="28"/>
                <w:szCs w:val="28"/>
                <w:lang w:eastAsia="lv-LV"/>
              </w:rPr>
              <w:t>Ministru kabineta 2019.ga</w:t>
            </w:r>
            <w:r>
              <w:rPr>
                <w:rFonts w:ascii="Times New Roman" w:eastAsia="Times New Roman" w:hAnsi="Times New Roman" w:cs="Times New Roman"/>
                <w:iCs/>
                <w:sz w:val="28"/>
                <w:szCs w:val="28"/>
                <w:lang w:eastAsia="lv-LV"/>
              </w:rPr>
              <w:t>da 17.decembra rīkojumu Nr.639 „</w:t>
            </w:r>
            <w:r w:rsidRPr="00F80547">
              <w:rPr>
                <w:rFonts w:ascii="Times New Roman" w:eastAsia="Times New Roman" w:hAnsi="Times New Roman" w:cs="Times New Roman"/>
                <w:iCs/>
                <w:sz w:val="28"/>
                <w:szCs w:val="28"/>
                <w:lang w:eastAsia="lv-LV"/>
              </w:rPr>
              <w:t>Par finanšu līdzekļu piešķiršan</w:t>
            </w:r>
            <w:r>
              <w:rPr>
                <w:rFonts w:ascii="Times New Roman" w:eastAsia="Times New Roman" w:hAnsi="Times New Roman" w:cs="Times New Roman"/>
                <w:iCs/>
                <w:sz w:val="28"/>
                <w:szCs w:val="28"/>
                <w:lang w:eastAsia="lv-LV"/>
              </w:rPr>
              <w:t>u no valsts budžeta programmas „</w:t>
            </w:r>
            <w:r w:rsidRPr="00F80547">
              <w:rPr>
                <w:rFonts w:ascii="Times New Roman" w:eastAsia="Times New Roman" w:hAnsi="Times New Roman" w:cs="Times New Roman"/>
                <w:iCs/>
                <w:sz w:val="28"/>
                <w:szCs w:val="28"/>
                <w:lang w:eastAsia="lv-LV"/>
              </w:rPr>
              <w:t>Līdzekļi neparedzētiem gadījumiem””</w:t>
            </w:r>
            <w:r>
              <w:rPr>
                <w:rFonts w:ascii="Times New Roman" w:eastAsia="Times New Roman" w:hAnsi="Times New Roman" w:cs="Times New Roman"/>
                <w:iCs/>
                <w:sz w:val="28"/>
                <w:szCs w:val="28"/>
                <w:lang w:eastAsia="lv-LV"/>
              </w:rPr>
              <w:t xml:space="preserve"> 1.punktu a</w:t>
            </w:r>
            <w:r w:rsidRPr="00F80547">
              <w:rPr>
                <w:rFonts w:ascii="Times New Roman" w:eastAsia="Times New Roman" w:hAnsi="Times New Roman" w:cs="Times New Roman"/>
                <w:iCs/>
                <w:sz w:val="28"/>
                <w:szCs w:val="28"/>
                <w:lang w:eastAsia="lv-LV"/>
              </w:rPr>
              <w:t xml:space="preserve">tbalstīta finansējuma piešķiršana Kultūras ministrijai no valsts budžeta programmas 02.00.00 </w:t>
            </w:r>
            <w:r w:rsidR="00E119F5">
              <w:rPr>
                <w:rFonts w:ascii="Times New Roman" w:eastAsia="Times New Roman" w:hAnsi="Times New Roman" w:cs="Times New Roman"/>
                <w:iCs/>
                <w:sz w:val="28"/>
                <w:szCs w:val="28"/>
                <w:lang w:eastAsia="lv-LV"/>
              </w:rPr>
              <w:t>„</w:t>
            </w:r>
            <w:r w:rsidRPr="00F80547">
              <w:rPr>
                <w:rFonts w:ascii="Times New Roman" w:eastAsia="Times New Roman" w:hAnsi="Times New Roman" w:cs="Times New Roman"/>
                <w:iCs/>
                <w:sz w:val="28"/>
                <w:szCs w:val="28"/>
                <w:lang w:eastAsia="lv-LV"/>
              </w:rPr>
              <w:t>Līdzekļi neparedzētiem gadījumiem</w:t>
            </w:r>
            <w:r w:rsidR="00E119F5">
              <w:rPr>
                <w:rFonts w:ascii="Times New Roman" w:eastAsia="Times New Roman" w:hAnsi="Times New Roman" w:cs="Times New Roman"/>
                <w:iCs/>
                <w:sz w:val="28"/>
                <w:szCs w:val="28"/>
                <w:lang w:eastAsia="lv-LV"/>
              </w:rPr>
              <w:t>”</w:t>
            </w:r>
            <w:r w:rsidRPr="00F80547">
              <w:rPr>
                <w:rFonts w:ascii="Times New Roman" w:eastAsia="Times New Roman" w:hAnsi="Times New Roman" w:cs="Times New Roman"/>
                <w:iCs/>
                <w:sz w:val="28"/>
                <w:szCs w:val="28"/>
                <w:lang w:eastAsia="lv-LV"/>
              </w:rPr>
              <w:t xml:space="preserve">, kas nepārsniedz 774 360 </w:t>
            </w:r>
            <w:proofErr w:type="spellStart"/>
            <w:r w:rsidR="000C109F" w:rsidRPr="000C109F">
              <w:rPr>
                <w:rFonts w:ascii="Times New Roman" w:eastAsia="Times New Roman" w:hAnsi="Times New Roman" w:cs="Times New Roman"/>
                <w:i/>
                <w:iCs/>
                <w:sz w:val="28"/>
                <w:szCs w:val="28"/>
                <w:lang w:eastAsia="lv-LV"/>
              </w:rPr>
              <w:t>euro</w:t>
            </w:r>
            <w:proofErr w:type="spellEnd"/>
            <w:r w:rsidRPr="00F80547">
              <w:rPr>
                <w:rFonts w:ascii="Times New Roman" w:eastAsia="Times New Roman" w:hAnsi="Times New Roman" w:cs="Times New Roman"/>
                <w:iCs/>
                <w:sz w:val="28"/>
                <w:szCs w:val="28"/>
                <w:lang w:eastAsia="lv-LV"/>
              </w:rPr>
              <w:t xml:space="preserve">, pārskaitīšanai Rīgas pilsētas pašvaldības sabiedrībai ar ierobežotu atbildību </w:t>
            </w:r>
            <w:r w:rsidR="00E119F5">
              <w:rPr>
                <w:rFonts w:ascii="Times New Roman" w:eastAsia="Times New Roman" w:hAnsi="Times New Roman" w:cs="Times New Roman"/>
                <w:iCs/>
                <w:sz w:val="28"/>
                <w:szCs w:val="28"/>
                <w:lang w:eastAsia="lv-LV"/>
              </w:rPr>
              <w:t>„</w:t>
            </w:r>
            <w:r w:rsidRPr="00F80547">
              <w:rPr>
                <w:rFonts w:ascii="Times New Roman" w:eastAsia="Times New Roman" w:hAnsi="Times New Roman" w:cs="Times New Roman"/>
                <w:iCs/>
                <w:sz w:val="28"/>
                <w:szCs w:val="28"/>
                <w:lang w:eastAsia="lv-LV"/>
              </w:rPr>
              <w:t>Rīgas nami</w:t>
            </w:r>
            <w:r w:rsidR="00E119F5">
              <w:rPr>
                <w:rFonts w:ascii="Times New Roman" w:eastAsia="Times New Roman" w:hAnsi="Times New Roman" w:cs="Times New Roman"/>
                <w:iCs/>
                <w:sz w:val="28"/>
                <w:szCs w:val="28"/>
                <w:lang w:eastAsia="lv-LV"/>
              </w:rPr>
              <w:t>”</w:t>
            </w:r>
            <w:r w:rsidRPr="00F80547">
              <w:rPr>
                <w:rFonts w:ascii="Times New Roman" w:eastAsia="Times New Roman" w:hAnsi="Times New Roman" w:cs="Times New Roman"/>
                <w:iCs/>
                <w:sz w:val="28"/>
                <w:szCs w:val="28"/>
                <w:lang w:eastAsia="lv-LV"/>
              </w:rPr>
              <w:t>, lai saistībā ar Rīgas pilsētas pašvaldībai piederošā nekustamā īpašuma (nekustamā īpašuma kadastra Nr.0100 005 0056) – zemes vienības (zemes vienības kadastra apzīmējums 0100 005 0056) 12 095 m</w:t>
            </w:r>
            <w:r w:rsidR="000C109F" w:rsidRPr="000C109F">
              <w:rPr>
                <w:rFonts w:ascii="Times New Roman" w:eastAsia="Times New Roman" w:hAnsi="Times New Roman" w:cs="Times New Roman"/>
                <w:iCs/>
                <w:sz w:val="28"/>
                <w:szCs w:val="28"/>
                <w:vertAlign w:val="superscript"/>
                <w:lang w:eastAsia="lv-LV"/>
              </w:rPr>
              <w:t>2</w:t>
            </w:r>
            <w:r w:rsidRPr="00F80547">
              <w:rPr>
                <w:rFonts w:ascii="Times New Roman" w:eastAsia="Times New Roman" w:hAnsi="Times New Roman" w:cs="Times New Roman"/>
                <w:iCs/>
                <w:sz w:val="28"/>
                <w:szCs w:val="28"/>
                <w:lang w:eastAsia="lv-LV"/>
              </w:rPr>
              <w:t xml:space="preserve"> platībā un divu būvju (būvju kadastra apzīmējumi 0100 005 0056 001 un 0100 005 0056 004) nodošanu bez atlīdzības valsts īpašumā kompensētu Latvijas Nacionālās operas un baleta ēkā veiktos kapitālieguldījumus.</w:t>
            </w:r>
          </w:p>
          <w:p w:rsidR="00F80547" w:rsidRPr="003054DB" w:rsidRDefault="00F80547" w:rsidP="00165821">
            <w:pPr>
              <w:spacing w:after="0" w:line="240" w:lineRule="auto"/>
              <w:ind w:left="57" w:right="57"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Ievērojot iepriekš minēto 2019.gada 23.decembrī starp </w:t>
            </w:r>
            <w:r w:rsidR="00E119F5">
              <w:rPr>
                <w:rFonts w:ascii="Times New Roman" w:eastAsia="Times New Roman" w:hAnsi="Times New Roman" w:cs="Times New Roman"/>
                <w:iCs/>
                <w:sz w:val="28"/>
                <w:szCs w:val="28"/>
                <w:lang w:eastAsia="lv-LV"/>
              </w:rPr>
              <w:t>Operu</w:t>
            </w:r>
            <w:r>
              <w:rPr>
                <w:rFonts w:ascii="Times New Roman" w:eastAsia="Times New Roman" w:hAnsi="Times New Roman" w:cs="Times New Roman"/>
                <w:iCs/>
                <w:sz w:val="28"/>
                <w:szCs w:val="28"/>
                <w:lang w:eastAsia="lv-LV"/>
              </w:rPr>
              <w:t xml:space="preserve"> un sabiedrību ar </w:t>
            </w:r>
            <w:r>
              <w:rPr>
                <w:rFonts w:ascii="Times New Roman" w:eastAsia="Times New Roman" w:hAnsi="Times New Roman" w:cs="Times New Roman"/>
                <w:iCs/>
                <w:sz w:val="28"/>
                <w:szCs w:val="28"/>
                <w:lang w:eastAsia="lv-LV"/>
              </w:rPr>
              <w:lastRenderedPageBreak/>
              <w:t>ierobežotu atbildību</w:t>
            </w:r>
            <w:r w:rsidRPr="00F470C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w:t>
            </w:r>
            <w:r w:rsidRPr="00F470C1">
              <w:rPr>
                <w:rFonts w:ascii="Times New Roman" w:eastAsia="Times New Roman" w:hAnsi="Times New Roman" w:cs="Times New Roman"/>
                <w:iCs/>
                <w:sz w:val="28"/>
                <w:szCs w:val="28"/>
                <w:lang w:eastAsia="lv-LV"/>
              </w:rPr>
              <w:t>Rīgas nami”</w:t>
            </w:r>
            <w:r>
              <w:rPr>
                <w:rFonts w:ascii="Times New Roman" w:eastAsia="Times New Roman" w:hAnsi="Times New Roman" w:cs="Times New Roman"/>
                <w:iCs/>
                <w:sz w:val="28"/>
                <w:szCs w:val="28"/>
                <w:lang w:eastAsia="lv-LV"/>
              </w:rPr>
              <w:t xml:space="preserve"> noslēgta vienošanās, ar kuru </w:t>
            </w:r>
            <w:r w:rsidR="00E119F5">
              <w:rPr>
                <w:rFonts w:ascii="Times New Roman" w:eastAsia="Times New Roman" w:hAnsi="Times New Roman" w:cs="Times New Roman"/>
                <w:iCs/>
                <w:sz w:val="28"/>
                <w:szCs w:val="28"/>
                <w:lang w:eastAsia="lv-LV"/>
              </w:rPr>
              <w:t>Opera</w:t>
            </w:r>
            <w:r>
              <w:rPr>
                <w:rFonts w:ascii="Times New Roman" w:eastAsia="Times New Roman" w:hAnsi="Times New Roman" w:cs="Times New Roman"/>
                <w:iCs/>
                <w:sz w:val="28"/>
                <w:szCs w:val="28"/>
                <w:lang w:eastAsia="lv-LV"/>
              </w:rPr>
              <w:t xml:space="preserve"> kompensēja sabiedrībai ar ierobežotu atbildību</w:t>
            </w:r>
            <w:r w:rsidRPr="00F470C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w:t>
            </w:r>
            <w:r w:rsidRPr="00F470C1">
              <w:rPr>
                <w:rFonts w:ascii="Times New Roman" w:eastAsia="Times New Roman" w:hAnsi="Times New Roman" w:cs="Times New Roman"/>
                <w:iCs/>
                <w:sz w:val="28"/>
                <w:szCs w:val="28"/>
                <w:lang w:eastAsia="lv-LV"/>
              </w:rPr>
              <w:t>Rīgas nami”</w:t>
            </w:r>
            <w:r>
              <w:rPr>
                <w:rFonts w:ascii="Times New Roman" w:eastAsia="Times New Roman" w:hAnsi="Times New Roman" w:cs="Times New Roman"/>
                <w:iCs/>
                <w:sz w:val="28"/>
                <w:szCs w:val="28"/>
                <w:lang w:eastAsia="lv-LV"/>
              </w:rPr>
              <w:t xml:space="preserve"> </w:t>
            </w:r>
            <w:r w:rsidRPr="00500E75">
              <w:rPr>
                <w:rFonts w:ascii="Times New Roman" w:eastAsia="Times New Roman" w:hAnsi="Times New Roman" w:cs="Times New Roman"/>
                <w:iCs/>
                <w:sz w:val="28"/>
                <w:szCs w:val="28"/>
                <w:lang w:eastAsia="lv-LV"/>
              </w:rPr>
              <w:t>veiktos kapitālieguldījumus Latvijas Nacionālās operas un baleta ēkā</w:t>
            </w:r>
            <w:r>
              <w:rPr>
                <w:rFonts w:ascii="Times New Roman" w:eastAsia="Times New Roman" w:hAnsi="Times New Roman" w:cs="Times New Roman"/>
                <w:iCs/>
                <w:sz w:val="28"/>
                <w:szCs w:val="28"/>
                <w:lang w:eastAsia="lv-LV"/>
              </w:rPr>
              <w:t>.</w:t>
            </w:r>
          </w:p>
          <w:p w:rsidR="00C63148" w:rsidRDefault="00505502">
            <w:pPr>
              <w:spacing w:after="0" w:line="240" w:lineRule="auto"/>
              <w:ind w:left="57" w:right="57" w:firstLine="496"/>
              <w:jc w:val="both"/>
              <w:rPr>
                <w:rFonts w:ascii="Times New Roman" w:eastAsia="Times New Roman" w:hAnsi="Times New Roman" w:cs="Times New Roman"/>
                <w:i/>
                <w:iCs/>
                <w:sz w:val="28"/>
                <w:szCs w:val="28"/>
                <w:lang w:eastAsia="lv-LV"/>
              </w:rPr>
            </w:pPr>
            <w:r w:rsidRPr="0063190E">
              <w:rPr>
                <w:rFonts w:ascii="Times New Roman" w:eastAsia="Times New Roman" w:hAnsi="Times New Roman" w:cs="Times New Roman"/>
                <w:iCs/>
                <w:sz w:val="28"/>
                <w:szCs w:val="28"/>
                <w:lang w:eastAsia="lv-LV"/>
              </w:rPr>
              <w:t xml:space="preserve">Nacionālās kultūras mantojuma pārvalde 2019.gada </w:t>
            </w:r>
            <w:r w:rsidR="00E649E8" w:rsidRPr="0063190E">
              <w:rPr>
                <w:rFonts w:ascii="Times New Roman" w:eastAsia="Times New Roman" w:hAnsi="Times New Roman" w:cs="Times New Roman"/>
                <w:iCs/>
                <w:sz w:val="28"/>
                <w:szCs w:val="28"/>
                <w:lang w:eastAsia="lv-LV"/>
              </w:rPr>
              <w:t>6.</w:t>
            </w:r>
            <w:r w:rsidRPr="0063190E">
              <w:rPr>
                <w:rFonts w:ascii="Times New Roman" w:eastAsia="Times New Roman" w:hAnsi="Times New Roman" w:cs="Times New Roman"/>
                <w:iCs/>
                <w:sz w:val="28"/>
                <w:szCs w:val="28"/>
                <w:lang w:eastAsia="lv-LV"/>
              </w:rPr>
              <w:t>decembra vēstulē Nr.</w:t>
            </w:r>
            <w:r w:rsidR="00E649E8" w:rsidRPr="0063190E">
              <w:rPr>
                <w:rFonts w:ascii="Times New Roman" w:eastAsia="Times New Roman" w:hAnsi="Times New Roman" w:cs="Times New Roman"/>
                <w:iCs/>
                <w:sz w:val="28"/>
                <w:szCs w:val="28"/>
                <w:lang w:eastAsia="lv-LV"/>
              </w:rPr>
              <w:t xml:space="preserve">01-01/5734 </w:t>
            </w:r>
            <w:r w:rsidR="00E119F5" w:rsidRPr="00E119F5">
              <w:rPr>
                <w:rFonts w:ascii="Times New Roman" w:eastAsia="Times New Roman" w:hAnsi="Times New Roman" w:cs="Times New Roman"/>
                <w:iCs/>
                <w:sz w:val="28"/>
                <w:szCs w:val="28"/>
                <w:lang w:eastAsia="lv-LV"/>
              </w:rPr>
              <w:t xml:space="preserve">„Par nekustamo īpašumu Aspazijas bulvārī 3, Rīgā” </w:t>
            </w:r>
            <w:r w:rsidRPr="00E119F5">
              <w:rPr>
                <w:rFonts w:ascii="Times New Roman" w:eastAsia="Times New Roman" w:hAnsi="Times New Roman" w:cs="Times New Roman"/>
                <w:iCs/>
                <w:sz w:val="28"/>
                <w:szCs w:val="28"/>
                <w:lang w:eastAsia="lv-LV"/>
              </w:rPr>
              <w:t>informēja</w:t>
            </w:r>
            <w:r w:rsidRPr="0063190E">
              <w:rPr>
                <w:rFonts w:ascii="Times New Roman" w:eastAsia="Times New Roman" w:hAnsi="Times New Roman" w:cs="Times New Roman"/>
                <w:iCs/>
                <w:sz w:val="28"/>
                <w:szCs w:val="28"/>
                <w:lang w:eastAsia="lv-LV"/>
              </w:rPr>
              <w:t xml:space="preserve"> Kultūras ministriju, ka </w:t>
            </w:r>
            <w:r w:rsidR="00E649E8" w:rsidRPr="0063190E">
              <w:rPr>
                <w:rFonts w:ascii="Times New Roman" w:eastAsia="Times New Roman" w:hAnsi="Times New Roman" w:cs="Times New Roman"/>
                <w:iCs/>
                <w:sz w:val="28"/>
                <w:szCs w:val="28"/>
                <w:lang w:eastAsia="lv-LV"/>
              </w:rPr>
              <w:t xml:space="preserve">izvērtējot </w:t>
            </w:r>
            <w:r w:rsidR="00A3694A">
              <w:rPr>
                <w:rFonts w:ascii="Times New Roman" w:eastAsia="Times New Roman" w:hAnsi="Times New Roman" w:cs="Times New Roman"/>
                <w:iCs/>
                <w:sz w:val="28"/>
                <w:szCs w:val="28"/>
                <w:lang w:eastAsia="lv-LV"/>
              </w:rPr>
              <w:t>Latvijas Nacionālās o</w:t>
            </w:r>
            <w:r w:rsidR="00E649E8" w:rsidRPr="0063190E">
              <w:rPr>
                <w:rFonts w:ascii="Times New Roman" w:eastAsia="Times New Roman" w:hAnsi="Times New Roman" w:cs="Times New Roman"/>
                <w:iCs/>
                <w:sz w:val="28"/>
                <w:szCs w:val="28"/>
                <w:lang w:eastAsia="lv-LV"/>
              </w:rPr>
              <w:t xml:space="preserve">peras un baleta </w:t>
            </w:r>
            <w:r w:rsidR="00E119F5">
              <w:rPr>
                <w:rFonts w:ascii="Times New Roman" w:eastAsia="Times New Roman" w:hAnsi="Times New Roman" w:cs="Times New Roman"/>
                <w:iCs/>
                <w:sz w:val="28"/>
                <w:szCs w:val="28"/>
                <w:lang w:eastAsia="lv-LV"/>
              </w:rPr>
              <w:t>ēkas</w:t>
            </w:r>
            <w:r w:rsidR="00E119F5" w:rsidRPr="0063190E">
              <w:rPr>
                <w:rFonts w:ascii="Times New Roman" w:eastAsia="Times New Roman" w:hAnsi="Times New Roman" w:cs="Times New Roman"/>
                <w:iCs/>
                <w:sz w:val="28"/>
                <w:szCs w:val="28"/>
                <w:lang w:eastAsia="lv-LV"/>
              </w:rPr>
              <w:t xml:space="preserve"> </w:t>
            </w:r>
            <w:r w:rsidR="00E649E8" w:rsidRPr="0063190E">
              <w:rPr>
                <w:rFonts w:ascii="Times New Roman" w:eastAsia="Times New Roman" w:hAnsi="Times New Roman" w:cs="Times New Roman"/>
                <w:iCs/>
                <w:sz w:val="28"/>
                <w:szCs w:val="28"/>
                <w:lang w:eastAsia="lv-LV"/>
              </w:rPr>
              <w:t xml:space="preserve">kultūrvēsturisko vērtību, saglabāšanas un atjaunošanas iespējas, </w:t>
            </w:r>
            <w:r w:rsidR="0077197D" w:rsidRPr="0063190E">
              <w:rPr>
                <w:rFonts w:ascii="Times New Roman" w:eastAsia="Times New Roman" w:hAnsi="Times New Roman" w:cs="Times New Roman"/>
                <w:iCs/>
                <w:sz w:val="28"/>
                <w:szCs w:val="28"/>
                <w:lang w:eastAsia="lv-LV"/>
              </w:rPr>
              <w:t xml:space="preserve">Nacionālās kultūras mantojuma pārvalde </w:t>
            </w:r>
            <w:r w:rsidR="00E649E8" w:rsidRPr="0063190E">
              <w:rPr>
                <w:rFonts w:ascii="Times New Roman" w:eastAsia="Times New Roman" w:hAnsi="Times New Roman" w:cs="Times New Roman"/>
                <w:iCs/>
                <w:sz w:val="28"/>
                <w:szCs w:val="28"/>
                <w:lang w:eastAsia="lv-LV"/>
              </w:rPr>
              <w:t>atbalsta</w:t>
            </w:r>
            <w:r w:rsidR="0077197D" w:rsidRPr="0063190E">
              <w:rPr>
                <w:rFonts w:ascii="Times New Roman" w:eastAsia="Times New Roman" w:hAnsi="Times New Roman" w:cs="Times New Roman"/>
                <w:iCs/>
                <w:sz w:val="28"/>
                <w:szCs w:val="28"/>
                <w:lang w:eastAsia="lv-LV"/>
              </w:rPr>
              <w:t xml:space="preserve"> nekustamā īpašuma </w:t>
            </w:r>
            <w:r w:rsidR="00E649E8" w:rsidRPr="0063190E">
              <w:rPr>
                <w:rFonts w:ascii="Times New Roman" w:eastAsia="Times New Roman" w:hAnsi="Times New Roman" w:cs="Times New Roman"/>
                <w:iCs/>
                <w:sz w:val="28"/>
                <w:szCs w:val="28"/>
                <w:lang w:eastAsia="lv-LV"/>
              </w:rPr>
              <w:t xml:space="preserve">bez atlīdzības nodošanu valstij. </w:t>
            </w:r>
          </w:p>
          <w:p w:rsidR="0097722B" w:rsidRPr="0063190E" w:rsidRDefault="0059083B" w:rsidP="00165821">
            <w:pPr>
              <w:spacing w:after="0" w:line="240" w:lineRule="auto"/>
              <w:ind w:left="57" w:right="57" w:firstLine="493"/>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Īpašuma tiesības uz nekustamo īpašumu </w:t>
            </w:r>
            <w:r w:rsidR="00E119F5">
              <w:rPr>
                <w:rFonts w:ascii="Times New Roman" w:eastAsia="Times New Roman" w:hAnsi="Times New Roman" w:cs="Times New Roman"/>
                <w:iCs/>
                <w:sz w:val="28"/>
                <w:szCs w:val="28"/>
                <w:lang w:eastAsia="lv-LV"/>
              </w:rPr>
              <w:t xml:space="preserve">ar 1998.gada 21.augusta lēmumu </w:t>
            </w:r>
            <w:r w:rsidRPr="0063190E">
              <w:rPr>
                <w:rFonts w:ascii="Times New Roman" w:eastAsia="Times New Roman" w:hAnsi="Times New Roman" w:cs="Times New Roman"/>
                <w:iCs/>
                <w:sz w:val="28"/>
                <w:szCs w:val="28"/>
                <w:lang w:eastAsia="lv-LV"/>
              </w:rPr>
              <w:t xml:space="preserve">ir nostiprinātas Rīgas pilsētas zemesgrāmatas nodalījumā </w:t>
            </w:r>
            <w:r w:rsidRPr="0063190E">
              <w:rPr>
                <w:rFonts w:ascii="Times New Roman" w:hAnsi="Times New Roman" w:cs="Times New Roman"/>
                <w:bCs/>
                <w:iCs/>
                <w:sz w:val="28"/>
                <w:szCs w:val="28"/>
                <w:lang w:eastAsia="lv-LV"/>
              </w:rPr>
              <w:t xml:space="preserve">Nr.13415 </w:t>
            </w:r>
            <w:r w:rsidRPr="0063190E">
              <w:rPr>
                <w:rFonts w:ascii="Times New Roman" w:eastAsia="Times New Roman" w:hAnsi="Times New Roman" w:cs="Times New Roman"/>
                <w:iCs/>
                <w:sz w:val="28"/>
                <w:szCs w:val="28"/>
                <w:lang w:eastAsia="lv-LV"/>
              </w:rPr>
              <w:t>Rīgas pilsētai.</w:t>
            </w:r>
            <w:r w:rsidR="00A3694A">
              <w:rPr>
                <w:rFonts w:ascii="Times New Roman" w:eastAsia="Times New Roman" w:hAnsi="Times New Roman" w:cs="Times New Roman"/>
                <w:iCs/>
                <w:sz w:val="28"/>
                <w:szCs w:val="28"/>
                <w:lang w:eastAsia="lv-LV"/>
              </w:rPr>
              <w:t xml:space="preserve"> </w:t>
            </w:r>
            <w:r w:rsidRPr="0063190E">
              <w:rPr>
                <w:rFonts w:ascii="Times New Roman" w:eastAsia="Times New Roman" w:hAnsi="Times New Roman" w:cs="Times New Roman"/>
                <w:iCs/>
                <w:sz w:val="28"/>
                <w:szCs w:val="28"/>
                <w:lang w:eastAsia="lv-LV"/>
              </w:rPr>
              <w:t>Saskaņā ar informāciju no Nekustamā īpašuma valsts kadastra informācijas sistēmas nekustamā īpašuma kadastrālā vērtība uz 201</w:t>
            </w:r>
            <w:r w:rsidR="00F622C0" w:rsidRPr="0063190E">
              <w:rPr>
                <w:rFonts w:ascii="Times New Roman" w:eastAsia="Times New Roman" w:hAnsi="Times New Roman" w:cs="Times New Roman"/>
                <w:iCs/>
                <w:sz w:val="28"/>
                <w:szCs w:val="28"/>
                <w:lang w:eastAsia="lv-LV"/>
              </w:rPr>
              <w:t>9</w:t>
            </w:r>
            <w:r w:rsidRPr="0063190E">
              <w:rPr>
                <w:rFonts w:ascii="Times New Roman" w:eastAsia="Times New Roman" w:hAnsi="Times New Roman" w:cs="Times New Roman"/>
                <w:iCs/>
                <w:sz w:val="28"/>
                <w:szCs w:val="28"/>
                <w:lang w:eastAsia="lv-LV"/>
              </w:rPr>
              <w:t>.</w:t>
            </w:r>
            <w:r w:rsidR="00E119F5">
              <w:rPr>
                <w:rFonts w:ascii="Times New Roman" w:eastAsia="Times New Roman" w:hAnsi="Times New Roman" w:cs="Times New Roman"/>
                <w:iCs/>
                <w:sz w:val="28"/>
                <w:szCs w:val="28"/>
                <w:lang w:eastAsia="lv-LV"/>
              </w:rPr>
              <w:t>gada 1.janvāri</w:t>
            </w:r>
            <w:r w:rsidRPr="0063190E">
              <w:rPr>
                <w:rFonts w:ascii="Times New Roman" w:eastAsia="Times New Roman" w:hAnsi="Times New Roman" w:cs="Times New Roman"/>
                <w:iCs/>
                <w:sz w:val="28"/>
                <w:szCs w:val="28"/>
                <w:lang w:eastAsia="lv-LV"/>
              </w:rPr>
              <w:t xml:space="preserve"> ir </w:t>
            </w:r>
            <w:r w:rsidR="00F622C0" w:rsidRPr="0063190E">
              <w:rPr>
                <w:rFonts w:ascii="Times New Roman" w:hAnsi="Times New Roman" w:cs="Times New Roman"/>
                <w:sz w:val="28"/>
                <w:szCs w:val="28"/>
              </w:rPr>
              <w:t>9 860 397</w:t>
            </w:r>
            <w:r w:rsidR="00F622C0" w:rsidRPr="0063190E">
              <w:rPr>
                <w:rFonts w:ascii="Times New Roman" w:eastAsia="Times New Roman" w:hAnsi="Times New Roman" w:cs="Times New Roman"/>
                <w:iCs/>
                <w:sz w:val="28"/>
                <w:szCs w:val="28"/>
                <w:lang w:eastAsia="lv-LV"/>
              </w:rPr>
              <w:t xml:space="preserve"> </w:t>
            </w:r>
            <w:proofErr w:type="spellStart"/>
            <w:r w:rsidRPr="0063190E">
              <w:rPr>
                <w:rFonts w:ascii="Times New Roman" w:eastAsia="Times New Roman" w:hAnsi="Times New Roman" w:cs="Times New Roman"/>
                <w:i/>
                <w:iCs/>
                <w:sz w:val="28"/>
                <w:szCs w:val="28"/>
                <w:lang w:eastAsia="lv-LV"/>
              </w:rPr>
              <w:t>euro</w:t>
            </w:r>
            <w:proofErr w:type="spellEnd"/>
            <w:r w:rsidRPr="0063190E">
              <w:rPr>
                <w:rFonts w:ascii="Times New Roman" w:eastAsia="Times New Roman" w:hAnsi="Times New Roman" w:cs="Times New Roman"/>
                <w:iCs/>
                <w:sz w:val="28"/>
                <w:szCs w:val="28"/>
                <w:lang w:eastAsia="lv-LV"/>
              </w:rPr>
              <w:t>.</w:t>
            </w:r>
          </w:p>
          <w:p w:rsidR="0097722B" w:rsidRPr="0063190E" w:rsidRDefault="0097722B" w:rsidP="0097722B">
            <w:pPr>
              <w:spacing w:after="0" w:line="240" w:lineRule="auto"/>
              <w:ind w:left="57" w:right="57" w:firstLine="493"/>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Rīga domes lēmuma 3.punktā norādīts, ka ņemt vērā, ka uz nekustamā īpašuma sastāvā esošās zemes vienības ar kadastra apzīmējumu 0100 005 0056 atrodas īslaicīgas lietošanas būve ar kadastra apzīmējumu 0100 005 0056 003, kas ar Rīgas pilsētas būvvaldes 2018.</w:t>
            </w:r>
            <w:r w:rsidR="00905E63">
              <w:rPr>
                <w:rFonts w:ascii="Times New Roman" w:eastAsia="Times New Roman" w:hAnsi="Times New Roman" w:cs="Times New Roman"/>
                <w:iCs/>
                <w:sz w:val="28"/>
                <w:szCs w:val="28"/>
                <w:lang w:eastAsia="lv-LV"/>
              </w:rPr>
              <w:t>gada 28.februāra</w:t>
            </w:r>
            <w:r w:rsidRPr="0063190E">
              <w:rPr>
                <w:rFonts w:ascii="Times New Roman" w:eastAsia="Times New Roman" w:hAnsi="Times New Roman" w:cs="Times New Roman"/>
                <w:iCs/>
                <w:sz w:val="28"/>
                <w:szCs w:val="28"/>
                <w:lang w:eastAsia="lv-LV"/>
              </w:rPr>
              <w:t xml:space="preserve"> aktu nodota ekspluatācijā uz </w:t>
            </w:r>
            <w:r w:rsidR="00905E63">
              <w:rPr>
                <w:rFonts w:ascii="Times New Roman" w:eastAsia="Times New Roman" w:hAnsi="Times New Roman" w:cs="Times New Roman"/>
                <w:iCs/>
                <w:sz w:val="28"/>
                <w:szCs w:val="28"/>
                <w:lang w:eastAsia="lv-LV"/>
              </w:rPr>
              <w:t>Operas</w:t>
            </w:r>
            <w:r w:rsidRPr="0063190E">
              <w:rPr>
                <w:rFonts w:ascii="Times New Roman" w:eastAsia="Times New Roman" w:hAnsi="Times New Roman" w:cs="Times New Roman"/>
                <w:iCs/>
                <w:sz w:val="28"/>
                <w:szCs w:val="28"/>
                <w:lang w:eastAsia="lv-LV"/>
              </w:rPr>
              <w:t xml:space="preserve"> vārda.</w:t>
            </w:r>
          </w:p>
          <w:p w:rsidR="001446D0" w:rsidRPr="0063190E" w:rsidRDefault="00252A18" w:rsidP="00252A18">
            <w:pPr>
              <w:spacing w:after="0" w:line="240" w:lineRule="auto"/>
              <w:ind w:left="57" w:right="57" w:firstLine="493"/>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Saskaņā ar Rīgas pilsētas būvvaldes 2018.gada 28.februāra aktu „</w:t>
            </w:r>
            <w:r w:rsidR="002057BB">
              <w:rPr>
                <w:rFonts w:ascii="Times New Roman" w:eastAsia="Times New Roman" w:hAnsi="Times New Roman" w:cs="Times New Roman"/>
                <w:iCs/>
                <w:sz w:val="28"/>
                <w:szCs w:val="28"/>
                <w:lang w:eastAsia="lv-LV"/>
              </w:rPr>
              <w:t>P</w:t>
            </w:r>
            <w:r w:rsidR="002057BB" w:rsidRPr="0063190E">
              <w:rPr>
                <w:rFonts w:ascii="Times New Roman" w:eastAsia="Times New Roman" w:hAnsi="Times New Roman" w:cs="Times New Roman"/>
                <w:iCs/>
                <w:sz w:val="28"/>
                <w:szCs w:val="28"/>
                <w:lang w:eastAsia="lv-LV"/>
              </w:rPr>
              <w:t xml:space="preserve">ar </w:t>
            </w:r>
            <w:r w:rsidRPr="0063190E">
              <w:rPr>
                <w:rFonts w:ascii="Times New Roman" w:eastAsia="Times New Roman" w:hAnsi="Times New Roman" w:cs="Times New Roman"/>
                <w:iCs/>
                <w:sz w:val="28"/>
                <w:szCs w:val="28"/>
                <w:lang w:eastAsia="lv-LV"/>
              </w:rPr>
              <w:t>Īslaicīgās lietošanas būve – pacēlājs ar nojumi pie Latvijas Nacionālās operas III kārta Aspazijas bulvārī 3, Rīgā</w:t>
            </w:r>
            <w:r w:rsidR="004A55F7" w:rsidRPr="0063190E">
              <w:rPr>
                <w:rFonts w:ascii="Times New Roman" w:eastAsia="Times New Roman" w:hAnsi="Times New Roman" w:cs="Times New Roman"/>
                <w:iCs/>
                <w:sz w:val="28"/>
                <w:szCs w:val="28"/>
                <w:lang w:eastAsia="lv-LV"/>
              </w:rPr>
              <w:t>” ī</w:t>
            </w:r>
            <w:r w:rsidR="001446D0" w:rsidRPr="0063190E">
              <w:rPr>
                <w:rFonts w:ascii="Times New Roman" w:eastAsia="Times New Roman" w:hAnsi="Times New Roman" w:cs="Times New Roman"/>
                <w:iCs/>
                <w:sz w:val="28"/>
                <w:szCs w:val="28"/>
                <w:lang w:eastAsia="lv-LV"/>
              </w:rPr>
              <w:t>slaicīgās lietošanas būve</w:t>
            </w:r>
            <w:r w:rsidRPr="0063190E">
              <w:rPr>
                <w:rFonts w:ascii="Times New Roman" w:eastAsia="Times New Roman" w:hAnsi="Times New Roman" w:cs="Times New Roman"/>
                <w:iCs/>
                <w:sz w:val="28"/>
                <w:szCs w:val="28"/>
                <w:lang w:eastAsia="lv-LV"/>
              </w:rPr>
              <w:t>s</w:t>
            </w:r>
            <w:r w:rsidR="001446D0" w:rsidRPr="0063190E">
              <w:rPr>
                <w:rFonts w:ascii="Times New Roman" w:eastAsia="Times New Roman" w:hAnsi="Times New Roman" w:cs="Times New Roman"/>
                <w:iCs/>
                <w:sz w:val="28"/>
                <w:szCs w:val="28"/>
                <w:lang w:eastAsia="lv-LV"/>
              </w:rPr>
              <w:t xml:space="preserve"> ar kadastra apzīmējumu</w:t>
            </w:r>
            <w:r w:rsidRPr="0063190E">
              <w:rPr>
                <w:rFonts w:ascii="Times New Roman" w:eastAsia="Times New Roman" w:hAnsi="Times New Roman" w:cs="Times New Roman"/>
                <w:iCs/>
                <w:sz w:val="28"/>
                <w:szCs w:val="28"/>
                <w:lang w:eastAsia="lv-LV"/>
              </w:rPr>
              <w:t xml:space="preserve"> 0100 005 0056 003 pasūtītājs ir </w:t>
            </w:r>
            <w:r w:rsidR="00905E63">
              <w:rPr>
                <w:rFonts w:ascii="Times New Roman" w:eastAsia="Times New Roman" w:hAnsi="Times New Roman" w:cs="Times New Roman"/>
                <w:iCs/>
                <w:sz w:val="28"/>
                <w:szCs w:val="28"/>
                <w:lang w:eastAsia="lv-LV"/>
              </w:rPr>
              <w:t>Opera</w:t>
            </w:r>
            <w:r w:rsidRPr="0063190E">
              <w:rPr>
                <w:rFonts w:ascii="Times New Roman" w:eastAsia="Times New Roman" w:hAnsi="Times New Roman" w:cs="Times New Roman"/>
                <w:iCs/>
                <w:sz w:val="28"/>
                <w:szCs w:val="28"/>
                <w:lang w:eastAsia="lv-LV"/>
              </w:rPr>
              <w:t>.</w:t>
            </w:r>
          </w:p>
          <w:p w:rsidR="00F470C1" w:rsidRDefault="001446D0" w:rsidP="00F470C1">
            <w:pPr>
              <w:spacing w:after="0" w:line="240" w:lineRule="auto"/>
              <w:ind w:left="57" w:right="57" w:firstLine="493"/>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Saskaņā ar Mi</w:t>
            </w:r>
            <w:r w:rsidR="00254F1D">
              <w:rPr>
                <w:rFonts w:ascii="Times New Roman" w:eastAsia="Times New Roman" w:hAnsi="Times New Roman" w:cs="Times New Roman"/>
                <w:iCs/>
                <w:sz w:val="28"/>
                <w:szCs w:val="28"/>
                <w:lang w:eastAsia="lv-LV"/>
              </w:rPr>
              <w:t xml:space="preserve">nistru kabineta </w:t>
            </w:r>
            <w:r w:rsidRPr="0063190E">
              <w:rPr>
                <w:rFonts w:ascii="Times New Roman" w:eastAsia="Times New Roman" w:hAnsi="Times New Roman" w:cs="Times New Roman"/>
                <w:iCs/>
                <w:sz w:val="28"/>
                <w:szCs w:val="28"/>
                <w:lang w:eastAsia="lv-LV"/>
              </w:rPr>
              <w:t>2014.</w:t>
            </w:r>
            <w:r w:rsidR="00254F1D">
              <w:rPr>
                <w:rFonts w:ascii="Times New Roman" w:eastAsia="Times New Roman" w:hAnsi="Times New Roman" w:cs="Times New Roman"/>
                <w:iCs/>
                <w:sz w:val="28"/>
                <w:szCs w:val="28"/>
                <w:lang w:eastAsia="lv-LV"/>
              </w:rPr>
              <w:t>gada 19.augusta</w:t>
            </w:r>
            <w:r w:rsidRPr="0063190E">
              <w:rPr>
                <w:rFonts w:ascii="Times New Roman" w:eastAsia="Times New Roman" w:hAnsi="Times New Roman" w:cs="Times New Roman"/>
                <w:iCs/>
                <w:sz w:val="28"/>
                <w:szCs w:val="28"/>
                <w:lang w:eastAsia="lv-LV"/>
              </w:rPr>
              <w:t xml:space="preserve"> noteikumu Nr.500 </w:t>
            </w:r>
            <w:r w:rsidR="0097722B" w:rsidRPr="0063190E">
              <w:rPr>
                <w:rFonts w:ascii="Times New Roman" w:eastAsia="Times New Roman" w:hAnsi="Times New Roman" w:cs="Times New Roman"/>
                <w:iCs/>
                <w:sz w:val="28"/>
                <w:szCs w:val="28"/>
                <w:lang w:eastAsia="lv-LV"/>
              </w:rPr>
              <w:t>„</w:t>
            </w:r>
            <w:r w:rsidRPr="0063190E">
              <w:rPr>
                <w:rFonts w:ascii="Times New Roman" w:eastAsia="Times New Roman" w:hAnsi="Times New Roman" w:cs="Times New Roman"/>
                <w:iCs/>
                <w:sz w:val="28"/>
                <w:szCs w:val="28"/>
                <w:lang w:eastAsia="lv-LV"/>
              </w:rPr>
              <w:t>Vispārīgie būvnoteikumi</w:t>
            </w:r>
            <w:r w:rsidR="0097722B" w:rsidRPr="0063190E">
              <w:rPr>
                <w:rFonts w:ascii="Times New Roman" w:eastAsia="Times New Roman" w:hAnsi="Times New Roman" w:cs="Times New Roman"/>
                <w:iCs/>
                <w:sz w:val="28"/>
                <w:szCs w:val="28"/>
                <w:lang w:eastAsia="lv-LV"/>
              </w:rPr>
              <w:t>”</w:t>
            </w:r>
            <w:r w:rsidRPr="0063190E">
              <w:rPr>
                <w:rFonts w:ascii="Times New Roman" w:eastAsia="Times New Roman" w:hAnsi="Times New Roman" w:cs="Times New Roman"/>
                <w:iCs/>
                <w:sz w:val="28"/>
                <w:szCs w:val="28"/>
                <w:lang w:eastAsia="lv-LV"/>
              </w:rPr>
              <w:t xml:space="preserve"> 2.18.apakšpunktu īslaicīgas lietošanas būve ir būve, kuras ekspluatācijas laiks nav ilgāks par pieciem gadiem un kas jānojauc līdz minētā termiņa beigām. Ņemot </w:t>
            </w:r>
            <w:r w:rsidRPr="0063190E">
              <w:rPr>
                <w:rFonts w:ascii="Times New Roman" w:eastAsia="Times New Roman" w:hAnsi="Times New Roman" w:cs="Times New Roman"/>
                <w:iCs/>
                <w:sz w:val="28"/>
                <w:szCs w:val="28"/>
                <w:lang w:eastAsia="lv-LV"/>
              </w:rPr>
              <w:lastRenderedPageBreak/>
              <w:t xml:space="preserve">vērā, ka būves </w:t>
            </w:r>
            <w:r w:rsidR="00252A18" w:rsidRPr="0063190E">
              <w:rPr>
                <w:rFonts w:ascii="Times New Roman" w:eastAsia="Times New Roman" w:hAnsi="Times New Roman" w:cs="Times New Roman"/>
                <w:iCs/>
                <w:sz w:val="28"/>
                <w:szCs w:val="28"/>
                <w:lang w:eastAsia="lv-LV"/>
              </w:rPr>
              <w:t xml:space="preserve">ar kadastra apzīmējumu 0100 005 0056 003 </w:t>
            </w:r>
            <w:r w:rsidRPr="0063190E">
              <w:rPr>
                <w:rFonts w:ascii="Times New Roman" w:eastAsia="Times New Roman" w:hAnsi="Times New Roman" w:cs="Times New Roman"/>
                <w:iCs/>
                <w:sz w:val="28"/>
                <w:szCs w:val="28"/>
                <w:lang w:eastAsia="lv-LV"/>
              </w:rPr>
              <w:t>atlikušais ekspluatācijas termiņš ir mazāks par pieciem gadiem un tā nojaucama līdz atļautā ekspluatācijas termiņa beigām, šāda objekta ierakstīšana zemesgrāmatā nav lietderīga</w:t>
            </w:r>
            <w:r w:rsidR="00252A18" w:rsidRPr="0063190E">
              <w:rPr>
                <w:rFonts w:ascii="Times New Roman" w:eastAsia="Times New Roman" w:hAnsi="Times New Roman" w:cs="Times New Roman"/>
                <w:iCs/>
                <w:sz w:val="28"/>
                <w:szCs w:val="28"/>
                <w:lang w:eastAsia="lv-LV"/>
              </w:rPr>
              <w:t>.</w:t>
            </w:r>
          </w:p>
          <w:p w:rsidR="00F470C1" w:rsidRPr="00F470C1" w:rsidRDefault="00F470C1" w:rsidP="00F470C1">
            <w:pPr>
              <w:spacing w:after="0" w:line="240" w:lineRule="auto"/>
              <w:ind w:left="57" w:right="57" w:firstLine="493"/>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Rīga domes lēmuma 3.punktā norādīts, ka</w:t>
            </w:r>
            <w:r w:rsidRPr="00F470C1">
              <w:rPr>
                <w:rFonts w:ascii="Times New Roman" w:eastAsia="Times New Roman" w:hAnsi="Times New Roman" w:cs="Times New Roman"/>
                <w:iCs/>
                <w:sz w:val="28"/>
                <w:szCs w:val="28"/>
                <w:lang w:eastAsia="lv-LV"/>
              </w:rPr>
              <w:t xml:space="preserve"> Kultūras ministrijai ir tiesības </w:t>
            </w:r>
            <w:r w:rsidR="00A3694A">
              <w:rPr>
                <w:rFonts w:ascii="Times New Roman" w:eastAsia="Times New Roman" w:hAnsi="Times New Roman" w:cs="Times New Roman"/>
                <w:iCs/>
                <w:sz w:val="28"/>
                <w:szCs w:val="28"/>
                <w:lang w:eastAsia="lv-LV"/>
              </w:rPr>
              <w:t>n</w:t>
            </w:r>
            <w:r w:rsidR="00A3694A" w:rsidRPr="00F470C1">
              <w:rPr>
                <w:rFonts w:ascii="Times New Roman" w:eastAsia="Times New Roman" w:hAnsi="Times New Roman" w:cs="Times New Roman"/>
                <w:iCs/>
                <w:sz w:val="28"/>
                <w:szCs w:val="28"/>
                <w:lang w:eastAsia="lv-LV"/>
              </w:rPr>
              <w:t xml:space="preserve">ekustamo </w:t>
            </w:r>
            <w:r w:rsidRPr="00F470C1">
              <w:rPr>
                <w:rFonts w:ascii="Times New Roman" w:eastAsia="Times New Roman" w:hAnsi="Times New Roman" w:cs="Times New Roman"/>
                <w:iCs/>
                <w:sz w:val="28"/>
                <w:szCs w:val="28"/>
                <w:lang w:eastAsia="lv-LV"/>
              </w:rPr>
              <w:t xml:space="preserve">īpašumu ieguldīt </w:t>
            </w:r>
            <w:r w:rsidR="00905E63">
              <w:rPr>
                <w:rFonts w:ascii="Times New Roman" w:eastAsia="Times New Roman" w:hAnsi="Times New Roman" w:cs="Times New Roman"/>
                <w:iCs/>
                <w:sz w:val="28"/>
                <w:szCs w:val="28"/>
                <w:lang w:eastAsia="lv-LV"/>
              </w:rPr>
              <w:t>Operas</w:t>
            </w:r>
            <w:r w:rsidRPr="00F470C1">
              <w:rPr>
                <w:rFonts w:ascii="Times New Roman" w:eastAsia="Times New Roman" w:hAnsi="Times New Roman" w:cs="Times New Roman"/>
                <w:iCs/>
                <w:sz w:val="28"/>
                <w:szCs w:val="28"/>
                <w:lang w:eastAsia="lv-LV"/>
              </w:rPr>
              <w:t xml:space="preserve"> pamatkapitālā ar nosacījumu, ka tiek nodrošināta </w:t>
            </w:r>
            <w:r w:rsidRPr="0063190E">
              <w:rPr>
                <w:rFonts w:ascii="Times New Roman" w:eastAsia="Times New Roman" w:hAnsi="Times New Roman" w:cs="Times New Roman"/>
                <w:iCs/>
                <w:sz w:val="28"/>
                <w:szCs w:val="28"/>
                <w:lang w:eastAsia="lv-LV"/>
              </w:rPr>
              <w:t xml:space="preserve">Rīga domes lēmuma </w:t>
            </w:r>
            <w:r w:rsidRPr="00F470C1">
              <w:rPr>
                <w:rFonts w:ascii="Times New Roman" w:eastAsia="Times New Roman" w:hAnsi="Times New Roman" w:cs="Times New Roman"/>
                <w:iCs/>
                <w:sz w:val="28"/>
                <w:szCs w:val="28"/>
                <w:lang w:eastAsia="lv-LV"/>
              </w:rPr>
              <w:t xml:space="preserve">5.punktā minēto nosacījumu izpilde, nostiprinot īpašuma tiesības uz Nekustamo īpašumu zemesgrāmatā uz </w:t>
            </w:r>
            <w:r w:rsidR="00905E63">
              <w:rPr>
                <w:rFonts w:ascii="Times New Roman" w:eastAsia="Times New Roman" w:hAnsi="Times New Roman" w:cs="Times New Roman"/>
                <w:iCs/>
                <w:sz w:val="28"/>
                <w:szCs w:val="28"/>
                <w:lang w:eastAsia="lv-LV"/>
              </w:rPr>
              <w:t>Operas</w:t>
            </w:r>
            <w:r w:rsidRPr="00F470C1">
              <w:rPr>
                <w:rFonts w:ascii="Times New Roman" w:eastAsia="Times New Roman" w:hAnsi="Times New Roman" w:cs="Times New Roman"/>
                <w:iCs/>
                <w:sz w:val="28"/>
                <w:szCs w:val="28"/>
                <w:lang w:eastAsia="lv-LV"/>
              </w:rPr>
              <w:t xml:space="preserve"> vārda. </w:t>
            </w:r>
          </w:p>
          <w:p w:rsidR="00505502" w:rsidRPr="0063190E" w:rsidRDefault="00377157" w:rsidP="005809D0">
            <w:pPr>
              <w:spacing w:after="0" w:line="240" w:lineRule="auto"/>
              <w:ind w:left="57" w:right="57" w:firstLine="493"/>
              <w:jc w:val="both"/>
              <w:rPr>
                <w:rFonts w:ascii="Times New Roman" w:hAnsi="Times New Roman" w:cs="Times New Roman"/>
                <w:iCs/>
                <w:sz w:val="28"/>
                <w:szCs w:val="28"/>
              </w:rPr>
            </w:pPr>
            <w:r w:rsidRPr="0063190E">
              <w:rPr>
                <w:rFonts w:ascii="Times New Roman" w:eastAsia="Times New Roman" w:hAnsi="Times New Roman" w:cs="Times New Roman"/>
                <w:iCs/>
                <w:sz w:val="28"/>
                <w:szCs w:val="28"/>
                <w:lang w:eastAsia="lv-LV"/>
              </w:rPr>
              <w:t>Uz doto brīdi nekustamo īpašumu</w:t>
            </w:r>
            <w:r w:rsidRPr="00A3694A">
              <w:rPr>
                <w:rFonts w:ascii="Times New Roman" w:eastAsia="Times New Roman" w:hAnsi="Times New Roman" w:cs="Times New Roman"/>
                <w:iCs/>
                <w:sz w:val="28"/>
                <w:szCs w:val="28"/>
                <w:lang w:eastAsia="lv-LV"/>
              </w:rPr>
              <w:t xml:space="preserve"> savas</w:t>
            </w:r>
            <w:r w:rsidRPr="0063190E">
              <w:rPr>
                <w:rFonts w:ascii="Times New Roman" w:eastAsia="Times New Roman" w:hAnsi="Times New Roman" w:cs="Times New Roman"/>
                <w:iCs/>
                <w:sz w:val="28"/>
                <w:szCs w:val="28"/>
                <w:lang w:eastAsia="lv-LV"/>
              </w:rPr>
              <w:t xml:space="preserve"> darbības nodrošināšanai izmanto </w:t>
            </w:r>
            <w:r w:rsidR="00905E63">
              <w:rPr>
                <w:rFonts w:ascii="Times New Roman" w:eastAsia="Times New Roman" w:hAnsi="Times New Roman" w:cs="Times New Roman"/>
                <w:iCs/>
                <w:sz w:val="28"/>
                <w:szCs w:val="28"/>
                <w:lang w:eastAsia="lv-LV"/>
              </w:rPr>
              <w:t>Opera un</w:t>
            </w:r>
            <w:r w:rsidRPr="0063190E">
              <w:rPr>
                <w:rFonts w:ascii="Times New Roman" w:eastAsia="Times New Roman" w:hAnsi="Times New Roman" w:cs="Times New Roman"/>
                <w:iCs/>
                <w:sz w:val="28"/>
                <w:szCs w:val="28"/>
                <w:lang w:eastAsia="lv-LV"/>
              </w:rPr>
              <w:t xml:space="preserve"> </w:t>
            </w:r>
            <w:r w:rsidR="00905E63">
              <w:rPr>
                <w:rFonts w:ascii="Times New Roman" w:eastAsia="Times New Roman" w:hAnsi="Times New Roman" w:cs="Times New Roman"/>
                <w:iCs/>
                <w:sz w:val="28"/>
                <w:szCs w:val="28"/>
                <w:lang w:eastAsia="lv-LV"/>
              </w:rPr>
              <w:t>s</w:t>
            </w:r>
            <w:r w:rsidR="005D67CB" w:rsidRPr="0063190E">
              <w:rPr>
                <w:rFonts w:ascii="Times New Roman" w:eastAsia="Times New Roman" w:hAnsi="Times New Roman" w:cs="Times New Roman"/>
                <w:iCs/>
                <w:sz w:val="28"/>
                <w:szCs w:val="28"/>
                <w:lang w:eastAsia="lv-LV"/>
              </w:rPr>
              <w:t xml:space="preserve">askaņā ar Latvijas Nacionālās operas un baleta likuma 2.panta pirmo daļu ir nacionālas nozīmes valsts kultūras institūcija </w:t>
            </w:r>
            <w:r w:rsidR="00EC2BDA" w:rsidRPr="0063190E">
              <w:rPr>
                <w:rFonts w:ascii="Times New Roman" w:eastAsia="Times New Roman" w:hAnsi="Times New Roman" w:cs="Times New Roman"/>
                <w:iCs/>
                <w:sz w:val="28"/>
                <w:szCs w:val="28"/>
                <w:lang w:eastAsia="lv-LV"/>
              </w:rPr>
              <w:t xml:space="preserve">– </w:t>
            </w:r>
            <w:r w:rsidR="005D67CB" w:rsidRPr="0063190E">
              <w:rPr>
                <w:rFonts w:ascii="Times New Roman" w:eastAsia="Times New Roman" w:hAnsi="Times New Roman" w:cs="Times New Roman"/>
                <w:iCs/>
                <w:sz w:val="28"/>
                <w:szCs w:val="28"/>
                <w:lang w:eastAsia="lv-LV"/>
              </w:rPr>
              <w:t xml:space="preserve">kapitālsabiedrība, kuras kapitāla daļu turētājs ir Kultūras ministrija tās ministra personā. </w:t>
            </w:r>
            <w:r w:rsidR="00905E63">
              <w:rPr>
                <w:rFonts w:ascii="Times New Roman" w:eastAsia="Times New Roman" w:hAnsi="Times New Roman" w:cs="Times New Roman"/>
                <w:iCs/>
                <w:sz w:val="28"/>
                <w:szCs w:val="28"/>
                <w:lang w:eastAsia="lv-LV"/>
              </w:rPr>
              <w:t xml:space="preserve">Operas </w:t>
            </w:r>
            <w:r w:rsidR="005D67CB" w:rsidRPr="0063190E">
              <w:rPr>
                <w:rFonts w:ascii="Times New Roman" w:hAnsi="Times New Roman" w:cs="Times New Roman"/>
                <w:iCs/>
                <w:sz w:val="28"/>
                <w:szCs w:val="28"/>
              </w:rPr>
              <w:t>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p>
          <w:p w:rsidR="00505502" w:rsidRPr="0063190E" w:rsidRDefault="00505502" w:rsidP="00905E63">
            <w:pPr>
              <w:spacing w:after="0" w:line="240" w:lineRule="auto"/>
              <w:ind w:left="57" w:right="57" w:firstLine="493"/>
              <w:jc w:val="both"/>
              <w:rPr>
                <w:rFonts w:ascii="Times New Roman" w:hAnsi="Times New Roman" w:cs="Times New Roman"/>
                <w:sz w:val="28"/>
                <w:szCs w:val="28"/>
              </w:rPr>
            </w:pPr>
            <w:r w:rsidRPr="0063190E">
              <w:rPr>
                <w:rFonts w:ascii="Times New Roman" w:hAnsi="Times New Roman" w:cs="Times New Roman"/>
                <w:sz w:val="28"/>
                <w:szCs w:val="28"/>
              </w:rPr>
              <w:t>Latvijas Nacionālās operas un baleta</w:t>
            </w:r>
            <w:r w:rsidR="00905E63">
              <w:rPr>
                <w:rFonts w:ascii="Times New Roman" w:hAnsi="Times New Roman" w:cs="Times New Roman"/>
                <w:sz w:val="28"/>
                <w:szCs w:val="28"/>
              </w:rPr>
              <w:t xml:space="preserve"> ēkas</w:t>
            </w:r>
            <w:r w:rsidRPr="0063190E">
              <w:rPr>
                <w:rFonts w:ascii="Times New Roman" w:hAnsi="Times New Roman" w:cs="Times New Roman"/>
                <w:sz w:val="28"/>
                <w:szCs w:val="28"/>
              </w:rPr>
              <w:t xml:space="preserve"> komplekss ir tieši un nepastarpināti izmantojams tikai </w:t>
            </w:r>
            <w:r w:rsidR="00905E63">
              <w:rPr>
                <w:rFonts w:ascii="Times New Roman" w:hAnsi="Times New Roman" w:cs="Times New Roman"/>
                <w:sz w:val="28"/>
                <w:szCs w:val="28"/>
              </w:rPr>
              <w:t xml:space="preserve">Operas </w:t>
            </w:r>
            <w:r w:rsidRPr="0063190E">
              <w:rPr>
                <w:rFonts w:ascii="Times New Roman" w:hAnsi="Times New Roman" w:cs="Times New Roman"/>
                <w:sz w:val="28"/>
                <w:szCs w:val="28"/>
              </w:rPr>
              <w:t>vajadzībām un saskaņā ar Latvijas Nacionālās operas un baleta likumā noteikto</w:t>
            </w:r>
            <w:r w:rsidR="00905E63">
              <w:rPr>
                <w:rFonts w:ascii="Times New Roman" w:eastAsia="Times New Roman" w:hAnsi="Times New Roman" w:cs="Times New Roman"/>
                <w:iCs/>
                <w:sz w:val="28"/>
                <w:szCs w:val="28"/>
                <w:lang w:eastAsia="lv-LV"/>
              </w:rPr>
              <w:t xml:space="preserve"> Opera</w:t>
            </w:r>
            <w:r w:rsidR="00707F55" w:rsidRPr="0063190E">
              <w:rPr>
                <w:rFonts w:ascii="Times New Roman" w:eastAsia="Times New Roman" w:hAnsi="Times New Roman" w:cs="Times New Roman"/>
                <w:iCs/>
                <w:sz w:val="28"/>
                <w:szCs w:val="28"/>
                <w:lang w:eastAsia="lv-LV"/>
              </w:rPr>
              <w:t xml:space="preserve"> nekustamo īpašumu Aspazijas bulvārī 3, Rīgā</w:t>
            </w:r>
            <w:r w:rsidR="00905E63">
              <w:rPr>
                <w:rFonts w:ascii="Times New Roman" w:eastAsia="Times New Roman" w:hAnsi="Times New Roman" w:cs="Times New Roman"/>
                <w:iCs/>
                <w:sz w:val="28"/>
                <w:szCs w:val="28"/>
                <w:lang w:eastAsia="lv-LV"/>
              </w:rPr>
              <w:t>,</w:t>
            </w:r>
            <w:r w:rsidR="00707F55" w:rsidRPr="0063190E">
              <w:rPr>
                <w:rFonts w:ascii="Times New Roman" w:eastAsia="Times New Roman" w:hAnsi="Times New Roman" w:cs="Times New Roman"/>
                <w:iCs/>
                <w:sz w:val="28"/>
                <w:szCs w:val="28"/>
                <w:lang w:eastAsia="lv-LV"/>
              </w:rPr>
              <w:t xml:space="preserve"> izmanto šādu</w:t>
            </w:r>
            <w:r w:rsidRPr="0063190E">
              <w:rPr>
                <w:rFonts w:ascii="Times New Roman" w:hAnsi="Times New Roman" w:cs="Times New Roman"/>
                <w:sz w:val="28"/>
                <w:szCs w:val="28"/>
              </w:rPr>
              <w:t xml:space="preserve"> valsts </w:t>
            </w:r>
            <w:r w:rsidR="00EC2BDA" w:rsidRPr="0063190E">
              <w:rPr>
                <w:rFonts w:ascii="Times New Roman" w:hAnsi="Times New Roman" w:cs="Times New Roman"/>
                <w:sz w:val="28"/>
                <w:szCs w:val="28"/>
              </w:rPr>
              <w:t xml:space="preserve">noteikto </w:t>
            </w:r>
            <w:r w:rsidRPr="0063190E">
              <w:rPr>
                <w:rFonts w:ascii="Times New Roman" w:hAnsi="Times New Roman" w:cs="Times New Roman"/>
                <w:sz w:val="28"/>
                <w:szCs w:val="28"/>
              </w:rPr>
              <w:t xml:space="preserve">funkciju un uzdevumu </w:t>
            </w:r>
            <w:r w:rsidR="00165821" w:rsidRPr="00165821">
              <w:rPr>
                <w:rFonts w:ascii="Times New Roman" w:hAnsi="Times New Roman" w:cs="Times New Roman"/>
                <w:iCs/>
                <w:sz w:val="28"/>
                <w:szCs w:val="28"/>
              </w:rPr>
              <w:t xml:space="preserve">kultūras un kultūrizglītības jomā </w:t>
            </w:r>
            <w:r w:rsidRPr="0063190E">
              <w:rPr>
                <w:rFonts w:ascii="Times New Roman" w:hAnsi="Times New Roman" w:cs="Times New Roman"/>
                <w:sz w:val="28"/>
                <w:szCs w:val="28"/>
              </w:rPr>
              <w:t>veikšanai</w:t>
            </w:r>
            <w:r w:rsidR="00EC2BDA" w:rsidRPr="0063190E">
              <w:rPr>
                <w:rFonts w:ascii="Times New Roman" w:hAnsi="Times New Roman" w:cs="Times New Roman"/>
                <w:sz w:val="28"/>
                <w:szCs w:val="28"/>
              </w:rPr>
              <w:t>:</w:t>
            </w:r>
          </w:p>
          <w:p w:rsidR="00505502" w:rsidRPr="0063190E" w:rsidRDefault="00505502" w:rsidP="00905E63">
            <w:pPr>
              <w:pStyle w:val="tv213"/>
              <w:numPr>
                <w:ilvl w:val="0"/>
                <w:numId w:val="13"/>
              </w:numPr>
              <w:shd w:val="clear" w:color="auto" w:fill="FFFFFF"/>
              <w:spacing w:before="0" w:beforeAutospacing="0" w:after="0" w:afterAutospacing="0"/>
              <w:ind w:left="411" w:hanging="354"/>
              <w:jc w:val="both"/>
              <w:rPr>
                <w:sz w:val="28"/>
                <w:szCs w:val="28"/>
              </w:rPr>
            </w:pPr>
            <w:r w:rsidRPr="0063190E">
              <w:rPr>
                <w:sz w:val="28"/>
                <w:szCs w:val="28"/>
              </w:rPr>
              <w:t xml:space="preserve">radīt daudzveidīgas un kvalitatīvas profesionālās operas un baleta mākslas izrādes, nodrošinot repertuāra plašumu un veicinot jaunradi, kā arī nacionālās identitātes nostiprināšanu; </w:t>
            </w:r>
          </w:p>
          <w:p w:rsidR="00505502" w:rsidRPr="0063190E" w:rsidRDefault="00505502" w:rsidP="00905E63">
            <w:pPr>
              <w:pStyle w:val="tv213"/>
              <w:numPr>
                <w:ilvl w:val="0"/>
                <w:numId w:val="13"/>
              </w:numPr>
              <w:shd w:val="clear" w:color="auto" w:fill="FFFFFF"/>
              <w:spacing w:before="0" w:beforeAutospacing="0" w:after="0" w:afterAutospacing="0"/>
              <w:ind w:left="411" w:hanging="354"/>
              <w:jc w:val="both"/>
              <w:rPr>
                <w:sz w:val="28"/>
                <w:szCs w:val="28"/>
              </w:rPr>
            </w:pPr>
            <w:r w:rsidRPr="0063190E">
              <w:rPr>
                <w:sz w:val="28"/>
                <w:szCs w:val="28"/>
              </w:rPr>
              <w:t xml:space="preserve">nodrošināt profesionālās operas un baleta mākslas popularizēšanu un pieejamību </w:t>
            </w:r>
            <w:r w:rsidRPr="0063190E">
              <w:rPr>
                <w:sz w:val="28"/>
                <w:szCs w:val="28"/>
              </w:rPr>
              <w:lastRenderedPageBreak/>
              <w:t xml:space="preserve">plašai Latvijas sabiedrībai; </w:t>
            </w:r>
          </w:p>
          <w:p w:rsidR="00505502" w:rsidRPr="0063190E" w:rsidRDefault="00505502" w:rsidP="00905E63">
            <w:pPr>
              <w:pStyle w:val="tv213"/>
              <w:numPr>
                <w:ilvl w:val="0"/>
                <w:numId w:val="13"/>
              </w:numPr>
              <w:shd w:val="clear" w:color="auto" w:fill="FFFFFF"/>
              <w:spacing w:before="0" w:beforeAutospacing="0" w:after="0" w:afterAutospacing="0"/>
              <w:ind w:left="411" w:hanging="354"/>
              <w:jc w:val="both"/>
              <w:rPr>
                <w:sz w:val="28"/>
                <w:szCs w:val="28"/>
              </w:rPr>
            </w:pPr>
            <w:r w:rsidRPr="0063190E">
              <w:rPr>
                <w:sz w:val="28"/>
                <w:szCs w:val="28"/>
              </w:rPr>
              <w:t xml:space="preserve">ar operas un baleta izrāžu starpniecību sekmēt bērnu un jauniešu personības veidošanos; </w:t>
            </w:r>
          </w:p>
          <w:p w:rsidR="00505502" w:rsidRPr="0063190E" w:rsidRDefault="00505502" w:rsidP="00905E63">
            <w:pPr>
              <w:pStyle w:val="tv213"/>
              <w:numPr>
                <w:ilvl w:val="0"/>
                <w:numId w:val="13"/>
              </w:numPr>
              <w:shd w:val="clear" w:color="auto" w:fill="FFFFFF"/>
              <w:spacing w:before="0" w:beforeAutospacing="0" w:after="0" w:afterAutospacing="0"/>
              <w:ind w:left="411" w:hanging="354"/>
              <w:jc w:val="both"/>
              <w:rPr>
                <w:sz w:val="28"/>
                <w:szCs w:val="28"/>
              </w:rPr>
            </w:pPr>
            <w:r w:rsidRPr="0063190E">
              <w:rPr>
                <w:sz w:val="28"/>
                <w:szCs w:val="28"/>
              </w:rPr>
              <w:t xml:space="preserve">popularizēt Latvijas operas un baleta mākslas sasniegumus ārvalstīs un apgūt starptautisko pieredzi operas un baleta mākslas jomā, veicinot izcilību; </w:t>
            </w:r>
          </w:p>
          <w:p w:rsidR="00505502" w:rsidRPr="0063190E" w:rsidRDefault="00505502" w:rsidP="00905E63">
            <w:pPr>
              <w:pStyle w:val="tv213"/>
              <w:numPr>
                <w:ilvl w:val="0"/>
                <w:numId w:val="13"/>
              </w:numPr>
              <w:shd w:val="clear" w:color="auto" w:fill="FFFFFF"/>
              <w:spacing w:before="0" w:beforeAutospacing="0" w:after="0" w:afterAutospacing="0"/>
              <w:ind w:left="411" w:hanging="354"/>
              <w:jc w:val="both"/>
              <w:rPr>
                <w:sz w:val="28"/>
                <w:szCs w:val="28"/>
              </w:rPr>
            </w:pPr>
            <w:r w:rsidRPr="0063190E">
              <w:rPr>
                <w:sz w:val="28"/>
                <w:szCs w:val="28"/>
              </w:rPr>
              <w:t xml:space="preserve">nodrošināt kapitālsabiedrības finanšu, tehniskās un tehnoloģiskās darbības efektivitāti un ilgtspēju. </w:t>
            </w:r>
          </w:p>
          <w:p w:rsidR="00CE6D06" w:rsidRDefault="00377157" w:rsidP="002057BB">
            <w:pPr>
              <w:spacing w:after="0" w:line="240" w:lineRule="auto"/>
              <w:ind w:left="57" w:right="57" w:firstLine="567"/>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Pēc nekustamā īpašuma pārņemšanas </w:t>
            </w:r>
            <w:r w:rsidR="005F3075" w:rsidRPr="0063190E">
              <w:rPr>
                <w:rFonts w:ascii="Times New Roman" w:eastAsia="Times New Roman" w:hAnsi="Times New Roman" w:cs="Times New Roman"/>
                <w:iCs/>
                <w:sz w:val="28"/>
                <w:szCs w:val="28"/>
                <w:lang w:eastAsia="lv-LV"/>
              </w:rPr>
              <w:t>no Rīgas pilsētas pašvaldības, tas normatīvajos aktos noteiktā kārtībā</w:t>
            </w:r>
            <w:r w:rsidRPr="0063190E">
              <w:rPr>
                <w:rFonts w:ascii="Times New Roman" w:eastAsia="Times New Roman" w:hAnsi="Times New Roman" w:cs="Times New Roman"/>
                <w:iCs/>
                <w:sz w:val="28"/>
                <w:szCs w:val="28"/>
                <w:lang w:eastAsia="lv-LV"/>
              </w:rPr>
              <w:t xml:space="preserve"> arī turpmāk </w:t>
            </w:r>
            <w:r w:rsidR="005F3075" w:rsidRPr="0063190E">
              <w:rPr>
                <w:rFonts w:ascii="Times New Roman" w:eastAsia="Times New Roman" w:hAnsi="Times New Roman" w:cs="Times New Roman"/>
                <w:iCs/>
                <w:sz w:val="28"/>
                <w:szCs w:val="28"/>
                <w:lang w:eastAsia="lv-LV"/>
              </w:rPr>
              <w:t xml:space="preserve">tiks </w:t>
            </w:r>
            <w:r w:rsidR="009A66E3" w:rsidRPr="0063190E">
              <w:rPr>
                <w:rFonts w:ascii="Times New Roman" w:eastAsia="Times New Roman" w:hAnsi="Times New Roman" w:cs="Times New Roman"/>
                <w:iCs/>
                <w:sz w:val="28"/>
                <w:szCs w:val="28"/>
                <w:lang w:eastAsia="lv-LV"/>
              </w:rPr>
              <w:t>izmantots</w:t>
            </w:r>
            <w:r w:rsidR="005F3075" w:rsidRPr="0063190E">
              <w:rPr>
                <w:rFonts w:ascii="Times New Roman" w:eastAsia="Times New Roman" w:hAnsi="Times New Roman" w:cs="Times New Roman"/>
                <w:iCs/>
                <w:sz w:val="28"/>
                <w:szCs w:val="28"/>
                <w:lang w:eastAsia="lv-LV"/>
              </w:rPr>
              <w:t xml:space="preserve"> </w:t>
            </w:r>
            <w:r w:rsidR="00905E63">
              <w:rPr>
                <w:rFonts w:ascii="Times New Roman" w:eastAsia="Times New Roman" w:hAnsi="Times New Roman" w:cs="Times New Roman"/>
                <w:iCs/>
                <w:sz w:val="28"/>
                <w:szCs w:val="28"/>
                <w:lang w:eastAsia="lv-LV"/>
              </w:rPr>
              <w:t>Operai</w:t>
            </w:r>
            <w:r w:rsidR="005F3075" w:rsidRPr="0063190E">
              <w:rPr>
                <w:rFonts w:ascii="Times New Roman" w:eastAsia="Times New Roman" w:hAnsi="Times New Roman" w:cs="Times New Roman"/>
                <w:iCs/>
                <w:sz w:val="28"/>
                <w:szCs w:val="28"/>
                <w:lang w:eastAsia="lv-LV"/>
              </w:rPr>
              <w:t xml:space="preserve"> </w:t>
            </w:r>
            <w:r w:rsidR="00EC2BDA" w:rsidRPr="0063190E">
              <w:rPr>
                <w:rFonts w:ascii="Times New Roman" w:eastAsia="Times New Roman" w:hAnsi="Times New Roman" w:cs="Times New Roman"/>
                <w:iCs/>
                <w:sz w:val="28"/>
                <w:szCs w:val="28"/>
                <w:lang w:eastAsia="lv-LV"/>
              </w:rPr>
              <w:t xml:space="preserve">deleģēto </w:t>
            </w:r>
            <w:r w:rsidR="005F3075" w:rsidRPr="0063190E">
              <w:rPr>
                <w:rFonts w:ascii="Times New Roman" w:eastAsia="Times New Roman" w:hAnsi="Times New Roman" w:cs="Times New Roman"/>
                <w:iCs/>
                <w:sz w:val="28"/>
                <w:szCs w:val="28"/>
                <w:lang w:eastAsia="lv-LV"/>
              </w:rPr>
              <w:t xml:space="preserve">valsts </w:t>
            </w:r>
            <w:r w:rsidR="00EC2BDA" w:rsidRPr="0063190E">
              <w:rPr>
                <w:rFonts w:ascii="Times New Roman" w:eastAsia="Times New Roman" w:hAnsi="Times New Roman" w:cs="Times New Roman"/>
                <w:iCs/>
                <w:sz w:val="28"/>
                <w:szCs w:val="28"/>
                <w:lang w:eastAsia="lv-LV"/>
              </w:rPr>
              <w:t xml:space="preserve">pārvaldes </w:t>
            </w:r>
            <w:r w:rsidR="005F3075" w:rsidRPr="0063190E">
              <w:rPr>
                <w:rFonts w:ascii="Times New Roman" w:eastAsia="Times New Roman" w:hAnsi="Times New Roman" w:cs="Times New Roman"/>
                <w:iCs/>
                <w:sz w:val="28"/>
                <w:szCs w:val="28"/>
                <w:lang w:eastAsia="lv-LV"/>
              </w:rPr>
              <w:t xml:space="preserve">uzdevumu </w:t>
            </w:r>
            <w:r w:rsidR="00EC2BDA" w:rsidRPr="0063190E">
              <w:rPr>
                <w:rFonts w:ascii="Times New Roman" w:eastAsia="Times New Roman" w:hAnsi="Times New Roman" w:cs="Times New Roman"/>
                <w:iCs/>
                <w:sz w:val="28"/>
                <w:szCs w:val="28"/>
                <w:lang w:eastAsia="lv-LV"/>
              </w:rPr>
              <w:t xml:space="preserve">kultūras jomā </w:t>
            </w:r>
            <w:r w:rsidR="005F3075" w:rsidRPr="0063190E">
              <w:rPr>
                <w:rFonts w:ascii="Times New Roman" w:eastAsia="Times New Roman" w:hAnsi="Times New Roman" w:cs="Times New Roman"/>
                <w:iCs/>
                <w:sz w:val="28"/>
                <w:szCs w:val="28"/>
                <w:lang w:eastAsia="lv-LV"/>
              </w:rPr>
              <w:t>veikšan</w:t>
            </w:r>
            <w:r w:rsidR="009A66E3" w:rsidRPr="0063190E">
              <w:rPr>
                <w:rFonts w:ascii="Times New Roman" w:eastAsia="Times New Roman" w:hAnsi="Times New Roman" w:cs="Times New Roman"/>
                <w:iCs/>
                <w:sz w:val="28"/>
                <w:szCs w:val="28"/>
                <w:lang w:eastAsia="lv-LV"/>
              </w:rPr>
              <w:t>ai</w:t>
            </w:r>
            <w:r w:rsidR="00EC2BDA" w:rsidRPr="0063190E">
              <w:rPr>
                <w:rFonts w:ascii="Times New Roman" w:eastAsia="Times New Roman" w:hAnsi="Times New Roman" w:cs="Times New Roman"/>
                <w:iCs/>
                <w:sz w:val="28"/>
                <w:szCs w:val="28"/>
                <w:lang w:eastAsia="lv-LV"/>
              </w:rPr>
              <w:t>.</w:t>
            </w:r>
          </w:p>
          <w:p w:rsidR="006602B6" w:rsidRPr="0063190E" w:rsidRDefault="006602B6" w:rsidP="002057BB">
            <w:pPr>
              <w:spacing w:after="0" w:line="240" w:lineRule="auto"/>
              <w:ind w:left="57" w:right="57" w:firstLine="567"/>
              <w:jc w:val="both"/>
              <w:rPr>
                <w:rFonts w:ascii="Times New Roman" w:hAnsi="Times New Roman" w:cs="Times New Roman"/>
                <w:sz w:val="28"/>
                <w:szCs w:val="28"/>
              </w:rPr>
            </w:pPr>
            <w:r w:rsidRPr="0063190E">
              <w:rPr>
                <w:rFonts w:ascii="Times New Roman" w:hAnsi="Times New Roman" w:cs="Times New Roman"/>
                <w:sz w:val="28"/>
                <w:szCs w:val="28"/>
              </w:rPr>
              <w:t xml:space="preserve">Lai nodrošinātu vispārēju komercdarbības atbalsta nosacījumu piemērošanu plānotajiem valsts budžeta finansējuma piešķīrumiem Kultūras ministrijas padotībā esošajām valsts pārvaldes iestādēm un kapitālsabiedrībām, kurās Kultūras ministrija ir valsts kapitāla daļu turētāja, kā arī lai nodrošinātu, ka valsts atbalsts turpmāk tiek sniegts saskaņā ar korektu valsts atbalsta nosacījumu regulējuma piemērošanu kultūras nozares ietvaros, veicot piešķirtā finansējuma uzraudzību un kontroli, Kultūras ministrija </w:t>
            </w:r>
            <w:r w:rsidR="00DF7795" w:rsidRPr="0063190E">
              <w:rPr>
                <w:rFonts w:ascii="Times New Roman" w:hAnsi="Times New Roman" w:cs="Times New Roman"/>
                <w:sz w:val="28"/>
                <w:szCs w:val="28"/>
              </w:rPr>
              <w:t xml:space="preserve">iekšējās kārtības ietvaros </w:t>
            </w:r>
            <w:r w:rsidRPr="0063190E">
              <w:rPr>
                <w:rFonts w:ascii="Times New Roman" w:hAnsi="Times New Roman" w:cs="Times New Roman"/>
                <w:sz w:val="28"/>
                <w:szCs w:val="28"/>
              </w:rPr>
              <w:t xml:space="preserve">katru gadu pirms ikgadējās valsts budžeta dotācijas piešķiršanas vērtē kapitālsabiedrības plānoto finansējumu, ņemot vērā pašu ieņēmumu un izdevumu, valsts budžeta dotācijas, kā arī pārējo finanšu resursu proporcionālo sadalījumu (vai pašu ieņēmumu robežvērtība nepārsniedz 50 procentus no kopējiem kultūras iestādes izdevumiem), papildus vērtējot, vai izpildās visas Līguma par Eiropas Savienības darbību 107.panta 1.punktā noteiktās komercdarbības atbalsta pazīmes. </w:t>
            </w:r>
          </w:p>
          <w:p w:rsidR="00B1523E" w:rsidRPr="0063190E" w:rsidRDefault="00B1523E" w:rsidP="002057BB">
            <w:pPr>
              <w:spacing w:after="0" w:line="240" w:lineRule="auto"/>
              <w:ind w:left="57" w:right="57" w:firstLine="567"/>
              <w:jc w:val="both"/>
              <w:rPr>
                <w:rFonts w:ascii="Times New Roman" w:hAnsi="Times New Roman" w:cs="Times New Roman"/>
                <w:sz w:val="28"/>
                <w:szCs w:val="28"/>
              </w:rPr>
            </w:pPr>
            <w:r w:rsidRPr="0063190E">
              <w:rPr>
                <w:rFonts w:ascii="Times New Roman" w:hAnsi="Times New Roman" w:cs="Times New Roman"/>
                <w:sz w:val="28"/>
                <w:szCs w:val="28"/>
              </w:rPr>
              <w:t xml:space="preserve">Ņemot vērā, ka </w:t>
            </w:r>
            <w:r w:rsidR="00266BE6">
              <w:rPr>
                <w:rFonts w:ascii="Times New Roman" w:eastAsia="Times New Roman" w:hAnsi="Times New Roman" w:cs="Times New Roman"/>
                <w:iCs/>
                <w:sz w:val="28"/>
                <w:szCs w:val="28"/>
                <w:lang w:eastAsia="lv-LV"/>
              </w:rPr>
              <w:t>Operas</w:t>
            </w:r>
            <w:r w:rsidRPr="0063190E">
              <w:rPr>
                <w:rFonts w:ascii="Times New Roman" w:hAnsi="Times New Roman" w:cs="Times New Roman"/>
                <w:sz w:val="28"/>
                <w:szCs w:val="28"/>
              </w:rPr>
              <w:t xml:space="preserve"> ieņēmumi no saimnieciskām aktivitātēm nepārsniedz </w:t>
            </w:r>
            <w:r w:rsidRPr="0063190E">
              <w:rPr>
                <w:rFonts w:ascii="Times New Roman" w:hAnsi="Times New Roman" w:cs="Times New Roman"/>
                <w:sz w:val="28"/>
                <w:szCs w:val="28"/>
              </w:rPr>
              <w:lastRenderedPageBreak/>
              <w:t>50</w:t>
            </w:r>
            <w:r w:rsidR="00266BE6">
              <w:rPr>
                <w:rFonts w:ascii="Times New Roman" w:hAnsi="Times New Roman" w:cs="Times New Roman"/>
                <w:sz w:val="28"/>
                <w:szCs w:val="28"/>
              </w:rPr>
              <w:t> procentus</w:t>
            </w:r>
            <w:r w:rsidR="00266BE6" w:rsidRPr="0063190E">
              <w:rPr>
                <w:rFonts w:ascii="Times New Roman" w:hAnsi="Times New Roman" w:cs="Times New Roman"/>
                <w:sz w:val="28"/>
                <w:szCs w:val="28"/>
              </w:rPr>
              <w:t xml:space="preserve"> </w:t>
            </w:r>
            <w:r w:rsidRPr="0063190E">
              <w:rPr>
                <w:rFonts w:ascii="Times New Roman" w:hAnsi="Times New Roman" w:cs="Times New Roman"/>
                <w:sz w:val="28"/>
                <w:szCs w:val="28"/>
              </w:rPr>
              <w:t xml:space="preserve">no tā faktiskajiem izdevumiem, </w:t>
            </w:r>
            <w:r w:rsidR="00266BE6">
              <w:rPr>
                <w:rFonts w:ascii="Times New Roman" w:eastAsia="Times New Roman" w:hAnsi="Times New Roman" w:cs="Times New Roman"/>
                <w:iCs/>
                <w:sz w:val="28"/>
                <w:szCs w:val="28"/>
                <w:lang w:eastAsia="lv-LV"/>
              </w:rPr>
              <w:t>Operas</w:t>
            </w:r>
            <w:r w:rsidRPr="0063190E">
              <w:rPr>
                <w:rFonts w:ascii="Times New Roman" w:hAnsi="Times New Roman" w:cs="Times New Roman"/>
                <w:sz w:val="28"/>
                <w:szCs w:val="28"/>
              </w:rPr>
              <w:t xml:space="preserve"> veiktās darbības nekvalificējas kā saimnieciskas, līdz ar to komercdarbības atbalsta kontroles regulējumu nav nepieciešams</w:t>
            </w:r>
            <w:r w:rsidR="00DF7795" w:rsidRPr="0063190E">
              <w:rPr>
                <w:rFonts w:ascii="Times New Roman" w:hAnsi="Times New Roman" w:cs="Times New Roman"/>
                <w:sz w:val="28"/>
                <w:szCs w:val="28"/>
              </w:rPr>
              <w:t xml:space="preserve"> piemērot</w:t>
            </w:r>
            <w:r w:rsidRPr="0063190E">
              <w:rPr>
                <w:rFonts w:ascii="Times New Roman" w:hAnsi="Times New Roman" w:cs="Times New Roman"/>
                <w:sz w:val="28"/>
                <w:szCs w:val="28"/>
              </w:rPr>
              <w:t>.</w:t>
            </w:r>
            <w:r w:rsidR="00DF7795" w:rsidRPr="0063190E">
              <w:rPr>
                <w:rFonts w:ascii="Times New Roman" w:hAnsi="Times New Roman" w:cs="Times New Roman"/>
                <w:sz w:val="28"/>
                <w:szCs w:val="28"/>
              </w:rPr>
              <w:t xml:space="preserve"> Savukārt gadījumā, </w:t>
            </w:r>
            <w:r w:rsidR="0063190E">
              <w:rPr>
                <w:rFonts w:ascii="Times New Roman" w:hAnsi="Times New Roman" w:cs="Times New Roman"/>
                <w:sz w:val="28"/>
                <w:szCs w:val="28"/>
              </w:rPr>
              <w:t>ja</w:t>
            </w:r>
            <w:r w:rsidR="00DF7795" w:rsidRPr="0063190E">
              <w:rPr>
                <w:rFonts w:ascii="Times New Roman" w:hAnsi="Times New Roman" w:cs="Times New Roman"/>
                <w:sz w:val="28"/>
                <w:szCs w:val="28"/>
              </w:rPr>
              <w:t xml:space="preserve"> </w:t>
            </w:r>
            <w:r w:rsidR="00266BE6">
              <w:rPr>
                <w:rFonts w:ascii="Times New Roman" w:eastAsia="Times New Roman" w:hAnsi="Times New Roman" w:cs="Times New Roman"/>
                <w:iCs/>
                <w:sz w:val="28"/>
                <w:szCs w:val="28"/>
                <w:lang w:eastAsia="lv-LV"/>
              </w:rPr>
              <w:t>Operas</w:t>
            </w:r>
            <w:r w:rsidR="00DF7795" w:rsidRPr="0063190E">
              <w:rPr>
                <w:rFonts w:ascii="Times New Roman" w:eastAsia="Times New Roman" w:hAnsi="Times New Roman" w:cs="Times New Roman"/>
                <w:iCs/>
                <w:sz w:val="28"/>
                <w:szCs w:val="28"/>
                <w:lang w:eastAsia="lv-LV"/>
              </w:rPr>
              <w:t xml:space="preserve"> pašu ieņēmumi pārsniegs 50 procentus no kopējiem iestādes izdevumiem un tiks konstatēta komercdarbības atbalsta klātbūtne, valsts atbalsts</w:t>
            </w:r>
            <w:r w:rsidR="00CE5C45" w:rsidRPr="0063190E">
              <w:rPr>
                <w:rFonts w:ascii="Times New Roman" w:eastAsia="Times New Roman" w:hAnsi="Times New Roman" w:cs="Times New Roman"/>
                <w:iCs/>
                <w:sz w:val="28"/>
                <w:szCs w:val="28"/>
                <w:lang w:eastAsia="lv-LV"/>
              </w:rPr>
              <w:t xml:space="preserve"> tiks sniegts, piemērojot </w:t>
            </w:r>
            <w:r w:rsidR="00DF7795" w:rsidRPr="0063190E">
              <w:rPr>
                <w:rFonts w:ascii="Times New Roman" w:hAnsi="Times New Roman" w:cs="Times New Roman"/>
                <w:sz w:val="28"/>
                <w:szCs w:val="28"/>
              </w:rPr>
              <w:t xml:space="preserve">atbilstošu komercdarbības atbalsta regulējumu </w:t>
            </w:r>
            <w:r w:rsidR="00266BE6">
              <w:rPr>
                <w:rFonts w:ascii="Times New Roman" w:hAnsi="Times New Roman" w:cs="Times New Roman"/>
                <w:sz w:val="28"/>
                <w:szCs w:val="28"/>
              </w:rPr>
              <w:t>–</w:t>
            </w:r>
            <w:r w:rsidR="00266BE6" w:rsidRPr="0063190E">
              <w:rPr>
                <w:rFonts w:ascii="Times New Roman" w:hAnsi="Times New Roman" w:cs="Times New Roman"/>
                <w:sz w:val="28"/>
                <w:szCs w:val="28"/>
              </w:rPr>
              <w:t xml:space="preserve"> </w:t>
            </w:r>
            <w:r w:rsidR="00DF7795" w:rsidRPr="0063190E">
              <w:rPr>
                <w:rFonts w:ascii="Times New Roman" w:hAnsi="Times New Roman" w:cs="Times New Roman"/>
                <w:sz w:val="28"/>
                <w:szCs w:val="28"/>
              </w:rPr>
              <w:t>Eiropas Komisijas 2014.gada 17.jūnija Regulu Nr.651/2014, ar ko noteiktas atbalsta kategorijas atzīst par saderīgām ar iekšējo tirgu, piemērojot Līguma 107. un 108.pantu.</w:t>
            </w:r>
            <w:r w:rsidR="00DF7795" w:rsidRPr="0063190E">
              <w:rPr>
                <w:sz w:val="28"/>
                <w:szCs w:val="28"/>
              </w:rPr>
              <w:t xml:space="preserve"> </w:t>
            </w:r>
          </w:p>
          <w:p w:rsidR="0059083B" w:rsidRPr="0063190E" w:rsidRDefault="0059083B" w:rsidP="00266BE6">
            <w:pPr>
              <w:spacing w:after="0" w:line="240" w:lineRule="auto"/>
              <w:ind w:left="57" w:right="57" w:firstLine="567"/>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Ievērojot iepriekš minēto, ir sagatavots </w:t>
            </w:r>
            <w:r w:rsidR="00EC2BDA" w:rsidRPr="0063190E">
              <w:rPr>
                <w:rFonts w:ascii="Times New Roman" w:eastAsia="Times New Roman" w:hAnsi="Times New Roman" w:cs="Times New Roman"/>
                <w:iCs/>
                <w:sz w:val="28"/>
                <w:szCs w:val="28"/>
                <w:lang w:eastAsia="lv-LV"/>
              </w:rPr>
              <w:t>P</w:t>
            </w:r>
            <w:r w:rsidRPr="0063190E">
              <w:rPr>
                <w:rFonts w:ascii="Times New Roman" w:eastAsia="Times New Roman" w:hAnsi="Times New Roman" w:cs="Times New Roman"/>
                <w:iCs/>
                <w:sz w:val="28"/>
                <w:szCs w:val="28"/>
                <w:lang w:eastAsia="lv-LV"/>
              </w:rPr>
              <w:t>rojekts, kas paredz:</w:t>
            </w:r>
          </w:p>
          <w:p w:rsidR="001805C2" w:rsidRPr="0063190E" w:rsidRDefault="0059083B" w:rsidP="00266BE6">
            <w:pPr>
              <w:pStyle w:val="ListParagraph"/>
              <w:numPr>
                <w:ilvl w:val="0"/>
                <w:numId w:val="14"/>
              </w:numPr>
              <w:spacing w:after="0"/>
              <w:ind w:left="411" w:right="57" w:hanging="354"/>
              <w:rPr>
                <w:iCs/>
                <w:sz w:val="28"/>
                <w:szCs w:val="28"/>
              </w:rPr>
            </w:pPr>
            <w:r w:rsidRPr="0063190E">
              <w:rPr>
                <w:iCs/>
                <w:sz w:val="28"/>
                <w:szCs w:val="28"/>
              </w:rPr>
              <w:t xml:space="preserve">pārņemt bez atlīdzības valsts īpašumā un nodot </w:t>
            </w:r>
            <w:r w:rsidR="001805C2" w:rsidRPr="0063190E">
              <w:rPr>
                <w:iCs/>
                <w:sz w:val="28"/>
                <w:szCs w:val="28"/>
              </w:rPr>
              <w:t>Kultūras</w:t>
            </w:r>
            <w:r w:rsidRPr="0063190E">
              <w:rPr>
                <w:iCs/>
                <w:sz w:val="28"/>
                <w:szCs w:val="28"/>
              </w:rPr>
              <w:t xml:space="preserve"> ministrijas valdījumā nekustamo īpašumu</w:t>
            </w:r>
            <w:r w:rsidR="00EC2BDA" w:rsidRPr="0063190E">
              <w:rPr>
                <w:iCs/>
                <w:sz w:val="28"/>
                <w:szCs w:val="28"/>
              </w:rPr>
              <w:t xml:space="preserve"> </w:t>
            </w:r>
            <w:r w:rsidR="001805C2" w:rsidRPr="0063190E">
              <w:rPr>
                <w:sz w:val="28"/>
                <w:szCs w:val="28"/>
              </w:rPr>
              <w:t xml:space="preserve">(nekustamā īpašuma kadastra Nr. 0100 005 0056) – zemes vienību </w:t>
            </w:r>
            <w:r w:rsidR="005D6650" w:rsidRPr="0063190E">
              <w:rPr>
                <w:sz w:val="28"/>
                <w:szCs w:val="28"/>
              </w:rPr>
              <w:t>12</w:t>
            </w:r>
            <w:r w:rsidR="00EC2BDA" w:rsidRPr="0063190E">
              <w:rPr>
                <w:sz w:val="28"/>
                <w:szCs w:val="28"/>
              </w:rPr>
              <w:t xml:space="preserve"> </w:t>
            </w:r>
            <w:r w:rsidR="005D6650" w:rsidRPr="0063190E">
              <w:rPr>
                <w:sz w:val="28"/>
                <w:szCs w:val="28"/>
              </w:rPr>
              <w:t>095</w:t>
            </w:r>
            <w:r w:rsidR="001805C2" w:rsidRPr="0063190E">
              <w:rPr>
                <w:sz w:val="28"/>
                <w:szCs w:val="28"/>
              </w:rPr>
              <w:t xml:space="preserve"> m</w:t>
            </w:r>
            <w:r w:rsidR="001805C2" w:rsidRPr="0063190E">
              <w:rPr>
                <w:sz w:val="28"/>
                <w:szCs w:val="28"/>
                <w:vertAlign w:val="superscript"/>
              </w:rPr>
              <w:t>2</w:t>
            </w:r>
            <w:r w:rsidR="001805C2" w:rsidRPr="0063190E">
              <w:rPr>
                <w:sz w:val="28"/>
                <w:szCs w:val="28"/>
              </w:rPr>
              <w:t xml:space="preserve"> platībā un </w:t>
            </w:r>
            <w:r w:rsidR="005D6650" w:rsidRPr="0063190E">
              <w:rPr>
                <w:sz w:val="28"/>
                <w:szCs w:val="28"/>
              </w:rPr>
              <w:t xml:space="preserve">divas </w:t>
            </w:r>
            <w:r w:rsidR="001805C2" w:rsidRPr="0063190E">
              <w:rPr>
                <w:sz w:val="28"/>
                <w:szCs w:val="28"/>
              </w:rPr>
              <w:t>būves</w:t>
            </w:r>
            <w:r w:rsidR="00EC2BDA" w:rsidRPr="0063190E">
              <w:rPr>
                <w:sz w:val="28"/>
                <w:szCs w:val="28"/>
              </w:rPr>
              <w:t xml:space="preserve"> </w:t>
            </w:r>
            <w:r w:rsidR="001805C2" w:rsidRPr="0063190E">
              <w:rPr>
                <w:sz w:val="28"/>
                <w:szCs w:val="28"/>
              </w:rPr>
              <w:t>(būvju kadastra apzīmējumi 0100 005 0056 001</w:t>
            </w:r>
            <w:r w:rsidR="0063190E" w:rsidRPr="0063190E">
              <w:rPr>
                <w:sz w:val="28"/>
                <w:szCs w:val="28"/>
              </w:rPr>
              <w:t xml:space="preserve"> un</w:t>
            </w:r>
            <w:r w:rsidR="001805C2" w:rsidRPr="0063190E">
              <w:rPr>
                <w:sz w:val="28"/>
                <w:szCs w:val="28"/>
              </w:rPr>
              <w:t xml:space="preserve"> 0100 005 0056 004)</w:t>
            </w:r>
            <w:r w:rsidR="00266BE6">
              <w:rPr>
                <w:sz w:val="28"/>
                <w:szCs w:val="28"/>
              </w:rPr>
              <w:t xml:space="preserve">, </w:t>
            </w:r>
            <w:r w:rsidR="001805C2" w:rsidRPr="0063190E">
              <w:rPr>
                <w:iCs/>
                <w:sz w:val="28"/>
                <w:szCs w:val="28"/>
              </w:rPr>
              <w:t xml:space="preserve">kas nepieciešams </w:t>
            </w:r>
            <w:r w:rsidR="00266BE6">
              <w:rPr>
                <w:iCs/>
                <w:sz w:val="28"/>
                <w:szCs w:val="28"/>
              </w:rPr>
              <w:t xml:space="preserve">Operai </w:t>
            </w:r>
            <w:r w:rsidR="00B1523E" w:rsidRPr="0063190E">
              <w:rPr>
                <w:sz w:val="28"/>
                <w:szCs w:val="28"/>
                <w:lang w:eastAsia="en-US"/>
              </w:rPr>
              <w:t>Latvijas Nacionālās operas un baleta likumā noteikto funkciju kultūras un kultūrizglītības jomā</w:t>
            </w:r>
            <w:r w:rsidR="00B1523E" w:rsidRPr="0063190E">
              <w:rPr>
                <w:sz w:val="28"/>
                <w:szCs w:val="28"/>
              </w:rPr>
              <w:t xml:space="preserve"> īstenošanai</w:t>
            </w:r>
            <w:r w:rsidR="001805C2" w:rsidRPr="0063190E">
              <w:rPr>
                <w:iCs/>
                <w:sz w:val="28"/>
                <w:szCs w:val="28"/>
              </w:rPr>
              <w:t>;</w:t>
            </w:r>
          </w:p>
          <w:p w:rsidR="005A7398" w:rsidRPr="0063190E" w:rsidRDefault="0059083B" w:rsidP="00266BE6">
            <w:pPr>
              <w:pStyle w:val="ListParagraph"/>
              <w:numPr>
                <w:ilvl w:val="0"/>
                <w:numId w:val="14"/>
              </w:numPr>
              <w:spacing w:after="0"/>
              <w:ind w:left="411" w:right="57" w:hanging="354"/>
              <w:rPr>
                <w:iCs/>
                <w:sz w:val="28"/>
                <w:szCs w:val="28"/>
              </w:rPr>
            </w:pPr>
            <w:r w:rsidRPr="0063190E">
              <w:rPr>
                <w:iCs/>
                <w:sz w:val="28"/>
                <w:szCs w:val="28"/>
              </w:rPr>
              <w:t xml:space="preserve">uzdevumu </w:t>
            </w:r>
            <w:r w:rsidR="001805C2" w:rsidRPr="0063190E">
              <w:rPr>
                <w:iCs/>
                <w:sz w:val="28"/>
                <w:szCs w:val="28"/>
              </w:rPr>
              <w:t xml:space="preserve">Kultūras </w:t>
            </w:r>
            <w:r w:rsidRPr="0063190E">
              <w:rPr>
                <w:iCs/>
                <w:sz w:val="28"/>
                <w:szCs w:val="28"/>
              </w:rPr>
              <w:t xml:space="preserve">ministrijai, nostiprinot zemesgrāmatā īpašuma tiesības uz nekustamo īpašumu, norādīt, ka īpašuma tiesības nostiprinātas uz laiku, kamēr </w:t>
            </w:r>
            <w:r w:rsidR="001805C2" w:rsidRPr="0063190E">
              <w:rPr>
                <w:iCs/>
                <w:sz w:val="28"/>
                <w:szCs w:val="28"/>
              </w:rPr>
              <w:t xml:space="preserve">nekustamais īpašums tiek izmantots kultūras funkcijas īstenošanai </w:t>
            </w:r>
            <w:r w:rsidRPr="0063190E">
              <w:rPr>
                <w:iCs/>
                <w:sz w:val="28"/>
                <w:szCs w:val="28"/>
              </w:rPr>
              <w:t>un ierakstīt atzīmi par aizliegumu atsavināt nekustamo īpašumu un apgrūtināt to ar hipotēku</w:t>
            </w:r>
            <w:r w:rsidR="0097722B" w:rsidRPr="0063190E">
              <w:rPr>
                <w:sz w:val="28"/>
                <w:szCs w:val="28"/>
              </w:rPr>
              <w:t xml:space="preserve">, </w:t>
            </w:r>
            <w:r w:rsidR="005A7398" w:rsidRPr="0063190E">
              <w:rPr>
                <w:sz w:val="28"/>
                <w:szCs w:val="28"/>
              </w:rPr>
              <w:t xml:space="preserve">izņemot Kultūras ministrijas tiesības nekustamo īpašumu ieguldīt </w:t>
            </w:r>
            <w:r w:rsidR="00266BE6">
              <w:rPr>
                <w:sz w:val="28"/>
                <w:szCs w:val="28"/>
              </w:rPr>
              <w:t>Operas</w:t>
            </w:r>
            <w:r w:rsidR="005A7398" w:rsidRPr="0063190E">
              <w:rPr>
                <w:sz w:val="28"/>
                <w:szCs w:val="28"/>
              </w:rPr>
              <w:t xml:space="preserve"> pamatkapitālā, nostiprinot īpašuma tiesības uz nekustamo īpašumu zemesgrāmatā uz </w:t>
            </w:r>
            <w:r w:rsidR="00266BE6">
              <w:rPr>
                <w:sz w:val="28"/>
                <w:szCs w:val="28"/>
              </w:rPr>
              <w:t>Operas</w:t>
            </w:r>
            <w:r w:rsidR="005A7398" w:rsidRPr="0063190E">
              <w:rPr>
                <w:sz w:val="28"/>
                <w:szCs w:val="28"/>
              </w:rPr>
              <w:t xml:space="preserve"> vārda, ar nosacījumu, ka tiek nodrošināta </w:t>
            </w:r>
            <w:r w:rsidR="00266BE6" w:rsidRPr="00266BE6">
              <w:rPr>
                <w:sz w:val="28"/>
                <w:szCs w:val="28"/>
              </w:rPr>
              <w:t xml:space="preserve">Latvijas Nacionālās operas un baleta likumā noteikto funkciju kultūras un kultūrizglītības jomā </w:t>
            </w:r>
            <w:r w:rsidR="005A7398" w:rsidRPr="0063190E">
              <w:rPr>
                <w:sz w:val="28"/>
                <w:szCs w:val="28"/>
              </w:rPr>
              <w:t>īstenošana</w:t>
            </w:r>
            <w:r w:rsidR="00266BE6">
              <w:rPr>
                <w:sz w:val="28"/>
                <w:szCs w:val="28"/>
              </w:rPr>
              <w:t>;</w:t>
            </w:r>
          </w:p>
          <w:p w:rsidR="0059083B" w:rsidRPr="0063190E" w:rsidRDefault="001805C2" w:rsidP="005A7398">
            <w:pPr>
              <w:pStyle w:val="ListParagraph"/>
              <w:numPr>
                <w:ilvl w:val="0"/>
                <w:numId w:val="14"/>
              </w:numPr>
              <w:spacing w:after="0"/>
              <w:ind w:left="658" w:right="57" w:hanging="357"/>
              <w:rPr>
                <w:iCs/>
                <w:sz w:val="28"/>
                <w:szCs w:val="28"/>
              </w:rPr>
            </w:pPr>
            <w:r w:rsidRPr="0063190E">
              <w:rPr>
                <w:iCs/>
                <w:sz w:val="28"/>
                <w:szCs w:val="28"/>
              </w:rPr>
              <w:lastRenderedPageBreak/>
              <w:t>Kultūras</w:t>
            </w:r>
            <w:r w:rsidR="0059083B" w:rsidRPr="0063190E">
              <w:rPr>
                <w:iCs/>
                <w:sz w:val="28"/>
                <w:szCs w:val="28"/>
              </w:rPr>
              <w:t xml:space="preserve"> ministrijai nekustamais īpašums bez atlīdzības jānodod Rīgas pilsētas pašvaldībai, ja tas vairs netiek izmantots </w:t>
            </w:r>
            <w:r w:rsidR="00266BE6" w:rsidRPr="00266BE6">
              <w:rPr>
                <w:iCs/>
                <w:sz w:val="28"/>
                <w:szCs w:val="28"/>
              </w:rPr>
              <w:t>Latvijas Nacionālās operas un baleta likumā noteikto funkciju kultūras un kultūrizglītības jomā</w:t>
            </w:r>
            <w:r w:rsidR="00266BE6" w:rsidRPr="00266BE6" w:rsidDel="00266BE6">
              <w:rPr>
                <w:iCs/>
                <w:sz w:val="28"/>
                <w:szCs w:val="28"/>
              </w:rPr>
              <w:t xml:space="preserve"> </w:t>
            </w:r>
            <w:r w:rsidR="0059083B" w:rsidRPr="0063190E">
              <w:rPr>
                <w:iCs/>
                <w:sz w:val="28"/>
                <w:szCs w:val="28"/>
              </w:rPr>
              <w:t>īstenošanai.</w:t>
            </w:r>
          </w:p>
        </w:tc>
      </w:tr>
      <w:tr w:rsidR="0059083B" w:rsidRPr="0063190E"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9083B" w:rsidRPr="0063190E" w:rsidRDefault="0059083B" w:rsidP="001805C2">
            <w:pPr>
              <w:spacing w:after="0" w:line="240" w:lineRule="auto"/>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Kultūras ministrija</w:t>
            </w:r>
            <w:r w:rsidR="005809D0" w:rsidRPr="0063190E">
              <w:rPr>
                <w:rFonts w:ascii="Times New Roman" w:eastAsia="Times New Roman" w:hAnsi="Times New Roman" w:cs="Times New Roman"/>
                <w:iCs/>
                <w:sz w:val="28"/>
                <w:szCs w:val="28"/>
                <w:lang w:eastAsia="lv-LV"/>
              </w:rPr>
              <w:t>.</w:t>
            </w:r>
          </w:p>
        </w:tc>
      </w:tr>
      <w:tr w:rsidR="0059083B" w:rsidRPr="0063190E"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083B" w:rsidRPr="0063190E" w:rsidRDefault="005908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Nav</w:t>
            </w:r>
          </w:p>
        </w:tc>
      </w:tr>
    </w:tbl>
    <w:p w:rsidR="00E5323B" w:rsidRPr="0063190E"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3C25" w:rsidRPr="0063190E"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3190E" w:rsidRDefault="007F3C25"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3190E" w:rsidTr="00266BE6">
        <w:trPr>
          <w:trHeight w:val="26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3190E" w:rsidRDefault="007F3C25"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bl>
    <w:p w:rsidR="007F3C25" w:rsidRPr="0063190E" w:rsidRDefault="007F3C25"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960"/>
        <w:gridCol w:w="1119"/>
        <w:gridCol w:w="867"/>
        <w:gridCol w:w="1079"/>
        <w:gridCol w:w="867"/>
        <w:gridCol w:w="1077"/>
        <w:gridCol w:w="1209"/>
      </w:tblGrid>
      <w:tr w:rsidR="00E5323B" w:rsidRPr="0063190E" w:rsidTr="002057B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3190E" w:rsidTr="002057BB">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3190E" w:rsidRDefault="00ED0A7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w:t>
            </w:r>
            <w:r w:rsidR="00500E75">
              <w:rPr>
                <w:rFonts w:ascii="Times New Roman" w:eastAsia="Times New Roman" w:hAnsi="Times New Roman" w:cs="Times New Roman"/>
                <w:iCs/>
                <w:sz w:val="28"/>
                <w:szCs w:val="28"/>
                <w:lang w:eastAsia="lv-LV"/>
              </w:rPr>
              <w:t>20</w:t>
            </w:r>
            <w:r w:rsidR="00266BE6">
              <w:rPr>
                <w:rFonts w:ascii="Times New Roman" w:eastAsia="Times New Roman" w:hAnsi="Times New Roman" w:cs="Times New Roman"/>
                <w:iCs/>
                <w:sz w:val="28"/>
                <w:szCs w:val="28"/>
                <w:lang w:eastAsia="lv-LV"/>
              </w:rPr>
              <w:t>.gads</w:t>
            </w:r>
          </w:p>
        </w:tc>
        <w:tc>
          <w:tcPr>
            <w:tcW w:w="2795" w:type="pct"/>
            <w:gridSpan w:val="5"/>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Turpmākie trīs gadi (</w:t>
            </w:r>
            <w:proofErr w:type="spellStart"/>
            <w:r w:rsidRPr="0063190E">
              <w:rPr>
                <w:rFonts w:ascii="Times New Roman" w:eastAsia="Times New Roman" w:hAnsi="Times New Roman" w:cs="Times New Roman"/>
                <w:i/>
                <w:iCs/>
                <w:sz w:val="28"/>
                <w:szCs w:val="28"/>
                <w:lang w:eastAsia="lv-LV"/>
              </w:rPr>
              <w:t>euro</w:t>
            </w:r>
            <w:proofErr w:type="spellEnd"/>
            <w:r w:rsidRPr="0063190E">
              <w:rPr>
                <w:rFonts w:ascii="Times New Roman" w:eastAsia="Times New Roman" w:hAnsi="Times New Roman" w:cs="Times New Roman"/>
                <w:iCs/>
                <w:sz w:val="28"/>
                <w:szCs w:val="28"/>
                <w:lang w:eastAsia="lv-LV"/>
              </w:rPr>
              <w:t>)</w:t>
            </w:r>
          </w:p>
        </w:tc>
      </w:tr>
      <w:tr w:rsidR="002C0659" w:rsidRPr="0063190E" w:rsidTr="002057B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63190E" w:rsidRDefault="00E5323B" w:rsidP="002057BB">
            <w:pPr>
              <w:spacing w:after="0" w:line="240" w:lineRule="auto"/>
              <w:rPr>
                <w:rFonts w:ascii="Times New Roman" w:eastAsia="Times New Roman" w:hAnsi="Times New Roman" w:cs="Times New Roman"/>
                <w:iCs/>
                <w:sz w:val="28"/>
                <w:szCs w:val="28"/>
                <w:lang w:eastAsia="lv-LV"/>
              </w:rPr>
            </w:pPr>
          </w:p>
        </w:tc>
        <w:tc>
          <w:tcPr>
            <w:tcW w:w="114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3190E" w:rsidRDefault="00E5323B" w:rsidP="002057BB">
            <w:pPr>
              <w:spacing w:after="0" w:line="240" w:lineRule="auto"/>
              <w:rPr>
                <w:rFonts w:ascii="Times New Roman" w:eastAsia="Times New Roman" w:hAnsi="Times New Roman" w:cs="Times New Roman"/>
                <w:iCs/>
                <w:sz w:val="28"/>
                <w:szCs w:val="28"/>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rsidR="00655F2C" w:rsidRPr="0063190E" w:rsidRDefault="005809D0"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sidR="00500E75">
              <w:rPr>
                <w:rFonts w:ascii="Times New Roman" w:eastAsia="Times New Roman" w:hAnsi="Times New Roman" w:cs="Times New Roman"/>
                <w:iCs/>
                <w:sz w:val="28"/>
                <w:szCs w:val="28"/>
                <w:lang w:eastAsia="lv-LV"/>
              </w:rPr>
              <w:t>1</w:t>
            </w:r>
            <w:r w:rsidR="00266BE6">
              <w:rPr>
                <w:rFonts w:ascii="Times New Roman" w:eastAsia="Times New Roman" w:hAnsi="Times New Roman" w:cs="Times New Roman"/>
                <w:iCs/>
                <w:sz w:val="28"/>
                <w:szCs w:val="28"/>
                <w:lang w:eastAsia="lv-LV"/>
              </w:rPr>
              <w:t>.gads</w:t>
            </w: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655F2C" w:rsidRPr="0063190E" w:rsidRDefault="003E0DBF"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sidR="00500E75">
              <w:rPr>
                <w:rFonts w:ascii="Times New Roman" w:eastAsia="Times New Roman" w:hAnsi="Times New Roman" w:cs="Times New Roman"/>
                <w:iCs/>
                <w:sz w:val="28"/>
                <w:szCs w:val="28"/>
                <w:lang w:eastAsia="lv-LV"/>
              </w:rPr>
              <w:t>2</w:t>
            </w:r>
            <w:r w:rsidR="00266BE6">
              <w:rPr>
                <w:rFonts w:ascii="Times New Roman" w:eastAsia="Times New Roman" w:hAnsi="Times New Roman" w:cs="Times New Roman"/>
                <w:iCs/>
                <w:sz w:val="28"/>
                <w:szCs w:val="28"/>
                <w:lang w:eastAsia="lv-LV"/>
              </w:rPr>
              <w:t>.gads</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3E0DBF"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sidR="00500E75">
              <w:rPr>
                <w:rFonts w:ascii="Times New Roman" w:eastAsia="Times New Roman" w:hAnsi="Times New Roman" w:cs="Times New Roman"/>
                <w:iCs/>
                <w:sz w:val="28"/>
                <w:szCs w:val="28"/>
                <w:lang w:eastAsia="lv-LV"/>
              </w:rPr>
              <w:t>3</w:t>
            </w:r>
            <w:r w:rsidR="00266BE6">
              <w:rPr>
                <w:rFonts w:ascii="Times New Roman" w:eastAsia="Times New Roman" w:hAnsi="Times New Roman" w:cs="Times New Roman"/>
                <w:iCs/>
                <w:sz w:val="28"/>
                <w:szCs w:val="28"/>
                <w:lang w:eastAsia="lv-LV"/>
              </w:rPr>
              <w:t>. gads</w:t>
            </w:r>
          </w:p>
        </w:tc>
      </w:tr>
      <w:tr w:rsidR="002C0659" w:rsidRPr="0063190E" w:rsidTr="002057B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63190E" w:rsidRDefault="00E5323B" w:rsidP="002057B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saskaņā ar valsts budžetu kārtējam gadam</w:t>
            </w:r>
          </w:p>
        </w:tc>
        <w:tc>
          <w:tcPr>
            <w:tcW w:w="626"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 xml:space="preserve">izmaiņas, salīdzinot ar vidēja termiņa </w:t>
            </w:r>
            <w:r w:rsidR="002C0659" w:rsidRPr="00266BE6">
              <w:rPr>
                <w:rFonts w:ascii="Times New Roman" w:eastAsia="Times New Roman" w:hAnsi="Times New Roman" w:cs="Times New Roman"/>
                <w:iCs/>
                <w:sz w:val="24"/>
                <w:szCs w:val="24"/>
                <w:lang w:eastAsia="lv-LV"/>
              </w:rPr>
              <w:t xml:space="preserve">budžeta ietvaru </w:t>
            </w:r>
            <w:r w:rsidR="00266BE6" w:rsidRPr="00266BE6">
              <w:rPr>
                <w:rFonts w:ascii="Times New Roman" w:eastAsia="Times New Roman" w:hAnsi="Times New Roman" w:cs="Times New Roman"/>
                <w:iCs/>
                <w:sz w:val="24"/>
                <w:szCs w:val="24"/>
                <w:lang w:eastAsia="lv-LV"/>
              </w:rPr>
              <w:t>2021</w:t>
            </w:r>
            <w:r w:rsidR="002C0659" w:rsidRPr="00266BE6">
              <w:rPr>
                <w:rFonts w:ascii="Times New Roman" w:eastAsia="Times New Roman" w:hAnsi="Times New Roman" w:cs="Times New Roman"/>
                <w:iCs/>
                <w:sz w:val="24"/>
                <w:szCs w:val="24"/>
                <w:lang w:eastAsia="lv-LV"/>
              </w:rPr>
              <w:t xml:space="preserve">. </w:t>
            </w:r>
            <w:r w:rsidRPr="00266BE6">
              <w:rPr>
                <w:rFonts w:ascii="Times New Roman" w:eastAsia="Times New Roman" w:hAnsi="Times New Roman" w:cs="Times New Roman"/>
                <w:iCs/>
                <w:sz w:val="24"/>
                <w:szCs w:val="24"/>
                <w:lang w:eastAsia="lv-LV"/>
              </w:rPr>
              <w:t>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 xml:space="preserve">izmaiņas, salīdzinot ar vidēja termiņa budžeta ietvaru </w:t>
            </w:r>
            <w:r w:rsidR="00266BE6" w:rsidRPr="00266BE6">
              <w:rPr>
                <w:rFonts w:ascii="Times New Roman" w:eastAsia="Times New Roman" w:hAnsi="Times New Roman" w:cs="Times New Roman"/>
                <w:iCs/>
                <w:sz w:val="24"/>
                <w:szCs w:val="24"/>
                <w:lang w:eastAsia="lv-LV"/>
              </w:rPr>
              <w:t>2022</w:t>
            </w:r>
            <w:r w:rsidR="002C0659" w:rsidRPr="00266BE6">
              <w:rPr>
                <w:rFonts w:ascii="Times New Roman" w:eastAsia="Times New Roman" w:hAnsi="Times New Roman" w:cs="Times New Roman"/>
                <w:iCs/>
                <w:sz w:val="24"/>
                <w:szCs w:val="24"/>
                <w:lang w:eastAsia="lv-LV"/>
              </w:rPr>
              <w:t>.</w:t>
            </w:r>
            <w:r w:rsidRPr="00266BE6">
              <w:rPr>
                <w:rFonts w:ascii="Times New Roman" w:eastAsia="Times New Roman" w:hAnsi="Times New Roman" w:cs="Times New Roman"/>
                <w:iCs/>
                <w:sz w:val="24"/>
                <w:szCs w:val="24"/>
                <w:lang w:eastAsia="lv-LV"/>
              </w:rPr>
              <w:t xml:space="preserve"> gadam</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266BE6" w:rsidRDefault="00E5323B" w:rsidP="002057BB">
            <w:pPr>
              <w:spacing w:after="0" w:line="240" w:lineRule="auto"/>
              <w:jc w:val="center"/>
              <w:rPr>
                <w:rFonts w:ascii="Times New Roman" w:eastAsia="Times New Roman" w:hAnsi="Times New Roman" w:cs="Times New Roman"/>
                <w:iCs/>
                <w:sz w:val="24"/>
                <w:szCs w:val="24"/>
                <w:lang w:eastAsia="lv-LV"/>
              </w:rPr>
            </w:pPr>
            <w:r w:rsidRPr="00266BE6">
              <w:rPr>
                <w:rFonts w:ascii="Times New Roman" w:eastAsia="Times New Roman" w:hAnsi="Times New Roman" w:cs="Times New Roman"/>
                <w:iCs/>
                <w:sz w:val="24"/>
                <w:szCs w:val="24"/>
                <w:lang w:eastAsia="lv-LV"/>
              </w:rPr>
              <w:t xml:space="preserve">izmaiņas, salīdzinot ar vidēja termiņa budžeta ietvaru </w:t>
            </w:r>
            <w:r w:rsidR="00266BE6" w:rsidRPr="00266BE6">
              <w:rPr>
                <w:rFonts w:ascii="Times New Roman" w:eastAsia="Times New Roman" w:hAnsi="Times New Roman" w:cs="Times New Roman"/>
                <w:iCs/>
                <w:sz w:val="24"/>
                <w:szCs w:val="24"/>
                <w:lang w:eastAsia="lv-LV"/>
              </w:rPr>
              <w:t>2022</w:t>
            </w:r>
            <w:r w:rsidR="002C0659" w:rsidRPr="00266BE6">
              <w:rPr>
                <w:rFonts w:ascii="Times New Roman" w:eastAsia="Times New Roman" w:hAnsi="Times New Roman" w:cs="Times New Roman"/>
                <w:iCs/>
                <w:sz w:val="24"/>
                <w:szCs w:val="24"/>
                <w:lang w:eastAsia="lv-LV"/>
              </w:rPr>
              <w:t>.</w:t>
            </w:r>
            <w:r w:rsidRPr="00266BE6">
              <w:rPr>
                <w:rFonts w:ascii="Times New Roman" w:eastAsia="Times New Roman" w:hAnsi="Times New Roman" w:cs="Times New Roman"/>
                <w:iCs/>
                <w:sz w:val="24"/>
                <w:szCs w:val="24"/>
                <w:lang w:eastAsia="lv-LV"/>
              </w:rPr>
              <w:t xml:space="preserve"> gadam</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626"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w:t>
            </w:r>
          </w:p>
        </w:tc>
      </w:tr>
      <w:tr w:rsidR="002C0659" w:rsidRPr="0063190E" w:rsidTr="002057BB">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63190E" w:rsidTr="002057BB">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E37FEF"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1805C2" w:rsidP="002057B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37FEF"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1805C2"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rHeight w:val="558"/>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rHeight w:val="319"/>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rHeight w:val="5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D515B3" w:rsidRPr="0063190E" w:rsidRDefault="001805C2" w:rsidP="002057B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iCs/>
                <w:sz w:val="28"/>
                <w:szCs w:val="28"/>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63190E" w:rsidTr="002057BB">
        <w:trPr>
          <w:trHeight w:val="48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1805C2"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63190E"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63190E" w:rsidTr="002057BB">
        <w:trPr>
          <w:trHeight w:val="59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515B3" w:rsidRPr="0063190E" w:rsidRDefault="009069F8"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1805C2"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2C0659"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ED0A7B"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082513" w:rsidRPr="0063190E" w:rsidRDefault="00266BE6" w:rsidP="002057BB">
            <w:pPr>
              <w:spacing w:after="0" w:line="240" w:lineRule="auto"/>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ED0A7B"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r>
      <w:tr w:rsidR="00ED0A7B"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p>
        </w:tc>
      </w:tr>
      <w:tr w:rsidR="00ED0A7B"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ED0A7B" w:rsidRPr="0063190E"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63190E" w:rsidRDefault="00ED0A7B" w:rsidP="002057B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BA53FE" w:rsidRPr="0063190E" w:rsidRDefault="00BD2BCA" w:rsidP="002057BB">
            <w:pPr>
              <w:spacing w:after="0" w:line="240" w:lineRule="auto"/>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Nekustamā īpašuma turpmākā uzturēšana tiks nodrošināta no Kultūras ministrijas dotācijas </w:t>
            </w:r>
            <w:r w:rsidR="00266BE6">
              <w:rPr>
                <w:rFonts w:ascii="Times New Roman" w:eastAsia="Times New Roman" w:hAnsi="Times New Roman" w:cs="Times New Roman"/>
                <w:iCs/>
                <w:sz w:val="28"/>
                <w:szCs w:val="28"/>
                <w:lang w:eastAsia="lv-LV"/>
              </w:rPr>
              <w:t>Operai</w:t>
            </w:r>
            <w:r w:rsidRPr="0063190E">
              <w:rPr>
                <w:rFonts w:ascii="Times New Roman" w:eastAsia="Times New Roman" w:hAnsi="Times New Roman" w:cs="Times New Roman"/>
                <w:iCs/>
                <w:sz w:val="28"/>
                <w:szCs w:val="28"/>
                <w:lang w:eastAsia="lv-LV"/>
              </w:rPr>
              <w:t xml:space="preserve"> un </w:t>
            </w:r>
            <w:r w:rsidR="00266BE6">
              <w:rPr>
                <w:rFonts w:ascii="Times New Roman" w:eastAsia="Times New Roman" w:hAnsi="Times New Roman" w:cs="Times New Roman"/>
                <w:iCs/>
                <w:sz w:val="28"/>
                <w:szCs w:val="28"/>
                <w:lang w:eastAsia="lv-LV"/>
              </w:rPr>
              <w:t>Operas</w:t>
            </w:r>
            <w:r w:rsidRPr="0063190E">
              <w:rPr>
                <w:rFonts w:ascii="Times New Roman" w:eastAsia="Times New Roman" w:hAnsi="Times New Roman" w:cs="Times New Roman"/>
                <w:iCs/>
                <w:sz w:val="28"/>
                <w:szCs w:val="28"/>
                <w:lang w:eastAsia="lv-LV"/>
              </w:rPr>
              <w:t xml:space="preserve"> finanšu līdzekļiem. Ņemot vērā, ka iepriekš Rīgas pilsētas pašvaldībai tika maksāta nomas maksa par nekustamo īpašumu</w:t>
            </w:r>
            <w:r w:rsidR="00266BE6">
              <w:rPr>
                <w:rFonts w:ascii="Times New Roman" w:eastAsia="Times New Roman" w:hAnsi="Times New Roman" w:cs="Times New Roman"/>
                <w:iCs/>
                <w:sz w:val="28"/>
                <w:szCs w:val="28"/>
                <w:lang w:eastAsia="lv-LV"/>
              </w:rPr>
              <w:t xml:space="preserve">, </w:t>
            </w:r>
            <w:r w:rsidRPr="0063190E">
              <w:rPr>
                <w:rFonts w:ascii="Times New Roman" w:eastAsia="Times New Roman" w:hAnsi="Times New Roman" w:cs="Times New Roman"/>
                <w:iCs/>
                <w:sz w:val="28"/>
                <w:szCs w:val="28"/>
                <w:lang w:eastAsia="lv-LV"/>
              </w:rPr>
              <w:t xml:space="preserve">turpmāk attiecīgie finanšu līdzekļi tiks novirzīti </w:t>
            </w:r>
            <w:r w:rsidR="00266BE6">
              <w:rPr>
                <w:rFonts w:ascii="Times New Roman" w:eastAsia="Times New Roman" w:hAnsi="Times New Roman" w:cs="Times New Roman"/>
                <w:iCs/>
                <w:sz w:val="28"/>
                <w:szCs w:val="28"/>
                <w:lang w:eastAsia="lv-LV"/>
              </w:rPr>
              <w:t xml:space="preserve">Latvijas Nacionālās operas un baleta </w:t>
            </w:r>
            <w:r w:rsidRPr="0063190E">
              <w:rPr>
                <w:rFonts w:ascii="Times New Roman" w:eastAsia="Times New Roman" w:hAnsi="Times New Roman" w:cs="Times New Roman"/>
                <w:iCs/>
                <w:sz w:val="28"/>
                <w:szCs w:val="28"/>
                <w:lang w:eastAsia="lv-LV"/>
              </w:rPr>
              <w:t>ēkas uzturēšanai.</w:t>
            </w:r>
          </w:p>
        </w:tc>
      </w:tr>
    </w:tbl>
    <w:p w:rsidR="00E5323B" w:rsidRPr="0063190E"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4ED9" w:rsidRPr="0063190E" w:rsidTr="00541C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63190E" w:rsidRDefault="00954ED9"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63190E" w:rsidTr="00541C96">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63190E" w:rsidRDefault="00954ED9"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bl>
    <w:p w:rsidR="00954ED9" w:rsidRPr="0063190E" w:rsidRDefault="00954ED9"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319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3190E"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3190E" w:rsidRDefault="00C565CE"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r w:rsidR="004F4B3D" w:rsidRPr="0063190E">
              <w:rPr>
                <w:rFonts w:ascii="Times New Roman" w:eastAsia="Times New Roman" w:hAnsi="Times New Roman" w:cs="Times New Roman"/>
                <w:iCs/>
                <w:sz w:val="28"/>
                <w:szCs w:val="28"/>
                <w:lang w:eastAsia="lv-LV"/>
              </w:rPr>
              <w:t>.</w:t>
            </w:r>
          </w:p>
        </w:tc>
      </w:tr>
    </w:tbl>
    <w:p w:rsidR="00266BE6" w:rsidRPr="0063190E" w:rsidRDefault="00266BE6"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319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VI. Sabiedrības līdzdalība un komunikācijas aktivitātes</w:t>
            </w:r>
          </w:p>
        </w:tc>
      </w:tr>
      <w:tr w:rsidR="009A262D" w:rsidRPr="0063190E"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3190E" w:rsidRDefault="009A262D"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r w:rsidR="004F4B3D" w:rsidRPr="0063190E">
              <w:rPr>
                <w:rFonts w:ascii="Times New Roman" w:eastAsia="Times New Roman" w:hAnsi="Times New Roman" w:cs="Times New Roman"/>
                <w:iCs/>
                <w:sz w:val="28"/>
                <w:szCs w:val="28"/>
                <w:lang w:eastAsia="lv-LV"/>
              </w:rPr>
              <w:t>.</w:t>
            </w:r>
          </w:p>
        </w:tc>
      </w:tr>
    </w:tbl>
    <w:p w:rsidR="00E5323B" w:rsidRPr="0063190E"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63190E" w:rsidTr="00EC2B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63190E" w:rsidRDefault="00E5323B" w:rsidP="00A91A86">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E5323B" w:rsidRPr="0063190E" w:rsidTr="00EC2B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3190E" w:rsidRDefault="00E532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3190E" w:rsidRDefault="00E532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63190E" w:rsidRDefault="005F78C1" w:rsidP="001805C2">
            <w:pPr>
              <w:spacing w:after="0" w:line="240" w:lineRule="auto"/>
              <w:jc w:val="both"/>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Kultūras ministrija</w:t>
            </w:r>
            <w:r w:rsidR="00EB5EC6" w:rsidRPr="0063190E">
              <w:rPr>
                <w:rFonts w:ascii="Times New Roman" w:eastAsia="Times New Roman" w:hAnsi="Times New Roman" w:cs="Times New Roman"/>
                <w:iCs/>
                <w:sz w:val="28"/>
                <w:szCs w:val="28"/>
                <w:lang w:eastAsia="lv-LV"/>
              </w:rPr>
              <w:t xml:space="preserve">, </w:t>
            </w:r>
            <w:r w:rsidR="00266BE6">
              <w:rPr>
                <w:rFonts w:ascii="Times New Roman" w:eastAsia="Times New Roman" w:hAnsi="Times New Roman" w:cs="Times New Roman"/>
                <w:iCs/>
                <w:sz w:val="28"/>
                <w:szCs w:val="28"/>
                <w:lang w:eastAsia="lv-LV"/>
              </w:rPr>
              <w:t xml:space="preserve">Opera un </w:t>
            </w:r>
            <w:r w:rsidR="001805C2" w:rsidRPr="0063190E">
              <w:rPr>
                <w:rFonts w:ascii="Times New Roman" w:eastAsia="Times New Roman" w:hAnsi="Times New Roman" w:cs="Times New Roman"/>
                <w:iCs/>
                <w:sz w:val="28"/>
                <w:szCs w:val="28"/>
                <w:lang w:eastAsia="lv-LV"/>
              </w:rPr>
              <w:t>Rīgas pilsētas pašvaldība</w:t>
            </w:r>
            <w:r w:rsidR="00EC2BDA" w:rsidRPr="0063190E">
              <w:rPr>
                <w:rFonts w:ascii="Times New Roman" w:eastAsia="Times New Roman" w:hAnsi="Times New Roman" w:cs="Times New Roman"/>
                <w:iCs/>
                <w:sz w:val="28"/>
                <w:szCs w:val="28"/>
                <w:lang w:eastAsia="lv-LV"/>
              </w:rPr>
              <w:t>.</w:t>
            </w:r>
          </w:p>
        </w:tc>
      </w:tr>
      <w:tr w:rsidR="00E5323B" w:rsidRPr="0063190E" w:rsidTr="00EC2B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3190E" w:rsidRDefault="00E532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E0DBF" w:rsidRPr="0063190E" w:rsidRDefault="00E532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izpildes ietekme uz pārvaldes funkcijām un institucionālo struktūru.</w:t>
            </w:r>
          </w:p>
          <w:p w:rsidR="00266BE6" w:rsidRDefault="00266BE6" w:rsidP="00A91A86">
            <w:pPr>
              <w:spacing w:after="0" w:line="240" w:lineRule="auto"/>
              <w:rPr>
                <w:rFonts w:ascii="Times New Roman" w:eastAsia="Times New Roman" w:hAnsi="Times New Roman" w:cs="Times New Roman"/>
                <w:iCs/>
                <w:sz w:val="28"/>
                <w:szCs w:val="28"/>
                <w:lang w:eastAsia="lv-LV"/>
              </w:rPr>
            </w:pPr>
          </w:p>
          <w:p w:rsidR="00E5323B" w:rsidRPr="0063190E" w:rsidRDefault="00E532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5323B" w:rsidRPr="0063190E" w:rsidRDefault="009A262D"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E5323B" w:rsidRPr="0063190E" w:rsidTr="00EC2B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3190E" w:rsidRDefault="00E5323B" w:rsidP="00A91A86">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63190E" w:rsidRDefault="00E5323B"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3190E" w:rsidRDefault="009A262D" w:rsidP="00A91A86">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Nav</w:t>
            </w:r>
          </w:p>
        </w:tc>
      </w:tr>
    </w:tbl>
    <w:p w:rsidR="00C25B49" w:rsidRPr="0063190E" w:rsidRDefault="00C25B49" w:rsidP="00A91A86">
      <w:pPr>
        <w:spacing w:after="0" w:line="240" w:lineRule="auto"/>
        <w:rPr>
          <w:rFonts w:ascii="Times New Roman" w:hAnsi="Times New Roman" w:cs="Times New Roman"/>
          <w:sz w:val="28"/>
          <w:szCs w:val="28"/>
        </w:rPr>
      </w:pPr>
    </w:p>
    <w:p w:rsidR="00E5323B" w:rsidRPr="0063190E" w:rsidRDefault="00E5323B" w:rsidP="00A91A86">
      <w:pPr>
        <w:spacing w:after="0" w:line="240" w:lineRule="auto"/>
        <w:rPr>
          <w:rFonts w:ascii="Times New Roman" w:hAnsi="Times New Roman" w:cs="Times New Roman"/>
          <w:sz w:val="28"/>
          <w:szCs w:val="28"/>
        </w:rPr>
      </w:pPr>
    </w:p>
    <w:p w:rsidR="00B23E5D" w:rsidRPr="0063190E" w:rsidRDefault="00B23E5D" w:rsidP="00A91A86">
      <w:pPr>
        <w:tabs>
          <w:tab w:val="left" w:pos="6804"/>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Kultūras min</w:t>
      </w:r>
      <w:r w:rsidR="00DA1F7E" w:rsidRPr="0063190E">
        <w:rPr>
          <w:rFonts w:ascii="Times New Roman" w:eastAsia="Times New Roman" w:hAnsi="Times New Roman" w:cs="Times New Roman"/>
          <w:sz w:val="28"/>
          <w:szCs w:val="28"/>
          <w:lang w:eastAsia="lv-LV"/>
        </w:rPr>
        <w:t>istr</w:t>
      </w:r>
      <w:r w:rsidR="001805C2" w:rsidRPr="0063190E">
        <w:rPr>
          <w:rFonts w:ascii="Times New Roman" w:eastAsia="Times New Roman" w:hAnsi="Times New Roman" w:cs="Times New Roman"/>
          <w:sz w:val="28"/>
          <w:szCs w:val="28"/>
          <w:lang w:eastAsia="lv-LV"/>
        </w:rPr>
        <w:t>s</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r>
      <w:r w:rsidR="001805C2" w:rsidRPr="0063190E">
        <w:rPr>
          <w:rFonts w:ascii="Times New Roman" w:eastAsia="Times New Roman" w:hAnsi="Times New Roman" w:cs="Times New Roman"/>
          <w:sz w:val="28"/>
          <w:szCs w:val="28"/>
          <w:lang w:eastAsia="lv-LV"/>
        </w:rPr>
        <w:t>N.Puntulis</w:t>
      </w:r>
    </w:p>
    <w:p w:rsidR="00B23E5D" w:rsidRPr="0063190E" w:rsidRDefault="00B23E5D" w:rsidP="00A91A86">
      <w:pPr>
        <w:spacing w:after="0" w:line="240" w:lineRule="auto"/>
        <w:ind w:left="142"/>
        <w:rPr>
          <w:rFonts w:ascii="Times New Roman" w:eastAsia="Times New Roman" w:hAnsi="Times New Roman" w:cs="Times New Roman"/>
          <w:sz w:val="28"/>
          <w:szCs w:val="28"/>
          <w:lang w:eastAsia="lv-LV"/>
        </w:rPr>
      </w:pPr>
    </w:p>
    <w:p w:rsidR="00B23E5D" w:rsidRPr="0063190E" w:rsidRDefault="00B23E5D" w:rsidP="00A91A86">
      <w:pPr>
        <w:tabs>
          <w:tab w:val="left" w:pos="6120"/>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Vīza: Valsts sekretār</w:t>
      </w:r>
      <w:r w:rsidR="004E3328" w:rsidRPr="0063190E">
        <w:rPr>
          <w:rFonts w:ascii="Times New Roman" w:eastAsia="Times New Roman" w:hAnsi="Times New Roman" w:cs="Times New Roman"/>
          <w:sz w:val="28"/>
          <w:szCs w:val="28"/>
          <w:lang w:eastAsia="lv-LV"/>
        </w:rPr>
        <w:t>e</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r>
      <w:r w:rsidR="00B222F8" w:rsidRPr="0063190E">
        <w:rPr>
          <w:rFonts w:ascii="Times New Roman" w:eastAsia="Times New Roman" w:hAnsi="Times New Roman" w:cs="Times New Roman"/>
          <w:sz w:val="28"/>
          <w:szCs w:val="28"/>
          <w:lang w:eastAsia="lv-LV"/>
        </w:rPr>
        <w:t>D.Vilsone</w:t>
      </w:r>
    </w:p>
    <w:p w:rsidR="00652978" w:rsidRPr="0063190E" w:rsidRDefault="00652978" w:rsidP="00A91A86">
      <w:pPr>
        <w:spacing w:after="0" w:line="240" w:lineRule="auto"/>
        <w:rPr>
          <w:rFonts w:ascii="Times New Roman" w:hAnsi="Times New Roman" w:cs="Times New Roman"/>
          <w:sz w:val="28"/>
          <w:szCs w:val="28"/>
        </w:rPr>
      </w:pPr>
    </w:p>
    <w:p w:rsidR="00E37FEF" w:rsidRPr="0063190E" w:rsidRDefault="00E37FEF" w:rsidP="00A91A86">
      <w:pPr>
        <w:spacing w:after="0" w:line="240" w:lineRule="auto"/>
        <w:rPr>
          <w:rFonts w:ascii="Times New Roman" w:hAnsi="Times New Roman" w:cs="Times New Roman"/>
          <w:sz w:val="24"/>
          <w:szCs w:val="24"/>
        </w:rPr>
      </w:pPr>
    </w:p>
    <w:p w:rsidR="00EB5EC6" w:rsidRPr="0063190E" w:rsidRDefault="00EB5EC6" w:rsidP="00A91A86">
      <w:pPr>
        <w:spacing w:after="0" w:line="240" w:lineRule="auto"/>
        <w:rPr>
          <w:rFonts w:ascii="Times New Roman" w:hAnsi="Times New Roman" w:cs="Times New Roman"/>
          <w:sz w:val="24"/>
          <w:szCs w:val="24"/>
        </w:rPr>
      </w:pPr>
    </w:p>
    <w:p w:rsidR="002C0659" w:rsidRPr="0063190E" w:rsidRDefault="002C0659" w:rsidP="00A91A86">
      <w:pPr>
        <w:spacing w:after="0" w:line="240" w:lineRule="auto"/>
        <w:rPr>
          <w:rFonts w:ascii="Times New Roman" w:hAnsi="Times New Roman" w:cs="Times New Roman"/>
          <w:sz w:val="24"/>
          <w:szCs w:val="24"/>
        </w:rPr>
      </w:pPr>
    </w:p>
    <w:p w:rsidR="002C0659" w:rsidRPr="0063190E" w:rsidRDefault="002C0659" w:rsidP="00A91A86">
      <w:pPr>
        <w:spacing w:after="0" w:line="240" w:lineRule="auto"/>
        <w:rPr>
          <w:rFonts w:ascii="Times New Roman" w:hAnsi="Times New Roman" w:cs="Times New Roman"/>
          <w:sz w:val="24"/>
          <w:szCs w:val="24"/>
        </w:rPr>
      </w:pPr>
    </w:p>
    <w:p w:rsidR="002C0659" w:rsidRPr="0063190E" w:rsidRDefault="002C0659" w:rsidP="00A91A86">
      <w:pPr>
        <w:spacing w:after="0" w:line="240" w:lineRule="auto"/>
        <w:rPr>
          <w:rFonts w:ascii="Times New Roman" w:hAnsi="Times New Roman" w:cs="Times New Roman"/>
          <w:sz w:val="24"/>
          <w:szCs w:val="24"/>
        </w:rPr>
      </w:pPr>
    </w:p>
    <w:p w:rsidR="00E37FEF" w:rsidRPr="0063190E" w:rsidRDefault="00E37FEF" w:rsidP="00A91A86">
      <w:pPr>
        <w:spacing w:after="0" w:line="240" w:lineRule="auto"/>
        <w:rPr>
          <w:rFonts w:ascii="Times New Roman" w:hAnsi="Times New Roman" w:cs="Times New Roman"/>
          <w:sz w:val="24"/>
          <w:szCs w:val="24"/>
        </w:rPr>
      </w:pPr>
    </w:p>
    <w:p w:rsidR="00E37FEF" w:rsidRDefault="00D96D0E" w:rsidP="00A91A86">
      <w:pPr>
        <w:spacing w:after="0" w:line="240" w:lineRule="auto"/>
        <w:rPr>
          <w:rFonts w:ascii="Times New Roman" w:hAnsi="Times New Roman" w:cs="Times New Roman"/>
          <w:sz w:val="20"/>
          <w:szCs w:val="20"/>
        </w:rPr>
      </w:pPr>
      <w:r w:rsidRPr="0063190E">
        <w:rPr>
          <w:rFonts w:ascii="Times New Roman" w:hAnsi="Times New Roman" w:cs="Times New Roman"/>
          <w:bCs/>
          <w:sz w:val="20"/>
          <w:szCs w:val="20"/>
          <w:lang w:eastAsia="lv-LV"/>
        </w:rPr>
        <w:t xml:space="preserve">Šumeiko </w:t>
      </w:r>
      <w:r w:rsidR="00E37FEF" w:rsidRPr="0063190E">
        <w:rPr>
          <w:rFonts w:ascii="Times New Roman" w:hAnsi="Times New Roman" w:cs="Times New Roman"/>
          <w:sz w:val="20"/>
          <w:szCs w:val="20"/>
        </w:rPr>
        <w:t>6733028</w:t>
      </w:r>
      <w:r w:rsidR="000908C4" w:rsidRPr="0063190E">
        <w:rPr>
          <w:rFonts w:ascii="Times New Roman" w:hAnsi="Times New Roman" w:cs="Times New Roman"/>
          <w:sz w:val="20"/>
          <w:szCs w:val="20"/>
        </w:rPr>
        <w:t>2</w:t>
      </w:r>
    </w:p>
    <w:p w:rsidR="00894C55" w:rsidRPr="0063190E" w:rsidRDefault="00211D15" w:rsidP="00266BE6">
      <w:pPr>
        <w:spacing w:after="0" w:line="240" w:lineRule="auto"/>
        <w:rPr>
          <w:rFonts w:ascii="Times New Roman" w:hAnsi="Times New Roman" w:cs="Times New Roman"/>
          <w:sz w:val="24"/>
          <w:szCs w:val="24"/>
        </w:rPr>
      </w:pPr>
      <w:hyperlink r:id="rId8" w:history="1">
        <w:r w:rsidR="00266BE6" w:rsidRPr="00851DF0">
          <w:rPr>
            <w:rStyle w:val="Hyperlink"/>
            <w:rFonts w:ascii="Times New Roman" w:hAnsi="Times New Roman" w:cs="Times New Roman"/>
            <w:sz w:val="20"/>
            <w:szCs w:val="20"/>
          </w:rPr>
          <w:t>Juris.Sumeiko@km.gov.lv</w:t>
        </w:r>
      </w:hyperlink>
    </w:p>
    <w:sectPr w:rsidR="00894C55" w:rsidRPr="0063190E" w:rsidSect="005809D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D15" w:rsidRDefault="00211D15" w:rsidP="00894C55">
      <w:pPr>
        <w:spacing w:after="0" w:line="240" w:lineRule="auto"/>
      </w:pPr>
      <w:r>
        <w:separator/>
      </w:r>
    </w:p>
  </w:endnote>
  <w:endnote w:type="continuationSeparator" w:id="0">
    <w:p w:rsidR="00211D15" w:rsidRDefault="00211D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21" w:rsidRDefault="00165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BE6" w:rsidRPr="001901D8" w:rsidRDefault="00266BE6" w:rsidP="00E731D1">
    <w:pPr>
      <w:pStyle w:val="Footer"/>
    </w:pPr>
    <w:r>
      <w:rPr>
        <w:rFonts w:ascii="Times New Roman" w:hAnsi="Times New Roman" w:cs="Times New Roman"/>
        <w:sz w:val="20"/>
        <w:szCs w:val="20"/>
      </w:rPr>
      <w:t>KMAnot_0</w:t>
    </w:r>
    <w:r w:rsidR="00165821">
      <w:rPr>
        <w:rFonts w:ascii="Times New Roman" w:hAnsi="Times New Roman" w:cs="Times New Roman"/>
        <w:sz w:val="20"/>
        <w:szCs w:val="20"/>
      </w:rPr>
      <w:t>7</w:t>
    </w:r>
    <w:r>
      <w:rPr>
        <w:rFonts w:ascii="Times New Roman" w:hAnsi="Times New Roman" w:cs="Times New Roman"/>
        <w:sz w:val="20"/>
        <w:szCs w:val="20"/>
      </w:rPr>
      <w:t>0120_Opera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BE6" w:rsidRPr="001901D8" w:rsidRDefault="00266BE6" w:rsidP="001805C2">
    <w:pPr>
      <w:pStyle w:val="Footer"/>
    </w:pPr>
    <w:r>
      <w:rPr>
        <w:rFonts w:ascii="Times New Roman" w:hAnsi="Times New Roman" w:cs="Times New Roman"/>
        <w:sz w:val="20"/>
        <w:szCs w:val="20"/>
      </w:rPr>
      <w:t>KMAnot_0</w:t>
    </w:r>
    <w:r w:rsidR="00165821">
      <w:rPr>
        <w:rFonts w:ascii="Times New Roman" w:hAnsi="Times New Roman" w:cs="Times New Roman"/>
        <w:sz w:val="20"/>
        <w:szCs w:val="20"/>
      </w:rPr>
      <w:t>7</w:t>
    </w:r>
    <w:r>
      <w:rPr>
        <w:rFonts w:ascii="Times New Roman" w:hAnsi="Times New Roman" w:cs="Times New Roman"/>
        <w:sz w:val="20"/>
        <w:szCs w:val="20"/>
      </w:rPr>
      <w:t>0120_Opera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D15" w:rsidRDefault="00211D15" w:rsidP="00894C55">
      <w:pPr>
        <w:spacing w:after="0" w:line="240" w:lineRule="auto"/>
      </w:pPr>
      <w:r>
        <w:separator/>
      </w:r>
    </w:p>
  </w:footnote>
  <w:footnote w:type="continuationSeparator" w:id="0">
    <w:p w:rsidR="00211D15" w:rsidRDefault="00211D15" w:rsidP="00894C55">
      <w:pPr>
        <w:spacing w:after="0" w:line="240" w:lineRule="auto"/>
      </w:pPr>
      <w:r>
        <w:continuationSeparator/>
      </w:r>
    </w:p>
  </w:footnote>
  <w:footnote w:id="1">
    <w:p w:rsidR="00266BE6" w:rsidRPr="00701090" w:rsidRDefault="00266BE6">
      <w:pPr>
        <w:pStyle w:val="FootnoteText"/>
        <w:rPr>
          <w:rFonts w:ascii="Times New Roman" w:hAnsi="Times New Roman" w:cs="Times New Roman"/>
        </w:rPr>
      </w:pPr>
      <w:r w:rsidRPr="00701090">
        <w:rPr>
          <w:rStyle w:val="FootnoteReference"/>
          <w:rFonts w:ascii="Times New Roman" w:hAnsi="Times New Roman" w:cs="Times New Roman"/>
        </w:rPr>
        <w:footnoteRef/>
      </w:r>
      <w:r w:rsidRPr="00701090">
        <w:rPr>
          <w:rFonts w:ascii="Times New Roman" w:hAnsi="Times New Roman" w:cs="Times New Roman"/>
        </w:rPr>
        <w:t xml:space="preserve"> https://pasvaldiba.riga.lv/LV/Channels/Riga_Municipality/Statutory_acts/default.htm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21" w:rsidRDefault="0016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266BE6" w:rsidRPr="00652978" w:rsidRDefault="00C63148">
        <w:pPr>
          <w:pStyle w:val="Header"/>
          <w:jc w:val="center"/>
          <w:rPr>
            <w:rFonts w:ascii="Times New Roman" w:hAnsi="Times New Roman" w:cs="Times New Roman"/>
          </w:rPr>
        </w:pPr>
        <w:r w:rsidRPr="00652978">
          <w:rPr>
            <w:rFonts w:ascii="Times New Roman" w:hAnsi="Times New Roman" w:cs="Times New Roman"/>
          </w:rPr>
          <w:fldChar w:fldCharType="begin"/>
        </w:r>
        <w:r w:rsidR="00266BE6"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C00B2D">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21" w:rsidRDefault="00165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031E2"/>
    <w:multiLevelType w:val="hybridMultilevel"/>
    <w:tmpl w:val="3DC062E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0A12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C2862"/>
    <w:multiLevelType w:val="hybridMultilevel"/>
    <w:tmpl w:val="E6B8C3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1D1549A"/>
    <w:multiLevelType w:val="hybridMultilevel"/>
    <w:tmpl w:val="23061644"/>
    <w:lvl w:ilvl="0" w:tplc="C9D8D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35634CF4"/>
    <w:multiLevelType w:val="hybridMultilevel"/>
    <w:tmpl w:val="E3D02A24"/>
    <w:lvl w:ilvl="0" w:tplc="3BB88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48393B"/>
    <w:multiLevelType w:val="multilevel"/>
    <w:tmpl w:val="205E30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14"/>
  </w:num>
  <w:num w:numId="4">
    <w:abstractNumId w:val="1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
  </w:num>
  <w:num w:numId="12">
    <w:abstractNumId w:val="2"/>
  </w:num>
  <w:num w:numId="13">
    <w:abstractNumId w:val="9"/>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257"/>
    <w:rsid w:val="0001309D"/>
    <w:rsid w:val="000179E1"/>
    <w:rsid w:val="000239AE"/>
    <w:rsid w:val="00026C65"/>
    <w:rsid w:val="00037942"/>
    <w:rsid w:val="00082513"/>
    <w:rsid w:val="0009022A"/>
    <w:rsid w:val="000908C4"/>
    <w:rsid w:val="000922BC"/>
    <w:rsid w:val="000A4DD3"/>
    <w:rsid w:val="000A63EC"/>
    <w:rsid w:val="000C109F"/>
    <w:rsid w:val="000D6FD3"/>
    <w:rsid w:val="000E5635"/>
    <w:rsid w:val="000E61BA"/>
    <w:rsid w:val="000F138A"/>
    <w:rsid w:val="000F73DB"/>
    <w:rsid w:val="001007DE"/>
    <w:rsid w:val="00103C22"/>
    <w:rsid w:val="00105AE6"/>
    <w:rsid w:val="001124E6"/>
    <w:rsid w:val="0011411B"/>
    <w:rsid w:val="00121167"/>
    <w:rsid w:val="00121458"/>
    <w:rsid w:val="00126B8B"/>
    <w:rsid w:val="00132D8B"/>
    <w:rsid w:val="0014136B"/>
    <w:rsid w:val="001446D0"/>
    <w:rsid w:val="0014484F"/>
    <w:rsid w:val="001479F6"/>
    <w:rsid w:val="00152046"/>
    <w:rsid w:val="00165821"/>
    <w:rsid w:val="00170F97"/>
    <w:rsid w:val="00176D78"/>
    <w:rsid w:val="001805C2"/>
    <w:rsid w:val="00184EFF"/>
    <w:rsid w:val="001901D8"/>
    <w:rsid w:val="00191798"/>
    <w:rsid w:val="00196D98"/>
    <w:rsid w:val="001C02E6"/>
    <w:rsid w:val="001C3358"/>
    <w:rsid w:val="001C50AB"/>
    <w:rsid w:val="001C59B7"/>
    <w:rsid w:val="001C5A2A"/>
    <w:rsid w:val="001D24E3"/>
    <w:rsid w:val="001F47D8"/>
    <w:rsid w:val="001F6634"/>
    <w:rsid w:val="002057BB"/>
    <w:rsid w:val="00205F35"/>
    <w:rsid w:val="00211D15"/>
    <w:rsid w:val="00224688"/>
    <w:rsid w:val="002254EB"/>
    <w:rsid w:val="0023313D"/>
    <w:rsid w:val="00243426"/>
    <w:rsid w:val="00247F7D"/>
    <w:rsid w:val="00252A18"/>
    <w:rsid w:val="00254F1D"/>
    <w:rsid w:val="00255E72"/>
    <w:rsid w:val="0025683A"/>
    <w:rsid w:val="002603D7"/>
    <w:rsid w:val="00260FFD"/>
    <w:rsid w:val="0026588C"/>
    <w:rsid w:val="00266BE6"/>
    <w:rsid w:val="0027515C"/>
    <w:rsid w:val="00277EC0"/>
    <w:rsid w:val="00286B37"/>
    <w:rsid w:val="002878C8"/>
    <w:rsid w:val="00292A56"/>
    <w:rsid w:val="002A0783"/>
    <w:rsid w:val="002A524F"/>
    <w:rsid w:val="002B325C"/>
    <w:rsid w:val="002B5C48"/>
    <w:rsid w:val="002C0659"/>
    <w:rsid w:val="002D4570"/>
    <w:rsid w:val="002D5084"/>
    <w:rsid w:val="002E058D"/>
    <w:rsid w:val="002E1C05"/>
    <w:rsid w:val="002F3B85"/>
    <w:rsid w:val="002F5FC4"/>
    <w:rsid w:val="002F717C"/>
    <w:rsid w:val="003054DB"/>
    <w:rsid w:val="00312CBE"/>
    <w:rsid w:val="0033352B"/>
    <w:rsid w:val="00337832"/>
    <w:rsid w:val="003431EC"/>
    <w:rsid w:val="003465FB"/>
    <w:rsid w:val="00351926"/>
    <w:rsid w:val="003729A6"/>
    <w:rsid w:val="00377157"/>
    <w:rsid w:val="003811EC"/>
    <w:rsid w:val="00385FF0"/>
    <w:rsid w:val="003A0606"/>
    <w:rsid w:val="003A1046"/>
    <w:rsid w:val="003A1BF0"/>
    <w:rsid w:val="003B0BF9"/>
    <w:rsid w:val="003B7D1A"/>
    <w:rsid w:val="003C0081"/>
    <w:rsid w:val="003C1D11"/>
    <w:rsid w:val="003C31E2"/>
    <w:rsid w:val="003C5459"/>
    <w:rsid w:val="003D6E15"/>
    <w:rsid w:val="003E0791"/>
    <w:rsid w:val="003E0DBF"/>
    <w:rsid w:val="003E55B2"/>
    <w:rsid w:val="003F28AC"/>
    <w:rsid w:val="00403BB0"/>
    <w:rsid w:val="00404470"/>
    <w:rsid w:val="00415655"/>
    <w:rsid w:val="00423225"/>
    <w:rsid w:val="00441406"/>
    <w:rsid w:val="00443DC9"/>
    <w:rsid w:val="004454FE"/>
    <w:rsid w:val="00456E40"/>
    <w:rsid w:val="00462933"/>
    <w:rsid w:val="00463FAF"/>
    <w:rsid w:val="00471F27"/>
    <w:rsid w:val="00477C8E"/>
    <w:rsid w:val="0048093B"/>
    <w:rsid w:val="004A3ACC"/>
    <w:rsid w:val="004A55F7"/>
    <w:rsid w:val="004B2557"/>
    <w:rsid w:val="004B33ED"/>
    <w:rsid w:val="004E3328"/>
    <w:rsid w:val="004E43D4"/>
    <w:rsid w:val="004E5758"/>
    <w:rsid w:val="004F01E2"/>
    <w:rsid w:val="004F0B71"/>
    <w:rsid w:val="004F4B3D"/>
    <w:rsid w:val="004F7719"/>
    <w:rsid w:val="00500E75"/>
    <w:rsid w:val="0050178F"/>
    <w:rsid w:val="00505502"/>
    <w:rsid w:val="00506D69"/>
    <w:rsid w:val="00516D64"/>
    <w:rsid w:val="00524853"/>
    <w:rsid w:val="00541C96"/>
    <w:rsid w:val="00543D91"/>
    <w:rsid w:val="00546571"/>
    <w:rsid w:val="00551F94"/>
    <w:rsid w:val="00553BCA"/>
    <w:rsid w:val="00573CA6"/>
    <w:rsid w:val="00573DF9"/>
    <w:rsid w:val="005809D0"/>
    <w:rsid w:val="0059083B"/>
    <w:rsid w:val="00594723"/>
    <w:rsid w:val="00596B5A"/>
    <w:rsid w:val="005A64DC"/>
    <w:rsid w:val="005A7398"/>
    <w:rsid w:val="005C2152"/>
    <w:rsid w:val="005C6F8E"/>
    <w:rsid w:val="005D4842"/>
    <w:rsid w:val="005D6650"/>
    <w:rsid w:val="005D67CB"/>
    <w:rsid w:val="005F3075"/>
    <w:rsid w:val="005F78C1"/>
    <w:rsid w:val="006032AB"/>
    <w:rsid w:val="00603B2D"/>
    <w:rsid w:val="00610171"/>
    <w:rsid w:val="00614D18"/>
    <w:rsid w:val="00625905"/>
    <w:rsid w:val="00625AD2"/>
    <w:rsid w:val="0063190E"/>
    <w:rsid w:val="00642620"/>
    <w:rsid w:val="00650C41"/>
    <w:rsid w:val="00652978"/>
    <w:rsid w:val="00655F2C"/>
    <w:rsid w:val="006602B6"/>
    <w:rsid w:val="00670C9D"/>
    <w:rsid w:val="00673D2A"/>
    <w:rsid w:val="006915D8"/>
    <w:rsid w:val="00693DFB"/>
    <w:rsid w:val="006A1991"/>
    <w:rsid w:val="006A2010"/>
    <w:rsid w:val="006A3583"/>
    <w:rsid w:val="006C5A75"/>
    <w:rsid w:val="006C5CC9"/>
    <w:rsid w:val="006D0FF0"/>
    <w:rsid w:val="006D796C"/>
    <w:rsid w:val="006E1081"/>
    <w:rsid w:val="006E23A2"/>
    <w:rsid w:val="006F77C0"/>
    <w:rsid w:val="00701090"/>
    <w:rsid w:val="00707F55"/>
    <w:rsid w:val="007152A0"/>
    <w:rsid w:val="00720585"/>
    <w:rsid w:val="00724325"/>
    <w:rsid w:val="00737339"/>
    <w:rsid w:val="00750364"/>
    <w:rsid w:val="007629B3"/>
    <w:rsid w:val="007656A1"/>
    <w:rsid w:val="0077197D"/>
    <w:rsid w:val="00773AF6"/>
    <w:rsid w:val="00773C3A"/>
    <w:rsid w:val="007748AA"/>
    <w:rsid w:val="0077497D"/>
    <w:rsid w:val="00795F71"/>
    <w:rsid w:val="007A31D7"/>
    <w:rsid w:val="007B017C"/>
    <w:rsid w:val="007B02FA"/>
    <w:rsid w:val="007C7682"/>
    <w:rsid w:val="007D44EE"/>
    <w:rsid w:val="007D77B0"/>
    <w:rsid w:val="007E3ED8"/>
    <w:rsid w:val="007E5F7A"/>
    <w:rsid w:val="007E6088"/>
    <w:rsid w:val="007E73AB"/>
    <w:rsid w:val="007F32E7"/>
    <w:rsid w:val="007F3C25"/>
    <w:rsid w:val="008016BA"/>
    <w:rsid w:val="008139BF"/>
    <w:rsid w:val="00816C11"/>
    <w:rsid w:val="0082731D"/>
    <w:rsid w:val="00837AFE"/>
    <w:rsid w:val="00845211"/>
    <w:rsid w:val="0085324F"/>
    <w:rsid w:val="008773D0"/>
    <w:rsid w:val="0087752D"/>
    <w:rsid w:val="008775AF"/>
    <w:rsid w:val="00894C55"/>
    <w:rsid w:val="00895BFA"/>
    <w:rsid w:val="008A4E3E"/>
    <w:rsid w:val="008B7B5C"/>
    <w:rsid w:val="008D0C3A"/>
    <w:rsid w:val="008D1D41"/>
    <w:rsid w:val="008D35C5"/>
    <w:rsid w:val="008E3F33"/>
    <w:rsid w:val="008F599A"/>
    <w:rsid w:val="009014E8"/>
    <w:rsid w:val="00905E63"/>
    <w:rsid w:val="009069F8"/>
    <w:rsid w:val="00916E21"/>
    <w:rsid w:val="00921BC2"/>
    <w:rsid w:val="00925934"/>
    <w:rsid w:val="0094667F"/>
    <w:rsid w:val="009470D3"/>
    <w:rsid w:val="00954ED9"/>
    <w:rsid w:val="00955250"/>
    <w:rsid w:val="009624CC"/>
    <w:rsid w:val="0097722B"/>
    <w:rsid w:val="009774C7"/>
    <w:rsid w:val="009805A9"/>
    <w:rsid w:val="00981348"/>
    <w:rsid w:val="00981868"/>
    <w:rsid w:val="00985132"/>
    <w:rsid w:val="009960E9"/>
    <w:rsid w:val="009A2466"/>
    <w:rsid w:val="009A262D"/>
    <w:rsid w:val="009A2654"/>
    <w:rsid w:val="009A66E3"/>
    <w:rsid w:val="009B54B1"/>
    <w:rsid w:val="009D02CA"/>
    <w:rsid w:val="009D1BEC"/>
    <w:rsid w:val="009D4CB0"/>
    <w:rsid w:val="00A00422"/>
    <w:rsid w:val="00A042F3"/>
    <w:rsid w:val="00A07359"/>
    <w:rsid w:val="00A10FC3"/>
    <w:rsid w:val="00A25615"/>
    <w:rsid w:val="00A3306C"/>
    <w:rsid w:val="00A349D4"/>
    <w:rsid w:val="00A35CEB"/>
    <w:rsid w:val="00A3694A"/>
    <w:rsid w:val="00A401FE"/>
    <w:rsid w:val="00A5064E"/>
    <w:rsid w:val="00A52649"/>
    <w:rsid w:val="00A6073E"/>
    <w:rsid w:val="00A6199A"/>
    <w:rsid w:val="00A62C86"/>
    <w:rsid w:val="00A6461C"/>
    <w:rsid w:val="00A75C48"/>
    <w:rsid w:val="00A91A86"/>
    <w:rsid w:val="00A97030"/>
    <w:rsid w:val="00AA3D4F"/>
    <w:rsid w:val="00AA420F"/>
    <w:rsid w:val="00AC1445"/>
    <w:rsid w:val="00AC2917"/>
    <w:rsid w:val="00AE3190"/>
    <w:rsid w:val="00AE5567"/>
    <w:rsid w:val="00AF1239"/>
    <w:rsid w:val="00AF35E7"/>
    <w:rsid w:val="00AF6B7B"/>
    <w:rsid w:val="00B1523E"/>
    <w:rsid w:val="00B16480"/>
    <w:rsid w:val="00B2165C"/>
    <w:rsid w:val="00B222F8"/>
    <w:rsid w:val="00B23E5D"/>
    <w:rsid w:val="00B26016"/>
    <w:rsid w:val="00B52C0B"/>
    <w:rsid w:val="00B85287"/>
    <w:rsid w:val="00BA20AA"/>
    <w:rsid w:val="00BA3AA5"/>
    <w:rsid w:val="00BA53FE"/>
    <w:rsid w:val="00BB194F"/>
    <w:rsid w:val="00BB67FB"/>
    <w:rsid w:val="00BC2D0F"/>
    <w:rsid w:val="00BD2BCA"/>
    <w:rsid w:val="00BD4425"/>
    <w:rsid w:val="00BD56DA"/>
    <w:rsid w:val="00C00B2D"/>
    <w:rsid w:val="00C20D8E"/>
    <w:rsid w:val="00C2598E"/>
    <w:rsid w:val="00C25B49"/>
    <w:rsid w:val="00C4075B"/>
    <w:rsid w:val="00C45F34"/>
    <w:rsid w:val="00C4794F"/>
    <w:rsid w:val="00C54143"/>
    <w:rsid w:val="00C565CE"/>
    <w:rsid w:val="00C63148"/>
    <w:rsid w:val="00C64B86"/>
    <w:rsid w:val="00CB2B04"/>
    <w:rsid w:val="00CB360D"/>
    <w:rsid w:val="00CB7139"/>
    <w:rsid w:val="00CC0D2D"/>
    <w:rsid w:val="00CC18D1"/>
    <w:rsid w:val="00CD67A8"/>
    <w:rsid w:val="00CD7FEA"/>
    <w:rsid w:val="00CE1691"/>
    <w:rsid w:val="00CE2082"/>
    <w:rsid w:val="00CE557F"/>
    <w:rsid w:val="00CE5657"/>
    <w:rsid w:val="00CE5C45"/>
    <w:rsid w:val="00CE6D06"/>
    <w:rsid w:val="00CF32E5"/>
    <w:rsid w:val="00D055C0"/>
    <w:rsid w:val="00D12E3C"/>
    <w:rsid w:val="00D133F8"/>
    <w:rsid w:val="00D141F0"/>
    <w:rsid w:val="00D14A3E"/>
    <w:rsid w:val="00D21951"/>
    <w:rsid w:val="00D2207E"/>
    <w:rsid w:val="00D41A98"/>
    <w:rsid w:val="00D515B3"/>
    <w:rsid w:val="00D55E5C"/>
    <w:rsid w:val="00D634F1"/>
    <w:rsid w:val="00D77E38"/>
    <w:rsid w:val="00D96D0E"/>
    <w:rsid w:val="00DA1F7E"/>
    <w:rsid w:val="00DC1F71"/>
    <w:rsid w:val="00DF4383"/>
    <w:rsid w:val="00DF4FB8"/>
    <w:rsid w:val="00DF7795"/>
    <w:rsid w:val="00E0334F"/>
    <w:rsid w:val="00E119F5"/>
    <w:rsid w:val="00E1219D"/>
    <w:rsid w:val="00E13FC1"/>
    <w:rsid w:val="00E157F2"/>
    <w:rsid w:val="00E20E77"/>
    <w:rsid w:val="00E322BF"/>
    <w:rsid w:val="00E35E84"/>
    <w:rsid w:val="00E3716B"/>
    <w:rsid w:val="00E37FEF"/>
    <w:rsid w:val="00E40B38"/>
    <w:rsid w:val="00E436C3"/>
    <w:rsid w:val="00E5323B"/>
    <w:rsid w:val="00E5571D"/>
    <w:rsid w:val="00E55BAF"/>
    <w:rsid w:val="00E61DB5"/>
    <w:rsid w:val="00E649E8"/>
    <w:rsid w:val="00E663CB"/>
    <w:rsid w:val="00E731D1"/>
    <w:rsid w:val="00E777AC"/>
    <w:rsid w:val="00E85251"/>
    <w:rsid w:val="00E8749E"/>
    <w:rsid w:val="00E90C01"/>
    <w:rsid w:val="00E9105F"/>
    <w:rsid w:val="00EA486E"/>
    <w:rsid w:val="00EA48DD"/>
    <w:rsid w:val="00EB4564"/>
    <w:rsid w:val="00EB5EC6"/>
    <w:rsid w:val="00EC2BDA"/>
    <w:rsid w:val="00ED0A7B"/>
    <w:rsid w:val="00EE2AF0"/>
    <w:rsid w:val="00EE46EE"/>
    <w:rsid w:val="00EF596D"/>
    <w:rsid w:val="00F11290"/>
    <w:rsid w:val="00F14FD5"/>
    <w:rsid w:val="00F1696F"/>
    <w:rsid w:val="00F252CA"/>
    <w:rsid w:val="00F379A0"/>
    <w:rsid w:val="00F45DDC"/>
    <w:rsid w:val="00F470C1"/>
    <w:rsid w:val="00F50DFD"/>
    <w:rsid w:val="00F53DAC"/>
    <w:rsid w:val="00F57B0C"/>
    <w:rsid w:val="00F622C0"/>
    <w:rsid w:val="00F63C56"/>
    <w:rsid w:val="00F72313"/>
    <w:rsid w:val="00F74877"/>
    <w:rsid w:val="00F80547"/>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C9675331-AD94-4E3C-A253-5A7E263D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NoSpacing">
    <w:name w:val="No Spacing"/>
    <w:uiPriority w:val="1"/>
    <w:qFormat/>
    <w:rsid w:val="006915D8"/>
    <w:pPr>
      <w:spacing w:after="0" w:line="240" w:lineRule="auto"/>
    </w:pPr>
  </w:style>
  <w:style w:type="paragraph" w:customStyle="1" w:styleId="naisf">
    <w:name w:val="naisf"/>
    <w:basedOn w:val="Normal"/>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ListParagraphChar">
    <w:name w:val="List Paragraph Char"/>
    <w:aliases w:val="2 Char"/>
    <w:link w:val="ListParagraph"/>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DefaultParagraphFont"/>
    <w:link w:val="Bodytext110"/>
    <w:rsid w:val="009624CC"/>
    <w:rPr>
      <w:sz w:val="21"/>
      <w:szCs w:val="21"/>
      <w:shd w:val="clear" w:color="auto" w:fill="FFFFFF"/>
    </w:rPr>
  </w:style>
  <w:style w:type="paragraph" w:customStyle="1" w:styleId="Bodytext110">
    <w:name w:val="Body text (11)"/>
    <w:basedOn w:val="Normal"/>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DefaultParagraphFont"/>
    <w:link w:val="BodyText1"/>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DefaultParagraphFont"/>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7">
    <w:name w:val="Body text (7)_"/>
    <w:basedOn w:val="DefaultParagraphFont"/>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b w:val="0"/>
      <w:bCs w:val="0"/>
      <w:i/>
      <w:iCs/>
      <w:smallCaps w:val="0"/>
      <w:strike w:val="0"/>
      <w:spacing w:val="0"/>
      <w:sz w:val="23"/>
      <w:szCs w:val="23"/>
    </w:rPr>
  </w:style>
  <w:style w:type="character" w:customStyle="1" w:styleId="Bodytext70">
    <w:name w:val="Body text (7)"/>
    <w:basedOn w:val="Bodytext7"/>
    <w:rsid w:val="0087752D"/>
    <w:rPr>
      <w:rFonts w:ascii="Calibri" w:eastAsia="Calibri" w:hAnsi="Calibri" w:cs="Calibri"/>
      <w:b w:val="0"/>
      <w:bCs w:val="0"/>
      <w:i w:val="0"/>
      <w:iCs w:val="0"/>
      <w:smallCaps w:val="0"/>
      <w:strike w:val="0"/>
      <w:spacing w:val="0"/>
      <w:sz w:val="36"/>
      <w:szCs w:val="36"/>
    </w:rPr>
  </w:style>
  <w:style w:type="paragraph" w:customStyle="1" w:styleId="BodyText1">
    <w:name w:val="Body Text1"/>
    <w:basedOn w:val="Normal"/>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0">
    <w:name w:val="Body Text1"/>
    <w:basedOn w:val="Normal"/>
    <w:rsid w:val="00E663CB"/>
    <w:pPr>
      <w:shd w:val="clear" w:color="auto" w:fill="FFFFFF"/>
      <w:spacing w:before="60" w:after="0" w:line="0" w:lineRule="atLeast"/>
    </w:pPr>
  </w:style>
  <w:style w:type="paragraph" w:customStyle="1" w:styleId="tv213">
    <w:name w:val="tv213"/>
    <w:basedOn w:val="Normal"/>
    <w:rsid w:val="005D67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4794F"/>
    <w:rPr>
      <w:sz w:val="16"/>
      <w:szCs w:val="16"/>
    </w:rPr>
  </w:style>
  <w:style w:type="paragraph" w:styleId="CommentText">
    <w:name w:val="annotation text"/>
    <w:basedOn w:val="Normal"/>
    <w:link w:val="CommentTextChar"/>
    <w:uiPriority w:val="99"/>
    <w:semiHidden/>
    <w:unhideWhenUsed/>
    <w:rsid w:val="00C4794F"/>
    <w:pPr>
      <w:spacing w:line="240" w:lineRule="auto"/>
    </w:pPr>
    <w:rPr>
      <w:sz w:val="20"/>
      <w:szCs w:val="20"/>
    </w:rPr>
  </w:style>
  <w:style w:type="character" w:customStyle="1" w:styleId="CommentTextChar">
    <w:name w:val="Comment Text Char"/>
    <w:basedOn w:val="DefaultParagraphFont"/>
    <w:link w:val="CommentText"/>
    <w:uiPriority w:val="99"/>
    <w:semiHidden/>
    <w:rsid w:val="00C4794F"/>
    <w:rPr>
      <w:sz w:val="20"/>
      <w:szCs w:val="20"/>
    </w:rPr>
  </w:style>
  <w:style w:type="paragraph" w:styleId="CommentSubject">
    <w:name w:val="annotation subject"/>
    <w:basedOn w:val="CommentText"/>
    <w:next w:val="CommentText"/>
    <w:link w:val="CommentSubjectChar"/>
    <w:uiPriority w:val="99"/>
    <w:semiHidden/>
    <w:unhideWhenUsed/>
    <w:rsid w:val="00C4794F"/>
    <w:rPr>
      <w:b/>
      <w:bCs/>
    </w:rPr>
  </w:style>
  <w:style w:type="character" w:customStyle="1" w:styleId="CommentSubjectChar">
    <w:name w:val="Comment Subject Char"/>
    <w:basedOn w:val="CommentTextChar"/>
    <w:link w:val="CommentSubject"/>
    <w:uiPriority w:val="99"/>
    <w:semiHidden/>
    <w:rsid w:val="00C4794F"/>
    <w:rPr>
      <w:b/>
      <w:bCs/>
      <w:sz w:val="20"/>
      <w:szCs w:val="20"/>
    </w:rPr>
  </w:style>
  <w:style w:type="paragraph" w:styleId="FootnoteText">
    <w:name w:val="footnote text"/>
    <w:basedOn w:val="Normal"/>
    <w:link w:val="FootnoteTextChar"/>
    <w:uiPriority w:val="99"/>
    <w:semiHidden/>
    <w:unhideWhenUsed/>
    <w:rsid w:val="00701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090"/>
    <w:rPr>
      <w:sz w:val="20"/>
      <w:szCs w:val="20"/>
    </w:rPr>
  </w:style>
  <w:style w:type="character" w:styleId="FootnoteReference">
    <w:name w:val="footnote reference"/>
    <w:basedOn w:val="DefaultParagraphFont"/>
    <w:uiPriority w:val="99"/>
    <w:semiHidden/>
    <w:unhideWhenUsed/>
    <w:rsid w:val="0070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43561609">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04071584">
      <w:bodyDiv w:val="1"/>
      <w:marLeft w:val="0"/>
      <w:marRight w:val="0"/>
      <w:marTop w:val="0"/>
      <w:marBottom w:val="0"/>
      <w:divBdr>
        <w:top w:val="none" w:sz="0" w:space="0" w:color="auto"/>
        <w:left w:val="none" w:sz="0" w:space="0" w:color="auto"/>
        <w:bottom w:val="none" w:sz="0" w:space="0" w:color="auto"/>
        <w:right w:val="none" w:sz="0" w:space="0" w:color="auto"/>
      </w:divBdr>
      <w:divsChild>
        <w:div w:id="948392981">
          <w:marLeft w:val="0"/>
          <w:marRight w:val="0"/>
          <w:marTop w:val="0"/>
          <w:marBottom w:val="0"/>
          <w:divBdr>
            <w:top w:val="none" w:sz="0" w:space="0" w:color="auto"/>
            <w:left w:val="none" w:sz="0" w:space="0" w:color="auto"/>
            <w:bottom w:val="none" w:sz="0" w:space="0" w:color="auto"/>
            <w:right w:val="none" w:sz="0" w:space="0" w:color="auto"/>
          </w:divBdr>
        </w:div>
        <w:div w:id="998923616">
          <w:marLeft w:val="0"/>
          <w:marRight w:val="0"/>
          <w:marTop w:val="0"/>
          <w:marBottom w:val="0"/>
          <w:divBdr>
            <w:top w:val="none" w:sz="0" w:space="0" w:color="auto"/>
            <w:left w:val="none" w:sz="0" w:space="0" w:color="auto"/>
            <w:bottom w:val="none" w:sz="0" w:space="0" w:color="auto"/>
            <w:right w:val="none" w:sz="0" w:space="0" w:color="auto"/>
          </w:divBdr>
        </w:div>
      </w:divsChild>
    </w:div>
    <w:div w:id="1691566545">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05453-1F57-440E-BF64-F2637850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8750</Words>
  <Characters>4988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Rīgas pilsētas pašvaldībai piederošā nekustamā īpašuma Aspazijas bulvārī 3, Rīgā, pārņemšanu valsts īpašumā” sākotnējās ietekmes novērtējuma ziņojums (anotācija)</vt:lpstr>
      <vt:lpstr>Par valsts budžeta mērķdotācijas sadalījumu 2018.gadam to māksliniecisko kolektīvu vadītāju darba samaksai un valsts sociālās apdrošināšanas obligātajām iemaksām, kuru dibinātāji nav pašvaldības</vt:lpstr>
    </vt:vector>
  </TitlesOfParts>
  <Company>Iestādes nosaukums</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Rīgas pilsētas pašvaldībai piederošā nekustamā īpašuma Aspazijas bulvārī 3, Rīgā, pārņemšanu valsts īpašumā” sākotnējās ietekmes novērtējuma ziņojums (anotācija)</dc:title>
  <dc:subject>Anotācija</dc:subject>
  <dc:creator>Juris Šumeiko</dc:creator>
  <cp:keywords>KMAnot_070120_Opera</cp:keywords>
  <dc:description>Šumeiko 67330282
Juris.Sumeiko@km.gov.lv</dc:description>
  <cp:lastModifiedBy>Jekaterina Borovika</cp:lastModifiedBy>
  <cp:revision>2</cp:revision>
  <cp:lastPrinted>2018-05-30T10:25:00Z</cp:lastPrinted>
  <dcterms:created xsi:type="dcterms:W3CDTF">2020-01-07T10:05:00Z</dcterms:created>
  <dcterms:modified xsi:type="dcterms:W3CDTF">2020-01-07T10:05:00Z</dcterms:modified>
</cp:coreProperties>
</file>