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FF4939" w:rsidR="00C3664F" w:rsidP="00565294" w:rsidRDefault="00F76D3F">
      <w:pPr>
        <w:spacing w:after="0" w:line="240" w:lineRule="auto"/>
        <w:jc w:val="right"/>
        <w:rPr>
          <w:rFonts w:ascii="Times New Roman" w:hAnsi="Times New Roman" w:cs="Times New Roman"/>
          <w:i/>
          <w:sz w:val="28"/>
          <w:szCs w:val="28"/>
        </w:rPr>
      </w:pPr>
      <w:r w:rsidRPr="00FF4939">
        <w:rPr>
          <w:rFonts w:ascii="Times New Roman" w:hAnsi="Times New Roman" w:cs="Times New Roman"/>
          <w:i/>
          <w:sz w:val="28"/>
          <w:szCs w:val="28"/>
        </w:rPr>
        <w:t>P</w:t>
      </w:r>
      <w:r w:rsidRPr="00FF4939" w:rsidR="00C3664F">
        <w:rPr>
          <w:rFonts w:ascii="Times New Roman" w:hAnsi="Times New Roman" w:cs="Times New Roman"/>
          <w:i/>
          <w:sz w:val="28"/>
          <w:szCs w:val="28"/>
        </w:rPr>
        <w:t>rojekts</w:t>
      </w:r>
    </w:p>
    <w:p w:rsidR="00C3664F" w:rsidP="00565294" w:rsidRDefault="00C3664F">
      <w:pPr>
        <w:spacing w:after="0" w:line="240" w:lineRule="auto"/>
        <w:rPr>
          <w:rFonts w:ascii="Times New Roman" w:hAnsi="Times New Roman" w:cs="Times New Roman"/>
          <w:sz w:val="28"/>
          <w:szCs w:val="28"/>
        </w:rPr>
      </w:pPr>
    </w:p>
    <w:p w:rsidRPr="00CC71EF" w:rsidR="001A40E3" w:rsidP="00565294" w:rsidRDefault="001A40E3">
      <w:pPr>
        <w:pStyle w:val="NormalWeb1"/>
        <w:spacing w:before="0" w:beforeAutospacing="0" w:after="0" w:afterAutospacing="0"/>
        <w:jc w:val="center"/>
        <w:rPr>
          <w:rFonts w:ascii="Times New Roman" w:hAnsi="Times New Roman"/>
          <w:b/>
          <w:color w:val="auto"/>
          <w:sz w:val="28"/>
          <w:szCs w:val="28"/>
        </w:rPr>
      </w:pPr>
      <w:r w:rsidRPr="00CC71EF">
        <w:rPr>
          <w:rFonts w:ascii="Times New Roman" w:hAnsi="Times New Roman"/>
          <w:b/>
          <w:color w:val="auto"/>
          <w:sz w:val="28"/>
          <w:szCs w:val="28"/>
        </w:rPr>
        <w:t>LATVIJAS REPUBLIKAS MINISTRU KABINETS</w:t>
      </w:r>
    </w:p>
    <w:p w:rsidRPr="001A40E3" w:rsidR="001A40E3" w:rsidP="00565294" w:rsidRDefault="001A40E3">
      <w:pPr>
        <w:pStyle w:val="NormalWeb1"/>
        <w:spacing w:before="0" w:beforeAutospacing="0" w:after="0" w:afterAutospacing="0"/>
        <w:rPr>
          <w:rFonts w:ascii="Times New Roman" w:hAnsi="Times New Roman"/>
          <w:color w:val="auto"/>
          <w:sz w:val="28"/>
          <w:szCs w:val="28"/>
        </w:rPr>
      </w:pPr>
    </w:p>
    <w:p w:rsidRPr="001A40E3" w:rsidR="001A40E3" w:rsidP="00565294" w:rsidRDefault="001A40E3">
      <w:pPr>
        <w:pStyle w:val="Pamattekstaatkpe3"/>
        <w:spacing w:after="0" w:line="276" w:lineRule="auto"/>
        <w:ind w:left="0"/>
        <w:jc w:val="both"/>
        <w:rPr>
          <w:sz w:val="28"/>
          <w:szCs w:val="28"/>
          <w:lang w:val="lv-LV"/>
        </w:rPr>
      </w:pPr>
      <w:r w:rsidRPr="001A40E3">
        <w:rPr>
          <w:sz w:val="28"/>
          <w:szCs w:val="28"/>
          <w:lang w:val="lv-LV"/>
        </w:rPr>
        <w:t>20</w:t>
      </w:r>
      <w:r w:rsidR="00EF05D0">
        <w:rPr>
          <w:sz w:val="28"/>
          <w:szCs w:val="28"/>
          <w:lang w:val="lv-LV"/>
        </w:rPr>
        <w:t>__</w:t>
      </w:r>
      <w:r w:rsidRPr="001A40E3">
        <w:rPr>
          <w:sz w:val="28"/>
          <w:szCs w:val="28"/>
          <w:lang w:val="lv-LV"/>
        </w:rPr>
        <w:t xml:space="preserve">.gada ___._________ </w:t>
      </w:r>
      <w:r w:rsidRPr="001A40E3">
        <w:rPr>
          <w:sz w:val="28"/>
          <w:szCs w:val="28"/>
          <w:lang w:val="lv-LV"/>
        </w:rPr>
        <w:tab/>
      </w:r>
      <w:r w:rsidRPr="001A40E3">
        <w:rPr>
          <w:sz w:val="28"/>
          <w:szCs w:val="28"/>
          <w:lang w:val="lv-LV"/>
        </w:rPr>
        <w:tab/>
      </w:r>
      <w:r w:rsidRPr="001A40E3">
        <w:rPr>
          <w:sz w:val="28"/>
          <w:szCs w:val="28"/>
          <w:lang w:val="lv-LV"/>
        </w:rPr>
        <w:tab/>
      </w:r>
      <w:r w:rsidRPr="001A40E3">
        <w:rPr>
          <w:sz w:val="28"/>
          <w:szCs w:val="28"/>
          <w:lang w:val="lv-LV"/>
        </w:rPr>
        <w:tab/>
      </w:r>
      <w:r w:rsidRPr="001A40E3">
        <w:rPr>
          <w:sz w:val="28"/>
          <w:szCs w:val="28"/>
          <w:lang w:val="lv-LV"/>
        </w:rPr>
        <w:tab/>
        <w:t xml:space="preserve"> Noteikumi Nr.___ </w:t>
      </w:r>
    </w:p>
    <w:p w:rsidRPr="001A40E3" w:rsidR="001A40E3" w:rsidP="00565294" w:rsidRDefault="001A40E3">
      <w:pPr>
        <w:pStyle w:val="Pamattekstsaratkpi"/>
        <w:spacing w:after="0" w:line="276" w:lineRule="auto"/>
        <w:ind w:left="0"/>
        <w:rPr>
          <w:sz w:val="28"/>
          <w:szCs w:val="28"/>
          <w:lang w:val="lv-LV"/>
        </w:rPr>
      </w:pPr>
      <w:r w:rsidRPr="001A40E3">
        <w:rPr>
          <w:sz w:val="28"/>
          <w:szCs w:val="28"/>
          <w:lang w:val="lv-LV"/>
        </w:rPr>
        <w:t>Rīgā</w:t>
      </w:r>
      <w:r w:rsidRPr="001A40E3">
        <w:rPr>
          <w:sz w:val="28"/>
          <w:szCs w:val="28"/>
          <w:lang w:val="lv-LV"/>
        </w:rPr>
        <w:tab/>
      </w:r>
      <w:r w:rsidRPr="001A40E3">
        <w:rPr>
          <w:sz w:val="28"/>
          <w:szCs w:val="28"/>
          <w:lang w:val="lv-LV"/>
        </w:rPr>
        <w:tab/>
      </w:r>
      <w:r w:rsidRPr="001A40E3">
        <w:rPr>
          <w:sz w:val="28"/>
          <w:szCs w:val="28"/>
          <w:lang w:val="lv-LV"/>
        </w:rPr>
        <w:tab/>
      </w:r>
      <w:r w:rsidRPr="001A40E3">
        <w:rPr>
          <w:sz w:val="28"/>
          <w:szCs w:val="28"/>
          <w:lang w:val="lv-LV"/>
        </w:rPr>
        <w:tab/>
      </w:r>
      <w:r w:rsidRPr="001A40E3">
        <w:rPr>
          <w:sz w:val="28"/>
          <w:szCs w:val="28"/>
          <w:lang w:val="lv-LV"/>
        </w:rPr>
        <w:tab/>
      </w:r>
      <w:r w:rsidRPr="001A40E3">
        <w:rPr>
          <w:sz w:val="28"/>
          <w:szCs w:val="28"/>
          <w:lang w:val="lv-LV"/>
        </w:rPr>
        <w:tab/>
      </w:r>
      <w:r w:rsidRPr="001A40E3">
        <w:rPr>
          <w:sz w:val="28"/>
          <w:szCs w:val="28"/>
          <w:lang w:val="lv-LV"/>
        </w:rPr>
        <w:tab/>
      </w:r>
      <w:r w:rsidRPr="001A40E3">
        <w:rPr>
          <w:sz w:val="28"/>
          <w:szCs w:val="28"/>
          <w:lang w:val="lv-LV"/>
        </w:rPr>
        <w:tab/>
      </w:r>
      <w:r w:rsidRPr="001A40E3">
        <w:rPr>
          <w:sz w:val="28"/>
          <w:szCs w:val="28"/>
          <w:lang w:val="lv-LV"/>
        </w:rPr>
        <w:tab/>
        <w:t> (prot. Nr.___ ___ §)</w:t>
      </w:r>
    </w:p>
    <w:p w:rsidR="001A40E3" w:rsidP="00565294" w:rsidRDefault="001A40E3">
      <w:pPr>
        <w:spacing w:after="0" w:line="240" w:lineRule="auto"/>
        <w:rPr>
          <w:rFonts w:ascii="Times New Roman" w:hAnsi="Times New Roman" w:cs="Times New Roman"/>
          <w:sz w:val="28"/>
          <w:szCs w:val="28"/>
        </w:rPr>
      </w:pPr>
    </w:p>
    <w:p w:rsidRPr="00BC1B9A" w:rsidR="001A40E3" w:rsidP="00565294" w:rsidRDefault="001A40E3">
      <w:pPr>
        <w:spacing w:after="0" w:line="240" w:lineRule="auto"/>
        <w:rPr>
          <w:rFonts w:ascii="Times New Roman" w:hAnsi="Times New Roman" w:cs="Times New Roman"/>
          <w:sz w:val="28"/>
          <w:szCs w:val="28"/>
        </w:rPr>
      </w:pPr>
    </w:p>
    <w:p w:rsidRPr="00BC1B9A" w:rsidR="00DC0483" w:rsidP="00BC1B9A" w:rsidRDefault="00DC0483">
      <w:pPr>
        <w:spacing w:after="0" w:line="240" w:lineRule="auto"/>
        <w:jc w:val="center"/>
        <w:rPr>
          <w:rFonts w:ascii="Times New Roman" w:hAnsi="Times New Roman" w:cs="Times New Roman"/>
          <w:b/>
          <w:sz w:val="28"/>
          <w:szCs w:val="28"/>
        </w:rPr>
      </w:pPr>
      <w:bookmarkStart w:name="OLE_LINK1" w:id="0"/>
      <w:bookmarkStart w:name="OLE_LINK2" w:id="1"/>
      <w:r w:rsidRPr="00BC1B9A">
        <w:rPr>
          <w:rFonts w:ascii="Times New Roman" w:hAnsi="Times New Roman" w:cs="Times New Roman"/>
          <w:b/>
          <w:sz w:val="28"/>
          <w:szCs w:val="28"/>
        </w:rPr>
        <w:t xml:space="preserve">Grozījumi </w:t>
      </w:r>
      <w:r w:rsidRPr="00BC1B9A" w:rsidR="00F76D3F">
        <w:rPr>
          <w:rFonts w:ascii="Times New Roman" w:hAnsi="Times New Roman" w:cs="Times New Roman"/>
          <w:b/>
          <w:sz w:val="28"/>
          <w:szCs w:val="28"/>
        </w:rPr>
        <w:t xml:space="preserve">Ministru kabineta 2003.gada 26.augusta noteikumos Nr.474 </w:t>
      </w:r>
      <w:r w:rsidRPr="00BC1B9A" w:rsidR="00A63CBB">
        <w:rPr>
          <w:rFonts w:ascii="Times New Roman" w:hAnsi="Times New Roman" w:cs="Times New Roman"/>
          <w:b/>
          <w:sz w:val="28"/>
          <w:szCs w:val="28"/>
        </w:rPr>
        <w:t>„</w:t>
      </w:r>
      <w:r w:rsidRPr="00BC1B9A" w:rsidR="00F76D3F">
        <w:rPr>
          <w:rFonts w:ascii="Times New Roman" w:hAnsi="Times New Roman" w:cs="Times New Roman"/>
          <w:b/>
          <w:sz w:val="28"/>
          <w:szCs w:val="28"/>
        </w:rPr>
        <w:t>Noteikumi par kultūras pieminekļu uzskaiti, aizsardzību, izmantošanu, restaurāciju un vidi degradējoša objekta statusa piešķiršanu”</w:t>
      </w:r>
    </w:p>
    <w:bookmarkEnd w:id="0"/>
    <w:bookmarkEnd w:id="1"/>
    <w:p w:rsidRPr="00BC1B9A" w:rsidR="00F76D3F" w:rsidP="00BC1B9A" w:rsidRDefault="00F76D3F">
      <w:pPr>
        <w:spacing w:after="0" w:line="240" w:lineRule="auto"/>
        <w:rPr>
          <w:rFonts w:ascii="Times New Roman" w:hAnsi="Times New Roman" w:cs="Times New Roman"/>
          <w:sz w:val="28"/>
          <w:szCs w:val="28"/>
        </w:rPr>
      </w:pPr>
    </w:p>
    <w:p w:rsidRPr="00BC1B9A" w:rsidR="00971939" w:rsidP="00BC1B9A" w:rsidRDefault="00971939">
      <w:pPr>
        <w:spacing w:after="0" w:line="240" w:lineRule="auto"/>
        <w:jc w:val="right"/>
        <w:rPr>
          <w:rFonts w:ascii="Times New Roman" w:hAnsi="Times New Roman" w:cs="Times New Roman"/>
          <w:sz w:val="28"/>
          <w:szCs w:val="28"/>
        </w:rPr>
      </w:pPr>
      <w:r w:rsidRPr="00BC1B9A">
        <w:rPr>
          <w:rFonts w:ascii="Times New Roman" w:hAnsi="Times New Roman" w:cs="Times New Roman"/>
          <w:sz w:val="28"/>
          <w:szCs w:val="28"/>
        </w:rPr>
        <w:t xml:space="preserve">Izdoti saskaņā ar </w:t>
      </w:r>
    </w:p>
    <w:p w:rsidRPr="00BC1B9A" w:rsidR="000130C4" w:rsidP="00BC1B9A" w:rsidRDefault="000130C4">
      <w:pPr>
        <w:spacing w:after="0" w:line="240" w:lineRule="auto"/>
        <w:jc w:val="right"/>
        <w:rPr>
          <w:rFonts w:ascii="Times New Roman" w:hAnsi="Times New Roman" w:cs="Times New Roman"/>
          <w:iCs/>
          <w:sz w:val="28"/>
          <w:szCs w:val="28"/>
        </w:rPr>
      </w:pPr>
      <w:r w:rsidRPr="00BC1B9A">
        <w:rPr>
          <w:rFonts w:ascii="Times New Roman" w:hAnsi="Times New Roman" w:cs="Times New Roman"/>
          <w:iCs/>
          <w:sz w:val="28"/>
          <w:szCs w:val="28"/>
        </w:rPr>
        <w:t>likuma „</w:t>
      </w:r>
      <w:r w:rsidRPr="00BC1B9A" w:rsidR="00845938">
        <w:rPr>
          <w:rFonts w:ascii="Times New Roman" w:hAnsi="Times New Roman" w:cs="Times New Roman"/>
          <w:iCs/>
          <w:sz w:val="28"/>
          <w:szCs w:val="28"/>
        </w:rPr>
        <w:t>Par kultūras pieminekļu aizsardzību</w:t>
      </w:r>
      <w:r w:rsidRPr="00BC1B9A">
        <w:rPr>
          <w:rFonts w:ascii="Times New Roman" w:hAnsi="Times New Roman" w:cs="Times New Roman"/>
          <w:iCs/>
          <w:sz w:val="28"/>
          <w:szCs w:val="28"/>
        </w:rPr>
        <w:t>”</w:t>
      </w:r>
    </w:p>
    <w:p w:rsidRPr="00BC1B9A" w:rsidR="00773D1D" w:rsidP="00BC1B9A" w:rsidRDefault="00F02397">
      <w:pPr>
        <w:spacing w:after="0" w:line="240" w:lineRule="auto"/>
        <w:jc w:val="right"/>
        <w:rPr>
          <w:rFonts w:ascii="Times New Roman" w:hAnsi="Times New Roman" w:cs="Times New Roman"/>
          <w:iCs/>
          <w:sz w:val="28"/>
          <w:szCs w:val="28"/>
        </w:rPr>
      </w:pPr>
      <w:hyperlink w:tgtFrame="_blank" w:history="1" w:anchor="p5" r:id="rId11">
        <w:r w:rsidRPr="00BC1B9A" w:rsidR="000130C4">
          <w:rPr>
            <w:rFonts w:ascii="Times New Roman" w:hAnsi="Times New Roman" w:cs="Times New Roman"/>
            <w:iCs/>
            <w:sz w:val="28"/>
            <w:szCs w:val="28"/>
          </w:rPr>
          <w:t>5.panta</w:t>
        </w:r>
      </w:hyperlink>
      <w:r w:rsidRPr="00BC1B9A" w:rsidR="000130C4">
        <w:rPr>
          <w:rFonts w:ascii="Times New Roman" w:hAnsi="Times New Roman" w:cs="Times New Roman"/>
          <w:iCs/>
          <w:sz w:val="28"/>
          <w:szCs w:val="28"/>
        </w:rPr>
        <w:t xml:space="preserve"> trešo daļu un </w:t>
      </w:r>
      <w:hyperlink w:tgtFrame="_blank" w:history="1" w:anchor="p23" r:id="rId12">
        <w:r w:rsidRPr="00BC1B9A" w:rsidR="000130C4">
          <w:rPr>
            <w:rFonts w:ascii="Times New Roman" w:hAnsi="Times New Roman" w:cs="Times New Roman"/>
            <w:iCs/>
            <w:sz w:val="28"/>
            <w:szCs w:val="28"/>
          </w:rPr>
          <w:t>23.panta</w:t>
        </w:r>
      </w:hyperlink>
      <w:r w:rsidRPr="00BC1B9A" w:rsidR="000130C4">
        <w:rPr>
          <w:rFonts w:ascii="Times New Roman" w:hAnsi="Times New Roman" w:cs="Times New Roman"/>
          <w:iCs/>
          <w:sz w:val="28"/>
          <w:szCs w:val="28"/>
        </w:rPr>
        <w:t xml:space="preserve"> otro daļu</w:t>
      </w:r>
    </w:p>
    <w:p w:rsidRPr="00BC1B9A" w:rsidR="00971939" w:rsidP="00BC1B9A" w:rsidRDefault="00971939">
      <w:pPr>
        <w:spacing w:after="0" w:line="240" w:lineRule="auto"/>
        <w:rPr>
          <w:rFonts w:ascii="Times New Roman" w:hAnsi="Times New Roman" w:cs="Times New Roman"/>
          <w:sz w:val="28"/>
          <w:szCs w:val="28"/>
        </w:rPr>
      </w:pPr>
    </w:p>
    <w:p w:rsidRPr="00BC1B9A" w:rsidR="00C3664F" w:rsidP="00BC1B9A" w:rsidRDefault="00C3664F">
      <w:pPr>
        <w:spacing w:after="0" w:line="240" w:lineRule="auto"/>
        <w:ind w:firstLine="709"/>
        <w:jc w:val="both"/>
        <w:rPr>
          <w:rFonts w:ascii="Times New Roman" w:hAnsi="Times New Roman" w:cs="Times New Roman"/>
          <w:sz w:val="28"/>
          <w:szCs w:val="28"/>
        </w:rPr>
      </w:pPr>
      <w:r w:rsidRPr="00BC1B9A">
        <w:rPr>
          <w:rFonts w:ascii="Times New Roman" w:hAnsi="Times New Roman" w:cs="Times New Roman"/>
          <w:sz w:val="28"/>
          <w:szCs w:val="28"/>
        </w:rPr>
        <w:t xml:space="preserve">Izdarīt </w:t>
      </w:r>
      <w:r w:rsidRPr="00BC1B9A" w:rsidR="00F76D3F">
        <w:rPr>
          <w:rFonts w:ascii="Times New Roman" w:hAnsi="Times New Roman" w:cs="Times New Roman"/>
          <w:sz w:val="28"/>
          <w:szCs w:val="28"/>
        </w:rPr>
        <w:t xml:space="preserve">Ministru kabineta 2003.gada 26.augusta noteikumos Nr.474 </w:t>
      </w:r>
      <w:r w:rsidRPr="00BC1B9A" w:rsidR="00A63CBB">
        <w:rPr>
          <w:rFonts w:ascii="Times New Roman" w:hAnsi="Times New Roman" w:cs="Times New Roman"/>
          <w:sz w:val="28"/>
          <w:szCs w:val="28"/>
        </w:rPr>
        <w:t>„</w:t>
      </w:r>
      <w:r w:rsidRPr="00BC1B9A" w:rsidR="00F76D3F">
        <w:rPr>
          <w:rFonts w:ascii="Times New Roman" w:hAnsi="Times New Roman" w:cs="Times New Roman"/>
          <w:sz w:val="28"/>
          <w:szCs w:val="28"/>
        </w:rPr>
        <w:t>Noteikumi par kultūras pieminekļu uzskaiti, aizsardzību, izmantošanu, restaurāciju un vidi degradējoša objekta statusa piešķiršanu</w:t>
      </w:r>
      <w:r w:rsidRPr="00BC1B9A" w:rsidR="001A40E3">
        <w:rPr>
          <w:rFonts w:ascii="Times New Roman" w:hAnsi="Times New Roman" w:cs="Times New Roman"/>
          <w:sz w:val="28"/>
          <w:szCs w:val="28"/>
        </w:rPr>
        <w:t>”</w:t>
      </w:r>
      <w:r w:rsidRPr="00BC1B9A" w:rsidR="00F76D3F">
        <w:rPr>
          <w:rFonts w:ascii="Times New Roman" w:hAnsi="Times New Roman" w:cs="Times New Roman"/>
          <w:sz w:val="28"/>
          <w:szCs w:val="28"/>
        </w:rPr>
        <w:t xml:space="preserve"> </w:t>
      </w:r>
      <w:r w:rsidRPr="00BC1B9A" w:rsidR="003E6EC8">
        <w:rPr>
          <w:rFonts w:ascii="Times New Roman" w:hAnsi="Times New Roman" w:cs="Times New Roman"/>
          <w:sz w:val="28"/>
          <w:szCs w:val="28"/>
          <w:shd w:val="clear" w:color="auto" w:fill="FFFFFF"/>
        </w:rPr>
        <w:t xml:space="preserve">(Latvijas Vēstnesis, 2003, 118.nr.; 2010, </w:t>
      </w:r>
      <w:r w:rsidRPr="00BC1B9A" w:rsidR="00E12523">
        <w:rPr>
          <w:rFonts w:ascii="Times New Roman" w:hAnsi="Times New Roman" w:cs="Times New Roman"/>
          <w:sz w:val="28"/>
          <w:szCs w:val="28"/>
          <w:shd w:val="clear" w:color="auto" w:fill="FFFFFF"/>
        </w:rPr>
        <w:t>57.nr.; 2011, 48.</w:t>
      </w:r>
      <w:r w:rsidR="008D182B">
        <w:rPr>
          <w:rFonts w:ascii="Times New Roman" w:hAnsi="Times New Roman" w:cs="Times New Roman"/>
          <w:sz w:val="28"/>
          <w:szCs w:val="28"/>
          <w:shd w:val="clear" w:color="auto" w:fill="FFFFFF"/>
        </w:rPr>
        <w:t>,</w:t>
      </w:r>
      <w:r w:rsidRPr="00BC1B9A" w:rsidR="00E12523">
        <w:rPr>
          <w:rFonts w:ascii="Times New Roman" w:hAnsi="Times New Roman" w:cs="Times New Roman"/>
          <w:sz w:val="28"/>
          <w:szCs w:val="28"/>
          <w:shd w:val="clear" w:color="auto" w:fill="FFFFFF"/>
        </w:rPr>
        <w:t xml:space="preserve"> 109.</w:t>
      </w:r>
      <w:r w:rsidR="008D182B">
        <w:rPr>
          <w:rFonts w:ascii="Times New Roman" w:hAnsi="Times New Roman" w:cs="Times New Roman"/>
          <w:sz w:val="28"/>
          <w:szCs w:val="28"/>
          <w:shd w:val="clear" w:color="auto" w:fill="FFFFFF"/>
        </w:rPr>
        <w:t xml:space="preserve">, </w:t>
      </w:r>
      <w:r w:rsidRPr="00BC1B9A" w:rsidR="003E6EC8">
        <w:rPr>
          <w:rFonts w:ascii="Times New Roman" w:hAnsi="Times New Roman" w:cs="Times New Roman"/>
          <w:sz w:val="28"/>
          <w:szCs w:val="28"/>
          <w:shd w:val="clear" w:color="auto" w:fill="FFFFFF"/>
        </w:rPr>
        <w:t>122</w:t>
      </w:r>
      <w:r w:rsidR="00861211">
        <w:rPr>
          <w:rFonts w:ascii="Times New Roman" w:hAnsi="Times New Roman" w:cs="Times New Roman"/>
          <w:sz w:val="28"/>
          <w:szCs w:val="28"/>
          <w:shd w:val="clear" w:color="auto" w:fill="FFFFFF"/>
        </w:rPr>
        <w:t>.nr.</w:t>
      </w:r>
      <w:r w:rsidRPr="00BC1B9A" w:rsidR="003E6EC8">
        <w:rPr>
          <w:rFonts w:ascii="Times New Roman" w:hAnsi="Times New Roman" w:cs="Times New Roman"/>
          <w:sz w:val="28"/>
          <w:szCs w:val="28"/>
          <w:shd w:val="clear" w:color="auto" w:fill="FFFFFF"/>
        </w:rPr>
        <w:t>)</w:t>
      </w:r>
      <w:r w:rsidRPr="00BC1B9A">
        <w:rPr>
          <w:rFonts w:ascii="Times New Roman" w:hAnsi="Times New Roman" w:cs="Times New Roman"/>
          <w:sz w:val="28"/>
          <w:szCs w:val="28"/>
        </w:rPr>
        <w:t xml:space="preserve"> šādus grozījumus:</w:t>
      </w:r>
    </w:p>
    <w:p w:rsidRPr="00BC1B9A" w:rsidR="00C3664F" w:rsidP="00BC1B9A" w:rsidRDefault="00C3664F">
      <w:pPr>
        <w:spacing w:after="0" w:line="240" w:lineRule="auto"/>
        <w:jc w:val="both"/>
        <w:rPr>
          <w:rFonts w:ascii="Times New Roman" w:hAnsi="Times New Roman" w:cs="Times New Roman"/>
          <w:sz w:val="28"/>
          <w:szCs w:val="28"/>
        </w:rPr>
      </w:pPr>
    </w:p>
    <w:p w:rsidRPr="00BC1B9A" w:rsidR="00751FD7" w:rsidP="00BC1B9A" w:rsidRDefault="0030054E">
      <w:pPr>
        <w:pStyle w:val="Sarakstarindkopa"/>
        <w:numPr>
          <w:ilvl w:val="0"/>
          <w:numId w:val="2"/>
        </w:numPr>
        <w:spacing w:after="0" w:line="240" w:lineRule="auto"/>
        <w:ind w:left="851" w:hanging="284"/>
        <w:contextualSpacing w:val="0"/>
        <w:jc w:val="both"/>
        <w:rPr>
          <w:rFonts w:ascii="Times New Roman" w:hAnsi="Times New Roman" w:cs="Times New Roman"/>
          <w:sz w:val="28"/>
          <w:szCs w:val="28"/>
        </w:rPr>
      </w:pPr>
      <w:r w:rsidRPr="00BC1B9A">
        <w:rPr>
          <w:rFonts w:ascii="Times New Roman" w:hAnsi="Times New Roman" w:cs="Times New Roman"/>
          <w:sz w:val="28"/>
          <w:szCs w:val="28"/>
          <w:shd w:val="clear" w:color="auto" w:fill="FFFFFF"/>
        </w:rPr>
        <w:t> </w:t>
      </w:r>
      <w:r w:rsidRPr="00BC1B9A" w:rsidR="00751FD7">
        <w:rPr>
          <w:rFonts w:ascii="Times New Roman" w:hAnsi="Times New Roman" w:cs="Times New Roman"/>
          <w:sz w:val="28"/>
          <w:szCs w:val="28"/>
        </w:rPr>
        <w:t xml:space="preserve">Izteikt I nodaļas </w:t>
      </w:r>
      <w:r w:rsidR="00576FC3">
        <w:rPr>
          <w:rFonts w:ascii="Times New Roman" w:hAnsi="Times New Roman" w:cs="Times New Roman"/>
          <w:sz w:val="28"/>
          <w:szCs w:val="28"/>
        </w:rPr>
        <w:t>nosaukumu</w:t>
      </w:r>
      <w:r w:rsidRPr="00BC1B9A" w:rsidR="00751FD7">
        <w:rPr>
          <w:rFonts w:ascii="Times New Roman" w:hAnsi="Times New Roman" w:cs="Times New Roman"/>
          <w:sz w:val="28"/>
          <w:szCs w:val="28"/>
        </w:rPr>
        <w:t xml:space="preserve"> šādā redakcijā: </w:t>
      </w:r>
    </w:p>
    <w:p w:rsidR="00FD4EA9" w:rsidP="008D182B" w:rsidRDefault="008D182B">
      <w:pPr>
        <w:tabs>
          <w:tab w:val="left" w:pos="851"/>
        </w:tabs>
        <w:spacing w:after="0" w:line="240" w:lineRule="auto"/>
        <w:jc w:val="center"/>
        <w:rPr>
          <w:rFonts w:ascii="Times New Roman" w:hAnsi="Times New Roman" w:cs="Times New Roman"/>
          <w:sz w:val="28"/>
          <w:szCs w:val="28"/>
        </w:rPr>
      </w:pPr>
      <w:r w:rsidRPr="00BC1B9A">
        <w:rPr>
          <w:rFonts w:ascii="Times New Roman" w:hAnsi="Times New Roman" w:cs="Times New Roman"/>
          <w:sz w:val="28"/>
          <w:szCs w:val="28"/>
          <w:shd w:val="clear" w:color="auto" w:fill="FFFFFF"/>
        </w:rPr>
        <w:t>„</w:t>
      </w:r>
      <w:r w:rsidRPr="008D182B">
        <w:rPr>
          <w:rFonts w:ascii="Times New Roman" w:hAnsi="Times New Roman" w:cs="Times New Roman"/>
          <w:b/>
          <w:bCs/>
          <w:sz w:val="28"/>
          <w:szCs w:val="28"/>
          <w:shd w:val="clear" w:color="auto" w:fill="FFFFFF"/>
        </w:rPr>
        <w:t>I. </w:t>
      </w:r>
      <w:r w:rsidRPr="008D182B">
        <w:rPr>
          <w:rFonts w:ascii="Times New Roman" w:hAnsi="Times New Roman" w:cs="Times New Roman"/>
          <w:b/>
          <w:bCs/>
          <w:sz w:val="28"/>
          <w:szCs w:val="28"/>
        </w:rPr>
        <w:t>Vispārīgie jautājumi</w:t>
      </w:r>
      <w:r w:rsidRPr="00BC1B9A">
        <w:rPr>
          <w:rFonts w:ascii="Times New Roman" w:hAnsi="Times New Roman" w:cs="Times New Roman"/>
          <w:sz w:val="28"/>
          <w:szCs w:val="28"/>
          <w:shd w:val="clear" w:color="auto" w:fill="FFFFFF"/>
        </w:rPr>
        <w:t>”</w:t>
      </w:r>
      <w:r w:rsidRPr="00BC1B9A">
        <w:rPr>
          <w:rFonts w:ascii="Times New Roman" w:hAnsi="Times New Roman" w:cs="Times New Roman"/>
          <w:sz w:val="28"/>
          <w:szCs w:val="28"/>
        </w:rPr>
        <w:t>.</w:t>
      </w:r>
    </w:p>
    <w:p w:rsidRPr="00FD4EA9" w:rsidR="008D182B" w:rsidP="00D416DD" w:rsidRDefault="008D182B">
      <w:pPr>
        <w:tabs>
          <w:tab w:val="left" w:pos="851"/>
        </w:tabs>
        <w:spacing w:after="0" w:line="240" w:lineRule="auto"/>
        <w:rPr>
          <w:rFonts w:ascii="Times New Roman" w:hAnsi="Times New Roman" w:cs="Times New Roman"/>
          <w:sz w:val="28"/>
          <w:szCs w:val="28"/>
        </w:rPr>
      </w:pPr>
    </w:p>
    <w:p w:rsidR="000F30F3" w:rsidP="000F30F3" w:rsidRDefault="00751FD7">
      <w:pPr>
        <w:pStyle w:val="Sarakstarindkopa"/>
        <w:numPr>
          <w:ilvl w:val="0"/>
          <w:numId w:val="2"/>
        </w:numPr>
        <w:tabs>
          <w:tab w:val="left" w:pos="851"/>
        </w:tabs>
        <w:spacing w:after="0" w:line="240" w:lineRule="auto"/>
        <w:ind w:left="0" w:firstLine="567"/>
        <w:contextualSpacing w:val="0"/>
        <w:jc w:val="both"/>
        <w:rPr>
          <w:rFonts w:ascii="Times New Roman" w:hAnsi="Times New Roman" w:cs="Times New Roman"/>
          <w:sz w:val="28"/>
          <w:szCs w:val="28"/>
        </w:rPr>
      </w:pPr>
      <w:r w:rsidRPr="00BC1B9A">
        <w:rPr>
          <w:rFonts w:ascii="Times New Roman" w:hAnsi="Times New Roman" w:cs="Times New Roman"/>
          <w:sz w:val="28"/>
          <w:szCs w:val="28"/>
        </w:rPr>
        <w:t xml:space="preserve">Papildināt </w:t>
      </w:r>
      <w:r w:rsidR="008F5260">
        <w:rPr>
          <w:rFonts w:ascii="Times New Roman" w:hAnsi="Times New Roman" w:cs="Times New Roman"/>
          <w:sz w:val="28"/>
          <w:szCs w:val="28"/>
        </w:rPr>
        <w:t>I</w:t>
      </w:r>
      <w:r w:rsidR="008D182B">
        <w:rPr>
          <w:rFonts w:ascii="Times New Roman" w:hAnsi="Times New Roman" w:cs="Times New Roman"/>
          <w:sz w:val="28"/>
          <w:szCs w:val="28"/>
        </w:rPr>
        <w:t xml:space="preserve"> nodaļu</w:t>
      </w:r>
      <w:r w:rsidRPr="00BC1B9A">
        <w:rPr>
          <w:rFonts w:ascii="Times New Roman" w:hAnsi="Times New Roman" w:cs="Times New Roman"/>
          <w:sz w:val="28"/>
          <w:szCs w:val="28"/>
        </w:rPr>
        <w:t xml:space="preserve"> ar 1.</w:t>
      </w:r>
      <w:r w:rsidRPr="00BC1B9A">
        <w:rPr>
          <w:rFonts w:ascii="Times New Roman" w:hAnsi="Times New Roman" w:cs="Times New Roman"/>
          <w:sz w:val="28"/>
          <w:szCs w:val="28"/>
          <w:vertAlign w:val="superscript"/>
        </w:rPr>
        <w:t>1</w:t>
      </w:r>
      <w:r w:rsidR="00FE4EA0">
        <w:rPr>
          <w:rFonts w:ascii="Times New Roman" w:hAnsi="Times New Roman" w:cs="Times New Roman"/>
          <w:sz w:val="28"/>
          <w:szCs w:val="28"/>
          <w:vertAlign w:val="superscript"/>
        </w:rPr>
        <w:t> </w:t>
      </w:r>
      <w:r w:rsidRPr="00BC1B9A">
        <w:rPr>
          <w:rFonts w:ascii="Times New Roman" w:hAnsi="Times New Roman" w:cs="Times New Roman"/>
          <w:sz w:val="28"/>
          <w:szCs w:val="28"/>
        </w:rPr>
        <w:t>punktu šādā redakcijā:</w:t>
      </w:r>
    </w:p>
    <w:p w:rsidR="00751FD7" w:rsidP="00A25974" w:rsidRDefault="00751FD7">
      <w:pPr>
        <w:pStyle w:val="Sarakstarindkopa"/>
        <w:spacing w:after="0" w:line="240" w:lineRule="auto"/>
        <w:ind w:left="0" w:firstLine="567"/>
        <w:contextualSpacing w:val="0"/>
        <w:jc w:val="both"/>
        <w:rPr>
          <w:rFonts w:ascii="Times New Roman" w:hAnsi="Times New Roman" w:cs="Times New Roman"/>
          <w:sz w:val="28"/>
          <w:szCs w:val="28"/>
          <w:shd w:val="clear" w:color="auto" w:fill="FFFFFF"/>
        </w:rPr>
      </w:pPr>
      <w:r w:rsidRPr="000F30F3">
        <w:rPr>
          <w:rFonts w:ascii="Times New Roman" w:hAnsi="Times New Roman" w:cs="Times New Roman"/>
          <w:sz w:val="28"/>
          <w:szCs w:val="28"/>
          <w:shd w:val="clear" w:color="auto" w:fill="FFFFFF"/>
        </w:rPr>
        <w:t>„</w:t>
      </w:r>
      <w:r w:rsidRPr="00BC1B9A" w:rsidR="000F30F3">
        <w:rPr>
          <w:rFonts w:ascii="Times New Roman" w:hAnsi="Times New Roman" w:cs="Times New Roman"/>
          <w:sz w:val="28"/>
          <w:szCs w:val="28"/>
        </w:rPr>
        <w:t>1.</w:t>
      </w:r>
      <w:r w:rsidRPr="00BC1B9A" w:rsidR="000F30F3">
        <w:rPr>
          <w:rFonts w:ascii="Times New Roman" w:hAnsi="Times New Roman" w:cs="Times New Roman"/>
          <w:sz w:val="28"/>
          <w:szCs w:val="28"/>
          <w:vertAlign w:val="superscript"/>
        </w:rPr>
        <w:t>1</w:t>
      </w:r>
      <w:r w:rsidR="001173EA">
        <w:rPr>
          <w:rFonts w:ascii="Times New Roman" w:hAnsi="Times New Roman" w:cs="Times New Roman"/>
          <w:sz w:val="28"/>
          <w:szCs w:val="28"/>
        </w:rPr>
        <w:t> </w:t>
      </w:r>
      <w:r w:rsidRPr="000F30F3">
        <w:rPr>
          <w:rFonts w:ascii="Times New Roman" w:hAnsi="Times New Roman" w:eastAsia="Times New Roman" w:cs="Times New Roman"/>
          <w:iCs/>
          <w:sz w:val="28"/>
          <w:szCs w:val="28"/>
          <w:lang w:eastAsia="lv-LV"/>
        </w:rPr>
        <w:t>Vietējās nozīmes kultūras pieminekļu aizsardzīb</w:t>
      </w:r>
      <w:r w:rsidR="00DD2844">
        <w:rPr>
          <w:rFonts w:ascii="Times New Roman" w:hAnsi="Times New Roman" w:eastAsia="Times New Roman" w:cs="Times New Roman"/>
          <w:iCs/>
          <w:sz w:val="28"/>
          <w:szCs w:val="28"/>
          <w:lang w:eastAsia="lv-LV"/>
        </w:rPr>
        <w:t>as</w:t>
      </w:r>
      <w:r w:rsidRPr="000F30F3">
        <w:rPr>
          <w:rFonts w:ascii="Times New Roman" w:hAnsi="Times New Roman" w:eastAsia="Times New Roman" w:cs="Times New Roman"/>
          <w:iCs/>
          <w:sz w:val="28"/>
          <w:szCs w:val="28"/>
          <w:lang w:eastAsia="lv-LV"/>
        </w:rPr>
        <w:t>, izmantošan</w:t>
      </w:r>
      <w:r w:rsidR="00DD2844">
        <w:rPr>
          <w:rFonts w:ascii="Times New Roman" w:hAnsi="Times New Roman" w:eastAsia="Times New Roman" w:cs="Times New Roman"/>
          <w:iCs/>
          <w:sz w:val="28"/>
          <w:szCs w:val="28"/>
          <w:lang w:eastAsia="lv-LV"/>
        </w:rPr>
        <w:t>as</w:t>
      </w:r>
      <w:r w:rsidRPr="000F30F3">
        <w:rPr>
          <w:rFonts w:ascii="Times New Roman" w:hAnsi="Times New Roman" w:eastAsia="Times New Roman" w:cs="Times New Roman"/>
          <w:iCs/>
          <w:sz w:val="28"/>
          <w:szCs w:val="28"/>
          <w:lang w:eastAsia="lv-LV"/>
        </w:rPr>
        <w:t xml:space="preserve"> un restaurācij</w:t>
      </w:r>
      <w:r w:rsidR="00DD2844">
        <w:rPr>
          <w:rFonts w:ascii="Times New Roman" w:hAnsi="Times New Roman" w:eastAsia="Times New Roman" w:cs="Times New Roman"/>
          <w:iCs/>
          <w:sz w:val="28"/>
          <w:szCs w:val="28"/>
          <w:lang w:eastAsia="lv-LV"/>
        </w:rPr>
        <w:t>as kārtību</w:t>
      </w:r>
      <w:r w:rsidRPr="000F30F3">
        <w:rPr>
          <w:rFonts w:ascii="Times New Roman" w:hAnsi="Times New Roman" w:eastAsia="Times New Roman" w:cs="Times New Roman"/>
          <w:iCs/>
          <w:sz w:val="28"/>
          <w:szCs w:val="28"/>
          <w:lang w:eastAsia="lv-LV"/>
        </w:rPr>
        <w:t xml:space="preserve"> </w:t>
      </w:r>
      <w:r w:rsidR="00071180">
        <w:rPr>
          <w:rFonts w:ascii="Times New Roman" w:hAnsi="Times New Roman" w:eastAsia="Times New Roman" w:cs="Times New Roman"/>
          <w:iCs/>
          <w:sz w:val="28"/>
          <w:szCs w:val="28"/>
          <w:lang w:eastAsia="lv-LV"/>
        </w:rPr>
        <w:t xml:space="preserve">nosaka </w:t>
      </w:r>
      <w:r w:rsidRPr="000F30F3">
        <w:rPr>
          <w:rFonts w:ascii="Times New Roman" w:hAnsi="Times New Roman" w:eastAsia="Times New Roman" w:cs="Times New Roman"/>
          <w:iCs/>
          <w:sz w:val="28"/>
          <w:szCs w:val="28"/>
          <w:lang w:eastAsia="lv-LV"/>
        </w:rPr>
        <w:t xml:space="preserve">pašvaldības </w:t>
      </w:r>
      <w:r w:rsidR="00845938">
        <w:rPr>
          <w:rFonts w:ascii="Times New Roman" w:hAnsi="Times New Roman" w:eastAsia="Times New Roman" w:cs="Times New Roman"/>
          <w:iCs/>
          <w:sz w:val="28"/>
          <w:szCs w:val="28"/>
          <w:lang w:eastAsia="lv-LV"/>
        </w:rPr>
        <w:t>dome</w:t>
      </w:r>
      <w:r w:rsidRPr="000F30F3">
        <w:rPr>
          <w:rFonts w:ascii="Times New Roman" w:hAnsi="Times New Roman" w:eastAsia="Times New Roman" w:cs="Times New Roman"/>
          <w:iCs/>
          <w:sz w:val="28"/>
          <w:szCs w:val="28"/>
          <w:lang w:eastAsia="lv-LV"/>
        </w:rPr>
        <w:t>.</w:t>
      </w:r>
      <w:r w:rsidR="00E216C2">
        <w:rPr>
          <w:rFonts w:ascii="Times New Roman" w:hAnsi="Times New Roman" w:eastAsia="Times New Roman" w:cs="Times New Roman"/>
          <w:iCs/>
          <w:sz w:val="28"/>
          <w:szCs w:val="28"/>
          <w:lang w:eastAsia="lv-LV"/>
        </w:rPr>
        <w:t xml:space="preserve"> Uz vietējās nozīmes kultūras pieminekļiem attiecināma tikai šo noteikumu </w:t>
      </w:r>
      <w:r w:rsidR="004579BF">
        <w:rPr>
          <w:rFonts w:ascii="Times New Roman" w:hAnsi="Times New Roman" w:eastAsia="Times New Roman" w:cs="Times New Roman"/>
          <w:iCs/>
          <w:sz w:val="28"/>
          <w:szCs w:val="28"/>
          <w:lang w:eastAsia="lv-LV"/>
        </w:rPr>
        <w:t>I</w:t>
      </w:r>
      <w:r w:rsidR="00E216C2">
        <w:rPr>
          <w:rFonts w:ascii="Times New Roman" w:hAnsi="Times New Roman" w:eastAsia="Times New Roman" w:cs="Times New Roman"/>
          <w:iCs/>
          <w:sz w:val="28"/>
          <w:szCs w:val="28"/>
          <w:lang w:eastAsia="lv-LV"/>
        </w:rPr>
        <w:t xml:space="preserve"> un </w:t>
      </w:r>
      <w:r w:rsidR="0035720F">
        <w:rPr>
          <w:rFonts w:ascii="Times New Roman" w:hAnsi="Times New Roman" w:eastAsia="Times New Roman" w:cs="Times New Roman"/>
          <w:iCs/>
          <w:sz w:val="28"/>
          <w:szCs w:val="28"/>
          <w:lang w:eastAsia="lv-LV"/>
        </w:rPr>
        <w:t>II </w:t>
      </w:r>
      <w:r w:rsidR="00922F1F">
        <w:rPr>
          <w:rFonts w:ascii="Times New Roman" w:hAnsi="Times New Roman" w:eastAsia="Times New Roman" w:cs="Times New Roman"/>
          <w:iCs/>
          <w:sz w:val="28"/>
          <w:szCs w:val="28"/>
          <w:lang w:eastAsia="lv-LV"/>
        </w:rPr>
        <w:t>no</w:t>
      </w:r>
      <w:r w:rsidR="00E216C2">
        <w:rPr>
          <w:rFonts w:ascii="Times New Roman" w:hAnsi="Times New Roman" w:eastAsia="Times New Roman" w:cs="Times New Roman"/>
          <w:iCs/>
          <w:sz w:val="28"/>
          <w:szCs w:val="28"/>
          <w:lang w:eastAsia="lv-LV"/>
        </w:rPr>
        <w:t>daļa.</w:t>
      </w:r>
      <w:r w:rsidR="00816C4C">
        <w:rPr>
          <w:rFonts w:ascii="Times New Roman" w:hAnsi="Times New Roman" w:eastAsia="Times New Roman" w:cs="Times New Roman"/>
          <w:iCs/>
          <w:sz w:val="28"/>
          <w:szCs w:val="28"/>
          <w:lang w:eastAsia="lv-LV"/>
        </w:rPr>
        <w:t xml:space="preserve"> </w:t>
      </w:r>
      <w:r w:rsidR="00E216C2">
        <w:rPr>
          <w:rFonts w:ascii="Times New Roman" w:hAnsi="Times New Roman" w:eastAsia="Times New Roman" w:cs="Times New Roman"/>
          <w:iCs/>
          <w:sz w:val="28"/>
          <w:szCs w:val="28"/>
          <w:lang w:eastAsia="lv-LV"/>
        </w:rPr>
        <w:t>Nacionālā kultūras mantojuma pārvalde</w:t>
      </w:r>
      <w:r w:rsidR="00861211">
        <w:rPr>
          <w:rFonts w:ascii="Times New Roman" w:hAnsi="Times New Roman" w:eastAsia="Times New Roman" w:cs="Times New Roman"/>
          <w:iCs/>
          <w:sz w:val="28"/>
          <w:szCs w:val="28"/>
          <w:lang w:eastAsia="lv-LV"/>
        </w:rPr>
        <w:t xml:space="preserve"> (turpmāk – pārvalde)</w:t>
      </w:r>
      <w:r w:rsidR="00E216C2">
        <w:rPr>
          <w:rFonts w:ascii="Times New Roman" w:hAnsi="Times New Roman" w:eastAsia="Times New Roman" w:cs="Times New Roman"/>
          <w:iCs/>
          <w:sz w:val="28"/>
          <w:szCs w:val="28"/>
          <w:lang w:eastAsia="lv-LV"/>
        </w:rPr>
        <w:t xml:space="preserve"> sniedz konsultācijas pašvaldībām vietējās nozīmes kultūras pieminekļu saglabāšanas jautājumos</w:t>
      </w:r>
      <w:r w:rsidR="004579BF">
        <w:rPr>
          <w:rFonts w:ascii="Times New Roman" w:hAnsi="Times New Roman" w:eastAsia="Times New Roman" w:cs="Times New Roman"/>
          <w:iCs/>
          <w:sz w:val="28"/>
          <w:szCs w:val="28"/>
          <w:lang w:eastAsia="lv-LV"/>
        </w:rPr>
        <w:t>.</w:t>
      </w:r>
      <w:r w:rsidRPr="000F30F3">
        <w:rPr>
          <w:rFonts w:ascii="Times New Roman" w:hAnsi="Times New Roman" w:cs="Times New Roman"/>
          <w:sz w:val="28"/>
          <w:szCs w:val="28"/>
          <w:shd w:val="clear" w:color="auto" w:fill="FFFFFF"/>
        </w:rPr>
        <w:t>”</w:t>
      </w:r>
    </w:p>
    <w:p w:rsidRPr="00D416DD" w:rsidR="008B3BD4" w:rsidP="00D416DD" w:rsidRDefault="008B3BD4">
      <w:pPr>
        <w:spacing w:after="0" w:line="240" w:lineRule="auto"/>
        <w:jc w:val="both"/>
        <w:rPr>
          <w:rFonts w:ascii="Times New Roman" w:hAnsi="Times New Roman" w:cs="Times New Roman"/>
          <w:sz w:val="28"/>
          <w:szCs w:val="28"/>
          <w:shd w:val="clear" w:color="auto" w:fill="FFFFFF"/>
        </w:rPr>
      </w:pPr>
    </w:p>
    <w:p w:rsidRPr="008B3BD4" w:rsidR="008B3BD4" w:rsidP="00D416DD" w:rsidRDefault="00861211">
      <w:pPr>
        <w:pStyle w:val="Sarakstarindkopa"/>
        <w:numPr>
          <w:ilvl w:val="0"/>
          <w:numId w:val="2"/>
        </w:numPr>
        <w:spacing w:after="0" w:line="240" w:lineRule="auto"/>
        <w:ind w:hanging="517"/>
        <w:contextualSpacing w:val="0"/>
        <w:jc w:val="both"/>
        <w:rPr>
          <w:rFonts w:ascii="Times New Roman" w:hAnsi="Times New Roman" w:cs="Times New Roman"/>
          <w:sz w:val="28"/>
          <w:szCs w:val="28"/>
        </w:rPr>
      </w:pPr>
      <w:r w:rsidRPr="008B3BD4">
        <w:rPr>
          <w:rFonts w:ascii="Times New Roman" w:hAnsi="Times New Roman" w:cs="Times New Roman"/>
          <w:sz w:val="28"/>
          <w:szCs w:val="28"/>
          <w:shd w:val="clear" w:color="auto" w:fill="FFFFFF"/>
        </w:rPr>
        <w:t>Izteikt 2.punktu šādā redakcijā:</w:t>
      </w:r>
    </w:p>
    <w:p w:rsidRPr="008B3BD4" w:rsidR="00861211" w:rsidP="002C0DEB" w:rsidRDefault="001173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Pr="008B3BD4" w:rsidR="00861211">
        <w:rPr>
          <w:rFonts w:ascii="Times New Roman" w:hAnsi="Times New Roman" w:cs="Times New Roman"/>
          <w:sz w:val="28"/>
          <w:szCs w:val="28"/>
        </w:rPr>
        <w:t>Kultūras pieminekļu uzskaiti veic pārvalde.”</w:t>
      </w:r>
    </w:p>
    <w:p w:rsidRPr="0021662A" w:rsidR="00316F01" w:rsidRDefault="00316F01">
      <w:pPr>
        <w:tabs>
          <w:tab w:val="left" w:pos="851"/>
        </w:tabs>
        <w:spacing w:after="0" w:line="240" w:lineRule="auto"/>
        <w:jc w:val="both"/>
        <w:rPr>
          <w:rFonts w:ascii="Times New Roman" w:hAnsi="Times New Roman" w:cs="Times New Roman"/>
          <w:sz w:val="28"/>
          <w:szCs w:val="28"/>
        </w:rPr>
      </w:pPr>
    </w:p>
    <w:p w:rsidRPr="0021662A" w:rsidR="0030054E" w:rsidP="00D416DD" w:rsidRDefault="00D57E6A">
      <w:pPr>
        <w:pStyle w:val="Sarakstarindkopa"/>
        <w:numPr>
          <w:ilvl w:val="0"/>
          <w:numId w:val="2"/>
        </w:numPr>
        <w:tabs>
          <w:tab w:val="left" w:pos="851"/>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Aizstāt </w:t>
      </w:r>
      <w:r w:rsidRPr="0021662A" w:rsidR="00453F07">
        <w:rPr>
          <w:rFonts w:ascii="Times New Roman" w:hAnsi="Times New Roman" w:cs="Times New Roman"/>
          <w:sz w:val="28"/>
          <w:szCs w:val="28"/>
          <w:shd w:val="clear" w:color="auto" w:fill="FFFFFF"/>
        </w:rPr>
        <w:t>noteikumu tekstā</w:t>
      </w:r>
      <w:r w:rsidRPr="0021662A" w:rsidR="00B95B27">
        <w:rPr>
          <w:rFonts w:ascii="Times New Roman" w:hAnsi="Times New Roman" w:cs="Times New Roman"/>
          <w:sz w:val="28"/>
          <w:szCs w:val="28"/>
          <w:shd w:val="clear" w:color="auto" w:fill="FFFFFF"/>
        </w:rPr>
        <w:t xml:space="preserve"> </w:t>
      </w:r>
      <w:r w:rsidRPr="0021662A" w:rsidR="00946164">
        <w:rPr>
          <w:rFonts w:ascii="Times New Roman" w:hAnsi="Times New Roman" w:cs="Times New Roman"/>
          <w:sz w:val="28"/>
          <w:szCs w:val="28"/>
          <w:shd w:val="clear" w:color="auto" w:fill="FFFFFF"/>
        </w:rPr>
        <w:t xml:space="preserve">vārdu </w:t>
      </w:r>
      <w:r w:rsidRPr="0021662A" w:rsidR="005C727F">
        <w:rPr>
          <w:rFonts w:ascii="Times New Roman" w:hAnsi="Times New Roman" w:cs="Times New Roman"/>
          <w:sz w:val="28"/>
          <w:szCs w:val="28"/>
          <w:shd w:val="clear" w:color="auto" w:fill="FFFFFF"/>
        </w:rPr>
        <w:t>„</w:t>
      </w:r>
      <w:r w:rsidRPr="0021662A" w:rsidR="00946164">
        <w:rPr>
          <w:rFonts w:ascii="Times New Roman" w:hAnsi="Times New Roman" w:cs="Times New Roman"/>
          <w:sz w:val="28"/>
          <w:szCs w:val="28"/>
          <w:shd w:val="clear" w:color="auto" w:fill="FFFFFF"/>
        </w:rPr>
        <w:t xml:space="preserve">inspekcija” </w:t>
      </w:r>
      <w:r w:rsidRPr="0021662A" w:rsidR="00453F07">
        <w:rPr>
          <w:rFonts w:ascii="Times New Roman" w:hAnsi="Times New Roman" w:cs="Times New Roman"/>
          <w:sz w:val="28"/>
          <w:szCs w:val="28"/>
          <w:shd w:val="clear" w:color="auto" w:fill="FFFFFF"/>
        </w:rPr>
        <w:t xml:space="preserve">(attiecīgā locījumā) </w:t>
      </w:r>
      <w:r w:rsidRPr="0021662A" w:rsidR="00946164">
        <w:rPr>
          <w:rFonts w:ascii="Times New Roman" w:hAnsi="Times New Roman" w:cs="Times New Roman"/>
          <w:sz w:val="28"/>
          <w:szCs w:val="28"/>
          <w:shd w:val="clear" w:color="auto" w:fill="FFFFFF"/>
        </w:rPr>
        <w:t xml:space="preserve">ar vārdu </w:t>
      </w:r>
      <w:r w:rsidRPr="0021662A" w:rsidR="005C727F">
        <w:rPr>
          <w:rFonts w:ascii="Times New Roman" w:hAnsi="Times New Roman" w:cs="Times New Roman"/>
          <w:sz w:val="28"/>
          <w:szCs w:val="28"/>
          <w:shd w:val="clear" w:color="auto" w:fill="FFFFFF"/>
        </w:rPr>
        <w:t>„</w:t>
      </w:r>
      <w:r w:rsidRPr="0021662A" w:rsidR="00946164">
        <w:rPr>
          <w:rFonts w:ascii="Times New Roman" w:hAnsi="Times New Roman" w:cs="Times New Roman"/>
          <w:sz w:val="28"/>
          <w:szCs w:val="28"/>
          <w:shd w:val="clear" w:color="auto" w:fill="FFFFFF"/>
        </w:rPr>
        <w:t>pārvalde”</w:t>
      </w:r>
      <w:r w:rsidRPr="0021662A" w:rsidR="00E54400">
        <w:rPr>
          <w:rFonts w:ascii="Times New Roman" w:hAnsi="Times New Roman" w:cs="Times New Roman"/>
          <w:sz w:val="28"/>
          <w:szCs w:val="28"/>
          <w:shd w:val="clear" w:color="auto" w:fill="FFFFFF"/>
        </w:rPr>
        <w:t xml:space="preserve"> </w:t>
      </w:r>
      <w:r w:rsidRPr="0021662A" w:rsidR="00453F07">
        <w:rPr>
          <w:rFonts w:ascii="Times New Roman" w:hAnsi="Times New Roman" w:cs="Times New Roman"/>
          <w:sz w:val="28"/>
          <w:szCs w:val="28"/>
          <w:shd w:val="clear" w:color="auto" w:fill="FFFFFF"/>
        </w:rPr>
        <w:t>(</w:t>
      </w:r>
      <w:r w:rsidRPr="0021662A" w:rsidR="0030054E">
        <w:rPr>
          <w:rFonts w:ascii="Times New Roman" w:hAnsi="Times New Roman" w:cs="Times New Roman"/>
          <w:sz w:val="28"/>
          <w:szCs w:val="28"/>
          <w:shd w:val="clear" w:color="auto" w:fill="FFFFFF"/>
        </w:rPr>
        <w:t>attiecīgā locījumā</w:t>
      </w:r>
      <w:r w:rsidRPr="0021662A" w:rsidR="00453F07">
        <w:rPr>
          <w:rFonts w:ascii="Times New Roman" w:hAnsi="Times New Roman" w:cs="Times New Roman"/>
          <w:sz w:val="28"/>
          <w:szCs w:val="28"/>
          <w:shd w:val="clear" w:color="auto" w:fill="FFFFFF"/>
        </w:rPr>
        <w:t>)</w:t>
      </w:r>
      <w:r w:rsidRPr="0021662A" w:rsidR="0030054E">
        <w:rPr>
          <w:rFonts w:ascii="Times New Roman" w:hAnsi="Times New Roman" w:cs="Times New Roman"/>
          <w:sz w:val="28"/>
          <w:szCs w:val="28"/>
        </w:rPr>
        <w:t>.</w:t>
      </w:r>
    </w:p>
    <w:p w:rsidRPr="0021662A" w:rsidR="00E33571" w:rsidP="00BC1B9A" w:rsidRDefault="00E33571">
      <w:pPr>
        <w:spacing w:after="0" w:line="240" w:lineRule="auto"/>
        <w:jc w:val="both"/>
        <w:rPr>
          <w:rFonts w:ascii="Times New Roman" w:hAnsi="Times New Roman" w:cs="Times New Roman"/>
          <w:sz w:val="28"/>
          <w:szCs w:val="28"/>
        </w:rPr>
      </w:pPr>
    </w:p>
    <w:p w:rsidRPr="0021662A" w:rsidR="008978F1" w:rsidP="00BC1B9A" w:rsidRDefault="008978F1">
      <w:pPr>
        <w:pStyle w:val="Sarakstarindkopa"/>
        <w:numPr>
          <w:ilvl w:val="0"/>
          <w:numId w:val="2"/>
        </w:numPr>
        <w:spacing w:after="0" w:line="240" w:lineRule="auto"/>
        <w:ind w:left="993" w:hanging="426"/>
        <w:contextualSpacing w:val="0"/>
        <w:jc w:val="both"/>
        <w:rPr>
          <w:rFonts w:ascii="Times New Roman" w:hAnsi="Times New Roman" w:cs="Times New Roman"/>
          <w:sz w:val="28"/>
          <w:szCs w:val="28"/>
        </w:rPr>
      </w:pPr>
      <w:r w:rsidRPr="0021662A">
        <w:rPr>
          <w:rFonts w:ascii="Times New Roman" w:hAnsi="Times New Roman" w:cs="Times New Roman"/>
          <w:sz w:val="28"/>
          <w:szCs w:val="28"/>
        </w:rPr>
        <w:t>Izteikt 3.punktu šādā redakcijā:</w:t>
      </w:r>
    </w:p>
    <w:p w:rsidR="00316F01" w:rsidRDefault="008978F1">
      <w:pPr>
        <w:pStyle w:val="Sarakstarindkopa"/>
        <w:spacing w:after="0" w:line="240" w:lineRule="auto"/>
        <w:ind w:left="0" w:firstLine="567"/>
        <w:contextualSpacing w:val="0"/>
        <w:jc w:val="both"/>
        <w:rPr>
          <w:rFonts w:ascii="Times New Roman" w:hAnsi="Times New Roman" w:eastAsia="Times New Roman" w:cs="Times New Roman"/>
          <w:sz w:val="28"/>
          <w:szCs w:val="28"/>
          <w:lang w:eastAsia="lv-LV"/>
        </w:rPr>
      </w:pPr>
      <w:r w:rsidRPr="0021662A">
        <w:rPr>
          <w:rFonts w:ascii="Times New Roman" w:hAnsi="Times New Roman" w:cs="Times New Roman"/>
          <w:sz w:val="28"/>
          <w:szCs w:val="28"/>
        </w:rPr>
        <w:t>„3.</w:t>
      </w:r>
      <w:r w:rsidR="001173EA">
        <w:rPr>
          <w:rFonts w:ascii="Times New Roman" w:hAnsi="Times New Roman" w:eastAsia="Times New Roman" w:cs="Times New Roman"/>
          <w:sz w:val="28"/>
          <w:szCs w:val="28"/>
          <w:lang w:eastAsia="lv-LV"/>
        </w:rPr>
        <w:t> </w:t>
      </w:r>
      <w:r w:rsidRPr="0021662A" w:rsidR="00563364">
        <w:rPr>
          <w:rFonts w:ascii="Times New Roman" w:hAnsi="Times New Roman" w:eastAsia="Times New Roman" w:cs="Times New Roman"/>
          <w:sz w:val="28"/>
          <w:szCs w:val="28"/>
          <w:lang w:eastAsia="lv-LV"/>
        </w:rPr>
        <w:t>Materiālā kultūras mantojuma objektus iekļauj kultūras pieminekļu sarakstā, ja tie atbilst autentiskuma nosacījumiem, ko atkarībā no kultūras</w:t>
      </w:r>
      <w:r w:rsidRPr="00BC1B9A" w:rsidR="00563364">
        <w:rPr>
          <w:rFonts w:ascii="Times New Roman" w:hAnsi="Times New Roman" w:eastAsia="Times New Roman" w:cs="Times New Roman"/>
          <w:sz w:val="28"/>
          <w:szCs w:val="28"/>
          <w:lang w:eastAsia="lv-LV"/>
        </w:rPr>
        <w:t xml:space="preserve"> pieminekļa veida izsaka dažādas pazīmes, tajā skaitā forma un konstrukcija, materiāli un viela, lietojums un funkcija, tradīcijas un paņēmieni, atrašanās vieta un apkārtne, raksturs un noskaņa. Uzskaitē tiek ņemti visi kultūras pieminekļi neatkarīg</w:t>
      </w:r>
      <w:bookmarkStart w:name="_GoBack" w:id="2"/>
      <w:bookmarkEnd w:id="2"/>
      <w:r w:rsidRPr="00BC1B9A" w:rsidR="00563364">
        <w:rPr>
          <w:rFonts w:ascii="Times New Roman" w:hAnsi="Times New Roman" w:eastAsia="Times New Roman" w:cs="Times New Roman"/>
          <w:sz w:val="28"/>
          <w:szCs w:val="28"/>
          <w:lang w:eastAsia="lv-LV"/>
        </w:rPr>
        <w:t xml:space="preserve">i no to atrašanās vietas (virs zemes, zem zemes vai ūdenī, kā atsevišķs </w:t>
      </w:r>
      <w:r w:rsidRPr="00BC1B9A" w:rsidR="00563364">
        <w:rPr>
          <w:rFonts w:ascii="Times New Roman" w:hAnsi="Times New Roman" w:eastAsia="Times New Roman" w:cs="Times New Roman"/>
          <w:sz w:val="28"/>
          <w:szCs w:val="28"/>
          <w:lang w:eastAsia="lv-LV"/>
        </w:rPr>
        <w:lastRenderedPageBreak/>
        <w:t>objekts vai atrodas kādā citā objektā, publiski pieejams vai slēgts), apjoma (piemēram, objektu kopums konkrētā teritorijā vai atsevišķs objekts), īpašuma piederības un tehniskā stāvokļa (pilnīgi vai daļēji saglabājies). Pārvalde, izvērtējot objektu atbilstību kultūras pieminekļu statusam un nozīmei valsts, reģiona vai vietējā mērogā, ņem vērā šādus kritērijus:</w:t>
      </w:r>
    </w:p>
    <w:p w:rsidR="00316F01" w:rsidRDefault="001173EA">
      <w:pPr>
        <w:shd w:val="clear" w:color="auto" w:fill="FFFFFF"/>
        <w:spacing w:after="0" w:line="240" w:lineRule="auto"/>
        <w:ind w:firstLine="851"/>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3.1. </w:t>
      </w:r>
      <w:r w:rsidRPr="00BC1B9A" w:rsidR="00563364">
        <w:rPr>
          <w:rFonts w:ascii="Times New Roman" w:hAnsi="Times New Roman" w:eastAsia="Times New Roman" w:cs="Times New Roman"/>
          <w:sz w:val="28"/>
          <w:szCs w:val="28"/>
          <w:lang w:eastAsia="lv-LV"/>
        </w:rPr>
        <w:t>objekta autentiskumu izvērtēšanas brīdī un tā unikālo vai reto raksturu savā īpašajā kategorijā, objekta novietojumu, saglabāšanas iespējas, interešu daudzveidību un koncentrāciju vienā objektā un tā kultūrvēsturisko vērtību, ko ietekmē datējums;</w:t>
      </w:r>
    </w:p>
    <w:p w:rsidRPr="00BC1B9A" w:rsidR="00563364" w:rsidP="00BC1B9A" w:rsidRDefault="001173EA">
      <w:pPr>
        <w:pStyle w:val="Sarakstarindkopa"/>
        <w:spacing w:after="0" w:line="240" w:lineRule="auto"/>
        <w:ind w:left="0" w:firstLine="851"/>
        <w:contextualSpacing w:val="0"/>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3.2. </w:t>
      </w:r>
      <w:r w:rsidRPr="00BC1B9A" w:rsidR="00563364">
        <w:rPr>
          <w:rFonts w:ascii="Times New Roman" w:hAnsi="Times New Roman" w:eastAsia="Times New Roman" w:cs="Times New Roman"/>
          <w:sz w:val="28"/>
          <w:szCs w:val="28"/>
          <w:lang w:eastAsia="lv-LV"/>
        </w:rPr>
        <w:t>ar objektu saistītas vēsturiski nozīmīgas personas un notikumi;</w:t>
      </w:r>
    </w:p>
    <w:p w:rsidR="00316F01" w:rsidRDefault="001173EA">
      <w:pPr>
        <w:shd w:val="clear" w:color="auto" w:fill="FFFFFF"/>
        <w:spacing w:after="0" w:line="240" w:lineRule="auto"/>
        <w:ind w:firstLine="851"/>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3.3. </w:t>
      </w:r>
      <w:r w:rsidRPr="00BC1B9A" w:rsidR="00563364">
        <w:rPr>
          <w:rFonts w:ascii="Times New Roman" w:hAnsi="Times New Roman" w:eastAsia="Times New Roman" w:cs="Times New Roman"/>
          <w:sz w:val="28"/>
          <w:szCs w:val="28"/>
          <w:lang w:eastAsia="lv-LV"/>
        </w:rPr>
        <w:t>objekta kā nācijas sociālās, zinātniskās, ekonomiskās, kultūras vai militārās vēstures ilustrācijas nozīmi, arhitektonisko vai māksliniecisko koncepciju, dekoratīvo elementu kopumu, tradicionālo tehniku lietojumu;</w:t>
      </w:r>
    </w:p>
    <w:p w:rsidR="00316F01" w:rsidRDefault="001173EA">
      <w:pPr>
        <w:pStyle w:val="Sarakstarindkopa"/>
        <w:spacing w:after="0" w:line="240" w:lineRule="auto"/>
        <w:ind w:left="0" w:firstLine="851"/>
        <w:contextualSpacing w:val="0"/>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3.4. </w:t>
      </w:r>
      <w:r w:rsidRPr="00BC1B9A" w:rsidR="00563364">
        <w:rPr>
          <w:rFonts w:ascii="Times New Roman" w:hAnsi="Times New Roman" w:eastAsia="Times New Roman" w:cs="Times New Roman"/>
          <w:sz w:val="28"/>
          <w:szCs w:val="28"/>
          <w:lang w:eastAsia="lv-LV"/>
        </w:rPr>
        <w:t>veidu, kādā objekta radošā koncepcija papildina vesela ansambļa vai kolekcijas māksliniecisko vērtību;</w:t>
      </w:r>
    </w:p>
    <w:p w:rsidRPr="00BC1B9A" w:rsidR="00563364" w:rsidP="00BC1B9A" w:rsidRDefault="001173EA">
      <w:pPr>
        <w:pStyle w:val="Sarakstarindkopa"/>
        <w:spacing w:after="0" w:line="240" w:lineRule="auto"/>
        <w:ind w:left="0" w:firstLine="851"/>
        <w:contextualSpacing w:val="0"/>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3.5. </w:t>
      </w:r>
      <w:r w:rsidRPr="00BC1B9A" w:rsidR="00563364">
        <w:rPr>
          <w:rFonts w:ascii="Times New Roman" w:hAnsi="Times New Roman" w:eastAsia="Times New Roman" w:cs="Times New Roman"/>
          <w:sz w:val="28"/>
          <w:szCs w:val="28"/>
          <w:lang w:eastAsia="lv-LV"/>
        </w:rPr>
        <w:t>autorību;</w:t>
      </w:r>
    </w:p>
    <w:p w:rsidRPr="00BC1B9A" w:rsidR="00CE6C54" w:rsidP="00BC1B9A" w:rsidRDefault="001173EA">
      <w:pPr>
        <w:pStyle w:val="Sarakstarindkopa"/>
        <w:spacing w:after="0" w:line="240" w:lineRule="auto"/>
        <w:ind w:left="0" w:firstLine="851"/>
        <w:contextualSpacing w:val="0"/>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3.6. </w:t>
      </w:r>
      <w:r w:rsidRPr="00BC1B9A" w:rsidR="00563364">
        <w:rPr>
          <w:rFonts w:ascii="Times New Roman" w:hAnsi="Times New Roman" w:eastAsia="Times New Roman" w:cs="Times New Roman"/>
          <w:sz w:val="28"/>
          <w:szCs w:val="28"/>
          <w:lang w:eastAsia="lv-LV"/>
        </w:rPr>
        <w:t>no konstruktīvā viedokļa nozīmīgas tehniskās evolūcijas kvalitātes.</w:t>
      </w:r>
      <w:r w:rsidRPr="00BC1B9A" w:rsidR="003E294B">
        <w:rPr>
          <w:rFonts w:ascii="Times New Roman" w:hAnsi="Times New Roman" w:cs="Times New Roman"/>
          <w:sz w:val="28"/>
          <w:szCs w:val="28"/>
        </w:rPr>
        <w:t>”</w:t>
      </w:r>
    </w:p>
    <w:p w:rsidRPr="00BC1B9A" w:rsidR="00066C27" w:rsidP="00BC1B9A" w:rsidRDefault="00066C27">
      <w:pPr>
        <w:spacing w:after="0" w:line="240" w:lineRule="auto"/>
        <w:jc w:val="both"/>
        <w:rPr>
          <w:rFonts w:ascii="Times New Roman" w:hAnsi="Times New Roman" w:cs="Times New Roman"/>
          <w:sz w:val="28"/>
          <w:szCs w:val="28"/>
        </w:rPr>
      </w:pPr>
    </w:p>
    <w:p w:rsidR="002006F2" w:rsidP="00D57E6A" w:rsidRDefault="002006F2">
      <w:pPr>
        <w:pStyle w:val="Sarakstarindkopa"/>
        <w:numPr>
          <w:ilvl w:val="0"/>
          <w:numId w:val="2"/>
        </w:numPr>
        <w:tabs>
          <w:tab w:val="left" w:pos="993"/>
        </w:tabs>
        <w:spacing w:after="0" w:line="240" w:lineRule="auto"/>
        <w:ind w:left="0" w:firstLine="567"/>
        <w:contextualSpacing w:val="0"/>
        <w:jc w:val="both"/>
        <w:rPr>
          <w:rFonts w:ascii="Times New Roman" w:hAnsi="Times New Roman" w:cs="Times New Roman"/>
          <w:sz w:val="28"/>
          <w:szCs w:val="28"/>
        </w:rPr>
      </w:pPr>
      <w:r w:rsidRPr="00BC1B9A">
        <w:rPr>
          <w:rFonts w:ascii="Times New Roman" w:hAnsi="Times New Roman" w:cs="Times New Roman"/>
          <w:sz w:val="28"/>
          <w:szCs w:val="28"/>
        </w:rPr>
        <w:t>Aizstāt 4.2.apakšpunktā</w:t>
      </w:r>
      <w:r>
        <w:rPr>
          <w:rFonts w:ascii="Times New Roman" w:hAnsi="Times New Roman" w:cs="Times New Roman"/>
          <w:sz w:val="28"/>
          <w:szCs w:val="28"/>
        </w:rPr>
        <w:t xml:space="preserve"> </w:t>
      </w:r>
      <w:r w:rsidRPr="00BC1B9A">
        <w:rPr>
          <w:rFonts w:ascii="Times New Roman" w:hAnsi="Times New Roman" w:cs="Times New Roman"/>
          <w:sz w:val="28"/>
          <w:szCs w:val="28"/>
        </w:rPr>
        <w:t>vārdu „ēkas” ar vārd</w:t>
      </w:r>
      <w:r w:rsidR="00532552">
        <w:rPr>
          <w:rFonts w:ascii="Times New Roman" w:hAnsi="Times New Roman" w:cs="Times New Roman"/>
          <w:sz w:val="28"/>
          <w:szCs w:val="28"/>
        </w:rPr>
        <w:t>u</w:t>
      </w:r>
      <w:r w:rsidRPr="00BC1B9A">
        <w:rPr>
          <w:rFonts w:ascii="Times New Roman" w:hAnsi="Times New Roman" w:cs="Times New Roman"/>
          <w:sz w:val="28"/>
          <w:szCs w:val="28"/>
        </w:rPr>
        <w:t xml:space="preserve"> „būves”.</w:t>
      </w:r>
    </w:p>
    <w:p w:rsidRPr="00D416DD" w:rsidR="000D520A" w:rsidP="00D416DD" w:rsidRDefault="000D520A">
      <w:pPr>
        <w:tabs>
          <w:tab w:val="left" w:pos="993"/>
        </w:tabs>
        <w:spacing w:after="0" w:line="240" w:lineRule="auto"/>
        <w:jc w:val="both"/>
        <w:rPr>
          <w:rFonts w:ascii="Times New Roman" w:hAnsi="Times New Roman" w:cs="Times New Roman"/>
          <w:sz w:val="28"/>
          <w:szCs w:val="28"/>
        </w:rPr>
      </w:pPr>
    </w:p>
    <w:p w:rsidR="002006F2" w:rsidP="00D57E6A" w:rsidRDefault="002006F2">
      <w:pPr>
        <w:pStyle w:val="Sarakstarindkopa"/>
        <w:numPr>
          <w:ilvl w:val="0"/>
          <w:numId w:val="2"/>
        </w:numPr>
        <w:tabs>
          <w:tab w:val="left" w:pos="993"/>
        </w:tabs>
        <w:spacing w:after="0" w:line="240" w:lineRule="auto"/>
        <w:ind w:left="0" w:firstLine="567"/>
        <w:contextualSpacing w:val="0"/>
        <w:jc w:val="both"/>
        <w:rPr>
          <w:rFonts w:ascii="Times New Roman" w:hAnsi="Times New Roman" w:cs="Times New Roman"/>
          <w:sz w:val="28"/>
          <w:szCs w:val="28"/>
        </w:rPr>
      </w:pPr>
      <w:r w:rsidRPr="00BC1B9A">
        <w:rPr>
          <w:rFonts w:ascii="Times New Roman" w:hAnsi="Times New Roman" w:cs="Times New Roman"/>
          <w:sz w:val="28"/>
          <w:szCs w:val="28"/>
        </w:rPr>
        <w:t>Svītrot 4.</w:t>
      </w:r>
      <w:r>
        <w:rPr>
          <w:rFonts w:ascii="Times New Roman" w:hAnsi="Times New Roman" w:cs="Times New Roman"/>
          <w:sz w:val="28"/>
          <w:szCs w:val="28"/>
        </w:rPr>
        <w:t>4</w:t>
      </w:r>
      <w:r w:rsidRPr="00BC1B9A">
        <w:rPr>
          <w:rFonts w:ascii="Times New Roman" w:hAnsi="Times New Roman" w:cs="Times New Roman"/>
          <w:sz w:val="28"/>
          <w:szCs w:val="28"/>
        </w:rPr>
        <w:t>.apakšpunktā</w:t>
      </w:r>
      <w:r>
        <w:rPr>
          <w:rFonts w:ascii="Times New Roman" w:hAnsi="Times New Roman" w:cs="Times New Roman"/>
          <w:sz w:val="28"/>
          <w:szCs w:val="28"/>
        </w:rPr>
        <w:t xml:space="preserve"> </w:t>
      </w:r>
      <w:r w:rsidRPr="00BC1B9A">
        <w:rPr>
          <w:rFonts w:ascii="Times New Roman" w:hAnsi="Times New Roman" w:cs="Times New Roman"/>
          <w:sz w:val="28"/>
          <w:szCs w:val="28"/>
        </w:rPr>
        <w:t>vārdu „ēkas”.</w:t>
      </w:r>
    </w:p>
    <w:p w:rsidRPr="00D416DD" w:rsidR="002006F2" w:rsidP="00D416DD" w:rsidRDefault="002006F2">
      <w:pPr>
        <w:tabs>
          <w:tab w:val="left" w:pos="993"/>
        </w:tabs>
        <w:spacing w:after="0" w:line="240" w:lineRule="auto"/>
        <w:jc w:val="both"/>
        <w:rPr>
          <w:rFonts w:ascii="Times New Roman" w:hAnsi="Times New Roman" w:cs="Times New Roman"/>
          <w:sz w:val="28"/>
          <w:szCs w:val="28"/>
        </w:rPr>
      </w:pPr>
    </w:p>
    <w:p w:rsidRPr="00BC1B9A" w:rsidR="002006F2" w:rsidP="002006F2" w:rsidRDefault="002006F2">
      <w:pPr>
        <w:pStyle w:val="Sarakstarindkopa"/>
        <w:numPr>
          <w:ilvl w:val="0"/>
          <w:numId w:val="2"/>
        </w:numPr>
        <w:spacing w:after="0" w:line="240" w:lineRule="auto"/>
        <w:ind w:left="993" w:hanging="426"/>
        <w:contextualSpacing w:val="0"/>
        <w:jc w:val="both"/>
        <w:rPr>
          <w:rFonts w:ascii="Times New Roman" w:hAnsi="Times New Roman" w:cs="Times New Roman"/>
          <w:sz w:val="28"/>
          <w:szCs w:val="28"/>
        </w:rPr>
      </w:pPr>
      <w:r>
        <w:rPr>
          <w:rFonts w:ascii="Times New Roman" w:hAnsi="Times New Roman" w:cs="Times New Roman"/>
          <w:sz w:val="28"/>
          <w:szCs w:val="28"/>
        </w:rPr>
        <w:t>Aizstāt 4.5.</w:t>
      </w:r>
      <w:r w:rsidRPr="00BC1B9A">
        <w:rPr>
          <w:rFonts w:ascii="Times New Roman" w:hAnsi="Times New Roman" w:cs="Times New Roman"/>
          <w:sz w:val="28"/>
          <w:szCs w:val="28"/>
        </w:rPr>
        <w:t>apakšpunktā</w:t>
      </w:r>
      <w:r>
        <w:rPr>
          <w:rFonts w:ascii="Times New Roman" w:hAnsi="Times New Roman" w:cs="Times New Roman"/>
          <w:sz w:val="28"/>
          <w:szCs w:val="28"/>
        </w:rPr>
        <w:t xml:space="preserve"> </w:t>
      </w:r>
      <w:r w:rsidRPr="00BC1B9A">
        <w:rPr>
          <w:rFonts w:ascii="Times New Roman" w:hAnsi="Times New Roman" w:cs="Times New Roman"/>
          <w:sz w:val="28"/>
          <w:szCs w:val="28"/>
        </w:rPr>
        <w:t>vārdu „ēkas” ar vārd</w:t>
      </w:r>
      <w:r w:rsidR="00532552">
        <w:rPr>
          <w:rFonts w:ascii="Times New Roman" w:hAnsi="Times New Roman" w:cs="Times New Roman"/>
          <w:sz w:val="28"/>
          <w:szCs w:val="28"/>
        </w:rPr>
        <w:t>u</w:t>
      </w:r>
      <w:r w:rsidRPr="00BC1B9A">
        <w:rPr>
          <w:rFonts w:ascii="Times New Roman" w:hAnsi="Times New Roman" w:cs="Times New Roman"/>
          <w:sz w:val="28"/>
          <w:szCs w:val="28"/>
        </w:rPr>
        <w:t xml:space="preserve"> „būves”.</w:t>
      </w:r>
    </w:p>
    <w:p w:rsidR="002006F2" w:rsidP="002006F2" w:rsidRDefault="002006F2">
      <w:pPr>
        <w:spacing w:after="0" w:line="240" w:lineRule="auto"/>
        <w:rPr>
          <w:rFonts w:ascii="Times New Roman" w:hAnsi="Times New Roman" w:cs="Times New Roman"/>
          <w:sz w:val="28"/>
          <w:szCs w:val="28"/>
        </w:rPr>
      </w:pPr>
    </w:p>
    <w:p w:rsidRPr="00B737F8" w:rsidR="002006F2" w:rsidP="002006F2" w:rsidRDefault="002006F2">
      <w:pPr>
        <w:pStyle w:val="Sarakstarindkopa"/>
        <w:numPr>
          <w:ilvl w:val="0"/>
          <w:numId w:val="2"/>
        </w:numPr>
        <w:spacing w:after="0" w:line="240" w:lineRule="auto"/>
        <w:ind w:left="993" w:hanging="426"/>
        <w:contextualSpacing w:val="0"/>
        <w:jc w:val="both"/>
        <w:rPr>
          <w:rFonts w:ascii="Times New Roman" w:hAnsi="Times New Roman" w:cs="Times New Roman"/>
          <w:sz w:val="28"/>
          <w:szCs w:val="28"/>
        </w:rPr>
      </w:pPr>
      <w:r w:rsidRPr="00B737F8">
        <w:rPr>
          <w:rFonts w:ascii="Times New Roman" w:hAnsi="Times New Roman" w:cs="Times New Roman"/>
          <w:sz w:val="28"/>
          <w:szCs w:val="28"/>
        </w:rPr>
        <w:t>Papildināt noteikumus ar 5.</w:t>
      </w:r>
      <w:r>
        <w:rPr>
          <w:rFonts w:ascii="Times New Roman" w:hAnsi="Times New Roman" w:cs="Times New Roman"/>
          <w:sz w:val="28"/>
          <w:szCs w:val="28"/>
        </w:rPr>
        <w:t>1</w:t>
      </w:r>
      <w:r w:rsidRPr="00B737F8">
        <w:rPr>
          <w:rFonts w:ascii="Times New Roman" w:hAnsi="Times New Roman" w:cs="Times New Roman"/>
          <w:sz w:val="28"/>
          <w:szCs w:val="28"/>
        </w:rPr>
        <w:t>.</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B737F8">
        <w:rPr>
          <w:rFonts w:ascii="Times New Roman" w:hAnsi="Times New Roman" w:cs="Times New Roman"/>
          <w:sz w:val="28"/>
          <w:szCs w:val="28"/>
        </w:rPr>
        <w:t>apakšpunktu šādā redakcijā:</w:t>
      </w:r>
    </w:p>
    <w:p w:rsidRPr="00BC1B9A" w:rsidR="002006F2" w:rsidP="002006F2" w:rsidRDefault="002006F2">
      <w:pPr>
        <w:spacing w:after="0" w:line="240" w:lineRule="auto"/>
        <w:ind w:firstLine="567"/>
        <w:jc w:val="both"/>
        <w:rPr>
          <w:rFonts w:ascii="Times New Roman" w:hAnsi="Times New Roman" w:cs="Times New Roman"/>
          <w:sz w:val="28"/>
          <w:szCs w:val="28"/>
        </w:rPr>
      </w:pPr>
      <w:r w:rsidRPr="00BC1B9A">
        <w:rPr>
          <w:rFonts w:ascii="Times New Roman" w:hAnsi="Times New Roman" w:cs="Times New Roman"/>
          <w:sz w:val="28"/>
          <w:szCs w:val="28"/>
        </w:rPr>
        <w:t>„5.</w:t>
      </w:r>
      <w:r>
        <w:rPr>
          <w:rFonts w:ascii="Times New Roman" w:hAnsi="Times New Roman" w:cs="Times New Roman"/>
          <w:sz w:val="28"/>
          <w:szCs w:val="28"/>
        </w:rPr>
        <w:t>1</w:t>
      </w:r>
      <w:r w:rsidRPr="00BC1B9A">
        <w:rPr>
          <w:rFonts w:ascii="Times New Roman" w:hAnsi="Times New Roman" w:cs="Times New Roman"/>
          <w:sz w:val="28"/>
          <w:szCs w:val="28"/>
        </w:rPr>
        <w:t>.</w:t>
      </w:r>
      <w:r>
        <w:rPr>
          <w:rFonts w:ascii="Times New Roman" w:hAnsi="Times New Roman" w:cs="Times New Roman"/>
          <w:sz w:val="28"/>
          <w:szCs w:val="28"/>
          <w:vertAlign w:val="superscript"/>
        </w:rPr>
        <w:t>1</w:t>
      </w:r>
      <w:r w:rsidR="001173EA">
        <w:rPr>
          <w:rFonts w:ascii="Times New Roman" w:hAnsi="Times New Roman" w:cs="Times New Roman"/>
          <w:sz w:val="28"/>
          <w:szCs w:val="28"/>
        </w:rPr>
        <w:t> </w:t>
      </w:r>
      <w:r w:rsidRPr="00BC1B9A">
        <w:rPr>
          <w:rFonts w:ascii="Times New Roman" w:hAnsi="Times New Roman" w:cs="Times New Roman"/>
          <w:sz w:val="28"/>
          <w:szCs w:val="28"/>
        </w:rPr>
        <w:t>kultūras pieminekļu rezervāti vai īpaši aizsargājamas kultūrvēsturiskas teritorijas;”.</w:t>
      </w:r>
    </w:p>
    <w:p w:rsidRPr="00BC1B9A" w:rsidR="002006F2" w:rsidP="002006F2" w:rsidRDefault="002006F2">
      <w:pPr>
        <w:spacing w:after="0" w:line="240" w:lineRule="auto"/>
        <w:jc w:val="both"/>
        <w:rPr>
          <w:rFonts w:ascii="Times New Roman" w:hAnsi="Times New Roman" w:cs="Times New Roman"/>
          <w:sz w:val="28"/>
          <w:szCs w:val="28"/>
        </w:rPr>
      </w:pPr>
    </w:p>
    <w:p w:rsidRPr="00BC1B9A" w:rsidR="002006F2" w:rsidP="002006F2" w:rsidRDefault="002006F2">
      <w:pPr>
        <w:pStyle w:val="Sarakstarindkopa"/>
        <w:numPr>
          <w:ilvl w:val="0"/>
          <w:numId w:val="2"/>
        </w:numPr>
        <w:spacing w:after="0" w:line="240" w:lineRule="auto"/>
        <w:ind w:left="993" w:hanging="426"/>
        <w:contextualSpacing w:val="0"/>
        <w:jc w:val="both"/>
        <w:rPr>
          <w:rFonts w:ascii="Times New Roman" w:hAnsi="Times New Roman" w:cs="Times New Roman"/>
          <w:sz w:val="28"/>
          <w:szCs w:val="28"/>
        </w:rPr>
      </w:pPr>
      <w:r w:rsidRPr="00BC1B9A">
        <w:rPr>
          <w:rFonts w:ascii="Times New Roman" w:hAnsi="Times New Roman" w:cs="Times New Roman"/>
          <w:sz w:val="28"/>
          <w:szCs w:val="28"/>
        </w:rPr>
        <w:t>Papildināt noteikumus ar 5.</w:t>
      </w:r>
      <w:r>
        <w:rPr>
          <w:rFonts w:ascii="Times New Roman" w:hAnsi="Times New Roman" w:cs="Times New Roman"/>
          <w:sz w:val="28"/>
          <w:szCs w:val="28"/>
        </w:rPr>
        <w:t>2</w:t>
      </w:r>
      <w:r w:rsidRPr="00BC1B9A">
        <w:rPr>
          <w:rFonts w:ascii="Times New Roman" w:hAnsi="Times New Roman" w:cs="Times New Roman"/>
          <w:sz w:val="28"/>
          <w:szCs w:val="28"/>
        </w:rPr>
        <w:t>.</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BC1B9A">
        <w:rPr>
          <w:rFonts w:ascii="Times New Roman" w:hAnsi="Times New Roman" w:cs="Times New Roman"/>
          <w:sz w:val="28"/>
          <w:szCs w:val="28"/>
        </w:rPr>
        <w:t>apakšpunktu šādā redakcijā:</w:t>
      </w:r>
    </w:p>
    <w:p w:rsidR="002006F2" w:rsidP="002006F2" w:rsidRDefault="002006F2">
      <w:pPr>
        <w:pStyle w:val="Sarakstarindkopa"/>
        <w:spacing w:after="0" w:line="240" w:lineRule="auto"/>
        <w:ind w:left="1084" w:hanging="517"/>
        <w:contextualSpacing w:val="0"/>
        <w:jc w:val="both"/>
        <w:rPr>
          <w:rFonts w:ascii="Times New Roman" w:hAnsi="Times New Roman" w:cs="Times New Roman"/>
          <w:sz w:val="28"/>
          <w:szCs w:val="28"/>
        </w:rPr>
      </w:pPr>
      <w:r w:rsidRPr="00BC1B9A">
        <w:rPr>
          <w:rFonts w:ascii="Times New Roman" w:hAnsi="Times New Roman" w:cs="Times New Roman"/>
          <w:sz w:val="28"/>
          <w:szCs w:val="28"/>
        </w:rPr>
        <w:t>„5.</w:t>
      </w:r>
      <w:r>
        <w:rPr>
          <w:rFonts w:ascii="Times New Roman" w:hAnsi="Times New Roman" w:cs="Times New Roman"/>
          <w:sz w:val="28"/>
          <w:szCs w:val="28"/>
        </w:rPr>
        <w:t>2</w:t>
      </w:r>
      <w:r w:rsidRPr="00BC1B9A">
        <w:rPr>
          <w:rFonts w:ascii="Times New Roman" w:hAnsi="Times New Roman" w:cs="Times New Roman"/>
          <w:sz w:val="28"/>
          <w:szCs w:val="28"/>
        </w:rPr>
        <w:t>.</w:t>
      </w:r>
      <w:r>
        <w:rPr>
          <w:rFonts w:ascii="Times New Roman" w:hAnsi="Times New Roman" w:cs="Times New Roman"/>
          <w:sz w:val="28"/>
          <w:szCs w:val="28"/>
          <w:vertAlign w:val="superscript"/>
        </w:rPr>
        <w:t>1</w:t>
      </w:r>
      <w:r w:rsidR="001173EA">
        <w:rPr>
          <w:rFonts w:ascii="Times New Roman" w:hAnsi="Times New Roman" w:cs="Times New Roman"/>
          <w:sz w:val="28"/>
          <w:szCs w:val="28"/>
        </w:rPr>
        <w:t> </w:t>
      </w:r>
      <w:r w:rsidRPr="00BC1B9A">
        <w:rPr>
          <w:rFonts w:ascii="Times New Roman" w:hAnsi="Times New Roman" w:cs="Times New Roman"/>
          <w:sz w:val="28"/>
          <w:szCs w:val="28"/>
        </w:rPr>
        <w:t>reģiona nozīmes kultūras pieminekļi</w:t>
      </w:r>
      <w:r w:rsidR="00532552">
        <w:rPr>
          <w:rFonts w:ascii="Times New Roman" w:hAnsi="Times New Roman" w:cs="Times New Roman"/>
          <w:sz w:val="28"/>
          <w:szCs w:val="28"/>
        </w:rPr>
        <w:t>;</w:t>
      </w:r>
      <w:r w:rsidRPr="00BC1B9A">
        <w:rPr>
          <w:rFonts w:ascii="Times New Roman" w:hAnsi="Times New Roman" w:cs="Times New Roman"/>
          <w:sz w:val="28"/>
          <w:szCs w:val="28"/>
        </w:rPr>
        <w:t>”.</w:t>
      </w:r>
    </w:p>
    <w:p w:rsidRPr="00642E4A" w:rsidR="002006F2" w:rsidP="00642E4A" w:rsidRDefault="002006F2">
      <w:pPr>
        <w:tabs>
          <w:tab w:val="left" w:pos="993"/>
        </w:tabs>
        <w:spacing w:after="0" w:line="240" w:lineRule="auto"/>
        <w:jc w:val="both"/>
        <w:rPr>
          <w:rFonts w:ascii="Times New Roman" w:hAnsi="Times New Roman" w:cs="Times New Roman"/>
          <w:sz w:val="28"/>
          <w:szCs w:val="28"/>
        </w:rPr>
      </w:pPr>
    </w:p>
    <w:p w:rsidR="009A6B00" w:rsidP="000D520A" w:rsidRDefault="00FD1EBA">
      <w:pPr>
        <w:pStyle w:val="Sarakstarindkopa"/>
        <w:numPr>
          <w:ilvl w:val="0"/>
          <w:numId w:val="2"/>
        </w:numPr>
        <w:spacing w:after="0" w:line="240" w:lineRule="auto"/>
        <w:ind w:left="993" w:hanging="426"/>
        <w:contextualSpacing w:val="0"/>
        <w:jc w:val="both"/>
        <w:rPr>
          <w:rFonts w:ascii="Times New Roman" w:hAnsi="Times New Roman" w:cs="Times New Roman"/>
          <w:sz w:val="28"/>
          <w:szCs w:val="28"/>
        </w:rPr>
      </w:pPr>
      <w:r w:rsidRPr="0021662A">
        <w:rPr>
          <w:rFonts w:ascii="Times New Roman" w:hAnsi="Times New Roman" w:cs="Times New Roman"/>
          <w:sz w:val="28"/>
          <w:szCs w:val="28"/>
        </w:rPr>
        <w:t>Svītrot 7.</w:t>
      </w:r>
      <w:r>
        <w:rPr>
          <w:rFonts w:ascii="Times New Roman" w:hAnsi="Times New Roman" w:cs="Times New Roman"/>
          <w:sz w:val="28"/>
          <w:szCs w:val="28"/>
        </w:rPr>
        <w:t>2</w:t>
      </w:r>
      <w:r w:rsidRPr="0021662A">
        <w:rPr>
          <w:rFonts w:ascii="Times New Roman" w:hAnsi="Times New Roman" w:cs="Times New Roman"/>
          <w:sz w:val="28"/>
          <w:szCs w:val="28"/>
        </w:rPr>
        <w:t>.apakšpunktā vārdus iekavās „(vecākas par 50 gadiem)”.</w:t>
      </w:r>
    </w:p>
    <w:p w:rsidR="009A6B00" w:rsidRDefault="009A6B00">
      <w:pPr>
        <w:spacing w:after="0" w:line="240" w:lineRule="auto"/>
        <w:jc w:val="both"/>
        <w:rPr>
          <w:rFonts w:ascii="Times New Roman" w:hAnsi="Times New Roman" w:cs="Times New Roman"/>
          <w:sz w:val="28"/>
          <w:szCs w:val="28"/>
        </w:rPr>
      </w:pPr>
    </w:p>
    <w:p w:rsidR="009A6B00" w:rsidP="000D520A" w:rsidRDefault="00FA1832">
      <w:pPr>
        <w:pStyle w:val="Sarakstarindkopa"/>
        <w:numPr>
          <w:ilvl w:val="0"/>
          <w:numId w:val="2"/>
        </w:numPr>
        <w:spacing w:after="0" w:line="240" w:lineRule="auto"/>
        <w:ind w:left="993" w:hanging="426"/>
        <w:contextualSpacing w:val="0"/>
        <w:jc w:val="both"/>
        <w:rPr>
          <w:rFonts w:ascii="Times New Roman" w:hAnsi="Times New Roman" w:cs="Times New Roman"/>
          <w:sz w:val="28"/>
          <w:szCs w:val="28"/>
        </w:rPr>
      </w:pPr>
      <w:r>
        <w:rPr>
          <w:rFonts w:ascii="Times New Roman" w:hAnsi="Times New Roman" w:cs="Times New Roman"/>
          <w:sz w:val="28"/>
          <w:szCs w:val="28"/>
        </w:rPr>
        <w:t>Izteikt 7.3.apakšpunktu šādā redakcijā:</w:t>
      </w:r>
    </w:p>
    <w:p w:rsidR="00FD6054" w:rsidP="00FD6054" w:rsidRDefault="00FA18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96F8B">
        <w:rPr>
          <w:rFonts w:ascii="Times New Roman" w:hAnsi="Times New Roman" w:cs="Times New Roman"/>
          <w:sz w:val="28"/>
          <w:szCs w:val="28"/>
        </w:rPr>
        <w:t>7.3.</w:t>
      </w:r>
      <w:r w:rsidR="001173EA">
        <w:rPr>
          <w:rFonts w:ascii="Times New Roman" w:hAnsi="Times New Roman" w:cs="Times New Roman"/>
          <w:sz w:val="28"/>
          <w:szCs w:val="28"/>
        </w:rPr>
        <w:t> </w:t>
      </w:r>
      <w:r>
        <w:rPr>
          <w:rFonts w:ascii="Times New Roman" w:hAnsi="Times New Roman" w:cs="Times New Roman"/>
          <w:sz w:val="28"/>
          <w:szCs w:val="28"/>
        </w:rPr>
        <w:t>būves un to konstrukcijas, ieskaitot to detaļas un rotājumus, kas ir starptautiski vai nacionāli nozīmīgi stilu paraugi, ievērojamu arhitektu darbi vai reti sastopamu tipu celtnes.”</w:t>
      </w:r>
    </w:p>
    <w:p w:rsidR="00316F01" w:rsidRDefault="00316F01">
      <w:pPr>
        <w:pStyle w:val="Balonteksts"/>
        <w:jc w:val="both"/>
        <w:rPr>
          <w:rFonts w:ascii="Times New Roman" w:hAnsi="Times New Roman" w:cs="Times New Roman"/>
          <w:sz w:val="28"/>
          <w:szCs w:val="28"/>
        </w:rPr>
      </w:pPr>
    </w:p>
    <w:p w:rsidR="00FD6054" w:rsidP="00FD6054" w:rsidRDefault="00FD6054">
      <w:pPr>
        <w:pStyle w:val="Sarakstarindkopa"/>
        <w:numPr>
          <w:ilvl w:val="0"/>
          <w:numId w:val="2"/>
        </w:numPr>
        <w:spacing w:after="0" w:line="240" w:lineRule="auto"/>
        <w:ind w:left="993" w:hanging="426"/>
        <w:contextualSpacing w:val="0"/>
        <w:jc w:val="both"/>
        <w:rPr>
          <w:rFonts w:ascii="Times New Roman" w:hAnsi="Times New Roman" w:cs="Times New Roman"/>
          <w:sz w:val="28"/>
          <w:szCs w:val="28"/>
        </w:rPr>
      </w:pPr>
      <w:r>
        <w:rPr>
          <w:rFonts w:ascii="Times New Roman" w:hAnsi="Times New Roman" w:cs="Times New Roman"/>
          <w:sz w:val="28"/>
          <w:szCs w:val="28"/>
        </w:rPr>
        <w:t>Svītrot 9.punktā vārdu ,,ēkas”.</w:t>
      </w:r>
    </w:p>
    <w:p w:rsidRPr="00642E4A" w:rsidR="00FD6054" w:rsidP="00642E4A" w:rsidRDefault="00FD6054">
      <w:pPr>
        <w:spacing w:after="0" w:line="240" w:lineRule="auto"/>
        <w:jc w:val="both"/>
        <w:rPr>
          <w:rFonts w:ascii="Times New Roman" w:hAnsi="Times New Roman" w:cs="Times New Roman"/>
          <w:sz w:val="28"/>
          <w:szCs w:val="28"/>
        </w:rPr>
      </w:pPr>
    </w:p>
    <w:p w:rsidR="00FD6054" w:rsidP="00FD6054" w:rsidRDefault="00FD6054">
      <w:pPr>
        <w:pStyle w:val="Sarakstarindkopa"/>
        <w:numPr>
          <w:ilvl w:val="0"/>
          <w:numId w:val="2"/>
        </w:numPr>
        <w:spacing w:after="0" w:line="240" w:lineRule="auto"/>
        <w:ind w:left="993" w:hanging="426"/>
        <w:contextualSpacing w:val="0"/>
        <w:jc w:val="both"/>
        <w:rPr>
          <w:rFonts w:ascii="Times New Roman" w:hAnsi="Times New Roman" w:cs="Times New Roman"/>
          <w:sz w:val="28"/>
          <w:szCs w:val="28"/>
        </w:rPr>
      </w:pPr>
      <w:r>
        <w:rPr>
          <w:rFonts w:ascii="Times New Roman" w:hAnsi="Times New Roman" w:cs="Times New Roman"/>
          <w:sz w:val="28"/>
          <w:szCs w:val="28"/>
        </w:rPr>
        <w:t>Aizstāt 10.punktā vārdu ,,ēkas” ar vārdu ,,būves”.</w:t>
      </w:r>
    </w:p>
    <w:p w:rsidRPr="00642E4A" w:rsidR="00FD6054" w:rsidP="00642E4A" w:rsidRDefault="00FD6054">
      <w:pPr>
        <w:spacing w:after="0" w:line="240" w:lineRule="auto"/>
        <w:rPr>
          <w:rFonts w:ascii="Times New Roman" w:hAnsi="Times New Roman" w:cs="Times New Roman"/>
          <w:sz w:val="28"/>
          <w:szCs w:val="28"/>
        </w:rPr>
      </w:pPr>
    </w:p>
    <w:p w:rsidRPr="00BC1B9A" w:rsidR="00D47068" w:rsidP="00BC1B9A" w:rsidRDefault="00D47068">
      <w:pPr>
        <w:pStyle w:val="Balonteksts"/>
        <w:numPr>
          <w:ilvl w:val="0"/>
          <w:numId w:val="2"/>
        </w:numPr>
        <w:tabs>
          <w:tab w:val="left" w:pos="993"/>
        </w:tabs>
        <w:ind w:left="0" w:firstLine="567"/>
        <w:jc w:val="both"/>
        <w:rPr>
          <w:rFonts w:ascii="Times New Roman" w:hAnsi="Times New Roman" w:cs="Times New Roman"/>
          <w:sz w:val="28"/>
          <w:szCs w:val="28"/>
        </w:rPr>
      </w:pPr>
      <w:r w:rsidRPr="00BC1B9A">
        <w:rPr>
          <w:rFonts w:ascii="Times New Roman" w:hAnsi="Times New Roman" w:cs="Times New Roman"/>
          <w:sz w:val="28"/>
          <w:szCs w:val="28"/>
        </w:rPr>
        <w:t>Izteikt 11.punkta ievaddaļu šādā redakcijā:</w:t>
      </w:r>
    </w:p>
    <w:p w:rsidR="00D47068" w:rsidP="00BC1B9A" w:rsidRDefault="001173EA">
      <w:pPr>
        <w:pStyle w:val="Balonteksts"/>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„11. </w:t>
      </w:r>
      <w:r w:rsidRPr="002878E0" w:rsidR="00D47068">
        <w:rPr>
          <w:rFonts w:ascii="Times New Roman" w:hAnsi="Times New Roman" w:cs="Times New Roman"/>
          <w:sz w:val="28"/>
          <w:szCs w:val="28"/>
        </w:rPr>
        <w:t>Kultūras p</w:t>
      </w:r>
      <w:r w:rsidRPr="002878E0" w:rsidR="00563364">
        <w:rPr>
          <w:rFonts w:ascii="Times New Roman" w:hAnsi="Times New Roman" w:cs="Times New Roman"/>
          <w:sz w:val="28"/>
          <w:szCs w:val="28"/>
        </w:rPr>
        <w:t>ieminekļu sarakstā kā reģiona vai</w:t>
      </w:r>
      <w:r w:rsidRPr="002878E0" w:rsidR="00D47068">
        <w:rPr>
          <w:rFonts w:ascii="Times New Roman" w:hAnsi="Times New Roman" w:cs="Times New Roman"/>
          <w:sz w:val="28"/>
          <w:szCs w:val="28"/>
        </w:rPr>
        <w:t xml:space="preserve"> vietējās nozīmes arheoloģisko pieminekli atkarībā no objekta autentiskuma pakāpes, saglabājušās oriģinālās substances apjoma un nozīmes konkrētajā teritorijā var iekļaut šādus objektus ar zinātnisku, kultūrvēsturisku vai izglītojošu nozīmi</w:t>
      </w:r>
      <w:r w:rsidRPr="00BC1B9A" w:rsidR="00D47068">
        <w:rPr>
          <w:rFonts w:ascii="Times New Roman" w:hAnsi="Times New Roman" w:cs="Times New Roman"/>
          <w:sz w:val="28"/>
          <w:szCs w:val="28"/>
        </w:rPr>
        <w:t>:</w:t>
      </w:r>
      <w:r w:rsidRPr="00BC1B9A" w:rsidR="00B27A0C">
        <w:rPr>
          <w:rFonts w:ascii="Times New Roman" w:hAnsi="Times New Roman" w:cs="Times New Roman"/>
          <w:sz w:val="28"/>
          <w:szCs w:val="28"/>
        </w:rPr>
        <w:t>”.</w:t>
      </w:r>
    </w:p>
    <w:p w:rsidRPr="00BC1B9A" w:rsidR="00885E4E" w:rsidP="00642E4A" w:rsidRDefault="00885E4E">
      <w:pPr>
        <w:pStyle w:val="Balonteksts"/>
        <w:tabs>
          <w:tab w:val="left" w:pos="993"/>
        </w:tabs>
        <w:jc w:val="both"/>
        <w:rPr>
          <w:rFonts w:ascii="Times New Roman" w:hAnsi="Times New Roman" w:cs="Times New Roman"/>
          <w:sz w:val="28"/>
          <w:szCs w:val="28"/>
        </w:rPr>
      </w:pPr>
    </w:p>
    <w:p w:rsidRPr="00BC1B9A" w:rsidR="00A537BF" w:rsidP="00BC1B9A" w:rsidRDefault="000000AF">
      <w:pPr>
        <w:pStyle w:val="Balonteksts"/>
        <w:numPr>
          <w:ilvl w:val="0"/>
          <w:numId w:val="2"/>
        </w:numPr>
        <w:tabs>
          <w:tab w:val="left" w:pos="993"/>
        </w:tabs>
        <w:ind w:left="0" w:firstLine="567"/>
        <w:jc w:val="both"/>
        <w:rPr>
          <w:rFonts w:ascii="Times New Roman" w:hAnsi="Times New Roman" w:cs="Times New Roman"/>
          <w:sz w:val="28"/>
          <w:szCs w:val="28"/>
        </w:rPr>
      </w:pPr>
      <w:r w:rsidRPr="00BC1B9A">
        <w:rPr>
          <w:rFonts w:ascii="Times New Roman" w:hAnsi="Times New Roman" w:cs="Times New Roman"/>
          <w:sz w:val="28"/>
          <w:szCs w:val="28"/>
        </w:rPr>
        <w:t>Izteikt 12.punkt</w:t>
      </w:r>
      <w:r w:rsidR="00DD617A">
        <w:rPr>
          <w:rFonts w:ascii="Times New Roman" w:hAnsi="Times New Roman" w:cs="Times New Roman"/>
          <w:sz w:val="28"/>
          <w:szCs w:val="28"/>
        </w:rPr>
        <w:t>u</w:t>
      </w:r>
      <w:r w:rsidRPr="00BC1B9A">
        <w:rPr>
          <w:rFonts w:ascii="Times New Roman" w:hAnsi="Times New Roman" w:cs="Times New Roman"/>
          <w:sz w:val="28"/>
          <w:szCs w:val="28"/>
        </w:rPr>
        <w:t xml:space="preserve"> šādā redakcijā:</w:t>
      </w:r>
    </w:p>
    <w:p w:rsidR="00DD617A" w:rsidP="00BC1B9A" w:rsidRDefault="001173EA">
      <w:pPr>
        <w:pStyle w:val="Balonteksts"/>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„12. </w:t>
      </w:r>
      <w:r w:rsidRPr="00BC1B9A" w:rsidR="003762BF">
        <w:rPr>
          <w:rFonts w:ascii="Times New Roman" w:hAnsi="Times New Roman" w:cs="Times New Roman"/>
          <w:sz w:val="28"/>
          <w:szCs w:val="28"/>
        </w:rPr>
        <w:t>Kultūras p</w:t>
      </w:r>
      <w:r w:rsidRPr="00BC1B9A" w:rsidR="00D40CB8">
        <w:rPr>
          <w:rFonts w:ascii="Times New Roman" w:hAnsi="Times New Roman" w:cs="Times New Roman"/>
          <w:sz w:val="28"/>
          <w:szCs w:val="28"/>
        </w:rPr>
        <w:t>ieminekļu sarakstā kā reģiona vai</w:t>
      </w:r>
      <w:r w:rsidRPr="00BC1B9A" w:rsidR="003762BF">
        <w:rPr>
          <w:rFonts w:ascii="Times New Roman" w:hAnsi="Times New Roman" w:cs="Times New Roman"/>
          <w:sz w:val="28"/>
          <w:szCs w:val="28"/>
        </w:rPr>
        <w:t xml:space="preserve"> vietējās nozīmes arhitektūras pieminekli atkarībā no objekta autentiskuma pakāpes, saglabājušās oriģinālās substances apjoma un nozīmes konkrētajā teritorijā var iekļaut šādus objektus ar zinātnisku, kultūrvēsturisku vai izglītojošu nozīmi:</w:t>
      </w:r>
    </w:p>
    <w:p w:rsidR="00DD617A" w:rsidP="00BC1B9A" w:rsidRDefault="00DD617A">
      <w:pPr>
        <w:pStyle w:val="Balonteksts"/>
        <w:tabs>
          <w:tab w:val="left" w:pos="993"/>
        </w:tabs>
        <w:ind w:firstLine="567"/>
        <w:jc w:val="both"/>
        <w:rPr>
          <w:rFonts w:ascii="Times New Roman" w:hAnsi="Times New Roman" w:cs="Times New Roman"/>
          <w:sz w:val="28"/>
          <w:szCs w:val="28"/>
        </w:rPr>
      </w:pPr>
      <w:r w:rsidRPr="00BC1B9A">
        <w:rPr>
          <w:rFonts w:ascii="Times New Roman" w:hAnsi="Times New Roman" w:cs="Times New Roman"/>
          <w:sz w:val="28"/>
          <w:szCs w:val="28"/>
        </w:rPr>
        <w:t>12.1.</w:t>
      </w:r>
      <w:r w:rsidR="001173EA">
        <w:rPr>
          <w:rFonts w:ascii="Times New Roman" w:hAnsi="Times New Roman" w:cs="Times New Roman"/>
          <w:sz w:val="28"/>
          <w:szCs w:val="28"/>
        </w:rPr>
        <w:t> </w:t>
      </w:r>
      <w:r w:rsidRPr="00BC1B9A">
        <w:rPr>
          <w:rFonts w:ascii="Times New Roman" w:hAnsi="Times New Roman" w:cs="Times New Roman"/>
          <w:sz w:val="28"/>
          <w:szCs w:val="28"/>
        </w:rPr>
        <w:t>nozīmīgas vietas – kombinētus cilvēka un dabas veidojumus (piemēram, pilsētu vēsturiskos centrus, to atsevišķas daļas, ciemus, dārzus, parkus) un kultūrvēsturiskas cilvēka veidotas ainavas, raksturīgas attiecīgajam kultūrvēsturiskajam novadam vai vietējās pašvaldības teritorijai, kam ir reģionāla nozīme;</w:t>
      </w:r>
    </w:p>
    <w:p w:rsidR="00DD617A" w:rsidP="00BC1B9A" w:rsidRDefault="001173EA">
      <w:pPr>
        <w:pStyle w:val="Balonteksts"/>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12.2. </w:t>
      </w:r>
      <w:r w:rsidRPr="00DD617A" w:rsidR="00DD617A">
        <w:rPr>
          <w:rFonts w:ascii="Times New Roman" w:hAnsi="Times New Roman" w:cs="Times New Roman"/>
          <w:sz w:val="28"/>
          <w:szCs w:val="28"/>
        </w:rPr>
        <w:t>viendabīgas pilsētu un lauku ēku grupas (piemēram, muižas, tautas celtniecības objektus), kas ir raksturīgas attiecīgajam kultūrvēsturiskajam novadam;</w:t>
      </w:r>
    </w:p>
    <w:p w:rsidR="00A537BF" w:rsidP="00BC1B9A" w:rsidRDefault="00122BC5">
      <w:pPr>
        <w:pStyle w:val="Balonteksts"/>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12.3. </w:t>
      </w:r>
      <w:r w:rsidR="00DD617A">
        <w:rPr>
          <w:rFonts w:ascii="Times New Roman" w:hAnsi="Times New Roman" w:cs="Times New Roman"/>
          <w:sz w:val="28"/>
          <w:szCs w:val="28"/>
        </w:rPr>
        <w:t>būves un to konstrukcijas (arī detaļas un rotājumus), kas ir raksturīgas noteiktam Latvijas reģionam vai nozīmīgas vietējās pašvaldības teritorijā.</w:t>
      </w:r>
      <w:r w:rsidRPr="00BC1B9A" w:rsidR="00B27A0C">
        <w:rPr>
          <w:rFonts w:ascii="Times New Roman" w:hAnsi="Times New Roman" w:cs="Times New Roman"/>
          <w:sz w:val="28"/>
          <w:szCs w:val="28"/>
        </w:rPr>
        <w:t>”.</w:t>
      </w:r>
    </w:p>
    <w:p w:rsidRPr="00BC1B9A" w:rsidR="00EA19AC" w:rsidP="00EA19AC" w:rsidRDefault="00EA19AC">
      <w:pPr>
        <w:pStyle w:val="Balonteksts"/>
        <w:tabs>
          <w:tab w:val="left" w:pos="993"/>
        </w:tabs>
        <w:jc w:val="both"/>
        <w:rPr>
          <w:rFonts w:ascii="Times New Roman" w:hAnsi="Times New Roman" w:cs="Times New Roman"/>
          <w:sz w:val="28"/>
          <w:szCs w:val="28"/>
        </w:rPr>
      </w:pPr>
    </w:p>
    <w:p w:rsidRPr="00BC1B9A" w:rsidR="00965325" w:rsidP="00BC1B9A" w:rsidRDefault="00B27A0C">
      <w:pPr>
        <w:pStyle w:val="Balonteksts"/>
        <w:numPr>
          <w:ilvl w:val="0"/>
          <w:numId w:val="2"/>
        </w:numPr>
        <w:tabs>
          <w:tab w:val="left" w:pos="993"/>
        </w:tabs>
        <w:ind w:left="0" w:firstLine="567"/>
        <w:jc w:val="both"/>
        <w:rPr>
          <w:rFonts w:ascii="Times New Roman" w:hAnsi="Times New Roman" w:cs="Times New Roman"/>
          <w:sz w:val="28"/>
          <w:szCs w:val="28"/>
        </w:rPr>
      </w:pPr>
      <w:r w:rsidRPr="00BC1B9A">
        <w:rPr>
          <w:rFonts w:ascii="Times New Roman" w:hAnsi="Times New Roman" w:cs="Times New Roman"/>
          <w:sz w:val="28"/>
          <w:szCs w:val="28"/>
        </w:rPr>
        <w:t>Izteikt 13.punkta ievaddaļu</w:t>
      </w:r>
      <w:r w:rsidRPr="00BC1B9A" w:rsidR="0075302C">
        <w:rPr>
          <w:rFonts w:ascii="Times New Roman" w:hAnsi="Times New Roman" w:cs="Times New Roman"/>
          <w:sz w:val="28"/>
          <w:szCs w:val="28"/>
        </w:rPr>
        <w:t xml:space="preserve"> </w:t>
      </w:r>
      <w:r w:rsidRPr="00BC1B9A">
        <w:rPr>
          <w:rFonts w:ascii="Times New Roman" w:hAnsi="Times New Roman" w:cs="Times New Roman"/>
          <w:sz w:val="28"/>
          <w:szCs w:val="28"/>
        </w:rPr>
        <w:t>šādā redakcijā:</w:t>
      </w:r>
    </w:p>
    <w:p w:rsidRPr="00BC1B9A" w:rsidR="00965325" w:rsidP="00BC1B9A" w:rsidRDefault="001173EA">
      <w:pPr>
        <w:pStyle w:val="Balonteksts"/>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„13. </w:t>
      </w:r>
      <w:r w:rsidRPr="00BC1B9A" w:rsidR="001675B1">
        <w:rPr>
          <w:rFonts w:ascii="Times New Roman" w:hAnsi="Times New Roman" w:cs="Times New Roman"/>
          <w:sz w:val="28"/>
          <w:szCs w:val="28"/>
        </w:rPr>
        <w:t xml:space="preserve">Kultūras pieminekļu </w:t>
      </w:r>
      <w:r w:rsidRPr="00BC1B9A" w:rsidR="00D40CB8">
        <w:rPr>
          <w:rFonts w:ascii="Times New Roman" w:hAnsi="Times New Roman" w:cs="Times New Roman"/>
          <w:sz w:val="28"/>
          <w:szCs w:val="28"/>
        </w:rPr>
        <w:t>sarakstā kā reģiona vai</w:t>
      </w:r>
      <w:r w:rsidRPr="00BC1B9A" w:rsidR="001675B1">
        <w:rPr>
          <w:rFonts w:ascii="Times New Roman" w:hAnsi="Times New Roman" w:cs="Times New Roman"/>
          <w:sz w:val="28"/>
          <w:szCs w:val="28"/>
        </w:rPr>
        <w:t xml:space="preserve"> vietējās nozīmes mākslas pieminekli atkarībā no objekta autentiskuma pakāpes, saglabājušās oriģinālās substances apjoma un nozīmes konkrētajā teritorijā var iekļaut šādus objektus ar zinātnisku, kultūrvēsturisku vai izglītojošu nozīmi:”.</w:t>
      </w:r>
    </w:p>
    <w:p w:rsidRPr="00BC1B9A" w:rsidR="00965325" w:rsidP="00BC1B9A" w:rsidRDefault="00965325">
      <w:pPr>
        <w:pStyle w:val="Balonteksts"/>
        <w:tabs>
          <w:tab w:val="left" w:pos="993"/>
        </w:tabs>
        <w:jc w:val="both"/>
        <w:rPr>
          <w:rFonts w:ascii="Times New Roman" w:hAnsi="Times New Roman" w:cs="Times New Roman"/>
          <w:sz w:val="28"/>
          <w:szCs w:val="28"/>
        </w:rPr>
      </w:pPr>
    </w:p>
    <w:p w:rsidRPr="00BC1B9A" w:rsidR="00B92135" w:rsidP="00BC1B9A" w:rsidRDefault="00F0001B">
      <w:pPr>
        <w:pStyle w:val="Balonteksts"/>
        <w:numPr>
          <w:ilvl w:val="0"/>
          <w:numId w:val="2"/>
        </w:numPr>
        <w:tabs>
          <w:tab w:val="left" w:pos="993"/>
        </w:tabs>
        <w:ind w:left="0" w:firstLine="567"/>
        <w:jc w:val="both"/>
        <w:rPr>
          <w:rFonts w:ascii="Times New Roman" w:hAnsi="Times New Roman" w:cs="Times New Roman"/>
          <w:sz w:val="28"/>
          <w:szCs w:val="28"/>
        </w:rPr>
      </w:pPr>
      <w:r w:rsidRPr="00BC1B9A">
        <w:rPr>
          <w:rFonts w:ascii="Times New Roman" w:hAnsi="Times New Roman" w:cs="Times New Roman"/>
          <w:sz w:val="28"/>
          <w:szCs w:val="28"/>
        </w:rPr>
        <w:t>Izteikt</w:t>
      </w:r>
      <w:r w:rsidRPr="00BC1B9A" w:rsidR="0075302C">
        <w:rPr>
          <w:rFonts w:ascii="Times New Roman" w:hAnsi="Times New Roman" w:cs="Times New Roman"/>
          <w:sz w:val="28"/>
          <w:szCs w:val="28"/>
        </w:rPr>
        <w:t xml:space="preserve"> 14.</w:t>
      </w:r>
      <w:r w:rsidR="002878E0">
        <w:rPr>
          <w:rFonts w:ascii="Times New Roman" w:hAnsi="Times New Roman" w:cs="Times New Roman"/>
          <w:sz w:val="28"/>
          <w:szCs w:val="28"/>
        </w:rPr>
        <w:t xml:space="preserve">, </w:t>
      </w:r>
      <w:r w:rsidR="00752C19">
        <w:rPr>
          <w:rFonts w:ascii="Times New Roman" w:hAnsi="Times New Roman" w:cs="Times New Roman"/>
          <w:sz w:val="28"/>
          <w:szCs w:val="28"/>
        </w:rPr>
        <w:t>15.</w:t>
      </w:r>
      <w:r w:rsidR="002878E0">
        <w:rPr>
          <w:rFonts w:ascii="Times New Roman" w:hAnsi="Times New Roman" w:cs="Times New Roman"/>
          <w:sz w:val="28"/>
          <w:szCs w:val="28"/>
        </w:rPr>
        <w:t> un 16.</w:t>
      </w:r>
      <w:r w:rsidRPr="00BC1B9A" w:rsidR="0075302C">
        <w:rPr>
          <w:rFonts w:ascii="Times New Roman" w:hAnsi="Times New Roman" w:cs="Times New Roman"/>
          <w:sz w:val="28"/>
          <w:szCs w:val="28"/>
        </w:rPr>
        <w:t>punkt</w:t>
      </w:r>
      <w:r w:rsidRPr="00BC1B9A">
        <w:rPr>
          <w:rFonts w:ascii="Times New Roman" w:hAnsi="Times New Roman" w:cs="Times New Roman"/>
          <w:sz w:val="28"/>
          <w:szCs w:val="28"/>
        </w:rPr>
        <w:t>u šādā redakcijā:</w:t>
      </w:r>
    </w:p>
    <w:p w:rsidRPr="00BC1B9A" w:rsidR="00B92135" w:rsidP="00BC1B9A" w:rsidRDefault="001173EA">
      <w:pPr>
        <w:pStyle w:val="Balonteksts"/>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„14. </w:t>
      </w:r>
      <w:r w:rsidRPr="00BC1B9A" w:rsidR="004471F4">
        <w:rPr>
          <w:rFonts w:ascii="Times New Roman" w:hAnsi="Times New Roman" w:cs="Times New Roman"/>
          <w:sz w:val="28"/>
          <w:szCs w:val="28"/>
        </w:rPr>
        <w:t>Kultūras p</w:t>
      </w:r>
      <w:r w:rsidRPr="00BC1B9A" w:rsidR="00D40CB8">
        <w:rPr>
          <w:rFonts w:ascii="Times New Roman" w:hAnsi="Times New Roman" w:cs="Times New Roman"/>
          <w:sz w:val="28"/>
          <w:szCs w:val="28"/>
        </w:rPr>
        <w:t>ieminekļu sarakstā kā reģiona vai</w:t>
      </w:r>
      <w:r w:rsidRPr="00BC1B9A" w:rsidR="004471F4">
        <w:rPr>
          <w:rFonts w:ascii="Times New Roman" w:hAnsi="Times New Roman" w:cs="Times New Roman"/>
          <w:sz w:val="28"/>
          <w:szCs w:val="28"/>
        </w:rPr>
        <w:t xml:space="preserve"> vietējās nozīmes industriālo pieminekli atkarībā no objekta autentiskuma pakāpes, saglabājušās oriģinālās substances apjoma un nozīmes konkrētajā teritorijā var iekļaut Latvijas novada mē</w:t>
      </w:r>
      <w:r w:rsidRPr="00BC1B9A" w:rsidR="00D40CB8">
        <w:rPr>
          <w:rFonts w:ascii="Times New Roman" w:hAnsi="Times New Roman" w:cs="Times New Roman"/>
          <w:sz w:val="28"/>
          <w:szCs w:val="28"/>
        </w:rPr>
        <w:t>rogā nozīmīgas teritorijas</w:t>
      </w:r>
      <w:r w:rsidRPr="00BC1B9A" w:rsidR="004471F4">
        <w:rPr>
          <w:rFonts w:ascii="Times New Roman" w:hAnsi="Times New Roman" w:cs="Times New Roman"/>
          <w:sz w:val="28"/>
          <w:szCs w:val="28"/>
        </w:rPr>
        <w:t>, būves, iekārtas, priekšmetus un citus tehniska rakstura objektus, kas saistīti ar ražošanas, amatniecības, transporta un teritorijas infrastruktūras attīstību vai militāro vēsturi un kam ir zinātniska, kultūrvēsturiska vai izglītojoša nozīme.</w:t>
      </w:r>
    </w:p>
    <w:p w:rsidRPr="00BC1B9A" w:rsidR="0020567B" w:rsidP="00BC1B9A" w:rsidRDefault="0020567B">
      <w:pPr>
        <w:pStyle w:val="Balonteksts"/>
        <w:jc w:val="both"/>
        <w:rPr>
          <w:rFonts w:ascii="Times New Roman" w:hAnsi="Times New Roman" w:cs="Times New Roman"/>
          <w:sz w:val="28"/>
          <w:szCs w:val="28"/>
        </w:rPr>
      </w:pPr>
    </w:p>
    <w:p w:rsidRPr="00BC1B9A" w:rsidR="0051756D" w:rsidP="00BC1B9A" w:rsidRDefault="001173EA">
      <w:pPr>
        <w:pStyle w:val="Balonteksts"/>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15. </w:t>
      </w:r>
      <w:r w:rsidRPr="00BC1B9A" w:rsidR="00B62869">
        <w:rPr>
          <w:rFonts w:ascii="Times New Roman" w:hAnsi="Times New Roman" w:cs="Times New Roman"/>
          <w:sz w:val="28"/>
          <w:szCs w:val="28"/>
        </w:rPr>
        <w:t>Kultūras p</w:t>
      </w:r>
      <w:r w:rsidRPr="00BC1B9A" w:rsidR="00D40CB8">
        <w:rPr>
          <w:rFonts w:ascii="Times New Roman" w:hAnsi="Times New Roman" w:cs="Times New Roman"/>
          <w:sz w:val="28"/>
          <w:szCs w:val="28"/>
        </w:rPr>
        <w:t>ieminekļu sarakstā kā reģiona vai</w:t>
      </w:r>
      <w:r w:rsidRPr="00BC1B9A" w:rsidR="00B62869">
        <w:rPr>
          <w:rFonts w:ascii="Times New Roman" w:hAnsi="Times New Roman" w:cs="Times New Roman"/>
          <w:sz w:val="28"/>
          <w:szCs w:val="28"/>
        </w:rPr>
        <w:t xml:space="preserve"> vietējās nozīmes vēsturiska notikuma vietu atkarībā no objekta autentiskuma pakāpes, saglabājušos oriģinālās substances apjoma un nozīmes konkrētajā teritorijā</w:t>
      </w:r>
      <w:r w:rsidRPr="00BC1B9A" w:rsidR="00D40CB8">
        <w:rPr>
          <w:rFonts w:ascii="Times New Roman" w:hAnsi="Times New Roman" w:cs="Times New Roman"/>
          <w:sz w:val="28"/>
          <w:szCs w:val="28"/>
        </w:rPr>
        <w:t xml:space="preserve"> var iekļaut teritorijas, būves</w:t>
      </w:r>
      <w:r w:rsidRPr="00BC1B9A" w:rsidR="00B62869">
        <w:rPr>
          <w:rFonts w:ascii="Times New Roman" w:hAnsi="Times New Roman" w:cs="Times New Roman"/>
          <w:sz w:val="28"/>
          <w:szCs w:val="28"/>
        </w:rPr>
        <w:t xml:space="preserve"> un citus objektus, kas saistīti ar Latvijas novada mērogā nozīmīgiem notikumiem vai ievērojamām personām un kam ir zinātniska, kultūrvēsturiska vai izglītojoša nozīme.</w:t>
      </w:r>
    </w:p>
    <w:p w:rsidRPr="00BC1B9A" w:rsidR="008978F1" w:rsidP="00BC1B9A" w:rsidRDefault="008978F1">
      <w:pPr>
        <w:pStyle w:val="Balonteksts"/>
        <w:jc w:val="both"/>
        <w:rPr>
          <w:rFonts w:ascii="Times New Roman" w:hAnsi="Times New Roman" w:cs="Times New Roman"/>
          <w:sz w:val="28"/>
          <w:szCs w:val="28"/>
        </w:rPr>
      </w:pPr>
    </w:p>
    <w:p w:rsidRPr="00DD617A" w:rsidR="00DD617A" w:rsidP="00DD617A" w:rsidRDefault="001173E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16. </w:t>
      </w:r>
      <w:r w:rsidRPr="00DD617A" w:rsidR="00DD617A">
        <w:rPr>
          <w:rFonts w:ascii="Times New Roman" w:hAnsi="Times New Roman" w:cs="Times New Roman"/>
          <w:sz w:val="28"/>
          <w:szCs w:val="28"/>
        </w:rPr>
        <w:t>Valsts aizsargājamo kultūras pieminekļu reģistrs (turpmāk – reģistrs) ir valsts informācijas sistēma, kurā tiek iekļauta šāda informācija par kultūras pieminekli:</w:t>
      </w:r>
    </w:p>
    <w:p w:rsidRPr="00DD617A" w:rsidR="00DD617A" w:rsidP="00DD617A" w:rsidRDefault="001173E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16.1. </w:t>
      </w:r>
      <w:r w:rsidRPr="00DD617A" w:rsidR="00DD617A">
        <w:rPr>
          <w:rFonts w:ascii="Times New Roman" w:hAnsi="Times New Roman" w:cs="Times New Roman"/>
          <w:sz w:val="28"/>
          <w:szCs w:val="28"/>
        </w:rPr>
        <w:t>valsts aizsardzības numurs;</w:t>
      </w:r>
    </w:p>
    <w:p w:rsidRPr="00DD617A" w:rsidR="00DD617A" w:rsidP="00DD617A" w:rsidRDefault="001173E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16.2. </w:t>
      </w:r>
      <w:r w:rsidRPr="00DD617A" w:rsidR="00DD617A">
        <w:rPr>
          <w:rFonts w:ascii="Times New Roman" w:hAnsi="Times New Roman" w:cs="Times New Roman"/>
          <w:sz w:val="28"/>
          <w:szCs w:val="28"/>
        </w:rPr>
        <w:t>vērtības grupa;</w:t>
      </w:r>
    </w:p>
    <w:p w:rsidRPr="00DD617A" w:rsidR="00DD617A" w:rsidP="00DD617A" w:rsidRDefault="001173E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16.3. </w:t>
      </w:r>
      <w:r w:rsidRPr="00DD617A" w:rsidR="00DD617A">
        <w:rPr>
          <w:rFonts w:ascii="Times New Roman" w:hAnsi="Times New Roman" w:cs="Times New Roman"/>
          <w:sz w:val="28"/>
          <w:szCs w:val="28"/>
        </w:rPr>
        <w:t>veids (tipoloģiskā grupa);</w:t>
      </w:r>
    </w:p>
    <w:p w:rsidR="00DD617A" w:rsidP="00DD617A" w:rsidRDefault="001173E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16.4. </w:t>
      </w:r>
      <w:r w:rsidRPr="00DD617A" w:rsidR="00DD617A">
        <w:rPr>
          <w:rFonts w:ascii="Times New Roman" w:hAnsi="Times New Roman" w:cs="Times New Roman"/>
          <w:sz w:val="28"/>
          <w:szCs w:val="28"/>
        </w:rPr>
        <w:t>nosaukums;</w:t>
      </w:r>
    </w:p>
    <w:p w:rsidRPr="0021662A" w:rsidR="00316F01" w:rsidP="00DD617A" w:rsidRDefault="001173EA">
      <w:pPr>
        <w:shd w:val="clear" w:color="auto" w:fill="FFFFFF"/>
        <w:spacing w:after="0" w:line="240" w:lineRule="auto"/>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16.5. </w:t>
      </w:r>
      <w:r w:rsidRPr="0021662A" w:rsidR="0077707C">
        <w:rPr>
          <w:rFonts w:ascii="Times New Roman" w:hAnsi="Times New Roman" w:eastAsia="Times New Roman" w:cs="Times New Roman"/>
          <w:sz w:val="28"/>
          <w:szCs w:val="28"/>
          <w:lang w:eastAsia="lv-LV"/>
        </w:rPr>
        <w:t>atrašanās vieta:</w:t>
      </w:r>
    </w:p>
    <w:p w:rsidRPr="0021662A" w:rsidR="00316F01" w:rsidP="00DD617A" w:rsidRDefault="0077707C">
      <w:pPr>
        <w:pStyle w:val="ParastaisWeb"/>
        <w:spacing w:before="0" w:beforeAutospacing="0" w:after="0" w:afterAutospacing="0"/>
        <w:ind w:firstLine="567"/>
        <w:jc w:val="both"/>
        <w:rPr>
          <w:sz w:val="28"/>
          <w:szCs w:val="28"/>
        </w:rPr>
      </w:pPr>
      <w:r w:rsidRPr="0021662A">
        <w:rPr>
          <w:bCs/>
          <w:sz w:val="28"/>
          <w:szCs w:val="28"/>
        </w:rPr>
        <w:t>16.5.1.</w:t>
      </w:r>
      <w:r w:rsidR="001173EA">
        <w:rPr>
          <w:bCs/>
          <w:sz w:val="28"/>
          <w:szCs w:val="28"/>
        </w:rPr>
        <w:t> </w:t>
      </w:r>
      <w:r w:rsidRPr="0021662A">
        <w:rPr>
          <w:bCs/>
          <w:sz w:val="28"/>
          <w:szCs w:val="28"/>
        </w:rPr>
        <w:t xml:space="preserve">atsevišķam nekustamam kultūras piemineklim </w:t>
      </w:r>
      <w:r w:rsidRPr="0021662A" w:rsidR="00952F0C">
        <w:rPr>
          <w:sz w:val="28"/>
          <w:szCs w:val="28"/>
        </w:rPr>
        <w:t>–</w:t>
      </w:r>
      <w:r w:rsidR="00FD6054">
        <w:rPr>
          <w:sz w:val="28"/>
          <w:szCs w:val="28"/>
        </w:rPr>
        <w:t xml:space="preserve"> adrese un kadastra apzīmējums</w:t>
      </w:r>
      <w:r w:rsidR="00E261DF">
        <w:rPr>
          <w:sz w:val="28"/>
          <w:szCs w:val="28"/>
        </w:rPr>
        <w:t>,</w:t>
      </w:r>
      <w:r w:rsidR="00FD6054">
        <w:rPr>
          <w:sz w:val="28"/>
          <w:szCs w:val="28"/>
        </w:rPr>
        <w:t xml:space="preserve"> </w:t>
      </w:r>
      <w:r w:rsidR="006F0FD1">
        <w:rPr>
          <w:sz w:val="28"/>
          <w:szCs w:val="28"/>
        </w:rPr>
        <w:t>kā arī</w:t>
      </w:r>
      <w:r w:rsidR="00FD6054">
        <w:rPr>
          <w:sz w:val="28"/>
          <w:szCs w:val="28"/>
        </w:rPr>
        <w:t xml:space="preserve"> cita informācija, kas dod iespēju identificēt objektu dabā</w:t>
      </w:r>
      <w:r w:rsidRPr="0021662A">
        <w:rPr>
          <w:sz w:val="28"/>
          <w:szCs w:val="28"/>
        </w:rPr>
        <w:t>;</w:t>
      </w:r>
    </w:p>
    <w:p w:rsidR="00316F01" w:rsidP="00DD617A" w:rsidRDefault="0077707C">
      <w:pPr>
        <w:pStyle w:val="ParastaisWeb"/>
        <w:spacing w:before="0" w:beforeAutospacing="0" w:after="0" w:afterAutospacing="0"/>
        <w:ind w:firstLine="567"/>
        <w:jc w:val="both"/>
        <w:rPr>
          <w:sz w:val="28"/>
          <w:szCs w:val="28"/>
        </w:rPr>
      </w:pPr>
      <w:r w:rsidRPr="0021662A">
        <w:rPr>
          <w:bCs/>
          <w:sz w:val="28"/>
          <w:szCs w:val="28"/>
        </w:rPr>
        <w:t>16.5.2.</w:t>
      </w:r>
      <w:r w:rsidR="001173EA">
        <w:rPr>
          <w:bCs/>
          <w:sz w:val="28"/>
          <w:szCs w:val="28"/>
        </w:rPr>
        <w:t> </w:t>
      </w:r>
      <w:r w:rsidRPr="0021662A">
        <w:rPr>
          <w:bCs/>
          <w:sz w:val="28"/>
          <w:szCs w:val="28"/>
        </w:rPr>
        <w:t xml:space="preserve">kompleksam nekustamam kultūras piemineklim </w:t>
      </w:r>
      <w:r w:rsidRPr="0021662A" w:rsidR="00952F0C">
        <w:rPr>
          <w:sz w:val="28"/>
          <w:szCs w:val="28"/>
        </w:rPr>
        <w:t xml:space="preserve">– </w:t>
      </w:r>
      <w:r w:rsidR="001003EE">
        <w:rPr>
          <w:sz w:val="28"/>
          <w:szCs w:val="28"/>
        </w:rPr>
        <w:t xml:space="preserve">adrese </w:t>
      </w:r>
      <w:r w:rsidR="00E261DF">
        <w:rPr>
          <w:sz w:val="28"/>
          <w:szCs w:val="28"/>
        </w:rPr>
        <w:t xml:space="preserve">un kadastra apzīmējums (izņemot pilsētbūvniecības pieminekļus), </w:t>
      </w:r>
      <w:r w:rsidR="006F0FD1">
        <w:rPr>
          <w:sz w:val="28"/>
          <w:szCs w:val="28"/>
        </w:rPr>
        <w:t>kā arī</w:t>
      </w:r>
      <w:r w:rsidR="00E261DF">
        <w:rPr>
          <w:sz w:val="28"/>
          <w:szCs w:val="28"/>
        </w:rPr>
        <w:t xml:space="preserve"> grafiski attēlota teritorijas robeža, kas dod iespēju identificēt objektu dabā</w:t>
      </w:r>
      <w:r w:rsidRPr="0021662A">
        <w:rPr>
          <w:sz w:val="28"/>
          <w:szCs w:val="28"/>
        </w:rPr>
        <w:t>;</w:t>
      </w:r>
    </w:p>
    <w:p w:rsidR="00DD617A" w:rsidP="00DD617A" w:rsidRDefault="0077707C">
      <w:pPr>
        <w:pStyle w:val="ParastaisWeb"/>
        <w:spacing w:before="0" w:beforeAutospacing="0" w:after="0" w:afterAutospacing="0"/>
        <w:ind w:firstLine="567"/>
        <w:jc w:val="both"/>
        <w:rPr>
          <w:sz w:val="28"/>
          <w:szCs w:val="28"/>
        </w:rPr>
      </w:pPr>
      <w:r w:rsidRPr="00BC1B9A">
        <w:rPr>
          <w:bCs/>
          <w:sz w:val="28"/>
          <w:szCs w:val="28"/>
        </w:rPr>
        <w:t>16.5.3.</w:t>
      </w:r>
      <w:r w:rsidR="001173EA">
        <w:rPr>
          <w:bCs/>
          <w:sz w:val="28"/>
          <w:szCs w:val="28"/>
        </w:rPr>
        <w:t> </w:t>
      </w:r>
      <w:r w:rsidRPr="00BC1B9A">
        <w:rPr>
          <w:bCs/>
          <w:sz w:val="28"/>
          <w:szCs w:val="28"/>
        </w:rPr>
        <w:t xml:space="preserve">kustamam kultūras piemineklim </w:t>
      </w:r>
      <w:r w:rsidRPr="00BC1B9A">
        <w:rPr>
          <w:sz w:val="28"/>
          <w:szCs w:val="28"/>
        </w:rPr>
        <w:t xml:space="preserve">– </w:t>
      </w:r>
      <w:r w:rsidR="00E261DF">
        <w:rPr>
          <w:sz w:val="28"/>
          <w:szCs w:val="28"/>
        </w:rPr>
        <w:t>adrese vai cita informācija, kas dod iespēju identificēt objekt</w:t>
      </w:r>
      <w:r w:rsidR="003F482B">
        <w:rPr>
          <w:sz w:val="28"/>
          <w:szCs w:val="28"/>
        </w:rPr>
        <w:t>a atrašanās vietu</w:t>
      </w:r>
      <w:r w:rsidR="00E261DF">
        <w:rPr>
          <w:sz w:val="28"/>
          <w:szCs w:val="28"/>
        </w:rPr>
        <w:t xml:space="preserve"> dabā</w:t>
      </w:r>
      <w:r w:rsidRPr="00BC1B9A">
        <w:rPr>
          <w:sz w:val="28"/>
          <w:szCs w:val="28"/>
        </w:rPr>
        <w:t>;</w:t>
      </w:r>
    </w:p>
    <w:p w:rsidR="006C1EFA" w:rsidP="00DD617A" w:rsidRDefault="001173EA">
      <w:pPr>
        <w:pStyle w:val="ParastaisWeb"/>
        <w:spacing w:before="0" w:beforeAutospacing="0" w:after="0" w:afterAutospacing="0"/>
        <w:ind w:firstLine="567"/>
        <w:jc w:val="both"/>
        <w:rPr>
          <w:sz w:val="28"/>
          <w:szCs w:val="28"/>
        </w:rPr>
      </w:pPr>
      <w:r>
        <w:rPr>
          <w:sz w:val="28"/>
          <w:szCs w:val="28"/>
        </w:rPr>
        <w:t>16.6. </w:t>
      </w:r>
      <w:r w:rsidRPr="006C1EFA" w:rsidR="006C1EFA">
        <w:rPr>
          <w:sz w:val="28"/>
          <w:szCs w:val="28"/>
        </w:rPr>
        <w:t>pieminekļa (notikuma) datējums;</w:t>
      </w:r>
    </w:p>
    <w:p w:rsidR="00316F01" w:rsidRDefault="001173EA">
      <w:pPr>
        <w:pStyle w:val="Sarakstarindkopa"/>
        <w:shd w:val="clear" w:color="auto" w:fill="FFFFFF"/>
        <w:spacing w:after="0" w:line="240" w:lineRule="auto"/>
        <w:ind w:left="0"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16.7. </w:t>
      </w:r>
      <w:r w:rsidR="00057846">
        <w:rPr>
          <w:rFonts w:ascii="Times New Roman" w:hAnsi="Times New Roman" w:eastAsia="Times New Roman" w:cs="Times New Roman"/>
          <w:sz w:val="28"/>
          <w:szCs w:val="28"/>
          <w:lang w:eastAsia="lv-LV"/>
        </w:rPr>
        <w:t>informācija par īpašuma formu</w:t>
      </w:r>
      <w:r w:rsidRPr="00201F0A" w:rsidR="00201F0A">
        <w:rPr>
          <w:rFonts w:ascii="Times New Roman" w:hAnsi="Times New Roman" w:eastAsia="Times New Roman" w:cs="Times New Roman"/>
          <w:sz w:val="28"/>
          <w:szCs w:val="28"/>
          <w:lang w:eastAsia="lv-LV"/>
        </w:rPr>
        <w:t xml:space="preserve"> (piemēram, valsts, pašvaldības, fiziskas personas, juridiskas personas, jaukta statusa kopīpašums);</w:t>
      </w:r>
    </w:p>
    <w:p w:rsidR="00316F01" w:rsidRDefault="001173EA">
      <w:pPr>
        <w:pStyle w:val="Sarakstarindkopa"/>
        <w:shd w:val="clear" w:color="auto" w:fill="FFFFFF"/>
        <w:spacing w:after="0" w:line="240" w:lineRule="auto"/>
        <w:ind w:left="0"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16.8. </w:t>
      </w:r>
      <w:r w:rsidRPr="00201F0A" w:rsidR="00201F0A">
        <w:rPr>
          <w:rFonts w:ascii="Times New Roman" w:hAnsi="Times New Roman" w:eastAsia="Times New Roman" w:cs="Times New Roman"/>
          <w:sz w:val="28"/>
          <w:szCs w:val="28"/>
          <w:lang w:eastAsia="lv-LV"/>
        </w:rPr>
        <w:t xml:space="preserve">kultūras pieminekļa īpašās saglabājamās vērtības (piemēram, arhitektoniski telpiskais risinājums, plānojuma struktūra, interjeru dekoratīvā apdare, iekārtojums, gleznojumi, </w:t>
      </w:r>
      <w:proofErr w:type="spellStart"/>
      <w:r w:rsidRPr="00201F0A" w:rsidR="00201F0A">
        <w:rPr>
          <w:rFonts w:ascii="Times New Roman" w:hAnsi="Times New Roman" w:eastAsia="Times New Roman" w:cs="Times New Roman"/>
          <w:sz w:val="28"/>
          <w:szCs w:val="28"/>
          <w:lang w:eastAsia="lv-LV"/>
        </w:rPr>
        <w:t>būvgaldniecības</w:t>
      </w:r>
      <w:proofErr w:type="spellEnd"/>
      <w:r w:rsidRPr="00201F0A" w:rsidR="00201F0A">
        <w:rPr>
          <w:rFonts w:ascii="Times New Roman" w:hAnsi="Times New Roman" w:eastAsia="Times New Roman" w:cs="Times New Roman"/>
          <w:sz w:val="28"/>
          <w:szCs w:val="28"/>
          <w:lang w:eastAsia="lv-LV"/>
        </w:rPr>
        <w:t xml:space="preserve"> izstrādājumi, konstruktīvā sistēma, arheoloģiskais kultūrslānis u.c.);</w:t>
      </w:r>
    </w:p>
    <w:p w:rsidR="00316F01" w:rsidRDefault="001173EA">
      <w:pPr>
        <w:pStyle w:val="tv2132"/>
        <w:spacing w:line="240" w:lineRule="auto"/>
        <w:ind w:left="1560" w:hanging="993"/>
        <w:jc w:val="both"/>
        <w:rPr>
          <w:color w:val="auto"/>
          <w:sz w:val="28"/>
          <w:szCs w:val="28"/>
        </w:rPr>
      </w:pPr>
      <w:r>
        <w:rPr>
          <w:color w:val="auto"/>
          <w:sz w:val="28"/>
          <w:szCs w:val="28"/>
        </w:rPr>
        <w:t>16.9. </w:t>
      </w:r>
      <w:r w:rsidRPr="00BC1B9A" w:rsidR="0077707C">
        <w:rPr>
          <w:color w:val="auto"/>
          <w:sz w:val="28"/>
          <w:szCs w:val="28"/>
        </w:rPr>
        <w:t>publiskā pieejamība (pieejams, daļēji pieejams, nav pieejams);</w:t>
      </w:r>
    </w:p>
    <w:p w:rsidR="00316F01" w:rsidP="00644B2B" w:rsidRDefault="0077707C">
      <w:pPr>
        <w:pStyle w:val="tv2132"/>
        <w:spacing w:line="240" w:lineRule="auto"/>
        <w:ind w:firstLine="567"/>
        <w:jc w:val="both"/>
        <w:rPr>
          <w:color w:val="auto"/>
          <w:sz w:val="28"/>
          <w:szCs w:val="28"/>
        </w:rPr>
      </w:pPr>
      <w:r w:rsidRPr="00BC1B9A">
        <w:rPr>
          <w:color w:val="auto"/>
          <w:sz w:val="28"/>
          <w:szCs w:val="28"/>
        </w:rPr>
        <w:t>16.10. </w:t>
      </w:r>
      <w:r w:rsidR="00644B2B">
        <w:rPr>
          <w:color w:val="auto"/>
          <w:sz w:val="28"/>
          <w:szCs w:val="28"/>
        </w:rPr>
        <w:t>informācija par lēmumu</w:t>
      </w:r>
      <w:r w:rsidRPr="00BC1B9A">
        <w:rPr>
          <w:color w:val="auto"/>
          <w:sz w:val="28"/>
          <w:szCs w:val="28"/>
        </w:rPr>
        <w:t>, ar kuru objekts ieguvis kultūras pieminekļa statusu</w:t>
      </w:r>
      <w:r w:rsidR="00D204EA">
        <w:rPr>
          <w:color w:val="auto"/>
          <w:sz w:val="28"/>
          <w:szCs w:val="28"/>
        </w:rPr>
        <w:t>, un par izdot</w:t>
      </w:r>
      <w:r w:rsidR="00AE4D86">
        <w:rPr>
          <w:color w:val="auto"/>
          <w:sz w:val="28"/>
          <w:szCs w:val="28"/>
        </w:rPr>
        <w:t>aj</w:t>
      </w:r>
      <w:r w:rsidR="00D204EA">
        <w:rPr>
          <w:color w:val="auto"/>
          <w:sz w:val="28"/>
          <w:szCs w:val="28"/>
        </w:rPr>
        <w:t>iem kultūras pieminekļa izmantošanas un saglabāšanas norādījumiem</w:t>
      </w:r>
      <w:r w:rsidRPr="00BC1B9A">
        <w:rPr>
          <w:color w:val="auto"/>
          <w:sz w:val="28"/>
          <w:szCs w:val="28"/>
        </w:rPr>
        <w:t>;</w:t>
      </w:r>
    </w:p>
    <w:p w:rsidR="00316F01" w:rsidRDefault="001173E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eastAsia="Times New Roman" w:cs="Times New Roman"/>
          <w:sz w:val="28"/>
          <w:szCs w:val="28"/>
          <w:lang w:eastAsia="lv-LV"/>
        </w:rPr>
        <w:t>16.11. </w:t>
      </w:r>
      <w:r w:rsidR="00DA25C0">
        <w:rPr>
          <w:rFonts w:ascii="Times New Roman" w:hAnsi="Times New Roman" w:eastAsia="Times New Roman" w:cs="Times New Roman"/>
          <w:sz w:val="28"/>
          <w:szCs w:val="28"/>
          <w:lang w:eastAsia="lv-LV"/>
        </w:rPr>
        <w:t>informācija kultūras pieminekļa nekustamā īpašuma nodokļa atvieglojumu aprēķināšanai</w:t>
      </w:r>
      <w:r w:rsidRPr="00BC1B9A" w:rsidR="0077707C">
        <w:rPr>
          <w:rFonts w:ascii="Times New Roman" w:hAnsi="Times New Roman" w:cs="Times New Roman"/>
          <w:sz w:val="28"/>
          <w:szCs w:val="28"/>
        </w:rPr>
        <w:t>.</w:t>
      </w:r>
      <w:r w:rsidRPr="00BC1B9A" w:rsidR="00DE731E">
        <w:rPr>
          <w:rFonts w:ascii="Times New Roman" w:hAnsi="Times New Roman" w:cs="Times New Roman"/>
          <w:sz w:val="28"/>
          <w:szCs w:val="28"/>
        </w:rPr>
        <w:t>”</w:t>
      </w:r>
    </w:p>
    <w:p w:rsidRPr="00BC1B9A" w:rsidR="00DE731E" w:rsidP="00BC1B9A" w:rsidRDefault="00DE731E">
      <w:pPr>
        <w:widowControl w:val="0"/>
        <w:autoSpaceDE w:val="0"/>
        <w:autoSpaceDN w:val="0"/>
        <w:adjustRightInd w:val="0"/>
        <w:spacing w:after="0" w:line="240" w:lineRule="auto"/>
        <w:jc w:val="both"/>
        <w:rPr>
          <w:rFonts w:ascii="Times New Roman" w:hAnsi="Times New Roman" w:cs="Times New Roman"/>
          <w:sz w:val="28"/>
          <w:szCs w:val="28"/>
        </w:rPr>
      </w:pPr>
    </w:p>
    <w:p w:rsidRPr="00BC1B9A" w:rsidR="0077707C" w:rsidP="00BC1B9A" w:rsidRDefault="0077707C">
      <w:pPr>
        <w:pStyle w:val="Balonteksts"/>
        <w:numPr>
          <w:ilvl w:val="0"/>
          <w:numId w:val="2"/>
        </w:numPr>
        <w:ind w:hanging="517"/>
        <w:jc w:val="both"/>
        <w:rPr>
          <w:rFonts w:ascii="Times New Roman" w:hAnsi="Times New Roman" w:cs="Times New Roman"/>
          <w:sz w:val="28"/>
          <w:szCs w:val="28"/>
        </w:rPr>
      </w:pPr>
      <w:r w:rsidRPr="00BC1B9A">
        <w:rPr>
          <w:rFonts w:ascii="Times New Roman" w:hAnsi="Times New Roman" w:cs="Times New Roman"/>
          <w:sz w:val="28"/>
          <w:szCs w:val="28"/>
        </w:rPr>
        <w:t>Papildināt noteikumus ar 16.</w:t>
      </w:r>
      <w:r w:rsidRPr="00BC1B9A">
        <w:rPr>
          <w:rFonts w:ascii="Times New Roman" w:hAnsi="Times New Roman" w:cs="Times New Roman"/>
          <w:sz w:val="28"/>
          <w:szCs w:val="28"/>
          <w:vertAlign w:val="superscript"/>
        </w:rPr>
        <w:t>1</w:t>
      </w:r>
      <w:r w:rsidRPr="00BC1B9A">
        <w:rPr>
          <w:rFonts w:ascii="Times New Roman" w:hAnsi="Times New Roman" w:cs="Times New Roman"/>
          <w:sz w:val="28"/>
          <w:szCs w:val="28"/>
        </w:rPr>
        <w:t xml:space="preserve"> un 16.</w:t>
      </w:r>
      <w:r w:rsidRPr="00BC1B9A">
        <w:rPr>
          <w:rFonts w:ascii="Times New Roman" w:hAnsi="Times New Roman" w:cs="Times New Roman"/>
          <w:sz w:val="28"/>
          <w:szCs w:val="28"/>
          <w:vertAlign w:val="superscript"/>
        </w:rPr>
        <w:t>2</w:t>
      </w:r>
      <w:r w:rsidRPr="00BC1B9A">
        <w:rPr>
          <w:rFonts w:ascii="Times New Roman" w:hAnsi="Times New Roman" w:cs="Times New Roman"/>
          <w:sz w:val="28"/>
          <w:szCs w:val="28"/>
        </w:rPr>
        <w:t xml:space="preserve"> punktu šādā redakcijā:</w:t>
      </w:r>
    </w:p>
    <w:p w:rsidRPr="00BC1B9A" w:rsidR="00074B1C" w:rsidP="00BC1B9A" w:rsidRDefault="0077707C">
      <w:pPr>
        <w:pStyle w:val="Balonteksts"/>
        <w:ind w:firstLine="567"/>
        <w:jc w:val="both"/>
        <w:rPr>
          <w:rFonts w:ascii="Times New Roman" w:hAnsi="Times New Roman" w:cs="Times New Roman"/>
          <w:sz w:val="28"/>
          <w:szCs w:val="28"/>
        </w:rPr>
      </w:pPr>
      <w:r w:rsidRPr="00BC1B9A">
        <w:rPr>
          <w:rFonts w:ascii="Times New Roman" w:hAnsi="Times New Roman" w:cs="Times New Roman"/>
          <w:sz w:val="28"/>
          <w:szCs w:val="28"/>
        </w:rPr>
        <w:t>„</w:t>
      </w:r>
      <w:r w:rsidRPr="00BC1B9A">
        <w:rPr>
          <w:rFonts w:ascii="Times New Roman" w:hAnsi="Times New Roman" w:eastAsia="Times New Roman" w:cs="Times New Roman"/>
          <w:sz w:val="28"/>
          <w:szCs w:val="28"/>
          <w:lang w:eastAsia="lv-LV"/>
        </w:rPr>
        <w:t>16.</w:t>
      </w:r>
      <w:r w:rsidRPr="00BC1B9A">
        <w:rPr>
          <w:rFonts w:ascii="Times New Roman" w:hAnsi="Times New Roman" w:eastAsia="Times New Roman" w:cs="Times New Roman"/>
          <w:sz w:val="28"/>
          <w:szCs w:val="28"/>
          <w:vertAlign w:val="superscript"/>
          <w:lang w:eastAsia="lv-LV"/>
        </w:rPr>
        <w:t>1</w:t>
      </w:r>
      <w:r w:rsidR="001173EA">
        <w:rPr>
          <w:rFonts w:ascii="Times New Roman" w:hAnsi="Times New Roman" w:eastAsia="Times New Roman" w:cs="Times New Roman"/>
          <w:sz w:val="28"/>
          <w:szCs w:val="28"/>
          <w:lang w:eastAsia="lv-LV"/>
        </w:rPr>
        <w:t> </w:t>
      </w:r>
      <w:r w:rsidR="00BB21F5">
        <w:rPr>
          <w:rFonts w:ascii="Times New Roman" w:hAnsi="Times New Roman" w:cs="Times New Roman"/>
          <w:sz w:val="28"/>
          <w:szCs w:val="28"/>
        </w:rPr>
        <w:t>P</w:t>
      </w:r>
      <w:r w:rsidRPr="00BC1B9A">
        <w:rPr>
          <w:rFonts w:ascii="Times New Roman" w:hAnsi="Times New Roman" w:cs="Times New Roman"/>
          <w:sz w:val="28"/>
          <w:szCs w:val="28"/>
        </w:rPr>
        <w:t>ar objektiem, kas noteikti atbilstoši </w:t>
      </w:r>
      <w:r w:rsidRPr="00BC1B9A">
        <w:rPr>
          <w:rFonts w:ascii="Times New Roman" w:hAnsi="Times New Roman" w:cs="Times New Roman"/>
          <w:i/>
          <w:iCs/>
          <w:sz w:val="28"/>
          <w:szCs w:val="28"/>
        </w:rPr>
        <w:t>UNESCO</w:t>
      </w:r>
      <w:r w:rsidRPr="00BC1B9A">
        <w:rPr>
          <w:rFonts w:ascii="Times New Roman" w:hAnsi="Times New Roman" w:cs="Times New Roman"/>
          <w:sz w:val="28"/>
          <w:szCs w:val="28"/>
        </w:rPr>
        <w:t> Konvencijai par pasaules kultūras un dabas mantojuma aizsardzību un iekļauti pasaules kultūras un dabas mantojuma objektu sarakstā, reģistrā iekļauj šādu informāciju</w:t>
      </w:r>
      <w:r w:rsidR="00B32CAD">
        <w:rPr>
          <w:rFonts w:ascii="Times New Roman" w:hAnsi="Times New Roman" w:cs="Times New Roman"/>
          <w:sz w:val="28"/>
          <w:szCs w:val="28"/>
        </w:rPr>
        <w:t xml:space="preserve"> </w:t>
      </w:r>
      <w:r w:rsidR="00290EF0">
        <w:rPr>
          <w:rFonts w:ascii="Times New Roman" w:hAnsi="Times New Roman" w:cs="Times New Roman"/>
          <w:sz w:val="28"/>
          <w:szCs w:val="28"/>
        </w:rPr>
        <w:t>–</w:t>
      </w:r>
      <w:r w:rsidRPr="00BC1B9A">
        <w:rPr>
          <w:rFonts w:ascii="Times New Roman" w:hAnsi="Times New Roman" w:cs="Times New Roman"/>
          <w:sz w:val="28"/>
          <w:szCs w:val="28"/>
        </w:rPr>
        <w:t xml:space="preserve"> objekta nosaukums un saite uz objektu UNESCO Pasaules mantojuma sarakstā.</w:t>
      </w:r>
    </w:p>
    <w:p w:rsidR="00316F01" w:rsidRDefault="00316F01">
      <w:pPr>
        <w:pStyle w:val="Balonteksts"/>
        <w:jc w:val="both"/>
        <w:rPr>
          <w:rFonts w:ascii="Times New Roman" w:hAnsi="Times New Roman" w:cs="Times New Roman"/>
          <w:sz w:val="28"/>
          <w:szCs w:val="28"/>
        </w:rPr>
      </w:pPr>
    </w:p>
    <w:p w:rsidRPr="00BC1B9A" w:rsidR="0077707C" w:rsidP="00BC1B9A" w:rsidRDefault="0077707C">
      <w:pPr>
        <w:pStyle w:val="Balonteksts"/>
        <w:ind w:firstLine="567"/>
        <w:jc w:val="both"/>
        <w:rPr>
          <w:rFonts w:ascii="Times New Roman" w:hAnsi="Times New Roman" w:cs="Times New Roman"/>
          <w:sz w:val="28"/>
          <w:szCs w:val="28"/>
        </w:rPr>
      </w:pPr>
      <w:r w:rsidRPr="00BC1B9A">
        <w:rPr>
          <w:rFonts w:ascii="Times New Roman" w:hAnsi="Times New Roman" w:cs="Times New Roman"/>
          <w:sz w:val="28"/>
          <w:szCs w:val="28"/>
        </w:rPr>
        <w:t>16.</w:t>
      </w:r>
      <w:r w:rsidRPr="00BC1B9A">
        <w:rPr>
          <w:rFonts w:ascii="Times New Roman" w:hAnsi="Times New Roman" w:cs="Times New Roman"/>
          <w:sz w:val="28"/>
          <w:szCs w:val="28"/>
          <w:vertAlign w:val="superscript"/>
        </w:rPr>
        <w:t>2</w:t>
      </w:r>
      <w:r w:rsidR="001173EA">
        <w:rPr>
          <w:rFonts w:ascii="Times New Roman" w:hAnsi="Times New Roman" w:cs="Times New Roman"/>
          <w:sz w:val="28"/>
          <w:szCs w:val="28"/>
        </w:rPr>
        <w:t> </w:t>
      </w:r>
      <w:r w:rsidR="00290EF0">
        <w:rPr>
          <w:rFonts w:ascii="Times New Roman" w:hAnsi="Times New Roman" w:cs="Times New Roman"/>
          <w:sz w:val="28"/>
          <w:szCs w:val="28"/>
        </w:rPr>
        <w:t>P</w:t>
      </w:r>
      <w:r w:rsidRPr="00BC1B9A">
        <w:rPr>
          <w:rFonts w:ascii="Times New Roman" w:hAnsi="Times New Roman" w:cs="Times New Roman"/>
          <w:sz w:val="28"/>
          <w:szCs w:val="28"/>
        </w:rPr>
        <w:t>ar kultūras pieminekļu rezervātiem vai īpaši aizsargājamām kultūrvēsturiskām teritorijām reģistrā iekļauj šādu informāciju</w:t>
      </w:r>
      <w:r w:rsidR="00290EF0">
        <w:rPr>
          <w:rFonts w:ascii="Times New Roman" w:hAnsi="Times New Roman" w:cs="Times New Roman"/>
          <w:sz w:val="28"/>
          <w:szCs w:val="28"/>
        </w:rPr>
        <w:t xml:space="preserve"> </w:t>
      </w:r>
      <w:r w:rsidR="00785F6F">
        <w:rPr>
          <w:rFonts w:ascii="Times New Roman" w:hAnsi="Times New Roman" w:cs="Times New Roman"/>
          <w:sz w:val="28"/>
          <w:szCs w:val="28"/>
        </w:rPr>
        <w:t>–</w:t>
      </w:r>
      <w:r w:rsidRPr="00BC1B9A">
        <w:rPr>
          <w:rFonts w:ascii="Times New Roman" w:hAnsi="Times New Roman" w:cs="Times New Roman"/>
          <w:sz w:val="28"/>
          <w:szCs w:val="28"/>
        </w:rPr>
        <w:t xml:space="preserve"> objekta nosaukums un saite uz </w:t>
      </w:r>
      <w:r w:rsidR="00E82AD6">
        <w:rPr>
          <w:rFonts w:ascii="Times New Roman" w:hAnsi="Times New Roman" w:cs="Times New Roman"/>
          <w:sz w:val="28"/>
          <w:szCs w:val="28"/>
        </w:rPr>
        <w:t>lēmumu</w:t>
      </w:r>
      <w:r w:rsidR="00695176">
        <w:rPr>
          <w:rFonts w:ascii="Times New Roman" w:hAnsi="Times New Roman" w:cs="Times New Roman"/>
          <w:sz w:val="28"/>
          <w:szCs w:val="28"/>
        </w:rPr>
        <w:t>,</w:t>
      </w:r>
      <w:r w:rsidR="00E82AD6">
        <w:rPr>
          <w:rFonts w:ascii="Times New Roman" w:hAnsi="Times New Roman" w:cs="Times New Roman"/>
          <w:sz w:val="28"/>
          <w:szCs w:val="28"/>
        </w:rPr>
        <w:t xml:space="preserve"> ar kuru objektam piešķirts kultūras pieminekļa statuss</w:t>
      </w:r>
      <w:r w:rsidRPr="00BC1B9A">
        <w:rPr>
          <w:rFonts w:ascii="Times New Roman" w:hAnsi="Times New Roman" w:cs="Times New Roman"/>
          <w:sz w:val="28"/>
          <w:szCs w:val="28"/>
        </w:rPr>
        <w:t>.”</w:t>
      </w:r>
    </w:p>
    <w:p w:rsidR="00316F01" w:rsidRDefault="00316F01">
      <w:pPr>
        <w:widowControl w:val="0"/>
        <w:autoSpaceDE w:val="0"/>
        <w:autoSpaceDN w:val="0"/>
        <w:adjustRightInd w:val="0"/>
        <w:spacing w:after="0" w:line="240" w:lineRule="auto"/>
        <w:jc w:val="both"/>
        <w:rPr>
          <w:rFonts w:ascii="Times New Roman" w:hAnsi="Times New Roman" w:cs="Times New Roman"/>
          <w:sz w:val="28"/>
          <w:szCs w:val="28"/>
        </w:rPr>
      </w:pPr>
    </w:p>
    <w:p w:rsidRPr="00BC1B9A" w:rsidR="00361E2F" w:rsidP="00361E2F" w:rsidRDefault="00361E2F">
      <w:pPr>
        <w:pStyle w:val="Sarakstarindkopa"/>
        <w:widowControl w:val="0"/>
        <w:numPr>
          <w:ilvl w:val="0"/>
          <w:numId w:val="2"/>
        </w:numPr>
        <w:autoSpaceDE w:val="0"/>
        <w:autoSpaceDN w:val="0"/>
        <w:adjustRightInd w:val="0"/>
        <w:spacing w:after="0" w:line="240" w:lineRule="auto"/>
        <w:ind w:hanging="517"/>
        <w:contextualSpacing w:val="0"/>
        <w:jc w:val="both"/>
        <w:rPr>
          <w:rFonts w:ascii="Times New Roman" w:hAnsi="Times New Roman" w:cs="Times New Roman"/>
          <w:sz w:val="28"/>
          <w:szCs w:val="28"/>
        </w:rPr>
      </w:pPr>
      <w:r>
        <w:rPr>
          <w:rFonts w:ascii="Times New Roman" w:hAnsi="Times New Roman" w:cs="Times New Roman"/>
          <w:sz w:val="28"/>
          <w:szCs w:val="28"/>
        </w:rPr>
        <w:t>Izteikt 17.</w:t>
      </w:r>
      <w:r w:rsidRPr="00BC1B9A">
        <w:rPr>
          <w:rFonts w:ascii="Times New Roman" w:hAnsi="Times New Roman" w:cs="Times New Roman"/>
          <w:sz w:val="28"/>
          <w:szCs w:val="28"/>
        </w:rPr>
        <w:t>punktu šādā redakcijā:</w:t>
      </w:r>
    </w:p>
    <w:p w:rsidRPr="00BC1B9A" w:rsidR="001B7AFB" w:rsidP="002E21A0" w:rsidRDefault="004A41FA">
      <w:pPr>
        <w:autoSpaceDE w:val="0"/>
        <w:autoSpaceDN w:val="0"/>
        <w:spacing w:after="0" w:line="240" w:lineRule="auto"/>
        <w:ind w:firstLine="567"/>
        <w:jc w:val="both"/>
        <w:rPr>
          <w:rFonts w:ascii="Times New Roman" w:hAnsi="Times New Roman" w:cs="Times New Roman"/>
          <w:sz w:val="28"/>
          <w:szCs w:val="28"/>
        </w:rPr>
      </w:pPr>
      <w:r w:rsidRPr="00BC1B9A">
        <w:rPr>
          <w:rFonts w:ascii="Times New Roman" w:hAnsi="Times New Roman" w:cs="Times New Roman"/>
          <w:sz w:val="28"/>
          <w:szCs w:val="28"/>
        </w:rPr>
        <w:t>„</w:t>
      </w:r>
      <w:r w:rsidR="001173EA">
        <w:rPr>
          <w:rFonts w:ascii="Times New Roman" w:hAnsi="Times New Roman" w:cs="Times New Roman"/>
          <w:sz w:val="28"/>
          <w:szCs w:val="28"/>
        </w:rPr>
        <w:t>17. </w:t>
      </w:r>
      <w:r w:rsidRPr="00BC1B9A" w:rsidR="001B7AFB">
        <w:rPr>
          <w:rFonts w:ascii="Times New Roman" w:hAnsi="Times New Roman" w:cs="Times New Roman"/>
          <w:sz w:val="28"/>
          <w:szCs w:val="28"/>
        </w:rPr>
        <w:t>Reģistra uzturēšanu un izmantošanu nodrošina pārvalde. Pārvalde bez maksas saņem reģistra uzturēšana</w:t>
      </w:r>
      <w:r w:rsidR="002E21A0">
        <w:rPr>
          <w:rFonts w:ascii="Times New Roman" w:hAnsi="Times New Roman" w:cs="Times New Roman"/>
          <w:sz w:val="28"/>
          <w:szCs w:val="28"/>
        </w:rPr>
        <w:t xml:space="preserve">i nepieciešamos aktuālos datus no citām </w:t>
      </w:r>
      <w:r w:rsidR="00540DBA">
        <w:rPr>
          <w:rFonts w:ascii="Times New Roman" w:hAnsi="Times New Roman" w:cs="Times New Roman"/>
          <w:sz w:val="28"/>
          <w:szCs w:val="28"/>
        </w:rPr>
        <w:t xml:space="preserve">valsts </w:t>
      </w:r>
      <w:r w:rsidR="002E21A0">
        <w:rPr>
          <w:rFonts w:ascii="Times New Roman" w:hAnsi="Times New Roman" w:cs="Times New Roman"/>
          <w:sz w:val="28"/>
          <w:szCs w:val="28"/>
        </w:rPr>
        <w:t>informācijas sistēmām</w:t>
      </w:r>
      <w:r w:rsidR="00540DBA">
        <w:rPr>
          <w:rFonts w:ascii="Times New Roman" w:hAnsi="Times New Roman" w:cs="Times New Roman"/>
          <w:sz w:val="28"/>
          <w:szCs w:val="28"/>
        </w:rPr>
        <w:t>.</w:t>
      </w:r>
      <w:r w:rsidR="002B01A3">
        <w:rPr>
          <w:rFonts w:ascii="Times New Roman" w:hAnsi="Times New Roman" w:cs="Times New Roman"/>
          <w:sz w:val="28"/>
          <w:szCs w:val="28"/>
        </w:rPr>
        <w:t>”</w:t>
      </w:r>
    </w:p>
    <w:p w:rsidRPr="00BC1B9A" w:rsidR="00361E2F" w:rsidP="00361E2F" w:rsidRDefault="00361E2F">
      <w:pPr>
        <w:pStyle w:val="Sarakstarindkopa"/>
        <w:widowControl w:val="0"/>
        <w:numPr>
          <w:ilvl w:val="0"/>
          <w:numId w:val="2"/>
        </w:numPr>
        <w:autoSpaceDE w:val="0"/>
        <w:autoSpaceDN w:val="0"/>
        <w:adjustRightInd w:val="0"/>
        <w:spacing w:after="0" w:line="240" w:lineRule="auto"/>
        <w:ind w:hanging="517"/>
        <w:contextualSpacing w:val="0"/>
        <w:jc w:val="both"/>
        <w:rPr>
          <w:rFonts w:ascii="Times New Roman" w:hAnsi="Times New Roman" w:cs="Times New Roman"/>
          <w:sz w:val="28"/>
          <w:szCs w:val="28"/>
        </w:rPr>
      </w:pPr>
      <w:r w:rsidRPr="00BC1B9A">
        <w:rPr>
          <w:rFonts w:ascii="Times New Roman" w:hAnsi="Times New Roman" w:cs="Times New Roman"/>
          <w:sz w:val="28"/>
          <w:szCs w:val="28"/>
        </w:rPr>
        <w:lastRenderedPageBreak/>
        <w:t xml:space="preserve">Izteikt </w:t>
      </w:r>
      <w:r>
        <w:rPr>
          <w:rFonts w:ascii="Times New Roman" w:hAnsi="Times New Roman" w:cs="Times New Roman"/>
          <w:sz w:val="28"/>
          <w:szCs w:val="28"/>
        </w:rPr>
        <w:t>19. un 20.</w:t>
      </w:r>
      <w:r w:rsidRPr="00BC1B9A">
        <w:rPr>
          <w:rFonts w:ascii="Times New Roman" w:hAnsi="Times New Roman" w:cs="Times New Roman"/>
          <w:sz w:val="28"/>
          <w:szCs w:val="28"/>
        </w:rPr>
        <w:t>punktu šādā redakcijā:</w:t>
      </w:r>
    </w:p>
    <w:p w:rsidR="00316F01" w:rsidRDefault="00872A0E">
      <w:pPr>
        <w:pStyle w:val="Komentrateksts"/>
        <w:tabs>
          <w:tab w:val="left" w:pos="0"/>
        </w:tabs>
        <w:spacing w:after="0"/>
        <w:ind w:firstLine="567"/>
        <w:jc w:val="both"/>
        <w:rPr>
          <w:rFonts w:ascii="Times New Roman" w:hAnsi="Times New Roman" w:eastAsia="Times New Roman" w:cs="Times New Roman"/>
          <w:sz w:val="28"/>
          <w:szCs w:val="28"/>
          <w:lang w:eastAsia="lv-LV"/>
        </w:rPr>
      </w:pPr>
      <w:r>
        <w:rPr>
          <w:rFonts w:ascii="Times New Roman" w:hAnsi="Times New Roman" w:cs="Times New Roman"/>
          <w:sz w:val="28"/>
          <w:szCs w:val="28"/>
        </w:rPr>
        <w:t>„</w:t>
      </w:r>
      <w:r w:rsidR="001173EA">
        <w:rPr>
          <w:rFonts w:ascii="Times New Roman" w:hAnsi="Times New Roman" w:cs="Times New Roman"/>
          <w:sz w:val="28"/>
          <w:szCs w:val="28"/>
        </w:rPr>
        <w:t>19. </w:t>
      </w:r>
      <w:r w:rsidRPr="00BC1B9A" w:rsidR="00B815D2">
        <w:rPr>
          <w:rFonts w:ascii="Times New Roman" w:hAnsi="Times New Roman" w:eastAsia="Times New Roman" w:cs="Times New Roman"/>
          <w:sz w:val="28"/>
          <w:szCs w:val="28"/>
          <w:lang w:eastAsia="lv-LV"/>
        </w:rPr>
        <w:t xml:space="preserve">Šo noteikumu 16.5. un 16.7.apakšpunktā minēto informāciju reģistrā precizē pārvalde, aktualizējot datus no </w:t>
      </w:r>
      <w:r w:rsidR="0094151C">
        <w:rPr>
          <w:rFonts w:ascii="Times New Roman" w:hAnsi="Times New Roman" w:eastAsia="Times New Roman" w:cs="Times New Roman"/>
          <w:sz w:val="28"/>
          <w:szCs w:val="28"/>
          <w:lang w:eastAsia="lv-LV"/>
        </w:rPr>
        <w:t>citām valsts informācijas sistēmām</w:t>
      </w:r>
      <w:r w:rsidRPr="00BC1B9A" w:rsidR="00B815D2">
        <w:rPr>
          <w:rFonts w:ascii="Times New Roman" w:hAnsi="Times New Roman" w:eastAsia="Times New Roman" w:cs="Times New Roman"/>
          <w:sz w:val="28"/>
          <w:szCs w:val="28"/>
          <w:lang w:eastAsia="lv-LV"/>
        </w:rPr>
        <w:t xml:space="preserve">. Kultūras pieminekļa saglabājamās vērtības un kustamo kultūras pieminekļu </w:t>
      </w:r>
      <w:r w:rsidR="00C12E5D">
        <w:rPr>
          <w:rFonts w:ascii="Times New Roman" w:hAnsi="Times New Roman" w:eastAsia="Times New Roman" w:cs="Times New Roman"/>
          <w:sz w:val="28"/>
          <w:szCs w:val="28"/>
          <w:lang w:eastAsia="lv-LV"/>
        </w:rPr>
        <w:t xml:space="preserve">faktiskās </w:t>
      </w:r>
      <w:r w:rsidRPr="00BC1B9A" w:rsidR="00B815D2">
        <w:rPr>
          <w:rFonts w:ascii="Times New Roman" w:hAnsi="Times New Roman" w:eastAsia="Times New Roman" w:cs="Times New Roman"/>
          <w:sz w:val="28"/>
          <w:szCs w:val="28"/>
          <w:lang w:eastAsia="lv-LV"/>
        </w:rPr>
        <w:t>atrašanās vietu nosaka pārvalde. Informāciju par kultūras pieminekļa publisko pieejamību nosaka tā īpašnieks, bet pārvaldei ir tiesības šo informāciju reģistrā grozīt atbilstoši faktiskajai situācijai.</w:t>
      </w:r>
    </w:p>
    <w:p w:rsidR="00316F01" w:rsidRDefault="00316F01">
      <w:pPr>
        <w:pStyle w:val="Komentrateksts"/>
        <w:tabs>
          <w:tab w:val="left" w:pos="0"/>
        </w:tabs>
        <w:spacing w:after="0"/>
        <w:jc w:val="both"/>
        <w:rPr>
          <w:rFonts w:ascii="Times New Roman" w:hAnsi="Times New Roman" w:eastAsia="Times New Roman" w:cs="Times New Roman"/>
          <w:sz w:val="28"/>
          <w:szCs w:val="28"/>
          <w:lang w:eastAsia="lv-LV"/>
        </w:rPr>
      </w:pPr>
    </w:p>
    <w:p w:rsidRPr="00BC1B9A" w:rsidR="00B40C44" w:rsidP="00BC1B9A" w:rsidRDefault="00980E60">
      <w:pPr>
        <w:spacing w:after="0" w:line="240" w:lineRule="auto"/>
        <w:ind w:firstLine="567"/>
        <w:jc w:val="both"/>
        <w:rPr>
          <w:rFonts w:ascii="Times New Roman" w:hAnsi="Times New Roman" w:cs="Times New Roman"/>
          <w:sz w:val="28"/>
          <w:szCs w:val="28"/>
          <w:lang w:eastAsia="lv-LV"/>
        </w:rPr>
      </w:pPr>
      <w:r w:rsidRPr="00BC1B9A">
        <w:rPr>
          <w:rFonts w:ascii="Times New Roman" w:hAnsi="Times New Roman" w:cs="Times New Roman"/>
          <w:sz w:val="28"/>
          <w:szCs w:val="28"/>
        </w:rPr>
        <w:t>20.</w:t>
      </w:r>
      <w:r w:rsidR="001173EA">
        <w:rPr>
          <w:rFonts w:ascii="Times New Roman" w:hAnsi="Times New Roman" w:cs="Times New Roman"/>
          <w:sz w:val="28"/>
          <w:szCs w:val="28"/>
        </w:rPr>
        <w:t> </w:t>
      </w:r>
      <w:r w:rsidRPr="00BC1B9A" w:rsidR="00E3145D">
        <w:rPr>
          <w:rFonts w:ascii="Times New Roman" w:hAnsi="Times New Roman" w:cs="Times New Roman"/>
          <w:sz w:val="28"/>
          <w:szCs w:val="28"/>
        </w:rPr>
        <w:t>Informācija, kas iekļauta reģistrā, ir publiski piee</w:t>
      </w:r>
      <w:r w:rsidRPr="00BC1B9A" w:rsidR="009824B2">
        <w:rPr>
          <w:rFonts w:ascii="Times New Roman" w:hAnsi="Times New Roman" w:cs="Times New Roman"/>
          <w:sz w:val="28"/>
          <w:szCs w:val="28"/>
        </w:rPr>
        <w:t>jama</w:t>
      </w:r>
      <w:r w:rsidRPr="00BC1B9A" w:rsidR="0072302D">
        <w:rPr>
          <w:rFonts w:ascii="Times New Roman" w:hAnsi="Times New Roman" w:cs="Times New Roman"/>
          <w:sz w:val="28"/>
          <w:szCs w:val="28"/>
        </w:rPr>
        <w:t xml:space="preserve">, izņemot </w:t>
      </w:r>
      <w:r w:rsidRPr="00E40C56" w:rsidR="00E40C56">
        <w:rPr>
          <w:rFonts w:ascii="Times New Roman" w:hAnsi="Times New Roman" w:cs="Times New Roman"/>
          <w:sz w:val="28"/>
          <w:szCs w:val="28"/>
        </w:rPr>
        <w:t>informāciju, kurai publisku pieejamību liedzis tās</w:t>
      </w:r>
      <w:r w:rsidR="00E40C56">
        <w:rPr>
          <w:rFonts w:ascii="Times New Roman" w:hAnsi="Times New Roman" w:cs="Times New Roman"/>
          <w:sz w:val="28"/>
          <w:szCs w:val="28"/>
        </w:rPr>
        <w:t xml:space="preserve"> īpašnieks vai šo noteikumu 17.</w:t>
      </w:r>
      <w:r w:rsidRPr="00E40C56" w:rsidR="00E40C56">
        <w:rPr>
          <w:rFonts w:ascii="Times New Roman" w:hAnsi="Times New Roman" w:cs="Times New Roman"/>
          <w:sz w:val="28"/>
          <w:szCs w:val="28"/>
        </w:rPr>
        <w:t xml:space="preserve">punktā </w:t>
      </w:r>
      <w:r w:rsidR="00A57358">
        <w:rPr>
          <w:rFonts w:ascii="Times New Roman" w:hAnsi="Times New Roman" w:cs="Times New Roman"/>
          <w:sz w:val="28"/>
          <w:szCs w:val="28"/>
        </w:rPr>
        <w:t>minētie datu devēji</w:t>
      </w:r>
      <w:r w:rsidRPr="00E40C56" w:rsidR="00E40C56">
        <w:rPr>
          <w:rFonts w:ascii="Times New Roman" w:hAnsi="Times New Roman" w:cs="Times New Roman"/>
          <w:sz w:val="28"/>
          <w:szCs w:val="28"/>
        </w:rPr>
        <w:t>, kā a</w:t>
      </w:r>
      <w:r w:rsidR="00E40C56">
        <w:rPr>
          <w:rFonts w:ascii="Times New Roman" w:hAnsi="Times New Roman" w:cs="Times New Roman"/>
          <w:sz w:val="28"/>
          <w:szCs w:val="28"/>
        </w:rPr>
        <w:t>rī izņemot šo noteikumu 16.5.3.</w:t>
      </w:r>
      <w:r w:rsidRPr="00E40C56" w:rsidR="00E40C56">
        <w:rPr>
          <w:rFonts w:ascii="Times New Roman" w:hAnsi="Times New Roman" w:cs="Times New Roman"/>
          <w:sz w:val="28"/>
          <w:szCs w:val="28"/>
        </w:rPr>
        <w:t>apakšpunktā minēto informāciju par kustamiem pieminekļiem</w:t>
      </w:r>
      <w:r w:rsidRPr="00BC1B9A" w:rsidR="0072302D">
        <w:rPr>
          <w:rFonts w:ascii="Times New Roman" w:hAnsi="Times New Roman" w:cs="Times New Roman"/>
          <w:sz w:val="28"/>
          <w:szCs w:val="28"/>
          <w:lang w:eastAsia="lv-LV"/>
        </w:rPr>
        <w:t>.</w:t>
      </w:r>
      <w:r w:rsidRPr="00BC1B9A" w:rsidR="004454C9">
        <w:rPr>
          <w:rFonts w:ascii="Times New Roman" w:hAnsi="Times New Roman" w:cs="Times New Roman"/>
          <w:sz w:val="28"/>
          <w:szCs w:val="28"/>
        </w:rPr>
        <w:t>”</w:t>
      </w:r>
    </w:p>
    <w:p w:rsidRPr="00BC1B9A" w:rsidR="00E3145D" w:rsidP="00BC1B9A" w:rsidRDefault="00E3145D">
      <w:pPr>
        <w:spacing w:after="0" w:line="240" w:lineRule="auto"/>
        <w:jc w:val="both"/>
        <w:rPr>
          <w:rFonts w:ascii="Times New Roman" w:hAnsi="Times New Roman" w:cs="Times New Roman"/>
          <w:sz w:val="28"/>
          <w:szCs w:val="28"/>
        </w:rPr>
      </w:pPr>
    </w:p>
    <w:p w:rsidR="005E401B" w:rsidP="005E401B" w:rsidRDefault="00403B23">
      <w:pPr>
        <w:pStyle w:val="Sarakstarindkopa"/>
        <w:numPr>
          <w:ilvl w:val="0"/>
          <w:numId w:val="2"/>
        </w:numPr>
        <w:tabs>
          <w:tab w:val="left" w:pos="993"/>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w:t>
      </w:r>
      <w:r w:rsidR="005E401B">
        <w:rPr>
          <w:rFonts w:ascii="Times New Roman" w:hAnsi="Times New Roman" w:cs="Times New Roman"/>
          <w:sz w:val="28"/>
          <w:szCs w:val="28"/>
        </w:rPr>
        <w:t>Izteikt 21.punktu šādā redakcijā:</w:t>
      </w:r>
    </w:p>
    <w:p w:rsidRPr="00242925" w:rsidR="00074B1C" w:rsidP="005E401B" w:rsidRDefault="001173EA">
      <w:pPr>
        <w:pStyle w:val="Sarakstarindkopa"/>
        <w:tabs>
          <w:tab w:val="left" w:pos="993"/>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,,21. </w:t>
      </w:r>
      <w:r w:rsidRPr="005E401B" w:rsidR="005E401B">
        <w:rPr>
          <w:rFonts w:ascii="Times New Roman" w:hAnsi="Times New Roman" w:cs="Times New Roman"/>
          <w:sz w:val="28"/>
          <w:szCs w:val="28"/>
        </w:rPr>
        <w:t>Pirms kultūras pieminekļa konservācijas, restaurācijas vai pārveidošanas projekta izstrādes veic kultūrvēsturisko inventarizāciju (vizuāli izpētot objektu un veicot vizuālo fiksāciju, iegūst informāciju par pieminekļa vēsturisko, zinātnisko un māksliniecisko vērtību, esošo un saglabājamo kultūrvēsturiski nozīmīgo detaļu aprakstu un apjomu) vai kultūrvēsturisko izpēti (apkopo vēsturisko informāciju, ieskaitot vizuālās fiksācijas materiālus, un izpēta kultūras pieminekļa struktūru, lai iegūtu zinātnisku informāciju par pieminekli).</w:t>
      </w:r>
      <w:r w:rsidR="005E401B">
        <w:rPr>
          <w:rFonts w:ascii="Times New Roman" w:hAnsi="Times New Roman" w:cs="Times New Roman"/>
          <w:sz w:val="28"/>
          <w:szCs w:val="28"/>
        </w:rPr>
        <w:t>”</w:t>
      </w:r>
    </w:p>
    <w:p w:rsidR="00316F01" w:rsidP="00642E4A" w:rsidRDefault="00316F01">
      <w:pPr>
        <w:tabs>
          <w:tab w:val="left" w:pos="1134"/>
          <w:tab w:val="left" w:pos="1276"/>
        </w:tabs>
        <w:spacing w:after="0" w:line="240" w:lineRule="auto"/>
        <w:jc w:val="both"/>
        <w:rPr>
          <w:rFonts w:ascii="Times New Roman" w:hAnsi="Times New Roman" w:cs="Times New Roman"/>
          <w:sz w:val="28"/>
          <w:szCs w:val="28"/>
        </w:rPr>
      </w:pPr>
    </w:p>
    <w:p w:rsidR="00316F01" w:rsidP="00403B23" w:rsidRDefault="00403B23">
      <w:pPr>
        <w:pStyle w:val="Sarakstarindkopa"/>
        <w:numPr>
          <w:ilvl w:val="0"/>
          <w:numId w:val="2"/>
        </w:numPr>
        <w:tabs>
          <w:tab w:val="left" w:pos="993"/>
          <w:tab w:val="left" w:pos="1276"/>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w:t>
      </w:r>
      <w:r w:rsidR="00C20BE6">
        <w:rPr>
          <w:rFonts w:ascii="Times New Roman" w:hAnsi="Times New Roman" w:cs="Times New Roman"/>
          <w:sz w:val="28"/>
          <w:szCs w:val="28"/>
        </w:rPr>
        <w:t>Svītrot</w:t>
      </w:r>
      <w:r w:rsidR="00E40C56">
        <w:rPr>
          <w:rFonts w:ascii="Times New Roman" w:hAnsi="Times New Roman" w:cs="Times New Roman"/>
          <w:sz w:val="28"/>
          <w:szCs w:val="28"/>
        </w:rPr>
        <w:t xml:space="preserve"> </w:t>
      </w:r>
      <w:r w:rsidR="00915D13">
        <w:rPr>
          <w:rFonts w:ascii="Times New Roman" w:hAnsi="Times New Roman" w:cs="Times New Roman"/>
          <w:sz w:val="28"/>
          <w:szCs w:val="28"/>
        </w:rPr>
        <w:t>22.punktu</w:t>
      </w:r>
      <w:r w:rsidR="00E40C56">
        <w:rPr>
          <w:rFonts w:ascii="Times New Roman" w:hAnsi="Times New Roman" w:cs="Times New Roman"/>
          <w:sz w:val="28"/>
          <w:szCs w:val="28"/>
        </w:rPr>
        <w:t>.</w:t>
      </w:r>
    </w:p>
    <w:p w:rsidR="00316F01" w:rsidP="00E940D2" w:rsidRDefault="00316F01">
      <w:pPr>
        <w:spacing w:after="0" w:line="240" w:lineRule="auto"/>
        <w:jc w:val="both"/>
        <w:rPr>
          <w:rFonts w:ascii="Times New Roman" w:hAnsi="Times New Roman" w:cs="Times New Roman"/>
          <w:sz w:val="28"/>
          <w:szCs w:val="28"/>
        </w:rPr>
      </w:pPr>
    </w:p>
    <w:p w:rsidRPr="00BC1B9A" w:rsidR="004A41FA" w:rsidP="00BC1B9A" w:rsidRDefault="00D1247F">
      <w:pPr>
        <w:pStyle w:val="Sarakstarindkopa"/>
        <w:numPr>
          <w:ilvl w:val="0"/>
          <w:numId w:val="2"/>
        </w:numPr>
        <w:tabs>
          <w:tab w:val="left" w:pos="993"/>
          <w:tab w:val="left" w:pos="1276"/>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Izteikt</w:t>
      </w:r>
      <w:r w:rsidRPr="00BC1B9A">
        <w:rPr>
          <w:rFonts w:ascii="Times New Roman" w:hAnsi="Times New Roman" w:cs="Times New Roman"/>
          <w:sz w:val="28"/>
          <w:szCs w:val="28"/>
        </w:rPr>
        <w:t xml:space="preserve"> </w:t>
      </w:r>
      <w:r w:rsidRPr="00BC1B9A" w:rsidR="00C90ABA">
        <w:rPr>
          <w:rFonts w:ascii="Times New Roman" w:hAnsi="Times New Roman" w:cs="Times New Roman"/>
          <w:sz w:val="28"/>
          <w:szCs w:val="28"/>
        </w:rPr>
        <w:t xml:space="preserve">24.punktu </w:t>
      </w:r>
      <w:r w:rsidRPr="00BC1B9A" w:rsidR="00A91D50">
        <w:rPr>
          <w:rFonts w:ascii="Times New Roman" w:hAnsi="Times New Roman" w:cs="Times New Roman"/>
          <w:sz w:val="28"/>
          <w:szCs w:val="28"/>
        </w:rPr>
        <w:t>šādā redakcijā:</w:t>
      </w:r>
    </w:p>
    <w:p w:rsidRPr="00BC1B9A" w:rsidR="00D87B8C" w:rsidP="00BC1B9A" w:rsidRDefault="004A41FA">
      <w:pPr>
        <w:tabs>
          <w:tab w:val="left" w:pos="993"/>
          <w:tab w:val="left" w:pos="1276"/>
        </w:tabs>
        <w:spacing w:after="0" w:line="240" w:lineRule="auto"/>
        <w:ind w:firstLine="567"/>
        <w:jc w:val="both"/>
        <w:rPr>
          <w:rFonts w:ascii="Times New Roman" w:hAnsi="Times New Roman" w:cs="Times New Roman"/>
          <w:sz w:val="28"/>
          <w:szCs w:val="28"/>
        </w:rPr>
      </w:pPr>
      <w:bookmarkStart w:name="_Hlk22906082" w:id="3"/>
      <w:r w:rsidRPr="00BC1B9A">
        <w:rPr>
          <w:rFonts w:ascii="Times New Roman" w:hAnsi="Times New Roman" w:cs="Times New Roman"/>
          <w:sz w:val="28"/>
          <w:szCs w:val="28"/>
        </w:rPr>
        <w:t>„</w:t>
      </w:r>
      <w:r w:rsidR="00642E4A">
        <w:rPr>
          <w:rFonts w:ascii="Times New Roman" w:hAnsi="Times New Roman" w:cs="Times New Roman"/>
          <w:sz w:val="28"/>
          <w:szCs w:val="28"/>
        </w:rPr>
        <w:t>24. </w:t>
      </w:r>
      <w:r w:rsidR="003D62F2">
        <w:rPr>
          <w:rFonts w:ascii="Times New Roman" w:hAnsi="Times New Roman" w:cs="Times New Roman"/>
          <w:sz w:val="28"/>
          <w:szCs w:val="28"/>
        </w:rPr>
        <w:t>A</w:t>
      </w:r>
      <w:r w:rsidRPr="00D1247F" w:rsidR="00D1247F">
        <w:rPr>
          <w:rFonts w:ascii="Times New Roman" w:hAnsi="Times New Roman" w:cs="Times New Roman"/>
          <w:sz w:val="28"/>
          <w:szCs w:val="28"/>
        </w:rPr>
        <w:t xml:space="preserve">rheoloģiskās izpētes darbus (arheoloģiskos izrakumus un arheoloģiskās uzraudzības darbus, kā arī arheoloģisko objektu apzināšanu, ja tā saistīta ar iejaukšanos kultūras piemineklī) drīkst vadīt tikai kvalificēti speciālisti, kuri ieguvuši augstāko humanitāro izglītību, kuriem ir divu gadu pieredze arheoloģiskās izpētes darbos un kuri saņēmuši </w:t>
      </w:r>
      <w:r w:rsidR="001106DD">
        <w:rPr>
          <w:rFonts w:ascii="Times New Roman" w:hAnsi="Times New Roman" w:cs="Times New Roman"/>
          <w:sz w:val="28"/>
          <w:szCs w:val="28"/>
        </w:rPr>
        <w:t>pārvaldes</w:t>
      </w:r>
      <w:r w:rsidRPr="00D1247F" w:rsidR="00D1247F">
        <w:rPr>
          <w:rFonts w:ascii="Times New Roman" w:hAnsi="Times New Roman" w:cs="Times New Roman"/>
          <w:sz w:val="28"/>
          <w:szCs w:val="28"/>
        </w:rPr>
        <w:t xml:space="preserve"> atļauju</w:t>
      </w:r>
      <w:r w:rsidRPr="00BC1B9A" w:rsidR="00C90ABA">
        <w:rPr>
          <w:rFonts w:ascii="Times New Roman" w:hAnsi="Times New Roman" w:cs="Times New Roman"/>
          <w:sz w:val="28"/>
          <w:szCs w:val="28"/>
        </w:rPr>
        <w:t>.”</w:t>
      </w:r>
    </w:p>
    <w:bookmarkEnd w:id="3"/>
    <w:p w:rsidRPr="00BC1B9A" w:rsidR="00D87B8C" w:rsidP="00BC1B9A" w:rsidRDefault="00D87B8C">
      <w:pPr>
        <w:spacing w:after="0" w:line="240" w:lineRule="auto"/>
        <w:rPr>
          <w:rFonts w:ascii="Times New Roman" w:hAnsi="Times New Roman" w:cs="Times New Roman"/>
          <w:sz w:val="28"/>
          <w:szCs w:val="28"/>
        </w:rPr>
      </w:pPr>
    </w:p>
    <w:p w:rsidR="00316F01" w:rsidP="00403B23" w:rsidRDefault="00915D13">
      <w:pPr>
        <w:pStyle w:val="Sarakstarindkopa"/>
        <w:numPr>
          <w:ilvl w:val="0"/>
          <w:numId w:val="2"/>
        </w:numPr>
        <w:tabs>
          <w:tab w:val="left" w:pos="993"/>
          <w:tab w:val="left" w:pos="1276"/>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Izteikt 26.</w:t>
      </w:r>
      <w:r w:rsidR="00CE312E">
        <w:rPr>
          <w:rFonts w:ascii="Times New Roman" w:hAnsi="Times New Roman" w:cs="Times New Roman"/>
          <w:sz w:val="28"/>
          <w:szCs w:val="28"/>
        </w:rPr>
        <w:t xml:space="preserve"> un 27.</w:t>
      </w:r>
      <w:r>
        <w:rPr>
          <w:rFonts w:ascii="Times New Roman" w:hAnsi="Times New Roman" w:cs="Times New Roman"/>
          <w:sz w:val="28"/>
          <w:szCs w:val="28"/>
        </w:rPr>
        <w:t>punktu šādā redakcijā:</w:t>
      </w:r>
    </w:p>
    <w:p w:rsidR="00316F01" w:rsidRDefault="001173EA">
      <w:pPr>
        <w:shd w:val="clear" w:color="auto" w:fill="FFFFFF"/>
        <w:spacing w:after="0" w:line="240" w:lineRule="auto"/>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„26. </w:t>
      </w:r>
      <w:r w:rsidRPr="00915D13" w:rsidR="00915D13">
        <w:rPr>
          <w:rFonts w:ascii="Times New Roman" w:hAnsi="Times New Roman" w:eastAsia="Times New Roman" w:cs="Times New Roman"/>
          <w:sz w:val="28"/>
          <w:szCs w:val="28"/>
          <w:lang w:eastAsia="lv-LV"/>
        </w:rPr>
        <w:t>Ja nepieciešams, pārvalde valsts un reģiona nozīmes kultūras pieminekļiem</w:t>
      </w:r>
      <w:r w:rsidR="0062196C">
        <w:rPr>
          <w:rFonts w:ascii="Times New Roman" w:hAnsi="Times New Roman" w:eastAsia="Times New Roman" w:cs="Times New Roman"/>
          <w:sz w:val="28"/>
          <w:szCs w:val="28"/>
          <w:lang w:eastAsia="lv-LV"/>
        </w:rPr>
        <w:t xml:space="preserve"> </w:t>
      </w:r>
      <w:r w:rsidRPr="00915D13" w:rsidR="00915D13">
        <w:rPr>
          <w:rFonts w:ascii="Times New Roman" w:hAnsi="Times New Roman" w:eastAsia="Times New Roman" w:cs="Times New Roman"/>
          <w:sz w:val="28"/>
          <w:szCs w:val="28"/>
          <w:lang w:eastAsia="lv-LV"/>
        </w:rPr>
        <w:t>paredz īpašus arheoloģisko darbu veikšanas nosacījumus, lai saglabātu neskartas atsevišķas arheoloģisko pieminekļu daļas vai atjaunotu to ārējo veidolu kā kultūrvēsturiskās vides sastāvdaļu. Īpašos arheoloģisko darbu veikšanas nosacījumus ieraksta pārvaldes izsniegtajā arheoloģiskās izpētes darbu atļaujā.</w:t>
      </w:r>
    </w:p>
    <w:p w:rsidRPr="00BC1B9A" w:rsidR="002F7DAD" w:rsidP="00BC1B9A" w:rsidRDefault="002F7DAD">
      <w:pPr>
        <w:tabs>
          <w:tab w:val="left" w:pos="993"/>
        </w:tabs>
        <w:spacing w:after="0" w:line="240" w:lineRule="auto"/>
        <w:jc w:val="both"/>
        <w:rPr>
          <w:rFonts w:ascii="Times New Roman" w:hAnsi="Times New Roman" w:cs="Times New Roman"/>
          <w:sz w:val="28"/>
          <w:szCs w:val="28"/>
        </w:rPr>
      </w:pPr>
    </w:p>
    <w:p w:rsidR="00316F01" w:rsidRDefault="001173EA">
      <w:pPr>
        <w:shd w:val="clear" w:color="auto" w:fill="FFFFFF"/>
        <w:spacing w:after="0" w:line="240" w:lineRule="auto"/>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27. </w:t>
      </w:r>
      <w:r w:rsidRPr="00BC1B9A" w:rsidR="00117ADF">
        <w:rPr>
          <w:rFonts w:ascii="Times New Roman" w:hAnsi="Times New Roman" w:eastAsia="Times New Roman" w:cs="Times New Roman"/>
          <w:sz w:val="28"/>
          <w:szCs w:val="28"/>
          <w:lang w:eastAsia="lv-LV"/>
        </w:rPr>
        <w:t>Fiziskās un juridiskās personas, kuras veic</w:t>
      </w:r>
      <w:r w:rsidR="00E40C56">
        <w:rPr>
          <w:rFonts w:ascii="Times New Roman" w:hAnsi="Times New Roman" w:eastAsia="Times New Roman" w:cs="Times New Roman"/>
          <w:sz w:val="28"/>
          <w:szCs w:val="28"/>
          <w:lang w:eastAsia="lv-LV"/>
        </w:rPr>
        <w:t xml:space="preserve"> valsts vai reģiona nozīmes</w:t>
      </w:r>
      <w:r w:rsidRPr="00BC1B9A" w:rsidR="00117ADF">
        <w:rPr>
          <w:rFonts w:ascii="Times New Roman" w:hAnsi="Times New Roman" w:eastAsia="Times New Roman" w:cs="Times New Roman"/>
          <w:sz w:val="28"/>
          <w:szCs w:val="28"/>
          <w:lang w:eastAsia="lv-LV"/>
        </w:rPr>
        <w:t xml:space="preserve"> kultūras pieminekļa kultūrvēsturisko izpēti vai kultūrvēsturisko inventarizāciju</w:t>
      </w:r>
      <w:r w:rsidR="00E40C56">
        <w:rPr>
          <w:rFonts w:ascii="Times New Roman" w:hAnsi="Times New Roman" w:eastAsia="Times New Roman" w:cs="Times New Roman"/>
          <w:sz w:val="28"/>
          <w:szCs w:val="28"/>
          <w:lang w:eastAsia="lv-LV"/>
        </w:rPr>
        <w:t xml:space="preserve"> ar metodēm, kuras var pārveidot kultūras pieminekli (piemēram, zondāža, </w:t>
      </w:r>
      <w:proofErr w:type="spellStart"/>
      <w:r w:rsidR="00E40C56">
        <w:rPr>
          <w:rFonts w:ascii="Times New Roman" w:hAnsi="Times New Roman" w:eastAsia="Times New Roman" w:cs="Times New Roman"/>
          <w:sz w:val="28"/>
          <w:szCs w:val="28"/>
          <w:lang w:eastAsia="lv-LV"/>
        </w:rPr>
        <w:t>šurfi</w:t>
      </w:r>
      <w:proofErr w:type="spellEnd"/>
      <w:r w:rsidR="00E40C56">
        <w:rPr>
          <w:rFonts w:ascii="Times New Roman" w:hAnsi="Times New Roman" w:eastAsia="Times New Roman" w:cs="Times New Roman"/>
          <w:sz w:val="28"/>
          <w:szCs w:val="28"/>
          <w:lang w:eastAsia="lv-LV"/>
        </w:rPr>
        <w:t>, izrakumi)</w:t>
      </w:r>
      <w:r w:rsidR="002B627D">
        <w:rPr>
          <w:rFonts w:ascii="Times New Roman" w:hAnsi="Times New Roman" w:eastAsia="Times New Roman" w:cs="Times New Roman"/>
          <w:sz w:val="28"/>
          <w:szCs w:val="28"/>
          <w:lang w:eastAsia="lv-LV"/>
        </w:rPr>
        <w:t>,</w:t>
      </w:r>
      <w:r w:rsidR="00E40C56">
        <w:rPr>
          <w:rFonts w:ascii="Times New Roman" w:hAnsi="Times New Roman" w:eastAsia="Times New Roman" w:cs="Times New Roman"/>
          <w:sz w:val="28"/>
          <w:szCs w:val="28"/>
          <w:lang w:eastAsia="lv-LV"/>
        </w:rPr>
        <w:t xml:space="preserve"> pārvaldē atļaujas saņemšanai</w:t>
      </w:r>
      <w:r w:rsidRPr="00BC1B9A" w:rsidR="00117ADF">
        <w:rPr>
          <w:rFonts w:ascii="Times New Roman" w:hAnsi="Times New Roman" w:eastAsia="Times New Roman" w:cs="Times New Roman"/>
          <w:sz w:val="28"/>
          <w:szCs w:val="28"/>
          <w:lang w:eastAsia="lv-LV"/>
        </w:rPr>
        <w:t xml:space="preserve"> iesniedz:</w:t>
      </w:r>
    </w:p>
    <w:p w:rsidR="00316F01" w:rsidRDefault="001173EA">
      <w:pPr>
        <w:shd w:val="clear" w:color="auto" w:fill="FFFFFF"/>
        <w:spacing w:after="0" w:line="240" w:lineRule="auto"/>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lastRenderedPageBreak/>
        <w:t>27.1. </w:t>
      </w:r>
      <w:r w:rsidRPr="00BC1B9A" w:rsidR="00117ADF">
        <w:rPr>
          <w:rFonts w:ascii="Times New Roman" w:hAnsi="Times New Roman" w:eastAsia="Times New Roman" w:cs="Times New Roman"/>
          <w:sz w:val="28"/>
          <w:szCs w:val="28"/>
          <w:lang w:eastAsia="lv-LV"/>
        </w:rPr>
        <w:t>iesniegumu, kurā pamatota darbu veikšanas nepieciešamība. Iesniegumam pievieno izpētes programmu un darbu aprakstu, kas saskaņoti ar kultūras pieminekļa īpašnieku (valdītāju), garantējot, ka kult</w:t>
      </w:r>
      <w:r w:rsidR="00B10B09">
        <w:rPr>
          <w:rFonts w:ascii="Times New Roman" w:hAnsi="Times New Roman" w:eastAsia="Times New Roman" w:cs="Times New Roman"/>
          <w:sz w:val="28"/>
          <w:szCs w:val="28"/>
          <w:lang w:eastAsia="lv-LV"/>
        </w:rPr>
        <w:t>ūras piemineklim netiks nodarīts</w:t>
      </w:r>
      <w:r w:rsidRPr="00BC1B9A" w:rsidR="00117ADF">
        <w:rPr>
          <w:rFonts w:ascii="Times New Roman" w:hAnsi="Times New Roman" w:eastAsia="Times New Roman" w:cs="Times New Roman"/>
          <w:sz w:val="28"/>
          <w:szCs w:val="28"/>
          <w:lang w:eastAsia="lv-LV"/>
        </w:rPr>
        <w:t xml:space="preserve"> </w:t>
      </w:r>
      <w:r w:rsidR="00B10B09">
        <w:rPr>
          <w:rFonts w:ascii="Times New Roman" w:hAnsi="Times New Roman" w:eastAsia="Times New Roman" w:cs="Times New Roman"/>
          <w:sz w:val="28"/>
          <w:szCs w:val="28"/>
          <w:lang w:eastAsia="lv-LV"/>
        </w:rPr>
        <w:t>kaitējums</w:t>
      </w:r>
      <w:r w:rsidRPr="00BC1B9A" w:rsidR="00117ADF">
        <w:rPr>
          <w:rFonts w:ascii="Times New Roman" w:hAnsi="Times New Roman" w:eastAsia="Times New Roman" w:cs="Times New Roman"/>
          <w:sz w:val="28"/>
          <w:szCs w:val="28"/>
          <w:lang w:eastAsia="lv-LV"/>
        </w:rPr>
        <w:t xml:space="preserve"> un pēc darbu pabeigšanas tas tiks sakārtots, un tiks nodrošināta atsegto elementu saglabāšana;</w:t>
      </w:r>
    </w:p>
    <w:p w:rsidR="00316F01" w:rsidRDefault="001173E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eastAsia="Times New Roman" w:cs="Times New Roman"/>
          <w:sz w:val="28"/>
          <w:szCs w:val="28"/>
          <w:lang w:eastAsia="lv-LV"/>
        </w:rPr>
        <w:t>27.2. </w:t>
      </w:r>
      <w:r w:rsidRPr="00BC1B9A" w:rsidR="00117ADF">
        <w:rPr>
          <w:rFonts w:ascii="Times New Roman" w:hAnsi="Times New Roman" w:eastAsia="Times New Roman" w:cs="Times New Roman"/>
          <w:sz w:val="28"/>
          <w:szCs w:val="28"/>
          <w:lang w:eastAsia="lv-LV"/>
        </w:rPr>
        <w:t>informāciju, kas apliecina kultūrvēsturiskās izpētes vai kultūrvēsturiskās inventarizācijas darbu vadītāja kompetenci.</w:t>
      </w:r>
      <w:r w:rsidRPr="00BC1B9A" w:rsidR="002F7DAD">
        <w:rPr>
          <w:rFonts w:ascii="Times New Roman" w:hAnsi="Times New Roman" w:cs="Times New Roman"/>
          <w:sz w:val="28"/>
          <w:szCs w:val="28"/>
        </w:rPr>
        <w:t>”</w:t>
      </w:r>
    </w:p>
    <w:p w:rsidR="00316F01" w:rsidRDefault="00316F01">
      <w:pPr>
        <w:shd w:val="clear" w:color="auto" w:fill="FFFFFF"/>
        <w:spacing w:after="0" w:line="240" w:lineRule="auto"/>
        <w:jc w:val="both"/>
        <w:rPr>
          <w:rFonts w:ascii="Times New Roman" w:hAnsi="Times New Roman" w:eastAsia="Times New Roman" w:cs="Times New Roman"/>
          <w:sz w:val="28"/>
          <w:szCs w:val="28"/>
          <w:lang w:eastAsia="lv-LV"/>
        </w:rPr>
      </w:pPr>
    </w:p>
    <w:p w:rsidRPr="00BC1B9A" w:rsidR="00D87720" w:rsidP="00BC1B9A" w:rsidRDefault="00117ADF">
      <w:pPr>
        <w:pStyle w:val="tv2132"/>
        <w:numPr>
          <w:ilvl w:val="0"/>
          <w:numId w:val="2"/>
        </w:numPr>
        <w:spacing w:line="240" w:lineRule="auto"/>
        <w:ind w:left="1134" w:hanging="567"/>
        <w:jc w:val="both"/>
        <w:rPr>
          <w:color w:val="auto"/>
          <w:sz w:val="28"/>
          <w:szCs w:val="28"/>
        </w:rPr>
      </w:pPr>
      <w:r w:rsidRPr="00BC1B9A">
        <w:rPr>
          <w:color w:val="auto"/>
          <w:sz w:val="28"/>
          <w:szCs w:val="28"/>
        </w:rPr>
        <w:t>Aizstāt 28.punktā vārdu „kultūrvēsturiskās” ar vārdu „arheoloģiskās”</w:t>
      </w:r>
      <w:r w:rsidRPr="00BC1B9A" w:rsidR="004454C9">
        <w:rPr>
          <w:color w:val="auto"/>
          <w:sz w:val="28"/>
          <w:szCs w:val="28"/>
        </w:rPr>
        <w:t>.</w:t>
      </w:r>
    </w:p>
    <w:p w:rsidRPr="00F22A9A" w:rsidR="004903DF" w:rsidP="00BC1B9A" w:rsidRDefault="004903DF">
      <w:pPr>
        <w:pStyle w:val="tv2132"/>
        <w:spacing w:line="240" w:lineRule="auto"/>
        <w:ind w:firstLine="0"/>
        <w:jc w:val="both"/>
        <w:rPr>
          <w:color w:val="auto"/>
          <w:sz w:val="28"/>
          <w:szCs w:val="28"/>
        </w:rPr>
      </w:pPr>
    </w:p>
    <w:p w:rsidR="00316F01" w:rsidP="0021662A" w:rsidRDefault="00915D13">
      <w:pPr>
        <w:pStyle w:val="Komentratma"/>
        <w:numPr>
          <w:ilvl w:val="0"/>
          <w:numId w:val="2"/>
        </w:numPr>
        <w:tabs>
          <w:tab w:val="left" w:pos="1134"/>
        </w:tabs>
        <w:spacing w:after="0"/>
        <w:ind w:left="0" w:firstLine="567"/>
        <w:jc w:val="both"/>
        <w:rPr>
          <w:rFonts w:ascii="Times New Roman" w:hAnsi="Times New Roman" w:cs="Times New Roman"/>
          <w:b w:val="0"/>
          <w:sz w:val="28"/>
          <w:szCs w:val="28"/>
        </w:rPr>
      </w:pPr>
      <w:r>
        <w:rPr>
          <w:rFonts w:ascii="Times New Roman" w:hAnsi="Times New Roman" w:cs="Times New Roman"/>
          <w:b w:val="0"/>
          <w:sz w:val="28"/>
          <w:szCs w:val="28"/>
        </w:rPr>
        <w:t>Izteikt 29.</w:t>
      </w:r>
      <w:r w:rsidR="003C036C">
        <w:rPr>
          <w:rFonts w:ascii="Times New Roman" w:hAnsi="Times New Roman" w:cs="Times New Roman"/>
          <w:b w:val="0"/>
          <w:sz w:val="28"/>
          <w:szCs w:val="28"/>
        </w:rPr>
        <w:t xml:space="preserve"> un 30.</w:t>
      </w:r>
      <w:r>
        <w:rPr>
          <w:rFonts w:ascii="Times New Roman" w:hAnsi="Times New Roman" w:cs="Times New Roman"/>
          <w:b w:val="0"/>
          <w:sz w:val="28"/>
          <w:szCs w:val="28"/>
        </w:rPr>
        <w:t>punktu šādā redakcijā:</w:t>
      </w:r>
    </w:p>
    <w:p w:rsidR="00316F01" w:rsidRDefault="001173EA">
      <w:pPr>
        <w:shd w:val="clear" w:color="auto" w:fill="FFFFFF"/>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cs="Times New Roman"/>
          <w:sz w:val="28"/>
          <w:szCs w:val="28"/>
        </w:rPr>
        <w:t>„29. </w:t>
      </w:r>
      <w:r w:rsidRPr="00915D13" w:rsidR="00915D13">
        <w:rPr>
          <w:rFonts w:ascii="Times New Roman" w:hAnsi="Times New Roman" w:eastAsia="Times New Roman" w:cs="Times New Roman"/>
          <w:sz w:val="28"/>
          <w:szCs w:val="28"/>
          <w:lang w:eastAsia="lv-LV"/>
        </w:rPr>
        <w:t>Fiziskās un juridiskās personas, kuras saņēmušas atļauju veikt kultūrvēsturiskās izpētes darbus</w:t>
      </w:r>
      <w:r w:rsidR="00F22A9A">
        <w:rPr>
          <w:rFonts w:ascii="Times New Roman" w:hAnsi="Times New Roman" w:eastAsia="Times New Roman" w:cs="Times New Roman"/>
          <w:sz w:val="28"/>
          <w:szCs w:val="28"/>
          <w:lang w:eastAsia="lv-LV"/>
        </w:rPr>
        <w:t xml:space="preserve">, </w:t>
      </w:r>
      <w:r w:rsidRPr="00915D13" w:rsidR="00915D13">
        <w:rPr>
          <w:rFonts w:ascii="Times New Roman" w:hAnsi="Times New Roman" w:eastAsia="Times New Roman" w:cs="Times New Roman"/>
          <w:sz w:val="28"/>
          <w:szCs w:val="28"/>
          <w:lang w:eastAsia="lv-LV"/>
        </w:rPr>
        <w:t>ne vēlāk kā mēneša laikā pēc darbu pabeigšanas</w:t>
      </w:r>
      <w:r w:rsidR="00F22A9A">
        <w:rPr>
          <w:rFonts w:ascii="Times New Roman" w:hAnsi="Times New Roman" w:eastAsia="Times New Roman" w:cs="Times New Roman"/>
          <w:sz w:val="28"/>
          <w:szCs w:val="28"/>
          <w:lang w:eastAsia="lv-LV"/>
        </w:rPr>
        <w:t xml:space="preserve"> </w:t>
      </w:r>
      <w:r w:rsidRPr="00915D13" w:rsidR="00915D13">
        <w:rPr>
          <w:rFonts w:ascii="Times New Roman" w:hAnsi="Times New Roman" w:eastAsia="Times New Roman" w:cs="Times New Roman"/>
          <w:sz w:val="28"/>
          <w:szCs w:val="28"/>
          <w:lang w:eastAsia="lv-LV"/>
        </w:rPr>
        <w:t xml:space="preserve">iesniedz pārvaldē un vietējā pašvaldībā </w:t>
      </w:r>
      <w:r w:rsidR="00A731EE">
        <w:rPr>
          <w:rFonts w:ascii="Times New Roman" w:hAnsi="Times New Roman" w:eastAsia="Times New Roman" w:cs="Times New Roman"/>
          <w:sz w:val="28"/>
          <w:szCs w:val="28"/>
          <w:lang w:eastAsia="lv-LV"/>
        </w:rPr>
        <w:t xml:space="preserve">informatīvu </w:t>
      </w:r>
      <w:r w:rsidRPr="00915D13" w:rsidR="00915D13">
        <w:rPr>
          <w:rFonts w:ascii="Times New Roman" w:hAnsi="Times New Roman" w:eastAsia="Times New Roman" w:cs="Times New Roman"/>
          <w:sz w:val="28"/>
          <w:szCs w:val="28"/>
          <w:lang w:eastAsia="lv-LV"/>
        </w:rPr>
        <w:t>ziņojumu par veiktajiem darbiem.</w:t>
      </w:r>
    </w:p>
    <w:p w:rsidR="00316F01" w:rsidRDefault="00316F01">
      <w:pPr>
        <w:shd w:val="clear" w:color="auto" w:fill="FFFFFF"/>
        <w:spacing w:after="0" w:line="240" w:lineRule="auto"/>
        <w:jc w:val="both"/>
        <w:rPr>
          <w:rFonts w:ascii="Times New Roman" w:hAnsi="Times New Roman" w:cs="Times New Roman"/>
          <w:sz w:val="28"/>
          <w:szCs w:val="28"/>
        </w:rPr>
      </w:pPr>
    </w:p>
    <w:p w:rsidR="00316F01" w:rsidRDefault="001173EA">
      <w:pPr>
        <w:shd w:val="clear" w:color="auto" w:fill="FFFFFF"/>
        <w:spacing w:after="0" w:line="240" w:lineRule="auto"/>
        <w:ind w:firstLine="567"/>
        <w:jc w:val="both"/>
        <w:rPr>
          <w:rFonts w:ascii="Times New Roman" w:hAnsi="Times New Roman" w:eastAsia="Times New Roman" w:cs="Times New Roman"/>
          <w:sz w:val="28"/>
          <w:szCs w:val="28"/>
          <w:lang w:eastAsia="lv-LV"/>
        </w:rPr>
      </w:pPr>
      <w:r>
        <w:rPr>
          <w:rFonts w:ascii="Times New Roman" w:hAnsi="Times New Roman" w:cs="Times New Roman"/>
          <w:sz w:val="28"/>
          <w:szCs w:val="28"/>
        </w:rPr>
        <w:t>30. </w:t>
      </w:r>
      <w:r w:rsidRPr="008C61FF" w:rsidR="008C61FF">
        <w:rPr>
          <w:rFonts w:ascii="Times New Roman" w:hAnsi="Times New Roman" w:eastAsia="Times New Roman" w:cs="Times New Roman"/>
          <w:sz w:val="28"/>
          <w:szCs w:val="28"/>
          <w:lang w:eastAsia="lv-LV"/>
        </w:rPr>
        <w:t>Kultūrvēsturiskās izpētes darbu pārskatu</w:t>
      </w:r>
      <w:r w:rsidR="00767BDD">
        <w:rPr>
          <w:rFonts w:ascii="Times New Roman" w:hAnsi="Times New Roman" w:eastAsia="Times New Roman" w:cs="Times New Roman"/>
          <w:sz w:val="28"/>
          <w:szCs w:val="28"/>
          <w:lang w:eastAsia="lv-LV"/>
        </w:rPr>
        <w:t xml:space="preserve"> vai izpētes dokumentāciju</w:t>
      </w:r>
      <w:r w:rsidRPr="008C61FF" w:rsidR="008C61FF">
        <w:rPr>
          <w:rFonts w:ascii="Times New Roman" w:hAnsi="Times New Roman" w:eastAsia="Times New Roman" w:cs="Times New Roman"/>
          <w:sz w:val="28"/>
          <w:szCs w:val="28"/>
          <w:lang w:eastAsia="lv-LV"/>
        </w:rPr>
        <w:t xml:space="preserve"> iesniedz pārvaldē ne vēlāk kā divu gadu laikā pēc izpētes darbu pabeigšanas. Ja objektā pēc kultūrvēsturiskās izpētes</w:t>
      </w:r>
      <w:r w:rsidR="00767BDD">
        <w:rPr>
          <w:rFonts w:ascii="Times New Roman" w:hAnsi="Times New Roman" w:eastAsia="Times New Roman" w:cs="Times New Roman"/>
          <w:sz w:val="28"/>
          <w:szCs w:val="28"/>
          <w:lang w:eastAsia="lv-LV"/>
        </w:rPr>
        <w:t xml:space="preserve"> darbiem</w:t>
      </w:r>
      <w:r w:rsidRPr="008C61FF" w:rsidR="008C61FF">
        <w:rPr>
          <w:rFonts w:ascii="Times New Roman" w:hAnsi="Times New Roman" w:eastAsia="Times New Roman" w:cs="Times New Roman"/>
          <w:sz w:val="28"/>
          <w:szCs w:val="28"/>
          <w:lang w:eastAsia="lv-LV"/>
        </w:rPr>
        <w:t xml:space="preserve"> ir paredzēti kultūras pieminekļa konservācijas, restaurācijas un pārveidošanas darbi, kultūrvēsturiskās izpētes darbu pārskatu</w:t>
      </w:r>
      <w:r w:rsidR="00767BDD">
        <w:rPr>
          <w:rFonts w:ascii="Times New Roman" w:hAnsi="Times New Roman" w:eastAsia="Times New Roman" w:cs="Times New Roman"/>
          <w:sz w:val="28"/>
          <w:szCs w:val="28"/>
          <w:lang w:eastAsia="lv-LV"/>
        </w:rPr>
        <w:t xml:space="preserve"> vai izpētes dokumentāciju</w:t>
      </w:r>
      <w:r w:rsidRPr="008C61FF" w:rsidR="008C61FF">
        <w:rPr>
          <w:rFonts w:ascii="Times New Roman" w:hAnsi="Times New Roman" w:eastAsia="Times New Roman" w:cs="Times New Roman"/>
          <w:sz w:val="28"/>
          <w:szCs w:val="28"/>
          <w:lang w:eastAsia="lv-LV"/>
        </w:rPr>
        <w:t xml:space="preserve"> iesniedz pārvaldē ne vēlāk kā vienu gadu pēc izpētes darbu pabeigšanas</w:t>
      </w:r>
      <w:r w:rsidR="008C61FF">
        <w:rPr>
          <w:rFonts w:ascii="Times New Roman" w:hAnsi="Times New Roman" w:eastAsia="Times New Roman" w:cs="Times New Roman"/>
          <w:sz w:val="28"/>
          <w:szCs w:val="28"/>
          <w:lang w:eastAsia="lv-LV"/>
        </w:rPr>
        <w:t>.</w:t>
      </w:r>
      <w:r w:rsidRPr="00BC1B9A" w:rsidR="00003C26">
        <w:rPr>
          <w:rFonts w:ascii="Times New Roman" w:hAnsi="Times New Roman" w:eastAsia="Times New Roman" w:cs="Times New Roman"/>
          <w:sz w:val="28"/>
          <w:szCs w:val="28"/>
          <w:lang w:eastAsia="lv-LV"/>
        </w:rPr>
        <w:t xml:space="preserve"> Kultūras pieminekļu konservācijas, restaurācijas un pārveidošanas darbi uzsākami tikai pēc izpētes darbu pārskata vai izpētes dokumentācijas iesniegšanas pārvaldē (pašvaldībā), izņēmumi pieļaujami tikai neatliekamos kultūras pieminekļu glābšanas gadījumos.</w:t>
      </w:r>
      <w:r w:rsidRPr="00BC1B9A" w:rsidR="00D87720">
        <w:rPr>
          <w:rFonts w:ascii="Times New Roman" w:hAnsi="Times New Roman" w:cs="Times New Roman"/>
          <w:sz w:val="28"/>
          <w:szCs w:val="28"/>
        </w:rPr>
        <w:t>”</w:t>
      </w:r>
    </w:p>
    <w:p w:rsidRPr="00BC1B9A" w:rsidR="00D87720" w:rsidP="00BC1B9A" w:rsidRDefault="00D87720">
      <w:pPr>
        <w:pStyle w:val="tv2132"/>
        <w:spacing w:line="240" w:lineRule="auto"/>
        <w:ind w:firstLine="0"/>
        <w:jc w:val="both"/>
        <w:rPr>
          <w:color w:val="auto"/>
          <w:sz w:val="28"/>
          <w:szCs w:val="28"/>
        </w:rPr>
      </w:pPr>
    </w:p>
    <w:p w:rsidRPr="00BC1B9A" w:rsidR="00D87720" w:rsidP="00BC1B9A" w:rsidRDefault="00D87720">
      <w:pPr>
        <w:pStyle w:val="tv2132"/>
        <w:numPr>
          <w:ilvl w:val="0"/>
          <w:numId w:val="2"/>
        </w:numPr>
        <w:spacing w:line="240" w:lineRule="auto"/>
        <w:ind w:left="1134" w:hanging="567"/>
        <w:jc w:val="both"/>
        <w:rPr>
          <w:color w:val="auto"/>
          <w:sz w:val="28"/>
          <w:szCs w:val="28"/>
        </w:rPr>
      </w:pPr>
      <w:r w:rsidRPr="00BC1B9A">
        <w:rPr>
          <w:color w:val="auto"/>
          <w:sz w:val="28"/>
          <w:szCs w:val="28"/>
        </w:rPr>
        <w:t>Izteikt 31.1.</w:t>
      </w:r>
      <w:r w:rsidRPr="00BC1B9A" w:rsidR="00287CF1">
        <w:rPr>
          <w:color w:val="auto"/>
          <w:sz w:val="28"/>
          <w:szCs w:val="28"/>
        </w:rPr>
        <w:t>apakš</w:t>
      </w:r>
      <w:r w:rsidRPr="00BC1B9A">
        <w:rPr>
          <w:color w:val="auto"/>
          <w:sz w:val="28"/>
          <w:szCs w:val="28"/>
        </w:rPr>
        <w:t>punktu</w:t>
      </w:r>
      <w:r w:rsidRPr="00BC1B9A" w:rsidR="0044042F">
        <w:rPr>
          <w:color w:val="auto"/>
          <w:sz w:val="28"/>
          <w:szCs w:val="28"/>
        </w:rPr>
        <w:t xml:space="preserve"> </w:t>
      </w:r>
      <w:r w:rsidRPr="00BC1B9A">
        <w:rPr>
          <w:color w:val="auto"/>
          <w:sz w:val="28"/>
          <w:szCs w:val="28"/>
        </w:rPr>
        <w:t>šādā redakcijā:</w:t>
      </w:r>
    </w:p>
    <w:p w:rsidRPr="00BC1B9A" w:rsidR="00D87720" w:rsidP="00BC1B9A" w:rsidRDefault="00287CF1">
      <w:pPr>
        <w:pStyle w:val="tv2132"/>
        <w:spacing w:line="240" w:lineRule="auto"/>
        <w:ind w:firstLine="567"/>
        <w:jc w:val="both"/>
        <w:rPr>
          <w:color w:val="auto"/>
          <w:sz w:val="28"/>
          <w:szCs w:val="28"/>
        </w:rPr>
      </w:pPr>
      <w:r w:rsidRPr="00BC1B9A">
        <w:rPr>
          <w:color w:val="auto"/>
          <w:sz w:val="28"/>
          <w:szCs w:val="28"/>
        </w:rPr>
        <w:t>„</w:t>
      </w:r>
      <w:r w:rsidR="001173EA">
        <w:rPr>
          <w:color w:val="auto"/>
          <w:sz w:val="28"/>
          <w:szCs w:val="28"/>
        </w:rPr>
        <w:t>31.1. </w:t>
      </w:r>
      <w:r w:rsidRPr="00BC1B9A" w:rsidR="00542EEA">
        <w:rPr>
          <w:color w:val="auto"/>
          <w:sz w:val="28"/>
          <w:szCs w:val="28"/>
        </w:rPr>
        <w:t>i</w:t>
      </w:r>
      <w:r w:rsidRPr="00BC1B9A" w:rsidR="00D87720">
        <w:rPr>
          <w:color w:val="auto"/>
          <w:sz w:val="28"/>
          <w:szCs w:val="28"/>
        </w:rPr>
        <w:t>nformāciju par kultūrvēsturiskās izpētes darbu atļauju</w:t>
      </w:r>
      <w:r w:rsidRPr="00BC1B9A" w:rsidR="0044042F">
        <w:rPr>
          <w:color w:val="auto"/>
          <w:sz w:val="28"/>
          <w:szCs w:val="28"/>
        </w:rPr>
        <w:t xml:space="preserve"> (datums un numurs)</w:t>
      </w:r>
      <w:r w:rsidRPr="00BC1B9A" w:rsidR="00D87720">
        <w:rPr>
          <w:color w:val="auto"/>
          <w:sz w:val="28"/>
          <w:szCs w:val="28"/>
        </w:rPr>
        <w:t>;</w:t>
      </w:r>
      <w:r w:rsidRPr="00BC1B9A" w:rsidR="00775822">
        <w:rPr>
          <w:color w:val="auto"/>
          <w:sz w:val="28"/>
          <w:szCs w:val="28"/>
        </w:rPr>
        <w:t>”</w:t>
      </w:r>
      <w:r w:rsidRPr="00BC1B9A" w:rsidR="00BC1B9A">
        <w:rPr>
          <w:color w:val="auto"/>
          <w:sz w:val="28"/>
          <w:szCs w:val="28"/>
        </w:rPr>
        <w:t>.</w:t>
      </w:r>
    </w:p>
    <w:p w:rsidRPr="00BC1B9A" w:rsidR="00D87720" w:rsidP="00BC1B9A" w:rsidRDefault="00D87720">
      <w:pPr>
        <w:pStyle w:val="tv2132"/>
        <w:spacing w:line="240" w:lineRule="auto"/>
        <w:ind w:firstLine="0"/>
        <w:jc w:val="both"/>
        <w:rPr>
          <w:color w:val="auto"/>
          <w:sz w:val="28"/>
          <w:szCs w:val="28"/>
        </w:rPr>
      </w:pPr>
    </w:p>
    <w:p w:rsidR="00316F01" w:rsidRDefault="00915D13">
      <w:pPr>
        <w:pStyle w:val="Komentratma"/>
        <w:numPr>
          <w:ilvl w:val="0"/>
          <w:numId w:val="2"/>
        </w:numPr>
        <w:tabs>
          <w:tab w:val="left" w:pos="1134"/>
        </w:tabs>
        <w:spacing w:after="0"/>
        <w:ind w:left="0" w:firstLine="567"/>
        <w:jc w:val="both"/>
        <w:rPr>
          <w:rFonts w:ascii="Times New Roman" w:hAnsi="Times New Roman" w:cs="Times New Roman"/>
          <w:b w:val="0"/>
          <w:sz w:val="28"/>
          <w:szCs w:val="28"/>
        </w:rPr>
      </w:pPr>
      <w:r>
        <w:rPr>
          <w:rFonts w:ascii="Times New Roman" w:hAnsi="Times New Roman" w:cs="Times New Roman"/>
          <w:b w:val="0"/>
          <w:sz w:val="28"/>
          <w:szCs w:val="28"/>
        </w:rPr>
        <w:t>Izteikt 32.punktu šādā redakcijā:</w:t>
      </w:r>
    </w:p>
    <w:p w:rsidR="00316F01" w:rsidRDefault="001173EA">
      <w:pPr>
        <w:pStyle w:val="Komentratma"/>
        <w:tabs>
          <w:tab w:val="left" w:pos="1134"/>
        </w:tabs>
        <w:spacing w:after="0"/>
        <w:ind w:firstLine="567"/>
        <w:jc w:val="both"/>
        <w:rPr>
          <w:rFonts w:ascii="Times New Roman" w:hAnsi="Times New Roman" w:eastAsia="Times New Roman" w:cs="Times New Roman"/>
          <w:b w:val="0"/>
          <w:sz w:val="28"/>
          <w:szCs w:val="28"/>
          <w:lang w:eastAsia="lv-LV"/>
        </w:rPr>
      </w:pPr>
      <w:r>
        <w:rPr>
          <w:rFonts w:ascii="Times New Roman" w:hAnsi="Times New Roman" w:cs="Times New Roman"/>
          <w:b w:val="0"/>
          <w:sz w:val="28"/>
          <w:szCs w:val="28"/>
        </w:rPr>
        <w:t>„32. </w:t>
      </w:r>
      <w:r w:rsidRPr="00915D13" w:rsidR="00915D13">
        <w:rPr>
          <w:rFonts w:ascii="Times New Roman" w:hAnsi="Times New Roman" w:eastAsia="Times New Roman" w:cs="Times New Roman"/>
          <w:b w:val="0"/>
          <w:sz w:val="28"/>
          <w:szCs w:val="28"/>
          <w:lang w:eastAsia="lv-LV"/>
        </w:rPr>
        <w:t>Priekšlikumus rīcībai ar vidi degradējošiem objektiem, kas atrodas kultūras pieminekļa teritorijā vai aizsardzības zonā un ar savu ārējo veidolu vai darbību būtiski samazina kultūras pieminekļa kultūrvēsturisko vērtību, pārvaldē iesniedz kultūras pieminekļa īpašnieks (valdītājs) vai pašvaldība. Priekšlikumam pievieno objekta aprakstu, vizuālās fiksācijas materiālus, atrašanās vietas shēmu topogrāfiskajā plānā, kultūrvēsturiskās vides analīzi, kas pamato priekšlikumu, un tehniskās izpētes atzinumu.</w:t>
      </w:r>
      <w:r w:rsidR="003254D3">
        <w:rPr>
          <w:rFonts w:ascii="Times New Roman" w:hAnsi="Times New Roman" w:eastAsia="Times New Roman" w:cs="Times New Roman"/>
          <w:b w:val="0"/>
          <w:sz w:val="28"/>
          <w:szCs w:val="28"/>
          <w:lang w:eastAsia="lv-LV"/>
        </w:rPr>
        <w:t>”</w:t>
      </w:r>
    </w:p>
    <w:p w:rsidR="00316F01" w:rsidRDefault="00316F01">
      <w:pPr>
        <w:spacing w:after="0" w:line="240" w:lineRule="auto"/>
        <w:rPr>
          <w:rFonts w:ascii="Times New Roman" w:hAnsi="Times New Roman" w:cs="Times New Roman"/>
          <w:sz w:val="28"/>
          <w:szCs w:val="28"/>
        </w:rPr>
      </w:pPr>
    </w:p>
    <w:p w:rsidRPr="00BC1B9A" w:rsidR="00BC1B9A" w:rsidP="00BC1B9A" w:rsidRDefault="00877A32">
      <w:pPr>
        <w:pStyle w:val="Sarakstarindkopa"/>
        <w:numPr>
          <w:ilvl w:val="0"/>
          <w:numId w:val="2"/>
        </w:numPr>
        <w:tabs>
          <w:tab w:val="left" w:pos="1134"/>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Aizstāt</w:t>
      </w:r>
      <w:r w:rsidR="008E7C24">
        <w:rPr>
          <w:rFonts w:ascii="Times New Roman" w:hAnsi="Times New Roman" w:cs="Times New Roman"/>
          <w:sz w:val="28"/>
          <w:szCs w:val="28"/>
        </w:rPr>
        <w:t xml:space="preserve"> 33.punktā skaitli un vārdu </w:t>
      </w:r>
      <w:r w:rsidRPr="00BC1B9A" w:rsidR="008E7C24">
        <w:rPr>
          <w:rFonts w:ascii="Times New Roman" w:hAnsi="Times New Roman" w:cs="Times New Roman"/>
          <w:sz w:val="28"/>
          <w:szCs w:val="28"/>
        </w:rPr>
        <w:t>„</w:t>
      </w:r>
      <w:r w:rsidR="008E7C24">
        <w:rPr>
          <w:rFonts w:ascii="Times New Roman" w:hAnsi="Times New Roman" w:cs="Times New Roman"/>
          <w:sz w:val="28"/>
          <w:szCs w:val="28"/>
        </w:rPr>
        <w:t>30 dienu</w:t>
      </w:r>
      <w:r w:rsidRPr="00BC1B9A" w:rsidR="008E7C24">
        <w:rPr>
          <w:rFonts w:ascii="Times New Roman" w:hAnsi="Times New Roman" w:cs="Times New Roman"/>
          <w:sz w:val="28"/>
          <w:szCs w:val="28"/>
        </w:rPr>
        <w:t>”</w:t>
      </w:r>
      <w:r>
        <w:rPr>
          <w:rFonts w:ascii="Times New Roman" w:hAnsi="Times New Roman" w:cs="Times New Roman"/>
          <w:sz w:val="28"/>
          <w:szCs w:val="28"/>
        </w:rPr>
        <w:t xml:space="preserve"> ar vārdu </w:t>
      </w:r>
      <w:r w:rsidRPr="00BC1B9A">
        <w:rPr>
          <w:rFonts w:ascii="Times New Roman" w:hAnsi="Times New Roman" w:cs="Times New Roman"/>
          <w:sz w:val="28"/>
          <w:szCs w:val="28"/>
        </w:rPr>
        <w:t>„</w:t>
      </w:r>
      <w:r>
        <w:rPr>
          <w:rFonts w:ascii="Times New Roman" w:hAnsi="Times New Roman" w:cs="Times New Roman"/>
          <w:sz w:val="28"/>
          <w:szCs w:val="28"/>
        </w:rPr>
        <w:t>mēneša</w:t>
      </w:r>
      <w:r w:rsidRPr="00BC1B9A">
        <w:rPr>
          <w:rFonts w:ascii="Times New Roman" w:hAnsi="Times New Roman" w:cs="Times New Roman"/>
          <w:sz w:val="28"/>
          <w:szCs w:val="28"/>
        </w:rPr>
        <w:t>”</w:t>
      </w:r>
      <w:r w:rsidR="008E7C24">
        <w:rPr>
          <w:rFonts w:ascii="Times New Roman" w:hAnsi="Times New Roman" w:cs="Times New Roman"/>
          <w:sz w:val="28"/>
          <w:szCs w:val="28"/>
        </w:rPr>
        <w:t>.</w:t>
      </w:r>
    </w:p>
    <w:p w:rsidR="00316F01" w:rsidRDefault="00316F01">
      <w:pPr>
        <w:spacing w:after="0" w:line="240" w:lineRule="auto"/>
        <w:rPr>
          <w:rFonts w:ascii="Times New Roman" w:hAnsi="Times New Roman" w:cs="Times New Roman"/>
          <w:sz w:val="28"/>
          <w:szCs w:val="28"/>
        </w:rPr>
      </w:pPr>
    </w:p>
    <w:p w:rsidRPr="00BC1B9A" w:rsidR="007831FB" w:rsidP="00BC1B9A" w:rsidRDefault="00D64A51">
      <w:pPr>
        <w:pStyle w:val="Sarakstarindkopa"/>
        <w:numPr>
          <w:ilvl w:val="0"/>
          <w:numId w:val="2"/>
        </w:numPr>
        <w:tabs>
          <w:tab w:val="left" w:pos="1134"/>
        </w:tabs>
        <w:spacing w:after="0" w:line="240" w:lineRule="auto"/>
        <w:ind w:left="0" w:firstLine="567"/>
        <w:contextualSpacing w:val="0"/>
        <w:jc w:val="both"/>
        <w:rPr>
          <w:rFonts w:ascii="Times New Roman" w:hAnsi="Times New Roman" w:cs="Times New Roman"/>
          <w:sz w:val="28"/>
          <w:szCs w:val="28"/>
        </w:rPr>
      </w:pPr>
      <w:r w:rsidRPr="00BC1B9A">
        <w:rPr>
          <w:rFonts w:ascii="Times New Roman" w:hAnsi="Times New Roman" w:cs="Times New Roman"/>
          <w:sz w:val="28"/>
          <w:szCs w:val="28"/>
        </w:rPr>
        <w:t>Svītrot</w:t>
      </w:r>
      <w:r w:rsidRPr="00BC1B9A" w:rsidR="002A1D0E">
        <w:rPr>
          <w:rFonts w:ascii="Times New Roman" w:hAnsi="Times New Roman" w:cs="Times New Roman"/>
          <w:sz w:val="28"/>
          <w:szCs w:val="28"/>
        </w:rPr>
        <w:t xml:space="preserve"> 36.punktā vārdus </w:t>
      </w:r>
      <w:r w:rsidRPr="00BC1B9A" w:rsidR="004A41FA">
        <w:rPr>
          <w:rFonts w:ascii="Times New Roman" w:hAnsi="Times New Roman" w:cs="Times New Roman"/>
          <w:sz w:val="28"/>
          <w:szCs w:val="28"/>
        </w:rPr>
        <w:t>„</w:t>
      </w:r>
      <w:r w:rsidRPr="00BC1B9A" w:rsidR="002A1D0E">
        <w:rPr>
          <w:rFonts w:ascii="Times New Roman" w:hAnsi="Times New Roman" w:cs="Times New Roman"/>
          <w:sz w:val="28"/>
          <w:szCs w:val="28"/>
        </w:rPr>
        <w:t>un pārbauda inspekcija”.</w:t>
      </w:r>
    </w:p>
    <w:p w:rsidRPr="00BC1B9A" w:rsidR="00D83E10" w:rsidP="00BC1B9A" w:rsidRDefault="00D83E10">
      <w:pPr>
        <w:spacing w:after="0" w:line="240" w:lineRule="auto"/>
        <w:jc w:val="both"/>
        <w:rPr>
          <w:rFonts w:ascii="Times New Roman" w:hAnsi="Times New Roman" w:cs="Times New Roman"/>
          <w:sz w:val="28"/>
          <w:szCs w:val="28"/>
        </w:rPr>
      </w:pPr>
    </w:p>
    <w:p w:rsidR="007407BF" w:rsidP="00BC1B9A" w:rsidRDefault="00FE5C63">
      <w:pPr>
        <w:pStyle w:val="Sarakstarindkopa"/>
        <w:numPr>
          <w:ilvl w:val="0"/>
          <w:numId w:val="2"/>
        </w:numPr>
        <w:tabs>
          <w:tab w:val="left" w:pos="1134"/>
          <w:tab w:val="left" w:pos="1276"/>
        </w:tabs>
        <w:spacing w:after="0" w:line="240" w:lineRule="auto"/>
        <w:ind w:left="0" w:firstLine="567"/>
        <w:contextualSpacing w:val="0"/>
        <w:jc w:val="both"/>
        <w:rPr>
          <w:rFonts w:ascii="Times New Roman" w:hAnsi="Times New Roman" w:cs="Times New Roman"/>
          <w:sz w:val="28"/>
          <w:szCs w:val="28"/>
        </w:rPr>
      </w:pPr>
      <w:r w:rsidRPr="00BC1B9A">
        <w:rPr>
          <w:rFonts w:ascii="Times New Roman" w:hAnsi="Times New Roman" w:cs="Times New Roman"/>
          <w:sz w:val="28"/>
          <w:szCs w:val="28"/>
        </w:rPr>
        <w:t>Aizstāt 37.punktā</w:t>
      </w:r>
      <w:r w:rsidRPr="00BC1B9A" w:rsidR="00BB3F0E">
        <w:rPr>
          <w:rFonts w:ascii="Times New Roman" w:hAnsi="Times New Roman" w:cs="Times New Roman"/>
          <w:sz w:val="28"/>
          <w:szCs w:val="28"/>
        </w:rPr>
        <w:t xml:space="preserve"> vārdu „izpēti” ar </w:t>
      </w:r>
      <w:r w:rsidRPr="00BC1B9A" w:rsidR="008C0FC1">
        <w:rPr>
          <w:rFonts w:ascii="Times New Roman" w:hAnsi="Times New Roman" w:cs="Times New Roman"/>
          <w:sz w:val="28"/>
          <w:szCs w:val="28"/>
        </w:rPr>
        <w:t xml:space="preserve">vārdu </w:t>
      </w:r>
      <w:r w:rsidRPr="00BC1B9A" w:rsidR="002F7DAD">
        <w:rPr>
          <w:rFonts w:ascii="Times New Roman" w:hAnsi="Times New Roman" w:cs="Times New Roman"/>
          <w:sz w:val="28"/>
          <w:szCs w:val="28"/>
        </w:rPr>
        <w:t>„apzināšanu”</w:t>
      </w:r>
      <w:r w:rsidRPr="00BC1B9A" w:rsidR="007407BF">
        <w:rPr>
          <w:rFonts w:ascii="Times New Roman" w:hAnsi="Times New Roman" w:cs="Times New Roman"/>
          <w:sz w:val="28"/>
          <w:szCs w:val="28"/>
        </w:rPr>
        <w:t>.</w:t>
      </w:r>
    </w:p>
    <w:p w:rsidR="008640FF" w:rsidP="00BC1B9A" w:rsidRDefault="008640FF">
      <w:pPr>
        <w:pStyle w:val="Sarakstarindkopa"/>
        <w:numPr>
          <w:ilvl w:val="0"/>
          <w:numId w:val="2"/>
        </w:numPr>
        <w:tabs>
          <w:tab w:val="left" w:pos="1134"/>
          <w:tab w:val="left" w:pos="1276"/>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Izteikt 38.punktu šādā redakcijā: </w:t>
      </w:r>
    </w:p>
    <w:p w:rsidR="00316F01" w:rsidRDefault="008640FF">
      <w:pPr>
        <w:shd w:val="clear" w:color="auto" w:fill="FFFFFF"/>
        <w:spacing w:after="0" w:line="240" w:lineRule="atLeast"/>
        <w:ind w:firstLine="567"/>
        <w:jc w:val="both"/>
        <w:rPr>
          <w:rFonts w:ascii="Times New Roman" w:hAnsi="Times New Roman" w:eastAsia="Times New Roman" w:cs="Times New Roman"/>
          <w:sz w:val="28"/>
          <w:szCs w:val="28"/>
          <w:lang w:eastAsia="lv-LV"/>
        </w:rPr>
      </w:pPr>
      <w:r w:rsidRPr="008640FF">
        <w:rPr>
          <w:rFonts w:ascii="Times New Roman" w:hAnsi="Times New Roman" w:cs="Times New Roman"/>
          <w:sz w:val="28"/>
          <w:szCs w:val="28"/>
        </w:rPr>
        <w:t>„38.</w:t>
      </w:r>
      <w:r w:rsidR="001173EA">
        <w:rPr>
          <w:rFonts w:ascii="Times New Roman" w:hAnsi="Times New Roman" w:eastAsia="Times New Roman" w:cs="Times New Roman"/>
          <w:sz w:val="28"/>
          <w:szCs w:val="28"/>
          <w:lang w:eastAsia="lv-LV"/>
        </w:rPr>
        <w:t> </w:t>
      </w:r>
      <w:r w:rsidRPr="008640FF">
        <w:rPr>
          <w:rFonts w:ascii="Times New Roman" w:hAnsi="Times New Roman" w:eastAsia="Times New Roman" w:cs="Times New Roman"/>
          <w:sz w:val="28"/>
          <w:szCs w:val="28"/>
          <w:lang w:eastAsia="lv-LV"/>
        </w:rPr>
        <w:t xml:space="preserve">Lēmumu par darbu pārtraukšanu pārvalde paziņo nekustamā īpašuma īpašniekam (valdītājam), </w:t>
      </w:r>
      <w:r w:rsidR="00B13592">
        <w:rPr>
          <w:rFonts w:ascii="Times New Roman" w:hAnsi="Times New Roman" w:eastAsia="Times New Roman" w:cs="Times New Roman"/>
          <w:sz w:val="28"/>
          <w:szCs w:val="28"/>
          <w:lang w:eastAsia="lv-LV"/>
        </w:rPr>
        <w:t>būvdarbu</w:t>
      </w:r>
      <w:r w:rsidRPr="008640FF">
        <w:rPr>
          <w:rFonts w:ascii="Times New Roman" w:hAnsi="Times New Roman" w:eastAsia="Times New Roman" w:cs="Times New Roman"/>
          <w:sz w:val="28"/>
          <w:szCs w:val="28"/>
          <w:lang w:eastAsia="lv-LV"/>
        </w:rPr>
        <w:t xml:space="preserve"> veicējam, vietējai pašvaldībai un, ja nepieciešams, citām institūcijām.</w:t>
      </w:r>
      <w:r w:rsidR="000F24C3">
        <w:rPr>
          <w:rFonts w:ascii="Times New Roman" w:hAnsi="Times New Roman" w:eastAsia="Times New Roman" w:cs="Times New Roman"/>
          <w:sz w:val="28"/>
          <w:szCs w:val="28"/>
          <w:lang w:eastAsia="lv-LV"/>
        </w:rPr>
        <w:t>”</w:t>
      </w:r>
    </w:p>
    <w:p w:rsidRPr="00BC1B9A" w:rsidR="00FE5C63" w:rsidP="00BC1B9A" w:rsidRDefault="00FE5C63">
      <w:pPr>
        <w:tabs>
          <w:tab w:val="left" w:pos="1134"/>
          <w:tab w:val="left" w:pos="1276"/>
        </w:tabs>
        <w:spacing w:after="0" w:line="240" w:lineRule="auto"/>
        <w:jc w:val="both"/>
        <w:rPr>
          <w:rFonts w:ascii="Times New Roman" w:hAnsi="Times New Roman" w:cs="Times New Roman"/>
          <w:sz w:val="28"/>
          <w:szCs w:val="28"/>
        </w:rPr>
      </w:pPr>
    </w:p>
    <w:p w:rsidR="00D92FA2" w:rsidP="00D92FA2" w:rsidRDefault="00D92FA2">
      <w:pPr>
        <w:pStyle w:val="Sarakstarindkopa"/>
        <w:numPr>
          <w:ilvl w:val="0"/>
          <w:numId w:val="2"/>
        </w:numPr>
        <w:tabs>
          <w:tab w:val="left" w:pos="1134"/>
          <w:tab w:val="left" w:pos="1276"/>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Izteikt </w:t>
      </w:r>
      <w:r w:rsidRPr="00BC1B9A">
        <w:rPr>
          <w:rFonts w:ascii="Times New Roman" w:hAnsi="Times New Roman" w:eastAsia="Times New Roman" w:cs="Times New Roman"/>
          <w:sz w:val="28"/>
          <w:szCs w:val="28"/>
          <w:lang w:eastAsia="lv-LV"/>
        </w:rPr>
        <w:t>44.</w:t>
      </w:r>
      <w:r>
        <w:rPr>
          <w:rFonts w:ascii="Times New Roman" w:hAnsi="Times New Roman" w:eastAsia="Times New Roman" w:cs="Times New Roman"/>
          <w:sz w:val="28"/>
          <w:szCs w:val="28"/>
          <w:lang w:eastAsia="lv-LV"/>
        </w:rPr>
        <w:t>, 45. un 46.</w:t>
      </w:r>
      <w:r>
        <w:rPr>
          <w:rFonts w:ascii="Times New Roman" w:hAnsi="Times New Roman" w:cs="Times New Roman"/>
          <w:sz w:val="28"/>
          <w:szCs w:val="28"/>
        </w:rPr>
        <w:t xml:space="preserve">punktu šādā redakcijā: </w:t>
      </w:r>
    </w:p>
    <w:p w:rsidRPr="00A95371" w:rsidR="00FE5C63" w:rsidP="00BC1B9A" w:rsidRDefault="000F24C3">
      <w:pPr>
        <w:spacing w:after="0" w:line="240" w:lineRule="auto"/>
        <w:ind w:firstLine="567"/>
        <w:jc w:val="both"/>
        <w:rPr>
          <w:rFonts w:ascii="Times New Roman" w:hAnsi="Times New Roman" w:cs="Times New Roman"/>
          <w:sz w:val="28"/>
          <w:szCs w:val="28"/>
          <w:lang w:eastAsia="lv-LV"/>
        </w:rPr>
      </w:pPr>
      <w:r>
        <w:rPr>
          <w:rFonts w:ascii="Times New Roman" w:hAnsi="Times New Roman" w:eastAsia="Times New Roman" w:cs="Times New Roman"/>
          <w:sz w:val="28"/>
          <w:szCs w:val="28"/>
          <w:lang w:eastAsia="lv-LV"/>
        </w:rPr>
        <w:t>„</w:t>
      </w:r>
      <w:r w:rsidRPr="00A95371" w:rsidR="00FE5C63">
        <w:rPr>
          <w:rFonts w:ascii="Times New Roman" w:hAnsi="Times New Roman" w:eastAsia="Times New Roman" w:cs="Times New Roman"/>
          <w:sz w:val="28"/>
          <w:szCs w:val="28"/>
          <w:lang w:eastAsia="lv-LV"/>
        </w:rPr>
        <w:t>44.</w:t>
      </w:r>
      <w:r w:rsidR="00642E4A">
        <w:rPr>
          <w:rFonts w:ascii="Times New Roman" w:hAnsi="Times New Roman" w:eastAsia="Times New Roman" w:cs="Times New Roman"/>
          <w:sz w:val="28"/>
          <w:szCs w:val="28"/>
          <w:lang w:eastAsia="lv-LV"/>
        </w:rPr>
        <w:t> </w:t>
      </w:r>
      <w:r w:rsidRPr="00A95371" w:rsidR="00A95371">
        <w:rPr>
          <w:rFonts w:ascii="Times New Roman" w:hAnsi="Times New Roman" w:eastAsia="Times New Roman" w:cs="Times New Roman"/>
          <w:sz w:val="28"/>
          <w:szCs w:val="28"/>
          <w:lang w:eastAsia="lv-LV"/>
        </w:rPr>
        <w:t xml:space="preserve">Ja paredzama valsts vai reģiona nozīmes kultūras pieminekļa vai tā aizsardzības zonas </w:t>
      </w:r>
      <w:r w:rsidR="0001797B">
        <w:rPr>
          <w:rFonts w:ascii="Times New Roman" w:hAnsi="Times New Roman" w:eastAsia="Times New Roman" w:cs="Times New Roman"/>
          <w:sz w:val="28"/>
          <w:szCs w:val="28"/>
          <w:lang w:eastAsia="lv-LV"/>
        </w:rPr>
        <w:t>jebkāda</w:t>
      </w:r>
      <w:r w:rsidRPr="00A95371" w:rsidR="00A95371">
        <w:rPr>
          <w:rFonts w:ascii="Times New Roman" w:hAnsi="Times New Roman" w:eastAsia="Times New Roman" w:cs="Times New Roman"/>
          <w:sz w:val="28"/>
          <w:szCs w:val="28"/>
          <w:lang w:eastAsia="lv-LV"/>
        </w:rPr>
        <w:t xml:space="preserve"> tehniska, </w:t>
      </w:r>
      <w:proofErr w:type="spellStart"/>
      <w:r w:rsidRPr="00A95371" w:rsidR="00A95371">
        <w:rPr>
          <w:rFonts w:ascii="Times New Roman" w:hAnsi="Times New Roman" w:eastAsia="Times New Roman" w:cs="Times New Roman"/>
          <w:sz w:val="28"/>
          <w:szCs w:val="28"/>
          <w:lang w:eastAsia="lv-LV"/>
        </w:rPr>
        <w:t>būvnieciska</w:t>
      </w:r>
      <w:proofErr w:type="spellEnd"/>
      <w:r w:rsidRPr="00A95371" w:rsidR="00A95371">
        <w:rPr>
          <w:rFonts w:ascii="Times New Roman" w:hAnsi="Times New Roman" w:eastAsia="Times New Roman" w:cs="Times New Roman"/>
          <w:sz w:val="28"/>
          <w:szCs w:val="28"/>
          <w:lang w:eastAsia="lv-LV"/>
        </w:rPr>
        <w:t xml:space="preserve">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w:t>
      </w:r>
      <w:r w:rsidRPr="009C490A" w:rsidR="009C490A">
        <w:rPr>
          <w:rFonts w:ascii="Times New Roman" w:hAnsi="Times New Roman" w:eastAsia="Times New Roman" w:cs="Times New Roman"/>
          <w:sz w:val="28"/>
          <w:szCs w:val="28"/>
          <w:lang w:eastAsia="lv-LV"/>
        </w:rPr>
        <w:t xml:space="preserve">Par citiem gadījumiem, kad atsevišķa atļauja nav nepieciešama, pārvalde pieņem lēmumu, par to informējot pašvaldību un publicējot paziņojumu oficiālajā </w:t>
      </w:r>
      <w:r w:rsidR="00F525BB">
        <w:rPr>
          <w:rFonts w:ascii="Times New Roman" w:hAnsi="Times New Roman" w:eastAsia="Times New Roman" w:cs="Times New Roman"/>
          <w:sz w:val="28"/>
          <w:szCs w:val="28"/>
          <w:lang w:eastAsia="lv-LV"/>
        </w:rPr>
        <w:t>izdevumā</w:t>
      </w:r>
      <w:r w:rsidRPr="009C490A" w:rsidR="00F525BB">
        <w:rPr>
          <w:rFonts w:ascii="Times New Roman" w:hAnsi="Times New Roman" w:eastAsia="Times New Roman" w:cs="Times New Roman"/>
          <w:sz w:val="28"/>
          <w:szCs w:val="28"/>
          <w:lang w:eastAsia="lv-LV"/>
        </w:rPr>
        <w:t xml:space="preserve"> </w:t>
      </w:r>
      <w:r w:rsidR="00642E4A">
        <w:rPr>
          <w:rFonts w:ascii="Times New Roman" w:hAnsi="Times New Roman" w:eastAsia="Times New Roman" w:cs="Times New Roman"/>
          <w:sz w:val="28"/>
          <w:szCs w:val="28"/>
          <w:lang w:eastAsia="lv-LV"/>
        </w:rPr>
        <w:t>„</w:t>
      </w:r>
      <w:r w:rsidRPr="009C490A" w:rsidR="009C490A">
        <w:rPr>
          <w:rFonts w:ascii="Times New Roman" w:hAnsi="Times New Roman" w:eastAsia="Times New Roman" w:cs="Times New Roman"/>
          <w:sz w:val="28"/>
          <w:szCs w:val="28"/>
          <w:lang w:eastAsia="lv-LV"/>
        </w:rPr>
        <w:t>Latvijas Vēstnesis”</w:t>
      </w:r>
      <w:r w:rsidR="001336EB">
        <w:rPr>
          <w:rFonts w:ascii="Times New Roman" w:hAnsi="Times New Roman" w:eastAsia="Times New Roman" w:cs="Times New Roman"/>
          <w:sz w:val="28"/>
          <w:szCs w:val="28"/>
          <w:lang w:eastAsia="lv-LV"/>
        </w:rPr>
        <w:t>,</w:t>
      </w:r>
      <w:r w:rsidRPr="009C490A" w:rsidR="009C490A">
        <w:rPr>
          <w:rFonts w:ascii="Times New Roman" w:hAnsi="Times New Roman" w:eastAsia="Times New Roman" w:cs="Times New Roman"/>
          <w:sz w:val="28"/>
          <w:szCs w:val="28"/>
          <w:lang w:eastAsia="lv-LV"/>
        </w:rPr>
        <w:t xml:space="preserve"> un publicē informatīvu paziņojumu pārvaldes </w:t>
      </w:r>
      <w:proofErr w:type="spellStart"/>
      <w:r w:rsidRPr="009C490A" w:rsidR="009C490A">
        <w:rPr>
          <w:rFonts w:ascii="Times New Roman" w:hAnsi="Times New Roman" w:eastAsia="Times New Roman" w:cs="Times New Roman"/>
          <w:sz w:val="28"/>
          <w:szCs w:val="28"/>
          <w:lang w:eastAsia="lv-LV"/>
        </w:rPr>
        <w:t>mājaslapā</w:t>
      </w:r>
      <w:proofErr w:type="spellEnd"/>
      <w:r w:rsidRPr="009C490A" w:rsidR="00A95371">
        <w:rPr>
          <w:rFonts w:ascii="Times New Roman" w:hAnsi="Times New Roman" w:eastAsia="Times New Roman" w:cs="Times New Roman"/>
          <w:sz w:val="28"/>
          <w:szCs w:val="28"/>
          <w:lang w:eastAsia="lv-LV"/>
        </w:rPr>
        <w:t>.</w:t>
      </w:r>
    </w:p>
    <w:p w:rsidRPr="00BC1B9A" w:rsidR="00C72CC8" w:rsidP="00BC1B9A" w:rsidRDefault="00C72CC8">
      <w:pPr>
        <w:spacing w:after="0" w:line="240" w:lineRule="auto"/>
        <w:jc w:val="both"/>
        <w:rPr>
          <w:rFonts w:ascii="Times New Roman" w:hAnsi="Times New Roman" w:eastAsia="Times New Roman" w:cs="Times New Roman"/>
          <w:sz w:val="28"/>
          <w:szCs w:val="28"/>
          <w:lang w:eastAsia="lv-LV"/>
        </w:rPr>
      </w:pPr>
    </w:p>
    <w:p w:rsidR="00316F01" w:rsidRDefault="00642E4A">
      <w:pPr>
        <w:shd w:val="clear" w:color="auto" w:fill="FFFFFF"/>
        <w:spacing w:after="0" w:line="240" w:lineRule="auto"/>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45. </w:t>
      </w:r>
      <w:r w:rsidRPr="00915D13" w:rsidR="00915D13">
        <w:rPr>
          <w:rFonts w:ascii="Times New Roman" w:hAnsi="Times New Roman" w:eastAsia="Times New Roman" w:cs="Times New Roman"/>
          <w:sz w:val="28"/>
          <w:szCs w:val="28"/>
          <w:lang w:eastAsia="lv-LV"/>
        </w:rPr>
        <w:t>Pārvalde izsniedz valsts un reģiona nozīmes kultūras pieminekļa īpašniekam (valdītājam) kultūras pieminekļa izmantošanas un saglabāšanas norādījumus, kas ir saistoši kultūras pieminekļu īpašniekam (valdītājam), nosaka kultūras pieminekļa, tā teritorijas un aizsardzības zonas uzturēšanas režīmu un saimnieciskās darbības ierobežojumus, lai novērstu saglabājamo un aizsargājamo kultūrvēsturisko vērtību iznīcināšanu vai bojāšanu. Minētos norādījumus pārvalde izsniedz kultūras pieminekļa īpašniekam (valdītājam) divu mēnešu laikā pēc objekta iekļaušanas valsts aizsargājamo kultūras pieminekļu sarakstā. Kultūras pieminekļa īpašniekam (valdītājam) pārvaldē ir tiesības saņemt konsultācijas par kultūras pieminekļa saglabāšanas, remonta (labošanas), konservācijas, restaurācijas un pārveidošanas jautājumiem.</w:t>
      </w:r>
    </w:p>
    <w:p w:rsidR="00316F01" w:rsidRDefault="00316F01">
      <w:pPr>
        <w:shd w:val="clear" w:color="auto" w:fill="FFFFFF"/>
        <w:spacing w:after="0" w:line="240" w:lineRule="atLeast"/>
        <w:jc w:val="both"/>
        <w:rPr>
          <w:rFonts w:ascii="Times New Roman" w:hAnsi="Times New Roman" w:eastAsia="Times New Roman" w:cs="Times New Roman"/>
          <w:sz w:val="28"/>
          <w:szCs w:val="28"/>
          <w:lang w:eastAsia="lv-LV"/>
        </w:rPr>
      </w:pPr>
    </w:p>
    <w:p w:rsidR="00316F01" w:rsidRDefault="00FE5C63">
      <w:pPr>
        <w:shd w:val="clear" w:color="auto" w:fill="FFFFFF"/>
        <w:spacing w:after="0" w:line="240" w:lineRule="atLeast"/>
        <w:ind w:firstLine="567"/>
        <w:jc w:val="both"/>
        <w:rPr>
          <w:rFonts w:ascii="Times New Roman" w:hAnsi="Times New Roman" w:cs="Times New Roman"/>
          <w:sz w:val="28"/>
          <w:szCs w:val="28"/>
        </w:rPr>
      </w:pPr>
      <w:r w:rsidRPr="00A95371">
        <w:rPr>
          <w:rFonts w:ascii="Times New Roman" w:hAnsi="Times New Roman" w:cs="Times New Roman"/>
          <w:sz w:val="28"/>
          <w:szCs w:val="28"/>
        </w:rPr>
        <w:t>46.</w:t>
      </w:r>
      <w:r w:rsidR="00642E4A">
        <w:rPr>
          <w:rFonts w:ascii="Times New Roman" w:hAnsi="Times New Roman" w:eastAsia="Times New Roman" w:cs="Times New Roman"/>
          <w:sz w:val="28"/>
          <w:szCs w:val="28"/>
          <w:lang w:eastAsia="lv-LV"/>
        </w:rPr>
        <w:t> </w:t>
      </w:r>
      <w:r w:rsidRPr="00A95371" w:rsidR="00A95371">
        <w:rPr>
          <w:rFonts w:ascii="Times New Roman" w:hAnsi="Times New Roman" w:eastAsia="Times New Roman" w:cs="Times New Roman"/>
          <w:sz w:val="28"/>
          <w:szCs w:val="28"/>
          <w:lang w:eastAsia="lv-LV"/>
        </w:rPr>
        <w:t xml:space="preserve">Ja valsts ugunsdrošības, sanitārās uzraudzības un citu valsts un pašvaldību institūciju prasību īstenošana var radīt kultūras pieminekļa oriģinālās substances un autentiskuma zaudējumus vai mazināt kultūras pieminekļa kultūrvēsturisko vērtību, tad </w:t>
      </w:r>
      <w:r w:rsidR="00B13592">
        <w:rPr>
          <w:rFonts w:ascii="Times New Roman" w:hAnsi="Times New Roman" w:eastAsia="Times New Roman" w:cs="Times New Roman"/>
          <w:sz w:val="28"/>
          <w:szCs w:val="28"/>
          <w:lang w:eastAsia="lv-LV"/>
        </w:rPr>
        <w:t>valsts ugunsdrošības, sanitārās uzraudzības un citas valsts un pašvaldības institūcijas</w:t>
      </w:r>
      <w:r w:rsidRPr="00A95371" w:rsidR="00A95371">
        <w:rPr>
          <w:rFonts w:ascii="Times New Roman" w:hAnsi="Times New Roman" w:eastAsia="Times New Roman" w:cs="Times New Roman"/>
          <w:sz w:val="28"/>
          <w:szCs w:val="28"/>
          <w:lang w:eastAsia="lv-LV"/>
        </w:rPr>
        <w:t xml:space="preserve"> un pārvalde </w:t>
      </w:r>
      <w:r w:rsidRPr="00A95371" w:rsidR="00A95371">
        <w:rPr>
          <w:rFonts w:ascii="Times New Roman" w:hAnsi="Times New Roman" w:cs="Times New Roman"/>
          <w:sz w:val="28"/>
          <w:szCs w:val="28"/>
        </w:rPr>
        <w:t>izvērtē citu kultūras pieminekļa īpašnieka iesniegtu alternatīvu risinājumu prasību nodrošināšanai</w:t>
      </w:r>
      <w:r w:rsidRPr="00A95371" w:rsidR="00A95371">
        <w:rPr>
          <w:rFonts w:ascii="Times New Roman" w:hAnsi="Times New Roman" w:eastAsia="Times New Roman" w:cs="Times New Roman"/>
          <w:sz w:val="28"/>
          <w:szCs w:val="28"/>
          <w:lang w:eastAsia="lv-LV"/>
        </w:rPr>
        <w:t>.</w:t>
      </w:r>
      <w:r w:rsidRPr="00A95371">
        <w:rPr>
          <w:rFonts w:ascii="Times New Roman" w:hAnsi="Times New Roman" w:cs="Times New Roman"/>
          <w:sz w:val="28"/>
          <w:szCs w:val="28"/>
        </w:rPr>
        <w:t>”</w:t>
      </w:r>
    </w:p>
    <w:p w:rsidR="00316F01" w:rsidRDefault="00316F01">
      <w:pPr>
        <w:shd w:val="clear" w:color="auto" w:fill="FFFFFF"/>
        <w:spacing w:after="0" w:line="240" w:lineRule="atLeast"/>
        <w:jc w:val="both"/>
        <w:rPr>
          <w:rFonts w:ascii="Times New Roman" w:hAnsi="Times New Roman" w:eastAsia="Times New Roman" w:cs="Times New Roman"/>
          <w:sz w:val="28"/>
          <w:szCs w:val="28"/>
          <w:lang w:eastAsia="lv-LV"/>
        </w:rPr>
      </w:pPr>
    </w:p>
    <w:p w:rsidRPr="0010564E" w:rsidR="00792D1A" w:rsidP="00792D1A" w:rsidRDefault="00A95371">
      <w:pPr>
        <w:pStyle w:val="Sarakstarindkopa"/>
        <w:numPr>
          <w:ilvl w:val="0"/>
          <w:numId w:val="2"/>
        </w:numPr>
        <w:shd w:val="clear" w:color="auto" w:fill="FFFFFF"/>
        <w:tabs>
          <w:tab w:val="left" w:pos="1134"/>
        </w:tabs>
        <w:spacing w:after="0" w:line="240" w:lineRule="atLeast"/>
        <w:ind w:left="0" w:firstLine="567"/>
        <w:jc w:val="both"/>
        <w:rPr>
          <w:rFonts w:ascii="Times New Roman" w:hAnsi="Times New Roman" w:eastAsia="Times New Roman" w:cs="Times New Roman"/>
          <w:sz w:val="28"/>
          <w:szCs w:val="28"/>
          <w:lang w:eastAsia="lv-LV"/>
        </w:rPr>
      </w:pPr>
      <w:r w:rsidRPr="00A95371">
        <w:rPr>
          <w:rFonts w:ascii="Times New Roman" w:hAnsi="Times New Roman" w:cs="Times New Roman"/>
          <w:sz w:val="28"/>
          <w:szCs w:val="28"/>
        </w:rPr>
        <w:t>47.punkt</w:t>
      </w:r>
      <w:r w:rsidR="00792D1A">
        <w:rPr>
          <w:rFonts w:ascii="Times New Roman" w:hAnsi="Times New Roman" w:cs="Times New Roman"/>
          <w:sz w:val="28"/>
          <w:szCs w:val="28"/>
        </w:rPr>
        <w:t>ā:</w:t>
      </w:r>
    </w:p>
    <w:p w:rsidRPr="0010564E" w:rsidR="00792D1A" w:rsidP="00792D1A" w:rsidRDefault="00792D1A">
      <w:pPr>
        <w:pStyle w:val="Sarakstarindkopa"/>
        <w:numPr>
          <w:ilvl w:val="1"/>
          <w:numId w:val="2"/>
        </w:numPr>
        <w:shd w:val="clear" w:color="auto" w:fill="FFFFFF"/>
        <w:tabs>
          <w:tab w:val="left" w:pos="1134"/>
        </w:tabs>
        <w:spacing w:after="0" w:line="240" w:lineRule="atLeast"/>
        <w:jc w:val="both"/>
        <w:rPr>
          <w:rFonts w:ascii="Times New Roman" w:hAnsi="Times New Roman" w:eastAsia="Times New Roman" w:cs="Times New Roman"/>
          <w:sz w:val="28"/>
          <w:szCs w:val="28"/>
          <w:lang w:eastAsia="lv-LV"/>
        </w:rPr>
      </w:pPr>
      <w:r>
        <w:rPr>
          <w:rFonts w:ascii="Times New Roman" w:hAnsi="Times New Roman" w:cs="Times New Roman"/>
          <w:sz w:val="28"/>
          <w:szCs w:val="28"/>
        </w:rPr>
        <w:t xml:space="preserve">svītrot </w:t>
      </w:r>
      <w:r w:rsidRPr="0010564E">
        <w:rPr>
          <w:rFonts w:ascii="Times New Roman" w:hAnsi="Times New Roman" w:cs="Times New Roman"/>
          <w:sz w:val="28"/>
          <w:szCs w:val="28"/>
        </w:rPr>
        <w:t xml:space="preserve">pirmajā teikumā </w:t>
      </w:r>
      <w:r w:rsidRPr="0010564E" w:rsidR="00A95371">
        <w:rPr>
          <w:rFonts w:ascii="Times New Roman" w:hAnsi="Times New Roman" w:cs="Times New Roman"/>
          <w:sz w:val="28"/>
          <w:szCs w:val="28"/>
        </w:rPr>
        <w:t xml:space="preserve">vārdu </w:t>
      </w:r>
      <w:r w:rsidRPr="0010564E" w:rsidR="00A95371">
        <w:rPr>
          <w:rFonts w:ascii="Times New Roman" w:hAnsi="Times New Roman" w:eastAsia="Times New Roman" w:cs="Times New Roman"/>
          <w:sz w:val="28"/>
          <w:szCs w:val="28"/>
          <w:lang w:eastAsia="lv-LV"/>
        </w:rPr>
        <w:t>„</w:t>
      </w:r>
      <w:r w:rsidRPr="0010564E" w:rsidR="00A95371">
        <w:rPr>
          <w:rFonts w:ascii="Times New Roman" w:hAnsi="Times New Roman" w:cs="Times New Roman"/>
          <w:sz w:val="28"/>
          <w:szCs w:val="28"/>
        </w:rPr>
        <w:t>īpaša”</w:t>
      </w:r>
      <w:r>
        <w:rPr>
          <w:rFonts w:ascii="Times New Roman" w:hAnsi="Times New Roman" w:cs="Times New Roman"/>
          <w:sz w:val="28"/>
          <w:szCs w:val="28"/>
        </w:rPr>
        <w:t>;</w:t>
      </w:r>
    </w:p>
    <w:p w:rsidRPr="0010564E" w:rsidR="00A95371" w:rsidP="0010564E" w:rsidRDefault="00792D1A">
      <w:pPr>
        <w:pStyle w:val="Sarakstarindkopa"/>
        <w:numPr>
          <w:ilvl w:val="1"/>
          <w:numId w:val="2"/>
        </w:numPr>
        <w:shd w:val="clear" w:color="auto" w:fill="FFFFFF"/>
        <w:tabs>
          <w:tab w:val="left" w:pos="1134"/>
        </w:tabs>
        <w:spacing w:after="0" w:line="240" w:lineRule="atLeast"/>
        <w:jc w:val="both"/>
        <w:rPr>
          <w:rFonts w:ascii="Times New Roman" w:hAnsi="Times New Roman" w:eastAsia="Times New Roman" w:cs="Times New Roman"/>
          <w:sz w:val="28"/>
          <w:szCs w:val="28"/>
          <w:lang w:eastAsia="lv-LV"/>
        </w:rPr>
      </w:pPr>
      <w:r>
        <w:rPr>
          <w:rFonts w:ascii="Times New Roman" w:hAnsi="Times New Roman" w:cs="Times New Roman"/>
          <w:sz w:val="28"/>
          <w:szCs w:val="28"/>
        </w:rPr>
        <w:t xml:space="preserve">svītrot </w:t>
      </w:r>
      <w:r w:rsidRPr="0010564E" w:rsidR="00D2216E">
        <w:rPr>
          <w:rFonts w:ascii="Times New Roman" w:hAnsi="Times New Roman" w:cs="Times New Roman"/>
          <w:sz w:val="28"/>
          <w:szCs w:val="28"/>
        </w:rPr>
        <w:t xml:space="preserve">otro </w:t>
      </w:r>
      <w:r w:rsidRPr="0010564E" w:rsidR="00A95371">
        <w:rPr>
          <w:rFonts w:ascii="Times New Roman" w:hAnsi="Times New Roman" w:cs="Times New Roman"/>
          <w:sz w:val="28"/>
          <w:szCs w:val="28"/>
        </w:rPr>
        <w:t>teikumu</w:t>
      </w:r>
      <w:r>
        <w:rPr>
          <w:rFonts w:ascii="Times New Roman" w:hAnsi="Times New Roman" w:cs="Times New Roman"/>
          <w:sz w:val="28"/>
          <w:szCs w:val="28"/>
        </w:rPr>
        <w:t>.</w:t>
      </w:r>
    </w:p>
    <w:p w:rsidRPr="00BC1B9A" w:rsidR="00B11D57" w:rsidP="00BC1B9A" w:rsidRDefault="00B11D57">
      <w:pPr>
        <w:spacing w:after="0" w:line="240" w:lineRule="auto"/>
        <w:jc w:val="both"/>
        <w:rPr>
          <w:rFonts w:ascii="Times New Roman" w:hAnsi="Times New Roman" w:cs="Times New Roman"/>
          <w:sz w:val="28"/>
          <w:szCs w:val="28"/>
        </w:rPr>
      </w:pPr>
    </w:p>
    <w:p w:rsidRPr="00BC1B9A" w:rsidR="00584134" w:rsidP="00BC1B9A" w:rsidRDefault="00584134">
      <w:pPr>
        <w:pStyle w:val="Sarakstarindkopa"/>
        <w:numPr>
          <w:ilvl w:val="0"/>
          <w:numId w:val="2"/>
        </w:numPr>
        <w:spacing w:after="0" w:line="240" w:lineRule="auto"/>
        <w:ind w:left="1134" w:hanging="567"/>
        <w:contextualSpacing w:val="0"/>
        <w:jc w:val="both"/>
        <w:rPr>
          <w:rFonts w:ascii="Times New Roman" w:hAnsi="Times New Roman" w:cs="Times New Roman"/>
          <w:sz w:val="28"/>
          <w:szCs w:val="28"/>
        </w:rPr>
      </w:pPr>
      <w:r w:rsidRPr="00BC1B9A">
        <w:rPr>
          <w:rFonts w:ascii="Times New Roman" w:hAnsi="Times New Roman" w:cs="Times New Roman"/>
          <w:sz w:val="28"/>
          <w:szCs w:val="28"/>
        </w:rPr>
        <w:t>Svītrot 50.punktu.</w:t>
      </w:r>
    </w:p>
    <w:p w:rsidRPr="00BC1B9A" w:rsidR="009D7B01" w:rsidP="00BC1B9A" w:rsidRDefault="009D7B01">
      <w:pPr>
        <w:spacing w:after="0" w:line="240" w:lineRule="auto"/>
        <w:jc w:val="both"/>
        <w:rPr>
          <w:rFonts w:ascii="Times New Roman" w:hAnsi="Times New Roman" w:cs="Times New Roman"/>
          <w:sz w:val="28"/>
          <w:szCs w:val="28"/>
        </w:rPr>
      </w:pPr>
    </w:p>
    <w:p w:rsidRPr="00E12264" w:rsidR="000F2DFD" w:rsidP="00BC1B9A" w:rsidRDefault="000F2DFD">
      <w:pPr>
        <w:pStyle w:val="Sarakstarindkopa"/>
        <w:numPr>
          <w:ilvl w:val="0"/>
          <w:numId w:val="2"/>
        </w:numPr>
        <w:spacing w:after="0" w:line="240" w:lineRule="auto"/>
        <w:ind w:left="1134" w:hanging="567"/>
        <w:contextualSpacing w:val="0"/>
        <w:jc w:val="both"/>
        <w:rPr>
          <w:rFonts w:ascii="Times New Roman" w:hAnsi="Times New Roman" w:cs="Times New Roman"/>
          <w:sz w:val="28"/>
          <w:szCs w:val="28"/>
        </w:rPr>
      </w:pPr>
      <w:r w:rsidRPr="00E12264">
        <w:rPr>
          <w:rFonts w:ascii="Times New Roman" w:hAnsi="Times New Roman" w:cs="Times New Roman"/>
          <w:sz w:val="28"/>
          <w:szCs w:val="28"/>
        </w:rPr>
        <w:t>Izteikt V nodaļu šādā redakcijā:</w:t>
      </w:r>
    </w:p>
    <w:p w:rsidR="00316F01" w:rsidRDefault="002D0FC0">
      <w:pPr>
        <w:spacing w:after="0" w:line="240" w:lineRule="auto"/>
        <w:ind w:firstLine="567"/>
        <w:jc w:val="center"/>
        <w:rPr>
          <w:rFonts w:ascii="Times New Roman" w:hAnsi="Times New Roman" w:cs="Times New Roman"/>
          <w:b/>
          <w:bCs/>
          <w:sz w:val="28"/>
          <w:szCs w:val="28"/>
        </w:rPr>
      </w:pPr>
      <w:r w:rsidRPr="00E12264">
        <w:rPr>
          <w:rFonts w:ascii="Times New Roman" w:hAnsi="Times New Roman" w:eastAsia="Times New Roman" w:cs="Times New Roman"/>
          <w:b/>
          <w:bCs/>
          <w:sz w:val="28"/>
          <w:szCs w:val="28"/>
          <w:lang w:eastAsia="lv-LV"/>
        </w:rPr>
        <w:lastRenderedPageBreak/>
        <w:t>„</w:t>
      </w:r>
      <w:r w:rsidRPr="00E12264" w:rsidR="000F2DFD">
        <w:rPr>
          <w:rFonts w:ascii="Times New Roman" w:hAnsi="Times New Roman" w:eastAsia="Times New Roman" w:cs="Times New Roman"/>
          <w:b/>
          <w:bCs/>
          <w:sz w:val="28"/>
          <w:szCs w:val="28"/>
          <w:lang w:eastAsia="lv-LV"/>
        </w:rPr>
        <w:t xml:space="preserve">V. </w:t>
      </w:r>
      <w:r w:rsidRPr="00E12264" w:rsidR="000F2DFD">
        <w:rPr>
          <w:rFonts w:ascii="Times New Roman" w:hAnsi="Times New Roman" w:cs="Times New Roman"/>
          <w:b/>
          <w:bCs/>
          <w:sz w:val="28"/>
          <w:szCs w:val="28"/>
        </w:rPr>
        <w:t xml:space="preserve">Kultūras pieminekļu remonts (labošana), konservācija, restaurācija un </w:t>
      </w:r>
      <w:r w:rsidRPr="00E12264" w:rsidR="00A95371">
        <w:rPr>
          <w:rFonts w:ascii="Times New Roman" w:hAnsi="Times New Roman" w:cs="Times New Roman"/>
          <w:b/>
          <w:bCs/>
          <w:sz w:val="28"/>
          <w:szCs w:val="28"/>
        </w:rPr>
        <w:t>pārveidošana</w:t>
      </w:r>
    </w:p>
    <w:p w:rsidRPr="00BC1B9A" w:rsidR="00E33571" w:rsidP="00BC1B9A" w:rsidRDefault="00E33571">
      <w:pPr>
        <w:spacing w:after="0" w:line="240" w:lineRule="auto"/>
        <w:jc w:val="both"/>
        <w:rPr>
          <w:rFonts w:ascii="Times New Roman" w:hAnsi="Times New Roman" w:eastAsia="Times New Roman" w:cs="Times New Roman"/>
          <w:bCs/>
          <w:sz w:val="28"/>
          <w:szCs w:val="28"/>
          <w:lang w:eastAsia="lv-LV"/>
        </w:rPr>
      </w:pPr>
    </w:p>
    <w:p w:rsidRPr="00E706DB" w:rsidR="00A95371" w:rsidP="003C2EB9" w:rsidRDefault="000F2DFD">
      <w:pPr>
        <w:spacing w:after="0" w:line="240" w:lineRule="atLeast"/>
        <w:ind w:firstLine="567"/>
        <w:jc w:val="both"/>
        <w:rPr>
          <w:rFonts w:ascii="Times New Roman" w:hAnsi="Times New Roman" w:eastAsia="Times New Roman" w:cs="Times New Roman"/>
          <w:sz w:val="28"/>
          <w:szCs w:val="28"/>
          <w:lang w:eastAsia="lv-LV"/>
        </w:rPr>
      </w:pPr>
      <w:r w:rsidRPr="0021662A">
        <w:rPr>
          <w:rFonts w:ascii="Times New Roman" w:hAnsi="Times New Roman" w:eastAsia="Times New Roman" w:cs="Times New Roman"/>
          <w:bCs/>
          <w:sz w:val="28"/>
          <w:szCs w:val="28"/>
          <w:lang w:eastAsia="lv-LV"/>
        </w:rPr>
        <w:t>51.</w:t>
      </w:r>
      <w:r w:rsidR="00642E4A">
        <w:rPr>
          <w:rFonts w:ascii="Times New Roman" w:hAnsi="Times New Roman" w:eastAsia="Times New Roman" w:cs="Times New Roman"/>
          <w:bCs/>
          <w:sz w:val="28"/>
          <w:szCs w:val="28"/>
          <w:lang w:eastAsia="lv-LV"/>
        </w:rPr>
        <w:t> </w:t>
      </w:r>
      <w:r w:rsidRPr="0021662A" w:rsidR="00A95371">
        <w:rPr>
          <w:rFonts w:ascii="Times New Roman" w:hAnsi="Times New Roman" w:cs="Times New Roman"/>
          <w:sz w:val="28"/>
          <w:szCs w:val="28"/>
        </w:rPr>
        <w:t xml:space="preserve">Kultūras </w:t>
      </w:r>
      <w:r w:rsidRPr="0021662A" w:rsidR="00915D13">
        <w:rPr>
          <w:rFonts w:ascii="Times New Roman" w:hAnsi="Times New Roman" w:cs="Times New Roman"/>
          <w:sz w:val="28"/>
          <w:szCs w:val="28"/>
        </w:rPr>
        <w:t xml:space="preserve">pieminekļu remontā (labošanā – bojāto daļu vai elementu identiskas atjaunošanas, nomaiņas un pastiprināšanas darbi, kas veikti ar oriģinālam atbilstošiem materiāliem un izpildījuma metodēm, nepārveido kultūras pieminekli un uzlabo tā tehnisko stāvokli), konservācijā (pieminekļa vai tā daļas </w:t>
      </w:r>
      <w:proofErr w:type="spellStart"/>
      <w:r w:rsidRPr="0021662A" w:rsidR="00915D13">
        <w:rPr>
          <w:rFonts w:ascii="Times New Roman" w:hAnsi="Times New Roman" w:cs="Times New Roman"/>
          <w:sz w:val="28"/>
          <w:szCs w:val="28"/>
        </w:rPr>
        <w:t>būvnieciska</w:t>
      </w:r>
      <w:proofErr w:type="spellEnd"/>
      <w:r w:rsidRPr="0021662A" w:rsidR="00915D13">
        <w:rPr>
          <w:rFonts w:ascii="Times New Roman" w:hAnsi="Times New Roman" w:cs="Times New Roman"/>
          <w:sz w:val="28"/>
          <w:szCs w:val="28"/>
        </w:rPr>
        <w:t>, fizikāla un ķīmiska nostiprināšana), restaurācijā (pieminekļa vai tā daļas zinātniski pamatota atjaunošana sākotnējā veidolā, saglabājot vērtīgākos uzslāņojumus) un pārveidošanā (darbības</w:t>
      </w:r>
      <w:r w:rsidRPr="0021662A" w:rsidR="00653A35">
        <w:rPr>
          <w:rFonts w:ascii="Times New Roman" w:hAnsi="Times New Roman" w:cs="Times New Roman"/>
          <w:sz w:val="28"/>
          <w:szCs w:val="28"/>
        </w:rPr>
        <w:t>,</w:t>
      </w:r>
      <w:r w:rsidRPr="0021662A" w:rsidR="00915D13">
        <w:rPr>
          <w:rFonts w:ascii="Times New Roman" w:hAnsi="Times New Roman" w:cs="Times New Roman"/>
          <w:sz w:val="28"/>
          <w:szCs w:val="28"/>
        </w:rPr>
        <w:t xml:space="preserve"> kas rada izmaiņas pieminekļa vai tā daļas apjomā, telpiskajā struktūrā, plānojumā, virsmu</w:t>
      </w:r>
      <w:r w:rsidR="00915D13">
        <w:rPr>
          <w:rFonts w:ascii="Times New Roman" w:hAnsi="Times New Roman" w:cs="Times New Roman"/>
          <w:sz w:val="28"/>
          <w:szCs w:val="28"/>
        </w:rPr>
        <w:t xml:space="preserve"> apdarē, faktūrā, kolorītā vai komplektācijā, kā arī citas darbības, kas ietekmē tā oriģinālās substances un autentiskuma saglabāšanu) izvērtē dažādu laiku uzslāņojumus un saglabā:</w:t>
      </w:r>
    </w:p>
    <w:p w:rsidR="00316F01" w:rsidRDefault="00915D13">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51.1.</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būvēm – oriģinālo konstruktīvo sistēmu un konstrukcijas, plānojumu, apjomu, materiālus, apdari, vērtīgus interjera elementus, detaļas, rotājumus, vēsturiskās iekārtas un komunikācijas;</w:t>
      </w:r>
    </w:p>
    <w:p w:rsidR="00316F01" w:rsidRDefault="00915D13">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51.2.</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pilsētu un lauku ēku grupām – vēsturisko plānojumu, reljefa, ūdenstilpju un apzaļumojuma sistēmu, apbūves ārējo veidolu un kultūrvēsturiski vērtīgo labiekārtojumu;</w:t>
      </w:r>
    </w:p>
    <w:p w:rsidR="00316F01" w:rsidRDefault="00915D13">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51.3.</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nozīmīgām vietām – vēsturisko plānojumu, telpisko izveidojumu, siluetu, reljefu, ūdenstilpju un apzaļumojuma sistēmu, apbūves ārējo veidolu un kultūrvēsturiski vērtīgo labiekārtojumu;</w:t>
      </w:r>
    </w:p>
    <w:p w:rsidRPr="00E706DB" w:rsidR="00A95371" w:rsidP="00A95371" w:rsidRDefault="00915D13">
      <w:pPr>
        <w:spacing w:after="0" w:line="240" w:lineRule="atLeast"/>
        <w:ind w:left="600" w:hanging="33"/>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51.4.</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arheoloģiskajiem pieminekļiem – reljefu, struktūru un ārējo veidolu;</w:t>
      </w:r>
    </w:p>
    <w:p w:rsidR="00316F01" w:rsidRDefault="00915D13">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51.5.</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 xml:space="preserve">mākslas pieminekļiem – </w:t>
      </w:r>
      <w:r>
        <w:rPr>
          <w:rFonts w:ascii="Times New Roman" w:hAnsi="Times New Roman" w:cs="Times New Roman"/>
          <w:sz w:val="28"/>
          <w:szCs w:val="28"/>
        </w:rPr>
        <w:t>oriģinālo substanci, kompozīciju, māksliniecisko risinājumu, konstruktīvo uzbūvi, oriģinālo virsmas apdari, vērtīgos uzslāņojumus un vēsturisko patinu.</w:t>
      </w:r>
    </w:p>
    <w:p w:rsidRPr="00E706DB" w:rsidR="000F2DFD" w:rsidP="00BC1B9A" w:rsidRDefault="000F2DFD">
      <w:pPr>
        <w:spacing w:after="0" w:line="240" w:lineRule="auto"/>
        <w:jc w:val="both"/>
        <w:rPr>
          <w:rFonts w:ascii="Times New Roman" w:hAnsi="Times New Roman" w:cs="Times New Roman"/>
          <w:sz w:val="28"/>
          <w:szCs w:val="28"/>
        </w:rPr>
      </w:pPr>
    </w:p>
    <w:p w:rsidR="00316F01" w:rsidRDefault="00915D13">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52.</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Pārvalde izsniedz</w:t>
      </w:r>
      <w:r w:rsidR="007D4F39">
        <w:rPr>
          <w:rFonts w:ascii="Times New Roman" w:hAnsi="Times New Roman" w:eastAsia="Times New Roman" w:cs="Times New Roman"/>
          <w:sz w:val="28"/>
          <w:szCs w:val="28"/>
          <w:lang w:eastAsia="lv-LV"/>
        </w:rPr>
        <w:t xml:space="preserve"> kultūras pieminekļa remonta, konservācijas, restaurācijas un pārveidošanas</w:t>
      </w:r>
      <w:r>
        <w:rPr>
          <w:rFonts w:ascii="Times New Roman" w:hAnsi="Times New Roman" w:eastAsia="Times New Roman" w:cs="Times New Roman"/>
          <w:sz w:val="28"/>
          <w:szCs w:val="28"/>
          <w:lang w:eastAsia="lv-LV"/>
        </w:rPr>
        <w:t xml:space="preserve"> atļaujas reģiona un valsts nozīmes kultūras pieminekļa īpašniekam (valdītāj</w:t>
      </w:r>
      <w:r w:rsidR="00F941B2">
        <w:rPr>
          <w:rFonts w:ascii="Times New Roman" w:hAnsi="Times New Roman" w:eastAsia="Times New Roman" w:cs="Times New Roman"/>
          <w:sz w:val="28"/>
          <w:szCs w:val="28"/>
          <w:lang w:eastAsia="lv-LV"/>
        </w:rPr>
        <w:t>am), pamatojoties uz iesniegumu</w:t>
      </w:r>
      <w:r>
        <w:rPr>
          <w:rFonts w:ascii="Times New Roman" w:hAnsi="Times New Roman" w:eastAsia="Times New Roman" w:cs="Times New Roman"/>
          <w:sz w:val="28"/>
          <w:szCs w:val="28"/>
          <w:lang w:eastAsia="lv-LV"/>
        </w:rPr>
        <w:t>. Atļauju izsniedz p</w:t>
      </w:r>
      <w:r w:rsidR="00DF69BF">
        <w:rPr>
          <w:rFonts w:ascii="Times New Roman" w:hAnsi="Times New Roman" w:eastAsia="Times New Roman" w:cs="Times New Roman"/>
          <w:sz w:val="28"/>
          <w:szCs w:val="28"/>
          <w:lang w:eastAsia="lv-LV"/>
        </w:rPr>
        <w:t>ēc veicamo darbu dokumentācijas</w:t>
      </w:r>
      <w:r>
        <w:rPr>
          <w:rFonts w:ascii="Times New Roman" w:hAnsi="Times New Roman" w:eastAsia="Times New Roman" w:cs="Times New Roman"/>
          <w:sz w:val="28"/>
          <w:szCs w:val="28"/>
          <w:lang w:eastAsia="lv-LV"/>
        </w:rPr>
        <w:t xml:space="preserve"> izvērtēšanas. Atļauju, atkarībā no objekta statusa, darbu rakstura un apjoma var noformēt uz veidlapas, saskaņojuma uzraksta veidā uz veicamo darbu dokumentācijas vai elektroniskā formātā informācijas sistēmā</w:t>
      </w:r>
      <w:r w:rsidR="000303AA">
        <w:rPr>
          <w:rFonts w:ascii="Times New Roman" w:hAnsi="Times New Roman" w:eastAsia="Times New Roman" w:cs="Times New Roman"/>
          <w:sz w:val="28"/>
          <w:szCs w:val="28"/>
          <w:lang w:eastAsia="lv-LV"/>
        </w:rPr>
        <w:t>, par to nosūtot paziņojumu iesniedzējam.</w:t>
      </w:r>
    </w:p>
    <w:p w:rsidRPr="004D38C0" w:rsidR="00E41655" w:rsidP="00BC1B9A" w:rsidRDefault="00E41655">
      <w:pPr>
        <w:spacing w:after="0" w:line="240" w:lineRule="auto"/>
        <w:jc w:val="both"/>
        <w:rPr>
          <w:rFonts w:ascii="Times New Roman" w:hAnsi="Times New Roman" w:eastAsia="Times New Roman" w:cs="Times New Roman"/>
          <w:sz w:val="28"/>
          <w:szCs w:val="28"/>
          <w:lang w:eastAsia="lv-LV"/>
        </w:rPr>
      </w:pPr>
    </w:p>
    <w:p w:rsidR="00316F01" w:rsidRDefault="0091149F">
      <w:pPr>
        <w:shd w:val="clear" w:color="auto" w:fill="FFFFFF"/>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53.</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Iesniegumā</w:t>
      </w:r>
      <w:r w:rsidR="00915D13">
        <w:rPr>
          <w:rFonts w:ascii="Times New Roman" w:hAnsi="Times New Roman" w:eastAsia="Times New Roman" w:cs="Times New Roman"/>
          <w:sz w:val="28"/>
          <w:szCs w:val="28"/>
          <w:lang w:eastAsia="lv-LV"/>
        </w:rPr>
        <w:t xml:space="preserve"> šo noteikumu 52.punktā minētās atļaujas saņemšanai </w:t>
      </w:r>
      <w:r>
        <w:rPr>
          <w:rFonts w:ascii="Times New Roman" w:hAnsi="Times New Roman" w:eastAsia="Times New Roman" w:cs="Times New Roman"/>
          <w:sz w:val="28"/>
          <w:szCs w:val="28"/>
          <w:lang w:eastAsia="lv-LV"/>
        </w:rPr>
        <w:t>norāda</w:t>
      </w:r>
      <w:r w:rsidR="00915D13">
        <w:rPr>
          <w:rFonts w:ascii="Times New Roman" w:hAnsi="Times New Roman" w:eastAsia="Times New Roman" w:cs="Times New Roman"/>
          <w:sz w:val="28"/>
          <w:szCs w:val="28"/>
          <w:lang w:eastAsia="lv-LV"/>
        </w:rPr>
        <w:t xml:space="preserve"> šādu informāciju:</w:t>
      </w:r>
    </w:p>
    <w:p w:rsidR="00316F01" w:rsidRDefault="00915D13">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53.1.</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objekta adrese, kadastra apzīmējums (ja attiecināms) un iesniedzēja</w:t>
      </w:r>
      <w:r>
        <w:rPr>
          <w:rFonts w:ascii="Times New Roman" w:hAnsi="Times New Roman" w:eastAsia="Times New Roman" w:cs="Times New Roman"/>
          <w:strike/>
          <w:sz w:val="28"/>
          <w:szCs w:val="28"/>
          <w:lang w:eastAsia="lv-LV"/>
        </w:rPr>
        <w:t xml:space="preserve"> </w:t>
      </w:r>
      <w:r>
        <w:rPr>
          <w:rFonts w:ascii="Times New Roman" w:hAnsi="Times New Roman" w:eastAsia="Times New Roman" w:cs="Times New Roman"/>
          <w:sz w:val="28"/>
          <w:szCs w:val="28"/>
          <w:lang w:eastAsia="lv-LV"/>
        </w:rPr>
        <w:t>kontaktinformācija;</w:t>
      </w:r>
    </w:p>
    <w:p w:rsidRPr="004D38C0" w:rsidR="003C2EB9" w:rsidP="003C2EB9" w:rsidRDefault="00915D13">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53.2.</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 xml:space="preserve">paredzamo darbu nepieciešamības pamatojums; </w:t>
      </w:r>
    </w:p>
    <w:p w:rsidRPr="004D38C0" w:rsidR="003C2EB9" w:rsidP="003C2EB9" w:rsidRDefault="00915D13">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53.3.</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darbu izpildītājs (uzņēmējs) (fiziskai personai – vārds, uzvārds, amats, kontaktinformācija, juridiskai personai – nosaukums, reģistrācijas numurs, kontaktinformācija</w:t>
      </w:r>
      <w:r w:rsidR="004D38C0">
        <w:rPr>
          <w:rFonts w:ascii="Times New Roman" w:hAnsi="Times New Roman" w:eastAsia="Times New Roman" w:cs="Times New Roman"/>
          <w:sz w:val="28"/>
          <w:szCs w:val="28"/>
          <w:lang w:eastAsia="lv-LV"/>
        </w:rPr>
        <w:t>)</w:t>
      </w:r>
      <w:r>
        <w:rPr>
          <w:rFonts w:ascii="Times New Roman" w:hAnsi="Times New Roman" w:eastAsia="Times New Roman" w:cs="Times New Roman"/>
          <w:sz w:val="28"/>
          <w:szCs w:val="28"/>
          <w:lang w:eastAsia="lv-LV"/>
        </w:rPr>
        <w:t>;</w:t>
      </w:r>
    </w:p>
    <w:p w:rsidRPr="004D38C0" w:rsidR="003C2EB9" w:rsidP="003C2EB9" w:rsidRDefault="00915D13">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lastRenderedPageBreak/>
        <w:t>53.4.</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darbu vadītājs (vārds, uzvārds, amats, informācija par atbilstošas kvalifikācijas apliecinošu dokumentu un kontaktinformācija</w:t>
      </w:r>
      <w:r w:rsidR="00206CAB">
        <w:rPr>
          <w:rFonts w:ascii="Times New Roman" w:hAnsi="Times New Roman" w:eastAsia="Times New Roman" w:cs="Times New Roman"/>
          <w:sz w:val="28"/>
          <w:szCs w:val="28"/>
          <w:lang w:eastAsia="lv-LV"/>
        </w:rPr>
        <w:t>)</w:t>
      </w:r>
      <w:r>
        <w:rPr>
          <w:rFonts w:ascii="Times New Roman" w:hAnsi="Times New Roman" w:eastAsia="Times New Roman" w:cs="Times New Roman"/>
          <w:sz w:val="28"/>
          <w:szCs w:val="28"/>
          <w:lang w:eastAsia="lv-LV"/>
        </w:rPr>
        <w:t>;</w:t>
      </w:r>
    </w:p>
    <w:p w:rsidRPr="004D38C0" w:rsidR="003C2EB9" w:rsidP="003C2EB9" w:rsidRDefault="00915D13">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53.5.</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īpašnieka norīkota par darbu uzraudzību atbildīgā persona u</w:t>
      </w:r>
      <w:r w:rsidR="00DF69BF">
        <w:rPr>
          <w:rFonts w:ascii="Times New Roman" w:hAnsi="Times New Roman" w:eastAsia="Times New Roman" w:cs="Times New Roman"/>
          <w:sz w:val="28"/>
          <w:szCs w:val="28"/>
          <w:lang w:eastAsia="lv-LV"/>
        </w:rPr>
        <w:t>n</w:t>
      </w:r>
      <w:r>
        <w:rPr>
          <w:rFonts w:ascii="Times New Roman" w:hAnsi="Times New Roman" w:eastAsia="Times New Roman" w:cs="Times New Roman"/>
          <w:sz w:val="28"/>
          <w:szCs w:val="28"/>
          <w:lang w:eastAsia="lv-LV"/>
        </w:rPr>
        <w:t xml:space="preserve"> autoruzraudzības veicējs (ja attiecināms) (vārds, uzvārds, kontaktinformācija);</w:t>
      </w:r>
    </w:p>
    <w:p w:rsidRPr="004D38C0" w:rsidR="003C2EB9" w:rsidP="003C2EB9" w:rsidRDefault="00915D13">
      <w:pPr>
        <w:spacing w:after="0" w:line="240" w:lineRule="atLeast"/>
        <w:ind w:left="600" w:hanging="33"/>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53.6.</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plānotie darbu izpildes termiņi;</w:t>
      </w:r>
    </w:p>
    <w:p w:rsidR="003C2EB9" w:rsidP="003C2EB9" w:rsidRDefault="00915D13">
      <w:pPr>
        <w:spacing w:after="0" w:line="240" w:lineRule="atLeast"/>
        <w:ind w:left="600" w:hanging="33"/>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53.7.</w:t>
      </w:r>
      <w:r w:rsidR="00642E4A">
        <w:rPr>
          <w:rFonts w:ascii="Times New Roman" w:hAnsi="Times New Roman" w:eastAsia="Times New Roman" w:cs="Times New Roman"/>
          <w:sz w:val="28"/>
          <w:szCs w:val="28"/>
          <w:lang w:eastAsia="lv-LV"/>
        </w:rPr>
        <w:t> </w:t>
      </w:r>
      <w:r w:rsidR="00F71C1E">
        <w:rPr>
          <w:rFonts w:ascii="Times New Roman" w:hAnsi="Times New Roman" w:eastAsia="Times New Roman" w:cs="Times New Roman"/>
          <w:sz w:val="28"/>
          <w:szCs w:val="28"/>
          <w:lang w:eastAsia="lv-LV"/>
        </w:rPr>
        <w:t>projekts vai cita dokumentācija</w:t>
      </w:r>
      <w:r>
        <w:rPr>
          <w:rFonts w:ascii="Times New Roman" w:hAnsi="Times New Roman" w:eastAsia="Times New Roman" w:cs="Times New Roman"/>
          <w:sz w:val="28"/>
          <w:szCs w:val="28"/>
          <w:lang w:eastAsia="lv-LV"/>
        </w:rPr>
        <w:t>.</w:t>
      </w:r>
    </w:p>
    <w:p w:rsidRPr="004D38C0" w:rsidR="00A750AB" w:rsidP="00A750AB" w:rsidRDefault="00A750AB">
      <w:pPr>
        <w:spacing w:after="0" w:line="240" w:lineRule="atLeast"/>
        <w:jc w:val="both"/>
        <w:rPr>
          <w:rFonts w:ascii="Times New Roman" w:hAnsi="Times New Roman" w:eastAsia="Times New Roman" w:cs="Times New Roman"/>
          <w:sz w:val="28"/>
          <w:szCs w:val="28"/>
          <w:lang w:eastAsia="lv-LV"/>
        </w:rPr>
      </w:pPr>
    </w:p>
    <w:p w:rsidR="000F24C3" w:rsidP="003C2EB9" w:rsidRDefault="003C2EB9">
      <w:pPr>
        <w:shd w:val="clear" w:color="auto" w:fill="FFFFFF"/>
        <w:spacing w:after="0" w:line="240" w:lineRule="atLeast"/>
        <w:ind w:firstLine="567"/>
        <w:jc w:val="both"/>
        <w:rPr>
          <w:rFonts w:ascii="Times New Roman" w:hAnsi="Times New Roman" w:cs="Times New Roman"/>
          <w:sz w:val="28"/>
          <w:szCs w:val="28"/>
        </w:rPr>
      </w:pPr>
      <w:r w:rsidRPr="003C2EB9">
        <w:rPr>
          <w:rFonts w:ascii="Times New Roman" w:hAnsi="Times New Roman" w:eastAsia="Times New Roman" w:cs="Times New Roman"/>
          <w:sz w:val="28"/>
          <w:szCs w:val="28"/>
          <w:lang w:eastAsia="lv-LV"/>
        </w:rPr>
        <w:t>53.</w:t>
      </w:r>
      <w:r w:rsidRPr="003C2EB9">
        <w:rPr>
          <w:rFonts w:ascii="Times New Roman" w:hAnsi="Times New Roman" w:eastAsia="Times New Roman" w:cs="Times New Roman"/>
          <w:sz w:val="28"/>
          <w:szCs w:val="28"/>
          <w:vertAlign w:val="superscript"/>
          <w:lang w:eastAsia="lv-LV"/>
        </w:rPr>
        <w:t>1</w:t>
      </w:r>
      <w:r w:rsidR="001173EA">
        <w:rPr>
          <w:rFonts w:ascii="Times New Roman" w:hAnsi="Times New Roman" w:eastAsia="Times New Roman" w:cs="Times New Roman"/>
          <w:sz w:val="28"/>
          <w:szCs w:val="28"/>
          <w:vertAlign w:val="superscript"/>
          <w:lang w:eastAsia="lv-LV"/>
        </w:rPr>
        <w:t> </w:t>
      </w:r>
      <w:r w:rsidRPr="003C2EB9">
        <w:rPr>
          <w:rFonts w:ascii="Times New Roman" w:hAnsi="Times New Roman" w:eastAsia="Times New Roman" w:cs="Times New Roman"/>
          <w:sz w:val="28"/>
          <w:szCs w:val="28"/>
          <w:lang w:eastAsia="lv-LV"/>
        </w:rPr>
        <w:t>Iesniegumu var iesniegt</w:t>
      </w:r>
      <w:r w:rsidRPr="003C2EB9">
        <w:rPr>
          <w:rFonts w:ascii="Times New Roman" w:hAnsi="Times New Roman" w:cs="Times New Roman"/>
          <w:sz w:val="28"/>
          <w:szCs w:val="28"/>
        </w:rPr>
        <w:t xml:space="preserve"> klātienē </w:t>
      </w:r>
      <w:r w:rsidR="00B70B1C">
        <w:rPr>
          <w:rFonts w:ascii="Times New Roman" w:hAnsi="Times New Roman" w:cs="Times New Roman"/>
          <w:sz w:val="28"/>
          <w:szCs w:val="28"/>
        </w:rPr>
        <w:t>–</w:t>
      </w:r>
      <w:r w:rsidRPr="003C2EB9" w:rsidR="00B70B1C">
        <w:rPr>
          <w:rFonts w:ascii="Times New Roman" w:hAnsi="Times New Roman" w:cs="Times New Roman"/>
          <w:sz w:val="28"/>
          <w:szCs w:val="28"/>
        </w:rPr>
        <w:t xml:space="preserve"> </w:t>
      </w:r>
      <w:r w:rsidRPr="003C2EB9">
        <w:rPr>
          <w:rFonts w:ascii="Times New Roman" w:hAnsi="Times New Roman" w:cs="Times New Roman"/>
          <w:sz w:val="28"/>
          <w:szCs w:val="28"/>
        </w:rPr>
        <w:t>pārvaldes klientu centrā un reģionālajās nodaļās, pa pastu, elektroniski (ar drošu elektronisko parakstu) vai valsts informācijas sistēmās.</w:t>
      </w:r>
    </w:p>
    <w:p w:rsidR="00A750AB" w:rsidP="00A750AB" w:rsidRDefault="00A750AB">
      <w:pPr>
        <w:shd w:val="clear" w:color="auto" w:fill="FFFFFF"/>
        <w:spacing w:after="0" w:line="240" w:lineRule="atLeast"/>
        <w:jc w:val="both"/>
        <w:rPr>
          <w:rFonts w:ascii="Times New Roman" w:hAnsi="Times New Roman" w:cs="Times New Roman"/>
          <w:sz w:val="28"/>
          <w:szCs w:val="28"/>
        </w:rPr>
      </w:pPr>
    </w:p>
    <w:p w:rsidR="009E1BEF" w:rsidP="003C2EB9" w:rsidRDefault="009E1BEF">
      <w:pPr>
        <w:shd w:val="clear" w:color="auto" w:fill="FFFFFF"/>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53.</w:t>
      </w:r>
      <w:r w:rsidRPr="00736298" w:rsidR="00736298">
        <w:rPr>
          <w:rFonts w:ascii="Times New Roman" w:hAnsi="Times New Roman" w:cs="Times New Roman"/>
          <w:sz w:val="28"/>
          <w:szCs w:val="28"/>
          <w:vertAlign w:val="superscript"/>
        </w:rPr>
        <w:t>2</w:t>
      </w:r>
      <w:r w:rsidR="001173EA">
        <w:rPr>
          <w:rFonts w:ascii="Times New Roman" w:hAnsi="Times New Roman" w:cs="Times New Roman"/>
          <w:sz w:val="28"/>
          <w:szCs w:val="28"/>
        </w:rPr>
        <w:t> </w:t>
      </w:r>
      <w:r w:rsidR="00D47791">
        <w:rPr>
          <w:rFonts w:ascii="Times New Roman" w:hAnsi="Times New Roman" w:cs="Times New Roman"/>
          <w:sz w:val="28"/>
          <w:szCs w:val="28"/>
        </w:rPr>
        <w:t>Ja iesnieg</w:t>
      </w:r>
      <w:r w:rsidR="000303AA">
        <w:rPr>
          <w:rFonts w:ascii="Times New Roman" w:hAnsi="Times New Roman" w:cs="Times New Roman"/>
          <w:sz w:val="28"/>
          <w:szCs w:val="28"/>
        </w:rPr>
        <w:t xml:space="preserve">umam par atļaujas saņemšanu nav pievienota visa šo noteikumu 53.punktā norādītā informācija, pārvalde var izsniegt atļauju ar nosacījumu iesniegt trūkstošos dokumentus </w:t>
      </w:r>
      <w:r w:rsidRPr="00A12BBC" w:rsidR="000303AA">
        <w:rPr>
          <w:rFonts w:ascii="Times New Roman" w:hAnsi="Times New Roman" w:cs="Times New Roman"/>
          <w:sz w:val="28"/>
          <w:szCs w:val="28"/>
        </w:rPr>
        <w:t>pārvaldes noteiktajā termiņā</w:t>
      </w:r>
      <w:r w:rsidR="000303AA">
        <w:rPr>
          <w:rFonts w:ascii="Times New Roman" w:hAnsi="Times New Roman" w:cs="Times New Roman"/>
          <w:sz w:val="28"/>
          <w:szCs w:val="28"/>
        </w:rPr>
        <w:t>. Atļaujas adresāts paziņo pārvaldei par šā nosacījuma izpildi.</w:t>
      </w:r>
      <w:r w:rsidR="009B6096">
        <w:rPr>
          <w:rFonts w:ascii="Times New Roman" w:hAnsi="Times New Roman" w:cs="Times New Roman"/>
          <w:sz w:val="28"/>
          <w:szCs w:val="28"/>
        </w:rPr>
        <w:t xml:space="preserve"> </w:t>
      </w:r>
      <w:r w:rsidR="001173EA">
        <w:rPr>
          <w:rFonts w:ascii="Times New Roman" w:hAnsi="Times New Roman" w:cs="Times New Roman"/>
          <w:sz w:val="28"/>
          <w:szCs w:val="28"/>
        </w:rPr>
        <w:t>Septiņu</w:t>
      </w:r>
      <w:r w:rsidR="009B6096">
        <w:rPr>
          <w:rFonts w:ascii="Times New Roman" w:hAnsi="Times New Roman" w:cs="Times New Roman"/>
          <w:sz w:val="28"/>
          <w:szCs w:val="28"/>
        </w:rPr>
        <w:t xml:space="preserve"> darba dienu laikā pēc trūkstošās informācijas saņemšanas pārvalde paziņo atļaujas adresāta</w:t>
      </w:r>
      <w:r w:rsidR="001173EA">
        <w:rPr>
          <w:rFonts w:ascii="Times New Roman" w:hAnsi="Times New Roman" w:cs="Times New Roman"/>
          <w:sz w:val="28"/>
          <w:szCs w:val="28"/>
        </w:rPr>
        <w:t>m</w:t>
      </w:r>
      <w:r w:rsidR="009B6096">
        <w:rPr>
          <w:rFonts w:ascii="Times New Roman" w:hAnsi="Times New Roman" w:cs="Times New Roman"/>
          <w:sz w:val="28"/>
          <w:szCs w:val="28"/>
        </w:rPr>
        <w:t xml:space="preserve"> un, ja nepieciešams, pašvaldības būvvaldei par atļaujas nosacījumu izpildi.</w:t>
      </w:r>
    </w:p>
    <w:p w:rsidR="00A750AB" w:rsidP="00A750AB" w:rsidRDefault="00A750AB">
      <w:pPr>
        <w:shd w:val="clear" w:color="auto" w:fill="FFFFFF"/>
        <w:spacing w:after="0" w:line="240" w:lineRule="atLeast"/>
        <w:jc w:val="both"/>
        <w:rPr>
          <w:rFonts w:ascii="Times New Roman" w:hAnsi="Times New Roman" w:cs="Times New Roman"/>
          <w:sz w:val="28"/>
          <w:szCs w:val="28"/>
        </w:rPr>
      </w:pPr>
    </w:p>
    <w:p w:rsidRPr="00AC18F4" w:rsidR="003C2EB9" w:rsidP="003C2EB9" w:rsidRDefault="00915D13">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54.</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Ja darbu veikšanai konkrētajā teritorijā (piemēram, īpaši aizsargājamā dabas teritorijā) nepieciešama arī citas institūcijas atļauja, darbus drīkst uzsākt tikai pēc šādas atļaujas saņemšanas. Ja kultūras piemineklis ir arī valsts nozīmes dabas piemineklis un ja paredzēta tā konservācija, restaurācija vai pārveidošana, darbus drīkst uzsākt tikai pēc to rakstiskas saskaņošanas ar īpaši aizsargājamās dabas teritorijas administrāciju vai, ja tādas nav, ar attiecīgo reģionālo vides pārvaldi.</w:t>
      </w:r>
    </w:p>
    <w:p w:rsidRPr="00AC18F4" w:rsidR="007113B9" w:rsidP="00BC1B9A" w:rsidRDefault="007113B9">
      <w:pPr>
        <w:spacing w:after="0" w:line="240" w:lineRule="auto"/>
        <w:jc w:val="both"/>
        <w:rPr>
          <w:rFonts w:ascii="Times New Roman" w:hAnsi="Times New Roman" w:eastAsia="Times New Roman" w:cs="Times New Roman"/>
          <w:sz w:val="28"/>
          <w:szCs w:val="28"/>
          <w:lang w:eastAsia="lv-LV"/>
        </w:rPr>
      </w:pPr>
    </w:p>
    <w:p w:rsidRPr="00AC18F4" w:rsidR="003C2EB9" w:rsidP="0083226B" w:rsidRDefault="00915D13">
      <w:pPr>
        <w:widowControl w:val="0"/>
        <w:autoSpaceDE w:val="0"/>
        <w:autoSpaceDN w:val="0"/>
        <w:adjustRightInd w:val="0"/>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55.</w:t>
      </w:r>
      <w:r w:rsidR="00642E4A">
        <w:rPr>
          <w:rFonts w:ascii="Times New Roman" w:hAnsi="Times New Roman" w:eastAsia="Times New Roman" w:cs="Times New Roman"/>
          <w:sz w:val="28"/>
          <w:szCs w:val="28"/>
          <w:lang w:eastAsia="lv-LV"/>
        </w:rPr>
        <w:t> </w:t>
      </w:r>
      <w:r w:rsidR="0083226B">
        <w:rPr>
          <w:rFonts w:ascii="Times New Roman" w:hAnsi="Times New Roman" w:eastAsia="Times New Roman" w:cs="Times New Roman"/>
          <w:sz w:val="28"/>
          <w:szCs w:val="28"/>
          <w:lang w:eastAsia="lv-LV"/>
        </w:rPr>
        <w:t>Šo noteikumu 52.punktā minēto iesniegumu pārvalde izskata un lēmumu pieņem Administratīvā procesa likumā noteiktajā termiņā</w:t>
      </w:r>
      <w:r w:rsidR="00DA7190">
        <w:rPr>
          <w:rFonts w:ascii="Times New Roman" w:hAnsi="Times New Roman" w:eastAsia="Times New Roman" w:cs="Times New Roman"/>
          <w:sz w:val="28"/>
          <w:szCs w:val="28"/>
          <w:lang w:eastAsia="lv-LV"/>
        </w:rPr>
        <w:t xml:space="preserve"> un kārtībā</w:t>
      </w:r>
      <w:r>
        <w:rPr>
          <w:rFonts w:ascii="Times New Roman" w:hAnsi="Times New Roman" w:eastAsia="Times New Roman" w:cs="Times New Roman"/>
          <w:sz w:val="28"/>
          <w:szCs w:val="28"/>
          <w:lang w:eastAsia="lv-LV"/>
        </w:rPr>
        <w:t xml:space="preserve">. </w:t>
      </w:r>
      <w:r w:rsidDel="0083226B" w:rsidR="00EC538F">
        <w:rPr>
          <w:rFonts w:ascii="Times New Roman" w:hAnsi="Times New Roman" w:eastAsia="Times New Roman" w:cs="Times New Roman"/>
          <w:sz w:val="28"/>
          <w:szCs w:val="28"/>
          <w:lang w:eastAsia="lv-LV"/>
        </w:rPr>
        <w:t xml:space="preserve">Ja kultūras pieminekļa īpašnieks (valdītājs) nav apmierināts ar </w:t>
      </w:r>
      <w:r w:rsidR="00EC538F">
        <w:rPr>
          <w:rFonts w:ascii="Times New Roman" w:hAnsi="Times New Roman" w:eastAsia="Times New Roman" w:cs="Times New Roman"/>
          <w:sz w:val="28"/>
          <w:szCs w:val="28"/>
          <w:lang w:eastAsia="lv-LV"/>
        </w:rPr>
        <w:t>pieņemto lēmumu</w:t>
      </w:r>
      <w:r w:rsidDel="0083226B" w:rsidR="00EC538F">
        <w:rPr>
          <w:rFonts w:ascii="Times New Roman" w:hAnsi="Times New Roman" w:eastAsia="Times New Roman" w:cs="Times New Roman"/>
          <w:sz w:val="28"/>
          <w:szCs w:val="28"/>
          <w:lang w:eastAsia="lv-LV"/>
        </w:rPr>
        <w:t>, viņam ir tiesības lēmumu apstrīdēt Administratīvā procesa likumā noteiktajā kārtībā</w:t>
      </w:r>
      <w:r w:rsidR="00EC538F">
        <w:rPr>
          <w:rFonts w:ascii="Times New Roman" w:hAnsi="Times New Roman" w:eastAsia="Times New Roman" w:cs="Times New Roman"/>
          <w:sz w:val="28"/>
          <w:szCs w:val="28"/>
          <w:lang w:eastAsia="lv-LV"/>
        </w:rPr>
        <w:t xml:space="preserve">. </w:t>
      </w:r>
      <w:r>
        <w:rPr>
          <w:rFonts w:ascii="Times New Roman" w:hAnsi="Times New Roman" w:eastAsia="Times New Roman" w:cs="Times New Roman"/>
          <w:sz w:val="28"/>
          <w:szCs w:val="28"/>
          <w:lang w:eastAsia="lv-LV"/>
        </w:rPr>
        <w:t>Izvērtētās projekta dokumentācijas vienu eksemplāru glabā pārvaldē ne mazāk kā trīs gadus (izņemot, ja dokumentācija saņemta informācijas sistēmā). Pārvalde izvērtē, vai attiecīgo dokumentāciju vai tās daļu nepieciešams saglabāt ilgtermiņā.</w:t>
      </w:r>
    </w:p>
    <w:p w:rsidRPr="00BC1B9A" w:rsidR="007113B9" w:rsidP="00BC1B9A" w:rsidRDefault="007113B9">
      <w:pPr>
        <w:spacing w:after="0" w:line="240" w:lineRule="auto"/>
        <w:jc w:val="both"/>
        <w:rPr>
          <w:rFonts w:ascii="Times New Roman" w:hAnsi="Times New Roman" w:eastAsia="Times New Roman" w:cs="Times New Roman"/>
          <w:sz w:val="28"/>
          <w:szCs w:val="28"/>
          <w:lang w:eastAsia="lv-LV"/>
        </w:rPr>
      </w:pPr>
    </w:p>
    <w:p w:rsidRPr="00E6435F" w:rsidR="003C2EB9" w:rsidP="003C2EB9" w:rsidRDefault="003C2EB9">
      <w:pPr>
        <w:spacing w:after="0" w:line="240" w:lineRule="atLeast"/>
        <w:ind w:firstLine="567"/>
        <w:jc w:val="both"/>
        <w:rPr>
          <w:rFonts w:ascii="Times New Roman" w:hAnsi="Times New Roman" w:eastAsia="Times New Roman" w:cs="Times New Roman"/>
          <w:sz w:val="28"/>
          <w:szCs w:val="28"/>
          <w:lang w:eastAsia="lv-LV"/>
        </w:rPr>
      </w:pPr>
      <w:bookmarkStart w:name="_Hlk22906101" w:id="4"/>
      <w:r w:rsidRPr="003C2EB9">
        <w:rPr>
          <w:rFonts w:ascii="Times New Roman" w:hAnsi="Times New Roman" w:eastAsia="Times New Roman" w:cs="Times New Roman"/>
          <w:sz w:val="28"/>
          <w:szCs w:val="28"/>
          <w:lang w:eastAsia="lv-LV"/>
        </w:rPr>
        <w:t>56.</w:t>
      </w:r>
      <w:r w:rsidR="00642E4A">
        <w:rPr>
          <w:rFonts w:ascii="Times New Roman" w:hAnsi="Times New Roman" w:eastAsia="Times New Roman" w:cs="Times New Roman"/>
          <w:sz w:val="28"/>
          <w:szCs w:val="28"/>
          <w:lang w:eastAsia="lv-LV"/>
        </w:rPr>
        <w:t> </w:t>
      </w:r>
      <w:r w:rsidRPr="003C2EB9">
        <w:rPr>
          <w:rFonts w:ascii="Times New Roman" w:hAnsi="Times New Roman" w:eastAsia="Times New Roman" w:cs="Times New Roman"/>
          <w:sz w:val="28"/>
          <w:szCs w:val="28"/>
          <w:lang w:eastAsia="lv-LV"/>
        </w:rPr>
        <w:t xml:space="preserve">Kultūras pieminekļa konservāciju, restaurāciju un pārveidošanu drīkst veikt tikai </w:t>
      </w:r>
      <w:r w:rsidR="00915D13">
        <w:rPr>
          <w:rFonts w:ascii="Times New Roman" w:hAnsi="Times New Roman" w:eastAsia="Times New Roman" w:cs="Times New Roman"/>
          <w:sz w:val="28"/>
          <w:szCs w:val="28"/>
          <w:lang w:eastAsia="lv-LV"/>
        </w:rPr>
        <w:t>kompetenta speciālista vadībā. Kompetenci pamato atbilstošs kvalifikāciju apliecinošs dokuments. Darbam arheoloģiskajos pieminekļos pieaicina arheologus</w:t>
      </w:r>
      <w:r w:rsidR="00C36481">
        <w:rPr>
          <w:rFonts w:ascii="Times New Roman" w:hAnsi="Times New Roman" w:eastAsia="Times New Roman" w:cs="Times New Roman"/>
          <w:sz w:val="28"/>
          <w:szCs w:val="28"/>
          <w:lang w:eastAsia="lv-LV"/>
        </w:rPr>
        <w:t>, kuri ieguvuši augstāko humanitāro izglītību, kuriem ir divu gadu pieredze arheoloģiskās izpētes darbos un kuri saņēmuši pārvaldes atļauju</w:t>
      </w:r>
      <w:r w:rsidR="008E004D">
        <w:rPr>
          <w:rFonts w:ascii="Times New Roman" w:hAnsi="Times New Roman" w:eastAsia="Times New Roman" w:cs="Times New Roman"/>
          <w:sz w:val="28"/>
          <w:szCs w:val="28"/>
          <w:lang w:eastAsia="lv-LV"/>
        </w:rPr>
        <w:t xml:space="preserve"> attiecīgo izpētes darbu veikšanai</w:t>
      </w:r>
      <w:r w:rsidR="00C36481">
        <w:rPr>
          <w:rFonts w:ascii="Times New Roman" w:hAnsi="Times New Roman" w:eastAsia="Times New Roman" w:cs="Times New Roman"/>
          <w:sz w:val="28"/>
          <w:szCs w:val="28"/>
          <w:lang w:eastAsia="lv-LV"/>
        </w:rPr>
        <w:t>.</w:t>
      </w:r>
    </w:p>
    <w:bookmarkEnd w:id="4"/>
    <w:p w:rsidR="00316F01" w:rsidRDefault="00316F01">
      <w:pPr>
        <w:spacing w:after="0" w:line="240" w:lineRule="atLeast"/>
        <w:jc w:val="both"/>
        <w:rPr>
          <w:rFonts w:ascii="Times New Roman" w:hAnsi="Times New Roman" w:eastAsia="Times New Roman" w:cs="Times New Roman"/>
          <w:sz w:val="28"/>
          <w:szCs w:val="28"/>
          <w:lang w:eastAsia="lv-LV"/>
        </w:rPr>
      </w:pPr>
    </w:p>
    <w:p w:rsidRPr="00E6435F" w:rsidR="003C2EB9" w:rsidP="003C2EB9" w:rsidRDefault="00915D13">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lastRenderedPageBreak/>
        <w:t>57.</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Valsts vai reģiona nozīmes kultūras pieminekļu konservācijas, restaurācijas un pārveidošanas darbu autors (vadītājs) pirms pārvaldes atzinuma pieprasīšanas par veikto darbu atbilstību pārvaldes izsniegtajai atļaujai</w:t>
      </w:r>
      <w:r w:rsidR="008B628C">
        <w:rPr>
          <w:rFonts w:ascii="Times New Roman" w:hAnsi="Times New Roman" w:eastAsia="Times New Roman" w:cs="Times New Roman"/>
          <w:sz w:val="28"/>
          <w:szCs w:val="28"/>
          <w:lang w:eastAsia="lv-LV"/>
        </w:rPr>
        <w:t xml:space="preserve"> vai vienlaicīgi ar pārvaldes atzinuma pieprasīšanu</w:t>
      </w:r>
      <w:r>
        <w:rPr>
          <w:rFonts w:ascii="Times New Roman" w:hAnsi="Times New Roman" w:eastAsia="Times New Roman" w:cs="Times New Roman"/>
          <w:sz w:val="28"/>
          <w:szCs w:val="28"/>
          <w:lang w:eastAsia="lv-LV"/>
        </w:rPr>
        <w:t>, bet ne vēlāk kā mēneša laikā pēc darbu pabeigšanas vai, ja darbi tiek veikti ilgāk par gadu, katru gadu mēneša laikā pēc kalendārā gada beigām</w:t>
      </w:r>
      <w:r w:rsidR="004B59BD">
        <w:rPr>
          <w:rFonts w:ascii="Times New Roman" w:hAnsi="Times New Roman" w:eastAsia="Times New Roman" w:cs="Times New Roman"/>
          <w:sz w:val="28"/>
          <w:szCs w:val="28"/>
          <w:lang w:eastAsia="lv-LV"/>
        </w:rPr>
        <w:t>,</w:t>
      </w:r>
      <w:r>
        <w:rPr>
          <w:rFonts w:ascii="Times New Roman" w:hAnsi="Times New Roman" w:eastAsia="Times New Roman" w:cs="Times New Roman"/>
          <w:sz w:val="28"/>
          <w:szCs w:val="28"/>
          <w:lang w:eastAsia="lv-LV"/>
        </w:rPr>
        <w:t xml:space="preserve"> iesniedz pārvaldē (ja atļaujā par darbu veikšanu nav noteikts citādi) pārskatu par kultūras piemineklī veiktajiem darbiem, kurā iekļauj:</w:t>
      </w:r>
    </w:p>
    <w:p w:rsidRPr="00E6435F" w:rsidR="003C2EB9" w:rsidP="003C2EB9" w:rsidRDefault="00915D13">
      <w:pPr>
        <w:spacing w:after="0" w:line="240" w:lineRule="atLeast"/>
        <w:ind w:left="600" w:hanging="33"/>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57.1.</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īsu objekta vēsturi;</w:t>
      </w:r>
    </w:p>
    <w:p w:rsidRPr="00E6435F" w:rsidR="003C2EB9" w:rsidP="003C2EB9" w:rsidRDefault="00915D13">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57.2.</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objekta saglabātības stāvokli pirms un pēc</w:t>
      </w:r>
      <w:r w:rsidR="00476D8A">
        <w:rPr>
          <w:rFonts w:ascii="Times New Roman" w:hAnsi="Times New Roman" w:eastAsia="Times New Roman" w:cs="Times New Roman"/>
          <w:sz w:val="28"/>
          <w:szCs w:val="28"/>
          <w:lang w:eastAsia="lv-LV"/>
        </w:rPr>
        <w:t xml:space="preserve"> konservācijas,</w:t>
      </w:r>
      <w:r>
        <w:rPr>
          <w:rFonts w:ascii="Times New Roman" w:hAnsi="Times New Roman" w:eastAsia="Times New Roman" w:cs="Times New Roman"/>
          <w:sz w:val="28"/>
          <w:szCs w:val="28"/>
          <w:lang w:eastAsia="lv-LV"/>
        </w:rPr>
        <w:t xml:space="preserve"> restaurācijas</w:t>
      </w:r>
      <w:r w:rsidR="00476D8A">
        <w:rPr>
          <w:rFonts w:ascii="Times New Roman" w:hAnsi="Times New Roman" w:eastAsia="Times New Roman" w:cs="Times New Roman"/>
          <w:sz w:val="28"/>
          <w:szCs w:val="28"/>
          <w:lang w:eastAsia="lv-LV"/>
        </w:rPr>
        <w:t xml:space="preserve"> un pārveidošanas</w:t>
      </w:r>
      <w:r>
        <w:rPr>
          <w:rFonts w:ascii="Times New Roman" w:hAnsi="Times New Roman" w:eastAsia="Times New Roman" w:cs="Times New Roman"/>
          <w:sz w:val="28"/>
          <w:szCs w:val="28"/>
          <w:lang w:eastAsia="lv-LV"/>
        </w:rPr>
        <w:t>;</w:t>
      </w:r>
    </w:p>
    <w:p w:rsidRPr="00E6435F" w:rsidR="003C2EB9" w:rsidP="003C2EB9" w:rsidRDefault="00915D13">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57.3.</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restaurācijas procesa aprakstu un vizuālās fiksācijas materiālus;</w:t>
      </w:r>
    </w:p>
    <w:p w:rsidRPr="00E6435F" w:rsidR="003C2EB9" w:rsidP="003C2EB9" w:rsidRDefault="00915D13">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57.4.</w:t>
      </w:r>
      <w:r w:rsidR="00642E4A">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informāciju par kultūrvēsturiski vērtīgajiem demontētajiem elementiem un to uzglabāšanu;</w:t>
      </w:r>
    </w:p>
    <w:p w:rsidRPr="00E6435F" w:rsidR="003C2EB9" w:rsidP="003C2EB9" w:rsidRDefault="00642E4A">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57.5. </w:t>
      </w:r>
      <w:r w:rsidR="00915D13">
        <w:rPr>
          <w:rFonts w:ascii="Times New Roman" w:hAnsi="Times New Roman" w:eastAsia="Times New Roman" w:cs="Times New Roman"/>
          <w:sz w:val="28"/>
          <w:szCs w:val="28"/>
          <w:lang w:eastAsia="lv-LV"/>
        </w:rPr>
        <w:t>darba zīmējumu korekcijas.</w:t>
      </w:r>
    </w:p>
    <w:p w:rsidRPr="00BC1B9A" w:rsidR="00296439" w:rsidP="00BC1B9A" w:rsidRDefault="00296439">
      <w:pPr>
        <w:spacing w:after="0" w:line="240" w:lineRule="auto"/>
        <w:jc w:val="both"/>
        <w:rPr>
          <w:rFonts w:ascii="Times New Roman" w:hAnsi="Times New Roman" w:eastAsia="Times New Roman" w:cs="Times New Roman"/>
          <w:sz w:val="28"/>
          <w:szCs w:val="28"/>
          <w:lang w:eastAsia="lv-LV"/>
        </w:rPr>
      </w:pPr>
    </w:p>
    <w:p w:rsidR="00316F01" w:rsidRDefault="003C2EB9">
      <w:pPr>
        <w:shd w:val="clear" w:color="auto" w:fill="FFFFFF"/>
        <w:spacing w:after="0" w:line="240" w:lineRule="atLeast"/>
        <w:ind w:firstLine="567"/>
        <w:jc w:val="both"/>
        <w:rPr>
          <w:rFonts w:ascii="Times New Roman" w:hAnsi="Times New Roman" w:eastAsia="Times New Roman" w:cs="Times New Roman"/>
          <w:sz w:val="28"/>
          <w:szCs w:val="28"/>
          <w:lang w:eastAsia="lv-LV"/>
        </w:rPr>
      </w:pPr>
      <w:bookmarkStart w:name="p58" w:id="5"/>
      <w:bookmarkStart w:name="p-247007" w:id="6"/>
      <w:bookmarkEnd w:id="5"/>
      <w:bookmarkEnd w:id="6"/>
      <w:r w:rsidRPr="003C2EB9">
        <w:rPr>
          <w:rFonts w:ascii="Times New Roman" w:hAnsi="Times New Roman" w:eastAsia="Times New Roman" w:cs="Times New Roman"/>
          <w:sz w:val="28"/>
          <w:szCs w:val="28"/>
          <w:lang w:eastAsia="lv-LV"/>
        </w:rPr>
        <w:t>58.</w:t>
      </w:r>
      <w:r w:rsidR="00642E4A">
        <w:rPr>
          <w:rFonts w:ascii="Times New Roman" w:hAnsi="Times New Roman" w:eastAsia="Times New Roman" w:cs="Times New Roman"/>
          <w:sz w:val="28"/>
          <w:szCs w:val="28"/>
          <w:lang w:eastAsia="lv-LV"/>
        </w:rPr>
        <w:t> </w:t>
      </w:r>
      <w:r w:rsidRPr="003C2EB9">
        <w:rPr>
          <w:rFonts w:ascii="Times New Roman" w:hAnsi="Times New Roman" w:eastAsia="Times New Roman" w:cs="Times New Roman"/>
          <w:sz w:val="28"/>
          <w:szCs w:val="28"/>
          <w:lang w:eastAsia="lv-LV"/>
        </w:rPr>
        <w:t>Ja netiek ievērotas pārvaldes atļaujā noteiktās prasības, pārvaldei ir tiesības pieprasīt darbu izpildītājam un pasūtītājam pārtraukt darbus līdz laikam, kad konstatētie pārkāpumi tiks novērsti.</w:t>
      </w:r>
      <w:r w:rsidRPr="003C2EB9" w:rsidR="007113B9">
        <w:rPr>
          <w:rFonts w:ascii="Times New Roman" w:hAnsi="Times New Roman" w:eastAsia="Times New Roman" w:cs="Times New Roman"/>
          <w:sz w:val="28"/>
          <w:szCs w:val="28"/>
          <w:lang w:eastAsia="lv-LV"/>
        </w:rPr>
        <w:t>”</w:t>
      </w:r>
    </w:p>
    <w:p w:rsidRPr="00BC1B9A" w:rsidR="00F709B4" w:rsidP="00BC1B9A" w:rsidRDefault="00F709B4">
      <w:pPr>
        <w:widowControl w:val="0"/>
        <w:autoSpaceDE w:val="0"/>
        <w:autoSpaceDN w:val="0"/>
        <w:adjustRightInd w:val="0"/>
        <w:spacing w:after="0" w:line="240" w:lineRule="auto"/>
        <w:jc w:val="both"/>
        <w:rPr>
          <w:rFonts w:ascii="Times New Roman" w:hAnsi="Times New Roman" w:cs="Times New Roman"/>
          <w:sz w:val="28"/>
          <w:szCs w:val="28"/>
        </w:rPr>
      </w:pPr>
    </w:p>
    <w:p w:rsidR="00681A3D" w:rsidP="00B41B3C" w:rsidRDefault="00681A3D">
      <w:pPr>
        <w:pStyle w:val="Sarakstarindkopa"/>
        <w:numPr>
          <w:ilvl w:val="0"/>
          <w:numId w:val="2"/>
        </w:numPr>
        <w:tabs>
          <w:tab w:val="left" w:pos="0"/>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Aizstāt 61.punktā vārdus „</w:t>
      </w:r>
      <w:r w:rsidRPr="00723AB0" w:rsidR="00723AB0">
        <w:rPr>
          <w:rFonts w:ascii="Times New Roman" w:hAnsi="Times New Roman" w:cs="Times New Roman"/>
          <w:sz w:val="28"/>
          <w:szCs w:val="28"/>
        </w:rPr>
        <w:t>restaurācijas, rekonstrukcijas un konservācijas</w:t>
      </w:r>
      <w:r w:rsidRPr="00BC1B9A">
        <w:rPr>
          <w:rFonts w:ascii="Times New Roman" w:hAnsi="Times New Roman" w:cs="Times New Roman"/>
          <w:sz w:val="28"/>
          <w:szCs w:val="28"/>
        </w:rPr>
        <w:t>”</w:t>
      </w:r>
      <w:r>
        <w:rPr>
          <w:rFonts w:ascii="Times New Roman" w:hAnsi="Times New Roman" w:cs="Times New Roman"/>
          <w:sz w:val="28"/>
          <w:szCs w:val="28"/>
        </w:rPr>
        <w:t xml:space="preserve"> ar vārdiem „konservācijas, restaurācijas vai pārveidošanas</w:t>
      </w:r>
      <w:r w:rsidRPr="00BC1B9A">
        <w:rPr>
          <w:rFonts w:ascii="Times New Roman" w:hAnsi="Times New Roman" w:cs="Times New Roman"/>
          <w:sz w:val="28"/>
          <w:szCs w:val="28"/>
        </w:rPr>
        <w:t>”</w:t>
      </w:r>
      <w:r>
        <w:rPr>
          <w:rFonts w:ascii="Times New Roman" w:hAnsi="Times New Roman" w:cs="Times New Roman"/>
          <w:sz w:val="28"/>
          <w:szCs w:val="28"/>
        </w:rPr>
        <w:t>.</w:t>
      </w:r>
    </w:p>
    <w:p w:rsidRPr="00DE5239" w:rsidR="00DE5239" w:rsidP="00DE5239" w:rsidRDefault="00DE5239">
      <w:pPr>
        <w:tabs>
          <w:tab w:val="left" w:pos="0"/>
        </w:tabs>
        <w:spacing w:after="0" w:line="240" w:lineRule="auto"/>
        <w:jc w:val="both"/>
        <w:rPr>
          <w:rFonts w:ascii="Times New Roman" w:hAnsi="Times New Roman" w:cs="Times New Roman"/>
          <w:sz w:val="28"/>
          <w:szCs w:val="28"/>
        </w:rPr>
      </w:pPr>
    </w:p>
    <w:p w:rsidRPr="00BC1B9A" w:rsidR="00296439" w:rsidP="00BC1B9A" w:rsidRDefault="00326957">
      <w:pPr>
        <w:pStyle w:val="Sarakstarindkopa"/>
        <w:numPr>
          <w:ilvl w:val="0"/>
          <w:numId w:val="2"/>
        </w:numPr>
        <w:tabs>
          <w:tab w:val="left" w:pos="1134"/>
        </w:tabs>
        <w:spacing w:after="0" w:line="240" w:lineRule="auto"/>
        <w:ind w:left="0" w:firstLine="567"/>
        <w:contextualSpacing w:val="0"/>
        <w:jc w:val="both"/>
        <w:rPr>
          <w:rFonts w:ascii="Times New Roman" w:hAnsi="Times New Roman" w:cs="Times New Roman"/>
          <w:sz w:val="28"/>
          <w:szCs w:val="28"/>
        </w:rPr>
      </w:pPr>
      <w:r w:rsidRPr="00BC1B9A">
        <w:rPr>
          <w:rFonts w:ascii="Times New Roman" w:hAnsi="Times New Roman" w:cs="Times New Roman"/>
          <w:sz w:val="28"/>
          <w:szCs w:val="28"/>
        </w:rPr>
        <w:t xml:space="preserve">Papildināt </w:t>
      </w:r>
      <w:r w:rsidR="0089537D">
        <w:rPr>
          <w:rFonts w:ascii="Times New Roman" w:hAnsi="Times New Roman" w:cs="Times New Roman"/>
          <w:sz w:val="28"/>
          <w:szCs w:val="28"/>
        </w:rPr>
        <w:t>noteikumus</w:t>
      </w:r>
      <w:r w:rsidRPr="00BC1B9A">
        <w:rPr>
          <w:rFonts w:ascii="Times New Roman" w:hAnsi="Times New Roman" w:cs="Times New Roman"/>
          <w:sz w:val="28"/>
          <w:szCs w:val="28"/>
        </w:rPr>
        <w:t xml:space="preserve"> ar </w:t>
      </w:r>
      <w:r w:rsidRPr="00BC1B9A" w:rsidR="00565294">
        <w:rPr>
          <w:rFonts w:ascii="Times New Roman" w:hAnsi="Times New Roman" w:cs="Times New Roman"/>
          <w:sz w:val="28"/>
          <w:szCs w:val="28"/>
        </w:rPr>
        <w:t xml:space="preserve">65., 66., 67., </w:t>
      </w:r>
      <w:r w:rsidRPr="00BC1B9A" w:rsidR="0018107B">
        <w:rPr>
          <w:rFonts w:ascii="Times New Roman" w:hAnsi="Times New Roman" w:cs="Times New Roman"/>
          <w:sz w:val="28"/>
          <w:szCs w:val="28"/>
        </w:rPr>
        <w:t>68.</w:t>
      </w:r>
      <w:r w:rsidRPr="00BC1B9A" w:rsidR="002B4E36">
        <w:rPr>
          <w:rFonts w:ascii="Times New Roman" w:hAnsi="Times New Roman" w:cs="Times New Roman"/>
          <w:sz w:val="28"/>
          <w:szCs w:val="28"/>
        </w:rPr>
        <w:t>, 69.</w:t>
      </w:r>
      <w:r w:rsidR="00681A3D">
        <w:rPr>
          <w:rFonts w:ascii="Times New Roman" w:hAnsi="Times New Roman" w:cs="Times New Roman"/>
          <w:sz w:val="28"/>
          <w:szCs w:val="28"/>
        </w:rPr>
        <w:t xml:space="preserve">, </w:t>
      </w:r>
      <w:r w:rsidRPr="00BC1B9A" w:rsidR="002B4E36">
        <w:rPr>
          <w:rFonts w:ascii="Times New Roman" w:hAnsi="Times New Roman" w:cs="Times New Roman"/>
          <w:sz w:val="28"/>
          <w:szCs w:val="28"/>
        </w:rPr>
        <w:t>70</w:t>
      </w:r>
      <w:r w:rsidRPr="00BC1B9A" w:rsidR="00565294">
        <w:rPr>
          <w:rFonts w:ascii="Times New Roman" w:hAnsi="Times New Roman" w:cs="Times New Roman"/>
          <w:sz w:val="28"/>
          <w:szCs w:val="28"/>
        </w:rPr>
        <w:t>.</w:t>
      </w:r>
      <w:r w:rsidR="00692C16">
        <w:rPr>
          <w:rFonts w:ascii="Times New Roman" w:hAnsi="Times New Roman" w:cs="Times New Roman"/>
          <w:sz w:val="28"/>
          <w:szCs w:val="28"/>
        </w:rPr>
        <w:t>, 71</w:t>
      </w:r>
      <w:r w:rsidR="00797AD3">
        <w:rPr>
          <w:rFonts w:ascii="Times New Roman" w:hAnsi="Times New Roman" w:cs="Times New Roman"/>
          <w:sz w:val="28"/>
          <w:szCs w:val="28"/>
        </w:rPr>
        <w:t>.</w:t>
      </w:r>
      <w:r w:rsidR="00944025">
        <w:rPr>
          <w:rFonts w:ascii="Times New Roman" w:hAnsi="Times New Roman" w:cs="Times New Roman"/>
          <w:sz w:val="28"/>
          <w:szCs w:val="28"/>
        </w:rPr>
        <w:t xml:space="preserve"> </w:t>
      </w:r>
      <w:r w:rsidR="004E64AD">
        <w:rPr>
          <w:rFonts w:ascii="Times New Roman" w:hAnsi="Times New Roman" w:cs="Times New Roman"/>
          <w:sz w:val="28"/>
          <w:szCs w:val="28"/>
        </w:rPr>
        <w:t>un 7</w:t>
      </w:r>
      <w:r w:rsidR="00692C16">
        <w:rPr>
          <w:rFonts w:ascii="Times New Roman" w:hAnsi="Times New Roman" w:cs="Times New Roman"/>
          <w:sz w:val="28"/>
          <w:szCs w:val="28"/>
        </w:rPr>
        <w:t>2</w:t>
      </w:r>
      <w:r w:rsidR="00681A3D">
        <w:rPr>
          <w:rFonts w:ascii="Times New Roman" w:hAnsi="Times New Roman" w:cs="Times New Roman"/>
          <w:sz w:val="28"/>
          <w:szCs w:val="28"/>
        </w:rPr>
        <w:t>.</w:t>
      </w:r>
      <w:r w:rsidRPr="00BC1B9A">
        <w:rPr>
          <w:rFonts w:ascii="Times New Roman" w:hAnsi="Times New Roman" w:cs="Times New Roman"/>
          <w:sz w:val="28"/>
          <w:szCs w:val="28"/>
        </w:rPr>
        <w:t>punkt</w:t>
      </w:r>
      <w:r w:rsidRPr="00BC1B9A" w:rsidR="0018107B">
        <w:rPr>
          <w:rFonts w:ascii="Times New Roman" w:hAnsi="Times New Roman" w:cs="Times New Roman"/>
          <w:sz w:val="28"/>
          <w:szCs w:val="28"/>
        </w:rPr>
        <w:t>u</w:t>
      </w:r>
      <w:r w:rsidRPr="00BC1B9A">
        <w:rPr>
          <w:rFonts w:ascii="Times New Roman" w:hAnsi="Times New Roman" w:cs="Times New Roman"/>
          <w:sz w:val="28"/>
          <w:szCs w:val="28"/>
        </w:rPr>
        <w:t xml:space="preserve"> šādā redakcijā:</w:t>
      </w:r>
    </w:p>
    <w:p w:rsidRPr="0021662A" w:rsidR="00316F01" w:rsidRDefault="00590049">
      <w:pPr>
        <w:spacing w:after="0" w:line="240" w:lineRule="atLeast"/>
        <w:ind w:firstLine="567"/>
        <w:jc w:val="both"/>
        <w:rPr>
          <w:rFonts w:ascii="Times New Roman" w:hAnsi="Times New Roman" w:eastAsia="Times New Roman" w:cs="Times New Roman"/>
          <w:sz w:val="28"/>
          <w:szCs w:val="28"/>
          <w:lang w:eastAsia="lv-LV"/>
        </w:rPr>
      </w:pPr>
      <w:r w:rsidRPr="0021662A">
        <w:rPr>
          <w:rFonts w:ascii="Times New Roman" w:hAnsi="Times New Roman" w:cs="Times New Roman"/>
          <w:sz w:val="28"/>
          <w:szCs w:val="28"/>
        </w:rPr>
        <w:t>„</w:t>
      </w:r>
      <w:r w:rsidR="00642E4A">
        <w:rPr>
          <w:rFonts w:ascii="Times New Roman" w:hAnsi="Times New Roman" w:cs="Times New Roman"/>
          <w:sz w:val="28"/>
          <w:szCs w:val="28"/>
        </w:rPr>
        <w:t>65. </w:t>
      </w:r>
      <w:r w:rsidRPr="0021662A" w:rsidR="00681A3D">
        <w:rPr>
          <w:rFonts w:ascii="Times New Roman" w:hAnsi="Times New Roman" w:eastAsia="Times New Roman" w:cs="Times New Roman"/>
          <w:sz w:val="28"/>
          <w:szCs w:val="28"/>
          <w:lang w:eastAsia="lv-LV"/>
        </w:rPr>
        <w:t xml:space="preserve">Šo noteikumu 16.9.apakšpunktā noteikto reģistram nepieciešamo informāciju kultūras </w:t>
      </w:r>
      <w:r w:rsidRPr="0021662A" w:rsidR="00915D13">
        <w:rPr>
          <w:rFonts w:ascii="Times New Roman" w:hAnsi="Times New Roman" w:eastAsia="Times New Roman" w:cs="Times New Roman"/>
          <w:sz w:val="28"/>
          <w:szCs w:val="28"/>
          <w:lang w:eastAsia="lv-LV"/>
        </w:rPr>
        <w:t xml:space="preserve">pieminekļa īpašnieks (valdītājs) paziņo pārvaldei līdz </w:t>
      </w:r>
      <w:r w:rsidRPr="006201D5" w:rsidR="00915D13">
        <w:rPr>
          <w:rFonts w:ascii="Times New Roman" w:hAnsi="Times New Roman" w:eastAsia="Times New Roman" w:cs="Times New Roman"/>
          <w:sz w:val="28"/>
          <w:szCs w:val="28"/>
          <w:lang w:eastAsia="lv-LV"/>
        </w:rPr>
        <w:t>2</w:t>
      </w:r>
      <w:r w:rsidRPr="006201D5" w:rsidR="006201D5">
        <w:rPr>
          <w:rFonts w:ascii="Times New Roman" w:hAnsi="Times New Roman" w:eastAsia="Times New Roman" w:cs="Times New Roman"/>
          <w:sz w:val="28"/>
          <w:szCs w:val="28"/>
          <w:lang w:eastAsia="lv-LV"/>
        </w:rPr>
        <w:t>020</w:t>
      </w:r>
      <w:r w:rsidRPr="006201D5" w:rsidR="00915D13">
        <w:rPr>
          <w:rFonts w:ascii="Times New Roman" w:hAnsi="Times New Roman" w:eastAsia="Times New Roman" w:cs="Times New Roman"/>
          <w:sz w:val="28"/>
          <w:szCs w:val="28"/>
          <w:lang w:eastAsia="lv-LV"/>
        </w:rPr>
        <w:t xml:space="preserve">.gada </w:t>
      </w:r>
      <w:r w:rsidRPr="006201D5" w:rsidR="0098697D">
        <w:rPr>
          <w:rFonts w:ascii="Times New Roman" w:hAnsi="Times New Roman" w:eastAsia="Times New Roman" w:cs="Times New Roman"/>
          <w:sz w:val="28"/>
          <w:szCs w:val="28"/>
          <w:lang w:eastAsia="lv-LV"/>
        </w:rPr>
        <w:t>3</w:t>
      </w:r>
      <w:r w:rsidRPr="006201D5" w:rsidR="00915D13">
        <w:rPr>
          <w:rFonts w:ascii="Times New Roman" w:hAnsi="Times New Roman" w:eastAsia="Times New Roman" w:cs="Times New Roman"/>
          <w:sz w:val="28"/>
          <w:szCs w:val="28"/>
          <w:lang w:eastAsia="lv-LV"/>
        </w:rPr>
        <w:t>1.</w:t>
      </w:r>
      <w:r w:rsidRPr="006201D5" w:rsidR="0098697D">
        <w:rPr>
          <w:rFonts w:ascii="Times New Roman" w:hAnsi="Times New Roman" w:eastAsia="Times New Roman" w:cs="Times New Roman"/>
          <w:sz w:val="28"/>
          <w:szCs w:val="28"/>
          <w:lang w:eastAsia="lv-LV"/>
        </w:rPr>
        <w:t>decembrim</w:t>
      </w:r>
      <w:r w:rsidRPr="006201D5" w:rsidR="00915D13">
        <w:rPr>
          <w:rFonts w:ascii="Times New Roman" w:hAnsi="Times New Roman" w:eastAsia="Times New Roman" w:cs="Times New Roman"/>
          <w:sz w:val="28"/>
          <w:szCs w:val="28"/>
          <w:lang w:eastAsia="lv-LV"/>
        </w:rPr>
        <w:t>.</w:t>
      </w:r>
      <w:r w:rsidRPr="0021662A" w:rsidR="00915D13">
        <w:rPr>
          <w:rFonts w:ascii="Times New Roman" w:hAnsi="Times New Roman" w:eastAsia="Times New Roman" w:cs="Times New Roman"/>
          <w:sz w:val="28"/>
          <w:szCs w:val="28"/>
          <w:lang w:eastAsia="lv-LV"/>
        </w:rPr>
        <w:t xml:space="preserve"> Ja ta</w:t>
      </w:r>
      <w:r w:rsidRPr="0021662A" w:rsidR="00681A3D">
        <w:rPr>
          <w:rFonts w:ascii="Times New Roman" w:hAnsi="Times New Roman" w:eastAsia="Times New Roman" w:cs="Times New Roman"/>
          <w:sz w:val="28"/>
          <w:szCs w:val="28"/>
          <w:lang w:eastAsia="lv-LV"/>
        </w:rPr>
        <w:t>s netiek izpildīts, tad informāciju par kultūras pieminekļa publisko pieejamību nosaka pārvalde</w:t>
      </w:r>
      <w:r w:rsidR="0076501B">
        <w:rPr>
          <w:rFonts w:ascii="Times New Roman" w:hAnsi="Times New Roman" w:eastAsia="Times New Roman" w:cs="Times New Roman"/>
          <w:sz w:val="28"/>
          <w:szCs w:val="28"/>
          <w:lang w:eastAsia="lv-LV"/>
        </w:rPr>
        <w:t>, sazinoties ar kultūras pieminekļa īpašnieku (valdītāju)</w:t>
      </w:r>
      <w:r w:rsidRPr="0021662A" w:rsidR="00681A3D">
        <w:rPr>
          <w:rFonts w:ascii="Times New Roman" w:hAnsi="Times New Roman" w:eastAsia="Times New Roman" w:cs="Times New Roman"/>
          <w:sz w:val="28"/>
          <w:szCs w:val="28"/>
          <w:lang w:eastAsia="lv-LV"/>
        </w:rPr>
        <w:t>.</w:t>
      </w:r>
    </w:p>
    <w:p w:rsidRPr="0021662A" w:rsidR="004163DA" w:rsidP="00BC1B9A" w:rsidRDefault="004163DA">
      <w:pPr>
        <w:spacing w:after="0" w:line="240" w:lineRule="auto"/>
        <w:jc w:val="both"/>
        <w:rPr>
          <w:rFonts w:ascii="Times New Roman" w:hAnsi="Times New Roman" w:cs="Times New Roman"/>
          <w:sz w:val="28"/>
          <w:szCs w:val="28"/>
        </w:rPr>
      </w:pPr>
    </w:p>
    <w:p w:rsidRPr="0021662A" w:rsidR="00316F01" w:rsidRDefault="00642E4A">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66. </w:t>
      </w:r>
      <w:r w:rsidRPr="0021662A" w:rsidR="00681A3D">
        <w:rPr>
          <w:rFonts w:ascii="Times New Roman" w:hAnsi="Times New Roman" w:eastAsia="Times New Roman" w:cs="Times New Roman"/>
          <w:sz w:val="28"/>
          <w:szCs w:val="28"/>
          <w:lang w:eastAsia="lv-LV"/>
        </w:rPr>
        <w:t>Reģistrā nepieciešamos papildinājumus, kas izriet no šo noteikumu 16.5., 16.7., 16.8., 16.9., 16.10. un 16.11.apakšpunkta, kā arī 16.</w:t>
      </w:r>
      <w:r w:rsidRPr="0021662A" w:rsidR="00681A3D">
        <w:rPr>
          <w:rFonts w:ascii="Times New Roman" w:hAnsi="Times New Roman" w:eastAsia="Times New Roman" w:cs="Times New Roman"/>
          <w:sz w:val="28"/>
          <w:szCs w:val="28"/>
          <w:vertAlign w:val="superscript"/>
          <w:lang w:eastAsia="lv-LV"/>
        </w:rPr>
        <w:t>1</w:t>
      </w:r>
      <w:r w:rsidRPr="0021662A" w:rsidR="00681A3D">
        <w:rPr>
          <w:rFonts w:ascii="Times New Roman" w:hAnsi="Times New Roman" w:eastAsia="Times New Roman" w:cs="Times New Roman"/>
          <w:sz w:val="28"/>
          <w:szCs w:val="28"/>
          <w:lang w:eastAsia="lv-LV"/>
        </w:rPr>
        <w:t xml:space="preserve"> un 16.</w:t>
      </w:r>
      <w:r w:rsidRPr="0021662A" w:rsidR="00681A3D">
        <w:rPr>
          <w:rFonts w:ascii="Times New Roman" w:hAnsi="Times New Roman" w:eastAsia="Times New Roman" w:cs="Times New Roman"/>
          <w:sz w:val="28"/>
          <w:szCs w:val="28"/>
          <w:vertAlign w:val="superscript"/>
          <w:lang w:eastAsia="lv-LV"/>
        </w:rPr>
        <w:t>2</w:t>
      </w:r>
      <w:r w:rsidRPr="0021662A" w:rsidR="00681A3D">
        <w:rPr>
          <w:rFonts w:ascii="Times New Roman" w:hAnsi="Times New Roman" w:eastAsia="Times New Roman" w:cs="Times New Roman"/>
          <w:sz w:val="28"/>
          <w:szCs w:val="28"/>
          <w:lang w:eastAsia="lv-LV"/>
        </w:rPr>
        <w:t xml:space="preserve"> punkta, pārvalde sagatavo un ievieš līdz 2020.gada 31.decembrim.</w:t>
      </w:r>
    </w:p>
    <w:p w:rsidRPr="0021662A" w:rsidR="00316F01" w:rsidRDefault="00316F01">
      <w:pPr>
        <w:spacing w:after="0" w:line="240" w:lineRule="atLeast"/>
        <w:jc w:val="both"/>
        <w:rPr>
          <w:rFonts w:ascii="Times New Roman" w:hAnsi="Times New Roman" w:eastAsia="Times New Roman" w:cs="Times New Roman"/>
          <w:sz w:val="28"/>
          <w:szCs w:val="28"/>
          <w:lang w:eastAsia="lv-LV"/>
        </w:rPr>
      </w:pPr>
    </w:p>
    <w:p w:rsidR="00316F01" w:rsidRDefault="00642E4A">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67. </w:t>
      </w:r>
      <w:r w:rsidRPr="0021662A" w:rsidR="00681A3D">
        <w:rPr>
          <w:rFonts w:ascii="Times New Roman" w:hAnsi="Times New Roman" w:eastAsia="Times New Roman" w:cs="Times New Roman"/>
          <w:sz w:val="28"/>
          <w:szCs w:val="28"/>
          <w:lang w:eastAsia="lv-LV"/>
        </w:rPr>
        <w:t>Kultūras pieminekļu sarakstu, nošķirot vietējās, reģiona un valsts</w:t>
      </w:r>
      <w:r w:rsidRPr="00681A3D" w:rsidR="00681A3D">
        <w:rPr>
          <w:rFonts w:ascii="Times New Roman" w:hAnsi="Times New Roman" w:eastAsia="Times New Roman" w:cs="Times New Roman"/>
          <w:sz w:val="28"/>
          <w:szCs w:val="28"/>
          <w:lang w:eastAsia="lv-LV"/>
        </w:rPr>
        <w:t xml:space="preserve"> nozīmes kultūras pieminekļus, atbilstoši šo noteikumu 3.punktā minētajiem autentiskuma principiem</w:t>
      </w:r>
      <w:r w:rsidR="00B15705">
        <w:rPr>
          <w:rFonts w:ascii="Times New Roman" w:hAnsi="Times New Roman" w:eastAsia="Times New Roman" w:cs="Times New Roman"/>
          <w:sz w:val="28"/>
          <w:szCs w:val="28"/>
          <w:lang w:eastAsia="lv-LV"/>
        </w:rPr>
        <w:t>,</w:t>
      </w:r>
      <w:r w:rsidRPr="00681A3D" w:rsidR="00681A3D">
        <w:rPr>
          <w:rFonts w:ascii="Times New Roman" w:hAnsi="Times New Roman" w:eastAsia="Times New Roman" w:cs="Times New Roman"/>
          <w:sz w:val="28"/>
          <w:szCs w:val="28"/>
          <w:lang w:eastAsia="lv-LV"/>
        </w:rPr>
        <w:t xml:space="preserve"> pārvalde pārvērtē līdz 2020.gada 31.decembrim, grozījumus </w:t>
      </w:r>
      <w:r w:rsidR="00B15705">
        <w:rPr>
          <w:rFonts w:ascii="Times New Roman" w:hAnsi="Times New Roman" w:eastAsia="Times New Roman" w:cs="Times New Roman"/>
          <w:sz w:val="28"/>
          <w:szCs w:val="28"/>
          <w:lang w:eastAsia="lv-LV"/>
        </w:rPr>
        <w:t>k</w:t>
      </w:r>
      <w:r w:rsidRPr="00681A3D" w:rsidR="00B15705">
        <w:rPr>
          <w:rFonts w:ascii="Times New Roman" w:hAnsi="Times New Roman" w:eastAsia="Times New Roman" w:cs="Times New Roman"/>
          <w:sz w:val="28"/>
          <w:szCs w:val="28"/>
          <w:lang w:eastAsia="lv-LV"/>
        </w:rPr>
        <w:t xml:space="preserve">ultūras </w:t>
      </w:r>
      <w:r w:rsidRPr="00681A3D" w:rsidR="00681A3D">
        <w:rPr>
          <w:rFonts w:ascii="Times New Roman" w:hAnsi="Times New Roman" w:eastAsia="Times New Roman" w:cs="Times New Roman"/>
          <w:sz w:val="28"/>
          <w:szCs w:val="28"/>
          <w:lang w:eastAsia="lv-LV"/>
        </w:rPr>
        <w:t xml:space="preserve">pieminekļu sarakstā izstrādājot strukturētā veidā – pa pašvaldību teritorijām. Vietējās nozīmes </w:t>
      </w:r>
      <w:r w:rsidR="00863252">
        <w:rPr>
          <w:rFonts w:ascii="Times New Roman" w:hAnsi="Times New Roman" w:eastAsia="Times New Roman" w:cs="Times New Roman"/>
          <w:sz w:val="28"/>
          <w:szCs w:val="28"/>
          <w:lang w:eastAsia="lv-LV"/>
        </w:rPr>
        <w:t xml:space="preserve">kultūras </w:t>
      </w:r>
      <w:r w:rsidRPr="00681A3D" w:rsidR="00681A3D">
        <w:rPr>
          <w:rFonts w:ascii="Times New Roman" w:hAnsi="Times New Roman" w:eastAsia="Times New Roman" w:cs="Times New Roman"/>
          <w:sz w:val="28"/>
          <w:szCs w:val="28"/>
          <w:lang w:eastAsia="lv-LV"/>
        </w:rPr>
        <w:t>pieminekļu vērtēšanā piedalās pašvaldības.</w:t>
      </w:r>
    </w:p>
    <w:p w:rsidR="00316F01" w:rsidRDefault="00316F01">
      <w:pPr>
        <w:spacing w:after="0" w:line="240" w:lineRule="atLeast"/>
        <w:jc w:val="both"/>
        <w:rPr>
          <w:rFonts w:ascii="Times New Roman" w:hAnsi="Times New Roman" w:eastAsia="Times New Roman" w:cs="Times New Roman"/>
          <w:sz w:val="28"/>
          <w:szCs w:val="28"/>
          <w:lang w:eastAsia="lv-LV"/>
        </w:rPr>
      </w:pPr>
    </w:p>
    <w:p w:rsidR="00316F01" w:rsidRDefault="00681A3D">
      <w:pPr>
        <w:tabs>
          <w:tab w:val="left" w:pos="1134"/>
          <w:tab w:val="left" w:pos="1276"/>
        </w:tabs>
        <w:spacing w:after="0" w:line="240" w:lineRule="atLeast"/>
        <w:ind w:firstLine="567"/>
        <w:jc w:val="both"/>
        <w:rPr>
          <w:rFonts w:ascii="Times New Roman" w:hAnsi="Times New Roman" w:eastAsia="Times New Roman" w:cs="Times New Roman"/>
          <w:sz w:val="28"/>
          <w:szCs w:val="28"/>
          <w:lang w:eastAsia="lv-LV"/>
        </w:rPr>
      </w:pPr>
      <w:r w:rsidRPr="00681A3D">
        <w:rPr>
          <w:rFonts w:ascii="Times New Roman" w:hAnsi="Times New Roman" w:eastAsia="Times New Roman" w:cs="Times New Roman"/>
          <w:sz w:val="28"/>
          <w:szCs w:val="28"/>
          <w:lang w:eastAsia="lv-LV"/>
        </w:rPr>
        <w:t>68.</w:t>
      </w:r>
      <w:r w:rsidR="00642E4A">
        <w:rPr>
          <w:rFonts w:ascii="Times New Roman" w:hAnsi="Times New Roman" w:eastAsia="Times New Roman" w:cs="Times New Roman"/>
          <w:sz w:val="28"/>
          <w:szCs w:val="28"/>
          <w:lang w:eastAsia="lv-LV"/>
        </w:rPr>
        <w:t> </w:t>
      </w:r>
      <w:r w:rsidRPr="00681A3D">
        <w:rPr>
          <w:rFonts w:ascii="Times New Roman" w:hAnsi="Times New Roman" w:eastAsia="Times New Roman" w:cs="Times New Roman"/>
          <w:sz w:val="28"/>
          <w:szCs w:val="28"/>
          <w:lang w:eastAsia="lv-LV"/>
        </w:rPr>
        <w:t xml:space="preserve">Līdz </w:t>
      </w:r>
      <w:r w:rsidRPr="005D5904" w:rsidR="005D5904">
        <w:rPr>
          <w:rFonts w:ascii="Times New Roman" w:hAnsi="Times New Roman" w:eastAsia="Times New Roman" w:cs="Times New Roman"/>
          <w:sz w:val="28"/>
          <w:szCs w:val="28"/>
          <w:lang w:eastAsia="lv-LV"/>
        </w:rPr>
        <w:t xml:space="preserve">2019.gada 31.decembrim </w:t>
      </w:r>
      <w:r w:rsidRPr="005D5904">
        <w:rPr>
          <w:rFonts w:ascii="Times New Roman" w:hAnsi="Times New Roman" w:eastAsia="Times New Roman" w:cs="Times New Roman"/>
          <w:sz w:val="28"/>
          <w:szCs w:val="28"/>
          <w:lang w:eastAsia="lv-LV"/>
        </w:rPr>
        <w:t>izsniegtās kultūrvēsturiskās inventarizācijas</w:t>
      </w:r>
      <w:r w:rsidRPr="005D5904" w:rsidR="00124F49">
        <w:rPr>
          <w:rFonts w:ascii="Times New Roman" w:hAnsi="Times New Roman" w:eastAsia="Times New Roman" w:cs="Times New Roman"/>
          <w:sz w:val="28"/>
          <w:szCs w:val="28"/>
          <w:lang w:eastAsia="lv-LV"/>
        </w:rPr>
        <w:t xml:space="preserve"> un</w:t>
      </w:r>
      <w:r w:rsidRPr="005D5904">
        <w:rPr>
          <w:rFonts w:ascii="Times New Roman" w:hAnsi="Times New Roman" w:eastAsia="Times New Roman" w:cs="Times New Roman"/>
          <w:sz w:val="28"/>
          <w:szCs w:val="28"/>
          <w:lang w:eastAsia="lv-LV"/>
        </w:rPr>
        <w:t xml:space="preserve"> kultūrvēsturiskās izpētes darbu atļaujas</w:t>
      </w:r>
      <w:r w:rsidRPr="005D5904" w:rsidR="00124F49">
        <w:rPr>
          <w:rFonts w:ascii="Times New Roman" w:hAnsi="Times New Roman" w:eastAsia="Times New Roman" w:cs="Times New Roman"/>
          <w:sz w:val="28"/>
          <w:szCs w:val="28"/>
          <w:lang w:eastAsia="lv-LV"/>
        </w:rPr>
        <w:t>, kā arī</w:t>
      </w:r>
      <w:r w:rsidRPr="005D5904">
        <w:rPr>
          <w:rFonts w:ascii="Times New Roman" w:hAnsi="Times New Roman" w:eastAsia="Times New Roman" w:cs="Times New Roman"/>
          <w:sz w:val="28"/>
          <w:szCs w:val="28"/>
          <w:lang w:eastAsia="lv-LV"/>
        </w:rPr>
        <w:t xml:space="preserve"> atļaujas šo </w:t>
      </w:r>
      <w:r w:rsidRPr="005D5904">
        <w:rPr>
          <w:rFonts w:ascii="Times New Roman" w:hAnsi="Times New Roman" w:eastAsia="Times New Roman" w:cs="Times New Roman"/>
          <w:sz w:val="28"/>
          <w:szCs w:val="28"/>
          <w:lang w:eastAsia="lv-LV"/>
        </w:rPr>
        <w:lastRenderedPageBreak/>
        <w:t>noteikumu 44.punktā minētajiem darbiem kultūras piemineklī vai tā aizsardzības zonā, ir spēkā līdz atļaujās norādītā termiņa beigām.</w:t>
      </w:r>
    </w:p>
    <w:p w:rsidRPr="005D5904" w:rsidR="00356202" w:rsidP="00642E4A" w:rsidRDefault="00356202">
      <w:pPr>
        <w:tabs>
          <w:tab w:val="left" w:pos="1134"/>
          <w:tab w:val="left" w:pos="1276"/>
        </w:tabs>
        <w:spacing w:after="0" w:line="240" w:lineRule="atLeast"/>
        <w:jc w:val="both"/>
        <w:rPr>
          <w:rFonts w:ascii="Times New Roman" w:hAnsi="Times New Roman" w:eastAsia="Times New Roman" w:cs="Times New Roman"/>
          <w:sz w:val="28"/>
          <w:szCs w:val="28"/>
          <w:lang w:eastAsia="lv-LV"/>
        </w:rPr>
      </w:pPr>
    </w:p>
    <w:p w:rsidR="005D6967" w:rsidRDefault="00642E4A">
      <w:pPr>
        <w:tabs>
          <w:tab w:val="left" w:pos="1134"/>
          <w:tab w:val="left" w:pos="1276"/>
        </w:tabs>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69. </w:t>
      </w:r>
      <w:r w:rsidRPr="005D5904" w:rsidR="004E64AD">
        <w:rPr>
          <w:rFonts w:ascii="Times New Roman" w:hAnsi="Times New Roman" w:eastAsia="Times New Roman" w:cs="Times New Roman"/>
          <w:sz w:val="28"/>
          <w:szCs w:val="28"/>
          <w:lang w:eastAsia="lv-LV"/>
        </w:rPr>
        <w:t>.</w:t>
      </w:r>
      <w:r w:rsidR="00572626">
        <w:rPr>
          <w:rFonts w:ascii="Times New Roman" w:hAnsi="Times New Roman" w:eastAsia="Times New Roman" w:cs="Times New Roman"/>
          <w:sz w:val="28"/>
          <w:szCs w:val="28"/>
          <w:lang w:eastAsia="lv-LV"/>
        </w:rPr>
        <w:t>Uz kultūrvēsturiskās inventarizācijas un kultūrvēsturiskās izpētes darba atļaujām, kas izsniegtas līdz 2020.gada 30.jūnijam, piemēro šo noteikumu 29. un 30.punkta redakciju, kas bija spēkā atļaujas izdošanas dienā, un izsniegtās atļaujas ir derīgas līdz atļaujā norādītā termiņa beigām.</w:t>
      </w:r>
    </w:p>
    <w:p w:rsidR="00572626" w:rsidP="00024716" w:rsidRDefault="00572626">
      <w:pPr>
        <w:tabs>
          <w:tab w:val="left" w:pos="1134"/>
          <w:tab w:val="left" w:pos="1276"/>
        </w:tabs>
        <w:spacing w:after="0" w:line="240" w:lineRule="atLeast"/>
        <w:jc w:val="both"/>
        <w:rPr>
          <w:rFonts w:ascii="Times New Roman" w:hAnsi="Times New Roman" w:eastAsia="Times New Roman" w:cs="Times New Roman"/>
          <w:sz w:val="28"/>
          <w:szCs w:val="28"/>
          <w:lang w:eastAsia="lv-LV"/>
        </w:rPr>
      </w:pPr>
    </w:p>
    <w:p w:rsidRPr="005D5904" w:rsidR="00572626" w:rsidRDefault="0046376C">
      <w:pPr>
        <w:tabs>
          <w:tab w:val="left" w:pos="1134"/>
          <w:tab w:val="left" w:pos="1276"/>
        </w:tabs>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 xml:space="preserve">70. Šo noteikumu 57.punktā norādītā pārskata iesniegšanas termiņu nosaka </w:t>
      </w:r>
      <w:r w:rsidR="00CA65E4">
        <w:rPr>
          <w:rFonts w:ascii="Times New Roman" w:hAnsi="Times New Roman" w:eastAsia="Times New Roman" w:cs="Times New Roman"/>
          <w:sz w:val="28"/>
          <w:szCs w:val="28"/>
          <w:lang w:eastAsia="lv-LV"/>
        </w:rPr>
        <w:t>noteikumu redakcija</w:t>
      </w:r>
      <w:r>
        <w:rPr>
          <w:rFonts w:ascii="Times New Roman" w:hAnsi="Times New Roman" w:eastAsia="Times New Roman" w:cs="Times New Roman"/>
          <w:sz w:val="28"/>
          <w:szCs w:val="28"/>
          <w:lang w:eastAsia="lv-LV"/>
        </w:rPr>
        <w:t>, kas bija spēkā uz noteikumu 52.punktā izdotās atļaujas brīdi.</w:t>
      </w:r>
    </w:p>
    <w:p w:rsidRPr="005D5904" w:rsidR="00681A3D" w:rsidP="00BC1B9A" w:rsidRDefault="00681A3D">
      <w:pPr>
        <w:spacing w:after="0" w:line="240" w:lineRule="auto"/>
        <w:jc w:val="both"/>
        <w:rPr>
          <w:rFonts w:ascii="Times New Roman" w:hAnsi="Times New Roman" w:cs="Times New Roman"/>
          <w:sz w:val="28"/>
          <w:szCs w:val="28"/>
        </w:rPr>
      </w:pPr>
    </w:p>
    <w:p w:rsidR="00316F01" w:rsidRDefault="00944025">
      <w:pPr>
        <w:spacing w:after="0" w:line="240" w:lineRule="atLeast"/>
        <w:ind w:firstLine="567"/>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7</w:t>
      </w:r>
      <w:r w:rsidR="0046376C">
        <w:rPr>
          <w:rFonts w:ascii="Times New Roman" w:hAnsi="Times New Roman" w:eastAsia="Times New Roman" w:cs="Times New Roman"/>
          <w:sz w:val="28"/>
          <w:szCs w:val="28"/>
          <w:lang w:eastAsia="lv-LV"/>
        </w:rPr>
        <w:t>1</w:t>
      </w:r>
      <w:r w:rsidR="00642E4A">
        <w:rPr>
          <w:rFonts w:ascii="Times New Roman" w:hAnsi="Times New Roman" w:eastAsia="Times New Roman" w:cs="Times New Roman"/>
          <w:sz w:val="28"/>
          <w:szCs w:val="28"/>
          <w:lang w:eastAsia="lv-LV"/>
        </w:rPr>
        <w:t>. </w:t>
      </w:r>
      <w:r w:rsidRPr="00681A3D" w:rsidR="00681A3D">
        <w:rPr>
          <w:rFonts w:ascii="Times New Roman" w:hAnsi="Times New Roman" w:eastAsia="Times New Roman" w:cs="Times New Roman"/>
          <w:sz w:val="28"/>
          <w:szCs w:val="28"/>
          <w:lang w:eastAsia="lv-LV"/>
        </w:rPr>
        <w:t>Šo noteikumu 1.</w:t>
      </w:r>
      <w:r w:rsidRPr="00681A3D" w:rsidR="00681A3D">
        <w:rPr>
          <w:rFonts w:ascii="Times New Roman" w:hAnsi="Times New Roman" w:eastAsia="Times New Roman" w:cs="Times New Roman"/>
          <w:sz w:val="28"/>
          <w:szCs w:val="28"/>
          <w:vertAlign w:val="superscript"/>
          <w:lang w:eastAsia="lv-LV"/>
        </w:rPr>
        <w:t>1</w:t>
      </w:r>
      <w:r w:rsidR="001173EA">
        <w:rPr>
          <w:rFonts w:ascii="Times New Roman" w:hAnsi="Times New Roman" w:eastAsia="Times New Roman" w:cs="Times New Roman"/>
          <w:sz w:val="28"/>
          <w:szCs w:val="28"/>
          <w:vertAlign w:val="superscript"/>
          <w:lang w:eastAsia="lv-LV"/>
        </w:rPr>
        <w:t> </w:t>
      </w:r>
      <w:r w:rsidRPr="00681A3D" w:rsidR="00681A3D">
        <w:rPr>
          <w:rFonts w:ascii="Times New Roman" w:hAnsi="Times New Roman" w:eastAsia="Times New Roman" w:cs="Times New Roman"/>
          <w:sz w:val="28"/>
          <w:szCs w:val="28"/>
          <w:lang w:eastAsia="lv-LV"/>
        </w:rPr>
        <w:t>punktā minētās funkcijas attiecībā uz vietējās nozīmes kultūras pieminekļ</w:t>
      </w:r>
      <w:r w:rsidR="007930C6">
        <w:rPr>
          <w:rFonts w:ascii="Times New Roman" w:hAnsi="Times New Roman" w:eastAsia="Times New Roman" w:cs="Times New Roman"/>
          <w:sz w:val="28"/>
          <w:szCs w:val="28"/>
          <w:lang w:eastAsia="lv-LV"/>
        </w:rPr>
        <w:t>u uzraudzību</w:t>
      </w:r>
      <w:r w:rsidRPr="00681A3D" w:rsidR="00681A3D">
        <w:rPr>
          <w:rFonts w:ascii="Times New Roman" w:hAnsi="Times New Roman" w:eastAsia="Times New Roman" w:cs="Times New Roman"/>
          <w:sz w:val="28"/>
          <w:szCs w:val="28"/>
          <w:lang w:eastAsia="lv-LV"/>
        </w:rPr>
        <w:t xml:space="preserve"> nodrošina pašvaldības ar brīdi, kad pārvalde</w:t>
      </w:r>
      <w:r w:rsidR="007930C6">
        <w:rPr>
          <w:rFonts w:ascii="Times New Roman" w:hAnsi="Times New Roman" w:eastAsia="Times New Roman" w:cs="Times New Roman"/>
          <w:sz w:val="28"/>
          <w:szCs w:val="28"/>
          <w:lang w:eastAsia="lv-LV"/>
        </w:rPr>
        <w:t xml:space="preserve"> ar pašvaldību ir vienojusies un</w:t>
      </w:r>
      <w:r w:rsidRPr="00681A3D" w:rsidR="00681A3D">
        <w:rPr>
          <w:rFonts w:ascii="Times New Roman" w:hAnsi="Times New Roman" w:eastAsia="Times New Roman" w:cs="Times New Roman"/>
          <w:sz w:val="28"/>
          <w:szCs w:val="28"/>
          <w:lang w:eastAsia="lv-LV"/>
        </w:rPr>
        <w:t xml:space="preserve"> vietējās nozīmes kultūras pieminekļu</w:t>
      </w:r>
      <w:r w:rsidR="007930C6">
        <w:rPr>
          <w:rFonts w:ascii="Times New Roman" w:hAnsi="Times New Roman" w:eastAsia="Times New Roman" w:cs="Times New Roman"/>
          <w:sz w:val="28"/>
          <w:szCs w:val="28"/>
          <w:lang w:eastAsia="lv-LV"/>
        </w:rPr>
        <w:t xml:space="preserve"> uzraudzību</w:t>
      </w:r>
      <w:r w:rsidRPr="00681A3D" w:rsidR="00681A3D">
        <w:rPr>
          <w:rFonts w:ascii="Times New Roman" w:hAnsi="Times New Roman" w:eastAsia="Times New Roman" w:cs="Times New Roman"/>
          <w:sz w:val="28"/>
          <w:szCs w:val="28"/>
          <w:lang w:eastAsia="lv-LV"/>
        </w:rPr>
        <w:t xml:space="preserve"> ar aktu nodevusi pašvaldībai, pašvaldība tos ir pieņēmusi un ir izdot</w:t>
      </w:r>
      <w:r w:rsidR="006730D7">
        <w:rPr>
          <w:rFonts w:ascii="Times New Roman" w:hAnsi="Times New Roman" w:eastAsia="Times New Roman" w:cs="Times New Roman"/>
          <w:sz w:val="28"/>
          <w:szCs w:val="28"/>
          <w:lang w:eastAsia="lv-LV"/>
        </w:rPr>
        <w:t>a</w:t>
      </w:r>
      <w:r w:rsidRPr="00681A3D" w:rsidR="00681A3D">
        <w:rPr>
          <w:rFonts w:ascii="Times New Roman" w:hAnsi="Times New Roman" w:eastAsia="Times New Roman" w:cs="Times New Roman"/>
          <w:sz w:val="28"/>
          <w:szCs w:val="28"/>
          <w:lang w:eastAsia="lv-LV"/>
        </w:rPr>
        <w:t xml:space="preserve"> šo noteikumu 1.</w:t>
      </w:r>
      <w:r w:rsidRPr="00681A3D" w:rsidR="00681A3D">
        <w:rPr>
          <w:rFonts w:ascii="Times New Roman" w:hAnsi="Times New Roman" w:eastAsia="Times New Roman" w:cs="Times New Roman"/>
          <w:sz w:val="28"/>
          <w:szCs w:val="28"/>
          <w:vertAlign w:val="superscript"/>
          <w:lang w:eastAsia="lv-LV"/>
        </w:rPr>
        <w:t>1</w:t>
      </w:r>
      <w:r w:rsidR="001173EA">
        <w:rPr>
          <w:rFonts w:ascii="Times New Roman" w:hAnsi="Times New Roman" w:eastAsia="Times New Roman" w:cs="Times New Roman"/>
          <w:sz w:val="28"/>
          <w:szCs w:val="28"/>
          <w:vertAlign w:val="superscript"/>
          <w:lang w:eastAsia="lv-LV"/>
        </w:rPr>
        <w:t> </w:t>
      </w:r>
      <w:r w:rsidRPr="00681A3D" w:rsidR="00681A3D">
        <w:rPr>
          <w:rFonts w:ascii="Times New Roman" w:hAnsi="Times New Roman" w:eastAsia="Times New Roman" w:cs="Times New Roman"/>
          <w:sz w:val="28"/>
          <w:szCs w:val="28"/>
          <w:lang w:eastAsia="lv-LV"/>
        </w:rPr>
        <w:t>punktā minēt</w:t>
      </w:r>
      <w:r w:rsidR="006730D7">
        <w:rPr>
          <w:rFonts w:ascii="Times New Roman" w:hAnsi="Times New Roman" w:eastAsia="Times New Roman" w:cs="Times New Roman"/>
          <w:sz w:val="28"/>
          <w:szCs w:val="28"/>
          <w:lang w:eastAsia="lv-LV"/>
        </w:rPr>
        <w:t>ā kārtība, bet ne vēlāk kā līdz 2022.gada 31.decembrim</w:t>
      </w:r>
      <w:r w:rsidRPr="00681A3D" w:rsidR="00681A3D">
        <w:rPr>
          <w:rFonts w:ascii="Times New Roman" w:hAnsi="Times New Roman" w:eastAsia="Times New Roman" w:cs="Times New Roman"/>
          <w:sz w:val="28"/>
          <w:szCs w:val="28"/>
          <w:lang w:eastAsia="lv-LV"/>
        </w:rPr>
        <w:t>.</w:t>
      </w:r>
      <w:r w:rsidR="003304AE">
        <w:rPr>
          <w:rFonts w:ascii="Times New Roman" w:hAnsi="Times New Roman" w:eastAsia="Times New Roman" w:cs="Times New Roman"/>
          <w:sz w:val="28"/>
          <w:szCs w:val="28"/>
          <w:lang w:eastAsia="lv-LV"/>
        </w:rPr>
        <w:t xml:space="preserve"> Līdz </w:t>
      </w:r>
      <w:r w:rsidR="008975AC">
        <w:rPr>
          <w:rFonts w:ascii="Times New Roman" w:hAnsi="Times New Roman" w:eastAsia="Times New Roman" w:cs="Times New Roman"/>
          <w:sz w:val="28"/>
          <w:szCs w:val="28"/>
          <w:lang w:eastAsia="lv-LV"/>
        </w:rPr>
        <w:t>šo noteikumu 1.</w:t>
      </w:r>
      <w:r w:rsidRPr="008975AC" w:rsidR="008975AC">
        <w:rPr>
          <w:rFonts w:ascii="Times New Roman" w:hAnsi="Times New Roman" w:eastAsia="Times New Roman" w:cs="Times New Roman"/>
          <w:sz w:val="28"/>
          <w:szCs w:val="28"/>
          <w:vertAlign w:val="superscript"/>
          <w:lang w:eastAsia="lv-LV"/>
        </w:rPr>
        <w:t>1</w:t>
      </w:r>
      <w:r w:rsidR="001173EA">
        <w:rPr>
          <w:rFonts w:ascii="Times New Roman" w:hAnsi="Times New Roman" w:eastAsia="Times New Roman" w:cs="Times New Roman"/>
          <w:sz w:val="28"/>
          <w:szCs w:val="28"/>
          <w:vertAlign w:val="superscript"/>
          <w:lang w:eastAsia="lv-LV"/>
        </w:rPr>
        <w:t> </w:t>
      </w:r>
      <w:r w:rsidRPr="00140B49" w:rsidR="00140B49">
        <w:rPr>
          <w:rFonts w:ascii="Times New Roman" w:hAnsi="Times New Roman" w:eastAsia="Times New Roman" w:cs="Times New Roman"/>
          <w:sz w:val="28"/>
          <w:szCs w:val="28"/>
          <w:lang w:eastAsia="lv-LV"/>
        </w:rPr>
        <w:t>punktā</w:t>
      </w:r>
      <w:r w:rsidR="00140B49">
        <w:rPr>
          <w:rFonts w:ascii="Times New Roman" w:hAnsi="Times New Roman" w:eastAsia="Times New Roman" w:cs="Times New Roman"/>
          <w:sz w:val="28"/>
          <w:szCs w:val="28"/>
          <w:vertAlign w:val="superscript"/>
          <w:lang w:eastAsia="lv-LV"/>
        </w:rPr>
        <w:t xml:space="preserve"> </w:t>
      </w:r>
      <w:r w:rsidR="008975AC">
        <w:rPr>
          <w:rFonts w:ascii="Times New Roman" w:hAnsi="Times New Roman" w:eastAsia="Times New Roman" w:cs="Times New Roman"/>
          <w:sz w:val="28"/>
          <w:szCs w:val="28"/>
          <w:lang w:eastAsia="lv-LV"/>
        </w:rPr>
        <w:t>minēt</w:t>
      </w:r>
      <w:r w:rsidR="006730D7">
        <w:rPr>
          <w:rFonts w:ascii="Times New Roman" w:hAnsi="Times New Roman" w:eastAsia="Times New Roman" w:cs="Times New Roman"/>
          <w:sz w:val="28"/>
          <w:szCs w:val="28"/>
          <w:lang w:eastAsia="lv-LV"/>
        </w:rPr>
        <w:t>ās</w:t>
      </w:r>
      <w:r w:rsidR="008975AC">
        <w:rPr>
          <w:rFonts w:ascii="Times New Roman" w:hAnsi="Times New Roman" w:eastAsia="Times New Roman" w:cs="Times New Roman"/>
          <w:sz w:val="28"/>
          <w:szCs w:val="28"/>
          <w:lang w:eastAsia="lv-LV"/>
        </w:rPr>
        <w:t xml:space="preserve"> </w:t>
      </w:r>
      <w:r w:rsidR="006730D7">
        <w:rPr>
          <w:rFonts w:ascii="Times New Roman" w:hAnsi="Times New Roman" w:eastAsia="Times New Roman" w:cs="Times New Roman"/>
          <w:sz w:val="28"/>
          <w:szCs w:val="28"/>
          <w:lang w:eastAsia="lv-LV"/>
        </w:rPr>
        <w:t>kārtības</w:t>
      </w:r>
      <w:r w:rsidR="008975AC">
        <w:rPr>
          <w:rFonts w:ascii="Times New Roman" w:hAnsi="Times New Roman" w:eastAsia="Times New Roman" w:cs="Times New Roman"/>
          <w:sz w:val="28"/>
          <w:szCs w:val="28"/>
          <w:lang w:eastAsia="lv-LV"/>
        </w:rPr>
        <w:t xml:space="preserve"> izdošana</w:t>
      </w:r>
      <w:r w:rsidR="001173EA">
        <w:rPr>
          <w:rFonts w:ascii="Times New Roman" w:hAnsi="Times New Roman" w:eastAsia="Times New Roman" w:cs="Times New Roman"/>
          <w:sz w:val="28"/>
          <w:szCs w:val="28"/>
          <w:lang w:eastAsia="lv-LV"/>
        </w:rPr>
        <w:t>i</w:t>
      </w:r>
      <w:r w:rsidRPr="008975AC" w:rsidR="008975AC">
        <w:rPr>
          <w:rFonts w:ascii="Times New Roman" w:hAnsi="Times New Roman" w:eastAsia="Times New Roman" w:cs="Times New Roman"/>
          <w:sz w:val="28"/>
          <w:szCs w:val="28"/>
          <w:lang w:eastAsia="lv-LV"/>
        </w:rPr>
        <w:t xml:space="preserve"> </w:t>
      </w:r>
      <w:r w:rsidR="008975AC">
        <w:rPr>
          <w:rFonts w:ascii="Times New Roman" w:hAnsi="Times New Roman" w:eastAsia="Times New Roman" w:cs="Times New Roman"/>
          <w:sz w:val="28"/>
          <w:szCs w:val="28"/>
          <w:lang w:eastAsia="lv-LV"/>
        </w:rPr>
        <w:t xml:space="preserve">pārvaldes </w:t>
      </w:r>
      <w:r w:rsidRPr="00681A3D" w:rsidR="008975AC">
        <w:rPr>
          <w:rFonts w:ascii="Times New Roman" w:hAnsi="Times New Roman" w:eastAsia="Times New Roman" w:cs="Times New Roman"/>
          <w:sz w:val="28"/>
          <w:szCs w:val="28"/>
          <w:lang w:eastAsia="lv-LV"/>
        </w:rPr>
        <w:t>izsniegtie norādījumi vietējās nozīmes kultūras pieminekļa izmantošanai un saglabāšanai ir spēkā līdz brīdim, kamēr nav izdots jauns administratīvais akts, kas groza vai izbeidz tiesiskās attiecības.</w:t>
      </w:r>
    </w:p>
    <w:p w:rsidR="00A30CF8" w:rsidP="00A30CF8" w:rsidRDefault="00A30CF8">
      <w:pPr>
        <w:spacing w:after="0" w:line="240" w:lineRule="atLeast"/>
        <w:jc w:val="both"/>
        <w:rPr>
          <w:rFonts w:ascii="Times New Roman" w:hAnsi="Times New Roman" w:eastAsia="Times New Roman" w:cs="Times New Roman"/>
          <w:sz w:val="28"/>
          <w:szCs w:val="28"/>
          <w:lang w:eastAsia="lv-LV"/>
        </w:rPr>
      </w:pPr>
    </w:p>
    <w:p w:rsidR="00316F01" w:rsidRDefault="00944025">
      <w:pPr>
        <w:spacing w:after="0" w:line="240" w:lineRule="atLeast"/>
        <w:ind w:firstLine="567"/>
        <w:jc w:val="both"/>
        <w:rPr>
          <w:rFonts w:ascii="Times New Roman" w:hAnsi="Times New Roman" w:eastAsia="Times New Roman" w:cs="Times New Roman"/>
          <w:i/>
          <w:sz w:val="28"/>
          <w:szCs w:val="28"/>
          <w:lang w:eastAsia="lv-LV"/>
        </w:rPr>
      </w:pPr>
      <w:r>
        <w:rPr>
          <w:rFonts w:ascii="Times New Roman" w:hAnsi="Times New Roman" w:eastAsia="Times New Roman" w:cs="Times New Roman"/>
          <w:sz w:val="28"/>
          <w:szCs w:val="28"/>
          <w:lang w:eastAsia="lv-LV"/>
        </w:rPr>
        <w:t>7</w:t>
      </w:r>
      <w:r w:rsidR="0046376C">
        <w:rPr>
          <w:rFonts w:ascii="Times New Roman" w:hAnsi="Times New Roman" w:eastAsia="Times New Roman" w:cs="Times New Roman"/>
          <w:sz w:val="28"/>
          <w:szCs w:val="28"/>
          <w:lang w:eastAsia="lv-LV"/>
        </w:rPr>
        <w:t>2</w:t>
      </w:r>
      <w:r w:rsidRPr="00681A3D" w:rsidR="00681A3D">
        <w:rPr>
          <w:rFonts w:ascii="Times New Roman" w:hAnsi="Times New Roman" w:eastAsia="Times New Roman" w:cs="Times New Roman"/>
          <w:sz w:val="28"/>
          <w:szCs w:val="28"/>
          <w:lang w:eastAsia="lv-LV"/>
        </w:rPr>
        <w:t>.</w:t>
      </w:r>
      <w:r w:rsidR="00642E4A">
        <w:rPr>
          <w:rFonts w:ascii="Times New Roman" w:hAnsi="Times New Roman" w:eastAsia="Times New Roman" w:cs="Times New Roman"/>
          <w:sz w:val="28"/>
          <w:szCs w:val="28"/>
          <w:lang w:eastAsia="lv-LV"/>
        </w:rPr>
        <w:t> </w:t>
      </w:r>
      <w:r w:rsidRPr="00681A3D" w:rsidR="00681A3D">
        <w:rPr>
          <w:rFonts w:ascii="Times New Roman" w:hAnsi="Times New Roman" w:eastAsia="Times New Roman" w:cs="Times New Roman"/>
          <w:sz w:val="28"/>
          <w:szCs w:val="28"/>
          <w:lang w:eastAsia="lv-LV"/>
        </w:rPr>
        <w:t>Līdz brīdim, kad vietējās nozīmes kultūras pieminekļi nodoti pašvaldībai un ir izdot</w:t>
      </w:r>
      <w:r w:rsidR="006730D7">
        <w:rPr>
          <w:rFonts w:ascii="Times New Roman" w:hAnsi="Times New Roman" w:eastAsia="Times New Roman" w:cs="Times New Roman"/>
          <w:sz w:val="28"/>
          <w:szCs w:val="28"/>
          <w:lang w:eastAsia="lv-LV"/>
        </w:rPr>
        <w:t>a</w:t>
      </w:r>
      <w:r w:rsidRPr="00681A3D" w:rsidR="00681A3D">
        <w:rPr>
          <w:rFonts w:ascii="Times New Roman" w:hAnsi="Times New Roman" w:eastAsia="Times New Roman" w:cs="Times New Roman"/>
          <w:sz w:val="28"/>
          <w:szCs w:val="28"/>
          <w:lang w:eastAsia="lv-LV"/>
        </w:rPr>
        <w:t xml:space="preserve"> </w:t>
      </w:r>
      <w:r w:rsidRPr="00681A3D" w:rsidR="001173EA">
        <w:rPr>
          <w:rFonts w:ascii="Times New Roman" w:hAnsi="Times New Roman" w:eastAsia="Times New Roman" w:cs="Times New Roman"/>
          <w:sz w:val="28"/>
          <w:szCs w:val="28"/>
          <w:lang w:eastAsia="lv-LV"/>
        </w:rPr>
        <w:t>šo noteikumu 1.</w:t>
      </w:r>
      <w:r w:rsidRPr="00681A3D" w:rsidR="001173EA">
        <w:rPr>
          <w:rFonts w:ascii="Times New Roman" w:hAnsi="Times New Roman" w:eastAsia="Times New Roman" w:cs="Times New Roman"/>
          <w:sz w:val="28"/>
          <w:szCs w:val="28"/>
          <w:vertAlign w:val="superscript"/>
          <w:lang w:eastAsia="lv-LV"/>
        </w:rPr>
        <w:t>1</w:t>
      </w:r>
      <w:r w:rsidR="001173EA">
        <w:rPr>
          <w:rFonts w:ascii="Times New Roman" w:hAnsi="Times New Roman" w:eastAsia="Times New Roman" w:cs="Times New Roman"/>
          <w:sz w:val="28"/>
          <w:szCs w:val="28"/>
          <w:vertAlign w:val="superscript"/>
          <w:lang w:eastAsia="lv-LV"/>
        </w:rPr>
        <w:t> </w:t>
      </w:r>
      <w:r w:rsidRPr="00681A3D" w:rsidR="001173EA">
        <w:rPr>
          <w:rFonts w:ascii="Times New Roman" w:hAnsi="Times New Roman" w:eastAsia="Times New Roman" w:cs="Times New Roman"/>
          <w:sz w:val="28"/>
          <w:szCs w:val="28"/>
          <w:lang w:eastAsia="lv-LV"/>
        </w:rPr>
        <w:t>punktā minēt</w:t>
      </w:r>
      <w:r w:rsidR="001173EA">
        <w:rPr>
          <w:rFonts w:ascii="Times New Roman" w:hAnsi="Times New Roman" w:eastAsia="Times New Roman" w:cs="Times New Roman"/>
          <w:sz w:val="28"/>
          <w:szCs w:val="28"/>
          <w:lang w:eastAsia="lv-LV"/>
        </w:rPr>
        <w:t xml:space="preserve">ā </w:t>
      </w:r>
      <w:r w:rsidR="006730D7">
        <w:rPr>
          <w:rFonts w:ascii="Times New Roman" w:hAnsi="Times New Roman" w:eastAsia="Times New Roman" w:cs="Times New Roman"/>
          <w:sz w:val="28"/>
          <w:szCs w:val="28"/>
          <w:lang w:eastAsia="lv-LV"/>
        </w:rPr>
        <w:t>kārtība</w:t>
      </w:r>
      <w:r w:rsidRPr="00681A3D" w:rsidR="00681A3D">
        <w:rPr>
          <w:rFonts w:ascii="Times New Roman" w:hAnsi="Times New Roman" w:eastAsia="Times New Roman" w:cs="Times New Roman"/>
          <w:sz w:val="28"/>
          <w:szCs w:val="28"/>
          <w:lang w:eastAsia="lv-LV"/>
        </w:rPr>
        <w:t>, šo noteikumu 1.</w:t>
      </w:r>
      <w:r w:rsidRPr="00681A3D" w:rsidR="00681A3D">
        <w:rPr>
          <w:rFonts w:ascii="Times New Roman" w:hAnsi="Times New Roman" w:eastAsia="Times New Roman" w:cs="Times New Roman"/>
          <w:sz w:val="28"/>
          <w:szCs w:val="28"/>
          <w:vertAlign w:val="superscript"/>
          <w:lang w:eastAsia="lv-LV"/>
        </w:rPr>
        <w:t>1</w:t>
      </w:r>
      <w:r w:rsidR="001173EA">
        <w:rPr>
          <w:rFonts w:ascii="Times New Roman" w:hAnsi="Times New Roman" w:eastAsia="Times New Roman" w:cs="Times New Roman"/>
          <w:sz w:val="28"/>
          <w:szCs w:val="28"/>
          <w:vertAlign w:val="superscript"/>
          <w:lang w:eastAsia="lv-LV"/>
        </w:rPr>
        <w:t> </w:t>
      </w:r>
      <w:r w:rsidRPr="00681A3D" w:rsidR="00681A3D">
        <w:rPr>
          <w:rFonts w:ascii="Times New Roman" w:hAnsi="Times New Roman" w:eastAsia="Times New Roman" w:cs="Times New Roman"/>
          <w:sz w:val="28"/>
          <w:szCs w:val="28"/>
          <w:lang w:eastAsia="lv-LV"/>
        </w:rPr>
        <w:t>punktā minētās funkcijas nodrošina pārvalde, piemērojot šajos noteikumos ietverto regulējumu reģiona un valsts nozīmes pieminekļu aizsardzībai, izmantošanai un restaurācijai.</w:t>
      </w:r>
      <w:r w:rsidRPr="00BC1B9A" w:rsidR="002B4E36">
        <w:rPr>
          <w:rFonts w:ascii="Times New Roman" w:hAnsi="Times New Roman" w:cs="Times New Roman"/>
          <w:sz w:val="28"/>
          <w:szCs w:val="28"/>
        </w:rPr>
        <w:t>”</w:t>
      </w:r>
    </w:p>
    <w:p w:rsidRPr="00BC1B9A" w:rsidR="00EC4AA7" w:rsidP="00BC1B9A" w:rsidRDefault="00EC4AA7">
      <w:pPr>
        <w:spacing w:after="0" w:line="240" w:lineRule="auto"/>
        <w:jc w:val="both"/>
        <w:rPr>
          <w:rFonts w:ascii="Times New Roman" w:hAnsi="Times New Roman" w:cs="Times New Roman"/>
          <w:sz w:val="28"/>
          <w:szCs w:val="28"/>
        </w:rPr>
      </w:pPr>
    </w:p>
    <w:p w:rsidRPr="00BC1B9A" w:rsidR="00CC3FBF" w:rsidP="00BC1B9A" w:rsidRDefault="00534348">
      <w:pPr>
        <w:pStyle w:val="Sarakstarindkopa"/>
        <w:numPr>
          <w:ilvl w:val="0"/>
          <w:numId w:val="2"/>
        </w:numPr>
        <w:spacing w:after="0" w:line="240" w:lineRule="auto"/>
        <w:ind w:left="1276" w:hanging="567"/>
        <w:contextualSpacing w:val="0"/>
        <w:jc w:val="both"/>
        <w:rPr>
          <w:rFonts w:ascii="Times New Roman" w:hAnsi="Times New Roman" w:cs="Times New Roman"/>
          <w:sz w:val="28"/>
          <w:szCs w:val="28"/>
        </w:rPr>
      </w:pPr>
      <w:r w:rsidRPr="00BC1B9A">
        <w:rPr>
          <w:rFonts w:ascii="Times New Roman" w:hAnsi="Times New Roman" w:cs="Times New Roman"/>
          <w:sz w:val="28"/>
          <w:szCs w:val="28"/>
        </w:rPr>
        <w:t xml:space="preserve"> </w:t>
      </w:r>
      <w:r w:rsidRPr="00BC1B9A" w:rsidR="00CC3FBF">
        <w:rPr>
          <w:rFonts w:ascii="Times New Roman" w:hAnsi="Times New Roman" w:cs="Times New Roman"/>
          <w:sz w:val="28"/>
          <w:szCs w:val="28"/>
        </w:rPr>
        <w:t>Svītrot 1., 2., 3. un 4.pielikumu.</w:t>
      </w:r>
    </w:p>
    <w:p w:rsidRPr="00BC1B9A" w:rsidR="00CC3FBF" w:rsidP="00BC1B9A" w:rsidRDefault="00CC3FBF">
      <w:pPr>
        <w:spacing w:after="0" w:line="240" w:lineRule="auto"/>
        <w:jc w:val="both"/>
        <w:rPr>
          <w:rFonts w:ascii="Times New Roman" w:hAnsi="Times New Roman" w:cs="Times New Roman"/>
          <w:sz w:val="28"/>
          <w:szCs w:val="28"/>
        </w:rPr>
      </w:pPr>
    </w:p>
    <w:p w:rsidRPr="00BC1B9A" w:rsidR="00C3664F" w:rsidP="00BC1B9A" w:rsidRDefault="00C3664F">
      <w:pPr>
        <w:spacing w:after="0" w:line="240" w:lineRule="auto"/>
        <w:jc w:val="both"/>
        <w:rPr>
          <w:rFonts w:ascii="Times New Roman" w:hAnsi="Times New Roman" w:cs="Times New Roman"/>
          <w:sz w:val="28"/>
          <w:szCs w:val="28"/>
        </w:rPr>
      </w:pPr>
    </w:p>
    <w:p w:rsidRPr="00BC1B9A" w:rsidR="00A66136" w:rsidP="00BC1B9A" w:rsidRDefault="00B737F8">
      <w:pPr>
        <w:tabs>
          <w:tab w:val="left" w:pos="6804"/>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t>A.K.Kariņš</w:t>
      </w:r>
    </w:p>
    <w:p w:rsidRPr="00BC1B9A" w:rsidR="00A66136" w:rsidP="00BC1B9A" w:rsidRDefault="00A66136">
      <w:pPr>
        <w:tabs>
          <w:tab w:val="left" w:pos="6804"/>
        </w:tabs>
        <w:spacing w:after="0" w:line="240" w:lineRule="auto"/>
        <w:rPr>
          <w:rFonts w:ascii="Times New Roman" w:hAnsi="Times New Roman" w:cs="Times New Roman"/>
          <w:sz w:val="28"/>
          <w:szCs w:val="28"/>
        </w:rPr>
      </w:pPr>
    </w:p>
    <w:p w:rsidRPr="00BC1B9A" w:rsidR="00A66136" w:rsidP="00BC1B9A" w:rsidRDefault="00A66136">
      <w:pPr>
        <w:tabs>
          <w:tab w:val="left" w:pos="6804"/>
        </w:tabs>
        <w:spacing w:after="0" w:line="240" w:lineRule="auto"/>
        <w:ind w:left="142"/>
        <w:jc w:val="both"/>
        <w:rPr>
          <w:rFonts w:ascii="Times New Roman" w:hAnsi="Times New Roman" w:cs="Times New Roman"/>
          <w:sz w:val="28"/>
          <w:szCs w:val="28"/>
        </w:rPr>
      </w:pPr>
      <w:r w:rsidRPr="00BC1B9A">
        <w:rPr>
          <w:rFonts w:ascii="Times New Roman" w:hAnsi="Times New Roman" w:cs="Times New Roman"/>
          <w:sz w:val="28"/>
          <w:szCs w:val="28"/>
        </w:rPr>
        <w:t>Kultūras ministr</w:t>
      </w:r>
      <w:r w:rsidR="00A30CF8">
        <w:rPr>
          <w:rFonts w:ascii="Times New Roman" w:hAnsi="Times New Roman" w:cs="Times New Roman"/>
          <w:sz w:val="28"/>
          <w:szCs w:val="28"/>
        </w:rPr>
        <w:t>s</w:t>
      </w:r>
      <w:r w:rsidRPr="00BC1B9A">
        <w:rPr>
          <w:rFonts w:ascii="Times New Roman" w:hAnsi="Times New Roman" w:cs="Times New Roman"/>
          <w:sz w:val="28"/>
          <w:szCs w:val="28"/>
        </w:rPr>
        <w:tab/>
      </w:r>
      <w:r w:rsidRPr="00BC1B9A">
        <w:rPr>
          <w:rFonts w:ascii="Times New Roman" w:hAnsi="Times New Roman" w:cs="Times New Roman"/>
          <w:sz w:val="28"/>
          <w:szCs w:val="28"/>
        </w:rPr>
        <w:tab/>
      </w:r>
      <w:r w:rsidR="00A30CF8">
        <w:rPr>
          <w:rFonts w:ascii="Times New Roman" w:hAnsi="Times New Roman" w:cs="Times New Roman"/>
          <w:sz w:val="28"/>
          <w:szCs w:val="28"/>
        </w:rPr>
        <w:t>N.Puntulis</w:t>
      </w:r>
    </w:p>
    <w:p w:rsidRPr="00BC1B9A" w:rsidR="00A66136" w:rsidP="00BC1B9A" w:rsidRDefault="00A66136">
      <w:pPr>
        <w:tabs>
          <w:tab w:val="left" w:pos="6804"/>
        </w:tabs>
        <w:spacing w:after="0" w:line="240" w:lineRule="auto"/>
        <w:jc w:val="both"/>
        <w:rPr>
          <w:rFonts w:ascii="Times New Roman" w:hAnsi="Times New Roman" w:cs="Times New Roman"/>
          <w:sz w:val="28"/>
          <w:szCs w:val="28"/>
        </w:rPr>
      </w:pPr>
    </w:p>
    <w:p w:rsidRPr="00BC1B9A" w:rsidR="001E0676" w:rsidP="00BC1B9A" w:rsidRDefault="000436A2">
      <w:pPr>
        <w:tabs>
          <w:tab w:val="left" w:pos="426"/>
          <w:tab w:val="left" w:pos="7230"/>
        </w:tabs>
        <w:spacing w:after="0" w:line="240" w:lineRule="auto"/>
        <w:ind w:left="142" w:right="28"/>
        <w:jc w:val="both"/>
        <w:rPr>
          <w:rFonts w:ascii="Times New Roman" w:hAnsi="Times New Roman" w:cs="Times New Roman"/>
          <w:sz w:val="28"/>
          <w:szCs w:val="28"/>
          <w:highlight w:val="lightGray"/>
        </w:rPr>
      </w:pPr>
      <w:r w:rsidRPr="00BC1B9A">
        <w:rPr>
          <w:rFonts w:ascii="Times New Roman" w:hAnsi="Times New Roman" w:cs="Times New Roman"/>
          <w:sz w:val="28"/>
          <w:szCs w:val="28"/>
        </w:rPr>
        <w:t>Vīza: Valsts sekretār</w:t>
      </w:r>
      <w:r w:rsidR="001173EA">
        <w:rPr>
          <w:rFonts w:ascii="Times New Roman" w:hAnsi="Times New Roman" w:cs="Times New Roman"/>
          <w:sz w:val="28"/>
          <w:szCs w:val="28"/>
        </w:rPr>
        <w:t>e</w:t>
      </w:r>
      <w:r w:rsidRPr="00BC1B9A" w:rsidR="00A66136">
        <w:rPr>
          <w:rFonts w:ascii="Times New Roman" w:hAnsi="Times New Roman" w:cs="Times New Roman"/>
          <w:sz w:val="28"/>
          <w:szCs w:val="28"/>
        </w:rPr>
        <w:tab/>
      </w:r>
      <w:r w:rsidR="001173EA">
        <w:rPr>
          <w:rFonts w:ascii="Times New Roman" w:hAnsi="Times New Roman" w:cs="Times New Roman"/>
          <w:sz w:val="28"/>
          <w:szCs w:val="28"/>
        </w:rPr>
        <w:t>D.Vilsone</w:t>
      </w:r>
    </w:p>
    <w:p w:rsidR="004163DA" w:rsidP="00565294" w:rsidRDefault="004163DA">
      <w:pPr>
        <w:spacing w:after="0" w:line="240" w:lineRule="auto"/>
        <w:jc w:val="both"/>
        <w:rPr>
          <w:rFonts w:ascii="Times New Roman" w:hAnsi="Times New Roman" w:cs="Times New Roman"/>
          <w:sz w:val="28"/>
          <w:szCs w:val="28"/>
        </w:rPr>
      </w:pPr>
    </w:p>
    <w:p w:rsidR="00024716" w:rsidP="00565294" w:rsidRDefault="00024716">
      <w:pPr>
        <w:spacing w:after="0" w:line="240" w:lineRule="auto"/>
        <w:jc w:val="both"/>
        <w:rPr>
          <w:rFonts w:ascii="Times New Roman" w:hAnsi="Times New Roman" w:cs="Times New Roman"/>
          <w:sz w:val="28"/>
          <w:szCs w:val="28"/>
        </w:rPr>
      </w:pPr>
    </w:p>
    <w:p w:rsidRPr="00BC1B9A" w:rsidR="00024716" w:rsidP="00565294" w:rsidRDefault="00024716">
      <w:pPr>
        <w:spacing w:after="0" w:line="240" w:lineRule="auto"/>
        <w:jc w:val="both"/>
        <w:rPr>
          <w:rFonts w:ascii="Times New Roman" w:hAnsi="Times New Roman" w:cs="Times New Roman"/>
          <w:sz w:val="28"/>
          <w:szCs w:val="28"/>
        </w:rPr>
      </w:pPr>
    </w:p>
    <w:p w:rsidRPr="00BC1B9A" w:rsidR="002D0FC0" w:rsidP="00565294" w:rsidRDefault="002D0FC0">
      <w:pPr>
        <w:spacing w:after="0" w:line="240" w:lineRule="auto"/>
        <w:jc w:val="both"/>
        <w:rPr>
          <w:rFonts w:ascii="Times New Roman" w:hAnsi="Times New Roman" w:cs="Times New Roman"/>
          <w:sz w:val="28"/>
          <w:szCs w:val="28"/>
        </w:rPr>
      </w:pPr>
    </w:p>
    <w:p w:rsidRPr="00BC1B9A" w:rsidR="00600EE5" w:rsidP="00565294" w:rsidRDefault="00600EE5">
      <w:pPr>
        <w:widowControl w:val="0"/>
        <w:autoSpaceDE w:val="0"/>
        <w:autoSpaceDN w:val="0"/>
        <w:adjustRightInd w:val="0"/>
        <w:spacing w:after="0" w:line="240" w:lineRule="auto"/>
        <w:rPr>
          <w:rFonts w:ascii="Times New Roman" w:hAnsi="Times New Roman" w:cs="Times New Roman"/>
          <w:sz w:val="20"/>
          <w:szCs w:val="20"/>
        </w:rPr>
      </w:pPr>
      <w:bookmarkStart w:name="OLE_LINK3" w:id="7"/>
      <w:bookmarkStart w:name="OLE_LINK4" w:id="8"/>
      <w:r w:rsidRPr="00BC1B9A">
        <w:rPr>
          <w:rFonts w:ascii="Times New Roman" w:hAnsi="Times New Roman" w:cs="Times New Roman"/>
          <w:sz w:val="20"/>
          <w:szCs w:val="20"/>
        </w:rPr>
        <w:t>Dambis 67213113</w:t>
      </w:r>
    </w:p>
    <w:p w:rsidRPr="00BC1B9A" w:rsidR="00600EE5" w:rsidP="00565294" w:rsidRDefault="00F02397">
      <w:pPr>
        <w:widowControl w:val="0"/>
        <w:autoSpaceDE w:val="0"/>
        <w:autoSpaceDN w:val="0"/>
        <w:adjustRightInd w:val="0"/>
        <w:spacing w:after="0" w:line="240" w:lineRule="auto"/>
        <w:rPr>
          <w:rFonts w:ascii="Times New Roman" w:hAnsi="Times New Roman" w:cs="Times New Roman"/>
          <w:sz w:val="28"/>
          <w:szCs w:val="28"/>
        </w:rPr>
      </w:pPr>
      <w:hyperlink w:history="1" r:id="rId13">
        <w:r w:rsidRPr="00BC1B9A" w:rsidR="00AF4467">
          <w:rPr>
            <w:rStyle w:val="Hipersaite"/>
            <w:rFonts w:ascii="Times New Roman" w:hAnsi="Times New Roman" w:cs="Times New Roman"/>
            <w:sz w:val="20"/>
            <w:szCs w:val="20"/>
          </w:rPr>
          <w:t>Juris.Dambis@mantojums.lv</w:t>
        </w:r>
      </w:hyperlink>
      <w:r w:rsidRPr="00BC1B9A" w:rsidR="00AF4467">
        <w:rPr>
          <w:rFonts w:ascii="Times New Roman" w:hAnsi="Times New Roman" w:cs="Times New Roman"/>
          <w:sz w:val="20"/>
          <w:szCs w:val="20"/>
          <w:u w:val="single"/>
        </w:rPr>
        <w:t xml:space="preserve"> </w:t>
      </w:r>
      <w:bookmarkEnd w:id="7"/>
      <w:bookmarkEnd w:id="8"/>
    </w:p>
    <w:sectPr w:rsidRPr="00BC1B9A" w:rsidR="00600EE5" w:rsidSect="00935E35">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3EA" w:rsidRDefault="001173EA" w:rsidP="00511549">
      <w:pPr>
        <w:spacing w:after="0" w:line="240" w:lineRule="auto"/>
      </w:pPr>
      <w:r>
        <w:separator/>
      </w:r>
    </w:p>
  </w:endnote>
  <w:endnote w:type="continuationSeparator" w:id="0">
    <w:p w:rsidR="001173EA" w:rsidRDefault="001173EA" w:rsidP="00511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288" w:rsidRDefault="00240288">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EA" w:rsidRPr="0050467E" w:rsidRDefault="001173EA" w:rsidP="0050467E">
    <w:pPr>
      <w:pStyle w:val="Kjene"/>
      <w:jc w:val="both"/>
    </w:pPr>
    <w:r w:rsidRPr="0050467E">
      <w:rPr>
        <w:rFonts w:ascii="Times New Roman" w:hAnsi="Times New Roman" w:cs="Times New Roman"/>
        <w:sz w:val="20"/>
        <w:szCs w:val="20"/>
      </w:rPr>
      <w:t>KMNot_</w:t>
    </w:r>
    <w:r>
      <w:rPr>
        <w:rFonts w:ascii="Times New Roman" w:hAnsi="Times New Roman" w:cs="Times New Roman"/>
        <w:sz w:val="20"/>
        <w:szCs w:val="20"/>
      </w:rPr>
      <w:t>0</w:t>
    </w:r>
    <w:r w:rsidR="00240288">
      <w:rPr>
        <w:rFonts w:ascii="Times New Roman" w:hAnsi="Times New Roman" w:cs="Times New Roman"/>
        <w:sz w:val="20"/>
        <w:szCs w:val="20"/>
      </w:rPr>
      <w:t>9</w:t>
    </w:r>
    <w:r>
      <w:rPr>
        <w:rFonts w:ascii="Times New Roman" w:hAnsi="Times New Roman" w:cs="Times New Roman"/>
        <w:sz w:val="20"/>
        <w:szCs w:val="20"/>
      </w:rPr>
      <w:t>1219</w:t>
    </w:r>
    <w:r w:rsidRPr="0050467E">
      <w:rPr>
        <w:rFonts w:ascii="Times New Roman" w:hAnsi="Times New Roman" w:cs="Times New Roman"/>
        <w:sz w:val="20"/>
        <w:szCs w:val="20"/>
      </w:rPr>
      <w:t>_</w:t>
    </w:r>
    <w:r>
      <w:rPr>
        <w:rFonts w:ascii="Times New Roman" w:hAnsi="Times New Roman" w:cs="Times New Roman"/>
        <w:sz w:val="20"/>
        <w:szCs w:val="20"/>
      </w:rPr>
      <w:t>groz_</w:t>
    </w:r>
    <w:r w:rsidRPr="0050467E">
      <w:rPr>
        <w:rFonts w:ascii="Times New Roman" w:hAnsi="Times New Roman" w:cs="Times New Roman"/>
        <w:sz w:val="20"/>
        <w:szCs w:val="20"/>
      </w:rPr>
      <w:t>474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EA" w:rsidRPr="0050467E" w:rsidRDefault="001173EA" w:rsidP="003E6EC8">
    <w:pPr>
      <w:pStyle w:val="Kjene"/>
      <w:jc w:val="both"/>
      <w:rPr>
        <w:sz w:val="20"/>
        <w:szCs w:val="20"/>
      </w:rPr>
    </w:pPr>
    <w:r w:rsidRPr="0050467E">
      <w:rPr>
        <w:rFonts w:ascii="Times New Roman" w:hAnsi="Times New Roman" w:cs="Times New Roman"/>
        <w:sz w:val="20"/>
        <w:szCs w:val="20"/>
      </w:rPr>
      <w:t>KMNot_</w:t>
    </w:r>
    <w:r>
      <w:rPr>
        <w:rFonts w:ascii="Times New Roman" w:hAnsi="Times New Roman" w:cs="Times New Roman"/>
        <w:sz w:val="20"/>
        <w:szCs w:val="20"/>
      </w:rPr>
      <w:t>0</w:t>
    </w:r>
    <w:r w:rsidR="00240288">
      <w:rPr>
        <w:rFonts w:ascii="Times New Roman" w:hAnsi="Times New Roman" w:cs="Times New Roman"/>
        <w:sz w:val="20"/>
        <w:szCs w:val="20"/>
      </w:rPr>
      <w:t>9</w:t>
    </w:r>
    <w:r>
      <w:rPr>
        <w:rFonts w:ascii="Times New Roman" w:hAnsi="Times New Roman" w:cs="Times New Roman"/>
        <w:sz w:val="20"/>
        <w:szCs w:val="20"/>
      </w:rPr>
      <w:t>1219</w:t>
    </w:r>
    <w:r w:rsidRPr="0050467E">
      <w:rPr>
        <w:rFonts w:ascii="Times New Roman" w:hAnsi="Times New Roman" w:cs="Times New Roman"/>
        <w:sz w:val="20"/>
        <w:szCs w:val="20"/>
      </w:rPr>
      <w:t>_</w:t>
    </w:r>
    <w:r>
      <w:rPr>
        <w:rFonts w:ascii="Times New Roman" w:hAnsi="Times New Roman" w:cs="Times New Roman"/>
        <w:sz w:val="20"/>
        <w:szCs w:val="20"/>
      </w:rPr>
      <w:t>groz_</w:t>
    </w:r>
    <w:r w:rsidRPr="0050467E">
      <w:rPr>
        <w:rFonts w:ascii="Times New Roman" w:hAnsi="Times New Roman" w:cs="Times New Roman"/>
        <w:sz w:val="20"/>
        <w:szCs w:val="20"/>
      </w:rPr>
      <w:t>474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3EA" w:rsidRDefault="001173EA" w:rsidP="00511549">
      <w:pPr>
        <w:spacing w:after="0" w:line="240" w:lineRule="auto"/>
      </w:pPr>
      <w:r>
        <w:separator/>
      </w:r>
    </w:p>
  </w:footnote>
  <w:footnote w:type="continuationSeparator" w:id="0">
    <w:p w:rsidR="001173EA" w:rsidRDefault="001173EA" w:rsidP="00511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288" w:rsidRDefault="0024028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79208"/>
      <w:docPartObj>
        <w:docPartGallery w:val="Page Numbers (Top of Page)"/>
        <w:docPartUnique/>
      </w:docPartObj>
    </w:sdtPr>
    <w:sdtEndPr>
      <w:rPr>
        <w:rFonts w:ascii="Times New Roman" w:hAnsi="Times New Roman" w:cs="Times New Roman"/>
      </w:rPr>
    </w:sdtEndPr>
    <w:sdtContent>
      <w:p w:rsidRPr="0050467E" w:rsidR="001173EA" w:rsidRDefault="00F02397">
        <w:pPr>
          <w:pStyle w:val="Galvene"/>
          <w:jc w:val="center"/>
          <w:rPr>
            <w:rFonts w:ascii="Times New Roman" w:hAnsi="Times New Roman" w:cs="Times New Roman"/>
          </w:rPr>
        </w:pPr>
        <w:r w:rsidRPr="0050467E">
          <w:rPr>
            <w:rFonts w:ascii="Times New Roman" w:hAnsi="Times New Roman" w:cs="Times New Roman"/>
          </w:rPr>
          <w:fldChar w:fldCharType="begin"/>
        </w:r>
        <w:r w:rsidRPr="0050467E" w:rsidR="001173EA">
          <w:rPr>
            <w:rFonts w:ascii="Times New Roman" w:hAnsi="Times New Roman" w:cs="Times New Roman"/>
          </w:rPr>
          <w:instrText>PAGE   \* MERGEFORMAT</w:instrText>
        </w:r>
        <w:r w:rsidRPr="0050467E">
          <w:rPr>
            <w:rFonts w:ascii="Times New Roman" w:hAnsi="Times New Roman" w:cs="Times New Roman"/>
          </w:rPr>
          <w:fldChar w:fldCharType="separate"/>
        </w:r>
        <w:r w:rsidR="00EF05D0">
          <w:rPr>
            <w:rFonts w:ascii="Times New Roman" w:hAnsi="Times New Roman" w:cs="Times New Roman"/>
            <w:noProof/>
          </w:rPr>
          <w:t>11</w:t>
        </w:r>
        <w:r w:rsidRPr="0050467E">
          <w:rPr>
            <w:rFonts w:ascii="Times New Roman" w:hAnsi="Times New Roman" w:cs="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288" w:rsidRDefault="0024028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04D"/>
    <w:multiLevelType w:val="hybridMultilevel"/>
    <w:tmpl w:val="F2622EB6"/>
    <w:lvl w:ilvl="0" w:tplc="616A8244">
      <w:start w:val="65"/>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1F0B3103"/>
    <w:multiLevelType w:val="hybridMultilevel"/>
    <w:tmpl w:val="7D96647E"/>
    <w:lvl w:ilvl="0" w:tplc="223CBA8E">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7461F8"/>
    <w:multiLevelType w:val="hybridMultilevel"/>
    <w:tmpl w:val="678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3770E"/>
    <w:multiLevelType w:val="hybridMultilevel"/>
    <w:tmpl w:val="72F80B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D606745"/>
    <w:multiLevelType w:val="multilevel"/>
    <w:tmpl w:val="2C82DBEA"/>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509" w:hanging="180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869" w:hanging="2160"/>
      </w:pPr>
      <w:rPr>
        <w:rFonts w:eastAsiaTheme="minorHAnsi" w:hint="default"/>
      </w:rPr>
    </w:lvl>
  </w:abstractNum>
  <w:abstractNum w:abstractNumId="5">
    <w:nsid w:val="2DF965DB"/>
    <w:multiLevelType w:val="hybridMultilevel"/>
    <w:tmpl w:val="6AA4AB7E"/>
    <w:lvl w:ilvl="0" w:tplc="01848270">
      <w:start w:val="12"/>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6">
    <w:nsid w:val="475A7C5A"/>
    <w:multiLevelType w:val="hybridMultilevel"/>
    <w:tmpl w:val="6BDEBFC8"/>
    <w:lvl w:ilvl="0" w:tplc="FA5672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1FF6C3A"/>
    <w:multiLevelType w:val="hybridMultilevel"/>
    <w:tmpl w:val="4F389B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4881C8C"/>
    <w:multiLevelType w:val="hybridMultilevel"/>
    <w:tmpl w:val="ED0CA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29C163E"/>
    <w:multiLevelType w:val="hybridMultilevel"/>
    <w:tmpl w:val="EE2472DE"/>
    <w:lvl w:ilvl="0" w:tplc="0426000F">
      <w:start w:val="1"/>
      <w:numFmt w:val="decimal"/>
      <w:lvlText w:val="%1."/>
      <w:lvlJc w:val="left"/>
      <w:pPr>
        <w:ind w:left="1400" w:hanging="360"/>
      </w:p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10">
    <w:nsid w:val="79B72B2C"/>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6"/>
  </w:num>
  <w:num w:numId="2">
    <w:abstractNumId w:val="4"/>
  </w:num>
  <w:num w:numId="3">
    <w:abstractNumId w:val="2"/>
  </w:num>
  <w:num w:numId="4">
    <w:abstractNumId w:val="10"/>
  </w:num>
  <w:num w:numId="5">
    <w:abstractNumId w:val="0"/>
  </w:num>
  <w:num w:numId="6">
    <w:abstractNumId w:val="9"/>
  </w:num>
  <w:num w:numId="7">
    <w:abstractNumId w:val="5"/>
  </w:num>
  <w:num w:numId="8">
    <w:abstractNumId w:val="8"/>
  </w:num>
  <w:num w:numId="9">
    <w:abstractNumId w:val="3"/>
  </w:num>
  <w:num w:numId="10">
    <w:abstractNumId w:val="7"/>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ja Dudareva">
    <w15:presenceInfo w15:providerId="Windows Live" w15:userId="dfd0f50fc396d2a7"/>
  </w15:person>
  <w15:person w15:author="Marija Dudareva [2]">
    <w15:presenceInfo w15:providerId="AD" w15:userId="S-1-5-21-746764742-1735180864-2825513401-22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DC0483"/>
    <w:rsid w:val="000000AF"/>
    <w:rsid w:val="00000C6E"/>
    <w:rsid w:val="00002A6E"/>
    <w:rsid w:val="00003100"/>
    <w:rsid w:val="00003C26"/>
    <w:rsid w:val="00004EE7"/>
    <w:rsid w:val="00011ECA"/>
    <w:rsid w:val="00012741"/>
    <w:rsid w:val="000130C4"/>
    <w:rsid w:val="000148CA"/>
    <w:rsid w:val="00015D0D"/>
    <w:rsid w:val="00016158"/>
    <w:rsid w:val="0001797B"/>
    <w:rsid w:val="000202EE"/>
    <w:rsid w:val="00023EB6"/>
    <w:rsid w:val="00024716"/>
    <w:rsid w:val="000266AC"/>
    <w:rsid w:val="00026AB9"/>
    <w:rsid w:val="000303AA"/>
    <w:rsid w:val="00034C56"/>
    <w:rsid w:val="00034CC6"/>
    <w:rsid w:val="000356F6"/>
    <w:rsid w:val="0003580C"/>
    <w:rsid w:val="00035D90"/>
    <w:rsid w:val="00041A0B"/>
    <w:rsid w:val="000436A2"/>
    <w:rsid w:val="000437A7"/>
    <w:rsid w:val="000439A0"/>
    <w:rsid w:val="0004555A"/>
    <w:rsid w:val="000511EF"/>
    <w:rsid w:val="00051A84"/>
    <w:rsid w:val="00051EC5"/>
    <w:rsid w:val="00052ECB"/>
    <w:rsid w:val="00057846"/>
    <w:rsid w:val="00065E66"/>
    <w:rsid w:val="00066C27"/>
    <w:rsid w:val="00071180"/>
    <w:rsid w:val="000730D0"/>
    <w:rsid w:val="00073357"/>
    <w:rsid w:val="000736F2"/>
    <w:rsid w:val="00074B1C"/>
    <w:rsid w:val="00076639"/>
    <w:rsid w:val="00080D5F"/>
    <w:rsid w:val="00084003"/>
    <w:rsid w:val="00084CD1"/>
    <w:rsid w:val="00085A6A"/>
    <w:rsid w:val="000871B7"/>
    <w:rsid w:val="000906EE"/>
    <w:rsid w:val="00090ACB"/>
    <w:rsid w:val="000934EF"/>
    <w:rsid w:val="000A32F3"/>
    <w:rsid w:val="000A6397"/>
    <w:rsid w:val="000A64A7"/>
    <w:rsid w:val="000B0290"/>
    <w:rsid w:val="000B16C1"/>
    <w:rsid w:val="000B183D"/>
    <w:rsid w:val="000B3B88"/>
    <w:rsid w:val="000B525A"/>
    <w:rsid w:val="000C10CE"/>
    <w:rsid w:val="000C127D"/>
    <w:rsid w:val="000C7D0A"/>
    <w:rsid w:val="000D32D8"/>
    <w:rsid w:val="000D38FB"/>
    <w:rsid w:val="000D4ED4"/>
    <w:rsid w:val="000D520A"/>
    <w:rsid w:val="000D7EE7"/>
    <w:rsid w:val="000E4C0F"/>
    <w:rsid w:val="000E6A84"/>
    <w:rsid w:val="000F0216"/>
    <w:rsid w:val="000F191E"/>
    <w:rsid w:val="000F24C3"/>
    <w:rsid w:val="000F2DFD"/>
    <w:rsid w:val="000F30F3"/>
    <w:rsid w:val="000F3CDA"/>
    <w:rsid w:val="000F3ED0"/>
    <w:rsid w:val="000F72B2"/>
    <w:rsid w:val="000F78C4"/>
    <w:rsid w:val="000F7B63"/>
    <w:rsid w:val="001003EE"/>
    <w:rsid w:val="001050E5"/>
    <w:rsid w:val="0010564E"/>
    <w:rsid w:val="001106DD"/>
    <w:rsid w:val="001112E0"/>
    <w:rsid w:val="00112BF2"/>
    <w:rsid w:val="0011366C"/>
    <w:rsid w:val="00113D28"/>
    <w:rsid w:val="00114FC9"/>
    <w:rsid w:val="001158EA"/>
    <w:rsid w:val="001173EA"/>
    <w:rsid w:val="00117ADF"/>
    <w:rsid w:val="00122BC5"/>
    <w:rsid w:val="00124646"/>
    <w:rsid w:val="00124F49"/>
    <w:rsid w:val="00126C53"/>
    <w:rsid w:val="00130027"/>
    <w:rsid w:val="00132FB0"/>
    <w:rsid w:val="001336EB"/>
    <w:rsid w:val="001337C0"/>
    <w:rsid w:val="00133A9A"/>
    <w:rsid w:val="00135349"/>
    <w:rsid w:val="00135474"/>
    <w:rsid w:val="00136831"/>
    <w:rsid w:val="001372CA"/>
    <w:rsid w:val="001378C4"/>
    <w:rsid w:val="00140B49"/>
    <w:rsid w:val="00142A3B"/>
    <w:rsid w:val="001507ED"/>
    <w:rsid w:val="00150E9B"/>
    <w:rsid w:val="001511E6"/>
    <w:rsid w:val="0015316F"/>
    <w:rsid w:val="0015741C"/>
    <w:rsid w:val="00161653"/>
    <w:rsid w:val="001624B5"/>
    <w:rsid w:val="001645B1"/>
    <w:rsid w:val="001656A0"/>
    <w:rsid w:val="001657F2"/>
    <w:rsid w:val="001675B1"/>
    <w:rsid w:val="00170873"/>
    <w:rsid w:val="00173DFA"/>
    <w:rsid w:val="00177D61"/>
    <w:rsid w:val="00180F3E"/>
    <w:rsid w:val="0018107B"/>
    <w:rsid w:val="00181191"/>
    <w:rsid w:val="00182688"/>
    <w:rsid w:val="00184A0D"/>
    <w:rsid w:val="001929C7"/>
    <w:rsid w:val="001954F7"/>
    <w:rsid w:val="00196ACC"/>
    <w:rsid w:val="00196DDC"/>
    <w:rsid w:val="00196FD0"/>
    <w:rsid w:val="001A1273"/>
    <w:rsid w:val="001A35D3"/>
    <w:rsid w:val="001A40E3"/>
    <w:rsid w:val="001A419A"/>
    <w:rsid w:val="001A6ACD"/>
    <w:rsid w:val="001A7056"/>
    <w:rsid w:val="001B06A3"/>
    <w:rsid w:val="001B185B"/>
    <w:rsid w:val="001B3469"/>
    <w:rsid w:val="001B4609"/>
    <w:rsid w:val="001B46C7"/>
    <w:rsid w:val="001B6CEB"/>
    <w:rsid w:val="001B7AFB"/>
    <w:rsid w:val="001C2DFB"/>
    <w:rsid w:val="001C3ABA"/>
    <w:rsid w:val="001C4F2C"/>
    <w:rsid w:val="001C6291"/>
    <w:rsid w:val="001C73EF"/>
    <w:rsid w:val="001C7A4D"/>
    <w:rsid w:val="001D6B89"/>
    <w:rsid w:val="001E006F"/>
    <w:rsid w:val="001E0676"/>
    <w:rsid w:val="001E18DE"/>
    <w:rsid w:val="001E7000"/>
    <w:rsid w:val="001F04F8"/>
    <w:rsid w:val="001F063A"/>
    <w:rsid w:val="001F3907"/>
    <w:rsid w:val="001F68C5"/>
    <w:rsid w:val="001F76E8"/>
    <w:rsid w:val="002006F2"/>
    <w:rsid w:val="0020117A"/>
    <w:rsid w:val="002013ED"/>
    <w:rsid w:val="00201F0A"/>
    <w:rsid w:val="0020567B"/>
    <w:rsid w:val="00206770"/>
    <w:rsid w:val="00206CAB"/>
    <w:rsid w:val="002122C8"/>
    <w:rsid w:val="00214D7B"/>
    <w:rsid w:val="002162F0"/>
    <w:rsid w:val="0021662A"/>
    <w:rsid w:val="00217871"/>
    <w:rsid w:val="00220B4D"/>
    <w:rsid w:val="00223B69"/>
    <w:rsid w:val="002247B5"/>
    <w:rsid w:val="002267C9"/>
    <w:rsid w:val="002276B4"/>
    <w:rsid w:val="00235D26"/>
    <w:rsid w:val="00237199"/>
    <w:rsid w:val="00240288"/>
    <w:rsid w:val="00242727"/>
    <w:rsid w:val="00242925"/>
    <w:rsid w:val="00243C4E"/>
    <w:rsid w:val="002530FF"/>
    <w:rsid w:val="002549B1"/>
    <w:rsid w:val="00261022"/>
    <w:rsid w:val="0026157D"/>
    <w:rsid w:val="002615F7"/>
    <w:rsid w:val="002616B3"/>
    <w:rsid w:val="002623A1"/>
    <w:rsid w:val="0026549A"/>
    <w:rsid w:val="002668D6"/>
    <w:rsid w:val="00270EB0"/>
    <w:rsid w:val="0027154E"/>
    <w:rsid w:val="00271AF4"/>
    <w:rsid w:val="00274245"/>
    <w:rsid w:val="002742C8"/>
    <w:rsid w:val="002771ED"/>
    <w:rsid w:val="00286693"/>
    <w:rsid w:val="002878E0"/>
    <w:rsid w:val="00287CF1"/>
    <w:rsid w:val="00287EDA"/>
    <w:rsid w:val="0029004A"/>
    <w:rsid w:val="002905B2"/>
    <w:rsid w:val="00290EF0"/>
    <w:rsid w:val="002939B1"/>
    <w:rsid w:val="00296439"/>
    <w:rsid w:val="00296720"/>
    <w:rsid w:val="00296DF2"/>
    <w:rsid w:val="002A18A7"/>
    <w:rsid w:val="002A1D0E"/>
    <w:rsid w:val="002A2138"/>
    <w:rsid w:val="002A57A5"/>
    <w:rsid w:val="002A73B4"/>
    <w:rsid w:val="002A7D82"/>
    <w:rsid w:val="002B01A3"/>
    <w:rsid w:val="002B053B"/>
    <w:rsid w:val="002B0D95"/>
    <w:rsid w:val="002B3147"/>
    <w:rsid w:val="002B3206"/>
    <w:rsid w:val="002B4E2A"/>
    <w:rsid w:val="002B4E36"/>
    <w:rsid w:val="002B627D"/>
    <w:rsid w:val="002B7632"/>
    <w:rsid w:val="002B797E"/>
    <w:rsid w:val="002B7CE2"/>
    <w:rsid w:val="002C0DEB"/>
    <w:rsid w:val="002C1403"/>
    <w:rsid w:val="002C16A1"/>
    <w:rsid w:val="002C1F21"/>
    <w:rsid w:val="002C75E5"/>
    <w:rsid w:val="002D0AD5"/>
    <w:rsid w:val="002D0B62"/>
    <w:rsid w:val="002D0DF8"/>
    <w:rsid w:val="002D0FBB"/>
    <w:rsid w:val="002D0FC0"/>
    <w:rsid w:val="002D107C"/>
    <w:rsid w:val="002D10C2"/>
    <w:rsid w:val="002D2001"/>
    <w:rsid w:val="002D3684"/>
    <w:rsid w:val="002D3A6E"/>
    <w:rsid w:val="002D4004"/>
    <w:rsid w:val="002D4C62"/>
    <w:rsid w:val="002D4D1E"/>
    <w:rsid w:val="002E21A0"/>
    <w:rsid w:val="002E5FEB"/>
    <w:rsid w:val="002E627B"/>
    <w:rsid w:val="002E6F41"/>
    <w:rsid w:val="002E7C0B"/>
    <w:rsid w:val="002F0D68"/>
    <w:rsid w:val="002F63AA"/>
    <w:rsid w:val="002F66B2"/>
    <w:rsid w:val="002F7DAD"/>
    <w:rsid w:val="002F7E94"/>
    <w:rsid w:val="002F7F20"/>
    <w:rsid w:val="0030054E"/>
    <w:rsid w:val="00300686"/>
    <w:rsid w:val="00302721"/>
    <w:rsid w:val="00302E71"/>
    <w:rsid w:val="0030382C"/>
    <w:rsid w:val="0030743B"/>
    <w:rsid w:val="003074A3"/>
    <w:rsid w:val="0030792B"/>
    <w:rsid w:val="00310175"/>
    <w:rsid w:val="00316F01"/>
    <w:rsid w:val="003173AF"/>
    <w:rsid w:val="00321D9A"/>
    <w:rsid w:val="00323962"/>
    <w:rsid w:val="00324BCB"/>
    <w:rsid w:val="003254D3"/>
    <w:rsid w:val="00326957"/>
    <w:rsid w:val="003304AE"/>
    <w:rsid w:val="0033072B"/>
    <w:rsid w:val="00330767"/>
    <w:rsid w:val="00331454"/>
    <w:rsid w:val="00331D07"/>
    <w:rsid w:val="00334A1F"/>
    <w:rsid w:val="00335DB0"/>
    <w:rsid w:val="003409F4"/>
    <w:rsid w:val="0034120E"/>
    <w:rsid w:val="00344586"/>
    <w:rsid w:val="0034528B"/>
    <w:rsid w:val="00352D9C"/>
    <w:rsid w:val="00353A15"/>
    <w:rsid w:val="00354AF5"/>
    <w:rsid w:val="003554AA"/>
    <w:rsid w:val="00356202"/>
    <w:rsid w:val="003563F1"/>
    <w:rsid w:val="0035661F"/>
    <w:rsid w:val="0035664F"/>
    <w:rsid w:val="0035720F"/>
    <w:rsid w:val="00361558"/>
    <w:rsid w:val="0036185C"/>
    <w:rsid w:val="00361E2F"/>
    <w:rsid w:val="0036279F"/>
    <w:rsid w:val="0036367B"/>
    <w:rsid w:val="00364D26"/>
    <w:rsid w:val="0036689A"/>
    <w:rsid w:val="003700DA"/>
    <w:rsid w:val="00370176"/>
    <w:rsid w:val="00373F43"/>
    <w:rsid w:val="003762BF"/>
    <w:rsid w:val="0037671E"/>
    <w:rsid w:val="00376736"/>
    <w:rsid w:val="00376E80"/>
    <w:rsid w:val="0038137F"/>
    <w:rsid w:val="00381A7B"/>
    <w:rsid w:val="00381CD3"/>
    <w:rsid w:val="0038455D"/>
    <w:rsid w:val="00384A16"/>
    <w:rsid w:val="0038651D"/>
    <w:rsid w:val="003866CD"/>
    <w:rsid w:val="00387ABB"/>
    <w:rsid w:val="00391F20"/>
    <w:rsid w:val="0039302B"/>
    <w:rsid w:val="003932C6"/>
    <w:rsid w:val="003938F7"/>
    <w:rsid w:val="003965BE"/>
    <w:rsid w:val="003967E4"/>
    <w:rsid w:val="0039703B"/>
    <w:rsid w:val="00397197"/>
    <w:rsid w:val="003A0554"/>
    <w:rsid w:val="003A2F85"/>
    <w:rsid w:val="003A381F"/>
    <w:rsid w:val="003A5C33"/>
    <w:rsid w:val="003B07CB"/>
    <w:rsid w:val="003B0D35"/>
    <w:rsid w:val="003B4FCD"/>
    <w:rsid w:val="003B5079"/>
    <w:rsid w:val="003C036C"/>
    <w:rsid w:val="003C0F45"/>
    <w:rsid w:val="003C10FE"/>
    <w:rsid w:val="003C11F3"/>
    <w:rsid w:val="003C2EB9"/>
    <w:rsid w:val="003C3078"/>
    <w:rsid w:val="003C332C"/>
    <w:rsid w:val="003C4526"/>
    <w:rsid w:val="003C5C5A"/>
    <w:rsid w:val="003C6AA2"/>
    <w:rsid w:val="003C7402"/>
    <w:rsid w:val="003D472C"/>
    <w:rsid w:val="003D62F2"/>
    <w:rsid w:val="003E294B"/>
    <w:rsid w:val="003E307F"/>
    <w:rsid w:val="003E6EC8"/>
    <w:rsid w:val="003F1BBA"/>
    <w:rsid w:val="003F1F01"/>
    <w:rsid w:val="003F309D"/>
    <w:rsid w:val="003F4599"/>
    <w:rsid w:val="003F482B"/>
    <w:rsid w:val="003F5DC4"/>
    <w:rsid w:val="003F6461"/>
    <w:rsid w:val="003F6E01"/>
    <w:rsid w:val="004002C5"/>
    <w:rsid w:val="00402AB8"/>
    <w:rsid w:val="00403B23"/>
    <w:rsid w:val="00406A10"/>
    <w:rsid w:val="00406A63"/>
    <w:rsid w:val="00407DEB"/>
    <w:rsid w:val="00407F0F"/>
    <w:rsid w:val="00411941"/>
    <w:rsid w:val="00412D2A"/>
    <w:rsid w:val="004150A8"/>
    <w:rsid w:val="004159D7"/>
    <w:rsid w:val="004163DA"/>
    <w:rsid w:val="00421BFB"/>
    <w:rsid w:val="00421C78"/>
    <w:rsid w:val="00422BB5"/>
    <w:rsid w:val="004325EB"/>
    <w:rsid w:val="004332C1"/>
    <w:rsid w:val="0043401B"/>
    <w:rsid w:val="0044042F"/>
    <w:rsid w:val="00441D8C"/>
    <w:rsid w:val="00443B33"/>
    <w:rsid w:val="004454C9"/>
    <w:rsid w:val="0044692F"/>
    <w:rsid w:val="00446BAA"/>
    <w:rsid w:val="004471F4"/>
    <w:rsid w:val="00447FE2"/>
    <w:rsid w:val="004527DD"/>
    <w:rsid w:val="00453F07"/>
    <w:rsid w:val="00455371"/>
    <w:rsid w:val="00456F14"/>
    <w:rsid w:val="004579BF"/>
    <w:rsid w:val="0046194C"/>
    <w:rsid w:val="0046376C"/>
    <w:rsid w:val="0046396C"/>
    <w:rsid w:val="00463D63"/>
    <w:rsid w:val="004642EC"/>
    <w:rsid w:val="004715F3"/>
    <w:rsid w:val="004724A6"/>
    <w:rsid w:val="004725F9"/>
    <w:rsid w:val="0047453E"/>
    <w:rsid w:val="00474F0D"/>
    <w:rsid w:val="00476D2E"/>
    <w:rsid w:val="00476D8A"/>
    <w:rsid w:val="00477B0A"/>
    <w:rsid w:val="00480245"/>
    <w:rsid w:val="00480900"/>
    <w:rsid w:val="004853DA"/>
    <w:rsid w:val="00485797"/>
    <w:rsid w:val="00486A16"/>
    <w:rsid w:val="004903DF"/>
    <w:rsid w:val="00490E80"/>
    <w:rsid w:val="00492745"/>
    <w:rsid w:val="00494388"/>
    <w:rsid w:val="00495056"/>
    <w:rsid w:val="00497FF0"/>
    <w:rsid w:val="004A006C"/>
    <w:rsid w:val="004A111C"/>
    <w:rsid w:val="004A308A"/>
    <w:rsid w:val="004A41FA"/>
    <w:rsid w:val="004A561C"/>
    <w:rsid w:val="004A5F72"/>
    <w:rsid w:val="004B06C3"/>
    <w:rsid w:val="004B3A9B"/>
    <w:rsid w:val="004B59BD"/>
    <w:rsid w:val="004B5D3B"/>
    <w:rsid w:val="004B6624"/>
    <w:rsid w:val="004B7D17"/>
    <w:rsid w:val="004C1143"/>
    <w:rsid w:val="004C3888"/>
    <w:rsid w:val="004C45EA"/>
    <w:rsid w:val="004C61E9"/>
    <w:rsid w:val="004C77D2"/>
    <w:rsid w:val="004D00D5"/>
    <w:rsid w:val="004D253F"/>
    <w:rsid w:val="004D2B56"/>
    <w:rsid w:val="004D38C0"/>
    <w:rsid w:val="004D6161"/>
    <w:rsid w:val="004D69EB"/>
    <w:rsid w:val="004E53F0"/>
    <w:rsid w:val="004E569A"/>
    <w:rsid w:val="004E64AD"/>
    <w:rsid w:val="004F0253"/>
    <w:rsid w:val="004F16FC"/>
    <w:rsid w:val="004F1F99"/>
    <w:rsid w:val="004F3C11"/>
    <w:rsid w:val="004F49A2"/>
    <w:rsid w:val="004F5FA5"/>
    <w:rsid w:val="004F6520"/>
    <w:rsid w:val="0050096C"/>
    <w:rsid w:val="00504538"/>
    <w:rsid w:val="0050467E"/>
    <w:rsid w:val="00504838"/>
    <w:rsid w:val="00504D8F"/>
    <w:rsid w:val="00506C25"/>
    <w:rsid w:val="005074BC"/>
    <w:rsid w:val="00511549"/>
    <w:rsid w:val="005121AA"/>
    <w:rsid w:val="0051488A"/>
    <w:rsid w:val="00514E84"/>
    <w:rsid w:val="00515FE1"/>
    <w:rsid w:val="00516B18"/>
    <w:rsid w:val="0051756D"/>
    <w:rsid w:val="00517E66"/>
    <w:rsid w:val="005205EE"/>
    <w:rsid w:val="00520FB9"/>
    <w:rsid w:val="00521347"/>
    <w:rsid w:val="00524EBF"/>
    <w:rsid w:val="00524FFC"/>
    <w:rsid w:val="005250F9"/>
    <w:rsid w:val="00530456"/>
    <w:rsid w:val="00532552"/>
    <w:rsid w:val="005329BC"/>
    <w:rsid w:val="0053395E"/>
    <w:rsid w:val="00533B97"/>
    <w:rsid w:val="00534348"/>
    <w:rsid w:val="0053789B"/>
    <w:rsid w:val="00537E91"/>
    <w:rsid w:val="00540DBA"/>
    <w:rsid w:val="00542836"/>
    <w:rsid w:val="00542EEA"/>
    <w:rsid w:val="00543825"/>
    <w:rsid w:val="005445C6"/>
    <w:rsid w:val="0055172D"/>
    <w:rsid w:val="00555461"/>
    <w:rsid w:val="00556BE7"/>
    <w:rsid w:val="005619FC"/>
    <w:rsid w:val="00563364"/>
    <w:rsid w:val="005636BE"/>
    <w:rsid w:val="00565099"/>
    <w:rsid w:val="00565294"/>
    <w:rsid w:val="00567293"/>
    <w:rsid w:val="00572626"/>
    <w:rsid w:val="00572A4F"/>
    <w:rsid w:val="00576FC3"/>
    <w:rsid w:val="00584134"/>
    <w:rsid w:val="00584C2C"/>
    <w:rsid w:val="00584CC1"/>
    <w:rsid w:val="00590049"/>
    <w:rsid w:val="00590A7B"/>
    <w:rsid w:val="00593F3B"/>
    <w:rsid w:val="00594CCB"/>
    <w:rsid w:val="0059564E"/>
    <w:rsid w:val="00596562"/>
    <w:rsid w:val="0059768B"/>
    <w:rsid w:val="005A6A6C"/>
    <w:rsid w:val="005B12C1"/>
    <w:rsid w:val="005B2599"/>
    <w:rsid w:val="005B2991"/>
    <w:rsid w:val="005B4000"/>
    <w:rsid w:val="005B514C"/>
    <w:rsid w:val="005B5390"/>
    <w:rsid w:val="005B7372"/>
    <w:rsid w:val="005C2B03"/>
    <w:rsid w:val="005C3B49"/>
    <w:rsid w:val="005C4631"/>
    <w:rsid w:val="005C6EF2"/>
    <w:rsid w:val="005C6F7D"/>
    <w:rsid w:val="005C727F"/>
    <w:rsid w:val="005C7B05"/>
    <w:rsid w:val="005D1256"/>
    <w:rsid w:val="005D1433"/>
    <w:rsid w:val="005D3849"/>
    <w:rsid w:val="005D39C4"/>
    <w:rsid w:val="005D5541"/>
    <w:rsid w:val="005D5904"/>
    <w:rsid w:val="005D6967"/>
    <w:rsid w:val="005D69B0"/>
    <w:rsid w:val="005D70AA"/>
    <w:rsid w:val="005E05A2"/>
    <w:rsid w:val="005E289C"/>
    <w:rsid w:val="005E401B"/>
    <w:rsid w:val="005E4665"/>
    <w:rsid w:val="005E4C9C"/>
    <w:rsid w:val="005E6B57"/>
    <w:rsid w:val="005E6EF5"/>
    <w:rsid w:val="005F0583"/>
    <w:rsid w:val="005F1001"/>
    <w:rsid w:val="00600227"/>
    <w:rsid w:val="00600EE5"/>
    <w:rsid w:val="00604F54"/>
    <w:rsid w:val="00611112"/>
    <w:rsid w:val="00611A0F"/>
    <w:rsid w:val="0061232E"/>
    <w:rsid w:val="006201D5"/>
    <w:rsid w:val="006207D0"/>
    <w:rsid w:val="00620C99"/>
    <w:rsid w:val="0062122A"/>
    <w:rsid w:val="006217B4"/>
    <w:rsid w:val="0062196C"/>
    <w:rsid w:val="0062242A"/>
    <w:rsid w:val="006225E2"/>
    <w:rsid w:val="006228F4"/>
    <w:rsid w:val="00623339"/>
    <w:rsid w:val="006252D3"/>
    <w:rsid w:val="006310E4"/>
    <w:rsid w:val="006343CB"/>
    <w:rsid w:val="00634844"/>
    <w:rsid w:val="00636FEA"/>
    <w:rsid w:val="006371B2"/>
    <w:rsid w:val="00637AC0"/>
    <w:rsid w:val="00637E46"/>
    <w:rsid w:val="006428FC"/>
    <w:rsid w:val="00642E4A"/>
    <w:rsid w:val="00644B2B"/>
    <w:rsid w:val="00644C4D"/>
    <w:rsid w:val="00646657"/>
    <w:rsid w:val="006476EE"/>
    <w:rsid w:val="00651ED6"/>
    <w:rsid w:val="00652E0D"/>
    <w:rsid w:val="00653A35"/>
    <w:rsid w:val="00653CC0"/>
    <w:rsid w:val="006546C8"/>
    <w:rsid w:val="006577EE"/>
    <w:rsid w:val="00657B5A"/>
    <w:rsid w:val="00661181"/>
    <w:rsid w:val="00662DF7"/>
    <w:rsid w:val="00663B98"/>
    <w:rsid w:val="006645BE"/>
    <w:rsid w:val="00664FB8"/>
    <w:rsid w:val="00667617"/>
    <w:rsid w:val="006730D7"/>
    <w:rsid w:val="00676E5E"/>
    <w:rsid w:val="00680654"/>
    <w:rsid w:val="00681A3D"/>
    <w:rsid w:val="00682648"/>
    <w:rsid w:val="0068266C"/>
    <w:rsid w:val="00682E47"/>
    <w:rsid w:val="00685A09"/>
    <w:rsid w:val="0069108C"/>
    <w:rsid w:val="00692C16"/>
    <w:rsid w:val="00694094"/>
    <w:rsid w:val="00695176"/>
    <w:rsid w:val="00697305"/>
    <w:rsid w:val="00697D70"/>
    <w:rsid w:val="006A01BB"/>
    <w:rsid w:val="006A1AE3"/>
    <w:rsid w:val="006A3243"/>
    <w:rsid w:val="006A4910"/>
    <w:rsid w:val="006B0B1D"/>
    <w:rsid w:val="006B1956"/>
    <w:rsid w:val="006B2FD6"/>
    <w:rsid w:val="006B354E"/>
    <w:rsid w:val="006B79E6"/>
    <w:rsid w:val="006C00A4"/>
    <w:rsid w:val="006C1592"/>
    <w:rsid w:val="006C1634"/>
    <w:rsid w:val="006C18F6"/>
    <w:rsid w:val="006C1DD2"/>
    <w:rsid w:val="006C1EFA"/>
    <w:rsid w:val="006C46DE"/>
    <w:rsid w:val="006C634B"/>
    <w:rsid w:val="006C7847"/>
    <w:rsid w:val="006C7D77"/>
    <w:rsid w:val="006D1306"/>
    <w:rsid w:val="006D3B2D"/>
    <w:rsid w:val="006D5744"/>
    <w:rsid w:val="006D60EA"/>
    <w:rsid w:val="006E0D99"/>
    <w:rsid w:val="006E2BF3"/>
    <w:rsid w:val="006E30CD"/>
    <w:rsid w:val="006E388E"/>
    <w:rsid w:val="006E393A"/>
    <w:rsid w:val="006E6D62"/>
    <w:rsid w:val="006F069F"/>
    <w:rsid w:val="006F0FD1"/>
    <w:rsid w:val="006F3108"/>
    <w:rsid w:val="006F5D5D"/>
    <w:rsid w:val="006F5E94"/>
    <w:rsid w:val="006F6F90"/>
    <w:rsid w:val="006F764B"/>
    <w:rsid w:val="00700639"/>
    <w:rsid w:val="00701D4E"/>
    <w:rsid w:val="0070200D"/>
    <w:rsid w:val="00702916"/>
    <w:rsid w:val="0070442F"/>
    <w:rsid w:val="00704A94"/>
    <w:rsid w:val="007113B9"/>
    <w:rsid w:val="00712078"/>
    <w:rsid w:val="00712451"/>
    <w:rsid w:val="00713F0C"/>
    <w:rsid w:val="007144DE"/>
    <w:rsid w:val="00717EB9"/>
    <w:rsid w:val="0072302D"/>
    <w:rsid w:val="00723AB0"/>
    <w:rsid w:val="00723F18"/>
    <w:rsid w:val="007241E3"/>
    <w:rsid w:val="007253BE"/>
    <w:rsid w:val="007264CA"/>
    <w:rsid w:val="0073071C"/>
    <w:rsid w:val="0073527C"/>
    <w:rsid w:val="00736150"/>
    <w:rsid w:val="00736298"/>
    <w:rsid w:val="007407BF"/>
    <w:rsid w:val="00745F13"/>
    <w:rsid w:val="00747085"/>
    <w:rsid w:val="0074758E"/>
    <w:rsid w:val="00751C7E"/>
    <w:rsid w:val="00751FD7"/>
    <w:rsid w:val="00752C19"/>
    <w:rsid w:val="00752E81"/>
    <w:rsid w:val="0075302C"/>
    <w:rsid w:val="00760B29"/>
    <w:rsid w:val="00761098"/>
    <w:rsid w:val="0076501B"/>
    <w:rsid w:val="007652D7"/>
    <w:rsid w:val="00766262"/>
    <w:rsid w:val="00767BDD"/>
    <w:rsid w:val="00771A1C"/>
    <w:rsid w:val="0077208A"/>
    <w:rsid w:val="00772676"/>
    <w:rsid w:val="00772C05"/>
    <w:rsid w:val="00772D7A"/>
    <w:rsid w:val="00773D1D"/>
    <w:rsid w:val="00774FB6"/>
    <w:rsid w:val="00775452"/>
    <w:rsid w:val="00775822"/>
    <w:rsid w:val="0077612F"/>
    <w:rsid w:val="0077707C"/>
    <w:rsid w:val="0078010E"/>
    <w:rsid w:val="00781073"/>
    <w:rsid w:val="00781E1F"/>
    <w:rsid w:val="007831FB"/>
    <w:rsid w:val="00783A46"/>
    <w:rsid w:val="00785B39"/>
    <w:rsid w:val="00785F6F"/>
    <w:rsid w:val="0078613C"/>
    <w:rsid w:val="00787C0C"/>
    <w:rsid w:val="00792D1A"/>
    <w:rsid w:val="007930C6"/>
    <w:rsid w:val="0079384D"/>
    <w:rsid w:val="00797AD3"/>
    <w:rsid w:val="007A0254"/>
    <w:rsid w:val="007A483F"/>
    <w:rsid w:val="007A4A44"/>
    <w:rsid w:val="007A515A"/>
    <w:rsid w:val="007A6580"/>
    <w:rsid w:val="007A6B15"/>
    <w:rsid w:val="007A7137"/>
    <w:rsid w:val="007B0499"/>
    <w:rsid w:val="007B19C4"/>
    <w:rsid w:val="007B1D4A"/>
    <w:rsid w:val="007B3C9A"/>
    <w:rsid w:val="007B5FA7"/>
    <w:rsid w:val="007B6008"/>
    <w:rsid w:val="007B7DB4"/>
    <w:rsid w:val="007C0396"/>
    <w:rsid w:val="007C0FA0"/>
    <w:rsid w:val="007C7CA1"/>
    <w:rsid w:val="007D1207"/>
    <w:rsid w:val="007D4F39"/>
    <w:rsid w:val="007D5259"/>
    <w:rsid w:val="007D606C"/>
    <w:rsid w:val="007E356C"/>
    <w:rsid w:val="007E673A"/>
    <w:rsid w:val="007F3ACC"/>
    <w:rsid w:val="007F42D7"/>
    <w:rsid w:val="007F56F5"/>
    <w:rsid w:val="007F6944"/>
    <w:rsid w:val="00800388"/>
    <w:rsid w:val="00805F13"/>
    <w:rsid w:val="00806395"/>
    <w:rsid w:val="008069B7"/>
    <w:rsid w:val="008101A3"/>
    <w:rsid w:val="00812773"/>
    <w:rsid w:val="00813366"/>
    <w:rsid w:val="00815755"/>
    <w:rsid w:val="00815F81"/>
    <w:rsid w:val="00816686"/>
    <w:rsid w:val="00816C4C"/>
    <w:rsid w:val="00817D25"/>
    <w:rsid w:val="0082023E"/>
    <w:rsid w:val="008241B1"/>
    <w:rsid w:val="00826172"/>
    <w:rsid w:val="00831F5F"/>
    <w:rsid w:val="0083226B"/>
    <w:rsid w:val="008339CF"/>
    <w:rsid w:val="008371E3"/>
    <w:rsid w:val="00840C91"/>
    <w:rsid w:val="00841ADB"/>
    <w:rsid w:val="008420E1"/>
    <w:rsid w:val="00842FFB"/>
    <w:rsid w:val="008438AE"/>
    <w:rsid w:val="00844517"/>
    <w:rsid w:val="00845938"/>
    <w:rsid w:val="00845CBA"/>
    <w:rsid w:val="00846C22"/>
    <w:rsid w:val="00847E26"/>
    <w:rsid w:val="008506A9"/>
    <w:rsid w:val="00850B1C"/>
    <w:rsid w:val="00851DB7"/>
    <w:rsid w:val="00852034"/>
    <w:rsid w:val="00853013"/>
    <w:rsid w:val="00854BE6"/>
    <w:rsid w:val="00861211"/>
    <w:rsid w:val="008622FF"/>
    <w:rsid w:val="00863252"/>
    <w:rsid w:val="00863552"/>
    <w:rsid w:val="008640FF"/>
    <w:rsid w:val="0086748D"/>
    <w:rsid w:val="008709AA"/>
    <w:rsid w:val="00871796"/>
    <w:rsid w:val="00872A0E"/>
    <w:rsid w:val="00874CFB"/>
    <w:rsid w:val="00875228"/>
    <w:rsid w:val="008760A8"/>
    <w:rsid w:val="00876210"/>
    <w:rsid w:val="00877A1D"/>
    <w:rsid w:val="00877A32"/>
    <w:rsid w:val="0088003D"/>
    <w:rsid w:val="00885E4E"/>
    <w:rsid w:val="00886C84"/>
    <w:rsid w:val="00893BE2"/>
    <w:rsid w:val="00893D86"/>
    <w:rsid w:val="0089537D"/>
    <w:rsid w:val="008975AC"/>
    <w:rsid w:val="008978F1"/>
    <w:rsid w:val="008A0435"/>
    <w:rsid w:val="008A0EEF"/>
    <w:rsid w:val="008A1DEB"/>
    <w:rsid w:val="008A4EA7"/>
    <w:rsid w:val="008A68F8"/>
    <w:rsid w:val="008B1A45"/>
    <w:rsid w:val="008B2D67"/>
    <w:rsid w:val="008B3BD4"/>
    <w:rsid w:val="008B3C1C"/>
    <w:rsid w:val="008B628C"/>
    <w:rsid w:val="008B7E65"/>
    <w:rsid w:val="008C0FC1"/>
    <w:rsid w:val="008C1200"/>
    <w:rsid w:val="008C2929"/>
    <w:rsid w:val="008C61FF"/>
    <w:rsid w:val="008D182B"/>
    <w:rsid w:val="008D196D"/>
    <w:rsid w:val="008D4B91"/>
    <w:rsid w:val="008D7A7D"/>
    <w:rsid w:val="008E004D"/>
    <w:rsid w:val="008E32FB"/>
    <w:rsid w:val="008E33B2"/>
    <w:rsid w:val="008E3961"/>
    <w:rsid w:val="008E3B6C"/>
    <w:rsid w:val="008E4DC4"/>
    <w:rsid w:val="008E6017"/>
    <w:rsid w:val="008E7C24"/>
    <w:rsid w:val="008F10A5"/>
    <w:rsid w:val="008F5260"/>
    <w:rsid w:val="008F5A18"/>
    <w:rsid w:val="008F5AEA"/>
    <w:rsid w:val="00900980"/>
    <w:rsid w:val="00901F0F"/>
    <w:rsid w:val="00902C3B"/>
    <w:rsid w:val="00902EA8"/>
    <w:rsid w:val="00902EB3"/>
    <w:rsid w:val="00903B16"/>
    <w:rsid w:val="00904EE0"/>
    <w:rsid w:val="009050B0"/>
    <w:rsid w:val="0090617F"/>
    <w:rsid w:val="00907642"/>
    <w:rsid w:val="0091149F"/>
    <w:rsid w:val="00911B6B"/>
    <w:rsid w:val="00914E40"/>
    <w:rsid w:val="00915D13"/>
    <w:rsid w:val="009164FC"/>
    <w:rsid w:val="00922496"/>
    <w:rsid w:val="00922857"/>
    <w:rsid w:val="00922F1F"/>
    <w:rsid w:val="009255E8"/>
    <w:rsid w:val="0092648A"/>
    <w:rsid w:val="0093021D"/>
    <w:rsid w:val="009335CA"/>
    <w:rsid w:val="009346F7"/>
    <w:rsid w:val="0093538A"/>
    <w:rsid w:val="0093560F"/>
    <w:rsid w:val="00935E35"/>
    <w:rsid w:val="00936177"/>
    <w:rsid w:val="0094151C"/>
    <w:rsid w:val="00942230"/>
    <w:rsid w:val="0094378B"/>
    <w:rsid w:val="00943D9A"/>
    <w:rsid w:val="00944025"/>
    <w:rsid w:val="009453D7"/>
    <w:rsid w:val="00946000"/>
    <w:rsid w:val="00946164"/>
    <w:rsid w:val="00947673"/>
    <w:rsid w:val="00952180"/>
    <w:rsid w:val="00952715"/>
    <w:rsid w:val="00952F0C"/>
    <w:rsid w:val="00953F4C"/>
    <w:rsid w:val="00954D01"/>
    <w:rsid w:val="00955BB0"/>
    <w:rsid w:val="009574AF"/>
    <w:rsid w:val="009606BB"/>
    <w:rsid w:val="00960816"/>
    <w:rsid w:val="00960B2E"/>
    <w:rsid w:val="00962834"/>
    <w:rsid w:val="0096309C"/>
    <w:rsid w:val="00965325"/>
    <w:rsid w:val="0096575A"/>
    <w:rsid w:val="00971939"/>
    <w:rsid w:val="00972D09"/>
    <w:rsid w:val="00974F7C"/>
    <w:rsid w:val="00975651"/>
    <w:rsid w:val="00977E97"/>
    <w:rsid w:val="0098055A"/>
    <w:rsid w:val="00980572"/>
    <w:rsid w:val="00980E60"/>
    <w:rsid w:val="0098232C"/>
    <w:rsid w:val="009824B2"/>
    <w:rsid w:val="00985069"/>
    <w:rsid w:val="009856C2"/>
    <w:rsid w:val="00985797"/>
    <w:rsid w:val="009858CA"/>
    <w:rsid w:val="0098697D"/>
    <w:rsid w:val="00990204"/>
    <w:rsid w:val="009947F4"/>
    <w:rsid w:val="00996F8B"/>
    <w:rsid w:val="009A07C4"/>
    <w:rsid w:val="009A3236"/>
    <w:rsid w:val="009A6B00"/>
    <w:rsid w:val="009A7D33"/>
    <w:rsid w:val="009B127B"/>
    <w:rsid w:val="009B32C2"/>
    <w:rsid w:val="009B3419"/>
    <w:rsid w:val="009B6096"/>
    <w:rsid w:val="009B69D1"/>
    <w:rsid w:val="009B7288"/>
    <w:rsid w:val="009C0070"/>
    <w:rsid w:val="009C0704"/>
    <w:rsid w:val="009C490A"/>
    <w:rsid w:val="009C4A2D"/>
    <w:rsid w:val="009C66FC"/>
    <w:rsid w:val="009D0F16"/>
    <w:rsid w:val="009D18F0"/>
    <w:rsid w:val="009D305D"/>
    <w:rsid w:val="009D44A9"/>
    <w:rsid w:val="009D7B01"/>
    <w:rsid w:val="009E1BEF"/>
    <w:rsid w:val="009E1C64"/>
    <w:rsid w:val="009E1C88"/>
    <w:rsid w:val="009E237B"/>
    <w:rsid w:val="009E2DE7"/>
    <w:rsid w:val="009E55FA"/>
    <w:rsid w:val="009E60B9"/>
    <w:rsid w:val="009E66EA"/>
    <w:rsid w:val="009E779B"/>
    <w:rsid w:val="009F0723"/>
    <w:rsid w:val="009F608E"/>
    <w:rsid w:val="00A023F3"/>
    <w:rsid w:val="00A027CC"/>
    <w:rsid w:val="00A03470"/>
    <w:rsid w:val="00A05C3F"/>
    <w:rsid w:val="00A10597"/>
    <w:rsid w:val="00A12BBC"/>
    <w:rsid w:val="00A20F64"/>
    <w:rsid w:val="00A225B0"/>
    <w:rsid w:val="00A2343A"/>
    <w:rsid w:val="00A25974"/>
    <w:rsid w:val="00A26F5E"/>
    <w:rsid w:val="00A26FEA"/>
    <w:rsid w:val="00A30CF8"/>
    <w:rsid w:val="00A30D58"/>
    <w:rsid w:val="00A31CC1"/>
    <w:rsid w:val="00A32725"/>
    <w:rsid w:val="00A33CA9"/>
    <w:rsid w:val="00A3428D"/>
    <w:rsid w:val="00A3696C"/>
    <w:rsid w:val="00A42057"/>
    <w:rsid w:val="00A42C05"/>
    <w:rsid w:val="00A43A16"/>
    <w:rsid w:val="00A43BE6"/>
    <w:rsid w:val="00A43CF2"/>
    <w:rsid w:val="00A45EAD"/>
    <w:rsid w:val="00A46B34"/>
    <w:rsid w:val="00A4786D"/>
    <w:rsid w:val="00A50C50"/>
    <w:rsid w:val="00A52BB0"/>
    <w:rsid w:val="00A534BE"/>
    <w:rsid w:val="00A537BF"/>
    <w:rsid w:val="00A54D93"/>
    <w:rsid w:val="00A57358"/>
    <w:rsid w:val="00A62E88"/>
    <w:rsid w:val="00A63CBB"/>
    <w:rsid w:val="00A6401E"/>
    <w:rsid w:val="00A66136"/>
    <w:rsid w:val="00A700F5"/>
    <w:rsid w:val="00A715F9"/>
    <w:rsid w:val="00A71CAC"/>
    <w:rsid w:val="00A72046"/>
    <w:rsid w:val="00A723DF"/>
    <w:rsid w:val="00A729E6"/>
    <w:rsid w:val="00A72C57"/>
    <w:rsid w:val="00A731EE"/>
    <w:rsid w:val="00A750AB"/>
    <w:rsid w:val="00A75CD1"/>
    <w:rsid w:val="00A771C4"/>
    <w:rsid w:val="00A776D9"/>
    <w:rsid w:val="00A812EE"/>
    <w:rsid w:val="00A84AA2"/>
    <w:rsid w:val="00A85FA0"/>
    <w:rsid w:val="00A910E9"/>
    <w:rsid w:val="00A91D50"/>
    <w:rsid w:val="00A9340D"/>
    <w:rsid w:val="00A95371"/>
    <w:rsid w:val="00A9613E"/>
    <w:rsid w:val="00AA04BF"/>
    <w:rsid w:val="00AA4B5E"/>
    <w:rsid w:val="00AA6C87"/>
    <w:rsid w:val="00AA7EBE"/>
    <w:rsid w:val="00AB1ECD"/>
    <w:rsid w:val="00AB29C3"/>
    <w:rsid w:val="00AB53C2"/>
    <w:rsid w:val="00AB63DC"/>
    <w:rsid w:val="00AB735C"/>
    <w:rsid w:val="00AC1554"/>
    <w:rsid w:val="00AC18F4"/>
    <w:rsid w:val="00AC361B"/>
    <w:rsid w:val="00AC3D82"/>
    <w:rsid w:val="00AC4E89"/>
    <w:rsid w:val="00AC531D"/>
    <w:rsid w:val="00AC53E1"/>
    <w:rsid w:val="00AC75F0"/>
    <w:rsid w:val="00AC7AC0"/>
    <w:rsid w:val="00AD1B64"/>
    <w:rsid w:val="00AD498A"/>
    <w:rsid w:val="00AD4B77"/>
    <w:rsid w:val="00AD58A8"/>
    <w:rsid w:val="00AE18E5"/>
    <w:rsid w:val="00AE4D86"/>
    <w:rsid w:val="00AE5081"/>
    <w:rsid w:val="00AE7046"/>
    <w:rsid w:val="00AE71E3"/>
    <w:rsid w:val="00AF041A"/>
    <w:rsid w:val="00AF1890"/>
    <w:rsid w:val="00AF2243"/>
    <w:rsid w:val="00AF2911"/>
    <w:rsid w:val="00AF42C9"/>
    <w:rsid w:val="00AF4467"/>
    <w:rsid w:val="00AF4748"/>
    <w:rsid w:val="00B00216"/>
    <w:rsid w:val="00B01490"/>
    <w:rsid w:val="00B0541D"/>
    <w:rsid w:val="00B06349"/>
    <w:rsid w:val="00B10231"/>
    <w:rsid w:val="00B10B09"/>
    <w:rsid w:val="00B10F0B"/>
    <w:rsid w:val="00B11D57"/>
    <w:rsid w:val="00B12C63"/>
    <w:rsid w:val="00B13592"/>
    <w:rsid w:val="00B14BBF"/>
    <w:rsid w:val="00B15705"/>
    <w:rsid w:val="00B16639"/>
    <w:rsid w:val="00B17D6F"/>
    <w:rsid w:val="00B22D35"/>
    <w:rsid w:val="00B23274"/>
    <w:rsid w:val="00B2331F"/>
    <w:rsid w:val="00B27A0C"/>
    <w:rsid w:val="00B3159E"/>
    <w:rsid w:val="00B328C2"/>
    <w:rsid w:val="00B32CAD"/>
    <w:rsid w:val="00B32FC3"/>
    <w:rsid w:val="00B36E88"/>
    <w:rsid w:val="00B406EC"/>
    <w:rsid w:val="00B4081F"/>
    <w:rsid w:val="00B40C44"/>
    <w:rsid w:val="00B41B3C"/>
    <w:rsid w:val="00B436B0"/>
    <w:rsid w:val="00B43CCB"/>
    <w:rsid w:val="00B44A19"/>
    <w:rsid w:val="00B45AB0"/>
    <w:rsid w:val="00B469E4"/>
    <w:rsid w:val="00B475FD"/>
    <w:rsid w:val="00B54C30"/>
    <w:rsid w:val="00B55C66"/>
    <w:rsid w:val="00B56B06"/>
    <w:rsid w:val="00B62869"/>
    <w:rsid w:val="00B642DF"/>
    <w:rsid w:val="00B6559A"/>
    <w:rsid w:val="00B66EA4"/>
    <w:rsid w:val="00B7039C"/>
    <w:rsid w:val="00B70B1C"/>
    <w:rsid w:val="00B7127A"/>
    <w:rsid w:val="00B737F8"/>
    <w:rsid w:val="00B740CC"/>
    <w:rsid w:val="00B815D2"/>
    <w:rsid w:val="00B81B5D"/>
    <w:rsid w:val="00B81DD1"/>
    <w:rsid w:val="00B82D58"/>
    <w:rsid w:val="00B85F02"/>
    <w:rsid w:val="00B86D71"/>
    <w:rsid w:val="00B874DF"/>
    <w:rsid w:val="00B8776E"/>
    <w:rsid w:val="00B9047B"/>
    <w:rsid w:val="00B92135"/>
    <w:rsid w:val="00B92D5D"/>
    <w:rsid w:val="00B933CE"/>
    <w:rsid w:val="00B953E6"/>
    <w:rsid w:val="00B95B27"/>
    <w:rsid w:val="00B96EC7"/>
    <w:rsid w:val="00BA2194"/>
    <w:rsid w:val="00BA6342"/>
    <w:rsid w:val="00BA7424"/>
    <w:rsid w:val="00BA7A4B"/>
    <w:rsid w:val="00BA7BB0"/>
    <w:rsid w:val="00BB0100"/>
    <w:rsid w:val="00BB097D"/>
    <w:rsid w:val="00BB21F5"/>
    <w:rsid w:val="00BB3F0E"/>
    <w:rsid w:val="00BB6A35"/>
    <w:rsid w:val="00BC0C63"/>
    <w:rsid w:val="00BC1B9A"/>
    <w:rsid w:val="00BC28B0"/>
    <w:rsid w:val="00BC32C2"/>
    <w:rsid w:val="00BD6070"/>
    <w:rsid w:val="00BD6522"/>
    <w:rsid w:val="00BD6646"/>
    <w:rsid w:val="00BD7C4E"/>
    <w:rsid w:val="00BE2338"/>
    <w:rsid w:val="00BE2C37"/>
    <w:rsid w:val="00BE312D"/>
    <w:rsid w:val="00BE5873"/>
    <w:rsid w:val="00BE5CD8"/>
    <w:rsid w:val="00BE6AF5"/>
    <w:rsid w:val="00BE7E27"/>
    <w:rsid w:val="00BF12A2"/>
    <w:rsid w:val="00BF130D"/>
    <w:rsid w:val="00BF3667"/>
    <w:rsid w:val="00BF41A1"/>
    <w:rsid w:val="00BF5055"/>
    <w:rsid w:val="00BF7D40"/>
    <w:rsid w:val="00C00062"/>
    <w:rsid w:val="00C00B93"/>
    <w:rsid w:val="00C025F1"/>
    <w:rsid w:val="00C040E3"/>
    <w:rsid w:val="00C04FD3"/>
    <w:rsid w:val="00C06ED4"/>
    <w:rsid w:val="00C07274"/>
    <w:rsid w:val="00C11C93"/>
    <w:rsid w:val="00C126CF"/>
    <w:rsid w:val="00C12E5D"/>
    <w:rsid w:val="00C17F53"/>
    <w:rsid w:val="00C20BE6"/>
    <w:rsid w:val="00C239F1"/>
    <w:rsid w:val="00C27F23"/>
    <w:rsid w:val="00C3001D"/>
    <w:rsid w:val="00C32967"/>
    <w:rsid w:val="00C334B1"/>
    <w:rsid w:val="00C336BF"/>
    <w:rsid w:val="00C35361"/>
    <w:rsid w:val="00C35657"/>
    <w:rsid w:val="00C35A7E"/>
    <w:rsid w:val="00C36481"/>
    <w:rsid w:val="00C3664F"/>
    <w:rsid w:val="00C367B6"/>
    <w:rsid w:val="00C434CC"/>
    <w:rsid w:val="00C471FC"/>
    <w:rsid w:val="00C55CFB"/>
    <w:rsid w:val="00C5795E"/>
    <w:rsid w:val="00C57A6F"/>
    <w:rsid w:val="00C60338"/>
    <w:rsid w:val="00C609F4"/>
    <w:rsid w:val="00C60C98"/>
    <w:rsid w:val="00C614A8"/>
    <w:rsid w:val="00C62DAE"/>
    <w:rsid w:val="00C6625C"/>
    <w:rsid w:val="00C72231"/>
    <w:rsid w:val="00C72CC8"/>
    <w:rsid w:val="00C74084"/>
    <w:rsid w:val="00C76510"/>
    <w:rsid w:val="00C7736D"/>
    <w:rsid w:val="00C77C48"/>
    <w:rsid w:val="00C8258E"/>
    <w:rsid w:val="00C90ABA"/>
    <w:rsid w:val="00C91A85"/>
    <w:rsid w:val="00C95337"/>
    <w:rsid w:val="00C954A4"/>
    <w:rsid w:val="00CA0066"/>
    <w:rsid w:val="00CA02B2"/>
    <w:rsid w:val="00CA13F9"/>
    <w:rsid w:val="00CA6006"/>
    <w:rsid w:val="00CA65E4"/>
    <w:rsid w:val="00CA67FC"/>
    <w:rsid w:val="00CB1AAE"/>
    <w:rsid w:val="00CB2E13"/>
    <w:rsid w:val="00CB7933"/>
    <w:rsid w:val="00CC0A60"/>
    <w:rsid w:val="00CC3FBF"/>
    <w:rsid w:val="00CC469D"/>
    <w:rsid w:val="00CD09E6"/>
    <w:rsid w:val="00CD1BD9"/>
    <w:rsid w:val="00CD2DA4"/>
    <w:rsid w:val="00CD6F72"/>
    <w:rsid w:val="00CD742C"/>
    <w:rsid w:val="00CD774C"/>
    <w:rsid w:val="00CE312E"/>
    <w:rsid w:val="00CE31AD"/>
    <w:rsid w:val="00CE5D12"/>
    <w:rsid w:val="00CE607D"/>
    <w:rsid w:val="00CE6C54"/>
    <w:rsid w:val="00CF04F3"/>
    <w:rsid w:val="00CF2119"/>
    <w:rsid w:val="00CF3974"/>
    <w:rsid w:val="00CF4523"/>
    <w:rsid w:val="00CF4813"/>
    <w:rsid w:val="00CF5450"/>
    <w:rsid w:val="00D02AB1"/>
    <w:rsid w:val="00D03FD3"/>
    <w:rsid w:val="00D06D16"/>
    <w:rsid w:val="00D11323"/>
    <w:rsid w:val="00D1247F"/>
    <w:rsid w:val="00D14795"/>
    <w:rsid w:val="00D204EA"/>
    <w:rsid w:val="00D207E5"/>
    <w:rsid w:val="00D2216E"/>
    <w:rsid w:val="00D22336"/>
    <w:rsid w:val="00D2553D"/>
    <w:rsid w:val="00D3206F"/>
    <w:rsid w:val="00D334AD"/>
    <w:rsid w:val="00D3402B"/>
    <w:rsid w:val="00D356CD"/>
    <w:rsid w:val="00D35E87"/>
    <w:rsid w:val="00D40CB8"/>
    <w:rsid w:val="00D41442"/>
    <w:rsid w:val="00D416DD"/>
    <w:rsid w:val="00D44D72"/>
    <w:rsid w:val="00D47068"/>
    <w:rsid w:val="00D47791"/>
    <w:rsid w:val="00D47A53"/>
    <w:rsid w:val="00D506C4"/>
    <w:rsid w:val="00D53516"/>
    <w:rsid w:val="00D53E8D"/>
    <w:rsid w:val="00D54B14"/>
    <w:rsid w:val="00D55146"/>
    <w:rsid w:val="00D55A63"/>
    <w:rsid w:val="00D5701E"/>
    <w:rsid w:val="00D57AA0"/>
    <w:rsid w:val="00D57E6A"/>
    <w:rsid w:val="00D64A51"/>
    <w:rsid w:val="00D664AF"/>
    <w:rsid w:val="00D66F3E"/>
    <w:rsid w:val="00D67667"/>
    <w:rsid w:val="00D67C61"/>
    <w:rsid w:val="00D712AB"/>
    <w:rsid w:val="00D71D01"/>
    <w:rsid w:val="00D7402A"/>
    <w:rsid w:val="00D74833"/>
    <w:rsid w:val="00D74DDC"/>
    <w:rsid w:val="00D75512"/>
    <w:rsid w:val="00D803BE"/>
    <w:rsid w:val="00D82612"/>
    <w:rsid w:val="00D82FA3"/>
    <w:rsid w:val="00D83E10"/>
    <w:rsid w:val="00D87720"/>
    <w:rsid w:val="00D87B8C"/>
    <w:rsid w:val="00D87C8E"/>
    <w:rsid w:val="00D87D99"/>
    <w:rsid w:val="00D903C6"/>
    <w:rsid w:val="00D91A58"/>
    <w:rsid w:val="00D92FA2"/>
    <w:rsid w:val="00D95E59"/>
    <w:rsid w:val="00D95EF8"/>
    <w:rsid w:val="00DA1BB4"/>
    <w:rsid w:val="00DA22C7"/>
    <w:rsid w:val="00DA25C0"/>
    <w:rsid w:val="00DA3DEF"/>
    <w:rsid w:val="00DA46E0"/>
    <w:rsid w:val="00DA7190"/>
    <w:rsid w:val="00DB3CF8"/>
    <w:rsid w:val="00DB7130"/>
    <w:rsid w:val="00DC033E"/>
    <w:rsid w:val="00DC0483"/>
    <w:rsid w:val="00DC0D3E"/>
    <w:rsid w:val="00DC2C99"/>
    <w:rsid w:val="00DC31CD"/>
    <w:rsid w:val="00DC55A5"/>
    <w:rsid w:val="00DC7F71"/>
    <w:rsid w:val="00DD269E"/>
    <w:rsid w:val="00DD2844"/>
    <w:rsid w:val="00DD570E"/>
    <w:rsid w:val="00DD586F"/>
    <w:rsid w:val="00DD617A"/>
    <w:rsid w:val="00DD707B"/>
    <w:rsid w:val="00DE265C"/>
    <w:rsid w:val="00DE4BFA"/>
    <w:rsid w:val="00DE5239"/>
    <w:rsid w:val="00DE5F40"/>
    <w:rsid w:val="00DE731E"/>
    <w:rsid w:val="00DF0072"/>
    <w:rsid w:val="00DF020F"/>
    <w:rsid w:val="00DF0379"/>
    <w:rsid w:val="00DF0834"/>
    <w:rsid w:val="00DF2442"/>
    <w:rsid w:val="00DF2934"/>
    <w:rsid w:val="00DF32FA"/>
    <w:rsid w:val="00DF69BF"/>
    <w:rsid w:val="00DF7629"/>
    <w:rsid w:val="00E03C90"/>
    <w:rsid w:val="00E05885"/>
    <w:rsid w:val="00E12264"/>
    <w:rsid w:val="00E12523"/>
    <w:rsid w:val="00E13771"/>
    <w:rsid w:val="00E200D2"/>
    <w:rsid w:val="00E21112"/>
    <w:rsid w:val="00E216C2"/>
    <w:rsid w:val="00E24E67"/>
    <w:rsid w:val="00E261DF"/>
    <w:rsid w:val="00E300FD"/>
    <w:rsid w:val="00E3145D"/>
    <w:rsid w:val="00E31948"/>
    <w:rsid w:val="00E33571"/>
    <w:rsid w:val="00E3383F"/>
    <w:rsid w:val="00E33EAA"/>
    <w:rsid w:val="00E34C6D"/>
    <w:rsid w:val="00E40B73"/>
    <w:rsid w:val="00E40C56"/>
    <w:rsid w:val="00E41655"/>
    <w:rsid w:val="00E44134"/>
    <w:rsid w:val="00E44555"/>
    <w:rsid w:val="00E51AD4"/>
    <w:rsid w:val="00E53E0D"/>
    <w:rsid w:val="00E54400"/>
    <w:rsid w:val="00E57A9C"/>
    <w:rsid w:val="00E57D90"/>
    <w:rsid w:val="00E61012"/>
    <w:rsid w:val="00E63A96"/>
    <w:rsid w:val="00E6435F"/>
    <w:rsid w:val="00E647A2"/>
    <w:rsid w:val="00E65BA7"/>
    <w:rsid w:val="00E65BBE"/>
    <w:rsid w:val="00E66F49"/>
    <w:rsid w:val="00E706DB"/>
    <w:rsid w:val="00E70FD8"/>
    <w:rsid w:val="00E727C5"/>
    <w:rsid w:val="00E77E7F"/>
    <w:rsid w:val="00E80A12"/>
    <w:rsid w:val="00E81E77"/>
    <w:rsid w:val="00E81F61"/>
    <w:rsid w:val="00E82AD6"/>
    <w:rsid w:val="00E83588"/>
    <w:rsid w:val="00E871CF"/>
    <w:rsid w:val="00E91C13"/>
    <w:rsid w:val="00E940D2"/>
    <w:rsid w:val="00E952B6"/>
    <w:rsid w:val="00E95647"/>
    <w:rsid w:val="00E965D2"/>
    <w:rsid w:val="00EA19AC"/>
    <w:rsid w:val="00EA3074"/>
    <w:rsid w:val="00EA4E12"/>
    <w:rsid w:val="00EA60AB"/>
    <w:rsid w:val="00EA64A5"/>
    <w:rsid w:val="00EB1004"/>
    <w:rsid w:val="00EB10E9"/>
    <w:rsid w:val="00EB2B3E"/>
    <w:rsid w:val="00EB3CB0"/>
    <w:rsid w:val="00EB514B"/>
    <w:rsid w:val="00EC07A8"/>
    <w:rsid w:val="00EC407F"/>
    <w:rsid w:val="00EC4AA7"/>
    <w:rsid w:val="00EC538F"/>
    <w:rsid w:val="00EC62E6"/>
    <w:rsid w:val="00EC7580"/>
    <w:rsid w:val="00ED0973"/>
    <w:rsid w:val="00ED233A"/>
    <w:rsid w:val="00ED76D9"/>
    <w:rsid w:val="00EE00A8"/>
    <w:rsid w:val="00EE11A0"/>
    <w:rsid w:val="00EE1BF0"/>
    <w:rsid w:val="00EE2934"/>
    <w:rsid w:val="00EE39CE"/>
    <w:rsid w:val="00EE42A2"/>
    <w:rsid w:val="00EE60AB"/>
    <w:rsid w:val="00EE697E"/>
    <w:rsid w:val="00EF05D0"/>
    <w:rsid w:val="00EF1330"/>
    <w:rsid w:val="00EF18E0"/>
    <w:rsid w:val="00EF2DEB"/>
    <w:rsid w:val="00EF4424"/>
    <w:rsid w:val="00EF796B"/>
    <w:rsid w:val="00F0001B"/>
    <w:rsid w:val="00F01D79"/>
    <w:rsid w:val="00F02397"/>
    <w:rsid w:val="00F02A30"/>
    <w:rsid w:val="00F030F4"/>
    <w:rsid w:val="00F05851"/>
    <w:rsid w:val="00F0646D"/>
    <w:rsid w:val="00F07A5C"/>
    <w:rsid w:val="00F11072"/>
    <w:rsid w:val="00F1334F"/>
    <w:rsid w:val="00F1648E"/>
    <w:rsid w:val="00F16606"/>
    <w:rsid w:val="00F17211"/>
    <w:rsid w:val="00F22A9A"/>
    <w:rsid w:val="00F2792E"/>
    <w:rsid w:val="00F30228"/>
    <w:rsid w:val="00F31D2C"/>
    <w:rsid w:val="00F35345"/>
    <w:rsid w:val="00F3557F"/>
    <w:rsid w:val="00F37FDC"/>
    <w:rsid w:val="00F40144"/>
    <w:rsid w:val="00F40462"/>
    <w:rsid w:val="00F4223D"/>
    <w:rsid w:val="00F43078"/>
    <w:rsid w:val="00F435B4"/>
    <w:rsid w:val="00F435DF"/>
    <w:rsid w:val="00F440B1"/>
    <w:rsid w:val="00F4446B"/>
    <w:rsid w:val="00F4469A"/>
    <w:rsid w:val="00F455DB"/>
    <w:rsid w:val="00F46312"/>
    <w:rsid w:val="00F525BB"/>
    <w:rsid w:val="00F52E8C"/>
    <w:rsid w:val="00F534C2"/>
    <w:rsid w:val="00F5500F"/>
    <w:rsid w:val="00F5540C"/>
    <w:rsid w:val="00F55878"/>
    <w:rsid w:val="00F56585"/>
    <w:rsid w:val="00F577A7"/>
    <w:rsid w:val="00F60994"/>
    <w:rsid w:val="00F61506"/>
    <w:rsid w:val="00F6302F"/>
    <w:rsid w:val="00F64D48"/>
    <w:rsid w:val="00F65629"/>
    <w:rsid w:val="00F658F9"/>
    <w:rsid w:val="00F66194"/>
    <w:rsid w:val="00F67478"/>
    <w:rsid w:val="00F709B4"/>
    <w:rsid w:val="00F714BD"/>
    <w:rsid w:val="00F71C1E"/>
    <w:rsid w:val="00F72FBA"/>
    <w:rsid w:val="00F73254"/>
    <w:rsid w:val="00F7410A"/>
    <w:rsid w:val="00F7513C"/>
    <w:rsid w:val="00F767BC"/>
    <w:rsid w:val="00F76874"/>
    <w:rsid w:val="00F76D3F"/>
    <w:rsid w:val="00F77416"/>
    <w:rsid w:val="00F803EF"/>
    <w:rsid w:val="00F82529"/>
    <w:rsid w:val="00F85C2C"/>
    <w:rsid w:val="00F91438"/>
    <w:rsid w:val="00F93B3A"/>
    <w:rsid w:val="00F93B43"/>
    <w:rsid w:val="00F941B2"/>
    <w:rsid w:val="00F94F94"/>
    <w:rsid w:val="00F9620C"/>
    <w:rsid w:val="00FA1832"/>
    <w:rsid w:val="00FA2DB7"/>
    <w:rsid w:val="00FA2F43"/>
    <w:rsid w:val="00FA6B31"/>
    <w:rsid w:val="00FB11AE"/>
    <w:rsid w:val="00FB3586"/>
    <w:rsid w:val="00FB3924"/>
    <w:rsid w:val="00FB46F7"/>
    <w:rsid w:val="00FC29BB"/>
    <w:rsid w:val="00FC4E91"/>
    <w:rsid w:val="00FC7743"/>
    <w:rsid w:val="00FD050D"/>
    <w:rsid w:val="00FD1EBA"/>
    <w:rsid w:val="00FD21DE"/>
    <w:rsid w:val="00FD4EA9"/>
    <w:rsid w:val="00FD4EDF"/>
    <w:rsid w:val="00FD58F6"/>
    <w:rsid w:val="00FD6054"/>
    <w:rsid w:val="00FE0547"/>
    <w:rsid w:val="00FE093D"/>
    <w:rsid w:val="00FE3B50"/>
    <w:rsid w:val="00FE3E03"/>
    <w:rsid w:val="00FE4EA0"/>
    <w:rsid w:val="00FE58F7"/>
    <w:rsid w:val="00FE5C63"/>
    <w:rsid w:val="00FE74C9"/>
    <w:rsid w:val="00FF0D64"/>
    <w:rsid w:val="00FF176B"/>
    <w:rsid w:val="00FF2EE8"/>
    <w:rsid w:val="00FF4939"/>
    <w:rsid w:val="00FF60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C048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DC0483"/>
    <w:pPr>
      <w:ind w:left="720"/>
      <w:contextualSpacing/>
    </w:pPr>
  </w:style>
  <w:style w:type="character" w:styleId="Komentraatsauce">
    <w:name w:val="annotation reference"/>
    <w:basedOn w:val="Noklusjumarindkopasfonts"/>
    <w:uiPriority w:val="99"/>
    <w:semiHidden/>
    <w:unhideWhenUsed/>
    <w:rsid w:val="00DC0483"/>
    <w:rPr>
      <w:sz w:val="16"/>
      <w:szCs w:val="16"/>
    </w:rPr>
  </w:style>
  <w:style w:type="paragraph" w:styleId="Komentrateksts">
    <w:name w:val="annotation text"/>
    <w:basedOn w:val="Parastais"/>
    <w:link w:val="KomentratekstsRakstz"/>
    <w:uiPriority w:val="99"/>
    <w:unhideWhenUsed/>
    <w:rsid w:val="00DC048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C0483"/>
    <w:rPr>
      <w:sz w:val="20"/>
      <w:szCs w:val="20"/>
    </w:rPr>
  </w:style>
  <w:style w:type="paragraph" w:styleId="Balonteksts">
    <w:name w:val="Balloon Text"/>
    <w:basedOn w:val="Parastais"/>
    <w:link w:val="BalontekstsRakstz"/>
    <w:uiPriority w:val="99"/>
    <w:unhideWhenUsed/>
    <w:rsid w:val="00DC04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DC0483"/>
    <w:rPr>
      <w:rFonts w:ascii="Tahoma" w:hAnsi="Tahoma" w:cs="Tahoma"/>
      <w:sz w:val="16"/>
      <w:szCs w:val="16"/>
    </w:rPr>
  </w:style>
  <w:style w:type="paragraph" w:styleId="Komentratma">
    <w:name w:val="annotation subject"/>
    <w:basedOn w:val="Komentrateksts"/>
    <w:next w:val="Komentrateksts"/>
    <w:link w:val="KomentratmaRakstz"/>
    <w:uiPriority w:val="99"/>
    <w:unhideWhenUsed/>
    <w:rsid w:val="00800388"/>
    <w:rPr>
      <w:b/>
      <w:bCs/>
    </w:rPr>
  </w:style>
  <w:style w:type="character" w:customStyle="1" w:styleId="KomentratmaRakstz">
    <w:name w:val="Komentāra tēma Rakstz."/>
    <w:basedOn w:val="KomentratekstsRakstz"/>
    <w:link w:val="Komentratma"/>
    <w:uiPriority w:val="99"/>
    <w:rsid w:val="00800388"/>
    <w:rPr>
      <w:b/>
      <w:bCs/>
      <w:sz w:val="20"/>
      <w:szCs w:val="20"/>
    </w:rPr>
  </w:style>
  <w:style w:type="paragraph" w:styleId="Prskatjums">
    <w:name w:val="Revision"/>
    <w:hidden/>
    <w:uiPriority w:val="99"/>
    <w:semiHidden/>
    <w:rsid w:val="00EE2934"/>
    <w:pPr>
      <w:spacing w:after="0" w:line="240" w:lineRule="auto"/>
    </w:pPr>
  </w:style>
  <w:style w:type="paragraph" w:customStyle="1" w:styleId="tv2132">
    <w:name w:val="tv2132"/>
    <w:basedOn w:val="Parastais"/>
    <w:rsid w:val="00A10597"/>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C3664F"/>
    <w:rPr>
      <w:color w:val="0000FF" w:themeColor="hyperlink"/>
      <w:u w:val="single"/>
    </w:rPr>
  </w:style>
  <w:style w:type="paragraph" w:styleId="Galvene">
    <w:name w:val="header"/>
    <w:basedOn w:val="Parastais"/>
    <w:link w:val="GalveneRakstz"/>
    <w:uiPriority w:val="99"/>
    <w:unhideWhenUsed/>
    <w:rsid w:val="0051154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11549"/>
  </w:style>
  <w:style w:type="paragraph" w:styleId="Kjene">
    <w:name w:val="footer"/>
    <w:basedOn w:val="Parastais"/>
    <w:link w:val="KjeneRakstz"/>
    <w:uiPriority w:val="99"/>
    <w:unhideWhenUsed/>
    <w:rsid w:val="0051154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11549"/>
  </w:style>
  <w:style w:type="paragraph" w:styleId="Beiguvresteksts">
    <w:name w:val="endnote text"/>
    <w:basedOn w:val="Parastais"/>
    <w:link w:val="BeiguvrestekstsRakstz"/>
    <w:uiPriority w:val="99"/>
    <w:unhideWhenUsed/>
    <w:rsid w:val="00E300FD"/>
    <w:pPr>
      <w:spacing w:after="0" w:line="240" w:lineRule="auto"/>
    </w:pPr>
    <w:rPr>
      <w:rFonts w:eastAsiaTheme="minorEastAsia"/>
      <w:sz w:val="24"/>
      <w:szCs w:val="24"/>
      <w:lang w:val="en-US"/>
    </w:rPr>
  </w:style>
  <w:style w:type="character" w:customStyle="1" w:styleId="BeiguvrestekstsRakstz">
    <w:name w:val="Beigu vēres teksts Rakstz."/>
    <w:basedOn w:val="Noklusjumarindkopasfonts"/>
    <w:link w:val="Beiguvresteksts"/>
    <w:uiPriority w:val="99"/>
    <w:rsid w:val="00E300FD"/>
    <w:rPr>
      <w:rFonts w:eastAsiaTheme="minorEastAsia"/>
      <w:sz w:val="24"/>
      <w:szCs w:val="24"/>
      <w:lang w:val="en-US"/>
    </w:rPr>
  </w:style>
  <w:style w:type="paragraph" w:customStyle="1" w:styleId="NormalWeb1">
    <w:name w:val="Normal (Web)1"/>
    <w:basedOn w:val="Parastais"/>
    <w:rsid w:val="001A40E3"/>
    <w:pPr>
      <w:spacing w:before="100" w:beforeAutospacing="1" w:after="100" w:afterAutospacing="1" w:line="240" w:lineRule="auto"/>
    </w:pPr>
    <w:rPr>
      <w:rFonts w:ascii="Arial Unicode MS" w:eastAsia="Arial Unicode MS" w:hAnsi="Arial Unicode MS" w:cs="Times New Roman"/>
      <w:color w:val="000000"/>
      <w:sz w:val="24"/>
      <w:szCs w:val="20"/>
    </w:rPr>
  </w:style>
  <w:style w:type="paragraph" w:styleId="Pamattekstsaratkpi">
    <w:name w:val="Body Text Indent"/>
    <w:basedOn w:val="Parastais"/>
    <w:link w:val="PamattekstsaratkpiRakstz"/>
    <w:rsid w:val="001A40E3"/>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1A40E3"/>
    <w:rPr>
      <w:rFonts w:ascii="Times New Roman" w:eastAsia="Times New Roman" w:hAnsi="Times New Roman" w:cs="Times New Roman"/>
      <w:sz w:val="24"/>
      <w:szCs w:val="24"/>
      <w:lang w:val="en-GB"/>
    </w:rPr>
  </w:style>
  <w:style w:type="paragraph" w:styleId="Pamattekstaatkpe3">
    <w:name w:val="Body Text Indent 3"/>
    <w:basedOn w:val="Parastais"/>
    <w:link w:val="Pamattekstaatkpe3Rakstz"/>
    <w:rsid w:val="001A40E3"/>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rsid w:val="001A40E3"/>
    <w:rPr>
      <w:rFonts w:ascii="Times New Roman" w:eastAsia="Times New Roman" w:hAnsi="Times New Roman" w:cs="Times New Roman"/>
      <w:sz w:val="16"/>
      <w:szCs w:val="16"/>
      <w:lang w:val="en-GB"/>
    </w:rPr>
  </w:style>
  <w:style w:type="character" w:customStyle="1" w:styleId="labojumupamats1">
    <w:name w:val="labojumu_pamats1"/>
    <w:basedOn w:val="Noklusjumarindkopasfonts"/>
    <w:rsid w:val="000130C4"/>
    <w:rPr>
      <w:b w:val="0"/>
      <w:bCs w:val="0"/>
      <w:i/>
      <w:iCs/>
    </w:rPr>
  </w:style>
  <w:style w:type="paragraph" w:styleId="ParastaisWeb">
    <w:name w:val="Normal (Web)"/>
    <w:basedOn w:val="Parastais"/>
    <w:uiPriority w:val="99"/>
    <w:semiHidden/>
    <w:unhideWhenUsed/>
    <w:rsid w:val="007770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ais"/>
    <w:rsid w:val="00A9537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663B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582314">
      <w:bodyDiv w:val="1"/>
      <w:marLeft w:val="0"/>
      <w:marRight w:val="0"/>
      <w:marTop w:val="0"/>
      <w:marBottom w:val="0"/>
      <w:divBdr>
        <w:top w:val="none" w:sz="0" w:space="0" w:color="auto"/>
        <w:left w:val="none" w:sz="0" w:space="0" w:color="auto"/>
        <w:bottom w:val="none" w:sz="0" w:space="0" w:color="auto"/>
        <w:right w:val="none" w:sz="0" w:space="0" w:color="auto"/>
      </w:divBdr>
    </w:div>
    <w:div w:id="182328868">
      <w:bodyDiv w:val="1"/>
      <w:marLeft w:val="0"/>
      <w:marRight w:val="0"/>
      <w:marTop w:val="0"/>
      <w:marBottom w:val="0"/>
      <w:divBdr>
        <w:top w:val="none" w:sz="0" w:space="0" w:color="auto"/>
        <w:left w:val="none" w:sz="0" w:space="0" w:color="auto"/>
        <w:bottom w:val="none" w:sz="0" w:space="0" w:color="auto"/>
        <w:right w:val="none" w:sz="0" w:space="0" w:color="auto"/>
      </w:divBdr>
    </w:div>
    <w:div w:id="202792725">
      <w:bodyDiv w:val="1"/>
      <w:marLeft w:val="0"/>
      <w:marRight w:val="0"/>
      <w:marTop w:val="0"/>
      <w:marBottom w:val="0"/>
      <w:divBdr>
        <w:top w:val="none" w:sz="0" w:space="0" w:color="auto"/>
        <w:left w:val="none" w:sz="0" w:space="0" w:color="auto"/>
        <w:bottom w:val="none" w:sz="0" w:space="0" w:color="auto"/>
        <w:right w:val="none" w:sz="0" w:space="0" w:color="auto"/>
      </w:divBdr>
      <w:divsChild>
        <w:div w:id="1495413273">
          <w:marLeft w:val="0"/>
          <w:marRight w:val="0"/>
          <w:marTop w:val="0"/>
          <w:marBottom w:val="0"/>
          <w:divBdr>
            <w:top w:val="none" w:sz="0" w:space="0" w:color="auto"/>
            <w:left w:val="none" w:sz="0" w:space="0" w:color="auto"/>
            <w:bottom w:val="none" w:sz="0" w:space="0" w:color="auto"/>
            <w:right w:val="none" w:sz="0" w:space="0" w:color="auto"/>
          </w:divBdr>
          <w:divsChild>
            <w:div w:id="298608836">
              <w:marLeft w:val="0"/>
              <w:marRight w:val="0"/>
              <w:marTop w:val="0"/>
              <w:marBottom w:val="0"/>
              <w:divBdr>
                <w:top w:val="none" w:sz="0" w:space="0" w:color="auto"/>
                <w:left w:val="none" w:sz="0" w:space="0" w:color="auto"/>
                <w:bottom w:val="none" w:sz="0" w:space="0" w:color="auto"/>
                <w:right w:val="none" w:sz="0" w:space="0" w:color="auto"/>
              </w:divBdr>
              <w:divsChild>
                <w:div w:id="213123926">
                  <w:marLeft w:val="0"/>
                  <w:marRight w:val="0"/>
                  <w:marTop w:val="0"/>
                  <w:marBottom w:val="0"/>
                  <w:divBdr>
                    <w:top w:val="none" w:sz="0" w:space="0" w:color="auto"/>
                    <w:left w:val="none" w:sz="0" w:space="0" w:color="auto"/>
                    <w:bottom w:val="none" w:sz="0" w:space="0" w:color="auto"/>
                    <w:right w:val="none" w:sz="0" w:space="0" w:color="auto"/>
                  </w:divBdr>
                  <w:divsChild>
                    <w:div w:id="530807443">
                      <w:marLeft w:val="0"/>
                      <w:marRight w:val="0"/>
                      <w:marTop w:val="0"/>
                      <w:marBottom w:val="0"/>
                      <w:divBdr>
                        <w:top w:val="none" w:sz="0" w:space="0" w:color="auto"/>
                        <w:left w:val="none" w:sz="0" w:space="0" w:color="auto"/>
                        <w:bottom w:val="none" w:sz="0" w:space="0" w:color="auto"/>
                        <w:right w:val="none" w:sz="0" w:space="0" w:color="auto"/>
                      </w:divBdr>
                      <w:divsChild>
                        <w:div w:id="2026125913">
                          <w:marLeft w:val="0"/>
                          <w:marRight w:val="0"/>
                          <w:marTop w:val="0"/>
                          <w:marBottom w:val="0"/>
                          <w:divBdr>
                            <w:top w:val="none" w:sz="0" w:space="0" w:color="auto"/>
                            <w:left w:val="none" w:sz="0" w:space="0" w:color="auto"/>
                            <w:bottom w:val="none" w:sz="0" w:space="0" w:color="auto"/>
                            <w:right w:val="none" w:sz="0" w:space="0" w:color="auto"/>
                          </w:divBdr>
                          <w:divsChild>
                            <w:div w:id="2087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03722">
      <w:bodyDiv w:val="1"/>
      <w:marLeft w:val="0"/>
      <w:marRight w:val="0"/>
      <w:marTop w:val="0"/>
      <w:marBottom w:val="0"/>
      <w:divBdr>
        <w:top w:val="none" w:sz="0" w:space="0" w:color="auto"/>
        <w:left w:val="none" w:sz="0" w:space="0" w:color="auto"/>
        <w:bottom w:val="none" w:sz="0" w:space="0" w:color="auto"/>
        <w:right w:val="none" w:sz="0" w:space="0" w:color="auto"/>
      </w:divBdr>
    </w:div>
    <w:div w:id="443237333">
      <w:bodyDiv w:val="1"/>
      <w:marLeft w:val="0"/>
      <w:marRight w:val="0"/>
      <w:marTop w:val="0"/>
      <w:marBottom w:val="0"/>
      <w:divBdr>
        <w:top w:val="none" w:sz="0" w:space="0" w:color="auto"/>
        <w:left w:val="none" w:sz="0" w:space="0" w:color="auto"/>
        <w:bottom w:val="none" w:sz="0" w:space="0" w:color="auto"/>
        <w:right w:val="none" w:sz="0" w:space="0" w:color="auto"/>
      </w:divBdr>
      <w:divsChild>
        <w:div w:id="800271324">
          <w:marLeft w:val="0"/>
          <w:marRight w:val="0"/>
          <w:marTop w:val="0"/>
          <w:marBottom w:val="0"/>
          <w:divBdr>
            <w:top w:val="none" w:sz="0" w:space="0" w:color="auto"/>
            <w:left w:val="none" w:sz="0" w:space="0" w:color="auto"/>
            <w:bottom w:val="none" w:sz="0" w:space="0" w:color="auto"/>
            <w:right w:val="none" w:sz="0" w:space="0" w:color="auto"/>
          </w:divBdr>
          <w:divsChild>
            <w:div w:id="1319067773">
              <w:marLeft w:val="0"/>
              <w:marRight w:val="0"/>
              <w:marTop w:val="0"/>
              <w:marBottom w:val="0"/>
              <w:divBdr>
                <w:top w:val="none" w:sz="0" w:space="0" w:color="auto"/>
                <w:left w:val="none" w:sz="0" w:space="0" w:color="auto"/>
                <w:bottom w:val="none" w:sz="0" w:space="0" w:color="auto"/>
                <w:right w:val="none" w:sz="0" w:space="0" w:color="auto"/>
              </w:divBdr>
              <w:divsChild>
                <w:div w:id="1569462289">
                  <w:marLeft w:val="0"/>
                  <w:marRight w:val="0"/>
                  <w:marTop w:val="0"/>
                  <w:marBottom w:val="0"/>
                  <w:divBdr>
                    <w:top w:val="none" w:sz="0" w:space="0" w:color="auto"/>
                    <w:left w:val="none" w:sz="0" w:space="0" w:color="auto"/>
                    <w:bottom w:val="none" w:sz="0" w:space="0" w:color="auto"/>
                    <w:right w:val="none" w:sz="0" w:space="0" w:color="auto"/>
                  </w:divBdr>
                  <w:divsChild>
                    <w:div w:id="1134758268">
                      <w:marLeft w:val="0"/>
                      <w:marRight w:val="0"/>
                      <w:marTop w:val="0"/>
                      <w:marBottom w:val="0"/>
                      <w:divBdr>
                        <w:top w:val="none" w:sz="0" w:space="0" w:color="auto"/>
                        <w:left w:val="none" w:sz="0" w:space="0" w:color="auto"/>
                        <w:bottom w:val="none" w:sz="0" w:space="0" w:color="auto"/>
                        <w:right w:val="none" w:sz="0" w:space="0" w:color="auto"/>
                      </w:divBdr>
                      <w:divsChild>
                        <w:div w:id="257099565">
                          <w:marLeft w:val="0"/>
                          <w:marRight w:val="0"/>
                          <w:marTop w:val="0"/>
                          <w:marBottom w:val="0"/>
                          <w:divBdr>
                            <w:top w:val="none" w:sz="0" w:space="0" w:color="auto"/>
                            <w:left w:val="none" w:sz="0" w:space="0" w:color="auto"/>
                            <w:bottom w:val="none" w:sz="0" w:space="0" w:color="auto"/>
                            <w:right w:val="none" w:sz="0" w:space="0" w:color="auto"/>
                          </w:divBdr>
                          <w:divsChild>
                            <w:div w:id="20628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0956">
      <w:bodyDiv w:val="1"/>
      <w:marLeft w:val="0"/>
      <w:marRight w:val="0"/>
      <w:marTop w:val="0"/>
      <w:marBottom w:val="0"/>
      <w:divBdr>
        <w:top w:val="none" w:sz="0" w:space="0" w:color="auto"/>
        <w:left w:val="none" w:sz="0" w:space="0" w:color="auto"/>
        <w:bottom w:val="none" w:sz="0" w:space="0" w:color="auto"/>
        <w:right w:val="none" w:sz="0" w:space="0" w:color="auto"/>
      </w:divBdr>
    </w:div>
    <w:div w:id="569000410">
      <w:bodyDiv w:val="1"/>
      <w:marLeft w:val="0"/>
      <w:marRight w:val="0"/>
      <w:marTop w:val="0"/>
      <w:marBottom w:val="0"/>
      <w:divBdr>
        <w:top w:val="none" w:sz="0" w:space="0" w:color="auto"/>
        <w:left w:val="none" w:sz="0" w:space="0" w:color="auto"/>
        <w:bottom w:val="none" w:sz="0" w:space="0" w:color="auto"/>
        <w:right w:val="none" w:sz="0" w:space="0" w:color="auto"/>
      </w:divBdr>
      <w:divsChild>
        <w:div w:id="1713730529">
          <w:marLeft w:val="0"/>
          <w:marRight w:val="0"/>
          <w:marTop w:val="0"/>
          <w:marBottom w:val="0"/>
          <w:divBdr>
            <w:top w:val="none" w:sz="0" w:space="0" w:color="auto"/>
            <w:left w:val="none" w:sz="0" w:space="0" w:color="auto"/>
            <w:bottom w:val="none" w:sz="0" w:space="0" w:color="auto"/>
            <w:right w:val="none" w:sz="0" w:space="0" w:color="auto"/>
          </w:divBdr>
          <w:divsChild>
            <w:div w:id="1115366358">
              <w:marLeft w:val="0"/>
              <w:marRight w:val="0"/>
              <w:marTop w:val="0"/>
              <w:marBottom w:val="0"/>
              <w:divBdr>
                <w:top w:val="none" w:sz="0" w:space="0" w:color="auto"/>
                <w:left w:val="none" w:sz="0" w:space="0" w:color="auto"/>
                <w:bottom w:val="none" w:sz="0" w:space="0" w:color="auto"/>
                <w:right w:val="none" w:sz="0" w:space="0" w:color="auto"/>
              </w:divBdr>
              <w:divsChild>
                <w:div w:id="258221047">
                  <w:marLeft w:val="0"/>
                  <w:marRight w:val="0"/>
                  <w:marTop w:val="0"/>
                  <w:marBottom w:val="0"/>
                  <w:divBdr>
                    <w:top w:val="none" w:sz="0" w:space="0" w:color="auto"/>
                    <w:left w:val="none" w:sz="0" w:space="0" w:color="auto"/>
                    <w:bottom w:val="none" w:sz="0" w:space="0" w:color="auto"/>
                    <w:right w:val="none" w:sz="0" w:space="0" w:color="auto"/>
                  </w:divBdr>
                  <w:divsChild>
                    <w:div w:id="786584088">
                      <w:marLeft w:val="0"/>
                      <w:marRight w:val="0"/>
                      <w:marTop w:val="0"/>
                      <w:marBottom w:val="0"/>
                      <w:divBdr>
                        <w:top w:val="none" w:sz="0" w:space="0" w:color="auto"/>
                        <w:left w:val="none" w:sz="0" w:space="0" w:color="auto"/>
                        <w:bottom w:val="none" w:sz="0" w:space="0" w:color="auto"/>
                        <w:right w:val="none" w:sz="0" w:space="0" w:color="auto"/>
                      </w:divBdr>
                      <w:divsChild>
                        <w:div w:id="1839270634">
                          <w:marLeft w:val="0"/>
                          <w:marRight w:val="0"/>
                          <w:marTop w:val="0"/>
                          <w:marBottom w:val="0"/>
                          <w:divBdr>
                            <w:top w:val="none" w:sz="0" w:space="0" w:color="auto"/>
                            <w:left w:val="none" w:sz="0" w:space="0" w:color="auto"/>
                            <w:bottom w:val="none" w:sz="0" w:space="0" w:color="auto"/>
                            <w:right w:val="none" w:sz="0" w:space="0" w:color="auto"/>
                          </w:divBdr>
                          <w:divsChild>
                            <w:div w:id="527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757401">
      <w:bodyDiv w:val="1"/>
      <w:marLeft w:val="0"/>
      <w:marRight w:val="0"/>
      <w:marTop w:val="0"/>
      <w:marBottom w:val="0"/>
      <w:divBdr>
        <w:top w:val="none" w:sz="0" w:space="0" w:color="auto"/>
        <w:left w:val="none" w:sz="0" w:space="0" w:color="auto"/>
        <w:bottom w:val="none" w:sz="0" w:space="0" w:color="auto"/>
        <w:right w:val="none" w:sz="0" w:space="0" w:color="auto"/>
      </w:divBdr>
    </w:div>
    <w:div w:id="729036854">
      <w:bodyDiv w:val="1"/>
      <w:marLeft w:val="0"/>
      <w:marRight w:val="0"/>
      <w:marTop w:val="0"/>
      <w:marBottom w:val="0"/>
      <w:divBdr>
        <w:top w:val="none" w:sz="0" w:space="0" w:color="auto"/>
        <w:left w:val="none" w:sz="0" w:space="0" w:color="auto"/>
        <w:bottom w:val="none" w:sz="0" w:space="0" w:color="auto"/>
        <w:right w:val="none" w:sz="0" w:space="0" w:color="auto"/>
      </w:divBdr>
      <w:divsChild>
        <w:div w:id="1431777521">
          <w:marLeft w:val="0"/>
          <w:marRight w:val="0"/>
          <w:marTop w:val="0"/>
          <w:marBottom w:val="0"/>
          <w:divBdr>
            <w:top w:val="none" w:sz="0" w:space="0" w:color="auto"/>
            <w:left w:val="none" w:sz="0" w:space="0" w:color="auto"/>
            <w:bottom w:val="none" w:sz="0" w:space="0" w:color="auto"/>
            <w:right w:val="none" w:sz="0" w:space="0" w:color="auto"/>
          </w:divBdr>
          <w:divsChild>
            <w:div w:id="1441802885">
              <w:marLeft w:val="0"/>
              <w:marRight w:val="0"/>
              <w:marTop w:val="0"/>
              <w:marBottom w:val="0"/>
              <w:divBdr>
                <w:top w:val="none" w:sz="0" w:space="0" w:color="auto"/>
                <w:left w:val="none" w:sz="0" w:space="0" w:color="auto"/>
                <w:bottom w:val="none" w:sz="0" w:space="0" w:color="auto"/>
                <w:right w:val="none" w:sz="0" w:space="0" w:color="auto"/>
              </w:divBdr>
              <w:divsChild>
                <w:div w:id="689065408">
                  <w:marLeft w:val="0"/>
                  <w:marRight w:val="0"/>
                  <w:marTop w:val="0"/>
                  <w:marBottom w:val="0"/>
                  <w:divBdr>
                    <w:top w:val="none" w:sz="0" w:space="0" w:color="auto"/>
                    <w:left w:val="none" w:sz="0" w:space="0" w:color="auto"/>
                    <w:bottom w:val="none" w:sz="0" w:space="0" w:color="auto"/>
                    <w:right w:val="none" w:sz="0" w:space="0" w:color="auto"/>
                  </w:divBdr>
                  <w:divsChild>
                    <w:div w:id="974410589">
                      <w:marLeft w:val="0"/>
                      <w:marRight w:val="0"/>
                      <w:marTop w:val="0"/>
                      <w:marBottom w:val="0"/>
                      <w:divBdr>
                        <w:top w:val="none" w:sz="0" w:space="0" w:color="auto"/>
                        <w:left w:val="none" w:sz="0" w:space="0" w:color="auto"/>
                        <w:bottom w:val="none" w:sz="0" w:space="0" w:color="auto"/>
                        <w:right w:val="none" w:sz="0" w:space="0" w:color="auto"/>
                      </w:divBdr>
                      <w:divsChild>
                        <w:div w:id="677922706">
                          <w:marLeft w:val="0"/>
                          <w:marRight w:val="0"/>
                          <w:marTop w:val="0"/>
                          <w:marBottom w:val="0"/>
                          <w:divBdr>
                            <w:top w:val="none" w:sz="0" w:space="0" w:color="auto"/>
                            <w:left w:val="none" w:sz="0" w:space="0" w:color="auto"/>
                            <w:bottom w:val="none" w:sz="0" w:space="0" w:color="auto"/>
                            <w:right w:val="none" w:sz="0" w:space="0" w:color="auto"/>
                          </w:divBdr>
                          <w:divsChild>
                            <w:div w:id="1730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37433">
      <w:bodyDiv w:val="1"/>
      <w:marLeft w:val="0"/>
      <w:marRight w:val="0"/>
      <w:marTop w:val="0"/>
      <w:marBottom w:val="0"/>
      <w:divBdr>
        <w:top w:val="none" w:sz="0" w:space="0" w:color="auto"/>
        <w:left w:val="none" w:sz="0" w:space="0" w:color="auto"/>
        <w:bottom w:val="none" w:sz="0" w:space="0" w:color="auto"/>
        <w:right w:val="none" w:sz="0" w:space="0" w:color="auto"/>
      </w:divBdr>
      <w:divsChild>
        <w:div w:id="2040163724">
          <w:marLeft w:val="0"/>
          <w:marRight w:val="0"/>
          <w:marTop w:val="0"/>
          <w:marBottom w:val="0"/>
          <w:divBdr>
            <w:top w:val="none" w:sz="0" w:space="0" w:color="auto"/>
            <w:left w:val="none" w:sz="0" w:space="0" w:color="auto"/>
            <w:bottom w:val="none" w:sz="0" w:space="0" w:color="auto"/>
            <w:right w:val="none" w:sz="0" w:space="0" w:color="auto"/>
          </w:divBdr>
          <w:divsChild>
            <w:div w:id="1235581610">
              <w:marLeft w:val="0"/>
              <w:marRight w:val="0"/>
              <w:marTop w:val="0"/>
              <w:marBottom w:val="0"/>
              <w:divBdr>
                <w:top w:val="none" w:sz="0" w:space="0" w:color="auto"/>
                <w:left w:val="none" w:sz="0" w:space="0" w:color="auto"/>
                <w:bottom w:val="none" w:sz="0" w:space="0" w:color="auto"/>
                <w:right w:val="none" w:sz="0" w:space="0" w:color="auto"/>
              </w:divBdr>
              <w:divsChild>
                <w:div w:id="551693477">
                  <w:marLeft w:val="0"/>
                  <w:marRight w:val="0"/>
                  <w:marTop w:val="0"/>
                  <w:marBottom w:val="0"/>
                  <w:divBdr>
                    <w:top w:val="none" w:sz="0" w:space="0" w:color="auto"/>
                    <w:left w:val="none" w:sz="0" w:space="0" w:color="auto"/>
                    <w:bottom w:val="none" w:sz="0" w:space="0" w:color="auto"/>
                    <w:right w:val="none" w:sz="0" w:space="0" w:color="auto"/>
                  </w:divBdr>
                  <w:divsChild>
                    <w:div w:id="743262531">
                      <w:marLeft w:val="0"/>
                      <w:marRight w:val="0"/>
                      <w:marTop w:val="0"/>
                      <w:marBottom w:val="0"/>
                      <w:divBdr>
                        <w:top w:val="none" w:sz="0" w:space="0" w:color="auto"/>
                        <w:left w:val="none" w:sz="0" w:space="0" w:color="auto"/>
                        <w:bottom w:val="none" w:sz="0" w:space="0" w:color="auto"/>
                        <w:right w:val="none" w:sz="0" w:space="0" w:color="auto"/>
                      </w:divBdr>
                      <w:divsChild>
                        <w:div w:id="49152488">
                          <w:marLeft w:val="0"/>
                          <w:marRight w:val="0"/>
                          <w:marTop w:val="0"/>
                          <w:marBottom w:val="0"/>
                          <w:divBdr>
                            <w:top w:val="none" w:sz="0" w:space="0" w:color="auto"/>
                            <w:left w:val="none" w:sz="0" w:space="0" w:color="auto"/>
                            <w:bottom w:val="none" w:sz="0" w:space="0" w:color="auto"/>
                            <w:right w:val="none" w:sz="0" w:space="0" w:color="auto"/>
                          </w:divBdr>
                          <w:divsChild>
                            <w:div w:id="15930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668270">
      <w:bodyDiv w:val="1"/>
      <w:marLeft w:val="0"/>
      <w:marRight w:val="0"/>
      <w:marTop w:val="0"/>
      <w:marBottom w:val="0"/>
      <w:divBdr>
        <w:top w:val="none" w:sz="0" w:space="0" w:color="auto"/>
        <w:left w:val="none" w:sz="0" w:space="0" w:color="auto"/>
        <w:bottom w:val="none" w:sz="0" w:space="0" w:color="auto"/>
        <w:right w:val="none" w:sz="0" w:space="0" w:color="auto"/>
      </w:divBdr>
    </w:div>
    <w:div w:id="1152677402">
      <w:bodyDiv w:val="1"/>
      <w:marLeft w:val="0"/>
      <w:marRight w:val="0"/>
      <w:marTop w:val="0"/>
      <w:marBottom w:val="0"/>
      <w:divBdr>
        <w:top w:val="none" w:sz="0" w:space="0" w:color="auto"/>
        <w:left w:val="none" w:sz="0" w:space="0" w:color="auto"/>
        <w:bottom w:val="none" w:sz="0" w:space="0" w:color="auto"/>
        <w:right w:val="none" w:sz="0" w:space="0" w:color="auto"/>
      </w:divBdr>
    </w:div>
    <w:div w:id="1177426628">
      <w:bodyDiv w:val="1"/>
      <w:marLeft w:val="0"/>
      <w:marRight w:val="0"/>
      <w:marTop w:val="0"/>
      <w:marBottom w:val="0"/>
      <w:divBdr>
        <w:top w:val="none" w:sz="0" w:space="0" w:color="auto"/>
        <w:left w:val="none" w:sz="0" w:space="0" w:color="auto"/>
        <w:bottom w:val="none" w:sz="0" w:space="0" w:color="auto"/>
        <w:right w:val="none" w:sz="0" w:space="0" w:color="auto"/>
      </w:divBdr>
    </w:div>
    <w:div w:id="1318143418">
      <w:bodyDiv w:val="1"/>
      <w:marLeft w:val="0"/>
      <w:marRight w:val="0"/>
      <w:marTop w:val="0"/>
      <w:marBottom w:val="0"/>
      <w:divBdr>
        <w:top w:val="none" w:sz="0" w:space="0" w:color="auto"/>
        <w:left w:val="none" w:sz="0" w:space="0" w:color="auto"/>
        <w:bottom w:val="none" w:sz="0" w:space="0" w:color="auto"/>
        <w:right w:val="none" w:sz="0" w:space="0" w:color="auto"/>
      </w:divBdr>
    </w:div>
    <w:div w:id="1391729317">
      <w:bodyDiv w:val="1"/>
      <w:marLeft w:val="0"/>
      <w:marRight w:val="0"/>
      <w:marTop w:val="0"/>
      <w:marBottom w:val="0"/>
      <w:divBdr>
        <w:top w:val="none" w:sz="0" w:space="0" w:color="auto"/>
        <w:left w:val="none" w:sz="0" w:space="0" w:color="auto"/>
        <w:bottom w:val="none" w:sz="0" w:space="0" w:color="auto"/>
        <w:right w:val="none" w:sz="0" w:space="0" w:color="auto"/>
      </w:divBdr>
      <w:divsChild>
        <w:div w:id="811169065">
          <w:marLeft w:val="0"/>
          <w:marRight w:val="0"/>
          <w:marTop w:val="0"/>
          <w:marBottom w:val="0"/>
          <w:divBdr>
            <w:top w:val="none" w:sz="0" w:space="0" w:color="auto"/>
            <w:left w:val="none" w:sz="0" w:space="0" w:color="auto"/>
            <w:bottom w:val="none" w:sz="0" w:space="0" w:color="auto"/>
            <w:right w:val="none" w:sz="0" w:space="0" w:color="auto"/>
          </w:divBdr>
          <w:divsChild>
            <w:div w:id="900948710">
              <w:marLeft w:val="0"/>
              <w:marRight w:val="0"/>
              <w:marTop w:val="0"/>
              <w:marBottom w:val="0"/>
              <w:divBdr>
                <w:top w:val="none" w:sz="0" w:space="0" w:color="auto"/>
                <w:left w:val="none" w:sz="0" w:space="0" w:color="auto"/>
                <w:bottom w:val="none" w:sz="0" w:space="0" w:color="auto"/>
                <w:right w:val="none" w:sz="0" w:space="0" w:color="auto"/>
              </w:divBdr>
              <w:divsChild>
                <w:div w:id="2008244085">
                  <w:marLeft w:val="0"/>
                  <w:marRight w:val="0"/>
                  <w:marTop w:val="0"/>
                  <w:marBottom w:val="0"/>
                  <w:divBdr>
                    <w:top w:val="none" w:sz="0" w:space="0" w:color="auto"/>
                    <w:left w:val="none" w:sz="0" w:space="0" w:color="auto"/>
                    <w:bottom w:val="none" w:sz="0" w:space="0" w:color="auto"/>
                    <w:right w:val="none" w:sz="0" w:space="0" w:color="auto"/>
                  </w:divBdr>
                  <w:divsChild>
                    <w:div w:id="569538425">
                      <w:marLeft w:val="0"/>
                      <w:marRight w:val="0"/>
                      <w:marTop w:val="0"/>
                      <w:marBottom w:val="0"/>
                      <w:divBdr>
                        <w:top w:val="none" w:sz="0" w:space="0" w:color="auto"/>
                        <w:left w:val="none" w:sz="0" w:space="0" w:color="auto"/>
                        <w:bottom w:val="none" w:sz="0" w:space="0" w:color="auto"/>
                        <w:right w:val="none" w:sz="0" w:space="0" w:color="auto"/>
                      </w:divBdr>
                      <w:divsChild>
                        <w:div w:id="803081575">
                          <w:marLeft w:val="0"/>
                          <w:marRight w:val="0"/>
                          <w:marTop w:val="0"/>
                          <w:marBottom w:val="0"/>
                          <w:divBdr>
                            <w:top w:val="none" w:sz="0" w:space="0" w:color="auto"/>
                            <w:left w:val="none" w:sz="0" w:space="0" w:color="auto"/>
                            <w:bottom w:val="none" w:sz="0" w:space="0" w:color="auto"/>
                            <w:right w:val="none" w:sz="0" w:space="0" w:color="auto"/>
                          </w:divBdr>
                          <w:divsChild>
                            <w:div w:id="52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92354">
      <w:bodyDiv w:val="1"/>
      <w:marLeft w:val="0"/>
      <w:marRight w:val="0"/>
      <w:marTop w:val="0"/>
      <w:marBottom w:val="0"/>
      <w:divBdr>
        <w:top w:val="none" w:sz="0" w:space="0" w:color="auto"/>
        <w:left w:val="none" w:sz="0" w:space="0" w:color="auto"/>
        <w:bottom w:val="none" w:sz="0" w:space="0" w:color="auto"/>
        <w:right w:val="none" w:sz="0" w:space="0" w:color="auto"/>
      </w:divBdr>
      <w:divsChild>
        <w:div w:id="1556307964">
          <w:marLeft w:val="0"/>
          <w:marRight w:val="0"/>
          <w:marTop w:val="0"/>
          <w:marBottom w:val="0"/>
          <w:divBdr>
            <w:top w:val="none" w:sz="0" w:space="0" w:color="auto"/>
            <w:left w:val="none" w:sz="0" w:space="0" w:color="auto"/>
            <w:bottom w:val="none" w:sz="0" w:space="0" w:color="auto"/>
            <w:right w:val="none" w:sz="0" w:space="0" w:color="auto"/>
          </w:divBdr>
          <w:divsChild>
            <w:div w:id="1950967507">
              <w:marLeft w:val="0"/>
              <w:marRight w:val="0"/>
              <w:marTop w:val="0"/>
              <w:marBottom w:val="0"/>
              <w:divBdr>
                <w:top w:val="none" w:sz="0" w:space="0" w:color="auto"/>
                <w:left w:val="none" w:sz="0" w:space="0" w:color="auto"/>
                <w:bottom w:val="none" w:sz="0" w:space="0" w:color="auto"/>
                <w:right w:val="none" w:sz="0" w:space="0" w:color="auto"/>
              </w:divBdr>
              <w:divsChild>
                <w:div w:id="2103914088">
                  <w:marLeft w:val="0"/>
                  <w:marRight w:val="0"/>
                  <w:marTop w:val="0"/>
                  <w:marBottom w:val="0"/>
                  <w:divBdr>
                    <w:top w:val="none" w:sz="0" w:space="0" w:color="auto"/>
                    <w:left w:val="none" w:sz="0" w:space="0" w:color="auto"/>
                    <w:bottom w:val="none" w:sz="0" w:space="0" w:color="auto"/>
                    <w:right w:val="none" w:sz="0" w:space="0" w:color="auto"/>
                  </w:divBdr>
                  <w:divsChild>
                    <w:div w:id="307367663">
                      <w:marLeft w:val="0"/>
                      <w:marRight w:val="0"/>
                      <w:marTop w:val="0"/>
                      <w:marBottom w:val="0"/>
                      <w:divBdr>
                        <w:top w:val="none" w:sz="0" w:space="0" w:color="auto"/>
                        <w:left w:val="none" w:sz="0" w:space="0" w:color="auto"/>
                        <w:bottom w:val="none" w:sz="0" w:space="0" w:color="auto"/>
                        <w:right w:val="none" w:sz="0" w:space="0" w:color="auto"/>
                      </w:divBdr>
                      <w:divsChild>
                        <w:div w:id="442503590">
                          <w:marLeft w:val="0"/>
                          <w:marRight w:val="0"/>
                          <w:marTop w:val="0"/>
                          <w:marBottom w:val="0"/>
                          <w:divBdr>
                            <w:top w:val="none" w:sz="0" w:space="0" w:color="auto"/>
                            <w:left w:val="none" w:sz="0" w:space="0" w:color="auto"/>
                            <w:bottom w:val="none" w:sz="0" w:space="0" w:color="auto"/>
                            <w:right w:val="none" w:sz="0" w:space="0" w:color="auto"/>
                          </w:divBdr>
                          <w:divsChild>
                            <w:div w:id="9867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6360">
      <w:bodyDiv w:val="1"/>
      <w:marLeft w:val="0"/>
      <w:marRight w:val="0"/>
      <w:marTop w:val="0"/>
      <w:marBottom w:val="0"/>
      <w:divBdr>
        <w:top w:val="none" w:sz="0" w:space="0" w:color="auto"/>
        <w:left w:val="none" w:sz="0" w:space="0" w:color="auto"/>
        <w:bottom w:val="none" w:sz="0" w:space="0" w:color="auto"/>
        <w:right w:val="none" w:sz="0" w:space="0" w:color="auto"/>
      </w:divBdr>
    </w:div>
    <w:div w:id="21404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ris.Dambis@mantojums.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72551-par-kulturas-piemineklu-aizsardzib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72551-par-kulturas-piemineklu-aizsardzibu"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9D86-BF8D-465A-A46A-F2F5AE749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1D5A8E-26DD-49F3-BDE7-738157C69D65}">
  <ds:schemaRefs>
    <ds:schemaRef ds:uri="http://schemas.microsoft.com/sharepoint/v3/contenttype/forms"/>
  </ds:schemaRefs>
</ds:datastoreItem>
</file>

<file path=customXml/itemProps3.xml><?xml version="1.0" encoding="utf-8"?>
<ds:datastoreItem xmlns:ds="http://schemas.openxmlformats.org/officeDocument/2006/customXml" ds:itemID="{ABC8B919-6C98-4FE7-AE77-BFABDD277B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89D8FE-BB9A-4920-BDCB-062D9142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16154</Words>
  <Characters>9208</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2003.gada 26.augusta noteikumos Nr.474 „Noteikumi par kultūras pieminekļu uzskaiti, aizsardzību, izmantošanu, restaurāciju un vidi degradējoša objekta statusa piešķiršanu”</vt:lpstr>
      <vt:lpstr>Grozījumi Ministru kabineta 2003.gada 26.augusta noteikumos Nr.474 „Noteikumi par kultūras pieminekļu uzskaiti, aizsardzību, izmantošanu, restaurāciju un vidi degradējoša objekta statusa piešķiršanu”</vt:lpstr>
    </vt:vector>
  </TitlesOfParts>
  <Company>Tieslietu ministrija</Company>
  <LinksUpToDate>false</LinksUpToDate>
  <CharactersWithSpaces>25312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26.augusta noteikumos Nr.474 „Noteikumi par kultūras pieminekļu uzskaiti, aizsardzību, izmantošanu, restaurāciju un vidi degradējoša objekta statusa piešķiršanu”</dc:title>
  <dc:subject>Ministru kabineta noteikumu projekts</dc:subject>
  <dc:creator>Juris Dambis</dc:creator>
  <cp:keywords>KMNot_081118_groz_474</cp:keywords>
  <dc:description>J.Dambis, 67213113
Juris.Dambis@mantojums.lv</dc:description>
  <cp:lastModifiedBy>inesed</cp:lastModifiedBy>
  <cp:revision>9</cp:revision>
  <cp:lastPrinted>2019-10-16T10:34:00Z</cp:lastPrinted>
  <dcterms:created xsi:type="dcterms:W3CDTF">2019-12-06T07:28:00Z</dcterms:created>
  <dcterms:modified xsi:type="dcterms:W3CDTF">2019-12-09T10:27:00Z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