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33" w:rsidRPr="00FB72D0" w:rsidRDefault="00843D33" w:rsidP="00843D33">
      <w:pPr>
        <w:pStyle w:val="Parasts2"/>
        <w:jc w:val="right"/>
        <w:rPr>
          <w:i/>
          <w:szCs w:val="28"/>
        </w:rPr>
      </w:pPr>
      <w:r w:rsidRPr="00FB72D0">
        <w:rPr>
          <w:i/>
          <w:szCs w:val="28"/>
        </w:rPr>
        <w:t>Projekts</w:t>
      </w:r>
    </w:p>
    <w:p w:rsidR="00843D33" w:rsidRPr="00FB72D0" w:rsidRDefault="00843D33" w:rsidP="00843D33">
      <w:pPr>
        <w:pStyle w:val="H4"/>
        <w:spacing w:after="0"/>
      </w:pPr>
    </w:p>
    <w:p w:rsidR="00843D33" w:rsidRPr="00FB72D0" w:rsidRDefault="00843D33" w:rsidP="00843D33">
      <w:pPr>
        <w:pStyle w:val="H4"/>
        <w:spacing w:after="0"/>
      </w:pPr>
      <w:r w:rsidRPr="00FB72D0">
        <w:t>LATVIJAS REPUB</w:t>
      </w:r>
      <w:bookmarkStart w:id="0" w:name="_GoBack"/>
      <w:bookmarkEnd w:id="0"/>
      <w:r w:rsidRPr="00FB72D0">
        <w:t>LIKAS MINISTRU KABINETS</w:t>
      </w:r>
    </w:p>
    <w:p w:rsidR="00843D33" w:rsidRPr="00FB72D0" w:rsidRDefault="00843D33" w:rsidP="00843D33">
      <w:pPr>
        <w:pStyle w:val="H4"/>
        <w:spacing w:after="0"/>
        <w:rPr>
          <w:b w:val="0"/>
        </w:rPr>
      </w:pPr>
    </w:p>
    <w:p w:rsidR="00843D33" w:rsidRPr="00FB72D0" w:rsidRDefault="00AB59E6" w:rsidP="00843D33">
      <w:pPr>
        <w:pStyle w:val="Parasts2"/>
        <w:tabs>
          <w:tab w:val="left" w:pos="6237"/>
        </w:tabs>
        <w:spacing w:after="120"/>
        <w:ind w:firstLine="0"/>
        <w:rPr>
          <w:szCs w:val="28"/>
        </w:rPr>
      </w:pPr>
      <w:r>
        <w:rPr>
          <w:szCs w:val="28"/>
        </w:rPr>
        <w:t>2020</w:t>
      </w:r>
      <w:r w:rsidR="00843D33" w:rsidRPr="00FB72D0">
        <w:rPr>
          <w:szCs w:val="28"/>
        </w:rPr>
        <w:t>.gada ___._________</w:t>
      </w:r>
      <w:r w:rsidR="00843D33" w:rsidRPr="00FB72D0">
        <w:rPr>
          <w:szCs w:val="28"/>
        </w:rPr>
        <w:tab/>
        <w:t>Rīkojums Nr. ____</w:t>
      </w:r>
    </w:p>
    <w:p w:rsidR="00843D33" w:rsidRPr="00FB72D0" w:rsidRDefault="00843D33" w:rsidP="00843D33">
      <w:pPr>
        <w:pStyle w:val="Parasts2"/>
        <w:tabs>
          <w:tab w:val="left" w:pos="6237"/>
        </w:tabs>
        <w:spacing w:after="120"/>
        <w:ind w:firstLine="0"/>
        <w:rPr>
          <w:szCs w:val="28"/>
        </w:rPr>
      </w:pPr>
      <w:r w:rsidRPr="00FB72D0">
        <w:rPr>
          <w:szCs w:val="28"/>
        </w:rPr>
        <w:t>Rīgā</w:t>
      </w:r>
      <w:r w:rsidRPr="00FB72D0">
        <w:rPr>
          <w:szCs w:val="28"/>
        </w:rPr>
        <w:tab/>
        <w:t>(prot. Nr. ___ ___.§)</w:t>
      </w:r>
    </w:p>
    <w:p w:rsidR="00552FB1" w:rsidRPr="00005790" w:rsidRDefault="00552FB1" w:rsidP="00843D33">
      <w:pPr>
        <w:jc w:val="center"/>
        <w:rPr>
          <w:sz w:val="28"/>
          <w:szCs w:val="28"/>
          <w:lang w:val="lv-LV"/>
        </w:rPr>
      </w:pPr>
    </w:p>
    <w:p w:rsidR="00843D33" w:rsidRPr="00DB30C5" w:rsidRDefault="00843D33" w:rsidP="00843D33">
      <w:pPr>
        <w:jc w:val="center"/>
        <w:rPr>
          <w:b/>
          <w:sz w:val="28"/>
          <w:szCs w:val="28"/>
          <w:lang w:val="lv-LV"/>
        </w:rPr>
      </w:pPr>
      <w:bookmarkStart w:id="1" w:name="OLE_LINK1"/>
      <w:bookmarkStart w:id="2" w:name="OLE_LINK2"/>
      <w:r w:rsidRPr="00DB30C5">
        <w:rPr>
          <w:b/>
          <w:sz w:val="28"/>
          <w:szCs w:val="28"/>
          <w:lang w:val="lv-LV"/>
        </w:rPr>
        <w:t xml:space="preserve">Par Rīgas pilsētas pašvaldībai piederošā nekustamā īpašuma </w:t>
      </w:r>
    </w:p>
    <w:p w:rsidR="006B0E29" w:rsidRDefault="00843D33" w:rsidP="006B0E29">
      <w:pPr>
        <w:jc w:val="center"/>
        <w:rPr>
          <w:b/>
          <w:sz w:val="28"/>
          <w:szCs w:val="28"/>
          <w:lang w:val="lv-LV"/>
        </w:rPr>
      </w:pPr>
      <w:r>
        <w:rPr>
          <w:b/>
          <w:sz w:val="28"/>
          <w:szCs w:val="28"/>
          <w:lang w:val="lv-LV"/>
        </w:rPr>
        <w:t>Aspazijas bulvārī 3</w:t>
      </w:r>
      <w:r w:rsidRPr="00DB30C5">
        <w:rPr>
          <w:b/>
          <w:sz w:val="28"/>
          <w:szCs w:val="28"/>
          <w:lang w:val="lv-LV"/>
        </w:rPr>
        <w:t>, Rīgā, pārņemšanu valsts īpašumā</w:t>
      </w:r>
      <w:bookmarkEnd w:id="1"/>
      <w:bookmarkEnd w:id="2"/>
    </w:p>
    <w:p w:rsidR="006B0E29" w:rsidRDefault="006B0E29" w:rsidP="006B0E29">
      <w:pPr>
        <w:jc w:val="center"/>
        <w:rPr>
          <w:sz w:val="28"/>
          <w:szCs w:val="28"/>
          <w:lang w:val="lv-LV"/>
        </w:rPr>
      </w:pPr>
    </w:p>
    <w:p w:rsidR="00492AA6" w:rsidRPr="00492AA6" w:rsidRDefault="00843D33" w:rsidP="00005790">
      <w:pPr>
        <w:pStyle w:val="ListParagraph"/>
        <w:numPr>
          <w:ilvl w:val="0"/>
          <w:numId w:val="4"/>
        </w:numPr>
        <w:ind w:left="284" w:hanging="284"/>
        <w:jc w:val="both"/>
        <w:rPr>
          <w:b/>
          <w:sz w:val="28"/>
          <w:szCs w:val="28"/>
          <w:lang w:val="lv-LV"/>
        </w:rPr>
      </w:pPr>
      <w:r w:rsidRPr="006B0E29">
        <w:rPr>
          <w:sz w:val="28"/>
          <w:szCs w:val="28"/>
          <w:lang w:val="lv-LV"/>
        </w:rPr>
        <w:t xml:space="preserve">Saskaņā ar Publiskas personas mantas atsavināšanas likuma 42.panta otro daļu un 43.pantu pārņemt bez atlīdzības valsts īpašumā un nodot Kultūras ministrijas valdījumā Rīgas pilsētas pašvaldībai piederošo nekustamo īpašumu (nekustamā īpašuma kadastra Nr.0100 005 0056) – zemes vienību (zemes vienības kadastra apzīmējums 0100 005 0056) </w:t>
      </w:r>
      <w:r w:rsidR="00506530">
        <w:rPr>
          <w:sz w:val="28"/>
          <w:szCs w:val="28"/>
          <w:lang w:val="lv-LV"/>
        </w:rPr>
        <w:t>12</w:t>
      </w:r>
      <w:r w:rsidR="00005790">
        <w:rPr>
          <w:sz w:val="28"/>
          <w:szCs w:val="28"/>
          <w:lang w:val="lv-LV"/>
        </w:rPr>
        <w:t xml:space="preserve"> </w:t>
      </w:r>
      <w:r w:rsidR="00506530">
        <w:rPr>
          <w:sz w:val="28"/>
          <w:szCs w:val="28"/>
          <w:lang w:val="lv-LV"/>
        </w:rPr>
        <w:t>095</w:t>
      </w:r>
      <w:r w:rsidR="00506530" w:rsidRPr="006B0E29">
        <w:rPr>
          <w:sz w:val="28"/>
          <w:szCs w:val="28"/>
          <w:lang w:val="lv-LV"/>
        </w:rPr>
        <w:t xml:space="preserve"> </w:t>
      </w:r>
      <w:r w:rsidR="003E1FC6" w:rsidRPr="006B0E29">
        <w:rPr>
          <w:sz w:val="28"/>
          <w:szCs w:val="28"/>
          <w:lang w:val="lv-LV"/>
        </w:rPr>
        <w:t>m</w:t>
      </w:r>
      <w:r w:rsidR="003E1FC6" w:rsidRPr="006B0E29">
        <w:rPr>
          <w:sz w:val="28"/>
          <w:szCs w:val="28"/>
          <w:vertAlign w:val="superscript"/>
          <w:lang w:val="lv-LV"/>
        </w:rPr>
        <w:t>2</w:t>
      </w:r>
      <w:r w:rsidRPr="006B0E29">
        <w:rPr>
          <w:sz w:val="28"/>
          <w:szCs w:val="28"/>
          <w:lang w:val="lv-LV"/>
        </w:rPr>
        <w:t xml:space="preserve"> platībā </w:t>
      </w:r>
      <w:bookmarkStart w:id="3" w:name="_Hlk22555437"/>
      <w:r w:rsidR="003E1FC6" w:rsidRPr="006B0E29">
        <w:rPr>
          <w:sz w:val="28"/>
          <w:szCs w:val="28"/>
          <w:lang w:val="lv-LV"/>
        </w:rPr>
        <w:t>un</w:t>
      </w:r>
      <w:r w:rsidR="00CE5F7E" w:rsidRPr="006B0E29">
        <w:rPr>
          <w:sz w:val="28"/>
          <w:szCs w:val="28"/>
          <w:lang w:val="lv-LV"/>
        </w:rPr>
        <w:t xml:space="preserve"> </w:t>
      </w:r>
      <w:r w:rsidR="00907463">
        <w:rPr>
          <w:sz w:val="28"/>
          <w:szCs w:val="28"/>
          <w:lang w:val="lv-LV"/>
        </w:rPr>
        <w:t xml:space="preserve">divas </w:t>
      </w:r>
      <w:r w:rsidR="003E1FC6" w:rsidRPr="006B0E29">
        <w:rPr>
          <w:sz w:val="28"/>
          <w:szCs w:val="28"/>
          <w:lang w:val="lv-LV"/>
        </w:rPr>
        <w:t xml:space="preserve">būves </w:t>
      </w:r>
      <w:bookmarkEnd w:id="3"/>
      <w:r w:rsidR="00CE5F7E" w:rsidRPr="006B0E29">
        <w:rPr>
          <w:sz w:val="28"/>
          <w:szCs w:val="28"/>
          <w:lang w:val="lv-LV"/>
        </w:rPr>
        <w:t>(būvju kadastr</w:t>
      </w:r>
      <w:r w:rsidR="006A6891">
        <w:rPr>
          <w:sz w:val="28"/>
          <w:szCs w:val="28"/>
          <w:lang w:val="lv-LV"/>
        </w:rPr>
        <w:t>a apzīmējumi 0100 005 0056 001</w:t>
      </w:r>
      <w:r w:rsidR="00CA2571">
        <w:rPr>
          <w:sz w:val="28"/>
          <w:szCs w:val="28"/>
          <w:lang w:val="lv-LV"/>
        </w:rPr>
        <w:t xml:space="preserve"> un</w:t>
      </w:r>
      <w:r w:rsidR="00450D1B">
        <w:rPr>
          <w:sz w:val="28"/>
          <w:szCs w:val="28"/>
          <w:lang w:val="lv-LV"/>
        </w:rPr>
        <w:t xml:space="preserve"> </w:t>
      </w:r>
      <w:r w:rsidR="00CE5F7E" w:rsidRPr="006B0E29">
        <w:rPr>
          <w:sz w:val="28"/>
          <w:szCs w:val="28"/>
          <w:lang w:val="lv-LV"/>
        </w:rPr>
        <w:t>0100 005 0056 00</w:t>
      </w:r>
      <w:r w:rsidR="00120DC0" w:rsidRPr="006B0E29">
        <w:rPr>
          <w:sz w:val="28"/>
          <w:szCs w:val="28"/>
          <w:lang w:val="lv-LV"/>
        </w:rPr>
        <w:t>4</w:t>
      </w:r>
      <w:r w:rsidR="006B0E29" w:rsidRPr="006B0E29">
        <w:rPr>
          <w:sz w:val="28"/>
          <w:szCs w:val="28"/>
          <w:lang w:val="lv-LV"/>
        </w:rPr>
        <w:t xml:space="preserve">) </w:t>
      </w:r>
      <w:r w:rsidR="00492AA6">
        <w:rPr>
          <w:sz w:val="28"/>
          <w:szCs w:val="28"/>
          <w:lang w:val="lv-LV"/>
        </w:rPr>
        <w:t>–</w:t>
      </w:r>
      <w:r w:rsidR="006B0E29" w:rsidRPr="00492AA6">
        <w:rPr>
          <w:sz w:val="28"/>
          <w:szCs w:val="28"/>
          <w:lang w:val="lv-LV"/>
        </w:rPr>
        <w:t xml:space="preserve"> Aspazijas bulvārī 3, Rīgā (turpmāk – nekustamais īpašums), kas nepieciešams</w:t>
      </w:r>
      <w:r w:rsidR="00AA46BD">
        <w:rPr>
          <w:sz w:val="28"/>
          <w:szCs w:val="28"/>
          <w:lang w:val="lv-LV"/>
        </w:rPr>
        <w:t xml:space="preserve"> </w:t>
      </w:r>
      <w:r w:rsidR="0052187C">
        <w:rPr>
          <w:sz w:val="28"/>
          <w:szCs w:val="28"/>
          <w:lang w:val="lv-LV"/>
        </w:rPr>
        <w:t>valsts sabiedrībai ar ierobežotu atbildību „Latvijas Nacionālā</w:t>
      </w:r>
      <w:r w:rsidR="0052187C" w:rsidRPr="0052187C">
        <w:rPr>
          <w:sz w:val="28"/>
          <w:szCs w:val="28"/>
          <w:lang w:val="lv-LV"/>
        </w:rPr>
        <w:t xml:space="preserve"> </w:t>
      </w:r>
      <w:r w:rsidR="0052187C">
        <w:rPr>
          <w:sz w:val="28"/>
          <w:szCs w:val="28"/>
          <w:lang w:val="lv-LV"/>
        </w:rPr>
        <w:t>opera</w:t>
      </w:r>
      <w:r w:rsidR="0052187C" w:rsidRPr="0052187C">
        <w:rPr>
          <w:sz w:val="28"/>
          <w:szCs w:val="28"/>
          <w:lang w:val="lv-LV"/>
        </w:rPr>
        <w:t xml:space="preserve"> un baleta</w:t>
      </w:r>
      <w:r w:rsidR="0052187C">
        <w:rPr>
          <w:sz w:val="28"/>
          <w:szCs w:val="28"/>
          <w:lang w:val="lv-LV"/>
        </w:rPr>
        <w:t xml:space="preserve">” </w:t>
      </w:r>
      <w:r w:rsidR="00AA46BD" w:rsidRPr="00AA46BD">
        <w:rPr>
          <w:sz w:val="28"/>
          <w:szCs w:val="28"/>
          <w:lang w:val="lv-LV"/>
        </w:rPr>
        <w:t>Latvijas Nacionālās operas un baleta likumā noteikto funkciju kultūras un kultūrizglītības jomā</w:t>
      </w:r>
      <w:r w:rsidR="00AA46BD">
        <w:rPr>
          <w:sz w:val="28"/>
          <w:szCs w:val="28"/>
          <w:lang w:val="lv-LV"/>
        </w:rPr>
        <w:t xml:space="preserve"> </w:t>
      </w:r>
      <w:r w:rsidR="006B0E29" w:rsidRPr="00492AA6">
        <w:rPr>
          <w:sz w:val="28"/>
          <w:szCs w:val="28"/>
          <w:lang w:val="lv-LV"/>
        </w:rPr>
        <w:t>īstenošanai.</w:t>
      </w:r>
    </w:p>
    <w:p w:rsidR="00492AA6" w:rsidRPr="00492AA6" w:rsidRDefault="00492AA6" w:rsidP="00492AA6">
      <w:pPr>
        <w:pStyle w:val="ListParagraph"/>
        <w:ind w:left="284"/>
        <w:jc w:val="both"/>
        <w:rPr>
          <w:b/>
          <w:sz w:val="28"/>
          <w:szCs w:val="28"/>
          <w:lang w:val="lv-LV"/>
        </w:rPr>
      </w:pPr>
    </w:p>
    <w:p w:rsidR="006B0E29" w:rsidRPr="00492AA6" w:rsidRDefault="006B0E29" w:rsidP="00005790">
      <w:pPr>
        <w:pStyle w:val="ListParagraph"/>
        <w:numPr>
          <w:ilvl w:val="0"/>
          <w:numId w:val="4"/>
        </w:numPr>
        <w:ind w:left="357" w:hanging="357"/>
        <w:jc w:val="both"/>
        <w:rPr>
          <w:b/>
          <w:sz w:val="28"/>
          <w:szCs w:val="28"/>
          <w:lang w:val="lv-LV"/>
        </w:rPr>
      </w:pPr>
      <w:r w:rsidRPr="00492AA6">
        <w:rPr>
          <w:sz w:val="28"/>
          <w:szCs w:val="28"/>
          <w:lang w:val="lv-LV"/>
        </w:rPr>
        <w:t>Kultūras ministrijai, nostiprinot īpašuma tiesības uz nekustamo īpašumu zemesgrāmatā uz valsts vārda:</w:t>
      </w:r>
    </w:p>
    <w:p w:rsidR="00005790" w:rsidRPr="00005790" w:rsidRDefault="006B0E29" w:rsidP="00005790">
      <w:pPr>
        <w:pStyle w:val="ListParagraph"/>
        <w:numPr>
          <w:ilvl w:val="1"/>
          <w:numId w:val="4"/>
        </w:numPr>
        <w:suppressAutoHyphens w:val="0"/>
        <w:autoSpaceDN/>
        <w:ind w:left="924" w:hanging="567"/>
        <w:jc w:val="both"/>
        <w:textAlignment w:val="auto"/>
        <w:rPr>
          <w:sz w:val="28"/>
          <w:szCs w:val="28"/>
          <w:lang w:val="lv-LV"/>
        </w:rPr>
      </w:pPr>
      <w:r w:rsidRPr="00005790">
        <w:rPr>
          <w:sz w:val="28"/>
          <w:szCs w:val="28"/>
          <w:lang w:val="lv-LV"/>
        </w:rPr>
        <w:t>norādīt, ka īpašuma tiesības nostiprinātas uz laiku, kamēr nekustamais īpašums tiek izmantots šā rīkojuma 1.punktā minēt</w:t>
      </w:r>
      <w:r w:rsidR="00AB59E6">
        <w:rPr>
          <w:sz w:val="28"/>
          <w:szCs w:val="28"/>
          <w:lang w:val="lv-LV"/>
        </w:rPr>
        <w:t>o</w:t>
      </w:r>
      <w:r w:rsidRPr="00005790">
        <w:rPr>
          <w:sz w:val="28"/>
          <w:szCs w:val="28"/>
          <w:lang w:val="lv-LV"/>
        </w:rPr>
        <w:t xml:space="preserve"> funkcij</w:t>
      </w:r>
      <w:r w:rsidR="00AB59E6">
        <w:rPr>
          <w:sz w:val="28"/>
          <w:szCs w:val="28"/>
          <w:lang w:val="lv-LV"/>
        </w:rPr>
        <w:t>u</w:t>
      </w:r>
      <w:r w:rsidRPr="00005790">
        <w:rPr>
          <w:sz w:val="28"/>
          <w:szCs w:val="28"/>
          <w:lang w:val="lv-LV"/>
        </w:rPr>
        <w:t xml:space="preserve"> īstenošanai;</w:t>
      </w:r>
    </w:p>
    <w:p w:rsidR="00E70D89" w:rsidRDefault="00E70D89" w:rsidP="00552FB1">
      <w:pPr>
        <w:pStyle w:val="ListParagraph"/>
        <w:numPr>
          <w:ilvl w:val="1"/>
          <w:numId w:val="4"/>
        </w:numPr>
        <w:suppressAutoHyphens w:val="0"/>
        <w:autoSpaceDN/>
        <w:ind w:left="924" w:hanging="567"/>
        <w:jc w:val="both"/>
        <w:textAlignment w:val="auto"/>
        <w:rPr>
          <w:sz w:val="28"/>
          <w:szCs w:val="28"/>
          <w:lang w:val="lv-LV"/>
        </w:rPr>
      </w:pPr>
      <w:r w:rsidRPr="00E70D89">
        <w:rPr>
          <w:sz w:val="28"/>
          <w:szCs w:val="28"/>
          <w:lang w:val="lv-LV"/>
        </w:rPr>
        <w:t>ierakstīt atzīmi par aizliegumu atsavināt nekustamo īpašumu un apgrūtināt to ar hipotēku, izņemot Kultūras ministrijas tiesības šā rīkojuma 1.punktā minēto nekustamo īpašumu ieguldīt valsts sabiedrības ar ierobežotu atbildību „Latvijas Nacionālā opera un balets” pamatkapitālā, nostiprinot īpašuma tiesības uz nekustamo īpašumu zemesgrāmatā uz valsts sabiedrības ar ierobežotu atbildību „Latvijas Nacionālā opera un balets” vārda, ar nosacījumu, ka tiek nodrošināta šā rīkojuma 1.punktā minēto funkciju īstenošana.</w:t>
      </w:r>
    </w:p>
    <w:p w:rsidR="00387222" w:rsidRPr="00174216" w:rsidRDefault="00387222" w:rsidP="006B0E29">
      <w:pPr>
        <w:tabs>
          <w:tab w:val="left" w:pos="993"/>
        </w:tabs>
        <w:jc w:val="both"/>
        <w:rPr>
          <w:sz w:val="28"/>
          <w:szCs w:val="28"/>
          <w:lang w:val="lv-LV"/>
        </w:rPr>
      </w:pPr>
    </w:p>
    <w:p w:rsidR="006B0E29" w:rsidRPr="00005790" w:rsidRDefault="006B0E29" w:rsidP="00005790">
      <w:pPr>
        <w:pStyle w:val="ListParagraph"/>
        <w:numPr>
          <w:ilvl w:val="0"/>
          <w:numId w:val="4"/>
        </w:numPr>
        <w:tabs>
          <w:tab w:val="left" w:pos="709"/>
        </w:tabs>
        <w:suppressAutoHyphens w:val="0"/>
        <w:autoSpaceDN/>
        <w:ind w:left="357" w:hanging="357"/>
        <w:jc w:val="both"/>
        <w:textAlignment w:val="auto"/>
        <w:rPr>
          <w:sz w:val="28"/>
          <w:szCs w:val="28"/>
          <w:lang w:val="lv-LV"/>
        </w:rPr>
      </w:pPr>
      <w:r w:rsidRPr="00005790">
        <w:rPr>
          <w:sz w:val="28"/>
          <w:szCs w:val="28"/>
          <w:lang w:val="lv-LV"/>
        </w:rPr>
        <w:t xml:space="preserve">Kultūras ministrijai nekustamo īpašumu bez atlīdzības nodot </w:t>
      </w:r>
      <w:r w:rsidR="00506530" w:rsidRPr="00005790">
        <w:rPr>
          <w:sz w:val="28"/>
          <w:szCs w:val="28"/>
          <w:lang w:val="lv-LV"/>
        </w:rPr>
        <w:t xml:space="preserve">Rīgas </w:t>
      </w:r>
      <w:r w:rsidRPr="00005790">
        <w:rPr>
          <w:sz w:val="28"/>
          <w:szCs w:val="28"/>
          <w:lang w:val="lv-LV"/>
        </w:rPr>
        <w:t>pilsētas pašvaldības īpašumā, ja tas vairs netiek izmantots šā rīkojuma 1.punktā minēt</w:t>
      </w:r>
      <w:r w:rsidR="00005790">
        <w:rPr>
          <w:sz w:val="28"/>
          <w:szCs w:val="28"/>
          <w:lang w:val="lv-LV"/>
        </w:rPr>
        <w:t>ās</w:t>
      </w:r>
      <w:r w:rsidRPr="00005790">
        <w:rPr>
          <w:sz w:val="28"/>
          <w:szCs w:val="28"/>
          <w:lang w:val="lv-LV"/>
        </w:rPr>
        <w:t xml:space="preserve"> funkcij</w:t>
      </w:r>
      <w:r w:rsidR="00005790">
        <w:rPr>
          <w:sz w:val="28"/>
          <w:szCs w:val="28"/>
          <w:lang w:val="lv-LV"/>
        </w:rPr>
        <w:t>as</w:t>
      </w:r>
      <w:r w:rsidRPr="00005790">
        <w:rPr>
          <w:sz w:val="28"/>
          <w:szCs w:val="28"/>
          <w:lang w:val="lv-LV"/>
        </w:rPr>
        <w:t xml:space="preserve"> īstenošanai.</w:t>
      </w:r>
    </w:p>
    <w:p w:rsidR="006B0E29" w:rsidRPr="001F4752" w:rsidRDefault="006B0E29" w:rsidP="006B0E29">
      <w:pPr>
        <w:jc w:val="both"/>
        <w:rPr>
          <w:sz w:val="28"/>
          <w:szCs w:val="28"/>
          <w:lang w:val="lv-LV"/>
        </w:rPr>
      </w:pPr>
    </w:p>
    <w:p w:rsidR="006B0E29" w:rsidRPr="00F26F0A" w:rsidRDefault="006B0E29" w:rsidP="006B0E29">
      <w:pPr>
        <w:tabs>
          <w:tab w:val="left" w:pos="7088"/>
        </w:tabs>
        <w:ind w:left="284"/>
        <w:rPr>
          <w:color w:val="000000"/>
          <w:sz w:val="28"/>
          <w:szCs w:val="28"/>
          <w:lang w:val="lv-LV" w:eastAsia="lv-LV"/>
        </w:rPr>
      </w:pPr>
      <w:r w:rsidRPr="00F26F0A">
        <w:rPr>
          <w:color w:val="000000"/>
          <w:sz w:val="28"/>
          <w:szCs w:val="28"/>
          <w:lang w:val="lv-LV" w:eastAsia="lv-LV"/>
        </w:rPr>
        <w:t>Ministru prezidents</w:t>
      </w:r>
      <w:r>
        <w:rPr>
          <w:color w:val="000000"/>
          <w:sz w:val="28"/>
          <w:szCs w:val="28"/>
          <w:lang w:val="lv-LV" w:eastAsia="lv-LV"/>
        </w:rPr>
        <w:tab/>
      </w:r>
      <w:r w:rsidRPr="00F26F0A">
        <w:rPr>
          <w:color w:val="000000"/>
          <w:sz w:val="28"/>
          <w:szCs w:val="28"/>
          <w:lang w:val="lv-LV" w:eastAsia="lv-LV"/>
        </w:rPr>
        <w:t>A.K.Kariņš</w:t>
      </w:r>
    </w:p>
    <w:p w:rsidR="006B0E29" w:rsidRPr="00F26F0A" w:rsidRDefault="006B0E29" w:rsidP="006B0E29">
      <w:pPr>
        <w:tabs>
          <w:tab w:val="left" w:pos="7088"/>
        </w:tabs>
        <w:ind w:left="284"/>
        <w:rPr>
          <w:color w:val="000000"/>
          <w:sz w:val="28"/>
          <w:szCs w:val="28"/>
          <w:lang w:val="lv-LV" w:eastAsia="lv-LV"/>
        </w:rPr>
      </w:pPr>
    </w:p>
    <w:p w:rsidR="006B0E29" w:rsidRPr="00007E04" w:rsidRDefault="006B0E29" w:rsidP="006B0E29">
      <w:pPr>
        <w:tabs>
          <w:tab w:val="left" w:pos="7088"/>
        </w:tabs>
        <w:ind w:left="284"/>
        <w:rPr>
          <w:bCs/>
          <w:color w:val="000000"/>
          <w:sz w:val="28"/>
          <w:szCs w:val="28"/>
          <w:lang w:val="lv-LV" w:eastAsia="lv-LV"/>
        </w:rPr>
      </w:pPr>
      <w:r w:rsidRPr="00007E04">
        <w:rPr>
          <w:bCs/>
          <w:color w:val="000000"/>
          <w:sz w:val="28"/>
          <w:szCs w:val="28"/>
          <w:lang w:val="lv-LV" w:eastAsia="lv-LV"/>
        </w:rPr>
        <w:t>Kultūras ministr</w:t>
      </w:r>
      <w:r>
        <w:rPr>
          <w:bCs/>
          <w:color w:val="000000"/>
          <w:sz w:val="28"/>
          <w:szCs w:val="28"/>
          <w:lang w:val="lv-LV" w:eastAsia="lv-LV"/>
        </w:rPr>
        <w:t>s</w:t>
      </w:r>
      <w:r>
        <w:rPr>
          <w:bCs/>
          <w:color w:val="000000"/>
          <w:sz w:val="28"/>
          <w:szCs w:val="28"/>
          <w:lang w:val="lv-LV" w:eastAsia="lv-LV"/>
        </w:rPr>
        <w:tab/>
        <w:t>N.Puntulis</w:t>
      </w:r>
    </w:p>
    <w:p w:rsidR="006B0E29" w:rsidRPr="00007E04" w:rsidRDefault="006B0E29" w:rsidP="006B0E29">
      <w:pPr>
        <w:tabs>
          <w:tab w:val="left" w:pos="7088"/>
        </w:tabs>
        <w:ind w:left="284"/>
        <w:rPr>
          <w:color w:val="000000"/>
          <w:sz w:val="28"/>
          <w:szCs w:val="28"/>
          <w:lang w:val="lv-LV" w:eastAsia="lv-LV"/>
        </w:rPr>
      </w:pPr>
    </w:p>
    <w:p w:rsidR="006B0E29" w:rsidRPr="00007E04" w:rsidRDefault="006B0E29" w:rsidP="006B0E29">
      <w:pPr>
        <w:tabs>
          <w:tab w:val="left" w:pos="7088"/>
        </w:tabs>
        <w:ind w:left="284"/>
        <w:rPr>
          <w:color w:val="000000"/>
          <w:sz w:val="28"/>
          <w:szCs w:val="28"/>
          <w:lang w:val="lv-LV" w:eastAsia="lv-LV"/>
        </w:rPr>
      </w:pPr>
      <w:r w:rsidRPr="00007E04">
        <w:rPr>
          <w:color w:val="000000"/>
          <w:sz w:val="28"/>
          <w:szCs w:val="28"/>
          <w:lang w:val="lv-LV" w:eastAsia="lv-LV"/>
        </w:rPr>
        <w:lastRenderedPageBreak/>
        <w:t>Vīza: Valsts sekretār</w:t>
      </w:r>
      <w:r>
        <w:rPr>
          <w:color w:val="000000"/>
          <w:sz w:val="28"/>
          <w:szCs w:val="28"/>
          <w:lang w:val="lv-LV" w:eastAsia="lv-LV"/>
        </w:rPr>
        <w:t>e</w:t>
      </w:r>
      <w:r>
        <w:rPr>
          <w:color w:val="000000"/>
          <w:sz w:val="28"/>
          <w:szCs w:val="28"/>
          <w:lang w:val="lv-LV" w:eastAsia="lv-LV"/>
        </w:rPr>
        <w:tab/>
        <w:t>D.Vilsone</w:t>
      </w:r>
    </w:p>
    <w:p w:rsidR="006B0E29" w:rsidRDefault="006B0E29" w:rsidP="006B0E29">
      <w:pPr>
        <w:pStyle w:val="naisf"/>
        <w:tabs>
          <w:tab w:val="left" w:pos="6521"/>
          <w:tab w:val="right" w:pos="8820"/>
        </w:tabs>
        <w:spacing w:before="0" w:after="0"/>
        <w:ind w:firstLine="0"/>
        <w:rPr>
          <w:sz w:val="20"/>
          <w:szCs w:val="20"/>
          <w:lang w:val="en-GB"/>
        </w:rPr>
      </w:pPr>
    </w:p>
    <w:p w:rsidR="006B0E29" w:rsidRDefault="006B0E29" w:rsidP="006B0E29">
      <w:pPr>
        <w:pStyle w:val="naisf"/>
        <w:tabs>
          <w:tab w:val="left" w:pos="6521"/>
          <w:tab w:val="right" w:pos="8820"/>
        </w:tabs>
        <w:spacing w:before="0" w:after="0"/>
        <w:ind w:firstLine="0"/>
        <w:rPr>
          <w:sz w:val="20"/>
          <w:szCs w:val="20"/>
          <w:lang w:val="en-GB"/>
        </w:rPr>
      </w:pPr>
    </w:p>
    <w:p w:rsidR="006B0E29" w:rsidRDefault="006B0E29" w:rsidP="006B0E29">
      <w:pPr>
        <w:pStyle w:val="naisf"/>
        <w:tabs>
          <w:tab w:val="left" w:pos="6521"/>
          <w:tab w:val="right" w:pos="8820"/>
        </w:tabs>
        <w:spacing w:before="0" w:after="0"/>
        <w:ind w:firstLine="0"/>
        <w:rPr>
          <w:sz w:val="20"/>
          <w:szCs w:val="20"/>
          <w:lang w:val="en-GB"/>
        </w:rPr>
      </w:pPr>
    </w:p>
    <w:p w:rsidR="00005790" w:rsidRDefault="00005790" w:rsidP="006B0E29">
      <w:pPr>
        <w:pStyle w:val="naisf"/>
        <w:tabs>
          <w:tab w:val="left" w:pos="6521"/>
          <w:tab w:val="right" w:pos="8820"/>
        </w:tabs>
        <w:spacing w:before="0" w:after="0"/>
        <w:ind w:firstLine="0"/>
        <w:rPr>
          <w:sz w:val="20"/>
          <w:szCs w:val="20"/>
          <w:lang w:val="en-GB"/>
        </w:rPr>
      </w:pPr>
    </w:p>
    <w:p w:rsidR="00005790" w:rsidRDefault="00005790" w:rsidP="006B0E29">
      <w:pPr>
        <w:pStyle w:val="naisf"/>
        <w:tabs>
          <w:tab w:val="left" w:pos="6521"/>
          <w:tab w:val="right" w:pos="8820"/>
        </w:tabs>
        <w:spacing w:before="0" w:after="0"/>
        <w:ind w:firstLine="0"/>
        <w:rPr>
          <w:sz w:val="20"/>
          <w:szCs w:val="20"/>
          <w:lang w:val="en-GB"/>
        </w:rPr>
      </w:pPr>
    </w:p>
    <w:p w:rsidR="006B0E29" w:rsidRDefault="006B0E29" w:rsidP="006B0E29">
      <w:pPr>
        <w:pStyle w:val="naisf"/>
        <w:tabs>
          <w:tab w:val="left" w:pos="6521"/>
          <w:tab w:val="right" w:pos="8820"/>
        </w:tabs>
        <w:spacing w:before="0" w:after="0"/>
        <w:ind w:firstLine="0"/>
        <w:rPr>
          <w:sz w:val="20"/>
          <w:szCs w:val="20"/>
          <w:lang w:val="en-GB"/>
        </w:rPr>
      </w:pPr>
    </w:p>
    <w:p w:rsidR="006B0E29" w:rsidRPr="00EB19A3" w:rsidRDefault="0035541B" w:rsidP="006B0E29">
      <w:pPr>
        <w:pStyle w:val="naisf"/>
        <w:tabs>
          <w:tab w:val="left" w:pos="6521"/>
          <w:tab w:val="right" w:pos="8820"/>
        </w:tabs>
        <w:spacing w:before="0" w:after="0"/>
        <w:ind w:firstLine="0"/>
        <w:rPr>
          <w:sz w:val="20"/>
          <w:szCs w:val="20"/>
          <w:lang w:val="en-GB"/>
        </w:rPr>
      </w:pPr>
      <w:bookmarkStart w:id="4" w:name="OLE_LINK3"/>
      <w:bookmarkStart w:id="5" w:name="OLE_LINK4"/>
      <w:r w:rsidRPr="00EB19A3">
        <w:rPr>
          <w:sz w:val="20"/>
          <w:szCs w:val="20"/>
          <w:lang w:val="en-GB"/>
        </w:rPr>
        <w:t>Šumeiko</w:t>
      </w:r>
      <w:r w:rsidR="006B0E29" w:rsidRPr="00EB19A3">
        <w:rPr>
          <w:sz w:val="20"/>
          <w:szCs w:val="20"/>
          <w:lang w:val="en-GB"/>
        </w:rPr>
        <w:t xml:space="preserve"> 67330</w:t>
      </w:r>
      <w:r w:rsidR="00162DBE">
        <w:rPr>
          <w:sz w:val="20"/>
          <w:szCs w:val="20"/>
          <w:lang w:val="en-GB"/>
        </w:rPr>
        <w:t>282</w:t>
      </w:r>
    </w:p>
    <w:p w:rsidR="00843D33" w:rsidRPr="00EB19A3" w:rsidRDefault="001B5912" w:rsidP="00492AA6">
      <w:pPr>
        <w:pStyle w:val="Heading1"/>
        <w:suppressAutoHyphens/>
        <w:ind w:firstLine="0"/>
        <w:rPr>
          <w:sz w:val="20"/>
          <w:lang w:val="de-DE"/>
        </w:rPr>
      </w:pPr>
      <w:hyperlink r:id="rId8" w:history="1">
        <w:r w:rsidR="0035541B" w:rsidRPr="00EB19A3">
          <w:rPr>
            <w:rStyle w:val="Hyperlink"/>
            <w:sz w:val="20"/>
            <w:lang w:val="en-GB"/>
          </w:rPr>
          <w:t>Juris.Sumeiko@km.gov.lv</w:t>
        </w:r>
      </w:hyperlink>
      <w:bookmarkEnd w:id="4"/>
      <w:bookmarkEnd w:id="5"/>
    </w:p>
    <w:sectPr w:rsidR="00843D33" w:rsidRPr="00EB19A3" w:rsidSect="00843D3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912" w:rsidRDefault="001B5912" w:rsidP="00843D33">
      <w:r>
        <w:separator/>
      </w:r>
    </w:p>
  </w:endnote>
  <w:endnote w:type="continuationSeparator" w:id="0">
    <w:p w:rsidR="001B5912" w:rsidRDefault="001B5912" w:rsidP="0084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5C" w:rsidRDefault="00771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C0" w:rsidRPr="00005790" w:rsidRDefault="00F377C0">
    <w:pPr>
      <w:pStyle w:val="Footer"/>
      <w:rPr>
        <w:sz w:val="20"/>
        <w:lang w:val="lv-LV"/>
      </w:rPr>
    </w:pPr>
    <w:r>
      <w:rPr>
        <w:sz w:val="20"/>
        <w:lang w:val="lv-LV"/>
      </w:rPr>
      <w:t>KMRik_0</w:t>
    </w:r>
    <w:r w:rsidR="0077165C">
      <w:rPr>
        <w:sz w:val="20"/>
        <w:lang w:val="lv-LV"/>
      </w:rPr>
      <w:t>7</w:t>
    </w:r>
    <w:r>
      <w:rPr>
        <w:sz w:val="20"/>
        <w:lang w:val="lv-LV"/>
      </w:rPr>
      <w:t>0120</w:t>
    </w:r>
    <w:r w:rsidRPr="00005790">
      <w:rPr>
        <w:sz w:val="20"/>
        <w:lang w:val="lv-LV"/>
      </w:rPr>
      <w:t>_Opera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5C" w:rsidRDefault="0077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912" w:rsidRDefault="001B5912" w:rsidP="00843D33">
      <w:r>
        <w:separator/>
      </w:r>
    </w:p>
  </w:footnote>
  <w:footnote w:type="continuationSeparator" w:id="0">
    <w:p w:rsidR="001B5912" w:rsidRDefault="001B5912" w:rsidP="0084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5C" w:rsidRDefault="00771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5C" w:rsidRDefault="00771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5C" w:rsidRDefault="00771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1E2"/>
    <w:multiLevelType w:val="multilevel"/>
    <w:tmpl w:val="4D169C5E"/>
    <w:lvl w:ilvl="0">
      <w:start w:val="1"/>
      <w:numFmt w:val="decimal"/>
      <w:lvlText w:val="%1."/>
      <w:lvlJc w:val="left"/>
      <w:pPr>
        <w:ind w:left="720" w:hanging="360"/>
      </w:pPr>
      <w:rPr>
        <w:rFonts w:hint="default"/>
        <w:b w:val="0"/>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15:restartNumberingAfterBreak="0">
    <w:nsid w:val="0F0A12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48393B"/>
    <w:multiLevelType w:val="multilevel"/>
    <w:tmpl w:val="205E30B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15:restartNumberingAfterBreak="0">
    <w:nsid w:val="4726424A"/>
    <w:multiLevelType w:val="hybridMultilevel"/>
    <w:tmpl w:val="E9B0C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8870B3"/>
    <w:multiLevelType w:val="hybridMultilevel"/>
    <w:tmpl w:val="AC409770"/>
    <w:lvl w:ilvl="0" w:tplc="EE5E527A">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33"/>
    <w:rsid w:val="00005790"/>
    <w:rsid w:val="000F1541"/>
    <w:rsid w:val="000F5B27"/>
    <w:rsid w:val="00120DC0"/>
    <w:rsid w:val="0015512D"/>
    <w:rsid w:val="001558E9"/>
    <w:rsid w:val="00162DBE"/>
    <w:rsid w:val="001B5912"/>
    <w:rsid w:val="001C4EDC"/>
    <w:rsid w:val="001D4FED"/>
    <w:rsid w:val="00294E12"/>
    <w:rsid w:val="0035541B"/>
    <w:rsid w:val="00386D40"/>
    <w:rsid w:val="00387222"/>
    <w:rsid w:val="003E1FC6"/>
    <w:rsid w:val="0040475F"/>
    <w:rsid w:val="00450D1B"/>
    <w:rsid w:val="00473F65"/>
    <w:rsid w:val="00492AA6"/>
    <w:rsid w:val="004E2B12"/>
    <w:rsid w:val="00506530"/>
    <w:rsid w:val="00514492"/>
    <w:rsid w:val="0052187C"/>
    <w:rsid w:val="00552FB1"/>
    <w:rsid w:val="00554FAE"/>
    <w:rsid w:val="00555EBF"/>
    <w:rsid w:val="005C1377"/>
    <w:rsid w:val="00636998"/>
    <w:rsid w:val="006A32ED"/>
    <w:rsid w:val="006A6891"/>
    <w:rsid w:val="006B0E29"/>
    <w:rsid w:val="006C7115"/>
    <w:rsid w:val="006F4EE4"/>
    <w:rsid w:val="00761B25"/>
    <w:rsid w:val="0077165C"/>
    <w:rsid w:val="00843D33"/>
    <w:rsid w:val="008A6AFE"/>
    <w:rsid w:val="00907463"/>
    <w:rsid w:val="009952B1"/>
    <w:rsid w:val="009B3057"/>
    <w:rsid w:val="00A4193F"/>
    <w:rsid w:val="00A520BD"/>
    <w:rsid w:val="00A74270"/>
    <w:rsid w:val="00AA46BD"/>
    <w:rsid w:val="00AB59E6"/>
    <w:rsid w:val="00AD1443"/>
    <w:rsid w:val="00B44C78"/>
    <w:rsid w:val="00B70EFF"/>
    <w:rsid w:val="00C3475C"/>
    <w:rsid w:val="00C6052E"/>
    <w:rsid w:val="00CA2571"/>
    <w:rsid w:val="00CE5F7E"/>
    <w:rsid w:val="00CF6908"/>
    <w:rsid w:val="00D058A6"/>
    <w:rsid w:val="00DE35BC"/>
    <w:rsid w:val="00DF2128"/>
    <w:rsid w:val="00E70D89"/>
    <w:rsid w:val="00EB19A3"/>
    <w:rsid w:val="00EC3332"/>
    <w:rsid w:val="00F377C0"/>
    <w:rsid w:val="00FC3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23947-30FB-4380-A8BE-BE0A95E9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43D33"/>
    <w:pPr>
      <w:suppressAutoHyphens/>
      <w:autoSpaceDN w:val="0"/>
      <w:spacing w:after="0" w:line="240" w:lineRule="auto"/>
      <w:textAlignment w:val="baseline"/>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843D33"/>
    <w:pPr>
      <w:keepNext/>
      <w:suppressAutoHyphens w:val="0"/>
      <w:overflowPunct w:val="0"/>
      <w:autoSpaceDE w:val="0"/>
      <w:adjustRightInd w:val="0"/>
      <w:ind w:firstLine="720"/>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D33"/>
    <w:rPr>
      <w:rFonts w:ascii="Times New Roman" w:eastAsia="Times New Roman" w:hAnsi="Times New Roman" w:cs="Times New Roman"/>
      <w:sz w:val="28"/>
      <w:szCs w:val="20"/>
    </w:rPr>
  </w:style>
  <w:style w:type="paragraph" w:styleId="Header">
    <w:name w:val="header"/>
    <w:basedOn w:val="Normal"/>
    <w:link w:val="HeaderChar"/>
    <w:uiPriority w:val="99"/>
    <w:rsid w:val="00843D33"/>
    <w:pPr>
      <w:tabs>
        <w:tab w:val="center" w:pos="4680"/>
        <w:tab w:val="right" w:pos="9360"/>
      </w:tabs>
    </w:pPr>
  </w:style>
  <w:style w:type="character" w:customStyle="1" w:styleId="HeaderChar">
    <w:name w:val="Header Char"/>
    <w:basedOn w:val="DefaultParagraphFont"/>
    <w:link w:val="Header"/>
    <w:uiPriority w:val="99"/>
    <w:rsid w:val="00843D33"/>
    <w:rPr>
      <w:rFonts w:ascii="Times New Roman" w:eastAsia="Times New Roman" w:hAnsi="Times New Roman" w:cs="Times New Roman"/>
      <w:sz w:val="24"/>
      <w:szCs w:val="20"/>
      <w:lang w:val="en-AU"/>
    </w:rPr>
  </w:style>
  <w:style w:type="paragraph" w:styleId="Footer">
    <w:name w:val="footer"/>
    <w:basedOn w:val="Normal"/>
    <w:link w:val="FooterChar"/>
    <w:uiPriority w:val="99"/>
    <w:rsid w:val="00843D33"/>
    <w:pPr>
      <w:tabs>
        <w:tab w:val="center" w:pos="4680"/>
        <w:tab w:val="right" w:pos="9360"/>
      </w:tabs>
    </w:pPr>
  </w:style>
  <w:style w:type="character" w:customStyle="1" w:styleId="FooterChar">
    <w:name w:val="Footer Char"/>
    <w:basedOn w:val="DefaultParagraphFont"/>
    <w:link w:val="Footer"/>
    <w:uiPriority w:val="99"/>
    <w:rsid w:val="00843D33"/>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843D33"/>
    <w:pPr>
      <w:spacing w:after="120"/>
      <w:ind w:left="283"/>
    </w:pPr>
  </w:style>
  <w:style w:type="character" w:customStyle="1" w:styleId="BodyTextIndentChar">
    <w:name w:val="Body Text Indent Char"/>
    <w:basedOn w:val="DefaultParagraphFont"/>
    <w:link w:val="BodyTextIndent"/>
    <w:uiPriority w:val="99"/>
    <w:semiHidden/>
    <w:rsid w:val="00843D33"/>
    <w:rPr>
      <w:rFonts w:ascii="Times New Roman" w:eastAsia="Times New Roman" w:hAnsi="Times New Roman" w:cs="Times New Roman"/>
      <w:sz w:val="24"/>
      <w:szCs w:val="20"/>
      <w:lang w:val="en-AU"/>
    </w:rPr>
  </w:style>
  <w:style w:type="paragraph" w:customStyle="1" w:styleId="Body">
    <w:name w:val="Body"/>
    <w:rsid w:val="00843D33"/>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customStyle="1" w:styleId="H4">
    <w:name w:val="H4"/>
    <w:rsid w:val="00843D33"/>
    <w:pPr>
      <w:spacing w:after="120" w:line="240" w:lineRule="auto"/>
      <w:jc w:val="center"/>
      <w:outlineLvl w:val="3"/>
    </w:pPr>
    <w:rPr>
      <w:rFonts w:ascii="Times New Roman" w:eastAsia="Times New Roman" w:hAnsi="Times New Roman" w:cs="Times New Roman"/>
      <w:b/>
      <w:bCs/>
      <w:sz w:val="28"/>
      <w:szCs w:val="28"/>
      <w:lang w:eastAsia="zh-CN"/>
    </w:rPr>
  </w:style>
  <w:style w:type="paragraph" w:customStyle="1" w:styleId="Parasts2">
    <w:name w:val="Parasts2"/>
    <w:qFormat/>
    <w:rsid w:val="00843D33"/>
    <w:pPr>
      <w:spacing w:after="0" w:line="240" w:lineRule="auto"/>
      <w:ind w:firstLine="720"/>
      <w:jc w:val="both"/>
    </w:pPr>
    <w:rPr>
      <w:rFonts w:ascii="Times New Roman" w:eastAsia="Times New Roman" w:hAnsi="Times New Roman" w:cs="Times New Roman"/>
      <w:sz w:val="28"/>
      <w:szCs w:val="24"/>
    </w:rPr>
  </w:style>
  <w:style w:type="paragraph" w:styleId="ListParagraph">
    <w:name w:val="List Paragraph"/>
    <w:basedOn w:val="Normal"/>
    <w:uiPriority w:val="34"/>
    <w:qFormat/>
    <w:rsid w:val="003E1FC6"/>
    <w:pPr>
      <w:ind w:left="720"/>
      <w:contextualSpacing/>
    </w:pPr>
  </w:style>
  <w:style w:type="paragraph" w:customStyle="1" w:styleId="naisf">
    <w:name w:val="naisf"/>
    <w:basedOn w:val="Normal"/>
    <w:rsid w:val="006B0E29"/>
    <w:pPr>
      <w:suppressAutoHyphens w:val="0"/>
      <w:autoSpaceDN/>
      <w:spacing w:before="75" w:after="75"/>
      <w:ind w:firstLine="375"/>
      <w:jc w:val="both"/>
      <w:textAlignment w:val="auto"/>
    </w:pPr>
    <w:rPr>
      <w:szCs w:val="24"/>
      <w:lang w:val="lv-LV" w:eastAsia="lv-LV"/>
    </w:rPr>
  </w:style>
  <w:style w:type="character" w:styleId="Hyperlink">
    <w:name w:val="Hyperlink"/>
    <w:basedOn w:val="DefaultParagraphFont"/>
    <w:unhideWhenUsed/>
    <w:rsid w:val="006B0E29"/>
    <w:rPr>
      <w:color w:val="0000FF" w:themeColor="hyperlink"/>
      <w:u w:val="single"/>
    </w:rPr>
  </w:style>
  <w:style w:type="character" w:styleId="CommentReference">
    <w:name w:val="annotation reference"/>
    <w:basedOn w:val="DefaultParagraphFont"/>
    <w:uiPriority w:val="99"/>
    <w:semiHidden/>
    <w:unhideWhenUsed/>
    <w:rsid w:val="00506530"/>
    <w:rPr>
      <w:sz w:val="16"/>
      <w:szCs w:val="16"/>
    </w:rPr>
  </w:style>
  <w:style w:type="paragraph" w:styleId="CommentText">
    <w:name w:val="annotation text"/>
    <w:basedOn w:val="Normal"/>
    <w:link w:val="CommentTextChar"/>
    <w:uiPriority w:val="99"/>
    <w:semiHidden/>
    <w:unhideWhenUsed/>
    <w:rsid w:val="00506530"/>
    <w:rPr>
      <w:sz w:val="20"/>
    </w:rPr>
  </w:style>
  <w:style w:type="character" w:customStyle="1" w:styleId="CommentTextChar">
    <w:name w:val="Comment Text Char"/>
    <w:basedOn w:val="DefaultParagraphFont"/>
    <w:link w:val="CommentText"/>
    <w:uiPriority w:val="99"/>
    <w:semiHidden/>
    <w:rsid w:val="00506530"/>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06530"/>
    <w:rPr>
      <w:b/>
      <w:bCs/>
    </w:rPr>
  </w:style>
  <w:style w:type="character" w:customStyle="1" w:styleId="CommentSubjectChar">
    <w:name w:val="Comment Subject Char"/>
    <w:basedOn w:val="CommentTextChar"/>
    <w:link w:val="CommentSubject"/>
    <w:uiPriority w:val="99"/>
    <w:semiHidden/>
    <w:rsid w:val="00506530"/>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506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30"/>
    <w:rPr>
      <w:rFonts w:ascii="Segoe UI" w:eastAsia="Times New Roman" w:hAnsi="Segoe UI" w:cs="Segoe UI"/>
      <w:sz w:val="18"/>
      <w:szCs w:val="18"/>
      <w:lang w:val="en-AU"/>
    </w:rPr>
  </w:style>
  <w:style w:type="paragraph" w:styleId="Revision">
    <w:name w:val="Revision"/>
    <w:hidden/>
    <w:uiPriority w:val="99"/>
    <w:semiHidden/>
    <w:rsid w:val="00761B25"/>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754217">
      <w:bodyDiv w:val="1"/>
      <w:marLeft w:val="0"/>
      <w:marRight w:val="0"/>
      <w:marTop w:val="0"/>
      <w:marBottom w:val="0"/>
      <w:divBdr>
        <w:top w:val="none" w:sz="0" w:space="0" w:color="auto"/>
        <w:left w:val="none" w:sz="0" w:space="0" w:color="auto"/>
        <w:bottom w:val="none" w:sz="0" w:space="0" w:color="auto"/>
        <w:right w:val="none" w:sz="0" w:space="0" w:color="auto"/>
      </w:divBdr>
      <w:divsChild>
        <w:div w:id="826047148">
          <w:marLeft w:val="0"/>
          <w:marRight w:val="0"/>
          <w:marTop w:val="0"/>
          <w:marBottom w:val="0"/>
          <w:divBdr>
            <w:top w:val="none" w:sz="0" w:space="0" w:color="auto"/>
            <w:left w:val="none" w:sz="0" w:space="0" w:color="auto"/>
            <w:bottom w:val="none" w:sz="0" w:space="0" w:color="auto"/>
            <w:right w:val="none" w:sz="0" w:space="0" w:color="auto"/>
          </w:divBdr>
        </w:div>
      </w:divsChild>
    </w:div>
    <w:div w:id="18993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DE4C8-14DD-4406-A031-CACBD4EE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751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Rīgas pilsētas pašvaldībai piederošā nekustamā īpašuma Aspazijas bulvārī 3, Rīgā, pārņemšanu valsts īpašumā</vt:lpstr>
      <vt:lpstr/>
    </vt:vector>
  </TitlesOfParts>
  <Company>LR Kultūras Ministrija</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pašvaldībai piederošā nekustamā īpašuma Aspazijas bulvārī 3, Rīgā, pārņemšanu valsts īpašumā</dc:title>
  <dc:subject>Ministru kabineta rīkojuma projekts</dc:subject>
  <dc:creator>Juris Šumeiko</dc:creator>
  <cp:keywords>KMRik_070120_Opera</cp:keywords>
  <dc:description>Šumeiko 67330282
Juris.Sumeiko@km.gov.lv</dc:description>
  <cp:lastModifiedBy>Jekaterina Borovika</cp:lastModifiedBy>
  <cp:revision>2</cp:revision>
  <dcterms:created xsi:type="dcterms:W3CDTF">2020-01-07T10:04:00Z</dcterms:created>
  <dcterms:modified xsi:type="dcterms:W3CDTF">2020-01-07T10:04:00Z</dcterms:modified>
</cp:coreProperties>
</file>