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808E" w14:textId="48E3306F" w:rsidR="00EF0E27" w:rsidRPr="00805BDA" w:rsidRDefault="00EF0E27" w:rsidP="007F04A3">
      <w:pPr>
        <w:shd w:val="clear" w:color="auto" w:fill="FFFFFF"/>
        <w:spacing w:after="0" w:line="240" w:lineRule="auto"/>
        <w:ind w:right="992" w:firstLine="709"/>
        <w:jc w:val="center"/>
        <w:rPr>
          <w:rFonts w:ascii="Times New Roman" w:eastAsia="Times New Roman" w:hAnsi="Times New Roman" w:cs="Times New Roman"/>
          <w:b/>
          <w:bCs/>
          <w:sz w:val="28"/>
          <w:szCs w:val="28"/>
          <w:lang w:eastAsia="lv-LV"/>
        </w:rPr>
      </w:pPr>
      <w:r w:rsidRPr="00805BDA">
        <w:rPr>
          <w:rFonts w:ascii="Times New Roman" w:eastAsia="Times New Roman" w:hAnsi="Times New Roman" w:cs="Times New Roman"/>
          <w:b/>
          <w:bCs/>
          <w:sz w:val="28"/>
          <w:szCs w:val="28"/>
          <w:lang w:eastAsia="lv-LV"/>
        </w:rPr>
        <w:t>Ministru kabineta noteikumu projekta “</w:t>
      </w:r>
      <w:r w:rsidR="00297BC6" w:rsidRPr="00805BDA">
        <w:rPr>
          <w:rFonts w:ascii="Times New Roman" w:eastAsia="Times New Roman" w:hAnsi="Times New Roman" w:cs="Times New Roman"/>
          <w:b/>
          <w:bCs/>
          <w:sz w:val="28"/>
          <w:szCs w:val="28"/>
          <w:lang w:eastAsia="lv-LV"/>
        </w:rPr>
        <w:t>Latvijas pārstāvju dalībai Eiropas Ekonomikas un sociālo lietu komitejā izvirzīšanas, atlases, vērtēšanas un apstiprināšanas kārtība</w:t>
      </w:r>
      <w:r w:rsidRPr="00805BDA">
        <w:rPr>
          <w:rFonts w:ascii="Times New Roman" w:eastAsia="Times New Roman" w:hAnsi="Times New Roman" w:cs="Times New Roman"/>
          <w:b/>
          <w:bCs/>
          <w:sz w:val="28"/>
          <w:szCs w:val="28"/>
          <w:lang w:eastAsia="lv-LV"/>
        </w:rPr>
        <w:t>”</w:t>
      </w:r>
    </w:p>
    <w:p w14:paraId="7CE37870" w14:textId="77777777" w:rsidR="00894C55" w:rsidRPr="00805BDA" w:rsidRDefault="00894C55" w:rsidP="007F04A3">
      <w:pPr>
        <w:shd w:val="clear" w:color="auto" w:fill="FFFFFF"/>
        <w:spacing w:after="0" w:line="240" w:lineRule="auto"/>
        <w:ind w:right="992"/>
        <w:jc w:val="center"/>
        <w:rPr>
          <w:rFonts w:ascii="Times New Roman" w:eastAsia="Times New Roman" w:hAnsi="Times New Roman" w:cs="Times New Roman"/>
          <w:b/>
          <w:bCs/>
          <w:sz w:val="28"/>
          <w:szCs w:val="28"/>
          <w:lang w:eastAsia="lv-LV"/>
        </w:rPr>
      </w:pPr>
      <w:r w:rsidRPr="00805BDA">
        <w:rPr>
          <w:rFonts w:ascii="Times New Roman" w:eastAsia="Times New Roman" w:hAnsi="Times New Roman" w:cs="Times New Roman"/>
          <w:b/>
          <w:bCs/>
          <w:sz w:val="28"/>
          <w:szCs w:val="28"/>
          <w:lang w:eastAsia="lv-LV"/>
        </w:rPr>
        <w:t>sākotnējās ietekmes n</w:t>
      </w:r>
      <w:bookmarkStart w:id="0" w:name="_GoBack"/>
      <w:bookmarkEnd w:id="0"/>
      <w:r w:rsidRPr="00805BDA">
        <w:rPr>
          <w:rFonts w:ascii="Times New Roman" w:eastAsia="Times New Roman" w:hAnsi="Times New Roman" w:cs="Times New Roman"/>
          <w:b/>
          <w:bCs/>
          <w:sz w:val="28"/>
          <w:szCs w:val="28"/>
          <w:lang w:eastAsia="lv-LV"/>
        </w:rPr>
        <w:t>ovērtējuma ziņojums (anotācija)</w:t>
      </w:r>
    </w:p>
    <w:p w14:paraId="3D904B03" w14:textId="24DE031C" w:rsidR="00E5323B" w:rsidRPr="00805BD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742A07BC" w14:textId="77777777" w:rsidR="001A3F5F" w:rsidRPr="00805BDA" w:rsidRDefault="001A3F5F"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237" w:type="pct"/>
        <w:tblInd w:w="-431" w:type="dxa"/>
        <w:tblLook w:val="04A0" w:firstRow="1" w:lastRow="0" w:firstColumn="1" w:lastColumn="0" w:noHBand="0" w:noVBand="1"/>
      </w:tblPr>
      <w:tblGrid>
        <w:gridCol w:w="3682"/>
        <w:gridCol w:w="5958"/>
      </w:tblGrid>
      <w:tr w:rsidR="00672882" w:rsidRPr="00805BDA" w14:paraId="39870BB0" w14:textId="77777777" w:rsidTr="00A268BB">
        <w:tc>
          <w:tcPr>
            <w:tcW w:w="5000" w:type="pct"/>
            <w:gridSpan w:val="2"/>
            <w:hideMark/>
          </w:tcPr>
          <w:p w14:paraId="639A8256" w14:textId="77777777" w:rsidR="00655F2C" w:rsidRPr="00805BDA" w:rsidRDefault="00E5323B" w:rsidP="00E5323B">
            <w:pPr>
              <w:rPr>
                <w:rFonts w:ascii="Times New Roman" w:eastAsia="Times New Roman" w:hAnsi="Times New Roman" w:cs="Times New Roman"/>
                <w:b/>
                <w:bCs/>
                <w:iCs/>
                <w:sz w:val="24"/>
                <w:szCs w:val="24"/>
                <w:lang w:eastAsia="lv-LV"/>
              </w:rPr>
            </w:pPr>
            <w:r w:rsidRPr="00805BDA">
              <w:rPr>
                <w:rFonts w:ascii="Times New Roman" w:eastAsia="Times New Roman" w:hAnsi="Times New Roman" w:cs="Times New Roman"/>
                <w:b/>
                <w:bCs/>
                <w:iCs/>
                <w:sz w:val="24"/>
                <w:szCs w:val="24"/>
                <w:lang w:eastAsia="lv-LV"/>
              </w:rPr>
              <w:t>Tiesību akta projekta anotācijas kopsavilkums</w:t>
            </w:r>
          </w:p>
        </w:tc>
      </w:tr>
      <w:tr w:rsidR="00672882" w:rsidRPr="00805BDA" w14:paraId="68D4D450" w14:textId="77777777" w:rsidTr="00A268BB">
        <w:tc>
          <w:tcPr>
            <w:tcW w:w="1910" w:type="pct"/>
            <w:hideMark/>
          </w:tcPr>
          <w:p w14:paraId="0CD82EBD"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Mērķis, risinājums un projekta spēkā stāšanās laiks (500 zīmes bez atstarpēm)</w:t>
            </w:r>
          </w:p>
        </w:tc>
        <w:tc>
          <w:tcPr>
            <w:tcW w:w="3090" w:type="pct"/>
            <w:hideMark/>
          </w:tcPr>
          <w:p w14:paraId="5C85CD4B" w14:textId="7C1CEC71" w:rsidR="00297BC6" w:rsidRPr="00805BDA" w:rsidRDefault="00643D35" w:rsidP="00643D35">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00DE48AB" w:rsidRPr="00805BDA">
              <w:rPr>
                <w:rFonts w:ascii="Times New Roman" w:eastAsia="Times New Roman" w:hAnsi="Times New Roman" w:cs="Times New Roman"/>
                <w:sz w:val="24"/>
                <w:szCs w:val="24"/>
                <w:lang w:eastAsia="lv-LV"/>
              </w:rPr>
              <w:t xml:space="preserve">rojekta </w:t>
            </w:r>
            <w:r w:rsidR="00297BC6" w:rsidRPr="00805BDA">
              <w:rPr>
                <w:rFonts w:ascii="Times New Roman" w:eastAsia="Times New Roman" w:hAnsi="Times New Roman" w:cs="Times New Roman"/>
                <w:sz w:val="24"/>
                <w:szCs w:val="24"/>
                <w:lang w:eastAsia="lv-LV"/>
              </w:rPr>
              <w:t xml:space="preserve">mērķis ir noteikt kārtību, kādā </w:t>
            </w:r>
            <w:r w:rsidR="00DE48AB" w:rsidRPr="00805BDA">
              <w:rPr>
                <w:rFonts w:ascii="Times New Roman" w:eastAsia="Times New Roman" w:hAnsi="Times New Roman" w:cs="Times New Roman"/>
                <w:sz w:val="24"/>
                <w:szCs w:val="24"/>
                <w:lang w:eastAsia="lv-LV"/>
              </w:rPr>
              <w:t>Latvij</w:t>
            </w:r>
            <w:r w:rsidR="00297BC6" w:rsidRPr="00805BDA">
              <w:rPr>
                <w:rFonts w:ascii="Times New Roman" w:eastAsia="Times New Roman" w:hAnsi="Times New Roman" w:cs="Times New Roman"/>
                <w:sz w:val="24"/>
                <w:szCs w:val="24"/>
                <w:lang w:eastAsia="lv-LV"/>
              </w:rPr>
              <w:t xml:space="preserve">ā tiek izraudzīti </w:t>
            </w:r>
            <w:r w:rsidR="00DE48AB" w:rsidRPr="00805BDA">
              <w:rPr>
                <w:rFonts w:ascii="Times New Roman" w:eastAsia="Times New Roman" w:hAnsi="Times New Roman" w:cs="Times New Roman"/>
                <w:sz w:val="24"/>
                <w:szCs w:val="24"/>
                <w:lang w:eastAsia="lv-LV"/>
              </w:rPr>
              <w:t>pārstāvj</w:t>
            </w:r>
            <w:r w:rsidR="00297BC6" w:rsidRPr="00805BDA">
              <w:rPr>
                <w:rFonts w:ascii="Times New Roman" w:eastAsia="Times New Roman" w:hAnsi="Times New Roman" w:cs="Times New Roman"/>
                <w:sz w:val="24"/>
                <w:szCs w:val="24"/>
                <w:lang w:eastAsia="lv-LV"/>
              </w:rPr>
              <w:t>i</w:t>
            </w:r>
            <w:r w:rsidR="00DE48AB" w:rsidRPr="00805BDA">
              <w:rPr>
                <w:rFonts w:ascii="Times New Roman" w:eastAsia="Times New Roman" w:hAnsi="Times New Roman" w:cs="Times New Roman"/>
                <w:sz w:val="24"/>
                <w:szCs w:val="24"/>
                <w:lang w:eastAsia="lv-LV"/>
              </w:rPr>
              <w:t xml:space="preserve"> dalībai Eiropas Ekonomikas un sociālo lietu komitejā</w:t>
            </w:r>
            <w:r w:rsidR="00297BC6" w:rsidRPr="00805BDA">
              <w:rPr>
                <w:rFonts w:ascii="Times New Roman" w:eastAsia="Times New Roman" w:hAnsi="Times New Roman" w:cs="Times New Roman"/>
                <w:sz w:val="24"/>
                <w:szCs w:val="24"/>
                <w:lang w:eastAsia="lv-LV"/>
              </w:rPr>
              <w:t xml:space="preserve"> </w:t>
            </w:r>
            <w:r w:rsidR="00297BC6" w:rsidRPr="00805BDA">
              <w:rPr>
                <w:rFonts w:ascii="Times New Roman" w:hAnsi="Times New Roman" w:cs="Times New Roman"/>
                <w:sz w:val="24"/>
                <w:szCs w:val="24"/>
              </w:rPr>
              <w:t>(turpmāk – EESK)</w:t>
            </w:r>
            <w:r w:rsidR="00F62B42" w:rsidRPr="00805BDA">
              <w:rPr>
                <w:rFonts w:ascii="Times New Roman" w:eastAsia="Times New Roman" w:hAnsi="Times New Roman" w:cs="Times New Roman"/>
                <w:sz w:val="24"/>
                <w:szCs w:val="24"/>
                <w:lang w:eastAsia="lv-LV"/>
              </w:rPr>
              <w:t xml:space="preserve">. Izvirzīšana notiek atklātā konkursa veidā, </w:t>
            </w:r>
            <w:r w:rsidR="00297BC6" w:rsidRPr="00805BDA">
              <w:rPr>
                <w:rFonts w:ascii="Times New Roman" w:eastAsia="Times New Roman" w:hAnsi="Times New Roman" w:cs="Times New Roman"/>
                <w:sz w:val="24"/>
                <w:szCs w:val="24"/>
                <w:lang w:eastAsia="lv-LV"/>
              </w:rPr>
              <w:t xml:space="preserve">pretendentu vērtēšanu nodrošina </w:t>
            </w:r>
            <w:r w:rsidR="00F62B42" w:rsidRPr="00805BDA">
              <w:rPr>
                <w:rFonts w:ascii="Times New Roman" w:hAnsi="Times New Roman" w:cs="Times New Roman"/>
                <w:sz w:val="24"/>
                <w:szCs w:val="24"/>
              </w:rPr>
              <w:t>Nacionālās trīspusējās sadarbības padom</w:t>
            </w:r>
            <w:r w:rsidR="00C17C49" w:rsidRPr="00805BDA">
              <w:rPr>
                <w:rFonts w:ascii="Times New Roman" w:hAnsi="Times New Roman" w:cs="Times New Roman"/>
                <w:sz w:val="24"/>
                <w:szCs w:val="24"/>
              </w:rPr>
              <w:t>es</w:t>
            </w:r>
            <w:r w:rsidR="00F62B42" w:rsidRPr="00805BDA">
              <w:rPr>
                <w:rFonts w:ascii="Times New Roman" w:hAnsi="Times New Roman" w:cs="Times New Roman"/>
                <w:sz w:val="24"/>
                <w:szCs w:val="24"/>
              </w:rPr>
              <w:t xml:space="preserve"> </w:t>
            </w:r>
            <w:r w:rsidR="006B2CB3" w:rsidRPr="00805BDA">
              <w:rPr>
                <w:rFonts w:ascii="Times New Roman" w:hAnsi="Times New Roman" w:cs="Times New Roman"/>
                <w:sz w:val="24"/>
                <w:szCs w:val="24"/>
              </w:rPr>
              <w:t xml:space="preserve">(turpmāk-NTSP) </w:t>
            </w:r>
            <w:r w:rsidR="00F62B42" w:rsidRPr="00805BDA">
              <w:rPr>
                <w:rFonts w:ascii="Times New Roman" w:hAnsi="Times New Roman" w:cs="Times New Roman"/>
                <w:sz w:val="24"/>
                <w:szCs w:val="24"/>
              </w:rPr>
              <w:t>un Nevalstisko organizāciju un Ministru kabineta sadarbības memoranda īstenošanas padom</w:t>
            </w:r>
            <w:r w:rsidR="00C17C49" w:rsidRPr="00805BDA">
              <w:rPr>
                <w:rFonts w:ascii="Times New Roman" w:hAnsi="Times New Roman" w:cs="Times New Roman"/>
                <w:sz w:val="24"/>
                <w:szCs w:val="24"/>
              </w:rPr>
              <w:t>es</w:t>
            </w:r>
            <w:r w:rsidR="00F62B42" w:rsidRPr="00805BDA">
              <w:rPr>
                <w:rFonts w:ascii="Times New Roman" w:hAnsi="Times New Roman" w:cs="Times New Roman"/>
                <w:sz w:val="24"/>
                <w:szCs w:val="24"/>
              </w:rPr>
              <w:t xml:space="preserve"> </w:t>
            </w:r>
            <w:r w:rsidR="006B2CB3" w:rsidRPr="00805BDA">
              <w:rPr>
                <w:rFonts w:ascii="Times New Roman" w:hAnsi="Times New Roman" w:cs="Times New Roman"/>
                <w:sz w:val="24"/>
                <w:szCs w:val="24"/>
              </w:rPr>
              <w:t xml:space="preserve">(turpmāk – Memoranda padome) </w:t>
            </w:r>
            <w:r w:rsidR="009173AE" w:rsidRPr="00805BDA">
              <w:rPr>
                <w:rFonts w:ascii="Times New Roman" w:hAnsi="Times New Roman" w:cs="Times New Roman"/>
                <w:sz w:val="24"/>
                <w:szCs w:val="24"/>
              </w:rPr>
              <w:t xml:space="preserve">nevalstisko </w:t>
            </w:r>
            <w:r w:rsidR="00297BC6" w:rsidRPr="00805BDA">
              <w:rPr>
                <w:rFonts w:ascii="Times New Roman" w:hAnsi="Times New Roman" w:cs="Times New Roman"/>
                <w:sz w:val="24"/>
                <w:szCs w:val="24"/>
              </w:rPr>
              <w:t xml:space="preserve">organizāciju </w:t>
            </w:r>
            <w:r w:rsidR="00315890" w:rsidRPr="00805BDA">
              <w:rPr>
                <w:rFonts w:ascii="Times New Roman" w:hAnsi="Times New Roman" w:cs="Times New Roman"/>
                <w:sz w:val="24"/>
                <w:szCs w:val="24"/>
              </w:rPr>
              <w:t xml:space="preserve">(turpmāk – NVO) </w:t>
            </w:r>
            <w:r w:rsidR="00297BC6" w:rsidRPr="00805BDA">
              <w:rPr>
                <w:rFonts w:ascii="Times New Roman" w:hAnsi="Times New Roman" w:cs="Times New Roman"/>
                <w:sz w:val="24"/>
                <w:szCs w:val="24"/>
              </w:rPr>
              <w:t>pārstāvji</w:t>
            </w:r>
            <w:r w:rsidR="00F62B42" w:rsidRPr="00805BDA">
              <w:rPr>
                <w:rFonts w:ascii="Times New Roman" w:hAnsi="Times New Roman" w:cs="Times New Roman"/>
                <w:sz w:val="24"/>
                <w:szCs w:val="24"/>
              </w:rPr>
              <w:t>.</w:t>
            </w:r>
            <w:r w:rsidR="00C17C49" w:rsidRPr="00805BDA">
              <w:rPr>
                <w:rFonts w:ascii="Times New Roman" w:hAnsi="Times New Roman" w:cs="Times New Roman"/>
                <w:sz w:val="24"/>
                <w:szCs w:val="24"/>
              </w:rPr>
              <w:t xml:space="preserve"> </w:t>
            </w:r>
          </w:p>
          <w:p w14:paraId="14219EC6" w14:textId="73CE8E32" w:rsidR="00E5323B" w:rsidRPr="00805BDA" w:rsidRDefault="00E5323B" w:rsidP="00DE48AB">
            <w:pPr>
              <w:shd w:val="clear" w:color="auto" w:fill="FFFFFF"/>
              <w:jc w:val="both"/>
              <w:rPr>
                <w:rFonts w:ascii="Times New Roman" w:eastAsia="Times New Roman" w:hAnsi="Times New Roman" w:cs="Times New Roman"/>
                <w:iCs/>
                <w:sz w:val="24"/>
                <w:szCs w:val="24"/>
                <w:lang w:eastAsia="lv-LV"/>
              </w:rPr>
            </w:pPr>
          </w:p>
        </w:tc>
      </w:tr>
    </w:tbl>
    <w:p w14:paraId="47E1FEB8" w14:textId="77777777" w:rsidR="00E5323B" w:rsidRPr="00805BDA" w:rsidRDefault="00E5323B" w:rsidP="00E5323B">
      <w:pPr>
        <w:spacing w:after="0" w:line="240" w:lineRule="auto"/>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 xml:space="preserve">  </w:t>
      </w:r>
    </w:p>
    <w:tbl>
      <w:tblPr>
        <w:tblStyle w:val="TableGrid"/>
        <w:tblpPr w:leftFromText="180" w:rightFromText="180" w:vertAnchor="text" w:tblpX="-431" w:tblpY="1"/>
        <w:tblW w:w="5234" w:type="pct"/>
        <w:tblLayout w:type="fixed"/>
        <w:tblLook w:val="04A0" w:firstRow="1" w:lastRow="0" w:firstColumn="1" w:lastColumn="0" w:noHBand="0" w:noVBand="1"/>
      </w:tblPr>
      <w:tblGrid>
        <w:gridCol w:w="561"/>
        <w:gridCol w:w="1418"/>
        <w:gridCol w:w="7656"/>
      </w:tblGrid>
      <w:tr w:rsidR="00672882" w:rsidRPr="00805BDA" w14:paraId="4198AEFB" w14:textId="77777777" w:rsidTr="00A268BB">
        <w:tc>
          <w:tcPr>
            <w:tcW w:w="5000" w:type="pct"/>
            <w:gridSpan w:val="3"/>
            <w:hideMark/>
          </w:tcPr>
          <w:p w14:paraId="43F5A3C6" w14:textId="77777777" w:rsidR="00655F2C" w:rsidRPr="00805BDA" w:rsidRDefault="00E5323B" w:rsidP="007F04A3">
            <w:pPr>
              <w:rPr>
                <w:rFonts w:ascii="Times New Roman" w:eastAsia="Times New Roman" w:hAnsi="Times New Roman" w:cs="Times New Roman"/>
                <w:b/>
                <w:bCs/>
                <w:iCs/>
                <w:sz w:val="24"/>
                <w:szCs w:val="24"/>
                <w:lang w:eastAsia="lv-LV"/>
              </w:rPr>
            </w:pPr>
            <w:r w:rsidRPr="00805BDA">
              <w:rPr>
                <w:rFonts w:ascii="Times New Roman" w:eastAsia="Times New Roman" w:hAnsi="Times New Roman" w:cs="Times New Roman"/>
                <w:b/>
                <w:bCs/>
                <w:iCs/>
                <w:sz w:val="24"/>
                <w:szCs w:val="24"/>
                <w:lang w:eastAsia="lv-LV"/>
              </w:rPr>
              <w:t>I. Tiesību akta projekta izstrādes nepieciešamība</w:t>
            </w:r>
          </w:p>
        </w:tc>
      </w:tr>
      <w:tr w:rsidR="00672882" w:rsidRPr="00805BDA" w14:paraId="517EE2A2" w14:textId="77777777" w:rsidTr="00E85771">
        <w:tc>
          <w:tcPr>
            <w:tcW w:w="291" w:type="pct"/>
            <w:hideMark/>
          </w:tcPr>
          <w:p w14:paraId="197DBB09" w14:textId="77777777" w:rsidR="00655F2C"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1.</w:t>
            </w:r>
          </w:p>
        </w:tc>
        <w:tc>
          <w:tcPr>
            <w:tcW w:w="736" w:type="pct"/>
            <w:hideMark/>
          </w:tcPr>
          <w:p w14:paraId="077D18AC" w14:textId="77777777" w:rsidR="00E5323B"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Pamatojums</w:t>
            </w:r>
          </w:p>
        </w:tc>
        <w:tc>
          <w:tcPr>
            <w:tcW w:w="3972" w:type="pct"/>
            <w:hideMark/>
          </w:tcPr>
          <w:p w14:paraId="65282E23" w14:textId="5909D502" w:rsidR="00E5323B" w:rsidRPr="00805BDA" w:rsidRDefault="001125FA" w:rsidP="007F04A3">
            <w:pPr>
              <w:jc w:val="both"/>
              <w:rPr>
                <w:rFonts w:ascii="Times New Roman" w:eastAsia="Times New Roman" w:hAnsi="Times New Roman" w:cs="Times New Roman"/>
                <w:iCs/>
                <w:sz w:val="24"/>
                <w:szCs w:val="24"/>
                <w:lang w:eastAsia="lv-LV"/>
              </w:rPr>
            </w:pPr>
            <w:r w:rsidRPr="00805BDA">
              <w:rPr>
                <w:rFonts w:ascii="Times New Roman" w:hAnsi="Times New Roman" w:cs="Times New Roman"/>
                <w:sz w:val="24"/>
                <w:szCs w:val="24"/>
              </w:rPr>
              <w:t xml:space="preserve">Ministru kabineta 2015. gada 11. augusta sēdes protokola Nr.38 38.§ 2.punkts: Valsts </w:t>
            </w:r>
            <w:r w:rsidR="00F62B42" w:rsidRPr="00805BDA">
              <w:rPr>
                <w:rFonts w:ascii="Times New Roman" w:hAnsi="Times New Roman" w:cs="Times New Roman"/>
                <w:sz w:val="24"/>
                <w:szCs w:val="24"/>
              </w:rPr>
              <w:t xml:space="preserve">kancelejai </w:t>
            </w:r>
            <w:r w:rsidRPr="00805BDA">
              <w:rPr>
                <w:rFonts w:ascii="Times New Roman" w:hAnsi="Times New Roman" w:cs="Times New Roman"/>
                <w:iCs/>
                <w:sz w:val="24"/>
                <w:szCs w:val="24"/>
              </w:rPr>
              <w:t xml:space="preserve">izstrādāt un iesniegt Ministru kabinetā </w:t>
            </w:r>
            <w:bookmarkStart w:id="1" w:name="_Hlk15395271"/>
            <w:r w:rsidRPr="00805BDA">
              <w:rPr>
                <w:rFonts w:ascii="Times New Roman" w:hAnsi="Times New Roman" w:cs="Times New Roman"/>
                <w:iCs/>
                <w:sz w:val="24"/>
                <w:szCs w:val="24"/>
              </w:rPr>
              <w:t xml:space="preserve">Latvijas pārstāvju izvirzīšanas kārtību dalībai </w:t>
            </w:r>
            <w:bookmarkEnd w:id="1"/>
            <w:r w:rsidRPr="00805BDA">
              <w:rPr>
                <w:rFonts w:ascii="Times New Roman" w:hAnsi="Times New Roman" w:cs="Times New Roman"/>
                <w:sz w:val="24"/>
                <w:szCs w:val="24"/>
              </w:rPr>
              <w:t>EESK nākamajam periodam (pēc 2020. gada 20. septembra) (Nr. 2015-UZD-2308).</w:t>
            </w:r>
          </w:p>
        </w:tc>
      </w:tr>
      <w:tr w:rsidR="00672882" w:rsidRPr="00805BDA" w14:paraId="535899AC" w14:textId="77777777" w:rsidTr="00BE0CB7">
        <w:tc>
          <w:tcPr>
            <w:tcW w:w="291" w:type="pct"/>
            <w:hideMark/>
          </w:tcPr>
          <w:p w14:paraId="0BC94C9A" w14:textId="77777777" w:rsidR="00655F2C"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2.</w:t>
            </w:r>
          </w:p>
        </w:tc>
        <w:tc>
          <w:tcPr>
            <w:tcW w:w="736" w:type="pct"/>
            <w:hideMark/>
          </w:tcPr>
          <w:p w14:paraId="448C6B10" w14:textId="77777777" w:rsidR="00E5323B"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972" w:type="pct"/>
            <w:shd w:val="clear" w:color="auto" w:fill="auto"/>
            <w:hideMark/>
          </w:tcPr>
          <w:p w14:paraId="59F42AB7" w14:textId="77777777" w:rsidR="001125FA" w:rsidRPr="00805BDA" w:rsidRDefault="001125FA" w:rsidP="007F04A3">
            <w:pPr>
              <w:spacing w:before="100" w:beforeAutospacing="1" w:after="100" w:afterAutospacing="1"/>
              <w:jc w:val="both"/>
              <w:rPr>
                <w:rFonts w:ascii="Times New Roman" w:hAnsi="Times New Roman" w:cs="Times New Roman"/>
                <w:b/>
                <w:i/>
                <w:iCs/>
                <w:sz w:val="24"/>
                <w:szCs w:val="24"/>
                <w:u w:val="single"/>
              </w:rPr>
            </w:pPr>
            <w:r w:rsidRPr="00805BDA">
              <w:rPr>
                <w:rFonts w:ascii="Times New Roman" w:hAnsi="Times New Roman" w:cs="Times New Roman"/>
                <w:b/>
                <w:i/>
                <w:iCs/>
                <w:sz w:val="24"/>
                <w:szCs w:val="24"/>
                <w:u w:val="single"/>
              </w:rPr>
              <w:t>Esošās situācijas apraksts</w:t>
            </w:r>
          </w:p>
          <w:p w14:paraId="07178986" w14:textId="693DA1DD"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 xml:space="preserve">EESK ir Eiropas Savienības (turpmāk – ES) institucionāla konsultatīva iestāde, kas nodrošina organizētas pilsoniskās sabiedrības dažādu ekonomisko un sociālo interešu pārstāvību, konsultējot nozīmīgākās ES iestādes - Eiropas Komisiju, ES Padomi un Eiropas Parlamentu, sniedzot atzinumus par ierosinātajiem ES tiesību aktiem, izstrādājot pašiniciatīvas atzinumus par tematiem, kurus uzskata par svarīgiem iedzīvotāju interesēs. </w:t>
            </w:r>
          </w:p>
          <w:p w14:paraId="2D038165" w14:textId="46DD12E1" w:rsidR="001125FA" w:rsidRPr="00805BDA" w:rsidRDefault="001125FA" w:rsidP="007F04A3">
            <w:pPr>
              <w:spacing w:before="100" w:beforeAutospacing="1" w:after="100" w:afterAutospacing="1"/>
              <w:jc w:val="both"/>
              <w:rPr>
                <w:rFonts w:ascii="Times New Roman" w:hAnsi="Times New Roman" w:cs="Times New Roman"/>
                <w:sz w:val="24"/>
                <w:szCs w:val="24"/>
                <w:shd w:val="clear" w:color="auto" w:fill="FFFFFF"/>
              </w:rPr>
            </w:pPr>
            <w:r w:rsidRPr="00805BDA">
              <w:rPr>
                <w:rFonts w:ascii="Times New Roman" w:hAnsi="Times New Roman" w:cs="Times New Roman"/>
                <w:sz w:val="24"/>
                <w:szCs w:val="24"/>
                <w:shd w:val="clear" w:color="auto" w:fill="FFFFFF"/>
              </w:rPr>
              <w:t xml:space="preserve">EESK statuss, pamatojoties uz pilsoniskās sabiedrības pārstāvniecības principu, ir nostiprināts Līgumā par Eiropas Savienības darbību (turpmāk - LESD). LESD 300. pants nosaka, ka EESK ir pārstāvji no darba devēju organizācijām, darba ņēmēju organizācijām un citām organizācijām, kas pārstāv pilsonisko sabiedrību, jo īpaši </w:t>
            </w:r>
            <w:r w:rsidRPr="00805BDA">
              <w:rPr>
                <w:rFonts w:ascii="Times New Roman" w:hAnsi="Times New Roman" w:cs="Times New Roman"/>
                <w:sz w:val="24"/>
                <w:szCs w:val="24"/>
                <w:u w:val="single"/>
                <w:shd w:val="clear" w:color="auto" w:fill="FFFFFF"/>
              </w:rPr>
              <w:t>sociāli ekonomiskajā, pilsoniskajā, profesionālajā un kultūras jomā</w:t>
            </w:r>
            <w:r w:rsidRPr="00805BDA">
              <w:rPr>
                <w:rFonts w:ascii="Times New Roman" w:hAnsi="Times New Roman" w:cs="Times New Roman"/>
                <w:sz w:val="24"/>
                <w:szCs w:val="24"/>
                <w:shd w:val="clear" w:color="auto" w:fill="FFFFFF"/>
              </w:rPr>
              <w:t xml:space="preserve"> (2. punkts). ES Padome regulāri pārskata nosacījumus, kas reglamentē EESK sastāvu, ņemot vērā ekonomiskās, sociālās un demogrāfiskās pārmaiņas ES (5. punkts). EESK locekļiem nevar būt saistoši nekādi obligāti norādījumi, viņi pilda pienākumus </w:t>
            </w:r>
            <w:r w:rsidRPr="00805BDA">
              <w:rPr>
                <w:rFonts w:ascii="Times New Roman" w:hAnsi="Times New Roman" w:cs="Times New Roman"/>
                <w:sz w:val="24"/>
                <w:szCs w:val="24"/>
                <w:u w:val="single"/>
                <w:shd w:val="clear" w:color="auto" w:fill="FFFFFF"/>
              </w:rPr>
              <w:t>pilnīgi neatkarīgi un ES vispārējās interesēs</w:t>
            </w:r>
            <w:r w:rsidRPr="00805BDA">
              <w:rPr>
                <w:rFonts w:ascii="Times New Roman" w:hAnsi="Times New Roman" w:cs="Times New Roman"/>
                <w:sz w:val="24"/>
                <w:szCs w:val="24"/>
                <w:shd w:val="clear" w:color="auto" w:fill="FFFFFF"/>
              </w:rPr>
              <w:t xml:space="preserve"> (LESD 300. panta 4.punkts).</w:t>
            </w:r>
          </w:p>
          <w:p w14:paraId="7A87BD81" w14:textId="36429D98"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 xml:space="preserve">EESK konsultatīvā funkcija dod iespēju tās locekļiem un līdz ar to arī viņu pārstāvētajām organizācijām un interešu grupām piedalīties ES lēmumu pieņemšanas procesā. Dažādu, dažkārt diametrāli pretēju viedokļu apspriešanā un pārstāvju dialogā ir iesaistīti kā darba devēju un darba ņēmēju, tā arī citu sociāli profesionālu interešu pārstāvji. Pieredze, dialogi un kopēja viedokļa meklējumi uzlabo ES lēmumu pieņemšanas procesa kvalitāti un vairo </w:t>
            </w:r>
            <w:r w:rsidRPr="00805BDA">
              <w:rPr>
                <w:rFonts w:ascii="Times New Roman" w:hAnsi="Times New Roman" w:cs="Times New Roman"/>
                <w:sz w:val="24"/>
                <w:szCs w:val="24"/>
              </w:rPr>
              <w:lastRenderedPageBreak/>
              <w:t xml:space="preserve">uzticību, palielina pārredzamību, padarot minēto </w:t>
            </w:r>
            <w:proofErr w:type="gramStart"/>
            <w:r w:rsidRPr="00805BDA">
              <w:rPr>
                <w:rFonts w:ascii="Times New Roman" w:hAnsi="Times New Roman" w:cs="Times New Roman"/>
                <w:sz w:val="24"/>
                <w:szCs w:val="24"/>
              </w:rPr>
              <w:t>procesu</w:t>
            </w:r>
            <w:proofErr w:type="gramEnd"/>
            <w:r w:rsidRPr="00805BDA">
              <w:rPr>
                <w:rFonts w:ascii="Times New Roman" w:hAnsi="Times New Roman" w:cs="Times New Roman"/>
                <w:sz w:val="24"/>
                <w:szCs w:val="24"/>
              </w:rPr>
              <w:t xml:space="preserve"> Eiropas pilsoņiem saprotamāku un pieņemamāku.</w:t>
            </w:r>
          </w:p>
          <w:p w14:paraId="447DF872" w14:textId="2A2A118A"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 xml:space="preserve">Eiropas institucionālajā sistēmā EESK ir īpašs uzdevums: tā ir galvenais forums, kurā ir pārstāvēti un apspriesti ES organizētās pilsoniskās sabiedrības viedokļi, un labākais starpnieks organizētas pilsoniskās sabiedrības un ES iestāžu attiecībās. Būdama vienlaikus forums un atzinumu izstrādes vieta, EESK veicina demokrātiskāku viedokļu izpausmi ES veidošanā, kā arī ES attiecībās ar trešo valstu ekonomiskajām un sociālajām aprindām. </w:t>
            </w:r>
          </w:p>
          <w:p w14:paraId="2FB10D8C" w14:textId="2CC38B9F"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 xml:space="preserve">Saskaņā ar LESD 302. panta 1. punktu EESK locekļus ieceļ uz pieciem gadiem. ES Padome apstiprina locekļu sarakstu, kuru izstrādā saskaņā ar visu dalībvalstu priekšlikumiem. </w:t>
            </w:r>
          </w:p>
          <w:p w14:paraId="36618F6C" w14:textId="64D0234F" w:rsidR="001125FA" w:rsidRPr="00805BDA" w:rsidRDefault="001125FA" w:rsidP="007F04A3">
            <w:pPr>
              <w:jc w:val="both"/>
              <w:rPr>
                <w:rFonts w:ascii="Times New Roman" w:hAnsi="Times New Roman" w:cs="Times New Roman"/>
                <w:sz w:val="24"/>
                <w:szCs w:val="24"/>
              </w:rPr>
            </w:pPr>
            <w:r w:rsidRPr="00805BDA">
              <w:rPr>
                <w:rFonts w:ascii="Times New Roman" w:hAnsi="Times New Roman" w:cs="Times New Roman"/>
                <w:sz w:val="24"/>
                <w:szCs w:val="24"/>
              </w:rPr>
              <w:t xml:space="preserve">EESK locekļi ir </w:t>
            </w:r>
            <w:r w:rsidRPr="00805BDA">
              <w:rPr>
                <w:rFonts w:ascii="Times New Roman" w:hAnsi="Times New Roman" w:cs="Times New Roman"/>
                <w:sz w:val="24"/>
                <w:szCs w:val="24"/>
                <w:u w:val="single"/>
              </w:rPr>
              <w:t>visdažādāko ekonomisko, sociālo un kultūras interešu pārstāvji attiecīgajās dalībvalstīs</w:t>
            </w:r>
            <w:r w:rsidRPr="00805BDA">
              <w:rPr>
                <w:rFonts w:ascii="Times New Roman" w:hAnsi="Times New Roman" w:cs="Times New Roman"/>
                <w:sz w:val="24"/>
                <w:szCs w:val="24"/>
              </w:rPr>
              <w:t xml:space="preserve">. Viņi darbojas kādā no </w:t>
            </w:r>
            <w:r w:rsidRPr="00805BDA">
              <w:rPr>
                <w:rFonts w:ascii="Times New Roman" w:hAnsi="Times New Roman" w:cs="Times New Roman"/>
                <w:b/>
                <w:sz w:val="24"/>
                <w:szCs w:val="24"/>
              </w:rPr>
              <w:t>trijām grupām</w:t>
            </w:r>
            <w:r w:rsidRPr="00805BDA">
              <w:rPr>
                <w:rFonts w:ascii="Times New Roman" w:hAnsi="Times New Roman" w:cs="Times New Roman"/>
                <w:sz w:val="24"/>
                <w:szCs w:val="24"/>
              </w:rPr>
              <w:t xml:space="preserve"> - darba devēju, darba ņēmēju vai </w:t>
            </w:r>
            <w:r w:rsidRPr="00805BDA">
              <w:rPr>
                <w:rFonts w:ascii="Times New Roman" w:eastAsia="Times New Roman" w:hAnsi="Times New Roman" w:cs="Times New Roman"/>
                <w:sz w:val="24"/>
                <w:szCs w:val="24"/>
                <w:lang w:eastAsia="lv-LV"/>
              </w:rPr>
              <w:t>grupā “Daudzveidība Eiropā”</w:t>
            </w:r>
            <w:r w:rsidRPr="00805BDA">
              <w:rPr>
                <w:rFonts w:ascii="Times New Roman" w:hAnsi="Times New Roman" w:cs="Times New Roman"/>
                <w:sz w:val="24"/>
                <w:szCs w:val="24"/>
              </w:rPr>
              <w:t xml:space="preserve">: </w:t>
            </w:r>
          </w:p>
          <w:p w14:paraId="57C7FAB9" w14:textId="2AEF9FC5" w:rsidR="001125FA" w:rsidRPr="00805BDA" w:rsidRDefault="001125FA" w:rsidP="00B5542E">
            <w:pPr>
              <w:pStyle w:val="ListParagraph"/>
              <w:numPr>
                <w:ilvl w:val="0"/>
                <w:numId w:val="17"/>
              </w:numPr>
              <w:shd w:val="clear" w:color="auto" w:fill="FFFFFF"/>
              <w:spacing w:before="100" w:beforeAutospacing="1" w:after="100" w:afterAutospacing="1"/>
              <w:jc w:val="both"/>
              <w:rPr>
                <w:rFonts w:ascii="Times New Roman" w:eastAsia="Times New Roman" w:hAnsi="Times New Roman" w:cs="Times New Roman"/>
                <w:sz w:val="24"/>
                <w:szCs w:val="24"/>
                <w:lang w:eastAsia="lv-LV"/>
              </w:rPr>
            </w:pPr>
            <w:r w:rsidRPr="00805BDA">
              <w:rPr>
                <w:rFonts w:ascii="Times New Roman" w:hAnsi="Times New Roman" w:cs="Times New Roman"/>
                <w:sz w:val="24"/>
                <w:szCs w:val="24"/>
                <w:u w:val="single"/>
              </w:rPr>
              <w:t>Darba devēju grupā (I grupa)</w:t>
            </w:r>
            <w:r w:rsidRPr="00805BDA">
              <w:rPr>
                <w:rFonts w:ascii="Times New Roman" w:hAnsi="Times New Roman" w:cs="Times New Roman"/>
                <w:sz w:val="24"/>
                <w:szCs w:val="24"/>
              </w:rPr>
              <w:t xml:space="preserve"> ir 117 locekļi - tā</w:t>
            </w:r>
            <w:r w:rsidRPr="00805BDA">
              <w:rPr>
                <w:rFonts w:ascii="Times New Roman" w:eastAsia="Times New Roman" w:hAnsi="Times New Roman" w:cs="Times New Roman"/>
                <w:sz w:val="24"/>
                <w:szCs w:val="24"/>
                <w:lang w:eastAsia="lv-LV"/>
              </w:rPr>
              <w:t xml:space="preserve"> apvieno uzņēmējus un uzņēmēju apvienību pārstāvjus, kas 28 ES dalībvalstīs darbojas </w:t>
            </w:r>
            <w:r w:rsidRPr="00805BDA">
              <w:rPr>
                <w:rFonts w:ascii="Times New Roman" w:eastAsia="Times New Roman" w:hAnsi="Times New Roman" w:cs="Times New Roman"/>
                <w:sz w:val="24"/>
                <w:szCs w:val="24"/>
                <w:u w:val="single"/>
                <w:lang w:eastAsia="lv-LV"/>
              </w:rPr>
              <w:t>rūpniecības, tirdzniecības, pakalpojumu un lauksaimniecības jomā</w:t>
            </w:r>
            <w:r w:rsidRPr="00805BDA">
              <w:rPr>
                <w:rFonts w:ascii="Times New Roman" w:eastAsia="Times New Roman" w:hAnsi="Times New Roman" w:cs="Times New Roman"/>
                <w:sz w:val="24"/>
                <w:szCs w:val="24"/>
                <w:lang w:eastAsia="lv-LV"/>
              </w:rPr>
              <w:t>. Šīs grupas locekļi sekmē Eiropas integrāciju, atbalstot uzņēmumu attīstību, jo tiem ir liela nozīme</w:t>
            </w:r>
            <w:proofErr w:type="gramStart"/>
            <w:r w:rsidRPr="00805BDA">
              <w:rPr>
                <w:rFonts w:ascii="Times New Roman" w:eastAsia="Times New Roman" w:hAnsi="Times New Roman" w:cs="Times New Roman"/>
                <w:sz w:val="24"/>
                <w:szCs w:val="24"/>
                <w:lang w:eastAsia="lv-LV"/>
              </w:rPr>
              <w:t xml:space="preserve"> pārtikušas sabiedrības veidošanā un darba vietu radīšanā</w:t>
            </w:r>
            <w:proofErr w:type="gramEnd"/>
            <w:r w:rsidRPr="00805BDA">
              <w:rPr>
                <w:rFonts w:ascii="Times New Roman" w:eastAsia="Times New Roman" w:hAnsi="Times New Roman" w:cs="Times New Roman"/>
                <w:sz w:val="24"/>
                <w:szCs w:val="24"/>
                <w:lang w:eastAsia="lv-LV"/>
              </w:rPr>
              <w:t>. Šīs grupas locekļi nodrošina uzņēmēju viedokļa uzklausīšanu Eiropas līmenī. Grupa aktīvi sadarbojas ar piecām lielākajām Eiropas</w:t>
            </w:r>
            <w:r w:rsidR="00FA0B13">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sz w:val="24"/>
                <w:szCs w:val="24"/>
                <w:lang w:eastAsia="lv-LV"/>
              </w:rPr>
              <w:t>uzņēmēju</w:t>
            </w:r>
            <w:r w:rsidR="00FA0B13">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sz w:val="24"/>
                <w:szCs w:val="24"/>
                <w:lang w:eastAsia="lv-LV"/>
              </w:rPr>
              <w:t>organizācijām: </w:t>
            </w:r>
            <w:proofErr w:type="spellStart"/>
            <w:r w:rsidRPr="00805BDA">
              <w:rPr>
                <w:rFonts w:ascii="Times New Roman" w:eastAsia="Times New Roman" w:hAnsi="Times New Roman" w:cs="Times New Roman"/>
                <w:i/>
                <w:iCs/>
                <w:sz w:val="24"/>
                <w:szCs w:val="24"/>
                <w:lang w:eastAsia="lv-LV"/>
              </w:rPr>
              <w:t>BusinessEurope</w:t>
            </w:r>
            <w:proofErr w:type="spellEnd"/>
            <w:r w:rsidRPr="00805BDA">
              <w:rPr>
                <w:rFonts w:ascii="Times New Roman" w:eastAsia="Times New Roman" w:hAnsi="Times New Roman" w:cs="Times New Roman"/>
                <w:sz w:val="24"/>
                <w:szCs w:val="24"/>
                <w:lang w:eastAsia="lv-LV"/>
              </w:rPr>
              <w:t>,</w:t>
            </w:r>
            <w:r w:rsidR="00FA0B13">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i/>
                <w:iCs/>
                <w:sz w:val="24"/>
                <w:szCs w:val="24"/>
                <w:lang w:eastAsia="lv-LV"/>
              </w:rPr>
              <w:t>CEEP</w:t>
            </w:r>
            <w:r w:rsidRPr="00805BDA">
              <w:rPr>
                <w:rFonts w:ascii="Times New Roman" w:eastAsia="Times New Roman" w:hAnsi="Times New Roman" w:cs="Times New Roman"/>
                <w:sz w:val="24"/>
                <w:szCs w:val="24"/>
                <w:lang w:eastAsia="lv-LV"/>
              </w:rPr>
              <w:t>,</w:t>
            </w:r>
            <w:r w:rsidR="00FA0B13">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i/>
                <w:iCs/>
                <w:sz w:val="24"/>
                <w:szCs w:val="24"/>
                <w:lang w:eastAsia="lv-LV"/>
              </w:rPr>
              <w:t>EUROCHAMBRES</w:t>
            </w:r>
            <w:r w:rsidRPr="00805BDA">
              <w:rPr>
                <w:rFonts w:ascii="Times New Roman" w:eastAsia="Times New Roman" w:hAnsi="Times New Roman" w:cs="Times New Roman"/>
                <w:sz w:val="24"/>
                <w:szCs w:val="24"/>
                <w:lang w:eastAsia="lv-LV"/>
              </w:rPr>
              <w:t>,</w:t>
            </w:r>
            <w:r w:rsidR="00FA0B13">
              <w:rPr>
                <w:rFonts w:ascii="Times New Roman" w:eastAsia="Times New Roman" w:hAnsi="Times New Roman" w:cs="Times New Roman"/>
                <w:sz w:val="24"/>
                <w:szCs w:val="24"/>
                <w:lang w:eastAsia="lv-LV"/>
              </w:rPr>
              <w:t xml:space="preserve"> </w:t>
            </w:r>
            <w:proofErr w:type="spellStart"/>
            <w:r w:rsidRPr="00805BDA">
              <w:rPr>
                <w:rFonts w:ascii="Times New Roman" w:eastAsia="Times New Roman" w:hAnsi="Times New Roman" w:cs="Times New Roman"/>
                <w:i/>
                <w:iCs/>
                <w:sz w:val="24"/>
                <w:szCs w:val="24"/>
                <w:lang w:eastAsia="lv-LV"/>
              </w:rPr>
              <w:t>EuroCommerce</w:t>
            </w:r>
            <w:proofErr w:type="spellEnd"/>
            <w:r w:rsidRPr="00805BDA">
              <w:rPr>
                <w:rFonts w:ascii="Times New Roman" w:eastAsia="Times New Roman" w:hAnsi="Times New Roman" w:cs="Times New Roman"/>
                <w:sz w:val="24"/>
                <w:szCs w:val="24"/>
                <w:lang w:eastAsia="lv-LV"/>
              </w:rPr>
              <w:t> un </w:t>
            </w:r>
            <w:r w:rsidRPr="00805BDA">
              <w:rPr>
                <w:rFonts w:ascii="Times New Roman" w:eastAsia="Times New Roman" w:hAnsi="Times New Roman" w:cs="Times New Roman"/>
                <w:i/>
                <w:iCs/>
                <w:sz w:val="24"/>
                <w:szCs w:val="24"/>
                <w:lang w:eastAsia="lv-LV"/>
              </w:rPr>
              <w:t>UEAPME</w:t>
            </w:r>
            <w:r w:rsidRPr="00805BDA">
              <w:rPr>
                <w:rFonts w:ascii="Times New Roman" w:eastAsia="Times New Roman" w:hAnsi="Times New Roman" w:cs="Times New Roman"/>
                <w:sz w:val="24"/>
                <w:szCs w:val="24"/>
                <w:lang w:eastAsia="lv-LV"/>
              </w:rPr>
              <w:t xml:space="preserve"> (daudzi EESK locekļi ir minēto organizāciju biedri).</w:t>
            </w:r>
          </w:p>
          <w:p w14:paraId="2DEA78E7" w14:textId="77777777" w:rsidR="001125FA" w:rsidRPr="00805BDA" w:rsidRDefault="001125FA" w:rsidP="00E85771">
            <w:pPr>
              <w:pStyle w:val="ListParagraph"/>
              <w:shd w:val="clear" w:color="auto" w:fill="FFFFFF"/>
              <w:spacing w:before="100" w:beforeAutospacing="1" w:after="100" w:afterAutospacing="1"/>
              <w:ind w:left="588" w:hanging="425"/>
              <w:jc w:val="both"/>
              <w:rPr>
                <w:rFonts w:ascii="Times New Roman" w:eastAsia="Times New Roman" w:hAnsi="Times New Roman" w:cs="Times New Roman"/>
                <w:sz w:val="24"/>
                <w:szCs w:val="24"/>
                <w:lang w:eastAsia="lv-LV"/>
              </w:rPr>
            </w:pPr>
          </w:p>
          <w:p w14:paraId="172D0CC3" w14:textId="77777777" w:rsidR="001125FA" w:rsidRPr="00805BDA" w:rsidRDefault="001125FA" w:rsidP="00B5542E">
            <w:pPr>
              <w:pStyle w:val="ListParagraph"/>
              <w:numPr>
                <w:ilvl w:val="0"/>
                <w:numId w:val="17"/>
              </w:numPr>
              <w:jc w:val="both"/>
              <w:rPr>
                <w:rFonts w:ascii="Times New Roman" w:hAnsi="Times New Roman" w:cs="Times New Roman"/>
                <w:sz w:val="24"/>
                <w:szCs w:val="24"/>
              </w:rPr>
            </w:pPr>
            <w:r w:rsidRPr="00805BDA">
              <w:rPr>
                <w:rFonts w:ascii="Times New Roman" w:eastAsia="Times New Roman" w:hAnsi="Times New Roman" w:cs="Times New Roman"/>
                <w:sz w:val="24"/>
                <w:szCs w:val="24"/>
                <w:u w:val="single"/>
                <w:lang w:eastAsia="lv-LV"/>
              </w:rPr>
              <w:t>Darba ņēmēju grupu (II grupa)</w:t>
            </w:r>
            <w:r w:rsidRPr="00805BDA">
              <w:rPr>
                <w:rFonts w:ascii="Times New Roman" w:eastAsia="Times New Roman" w:hAnsi="Times New Roman" w:cs="Times New Roman"/>
                <w:sz w:val="24"/>
                <w:szCs w:val="24"/>
                <w:lang w:eastAsia="lv-LV"/>
              </w:rPr>
              <w:t xml:space="preserve"> veido 124 </w:t>
            </w:r>
            <w:r w:rsidRPr="00805BDA">
              <w:rPr>
                <w:rFonts w:ascii="Times New Roman" w:eastAsia="Times New Roman" w:hAnsi="Times New Roman" w:cs="Times New Roman"/>
                <w:sz w:val="24"/>
                <w:szCs w:val="24"/>
                <w:u w:val="single"/>
                <w:lang w:eastAsia="lv-LV"/>
              </w:rPr>
              <w:t>arodbiedrību</w:t>
            </w:r>
            <w:r w:rsidRPr="00805BDA">
              <w:rPr>
                <w:rFonts w:ascii="Times New Roman" w:eastAsia="Times New Roman" w:hAnsi="Times New Roman" w:cs="Times New Roman"/>
                <w:sz w:val="24"/>
                <w:szCs w:val="24"/>
                <w:lang w:eastAsia="lv-LV"/>
              </w:rPr>
              <w:t>, konfederāciju un nozaru federāciju pārstāvji – viņi pārstāv vairāk nekā 80 arodbiedrību organizāciju, un vairums šo organizāciju ir Eiropas Arodbiedrību konfederācijas (</w:t>
            </w:r>
            <w:hyperlink r:id="rId7" w:tgtFrame="_blank" w:tooltip="ETUC - Link opens in a new window" w:history="1">
              <w:r w:rsidRPr="00805BDA">
                <w:rPr>
                  <w:rFonts w:ascii="Times New Roman" w:eastAsia="Times New Roman" w:hAnsi="Times New Roman" w:cs="Times New Roman"/>
                  <w:i/>
                  <w:iCs/>
                  <w:sz w:val="24"/>
                  <w:szCs w:val="24"/>
                  <w:lang w:eastAsia="lv-LV"/>
                </w:rPr>
                <w:t>ETUC</w:t>
              </w:r>
            </w:hyperlink>
            <w:r w:rsidRPr="00805BDA">
              <w:rPr>
                <w:rFonts w:ascii="Times New Roman" w:eastAsia="Times New Roman" w:hAnsi="Times New Roman" w:cs="Times New Roman"/>
                <w:sz w:val="24"/>
                <w:szCs w:val="24"/>
                <w:lang w:eastAsia="lv-LV"/>
              </w:rPr>
              <w:t>) vai tās nozaru federāciju dalībnieces. II grupas prioritātes vienmēr ir bijušas pilnīga nodarbinātība, darba ņēmēju dzīves un darba apstākļu uzlabošana Eiropā, visu ES strādājošo un viņu ģimeņu labklājības veicināšana. II grupa stingri atbalsta ES kā labklājības, brīvības un demokrātijas, savstarpēja atbalsta, solidaritātes un sociālās kohēzijas telpas paplašināšanu un nostiprināšanu, un tās mērķis ir nodrošināt darba ņēmēju faktisku līdzdalību Eiropas politikas veidošanā.</w:t>
            </w:r>
          </w:p>
          <w:p w14:paraId="364F5C53" w14:textId="77777777" w:rsidR="001125FA" w:rsidRPr="00805BDA" w:rsidRDefault="001125FA" w:rsidP="00E85771">
            <w:pPr>
              <w:pStyle w:val="ListParagraph"/>
              <w:ind w:left="588" w:hanging="425"/>
              <w:jc w:val="both"/>
              <w:rPr>
                <w:rFonts w:ascii="Times New Roman" w:hAnsi="Times New Roman" w:cs="Times New Roman"/>
                <w:sz w:val="24"/>
                <w:szCs w:val="24"/>
              </w:rPr>
            </w:pPr>
          </w:p>
          <w:p w14:paraId="0F579248" w14:textId="45D10ABA" w:rsidR="001125FA" w:rsidRPr="00805BDA" w:rsidRDefault="001125FA" w:rsidP="00B5542E">
            <w:pPr>
              <w:pStyle w:val="ListParagraph"/>
              <w:numPr>
                <w:ilvl w:val="0"/>
                <w:numId w:val="17"/>
              </w:numPr>
              <w:shd w:val="clear" w:color="auto" w:fill="FFFFFF"/>
              <w:jc w:val="both"/>
              <w:rPr>
                <w:rFonts w:ascii="Times New Roman" w:eastAsia="Times New Roman" w:hAnsi="Times New Roman" w:cs="Times New Roman"/>
                <w:sz w:val="24"/>
                <w:szCs w:val="24"/>
                <w:u w:val="single"/>
                <w:lang w:eastAsia="lv-LV"/>
              </w:rPr>
            </w:pPr>
            <w:r w:rsidRPr="00805BDA">
              <w:rPr>
                <w:rFonts w:ascii="Times New Roman" w:eastAsia="Times New Roman" w:hAnsi="Times New Roman" w:cs="Times New Roman"/>
                <w:sz w:val="24"/>
                <w:szCs w:val="24"/>
                <w:u w:val="single"/>
                <w:lang w:eastAsia="lv-LV"/>
              </w:rPr>
              <w:t>Grupa “Daudzveidība Eiropā”</w:t>
            </w:r>
            <w:r w:rsidRPr="00805BDA">
              <w:rPr>
                <w:rFonts w:ascii="Times New Roman" w:eastAsia="Times New Roman" w:hAnsi="Times New Roman" w:cs="Times New Roman"/>
                <w:sz w:val="24"/>
                <w:szCs w:val="24"/>
                <w:lang w:eastAsia="lv-LV"/>
              </w:rPr>
              <w:t xml:space="preserve"> </w:t>
            </w:r>
            <w:r w:rsidRPr="00805BDA">
              <w:rPr>
                <w:rFonts w:ascii="Times New Roman" w:hAnsi="Times New Roman" w:cs="Times New Roman"/>
                <w:sz w:val="24"/>
                <w:szCs w:val="24"/>
              </w:rPr>
              <w:t>(dēvēta arī par</w:t>
            </w:r>
            <w:r w:rsidRPr="00805BDA">
              <w:rPr>
                <w:rFonts w:ascii="Times New Roman" w:hAnsi="Times New Roman" w:cs="Times New Roman"/>
                <w:b/>
                <w:sz w:val="24"/>
                <w:szCs w:val="24"/>
              </w:rPr>
              <w:t xml:space="preserve"> </w:t>
            </w:r>
            <w:r w:rsidRPr="00805BDA">
              <w:rPr>
                <w:rFonts w:ascii="Times New Roman" w:hAnsi="Times New Roman" w:cs="Times New Roman"/>
                <w:sz w:val="24"/>
                <w:szCs w:val="24"/>
              </w:rPr>
              <w:t>citu ekonomisko un sociālo interešu pārstāvju grupu</w:t>
            </w:r>
            <w:r w:rsidRPr="00805BDA">
              <w:rPr>
                <w:rFonts w:ascii="Times New Roman" w:hAnsi="Times New Roman" w:cs="Times New Roman"/>
                <w:b/>
                <w:sz w:val="24"/>
                <w:szCs w:val="24"/>
              </w:rPr>
              <w:t>)</w:t>
            </w:r>
            <w:r w:rsidRPr="00805BDA">
              <w:rPr>
                <w:rFonts w:ascii="Times New Roman" w:hAnsi="Times New Roman" w:cs="Times New Roman"/>
                <w:sz w:val="24"/>
                <w:szCs w:val="24"/>
              </w:rPr>
              <w:t xml:space="preserve"> ir 112 citi pilsoniskās sabiedrības pārstāvji un ieinteresētās personas no ekonomikas, pilsoniskajām, profesionālajām un kultūras grupām, nodrošinot, ka EESK ir dinamisks spēks, </w:t>
            </w:r>
            <w:r w:rsidRPr="00805BDA">
              <w:rPr>
                <w:rFonts w:ascii="Times New Roman" w:eastAsia="Times New Roman" w:hAnsi="Times New Roman" w:cs="Times New Roman"/>
                <w:sz w:val="24"/>
                <w:szCs w:val="24"/>
                <w:lang w:eastAsia="lv-LV"/>
              </w:rPr>
              <w:t xml:space="preserve">kas pārliecinoši pauž nostāju jautājumos, kuri ir aktuāli šīm organizācijām. Atbilstoši Lisabonas līgumā ieviestajām izmaiņām III grupu veido “citi pilsoniskās sabiedrības pārstāvji un ieinteresētās personas, īpaši </w:t>
            </w:r>
            <w:r w:rsidRPr="00805BDA">
              <w:rPr>
                <w:rFonts w:ascii="Times New Roman" w:eastAsia="Times New Roman" w:hAnsi="Times New Roman" w:cs="Times New Roman"/>
                <w:sz w:val="24"/>
                <w:szCs w:val="24"/>
                <w:u w:val="single"/>
                <w:lang w:eastAsia="lv-LV"/>
              </w:rPr>
              <w:t>ekonomikas, pilsoniskajā, profesionālajā un kultūras jomā</w:t>
            </w:r>
            <w:r w:rsidRPr="00805BDA">
              <w:rPr>
                <w:rFonts w:ascii="Times New Roman" w:eastAsia="Times New Roman" w:hAnsi="Times New Roman" w:cs="Times New Roman"/>
                <w:sz w:val="24"/>
                <w:szCs w:val="24"/>
                <w:lang w:eastAsia="lv-LV"/>
              </w:rPr>
              <w:t xml:space="preserve">”. Unikālā īpatnība, kas nosaka III grupas identitāti, ir plašais interešu grupu loks. Tās locekļi ir izraudzīti no </w:t>
            </w:r>
            <w:r w:rsidRPr="00805BDA">
              <w:rPr>
                <w:rFonts w:ascii="Times New Roman" w:eastAsia="Times New Roman" w:hAnsi="Times New Roman" w:cs="Times New Roman"/>
                <w:sz w:val="24"/>
                <w:szCs w:val="24"/>
                <w:u w:val="single"/>
                <w:lang w:eastAsia="lv-LV"/>
              </w:rPr>
              <w:t xml:space="preserve">lauksaimnieku </w:t>
            </w:r>
            <w:r w:rsidRPr="00805BDA">
              <w:rPr>
                <w:rFonts w:ascii="Times New Roman" w:eastAsia="Times New Roman" w:hAnsi="Times New Roman" w:cs="Times New Roman"/>
                <w:sz w:val="24"/>
                <w:szCs w:val="24"/>
                <w:u w:val="single"/>
                <w:lang w:eastAsia="lv-LV"/>
              </w:rPr>
              <w:lastRenderedPageBreak/>
              <w:t>organizācijām, mazajiem uzņēmumiem, amatniecības sektora, brīvajām profesijām, sociālās ekonomikas dalībniekiem (savstarpējām sabiedrībām, kooperatīviem, fondiem un bezpeļņas apvienībām), patērētāju organizācijām, vides organizācijām, kā arī apvienībām, kas pārstāv ģimenes, sieviešu un dzimumu līdztiesības jautājumus, jauniešus, minoritātes un nelabvēlīgā situācijā esošas grupas, personas ar invaliditāti, brīvprātīgo sektoru, medicīnas un zinātnes aprindas, kā arī juridiskās un akadēmiskās aprindas.</w:t>
            </w:r>
            <w:r w:rsidRPr="00805BDA">
              <w:rPr>
                <w:rFonts w:ascii="Times New Roman" w:eastAsia="Times New Roman" w:hAnsi="Times New Roman" w:cs="Times New Roman"/>
                <w:sz w:val="24"/>
                <w:szCs w:val="24"/>
                <w:lang w:eastAsia="lv-LV"/>
              </w:rPr>
              <w:t xml:space="preserve"> Tās kopīgais </w:t>
            </w:r>
            <w:r w:rsidRPr="00805BDA">
              <w:rPr>
                <w:rFonts w:ascii="Times New Roman" w:eastAsia="Times New Roman" w:hAnsi="Times New Roman" w:cs="Times New Roman"/>
                <w:i/>
                <w:iCs/>
                <w:sz w:val="24"/>
                <w:szCs w:val="24"/>
                <w:lang w:eastAsia="lv-LV"/>
              </w:rPr>
              <w:t>mērķis</w:t>
            </w:r>
            <w:r w:rsidRPr="00805BDA">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i/>
                <w:iCs/>
                <w:sz w:val="24"/>
                <w:szCs w:val="24"/>
                <w:lang w:eastAsia="lv-LV"/>
              </w:rPr>
              <w:t>ir</w:t>
            </w:r>
            <w:r w:rsidRPr="00805BDA">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i/>
                <w:iCs/>
                <w:sz w:val="24"/>
                <w:szCs w:val="24"/>
                <w:lang w:eastAsia="lv-LV"/>
              </w:rPr>
              <w:t>patiesa saimnieciskā, sociālā un līdzdalības demokrātija ES</w:t>
            </w:r>
            <w:r w:rsidRPr="00805BDA">
              <w:rPr>
                <w:rFonts w:ascii="Times New Roman" w:eastAsia="Times New Roman" w:hAnsi="Times New Roman" w:cs="Times New Roman"/>
                <w:sz w:val="24"/>
                <w:szCs w:val="24"/>
                <w:lang w:eastAsia="lv-LV"/>
              </w:rPr>
              <w:t xml:space="preserve">. III grupas moto ir “Ar pilsoniskā dialoga palīdzību panākt īstu līdzdalības demokrātiju ES”. </w:t>
            </w:r>
          </w:p>
          <w:p w14:paraId="2D939352" w14:textId="77777777" w:rsidR="001125FA" w:rsidRPr="00805BDA" w:rsidRDefault="001125FA" w:rsidP="007F04A3">
            <w:pPr>
              <w:jc w:val="both"/>
              <w:rPr>
                <w:rFonts w:ascii="Times New Roman" w:hAnsi="Times New Roman" w:cs="Times New Roman"/>
                <w:sz w:val="24"/>
                <w:szCs w:val="24"/>
              </w:rPr>
            </w:pPr>
          </w:p>
          <w:p w14:paraId="11878F5A" w14:textId="1FE771A8" w:rsidR="001125FA" w:rsidRPr="00805BDA" w:rsidRDefault="001125FA" w:rsidP="007F04A3">
            <w:pPr>
              <w:jc w:val="both"/>
              <w:rPr>
                <w:rFonts w:ascii="Times New Roman" w:hAnsi="Times New Roman" w:cs="Times New Roman"/>
                <w:sz w:val="24"/>
                <w:szCs w:val="24"/>
                <w:u w:val="single"/>
              </w:rPr>
            </w:pPr>
            <w:r w:rsidRPr="00805BDA">
              <w:rPr>
                <w:rFonts w:ascii="Times New Roman" w:hAnsi="Times New Roman" w:cs="Times New Roman"/>
                <w:sz w:val="24"/>
                <w:szCs w:val="24"/>
              </w:rPr>
              <w:t xml:space="preserve">EESK sastāv no sešām </w:t>
            </w:r>
            <w:r w:rsidRPr="00805BDA">
              <w:rPr>
                <w:rFonts w:ascii="Times New Roman" w:hAnsi="Times New Roman" w:cs="Times New Roman"/>
                <w:b/>
                <w:bCs/>
                <w:sz w:val="24"/>
                <w:szCs w:val="24"/>
              </w:rPr>
              <w:t>sp</w:t>
            </w:r>
            <w:r w:rsidRPr="00805BDA">
              <w:rPr>
                <w:rFonts w:ascii="Times New Roman" w:hAnsi="Times New Roman" w:cs="Times New Roman"/>
                <w:b/>
                <w:sz w:val="24"/>
                <w:szCs w:val="24"/>
              </w:rPr>
              <w:t xml:space="preserve">ecializētajām nodaļām </w:t>
            </w:r>
            <w:r w:rsidRPr="00805BDA">
              <w:rPr>
                <w:rFonts w:ascii="Times New Roman" w:hAnsi="Times New Roman" w:cs="Times New Roman"/>
                <w:bCs/>
                <w:sz w:val="24"/>
                <w:szCs w:val="24"/>
              </w:rPr>
              <w:t>(</w:t>
            </w:r>
            <w:proofErr w:type="spellStart"/>
            <w:r w:rsidRPr="00805BDA">
              <w:rPr>
                <w:rFonts w:ascii="Times New Roman" w:hAnsi="Times New Roman" w:cs="Times New Roman"/>
                <w:bCs/>
                <w:i/>
                <w:iCs/>
                <w:sz w:val="24"/>
                <w:szCs w:val="24"/>
              </w:rPr>
              <w:t>sections</w:t>
            </w:r>
            <w:proofErr w:type="spellEnd"/>
            <w:r w:rsidRPr="00805BDA">
              <w:rPr>
                <w:rFonts w:ascii="Times New Roman" w:hAnsi="Times New Roman" w:cs="Times New Roman"/>
                <w:bCs/>
                <w:i/>
                <w:iCs/>
                <w:sz w:val="24"/>
                <w:szCs w:val="24"/>
              </w:rPr>
              <w:t xml:space="preserve"> </w:t>
            </w:r>
            <w:r w:rsidRPr="00805BDA">
              <w:rPr>
                <w:rFonts w:ascii="Times New Roman" w:hAnsi="Times New Roman" w:cs="Times New Roman"/>
                <w:bCs/>
                <w:sz w:val="24"/>
                <w:szCs w:val="24"/>
              </w:rPr>
              <w:t xml:space="preserve">– </w:t>
            </w:r>
            <w:proofErr w:type="spellStart"/>
            <w:r w:rsidRPr="00805BDA">
              <w:rPr>
                <w:rFonts w:ascii="Times New Roman" w:hAnsi="Times New Roman" w:cs="Times New Roman"/>
                <w:bCs/>
                <w:sz w:val="24"/>
                <w:szCs w:val="24"/>
              </w:rPr>
              <w:t>engl</w:t>
            </w:r>
            <w:proofErr w:type="spellEnd"/>
            <w:r w:rsidRPr="00805BDA">
              <w:rPr>
                <w:rFonts w:ascii="Times New Roman" w:hAnsi="Times New Roman" w:cs="Times New Roman"/>
                <w:bCs/>
                <w:sz w:val="24"/>
                <w:szCs w:val="24"/>
              </w:rPr>
              <w:t>.):</w:t>
            </w:r>
          </w:p>
          <w:p w14:paraId="18932C04"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Lauksaimniecības, lauku attīstības un vides specializētā nodaļa (NAT);</w:t>
            </w:r>
          </w:p>
          <w:p w14:paraId="610C5165"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Ekonomiskās un monetārās savienības, ekonomiskās un sociālās kohēzijas specializētā nodaļa (ECO);</w:t>
            </w:r>
          </w:p>
          <w:p w14:paraId="309B7585"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Nodarbinātības, sociālo lietu un pilsoniskuma specializētā nodaļa (SOC);</w:t>
            </w:r>
          </w:p>
          <w:p w14:paraId="56F84363"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Ārējo attiecību specializētā nodaļa (REX);</w:t>
            </w:r>
          </w:p>
          <w:p w14:paraId="0D3DFF2A"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Vienotā tirgus, ražošanas un patēriņa specializētā nodaļa (INT);</w:t>
            </w:r>
          </w:p>
          <w:p w14:paraId="1E72ABB4" w14:textId="77777777" w:rsidR="001125FA" w:rsidRPr="00805BDA" w:rsidRDefault="001125FA" w:rsidP="00B5542E">
            <w:pPr>
              <w:widowControl w:val="0"/>
              <w:numPr>
                <w:ilvl w:val="0"/>
                <w:numId w:val="17"/>
              </w:numPr>
              <w:jc w:val="both"/>
              <w:rPr>
                <w:rFonts w:ascii="Times New Roman" w:hAnsi="Times New Roman" w:cs="Times New Roman"/>
                <w:sz w:val="24"/>
                <w:szCs w:val="24"/>
              </w:rPr>
            </w:pPr>
            <w:r w:rsidRPr="00805BDA">
              <w:rPr>
                <w:rFonts w:ascii="Times New Roman" w:hAnsi="Times New Roman" w:cs="Times New Roman"/>
                <w:sz w:val="24"/>
                <w:szCs w:val="24"/>
              </w:rPr>
              <w:t xml:space="preserve">Transporta, enerģētikas, infrastruktūras un informācijas sabiedrības specializētā nodaļa (TEN). </w:t>
            </w:r>
          </w:p>
          <w:p w14:paraId="3031C9C5" w14:textId="7F956A51"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 xml:space="preserve">EESK atrodas Briselē, Beļģijā, taču tās locekļi Briselē neuzturas visu laiku. Vairums no viņiem turpina savu darbu dalībvalstīs un saglabā saikni ar savas valsts iedzīvotājiem. EESK sanāk uz 9 plenārsesijām gadā. Visas 6 specializētās nodaļas rīko sanāksmes vidēji vienu reizi mēnesī. Lai arī LESD 301. panta pirmā daļa paredz, ka EESK locekļu skaits nav lielāks par 350, šobrīd EESK darbojas 353 locekļi no 28 ES dalībvalstīm, bet pēc Lielbritānijas izstāšanās no ES, EESK pārstāvju skaits samazināsies attiecīgi par 24 locekļiem. </w:t>
            </w:r>
          </w:p>
          <w:p w14:paraId="011658F2" w14:textId="5526524A" w:rsidR="001125FA" w:rsidRPr="00805BDA" w:rsidRDefault="001125FA" w:rsidP="007F04A3">
            <w:pPr>
              <w:spacing w:before="100" w:beforeAutospacing="1" w:after="100" w:afterAutospacing="1"/>
              <w:jc w:val="both"/>
              <w:rPr>
                <w:rFonts w:ascii="Times New Roman" w:hAnsi="Times New Roman" w:cs="Times New Roman"/>
                <w:sz w:val="24"/>
                <w:szCs w:val="24"/>
              </w:rPr>
            </w:pPr>
            <w:r w:rsidRPr="00805BDA">
              <w:rPr>
                <w:rFonts w:ascii="Times New Roman" w:hAnsi="Times New Roman" w:cs="Times New Roman"/>
                <w:sz w:val="24"/>
                <w:szCs w:val="24"/>
              </w:rPr>
              <w:t>Saskaņā ar LESD 36. protokola „Par pārejas noteikumiem” 7.</w:t>
            </w:r>
            <w:r w:rsidR="007F04A3" w:rsidRPr="00805BDA">
              <w:rPr>
                <w:rFonts w:ascii="Times New Roman" w:hAnsi="Times New Roman" w:cs="Times New Roman"/>
                <w:sz w:val="24"/>
                <w:szCs w:val="24"/>
              </w:rPr>
              <w:t> </w:t>
            </w:r>
            <w:r w:rsidRPr="00805BDA">
              <w:rPr>
                <w:rFonts w:ascii="Times New Roman" w:hAnsi="Times New Roman" w:cs="Times New Roman"/>
                <w:sz w:val="24"/>
                <w:szCs w:val="24"/>
              </w:rPr>
              <w:t xml:space="preserve">pantu Latvijai ir </w:t>
            </w:r>
            <w:r w:rsidRPr="00805BDA">
              <w:rPr>
                <w:rFonts w:ascii="Times New Roman" w:hAnsi="Times New Roman" w:cs="Times New Roman"/>
                <w:b/>
                <w:sz w:val="24"/>
                <w:szCs w:val="24"/>
              </w:rPr>
              <w:t>septiņas vietas</w:t>
            </w:r>
            <w:r w:rsidRPr="00805BDA">
              <w:rPr>
                <w:rFonts w:ascii="Times New Roman" w:hAnsi="Times New Roman" w:cs="Times New Roman"/>
                <w:sz w:val="24"/>
                <w:szCs w:val="24"/>
              </w:rPr>
              <w:t xml:space="preserve"> EESK. Latvijā EESK kandidātus apstiprina ar Ministru kabineta rīkojumu. Saskaņā ar Ministru kabineta 2015. gada 13. augusta rīkojumu Nr.432 „Par Latvijas Republikas kandidatūrām dalībai Eiropas Ekonomikas un sociālo lietu komitejā” pašlaik EESK no Latvijas darbojas septiņi locekļi, kas ir sadalīti šādās grupās:</w:t>
            </w:r>
          </w:p>
          <w:tbl>
            <w:tblPr>
              <w:tblStyle w:val="TableGrid"/>
              <w:tblW w:w="5000" w:type="pct"/>
              <w:tblLayout w:type="fixed"/>
              <w:tblLook w:val="04A0" w:firstRow="1" w:lastRow="0" w:firstColumn="1" w:lastColumn="0" w:noHBand="0" w:noVBand="1"/>
            </w:tblPr>
            <w:tblGrid>
              <w:gridCol w:w="1725"/>
              <w:gridCol w:w="2367"/>
              <w:gridCol w:w="3338"/>
            </w:tblGrid>
            <w:tr w:rsidR="00672882" w:rsidRPr="00805BDA" w14:paraId="1299345D" w14:textId="77777777" w:rsidTr="00873EE3">
              <w:tc>
                <w:tcPr>
                  <w:tcW w:w="1161" w:type="pct"/>
                  <w:hideMark/>
                </w:tcPr>
                <w:p w14:paraId="515EEF3D" w14:textId="77777777" w:rsidR="001125FA" w:rsidRPr="00805BDA" w:rsidRDefault="001125FA" w:rsidP="002E0D77">
                  <w:pPr>
                    <w:framePr w:hSpace="180" w:wrap="around" w:vAnchor="text" w:hAnchor="text" w:x="-431" w:y="1"/>
                    <w:jc w:val="center"/>
                    <w:rPr>
                      <w:rFonts w:ascii="Times New Roman" w:eastAsia="Times New Roman" w:hAnsi="Times New Roman" w:cs="Times New Roman"/>
                      <w:b/>
                      <w:sz w:val="24"/>
                      <w:szCs w:val="24"/>
                      <w:lang w:eastAsia="lv-LV"/>
                    </w:rPr>
                  </w:pPr>
                  <w:r w:rsidRPr="00805BDA">
                    <w:rPr>
                      <w:rFonts w:ascii="Times New Roman" w:eastAsia="Times New Roman" w:hAnsi="Times New Roman" w:cs="Times New Roman"/>
                      <w:b/>
                      <w:sz w:val="24"/>
                      <w:szCs w:val="24"/>
                      <w:lang w:eastAsia="lv-LV"/>
                    </w:rPr>
                    <w:t>Grupa</w:t>
                  </w:r>
                </w:p>
              </w:tc>
              <w:tc>
                <w:tcPr>
                  <w:tcW w:w="1593" w:type="pct"/>
                  <w:hideMark/>
                </w:tcPr>
                <w:p w14:paraId="420CE143" w14:textId="77777777" w:rsidR="001125FA" w:rsidRPr="00805BDA" w:rsidRDefault="001125FA" w:rsidP="002E0D77">
                  <w:pPr>
                    <w:framePr w:hSpace="180" w:wrap="around" w:vAnchor="text" w:hAnchor="text" w:x="-431" w:y="1"/>
                    <w:jc w:val="center"/>
                    <w:rPr>
                      <w:rFonts w:ascii="Times New Roman" w:eastAsia="Times New Roman" w:hAnsi="Times New Roman" w:cs="Times New Roman"/>
                      <w:b/>
                      <w:sz w:val="24"/>
                      <w:szCs w:val="24"/>
                      <w:lang w:eastAsia="lv-LV"/>
                    </w:rPr>
                  </w:pPr>
                  <w:r w:rsidRPr="00805BDA">
                    <w:rPr>
                      <w:rFonts w:ascii="Times New Roman" w:eastAsia="Times New Roman" w:hAnsi="Times New Roman" w:cs="Times New Roman"/>
                      <w:b/>
                      <w:sz w:val="24"/>
                      <w:szCs w:val="24"/>
                      <w:lang w:eastAsia="lv-LV"/>
                    </w:rPr>
                    <w:t>Pārstāvis</w:t>
                  </w:r>
                </w:p>
              </w:tc>
              <w:tc>
                <w:tcPr>
                  <w:tcW w:w="2246" w:type="pct"/>
                  <w:hideMark/>
                </w:tcPr>
                <w:p w14:paraId="032A8E14" w14:textId="77777777" w:rsidR="001125FA" w:rsidRPr="00805BDA" w:rsidRDefault="001125FA" w:rsidP="002E0D77">
                  <w:pPr>
                    <w:framePr w:hSpace="180" w:wrap="around" w:vAnchor="text" w:hAnchor="text" w:x="-431" w:y="1"/>
                    <w:jc w:val="center"/>
                    <w:rPr>
                      <w:rFonts w:ascii="Times New Roman" w:eastAsia="Times New Roman" w:hAnsi="Times New Roman" w:cs="Times New Roman"/>
                      <w:b/>
                      <w:sz w:val="24"/>
                      <w:szCs w:val="24"/>
                      <w:lang w:eastAsia="lv-LV"/>
                    </w:rPr>
                  </w:pPr>
                  <w:r w:rsidRPr="00805BDA">
                    <w:rPr>
                      <w:rFonts w:ascii="Times New Roman" w:eastAsia="Times New Roman" w:hAnsi="Times New Roman" w:cs="Times New Roman"/>
                      <w:b/>
                      <w:sz w:val="24"/>
                      <w:szCs w:val="24"/>
                      <w:lang w:eastAsia="lv-LV"/>
                    </w:rPr>
                    <w:t>Organizācija</w:t>
                  </w:r>
                </w:p>
              </w:tc>
            </w:tr>
            <w:tr w:rsidR="00672882" w:rsidRPr="00805BDA" w14:paraId="76094BF4" w14:textId="77777777" w:rsidTr="00873EE3">
              <w:tc>
                <w:tcPr>
                  <w:tcW w:w="1161" w:type="pct"/>
                  <w:vMerge w:val="restart"/>
                  <w:hideMark/>
                </w:tcPr>
                <w:p w14:paraId="1A7A95E0"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Darba devēju pārstāvji</w:t>
                  </w:r>
                </w:p>
              </w:tc>
              <w:tc>
                <w:tcPr>
                  <w:tcW w:w="1593" w:type="pct"/>
                  <w:hideMark/>
                </w:tcPr>
                <w:p w14:paraId="6BD484CB"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8" w:tgtFrame="_blank" w:history="1">
                    <w:r w:rsidR="001125FA" w:rsidRPr="00805BDA">
                      <w:rPr>
                        <w:rFonts w:ascii="Times New Roman" w:eastAsia="Times New Roman" w:hAnsi="Times New Roman" w:cs="Times New Roman"/>
                        <w:sz w:val="24"/>
                        <w:szCs w:val="24"/>
                        <w:lang w:eastAsia="lv-LV"/>
                      </w:rPr>
                      <w:t>Vitālijs Gavrilovs</w:t>
                    </w:r>
                  </w:hyperlink>
                  <w:r w:rsidR="001125FA" w:rsidRPr="00805BDA">
                    <w:rPr>
                      <w:rFonts w:ascii="Times New Roman" w:eastAsia="Times New Roman" w:hAnsi="Times New Roman" w:cs="Times New Roman"/>
                      <w:sz w:val="24"/>
                      <w:szCs w:val="24"/>
                      <w:lang w:eastAsia="lv-LV"/>
                    </w:rPr>
                    <w:t xml:space="preserve"> </w:t>
                  </w:r>
                </w:p>
              </w:tc>
              <w:bookmarkStart w:id="2" w:name="_Hlk9521658"/>
              <w:tc>
                <w:tcPr>
                  <w:tcW w:w="2246" w:type="pct"/>
                  <w:hideMark/>
                </w:tcPr>
                <w:p w14:paraId="52F75874"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hAnsi="Times New Roman" w:cs="Times New Roman"/>
                      <w:sz w:val="24"/>
                      <w:szCs w:val="24"/>
                    </w:rPr>
                    <w:fldChar w:fldCharType="begin"/>
                  </w:r>
                  <w:r w:rsidRPr="00805BDA">
                    <w:rPr>
                      <w:rFonts w:ascii="Times New Roman" w:hAnsi="Times New Roman" w:cs="Times New Roman"/>
                      <w:sz w:val="24"/>
                      <w:szCs w:val="24"/>
                    </w:rPr>
                    <w:instrText xml:space="preserve"> HYPERLINK "http://www.lddk.lv/" \t "_blank" </w:instrText>
                  </w:r>
                  <w:r w:rsidRPr="00805BDA">
                    <w:rPr>
                      <w:rFonts w:ascii="Times New Roman" w:hAnsi="Times New Roman" w:cs="Times New Roman"/>
                      <w:sz w:val="24"/>
                      <w:szCs w:val="24"/>
                    </w:rPr>
                    <w:fldChar w:fldCharType="separate"/>
                  </w:r>
                  <w:r w:rsidRPr="00805BDA">
                    <w:rPr>
                      <w:rFonts w:ascii="Times New Roman" w:eastAsia="Times New Roman" w:hAnsi="Times New Roman" w:cs="Times New Roman"/>
                      <w:sz w:val="24"/>
                      <w:szCs w:val="24"/>
                      <w:lang w:eastAsia="lv-LV"/>
                    </w:rPr>
                    <w:t>Latvijas darba devēju konfederācija</w:t>
                  </w:r>
                  <w:r w:rsidRPr="00805BDA">
                    <w:rPr>
                      <w:rFonts w:ascii="Times New Roman" w:eastAsia="Times New Roman" w:hAnsi="Times New Roman" w:cs="Times New Roman"/>
                      <w:sz w:val="24"/>
                      <w:szCs w:val="24"/>
                      <w:lang w:eastAsia="lv-LV"/>
                    </w:rPr>
                    <w:fldChar w:fldCharType="end"/>
                  </w:r>
                  <w:bookmarkEnd w:id="2"/>
                </w:p>
              </w:tc>
            </w:tr>
            <w:tr w:rsidR="00672882" w:rsidRPr="00805BDA" w14:paraId="5C3BC579" w14:textId="77777777" w:rsidTr="00873EE3">
              <w:trPr>
                <w:trHeight w:val="264"/>
              </w:trPr>
              <w:tc>
                <w:tcPr>
                  <w:tcW w:w="1161" w:type="pct"/>
                  <w:vMerge/>
                  <w:hideMark/>
                </w:tcPr>
                <w:p w14:paraId="5DB3CC78"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p>
              </w:tc>
              <w:tc>
                <w:tcPr>
                  <w:tcW w:w="1593" w:type="pct"/>
                  <w:hideMark/>
                </w:tcPr>
                <w:p w14:paraId="55B8091C"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Gundars Strautmanis</w:t>
                  </w:r>
                </w:p>
              </w:tc>
              <w:tc>
                <w:tcPr>
                  <w:tcW w:w="2246" w:type="pct"/>
                  <w:hideMark/>
                </w:tcPr>
                <w:p w14:paraId="10425822"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9" w:tgtFrame="_blank" w:history="1">
                    <w:r w:rsidR="001125FA" w:rsidRPr="00805BDA">
                      <w:rPr>
                        <w:rFonts w:ascii="Times New Roman" w:eastAsia="Times New Roman" w:hAnsi="Times New Roman" w:cs="Times New Roman"/>
                        <w:sz w:val="24"/>
                        <w:szCs w:val="24"/>
                        <w:lang w:eastAsia="lv-LV"/>
                      </w:rPr>
                      <w:t>Latvijas darba devēju konfederācija</w:t>
                    </w:r>
                  </w:hyperlink>
                </w:p>
              </w:tc>
            </w:tr>
            <w:tr w:rsidR="00672882" w:rsidRPr="00805BDA" w14:paraId="4F3EDCC4" w14:textId="77777777" w:rsidTr="00873EE3">
              <w:tc>
                <w:tcPr>
                  <w:tcW w:w="1161" w:type="pct"/>
                  <w:vMerge w:val="restart"/>
                  <w:hideMark/>
                </w:tcPr>
                <w:p w14:paraId="7C13AAD7"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Darba ņēmēju pārstāvji</w:t>
                  </w:r>
                </w:p>
              </w:tc>
              <w:tc>
                <w:tcPr>
                  <w:tcW w:w="1593" w:type="pct"/>
                  <w:hideMark/>
                </w:tcPr>
                <w:p w14:paraId="198DEBED"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0" w:tgtFrame="_blank" w:history="1">
                    <w:r w:rsidR="001125FA" w:rsidRPr="00805BDA">
                      <w:rPr>
                        <w:rFonts w:ascii="Times New Roman" w:eastAsia="Times New Roman" w:hAnsi="Times New Roman" w:cs="Times New Roman"/>
                        <w:sz w:val="24"/>
                        <w:szCs w:val="24"/>
                        <w:lang w:eastAsia="lv-LV"/>
                      </w:rPr>
                      <w:t>Pēteris Krīgers</w:t>
                    </w:r>
                  </w:hyperlink>
                  <w:r w:rsidR="001125FA" w:rsidRPr="00805BDA">
                    <w:rPr>
                      <w:rFonts w:ascii="Times New Roman" w:eastAsia="Times New Roman" w:hAnsi="Times New Roman" w:cs="Times New Roman"/>
                      <w:sz w:val="24"/>
                      <w:szCs w:val="24"/>
                      <w:lang w:eastAsia="lv-LV"/>
                    </w:rPr>
                    <w:t xml:space="preserve"> </w:t>
                  </w:r>
                </w:p>
              </w:tc>
              <w:tc>
                <w:tcPr>
                  <w:tcW w:w="2246" w:type="pct"/>
                  <w:hideMark/>
                </w:tcPr>
                <w:p w14:paraId="74A09346"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1" w:tgtFrame="_blank" w:history="1">
                    <w:r w:rsidR="001125FA" w:rsidRPr="00805BDA">
                      <w:rPr>
                        <w:rFonts w:ascii="Times New Roman" w:eastAsia="Times New Roman" w:hAnsi="Times New Roman" w:cs="Times New Roman"/>
                        <w:sz w:val="24"/>
                        <w:szCs w:val="24"/>
                        <w:lang w:eastAsia="lv-LV"/>
                      </w:rPr>
                      <w:t>Latvijas Brīvo arodbiedrību savienība</w:t>
                    </w:r>
                  </w:hyperlink>
                </w:p>
              </w:tc>
            </w:tr>
            <w:tr w:rsidR="00672882" w:rsidRPr="00805BDA" w14:paraId="048A6F9F" w14:textId="77777777" w:rsidTr="00873EE3">
              <w:tc>
                <w:tcPr>
                  <w:tcW w:w="1161" w:type="pct"/>
                  <w:vMerge/>
                  <w:hideMark/>
                </w:tcPr>
                <w:p w14:paraId="39A81A41"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p>
              </w:tc>
              <w:tc>
                <w:tcPr>
                  <w:tcW w:w="1593" w:type="pct"/>
                  <w:hideMark/>
                </w:tcPr>
                <w:p w14:paraId="0103FB4C"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proofErr w:type="spellStart"/>
                  <w:r w:rsidRPr="00805BDA">
                    <w:rPr>
                      <w:rFonts w:ascii="Times New Roman" w:eastAsia="Times New Roman" w:hAnsi="Times New Roman" w:cs="Times New Roman"/>
                      <w:sz w:val="24"/>
                      <w:szCs w:val="24"/>
                      <w:lang w:eastAsia="lv-LV"/>
                    </w:rPr>
                    <w:t>Ariadna</w:t>
                  </w:r>
                  <w:proofErr w:type="spellEnd"/>
                  <w:r w:rsidRPr="00805BDA">
                    <w:rPr>
                      <w:rFonts w:ascii="Times New Roman" w:eastAsia="Times New Roman" w:hAnsi="Times New Roman" w:cs="Times New Roman"/>
                      <w:sz w:val="24"/>
                      <w:szCs w:val="24"/>
                      <w:lang w:eastAsia="lv-LV"/>
                    </w:rPr>
                    <w:t xml:space="preserve"> </w:t>
                  </w:r>
                  <w:proofErr w:type="spellStart"/>
                  <w:r w:rsidRPr="00805BDA">
                    <w:rPr>
                      <w:rFonts w:ascii="Times New Roman" w:eastAsia="Times New Roman" w:hAnsi="Times New Roman" w:cs="Times New Roman"/>
                      <w:sz w:val="24"/>
                      <w:szCs w:val="24"/>
                      <w:lang w:eastAsia="lv-LV"/>
                    </w:rPr>
                    <w:t>Ābeltiņa</w:t>
                  </w:r>
                  <w:proofErr w:type="spellEnd"/>
                </w:p>
              </w:tc>
              <w:tc>
                <w:tcPr>
                  <w:tcW w:w="2246" w:type="pct"/>
                  <w:hideMark/>
                </w:tcPr>
                <w:p w14:paraId="10CC3142"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2" w:tgtFrame="_blank" w:history="1">
                    <w:r w:rsidR="001125FA" w:rsidRPr="00805BDA">
                      <w:rPr>
                        <w:rFonts w:ascii="Times New Roman" w:eastAsia="Times New Roman" w:hAnsi="Times New Roman" w:cs="Times New Roman"/>
                        <w:sz w:val="24"/>
                        <w:szCs w:val="24"/>
                        <w:lang w:eastAsia="lv-LV"/>
                      </w:rPr>
                      <w:t>Latvijas Brīvo arodbiedrību savienība</w:t>
                    </w:r>
                  </w:hyperlink>
                  <w:r w:rsidR="001125FA" w:rsidRPr="00805BDA">
                    <w:rPr>
                      <w:rFonts w:ascii="Times New Roman" w:eastAsia="Times New Roman" w:hAnsi="Times New Roman" w:cs="Times New Roman"/>
                      <w:sz w:val="24"/>
                      <w:szCs w:val="24"/>
                      <w:lang w:eastAsia="lv-LV"/>
                    </w:rPr>
                    <w:t> </w:t>
                  </w:r>
                </w:p>
              </w:tc>
            </w:tr>
            <w:tr w:rsidR="00672882" w:rsidRPr="00805BDA" w14:paraId="4218FEB8" w14:textId="77777777" w:rsidTr="00873EE3">
              <w:tc>
                <w:tcPr>
                  <w:tcW w:w="1161" w:type="pct"/>
                  <w:vMerge w:val="restart"/>
                  <w:hideMark/>
                </w:tcPr>
                <w:p w14:paraId="4DE8E00B"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 xml:space="preserve">“Daudzveidība Eiropā” </w:t>
                  </w:r>
                </w:p>
              </w:tc>
              <w:tc>
                <w:tcPr>
                  <w:tcW w:w="1593" w:type="pct"/>
                  <w:hideMark/>
                </w:tcPr>
                <w:p w14:paraId="79E7EDCE"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3" w:tgtFrame="_blank" w:history="1">
                    <w:r w:rsidR="001125FA" w:rsidRPr="00805BDA">
                      <w:rPr>
                        <w:rFonts w:ascii="Times New Roman" w:eastAsia="Times New Roman" w:hAnsi="Times New Roman" w:cs="Times New Roman"/>
                        <w:sz w:val="24"/>
                        <w:szCs w:val="24"/>
                        <w:lang w:eastAsia="lv-LV"/>
                      </w:rPr>
                      <w:t>Gunta Anča</w:t>
                    </w:r>
                  </w:hyperlink>
                </w:p>
              </w:tc>
              <w:tc>
                <w:tcPr>
                  <w:tcW w:w="2246" w:type="pct"/>
                  <w:hideMark/>
                </w:tcPr>
                <w:p w14:paraId="519AFE42"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4" w:tgtFrame="_blank" w:history="1">
                    <w:r w:rsidR="001125FA" w:rsidRPr="00805BDA">
                      <w:rPr>
                        <w:rFonts w:ascii="Times New Roman" w:eastAsia="Times New Roman" w:hAnsi="Times New Roman" w:cs="Times New Roman"/>
                        <w:sz w:val="24"/>
                        <w:szCs w:val="24"/>
                        <w:lang w:eastAsia="lv-LV"/>
                      </w:rPr>
                      <w:t>Latvijas cilvēku ar īpašām vajadzībām sadarbības organizācija "</w:t>
                    </w:r>
                    <w:proofErr w:type="spellStart"/>
                    <w:r w:rsidR="001125FA" w:rsidRPr="00805BDA">
                      <w:rPr>
                        <w:rFonts w:ascii="Times New Roman" w:eastAsia="Times New Roman" w:hAnsi="Times New Roman" w:cs="Times New Roman"/>
                        <w:sz w:val="24"/>
                        <w:szCs w:val="24"/>
                        <w:lang w:eastAsia="lv-LV"/>
                      </w:rPr>
                      <w:t>Sustento</w:t>
                    </w:r>
                    <w:proofErr w:type="spellEnd"/>
                    <w:r w:rsidR="001125FA" w:rsidRPr="00805BDA">
                      <w:rPr>
                        <w:rFonts w:ascii="Times New Roman" w:eastAsia="Times New Roman" w:hAnsi="Times New Roman" w:cs="Times New Roman"/>
                        <w:sz w:val="24"/>
                        <w:szCs w:val="24"/>
                        <w:lang w:eastAsia="lv-LV"/>
                      </w:rPr>
                      <w:t>"</w:t>
                    </w:r>
                  </w:hyperlink>
                </w:p>
              </w:tc>
            </w:tr>
            <w:tr w:rsidR="00672882" w:rsidRPr="00805BDA" w14:paraId="5F304E3C" w14:textId="77777777" w:rsidTr="00873EE3">
              <w:tc>
                <w:tcPr>
                  <w:tcW w:w="1161" w:type="pct"/>
                  <w:vMerge/>
                  <w:hideMark/>
                </w:tcPr>
                <w:p w14:paraId="53F0C364"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p>
              </w:tc>
              <w:tc>
                <w:tcPr>
                  <w:tcW w:w="1593" w:type="pct"/>
                </w:tcPr>
                <w:p w14:paraId="5684B868"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hAnsi="Times New Roman" w:cs="Times New Roman"/>
                      <w:sz w:val="24"/>
                      <w:szCs w:val="24"/>
                    </w:rPr>
                    <w:t xml:space="preserve">Baiba </w:t>
                  </w:r>
                  <w:proofErr w:type="spellStart"/>
                  <w:r w:rsidRPr="00805BDA">
                    <w:rPr>
                      <w:rFonts w:ascii="Times New Roman" w:hAnsi="Times New Roman" w:cs="Times New Roman"/>
                      <w:sz w:val="24"/>
                      <w:szCs w:val="24"/>
                    </w:rPr>
                    <w:t>Miltoviča</w:t>
                  </w:r>
                  <w:proofErr w:type="spellEnd"/>
                </w:p>
              </w:tc>
              <w:tc>
                <w:tcPr>
                  <w:tcW w:w="2246" w:type="pct"/>
                </w:tcPr>
                <w:p w14:paraId="3CA348E5"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hAnsi="Times New Roman" w:cs="Times New Roman"/>
                      <w:sz w:val="24"/>
                      <w:szCs w:val="24"/>
                    </w:rPr>
                    <w:t>Latvijas Patērētāju interešu aizstāvības asociācija</w:t>
                  </w:r>
                </w:p>
              </w:tc>
            </w:tr>
            <w:tr w:rsidR="00672882" w:rsidRPr="00805BDA" w14:paraId="44FA789D" w14:textId="77777777" w:rsidTr="00873EE3">
              <w:tc>
                <w:tcPr>
                  <w:tcW w:w="1161" w:type="pct"/>
                  <w:vMerge/>
                  <w:hideMark/>
                </w:tcPr>
                <w:p w14:paraId="5B3633DB"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p>
              </w:tc>
              <w:tc>
                <w:tcPr>
                  <w:tcW w:w="1593" w:type="pct"/>
                  <w:hideMark/>
                </w:tcPr>
                <w:p w14:paraId="49702D27" w14:textId="77777777" w:rsidR="001125FA" w:rsidRPr="00805BDA" w:rsidRDefault="001125FA" w:rsidP="002E0D77">
                  <w:pPr>
                    <w:framePr w:hSpace="180" w:wrap="around" w:vAnchor="text" w:hAnchor="text" w:x="-431" w:y="1"/>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 xml:space="preserve">Gustavs </w:t>
                  </w:r>
                  <w:proofErr w:type="spellStart"/>
                  <w:r w:rsidRPr="00805BDA">
                    <w:rPr>
                      <w:rFonts w:ascii="Times New Roman" w:eastAsia="Times New Roman" w:hAnsi="Times New Roman" w:cs="Times New Roman"/>
                      <w:sz w:val="24"/>
                      <w:szCs w:val="24"/>
                      <w:lang w:eastAsia="lv-LV"/>
                    </w:rPr>
                    <w:t>Norkārklis</w:t>
                  </w:r>
                  <w:proofErr w:type="spellEnd"/>
                </w:p>
              </w:tc>
              <w:tc>
                <w:tcPr>
                  <w:tcW w:w="2246" w:type="pct"/>
                  <w:hideMark/>
                </w:tcPr>
                <w:p w14:paraId="6F810DC7" w14:textId="77777777" w:rsidR="001125FA" w:rsidRPr="00805BDA" w:rsidRDefault="00871842" w:rsidP="002E0D77">
                  <w:pPr>
                    <w:framePr w:hSpace="180" w:wrap="around" w:vAnchor="text" w:hAnchor="text" w:x="-431" w:y="1"/>
                    <w:rPr>
                      <w:rFonts w:ascii="Times New Roman" w:eastAsia="Times New Roman" w:hAnsi="Times New Roman" w:cs="Times New Roman"/>
                      <w:sz w:val="24"/>
                      <w:szCs w:val="24"/>
                      <w:lang w:eastAsia="lv-LV"/>
                    </w:rPr>
                  </w:pPr>
                  <w:hyperlink r:id="rId15" w:tgtFrame="_blank" w:history="1">
                    <w:r w:rsidR="001125FA" w:rsidRPr="00805BDA">
                      <w:rPr>
                        <w:rFonts w:ascii="Times New Roman" w:eastAsia="Times New Roman" w:hAnsi="Times New Roman" w:cs="Times New Roman"/>
                        <w:sz w:val="24"/>
                        <w:szCs w:val="24"/>
                        <w:lang w:eastAsia="lv-LV"/>
                      </w:rPr>
                      <w:t>Lauksaimnieku organizāciju sadarbības padome</w:t>
                    </w:r>
                  </w:hyperlink>
                </w:p>
              </w:tc>
            </w:tr>
          </w:tbl>
          <w:p w14:paraId="6BEA196D" w14:textId="77777777" w:rsidR="009507DF" w:rsidRDefault="009507DF" w:rsidP="009507DF">
            <w:pPr>
              <w:pStyle w:val="Default"/>
              <w:jc w:val="both"/>
            </w:pPr>
          </w:p>
          <w:p w14:paraId="558E7EA3" w14:textId="7A8C1AB9" w:rsidR="009507DF" w:rsidRDefault="001125FA" w:rsidP="009507DF">
            <w:pPr>
              <w:pStyle w:val="Default"/>
              <w:jc w:val="both"/>
            </w:pPr>
            <w:r w:rsidRPr="00805BDA">
              <w:t>Latvijas EESK deleģēto locekļu pilnvaras beigsies 2020. gada 20. septembrī</w:t>
            </w:r>
            <w:r w:rsidR="000C4DC3">
              <w:t>. Latvijai ir jāizvirza savi pārstāvji nākamajam periodam un jāpaziņo par tiem Padomes Ģ</w:t>
            </w:r>
            <w:r w:rsidR="003B30D6">
              <w:t>enerālsekretariātam līdz 2020. gada 1. jūnijam. I</w:t>
            </w:r>
            <w:r w:rsidRPr="00805BDA">
              <w:t xml:space="preserve">r </w:t>
            </w:r>
            <w:r w:rsidRPr="003B30D6">
              <w:t xml:space="preserve">nepieciešams nodrošināt </w:t>
            </w:r>
            <w:r w:rsidRPr="00FF39DF">
              <w:rPr>
                <w:b/>
                <w:bCs/>
              </w:rPr>
              <w:t>savl</w:t>
            </w:r>
            <w:r w:rsidRPr="00880BCD">
              <w:rPr>
                <w:b/>
                <w:bCs/>
              </w:rPr>
              <w:t>aicīgu</w:t>
            </w:r>
            <w:r w:rsidRPr="003B30D6">
              <w:t xml:space="preserve"> Latvijas pārstāvju izvirzīšanu un apstiprināšanu dalībai </w:t>
            </w:r>
            <w:r w:rsidRPr="009507DF">
              <w:t xml:space="preserve">EESK nākamajam periodam. </w:t>
            </w:r>
          </w:p>
          <w:p w14:paraId="1DB9F9BD" w14:textId="5EF8C69D" w:rsidR="00C858E4" w:rsidRPr="00880BCD" w:rsidRDefault="00C858E4" w:rsidP="00C858E4">
            <w:pPr>
              <w:spacing w:before="100" w:beforeAutospacing="1" w:after="100" w:afterAutospacing="1"/>
              <w:jc w:val="both"/>
              <w:rPr>
                <w:rFonts w:ascii="Times New Roman" w:hAnsi="Times New Roman" w:cs="Times New Roman"/>
                <w:sz w:val="24"/>
                <w:szCs w:val="24"/>
                <w:u w:val="single"/>
                <w:shd w:val="clear" w:color="auto" w:fill="FFFFFF"/>
              </w:rPr>
            </w:pPr>
            <w:r w:rsidRPr="009507DF">
              <w:rPr>
                <w:rFonts w:ascii="Times New Roman" w:hAnsi="Times New Roman" w:cs="Times New Roman"/>
                <w:sz w:val="24"/>
                <w:szCs w:val="24"/>
                <w:shd w:val="clear" w:color="auto" w:fill="FFFFFF"/>
              </w:rPr>
              <w:t xml:space="preserve">MK lēmums par jaunās </w:t>
            </w:r>
            <w:r w:rsidRPr="009507DF">
              <w:rPr>
                <w:rFonts w:ascii="Times New Roman" w:hAnsi="Times New Roman" w:cs="Times New Roman"/>
                <w:iCs/>
                <w:sz w:val="24"/>
                <w:szCs w:val="24"/>
              </w:rPr>
              <w:t>kārtības izstrādi tika pieņemts</w:t>
            </w:r>
            <w:r>
              <w:rPr>
                <w:rFonts w:ascii="Times New Roman" w:hAnsi="Times New Roman" w:cs="Times New Roman"/>
                <w:iCs/>
                <w:sz w:val="24"/>
                <w:szCs w:val="24"/>
              </w:rPr>
              <w:t xml:space="preserve">, ņemot </w:t>
            </w:r>
            <w:r w:rsidRPr="00880BCD">
              <w:rPr>
                <w:rFonts w:ascii="Times New Roman" w:hAnsi="Times New Roman" w:cs="Times New Roman"/>
                <w:iCs/>
                <w:sz w:val="24"/>
                <w:szCs w:val="24"/>
                <w:u w:val="single"/>
              </w:rPr>
              <w:t xml:space="preserve">vērā lielu nevalstisko organizāciju neapmierinātību ar līdzšinējo </w:t>
            </w:r>
            <w:r>
              <w:rPr>
                <w:rFonts w:ascii="Times New Roman" w:hAnsi="Times New Roman" w:cs="Times New Roman"/>
                <w:iCs/>
                <w:sz w:val="24"/>
                <w:szCs w:val="24"/>
                <w:u w:val="single"/>
              </w:rPr>
              <w:t xml:space="preserve">pārstāvju izvirzīšanas </w:t>
            </w:r>
            <w:r w:rsidRPr="00880BCD">
              <w:rPr>
                <w:rFonts w:ascii="Times New Roman" w:hAnsi="Times New Roman" w:cs="Times New Roman"/>
                <w:iCs/>
                <w:sz w:val="24"/>
                <w:szCs w:val="24"/>
                <w:u w:val="single"/>
              </w:rPr>
              <w:t>kārtību, kas esot bijusi nedemokrātiska, necaurspīdīga, kā arī liedza lielai daļai nevalstisko organizāciju iesaistīties.</w:t>
            </w:r>
          </w:p>
          <w:p w14:paraId="63E2F094" w14:textId="77777777" w:rsidR="00C858E4" w:rsidRDefault="001125FA" w:rsidP="00C858E4">
            <w:pPr>
              <w:pStyle w:val="Default"/>
              <w:jc w:val="both"/>
            </w:pPr>
            <w:r w:rsidRPr="00805BDA">
              <w:rPr>
                <w:shd w:val="clear" w:color="auto" w:fill="FFFFFF"/>
              </w:rPr>
              <w:t xml:space="preserve">Latvijas pienākums ir nodrošināt, lai dalībai EESK izvirzāmo pārstāvju sastāva atlasē tiktu ievērots </w:t>
            </w:r>
            <w:r w:rsidRPr="00805BDA">
              <w:rPr>
                <w:b/>
                <w:bCs/>
                <w:shd w:val="clear" w:color="auto" w:fill="FFFFFF"/>
              </w:rPr>
              <w:t xml:space="preserve">pārstāvības </w:t>
            </w:r>
            <w:r w:rsidRPr="00805BDA">
              <w:rPr>
                <w:shd w:val="clear" w:color="auto" w:fill="FFFFFF"/>
              </w:rPr>
              <w:t xml:space="preserve">princips, lai šis sastāvs būtu </w:t>
            </w:r>
            <w:r w:rsidRPr="00805BDA">
              <w:rPr>
                <w:b/>
                <w:bCs/>
                <w:shd w:val="clear" w:color="auto" w:fill="FFFFFF"/>
              </w:rPr>
              <w:t xml:space="preserve">reprezentatīvs – </w:t>
            </w:r>
            <w:r w:rsidRPr="00805BDA">
              <w:rPr>
                <w:shd w:val="clear" w:color="auto" w:fill="FFFFFF"/>
              </w:rPr>
              <w:t>tajā</w:t>
            </w:r>
            <w:r w:rsidRPr="00805BDA">
              <w:rPr>
                <w:b/>
                <w:bCs/>
                <w:shd w:val="clear" w:color="auto" w:fill="FFFFFF"/>
              </w:rPr>
              <w:t xml:space="preserve"> </w:t>
            </w:r>
            <w:r w:rsidRPr="00805BDA">
              <w:rPr>
                <w:shd w:val="clear" w:color="auto" w:fill="FFFFFF"/>
              </w:rPr>
              <w:t xml:space="preserve">tiktu pārstāvēti </w:t>
            </w:r>
            <w:r w:rsidRPr="00805BDA">
              <w:rPr>
                <w:b/>
                <w:bCs/>
                <w:shd w:val="clear" w:color="auto" w:fill="FFFFFF"/>
              </w:rPr>
              <w:t>dažādi ekonomiskās un sociālās darbības veidi</w:t>
            </w:r>
            <w:r w:rsidRPr="00805BDA">
              <w:rPr>
                <w:shd w:val="clear" w:color="auto" w:fill="FFFFFF"/>
              </w:rPr>
              <w:t xml:space="preserve">, kā arī atlasei jānotiek, balstoties uz </w:t>
            </w:r>
            <w:r w:rsidRPr="00805BDA">
              <w:rPr>
                <w:b/>
                <w:bCs/>
                <w:shd w:val="clear" w:color="auto" w:fill="FFFFFF"/>
              </w:rPr>
              <w:t xml:space="preserve">taisnīgām procedūrām </w:t>
            </w:r>
            <w:r w:rsidRPr="00805BDA">
              <w:rPr>
                <w:shd w:val="clear" w:color="auto" w:fill="FFFFFF"/>
              </w:rPr>
              <w:t>un</w:t>
            </w:r>
            <w:r w:rsidRPr="00805BDA">
              <w:rPr>
                <w:b/>
                <w:bCs/>
                <w:shd w:val="clear" w:color="auto" w:fill="FFFFFF"/>
              </w:rPr>
              <w:t xml:space="preserve"> pamatotiem kritērijiem</w:t>
            </w:r>
            <w:r w:rsidRPr="00805BDA">
              <w:rPr>
                <w:shd w:val="clear" w:color="auto" w:fill="FFFFFF"/>
              </w:rPr>
              <w:t>.</w:t>
            </w:r>
            <w:r w:rsidR="00C858E4" w:rsidRPr="009507DF">
              <w:t xml:space="preserve"> </w:t>
            </w:r>
          </w:p>
          <w:p w14:paraId="62DCEB7F" w14:textId="77777777" w:rsidR="00C858E4" w:rsidRDefault="00C858E4" w:rsidP="00C858E4">
            <w:pPr>
              <w:pStyle w:val="Default"/>
              <w:jc w:val="both"/>
            </w:pPr>
          </w:p>
          <w:p w14:paraId="4236E5C6" w14:textId="7B7216AD" w:rsidR="00C858E4" w:rsidRPr="009507DF" w:rsidRDefault="00C858E4" w:rsidP="00C858E4">
            <w:pPr>
              <w:pStyle w:val="Default"/>
              <w:jc w:val="both"/>
            </w:pPr>
            <w:r w:rsidRPr="009507DF">
              <w:t xml:space="preserve">Saskaņā ar Padomes Ģenerālsekretariāta 2020. gada 8. janvāra paziņojumu Nr.5089/20 par EESK 2020.-2025. gada atjaunošanas procedūru, pārstāvju sastāvā jānodrošina </w:t>
            </w:r>
            <w:r w:rsidRPr="009507DF">
              <w:rPr>
                <w:b/>
                <w:bCs/>
              </w:rPr>
              <w:t>dzimumu līdztiesības princips</w:t>
            </w:r>
            <w:r w:rsidRPr="009507DF">
              <w:t>.</w:t>
            </w:r>
          </w:p>
          <w:p w14:paraId="341D687B" w14:textId="1742749C" w:rsidR="00A268BB" w:rsidRPr="00805BDA" w:rsidRDefault="00A268BB" w:rsidP="00A268BB">
            <w:pPr>
              <w:spacing w:before="100" w:beforeAutospacing="1" w:after="100" w:afterAutospacing="1"/>
              <w:jc w:val="both"/>
              <w:rPr>
                <w:rFonts w:ascii="Times New Roman" w:hAnsi="Times New Roman" w:cs="Times New Roman"/>
                <w:b/>
                <w:i/>
                <w:iCs/>
                <w:sz w:val="24"/>
                <w:szCs w:val="24"/>
                <w:u w:val="single"/>
              </w:rPr>
            </w:pPr>
            <w:r w:rsidRPr="00805BDA">
              <w:rPr>
                <w:rFonts w:ascii="Times New Roman" w:hAnsi="Times New Roman" w:cs="Times New Roman"/>
                <w:b/>
                <w:i/>
                <w:iCs/>
                <w:sz w:val="24"/>
                <w:szCs w:val="24"/>
                <w:u w:val="single"/>
              </w:rPr>
              <w:t xml:space="preserve">Piedāvātais risinājums Latvijas pārstāvju izvirzīšanas kārtībai dalībai EESK </w:t>
            </w:r>
          </w:p>
          <w:p w14:paraId="4AD38ACB" w14:textId="29485870" w:rsidR="00651D37" w:rsidRPr="00805BDA" w:rsidRDefault="00651D37" w:rsidP="00651D37">
            <w:pPr>
              <w:autoSpaceDE w:val="0"/>
              <w:autoSpaceDN w:val="0"/>
              <w:adjustRightInd w:val="0"/>
              <w:jc w:val="both"/>
              <w:rPr>
                <w:rFonts w:ascii="Times New Roman" w:hAnsi="Times New Roman" w:cs="Times New Roman"/>
                <w:b/>
                <w:sz w:val="24"/>
                <w:szCs w:val="24"/>
              </w:rPr>
            </w:pPr>
            <w:r w:rsidRPr="00805BDA">
              <w:rPr>
                <w:rFonts w:ascii="Times New Roman" w:eastAsia="TimesNewRomanPSMT" w:hAnsi="Times New Roman" w:cs="Times New Roman"/>
                <w:sz w:val="24"/>
                <w:szCs w:val="24"/>
              </w:rPr>
              <w:t xml:space="preserve">Lai nodrošinātu </w:t>
            </w:r>
            <w:r w:rsidRPr="00FF39DF">
              <w:rPr>
                <w:rFonts w:ascii="Times New Roman" w:eastAsia="TimesNewRomanPSMT" w:hAnsi="Times New Roman" w:cs="Times New Roman"/>
                <w:b/>
                <w:bCs/>
                <w:sz w:val="24"/>
                <w:szCs w:val="24"/>
              </w:rPr>
              <w:t xml:space="preserve">pilnvērtīgu </w:t>
            </w:r>
            <w:r w:rsidRPr="00805BDA">
              <w:rPr>
                <w:rFonts w:ascii="Times New Roman" w:eastAsia="TimesNewRomanPSMT" w:hAnsi="Times New Roman" w:cs="Times New Roman"/>
                <w:sz w:val="24"/>
                <w:szCs w:val="24"/>
              </w:rPr>
              <w:t>Latvijas pilsoniskās sabiedrības pārstāvību EESK, a</w:t>
            </w:r>
            <w:r w:rsidRPr="00805BDA">
              <w:rPr>
                <w:rFonts w:ascii="Times New Roman" w:hAnsi="Times New Roman" w:cs="Times New Roman"/>
                <w:sz w:val="24"/>
                <w:szCs w:val="24"/>
              </w:rPr>
              <w:t xml:space="preserve">tlase tiek veikta </w:t>
            </w:r>
            <w:r w:rsidRPr="00805BDA">
              <w:rPr>
                <w:rFonts w:ascii="Times New Roman" w:hAnsi="Times New Roman" w:cs="Times New Roman"/>
                <w:b/>
                <w:sz w:val="24"/>
                <w:szCs w:val="24"/>
              </w:rPr>
              <w:t>atklāta konkursa</w:t>
            </w:r>
            <w:r w:rsidRPr="00805BDA">
              <w:rPr>
                <w:rFonts w:ascii="Times New Roman" w:hAnsi="Times New Roman" w:cs="Times New Roman"/>
                <w:sz w:val="24"/>
                <w:szCs w:val="24"/>
              </w:rPr>
              <w:t xml:space="preserve"> veidā, kas nozīmē, ka atlasītajiem pārstāvjiem </w:t>
            </w:r>
            <w:r w:rsidRPr="00805BDA">
              <w:rPr>
                <w:rFonts w:ascii="Times New Roman" w:hAnsi="Times New Roman" w:cs="Times New Roman"/>
                <w:b/>
                <w:sz w:val="24"/>
                <w:szCs w:val="24"/>
              </w:rPr>
              <w:t>nav jābūt NTSP un Memoranda padomes dalīborganizāciju biedriem</w:t>
            </w:r>
            <w:r w:rsidRPr="00805BDA">
              <w:rPr>
                <w:rFonts w:ascii="Times New Roman" w:hAnsi="Times New Roman" w:cs="Times New Roman"/>
                <w:sz w:val="24"/>
                <w:szCs w:val="24"/>
              </w:rPr>
              <w:t xml:space="preserve">, bet tiem </w:t>
            </w:r>
            <w:r w:rsidRPr="00805BDA">
              <w:rPr>
                <w:rFonts w:ascii="Times New Roman" w:hAnsi="Times New Roman" w:cs="Times New Roman"/>
                <w:b/>
                <w:sz w:val="24"/>
                <w:szCs w:val="24"/>
              </w:rPr>
              <w:t xml:space="preserve">jāatbilst izvirzītajām prasībām. </w:t>
            </w:r>
            <w:r w:rsidR="00764177" w:rsidRPr="00805BDA">
              <w:rPr>
                <w:rFonts w:ascii="Times New Roman" w:eastAsia="TimesNewRomanPSMT" w:hAnsi="Times New Roman" w:cs="Times New Roman"/>
                <w:sz w:val="24"/>
                <w:szCs w:val="24"/>
              </w:rPr>
              <w:t xml:space="preserve"> </w:t>
            </w:r>
          </w:p>
          <w:p w14:paraId="47272D47" w14:textId="77777777" w:rsidR="00651D37" w:rsidRPr="00805BDA" w:rsidRDefault="00651D37" w:rsidP="00651D37">
            <w:pPr>
              <w:autoSpaceDE w:val="0"/>
              <w:autoSpaceDN w:val="0"/>
              <w:adjustRightInd w:val="0"/>
              <w:jc w:val="both"/>
              <w:rPr>
                <w:rFonts w:ascii="Times New Roman" w:hAnsi="Times New Roman" w:cs="Times New Roman"/>
                <w:b/>
                <w:sz w:val="24"/>
                <w:szCs w:val="24"/>
              </w:rPr>
            </w:pPr>
          </w:p>
          <w:p w14:paraId="7C58E5F7" w14:textId="77777777" w:rsidR="006B2CB3" w:rsidRPr="00805BDA" w:rsidRDefault="006B2CB3" w:rsidP="006B2CB3">
            <w:pPr>
              <w:jc w:val="both"/>
              <w:rPr>
                <w:rFonts w:ascii="Times New Roman" w:hAnsi="Times New Roman" w:cs="Times New Roman"/>
                <w:b/>
                <w:bCs/>
                <w:sz w:val="24"/>
                <w:szCs w:val="24"/>
              </w:rPr>
            </w:pPr>
            <w:r w:rsidRPr="00805BDA">
              <w:rPr>
                <w:rFonts w:ascii="Times New Roman" w:hAnsi="Times New Roman" w:cs="Times New Roman"/>
                <w:sz w:val="24"/>
                <w:szCs w:val="24"/>
              </w:rPr>
              <w:t xml:space="preserve">Lai izvirzītu savu kandidātu, NVO ir jāatbilst šādiem </w:t>
            </w:r>
            <w:r w:rsidRPr="00805BDA">
              <w:rPr>
                <w:rFonts w:ascii="Times New Roman" w:hAnsi="Times New Roman" w:cs="Times New Roman"/>
                <w:b/>
                <w:bCs/>
                <w:sz w:val="24"/>
                <w:szCs w:val="24"/>
              </w:rPr>
              <w:t xml:space="preserve">kritērijiem: </w:t>
            </w:r>
          </w:p>
          <w:p w14:paraId="05B0F455" w14:textId="77777777"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bookmarkStart w:id="3" w:name="p-696821"/>
            <w:bookmarkStart w:id="4" w:name="p20"/>
            <w:bookmarkEnd w:id="3"/>
            <w:bookmarkEnd w:id="4"/>
            <w:r w:rsidRPr="00B5542E">
              <w:rPr>
                <w:rFonts w:ascii="Times New Roman" w:hAnsi="Times New Roman" w:cs="Times New Roman"/>
                <w:sz w:val="24"/>
                <w:szCs w:val="24"/>
              </w:rPr>
              <w:t>ir biedrība vai nodibinājums, kas reģistrēts Latvijas Republikā vismaz piecus gadus pirms konkursa izsludināšanas;</w:t>
            </w:r>
          </w:p>
          <w:p w14:paraId="709A0C8F" w14:textId="77777777"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hAnsi="Times New Roman" w:cs="Times New Roman"/>
                <w:sz w:val="24"/>
                <w:szCs w:val="24"/>
              </w:rPr>
              <w:t>darbojas kādā komitejas kompetences politikas jomā (</w:t>
            </w:r>
            <w:hyperlink r:id="rId16" w:history="1">
              <w:r w:rsidRPr="00B5542E">
                <w:rPr>
                  <w:rStyle w:val="Hyperlink"/>
                  <w:rFonts w:ascii="Times New Roman" w:hAnsi="Times New Roman" w:cs="Times New Roman"/>
                  <w:sz w:val="24"/>
                  <w:szCs w:val="24"/>
                </w:rPr>
                <w:t>https://www.eesc.europa.eu/lv/policies</w:t>
              </w:r>
            </w:hyperlink>
            <w:r w:rsidRPr="00B5542E">
              <w:rPr>
                <w:rFonts w:ascii="Times New Roman" w:hAnsi="Times New Roman" w:cs="Times New Roman"/>
                <w:sz w:val="24"/>
                <w:szCs w:val="24"/>
              </w:rPr>
              <w:t>);</w:t>
            </w:r>
          </w:p>
          <w:p w14:paraId="2C75BEF4" w14:textId="77777777" w:rsidR="00B5542E" w:rsidRPr="00B5542E" w:rsidRDefault="00B5542E" w:rsidP="00B5542E">
            <w:pPr>
              <w:pStyle w:val="ListParagraph"/>
              <w:numPr>
                <w:ilvl w:val="1"/>
                <w:numId w:val="17"/>
              </w:numPr>
              <w:spacing w:line="293" w:lineRule="atLeast"/>
              <w:ind w:left="464" w:hanging="284"/>
              <w:jc w:val="both"/>
              <w:rPr>
                <w:rFonts w:ascii="Times New Roman" w:eastAsia="Times New Roman" w:hAnsi="Times New Roman" w:cs="Times New Roman"/>
                <w:szCs w:val="28"/>
                <w:lang w:eastAsia="lv-LV"/>
              </w:rPr>
            </w:pPr>
            <w:r w:rsidRPr="00B5542E">
              <w:rPr>
                <w:rFonts w:ascii="Times New Roman" w:hAnsi="Times New Roman" w:cs="Times New Roman"/>
                <w:szCs w:val="28"/>
              </w:rPr>
              <w:t>darbojas tās darba grupas kompetences jomā, kurā izvirza savu kandidātu;</w:t>
            </w:r>
          </w:p>
          <w:p w14:paraId="60E0C62E" w14:textId="6A9C44F5"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hAnsi="Times New Roman" w:cs="Times New Roman"/>
                <w:sz w:val="24"/>
                <w:szCs w:val="24"/>
              </w:rPr>
              <w:t>darbojas vienas vai vairāku sabiedrības grupu interešu aizstāvības jomā, kas ir tās pamatdarbības joma, vai tas ir viens no uzdevumiem;</w:t>
            </w:r>
          </w:p>
          <w:p w14:paraId="2A1FB2D8" w14:textId="77777777"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hAnsi="Times New Roman" w:cs="Times New Roman"/>
                <w:sz w:val="24"/>
                <w:szCs w:val="24"/>
              </w:rPr>
              <w:t>ir savas pamatdarbības jomas Eiropas līmeņa apvienības dalīborganizācija;</w:t>
            </w:r>
          </w:p>
          <w:p w14:paraId="1D1CE409" w14:textId="77777777"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hAnsi="Times New Roman" w:cs="Times New Roman"/>
                <w:sz w:val="24"/>
                <w:szCs w:val="24"/>
              </w:rPr>
              <w:t>nav pasludināta par maksātnespējīgu, neatrodas likvidācijas stadijā, un tās saimnieciskā darbība nav apturēta vai pārtraukta;</w:t>
            </w:r>
          </w:p>
          <w:p w14:paraId="7864DF65" w14:textId="7352D5DF" w:rsidR="00764177" w:rsidRPr="00B5542E" w:rsidRDefault="00764177"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hAnsi="Times New Roman" w:cs="Times New Roman"/>
                <w:sz w:val="24"/>
                <w:szCs w:val="24"/>
              </w:rPr>
              <w:t>ir partneris dialogā ar valsts pārvaldi – ir kāda Latvijas valsts pārvaldes konsultatīvā orgāna dalībniece un trīs mēnešu ietvarā pirms pretendenta izvirzīšanas ir paudusi viedokli savā interešu aizstāvības jomā vismaz vienai valsts pārvaldes institūcijai</w:t>
            </w:r>
            <w:r w:rsidR="00FF39DF" w:rsidRPr="00B5542E">
              <w:rPr>
                <w:rFonts w:ascii="Times New Roman" w:hAnsi="Times New Roman" w:cs="Times New Roman"/>
                <w:sz w:val="24"/>
                <w:szCs w:val="24"/>
              </w:rPr>
              <w:t>;</w:t>
            </w:r>
          </w:p>
          <w:p w14:paraId="59DCC303" w14:textId="77777777" w:rsidR="00CB6612" w:rsidRPr="00B5542E" w:rsidRDefault="00CB6612" w:rsidP="00B5542E">
            <w:pPr>
              <w:pStyle w:val="ListParagraph"/>
              <w:numPr>
                <w:ilvl w:val="1"/>
                <w:numId w:val="17"/>
              </w:numPr>
              <w:spacing w:line="293" w:lineRule="atLeast"/>
              <w:ind w:left="464" w:hanging="284"/>
              <w:jc w:val="both"/>
              <w:rPr>
                <w:rFonts w:ascii="Times New Roman" w:eastAsia="Times New Roman" w:hAnsi="Times New Roman" w:cs="Times New Roman"/>
                <w:sz w:val="24"/>
                <w:szCs w:val="24"/>
                <w:lang w:eastAsia="lv-LV"/>
              </w:rPr>
            </w:pPr>
            <w:r w:rsidRPr="00B5542E">
              <w:rPr>
                <w:rFonts w:ascii="Times New Roman" w:eastAsia="Times New Roman" w:hAnsi="Times New Roman" w:cs="Times New Roman"/>
                <w:sz w:val="24"/>
                <w:szCs w:val="24"/>
                <w:lang w:eastAsia="lv-LV"/>
              </w:rPr>
              <w:lastRenderedPageBreak/>
              <w:t xml:space="preserve">pretendentus darbam Darba devēju grupā un Darba ņēmēju grupā var izvirzīt nevalstiska organizācija, kura pārstāv ne mazāk kā 20 nevalstiskās organizācijas. </w:t>
            </w:r>
          </w:p>
          <w:p w14:paraId="29FE7F98" w14:textId="77777777" w:rsidR="00CB6612" w:rsidRPr="00764177" w:rsidRDefault="00CB6612" w:rsidP="00CB6612">
            <w:pPr>
              <w:pStyle w:val="ListParagraph"/>
              <w:spacing w:line="293" w:lineRule="atLeast"/>
              <w:ind w:left="1997"/>
              <w:jc w:val="both"/>
              <w:rPr>
                <w:rFonts w:ascii="Times New Roman" w:eastAsia="Times New Roman" w:hAnsi="Times New Roman" w:cs="Times New Roman"/>
                <w:sz w:val="24"/>
                <w:szCs w:val="24"/>
                <w:lang w:eastAsia="lv-LV"/>
              </w:rPr>
            </w:pPr>
          </w:p>
          <w:p w14:paraId="555CB9B6" w14:textId="77777777" w:rsidR="006B2CB3" w:rsidRPr="00805BDA" w:rsidRDefault="006B2CB3" w:rsidP="006B2CB3">
            <w:pPr>
              <w:jc w:val="both"/>
              <w:rPr>
                <w:rFonts w:ascii="Times New Roman" w:hAnsi="Times New Roman" w:cs="Times New Roman"/>
                <w:sz w:val="24"/>
                <w:szCs w:val="24"/>
              </w:rPr>
            </w:pPr>
            <w:r w:rsidRPr="00805BDA">
              <w:rPr>
                <w:rFonts w:ascii="Times New Roman" w:hAnsi="Times New Roman" w:cs="Times New Roman"/>
                <w:sz w:val="24"/>
                <w:szCs w:val="24"/>
              </w:rPr>
              <w:t xml:space="preserve">Līdzšinējā proporcija (2+2+3) starp darba devēju, darba ņēmēju un citu interešu pārstāvju grupām tiek saglabāta – tā ir uzskatāma par </w:t>
            </w:r>
            <w:r w:rsidRPr="00805BDA">
              <w:rPr>
                <w:rFonts w:ascii="Times New Roman" w:hAnsi="Times New Roman" w:cs="Times New Roman"/>
                <w:b/>
                <w:bCs/>
                <w:sz w:val="24"/>
                <w:szCs w:val="24"/>
              </w:rPr>
              <w:t>optimālu</w:t>
            </w:r>
            <w:r w:rsidRPr="00805BDA">
              <w:rPr>
                <w:rFonts w:ascii="Times New Roman" w:hAnsi="Times New Roman" w:cs="Times New Roman"/>
                <w:sz w:val="24"/>
                <w:szCs w:val="24"/>
              </w:rPr>
              <w:t xml:space="preserve">, jo nodrošina </w:t>
            </w:r>
            <w:r w:rsidRPr="00805BDA">
              <w:rPr>
                <w:rFonts w:ascii="Times New Roman" w:hAnsi="Times New Roman" w:cs="Times New Roman"/>
                <w:b/>
                <w:bCs/>
                <w:sz w:val="24"/>
                <w:szCs w:val="24"/>
              </w:rPr>
              <w:t xml:space="preserve">sabalansētu </w:t>
            </w:r>
            <w:r w:rsidRPr="00805BDA">
              <w:rPr>
                <w:rFonts w:ascii="Times New Roman" w:hAnsi="Times New Roman" w:cs="Times New Roman"/>
                <w:sz w:val="24"/>
                <w:szCs w:val="24"/>
              </w:rPr>
              <w:t xml:space="preserve">Latvijas organizētas pilsoniskās sabiedrības interešu paušanu. </w:t>
            </w:r>
          </w:p>
          <w:p w14:paraId="23237C29" w14:textId="77777777" w:rsidR="006B2CB3" w:rsidRPr="00805BDA" w:rsidRDefault="006B2CB3" w:rsidP="00651D37">
            <w:pPr>
              <w:spacing w:line="293" w:lineRule="atLeast"/>
              <w:jc w:val="both"/>
              <w:rPr>
                <w:rFonts w:ascii="Times New Roman" w:hAnsi="Times New Roman" w:cs="Times New Roman"/>
                <w:sz w:val="24"/>
                <w:szCs w:val="24"/>
                <w:shd w:val="clear" w:color="auto" w:fill="FFFFFF"/>
              </w:rPr>
            </w:pPr>
          </w:p>
          <w:p w14:paraId="1175FC61" w14:textId="5806E584" w:rsidR="00764177" w:rsidRDefault="00764177" w:rsidP="00764177">
            <w:pPr>
              <w:spacing w:line="293" w:lineRule="atLeast"/>
              <w:jc w:val="both"/>
              <w:rPr>
                <w:rFonts w:eastAsia="Times New Roman" w:cs="Times New Roman"/>
                <w:szCs w:val="28"/>
                <w:lang w:eastAsia="lv-LV"/>
              </w:rPr>
            </w:pPr>
            <w:r w:rsidRPr="00764177">
              <w:rPr>
                <w:rFonts w:ascii="Times New Roman" w:hAnsi="Times New Roman" w:cs="Times New Roman"/>
                <w:sz w:val="24"/>
                <w:szCs w:val="24"/>
              </w:rPr>
              <w:t>P</w:t>
            </w:r>
            <w:r w:rsidR="004B3751" w:rsidRPr="00764177">
              <w:rPr>
                <w:rFonts w:ascii="Times New Roman" w:hAnsi="Times New Roman" w:cs="Times New Roman"/>
                <w:sz w:val="24"/>
                <w:szCs w:val="24"/>
              </w:rPr>
              <w:t xml:space="preserve">ašlaik Latvijā darbojas vairāki organizētās pilsoniskās sabiedrības pārstāvības jeb sabiedrības līdzdalības mehānismi. Sadarbībai ar Ministru kabinetu ir institucionalizēti divi šādi mehānismi: </w:t>
            </w:r>
            <w:bookmarkStart w:id="5" w:name="_Hlk9522477"/>
            <w:r w:rsidR="004B3751" w:rsidRPr="00764177">
              <w:rPr>
                <w:rFonts w:ascii="Times New Roman" w:hAnsi="Times New Roman" w:cs="Times New Roman"/>
                <w:b/>
                <w:sz w:val="24"/>
                <w:szCs w:val="24"/>
              </w:rPr>
              <w:t>NTSP un Memoranda padome</w:t>
            </w:r>
            <w:bookmarkEnd w:id="5"/>
            <w:r w:rsidR="004B3751" w:rsidRPr="00764177">
              <w:rPr>
                <w:rFonts w:ascii="Times New Roman" w:hAnsi="Times New Roman" w:cs="Times New Roman"/>
                <w:sz w:val="24"/>
                <w:szCs w:val="24"/>
              </w:rPr>
              <w:t xml:space="preserve">, kas nodrošina iespēju sabiedriskajām organizācijām paust savu viedokli un piedalīties lēmumu pieņemšanas procesā. Lai iespējami efektīvi izmantotu esošos sabiedrības līdzdalības mehānismus, neveidojot jaunas struktūras, risinājums paredz uzticēt pretendentu izvērtēšanu </w:t>
            </w:r>
            <w:r>
              <w:rPr>
                <w:rFonts w:ascii="Times New Roman" w:hAnsi="Times New Roman" w:cs="Times New Roman"/>
                <w:sz w:val="24"/>
                <w:szCs w:val="24"/>
              </w:rPr>
              <w:t xml:space="preserve">komisijai, ko veido </w:t>
            </w:r>
            <w:r w:rsidR="004B3751" w:rsidRPr="00764177">
              <w:rPr>
                <w:rFonts w:ascii="Times New Roman" w:hAnsi="Times New Roman" w:cs="Times New Roman"/>
                <w:sz w:val="24"/>
                <w:szCs w:val="24"/>
              </w:rPr>
              <w:t xml:space="preserve">NTSP un Memoranda padomes NVO </w:t>
            </w:r>
            <w:r>
              <w:rPr>
                <w:rFonts w:ascii="Times New Roman" w:hAnsi="Times New Roman" w:cs="Times New Roman"/>
                <w:sz w:val="24"/>
                <w:szCs w:val="24"/>
              </w:rPr>
              <w:t xml:space="preserve">deleģētie </w:t>
            </w:r>
            <w:r w:rsidR="004B3751" w:rsidRPr="00764177">
              <w:rPr>
                <w:rFonts w:ascii="Times New Roman" w:hAnsi="Times New Roman" w:cs="Times New Roman"/>
                <w:sz w:val="24"/>
                <w:szCs w:val="24"/>
              </w:rPr>
              <w:t xml:space="preserve">pārstāvji. </w:t>
            </w:r>
            <w:r w:rsidRPr="00764177">
              <w:rPr>
                <w:rFonts w:eastAsia="Times New Roman" w:cs="Times New Roman"/>
                <w:szCs w:val="28"/>
                <w:lang w:eastAsia="lv-LV"/>
              </w:rPr>
              <w:t xml:space="preserve"> </w:t>
            </w:r>
          </w:p>
          <w:p w14:paraId="51FD592A" w14:textId="77777777" w:rsidR="00764177" w:rsidRDefault="00764177" w:rsidP="00764177">
            <w:pPr>
              <w:spacing w:line="293" w:lineRule="atLeast"/>
              <w:jc w:val="both"/>
              <w:rPr>
                <w:rFonts w:eastAsia="Times New Roman" w:cs="Times New Roman"/>
                <w:szCs w:val="28"/>
                <w:lang w:eastAsia="lv-LV"/>
              </w:rPr>
            </w:pPr>
          </w:p>
          <w:p w14:paraId="35659E0B" w14:textId="7CFEA0C4" w:rsidR="00764177" w:rsidRPr="00764177" w:rsidRDefault="00764177" w:rsidP="00764177">
            <w:pPr>
              <w:spacing w:line="293" w:lineRule="atLeast"/>
              <w:jc w:val="both"/>
              <w:rPr>
                <w:rFonts w:ascii="Times New Roman" w:hAnsi="Times New Roman" w:cs="Times New Roman"/>
                <w:sz w:val="24"/>
                <w:szCs w:val="24"/>
                <w:shd w:val="clear" w:color="auto" w:fill="FFFFFF"/>
              </w:rPr>
            </w:pPr>
            <w:r w:rsidRPr="00764177">
              <w:rPr>
                <w:rFonts w:ascii="Times New Roman" w:eastAsia="Times New Roman" w:hAnsi="Times New Roman" w:cs="Times New Roman"/>
                <w:sz w:val="24"/>
                <w:szCs w:val="24"/>
                <w:lang w:eastAsia="lv-LV"/>
              </w:rPr>
              <w:t xml:space="preserve">Komisiju septiņu locekļu sastāvā veido četri </w:t>
            </w:r>
            <w:r w:rsidRPr="00764177">
              <w:rPr>
                <w:rFonts w:ascii="Times New Roman" w:hAnsi="Times New Roman" w:cs="Times New Roman"/>
                <w:sz w:val="24"/>
                <w:szCs w:val="24"/>
              </w:rPr>
              <w:t xml:space="preserve">Nacionālās trīspusējās sadarbības padomes (divi - </w:t>
            </w:r>
            <w:r w:rsidRPr="00764177">
              <w:rPr>
                <w:rFonts w:ascii="Times New Roman" w:hAnsi="Times New Roman" w:cs="Times New Roman"/>
                <w:sz w:val="24"/>
                <w:szCs w:val="24"/>
                <w:shd w:val="clear" w:color="auto" w:fill="FFFFFF"/>
              </w:rPr>
              <w:t xml:space="preserve">Latvijas Brīvo arodbiedrību savienības un divi - Latvijas Darba devēju konfederācijas) pārstāvji, kā arī trīs </w:t>
            </w:r>
            <w:r w:rsidRPr="00764177">
              <w:rPr>
                <w:rFonts w:ascii="Times New Roman" w:hAnsi="Times New Roman" w:cs="Times New Roman"/>
                <w:sz w:val="24"/>
                <w:szCs w:val="24"/>
              </w:rPr>
              <w:t xml:space="preserve">Nevalstisko organizāciju un Ministru kabineta sadarbības memoranda īstenošanas padomes </w:t>
            </w:r>
            <w:r w:rsidRPr="00764177">
              <w:rPr>
                <w:rFonts w:ascii="Times New Roman" w:eastAsia="Times New Roman" w:hAnsi="Times New Roman" w:cs="Times New Roman"/>
                <w:sz w:val="24"/>
                <w:szCs w:val="24"/>
                <w:lang w:eastAsia="lv-LV"/>
              </w:rPr>
              <w:t>locekļi no nevalstiskajām organizācijām (turpmāk – komisijas locekļi).</w:t>
            </w:r>
            <w:r w:rsidRPr="00764177">
              <w:rPr>
                <w:rFonts w:ascii="Times New Roman" w:hAnsi="Times New Roman" w:cs="Times New Roman"/>
                <w:sz w:val="24"/>
                <w:szCs w:val="24"/>
                <w:shd w:val="clear" w:color="auto" w:fill="FFFFFF"/>
              </w:rPr>
              <w:t xml:space="preserve"> </w:t>
            </w:r>
            <w:r w:rsidRPr="00764177">
              <w:rPr>
                <w:rFonts w:ascii="Times New Roman" w:hAnsi="Times New Roman" w:cs="Times New Roman"/>
                <w:b/>
                <w:bCs/>
                <w:sz w:val="24"/>
                <w:szCs w:val="24"/>
              </w:rPr>
              <w:t>Organizācijām jāizvirza komisijā tādi pārstāvji, kuru kompetence ļauj nodrošināt pretendentu vērtēšanu.</w:t>
            </w:r>
            <w:r w:rsidR="007435C6" w:rsidRPr="00805BDA">
              <w:rPr>
                <w:rFonts w:ascii="Times New Roman" w:hAnsi="Times New Roman" w:cs="Times New Roman"/>
                <w:b/>
                <w:bCs/>
                <w:sz w:val="24"/>
                <w:szCs w:val="24"/>
                <w:shd w:val="clear" w:color="auto" w:fill="FFFFFF"/>
              </w:rPr>
              <w:t xml:space="preserve"> Dalībai EESK izvirzītais pretendents nevar būt vienlaicīgi arī komisijas loceklis.   </w:t>
            </w:r>
          </w:p>
          <w:p w14:paraId="68863778" w14:textId="77777777" w:rsidR="00764177" w:rsidRDefault="00764177" w:rsidP="005B3A09">
            <w:pPr>
              <w:jc w:val="both"/>
              <w:rPr>
                <w:rFonts w:ascii="Times New Roman" w:hAnsi="Times New Roman" w:cs="Times New Roman"/>
                <w:sz w:val="24"/>
                <w:szCs w:val="24"/>
              </w:rPr>
            </w:pPr>
          </w:p>
          <w:p w14:paraId="7F4362E0" w14:textId="33F5673C" w:rsidR="005B3A09" w:rsidRPr="00805BDA" w:rsidRDefault="00076653" w:rsidP="005B3A09">
            <w:pPr>
              <w:jc w:val="both"/>
              <w:rPr>
                <w:rFonts w:ascii="Times New Roman" w:hAnsi="Times New Roman" w:cs="Times New Roman"/>
                <w:sz w:val="24"/>
                <w:szCs w:val="24"/>
              </w:rPr>
            </w:pPr>
            <w:r w:rsidRPr="00805BDA">
              <w:rPr>
                <w:rFonts w:ascii="Times New Roman" w:hAnsi="Times New Roman" w:cs="Times New Roman"/>
                <w:sz w:val="24"/>
                <w:szCs w:val="24"/>
              </w:rPr>
              <w:t>Konkurs</w:t>
            </w:r>
            <w:r w:rsidR="00C8741A" w:rsidRPr="00805BDA">
              <w:rPr>
                <w:rFonts w:ascii="Times New Roman" w:hAnsi="Times New Roman" w:cs="Times New Roman"/>
                <w:sz w:val="24"/>
                <w:szCs w:val="24"/>
              </w:rPr>
              <w:t xml:space="preserve">s notiek </w:t>
            </w:r>
            <w:r w:rsidR="00C8741A" w:rsidRPr="00805BDA">
              <w:rPr>
                <w:rFonts w:ascii="Times New Roman" w:hAnsi="Times New Roman" w:cs="Times New Roman"/>
                <w:b/>
                <w:bCs/>
                <w:sz w:val="24"/>
                <w:szCs w:val="24"/>
              </w:rPr>
              <w:t>divās kārtās</w:t>
            </w:r>
            <w:r w:rsidR="00C8741A" w:rsidRPr="00805BDA">
              <w:rPr>
                <w:rFonts w:ascii="Times New Roman" w:hAnsi="Times New Roman" w:cs="Times New Roman"/>
                <w:sz w:val="24"/>
                <w:szCs w:val="24"/>
              </w:rPr>
              <w:t xml:space="preserve">. </w:t>
            </w:r>
            <w:r w:rsidR="00315890" w:rsidRPr="00805BDA">
              <w:rPr>
                <w:rFonts w:ascii="Times New Roman" w:hAnsi="Times New Roman" w:cs="Times New Roman"/>
                <w:sz w:val="24"/>
                <w:szCs w:val="24"/>
              </w:rPr>
              <w:t>T</w:t>
            </w:r>
            <w:r w:rsidR="004B3751" w:rsidRPr="00805BDA">
              <w:rPr>
                <w:rFonts w:ascii="Times New Roman" w:hAnsi="Times New Roman" w:cs="Times New Roman"/>
                <w:sz w:val="24"/>
                <w:szCs w:val="24"/>
              </w:rPr>
              <w:t>ehnisk</w:t>
            </w:r>
            <w:r w:rsidR="00315890" w:rsidRPr="00805BDA">
              <w:rPr>
                <w:rFonts w:ascii="Times New Roman" w:hAnsi="Times New Roman" w:cs="Times New Roman"/>
                <w:sz w:val="24"/>
                <w:szCs w:val="24"/>
              </w:rPr>
              <w:t>u</w:t>
            </w:r>
            <w:r w:rsidR="004B3751" w:rsidRPr="00805BDA">
              <w:rPr>
                <w:rFonts w:ascii="Times New Roman" w:hAnsi="Times New Roman" w:cs="Times New Roman"/>
                <w:sz w:val="24"/>
                <w:szCs w:val="24"/>
              </w:rPr>
              <w:t xml:space="preserve"> konkursa </w:t>
            </w:r>
            <w:r w:rsidR="00315890" w:rsidRPr="00805BDA">
              <w:rPr>
                <w:rFonts w:ascii="Times New Roman" w:hAnsi="Times New Roman" w:cs="Times New Roman"/>
                <w:sz w:val="24"/>
                <w:szCs w:val="24"/>
              </w:rPr>
              <w:t xml:space="preserve">organizāciju </w:t>
            </w:r>
            <w:r w:rsidR="004B3751" w:rsidRPr="00805BDA">
              <w:rPr>
                <w:rFonts w:ascii="Times New Roman" w:hAnsi="Times New Roman" w:cs="Times New Roman"/>
                <w:sz w:val="24"/>
                <w:szCs w:val="24"/>
              </w:rPr>
              <w:t xml:space="preserve">nodrošina Valsts kanceleja. Konkursu </w:t>
            </w:r>
            <w:r w:rsidRPr="00805BDA">
              <w:rPr>
                <w:rFonts w:ascii="Times New Roman" w:hAnsi="Times New Roman" w:cs="Times New Roman"/>
                <w:sz w:val="24"/>
                <w:szCs w:val="24"/>
              </w:rPr>
              <w:t>izsludina, publicējot paziņojumu Ministru kabineta tīmekļa vietnes sadaļā "Sabiedrības līdzdalība", nosūtot paziņojumu NTSP dalīborganizācijām, Nevalstisko organizāciju un Ministru kabineta sadarbības memorandu parakstījušām NVO, kā arī izplatot paziņojumu par konkursu citos sabiedrības informēšanas kanālos</w:t>
            </w:r>
            <w:r w:rsidR="004B3751" w:rsidRPr="00805BDA">
              <w:rPr>
                <w:rFonts w:ascii="Times New Roman" w:hAnsi="Times New Roman" w:cs="Times New Roman"/>
                <w:sz w:val="24"/>
                <w:szCs w:val="24"/>
              </w:rPr>
              <w:t xml:space="preserve">. </w:t>
            </w:r>
            <w:r w:rsidR="005B3A09" w:rsidRPr="00805BDA">
              <w:rPr>
                <w:rFonts w:ascii="Times New Roman" w:hAnsi="Times New Roman" w:cs="Times New Roman"/>
                <w:sz w:val="24"/>
                <w:szCs w:val="24"/>
              </w:rPr>
              <w:t xml:space="preserve">Konkursa pieteikšanās termiņš ir 20 kalendārās dienas. </w:t>
            </w:r>
          </w:p>
          <w:p w14:paraId="13218EC4" w14:textId="77777777" w:rsidR="004B3751" w:rsidRPr="00805BDA" w:rsidRDefault="004B3751" w:rsidP="004B3751">
            <w:pPr>
              <w:jc w:val="both"/>
              <w:rPr>
                <w:rFonts w:ascii="Times New Roman" w:hAnsi="Times New Roman" w:cs="Times New Roman"/>
                <w:sz w:val="24"/>
                <w:szCs w:val="24"/>
              </w:rPr>
            </w:pPr>
          </w:p>
          <w:p w14:paraId="4AD4615C" w14:textId="57223E97" w:rsidR="00E54DC1" w:rsidRPr="00174DFE" w:rsidRDefault="00C8741A" w:rsidP="00E54DC1">
            <w:pPr>
              <w:spacing w:line="293" w:lineRule="atLeast"/>
              <w:jc w:val="both"/>
              <w:rPr>
                <w:rFonts w:ascii="Times New Roman" w:eastAsia="Times New Roman" w:hAnsi="Times New Roman" w:cs="Times New Roman"/>
                <w:sz w:val="24"/>
                <w:szCs w:val="24"/>
                <w:lang w:eastAsia="lv-LV"/>
              </w:rPr>
            </w:pPr>
            <w:bookmarkStart w:id="6" w:name="p-696802"/>
            <w:bookmarkStart w:id="7" w:name="p3"/>
            <w:bookmarkStart w:id="8" w:name="p-696803"/>
            <w:bookmarkStart w:id="9" w:name="p4"/>
            <w:bookmarkStart w:id="10" w:name="p-696804"/>
            <w:bookmarkStart w:id="11" w:name="p5"/>
            <w:bookmarkStart w:id="12" w:name="p-696805"/>
            <w:bookmarkStart w:id="13" w:name="p6"/>
            <w:bookmarkStart w:id="14" w:name="n-696806"/>
            <w:bookmarkStart w:id="15" w:name="n2"/>
            <w:bookmarkEnd w:id="6"/>
            <w:bookmarkEnd w:id="7"/>
            <w:bookmarkEnd w:id="8"/>
            <w:bookmarkEnd w:id="9"/>
            <w:bookmarkEnd w:id="10"/>
            <w:bookmarkEnd w:id="11"/>
            <w:bookmarkEnd w:id="12"/>
            <w:bookmarkEnd w:id="13"/>
            <w:bookmarkEnd w:id="14"/>
            <w:bookmarkEnd w:id="15"/>
            <w:r w:rsidRPr="00805BDA">
              <w:rPr>
                <w:rFonts w:ascii="Times New Roman" w:eastAsia="Times New Roman" w:hAnsi="Times New Roman" w:cs="Times New Roman"/>
                <w:sz w:val="24"/>
                <w:szCs w:val="24"/>
                <w:lang w:eastAsia="lv-LV"/>
              </w:rPr>
              <w:t xml:space="preserve">Konkursa pirmajā kārtā Valsts kanceleja pārbauda pretendentus izvirzījušo </w:t>
            </w:r>
            <w:r w:rsidR="00315890" w:rsidRPr="00805BDA">
              <w:rPr>
                <w:rFonts w:ascii="Times New Roman" w:eastAsia="Times New Roman" w:hAnsi="Times New Roman" w:cs="Times New Roman"/>
                <w:sz w:val="24"/>
                <w:szCs w:val="24"/>
                <w:lang w:eastAsia="lv-LV"/>
              </w:rPr>
              <w:t xml:space="preserve">NVO </w:t>
            </w:r>
            <w:r w:rsidRPr="00805BDA">
              <w:rPr>
                <w:rFonts w:ascii="Times New Roman" w:eastAsia="Times New Roman" w:hAnsi="Times New Roman" w:cs="Times New Roman"/>
                <w:sz w:val="24"/>
                <w:szCs w:val="24"/>
                <w:lang w:eastAsia="lv-LV"/>
              </w:rPr>
              <w:t xml:space="preserve">atbilstību </w:t>
            </w:r>
            <w:r w:rsidR="00E54DC1" w:rsidRPr="00805BDA">
              <w:rPr>
                <w:rFonts w:ascii="Times New Roman" w:eastAsia="Times New Roman" w:hAnsi="Times New Roman" w:cs="Times New Roman"/>
                <w:sz w:val="24"/>
                <w:szCs w:val="24"/>
                <w:lang w:eastAsia="lv-LV"/>
              </w:rPr>
              <w:t xml:space="preserve">izvirzītajām obligātajām </w:t>
            </w:r>
            <w:r w:rsidRPr="00805BDA">
              <w:rPr>
                <w:rFonts w:ascii="Times New Roman" w:eastAsia="Times New Roman" w:hAnsi="Times New Roman" w:cs="Times New Roman"/>
                <w:sz w:val="24"/>
                <w:szCs w:val="24"/>
                <w:lang w:eastAsia="lv-LV"/>
              </w:rPr>
              <w:t>prasībām, pretendentu atbilstību prasībām</w:t>
            </w:r>
            <w:r w:rsidR="00E54DC1" w:rsidRPr="00805BDA">
              <w:rPr>
                <w:rFonts w:ascii="Times New Roman" w:eastAsia="Times New Roman" w:hAnsi="Times New Roman" w:cs="Times New Roman"/>
                <w:sz w:val="24"/>
                <w:szCs w:val="24"/>
                <w:lang w:eastAsia="lv-LV"/>
              </w:rPr>
              <w:t xml:space="preserve"> un </w:t>
            </w:r>
            <w:r w:rsidRPr="00805BDA">
              <w:rPr>
                <w:rFonts w:ascii="Times New Roman" w:eastAsia="Times New Roman" w:hAnsi="Times New Roman" w:cs="Times New Roman"/>
                <w:sz w:val="24"/>
                <w:szCs w:val="24"/>
                <w:lang w:eastAsia="lv-LV"/>
              </w:rPr>
              <w:t>nosacījumiem.</w:t>
            </w:r>
            <w:bookmarkStart w:id="16" w:name="p-696824"/>
            <w:bookmarkStart w:id="17" w:name="p22"/>
            <w:bookmarkStart w:id="18" w:name="p-696825"/>
            <w:bookmarkStart w:id="19" w:name="p23"/>
            <w:bookmarkEnd w:id="16"/>
            <w:bookmarkEnd w:id="17"/>
            <w:bookmarkEnd w:id="18"/>
            <w:bookmarkEnd w:id="19"/>
            <w:r w:rsidRPr="00805BDA">
              <w:rPr>
                <w:rFonts w:ascii="Times New Roman" w:eastAsia="Times New Roman" w:hAnsi="Times New Roman" w:cs="Times New Roman"/>
                <w:sz w:val="24"/>
                <w:szCs w:val="24"/>
                <w:lang w:eastAsia="lv-LV"/>
              </w:rPr>
              <w:t xml:space="preserve"> Organizācijas un pretendentus, kuri neatbilst kādai no prasībām vai nosacījumiem, noraida.</w:t>
            </w:r>
            <w:bookmarkStart w:id="20" w:name="p-696826"/>
            <w:bookmarkStart w:id="21" w:name="p24"/>
            <w:bookmarkEnd w:id="20"/>
            <w:bookmarkEnd w:id="21"/>
            <w:r w:rsidR="00174DFE">
              <w:rPr>
                <w:rFonts w:ascii="Times New Roman" w:eastAsia="Times New Roman" w:hAnsi="Times New Roman" w:cs="Times New Roman"/>
                <w:sz w:val="24"/>
                <w:szCs w:val="24"/>
                <w:lang w:eastAsia="lv-LV"/>
              </w:rPr>
              <w:t xml:space="preserve"> </w:t>
            </w:r>
            <w:r w:rsidRPr="00805BDA">
              <w:rPr>
                <w:rFonts w:ascii="Times New Roman" w:eastAsia="Times New Roman" w:hAnsi="Times New Roman" w:cs="Times New Roman"/>
                <w:sz w:val="24"/>
                <w:szCs w:val="24"/>
                <w:lang w:eastAsia="lv-LV"/>
              </w:rPr>
              <w:t>Konkursa otrajā kārtā notiek pretendentu intervija</w:t>
            </w:r>
            <w:r w:rsidR="007435C6" w:rsidRPr="00805BDA">
              <w:rPr>
                <w:rFonts w:ascii="Times New Roman" w:eastAsia="Times New Roman" w:hAnsi="Times New Roman" w:cs="Times New Roman"/>
                <w:sz w:val="24"/>
                <w:szCs w:val="24"/>
                <w:lang w:eastAsia="lv-LV"/>
              </w:rPr>
              <w:t xml:space="preserve"> </w:t>
            </w:r>
            <w:r w:rsidR="007435C6">
              <w:rPr>
                <w:rFonts w:ascii="Times New Roman" w:eastAsia="Times New Roman" w:hAnsi="Times New Roman" w:cs="Times New Roman"/>
                <w:sz w:val="24"/>
                <w:szCs w:val="24"/>
                <w:lang w:eastAsia="lv-LV"/>
              </w:rPr>
              <w:t xml:space="preserve">un </w:t>
            </w:r>
            <w:r w:rsidR="007435C6" w:rsidRPr="00805BDA">
              <w:rPr>
                <w:rFonts w:ascii="Times New Roman" w:eastAsia="Times New Roman" w:hAnsi="Times New Roman" w:cs="Times New Roman"/>
                <w:sz w:val="24"/>
                <w:szCs w:val="24"/>
                <w:lang w:eastAsia="lv-LV"/>
              </w:rPr>
              <w:t>vērtēšana</w:t>
            </w:r>
            <w:r w:rsidRPr="00805BDA">
              <w:rPr>
                <w:rFonts w:ascii="Times New Roman" w:eastAsia="Times New Roman" w:hAnsi="Times New Roman" w:cs="Times New Roman"/>
                <w:sz w:val="24"/>
                <w:szCs w:val="24"/>
                <w:lang w:eastAsia="lv-LV"/>
              </w:rPr>
              <w:t>, ko veic Konkursa komisija</w:t>
            </w:r>
            <w:r w:rsidR="00E54DC1" w:rsidRPr="00805BDA">
              <w:rPr>
                <w:rFonts w:ascii="Times New Roman" w:eastAsia="Times New Roman" w:hAnsi="Times New Roman" w:cs="Times New Roman"/>
                <w:sz w:val="24"/>
                <w:szCs w:val="24"/>
                <w:lang w:eastAsia="lv-LV"/>
              </w:rPr>
              <w:t xml:space="preserve">. </w:t>
            </w:r>
          </w:p>
          <w:p w14:paraId="787755A0" w14:textId="77777777" w:rsidR="00C8741A" w:rsidRPr="00805BDA" w:rsidRDefault="00C8741A" w:rsidP="00076653">
            <w:pPr>
              <w:jc w:val="both"/>
              <w:rPr>
                <w:rFonts w:ascii="Times New Roman" w:hAnsi="Times New Roman" w:cs="Times New Roman"/>
                <w:sz w:val="24"/>
                <w:szCs w:val="24"/>
              </w:rPr>
            </w:pPr>
          </w:p>
          <w:p w14:paraId="76C3B461" w14:textId="77777777" w:rsidR="000E7FDE" w:rsidRPr="00805BDA" w:rsidRDefault="005F3D93" w:rsidP="000E7FDE">
            <w:pPr>
              <w:spacing w:line="293" w:lineRule="atLeast"/>
              <w:jc w:val="both"/>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 xml:space="preserve">Izvirzot savu pretendentu, NVO iesniedz </w:t>
            </w:r>
            <w:r w:rsidR="000E7FDE" w:rsidRPr="00805BDA">
              <w:rPr>
                <w:rFonts w:ascii="Times New Roman" w:hAnsi="Times New Roman" w:cs="Times New Roman"/>
                <w:sz w:val="24"/>
                <w:szCs w:val="24"/>
              </w:rPr>
              <w:t xml:space="preserve">(nosūtot to uz e-pasta adresi: </w:t>
            </w:r>
            <w:hyperlink r:id="rId17">
              <w:r w:rsidR="000E7FDE" w:rsidRPr="00805BDA">
                <w:rPr>
                  <w:rStyle w:val="InternetLink"/>
                  <w:rFonts w:ascii="Times New Roman" w:hAnsi="Times New Roman" w:cs="Times New Roman"/>
                  <w:sz w:val="24"/>
                  <w:szCs w:val="24"/>
                </w:rPr>
                <w:t>nvo@mk.gov.lv</w:t>
              </w:r>
            </w:hyperlink>
            <w:r w:rsidR="000E7FDE" w:rsidRPr="00805BDA">
              <w:rPr>
                <w:rFonts w:ascii="Times New Roman" w:hAnsi="Times New Roman" w:cs="Times New Roman"/>
                <w:sz w:val="24"/>
                <w:szCs w:val="24"/>
              </w:rPr>
              <w:t xml:space="preserve">) </w:t>
            </w:r>
            <w:r w:rsidRPr="00805BDA">
              <w:rPr>
                <w:rFonts w:ascii="Times New Roman" w:eastAsia="Times New Roman" w:hAnsi="Times New Roman" w:cs="Times New Roman"/>
                <w:sz w:val="24"/>
                <w:szCs w:val="24"/>
                <w:lang w:eastAsia="lv-LV"/>
              </w:rPr>
              <w:t>šādus dokumentus:</w:t>
            </w:r>
          </w:p>
          <w:p w14:paraId="17DF2DAF" w14:textId="1DAA39B3" w:rsidR="000E7FDE" w:rsidRPr="00187B64" w:rsidRDefault="000E7FDE" w:rsidP="00187B64">
            <w:pPr>
              <w:pStyle w:val="ListParagraph"/>
              <w:numPr>
                <w:ilvl w:val="0"/>
                <w:numId w:val="29"/>
              </w:numPr>
              <w:spacing w:line="293" w:lineRule="atLeast"/>
              <w:ind w:left="464" w:hanging="284"/>
              <w:jc w:val="both"/>
              <w:rPr>
                <w:rFonts w:ascii="Times New Roman" w:eastAsia="Times New Roman" w:hAnsi="Times New Roman" w:cs="Times New Roman"/>
                <w:sz w:val="24"/>
                <w:szCs w:val="24"/>
                <w:lang w:eastAsia="lv-LV"/>
              </w:rPr>
            </w:pPr>
            <w:r w:rsidRPr="00187B64">
              <w:rPr>
                <w:rFonts w:ascii="Times New Roman" w:eastAsia="Times New Roman" w:hAnsi="Times New Roman" w:cs="Times New Roman"/>
                <w:sz w:val="24"/>
                <w:szCs w:val="24"/>
                <w:lang w:eastAsia="lv-LV"/>
              </w:rPr>
              <w:t xml:space="preserve">deleģējuma vēstule, </w:t>
            </w:r>
            <w:bookmarkStart w:id="22" w:name="_Hlk25933510"/>
            <w:r w:rsidRPr="00187B64">
              <w:rPr>
                <w:rFonts w:ascii="Times New Roman" w:eastAsia="Times New Roman" w:hAnsi="Times New Roman" w:cs="Times New Roman"/>
                <w:sz w:val="24"/>
                <w:szCs w:val="24"/>
                <w:lang w:eastAsia="lv-LV"/>
              </w:rPr>
              <w:t xml:space="preserve">kurā minēts </w:t>
            </w:r>
            <w:r w:rsidRPr="00187B64">
              <w:rPr>
                <w:rFonts w:ascii="Times New Roman" w:hAnsi="Times New Roman" w:cs="Times New Roman"/>
                <w:sz w:val="24"/>
                <w:szCs w:val="24"/>
              </w:rPr>
              <w:t>pilns NVO nosaukums, reģistrācijas numurs, juridiskā adrese un e-pasta adrese, apliecinājums par atbilstību NVO izvirzītajiem kritērijiem, kā arī kandidāta vārds, uzvārds, personas kods, dzīvesvietas adrese, kontakttālrunis un e-pasta adrese</w:t>
            </w:r>
            <w:bookmarkEnd w:id="22"/>
            <w:r w:rsidRPr="00187B64">
              <w:rPr>
                <w:rFonts w:ascii="Times New Roman" w:hAnsi="Times New Roman" w:cs="Times New Roman"/>
                <w:sz w:val="24"/>
                <w:szCs w:val="24"/>
              </w:rPr>
              <w:t xml:space="preserve">; </w:t>
            </w:r>
          </w:p>
          <w:p w14:paraId="47D15596" w14:textId="552CA940" w:rsidR="005F3D93" w:rsidRPr="00187B64" w:rsidRDefault="005F3D93" w:rsidP="00187B64">
            <w:pPr>
              <w:pStyle w:val="ListParagraph"/>
              <w:numPr>
                <w:ilvl w:val="0"/>
                <w:numId w:val="29"/>
              </w:numPr>
              <w:spacing w:line="293" w:lineRule="atLeast"/>
              <w:ind w:left="464" w:hanging="284"/>
              <w:jc w:val="both"/>
              <w:rPr>
                <w:rFonts w:ascii="Times New Roman" w:eastAsia="Times New Roman" w:hAnsi="Times New Roman" w:cs="Times New Roman"/>
                <w:sz w:val="24"/>
                <w:szCs w:val="24"/>
                <w:lang w:eastAsia="lv-LV"/>
              </w:rPr>
            </w:pPr>
            <w:r w:rsidRPr="00187B64">
              <w:rPr>
                <w:rFonts w:ascii="Times New Roman" w:eastAsia="Times New Roman" w:hAnsi="Times New Roman" w:cs="Times New Roman"/>
                <w:sz w:val="24"/>
                <w:szCs w:val="24"/>
                <w:lang w:eastAsia="lv-LV"/>
              </w:rPr>
              <w:t>pretendenta pieteikuma vēstul</w:t>
            </w:r>
            <w:r w:rsidR="000E7FDE" w:rsidRPr="00187B64">
              <w:rPr>
                <w:rFonts w:ascii="Times New Roman" w:eastAsia="Times New Roman" w:hAnsi="Times New Roman" w:cs="Times New Roman"/>
                <w:sz w:val="24"/>
                <w:szCs w:val="24"/>
                <w:lang w:eastAsia="lv-LV"/>
              </w:rPr>
              <w:t>e</w:t>
            </w:r>
            <w:r w:rsidRPr="00187B64">
              <w:rPr>
                <w:rFonts w:ascii="Times New Roman" w:eastAsia="Times New Roman" w:hAnsi="Times New Roman" w:cs="Times New Roman"/>
                <w:sz w:val="24"/>
                <w:szCs w:val="24"/>
                <w:lang w:eastAsia="lv-LV"/>
              </w:rPr>
              <w:t xml:space="preserve"> dalībai konkursā (ne vairāk par 3500 rakstu zīmēm datorrakstā), norādot motivāciju </w:t>
            </w:r>
            <w:r w:rsidRPr="00187B64">
              <w:rPr>
                <w:rFonts w:ascii="Times New Roman" w:hAnsi="Times New Roman" w:cs="Times New Roman"/>
                <w:sz w:val="24"/>
                <w:szCs w:val="24"/>
                <w:shd w:val="clear" w:color="auto" w:fill="FFFFFF"/>
              </w:rPr>
              <w:t xml:space="preserve">darbam komitejā </w:t>
            </w:r>
            <w:r w:rsidRPr="00187B64">
              <w:rPr>
                <w:rFonts w:ascii="Times New Roman" w:hAnsi="Times New Roman" w:cs="Times New Roman"/>
                <w:sz w:val="24"/>
                <w:szCs w:val="24"/>
                <w:shd w:val="clear" w:color="auto" w:fill="FFFFFF"/>
              </w:rPr>
              <w:lastRenderedPageBreak/>
              <w:t>(konkrētajā grupā, vienā vai vairākās specializētajās nodaļās), kompetences jomu un redzējumu par attiecīgās jomas darbības prioritātēm</w:t>
            </w:r>
            <w:r w:rsidRPr="00187B64">
              <w:rPr>
                <w:rFonts w:ascii="Times New Roman" w:eastAsia="Times New Roman" w:hAnsi="Times New Roman" w:cs="Times New Roman"/>
                <w:sz w:val="24"/>
                <w:szCs w:val="24"/>
                <w:lang w:eastAsia="lv-LV"/>
              </w:rPr>
              <w:t>;</w:t>
            </w:r>
          </w:p>
          <w:p w14:paraId="5F516E2F" w14:textId="2940AB2B" w:rsidR="005F3D93" w:rsidRPr="00187B64" w:rsidRDefault="005F3D93" w:rsidP="00187B64">
            <w:pPr>
              <w:pStyle w:val="ListParagraph"/>
              <w:numPr>
                <w:ilvl w:val="0"/>
                <w:numId w:val="29"/>
              </w:numPr>
              <w:spacing w:line="293" w:lineRule="atLeast"/>
              <w:ind w:left="464" w:hanging="284"/>
              <w:jc w:val="both"/>
              <w:rPr>
                <w:rFonts w:ascii="Times New Roman" w:eastAsia="Times New Roman" w:hAnsi="Times New Roman" w:cs="Times New Roman"/>
                <w:sz w:val="24"/>
                <w:szCs w:val="24"/>
                <w:lang w:eastAsia="lv-LV"/>
              </w:rPr>
            </w:pPr>
            <w:r w:rsidRPr="00187B64">
              <w:rPr>
                <w:rFonts w:ascii="Times New Roman" w:eastAsia="Times New Roman" w:hAnsi="Times New Roman" w:cs="Times New Roman"/>
                <w:sz w:val="24"/>
                <w:szCs w:val="24"/>
                <w:lang w:eastAsia="lv-LV"/>
              </w:rPr>
              <w:t>apliecinājum</w:t>
            </w:r>
            <w:r w:rsidR="000E7FDE" w:rsidRPr="00187B64">
              <w:rPr>
                <w:rFonts w:ascii="Times New Roman" w:eastAsia="Times New Roman" w:hAnsi="Times New Roman" w:cs="Times New Roman"/>
                <w:sz w:val="24"/>
                <w:szCs w:val="24"/>
                <w:lang w:eastAsia="lv-LV"/>
              </w:rPr>
              <w:t>s</w:t>
            </w:r>
            <w:r w:rsidRPr="00187B64">
              <w:rPr>
                <w:rFonts w:ascii="Times New Roman" w:eastAsia="Times New Roman" w:hAnsi="Times New Roman" w:cs="Times New Roman"/>
                <w:sz w:val="24"/>
                <w:szCs w:val="24"/>
                <w:lang w:eastAsia="lv-LV"/>
              </w:rPr>
              <w:t xml:space="preserve"> par atbilstību </w:t>
            </w:r>
            <w:r w:rsidRPr="00187B64">
              <w:rPr>
                <w:rFonts w:ascii="Times New Roman" w:hAnsi="Times New Roman" w:cs="Times New Roman"/>
                <w:sz w:val="24"/>
                <w:szCs w:val="24"/>
              </w:rPr>
              <w:t xml:space="preserve">komitejas </w:t>
            </w:r>
            <w:r w:rsidRPr="00187B64">
              <w:rPr>
                <w:rFonts w:ascii="Times New Roman" w:hAnsi="Times New Roman" w:cs="Times New Roman"/>
                <w:bCs/>
                <w:sz w:val="24"/>
                <w:szCs w:val="24"/>
              </w:rPr>
              <w:t>2019. gada 15. marta</w:t>
            </w:r>
            <w:r w:rsidRPr="00187B64">
              <w:rPr>
                <w:rFonts w:ascii="Times New Roman" w:hAnsi="Times New Roman" w:cs="Times New Roman"/>
                <w:b/>
                <w:sz w:val="24"/>
                <w:szCs w:val="24"/>
              </w:rPr>
              <w:t xml:space="preserve"> </w:t>
            </w:r>
            <w:r w:rsidRPr="00187B64">
              <w:rPr>
                <w:rFonts w:ascii="Times New Roman" w:hAnsi="Times New Roman" w:cs="Times New Roman"/>
                <w:sz w:val="24"/>
                <w:szCs w:val="24"/>
              </w:rPr>
              <w:t xml:space="preserve">reglamenta piemērošanas noteikumu </w:t>
            </w:r>
            <w:r w:rsidR="00F72FDE" w:rsidRPr="00187B64">
              <w:rPr>
                <w:rFonts w:ascii="Times New Roman" w:hAnsi="Times New Roman" w:cs="Times New Roman"/>
                <w:sz w:val="24"/>
                <w:szCs w:val="24"/>
              </w:rPr>
              <w:t xml:space="preserve">(ES Oficiālais Vēstnesis, 09.12.2010., L324) </w:t>
            </w:r>
            <w:r w:rsidRPr="00187B64">
              <w:rPr>
                <w:rFonts w:ascii="Times New Roman" w:hAnsi="Times New Roman" w:cs="Times New Roman"/>
                <w:sz w:val="24"/>
                <w:szCs w:val="24"/>
              </w:rPr>
              <w:t xml:space="preserve">75. panta 3. punktam </w:t>
            </w:r>
            <w:proofErr w:type="gramStart"/>
            <w:r w:rsidRPr="00187B64">
              <w:rPr>
                <w:rFonts w:ascii="Times New Roman" w:hAnsi="Times New Roman" w:cs="Times New Roman"/>
                <w:sz w:val="24"/>
                <w:szCs w:val="24"/>
              </w:rPr>
              <w:t>(</w:t>
            </w:r>
            <w:proofErr w:type="gramEnd"/>
            <w:r w:rsidRPr="00187B64">
              <w:rPr>
                <w:rFonts w:ascii="Times New Roman" w:hAnsi="Times New Roman" w:cs="Times New Roman"/>
                <w:i/>
                <w:iCs/>
                <w:sz w:val="24"/>
                <w:szCs w:val="24"/>
              </w:rPr>
              <w:t>nav valdības, valsts parlamenta, kādas Eiropas Savienības iestādes, Reģionu komitejas vai Eiropas Investīciju bankas Direktoru padomes locekļa funkcijām, kā arī Eiropas Savienības ierēdnis vai darbinieks</w:t>
            </w:r>
            <w:r w:rsidRPr="00187B64">
              <w:rPr>
                <w:rFonts w:ascii="Times New Roman" w:hAnsi="Times New Roman" w:cs="Times New Roman"/>
                <w:sz w:val="24"/>
                <w:szCs w:val="24"/>
              </w:rPr>
              <w:t>)</w:t>
            </w:r>
            <w:r w:rsidR="00F72FDE" w:rsidRPr="00805BDA">
              <w:rPr>
                <w:rStyle w:val="FootnoteReference"/>
                <w:rFonts w:ascii="Times New Roman" w:hAnsi="Times New Roman" w:cs="Times New Roman"/>
                <w:sz w:val="24"/>
                <w:szCs w:val="24"/>
                <w:shd w:val="clear" w:color="auto" w:fill="FFFFFF"/>
              </w:rPr>
              <w:footnoteReference w:id="1"/>
            </w:r>
            <w:r w:rsidR="00F72FDE" w:rsidRPr="00187B64">
              <w:rPr>
                <w:rFonts w:ascii="Times New Roman" w:hAnsi="Times New Roman" w:cs="Times New Roman"/>
                <w:sz w:val="24"/>
                <w:szCs w:val="24"/>
                <w:shd w:val="clear" w:color="auto" w:fill="FFFFFF"/>
              </w:rPr>
              <w:t>;</w:t>
            </w:r>
            <w:bookmarkStart w:id="23" w:name="p-696822"/>
            <w:bookmarkStart w:id="24" w:name="p21"/>
            <w:bookmarkEnd w:id="23"/>
            <w:bookmarkEnd w:id="24"/>
            <w:r w:rsidRPr="00187B64">
              <w:rPr>
                <w:rFonts w:ascii="Times New Roman" w:eastAsia="Times New Roman" w:hAnsi="Times New Roman" w:cs="Times New Roman"/>
                <w:b/>
                <w:bCs/>
                <w:sz w:val="24"/>
                <w:szCs w:val="24"/>
                <w:lang w:eastAsia="lv-LV"/>
              </w:rPr>
              <w:t xml:space="preserve"> </w:t>
            </w:r>
          </w:p>
          <w:p w14:paraId="1785EADA" w14:textId="7C0673C1" w:rsidR="00F72FDE" w:rsidRPr="00187B64" w:rsidRDefault="005F3D93" w:rsidP="00187B64">
            <w:pPr>
              <w:pStyle w:val="ListParagraph"/>
              <w:numPr>
                <w:ilvl w:val="0"/>
                <w:numId w:val="29"/>
              </w:numPr>
              <w:spacing w:line="293" w:lineRule="atLeast"/>
              <w:ind w:left="464" w:hanging="284"/>
              <w:jc w:val="both"/>
              <w:rPr>
                <w:rFonts w:ascii="Times New Roman" w:eastAsia="Times New Roman" w:hAnsi="Times New Roman" w:cs="Times New Roman"/>
                <w:sz w:val="24"/>
                <w:szCs w:val="24"/>
                <w:lang w:eastAsia="lv-LV"/>
              </w:rPr>
            </w:pPr>
            <w:r w:rsidRPr="00187B64">
              <w:rPr>
                <w:rFonts w:ascii="Times New Roman" w:eastAsia="Times New Roman" w:hAnsi="Times New Roman" w:cs="Times New Roman"/>
                <w:sz w:val="24"/>
                <w:szCs w:val="24"/>
                <w:lang w:eastAsia="lv-LV"/>
              </w:rPr>
              <w:t xml:space="preserve">pretendenta </w:t>
            </w:r>
            <w:proofErr w:type="spellStart"/>
            <w:r w:rsidRPr="00187B64">
              <w:rPr>
                <w:rFonts w:ascii="Times New Roman" w:eastAsia="Times New Roman" w:hAnsi="Times New Roman" w:cs="Times New Roman"/>
                <w:sz w:val="24"/>
                <w:szCs w:val="24"/>
                <w:lang w:eastAsia="lv-LV"/>
              </w:rPr>
              <w:t>dzīvesgaitas</w:t>
            </w:r>
            <w:proofErr w:type="spellEnd"/>
            <w:r w:rsidRPr="00187B64">
              <w:rPr>
                <w:rFonts w:ascii="Times New Roman" w:eastAsia="Times New Roman" w:hAnsi="Times New Roman" w:cs="Times New Roman"/>
                <w:sz w:val="24"/>
                <w:szCs w:val="24"/>
                <w:lang w:eastAsia="lv-LV"/>
              </w:rPr>
              <w:t xml:space="preserve"> aprakst</w:t>
            </w:r>
            <w:r w:rsidR="000E7FDE" w:rsidRPr="00187B64">
              <w:rPr>
                <w:rFonts w:ascii="Times New Roman" w:eastAsia="Times New Roman" w:hAnsi="Times New Roman" w:cs="Times New Roman"/>
                <w:sz w:val="24"/>
                <w:szCs w:val="24"/>
                <w:lang w:eastAsia="lv-LV"/>
              </w:rPr>
              <w:t>s (</w:t>
            </w:r>
            <w:r w:rsidRPr="00187B64">
              <w:rPr>
                <w:rFonts w:ascii="Times New Roman" w:eastAsia="Times New Roman" w:hAnsi="Times New Roman" w:cs="Times New Roman"/>
                <w:sz w:val="24"/>
                <w:szCs w:val="24"/>
                <w:lang w:eastAsia="lv-LV"/>
              </w:rPr>
              <w:t>CV)</w:t>
            </w:r>
            <w:r w:rsidR="00F72FDE" w:rsidRPr="00187B64">
              <w:rPr>
                <w:rFonts w:ascii="Times New Roman" w:eastAsia="Times New Roman" w:hAnsi="Times New Roman" w:cs="Times New Roman"/>
                <w:sz w:val="24"/>
                <w:szCs w:val="24"/>
                <w:lang w:eastAsia="lv-LV"/>
              </w:rPr>
              <w:t>;</w:t>
            </w:r>
          </w:p>
          <w:p w14:paraId="2CD5251A" w14:textId="4D74F08B" w:rsidR="00F72FDE" w:rsidRPr="00187B64" w:rsidRDefault="00F72FDE" w:rsidP="00187B64">
            <w:pPr>
              <w:pStyle w:val="ListParagraph"/>
              <w:numPr>
                <w:ilvl w:val="0"/>
                <w:numId w:val="29"/>
              </w:numPr>
              <w:spacing w:line="293" w:lineRule="atLeast"/>
              <w:ind w:left="464" w:hanging="284"/>
              <w:jc w:val="both"/>
              <w:rPr>
                <w:rFonts w:ascii="Times New Roman" w:eastAsia="Times New Roman" w:hAnsi="Times New Roman" w:cs="Times New Roman"/>
                <w:sz w:val="24"/>
                <w:szCs w:val="24"/>
                <w:lang w:eastAsia="lv-LV"/>
              </w:rPr>
            </w:pPr>
            <w:r w:rsidRPr="00187B64">
              <w:rPr>
                <w:rFonts w:ascii="Times New Roman" w:eastAsia="Times New Roman" w:hAnsi="Times New Roman" w:cs="Times New Roman"/>
                <w:sz w:val="24"/>
                <w:szCs w:val="24"/>
                <w:lang w:eastAsia="lv-LV"/>
              </w:rPr>
              <w:t>informācija (v</w:t>
            </w:r>
            <w:r w:rsidR="00805BDA" w:rsidRPr="00187B64">
              <w:rPr>
                <w:rFonts w:ascii="Times New Roman" w:eastAsia="Times New Roman" w:hAnsi="Times New Roman" w:cs="Times New Roman"/>
                <w:sz w:val="24"/>
                <w:szCs w:val="24"/>
                <w:lang w:eastAsia="lv-LV"/>
              </w:rPr>
              <w:t>ē</w:t>
            </w:r>
            <w:r w:rsidRPr="00187B64">
              <w:rPr>
                <w:rFonts w:ascii="Times New Roman" w:eastAsia="Times New Roman" w:hAnsi="Times New Roman" w:cs="Times New Roman"/>
                <w:sz w:val="24"/>
                <w:szCs w:val="24"/>
                <w:lang w:eastAsia="lv-LV"/>
              </w:rPr>
              <w:t>stuļu, atzinumu, e-pastu u.c. kopijas), kas apliecina</w:t>
            </w:r>
            <w:r w:rsidR="007435C6" w:rsidRPr="00187B64">
              <w:rPr>
                <w:rFonts w:ascii="Times New Roman" w:eastAsia="Times New Roman" w:hAnsi="Times New Roman" w:cs="Times New Roman"/>
                <w:sz w:val="24"/>
                <w:szCs w:val="24"/>
                <w:lang w:eastAsia="lv-LV"/>
              </w:rPr>
              <w:t>, ka</w:t>
            </w:r>
            <w:proofErr w:type="gramStart"/>
            <w:r w:rsidR="007435C6" w:rsidRPr="00187B64">
              <w:rPr>
                <w:rFonts w:ascii="Times New Roman" w:eastAsia="Times New Roman" w:hAnsi="Times New Roman" w:cs="Times New Roman"/>
                <w:sz w:val="24"/>
                <w:szCs w:val="24"/>
                <w:lang w:eastAsia="lv-LV"/>
              </w:rPr>
              <w:t xml:space="preserve">  </w:t>
            </w:r>
            <w:proofErr w:type="gramEnd"/>
            <w:r w:rsidR="007435C6" w:rsidRPr="00187B64">
              <w:rPr>
                <w:rFonts w:ascii="Times New Roman" w:eastAsia="Times New Roman" w:hAnsi="Times New Roman" w:cs="Times New Roman"/>
                <w:sz w:val="24"/>
                <w:szCs w:val="24"/>
                <w:lang w:eastAsia="lv-LV"/>
              </w:rPr>
              <w:t>organizācija ir partneris dialogā ar valsts pā</w:t>
            </w:r>
            <w:r w:rsidR="007435C6" w:rsidRPr="00187B64">
              <w:rPr>
                <w:rFonts w:ascii="Times New Roman" w:hAnsi="Times New Roman" w:cs="Times New Roman"/>
                <w:sz w:val="24"/>
                <w:szCs w:val="24"/>
              </w:rPr>
              <w:t>rvald</w:t>
            </w:r>
            <w:r w:rsidR="00174DFE" w:rsidRPr="00187B64">
              <w:rPr>
                <w:rFonts w:ascii="Times New Roman" w:hAnsi="Times New Roman" w:cs="Times New Roman"/>
                <w:sz w:val="24"/>
                <w:szCs w:val="24"/>
              </w:rPr>
              <w:t>i.</w:t>
            </w:r>
          </w:p>
          <w:p w14:paraId="11F56272" w14:textId="77777777" w:rsidR="007435C6" w:rsidRPr="007435C6" w:rsidRDefault="007435C6" w:rsidP="007435C6">
            <w:pPr>
              <w:pStyle w:val="ListParagraph"/>
              <w:spacing w:line="293" w:lineRule="atLeast"/>
              <w:ind w:left="446"/>
              <w:jc w:val="both"/>
              <w:rPr>
                <w:rFonts w:ascii="Times New Roman" w:eastAsia="Times New Roman" w:hAnsi="Times New Roman" w:cs="Times New Roman"/>
                <w:sz w:val="24"/>
                <w:szCs w:val="24"/>
                <w:lang w:eastAsia="lv-LV"/>
              </w:rPr>
            </w:pPr>
          </w:p>
          <w:p w14:paraId="7235A97B" w14:textId="77777777" w:rsidR="000E7FDE" w:rsidRPr="00805BDA" w:rsidRDefault="000E7FDE" w:rsidP="000E7FDE">
            <w:pPr>
              <w:jc w:val="both"/>
              <w:rPr>
                <w:rFonts w:ascii="Times New Roman" w:hAnsi="Times New Roman" w:cs="Times New Roman"/>
                <w:b/>
                <w:i/>
                <w:iCs/>
                <w:sz w:val="24"/>
                <w:szCs w:val="24"/>
                <w:u w:val="single"/>
              </w:rPr>
            </w:pPr>
            <w:r w:rsidRPr="00805BDA">
              <w:rPr>
                <w:rFonts w:ascii="Times New Roman" w:hAnsi="Times New Roman" w:cs="Times New Roman"/>
                <w:b/>
                <w:i/>
                <w:iCs/>
                <w:sz w:val="24"/>
                <w:szCs w:val="24"/>
                <w:u w:val="single"/>
              </w:rPr>
              <w:t xml:space="preserve">Kandidātam ir jāatbilst šādām prasībām: </w:t>
            </w:r>
          </w:p>
          <w:p w14:paraId="73DAAD22" w14:textId="20B7047C" w:rsidR="00174DFE" w:rsidRPr="00C77065" w:rsidRDefault="00174DFE" w:rsidP="00187B64">
            <w:pPr>
              <w:pStyle w:val="ListParagraph"/>
              <w:numPr>
                <w:ilvl w:val="0"/>
                <w:numId w:val="30"/>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ir vismaz 18 gadi;</w:t>
            </w:r>
          </w:p>
          <w:p w14:paraId="2730F0E2" w14:textId="2833D553" w:rsidR="00174DFE" w:rsidRPr="00C77065" w:rsidRDefault="00174DFE" w:rsidP="00187B64">
            <w:pPr>
              <w:pStyle w:val="ListParagraph"/>
              <w:numPr>
                <w:ilvl w:val="0"/>
                <w:numId w:val="30"/>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ir Latvijas Republikas pilsonis;</w:t>
            </w:r>
          </w:p>
          <w:p w14:paraId="1B95C793" w14:textId="678BA78B" w:rsidR="00174DFE" w:rsidRPr="00C77065" w:rsidRDefault="00174DFE" w:rsidP="00187B64">
            <w:pPr>
              <w:pStyle w:val="ListParagraph"/>
              <w:numPr>
                <w:ilvl w:val="0"/>
                <w:numId w:val="30"/>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ir augstākā izglītība</w:t>
            </w:r>
            <w:r w:rsidRPr="00C77065">
              <w:rPr>
                <w:rFonts w:ascii="Times New Roman" w:hAnsi="Times New Roman" w:cs="Times New Roman"/>
                <w:sz w:val="24"/>
                <w:szCs w:val="24"/>
                <w:shd w:val="clear" w:color="auto" w:fill="FFFFFF"/>
              </w:rPr>
              <w:t>, maģistra grāds tiks uzskatīts par priekšrocību;</w:t>
            </w:r>
          </w:p>
          <w:p w14:paraId="5C161217" w14:textId="73A769E4" w:rsidR="00174DFE" w:rsidRPr="00C77065" w:rsidRDefault="00174DFE" w:rsidP="00187B64">
            <w:pPr>
              <w:pStyle w:val="ListParagraph"/>
              <w:numPr>
                <w:ilvl w:val="0"/>
                <w:numId w:val="30"/>
              </w:numPr>
              <w:spacing w:line="293" w:lineRule="atLeast"/>
              <w:jc w:val="both"/>
              <w:rPr>
                <w:rFonts w:ascii="Times New Roman" w:eastAsia="Times New Roman" w:hAnsi="Times New Roman" w:cs="Times New Roman"/>
                <w:sz w:val="24"/>
                <w:szCs w:val="24"/>
                <w:lang w:eastAsia="lv-LV"/>
              </w:rPr>
            </w:pPr>
            <w:r w:rsidRPr="00C77065">
              <w:rPr>
                <w:rFonts w:ascii="Times New Roman" w:hAnsi="Times New Roman" w:cs="Times New Roman"/>
                <w:sz w:val="24"/>
                <w:szCs w:val="24"/>
              </w:rPr>
              <w:t>vismaz 3 gadu darba pieredze vienā vai vairākās komitejas un specializēto nodaļu kompetences jomās, kurās pretendents izteica vēlmi strādāt;</w:t>
            </w:r>
          </w:p>
          <w:p w14:paraId="55C0E554" w14:textId="78964D54" w:rsidR="00174DFE" w:rsidRPr="00C77065" w:rsidRDefault="00174DFE" w:rsidP="00187B64">
            <w:pPr>
              <w:pStyle w:val="ListParagraph"/>
              <w:numPr>
                <w:ilvl w:val="0"/>
                <w:numId w:val="30"/>
              </w:numPr>
              <w:spacing w:line="293" w:lineRule="atLeast"/>
              <w:jc w:val="both"/>
              <w:rPr>
                <w:rFonts w:ascii="Times New Roman" w:hAnsi="Times New Roman" w:cs="Times New Roman"/>
                <w:sz w:val="24"/>
                <w:szCs w:val="24"/>
              </w:rPr>
            </w:pPr>
            <w:r w:rsidRPr="00C77065">
              <w:rPr>
                <w:rFonts w:ascii="Times New Roman" w:hAnsi="Times New Roman" w:cs="Times New Roman"/>
                <w:sz w:val="24"/>
                <w:szCs w:val="24"/>
              </w:rPr>
              <w:t xml:space="preserve">iepriekšēja pieredze plašākas sabiedrības iesaistē un saziņā ar to; </w:t>
            </w:r>
          </w:p>
          <w:p w14:paraId="642AB3B6" w14:textId="3921994F" w:rsidR="00174DFE" w:rsidRPr="00C77065" w:rsidRDefault="00174DFE" w:rsidP="00187B64">
            <w:pPr>
              <w:pStyle w:val="ListParagraph"/>
              <w:numPr>
                <w:ilvl w:val="0"/>
                <w:numId w:val="30"/>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valsts valodas un vienas svešvalodas (</w:t>
            </w:r>
            <w:r w:rsidRPr="00C77065">
              <w:rPr>
                <w:rFonts w:ascii="Times New Roman" w:hAnsi="Times New Roman" w:cs="Times New Roman"/>
                <w:sz w:val="24"/>
                <w:szCs w:val="24"/>
                <w:shd w:val="clear" w:color="auto" w:fill="FFFFFF"/>
              </w:rPr>
              <w:t xml:space="preserve">angļu, vācu vai franču valodas) </w:t>
            </w:r>
            <w:r w:rsidRPr="00C77065">
              <w:rPr>
                <w:rFonts w:ascii="Times New Roman" w:eastAsia="Times New Roman" w:hAnsi="Times New Roman" w:cs="Times New Roman"/>
                <w:sz w:val="24"/>
                <w:szCs w:val="24"/>
                <w:lang w:eastAsia="lv-LV"/>
              </w:rPr>
              <w:t xml:space="preserve">zināšanas B2 līmenī </w:t>
            </w:r>
            <w:r w:rsidRPr="00C77065">
              <w:rPr>
                <w:rFonts w:ascii="Times New Roman" w:hAnsi="Times New Roman" w:cs="Times New Roman"/>
                <w:sz w:val="24"/>
                <w:szCs w:val="24"/>
                <w:shd w:val="clear" w:color="auto" w:fill="FFFFFF"/>
              </w:rPr>
              <w:t>atbilstoši Eiropas kopīgajām nostādnēm valodu apguvei: </w:t>
            </w:r>
            <w:hyperlink r:id="rId18" w:history="1">
              <w:r w:rsidRPr="00C77065">
                <w:rPr>
                  <w:rStyle w:val="Hyperlink"/>
                  <w:rFonts w:ascii="Times New Roman" w:hAnsi="Times New Roman" w:cs="Times New Roman"/>
                  <w:sz w:val="24"/>
                  <w:szCs w:val="24"/>
                </w:rPr>
                <w:t>https://europass.cedefop.europa.eu/sites/default/files/cefr-lv.pdf</w:t>
              </w:r>
            </w:hyperlink>
            <w:r w:rsidRPr="00C77065">
              <w:rPr>
                <w:rFonts w:ascii="Times New Roman" w:eastAsia="Times New Roman" w:hAnsi="Times New Roman" w:cs="Times New Roman"/>
                <w:sz w:val="24"/>
                <w:szCs w:val="24"/>
                <w:lang w:eastAsia="lv-LV"/>
              </w:rPr>
              <w:t>;</w:t>
            </w:r>
          </w:p>
          <w:p w14:paraId="553D320B" w14:textId="59034709" w:rsidR="00174DFE" w:rsidRPr="00C77065" w:rsidRDefault="00174DFE" w:rsidP="00187B64">
            <w:pPr>
              <w:pStyle w:val="ListParagraph"/>
              <w:numPr>
                <w:ilvl w:val="0"/>
                <w:numId w:val="30"/>
              </w:numPr>
              <w:spacing w:line="293" w:lineRule="atLeast"/>
              <w:jc w:val="both"/>
              <w:rPr>
                <w:rFonts w:ascii="Times New Roman" w:hAnsi="Times New Roman" w:cs="Times New Roman"/>
                <w:sz w:val="24"/>
                <w:szCs w:val="24"/>
                <w:shd w:val="clear" w:color="auto" w:fill="FFFFFF"/>
              </w:rPr>
            </w:pPr>
            <w:r w:rsidRPr="00C77065">
              <w:rPr>
                <w:rFonts w:ascii="Times New Roman" w:hAnsi="Times New Roman" w:cs="Times New Roman"/>
                <w:sz w:val="24"/>
                <w:szCs w:val="24"/>
                <w:shd w:val="clear" w:color="auto" w:fill="FFFFFF"/>
              </w:rPr>
              <w:t>prasme publiski runāt un pārliecinoši argumentēt savu viedokli;</w:t>
            </w:r>
          </w:p>
          <w:p w14:paraId="27B5C38A" w14:textId="2C45AB6D" w:rsidR="00174DFE" w:rsidRPr="00C77065" w:rsidRDefault="00174DFE" w:rsidP="00187B64">
            <w:pPr>
              <w:pStyle w:val="ListParagraph"/>
              <w:numPr>
                <w:ilvl w:val="0"/>
                <w:numId w:val="30"/>
              </w:numPr>
              <w:spacing w:line="293" w:lineRule="atLeast"/>
              <w:jc w:val="both"/>
              <w:rPr>
                <w:rFonts w:ascii="Times New Roman" w:hAnsi="Times New Roman" w:cs="Times New Roman"/>
                <w:sz w:val="24"/>
                <w:szCs w:val="24"/>
                <w:shd w:val="clear" w:color="auto" w:fill="FFFFFF"/>
              </w:rPr>
            </w:pPr>
            <w:r w:rsidRPr="00C77065">
              <w:rPr>
                <w:rFonts w:ascii="Times New Roman" w:hAnsi="Times New Roman" w:cs="Times New Roman"/>
                <w:sz w:val="24"/>
                <w:szCs w:val="24"/>
                <w:shd w:val="clear" w:color="auto" w:fill="FFFFFF"/>
              </w:rPr>
              <w:t>teicamas prezentācijas un komunikācijas prasmes.</w:t>
            </w:r>
          </w:p>
          <w:p w14:paraId="2685C920" w14:textId="1A3CF20C" w:rsidR="000E7FDE" w:rsidRDefault="000E7FDE" w:rsidP="00076653">
            <w:pPr>
              <w:jc w:val="both"/>
              <w:rPr>
                <w:rFonts w:ascii="Times New Roman" w:hAnsi="Times New Roman" w:cs="Times New Roman"/>
                <w:sz w:val="24"/>
                <w:szCs w:val="24"/>
              </w:rPr>
            </w:pPr>
          </w:p>
          <w:p w14:paraId="2EAC355A" w14:textId="77777777" w:rsidR="00F72FDE" w:rsidRPr="00174DFE" w:rsidRDefault="00F72FDE" w:rsidP="00F72FDE">
            <w:pPr>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 xml:space="preserve">Valsts kanceleja organizē komisijas sēdi pretendentu vērtēšanai un klātienes intervijai, kuras laikā komisijas locekļi: </w:t>
            </w:r>
          </w:p>
          <w:p w14:paraId="61E979E2" w14:textId="32D19AE8"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 xml:space="preserve">ar vienkāršu balsu vairākumu apstiprina komisijas priekšsēdētāju un divus priekšsēdētāja vietniekus, katram no tiem jānāk no savas grupas (viens - </w:t>
            </w:r>
            <w:r w:rsidRPr="00C77065">
              <w:rPr>
                <w:rFonts w:ascii="Times New Roman" w:hAnsi="Times New Roman" w:cs="Times New Roman"/>
                <w:sz w:val="24"/>
                <w:szCs w:val="24"/>
              </w:rPr>
              <w:t xml:space="preserve">no </w:t>
            </w:r>
            <w:r w:rsidRPr="00C77065">
              <w:rPr>
                <w:rFonts w:ascii="Times New Roman" w:hAnsi="Times New Roman" w:cs="Times New Roman"/>
                <w:sz w:val="24"/>
                <w:szCs w:val="24"/>
                <w:shd w:val="clear" w:color="auto" w:fill="FFFFFF"/>
              </w:rPr>
              <w:t xml:space="preserve">Latvijas Brīvo arodbiedrību savienības, viens – </w:t>
            </w:r>
            <w:proofErr w:type="gramStart"/>
            <w:r w:rsidRPr="00C77065">
              <w:rPr>
                <w:rFonts w:ascii="Times New Roman" w:hAnsi="Times New Roman" w:cs="Times New Roman"/>
                <w:sz w:val="24"/>
                <w:szCs w:val="24"/>
                <w:shd w:val="clear" w:color="auto" w:fill="FFFFFF"/>
              </w:rPr>
              <w:t>no Latvijas Darba devēju konfederācijas un viens</w:t>
            </w:r>
            <w:proofErr w:type="gramEnd"/>
            <w:r w:rsidRPr="00C77065">
              <w:rPr>
                <w:rFonts w:ascii="Times New Roman" w:hAnsi="Times New Roman" w:cs="Times New Roman"/>
                <w:sz w:val="24"/>
                <w:szCs w:val="24"/>
                <w:shd w:val="clear" w:color="auto" w:fill="FFFFFF"/>
              </w:rPr>
              <w:t xml:space="preserve"> – no </w:t>
            </w:r>
            <w:r w:rsidRPr="00C77065">
              <w:rPr>
                <w:rFonts w:ascii="Times New Roman" w:hAnsi="Times New Roman" w:cs="Times New Roman"/>
                <w:sz w:val="24"/>
                <w:szCs w:val="24"/>
              </w:rPr>
              <w:t xml:space="preserve">Nevalstisko organizāciju un Ministru kabineta sadarbības memoranda īstenošanas padomes </w:t>
            </w:r>
            <w:r w:rsidRPr="00C77065">
              <w:rPr>
                <w:rFonts w:ascii="Times New Roman" w:eastAsia="Times New Roman" w:hAnsi="Times New Roman" w:cs="Times New Roman"/>
                <w:sz w:val="24"/>
                <w:szCs w:val="24"/>
                <w:lang w:eastAsia="lv-LV"/>
              </w:rPr>
              <w:t xml:space="preserve">nevalstisko organizāciju puses); </w:t>
            </w:r>
          </w:p>
          <w:p w14:paraId="54F5C3DF" w14:textId="2E307659"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iepazīstas ar pirmo kārtu izturējušo pretendentu iesniegtajiem dokumentiem;</w:t>
            </w:r>
          </w:p>
          <w:p w14:paraId="73681AA6" w14:textId="2EB7886A"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intervē pretendentus, noskaidrojot to motivāciju darboties kā Latvijas pārstāvim komitejā;</w:t>
            </w:r>
          </w:p>
          <w:p w14:paraId="7BD34DEF" w14:textId="4C683788"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uzklausa pretendenta redzējumu par prioritātēm darbībā komitejā;</w:t>
            </w:r>
          </w:p>
          <w:p w14:paraId="7461BEEF" w14:textId="73350A12"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 xml:space="preserve">uzdod jautājumus, lai novērtētu pretendenta zināšanās par aktuālajām Eiropas Savienības attīstības prioritātēm, sabiedrības grupu interešu aizstāvības </w:t>
            </w:r>
            <w:r w:rsidRPr="00C77065">
              <w:rPr>
                <w:rFonts w:ascii="Times New Roman" w:hAnsi="Times New Roman" w:cs="Times New Roman"/>
                <w:sz w:val="24"/>
                <w:szCs w:val="24"/>
              </w:rPr>
              <w:t>jomām,</w:t>
            </w:r>
            <w:proofErr w:type="gramStart"/>
            <w:r w:rsidRPr="00C77065">
              <w:rPr>
                <w:rFonts w:ascii="Times New Roman" w:hAnsi="Times New Roman" w:cs="Times New Roman"/>
                <w:sz w:val="24"/>
                <w:szCs w:val="24"/>
              </w:rPr>
              <w:t xml:space="preserve"> kurās pretendents izteica vēlmi strādāt</w:t>
            </w:r>
            <w:proofErr w:type="gramEnd"/>
            <w:r w:rsidRPr="00C77065">
              <w:rPr>
                <w:rFonts w:ascii="Times New Roman" w:hAnsi="Times New Roman" w:cs="Times New Roman"/>
                <w:sz w:val="24"/>
                <w:szCs w:val="24"/>
              </w:rPr>
              <w:t>, kā arī par</w:t>
            </w:r>
            <w:r w:rsidRPr="00C77065">
              <w:rPr>
                <w:rFonts w:ascii="Times New Roman" w:eastAsia="Times New Roman" w:hAnsi="Times New Roman" w:cs="Times New Roman"/>
                <w:sz w:val="24"/>
                <w:szCs w:val="24"/>
                <w:lang w:eastAsia="lv-LV"/>
              </w:rPr>
              <w:t xml:space="preserve"> sabiedrības iesaisti;</w:t>
            </w:r>
          </w:p>
          <w:p w14:paraId="64E6D36E" w14:textId="54D03DF6"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t>novērtē pretendenta komunikācijas, argumentācijas un prezentācijas prasmes;</w:t>
            </w:r>
          </w:p>
          <w:p w14:paraId="0649FF80" w14:textId="53E5F616" w:rsidR="00174DFE" w:rsidRPr="00C77065" w:rsidRDefault="00174DFE" w:rsidP="002D50DB">
            <w:pPr>
              <w:pStyle w:val="ListParagraph"/>
              <w:numPr>
                <w:ilvl w:val="0"/>
                <w:numId w:val="31"/>
              </w:numPr>
              <w:spacing w:line="293" w:lineRule="atLeast"/>
              <w:jc w:val="both"/>
              <w:rPr>
                <w:rFonts w:ascii="Times New Roman" w:eastAsia="Times New Roman" w:hAnsi="Times New Roman" w:cs="Times New Roman"/>
                <w:sz w:val="24"/>
                <w:szCs w:val="24"/>
                <w:lang w:eastAsia="lv-LV"/>
              </w:rPr>
            </w:pPr>
            <w:r w:rsidRPr="00C77065">
              <w:rPr>
                <w:rFonts w:ascii="Times New Roman" w:eastAsia="Times New Roman" w:hAnsi="Times New Roman" w:cs="Times New Roman"/>
                <w:sz w:val="24"/>
                <w:szCs w:val="24"/>
                <w:lang w:eastAsia="lv-LV"/>
              </w:rPr>
              <w:lastRenderedPageBreak/>
              <w:t>aicina pretendentu demonstrēt svešvalodas zināšanas, uz vienu vai vairākiem jautājumiem atbildot svešvalodā.</w:t>
            </w:r>
          </w:p>
          <w:p w14:paraId="176ABFB4" w14:textId="77777777" w:rsidR="00C64D86" w:rsidRPr="00805BDA" w:rsidRDefault="00C64D86" w:rsidP="00C64D86">
            <w:pPr>
              <w:spacing w:line="293" w:lineRule="atLeast"/>
              <w:ind w:left="163"/>
              <w:jc w:val="both"/>
              <w:rPr>
                <w:rFonts w:ascii="Times New Roman" w:eastAsia="Times New Roman" w:hAnsi="Times New Roman" w:cs="Times New Roman"/>
                <w:sz w:val="24"/>
                <w:szCs w:val="24"/>
                <w:lang w:eastAsia="lv-LV"/>
              </w:rPr>
            </w:pPr>
          </w:p>
          <w:p w14:paraId="14A0C619" w14:textId="0FEF6AF4" w:rsidR="00F72FDE" w:rsidRDefault="00F72FDE" w:rsidP="00C64D86">
            <w:pPr>
              <w:spacing w:line="293" w:lineRule="atLeast"/>
              <w:jc w:val="both"/>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Pretendenta intervijas sniegumu katrs komisijas loceklis novērtē piecu punktu skalā saskaņā ar vērtēšanas kritērijiem</w:t>
            </w:r>
            <w:r w:rsidR="00C64D86" w:rsidRPr="00805BDA">
              <w:rPr>
                <w:rFonts w:ascii="Times New Roman" w:eastAsia="Times New Roman" w:hAnsi="Times New Roman" w:cs="Times New Roman"/>
                <w:sz w:val="24"/>
                <w:szCs w:val="24"/>
                <w:lang w:eastAsia="lv-LV"/>
              </w:rPr>
              <w:t>:</w:t>
            </w:r>
          </w:p>
          <w:tbl>
            <w:tblPr>
              <w:tblStyle w:val="TableGrid"/>
              <w:tblW w:w="6361" w:type="dxa"/>
              <w:tblInd w:w="600" w:type="dxa"/>
              <w:tblLayout w:type="fixed"/>
              <w:tblLook w:val="04A0" w:firstRow="1" w:lastRow="0" w:firstColumn="1" w:lastColumn="0" w:noHBand="0" w:noVBand="1"/>
            </w:tblPr>
            <w:tblGrid>
              <w:gridCol w:w="713"/>
              <w:gridCol w:w="3663"/>
              <w:gridCol w:w="1985"/>
            </w:tblGrid>
            <w:tr w:rsidR="00174DFE" w:rsidRPr="00174DFE" w14:paraId="02E8652F" w14:textId="77777777" w:rsidTr="00174DFE">
              <w:tc>
                <w:tcPr>
                  <w:tcW w:w="713" w:type="dxa"/>
                </w:tcPr>
                <w:p w14:paraId="2836C875" w14:textId="77777777" w:rsidR="00174DFE" w:rsidRPr="00174DFE" w:rsidRDefault="00174DFE" w:rsidP="002E0D77">
                  <w:pPr>
                    <w:framePr w:hSpace="180" w:wrap="around" w:vAnchor="text" w:hAnchor="text" w:x="-431" w:y="1"/>
                    <w:spacing w:line="293" w:lineRule="atLeast"/>
                    <w:ind w:firstLine="131"/>
                    <w:jc w:val="center"/>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Nr.</w:t>
                  </w:r>
                </w:p>
              </w:tc>
              <w:tc>
                <w:tcPr>
                  <w:tcW w:w="3663" w:type="dxa"/>
                </w:tcPr>
                <w:p w14:paraId="58B4FBCE" w14:textId="77777777" w:rsidR="00174DFE" w:rsidRPr="00174DFE" w:rsidRDefault="00174DFE" w:rsidP="002E0D77">
                  <w:pPr>
                    <w:framePr w:hSpace="180" w:wrap="around" w:vAnchor="text" w:hAnchor="text" w:x="-431" w:y="1"/>
                    <w:spacing w:line="293" w:lineRule="atLeast"/>
                    <w:ind w:firstLine="709"/>
                    <w:jc w:val="center"/>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Kritērijs</w:t>
                  </w:r>
                </w:p>
              </w:tc>
              <w:tc>
                <w:tcPr>
                  <w:tcW w:w="1985" w:type="dxa"/>
                </w:tcPr>
                <w:p w14:paraId="322CFCBB" w14:textId="77777777" w:rsidR="00174DFE" w:rsidRPr="00174DFE" w:rsidRDefault="00174DFE" w:rsidP="002E0D77">
                  <w:pPr>
                    <w:framePr w:hSpace="180" w:wrap="around" w:vAnchor="text" w:hAnchor="text" w:x="-431" w:y="1"/>
                    <w:spacing w:line="293" w:lineRule="atLeast"/>
                    <w:ind w:firstLine="2"/>
                    <w:jc w:val="center"/>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Vērtējums no 1 līdz 10, kur 1 ir neapmierinoši, 10 – izcili.</w:t>
                  </w:r>
                </w:p>
              </w:tc>
            </w:tr>
            <w:tr w:rsidR="00174DFE" w:rsidRPr="00174DFE" w14:paraId="2B59652C" w14:textId="77777777" w:rsidTr="00174DFE">
              <w:tc>
                <w:tcPr>
                  <w:tcW w:w="713" w:type="dxa"/>
                </w:tcPr>
                <w:p w14:paraId="287E67FC"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1.</w:t>
                  </w:r>
                </w:p>
              </w:tc>
              <w:tc>
                <w:tcPr>
                  <w:tcW w:w="3663" w:type="dxa"/>
                </w:tcPr>
                <w:p w14:paraId="1467F2F6"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Motivācija darboties kā Latvijas pārstāvim komitejā</w:t>
                  </w:r>
                </w:p>
              </w:tc>
              <w:tc>
                <w:tcPr>
                  <w:tcW w:w="1985" w:type="dxa"/>
                </w:tcPr>
                <w:p w14:paraId="72E08BA0"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48477A6C" w14:textId="77777777" w:rsidTr="00174DFE">
              <w:tc>
                <w:tcPr>
                  <w:tcW w:w="713" w:type="dxa"/>
                </w:tcPr>
                <w:p w14:paraId="1F8B2021"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2.</w:t>
                  </w:r>
                </w:p>
              </w:tc>
              <w:tc>
                <w:tcPr>
                  <w:tcW w:w="3663" w:type="dxa"/>
                </w:tcPr>
                <w:p w14:paraId="375C4EFB"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Redzējums par prioritātēm darbā komitejā</w:t>
                  </w:r>
                </w:p>
              </w:tc>
              <w:tc>
                <w:tcPr>
                  <w:tcW w:w="1985" w:type="dxa"/>
                </w:tcPr>
                <w:p w14:paraId="6B4EC77A"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066A943A" w14:textId="77777777" w:rsidTr="00174DFE">
              <w:tc>
                <w:tcPr>
                  <w:tcW w:w="713" w:type="dxa"/>
                </w:tcPr>
                <w:p w14:paraId="793058AC"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3.</w:t>
                  </w:r>
                </w:p>
              </w:tc>
              <w:tc>
                <w:tcPr>
                  <w:tcW w:w="3663" w:type="dxa"/>
                </w:tcPr>
                <w:p w14:paraId="4EC6BDB6"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 xml:space="preserve">Zināšanās par aktuālajām Eiropas Savienības attīstības prioritātēm, sabiedrības grupu interešu aizstāvības </w:t>
                  </w:r>
                  <w:r w:rsidRPr="00174DFE">
                    <w:rPr>
                      <w:rFonts w:ascii="Times New Roman" w:hAnsi="Times New Roman" w:cs="Times New Roman"/>
                      <w:sz w:val="24"/>
                      <w:szCs w:val="24"/>
                    </w:rPr>
                    <w:t xml:space="preserve">jomām, kurās pretendents izteica vēlmi strādāt </w:t>
                  </w:r>
                </w:p>
              </w:tc>
              <w:tc>
                <w:tcPr>
                  <w:tcW w:w="1985" w:type="dxa"/>
                </w:tcPr>
                <w:p w14:paraId="3968D971"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7A596B3C" w14:textId="77777777" w:rsidTr="00174DFE">
              <w:tc>
                <w:tcPr>
                  <w:tcW w:w="713" w:type="dxa"/>
                </w:tcPr>
                <w:p w14:paraId="41C5362F"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4.</w:t>
                  </w:r>
                </w:p>
              </w:tc>
              <w:tc>
                <w:tcPr>
                  <w:tcW w:w="3663" w:type="dxa"/>
                </w:tcPr>
                <w:p w14:paraId="45BC7CFE"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 xml:space="preserve">Izpratne par </w:t>
                  </w:r>
                  <w:r w:rsidRPr="00174DFE">
                    <w:rPr>
                      <w:rFonts w:ascii="Times New Roman" w:hAnsi="Times New Roman" w:cs="Times New Roman"/>
                      <w:sz w:val="24"/>
                      <w:szCs w:val="24"/>
                    </w:rPr>
                    <w:t xml:space="preserve">plašākas sabiedrības iesaisti un saziņu ar to </w:t>
                  </w:r>
                </w:p>
              </w:tc>
              <w:tc>
                <w:tcPr>
                  <w:tcW w:w="1985" w:type="dxa"/>
                </w:tcPr>
                <w:p w14:paraId="6B1406E5"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1AA3AF32" w14:textId="77777777" w:rsidTr="00174DFE">
              <w:tc>
                <w:tcPr>
                  <w:tcW w:w="713" w:type="dxa"/>
                </w:tcPr>
                <w:p w14:paraId="5373DA4D"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5.</w:t>
                  </w:r>
                </w:p>
              </w:tc>
              <w:tc>
                <w:tcPr>
                  <w:tcW w:w="3663" w:type="dxa"/>
                </w:tcPr>
                <w:p w14:paraId="1E8A9F68"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Publiskās runas, komunikācijas, argumentācijas un prezentācijas prasmes</w:t>
                  </w:r>
                </w:p>
              </w:tc>
              <w:tc>
                <w:tcPr>
                  <w:tcW w:w="1985" w:type="dxa"/>
                </w:tcPr>
                <w:p w14:paraId="47120DAE"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6084BD54" w14:textId="77777777" w:rsidTr="00174DFE">
              <w:tc>
                <w:tcPr>
                  <w:tcW w:w="713" w:type="dxa"/>
                </w:tcPr>
                <w:p w14:paraId="1484C29F"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6.</w:t>
                  </w:r>
                </w:p>
              </w:tc>
              <w:tc>
                <w:tcPr>
                  <w:tcW w:w="3663" w:type="dxa"/>
                </w:tcPr>
                <w:p w14:paraId="442AFCBE"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Latviešu valodas zināšanas</w:t>
                  </w:r>
                </w:p>
              </w:tc>
              <w:tc>
                <w:tcPr>
                  <w:tcW w:w="1985" w:type="dxa"/>
                </w:tcPr>
                <w:p w14:paraId="402EDA98"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2CDBADF0" w14:textId="77777777" w:rsidTr="00174DFE">
              <w:tc>
                <w:tcPr>
                  <w:tcW w:w="713" w:type="dxa"/>
                </w:tcPr>
                <w:p w14:paraId="5F601DA0" w14:textId="77777777" w:rsidR="00174DFE" w:rsidRPr="00174DFE" w:rsidRDefault="00174DFE" w:rsidP="002E0D77">
                  <w:pPr>
                    <w:framePr w:hSpace="180" w:wrap="around" w:vAnchor="text" w:hAnchor="text" w:x="-431" w:y="1"/>
                    <w:spacing w:line="293" w:lineRule="atLeast"/>
                    <w:ind w:firstLine="131"/>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7.</w:t>
                  </w:r>
                </w:p>
              </w:tc>
              <w:tc>
                <w:tcPr>
                  <w:tcW w:w="3663" w:type="dxa"/>
                </w:tcPr>
                <w:p w14:paraId="055D625D" w14:textId="77777777" w:rsidR="00174DFE" w:rsidRPr="00174DFE" w:rsidRDefault="00174DFE" w:rsidP="002E0D77">
                  <w:pPr>
                    <w:framePr w:hSpace="180" w:wrap="around" w:vAnchor="text" w:hAnchor="text" w:x="-431" w:y="1"/>
                    <w:spacing w:line="293" w:lineRule="atLeast"/>
                    <w:jc w:val="both"/>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Svešvalodas zināšanas</w:t>
                  </w:r>
                </w:p>
              </w:tc>
              <w:tc>
                <w:tcPr>
                  <w:tcW w:w="1985" w:type="dxa"/>
                </w:tcPr>
                <w:p w14:paraId="6A933817" w14:textId="77777777" w:rsidR="00174DFE" w:rsidRPr="00174DFE" w:rsidRDefault="00174DFE" w:rsidP="002E0D77">
                  <w:pPr>
                    <w:framePr w:hSpace="180" w:wrap="around" w:vAnchor="text" w:hAnchor="text" w:x="-431" w:y="1"/>
                    <w:spacing w:line="293" w:lineRule="atLeast"/>
                    <w:ind w:firstLine="709"/>
                    <w:jc w:val="both"/>
                    <w:rPr>
                      <w:rFonts w:ascii="Times New Roman" w:eastAsia="Times New Roman" w:hAnsi="Times New Roman" w:cs="Times New Roman"/>
                      <w:sz w:val="24"/>
                      <w:szCs w:val="24"/>
                      <w:lang w:eastAsia="lv-LV"/>
                    </w:rPr>
                  </w:pPr>
                </w:p>
              </w:tc>
            </w:tr>
            <w:tr w:rsidR="00174DFE" w:rsidRPr="00174DFE" w14:paraId="28B53AF1" w14:textId="77777777" w:rsidTr="00174DFE">
              <w:tc>
                <w:tcPr>
                  <w:tcW w:w="4376" w:type="dxa"/>
                  <w:gridSpan w:val="2"/>
                </w:tcPr>
                <w:p w14:paraId="02AC9307" w14:textId="77777777" w:rsidR="00174DFE" w:rsidRPr="00174DFE" w:rsidRDefault="00174DFE" w:rsidP="002E0D77">
                  <w:pPr>
                    <w:framePr w:hSpace="180" w:wrap="around" w:vAnchor="text" w:hAnchor="text" w:x="-431" w:y="1"/>
                    <w:spacing w:line="293" w:lineRule="atLeast"/>
                    <w:ind w:firstLine="709"/>
                    <w:jc w:val="right"/>
                    <w:rPr>
                      <w:rFonts w:ascii="Times New Roman" w:eastAsia="Times New Roman" w:hAnsi="Times New Roman" w:cs="Times New Roman"/>
                      <w:sz w:val="24"/>
                      <w:szCs w:val="24"/>
                      <w:lang w:eastAsia="lv-LV"/>
                    </w:rPr>
                  </w:pPr>
                  <w:r w:rsidRPr="00174DFE">
                    <w:rPr>
                      <w:rFonts w:ascii="Times New Roman" w:eastAsia="Times New Roman" w:hAnsi="Times New Roman" w:cs="Times New Roman"/>
                      <w:sz w:val="24"/>
                      <w:szCs w:val="24"/>
                      <w:lang w:eastAsia="lv-LV"/>
                    </w:rPr>
                    <w:t>Kopā:</w:t>
                  </w:r>
                </w:p>
              </w:tc>
              <w:tc>
                <w:tcPr>
                  <w:tcW w:w="1985" w:type="dxa"/>
                </w:tcPr>
                <w:p w14:paraId="319127EB" w14:textId="77777777" w:rsidR="00174DFE" w:rsidRPr="00174DFE" w:rsidRDefault="00174DFE" w:rsidP="002E0D77">
                  <w:pPr>
                    <w:framePr w:hSpace="180" w:wrap="around" w:vAnchor="text" w:hAnchor="text" w:x="-431" w:y="1"/>
                    <w:spacing w:line="293" w:lineRule="atLeast"/>
                    <w:ind w:firstLine="709"/>
                    <w:jc w:val="both"/>
                    <w:rPr>
                      <w:rFonts w:eastAsia="Times New Roman" w:cs="Times New Roman"/>
                      <w:sz w:val="24"/>
                      <w:szCs w:val="24"/>
                      <w:lang w:eastAsia="lv-LV"/>
                    </w:rPr>
                  </w:pPr>
                </w:p>
              </w:tc>
            </w:tr>
          </w:tbl>
          <w:p w14:paraId="2449733B" w14:textId="77777777" w:rsidR="00C64D86" w:rsidRPr="00805BDA" w:rsidRDefault="00C64D86" w:rsidP="00174DFE">
            <w:pPr>
              <w:spacing w:line="293" w:lineRule="atLeast"/>
              <w:jc w:val="both"/>
              <w:rPr>
                <w:rFonts w:ascii="Times New Roman" w:eastAsia="Times New Roman" w:hAnsi="Times New Roman" w:cs="Times New Roman"/>
                <w:sz w:val="24"/>
                <w:szCs w:val="24"/>
                <w:lang w:eastAsia="lv-LV"/>
              </w:rPr>
            </w:pPr>
          </w:p>
          <w:p w14:paraId="6E8FE7A5" w14:textId="77777777" w:rsidR="002E0D77" w:rsidRDefault="002D50DB" w:rsidP="00C64D86">
            <w:pPr>
              <w:spacing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Vērtēšana</w:t>
            </w:r>
            <w:r w:rsidR="00C77065">
              <w:rPr>
                <w:rFonts w:ascii="Times New Roman" w:eastAsia="Times New Roman" w:hAnsi="Times New Roman" w:cs="Times New Roman"/>
                <w:sz w:val="24"/>
                <w:szCs w:val="24"/>
                <w:lang w:eastAsia="lv-LV"/>
              </w:rPr>
              <w:t xml:space="preserve"> ir atklāta. </w:t>
            </w:r>
            <w:r w:rsidR="00C64D86" w:rsidRPr="00805BDA">
              <w:rPr>
                <w:rFonts w:ascii="Times New Roman" w:eastAsia="Times New Roman" w:hAnsi="Times New Roman" w:cs="Times New Roman"/>
                <w:sz w:val="24"/>
                <w:szCs w:val="24"/>
                <w:lang w:eastAsia="lv-LV"/>
              </w:rPr>
              <w:t xml:space="preserve">Valsts kanceleja apkopo komisijas locekļu vērtējumus un aprēķina katra pretendenta kopējo vērtējumu. Kopējo vērtējumu aprēķina, saskaitot katram pretendentam visu padomju locekļu piešķirto punktu skaitu un izdalot to ar padomju locekļu skaitu, kuri piedalījās intervijā. </w:t>
            </w:r>
          </w:p>
          <w:p w14:paraId="55BC0F46" w14:textId="77777777" w:rsidR="002E0D77" w:rsidRDefault="002E0D77" w:rsidP="002E0D77">
            <w:pPr>
              <w:spacing w:line="293" w:lineRule="atLeast"/>
              <w:jc w:val="both"/>
              <w:rPr>
                <w:rFonts w:ascii="Times New Roman" w:eastAsia="Times New Roman" w:hAnsi="Times New Roman" w:cs="Times New Roman"/>
                <w:sz w:val="24"/>
                <w:szCs w:val="24"/>
                <w:u w:val="single"/>
                <w:lang w:eastAsia="lv-LV"/>
              </w:rPr>
            </w:pPr>
            <w:r w:rsidRPr="00880BCD">
              <w:rPr>
                <w:rFonts w:ascii="Times New Roman" w:eastAsia="Times New Roman" w:hAnsi="Times New Roman" w:cs="Times New Roman"/>
                <w:sz w:val="24"/>
                <w:szCs w:val="24"/>
                <w:lang w:eastAsia="lv-LV"/>
              </w:rPr>
              <w:t xml:space="preserve">Komisijas locekļiem būtu jānodrošina šādu horizontālu </w:t>
            </w:r>
            <w:r w:rsidRPr="009B1553">
              <w:rPr>
                <w:rFonts w:ascii="Times New Roman" w:eastAsia="Times New Roman" w:hAnsi="Times New Roman" w:cs="Times New Roman"/>
                <w:sz w:val="24"/>
                <w:szCs w:val="24"/>
                <w:u w:val="single"/>
                <w:lang w:eastAsia="lv-LV"/>
              </w:rPr>
              <w:t xml:space="preserve">principu ievērošana: </w:t>
            </w:r>
          </w:p>
          <w:p w14:paraId="2AA2C95F" w14:textId="77777777" w:rsidR="002E0D77" w:rsidRDefault="002E0D77" w:rsidP="002E0D77">
            <w:pPr>
              <w:pStyle w:val="ListParagraph"/>
              <w:numPr>
                <w:ilvl w:val="0"/>
                <w:numId w:val="32"/>
              </w:numPr>
              <w:spacing w:line="293"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pārstāvība;</w:t>
            </w:r>
          </w:p>
          <w:p w14:paraId="42140C4A" w14:textId="77777777" w:rsidR="002E0D77" w:rsidRPr="00880BCD" w:rsidRDefault="002E0D77" w:rsidP="002E0D77">
            <w:pPr>
              <w:pStyle w:val="ListParagraph"/>
              <w:numPr>
                <w:ilvl w:val="0"/>
                <w:numId w:val="32"/>
              </w:numPr>
              <w:spacing w:line="293" w:lineRule="atLeast"/>
              <w:jc w:val="both"/>
              <w:rPr>
                <w:rFonts w:ascii="Times New Roman" w:hAnsi="Times New Roman" w:cs="Times New Roman"/>
                <w:sz w:val="24"/>
                <w:szCs w:val="24"/>
                <w:shd w:val="clear" w:color="auto" w:fill="FFFFFF"/>
              </w:rPr>
            </w:pPr>
            <w:r w:rsidRPr="00880BCD">
              <w:rPr>
                <w:rFonts w:ascii="Times New Roman" w:hAnsi="Times New Roman" w:cs="Times New Roman"/>
                <w:sz w:val="24"/>
                <w:szCs w:val="24"/>
                <w:shd w:val="clear" w:color="auto" w:fill="FFFFFF"/>
              </w:rPr>
              <w:t xml:space="preserve">reprezentativitāte – pārstāvēti dažādi ekonomiskās un sociālās darbības veidi, </w:t>
            </w:r>
          </w:p>
          <w:p w14:paraId="1628575D" w14:textId="77777777" w:rsidR="002E0D77" w:rsidRPr="00880BCD" w:rsidRDefault="002E0D77" w:rsidP="002E0D77">
            <w:pPr>
              <w:pStyle w:val="ListParagraph"/>
              <w:numPr>
                <w:ilvl w:val="0"/>
                <w:numId w:val="32"/>
              </w:numPr>
              <w:spacing w:line="293" w:lineRule="atLeast"/>
              <w:jc w:val="both"/>
              <w:rPr>
                <w:rFonts w:ascii="Times New Roman" w:hAnsi="Times New Roman" w:cs="Times New Roman"/>
                <w:sz w:val="24"/>
                <w:szCs w:val="24"/>
                <w:shd w:val="clear" w:color="auto" w:fill="FFFFFF"/>
              </w:rPr>
            </w:pPr>
            <w:r w:rsidRPr="00880BCD">
              <w:rPr>
                <w:rFonts w:ascii="Times New Roman" w:hAnsi="Times New Roman" w:cs="Times New Roman"/>
                <w:sz w:val="24"/>
                <w:szCs w:val="24"/>
                <w:shd w:val="clear" w:color="auto" w:fill="FFFFFF"/>
              </w:rPr>
              <w:t>dzimumu līdztiesība.</w:t>
            </w:r>
          </w:p>
          <w:p w14:paraId="77A245E9" w14:textId="77777777" w:rsidR="002E0D77" w:rsidRDefault="002E0D77" w:rsidP="00C64D86">
            <w:pPr>
              <w:spacing w:line="293" w:lineRule="atLeast"/>
              <w:jc w:val="both"/>
              <w:rPr>
                <w:rFonts w:ascii="Times New Roman" w:eastAsia="Times New Roman" w:hAnsi="Times New Roman" w:cs="Times New Roman"/>
                <w:sz w:val="24"/>
                <w:szCs w:val="24"/>
                <w:lang w:eastAsia="lv-LV"/>
              </w:rPr>
            </w:pPr>
          </w:p>
          <w:p w14:paraId="73E6886A" w14:textId="21B6A9F1" w:rsidR="00C64D86" w:rsidRPr="00805BDA" w:rsidRDefault="00C64D86" w:rsidP="00C64D86">
            <w:pPr>
              <w:spacing w:line="293" w:lineRule="atLeast"/>
              <w:jc w:val="both"/>
              <w:rPr>
                <w:rFonts w:ascii="Times New Roman" w:eastAsia="Times New Roman" w:hAnsi="Times New Roman" w:cs="Times New Roman"/>
                <w:sz w:val="24"/>
                <w:szCs w:val="24"/>
                <w:lang w:eastAsia="lv-LV"/>
              </w:rPr>
            </w:pPr>
            <w:r w:rsidRPr="00805BDA">
              <w:rPr>
                <w:rFonts w:ascii="Times New Roman" w:eastAsia="Times New Roman" w:hAnsi="Times New Roman" w:cs="Times New Roman"/>
                <w:sz w:val="24"/>
                <w:szCs w:val="24"/>
                <w:lang w:eastAsia="lv-LV"/>
              </w:rPr>
              <w:t>Ja vairāki kandidāti iegūst vienādu balstu skaitu, kas neļauj pieņemt lēmumu par konkursa uzvarētāju, tiek rīkots papildus vērtēšanas raunds.</w:t>
            </w:r>
          </w:p>
          <w:p w14:paraId="11F3F8DE" w14:textId="77777777" w:rsidR="002E0D77" w:rsidRDefault="002E0D77" w:rsidP="002E0D77">
            <w:pPr>
              <w:spacing w:line="293" w:lineRule="atLeast"/>
              <w:jc w:val="both"/>
              <w:rPr>
                <w:rFonts w:cs="Times New Roman"/>
                <w:szCs w:val="28"/>
              </w:rPr>
            </w:pPr>
          </w:p>
          <w:p w14:paraId="76BE2D4E" w14:textId="24402543" w:rsidR="002E0D77" w:rsidRPr="002E0D77" w:rsidRDefault="002E0D77" w:rsidP="00BE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4"/>
                <w:szCs w:val="24"/>
                <w:lang w:eastAsia="lv-LV"/>
              </w:rPr>
            </w:pPr>
            <w:r w:rsidRPr="00BE0CB7">
              <w:rPr>
                <w:rFonts w:ascii="Times New Roman" w:eastAsia="Times New Roman" w:hAnsi="Times New Roman" w:cs="Times New Roman"/>
                <w:color w:val="222222"/>
                <w:sz w:val="24"/>
                <w:szCs w:val="24"/>
                <w:lang w:eastAsia="lv-LV"/>
              </w:rPr>
              <w:t xml:space="preserve">Lai ņemtu </w:t>
            </w:r>
            <w:r w:rsidRPr="002E0D77">
              <w:rPr>
                <w:rFonts w:ascii="Times New Roman" w:eastAsia="Times New Roman" w:hAnsi="Times New Roman" w:cs="Times New Roman"/>
                <w:color w:val="222222"/>
                <w:sz w:val="24"/>
                <w:szCs w:val="24"/>
                <w:lang w:eastAsia="lv-LV"/>
              </w:rPr>
              <w:t>vērā Latvijas valsts nacionālās intereses uzturēt</w:t>
            </w:r>
            <w:r w:rsidRPr="00BE0CB7">
              <w:rPr>
                <w:rFonts w:ascii="Times New Roman" w:eastAsia="Times New Roman" w:hAnsi="Times New Roman" w:cs="Times New Roman"/>
                <w:color w:val="222222"/>
                <w:sz w:val="24"/>
                <w:szCs w:val="24"/>
                <w:lang w:eastAsia="lv-LV"/>
              </w:rPr>
              <w:t xml:space="preserve"> </w:t>
            </w:r>
            <w:r w:rsidRPr="002E0D77">
              <w:rPr>
                <w:rFonts w:ascii="Times New Roman" w:eastAsia="Times New Roman" w:hAnsi="Times New Roman" w:cs="Times New Roman"/>
                <w:color w:val="222222"/>
                <w:sz w:val="24"/>
                <w:szCs w:val="24"/>
                <w:lang w:eastAsia="lv-LV"/>
              </w:rPr>
              <w:t xml:space="preserve">pārstāvību Eiropas institūciju </w:t>
            </w:r>
            <w:r w:rsidR="00BE0CB7" w:rsidRPr="00BE0CB7">
              <w:rPr>
                <w:rFonts w:ascii="Times New Roman" w:eastAsia="Times New Roman" w:hAnsi="Times New Roman" w:cs="Times New Roman"/>
                <w:color w:val="222222"/>
                <w:sz w:val="24"/>
                <w:szCs w:val="24"/>
                <w:lang w:eastAsia="lv-LV"/>
              </w:rPr>
              <w:t>a</w:t>
            </w:r>
            <w:r w:rsidRPr="002E0D77">
              <w:rPr>
                <w:rFonts w:ascii="Times New Roman" w:eastAsia="Times New Roman" w:hAnsi="Times New Roman" w:cs="Times New Roman"/>
                <w:color w:val="222222"/>
                <w:sz w:val="24"/>
                <w:szCs w:val="24"/>
                <w:lang w:eastAsia="lv-LV"/>
              </w:rPr>
              <w:t>ugstākajos amatos</w:t>
            </w:r>
            <w:r w:rsidRPr="00BE0CB7">
              <w:rPr>
                <w:rFonts w:ascii="Times New Roman" w:eastAsia="Times New Roman" w:hAnsi="Times New Roman" w:cs="Times New Roman"/>
                <w:color w:val="222222"/>
                <w:sz w:val="24"/>
                <w:szCs w:val="24"/>
                <w:lang w:eastAsia="lv-LV"/>
              </w:rPr>
              <w:t xml:space="preserve">, dalībai komitejā ārpus konkursa </w:t>
            </w:r>
            <w:r w:rsidR="00BE0CB7" w:rsidRPr="00BE0CB7">
              <w:rPr>
                <w:rFonts w:ascii="Times New Roman" w:eastAsia="Times New Roman" w:hAnsi="Times New Roman" w:cs="Times New Roman"/>
                <w:color w:val="222222"/>
                <w:sz w:val="24"/>
                <w:szCs w:val="24"/>
                <w:lang w:eastAsia="lv-LV"/>
              </w:rPr>
              <w:t>tiek virzīti tie kandidāti</w:t>
            </w:r>
            <w:r w:rsidRPr="002E0D77">
              <w:rPr>
                <w:rFonts w:ascii="Times New Roman" w:eastAsia="Times New Roman" w:hAnsi="Times New Roman" w:cs="Times New Roman"/>
                <w:color w:val="222222"/>
                <w:sz w:val="24"/>
                <w:szCs w:val="24"/>
                <w:lang w:eastAsia="lv-LV"/>
              </w:rPr>
              <w:t xml:space="preserve">, kuri </w:t>
            </w:r>
            <w:r w:rsidR="00BE0CB7" w:rsidRPr="002E0D77">
              <w:rPr>
                <w:rFonts w:ascii="Times New Roman" w:eastAsia="Times New Roman" w:hAnsi="Times New Roman" w:cs="Times New Roman"/>
                <w:color w:val="222222"/>
                <w:sz w:val="24"/>
                <w:szCs w:val="24"/>
                <w:lang w:eastAsia="lv-LV"/>
              </w:rPr>
              <w:t>iekšējās vēlēšanās</w:t>
            </w:r>
            <w:r w:rsidR="00BE0CB7" w:rsidRPr="00BE0CB7">
              <w:rPr>
                <w:rFonts w:ascii="Times New Roman" w:eastAsia="Times New Roman" w:hAnsi="Times New Roman" w:cs="Times New Roman"/>
                <w:color w:val="222222"/>
                <w:sz w:val="24"/>
                <w:szCs w:val="24"/>
                <w:lang w:eastAsia="lv-LV"/>
              </w:rPr>
              <w:t xml:space="preserve"> ie</w:t>
            </w:r>
            <w:r w:rsidR="00BE0CB7">
              <w:rPr>
                <w:rFonts w:ascii="Times New Roman" w:eastAsia="Times New Roman" w:hAnsi="Times New Roman" w:cs="Times New Roman"/>
                <w:color w:val="222222"/>
                <w:sz w:val="24"/>
                <w:szCs w:val="24"/>
                <w:lang w:eastAsia="lv-LV"/>
              </w:rPr>
              <w:t>vēlēti kādā</w:t>
            </w:r>
            <w:r w:rsidR="00BE0CB7" w:rsidRPr="00BE0CB7">
              <w:rPr>
                <w:rFonts w:ascii="Times New Roman" w:eastAsia="Times New Roman" w:hAnsi="Times New Roman" w:cs="Times New Roman"/>
                <w:color w:val="222222"/>
                <w:sz w:val="24"/>
                <w:szCs w:val="24"/>
                <w:lang w:eastAsia="lv-LV"/>
              </w:rPr>
              <w:t xml:space="preserve"> komitejas amat</w:t>
            </w:r>
            <w:r w:rsidR="00BE0CB7">
              <w:rPr>
                <w:rFonts w:ascii="Times New Roman" w:eastAsia="Times New Roman" w:hAnsi="Times New Roman" w:cs="Times New Roman"/>
                <w:color w:val="222222"/>
                <w:sz w:val="24"/>
                <w:szCs w:val="24"/>
                <w:lang w:eastAsia="lv-LV"/>
              </w:rPr>
              <w:t>ā</w:t>
            </w:r>
            <w:r w:rsidRPr="002E0D77">
              <w:rPr>
                <w:rFonts w:ascii="Times New Roman" w:eastAsia="Times New Roman" w:hAnsi="Times New Roman" w:cs="Times New Roman"/>
                <w:color w:val="222222"/>
                <w:sz w:val="24"/>
                <w:szCs w:val="24"/>
                <w:lang w:eastAsia="lv-LV"/>
              </w:rPr>
              <w:t>.</w:t>
            </w:r>
          </w:p>
          <w:p w14:paraId="2E582C89" w14:textId="77777777" w:rsidR="00C64D86" w:rsidRPr="00805BDA" w:rsidRDefault="00C64D86" w:rsidP="002E0D77">
            <w:pPr>
              <w:spacing w:line="293" w:lineRule="atLeast"/>
              <w:jc w:val="both"/>
              <w:rPr>
                <w:rFonts w:ascii="Times New Roman" w:eastAsia="Times New Roman" w:hAnsi="Times New Roman" w:cs="Times New Roman"/>
                <w:sz w:val="24"/>
                <w:szCs w:val="24"/>
                <w:lang w:eastAsia="lv-LV"/>
              </w:rPr>
            </w:pPr>
          </w:p>
          <w:p w14:paraId="08E1A3E1" w14:textId="308A01E6" w:rsidR="00E5323B" w:rsidRPr="00805BDA" w:rsidRDefault="00076653" w:rsidP="005F3D93">
            <w:pPr>
              <w:jc w:val="both"/>
              <w:rPr>
                <w:rFonts w:ascii="Times New Roman" w:hAnsi="Times New Roman" w:cs="Times New Roman"/>
                <w:sz w:val="24"/>
                <w:szCs w:val="24"/>
              </w:rPr>
            </w:pPr>
            <w:r w:rsidRPr="00805BDA">
              <w:rPr>
                <w:rFonts w:ascii="Times New Roman" w:hAnsi="Times New Roman" w:cs="Times New Roman"/>
                <w:sz w:val="24"/>
                <w:szCs w:val="24"/>
              </w:rPr>
              <w:t>Latvijas kandidātu saraksts ar rīkojumu tiek apstiprināts Ministru kabinetā. Ārlietu ministrija paziņo Padomes ģenerālsekretāram par Latvijas Republikas izvirzītajām kandidatūrām dalībai EESK.</w:t>
            </w:r>
          </w:p>
        </w:tc>
      </w:tr>
      <w:tr w:rsidR="00672882" w:rsidRPr="00805BDA" w14:paraId="6BB4F688" w14:textId="77777777" w:rsidTr="00E85771">
        <w:tc>
          <w:tcPr>
            <w:tcW w:w="291" w:type="pct"/>
            <w:hideMark/>
          </w:tcPr>
          <w:p w14:paraId="090C3866" w14:textId="77777777" w:rsidR="00655F2C"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lastRenderedPageBreak/>
              <w:t>3.</w:t>
            </w:r>
          </w:p>
        </w:tc>
        <w:tc>
          <w:tcPr>
            <w:tcW w:w="736" w:type="pct"/>
            <w:hideMark/>
          </w:tcPr>
          <w:p w14:paraId="34DC5D86" w14:textId="77777777" w:rsidR="00E5323B"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972" w:type="pct"/>
            <w:hideMark/>
          </w:tcPr>
          <w:p w14:paraId="04FCA790" w14:textId="258B1A4D" w:rsidR="00E5323B" w:rsidRPr="00805BDA" w:rsidRDefault="001C07DB" w:rsidP="007F04A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kanceleja</w:t>
            </w:r>
          </w:p>
        </w:tc>
      </w:tr>
      <w:tr w:rsidR="00672882" w:rsidRPr="00805BDA" w14:paraId="5667DC10" w14:textId="77777777" w:rsidTr="00E85771">
        <w:tc>
          <w:tcPr>
            <w:tcW w:w="291" w:type="pct"/>
            <w:hideMark/>
          </w:tcPr>
          <w:p w14:paraId="1862BA97" w14:textId="77777777" w:rsidR="00655F2C"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4.</w:t>
            </w:r>
          </w:p>
        </w:tc>
        <w:tc>
          <w:tcPr>
            <w:tcW w:w="736" w:type="pct"/>
            <w:hideMark/>
          </w:tcPr>
          <w:p w14:paraId="1E9CFE03" w14:textId="77777777" w:rsidR="00E5323B"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Cita informācija</w:t>
            </w:r>
          </w:p>
        </w:tc>
        <w:tc>
          <w:tcPr>
            <w:tcW w:w="3972" w:type="pct"/>
            <w:hideMark/>
          </w:tcPr>
          <w:p w14:paraId="07C973B0" w14:textId="5AC56DDF" w:rsidR="00E5323B" w:rsidRPr="00805BDA" w:rsidRDefault="00E5323B" w:rsidP="007F04A3">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Nav</w:t>
            </w:r>
          </w:p>
        </w:tc>
      </w:tr>
    </w:tbl>
    <w:p w14:paraId="69722355" w14:textId="665DFF6E" w:rsidR="00E5323B" w:rsidRPr="00805BDA" w:rsidRDefault="007F04A3" w:rsidP="00E5323B">
      <w:pPr>
        <w:spacing w:after="0" w:line="240" w:lineRule="auto"/>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br w:type="textWrapping" w:clear="all"/>
      </w:r>
      <w:r w:rsidR="00E5323B" w:rsidRPr="00805BDA">
        <w:rPr>
          <w:rFonts w:ascii="Times New Roman" w:eastAsia="Times New Roman" w:hAnsi="Times New Roman" w:cs="Times New Roman"/>
          <w:iCs/>
          <w:sz w:val="24"/>
          <w:szCs w:val="24"/>
          <w:lang w:eastAsia="lv-LV"/>
        </w:rPr>
        <w:t xml:space="preserve">  </w:t>
      </w:r>
    </w:p>
    <w:tbl>
      <w:tblPr>
        <w:tblStyle w:val="TableGrid"/>
        <w:tblW w:w="5237" w:type="pct"/>
        <w:tblInd w:w="-431" w:type="dxa"/>
        <w:tblLook w:val="04A0" w:firstRow="1" w:lastRow="0" w:firstColumn="1" w:lastColumn="0" w:noHBand="0" w:noVBand="1"/>
      </w:tblPr>
      <w:tblGrid>
        <w:gridCol w:w="983"/>
        <w:gridCol w:w="2844"/>
        <w:gridCol w:w="5813"/>
      </w:tblGrid>
      <w:tr w:rsidR="00672882" w:rsidRPr="00805BDA" w14:paraId="6EC43421" w14:textId="77777777" w:rsidTr="0023638E">
        <w:tc>
          <w:tcPr>
            <w:tcW w:w="5000" w:type="pct"/>
            <w:gridSpan w:val="3"/>
            <w:hideMark/>
          </w:tcPr>
          <w:p w14:paraId="5AC265B2" w14:textId="77777777" w:rsidR="00655F2C" w:rsidRPr="00805BDA" w:rsidRDefault="00E5323B" w:rsidP="00E5323B">
            <w:pPr>
              <w:rPr>
                <w:rFonts w:ascii="Times New Roman" w:eastAsia="Times New Roman" w:hAnsi="Times New Roman" w:cs="Times New Roman"/>
                <w:b/>
                <w:bCs/>
                <w:iCs/>
                <w:sz w:val="24"/>
                <w:szCs w:val="24"/>
                <w:lang w:eastAsia="lv-LV"/>
              </w:rPr>
            </w:pPr>
            <w:r w:rsidRPr="00805BD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72882" w:rsidRPr="00805BDA" w14:paraId="0D7DF42D" w14:textId="77777777" w:rsidTr="0023638E">
        <w:tc>
          <w:tcPr>
            <w:tcW w:w="510" w:type="pct"/>
            <w:hideMark/>
          </w:tcPr>
          <w:p w14:paraId="7810C75A"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1.</w:t>
            </w:r>
          </w:p>
        </w:tc>
        <w:tc>
          <w:tcPr>
            <w:tcW w:w="1475" w:type="pct"/>
            <w:hideMark/>
          </w:tcPr>
          <w:p w14:paraId="36BCC128"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Sabiedrības mērķgrupas, kuras tiesiskais regulējums ietekmē</w:t>
            </w:r>
            <w:proofErr w:type="gramStart"/>
            <w:r w:rsidRPr="00805BDA">
              <w:rPr>
                <w:rFonts w:ascii="Times New Roman" w:eastAsia="Times New Roman" w:hAnsi="Times New Roman" w:cs="Times New Roman"/>
                <w:iCs/>
                <w:sz w:val="24"/>
                <w:szCs w:val="24"/>
                <w:lang w:eastAsia="lv-LV"/>
              </w:rPr>
              <w:t xml:space="preserve"> vai varētu ietekmēt</w:t>
            </w:r>
            <w:proofErr w:type="gramEnd"/>
          </w:p>
        </w:tc>
        <w:tc>
          <w:tcPr>
            <w:tcW w:w="3015" w:type="pct"/>
            <w:hideMark/>
          </w:tcPr>
          <w:p w14:paraId="024ADFF2" w14:textId="44704C15" w:rsidR="00E5323B" w:rsidRPr="00805BDA" w:rsidRDefault="00C77065"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Tieši ietekmējamā mērķa grupa ir n</w:t>
            </w:r>
            <w:r w:rsidR="00873EE3" w:rsidRPr="00805BDA">
              <w:rPr>
                <w:rFonts w:ascii="Times New Roman" w:eastAsia="Times New Roman" w:hAnsi="Times New Roman" w:cs="Times New Roman"/>
                <w:iCs/>
                <w:sz w:val="24"/>
                <w:szCs w:val="24"/>
                <w:lang w:eastAsia="lv-LV"/>
              </w:rPr>
              <w:t xml:space="preserve">evalstiskas organizācijas, </w:t>
            </w:r>
            <w:r>
              <w:rPr>
                <w:rFonts w:ascii="Times New Roman" w:eastAsia="Times New Roman" w:hAnsi="Times New Roman" w:cs="Times New Roman"/>
                <w:iCs/>
                <w:sz w:val="24"/>
                <w:szCs w:val="24"/>
                <w:lang w:eastAsia="lv-LV"/>
              </w:rPr>
              <w:t xml:space="preserve">netieši - </w:t>
            </w:r>
            <w:r w:rsidR="00873EE3" w:rsidRPr="00805BDA">
              <w:rPr>
                <w:rFonts w:ascii="Times New Roman" w:eastAsia="Times New Roman" w:hAnsi="Times New Roman" w:cs="Times New Roman"/>
                <w:iCs/>
                <w:sz w:val="24"/>
                <w:szCs w:val="24"/>
                <w:lang w:eastAsia="lv-LV"/>
              </w:rPr>
              <w:t>visa sabiedrība</w:t>
            </w:r>
          </w:p>
        </w:tc>
      </w:tr>
      <w:tr w:rsidR="00672882" w:rsidRPr="00805BDA" w14:paraId="4AB71F25" w14:textId="77777777" w:rsidTr="0023638E">
        <w:tc>
          <w:tcPr>
            <w:tcW w:w="510" w:type="pct"/>
            <w:hideMark/>
          </w:tcPr>
          <w:p w14:paraId="340D0ABD"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2.</w:t>
            </w:r>
          </w:p>
        </w:tc>
        <w:tc>
          <w:tcPr>
            <w:tcW w:w="1475" w:type="pct"/>
            <w:hideMark/>
          </w:tcPr>
          <w:p w14:paraId="7361BB77"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Tiesiskā regulējuma ietekme uz tautsaimniecību un administratīvo slogu</w:t>
            </w:r>
          </w:p>
        </w:tc>
        <w:tc>
          <w:tcPr>
            <w:tcW w:w="3015" w:type="pct"/>
            <w:hideMark/>
          </w:tcPr>
          <w:p w14:paraId="0761B706" w14:textId="43B78A0D" w:rsidR="00E5323B" w:rsidRPr="00805BDA" w:rsidRDefault="00873EE3" w:rsidP="001944E4">
            <w:pPr>
              <w:jc w:val="both"/>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 xml:space="preserve">Regulējums tiešā veidā neietekmē tautsaimniecību un administratīvo slogu. </w:t>
            </w:r>
            <w:r w:rsidR="001944E4" w:rsidRPr="00805BDA">
              <w:rPr>
                <w:rFonts w:ascii="Times New Roman" w:eastAsia="Times New Roman" w:hAnsi="Times New Roman" w:cs="Times New Roman"/>
                <w:iCs/>
                <w:sz w:val="24"/>
                <w:szCs w:val="24"/>
                <w:lang w:eastAsia="lv-LV"/>
              </w:rPr>
              <w:t xml:space="preserve">Latvijas pārstāvju dalība EESK stiprinās </w:t>
            </w:r>
            <w:r w:rsidR="001C07DB">
              <w:rPr>
                <w:rFonts w:ascii="Times New Roman" w:eastAsia="Times New Roman" w:hAnsi="Times New Roman" w:cs="Times New Roman"/>
                <w:iCs/>
                <w:sz w:val="24"/>
                <w:szCs w:val="24"/>
                <w:lang w:eastAsia="lv-LV"/>
              </w:rPr>
              <w:t>sabiedrības līdzdalību</w:t>
            </w:r>
            <w:r w:rsidR="001944E4" w:rsidRPr="00805BDA">
              <w:rPr>
                <w:rFonts w:ascii="Times New Roman" w:eastAsia="Times New Roman" w:hAnsi="Times New Roman" w:cs="Times New Roman"/>
                <w:iCs/>
                <w:sz w:val="24"/>
                <w:szCs w:val="24"/>
                <w:lang w:eastAsia="lv-LV"/>
              </w:rPr>
              <w:t xml:space="preserve"> ES līmenī.</w:t>
            </w:r>
          </w:p>
        </w:tc>
      </w:tr>
      <w:tr w:rsidR="00672882" w:rsidRPr="00805BDA" w14:paraId="12146B63" w14:textId="77777777" w:rsidTr="0023638E">
        <w:tc>
          <w:tcPr>
            <w:tcW w:w="510" w:type="pct"/>
            <w:hideMark/>
          </w:tcPr>
          <w:p w14:paraId="6E32B098"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3.</w:t>
            </w:r>
          </w:p>
        </w:tc>
        <w:tc>
          <w:tcPr>
            <w:tcW w:w="1475" w:type="pct"/>
            <w:hideMark/>
          </w:tcPr>
          <w:p w14:paraId="29ADB57A"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Administratīvo izmaksu monetārs novērtējums</w:t>
            </w:r>
          </w:p>
        </w:tc>
        <w:tc>
          <w:tcPr>
            <w:tcW w:w="3015" w:type="pct"/>
            <w:hideMark/>
          </w:tcPr>
          <w:p w14:paraId="0817BF59" w14:textId="0FDC7EED" w:rsidR="00E5323B" w:rsidRPr="00805BDA" w:rsidRDefault="00873EE3"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Projekts šo jomu neskar</w:t>
            </w:r>
          </w:p>
        </w:tc>
      </w:tr>
      <w:tr w:rsidR="00672882" w:rsidRPr="00805BDA" w14:paraId="063870B0" w14:textId="77777777" w:rsidTr="0023638E">
        <w:tc>
          <w:tcPr>
            <w:tcW w:w="510" w:type="pct"/>
            <w:hideMark/>
          </w:tcPr>
          <w:p w14:paraId="34687554"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4.</w:t>
            </w:r>
          </w:p>
        </w:tc>
        <w:tc>
          <w:tcPr>
            <w:tcW w:w="1475" w:type="pct"/>
            <w:hideMark/>
          </w:tcPr>
          <w:p w14:paraId="2669F27B"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Atbilstības izmaksu monetārs novērtējums</w:t>
            </w:r>
          </w:p>
        </w:tc>
        <w:tc>
          <w:tcPr>
            <w:tcW w:w="3015" w:type="pct"/>
            <w:hideMark/>
          </w:tcPr>
          <w:p w14:paraId="49881FCA" w14:textId="73379169" w:rsidR="00E5323B" w:rsidRPr="00805BDA" w:rsidRDefault="00873EE3"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Projekts šo jomu neskar</w:t>
            </w:r>
          </w:p>
        </w:tc>
      </w:tr>
      <w:tr w:rsidR="00672882" w:rsidRPr="00805BDA" w14:paraId="1EC3CC74" w14:textId="77777777" w:rsidTr="0023638E">
        <w:tc>
          <w:tcPr>
            <w:tcW w:w="510" w:type="pct"/>
            <w:hideMark/>
          </w:tcPr>
          <w:p w14:paraId="3E47BD6B"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5.</w:t>
            </w:r>
          </w:p>
        </w:tc>
        <w:tc>
          <w:tcPr>
            <w:tcW w:w="1475" w:type="pct"/>
            <w:hideMark/>
          </w:tcPr>
          <w:p w14:paraId="613A9586"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Cita informācija</w:t>
            </w:r>
          </w:p>
        </w:tc>
        <w:tc>
          <w:tcPr>
            <w:tcW w:w="3015" w:type="pct"/>
            <w:hideMark/>
          </w:tcPr>
          <w:p w14:paraId="1F8725DA" w14:textId="638AD3CD"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Nav</w:t>
            </w:r>
          </w:p>
        </w:tc>
      </w:tr>
    </w:tbl>
    <w:p w14:paraId="6B31B743" w14:textId="77777777" w:rsidR="00873EE3" w:rsidRPr="00805BDA" w:rsidRDefault="00873EE3" w:rsidP="00643D35">
      <w:pPr>
        <w:spacing w:after="0" w:line="240" w:lineRule="auto"/>
        <w:rPr>
          <w:rFonts w:ascii="Times New Roman" w:eastAsia="Times New Roman" w:hAnsi="Times New Roman" w:cs="Times New Roman"/>
          <w:b/>
          <w:bCs/>
          <w:color w:val="000000" w:themeColor="text1"/>
          <w:sz w:val="24"/>
          <w:szCs w:val="24"/>
          <w:lang w:eastAsia="lv-LV"/>
        </w:rPr>
      </w:pPr>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635"/>
      </w:tblGrid>
      <w:tr w:rsidR="00873EE3" w:rsidRPr="00805BDA" w14:paraId="321435BD" w14:textId="77777777" w:rsidTr="00873EE3">
        <w:tc>
          <w:tcPr>
            <w:tcW w:w="5000" w:type="pct"/>
            <w:tcBorders>
              <w:top w:val="single" w:sz="4" w:space="0" w:color="auto"/>
              <w:left w:val="single" w:sz="4" w:space="0" w:color="auto"/>
              <w:bottom w:val="single" w:sz="4" w:space="0" w:color="auto"/>
              <w:right w:val="single" w:sz="4" w:space="0" w:color="auto"/>
            </w:tcBorders>
            <w:vAlign w:val="center"/>
            <w:hideMark/>
          </w:tcPr>
          <w:p w14:paraId="646281A3" w14:textId="77777777" w:rsidR="00873EE3" w:rsidRPr="00805BDA" w:rsidRDefault="00873EE3" w:rsidP="003B30D6">
            <w:pPr>
              <w:spacing w:after="0" w:line="240" w:lineRule="auto"/>
              <w:jc w:val="center"/>
              <w:rPr>
                <w:rFonts w:ascii="Times New Roman" w:eastAsia="Times New Roman" w:hAnsi="Times New Roman" w:cs="Times New Roman"/>
                <w:b/>
                <w:bCs/>
                <w:color w:val="000000" w:themeColor="text1"/>
                <w:sz w:val="24"/>
                <w:szCs w:val="24"/>
              </w:rPr>
            </w:pPr>
            <w:r w:rsidRPr="00805BDA">
              <w:rPr>
                <w:rFonts w:ascii="Times New Roman" w:eastAsia="Times New Roman" w:hAnsi="Times New Roman" w:cs="Times New Roman"/>
                <w:b/>
                <w:bCs/>
                <w:color w:val="000000" w:themeColor="text1"/>
                <w:sz w:val="24"/>
                <w:szCs w:val="24"/>
              </w:rPr>
              <w:t>III. Tiesību akta projekta ietekme uz valsts budžetu un pašvaldību budžetiem</w:t>
            </w:r>
          </w:p>
        </w:tc>
      </w:tr>
      <w:tr w:rsidR="00873EE3" w:rsidRPr="00805BDA" w14:paraId="5B9ED010" w14:textId="77777777" w:rsidTr="00873EE3">
        <w:tc>
          <w:tcPr>
            <w:tcW w:w="5000" w:type="pct"/>
            <w:tcBorders>
              <w:top w:val="single" w:sz="4" w:space="0" w:color="auto"/>
              <w:left w:val="single" w:sz="4" w:space="0" w:color="auto"/>
              <w:bottom w:val="single" w:sz="4" w:space="0" w:color="auto"/>
              <w:right w:val="single" w:sz="4" w:space="0" w:color="auto"/>
            </w:tcBorders>
            <w:vAlign w:val="center"/>
            <w:hideMark/>
          </w:tcPr>
          <w:p w14:paraId="4C5E603D" w14:textId="77777777" w:rsidR="00873EE3" w:rsidRPr="00805BDA" w:rsidRDefault="00873EE3" w:rsidP="003B30D6">
            <w:pPr>
              <w:spacing w:after="0" w:line="240" w:lineRule="auto"/>
              <w:jc w:val="center"/>
              <w:rPr>
                <w:rFonts w:ascii="Times New Roman" w:eastAsia="Times New Roman" w:hAnsi="Times New Roman" w:cs="Times New Roman"/>
                <w:bCs/>
                <w:color w:val="000000" w:themeColor="text1"/>
                <w:sz w:val="24"/>
                <w:szCs w:val="24"/>
              </w:rPr>
            </w:pPr>
            <w:r w:rsidRPr="00805BDA">
              <w:rPr>
                <w:rFonts w:ascii="Times New Roman" w:eastAsia="Times New Roman" w:hAnsi="Times New Roman" w:cs="Times New Roman"/>
                <w:color w:val="000000" w:themeColor="text1"/>
                <w:sz w:val="24"/>
                <w:szCs w:val="24"/>
                <w:lang w:eastAsia="lv-LV"/>
              </w:rPr>
              <w:t>Noteikumu projekts šo jomu neskar.</w:t>
            </w:r>
          </w:p>
        </w:tc>
      </w:tr>
    </w:tbl>
    <w:p w14:paraId="76A0CFB9" w14:textId="77777777" w:rsidR="00873EE3" w:rsidRPr="00805BDA" w:rsidRDefault="00873EE3" w:rsidP="00873EE3">
      <w:pPr>
        <w:spacing w:after="0" w:line="240" w:lineRule="auto"/>
        <w:rPr>
          <w:rFonts w:ascii="Times New Roman" w:eastAsia="Times New Roman" w:hAnsi="Times New Roman" w:cs="Times New Roman"/>
          <w:color w:val="000000" w:themeColor="text1"/>
          <w:sz w:val="24"/>
          <w:szCs w:val="24"/>
          <w:lang w:eastAsia="lv-LV"/>
        </w:rPr>
      </w:pPr>
    </w:p>
    <w:tbl>
      <w:tblPr>
        <w:tblW w:w="523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633"/>
      </w:tblGrid>
      <w:tr w:rsidR="00873EE3" w:rsidRPr="00805BDA" w14:paraId="52454BF6" w14:textId="77777777" w:rsidTr="00873EE3">
        <w:tc>
          <w:tcPr>
            <w:tcW w:w="9633" w:type="dxa"/>
            <w:tcBorders>
              <w:top w:val="single" w:sz="4" w:space="0" w:color="auto"/>
              <w:left w:val="single" w:sz="4" w:space="0" w:color="auto"/>
              <w:bottom w:val="single" w:sz="4" w:space="0" w:color="auto"/>
              <w:right w:val="single" w:sz="4" w:space="0" w:color="auto"/>
            </w:tcBorders>
            <w:vAlign w:val="center"/>
            <w:hideMark/>
          </w:tcPr>
          <w:p w14:paraId="124DEB37" w14:textId="77777777" w:rsidR="00873EE3" w:rsidRPr="00805BDA" w:rsidRDefault="00873EE3" w:rsidP="003B30D6">
            <w:pPr>
              <w:spacing w:after="0" w:line="240" w:lineRule="auto"/>
              <w:jc w:val="center"/>
              <w:rPr>
                <w:rFonts w:ascii="Times New Roman" w:eastAsia="Times New Roman" w:hAnsi="Times New Roman" w:cs="Times New Roman"/>
                <w:b/>
                <w:bCs/>
                <w:color w:val="000000" w:themeColor="text1"/>
                <w:sz w:val="24"/>
                <w:szCs w:val="24"/>
              </w:rPr>
            </w:pPr>
            <w:r w:rsidRPr="00805BDA">
              <w:rPr>
                <w:rFonts w:ascii="Times New Roman" w:eastAsia="Times New Roman" w:hAnsi="Times New Roman" w:cs="Times New Roman"/>
                <w:b/>
                <w:bCs/>
                <w:color w:val="000000" w:themeColor="text1"/>
                <w:sz w:val="24"/>
                <w:szCs w:val="24"/>
              </w:rPr>
              <w:t>IV. Tiesību akta projekta ietekme uz spēkā esošo tiesību normu sistēmu</w:t>
            </w:r>
          </w:p>
        </w:tc>
      </w:tr>
      <w:tr w:rsidR="00873EE3" w:rsidRPr="00805BDA" w14:paraId="1271484D" w14:textId="77777777" w:rsidTr="00873EE3">
        <w:tc>
          <w:tcPr>
            <w:tcW w:w="9633" w:type="dxa"/>
            <w:tcBorders>
              <w:top w:val="single" w:sz="4" w:space="0" w:color="auto"/>
              <w:left w:val="single" w:sz="4" w:space="0" w:color="auto"/>
              <w:bottom w:val="single" w:sz="4" w:space="0" w:color="auto"/>
              <w:right w:val="single" w:sz="4" w:space="0" w:color="auto"/>
            </w:tcBorders>
            <w:vAlign w:val="center"/>
          </w:tcPr>
          <w:p w14:paraId="477FF1EF" w14:textId="77777777" w:rsidR="00873EE3" w:rsidRPr="00805BDA" w:rsidRDefault="00873EE3" w:rsidP="003B30D6">
            <w:pPr>
              <w:spacing w:after="0" w:line="240" w:lineRule="auto"/>
              <w:jc w:val="center"/>
              <w:rPr>
                <w:rFonts w:ascii="Times New Roman" w:hAnsi="Times New Roman"/>
                <w:b/>
                <w:color w:val="000000" w:themeColor="text1"/>
                <w:sz w:val="24"/>
              </w:rPr>
            </w:pPr>
            <w:r w:rsidRPr="00805BDA">
              <w:rPr>
                <w:rFonts w:ascii="Times New Roman" w:eastAsia="Times New Roman" w:hAnsi="Times New Roman" w:cs="Times New Roman"/>
                <w:color w:val="000000" w:themeColor="text1"/>
                <w:sz w:val="24"/>
                <w:szCs w:val="24"/>
                <w:lang w:eastAsia="lv-LV"/>
              </w:rPr>
              <w:t>Noteikumu projekts šo jomu neskar.</w:t>
            </w:r>
          </w:p>
        </w:tc>
      </w:tr>
    </w:tbl>
    <w:p w14:paraId="1EEF69B9" w14:textId="77777777" w:rsidR="00873EE3" w:rsidRPr="00805BDA" w:rsidRDefault="00873EE3" w:rsidP="00873EE3">
      <w:pPr>
        <w:spacing w:after="0" w:line="240" w:lineRule="auto"/>
        <w:rPr>
          <w:rFonts w:ascii="Times New Roman" w:eastAsia="Times New Roman" w:hAnsi="Times New Roman" w:cs="Times New Roman"/>
          <w:color w:val="000000" w:themeColor="text1"/>
          <w:sz w:val="24"/>
          <w:szCs w:val="24"/>
          <w:lang w:eastAsia="lv-LV"/>
        </w:rPr>
      </w:pPr>
    </w:p>
    <w:tbl>
      <w:tblPr>
        <w:tblStyle w:val="TableGrid"/>
        <w:tblW w:w="5237" w:type="pct"/>
        <w:tblInd w:w="-431" w:type="dxa"/>
        <w:tblLook w:val="04A0" w:firstRow="1" w:lastRow="0" w:firstColumn="1" w:lastColumn="0" w:noHBand="0" w:noVBand="1"/>
      </w:tblPr>
      <w:tblGrid>
        <w:gridCol w:w="983"/>
        <w:gridCol w:w="2846"/>
        <w:gridCol w:w="5811"/>
      </w:tblGrid>
      <w:tr w:rsidR="00672882" w:rsidRPr="00805BDA" w14:paraId="06F73676" w14:textId="77777777" w:rsidTr="00A268BB">
        <w:tc>
          <w:tcPr>
            <w:tcW w:w="5000" w:type="pct"/>
            <w:gridSpan w:val="3"/>
            <w:hideMark/>
          </w:tcPr>
          <w:p w14:paraId="6CBC1825" w14:textId="77777777" w:rsidR="00655F2C" w:rsidRPr="00805BDA" w:rsidRDefault="00E5323B" w:rsidP="00E5323B">
            <w:pPr>
              <w:rPr>
                <w:rFonts w:ascii="Times New Roman" w:eastAsia="Times New Roman" w:hAnsi="Times New Roman" w:cs="Times New Roman"/>
                <w:b/>
                <w:bCs/>
                <w:iCs/>
                <w:sz w:val="24"/>
                <w:szCs w:val="24"/>
                <w:lang w:eastAsia="lv-LV"/>
              </w:rPr>
            </w:pPr>
            <w:r w:rsidRPr="00805BD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72882" w:rsidRPr="00805BDA" w14:paraId="00422AAB" w14:textId="77777777" w:rsidTr="00D83FD3">
        <w:tc>
          <w:tcPr>
            <w:tcW w:w="510" w:type="pct"/>
            <w:hideMark/>
          </w:tcPr>
          <w:p w14:paraId="54F0F973"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1.</w:t>
            </w:r>
          </w:p>
        </w:tc>
        <w:tc>
          <w:tcPr>
            <w:tcW w:w="1476" w:type="pct"/>
            <w:hideMark/>
          </w:tcPr>
          <w:p w14:paraId="3B9E8D8A"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Saistības pret Eiropas Savienību</w:t>
            </w:r>
          </w:p>
        </w:tc>
        <w:tc>
          <w:tcPr>
            <w:tcW w:w="3015" w:type="pct"/>
            <w:hideMark/>
          </w:tcPr>
          <w:p w14:paraId="4CA8BC07" w14:textId="2DD75263" w:rsidR="00E5323B" w:rsidRPr="00805BDA" w:rsidRDefault="009A66DC" w:rsidP="00AB42D7">
            <w:pPr>
              <w:jc w:val="both"/>
              <w:rPr>
                <w:rFonts w:ascii="Times New Roman" w:eastAsia="Times New Roman" w:hAnsi="Times New Roman" w:cs="Times New Roman"/>
                <w:iCs/>
                <w:sz w:val="24"/>
                <w:szCs w:val="24"/>
                <w:lang w:eastAsia="lv-LV"/>
              </w:rPr>
            </w:pPr>
            <w:r w:rsidRPr="00805BDA">
              <w:rPr>
                <w:rFonts w:ascii="Times New Roman" w:hAnsi="Times New Roman" w:cs="Times New Roman"/>
              </w:rPr>
              <w:t>Nav.</w:t>
            </w:r>
          </w:p>
        </w:tc>
      </w:tr>
      <w:tr w:rsidR="00672882" w:rsidRPr="00805BDA" w14:paraId="7D5594E2" w14:textId="77777777" w:rsidTr="00D83FD3">
        <w:tc>
          <w:tcPr>
            <w:tcW w:w="510" w:type="pct"/>
            <w:hideMark/>
          </w:tcPr>
          <w:p w14:paraId="056B9899"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2.</w:t>
            </w:r>
          </w:p>
        </w:tc>
        <w:tc>
          <w:tcPr>
            <w:tcW w:w="1476" w:type="pct"/>
            <w:hideMark/>
          </w:tcPr>
          <w:p w14:paraId="0BC9DB16" w14:textId="77777777" w:rsidR="00E5323B" w:rsidRPr="00805BDA" w:rsidRDefault="00E5323B" w:rsidP="00E5323B">
            <w:pPr>
              <w:rPr>
                <w:rFonts w:ascii="Times New Roman" w:eastAsia="Times New Roman" w:hAnsi="Times New Roman" w:cs="Times New Roman"/>
                <w:iCs/>
                <w:sz w:val="24"/>
                <w:szCs w:val="24"/>
                <w:lang w:eastAsia="lv-LV"/>
              </w:rPr>
            </w:pPr>
            <w:proofErr w:type="gramStart"/>
            <w:r w:rsidRPr="00805BDA">
              <w:rPr>
                <w:rFonts w:ascii="Times New Roman" w:eastAsia="Times New Roman" w:hAnsi="Times New Roman" w:cs="Times New Roman"/>
                <w:iCs/>
                <w:sz w:val="24"/>
                <w:szCs w:val="24"/>
                <w:lang w:eastAsia="lv-LV"/>
              </w:rPr>
              <w:t>Citas starptautiskās saistības</w:t>
            </w:r>
            <w:proofErr w:type="gramEnd"/>
          </w:p>
        </w:tc>
        <w:tc>
          <w:tcPr>
            <w:tcW w:w="3015" w:type="pct"/>
          </w:tcPr>
          <w:p w14:paraId="59E69100" w14:textId="704DE30B" w:rsidR="00E5323B" w:rsidRPr="009B1553" w:rsidRDefault="00214FF5" w:rsidP="00E5323B">
            <w:pPr>
              <w:rPr>
                <w:rFonts w:ascii="Times New Roman" w:eastAsia="Times New Roman" w:hAnsi="Times New Roman" w:cs="Times New Roman"/>
                <w:iCs/>
                <w:sz w:val="24"/>
                <w:szCs w:val="24"/>
                <w:lang w:eastAsia="lv-LV"/>
              </w:rPr>
            </w:pPr>
            <w:r w:rsidRPr="009B1553">
              <w:rPr>
                <w:rFonts w:ascii="Times New Roman" w:eastAsia="Times New Roman" w:hAnsi="Times New Roman" w:cs="Times New Roman"/>
                <w:iCs/>
                <w:sz w:val="24"/>
                <w:szCs w:val="24"/>
                <w:lang w:eastAsia="lv-LV"/>
              </w:rPr>
              <w:t>Nav.</w:t>
            </w:r>
          </w:p>
        </w:tc>
      </w:tr>
      <w:tr w:rsidR="00672882" w:rsidRPr="00805BDA" w14:paraId="673BCB29" w14:textId="77777777" w:rsidTr="00D83FD3">
        <w:tc>
          <w:tcPr>
            <w:tcW w:w="510" w:type="pct"/>
            <w:hideMark/>
          </w:tcPr>
          <w:p w14:paraId="573DAF91"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3.</w:t>
            </w:r>
          </w:p>
        </w:tc>
        <w:tc>
          <w:tcPr>
            <w:tcW w:w="1476" w:type="pct"/>
            <w:hideMark/>
          </w:tcPr>
          <w:p w14:paraId="7485251D"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Cita informācija</w:t>
            </w:r>
          </w:p>
        </w:tc>
        <w:tc>
          <w:tcPr>
            <w:tcW w:w="3015" w:type="pct"/>
          </w:tcPr>
          <w:p w14:paraId="7472C038" w14:textId="51E36DBB" w:rsidR="009A66DC" w:rsidRPr="009B1553" w:rsidRDefault="00814644" w:rsidP="00814644">
            <w:pPr>
              <w:jc w:val="both"/>
              <w:rPr>
                <w:rFonts w:ascii="Times New Roman" w:eastAsia="Times New Roman" w:hAnsi="Times New Roman" w:cs="Times New Roman"/>
                <w:iCs/>
                <w:sz w:val="24"/>
                <w:szCs w:val="24"/>
                <w:lang w:eastAsia="lv-LV"/>
              </w:rPr>
            </w:pPr>
            <w:proofErr w:type="gramStart"/>
            <w:r w:rsidRPr="009B1553">
              <w:rPr>
                <w:rFonts w:ascii="Times New Roman" w:hAnsi="Times New Roman" w:cs="Times New Roman"/>
                <w:sz w:val="24"/>
                <w:szCs w:val="24"/>
              </w:rPr>
              <w:t>Pamatdokumenti, kas attiecas uz E</w:t>
            </w:r>
            <w:r w:rsidR="00333E2E" w:rsidRPr="009B1553">
              <w:rPr>
                <w:rFonts w:ascii="Times New Roman" w:hAnsi="Times New Roman" w:cs="Times New Roman"/>
                <w:sz w:val="24"/>
                <w:szCs w:val="24"/>
              </w:rPr>
              <w:t>ESK</w:t>
            </w:r>
            <w:proofErr w:type="gramEnd"/>
            <w:r w:rsidRPr="009B1553">
              <w:rPr>
                <w:rFonts w:ascii="Times New Roman" w:hAnsi="Times New Roman" w:cs="Times New Roman"/>
                <w:sz w:val="24"/>
                <w:szCs w:val="24"/>
              </w:rPr>
              <w:t xml:space="preserve"> </w:t>
            </w:r>
            <w:r w:rsidR="009A66DC" w:rsidRPr="009B1553">
              <w:rPr>
                <w:rFonts w:ascii="Times New Roman" w:eastAsia="Times New Roman" w:hAnsi="Times New Roman" w:cs="Times New Roman"/>
                <w:iCs/>
                <w:sz w:val="24"/>
                <w:szCs w:val="24"/>
                <w:lang w:eastAsia="lv-LV"/>
              </w:rPr>
              <w:t xml:space="preserve">ir atrunāti šādos tiesību aktos: </w:t>
            </w:r>
          </w:p>
          <w:p w14:paraId="01BE9616" w14:textId="6A4A7869" w:rsidR="009A66DC" w:rsidRPr="009B1553" w:rsidRDefault="009A66DC" w:rsidP="00814644">
            <w:pPr>
              <w:pStyle w:val="ListParagraph"/>
              <w:numPr>
                <w:ilvl w:val="0"/>
                <w:numId w:val="15"/>
              </w:numPr>
              <w:jc w:val="both"/>
              <w:rPr>
                <w:rFonts w:ascii="Times New Roman" w:hAnsi="Times New Roman" w:cs="Times New Roman"/>
                <w:sz w:val="24"/>
                <w:szCs w:val="24"/>
              </w:rPr>
            </w:pPr>
            <w:r w:rsidRPr="009B1553">
              <w:rPr>
                <w:rFonts w:ascii="Times New Roman" w:hAnsi="Times New Roman" w:cs="Times New Roman"/>
                <w:sz w:val="24"/>
                <w:szCs w:val="24"/>
              </w:rPr>
              <w:t>Līguma par Eiropas Savienību 13. pants;</w:t>
            </w:r>
          </w:p>
          <w:p w14:paraId="32EDC8C4" w14:textId="71511773" w:rsidR="00E5323B" w:rsidRPr="009B1553" w:rsidRDefault="009A66DC" w:rsidP="00814644">
            <w:pPr>
              <w:pStyle w:val="ListParagraph"/>
              <w:numPr>
                <w:ilvl w:val="0"/>
                <w:numId w:val="15"/>
              </w:numPr>
              <w:jc w:val="both"/>
              <w:rPr>
                <w:rFonts w:ascii="Times New Roman" w:eastAsia="Times New Roman" w:hAnsi="Times New Roman" w:cs="Times New Roman"/>
                <w:iCs/>
                <w:sz w:val="24"/>
                <w:szCs w:val="24"/>
                <w:lang w:eastAsia="lv-LV"/>
              </w:rPr>
            </w:pPr>
            <w:r w:rsidRPr="009B1553">
              <w:rPr>
                <w:rFonts w:ascii="Times New Roman" w:hAnsi="Times New Roman" w:cs="Times New Roman"/>
                <w:sz w:val="24"/>
                <w:szCs w:val="24"/>
              </w:rPr>
              <w:t>Līguma par Eiropas Savienības darbību 300.-304. pants, kuri attiecīgi grozīti un pieņemti ar Lisabonas līgumu, kurš parakstīts 2007. gada 13. decembrī un stājies spēkā 2009. gada 1. decembrī.</w:t>
            </w:r>
          </w:p>
        </w:tc>
      </w:tr>
    </w:tbl>
    <w:p w14:paraId="47FFFBDE" w14:textId="1CBA71F2" w:rsidR="00E5323B" w:rsidRPr="00805BDA" w:rsidRDefault="00E5323B" w:rsidP="00E5323B">
      <w:pPr>
        <w:spacing w:after="0" w:line="240" w:lineRule="auto"/>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 xml:space="preserve">  </w:t>
      </w:r>
      <w:r w:rsidR="00214FF5" w:rsidRPr="00805BDA">
        <w:rPr>
          <w:rFonts w:ascii="Times New Roman" w:eastAsia="Times New Roman" w:hAnsi="Times New Roman" w:cs="Times New Roman"/>
          <w:iCs/>
          <w:sz w:val="24"/>
          <w:szCs w:val="24"/>
          <w:lang w:eastAsia="lv-LV"/>
        </w:rPr>
        <w:t>.</w:t>
      </w:r>
      <w:r w:rsidRPr="00805BDA">
        <w:rPr>
          <w:rFonts w:ascii="Times New Roman" w:eastAsia="Times New Roman" w:hAnsi="Times New Roman" w:cs="Times New Roman"/>
          <w:iCs/>
          <w:sz w:val="24"/>
          <w:szCs w:val="24"/>
          <w:lang w:eastAsia="lv-LV"/>
        </w:rPr>
        <w:t xml:space="preserve"> </w:t>
      </w:r>
    </w:p>
    <w:tbl>
      <w:tblPr>
        <w:tblStyle w:val="TableGrid"/>
        <w:tblW w:w="5237" w:type="pct"/>
        <w:tblInd w:w="-431" w:type="dxa"/>
        <w:tblLook w:val="04A0" w:firstRow="1" w:lastRow="0" w:firstColumn="1" w:lastColumn="0" w:noHBand="0" w:noVBand="1"/>
      </w:tblPr>
      <w:tblGrid>
        <w:gridCol w:w="850"/>
        <w:gridCol w:w="3262"/>
        <w:gridCol w:w="5528"/>
      </w:tblGrid>
      <w:tr w:rsidR="00672882" w:rsidRPr="00805BDA" w14:paraId="1DE73757" w14:textId="77777777" w:rsidTr="0023638E">
        <w:tc>
          <w:tcPr>
            <w:tcW w:w="5000" w:type="pct"/>
            <w:gridSpan w:val="3"/>
            <w:hideMark/>
          </w:tcPr>
          <w:p w14:paraId="426E5608" w14:textId="77777777" w:rsidR="00655F2C" w:rsidRPr="00805BDA" w:rsidRDefault="00E5323B" w:rsidP="00E5323B">
            <w:pPr>
              <w:rPr>
                <w:rFonts w:ascii="Times New Roman" w:eastAsia="Times New Roman" w:hAnsi="Times New Roman" w:cs="Times New Roman"/>
                <w:b/>
                <w:bCs/>
                <w:iCs/>
                <w:sz w:val="24"/>
                <w:szCs w:val="24"/>
                <w:lang w:eastAsia="lv-LV"/>
              </w:rPr>
            </w:pPr>
            <w:r w:rsidRPr="00805BDA">
              <w:rPr>
                <w:rFonts w:ascii="Times New Roman" w:eastAsia="Times New Roman" w:hAnsi="Times New Roman" w:cs="Times New Roman"/>
                <w:b/>
                <w:bCs/>
                <w:iCs/>
                <w:sz w:val="24"/>
                <w:szCs w:val="24"/>
                <w:lang w:eastAsia="lv-LV"/>
              </w:rPr>
              <w:t>VI. Sabiedrības līdzdalība un komunikācijas aktivitātes</w:t>
            </w:r>
          </w:p>
        </w:tc>
      </w:tr>
      <w:tr w:rsidR="00672882" w:rsidRPr="00805BDA" w14:paraId="03E14911" w14:textId="77777777" w:rsidTr="0023638E">
        <w:tc>
          <w:tcPr>
            <w:tcW w:w="441" w:type="pct"/>
            <w:hideMark/>
          </w:tcPr>
          <w:p w14:paraId="4A42D48E"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lastRenderedPageBreak/>
              <w:t>1.</w:t>
            </w:r>
          </w:p>
        </w:tc>
        <w:tc>
          <w:tcPr>
            <w:tcW w:w="1692" w:type="pct"/>
            <w:hideMark/>
          </w:tcPr>
          <w:p w14:paraId="00E11E29"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7" w:type="pct"/>
            <w:hideMark/>
          </w:tcPr>
          <w:p w14:paraId="574EC4D0" w14:textId="4A46EBD0" w:rsidR="00E5323B" w:rsidRPr="00805BDA" w:rsidRDefault="009947F7" w:rsidP="00214FF5">
            <w:pPr>
              <w:jc w:val="both"/>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 xml:space="preserve">Projekts ievietots sabiedrības līdzdalībai MK </w:t>
            </w:r>
            <w:r w:rsidR="00643D35" w:rsidRPr="00805BDA">
              <w:rPr>
                <w:rFonts w:ascii="Times New Roman" w:eastAsia="Times New Roman" w:hAnsi="Times New Roman" w:cs="Times New Roman"/>
                <w:iCs/>
                <w:sz w:val="24"/>
                <w:szCs w:val="24"/>
                <w:lang w:eastAsia="lv-LV"/>
              </w:rPr>
              <w:t>mājaslapā</w:t>
            </w:r>
            <w:r w:rsidRPr="00805BDA">
              <w:rPr>
                <w:rFonts w:ascii="Times New Roman" w:eastAsia="Times New Roman" w:hAnsi="Times New Roman" w:cs="Times New Roman"/>
                <w:iCs/>
                <w:sz w:val="24"/>
                <w:szCs w:val="24"/>
                <w:lang w:eastAsia="lv-LV"/>
              </w:rPr>
              <w:t xml:space="preserve"> 2019.</w:t>
            </w:r>
            <w:r w:rsidR="00214FF5" w:rsidRPr="00805BDA">
              <w:rPr>
                <w:rFonts w:ascii="Times New Roman" w:eastAsia="Times New Roman" w:hAnsi="Times New Roman" w:cs="Times New Roman"/>
                <w:iCs/>
                <w:sz w:val="24"/>
                <w:szCs w:val="24"/>
                <w:lang w:eastAsia="lv-LV"/>
              </w:rPr>
              <w:t> </w:t>
            </w:r>
            <w:r w:rsidRPr="00805BDA">
              <w:rPr>
                <w:rFonts w:ascii="Times New Roman" w:eastAsia="Times New Roman" w:hAnsi="Times New Roman" w:cs="Times New Roman"/>
                <w:iCs/>
                <w:sz w:val="24"/>
                <w:szCs w:val="24"/>
                <w:lang w:eastAsia="lv-LV"/>
              </w:rPr>
              <w:t>gada 2.</w:t>
            </w:r>
            <w:r w:rsidR="00214FF5" w:rsidRPr="00805BDA">
              <w:rPr>
                <w:rFonts w:ascii="Times New Roman" w:eastAsia="Times New Roman" w:hAnsi="Times New Roman" w:cs="Times New Roman"/>
                <w:iCs/>
                <w:sz w:val="24"/>
                <w:szCs w:val="24"/>
                <w:lang w:eastAsia="lv-LV"/>
              </w:rPr>
              <w:t> </w:t>
            </w:r>
            <w:r w:rsidRPr="00805BDA">
              <w:rPr>
                <w:rFonts w:ascii="Times New Roman" w:eastAsia="Times New Roman" w:hAnsi="Times New Roman" w:cs="Times New Roman"/>
                <w:iCs/>
                <w:sz w:val="24"/>
                <w:szCs w:val="24"/>
                <w:lang w:eastAsia="lv-LV"/>
              </w:rPr>
              <w:t xml:space="preserve">decembrī: </w:t>
            </w:r>
            <w:hyperlink r:id="rId19" w:history="1">
              <w:r w:rsidRPr="00805BDA">
                <w:rPr>
                  <w:rStyle w:val="Hyperlink"/>
                  <w:rFonts w:ascii="Times New Roman" w:hAnsi="Times New Roman" w:cs="Times New Roman"/>
                  <w:color w:val="auto"/>
                  <w:sz w:val="24"/>
                  <w:szCs w:val="24"/>
                </w:rPr>
                <w:t>http://www.mk.gov.lv/content/ministru-kabineta-diskusiju-dokumenti</w:t>
              </w:r>
            </w:hyperlink>
            <w:r w:rsidRPr="00805BDA">
              <w:rPr>
                <w:rFonts w:ascii="Times New Roman" w:hAnsi="Times New Roman" w:cs="Times New Roman"/>
                <w:sz w:val="24"/>
                <w:szCs w:val="24"/>
              </w:rPr>
              <w:t xml:space="preserve">. Paziņojums par līdzdalības iespējām tika nosūtīts visām NTSP un Memoranda padomes organizācijām, kā arī Latvijas Patērētāju interešu aizstāvības asociācijai.  </w:t>
            </w:r>
          </w:p>
        </w:tc>
      </w:tr>
      <w:tr w:rsidR="00672882" w:rsidRPr="00805BDA" w14:paraId="539B3FCD" w14:textId="77777777" w:rsidTr="0023638E">
        <w:tc>
          <w:tcPr>
            <w:tcW w:w="441" w:type="pct"/>
            <w:hideMark/>
          </w:tcPr>
          <w:p w14:paraId="74BCC686"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2.</w:t>
            </w:r>
          </w:p>
        </w:tc>
        <w:tc>
          <w:tcPr>
            <w:tcW w:w="1692" w:type="pct"/>
            <w:hideMark/>
          </w:tcPr>
          <w:p w14:paraId="0918E91C"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Sabiedrības līdzdalība projekta izstrādē</w:t>
            </w:r>
          </w:p>
        </w:tc>
        <w:tc>
          <w:tcPr>
            <w:tcW w:w="2867" w:type="pct"/>
            <w:hideMark/>
          </w:tcPr>
          <w:p w14:paraId="2ECB6E61" w14:textId="7A1D6520" w:rsidR="00C77065" w:rsidRDefault="00C77065" w:rsidP="00B83539">
            <w:pPr>
              <w:jc w:val="both"/>
              <w:rPr>
                <w:rFonts w:ascii="Times New Roman" w:hAnsi="Times New Roman" w:cs="Times New Roman"/>
                <w:sz w:val="24"/>
                <w:szCs w:val="24"/>
              </w:rPr>
            </w:pPr>
            <w:r>
              <w:rPr>
                <w:rFonts w:ascii="Times New Roman" w:hAnsi="Times New Roman" w:cs="Times New Roman"/>
                <w:sz w:val="24"/>
                <w:szCs w:val="24"/>
              </w:rPr>
              <w:t>Kārtība, ko paredz p</w:t>
            </w:r>
            <w:r w:rsidRPr="00805BDA">
              <w:rPr>
                <w:rFonts w:ascii="Times New Roman" w:hAnsi="Times New Roman" w:cs="Times New Roman"/>
                <w:sz w:val="24"/>
                <w:szCs w:val="24"/>
              </w:rPr>
              <w:t>rojekts</w:t>
            </w:r>
            <w:r>
              <w:rPr>
                <w:rFonts w:ascii="Times New Roman" w:hAnsi="Times New Roman" w:cs="Times New Roman"/>
                <w:sz w:val="24"/>
                <w:szCs w:val="24"/>
              </w:rPr>
              <w:t>,</w:t>
            </w:r>
            <w:r w:rsidRPr="00805BDA">
              <w:rPr>
                <w:rFonts w:ascii="Times New Roman" w:hAnsi="Times New Roman" w:cs="Times New Roman"/>
                <w:sz w:val="24"/>
                <w:szCs w:val="24"/>
              </w:rPr>
              <w:t xml:space="preserve"> ir </w:t>
            </w:r>
            <w:r>
              <w:rPr>
                <w:rFonts w:ascii="Times New Roman" w:hAnsi="Times New Roman" w:cs="Times New Roman"/>
                <w:sz w:val="24"/>
                <w:szCs w:val="24"/>
              </w:rPr>
              <w:t xml:space="preserve">izsaukusi ļoti lielu interesi no nevalstisko organizāciju puses, izteiktie viedokļi bija diametrāli pretēji, tika izteikti atzinumu, e-pastu veidā, kā arī mutiski. Kopumā diskusijas par iespējamo kārtību norisinājās </w:t>
            </w:r>
            <w:r w:rsidR="00643D35">
              <w:rPr>
                <w:rFonts w:ascii="Times New Roman" w:hAnsi="Times New Roman" w:cs="Times New Roman"/>
                <w:sz w:val="24"/>
                <w:szCs w:val="24"/>
              </w:rPr>
              <w:t xml:space="preserve">vairāk nekā </w:t>
            </w:r>
            <w:r w:rsidR="00334ED1">
              <w:rPr>
                <w:rFonts w:ascii="Times New Roman" w:hAnsi="Times New Roman" w:cs="Times New Roman"/>
                <w:sz w:val="24"/>
                <w:szCs w:val="24"/>
              </w:rPr>
              <w:t xml:space="preserve">astoņus mēnešus. </w:t>
            </w:r>
            <w:r>
              <w:rPr>
                <w:rFonts w:ascii="Times New Roman" w:hAnsi="Times New Roman" w:cs="Times New Roman"/>
                <w:sz w:val="24"/>
                <w:szCs w:val="24"/>
              </w:rPr>
              <w:t xml:space="preserve"> </w:t>
            </w:r>
          </w:p>
          <w:p w14:paraId="45BEF835" w14:textId="79A1A97B" w:rsidR="00F54ECA" w:rsidRDefault="00334ED1" w:rsidP="00B83539">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Pirmo reizi sākotnējais r</w:t>
            </w:r>
            <w:r w:rsidR="00073795" w:rsidRPr="00805BDA">
              <w:rPr>
                <w:rFonts w:ascii="Times New Roman" w:eastAsia="Times New Roman" w:hAnsi="Times New Roman" w:cs="Times New Roman"/>
                <w:iCs/>
                <w:sz w:val="24"/>
                <w:szCs w:val="24"/>
                <w:lang w:eastAsia="lv-LV"/>
              </w:rPr>
              <w:t>isinājum</w:t>
            </w:r>
            <w:r w:rsidR="00F54ECA">
              <w:rPr>
                <w:rFonts w:ascii="Times New Roman" w:eastAsia="Times New Roman" w:hAnsi="Times New Roman" w:cs="Times New Roman"/>
                <w:iCs/>
                <w:sz w:val="24"/>
                <w:szCs w:val="24"/>
                <w:lang w:eastAsia="lv-LV"/>
              </w:rPr>
              <w:t>a priekšlikums</w:t>
            </w:r>
            <w:r w:rsidR="00073795" w:rsidRPr="00805BDA">
              <w:rPr>
                <w:rFonts w:ascii="Times New Roman" w:eastAsia="Times New Roman" w:hAnsi="Times New Roman" w:cs="Times New Roman"/>
                <w:iCs/>
                <w:sz w:val="24"/>
                <w:szCs w:val="24"/>
                <w:lang w:eastAsia="lv-LV"/>
              </w:rPr>
              <w:t xml:space="preserve"> </w:t>
            </w:r>
            <w:r w:rsidR="00F54ECA">
              <w:rPr>
                <w:rFonts w:ascii="Times New Roman" w:eastAsia="Times New Roman" w:hAnsi="Times New Roman" w:cs="Times New Roman"/>
                <w:iCs/>
                <w:sz w:val="24"/>
                <w:szCs w:val="24"/>
                <w:lang w:eastAsia="lv-LV"/>
              </w:rPr>
              <w:t>i</w:t>
            </w:r>
            <w:r w:rsidR="00F54ECA" w:rsidRPr="00805BDA">
              <w:rPr>
                <w:rFonts w:ascii="Times New Roman" w:hAnsi="Times New Roman" w:cs="Times New Roman"/>
                <w:sz w:val="24"/>
                <w:szCs w:val="24"/>
              </w:rPr>
              <w:t>nformatīvā ziņojuma veidā</w:t>
            </w:r>
            <w:r w:rsidR="00F54ECA">
              <w:rPr>
                <w:rFonts w:ascii="Times New Roman" w:hAnsi="Times New Roman" w:cs="Times New Roman"/>
                <w:sz w:val="24"/>
                <w:szCs w:val="24"/>
              </w:rPr>
              <w:t xml:space="preserve"> </w:t>
            </w:r>
            <w:r w:rsidR="009947F7" w:rsidRPr="00805BDA">
              <w:rPr>
                <w:rFonts w:ascii="Times New Roman" w:eastAsia="Times New Roman" w:hAnsi="Times New Roman" w:cs="Times New Roman"/>
                <w:iCs/>
                <w:sz w:val="24"/>
                <w:szCs w:val="24"/>
                <w:lang w:eastAsia="lv-LV"/>
              </w:rPr>
              <w:t xml:space="preserve">tika prezentēts </w:t>
            </w:r>
            <w:r w:rsidR="009947F7" w:rsidRPr="00805BDA">
              <w:rPr>
                <w:rFonts w:ascii="Times New Roman" w:hAnsi="Times New Roman" w:cs="Times New Roman"/>
                <w:sz w:val="24"/>
                <w:szCs w:val="24"/>
              </w:rPr>
              <w:t>Memoranda padomes sēdē 2019.</w:t>
            </w:r>
            <w:r w:rsidR="00333E2E">
              <w:rPr>
                <w:rFonts w:ascii="Times New Roman" w:hAnsi="Times New Roman" w:cs="Times New Roman"/>
                <w:sz w:val="24"/>
                <w:szCs w:val="24"/>
              </w:rPr>
              <w:t> </w:t>
            </w:r>
            <w:r w:rsidR="009947F7" w:rsidRPr="00805BDA">
              <w:rPr>
                <w:rFonts w:ascii="Times New Roman" w:hAnsi="Times New Roman" w:cs="Times New Roman"/>
                <w:sz w:val="24"/>
                <w:szCs w:val="24"/>
              </w:rPr>
              <w:t xml:space="preserve">gada </w:t>
            </w:r>
            <w:r w:rsidR="00866640" w:rsidRPr="00805BDA">
              <w:rPr>
                <w:rFonts w:ascii="Times New Roman" w:hAnsi="Times New Roman" w:cs="Times New Roman"/>
                <w:sz w:val="24"/>
                <w:szCs w:val="24"/>
              </w:rPr>
              <w:t>27.</w:t>
            </w:r>
            <w:r w:rsidR="00EB38DE" w:rsidRPr="00805BDA">
              <w:rPr>
                <w:rFonts w:ascii="Times New Roman" w:hAnsi="Times New Roman" w:cs="Times New Roman"/>
                <w:sz w:val="24"/>
                <w:szCs w:val="24"/>
              </w:rPr>
              <w:t> </w:t>
            </w:r>
            <w:r w:rsidR="00866640" w:rsidRPr="00805BDA">
              <w:rPr>
                <w:rFonts w:ascii="Times New Roman" w:hAnsi="Times New Roman" w:cs="Times New Roman"/>
                <w:sz w:val="24"/>
                <w:szCs w:val="24"/>
              </w:rPr>
              <w:t>jūnijā</w:t>
            </w:r>
            <w:r w:rsidR="00EB38DE" w:rsidRPr="00805BDA">
              <w:rPr>
                <w:rFonts w:ascii="Times New Roman" w:hAnsi="Times New Roman" w:cs="Times New Roman"/>
                <w:sz w:val="24"/>
                <w:szCs w:val="24"/>
              </w:rPr>
              <w:t>.</w:t>
            </w:r>
            <w:r w:rsidR="00866640" w:rsidRPr="00805BDA">
              <w:rPr>
                <w:rFonts w:ascii="Times New Roman" w:hAnsi="Times New Roman" w:cs="Times New Roman"/>
                <w:sz w:val="24"/>
                <w:szCs w:val="24"/>
              </w:rPr>
              <w:t xml:space="preserve"> </w:t>
            </w:r>
          </w:p>
          <w:p w14:paraId="460998D7" w14:textId="77777777" w:rsidR="00E5323B" w:rsidRDefault="008C59F0" w:rsidP="00B83539">
            <w:pPr>
              <w:jc w:val="both"/>
              <w:rPr>
                <w:rFonts w:ascii="Times New Roman" w:hAnsi="Times New Roman" w:cs="Times New Roman"/>
                <w:sz w:val="24"/>
                <w:szCs w:val="24"/>
              </w:rPr>
            </w:pPr>
            <w:r w:rsidRPr="00805BDA">
              <w:rPr>
                <w:rFonts w:ascii="Times New Roman" w:hAnsi="Times New Roman" w:cs="Times New Roman"/>
                <w:sz w:val="24"/>
                <w:szCs w:val="24"/>
              </w:rPr>
              <w:t xml:space="preserve">2019. gada 4. novembrī tika organizēta Memoranda padomes locekļu no nevalstiskajām organizācijām un esošo EESK locekļu tikšanās, lai pārrunātu darba organizāciju komitejā, uzklausītu esošo Latvijas pārstāvju pieredzi un ieteikumus. </w:t>
            </w:r>
          </w:p>
          <w:p w14:paraId="1BB39657" w14:textId="4D8DC855" w:rsidR="00CB6612" w:rsidRPr="00F54ECA" w:rsidRDefault="00CB6612" w:rsidP="00B83539">
            <w:pPr>
              <w:jc w:val="both"/>
              <w:rPr>
                <w:rFonts w:ascii="Times New Roman" w:hAnsi="Times New Roman" w:cs="Times New Roman"/>
                <w:sz w:val="24"/>
                <w:szCs w:val="24"/>
              </w:rPr>
            </w:pPr>
            <w:r w:rsidRPr="00334ED1">
              <w:rPr>
                <w:rFonts w:ascii="Times New Roman" w:hAnsi="Times New Roman" w:cs="Times New Roman"/>
                <w:sz w:val="24"/>
                <w:szCs w:val="24"/>
              </w:rPr>
              <w:t>2020.</w:t>
            </w:r>
            <w:r w:rsidR="00334ED1" w:rsidRPr="00334ED1">
              <w:rPr>
                <w:rFonts w:ascii="Times New Roman" w:hAnsi="Times New Roman" w:cs="Times New Roman"/>
                <w:sz w:val="24"/>
                <w:szCs w:val="24"/>
              </w:rPr>
              <w:t> </w:t>
            </w:r>
            <w:r w:rsidRPr="00334ED1">
              <w:rPr>
                <w:rFonts w:ascii="Times New Roman" w:hAnsi="Times New Roman" w:cs="Times New Roman"/>
                <w:sz w:val="24"/>
                <w:szCs w:val="24"/>
              </w:rPr>
              <w:t>gada 13.</w:t>
            </w:r>
            <w:r w:rsidR="00334ED1" w:rsidRPr="00334ED1">
              <w:rPr>
                <w:rFonts w:ascii="Times New Roman" w:hAnsi="Times New Roman" w:cs="Times New Roman"/>
                <w:sz w:val="24"/>
                <w:szCs w:val="24"/>
              </w:rPr>
              <w:t> </w:t>
            </w:r>
            <w:r w:rsidRPr="00334ED1">
              <w:rPr>
                <w:rFonts w:ascii="Times New Roman" w:hAnsi="Times New Roman" w:cs="Times New Roman"/>
                <w:sz w:val="24"/>
                <w:szCs w:val="24"/>
              </w:rPr>
              <w:t xml:space="preserve">janvārī tika noorganizēta sanāksme ar visām nevalstiskajām organizācijām, kas bija iesūtījuši savus atzinumus par sabiedrības līdzdalībai nodotu projektu. </w:t>
            </w:r>
            <w:r w:rsidRPr="000E2FD6">
              <w:rPr>
                <w:rFonts w:ascii="Times New Roman" w:hAnsi="Times New Roman" w:cs="Times New Roman"/>
                <w:sz w:val="24"/>
                <w:szCs w:val="24"/>
              </w:rPr>
              <w:t xml:space="preserve">Sanāksmē piedalījās </w:t>
            </w:r>
            <w:r w:rsidR="00334ED1" w:rsidRPr="000E2FD6">
              <w:rPr>
                <w:rFonts w:ascii="Times New Roman" w:hAnsi="Times New Roman" w:cs="Times New Roman"/>
                <w:sz w:val="24"/>
                <w:szCs w:val="24"/>
              </w:rPr>
              <w:t>Latvijas Patērētāju interešu aizstāvības asociācijas, Latvijas Darba devēju konfederācijas (LDDK), Latvijas Brīvo arodbiedrību savienības (LBAS), LCĪVSO SUSTENTO, Latvijas tirdzniecības un rūpniecības kameras, Latvijas Pilsoniskā alianses un Pasaules Dabas Fonda pārstāvji</w:t>
            </w:r>
            <w:r w:rsidR="00334ED1" w:rsidRPr="000E2FD6">
              <w:rPr>
                <w:sz w:val="28"/>
                <w:szCs w:val="28"/>
              </w:rPr>
              <w:t>.</w:t>
            </w:r>
          </w:p>
        </w:tc>
      </w:tr>
      <w:tr w:rsidR="00672882" w:rsidRPr="00805BDA" w14:paraId="5D89FE16" w14:textId="77777777" w:rsidTr="0023638E">
        <w:tc>
          <w:tcPr>
            <w:tcW w:w="441" w:type="pct"/>
            <w:hideMark/>
          </w:tcPr>
          <w:p w14:paraId="05EB7E28"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3.</w:t>
            </w:r>
          </w:p>
        </w:tc>
        <w:tc>
          <w:tcPr>
            <w:tcW w:w="1692" w:type="pct"/>
            <w:hideMark/>
          </w:tcPr>
          <w:p w14:paraId="3653807A"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Sabiedrības līdzdalības rezultāti</w:t>
            </w:r>
          </w:p>
        </w:tc>
        <w:tc>
          <w:tcPr>
            <w:tcW w:w="2867" w:type="pct"/>
            <w:hideMark/>
          </w:tcPr>
          <w:p w14:paraId="1D7CE27C" w14:textId="7D5135EE" w:rsidR="00F54ECA" w:rsidRPr="000E2FD6" w:rsidRDefault="00334ED1" w:rsidP="00F54ECA">
            <w:pPr>
              <w:jc w:val="both"/>
              <w:rPr>
                <w:rFonts w:ascii="Times New Roman" w:eastAsia="Times New Roman" w:hAnsi="Times New Roman" w:cs="Times New Roman"/>
                <w:iCs/>
                <w:sz w:val="24"/>
                <w:szCs w:val="24"/>
                <w:lang w:eastAsia="lv-LV"/>
              </w:rPr>
            </w:pPr>
            <w:r w:rsidRPr="000E2FD6">
              <w:rPr>
                <w:rFonts w:ascii="Times New Roman" w:hAnsi="Times New Roman" w:cs="Times New Roman"/>
                <w:sz w:val="24"/>
                <w:szCs w:val="24"/>
              </w:rPr>
              <w:t xml:space="preserve">Projekts ir </w:t>
            </w:r>
            <w:r w:rsidR="00F54ECA" w:rsidRPr="000E2FD6">
              <w:rPr>
                <w:rFonts w:ascii="Times New Roman" w:hAnsi="Times New Roman" w:cs="Times New Roman"/>
                <w:sz w:val="24"/>
                <w:szCs w:val="24"/>
              </w:rPr>
              <w:t xml:space="preserve">izgājis sabiedrības līdzdalības procesu, kura laikā tika saņemti </w:t>
            </w:r>
            <w:r w:rsidR="0059037D" w:rsidRPr="000E2FD6">
              <w:rPr>
                <w:rFonts w:ascii="Times New Roman" w:hAnsi="Times New Roman" w:cs="Times New Roman"/>
                <w:sz w:val="24"/>
                <w:szCs w:val="24"/>
              </w:rPr>
              <w:t>vairāki atzinumi no</w:t>
            </w:r>
            <w:r w:rsidRPr="000E2FD6">
              <w:rPr>
                <w:rFonts w:ascii="Times New Roman" w:hAnsi="Times New Roman" w:cs="Times New Roman"/>
                <w:sz w:val="24"/>
                <w:szCs w:val="24"/>
              </w:rPr>
              <w:t xml:space="preserve"> </w:t>
            </w:r>
            <w:r w:rsidR="0059037D" w:rsidRPr="000E2FD6">
              <w:rPr>
                <w:rFonts w:ascii="Times New Roman" w:hAnsi="Times New Roman" w:cs="Times New Roman"/>
                <w:sz w:val="24"/>
                <w:szCs w:val="24"/>
              </w:rPr>
              <w:t>sešām</w:t>
            </w:r>
            <w:r w:rsidRPr="000E2FD6">
              <w:rPr>
                <w:rFonts w:ascii="Times New Roman" w:hAnsi="Times New Roman" w:cs="Times New Roman"/>
                <w:sz w:val="24"/>
                <w:szCs w:val="24"/>
              </w:rPr>
              <w:t xml:space="preserve"> organizācijām:</w:t>
            </w:r>
            <w:r w:rsidR="00F54ECA" w:rsidRPr="000E2FD6">
              <w:rPr>
                <w:rFonts w:ascii="Times New Roman" w:hAnsi="Times New Roman" w:cs="Times New Roman"/>
                <w:sz w:val="24"/>
                <w:szCs w:val="24"/>
              </w:rPr>
              <w:t xml:space="preserve"> Latvijas Brīvo arodbiedrību savienības (LBAS), </w:t>
            </w:r>
            <w:r w:rsidR="00F54ECA" w:rsidRPr="000E2FD6">
              <w:rPr>
                <w:rFonts w:ascii="Times New Roman" w:eastAsia="Times New Roman" w:hAnsi="Times New Roman" w:cs="Times New Roman"/>
                <w:iCs/>
                <w:sz w:val="24"/>
                <w:szCs w:val="24"/>
                <w:lang w:eastAsia="lv-LV"/>
              </w:rPr>
              <w:t>Latvijas Darba devēju konfederācijas (LDDK), Latvijas tirdzniecības un rūpniecības kameras, biedrības “Latvijas Pilsoniskā alianse”, Latvijas Cilvēku ar īpašām vajadzībām sadarbības organizācijas “</w:t>
            </w:r>
            <w:proofErr w:type="spellStart"/>
            <w:r w:rsidR="00F54ECA" w:rsidRPr="000E2FD6">
              <w:rPr>
                <w:rFonts w:ascii="Times New Roman" w:eastAsia="Times New Roman" w:hAnsi="Times New Roman" w:cs="Times New Roman"/>
                <w:iCs/>
                <w:sz w:val="24"/>
                <w:szCs w:val="24"/>
                <w:lang w:eastAsia="lv-LV"/>
              </w:rPr>
              <w:t>Sustento</w:t>
            </w:r>
            <w:proofErr w:type="spellEnd"/>
            <w:r w:rsidR="00F54ECA" w:rsidRPr="000E2FD6">
              <w:rPr>
                <w:rFonts w:ascii="Times New Roman" w:eastAsia="Times New Roman" w:hAnsi="Times New Roman" w:cs="Times New Roman"/>
                <w:iCs/>
                <w:sz w:val="24"/>
                <w:szCs w:val="24"/>
                <w:lang w:eastAsia="lv-LV"/>
              </w:rPr>
              <w:t>”</w:t>
            </w:r>
            <w:r w:rsidR="0059037D" w:rsidRPr="000E2FD6">
              <w:rPr>
                <w:rFonts w:ascii="Times New Roman" w:eastAsia="Times New Roman" w:hAnsi="Times New Roman" w:cs="Times New Roman"/>
                <w:iCs/>
                <w:sz w:val="24"/>
                <w:szCs w:val="24"/>
                <w:lang w:eastAsia="lv-LV"/>
              </w:rPr>
              <w:t xml:space="preserve"> un</w:t>
            </w:r>
            <w:r w:rsidR="00F54ECA" w:rsidRPr="000E2FD6">
              <w:rPr>
                <w:rFonts w:ascii="Times New Roman" w:eastAsia="Times New Roman" w:hAnsi="Times New Roman" w:cs="Times New Roman"/>
                <w:iCs/>
                <w:sz w:val="24"/>
                <w:szCs w:val="24"/>
                <w:lang w:eastAsia="lv-LV"/>
              </w:rPr>
              <w:t xml:space="preserve"> </w:t>
            </w:r>
            <w:r w:rsidR="0059037D" w:rsidRPr="000E2FD6">
              <w:rPr>
                <w:rFonts w:ascii="Times New Roman" w:hAnsi="Times New Roman" w:cs="Times New Roman"/>
                <w:sz w:val="24"/>
                <w:szCs w:val="24"/>
              </w:rPr>
              <w:t xml:space="preserve">Latvijas Patērētāju interešu aizstāvības asociācijas. Tika saņemti arī privātpersonu - </w:t>
            </w:r>
            <w:proofErr w:type="spellStart"/>
            <w:r w:rsidR="00F54ECA" w:rsidRPr="000E2FD6">
              <w:rPr>
                <w:rFonts w:ascii="Times New Roman" w:eastAsia="Times New Roman" w:hAnsi="Times New Roman" w:cs="Times New Roman"/>
                <w:iCs/>
                <w:sz w:val="24"/>
                <w:szCs w:val="24"/>
                <w:lang w:eastAsia="lv-LV"/>
              </w:rPr>
              <w:t>Ari</w:t>
            </w:r>
            <w:r w:rsidR="0059037D" w:rsidRPr="000E2FD6">
              <w:rPr>
                <w:rFonts w:ascii="Times New Roman" w:eastAsia="Times New Roman" w:hAnsi="Times New Roman" w:cs="Times New Roman"/>
                <w:iCs/>
                <w:sz w:val="24"/>
                <w:szCs w:val="24"/>
                <w:lang w:eastAsia="lv-LV"/>
              </w:rPr>
              <w:t>ā</w:t>
            </w:r>
            <w:r w:rsidR="00F54ECA" w:rsidRPr="000E2FD6">
              <w:rPr>
                <w:rFonts w:ascii="Times New Roman" w:eastAsia="Times New Roman" w:hAnsi="Times New Roman" w:cs="Times New Roman"/>
                <w:iCs/>
                <w:sz w:val="24"/>
                <w:szCs w:val="24"/>
                <w:lang w:eastAsia="lv-LV"/>
              </w:rPr>
              <w:t>dnas</w:t>
            </w:r>
            <w:proofErr w:type="spellEnd"/>
            <w:r w:rsidR="00F54ECA" w:rsidRPr="000E2FD6">
              <w:rPr>
                <w:rFonts w:ascii="Times New Roman" w:eastAsia="Times New Roman" w:hAnsi="Times New Roman" w:cs="Times New Roman"/>
                <w:iCs/>
                <w:sz w:val="24"/>
                <w:szCs w:val="24"/>
                <w:lang w:eastAsia="lv-LV"/>
              </w:rPr>
              <w:t xml:space="preserve"> </w:t>
            </w:r>
            <w:proofErr w:type="spellStart"/>
            <w:r w:rsidR="0059037D" w:rsidRPr="000E2FD6">
              <w:rPr>
                <w:rFonts w:ascii="Times New Roman" w:eastAsia="Times New Roman" w:hAnsi="Times New Roman" w:cs="Times New Roman"/>
                <w:iCs/>
                <w:sz w:val="24"/>
                <w:szCs w:val="24"/>
                <w:lang w:eastAsia="lv-LV"/>
              </w:rPr>
              <w:t>Ā</w:t>
            </w:r>
            <w:r w:rsidR="00F54ECA" w:rsidRPr="000E2FD6">
              <w:rPr>
                <w:rFonts w:ascii="Times New Roman" w:eastAsia="Times New Roman" w:hAnsi="Times New Roman" w:cs="Times New Roman"/>
                <w:iCs/>
                <w:sz w:val="24"/>
                <w:szCs w:val="24"/>
                <w:lang w:eastAsia="lv-LV"/>
              </w:rPr>
              <w:t>beltiņas</w:t>
            </w:r>
            <w:proofErr w:type="spellEnd"/>
            <w:r w:rsidR="00F54ECA" w:rsidRPr="000E2FD6">
              <w:rPr>
                <w:rFonts w:ascii="Times New Roman" w:eastAsia="Times New Roman" w:hAnsi="Times New Roman" w:cs="Times New Roman"/>
                <w:iCs/>
                <w:sz w:val="24"/>
                <w:szCs w:val="24"/>
                <w:lang w:eastAsia="lv-LV"/>
              </w:rPr>
              <w:t xml:space="preserve"> un Pētera Krīgera</w:t>
            </w:r>
            <w:r w:rsidR="0059037D" w:rsidRPr="000E2FD6">
              <w:rPr>
                <w:rFonts w:ascii="Times New Roman" w:eastAsia="Times New Roman" w:hAnsi="Times New Roman" w:cs="Times New Roman"/>
                <w:iCs/>
                <w:sz w:val="24"/>
                <w:szCs w:val="24"/>
                <w:lang w:eastAsia="lv-LV"/>
              </w:rPr>
              <w:t xml:space="preserve"> (bijušo EESK locekļu) viedokļi</w:t>
            </w:r>
            <w:r w:rsidR="00F54ECA" w:rsidRPr="000E2FD6">
              <w:rPr>
                <w:rFonts w:ascii="Times New Roman" w:eastAsia="Times New Roman" w:hAnsi="Times New Roman" w:cs="Times New Roman"/>
                <w:iCs/>
                <w:sz w:val="24"/>
                <w:szCs w:val="24"/>
                <w:lang w:eastAsia="lv-LV"/>
              </w:rPr>
              <w:t xml:space="preserve">. </w:t>
            </w:r>
          </w:p>
          <w:p w14:paraId="0A109ABE" w14:textId="77777777" w:rsidR="00334ED1" w:rsidRPr="000E2FD6" w:rsidRDefault="00334ED1" w:rsidP="00F54ECA">
            <w:pPr>
              <w:jc w:val="both"/>
              <w:rPr>
                <w:rFonts w:ascii="Times New Roman" w:eastAsia="Times New Roman" w:hAnsi="Times New Roman" w:cs="Times New Roman"/>
                <w:iCs/>
                <w:sz w:val="24"/>
                <w:szCs w:val="24"/>
                <w:lang w:eastAsia="lv-LV"/>
              </w:rPr>
            </w:pPr>
          </w:p>
          <w:p w14:paraId="5B0978A0" w14:textId="534B47DC" w:rsidR="00F54ECA" w:rsidRPr="000E2FD6" w:rsidRDefault="00F54ECA" w:rsidP="00F54ECA">
            <w:pPr>
              <w:jc w:val="both"/>
              <w:rPr>
                <w:rFonts w:ascii="Times New Roman" w:eastAsia="Times New Roman" w:hAnsi="Times New Roman" w:cs="Times New Roman"/>
                <w:iCs/>
                <w:sz w:val="24"/>
                <w:szCs w:val="24"/>
                <w:lang w:eastAsia="lv-LV"/>
              </w:rPr>
            </w:pPr>
            <w:r w:rsidRPr="000E2FD6">
              <w:rPr>
                <w:rFonts w:ascii="Times New Roman" w:eastAsia="Times New Roman" w:hAnsi="Times New Roman" w:cs="Times New Roman"/>
                <w:iCs/>
                <w:sz w:val="24"/>
                <w:szCs w:val="24"/>
                <w:lang w:eastAsia="lv-LV"/>
              </w:rPr>
              <w:t xml:space="preserve">Tika </w:t>
            </w:r>
            <w:r w:rsidRPr="000E2FD6">
              <w:rPr>
                <w:rFonts w:ascii="Times New Roman" w:eastAsia="Times New Roman" w:hAnsi="Times New Roman" w:cs="Times New Roman"/>
                <w:iCs/>
                <w:sz w:val="24"/>
                <w:szCs w:val="24"/>
                <w:u w:val="single"/>
                <w:lang w:eastAsia="lv-LV"/>
              </w:rPr>
              <w:t>ņemti vērā iebildumi</w:t>
            </w:r>
            <w:r w:rsidRPr="000E2FD6">
              <w:rPr>
                <w:rFonts w:ascii="Times New Roman" w:eastAsia="Times New Roman" w:hAnsi="Times New Roman" w:cs="Times New Roman"/>
                <w:iCs/>
                <w:sz w:val="24"/>
                <w:szCs w:val="24"/>
                <w:lang w:eastAsia="lv-LV"/>
              </w:rPr>
              <w:t>:</w:t>
            </w:r>
          </w:p>
          <w:p w14:paraId="15657A34" w14:textId="3EC082A0" w:rsidR="00F54ECA" w:rsidRPr="000E2FD6" w:rsidRDefault="00F54ECA" w:rsidP="00F54ECA">
            <w:pPr>
              <w:pStyle w:val="ListParagraph"/>
              <w:numPr>
                <w:ilvl w:val="3"/>
                <w:numId w:val="12"/>
              </w:numPr>
              <w:ind w:left="459" w:hanging="284"/>
              <w:jc w:val="both"/>
              <w:rPr>
                <w:rFonts w:ascii="Times New Roman" w:eastAsia="Times New Roman" w:hAnsi="Times New Roman" w:cs="Times New Roman"/>
                <w:iCs/>
                <w:sz w:val="24"/>
                <w:szCs w:val="24"/>
                <w:lang w:eastAsia="lv-LV"/>
              </w:rPr>
            </w:pPr>
            <w:r w:rsidRPr="000E2FD6">
              <w:rPr>
                <w:rFonts w:ascii="Times New Roman" w:eastAsia="Times New Roman" w:hAnsi="Times New Roman" w:cs="Times New Roman"/>
                <w:iCs/>
                <w:sz w:val="24"/>
                <w:szCs w:val="24"/>
                <w:lang w:eastAsia="lv-LV"/>
              </w:rPr>
              <w:t xml:space="preserve">svītrot viena pārstāvja darbības EESK divu termiņu ierobežošanu, </w:t>
            </w:r>
          </w:p>
          <w:p w14:paraId="7A60056B" w14:textId="3ED30330" w:rsidR="0085177D" w:rsidRPr="000E2FD6" w:rsidRDefault="0085177D" w:rsidP="00F54ECA">
            <w:pPr>
              <w:pStyle w:val="ListParagraph"/>
              <w:numPr>
                <w:ilvl w:val="3"/>
                <w:numId w:val="12"/>
              </w:numPr>
              <w:ind w:left="459" w:hanging="284"/>
              <w:jc w:val="both"/>
              <w:rPr>
                <w:rFonts w:ascii="Times New Roman" w:eastAsia="Times New Roman" w:hAnsi="Times New Roman" w:cs="Times New Roman"/>
                <w:iCs/>
                <w:sz w:val="24"/>
                <w:szCs w:val="24"/>
                <w:lang w:eastAsia="lv-LV"/>
              </w:rPr>
            </w:pPr>
            <w:r w:rsidRPr="000E2FD6">
              <w:rPr>
                <w:rFonts w:ascii="Times New Roman" w:eastAsia="Times New Roman" w:hAnsi="Times New Roman" w:cs="Times New Roman"/>
                <w:iCs/>
                <w:sz w:val="24"/>
                <w:szCs w:val="24"/>
                <w:lang w:eastAsia="lv-LV"/>
              </w:rPr>
              <w:t>atteikties no ierobežojuma v</w:t>
            </w:r>
            <w:r w:rsidRPr="000E2FD6">
              <w:rPr>
                <w:rFonts w:ascii="Times New Roman" w:hAnsi="Times New Roman" w:cs="Times New Roman"/>
                <w:sz w:val="24"/>
                <w:szCs w:val="24"/>
              </w:rPr>
              <w:t>ienai nevalstiskai organizācijai izvirzīt vienu pretendentu,</w:t>
            </w:r>
          </w:p>
          <w:p w14:paraId="710DDBD4" w14:textId="77777777" w:rsidR="00F54ECA" w:rsidRPr="000E2FD6" w:rsidRDefault="00F54ECA" w:rsidP="00F54ECA">
            <w:pPr>
              <w:pStyle w:val="ListParagraph"/>
              <w:numPr>
                <w:ilvl w:val="3"/>
                <w:numId w:val="12"/>
              </w:numPr>
              <w:ind w:left="459" w:hanging="284"/>
              <w:jc w:val="both"/>
              <w:rPr>
                <w:rFonts w:ascii="Times New Roman" w:hAnsi="Times New Roman" w:cs="Times New Roman"/>
                <w:sz w:val="24"/>
                <w:szCs w:val="24"/>
              </w:rPr>
            </w:pPr>
            <w:r w:rsidRPr="000E2FD6">
              <w:rPr>
                <w:rFonts w:ascii="Times New Roman" w:eastAsia="Times New Roman" w:hAnsi="Times New Roman" w:cs="Times New Roman"/>
                <w:iCs/>
                <w:sz w:val="24"/>
                <w:szCs w:val="24"/>
                <w:lang w:eastAsia="lv-LV"/>
              </w:rPr>
              <w:t xml:space="preserve">atteikties no aizvietotāju atlases, </w:t>
            </w:r>
          </w:p>
          <w:p w14:paraId="3BB74409" w14:textId="77777777" w:rsidR="00F54ECA" w:rsidRPr="000E2FD6" w:rsidRDefault="00F54ECA" w:rsidP="00F54ECA">
            <w:pPr>
              <w:pStyle w:val="ListParagraph"/>
              <w:numPr>
                <w:ilvl w:val="3"/>
                <w:numId w:val="12"/>
              </w:numPr>
              <w:ind w:left="459" w:hanging="284"/>
              <w:jc w:val="both"/>
              <w:rPr>
                <w:rFonts w:ascii="Times New Roman" w:hAnsi="Times New Roman" w:cs="Times New Roman"/>
                <w:sz w:val="24"/>
                <w:szCs w:val="24"/>
              </w:rPr>
            </w:pPr>
            <w:r w:rsidRPr="000E2FD6">
              <w:rPr>
                <w:rFonts w:ascii="Times New Roman" w:hAnsi="Times New Roman" w:cs="Times New Roman"/>
                <w:sz w:val="24"/>
                <w:szCs w:val="24"/>
              </w:rPr>
              <w:t>neizvirzīt stingrākas prasības svešvalodas zināšanām, nekā to paredz Eiropas Personāla atlases birojs;</w:t>
            </w:r>
          </w:p>
          <w:p w14:paraId="00B9D607" w14:textId="77777777" w:rsidR="00F54ECA" w:rsidRPr="000E2FD6" w:rsidRDefault="00F54ECA" w:rsidP="00F54ECA">
            <w:pPr>
              <w:pStyle w:val="ListParagraph"/>
              <w:numPr>
                <w:ilvl w:val="3"/>
                <w:numId w:val="12"/>
              </w:numPr>
              <w:ind w:left="459" w:hanging="284"/>
              <w:jc w:val="both"/>
              <w:rPr>
                <w:rFonts w:ascii="Times New Roman" w:hAnsi="Times New Roman" w:cs="Times New Roman"/>
                <w:sz w:val="24"/>
                <w:szCs w:val="24"/>
              </w:rPr>
            </w:pPr>
            <w:r w:rsidRPr="000E2FD6">
              <w:rPr>
                <w:rFonts w:ascii="Times New Roman" w:hAnsi="Times New Roman" w:cs="Times New Roman"/>
                <w:sz w:val="24"/>
                <w:szCs w:val="24"/>
              </w:rPr>
              <w:lastRenderedPageBreak/>
              <w:t>nodrošināt proporcionālu pārstāvēto NVO balsu svaru komisijā;</w:t>
            </w:r>
          </w:p>
          <w:p w14:paraId="74548C54" w14:textId="77777777" w:rsidR="00F54ECA" w:rsidRPr="000E2FD6" w:rsidRDefault="00F54ECA" w:rsidP="00F54ECA">
            <w:pPr>
              <w:pStyle w:val="ListParagraph"/>
              <w:numPr>
                <w:ilvl w:val="3"/>
                <w:numId w:val="12"/>
              </w:numPr>
              <w:ind w:left="459" w:hanging="284"/>
              <w:jc w:val="both"/>
              <w:rPr>
                <w:rFonts w:ascii="Times New Roman" w:hAnsi="Times New Roman" w:cs="Times New Roman"/>
                <w:sz w:val="24"/>
                <w:szCs w:val="24"/>
              </w:rPr>
            </w:pPr>
            <w:r w:rsidRPr="000E2FD6">
              <w:rPr>
                <w:rFonts w:ascii="Times New Roman" w:hAnsi="Times New Roman" w:cs="Times New Roman"/>
                <w:sz w:val="24"/>
                <w:szCs w:val="24"/>
              </w:rPr>
              <w:t>papildināt prasības pretendentam ar “iepriekšēja pieredze plašākās sabiedrības iesaistē un saziņā ar to”.</w:t>
            </w:r>
          </w:p>
          <w:p w14:paraId="6A985EC9" w14:textId="60DC407A" w:rsidR="00F54ECA" w:rsidRPr="000E2FD6" w:rsidRDefault="00F54ECA" w:rsidP="00F54ECA">
            <w:pPr>
              <w:jc w:val="both"/>
              <w:rPr>
                <w:rFonts w:ascii="Times New Roman" w:hAnsi="Times New Roman" w:cs="Times New Roman"/>
                <w:sz w:val="24"/>
                <w:szCs w:val="24"/>
              </w:rPr>
            </w:pPr>
            <w:r w:rsidRPr="000E2FD6">
              <w:rPr>
                <w:rFonts w:ascii="Times New Roman" w:hAnsi="Times New Roman" w:cs="Times New Roman"/>
                <w:sz w:val="24"/>
                <w:szCs w:val="24"/>
              </w:rPr>
              <w:t>Tika ņemt</w:t>
            </w:r>
            <w:r w:rsidR="00176EBD" w:rsidRPr="000E2FD6">
              <w:rPr>
                <w:rFonts w:ascii="Times New Roman" w:hAnsi="Times New Roman" w:cs="Times New Roman"/>
                <w:sz w:val="24"/>
                <w:szCs w:val="24"/>
              </w:rPr>
              <w:t>s</w:t>
            </w:r>
            <w:r w:rsidRPr="000E2FD6">
              <w:rPr>
                <w:rFonts w:ascii="Times New Roman" w:hAnsi="Times New Roman" w:cs="Times New Roman"/>
                <w:sz w:val="24"/>
                <w:szCs w:val="24"/>
              </w:rPr>
              <w:t xml:space="preserve"> vērā ieteikums paredzēt iespēju komisijas darbā padomdevēju statusā pieaicināt citus ekspertus.</w:t>
            </w:r>
          </w:p>
          <w:p w14:paraId="01DC63CE" w14:textId="77777777" w:rsidR="00FD10E0" w:rsidRPr="000E2FD6" w:rsidRDefault="00FD10E0" w:rsidP="00512423">
            <w:pPr>
              <w:jc w:val="both"/>
              <w:rPr>
                <w:rFonts w:ascii="Times New Roman" w:eastAsia="Times New Roman" w:hAnsi="Times New Roman" w:cs="Times New Roman"/>
                <w:iCs/>
                <w:sz w:val="24"/>
                <w:szCs w:val="24"/>
                <w:lang w:eastAsia="lv-LV"/>
              </w:rPr>
            </w:pPr>
          </w:p>
          <w:p w14:paraId="6FD6A76A" w14:textId="44329FA9" w:rsidR="009D1BEE" w:rsidRPr="000E2FD6" w:rsidRDefault="00F54ECA" w:rsidP="00512423">
            <w:pPr>
              <w:jc w:val="both"/>
              <w:rPr>
                <w:rFonts w:ascii="Times New Roman" w:eastAsia="Times New Roman" w:hAnsi="Times New Roman" w:cs="Times New Roman"/>
                <w:iCs/>
                <w:sz w:val="24"/>
                <w:szCs w:val="24"/>
                <w:lang w:eastAsia="lv-LV"/>
              </w:rPr>
            </w:pPr>
            <w:r w:rsidRPr="000E2FD6">
              <w:rPr>
                <w:rFonts w:ascii="Times New Roman" w:eastAsia="Times New Roman" w:hAnsi="Times New Roman" w:cs="Times New Roman"/>
                <w:iCs/>
                <w:sz w:val="24"/>
                <w:szCs w:val="24"/>
                <w:lang w:eastAsia="lv-LV"/>
              </w:rPr>
              <w:t>LDDK un LBAS iebildum</w:t>
            </w:r>
            <w:r w:rsidR="00B11A26" w:rsidRPr="000E2FD6">
              <w:rPr>
                <w:rFonts w:ascii="Times New Roman" w:eastAsia="Times New Roman" w:hAnsi="Times New Roman" w:cs="Times New Roman"/>
                <w:iCs/>
                <w:sz w:val="24"/>
                <w:szCs w:val="24"/>
                <w:lang w:eastAsia="lv-LV"/>
              </w:rPr>
              <w:t>i</w:t>
            </w:r>
            <w:r w:rsidRPr="000E2FD6">
              <w:rPr>
                <w:rFonts w:ascii="Times New Roman" w:eastAsia="Times New Roman" w:hAnsi="Times New Roman" w:cs="Times New Roman"/>
                <w:iCs/>
                <w:sz w:val="24"/>
                <w:szCs w:val="24"/>
                <w:lang w:eastAsia="lv-LV"/>
              </w:rPr>
              <w:t xml:space="preserve"> atļaut izvirzīt pretendentus </w:t>
            </w:r>
            <w:r w:rsidR="00B11A26" w:rsidRPr="000E2FD6">
              <w:rPr>
                <w:rFonts w:ascii="Times New Roman" w:eastAsia="Times New Roman" w:hAnsi="Times New Roman" w:cs="Times New Roman"/>
                <w:iCs/>
                <w:sz w:val="24"/>
                <w:szCs w:val="24"/>
                <w:lang w:eastAsia="lv-LV"/>
              </w:rPr>
              <w:t>D</w:t>
            </w:r>
            <w:r w:rsidRPr="000E2FD6">
              <w:rPr>
                <w:rFonts w:ascii="Times New Roman" w:eastAsia="Times New Roman" w:hAnsi="Times New Roman" w:cs="Times New Roman"/>
                <w:iCs/>
                <w:sz w:val="24"/>
                <w:szCs w:val="24"/>
                <w:lang w:eastAsia="lv-LV"/>
              </w:rPr>
              <w:t xml:space="preserve">arba devēju </w:t>
            </w:r>
            <w:r w:rsidR="00B11A26" w:rsidRPr="000E2FD6">
              <w:rPr>
                <w:rFonts w:ascii="Times New Roman" w:eastAsia="Times New Roman" w:hAnsi="Times New Roman" w:cs="Times New Roman"/>
                <w:iCs/>
                <w:sz w:val="24"/>
                <w:szCs w:val="24"/>
                <w:lang w:eastAsia="lv-LV"/>
              </w:rPr>
              <w:t xml:space="preserve">grupā </w:t>
            </w:r>
            <w:r w:rsidRPr="000E2FD6">
              <w:rPr>
                <w:rFonts w:ascii="Times New Roman" w:eastAsia="Times New Roman" w:hAnsi="Times New Roman" w:cs="Times New Roman"/>
                <w:iCs/>
                <w:sz w:val="24"/>
                <w:szCs w:val="24"/>
                <w:lang w:eastAsia="lv-LV"/>
              </w:rPr>
              <w:t xml:space="preserve">un </w:t>
            </w:r>
            <w:r w:rsidR="00B11A26" w:rsidRPr="000E2FD6">
              <w:rPr>
                <w:rFonts w:ascii="Times New Roman" w:eastAsia="Times New Roman" w:hAnsi="Times New Roman" w:cs="Times New Roman"/>
                <w:iCs/>
                <w:sz w:val="24"/>
                <w:szCs w:val="24"/>
                <w:lang w:eastAsia="lv-LV"/>
              </w:rPr>
              <w:t>D</w:t>
            </w:r>
            <w:r w:rsidRPr="000E2FD6">
              <w:rPr>
                <w:rFonts w:ascii="Times New Roman" w:eastAsia="Times New Roman" w:hAnsi="Times New Roman" w:cs="Times New Roman"/>
                <w:iCs/>
                <w:sz w:val="24"/>
                <w:szCs w:val="24"/>
                <w:lang w:eastAsia="lv-LV"/>
              </w:rPr>
              <w:t xml:space="preserve">arba ņēmēju grupā tikai </w:t>
            </w:r>
            <w:r w:rsidR="002D50DB">
              <w:rPr>
                <w:rFonts w:ascii="Times New Roman" w:eastAsia="Times New Roman" w:hAnsi="Times New Roman" w:cs="Times New Roman"/>
                <w:iCs/>
                <w:sz w:val="24"/>
                <w:szCs w:val="24"/>
                <w:lang w:eastAsia="lv-LV"/>
              </w:rPr>
              <w:t xml:space="preserve">nacionālā līmeņa </w:t>
            </w:r>
            <w:r w:rsidR="00B11A26" w:rsidRPr="000E2FD6">
              <w:rPr>
                <w:rFonts w:ascii="Times New Roman" w:hAnsi="Times New Roman" w:cs="Times New Roman"/>
                <w:sz w:val="24"/>
                <w:szCs w:val="24"/>
              </w:rPr>
              <w:t>sociālajiem partneriem vai sociālo partneru organizācijas biedriem</w:t>
            </w:r>
            <w:r w:rsidR="009D1BEE" w:rsidRPr="000E2FD6">
              <w:rPr>
                <w:rFonts w:ascii="Times New Roman" w:hAnsi="Times New Roman" w:cs="Times New Roman"/>
                <w:sz w:val="24"/>
                <w:szCs w:val="24"/>
              </w:rPr>
              <w:t xml:space="preserve">, </w:t>
            </w:r>
            <w:r w:rsidR="00B11A26" w:rsidRPr="000E2FD6">
              <w:rPr>
                <w:rFonts w:ascii="Times New Roman" w:hAnsi="Times New Roman" w:cs="Times New Roman"/>
                <w:sz w:val="24"/>
                <w:szCs w:val="24"/>
              </w:rPr>
              <w:t>kas atbilst noteiktiem kritērijiem</w:t>
            </w:r>
            <w:r w:rsidRPr="000E2FD6">
              <w:rPr>
                <w:rFonts w:ascii="Times New Roman" w:eastAsia="Times New Roman" w:hAnsi="Times New Roman" w:cs="Times New Roman"/>
                <w:iCs/>
                <w:sz w:val="24"/>
                <w:szCs w:val="24"/>
                <w:lang w:eastAsia="lv-LV"/>
              </w:rPr>
              <w:t xml:space="preserve"> </w:t>
            </w:r>
            <w:r w:rsidRPr="00BE0CB7">
              <w:rPr>
                <w:rFonts w:ascii="Times New Roman" w:eastAsia="Times New Roman" w:hAnsi="Times New Roman" w:cs="Times New Roman"/>
                <w:iCs/>
                <w:sz w:val="24"/>
                <w:szCs w:val="24"/>
                <w:u w:val="single"/>
                <w:lang w:eastAsia="lv-LV"/>
              </w:rPr>
              <w:t>netika ņemt</w:t>
            </w:r>
            <w:r w:rsidR="000E2FD6" w:rsidRPr="00BE0CB7">
              <w:rPr>
                <w:rFonts w:ascii="Times New Roman" w:eastAsia="Times New Roman" w:hAnsi="Times New Roman" w:cs="Times New Roman"/>
                <w:iCs/>
                <w:sz w:val="24"/>
                <w:szCs w:val="24"/>
                <w:u w:val="single"/>
                <w:lang w:eastAsia="lv-LV"/>
              </w:rPr>
              <w:t>i</w:t>
            </w:r>
            <w:r w:rsidRPr="00BE0CB7">
              <w:rPr>
                <w:rFonts w:ascii="Times New Roman" w:eastAsia="Times New Roman" w:hAnsi="Times New Roman" w:cs="Times New Roman"/>
                <w:iCs/>
                <w:sz w:val="24"/>
                <w:szCs w:val="24"/>
                <w:u w:val="single"/>
                <w:lang w:eastAsia="lv-LV"/>
              </w:rPr>
              <w:t xml:space="preserve"> vērā pilnā apjomā</w:t>
            </w:r>
            <w:r w:rsidRPr="000E2FD6">
              <w:rPr>
                <w:rFonts w:ascii="Times New Roman" w:eastAsia="Times New Roman" w:hAnsi="Times New Roman" w:cs="Times New Roman"/>
                <w:iCs/>
                <w:sz w:val="24"/>
                <w:szCs w:val="24"/>
                <w:lang w:eastAsia="lv-LV"/>
              </w:rPr>
              <w:t>, jo t</w:t>
            </w:r>
            <w:r w:rsidR="000E2FD6">
              <w:rPr>
                <w:rFonts w:ascii="Times New Roman" w:eastAsia="Times New Roman" w:hAnsi="Times New Roman" w:cs="Times New Roman"/>
                <w:iCs/>
                <w:sz w:val="24"/>
                <w:szCs w:val="24"/>
                <w:lang w:eastAsia="lv-LV"/>
              </w:rPr>
              <w:t>ie</w:t>
            </w:r>
            <w:r w:rsidRPr="000E2FD6">
              <w:rPr>
                <w:rFonts w:ascii="Times New Roman" w:eastAsia="Times New Roman" w:hAnsi="Times New Roman" w:cs="Times New Roman"/>
                <w:iCs/>
                <w:sz w:val="24"/>
                <w:szCs w:val="24"/>
                <w:lang w:eastAsia="lv-LV"/>
              </w:rPr>
              <w:t xml:space="preserve"> ne</w:t>
            </w:r>
            <w:r w:rsidR="00FB17EF" w:rsidRPr="000E2FD6">
              <w:rPr>
                <w:rFonts w:ascii="Times New Roman" w:eastAsia="Times New Roman" w:hAnsi="Times New Roman" w:cs="Times New Roman"/>
                <w:iCs/>
                <w:sz w:val="24"/>
                <w:szCs w:val="24"/>
                <w:lang w:eastAsia="lv-LV"/>
              </w:rPr>
              <w:t>veicina</w:t>
            </w:r>
            <w:r w:rsidRPr="000E2FD6">
              <w:rPr>
                <w:rFonts w:ascii="Times New Roman" w:eastAsia="Times New Roman" w:hAnsi="Times New Roman" w:cs="Times New Roman"/>
                <w:iCs/>
                <w:sz w:val="24"/>
                <w:szCs w:val="24"/>
                <w:lang w:eastAsia="lv-LV"/>
              </w:rPr>
              <w:t xml:space="preserve"> EESK </w:t>
            </w:r>
            <w:r w:rsidRPr="000E2FD6">
              <w:rPr>
                <w:rFonts w:ascii="Times New Roman" w:eastAsia="Times New Roman" w:hAnsi="Times New Roman" w:cs="Times New Roman"/>
                <w:iCs/>
                <w:sz w:val="24"/>
                <w:szCs w:val="24"/>
                <w:u w:val="single"/>
                <w:lang w:eastAsia="lv-LV"/>
              </w:rPr>
              <w:t>mērķ</w:t>
            </w:r>
            <w:r w:rsidR="00FB17EF" w:rsidRPr="000E2FD6">
              <w:rPr>
                <w:rFonts w:ascii="Times New Roman" w:eastAsia="Times New Roman" w:hAnsi="Times New Roman" w:cs="Times New Roman"/>
                <w:iCs/>
                <w:sz w:val="24"/>
                <w:szCs w:val="24"/>
                <w:u w:val="single"/>
                <w:lang w:eastAsia="lv-LV"/>
              </w:rPr>
              <w:t>u</w:t>
            </w:r>
            <w:r w:rsidRPr="000E2FD6">
              <w:rPr>
                <w:rFonts w:ascii="Times New Roman" w:eastAsia="Times New Roman" w:hAnsi="Times New Roman" w:cs="Times New Roman"/>
                <w:iCs/>
                <w:sz w:val="24"/>
                <w:szCs w:val="24"/>
                <w:u w:val="single"/>
                <w:lang w:eastAsia="lv-LV"/>
              </w:rPr>
              <w:t xml:space="preserve"> un būtība</w:t>
            </w:r>
            <w:r w:rsidR="00FB17EF" w:rsidRPr="000E2FD6">
              <w:rPr>
                <w:rFonts w:ascii="Times New Roman" w:eastAsia="Times New Roman" w:hAnsi="Times New Roman" w:cs="Times New Roman"/>
                <w:iCs/>
                <w:sz w:val="24"/>
                <w:szCs w:val="24"/>
                <w:u w:val="single"/>
                <w:lang w:eastAsia="lv-LV"/>
              </w:rPr>
              <w:t>s ievērošanu</w:t>
            </w:r>
            <w:r w:rsidRPr="000E2FD6">
              <w:rPr>
                <w:rFonts w:ascii="Times New Roman" w:eastAsia="Times New Roman" w:hAnsi="Times New Roman" w:cs="Times New Roman"/>
                <w:iCs/>
                <w:sz w:val="24"/>
                <w:szCs w:val="24"/>
                <w:u w:val="single"/>
                <w:lang w:eastAsia="lv-LV"/>
              </w:rPr>
              <w:t xml:space="preserve">: nodrošināt </w:t>
            </w:r>
            <w:r w:rsidRPr="000E2FD6">
              <w:rPr>
                <w:rFonts w:ascii="Times New Roman" w:eastAsia="Times New Roman" w:hAnsi="Times New Roman" w:cs="Times New Roman"/>
                <w:b/>
                <w:bCs/>
                <w:iCs/>
                <w:sz w:val="24"/>
                <w:szCs w:val="24"/>
                <w:u w:val="single"/>
                <w:lang w:eastAsia="lv-LV"/>
              </w:rPr>
              <w:t>iespējami plašāku</w:t>
            </w:r>
            <w:r w:rsidRPr="000E2FD6">
              <w:rPr>
                <w:rFonts w:ascii="Times New Roman" w:eastAsia="Times New Roman" w:hAnsi="Times New Roman" w:cs="Times New Roman"/>
                <w:iCs/>
                <w:sz w:val="24"/>
                <w:szCs w:val="24"/>
                <w:u w:val="single"/>
                <w:lang w:eastAsia="lv-LV"/>
              </w:rPr>
              <w:t xml:space="preserve"> sabiedrības grupu pārstāvību.</w:t>
            </w:r>
            <w:r w:rsidRPr="000E2FD6">
              <w:rPr>
                <w:rFonts w:ascii="Times New Roman" w:eastAsia="Times New Roman" w:hAnsi="Times New Roman" w:cs="Times New Roman"/>
                <w:iCs/>
                <w:sz w:val="24"/>
                <w:szCs w:val="24"/>
                <w:lang w:eastAsia="lv-LV"/>
              </w:rPr>
              <w:t xml:space="preserve"> </w:t>
            </w:r>
          </w:p>
          <w:p w14:paraId="6F72FEC6" w14:textId="5809DE79" w:rsidR="009D1BEE" w:rsidRPr="000E2FD6" w:rsidRDefault="00643D35" w:rsidP="009D1BEE">
            <w:pPr>
              <w:jc w:val="both"/>
              <w:rPr>
                <w:rFonts w:ascii="Times New Roman" w:hAnsi="Times New Roman" w:cs="Times New Roman"/>
                <w:sz w:val="24"/>
                <w:szCs w:val="24"/>
              </w:rPr>
            </w:pPr>
            <w:r>
              <w:rPr>
                <w:rFonts w:ascii="Times New Roman" w:hAnsi="Times New Roman" w:cs="Times New Roman"/>
                <w:sz w:val="24"/>
                <w:szCs w:val="24"/>
              </w:rPr>
              <w:t>To apliecina sekojošie</w:t>
            </w:r>
            <w:r w:rsidR="009D1BEE" w:rsidRPr="000E2FD6">
              <w:rPr>
                <w:rFonts w:ascii="Times New Roman" w:hAnsi="Times New Roman" w:cs="Times New Roman"/>
                <w:sz w:val="24"/>
                <w:szCs w:val="24"/>
              </w:rPr>
              <w:t xml:space="preserve"> </w:t>
            </w:r>
            <w:r w:rsidR="009D1BEE" w:rsidRPr="000E2FD6">
              <w:rPr>
                <w:rFonts w:ascii="Times New Roman" w:hAnsi="Times New Roman" w:cs="Times New Roman"/>
                <w:b/>
                <w:bCs/>
                <w:sz w:val="24"/>
                <w:szCs w:val="24"/>
              </w:rPr>
              <w:t>apsvērumi:</w:t>
            </w:r>
            <w:r w:rsidR="009D1BEE" w:rsidRPr="000E2FD6">
              <w:rPr>
                <w:rFonts w:ascii="Times New Roman" w:hAnsi="Times New Roman" w:cs="Times New Roman"/>
                <w:sz w:val="24"/>
                <w:szCs w:val="24"/>
              </w:rPr>
              <w:t xml:space="preserve"> </w:t>
            </w:r>
          </w:p>
          <w:p w14:paraId="29A4D716" w14:textId="052C7D0F" w:rsidR="009D1BEE" w:rsidRPr="000E2FD6" w:rsidRDefault="009D1BEE" w:rsidP="00643D35">
            <w:pPr>
              <w:numPr>
                <w:ilvl w:val="0"/>
                <w:numId w:val="27"/>
              </w:numPr>
              <w:ind w:left="317" w:hanging="283"/>
              <w:jc w:val="both"/>
              <w:rPr>
                <w:rFonts w:ascii="Times New Roman" w:eastAsia="Times New Roman" w:hAnsi="Times New Roman" w:cs="Times New Roman"/>
                <w:sz w:val="24"/>
                <w:szCs w:val="24"/>
              </w:rPr>
            </w:pPr>
            <w:r w:rsidRPr="000E2FD6">
              <w:rPr>
                <w:rFonts w:ascii="Times New Roman" w:eastAsia="Times New Roman" w:hAnsi="Times New Roman" w:cs="Times New Roman"/>
                <w:sz w:val="24"/>
                <w:szCs w:val="24"/>
              </w:rPr>
              <w:t>LESD 300. panta SAVIENĪBAS PADOMDEVĒJAS STRUKTŪRA 2.daļa nosaka, ka E</w:t>
            </w:r>
            <w:r w:rsidR="00896FFA" w:rsidRPr="000E2FD6">
              <w:rPr>
                <w:rFonts w:ascii="Times New Roman" w:eastAsia="Times New Roman" w:hAnsi="Times New Roman" w:cs="Times New Roman"/>
                <w:sz w:val="24"/>
                <w:szCs w:val="24"/>
              </w:rPr>
              <w:t>SSK</w:t>
            </w:r>
            <w:r w:rsidRPr="000E2FD6">
              <w:rPr>
                <w:rFonts w:ascii="Times New Roman" w:eastAsia="Times New Roman" w:hAnsi="Times New Roman" w:cs="Times New Roman"/>
                <w:sz w:val="24"/>
                <w:szCs w:val="24"/>
              </w:rPr>
              <w:t xml:space="preserve"> ir pārstāvji </w:t>
            </w:r>
            <w:r w:rsidRPr="000E2FD6">
              <w:rPr>
                <w:rFonts w:ascii="Times New Roman" w:eastAsia="Times New Roman" w:hAnsi="Times New Roman" w:cs="Times New Roman"/>
                <w:sz w:val="24"/>
                <w:szCs w:val="24"/>
                <w:u w:val="single"/>
              </w:rPr>
              <w:t>no darba devēju organizācijām, darba ņēmēju organizācijām un</w:t>
            </w:r>
            <w:r w:rsidRPr="000E2FD6">
              <w:rPr>
                <w:rFonts w:ascii="Times New Roman" w:eastAsia="Times New Roman" w:hAnsi="Times New Roman" w:cs="Times New Roman"/>
                <w:sz w:val="24"/>
                <w:szCs w:val="24"/>
              </w:rPr>
              <w:t xml:space="preserve"> </w:t>
            </w:r>
            <w:r w:rsidRPr="000E2FD6">
              <w:rPr>
                <w:rFonts w:ascii="Times New Roman" w:eastAsia="Times New Roman" w:hAnsi="Times New Roman" w:cs="Times New Roman"/>
                <w:sz w:val="24"/>
                <w:szCs w:val="24"/>
                <w:u w:val="single"/>
              </w:rPr>
              <w:t>citām organizācijām, kas pārstāv pilsonisku sabiedrību, jo īpaši sociāli ekonomiskajā, pilsoniskajā, profesionālajā un kultūras jomā.</w:t>
            </w:r>
            <w:r w:rsidRPr="000E2FD6">
              <w:rPr>
                <w:rFonts w:ascii="Times New Roman" w:eastAsia="Times New Roman" w:hAnsi="Times New Roman" w:cs="Times New Roman"/>
                <w:sz w:val="24"/>
                <w:szCs w:val="24"/>
              </w:rPr>
              <w:t xml:space="preserve"> </w:t>
            </w:r>
          </w:p>
          <w:p w14:paraId="33DC22DC" w14:textId="3FBCC89B" w:rsidR="009D1BEE" w:rsidRPr="000E2FD6" w:rsidRDefault="009D1BEE" w:rsidP="00643D35">
            <w:pPr>
              <w:numPr>
                <w:ilvl w:val="0"/>
                <w:numId w:val="27"/>
              </w:numPr>
              <w:ind w:left="317" w:hanging="283"/>
              <w:jc w:val="both"/>
              <w:rPr>
                <w:rFonts w:ascii="Times New Roman" w:eastAsia="Times New Roman" w:hAnsi="Times New Roman" w:cs="Times New Roman"/>
                <w:sz w:val="24"/>
                <w:szCs w:val="24"/>
              </w:rPr>
            </w:pPr>
            <w:r w:rsidRPr="000E2FD6">
              <w:rPr>
                <w:rFonts w:ascii="Times New Roman" w:eastAsia="Times New Roman" w:hAnsi="Times New Roman" w:cs="Times New Roman"/>
                <w:sz w:val="24"/>
                <w:szCs w:val="24"/>
              </w:rPr>
              <w:t xml:space="preserve">EESK 2019. gada reglamenta </w:t>
            </w:r>
            <w:r w:rsidRPr="000E2FD6">
              <w:rPr>
                <w:rFonts w:ascii="Times New Roman" w:eastAsia="Times New Roman" w:hAnsi="Times New Roman" w:cs="Times New Roman"/>
                <w:sz w:val="24"/>
                <w:szCs w:val="24"/>
                <w:lang w:eastAsia="lv-LV"/>
              </w:rPr>
              <w:t>preambulas 1.punkts nosaka,</w:t>
            </w:r>
            <w:r w:rsidRPr="000E2FD6">
              <w:rPr>
                <w:rFonts w:ascii="Times New Roman" w:eastAsia="Times New Roman" w:hAnsi="Times New Roman" w:cs="Times New Roman"/>
                <w:sz w:val="24"/>
                <w:szCs w:val="24"/>
              </w:rPr>
              <w:t xml:space="preserve"> ka E</w:t>
            </w:r>
            <w:r w:rsidR="00896FFA" w:rsidRPr="000E2FD6">
              <w:rPr>
                <w:rFonts w:ascii="Times New Roman" w:eastAsia="Times New Roman" w:hAnsi="Times New Roman" w:cs="Times New Roman"/>
                <w:sz w:val="24"/>
                <w:szCs w:val="24"/>
              </w:rPr>
              <w:t>ESK</w:t>
            </w:r>
            <w:r w:rsidRPr="000E2FD6">
              <w:rPr>
                <w:rFonts w:ascii="Times New Roman" w:eastAsia="Times New Roman" w:hAnsi="Times New Roman" w:cs="Times New Roman"/>
                <w:sz w:val="24"/>
                <w:szCs w:val="24"/>
              </w:rPr>
              <w:t xml:space="preserve"> nodrošina </w:t>
            </w:r>
            <w:r w:rsidRPr="000E2FD6">
              <w:rPr>
                <w:rFonts w:ascii="Times New Roman" w:eastAsia="Times New Roman" w:hAnsi="Times New Roman" w:cs="Times New Roman"/>
                <w:sz w:val="24"/>
                <w:szCs w:val="24"/>
                <w:u w:val="single"/>
              </w:rPr>
              <w:t>organizētas pilsoniskās sabiedrības dažādu ekonomisko un sociālo aprindu pārstāvību.</w:t>
            </w:r>
            <w:r w:rsidRPr="000E2FD6">
              <w:rPr>
                <w:rFonts w:ascii="Times New Roman" w:eastAsia="Times New Roman" w:hAnsi="Times New Roman" w:cs="Times New Roman"/>
                <w:sz w:val="24"/>
                <w:szCs w:val="24"/>
              </w:rPr>
              <w:t xml:space="preserve"> </w:t>
            </w:r>
          </w:p>
          <w:p w14:paraId="1F3230C9" w14:textId="691ECC08" w:rsidR="009D1BEE" w:rsidRPr="000E2FD6" w:rsidRDefault="009D1BEE" w:rsidP="00643D35">
            <w:pPr>
              <w:numPr>
                <w:ilvl w:val="0"/>
                <w:numId w:val="27"/>
              </w:numPr>
              <w:ind w:left="317" w:hanging="283"/>
              <w:jc w:val="both"/>
              <w:rPr>
                <w:rFonts w:ascii="Times New Roman" w:eastAsia="Times New Roman" w:hAnsi="Times New Roman" w:cs="Times New Roman"/>
                <w:b/>
                <w:bCs/>
                <w:sz w:val="24"/>
                <w:szCs w:val="24"/>
              </w:rPr>
            </w:pPr>
            <w:r w:rsidRPr="000E2FD6">
              <w:rPr>
                <w:rFonts w:ascii="Times New Roman" w:eastAsia="Times New Roman" w:hAnsi="Times New Roman" w:cs="Times New Roman"/>
                <w:sz w:val="24"/>
                <w:szCs w:val="24"/>
              </w:rPr>
              <w:t>Savukārt EESK 2019.</w:t>
            </w:r>
            <w:r w:rsidR="00896FFA" w:rsidRPr="000E2FD6">
              <w:rPr>
                <w:rFonts w:ascii="Times New Roman" w:eastAsia="Times New Roman" w:hAnsi="Times New Roman" w:cs="Times New Roman"/>
                <w:sz w:val="24"/>
                <w:szCs w:val="24"/>
              </w:rPr>
              <w:t> </w:t>
            </w:r>
            <w:r w:rsidRPr="000E2FD6">
              <w:rPr>
                <w:rFonts w:ascii="Times New Roman" w:eastAsia="Times New Roman" w:hAnsi="Times New Roman" w:cs="Times New Roman"/>
                <w:sz w:val="24"/>
                <w:szCs w:val="24"/>
              </w:rPr>
              <w:t xml:space="preserve">gada reglamenta </w:t>
            </w:r>
            <w:r w:rsidRPr="000E2FD6">
              <w:rPr>
                <w:rFonts w:ascii="Times New Roman" w:eastAsia="Times New Roman" w:hAnsi="Times New Roman" w:cs="Times New Roman"/>
                <w:sz w:val="24"/>
                <w:szCs w:val="24"/>
                <w:lang w:eastAsia="lv-LV"/>
              </w:rPr>
              <w:t>preambulas 2.</w:t>
            </w:r>
            <w:r w:rsidR="00896FFA" w:rsidRPr="000E2FD6">
              <w:rPr>
                <w:rFonts w:ascii="Times New Roman" w:eastAsia="Times New Roman" w:hAnsi="Times New Roman" w:cs="Times New Roman"/>
                <w:sz w:val="24"/>
                <w:szCs w:val="24"/>
                <w:lang w:eastAsia="lv-LV"/>
              </w:rPr>
              <w:t> </w:t>
            </w:r>
            <w:r w:rsidRPr="000E2FD6">
              <w:rPr>
                <w:rFonts w:ascii="Times New Roman" w:eastAsia="Times New Roman" w:hAnsi="Times New Roman" w:cs="Times New Roman"/>
                <w:sz w:val="24"/>
                <w:szCs w:val="24"/>
                <w:lang w:eastAsia="lv-LV"/>
              </w:rPr>
              <w:t>punktā noteiktais (Da</w:t>
            </w:r>
            <w:r w:rsidRPr="000E2FD6">
              <w:rPr>
                <w:rFonts w:ascii="Times New Roman" w:eastAsia="Times New Roman" w:hAnsi="Times New Roman" w:cs="Times New Roman"/>
                <w:sz w:val="24"/>
                <w:szCs w:val="24"/>
              </w:rPr>
              <w:t xml:space="preserve">žādu, dažkārt diametrāli pretēju, viedokļu apspriešanā un locekļu rosinātajā dialogā iesaistīti </w:t>
            </w:r>
            <w:r w:rsidRPr="000E2FD6">
              <w:rPr>
                <w:rFonts w:ascii="Times New Roman" w:eastAsia="Times New Roman" w:hAnsi="Times New Roman" w:cs="Times New Roman"/>
                <w:sz w:val="24"/>
                <w:szCs w:val="24"/>
                <w:u w:val="single"/>
              </w:rPr>
              <w:t xml:space="preserve">ne vien tradicionālie/parastie sociālie partneri, t.i., darba devēji (I grupa) un darba ņēmēji (II grupa), bet arī visu citu sociālo un profesionālo interešu pārstāvji </w:t>
            </w:r>
            <w:proofErr w:type="gramStart"/>
            <w:r w:rsidRPr="000E2FD6">
              <w:rPr>
                <w:rFonts w:ascii="Times New Roman" w:eastAsia="Times New Roman" w:hAnsi="Times New Roman" w:cs="Times New Roman"/>
                <w:sz w:val="24"/>
                <w:szCs w:val="24"/>
                <w:u w:val="single"/>
              </w:rPr>
              <w:t>(</w:t>
            </w:r>
            <w:proofErr w:type="gramEnd"/>
            <w:r w:rsidRPr="000E2FD6">
              <w:rPr>
                <w:rFonts w:ascii="Times New Roman" w:eastAsia="Times New Roman" w:hAnsi="Times New Roman" w:cs="Times New Roman"/>
                <w:sz w:val="24"/>
                <w:szCs w:val="24"/>
                <w:u w:val="single"/>
              </w:rPr>
              <w:t>III grupa)</w:t>
            </w:r>
            <w:r w:rsidRPr="000E2FD6">
              <w:rPr>
                <w:rFonts w:ascii="Times New Roman" w:eastAsia="Times New Roman" w:hAnsi="Times New Roman" w:cs="Times New Roman"/>
                <w:sz w:val="24"/>
                <w:szCs w:val="24"/>
              </w:rPr>
              <w:t xml:space="preserve">) kaut arī pasaka, ka I un II grupā </w:t>
            </w:r>
            <w:r w:rsidR="00896FFA" w:rsidRPr="000E2FD6">
              <w:rPr>
                <w:rFonts w:ascii="Times New Roman" w:eastAsia="Times New Roman" w:hAnsi="Times New Roman" w:cs="Times New Roman"/>
                <w:sz w:val="24"/>
                <w:szCs w:val="24"/>
              </w:rPr>
              <w:t xml:space="preserve">tradicionāli </w:t>
            </w:r>
            <w:r w:rsidRPr="000E2FD6">
              <w:rPr>
                <w:rFonts w:ascii="Times New Roman" w:eastAsia="Times New Roman" w:hAnsi="Times New Roman" w:cs="Times New Roman"/>
                <w:sz w:val="24"/>
                <w:szCs w:val="24"/>
              </w:rPr>
              <w:t xml:space="preserve">ir pārstāvēti tradicionālie/parastie sociālie partneri (darba devēji un darba ņēmēji), </w:t>
            </w:r>
            <w:r w:rsidRPr="000E2FD6">
              <w:rPr>
                <w:rFonts w:ascii="Times New Roman" w:eastAsia="Times New Roman" w:hAnsi="Times New Roman" w:cs="Times New Roman"/>
                <w:b/>
                <w:bCs/>
                <w:sz w:val="24"/>
                <w:szCs w:val="24"/>
              </w:rPr>
              <w:t>t</w:t>
            </w:r>
            <w:r w:rsidR="00896FFA" w:rsidRPr="000E2FD6">
              <w:rPr>
                <w:rFonts w:ascii="Times New Roman" w:eastAsia="Times New Roman" w:hAnsi="Times New Roman" w:cs="Times New Roman"/>
                <w:b/>
                <w:bCs/>
                <w:sz w:val="24"/>
                <w:szCs w:val="24"/>
              </w:rPr>
              <w:t xml:space="preserve">ā </w:t>
            </w:r>
            <w:r w:rsidRPr="000E2FD6">
              <w:rPr>
                <w:rFonts w:ascii="Times New Roman" w:eastAsia="Times New Roman" w:hAnsi="Times New Roman" w:cs="Times New Roman"/>
                <w:b/>
                <w:bCs/>
                <w:sz w:val="24"/>
                <w:szCs w:val="24"/>
              </w:rPr>
              <w:t xml:space="preserve">pamatideja tieši ir uzsvērt nepieciešamību pēc plašākās NVO pārstāvības. </w:t>
            </w:r>
          </w:p>
          <w:p w14:paraId="638640D8" w14:textId="4A0A5D80" w:rsidR="009D1BEE" w:rsidRPr="000E2FD6" w:rsidRDefault="009D1BEE" w:rsidP="00643D35">
            <w:pPr>
              <w:numPr>
                <w:ilvl w:val="0"/>
                <w:numId w:val="27"/>
              </w:numPr>
              <w:ind w:left="317" w:hanging="283"/>
              <w:jc w:val="both"/>
              <w:rPr>
                <w:rFonts w:ascii="Times New Roman" w:eastAsia="Times New Roman" w:hAnsi="Times New Roman" w:cs="Times New Roman"/>
                <w:sz w:val="24"/>
                <w:szCs w:val="24"/>
              </w:rPr>
            </w:pPr>
            <w:r w:rsidRPr="000E2FD6">
              <w:rPr>
                <w:rFonts w:ascii="Times New Roman" w:eastAsia="Times New Roman" w:hAnsi="Times New Roman" w:cs="Times New Roman"/>
                <w:sz w:val="24"/>
                <w:szCs w:val="24"/>
              </w:rPr>
              <w:t xml:space="preserve">EESK </w:t>
            </w:r>
            <w:r w:rsidR="00FB17EF" w:rsidRPr="000E2FD6">
              <w:rPr>
                <w:rFonts w:ascii="Times New Roman" w:eastAsia="Times New Roman" w:hAnsi="Times New Roman" w:cs="Times New Roman"/>
                <w:sz w:val="24"/>
                <w:szCs w:val="24"/>
              </w:rPr>
              <w:t>Darba devēju</w:t>
            </w:r>
            <w:r w:rsidRPr="000E2FD6">
              <w:rPr>
                <w:rFonts w:ascii="Times New Roman" w:eastAsia="Times New Roman" w:hAnsi="Times New Roman" w:cs="Times New Roman"/>
                <w:sz w:val="24"/>
                <w:szCs w:val="24"/>
              </w:rPr>
              <w:t xml:space="preserve"> grupas tīmekļa vietnē (</w:t>
            </w:r>
            <w:hyperlink r:id="rId20" w:history="1">
              <w:r w:rsidRPr="000E2FD6">
                <w:rPr>
                  <w:rStyle w:val="Hyperlink"/>
                  <w:rFonts w:ascii="Times New Roman" w:eastAsia="Times New Roman" w:hAnsi="Times New Roman" w:cs="Times New Roman"/>
                  <w:sz w:val="24"/>
                  <w:szCs w:val="24"/>
                </w:rPr>
                <w:t>https://www.eesc.europa.eu/lv/members-groups/groups/employers-group</w:t>
              </w:r>
            </w:hyperlink>
            <w:r w:rsidRPr="000E2FD6">
              <w:rPr>
                <w:rFonts w:ascii="Times New Roman" w:eastAsia="Times New Roman" w:hAnsi="Times New Roman" w:cs="Times New Roman"/>
                <w:sz w:val="24"/>
                <w:szCs w:val="24"/>
              </w:rPr>
              <w:t xml:space="preserve">) paustais liecina, ka tās pārstāvji ir </w:t>
            </w:r>
            <w:r w:rsidRPr="000E2FD6">
              <w:rPr>
                <w:rFonts w:ascii="Times New Roman" w:eastAsia="Times New Roman" w:hAnsi="Times New Roman" w:cs="Times New Roman"/>
                <w:sz w:val="24"/>
                <w:szCs w:val="24"/>
                <w:u w:val="single"/>
              </w:rPr>
              <w:t>uzņēmēji no rūpniecības, tirdzniecības, pakalpojumu un lauksaimniecības jomām</w:t>
            </w:r>
            <w:r w:rsidRPr="000E2FD6">
              <w:rPr>
                <w:rFonts w:ascii="Times New Roman" w:eastAsia="Times New Roman" w:hAnsi="Times New Roman" w:cs="Times New Roman"/>
                <w:sz w:val="24"/>
                <w:szCs w:val="24"/>
              </w:rPr>
              <w:t xml:space="preserve">, par savas darbības galveno uzdevumu grupa uzskata </w:t>
            </w:r>
            <w:r w:rsidRPr="000E2FD6">
              <w:rPr>
                <w:rFonts w:ascii="Times New Roman" w:eastAsia="Times New Roman" w:hAnsi="Times New Roman" w:cs="Times New Roman"/>
                <w:sz w:val="24"/>
                <w:szCs w:val="24"/>
                <w:u w:val="single"/>
              </w:rPr>
              <w:t xml:space="preserve">uzņēmēju viedokļa virzīšanu, Eiropas integrāciju, uzņēmumu attīstību, </w:t>
            </w:r>
            <w:r w:rsidRPr="000E2FD6">
              <w:rPr>
                <w:rFonts w:ascii="Times New Roman" w:eastAsia="Times New Roman" w:hAnsi="Times New Roman" w:cs="Times New Roman"/>
                <w:sz w:val="24"/>
                <w:szCs w:val="24"/>
                <w:u w:val="single"/>
                <w:lang w:eastAsia="lv-LV"/>
              </w:rPr>
              <w:t>pārtikušas sabiedrības veidošanu un darbvietu radīšanu</w:t>
            </w:r>
            <w:r w:rsidRPr="000E2FD6">
              <w:rPr>
                <w:rFonts w:ascii="Times New Roman" w:eastAsia="Times New Roman" w:hAnsi="Times New Roman" w:cs="Times New Roman"/>
                <w:sz w:val="24"/>
                <w:szCs w:val="24"/>
              </w:rPr>
              <w:t xml:space="preserve"> (</w:t>
            </w:r>
            <w:r w:rsidRPr="000E2FD6">
              <w:rPr>
                <w:rFonts w:ascii="Times New Roman" w:eastAsia="Times New Roman" w:hAnsi="Times New Roman" w:cs="Times New Roman"/>
                <w:i/>
                <w:iCs/>
                <w:sz w:val="24"/>
                <w:szCs w:val="24"/>
              </w:rPr>
              <w:t xml:space="preserve">kas ir daudz plašāk par sociālā dialoga </w:t>
            </w:r>
            <w:r w:rsidR="00FB17EF" w:rsidRPr="000E2FD6">
              <w:rPr>
                <w:rFonts w:ascii="Times New Roman" w:eastAsia="Times New Roman" w:hAnsi="Times New Roman" w:cs="Times New Roman"/>
                <w:i/>
                <w:iCs/>
                <w:sz w:val="24"/>
                <w:szCs w:val="24"/>
              </w:rPr>
              <w:t>uzdevumiem</w:t>
            </w:r>
            <w:r w:rsidRPr="000E2FD6">
              <w:rPr>
                <w:rFonts w:ascii="Times New Roman" w:eastAsia="Times New Roman" w:hAnsi="Times New Roman" w:cs="Times New Roman"/>
                <w:sz w:val="24"/>
                <w:szCs w:val="24"/>
              </w:rPr>
              <w:t xml:space="preserve">): “Darba devēju grupā (I grupa) apvienojušies uzņēmēji un uzņēmēju apvienību pārstāvji, kas ES </w:t>
            </w:r>
            <w:r w:rsidRPr="000E2FD6">
              <w:rPr>
                <w:rFonts w:ascii="Times New Roman" w:eastAsia="Times New Roman" w:hAnsi="Times New Roman" w:cs="Times New Roman"/>
                <w:sz w:val="24"/>
                <w:szCs w:val="24"/>
              </w:rPr>
              <w:lastRenderedPageBreak/>
              <w:t xml:space="preserve">dalībvalstīs darbojas rūpniecības, tirdzniecības, pakalpojumu un lauksaimniecības jomā. Mūsu grupas locekļi nodarbojas ar uzņēmējdarbību un saskaras ar dažādām ikdienas dzīves situācijām. Viņi ir patiesi apņēmušies lietderīgi izmantot savu pieredzi Eiropas projekta veidošanā. </w:t>
            </w:r>
            <w:r w:rsidRPr="000E2FD6">
              <w:rPr>
                <w:rFonts w:ascii="Times New Roman" w:eastAsia="Times New Roman" w:hAnsi="Times New Roman" w:cs="Times New Roman"/>
                <w:sz w:val="24"/>
                <w:szCs w:val="24"/>
                <w:lang w:eastAsia="lv-LV"/>
              </w:rPr>
              <w:t xml:space="preserve">Mēs sekmējam Eiropas integrāciju, atbalstot uzņēmumu attīstību, jo tiem ir liela nozīme pārtikušas sabiedrības veidošanā un darbvietu radīšanā. Šajā ekonomikai sarežģītajā laikā EESK ir vienīgā Eiropas Savienības iestāde, kas pulcē kopā uzņēmējus un cilvēkus, kas ir pilnībā iesaistījušies savas mītnes valsts ekonomiskajā un sociālajā dzīvē. Mēs nodrošinām uzņēmēju viedokļa uzklausīšanu Eiropas līmenī.” </w:t>
            </w:r>
          </w:p>
          <w:p w14:paraId="307296A8" w14:textId="56AF175A" w:rsidR="009D1BEE" w:rsidRPr="000E2FD6" w:rsidRDefault="009D1BEE" w:rsidP="00643D35">
            <w:pPr>
              <w:numPr>
                <w:ilvl w:val="0"/>
                <w:numId w:val="27"/>
              </w:numPr>
              <w:ind w:left="317" w:hanging="283"/>
              <w:jc w:val="both"/>
              <w:rPr>
                <w:rFonts w:ascii="Times New Roman" w:eastAsia="Times New Roman" w:hAnsi="Times New Roman" w:cs="Times New Roman"/>
                <w:sz w:val="24"/>
                <w:szCs w:val="24"/>
              </w:rPr>
            </w:pPr>
            <w:r w:rsidRPr="000E2FD6">
              <w:rPr>
                <w:rFonts w:ascii="Times New Roman" w:eastAsia="Times New Roman" w:hAnsi="Times New Roman" w:cs="Times New Roman"/>
                <w:sz w:val="24"/>
                <w:szCs w:val="24"/>
              </w:rPr>
              <w:t xml:space="preserve">Izvērtējot esošo EESK </w:t>
            </w:r>
            <w:r w:rsidR="00FB17EF" w:rsidRPr="000E2FD6">
              <w:rPr>
                <w:rFonts w:ascii="Times New Roman" w:eastAsia="Times New Roman" w:hAnsi="Times New Roman" w:cs="Times New Roman"/>
                <w:sz w:val="24"/>
                <w:szCs w:val="24"/>
              </w:rPr>
              <w:t>Darba devēju</w:t>
            </w:r>
            <w:r w:rsidRPr="000E2FD6">
              <w:rPr>
                <w:rFonts w:ascii="Times New Roman" w:eastAsia="Times New Roman" w:hAnsi="Times New Roman" w:cs="Times New Roman"/>
                <w:sz w:val="24"/>
                <w:szCs w:val="24"/>
              </w:rPr>
              <w:t xml:space="preserve"> grupas sastāvu, var redzēt, ka tās locekļi </w:t>
            </w:r>
            <w:r w:rsidR="00FB17EF" w:rsidRPr="000E2FD6">
              <w:rPr>
                <w:rFonts w:ascii="Times New Roman" w:eastAsia="Times New Roman" w:hAnsi="Times New Roman" w:cs="Times New Roman"/>
                <w:sz w:val="24"/>
                <w:szCs w:val="24"/>
              </w:rPr>
              <w:t xml:space="preserve">nav tikai </w:t>
            </w:r>
            <w:r w:rsidRPr="000E2FD6">
              <w:rPr>
                <w:rFonts w:ascii="Times New Roman" w:eastAsia="Times New Roman" w:hAnsi="Times New Roman" w:cs="Times New Roman"/>
                <w:sz w:val="24"/>
                <w:szCs w:val="24"/>
              </w:rPr>
              <w:t xml:space="preserve">darba devēju organizāciju pārstāvji: LT – Industrijas un tirdzniecības palāta, EE – Tirdzniecības un rūpniecības kamera, LT – </w:t>
            </w:r>
            <w:proofErr w:type="spellStart"/>
            <w:r w:rsidRPr="000E2FD6">
              <w:rPr>
                <w:rFonts w:ascii="Times New Roman" w:eastAsia="Times New Roman" w:hAnsi="Times New Roman" w:cs="Times New Roman"/>
                <w:sz w:val="24"/>
                <w:szCs w:val="24"/>
              </w:rPr>
              <w:t>Industriālistu</w:t>
            </w:r>
            <w:proofErr w:type="spellEnd"/>
            <w:r w:rsidRPr="000E2FD6">
              <w:rPr>
                <w:rFonts w:ascii="Times New Roman" w:eastAsia="Times New Roman" w:hAnsi="Times New Roman" w:cs="Times New Roman"/>
                <w:sz w:val="24"/>
                <w:szCs w:val="24"/>
              </w:rPr>
              <w:t xml:space="preserve"> konfederācija, SK - Tirdzniecības kamera, IT – </w:t>
            </w:r>
            <w:r w:rsidR="00FB17EF" w:rsidRPr="000E2FD6">
              <w:rPr>
                <w:rFonts w:ascii="Times New Roman" w:eastAsia="Times New Roman" w:hAnsi="Times New Roman" w:cs="Times New Roman"/>
                <w:sz w:val="24"/>
                <w:szCs w:val="24"/>
              </w:rPr>
              <w:t>L</w:t>
            </w:r>
            <w:r w:rsidRPr="000E2FD6">
              <w:rPr>
                <w:rFonts w:ascii="Times New Roman" w:eastAsia="Times New Roman" w:hAnsi="Times New Roman" w:cs="Times New Roman"/>
                <w:sz w:val="24"/>
                <w:szCs w:val="24"/>
              </w:rPr>
              <w:t xml:space="preserve">auksaimniecības organizācija, BE – </w:t>
            </w:r>
            <w:r w:rsidR="00FB17EF" w:rsidRPr="000E2FD6">
              <w:rPr>
                <w:rFonts w:ascii="Times New Roman" w:eastAsia="Times New Roman" w:hAnsi="Times New Roman" w:cs="Times New Roman"/>
                <w:sz w:val="24"/>
                <w:szCs w:val="24"/>
              </w:rPr>
              <w:t>F</w:t>
            </w:r>
            <w:r w:rsidRPr="000E2FD6">
              <w:rPr>
                <w:rFonts w:ascii="Times New Roman" w:eastAsia="Times New Roman" w:hAnsi="Times New Roman" w:cs="Times New Roman"/>
                <w:sz w:val="24"/>
                <w:szCs w:val="24"/>
              </w:rPr>
              <w:t>inanšu sektora federācija.</w:t>
            </w:r>
          </w:p>
          <w:p w14:paraId="77FE3CCC" w14:textId="175A3A51" w:rsidR="000E2FD6" w:rsidRPr="000E2FD6" w:rsidRDefault="00187B64" w:rsidP="000E2FD6">
            <w:pPr>
              <w:jc w:val="both"/>
              <w:rPr>
                <w:rFonts w:ascii="Times New Roman" w:hAnsi="Times New Roman" w:cs="Times New Roman"/>
                <w:sz w:val="24"/>
                <w:szCs w:val="24"/>
              </w:rPr>
            </w:pPr>
            <w:r>
              <w:rPr>
                <w:rFonts w:ascii="Times New Roman" w:hAnsi="Times New Roman" w:cs="Times New Roman"/>
                <w:sz w:val="24"/>
                <w:szCs w:val="24"/>
              </w:rPr>
              <w:t>E</w:t>
            </w:r>
            <w:r w:rsidR="000E2FD6" w:rsidRPr="000E2FD6">
              <w:rPr>
                <w:rFonts w:ascii="Times New Roman" w:hAnsi="Times New Roman" w:cs="Times New Roman"/>
                <w:sz w:val="24"/>
                <w:szCs w:val="24"/>
              </w:rPr>
              <w:t xml:space="preserve">kskluzīvas LDDK un LBAS kā nacionālā līmeņa sociālo partneru tiesības izvirzīt kandidātus dalībai EESK </w:t>
            </w:r>
            <w:r w:rsidR="000E2FD6" w:rsidRPr="000E2FD6">
              <w:rPr>
                <w:rFonts w:ascii="Times New Roman" w:eastAsia="Times New Roman" w:hAnsi="Times New Roman" w:cs="Times New Roman"/>
                <w:iCs/>
                <w:sz w:val="24"/>
                <w:szCs w:val="24"/>
                <w:lang w:eastAsia="lv-LV"/>
              </w:rPr>
              <w:t xml:space="preserve">Darba devēju grupā un Darba ņēmēju grupā </w:t>
            </w:r>
            <w:r w:rsidR="000E2FD6" w:rsidRPr="000E2FD6">
              <w:rPr>
                <w:rFonts w:ascii="Times New Roman" w:hAnsi="Times New Roman" w:cs="Times New Roman"/>
                <w:sz w:val="24"/>
                <w:szCs w:val="24"/>
                <w:u w:val="single"/>
              </w:rPr>
              <w:t>nepamatoti sašaurin</w:t>
            </w:r>
            <w:r w:rsidR="002D50DB">
              <w:rPr>
                <w:rFonts w:ascii="Times New Roman" w:hAnsi="Times New Roman" w:cs="Times New Roman"/>
                <w:sz w:val="24"/>
                <w:szCs w:val="24"/>
                <w:u w:val="single"/>
              </w:rPr>
              <w:t>ātu</w:t>
            </w:r>
            <w:r w:rsidR="000E2FD6" w:rsidRPr="000E2FD6">
              <w:rPr>
                <w:rFonts w:ascii="Times New Roman" w:hAnsi="Times New Roman" w:cs="Times New Roman"/>
                <w:sz w:val="24"/>
                <w:szCs w:val="24"/>
                <w:u w:val="single"/>
              </w:rPr>
              <w:t xml:space="preserve"> Latvijas nevalstisko organizāciju skaitu, kas var</w:t>
            </w:r>
            <w:r w:rsidR="002D50DB">
              <w:rPr>
                <w:rFonts w:ascii="Times New Roman" w:hAnsi="Times New Roman" w:cs="Times New Roman"/>
                <w:sz w:val="24"/>
                <w:szCs w:val="24"/>
                <w:u w:val="single"/>
              </w:rPr>
              <w:t xml:space="preserve"> pilnvērtīgi</w:t>
            </w:r>
            <w:r w:rsidR="000E2FD6" w:rsidRPr="000E2FD6">
              <w:rPr>
                <w:rFonts w:ascii="Times New Roman" w:hAnsi="Times New Roman" w:cs="Times New Roman"/>
                <w:sz w:val="24"/>
                <w:szCs w:val="24"/>
                <w:u w:val="single"/>
              </w:rPr>
              <w:t xml:space="preserve"> piedalīties ES lēmumu pieņemšanas procesā</w:t>
            </w:r>
            <w:r w:rsidR="000E2FD6" w:rsidRPr="000E2FD6">
              <w:rPr>
                <w:rFonts w:ascii="Times New Roman" w:hAnsi="Times New Roman" w:cs="Times New Roman"/>
                <w:sz w:val="24"/>
                <w:szCs w:val="24"/>
              </w:rPr>
              <w:t xml:space="preserve">.  </w:t>
            </w:r>
          </w:p>
          <w:p w14:paraId="7DDA5B7E" w14:textId="77777777" w:rsidR="000E2FD6" w:rsidRPr="000E2FD6" w:rsidRDefault="000E2FD6" w:rsidP="00512423">
            <w:pPr>
              <w:jc w:val="both"/>
              <w:rPr>
                <w:rFonts w:ascii="Times New Roman" w:eastAsia="Times New Roman" w:hAnsi="Times New Roman" w:cs="Times New Roman"/>
                <w:iCs/>
                <w:sz w:val="24"/>
                <w:szCs w:val="24"/>
                <w:lang w:eastAsia="lv-LV"/>
              </w:rPr>
            </w:pPr>
          </w:p>
          <w:p w14:paraId="23CBB8A5" w14:textId="1B4FD737" w:rsidR="00E5323B" w:rsidRPr="000E2FD6" w:rsidRDefault="00F54ECA" w:rsidP="00512423">
            <w:pPr>
              <w:jc w:val="both"/>
              <w:rPr>
                <w:rFonts w:ascii="Times New Roman" w:eastAsia="Times New Roman" w:hAnsi="Times New Roman" w:cs="Times New Roman"/>
                <w:iCs/>
                <w:sz w:val="24"/>
                <w:szCs w:val="24"/>
                <w:lang w:eastAsia="lv-LV"/>
              </w:rPr>
            </w:pPr>
            <w:r w:rsidRPr="000E2FD6">
              <w:rPr>
                <w:rFonts w:ascii="Times New Roman" w:eastAsia="Times New Roman" w:hAnsi="Times New Roman" w:cs="Times New Roman"/>
                <w:iCs/>
                <w:sz w:val="24"/>
                <w:szCs w:val="24"/>
                <w:lang w:eastAsia="lv-LV"/>
              </w:rPr>
              <w:t>Taču, lai nodrošinātu organizāciju, kas izvirza pretendentus, atbilstību EESK</w:t>
            </w:r>
            <w:r w:rsidR="00BE0CB7">
              <w:rPr>
                <w:rFonts w:ascii="Times New Roman" w:eastAsia="Times New Roman" w:hAnsi="Times New Roman" w:cs="Times New Roman"/>
                <w:iCs/>
                <w:sz w:val="24"/>
                <w:szCs w:val="24"/>
                <w:lang w:eastAsia="lv-LV"/>
              </w:rPr>
              <w:t xml:space="preserve"> un darba grupu</w:t>
            </w:r>
            <w:r w:rsidRPr="000E2FD6">
              <w:rPr>
                <w:rFonts w:ascii="Times New Roman" w:eastAsia="Times New Roman" w:hAnsi="Times New Roman" w:cs="Times New Roman"/>
                <w:iCs/>
                <w:sz w:val="24"/>
                <w:szCs w:val="24"/>
                <w:lang w:eastAsia="lv-LV"/>
              </w:rPr>
              <w:t xml:space="preserve"> darbības profilam, kompetencei, to institucionālo briedumu sabiedrības grupu interešu pārstāvībā, viedokļa paušanā, </w:t>
            </w:r>
            <w:r w:rsidR="00BE0CB7">
              <w:rPr>
                <w:rFonts w:ascii="Times New Roman" w:eastAsia="Times New Roman" w:hAnsi="Times New Roman" w:cs="Times New Roman"/>
                <w:iCs/>
                <w:sz w:val="24"/>
                <w:szCs w:val="24"/>
                <w:lang w:eastAsia="lv-LV"/>
              </w:rPr>
              <w:t xml:space="preserve">pārstāvības kritērija ievērošanu, </w:t>
            </w:r>
            <w:r w:rsidRPr="000E2FD6">
              <w:rPr>
                <w:rFonts w:ascii="Times New Roman" w:eastAsia="Times New Roman" w:hAnsi="Times New Roman" w:cs="Times New Roman"/>
                <w:iCs/>
                <w:sz w:val="24"/>
                <w:szCs w:val="24"/>
                <w:lang w:eastAsia="lv-LV"/>
              </w:rPr>
              <w:t>tika pa</w:t>
            </w:r>
            <w:r w:rsidR="007D74E3" w:rsidRPr="000E2FD6">
              <w:rPr>
                <w:rFonts w:ascii="Times New Roman" w:eastAsia="Times New Roman" w:hAnsi="Times New Roman" w:cs="Times New Roman"/>
                <w:iCs/>
                <w:sz w:val="24"/>
                <w:szCs w:val="24"/>
                <w:lang w:eastAsia="lv-LV"/>
              </w:rPr>
              <w:t>augstināti</w:t>
            </w:r>
            <w:r w:rsidRPr="000E2FD6">
              <w:rPr>
                <w:rFonts w:ascii="Times New Roman" w:eastAsia="Times New Roman" w:hAnsi="Times New Roman" w:cs="Times New Roman"/>
                <w:iCs/>
                <w:sz w:val="24"/>
                <w:szCs w:val="24"/>
                <w:lang w:eastAsia="lv-LV"/>
              </w:rPr>
              <w:t xml:space="preserve"> kritēriji pašām organizācijām</w:t>
            </w:r>
            <w:r w:rsidR="00176EBD" w:rsidRPr="000E2FD6">
              <w:rPr>
                <w:rFonts w:ascii="Times New Roman" w:eastAsia="Times New Roman" w:hAnsi="Times New Roman" w:cs="Times New Roman"/>
                <w:iCs/>
                <w:sz w:val="24"/>
                <w:szCs w:val="24"/>
                <w:lang w:eastAsia="lv-LV"/>
              </w:rPr>
              <w:t>, ieviesti jauni kritēriji pārst</w:t>
            </w:r>
            <w:r w:rsidR="00FD10E0" w:rsidRPr="000E2FD6">
              <w:rPr>
                <w:rFonts w:ascii="Times New Roman" w:eastAsia="Times New Roman" w:hAnsi="Times New Roman" w:cs="Times New Roman"/>
                <w:iCs/>
                <w:sz w:val="24"/>
                <w:szCs w:val="24"/>
                <w:lang w:eastAsia="lv-LV"/>
              </w:rPr>
              <w:t>āvībai</w:t>
            </w:r>
            <w:r w:rsidR="000E2FD6" w:rsidRPr="000E2FD6">
              <w:rPr>
                <w:rFonts w:ascii="Times New Roman" w:eastAsia="Times New Roman" w:hAnsi="Times New Roman" w:cs="Times New Roman"/>
                <w:iCs/>
                <w:sz w:val="24"/>
                <w:szCs w:val="24"/>
                <w:lang w:eastAsia="lv-LV"/>
              </w:rPr>
              <w:t xml:space="preserve"> </w:t>
            </w:r>
            <w:proofErr w:type="gramStart"/>
            <w:r w:rsidR="000E2FD6" w:rsidRPr="000E2FD6">
              <w:rPr>
                <w:rFonts w:ascii="Times New Roman" w:eastAsia="Times New Roman" w:hAnsi="Times New Roman" w:cs="Times New Roman"/>
                <w:iCs/>
                <w:sz w:val="24"/>
                <w:szCs w:val="24"/>
                <w:lang w:eastAsia="lv-LV"/>
              </w:rPr>
              <w:t>(</w:t>
            </w:r>
            <w:proofErr w:type="gramEnd"/>
            <w:r w:rsidR="000E2FD6" w:rsidRPr="000E2FD6">
              <w:rPr>
                <w:rFonts w:ascii="Times New Roman" w:eastAsia="Times New Roman" w:hAnsi="Times New Roman" w:cs="Times New Roman"/>
                <w:iCs/>
                <w:sz w:val="24"/>
                <w:szCs w:val="24"/>
                <w:lang w:eastAsia="lv-LV"/>
              </w:rPr>
              <w:t xml:space="preserve">tika iekļauta prasība </w:t>
            </w:r>
            <w:r w:rsidR="000E2FD6" w:rsidRPr="000E2FD6">
              <w:rPr>
                <w:rFonts w:ascii="Times New Roman" w:eastAsia="Times New Roman" w:hAnsi="Times New Roman" w:cs="Times New Roman"/>
                <w:sz w:val="24"/>
                <w:szCs w:val="24"/>
                <w:lang w:eastAsia="lv-LV"/>
              </w:rPr>
              <w:t>nevalstiskajām organizācijām, kas izvirza savus pretendentus darbam Darba devēju grupā un Darba ņēmēju grupā, pārstāvēt ne mazāk kā 20 nevalstiskās organizācijas)</w:t>
            </w:r>
            <w:r w:rsidR="00176EBD" w:rsidRPr="000E2FD6">
              <w:rPr>
                <w:rFonts w:ascii="Times New Roman" w:eastAsia="Times New Roman" w:hAnsi="Times New Roman" w:cs="Times New Roman"/>
                <w:iCs/>
                <w:sz w:val="24"/>
                <w:szCs w:val="24"/>
                <w:lang w:eastAsia="lv-LV"/>
              </w:rPr>
              <w:t>.</w:t>
            </w:r>
          </w:p>
          <w:p w14:paraId="7226287E" w14:textId="77777777" w:rsidR="00B5289D" w:rsidRPr="000E2FD6" w:rsidRDefault="00B5289D" w:rsidP="00512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222"/>
                <w:sz w:val="24"/>
                <w:szCs w:val="24"/>
                <w:lang w:eastAsia="lv-LV"/>
              </w:rPr>
            </w:pPr>
          </w:p>
          <w:p w14:paraId="3C7487C9" w14:textId="074DF5C0" w:rsidR="00A27CCB" w:rsidRPr="000E2FD6" w:rsidRDefault="00B5289D" w:rsidP="000E2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E2FD6">
              <w:rPr>
                <w:rFonts w:ascii="Times New Roman" w:eastAsia="Times New Roman" w:hAnsi="Times New Roman" w:cs="Times New Roman"/>
                <w:sz w:val="24"/>
                <w:szCs w:val="24"/>
                <w:lang w:eastAsia="lv-LV"/>
              </w:rPr>
              <w:t>Ņ</w:t>
            </w:r>
            <w:r w:rsidRPr="00B5289D">
              <w:rPr>
                <w:rFonts w:ascii="Times New Roman" w:eastAsia="Times New Roman" w:hAnsi="Times New Roman" w:cs="Times New Roman"/>
                <w:sz w:val="24"/>
                <w:szCs w:val="24"/>
                <w:lang w:eastAsia="lv-LV"/>
              </w:rPr>
              <w:t>em</w:t>
            </w:r>
            <w:r w:rsidRPr="000E2FD6">
              <w:rPr>
                <w:rFonts w:ascii="Times New Roman" w:eastAsia="Times New Roman" w:hAnsi="Times New Roman" w:cs="Times New Roman"/>
                <w:sz w:val="24"/>
                <w:szCs w:val="24"/>
                <w:lang w:eastAsia="lv-LV"/>
              </w:rPr>
              <w:t>ot</w:t>
            </w:r>
            <w:r w:rsidRPr="00B5289D">
              <w:rPr>
                <w:rFonts w:ascii="Times New Roman" w:eastAsia="Times New Roman" w:hAnsi="Times New Roman" w:cs="Times New Roman"/>
                <w:sz w:val="24"/>
                <w:szCs w:val="24"/>
                <w:lang w:eastAsia="lv-LV"/>
              </w:rPr>
              <w:t xml:space="preserve"> vērā Latvijas valsts nacionālās intereses uzturēt atbilstošu pārstāvību Eiropas institūciju augstākajos amatos</w:t>
            </w:r>
            <w:r w:rsidR="00EA1D6A" w:rsidRPr="000E2FD6">
              <w:rPr>
                <w:rFonts w:ascii="Times New Roman" w:eastAsia="Times New Roman" w:hAnsi="Times New Roman" w:cs="Times New Roman"/>
                <w:sz w:val="24"/>
                <w:szCs w:val="24"/>
                <w:lang w:eastAsia="lv-LV"/>
              </w:rPr>
              <w:t xml:space="preserve">, pārstāvju </w:t>
            </w:r>
            <w:r w:rsidRPr="00B5289D">
              <w:rPr>
                <w:rFonts w:ascii="Times New Roman" w:eastAsia="Times New Roman" w:hAnsi="Times New Roman" w:cs="Times New Roman"/>
                <w:sz w:val="24"/>
                <w:szCs w:val="24"/>
                <w:lang w:eastAsia="lv-LV"/>
              </w:rPr>
              <w:t xml:space="preserve">pilnvaras </w:t>
            </w:r>
            <w:r w:rsidR="00EA1D6A" w:rsidRPr="000E2FD6">
              <w:rPr>
                <w:rFonts w:ascii="Times New Roman" w:eastAsia="Times New Roman" w:hAnsi="Times New Roman" w:cs="Times New Roman"/>
                <w:sz w:val="24"/>
                <w:szCs w:val="24"/>
                <w:lang w:eastAsia="lv-LV"/>
              </w:rPr>
              <w:t xml:space="preserve">automātiski tiek </w:t>
            </w:r>
            <w:r w:rsidRPr="00B5289D">
              <w:rPr>
                <w:rFonts w:ascii="Times New Roman" w:eastAsia="Times New Roman" w:hAnsi="Times New Roman" w:cs="Times New Roman"/>
                <w:sz w:val="24"/>
                <w:szCs w:val="24"/>
                <w:lang w:eastAsia="lv-LV"/>
              </w:rPr>
              <w:t>atjauno</w:t>
            </w:r>
            <w:r w:rsidR="00EA1D6A" w:rsidRPr="000E2FD6">
              <w:rPr>
                <w:rFonts w:ascii="Times New Roman" w:eastAsia="Times New Roman" w:hAnsi="Times New Roman" w:cs="Times New Roman"/>
                <w:sz w:val="24"/>
                <w:szCs w:val="24"/>
                <w:lang w:eastAsia="lv-LV"/>
              </w:rPr>
              <w:t>tas</w:t>
            </w:r>
            <w:r w:rsidRPr="00B5289D">
              <w:rPr>
                <w:rFonts w:ascii="Times New Roman" w:eastAsia="Times New Roman" w:hAnsi="Times New Roman" w:cs="Times New Roman"/>
                <w:sz w:val="24"/>
                <w:szCs w:val="24"/>
                <w:lang w:eastAsia="lv-LV"/>
              </w:rPr>
              <w:t xml:space="preserve"> tiem </w:t>
            </w:r>
            <w:r w:rsidR="00EA1D6A" w:rsidRPr="000E2FD6">
              <w:rPr>
                <w:rFonts w:ascii="Times New Roman" w:eastAsia="Times New Roman" w:hAnsi="Times New Roman" w:cs="Times New Roman"/>
                <w:sz w:val="24"/>
                <w:szCs w:val="24"/>
                <w:lang w:eastAsia="lv-LV"/>
              </w:rPr>
              <w:t xml:space="preserve">EESK </w:t>
            </w:r>
            <w:r w:rsidRPr="00B5289D">
              <w:rPr>
                <w:rFonts w:ascii="Times New Roman" w:eastAsia="Times New Roman" w:hAnsi="Times New Roman" w:cs="Times New Roman"/>
                <w:sz w:val="24"/>
                <w:szCs w:val="24"/>
                <w:lang w:eastAsia="lv-LV"/>
              </w:rPr>
              <w:t>locekļiem, kuri</w:t>
            </w:r>
            <w:r w:rsidR="00EA1D6A" w:rsidRPr="000E2FD6">
              <w:rPr>
                <w:rFonts w:ascii="Times New Roman" w:eastAsia="Times New Roman" w:hAnsi="Times New Roman" w:cs="Times New Roman"/>
                <w:sz w:val="24"/>
                <w:szCs w:val="24"/>
                <w:lang w:eastAsia="lv-LV"/>
              </w:rPr>
              <w:t>em tika u</w:t>
            </w:r>
            <w:r w:rsidRPr="00B5289D">
              <w:rPr>
                <w:rFonts w:ascii="Times New Roman" w:eastAsia="Times New Roman" w:hAnsi="Times New Roman" w:cs="Times New Roman"/>
                <w:sz w:val="24"/>
                <w:szCs w:val="24"/>
                <w:lang w:eastAsia="lv-LV"/>
              </w:rPr>
              <w:t>ztic</w:t>
            </w:r>
            <w:r w:rsidR="00EA1D6A" w:rsidRPr="000E2FD6">
              <w:rPr>
                <w:rFonts w:ascii="Times New Roman" w:eastAsia="Times New Roman" w:hAnsi="Times New Roman" w:cs="Times New Roman"/>
                <w:sz w:val="24"/>
                <w:szCs w:val="24"/>
                <w:lang w:eastAsia="lv-LV"/>
              </w:rPr>
              <w:t>ēti</w:t>
            </w:r>
            <w:r w:rsidRPr="00B5289D">
              <w:rPr>
                <w:rFonts w:ascii="Times New Roman" w:eastAsia="Times New Roman" w:hAnsi="Times New Roman" w:cs="Times New Roman"/>
                <w:sz w:val="24"/>
                <w:szCs w:val="24"/>
                <w:lang w:eastAsia="lv-LV"/>
              </w:rPr>
              <w:t xml:space="preserve"> </w:t>
            </w:r>
            <w:r w:rsidR="00EA1D6A" w:rsidRPr="000E2FD6">
              <w:rPr>
                <w:rFonts w:ascii="Times New Roman" w:eastAsia="Times New Roman" w:hAnsi="Times New Roman" w:cs="Times New Roman"/>
                <w:sz w:val="24"/>
                <w:szCs w:val="24"/>
                <w:lang w:eastAsia="lv-LV"/>
              </w:rPr>
              <w:t xml:space="preserve">vadības </w:t>
            </w:r>
            <w:r w:rsidRPr="00B5289D">
              <w:rPr>
                <w:rFonts w:ascii="Times New Roman" w:eastAsia="Times New Roman" w:hAnsi="Times New Roman" w:cs="Times New Roman"/>
                <w:sz w:val="24"/>
                <w:szCs w:val="24"/>
                <w:lang w:eastAsia="lv-LV"/>
              </w:rPr>
              <w:t>pienākum</w:t>
            </w:r>
            <w:r w:rsidR="00EA1D6A" w:rsidRPr="000E2FD6">
              <w:rPr>
                <w:rFonts w:ascii="Times New Roman" w:eastAsia="Times New Roman" w:hAnsi="Times New Roman" w:cs="Times New Roman"/>
                <w:sz w:val="24"/>
                <w:szCs w:val="24"/>
                <w:lang w:eastAsia="lv-LV"/>
              </w:rPr>
              <w:t>i EESK</w:t>
            </w:r>
            <w:r w:rsidRPr="00B5289D">
              <w:rPr>
                <w:rFonts w:ascii="Times New Roman" w:eastAsia="Times New Roman" w:hAnsi="Times New Roman" w:cs="Times New Roman"/>
                <w:sz w:val="24"/>
                <w:szCs w:val="24"/>
                <w:lang w:eastAsia="lv-LV"/>
              </w:rPr>
              <w:t xml:space="preserve"> iekšējās vēlēšanās.</w:t>
            </w:r>
            <w:r w:rsidR="00EA1D6A" w:rsidRPr="000E2FD6">
              <w:rPr>
                <w:rFonts w:ascii="Times New Roman" w:eastAsia="Times New Roman" w:hAnsi="Times New Roman" w:cs="Times New Roman"/>
                <w:sz w:val="24"/>
                <w:szCs w:val="24"/>
                <w:lang w:eastAsia="lv-LV"/>
              </w:rPr>
              <w:t xml:space="preserve"> Attiecīgi p</w:t>
            </w:r>
            <w:r w:rsidR="00A27CCB" w:rsidRPr="000E2FD6">
              <w:rPr>
                <w:rFonts w:ascii="Times New Roman" w:eastAsia="Times New Roman" w:hAnsi="Times New Roman" w:cs="Times New Roman"/>
                <w:iCs/>
                <w:sz w:val="24"/>
                <w:szCs w:val="24"/>
                <w:lang w:eastAsia="lv-LV"/>
              </w:rPr>
              <w:t xml:space="preserve">rojekts tika papildināts, paredzot, ka ārpus konkursa </w:t>
            </w:r>
            <w:r w:rsidR="00C81E97" w:rsidRPr="000E2FD6">
              <w:rPr>
                <w:rFonts w:ascii="Times New Roman" w:eastAsia="Times New Roman" w:hAnsi="Times New Roman" w:cs="Times New Roman"/>
                <w:iCs/>
                <w:sz w:val="24"/>
                <w:szCs w:val="24"/>
                <w:lang w:eastAsia="lv-LV"/>
              </w:rPr>
              <w:t xml:space="preserve">automātiski </w:t>
            </w:r>
            <w:r w:rsidR="00A27CCB" w:rsidRPr="000E2FD6">
              <w:rPr>
                <w:rFonts w:ascii="Times New Roman" w:eastAsia="Times New Roman" w:hAnsi="Times New Roman" w:cs="Times New Roman"/>
                <w:iCs/>
                <w:sz w:val="24"/>
                <w:szCs w:val="24"/>
                <w:lang w:eastAsia="lv-LV"/>
              </w:rPr>
              <w:t xml:space="preserve">tiek virzīti kandidāti, kas </w:t>
            </w:r>
            <w:bookmarkStart w:id="25" w:name="_Hlk30755702"/>
            <w:r w:rsidR="00A27CCB" w:rsidRPr="000E2FD6">
              <w:rPr>
                <w:rFonts w:ascii="Times New Roman" w:eastAsia="Times New Roman" w:hAnsi="Times New Roman" w:cs="Times New Roman"/>
                <w:iCs/>
                <w:sz w:val="24"/>
                <w:szCs w:val="24"/>
                <w:lang w:eastAsia="lv-LV"/>
              </w:rPr>
              <w:t xml:space="preserve">ievēlēti kādā EESK amatā </w:t>
            </w:r>
            <w:bookmarkEnd w:id="25"/>
            <w:proofErr w:type="gramStart"/>
            <w:r w:rsidR="00A27CCB" w:rsidRPr="000E2FD6">
              <w:rPr>
                <w:rFonts w:ascii="Times New Roman" w:eastAsia="Times New Roman" w:hAnsi="Times New Roman" w:cs="Times New Roman"/>
                <w:iCs/>
                <w:sz w:val="24"/>
                <w:szCs w:val="24"/>
                <w:lang w:eastAsia="lv-LV"/>
              </w:rPr>
              <w:t>(</w:t>
            </w:r>
            <w:proofErr w:type="gramEnd"/>
            <w:r w:rsidR="00A27CCB" w:rsidRPr="000E2FD6">
              <w:rPr>
                <w:rFonts w:ascii="Times New Roman" w:hAnsi="Times New Roman" w:cs="Times New Roman"/>
                <w:sz w:val="24"/>
                <w:szCs w:val="24"/>
              </w:rPr>
              <w:t xml:space="preserve">EESK Prezidents; GI, GII, GIII prezidenti, specializēto nodaļu (ECO, INT, TEN, REX, </w:t>
            </w:r>
            <w:r w:rsidR="00A27CCB" w:rsidRPr="000E2FD6">
              <w:rPr>
                <w:rFonts w:ascii="Times New Roman" w:hAnsi="Times New Roman" w:cs="Times New Roman"/>
                <w:sz w:val="24"/>
                <w:szCs w:val="24"/>
              </w:rPr>
              <w:lastRenderedPageBreak/>
              <w:t>NAT, SOC</w:t>
            </w:r>
            <w:r w:rsidRPr="000E2FD6">
              <w:rPr>
                <w:rFonts w:ascii="Times New Roman" w:hAnsi="Times New Roman" w:cs="Times New Roman"/>
                <w:sz w:val="24"/>
                <w:szCs w:val="24"/>
              </w:rPr>
              <w:t>) vai konsultatīvās komisijas (CCMI) vadītāji)</w:t>
            </w:r>
            <w:r w:rsidR="00EA1D6A" w:rsidRPr="000E2FD6">
              <w:rPr>
                <w:rFonts w:ascii="Times New Roman" w:hAnsi="Times New Roman" w:cs="Times New Roman"/>
                <w:sz w:val="24"/>
                <w:szCs w:val="24"/>
              </w:rPr>
              <w:t>.</w:t>
            </w:r>
          </w:p>
        </w:tc>
      </w:tr>
      <w:tr w:rsidR="00672882" w:rsidRPr="00805BDA" w14:paraId="10AE31E6" w14:textId="77777777" w:rsidTr="0023638E">
        <w:tc>
          <w:tcPr>
            <w:tcW w:w="441" w:type="pct"/>
            <w:hideMark/>
          </w:tcPr>
          <w:p w14:paraId="11E58A8E" w14:textId="77777777" w:rsidR="00655F2C"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lastRenderedPageBreak/>
              <w:t>4.</w:t>
            </w:r>
          </w:p>
        </w:tc>
        <w:tc>
          <w:tcPr>
            <w:tcW w:w="1692" w:type="pct"/>
            <w:hideMark/>
          </w:tcPr>
          <w:p w14:paraId="2E012707" w14:textId="77777777" w:rsidR="00E5323B" w:rsidRPr="00805BDA" w:rsidRDefault="00E5323B" w:rsidP="00E5323B">
            <w:pPr>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Cita informācija</w:t>
            </w:r>
          </w:p>
        </w:tc>
        <w:tc>
          <w:tcPr>
            <w:tcW w:w="2867" w:type="pct"/>
            <w:hideMark/>
          </w:tcPr>
          <w:p w14:paraId="7D430F48" w14:textId="0A7F2496" w:rsidR="00E5323B" w:rsidRPr="000E2FD6" w:rsidRDefault="000E2FD6" w:rsidP="000E2FD6">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Nevalstiskās organizācijas</w:t>
            </w:r>
            <w:r w:rsidR="00F54ECA" w:rsidRPr="000E2FD6">
              <w:rPr>
                <w:rFonts w:ascii="Times New Roman" w:eastAsia="Times New Roman" w:hAnsi="Times New Roman" w:cs="Times New Roman"/>
                <w:iCs/>
                <w:sz w:val="24"/>
                <w:szCs w:val="24"/>
                <w:lang w:eastAsia="lv-LV"/>
              </w:rPr>
              <w:t xml:space="preserve"> pozitīvi novērtē piedāvāto risinājumu, kurā pašas </w:t>
            </w:r>
            <w:r>
              <w:rPr>
                <w:rFonts w:ascii="Times New Roman" w:eastAsia="Times New Roman" w:hAnsi="Times New Roman" w:cs="Times New Roman"/>
                <w:iCs/>
                <w:sz w:val="24"/>
                <w:szCs w:val="24"/>
                <w:lang w:eastAsia="lv-LV"/>
              </w:rPr>
              <w:t xml:space="preserve">organizācijas </w:t>
            </w:r>
            <w:r w:rsidR="00F54ECA" w:rsidRPr="000E2FD6">
              <w:rPr>
                <w:rFonts w:ascii="Times New Roman" w:eastAsia="Times New Roman" w:hAnsi="Times New Roman" w:cs="Times New Roman"/>
                <w:iCs/>
                <w:sz w:val="24"/>
                <w:szCs w:val="24"/>
                <w:lang w:eastAsia="lv-LV"/>
              </w:rPr>
              <w:t xml:space="preserve">izvirza un novērtē pretendentus </w:t>
            </w:r>
            <w:r w:rsidR="00F54ECA" w:rsidRPr="000E2FD6">
              <w:rPr>
                <w:rFonts w:ascii="Times New Roman" w:eastAsia="Times New Roman" w:hAnsi="Times New Roman" w:cs="Times New Roman"/>
                <w:sz w:val="24"/>
                <w:szCs w:val="24"/>
                <w:lang w:eastAsia="lv-LV"/>
              </w:rPr>
              <w:t>Latvijas pārstāvju dalībai</w:t>
            </w:r>
            <w:r w:rsidR="00F54ECA" w:rsidRPr="000E2FD6">
              <w:rPr>
                <w:rFonts w:ascii="Times New Roman" w:eastAsia="Times New Roman" w:hAnsi="Times New Roman" w:cs="Times New Roman"/>
                <w:iCs/>
                <w:sz w:val="24"/>
                <w:szCs w:val="24"/>
                <w:lang w:eastAsia="lv-LV"/>
              </w:rPr>
              <w:t xml:space="preserve"> EESK.</w:t>
            </w:r>
          </w:p>
        </w:tc>
      </w:tr>
    </w:tbl>
    <w:p w14:paraId="4CBB7F81" w14:textId="7B7BE813" w:rsidR="0023638E" w:rsidRDefault="0023638E" w:rsidP="00E5323B">
      <w:pPr>
        <w:spacing w:after="0" w:line="240" w:lineRule="auto"/>
        <w:rPr>
          <w:rFonts w:ascii="Times New Roman" w:eastAsia="Times New Roman" w:hAnsi="Times New Roman" w:cs="Times New Roman"/>
          <w:iCs/>
          <w:sz w:val="24"/>
          <w:szCs w:val="24"/>
          <w:lang w:eastAsia="lv-LV"/>
        </w:rPr>
      </w:pPr>
    </w:p>
    <w:p w14:paraId="5B831903" w14:textId="77777777" w:rsidR="002D50DB" w:rsidRPr="00805BDA" w:rsidRDefault="002D50DB" w:rsidP="00E5323B">
      <w:pPr>
        <w:spacing w:after="0" w:line="240" w:lineRule="auto"/>
        <w:rPr>
          <w:rFonts w:ascii="Times New Roman" w:eastAsia="Times New Roman" w:hAnsi="Times New Roman" w:cs="Times New Roman"/>
          <w:iCs/>
          <w:sz w:val="24"/>
          <w:szCs w:val="24"/>
          <w:lang w:eastAsia="lv-LV"/>
        </w:rPr>
      </w:pPr>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2"/>
        <w:gridCol w:w="2723"/>
        <w:gridCol w:w="5910"/>
      </w:tblGrid>
      <w:tr w:rsidR="0023638E" w:rsidRPr="00805BDA" w14:paraId="29589B8E" w14:textId="77777777" w:rsidTr="003B30D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0174FAE" w14:textId="77777777" w:rsidR="0023638E" w:rsidRPr="00805BDA" w:rsidRDefault="0023638E" w:rsidP="003B30D6">
            <w:pPr>
              <w:spacing w:after="0" w:line="240" w:lineRule="auto"/>
              <w:jc w:val="center"/>
              <w:rPr>
                <w:rFonts w:ascii="Times New Roman" w:eastAsia="Times New Roman" w:hAnsi="Times New Roman" w:cs="Times New Roman"/>
                <w:b/>
                <w:bCs/>
                <w:color w:val="000000" w:themeColor="text1"/>
                <w:sz w:val="24"/>
                <w:szCs w:val="24"/>
              </w:rPr>
            </w:pPr>
            <w:r w:rsidRPr="00805BDA">
              <w:rPr>
                <w:rFonts w:ascii="Times New Roman" w:eastAsia="Times New Roman" w:hAnsi="Times New Roman" w:cs="Times New Roman"/>
                <w:b/>
                <w:bCs/>
                <w:color w:val="000000" w:themeColor="text1"/>
                <w:sz w:val="24"/>
                <w:szCs w:val="24"/>
              </w:rPr>
              <w:t>VII. Tiesību akta projekta izpildes nodrošināšana un tās ietekme uz institūcijām</w:t>
            </w:r>
          </w:p>
        </w:tc>
      </w:tr>
      <w:tr w:rsidR="0023638E" w:rsidRPr="00805BDA" w14:paraId="3C81BA2C" w14:textId="77777777" w:rsidTr="003B30D6">
        <w:tc>
          <w:tcPr>
            <w:tcW w:w="520" w:type="pct"/>
            <w:tcBorders>
              <w:top w:val="single" w:sz="4" w:space="0" w:color="auto"/>
              <w:left w:val="single" w:sz="4" w:space="0" w:color="auto"/>
              <w:bottom w:val="single" w:sz="4" w:space="0" w:color="auto"/>
              <w:right w:val="single" w:sz="4" w:space="0" w:color="auto"/>
            </w:tcBorders>
            <w:hideMark/>
          </w:tcPr>
          <w:p w14:paraId="47546C27" w14:textId="77777777" w:rsidR="0023638E" w:rsidRPr="00805BDA" w:rsidRDefault="0023638E" w:rsidP="003B30D6">
            <w:pPr>
              <w:spacing w:after="0" w:line="240" w:lineRule="auto"/>
              <w:jc w:val="center"/>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14:paraId="0CC5FEA5" w14:textId="77777777" w:rsidR="0023638E" w:rsidRPr="00805BDA" w:rsidRDefault="0023638E" w:rsidP="003B30D6">
            <w:pPr>
              <w:spacing w:after="0" w:line="240" w:lineRule="auto"/>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Projekta izpildē iesaistītās institūcijas</w:t>
            </w:r>
          </w:p>
        </w:tc>
        <w:tc>
          <w:tcPr>
            <w:tcW w:w="3067" w:type="pct"/>
            <w:tcBorders>
              <w:top w:val="single" w:sz="4" w:space="0" w:color="auto"/>
              <w:left w:val="single" w:sz="4" w:space="0" w:color="auto"/>
              <w:bottom w:val="single" w:sz="4" w:space="0" w:color="auto"/>
              <w:right w:val="single" w:sz="4" w:space="0" w:color="auto"/>
            </w:tcBorders>
            <w:hideMark/>
          </w:tcPr>
          <w:p w14:paraId="22C6B7B1" w14:textId="77777777" w:rsidR="0023638E" w:rsidRPr="00805BDA" w:rsidRDefault="0023638E" w:rsidP="003B30D6">
            <w:pPr>
              <w:spacing w:after="0" w:line="240" w:lineRule="auto"/>
              <w:jc w:val="both"/>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lang w:eastAsia="lv-LV"/>
              </w:rPr>
              <w:t xml:space="preserve">Valsts kanceleja, Ārlietu ministrija </w:t>
            </w:r>
          </w:p>
        </w:tc>
      </w:tr>
      <w:tr w:rsidR="0023638E" w:rsidRPr="00805BDA" w14:paraId="6537467F" w14:textId="77777777" w:rsidTr="003B30D6">
        <w:tc>
          <w:tcPr>
            <w:tcW w:w="520" w:type="pct"/>
            <w:tcBorders>
              <w:top w:val="single" w:sz="4" w:space="0" w:color="auto"/>
              <w:left w:val="single" w:sz="4" w:space="0" w:color="auto"/>
              <w:bottom w:val="single" w:sz="4" w:space="0" w:color="auto"/>
              <w:right w:val="single" w:sz="4" w:space="0" w:color="auto"/>
            </w:tcBorders>
            <w:hideMark/>
          </w:tcPr>
          <w:p w14:paraId="57CFFEA7" w14:textId="77777777" w:rsidR="0023638E" w:rsidRPr="00805BDA" w:rsidRDefault="0023638E" w:rsidP="003B30D6">
            <w:pPr>
              <w:spacing w:after="0" w:line="240" w:lineRule="auto"/>
              <w:jc w:val="center"/>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14:paraId="6169303F" w14:textId="77777777" w:rsidR="0023638E" w:rsidRPr="00805BDA" w:rsidRDefault="0023638E" w:rsidP="003B30D6">
            <w:pPr>
              <w:spacing w:after="0" w:line="240" w:lineRule="auto"/>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Projekta izpildes ietekme uz pārvaldes funkcijām un institucionālo struktūru.</w:t>
            </w:r>
            <w:r w:rsidRPr="00805BDA">
              <w:rPr>
                <w:rFonts w:ascii="Times New Roman" w:eastAsia="Times New Roman" w:hAnsi="Times New Roman" w:cs="Times New Roman"/>
                <w:color w:val="000000" w:themeColor="text1"/>
                <w:sz w:val="24"/>
                <w:szCs w:val="24"/>
              </w:rPr>
              <w:br/>
              <w:t>Jaunu institūciju izveide, esošu institūciju likvidācija vai reorganizācija, to ietekme uz institūcijas cilvēkresursiem</w:t>
            </w:r>
          </w:p>
        </w:tc>
        <w:tc>
          <w:tcPr>
            <w:tcW w:w="3067" w:type="pct"/>
            <w:tcBorders>
              <w:top w:val="single" w:sz="4" w:space="0" w:color="auto"/>
              <w:left w:val="single" w:sz="4" w:space="0" w:color="auto"/>
              <w:bottom w:val="single" w:sz="4" w:space="0" w:color="auto"/>
              <w:right w:val="single" w:sz="4" w:space="0" w:color="auto"/>
            </w:tcBorders>
            <w:hideMark/>
          </w:tcPr>
          <w:p w14:paraId="1B6CCA17" w14:textId="6DD42C7D" w:rsidR="0023638E" w:rsidRPr="00805BDA" w:rsidRDefault="0023638E" w:rsidP="003B30D6">
            <w:pPr>
              <w:spacing w:after="0" w:line="240" w:lineRule="auto"/>
              <w:jc w:val="both"/>
              <w:rPr>
                <w:rFonts w:ascii="Times New Roman" w:hAnsi="Times New Roman" w:cs="Times New Roman"/>
                <w:color w:val="000000" w:themeColor="text1"/>
                <w:sz w:val="24"/>
              </w:rPr>
            </w:pPr>
            <w:r w:rsidRPr="00805BDA">
              <w:rPr>
                <w:rFonts w:ascii="Times New Roman" w:eastAsia="Times New Roman" w:hAnsi="Times New Roman" w:cs="Times New Roman"/>
                <w:color w:val="000000" w:themeColor="text1"/>
                <w:sz w:val="24"/>
                <w:szCs w:val="24"/>
              </w:rPr>
              <w:t>Projekta izpilde neietekmē pārvaldes funkcijas un institucionālo struktūru.</w:t>
            </w:r>
            <w:r w:rsidR="00866640" w:rsidRPr="00805BDA">
              <w:rPr>
                <w:rFonts w:ascii="Times New Roman" w:eastAsia="Times New Roman" w:hAnsi="Times New Roman" w:cs="Times New Roman"/>
                <w:color w:val="000000" w:themeColor="text1"/>
                <w:sz w:val="24"/>
                <w:szCs w:val="24"/>
              </w:rPr>
              <w:t xml:space="preserve"> Valsts kancelejas Valsts pārvaldes politikas departament</w:t>
            </w:r>
            <w:r w:rsidR="00EB38DE" w:rsidRPr="00805BDA">
              <w:rPr>
                <w:rFonts w:ascii="Times New Roman" w:eastAsia="Times New Roman" w:hAnsi="Times New Roman" w:cs="Times New Roman"/>
                <w:color w:val="000000" w:themeColor="text1"/>
                <w:sz w:val="24"/>
                <w:szCs w:val="24"/>
              </w:rPr>
              <w:t xml:space="preserve">s jaunus/papildus </w:t>
            </w:r>
            <w:r w:rsidR="00866640" w:rsidRPr="00805BDA">
              <w:rPr>
                <w:rFonts w:ascii="Times New Roman" w:eastAsia="Times New Roman" w:hAnsi="Times New Roman" w:cs="Times New Roman"/>
                <w:color w:val="000000" w:themeColor="text1"/>
                <w:sz w:val="24"/>
                <w:szCs w:val="24"/>
              </w:rPr>
              <w:t>uzdevum</w:t>
            </w:r>
            <w:r w:rsidR="00EB38DE" w:rsidRPr="00805BDA">
              <w:rPr>
                <w:rFonts w:ascii="Times New Roman" w:eastAsia="Times New Roman" w:hAnsi="Times New Roman" w:cs="Times New Roman"/>
                <w:color w:val="000000" w:themeColor="text1"/>
                <w:sz w:val="24"/>
                <w:szCs w:val="24"/>
              </w:rPr>
              <w:t>us</w:t>
            </w:r>
            <w:r w:rsidR="00866640" w:rsidRPr="00805BDA">
              <w:rPr>
                <w:rFonts w:ascii="Times New Roman" w:eastAsia="Times New Roman" w:hAnsi="Times New Roman" w:cs="Times New Roman"/>
                <w:color w:val="000000" w:themeColor="text1"/>
                <w:sz w:val="24"/>
                <w:szCs w:val="24"/>
              </w:rPr>
              <w:t xml:space="preserve"> – konkursa organizācija </w:t>
            </w:r>
            <w:r w:rsidR="00EB38DE" w:rsidRPr="00805BDA">
              <w:rPr>
                <w:rFonts w:ascii="Times New Roman" w:eastAsia="Times New Roman" w:hAnsi="Times New Roman" w:cs="Times New Roman"/>
                <w:color w:val="000000" w:themeColor="text1"/>
                <w:sz w:val="24"/>
                <w:szCs w:val="24"/>
              </w:rPr>
              <w:t xml:space="preserve">(konkursa izsludināšana, dokumentu pārbaude, komisijas sasaukšana un sēdes organizēšana, protokola sagatavošana) </w:t>
            </w:r>
            <w:r w:rsidR="00866640" w:rsidRPr="00805BDA">
              <w:rPr>
                <w:rFonts w:ascii="Times New Roman" w:eastAsia="Times New Roman" w:hAnsi="Times New Roman" w:cs="Times New Roman"/>
                <w:color w:val="000000" w:themeColor="text1"/>
                <w:sz w:val="24"/>
                <w:szCs w:val="24"/>
              </w:rPr>
              <w:t xml:space="preserve">un </w:t>
            </w:r>
            <w:r w:rsidR="00EB38DE" w:rsidRPr="00805BDA">
              <w:rPr>
                <w:rFonts w:ascii="Times New Roman" w:eastAsia="Times New Roman" w:hAnsi="Times New Roman" w:cs="Times New Roman"/>
                <w:color w:val="000000" w:themeColor="text1"/>
                <w:sz w:val="24"/>
                <w:szCs w:val="24"/>
              </w:rPr>
              <w:t xml:space="preserve">MK rīkojuma projekta sagatavošana – veiks </w:t>
            </w:r>
            <w:r w:rsidR="00805BDA" w:rsidRPr="00805BDA">
              <w:rPr>
                <w:rFonts w:ascii="Times New Roman" w:eastAsia="Times New Roman" w:hAnsi="Times New Roman" w:cs="Times New Roman"/>
                <w:color w:val="000000" w:themeColor="text1"/>
                <w:sz w:val="24"/>
                <w:szCs w:val="24"/>
              </w:rPr>
              <w:t xml:space="preserve">ar </w:t>
            </w:r>
            <w:r w:rsidR="00EB38DE" w:rsidRPr="00805BDA">
              <w:rPr>
                <w:rFonts w:ascii="Times New Roman" w:eastAsia="Times New Roman" w:hAnsi="Times New Roman" w:cs="Times New Roman"/>
                <w:color w:val="000000" w:themeColor="text1"/>
                <w:sz w:val="24"/>
                <w:szCs w:val="24"/>
              </w:rPr>
              <w:t>esoš</w:t>
            </w:r>
            <w:r w:rsidR="00805BDA" w:rsidRPr="00805BDA">
              <w:rPr>
                <w:rFonts w:ascii="Times New Roman" w:eastAsia="Times New Roman" w:hAnsi="Times New Roman" w:cs="Times New Roman"/>
                <w:color w:val="000000" w:themeColor="text1"/>
                <w:sz w:val="24"/>
                <w:szCs w:val="24"/>
              </w:rPr>
              <w:t xml:space="preserve">ajiem </w:t>
            </w:r>
            <w:r w:rsidR="00EB38DE" w:rsidRPr="00805BDA">
              <w:rPr>
                <w:rFonts w:ascii="Times New Roman" w:eastAsia="Times New Roman" w:hAnsi="Times New Roman" w:cs="Times New Roman"/>
                <w:color w:val="000000" w:themeColor="text1"/>
                <w:sz w:val="24"/>
                <w:szCs w:val="24"/>
              </w:rPr>
              <w:t xml:space="preserve">resursiem. </w:t>
            </w:r>
          </w:p>
          <w:p w14:paraId="379188BB" w14:textId="77777777" w:rsidR="0023638E" w:rsidRPr="00805BDA" w:rsidRDefault="0023638E" w:rsidP="003B30D6">
            <w:pPr>
              <w:spacing w:after="0" w:line="240" w:lineRule="auto"/>
              <w:jc w:val="both"/>
              <w:rPr>
                <w:rFonts w:ascii="Times New Roman" w:eastAsia="Times New Roman" w:hAnsi="Times New Roman" w:cs="Times New Roman"/>
                <w:i/>
                <w:color w:val="000000" w:themeColor="text1"/>
                <w:sz w:val="24"/>
                <w:szCs w:val="24"/>
                <w:highlight w:val="lightGray"/>
              </w:rPr>
            </w:pPr>
            <w:r w:rsidRPr="00805BDA">
              <w:rPr>
                <w:rFonts w:ascii="Times New Roman" w:hAnsi="Times New Roman" w:cs="Times New Roman"/>
                <w:color w:val="000000" w:themeColor="text1"/>
                <w:sz w:val="24"/>
              </w:rPr>
              <w:t xml:space="preserve">  </w:t>
            </w:r>
          </w:p>
        </w:tc>
      </w:tr>
      <w:tr w:rsidR="0023638E" w:rsidRPr="00805BDA" w14:paraId="7B684412" w14:textId="77777777" w:rsidTr="003B30D6">
        <w:tc>
          <w:tcPr>
            <w:tcW w:w="520" w:type="pct"/>
            <w:tcBorders>
              <w:top w:val="single" w:sz="4" w:space="0" w:color="auto"/>
              <w:left w:val="single" w:sz="4" w:space="0" w:color="auto"/>
              <w:bottom w:val="single" w:sz="4" w:space="0" w:color="auto"/>
              <w:right w:val="single" w:sz="4" w:space="0" w:color="auto"/>
            </w:tcBorders>
            <w:hideMark/>
          </w:tcPr>
          <w:p w14:paraId="14986ACE" w14:textId="77777777" w:rsidR="0023638E" w:rsidRPr="00805BDA" w:rsidRDefault="0023638E" w:rsidP="003B30D6">
            <w:pPr>
              <w:spacing w:after="0" w:line="240" w:lineRule="auto"/>
              <w:jc w:val="center"/>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14:paraId="36460D32" w14:textId="77777777" w:rsidR="0023638E" w:rsidRPr="00805BDA" w:rsidRDefault="0023638E" w:rsidP="003B30D6">
            <w:pPr>
              <w:spacing w:after="0" w:line="240" w:lineRule="auto"/>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rPr>
              <w:t>Cita informācija</w:t>
            </w:r>
          </w:p>
        </w:tc>
        <w:tc>
          <w:tcPr>
            <w:tcW w:w="3067" w:type="pct"/>
            <w:tcBorders>
              <w:top w:val="single" w:sz="4" w:space="0" w:color="auto"/>
              <w:left w:val="single" w:sz="4" w:space="0" w:color="auto"/>
              <w:bottom w:val="single" w:sz="4" w:space="0" w:color="auto"/>
              <w:right w:val="single" w:sz="4" w:space="0" w:color="auto"/>
            </w:tcBorders>
            <w:hideMark/>
          </w:tcPr>
          <w:p w14:paraId="3874FF05" w14:textId="77777777" w:rsidR="0023638E" w:rsidRPr="00805BDA" w:rsidRDefault="0023638E" w:rsidP="003B30D6">
            <w:pPr>
              <w:spacing w:after="0" w:line="240" w:lineRule="auto"/>
              <w:ind w:firstLine="133"/>
              <w:rPr>
                <w:rFonts w:ascii="Times New Roman" w:eastAsia="Times New Roman" w:hAnsi="Times New Roman" w:cs="Times New Roman"/>
                <w:color w:val="000000" w:themeColor="text1"/>
                <w:sz w:val="24"/>
                <w:szCs w:val="24"/>
              </w:rPr>
            </w:pPr>
            <w:r w:rsidRPr="00805BDA">
              <w:rPr>
                <w:rFonts w:ascii="Times New Roman" w:eastAsia="Times New Roman" w:hAnsi="Times New Roman" w:cs="Times New Roman"/>
                <w:color w:val="000000" w:themeColor="text1"/>
                <w:sz w:val="24"/>
                <w:szCs w:val="24"/>
                <w:lang w:eastAsia="lv-LV"/>
              </w:rPr>
              <w:t>Nav.</w:t>
            </w:r>
          </w:p>
        </w:tc>
      </w:tr>
    </w:tbl>
    <w:p w14:paraId="05BCF809" w14:textId="4D017A3E" w:rsidR="00E5323B" w:rsidRPr="00805BDA" w:rsidRDefault="00E5323B" w:rsidP="00E5323B">
      <w:pPr>
        <w:spacing w:after="0" w:line="240" w:lineRule="auto"/>
        <w:rPr>
          <w:rFonts w:ascii="Times New Roman" w:eastAsia="Times New Roman" w:hAnsi="Times New Roman" w:cs="Times New Roman"/>
          <w:iCs/>
          <w:sz w:val="24"/>
          <w:szCs w:val="24"/>
          <w:lang w:eastAsia="lv-LV"/>
        </w:rPr>
      </w:pPr>
      <w:r w:rsidRPr="00805BDA">
        <w:rPr>
          <w:rFonts w:ascii="Times New Roman" w:eastAsia="Times New Roman" w:hAnsi="Times New Roman" w:cs="Times New Roman"/>
          <w:iCs/>
          <w:sz w:val="24"/>
          <w:szCs w:val="24"/>
          <w:lang w:eastAsia="lv-LV"/>
        </w:rPr>
        <w:t xml:space="preserve">  </w:t>
      </w:r>
    </w:p>
    <w:p w14:paraId="302E0522" w14:textId="77777777" w:rsidR="00C25B49" w:rsidRPr="00805BDA" w:rsidRDefault="00C25B49" w:rsidP="00894C55">
      <w:pPr>
        <w:spacing w:after="0" w:line="240" w:lineRule="auto"/>
        <w:rPr>
          <w:rFonts w:ascii="Times New Roman" w:hAnsi="Times New Roman" w:cs="Times New Roman"/>
          <w:sz w:val="28"/>
          <w:szCs w:val="28"/>
        </w:rPr>
      </w:pPr>
    </w:p>
    <w:p w14:paraId="00E293AB" w14:textId="77777777" w:rsidR="00BC7217" w:rsidRPr="00805BDA" w:rsidRDefault="00BC7217" w:rsidP="00BC7217">
      <w:pPr>
        <w:tabs>
          <w:tab w:val="left" w:pos="6804"/>
        </w:tabs>
        <w:spacing w:after="0" w:line="240" w:lineRule="auto"/>
        <w:ind w:firstLine="709"/>
        <w:jc w:val="both"/>
        <w:rPr>
          <w:rFonts w:ascii="Times New Roman" w:eastAsia="Calibri" w:hAnsi="Times New Roman" w:cs="Times New Roman"/>
          <w:sz w:val="28"/>
        </w:rPr>
      </w:pPr>
      <w:r w:rsidRPr="00805BDA">
        <w:rPr>
          <w:rFonts w:ascii="Times New Roman" w:eastAsia="Calibri" w:hAnsi="Times New Roman" w:cs="Times New Roman"/>
          <w:sz w:val="28"/>
        </w:rPr>
        <w:t>Ministru prezidents</w:t>
      </w:r>
      <w:r w:rsidRPr="00805BDA">
        <w:rPr>
          <w:rFonts w:ascii="Times New Roman" w:eastAsia="Calibri" w:hAnsi="Times New Roman" w:cs="Times New Roman"/>
          <w:sz w:val="28"/>
        </w:rPr>
        <w:tab/>
        <w:t>A. K. Kariņš</w:t>
      </w:r>
    </w:p>
    <w:p w14:paraId="0F47AF96" w14:textId="77777777" w:rsidR="00BC7217" w:rsidRPr="00805BDA" w:rsidRDefault="00BC7217" w:rsidP="00BC7217">
      <w:pPr>
        <w:tabs>
          <w:tab w:val="left" w:pos="6096"/>
        </w:tabs>
        <w:spacing w:after="0" w:line="240" w:lineRule="auto"/>
        <w:rPr>
          <w:rFonts w:ascii="Times New Roman" w:eastAsia="Times New Roman" w:hAnsi="Times New Roman" w:cs="Times New Roman"/>
          <w:szCs w:val="28"/>
          <w:lang w:eastAsia="lv-LV"/>
        </w:rPr>
      </w:pPr>
    </w:p>
    <w:p w14:paraId="2CA14194" w14:textId="77777777" w:rsidR="00BC7217" w:rsidRPr="00805BDA" w:rsidRDefault="00BC7217" w:rsidP="00BC7217">
      <w:pPr>
        <w:tabs>
          <w:tab w:val="left" w:pos="6096"/>
        </w:tabs>
        <w:spacing w:after="0" w:line="240" w:lineRule="auto"/>
        <w:rPr>
          <w:rFonts w:ascii="Times New Roman" w:eastAsia="Times New Roman" w:hAnsi="Times New Roman" w:cs="Times New Roman"/>
          <w:szCs w:val="28"/>
          <w:lang w:eastAsia="lv-LV"/>
        </w:rPr>
      </w:pPr>
    </w:p>
    <w:p w14:paraId="415D96E5" w14:textId="4872FD48" w:rsidR="00BC7217" w:rsidRPr="00805BDA" w:rsidRDefault="00672882" w:rsidP="00BC7217">
      <w:pPr>
        <w:tabs>
          <w:tab w:val="left" w:pos="6804"/>
        </w:tabs>
        <w:spacing w:after="0" w:line="240" w:lineRule="auto"/>
        <w:ind w:firstLine="709"/>
        <w:jc w:val="both"/>
        <w:rPr>
          <w:rFonts w:ascii="Times New Roman" w:eastAsia="Calibri" w:hAnsi="Times New Roman" w:cs="Times New Roman"/>
          <w:b/>
          <w:sz w:val="28"/>
        </w:rPr>
      </w:pPr>
      <w:r w:rsidRPr="00805BDA">
        <w:rPr>
          <w:rFonts w:ascii="Times New Roman" w:eastAsia="Calibri" w:hAnsi="Times New Roman" w:cs="Times New Roman"/>
          <w:sz w:val="28"/>
        </w:rPr>
        <w:t>...................ministrs</w:t>
      </w:r>
      <w:r w:rsidR="00BC7217" w:rsidRPr="00805BDA">
        <w:rPr>
          <w:rFonts w:ascii="Times New Roman" w:eastAsia="Calibri" w:hAnsi="Times New Roman" w:cs="Times New Roman"/>
          <w:sz w:val="28"/>
        </w:rPr>
        <w:t xml:space="preserve"> </w:t>
      </w:r>
      <w:r w:rsidR="00BC7217" w:rsidRPr="00805BDA">
        <w:rPr>
          <w:rFonts w:ascii="Times New Roman" w:eastAsia="Calibri" w:hAnsi="Times New Roman" w:cs="Times New Roman"/>
          <w:sz w:val="28"/>
        </w:rPr>
        <w:tab/>
      </w:r>
    </w:p>
    <w:p w14:paraId="3E7297A6" w14:textId="77777777" w:rsidR="00BC7217" w:rsidRPr="00805BDA" w:rsidRDefault="00BC7217" w:rsidP="00BC7217">
      <w:pPr>
        <w:tabs>
          <w:tab w:val="left" w:pos="900"/>
          <w:tab w:val="left" w:pos="6521"/>
        </w:tabs>
        <w:spacing w:after="0" w:line="240" w:lineRule="auto"/>
        <w:jc w:val="both"/>
        <w:rPr>
          <w:rFonts w:ascii="Times New Roman" w:eastAsia="Times New Roman" w:hAnsi="Times New Roman" w:cs="Times New Roman"/>
          <w:szCs w:val="28"/>
          <w:lang w:eastAsia="lv-LV"/>
        </w:rPr>
      </w:pPr>
    </w:p>
    <w:p w14:paraId="4D308795" w14:textId="77777777" w:rsidR="00BC7217" w:rsidRPr="00805BDA" w:rsidRDefault="00BC7217" w:rsidP="00BC7217">
      <w:pPr>
        <w:tabs>
          <w:tab w:val="left" w:pos="900"/>
          <w:tab w:val="left" w:pos="6521"/>
        </w:tabs>
        <w:spacing w:after="0" w:line="240" w:lineRule="auto"/>
        <w:jc w:val="both"/>
        <w:rPr>
          <w:rFonts w:ascii="Times New Roman" w:eastAsia="Times New Roman" w:hAnsi="Times New Roman" w:cs="Times New Roman"/>
          <w:szCs w:val="28"/>
          <w:lang w:eastAsia="lv-LV"/>
        </w:rPr>
      </w:pPr>
    </w:p>
    <w:p w14:paraId="59CE3585" w14:textId="77777777" w:rsidR="00BC7217" w:rsidRPr="00805BDA" w:rsidRDefault="00BC7217" w:rsidP="00BC7217">
      <w:pPr>
        <w:tabs>
          <w:tab w:val="left" w:pos="900"/>
          <w:tab w:val="left" w:pos="6521"/>
        </w:tabs>
        <w:spacing w:after="0" w:line="240" w:lineRule="auto"/>
        <w:ind w:firstLine="709"/>
        <w:jc w:val="both"/>
        <w:rPr>
          <w:rFonts w:ascii="Times New Roman" w:eastAsia="Times New Roman" w:hAnsi="Times New Roman" w:cs="Times New Roman"/>
          <w:sz w:val="28"/>
          <w:szCs w:val="28"/>
          <w:lang w:eastAsia="lv-LV"/>
        </w:rPr>
      </w:pPr>
      <w:r w:rsidRPr="00805BDA">
        <w:rPr>
          <w:rFonts w:ascii="Times New Roman" w:eastAsia="Times New Roman" w:hAnsi="Times New Roman" w:cs="Times New Roman"/>
          <w:sz w:val="28"/>
          <w:szCs w:val="28"/>
          <w:lang w:eastAsia="lv-LV"/>
        </w:rPr>
        <w:t>Iesniedzējs:</w:t>
      </w:r>
    </w:p>
    <w:p w14:paraId="56E819B7" w14:textId="77777777" w:rsidR="00BC7217" w:rsidRPr="00805BDA" w:rsidRDefault="00BC7217" w:rsidP="00BC7217">
      <w:pPr>
        <w:tabs>
          <w:tab w:val="left" w:pos="6521"/>
        </w:tabs>
        <w:spacing w:after="0" w:line="240" w:lineRule="auto"/>
        <w:ind w:firstLine="709"/>
        <w:jc w:val="both"/>
        <w:rPr>
          <w:rFonts w:ascii="Times New Roman" w:eastAsia="Arial Unicode MS" w:hAnsi="Times New Roman" w:cs="Arial Unicode MS"/>
          <w:sz w:val="28"/>
          <w:u w:color="000000"/>
          <w:lang w:eastAsia="lv-LV"/>
        </w:rPr>
      </w:pPr>
      <w:r w:rsidRPr="00805BDA">
        <w:rPr>
          <w:rFonts w:ascii="Times New Roman" w:eastAsia="Calibri" w:hAnsi="Times New Roman" w:cs="Arial Unicode MS"/>
          <w:sz w:val="28"/>
          <w:u w:color="000000"/>
          <w:lang w:eastAsia="lv-LV"/>
        </w:rPr>
        <w:t>Ministru prezidents</w:t>
      </w:r>
      <w:r w:rsidRPr="00805BDA">
        <w:rPr>
          <w:rFonts w:ascii="Times New Roman" w:eastAsia="Arial Unicode MS" w:hAnsi="Times New Roman" w:cs="Arial Unicode MS"/>
          <w:sz w:val="28"/>
          <w:u w:color="000000"/>
          <w:lang w:eastAsia="lv-LV"/>
        </w:rPr>
        <w:t xml:space="preserve"> </w:t>
      </w:r>
      <w:r w:rsidRPr="00805BDA">
        <w:rPr>
          <w:rFonts w:ascii="Times New Roman" w:eastAsia="Arial Unicode MS" w:hAnsi="Times New Roman" w:cs="Arial Unicode MS"/>
          <w:sz w:val="24"/>
          <w:u w:color="000000"/>
          <w:lang w:eastAsia="lv-LV"/>
        </w:rPr>
        <w:t>_________________________________</w:t>
      </w:r>
      <w:r w:rsidRPr="00805BDA">
        <w:rPr>
          <w:rFonts w:ascii="Times New Roman" w:eastAsia="Calibri" w:hAnsi="Times New Roman" w:cs="Arial Unicode MS"/>
          <w:sz w:val="28"/>
          <w:u w:color="000000"/>
          <w:lang w:eastAsia="lv-LV"/>
        </w:rPr>
        <w:t xml:space="preserve"> A. K. Kariņš</w:t>
      </w:r>
    </w:p>
    <w:p w14:paraId="212F58A0" w14:textId="77777777" w:rsidR="00BC7217" w:rsidRPr="00805BDA" w:rsidRDefault="00BC7217" w:rsidP="00BC7217">
      <w:pPr>
        <w:tabs>
          <w:tab w:val="left" w:pos="900"/>
          <w:tab w:val="left" w:pos="7088"/>
        </w:tabs>
        <w:spacing w:after="0" w:line="240" w:lineRule="auto"/>
        <w:jc w:val="both"/>
        <w:rPr>
          <w:rFonts w:ascii="Times New Roman" w:eastAsia="Times New Roman" w:hAnsi="Times New Roman" w:cs="Times New Roman"/>
          <w:szCs w:val="28"/>
          <w:lang w:eastAsia="lv-LV"/>
        </w:rPr>
      </w:pPr>
    </w:p>
    <w:p w14:paraId="3067AF1E" w14:textId="77777777" w:rsidR="00BC7217" w:rsidRPr="00805BDA" w:rsidRDefault="00BC7217" w:rsidP="00BC7217">
      <w:pPr>
        <w:tabs>
          <w:tab w:val="left" w:pos="6096"/>
        </w:tabs>
        <w:spacing w:after="0" w:line="240" w:lineRule="auto"/>
        <w:ind w:firstLine="567"/>
        <w:jc w:val="both"/>
        <w:rPr>
          <w:rFonts w:ascii="Times New Roman" w:eastAsia="Calibri" w:hAnsi="Times New Roman" w:cs="Times New Roman"/>
          <w:szCs w:val="28"/>
          <w:lang w:eastAsia="lv-LV"/>
        </w:rPr>
      </w:pPr>
    </w:p>
    <w:p w14:paraId="14B5E632" w14:textId="77777777" w:rsidR="00BC7217" w:rsidRPr="00805BDA" w:rsidRDefault="00BC7217" w:rsidP="00BC7217">
      <w:pPr>
        <w:tabs>
          <w:tab w:val="left" w:pos="6096"/>
        </w:tabs>
        <w:spacing w:after="0" w:line="240" w:lineRule="auto"/>
        <w:ind w:firstLine="709"/>
        <w:jc w:val="both"/>
        <w:rPr>
          <w:rFonts w:ascii="Times New Roman" w:eastAsia="Calibri" w:hAnsi="Times New Roman" w:cs="Times New Roman"/>
          <w:sz w:val="24"/>
          <w:szCs w:val="28"/>
          <w:lang w:eastAsia="lv-LV"/>
        </w:rPr>
      </w:pPr>
      <w:r w:rsidRPr="00805BDA">
        <w:rPr>
          <w:rFonts w:ascii="Times New Roman" w:eastAsia="Calibri" w:hAnsi="Times New Roman" w:cs="Times New Roman"/>
          <w:sz w:val="28"/>
          <w:szCs w:val="28"/>
          <w:lang w:eastAsia="lv-LV"/>
        </w:rPr>
        <w:t>Vizē</w:t>
      </w:r>
      <w:r w:rsidRPr="00805BDA">
        <w:rPr>
          <w:rFonts w:ascii="Times New Roman" w:eastAsia="Calibri" w:hAnsi="Times New Roman" w:cs="Times New Roman"/>
          <w:sz w:val="24"/>
          <w:szCs w:val="28"/>
          <w:lang w:eastAsia="lv-LV"/>
        </w:rPr>
        <w:t>:</w:t>
      </w:r>
    </w:p>
    <w:p w14:paraId="214CCCE8" w14:textId="77777777" w:rsidR="00BC7217" w:rsidRPr="00805BDA" w:rsidRDefault="00BC7217" w:rsidP="00BC7217">
      <w:pPr>
        <w:tabs>
          <w:tab w:val="left" w:pos="6521"/>
        </w:tabs>
        <w:spacing w:after="0" w:line="240" w:lineRule="auto"/>
        <w:ind w:firstLine="709"/>
        <w:jc w:val="both"/>
        <w:rPr>
          <w:rFonts w:ascii="Times New Roman" w:eastAsia="Arial Unicode MS" w:hAnsi="Times New Roman" w:cs="Times New Roman"/>
          <w:sz w:val="32"/>
          <w:szCs w:val="28"/>
          <w:u w:color="000000"/>
          <w:lang w:eastAsia="lv-LV"/>
        </w:rPr>
      </w:pPr>
      <w:r w:rsidRPr="00805BDA">
        <w:rPr>
          <w:rFonts w:ascii="Times New Roman" w:eastAsia="Arial Unicode MS" w:hAnsi="Times New Roman" w:cs="Times New Roman"/>
          <w:sz w:val="28"/>
          <w:u w:color="000000"/>
          <w:lang w:eastAsia="lv-LV"/>
        </w:rPr>
        <w:t>Valsts kancelejas direktors</w:t>
      </w:r>
      <w:r w:rsidRPr="00805BDA">
        <w:rPr>
          <w:rFonts w:ascii="Times New Roman" w:eastAsia="Arial Unicode MS" w:hAnsi="Times New Roman" w:cs="Times New Roman"/>
          <w:sz w:val="36"/>
          <w:szCs w:val="28"/>
          <w:u w:color="000000"/>
          <w:lang w:eastAsia="lv-LV"/>
        </w:rPr>
        <w:t xml:space="preserve"> </w:t>
      </w:r>
      <w:r w:rsidRPr="00805BDA">
        <w:rPr>
          <w:rFonts w:ascii="Times New Roman" w:eastAsia="Arial Unicode MS" w:hAnsi="Times New Roman" w:cs="Times New Roman"/>
          <w:sz w:val="24"/>
          <w:szCs w:val="28"/>
          <w:u w:color="000000"/>
          <w:lang w:eastAsia="lv-LV"/>
        </w:rPr>
        <w:t>__________________________</w:t>
      </w:r>
      <w:r w:rsidRPr="00805BDA">
        <w:rPr>
          <w:rFonts w:ascii="Calibri" w:eastAsia="Arial Unicode MS" w:hAnsi="Calibri" w:cs="Times New Roman"/>
          <w:sz w:val="24"/>
          <w:szCs w:val="28"/>
          <w:u w:color="000000"/>
          <w:lang w:eastAsia="lv-LV"/>
        </w:rPr>
        <w:t xml:space="preserve"> </w:t>
      </w:r>
      <w:r w:rsidRPr="00805BDA">
        <w:rPr>
          <w:rFonts w:ascii="Times New Roman" w:eastAsia="Arial Unicode MS" w:hAnsi="Times New Roman" w:cs="Times New Roman"/>
          <w:sz w:val="28"/>
          <w:u w:color="000000"/>
          <w:lang w:eastAsia="lv-LV"/>
        </w:rPr>
        <w:t>J. </w:t>
      </w:r>
      <w:proofErr w:type="spellStart"/>
      <w:r w:rsidRPr="00805BDA">
        <w:rPr>
          <w:rFonts w:ascii="Times New Roman" w:eastAsia="Arial Unicode MS" w:hAnsi="Times New Roman" w:cs="Times New Roman"/>
          <w:sz w:val="28"/>
          <w:u w:color="000000"/>
          <w:lang w:eastAsia="lv-LV"/>
        </w:rPr>
        <w:t>Citskovskis</w:t>
      </w:r>
      <w:proofErr w:type="spellEnd"/>
    </w:p>
    <w:p w14:paraId="51DD93DA" w14:textId="77777777" w:rsidR="00894C55" w:rsidRPr="00805BDA" w:rsidRDefault="00894C55" w:rsidP="008B7B7C">
      <w:pPr>
        <w:spacing w:after="0" w:line="240" w:lineRule="auto"/>
        <w:rPr>
          <w:rFonts w:ascii="Times New Roman" w:hAnsi="Times New Roman" w:cs="Times New Roman"/>
          <w:sz w:val="28"/>
          <w:szCs w:val="28"/>
        </w:rPr>
      </w:pPr>
    </w:p>
    <w:p w14:paraId="3C7DEF7B" w14:textId="77777777" w:rsidR="00894C55" w:rsidRPr="00805BDA" w:rsidRDefault="00894C55" w:rsidP="00894C55">
      <w:pPr>
        <w:tabs>
          <w:tab w:val="left" w:pos="6237"/>
        </w:tabs>
        <w:spacing w:after="0" w:line="240" w:lineRule="auto"/>
        <w:ind w:firstLine="720"/>
        <w:rPr>
          <w:rFonts w:ascii="Times New Roman" w:hAnsi="Times New Roman" w:cs="Times New Roman"/>
          <w:sz w:val="28"/>
          <w:szCs w:val="28"/>
        </w:rPr>
      </w:pPr>
    </w:p>
    <w:p w14:paraId="465920FE" w14:textId="77777777" w:rsidR="00894C55" w:rsidRPr="00805BDA" w:rsidRDefault="00894C55" w:rsidP="00894C55">
      <w:pPr>
        <w:tabs>
          <w:tab w:val="left" w:pos="6237"/>
        </w:tabs>
        <w:spacing w:after="0" w:line="240" w:lineRule="auto"/>
        <w:ind w:firstLine="720"/>
        <w:rPr>
          <w:rFonts w:ascii="Times New Roman" w:hAnsi="Times New Roman" w:cs="Times New Roman"/>
          <w:sz w:val="28"/>
          <w:szCs w:val="28"/>
        </w:rPr>
      </w:pPr>
    </w:p>
    <w:p w14:paraId="64538BE9" w14:textId="77777777" w:rsidR="00894C55" w:rsidRPr="00805BDA" w:rsidRDefault="00894C55" w:rsidP="00894C55">
      <w:pPr>
        <w:tabs>
          <w:tab w:val="left" w:pos="6237"/>
        </w:tabs>
        <w:spacing w:after="0" w:line="240" w:lineRule="auto"/>
        <w:ind w:firstLine="720"/>
        <w:rPr>
          <w:rFonts w:ascii="Times New Roman" w:hAnsi="Times New Roman" w:cs="Times New Roman"/>
          <w:sz w:val="28"/>
          <w:szCs w:val="28"/>
        </w:rPr>
      </w:pPr>
    </w:p>
    <w:p w14:paraId="742B491A" w14:textId="1426412F" w:rsidR="00894C55" w:rsidRPr="00805BDA" w:rsidRDefault="00BC7217" w:rsidP="00894C55">
      <w:pPr>
        <w:tabs>
          <w:tab w:val="left" w:pos="6237"/>
        </w:tabs>
        <w:spacing w:after="0" w:line="240" w:lineRule="auto"/>
        <w:rPr>
          <w:rFonts w:ascii="Times New Roman" w:hAnsi="Times New Roman" w:cs="Times New Roman"/>
          <w:sz w:val="18"/>
          <w:szCs w:val="18"/>
        </w:rPr>
      </w:pPr>
      <w:bookmarkStart w:id="26" w:name="_Hlk25760627"/>
      <w:proofErr w:type="spellStart"/>
      <w:r w:rsidRPr="00805BDA">
        <w:rPr>
          <w:rFonts w:ascii="Times New Roman" w:hAnsi="Times New Roman" w:cs="Times New Roman"/>
          <w:sz w:val="18"/>
          <w:szCs w:val="18"/>
        </w:rPr>
        <w:t>Blaske</w:t>
      </w:r>
      <w:proofErr w:type="spellEnd"/>
      <w:r w:rsidR="00D133F8" w:rsidRPr="00805BDA">
        <w:rPr>
          <w:rFonts w:ascii="Times New Roman" w:hAnsi="Times New Roman" w:cs="Times New Roman"/>
          <w:sz w:val="18"/>
          <w:szCs w:val="18"/>
        </w:rPr>
        <w:t xml:space="preserve"> 670</w:t>
      </w:r>
      <w:r w:rsidRPr="00805BDA">
        <w:rPr>
          <w:rFonts w:ascii="Times New Roman" w:hAnsi="Times New Roman" w:cs="Times New Roman"/>
          <w:sz w:val="18"/>
          <w:szCs w:val="18"/>
        </w:rPr>
        <w:t>82909</w:t>
      </w:r>
    </w:p>
    <w:p w14:paraId="3BA05405" w14:textId="7166F525" w:rsidR="00894C55" w:rsidRDefault="00871842" w:rsidP="00894C55">
      <w:pPr>
        <w:tabs>
          <w:tab w:val="left" w:pos="6237"/>
        </w:tabs>
        <w:spacing w:after="0" w:line="240" w:lineRule="auto"/>
        <w:rPr>
          <w:rFonts w:ascii="Times New Roman" w:hAnsi="Times New Roman" w:cs="Times New Roman"/>
          <w:sz w:val="18"/>
          <w:szCs w:val="18"/>
        </w:rPr>
      </w:pPr>
      <w:hyperlink r:id="rId21" w:history="1">
        <w:r w:rsidR="00487FEA" w:rsidRPr="008220FC">
          <w:rPr>
            <w:rStyle w:val="Hyperlink"/>
            <w:rFonts w:ascii="Times New Roman" w:hAnsi="Times New Roman" w:cs="Times New Roman"/>
            <w:sz w:val="18"/>
            <w:szCs w:val="18"/>
          </w:rPr>
          <w:t>Marina.Blaske@mk.gov.lv</w:t>
        </w:r>
      </w:hyperlink>
      <w:bookmarkEnd w:id="26"/>
    </w:p>
    <w:p w14:paraId="033AC514" w14:textId="15D78468" w:rsidR="00487FEA" w:rsidRDefault="00487FEA" w:rsidP="00894C55">
      <w:pPr>
        <w:tabs>
          <w:tab w:val="left" w:pos="6237"/>
        </w:tabs>
        <w:spacing w:after="0" w:line="240" w:lineRule="auto"/>
        <w:rPr>
          <w:rFonts w:ascii="Times New Roman" w:hAnsi="Times New Roman" w:cs="Times New Roman"/>
          <w:sz w:val="18"/>
          <w:szCs w:val="18"/>
        </w:rPr>
      </w:pPr>
    </w:p>
    <w:p w14:paraId="07FF35EB" w14:textId="49086D6B" w:rsidR="00487FEA" w:rsidRDefault="00487FEA" w:rsidP="00894C55">
      <w:pPr>
        <w:tabs>
          <w:tab w:val="left" w:pos="6237"/>
        </w:tabs>
        <w:spacing w:after="0" w:line="240" w:lineRule="auto"/>
        <w:rPr>
          <w:rFonts w:ascii="Times New Roman" w:hAnsi="Times New Roman" w:cs="Times New Roman"/>
          <w:sz w:val="18"/>
          <w:szCs w:val="18"/>
        </w:rPr>
      </w:pPr>
    </w:p>
    <w:p w14:paraId="635A8646" w14:textId="77777777" w:rsidR="00487FEA" w:rsidRPr="00487FEA" w:rsidRDefault="00487FEA" w:rsidP="00487FEA">
      <w:pPr>
        <w:tabs>
          <w:tab w:val="left" w:pos="6237"/>
        </w:tabs>
        <w:spacing w:after="0" w:line="240" w:lineRule="auto"/>
        <w:jc w:val="both"/>
        <w:rPr>
          <w:rFonts w:ascii="Times New Roman" w:hAnsi="Times New Roman" w:cs="Times New Roman"/>
          <w:sz w:val="24"/>
          <w:szCs w:val="24"/>
        </w:rPr>
      </w:pPr>
    </w:p>
    <w:sectPr w:rsidR="00487FEA" w:rsidRPr="00487FEA" w:rsidSect="007F04A3">
      <w:headerReference w:type="default" r:id="rId22"/>
      <w:footerReference w:type="default" r:id="rId23"/>
      <w:footerReference w:type="first" r:id="rId24"/>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824F" w14:textId="77777777" w:rsidR="003B30D6" w:rsidRDefault="003B30D6" w:rsidP="00894C55">
      <w:pPr>
        <w:spacing w:after="0" w:line="240" w:lineRule="auto"/>
      </w:pPr>
      <w:r>
        <w:separator/>
      </w:r>
    </w:p>
  </w:endnote>
  <w:endnote w:type="continuationSeparator" w:id="0">
    <w:p w14:paraId="1698E867" w14:textId="77777777" w:rsidR="003B30D6" w:rsidRDefault="003B30D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3189" w14:textId="57B19CBD" w:rsidR="003B30D6" w:rsidRPr="00894C55" w:rsidRDefault="003B30D6">
    <w:pPr>
      <w:pStyle w:val="Footer"/>
      <w:rPr>
        <w:rFonts w:ascii="Times New Roman" w:hAnsi="Times New Roman" w:cs="Times New Roman"/>
        <w:sz w:val="20"/>
        <w:szCs w:val="20"/>
      </w:rPr>
    </w:pPr>
    <w:r>
      <w:rPr>
        <w:rFonts w:ascii="Times New Roman" w:hAnsi="Times New Roman" w:cs="Times New Roman"/>
        <w:sz w:val="20"/>
        <w:szCs w:val="20"/>
      </w:rPr>
      <w:t>MKanot_</w:t>
    </w:r>
    <w:r w:rsidR="00AB3873">
      <w:rPr>
        <w:rFonts w:ascii="Times New Roman" w:hAnsi="Times New Roman" w:cs="Times New Roman"/>
        <w:sz w:val="20"/>
        <w:szCs w:val="20"/>
      </w:rPr>
      <w:t>2</w:t>
    </w:r>
    <w:r w:rsidR="003A134A">
      <w:rPr>
        <w:rFonts w:ascii="Times New Roman" w:hAnsi="Times New Roman" w:cs="Times New Roman"/>
        <w:sz w:val="20"/>
        <w:szCs w:val="20"/>
      </w:rPr>
      <w:t>8</w:t>
    </w:r>
    <w:r>
      <w:rPr>
        <w:rFonts w:ascii="Times New Roman" w:hAnsi="Times New Roman" w:cs="Times New Roman"/>
        <w:sz w:val="20"/>
        <w:szCs w:val="20"/>
      </w:rPr>
      <w:t>0120_EESK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49D3" w14:textId="7BEF2001" w:rsidR="003B30D6" w:rsidRPr="009A2654" w:rsidRDefault="003B30D6">
    <w:pPr>
      <w:pStyle w:val="Footer"/>
      <w:rPr>
        <w:rFonts w:ascii="Times New Roman" w:hAnsi="Times New Roman" w:cs="Times New Roman"/>
        <w:sz w:val="20"/>
        <w:szCs w:val="20"/>
      </w:rPr>
    </w:pPr>
    <w:r>
      <w:rPr>
        <w:rFonts w:ascii="Times New Roman" w:hAnsi="Times New Roman" w:cs="Times New Roman"/>
        <w:sz w:val="20"/>
        <w:szCs w:val="20"/>
      </w:rPr>
      <w:t>MKanot_</w:t>
    </w:r>
    <w:r w:rsidR="003A134A">
      <w:rPr>
        <w:rFonts w:ascii="Times New Roman" w:hAnsi="Times New Roman" w:cs="Times New Roman"/>
        <w:sz w:val="20"/>
        <w:szCs w:val="20"/>
      </w:rPr>
      <w:t>280120</w:t>
    </w:r>
    <w:r>
      <w:rPr>
        <w:rFonts w:ascii="Times New Roman" w:hAnsi="Times New Roman" w:cs="Times New Roman"/>
        <w:sz w:val="20"/>
        <w:szCs w:val="20"/>
      </w:rPr>
      <w:t>_</w:t>
    </w:r>
    <w:r w:rsidR="003A134A">
      <w:rPr>
        <w:rFonts w:ascii="Times New Roman" w:hAnsi="Times New Roman" w:cs="Times New Roman"/>
        <w:sz w:val="20"/>
        <w:szCs w:val="20"/>
      </w:rPr>
      <w:t>EESK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1B1C" w14:textId="77777777" w:rsidR="003B30D6" w:rsidRDefault="003B30D6" w:rsidP="00894C55">
      <w:pPr>
        <w:spacing w:after="0" w:line="240" w:lineRule="auto"/>
      </w:pPr>
      <w:r>
        <w:separator/>
      </w:r>
    </w:p>
  </w:footnote>
  <w:footnote w:type="continuationSeparator" w:id="0">
    <w:p w14:paraId="0CB2CD80" w14:textId="77777777" w:rsidR="003B30D6" w:rsidRDefault="003B30D6" w:rsidP="00894C55">
      <w:pPr>
        <w:spacing w:after="0" w:line="240" w:lineRule="auto"/>
      </w:pPr>
      <w:r>
        <w:continuationSeparator/>
      </w:r>
    </w:p>
  </w:footnote>
  <w:footnote w:id="1">
    <w:p w14:paraId="4193D3D7" w14:textId="77777777" w:rsidR="003B30D6" w:rsidRPr="00CC35B5" w:rsidRDefault="003B30D6" w:rsidP="00F72FDE">
      <w:pPr>
        <w:pStyle w:val="FootnoteText"/>
        <w:rPr>
          <w:sz w:val="16"/>
          <w:szCs w:val="16"/>
        </w:rPr>
      </w:pPr>
      <w:r w:rsidRPr="00CC35B5">
        <w:rPr>
          <w:rStyle w:val="FootnoteReference"/>
          <w:sz w:val="16"/>
          <w:szCs w:val="16"/>
        </w:rPr>
        <w:footnoteRef/>
      </w:r>
      <w:r w:rsidRPr="00CC35B5">
        <w:rPr>
          <w:rFonts w:ascii="Times New Roman" w:hAnsi="Times New Roman" w:cs="Times New Roman"/>
          <w:sz w:val="16"/>
          <w:szCs w:val="16"/>
        </w:rPr>
        <w:t xml:space="preserve"> </w:t>
      </w:r>
      <w:hyperlink r:id="rId1" w:history="1">
        <w:r w:rsidRPr="00CC35B5">
          <w:rPr>
            <w:rStyle w:val="Hyperlink"/>
            <w:rFonts w:ascii="Times New Roman" w:hAnsi="Times New Roman" w:cs="Times New Roman"/>
            <w:color w:val="auto"/>
            <w:sz w:val="16"/>
            <w:szCs w:val="16"/>
          </w:rPr>
          <w:t>https://eur-lex.europa.eu/legal-content/LV/TXT/?uri=uriserv:OJ.L_.2010.324.01.0052.01.LAV&amp;toc=OJ:L:2010:324:TOC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78A5F4" w14:textId="77777777" w:rsidR="003B30D6" w:rsidRPr="00C25B49" w:rsidRDefault="003B30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E3B"/>
    <w:multiLevelType w:val="hybridMultilevel"/>
    <w:tmpl w:val="3BEE717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9BA461BC">
      <w:start w:val="15"/>
      <w:numFmt w:val="bullet"/>
      <w:lvlText w:val="-"/>
      <w:lvlJc w:val="left"/>
      <w:pPr>
        <w:ind w:left="3589" w:hanging="360"/>
      </w:pPr>
      <w:rPr>
        <w:rFonts w:ascii="Times New Roman" w:eastAsia="Times New Roman" w:hAnsi="Times New Roman" w:cs="Times New Roman"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7C7536C"/>
    <w:multiLevelType w:val="hybridMultilevel"/>
    <w:tmpl w:val="D6E010B6"/>
    <w:lvl w:ilvl="0" w:tplc="BA087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FB0058"/>
    <w:multiLevelType w:val="hybridMultilevel"/>
    <w:tmpl w:val="CFC2C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4522DA"/>
    <w:multiLevelType w:val="hybridMultilevel"/>
    <w:tmpl w:val="692C5C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61D4F80"/>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5" w15:restartNumberingAfterBreak="0">
    <w:nsid w:val="2B290ED0"/>
    <w:multiLevelType w:val="multilevel"/>
    <w:tmpl w:val="063A47BC"/>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6" w15:restartNumberingAfterBreak="0">
    <w:nsid w:val="329241AF"/>
    <w:multiLevelType w:val="hybridMultilevel"/>
    <w:tmpl w:val="E0D262D0"/>
    <w:lvl w:ilvl="0" w:tplc="99F6FA74">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436404"/>
    <w:multiLevelType w:val="hybridMultilevel"/>
    <w:tmpl w:val="672ED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1E04B4"/>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9" w15:restartNumberingAfterBreak="0">
    <w:nsid w:val="3A1901FB"/>
    <w:multiLevelType w:val="hybridMultilevel"/>
    <w:tmpl w:val="62FCD4D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BA849E1"/>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107A4F"/>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12" w15:restartNumberingAfterBreak="0">
    <w:nsid w:val="45F92B6E"/>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A12D4F"/>
    <w:multiLevelType w:val="multilevel"/>
    <w:tmpl w:val="EE0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EB1100"/>
    <w:multiLevelType w:val="hybridMultilevel"/>
    <w:tmpl w:val="DE6EB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DD6E65"/>
    <w:multiLevelType w:val="hybridMultilevel"/>
    <w:tmpl w:val="DB78432A"/>
    <w:lvl w:ilvl="0" w:tplc="DA8A5A56">
      <w:start w:val="2015"/>
      <w:numFmt w:val="bullet"/>
      <w:lvlText w:val="-"/>
      <w:lvlJc w:val="left"/>
      <w:pPr>
        <w:ind w:left="1080" w:hanging="360"/>
      </w:pPr>
      <w:rPr>
        <w:rFonts w:ascii="Times New Roman" w:eastAsia="Times New Roman" w:hAnsi="Times New Roman" w:cs="Times New Roman" w:hint="default"/>
      </w:rPr>
    </w:lvl>
    <w:lvl w:ilvl="1" w:tplc="04260011">
      <w:start w:val="1"/>
      <w:numFmt w:val="decimal"/>
      <w:lvlText w:val="%2)"/>
      <w:lvlJc w:val="left"/>
      <w:pPr>
        <w:ind w:left="1800" w:hanging="360"/>
      </w:pPr>
      <w:rPr>
        <w:rFonts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3220C55"/>
    <w:multiLevelType w:val="hybridMultilevel"/>
    <w:tmpl w:val="92FE9A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55B84495"/>
    <w:multiLevelType w:val="hybridMultilevel"/>
    <w:tmpl w:val="002299A4"/>
    <w:lvl w:ilvl="0" w:tplc="0CEAD6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6201DB"/>
    <w:multiLevelType w:val="hybridMultilevel"/>
    <w:tmpl w:val="340C1A6E"/>
    <w:lvl w:ilvl="0" w:tplc="0A9C7E6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AFA7A97"/>
    <w:multiLevelType w:val="hybridMultilevel"/>
    <w:tmpl w:val="7626196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5C2D728C"/>
    <w:multiLevelType w:val="hybridMultilevel"/>
    <w:tmpl w:val="6426796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5D7B7E2E"/>
    <w:multiLevelType w:val="multilevel"/>
    <w:tmpl w:val="E4D69556"/>
    <w:lvl w:ilvl="0">
      <w:start w:val="1"/>
      <w:numFmt w:val="lowerLetter"/>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2" w15:restartNumberingAfterBreak="0">
    <w:nsid w:val="67E46360"/>
    <w:multiLevelType w:val="multilevel"/>
    <w:tmpl w:val="4926CEEA"/>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3" w15:restartNumberingAfterBreak="0">
    <w:nsid w:val="67E75831"/>
    <w:multiLevelType w:val="hybridMultilevel"/>
    <w:tmpl w:val="4C42152A"/>
    <w:lvl w:ilvl="0" w:tplc="0426000F">
      <w:start w:val="1"/>
      <w:numFmt w:val="decimal"/>
      <w:lvlText w:val="%1."/>
      <w:lvlJc w:val="left"/>
      <w:pPr>
        <w:ind w:left="1429" w:hanging="360"/>
      </w:pPr>
      <w:rPr>
        <w:rFont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68DB5F2C"/>
    <w:multiLevelType w:val="hybridMultilevel"/>
    <w:tmpl w:val="BC361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5" w15:restartNumberingAfterBreak="0">
    <w:nsid w:val="69B21302"/>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C4561BB"/>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7" w15:restartNumberingAfterBreak="0">
    <w:nsid w:val="703C107A"/>
    <w:multiLevelType w:val="hybridMultilevel"/>
    <w:tmpl w:val="472E3B1C"/>
    <w:lvl w:ilvl="0" w:tplc="0E1CA21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9A5F19"/>
    <w:multiLevelType w:val="hybridMultilevel"/>
    <w:tmpl w:val="3AFA15B0"/>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75C9692C"/>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0" w15:restartNumberingAfterBreak="0">
    <w:nsid w:val="7A4D1DE5"/>
    <w:multiLevelType w:val="multilevel"/>
    <w:tmpl w:val="61EAEA98"/>
    <w:lvl w:ilvl="0">
      <w:start w:val="1"/>
      <w:numFmt w:val="decimal"/>
      <w:lvlText w:val="%1."/>
      <w:lvlJc w:val="left"/>
      <w:pPr>
        <w:ind w:left="660" w:hanging="360"/>
      </w:pPr>
    </w:lvl>
    <w:lvl w:ilvl="1">
      <w:start w:val="1"/>
      <w:numFmt w:val="decimal"/>
      <w:isLgl/>
      <w:lvlText w:val="%1.%2."/>
      <w:lvlJc w:val="left"/>
      <w:pPr>
        <w:ind w:left="1997"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num w:numId="1">
    <w:abstractNumId w:val="1"/>
  </w:num>
  <w:num w:numId="2">
    <w:abstractNumId w:val="7"/>
  </w:num>
  <w:num w:numId="3">
    <w:abstractNumId w:val="2"/>
  </w:num>
  <w:num w:numId="4">
    <w:abstractNumId w:val="25"/>
  </w:num>
  <w:num w:numId="5">
    <w:abstractNumId w:val="15"/>
  </w:num>
  <w:num w:numId="6">
    <w:abstractNumId w:val="10"/>
  </w:num>
  <w:num w:numId="7">
    <w:abstractNumId w:val="1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23"/>
  </w:num>
  <w:num w:numId="12">
    <w:abstractNumId w:val="0"/>
  </w:num>
  <w:num w:numId="13">
    <w:abstractNumId w:val="30"/>
  </w:num>
  <w:num w:numId="14">
    <w:abstractNumId w:val="16"/>
  </w:num>
  <w:num w:numId="15">
    <w:abstractNumId w:val="12"/>
  </w:num>
  <w:num w:numId="16">
    <w:abstractNumId w:val="13"/>
  </w:num>
  <w:num w:numId="17">
    <w:abstractNumId w:val="29"/>
  </w:num>
  <w:num w:numId="18">
    <w:abstractNumId w:val="4"/>
  </w:num>
  <w:num w:numId="19">
    <w:abstractNumId w:val="11"/>
  </w:num>
  <w:num w:numId="20">
    <w:abstractNumId w:val="8"/>
  </w:num>
  <w:num w:numId="21">
    <w:abstractNumId w:val="26"/>
  </w:num>
  <w:num w:numId="22">
    <w:abstractNumId w:val="27"/>
  </w:num>
  <w:num w:numId="23">
    <w:abstractNumId w:val="20"/>
  </w:num>
  <w:num w:numId="24">
    <w:abstractNumId w:val="19"/>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
  </w:num>
  <w:num w:numId="30">
    <w:abstractNumId w:val="21"/>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73795"/>
    <w:rsid w:val="00076653"/>
    <w:rsid w:val="000C4DC3"/>
    <w:rsid w:val="000E2FD6"/>
    <w:rsid w:val="000E7FDE"/>
    <w:rsid w:val="000F5695"/>
    <w:rsid w:val="001125FA"/>
    <w:rsid w:val="00174DFE"/>
    <w:rsid w:val="00176EBD"/>
    <w:rsid w:val="00187B64"/>
    <w:rsid w:val="001944E4"/>
    <w:rsid w:val="001A3F5F"/>
    <w:rsid w:val="001C07DB"/>
    <w:rsid w:val="00214FF5"/>
    <w:rsid w:val="0023638E"/>
    <w:rsid w:val="00243426"/>
    <w:rsid w:val="00297BC6"/>
    <w:rsid w:val="002D50DB"/>
    <w:rsid w:val="002E0D77"/>
    <w:rsid w:val="002E1C05"/>
    <w:rsid w:val="00315890"/>
    <w:rsid w:val="00333E2E"/>
    <w:rsid w:val="00334ED1"/>
    <w:rsid w:val="003A134A"/>
    <w:rsid w:val="003B0BF9"/>
    <w:rsid w:val="003B30D6"/>
    <w:rsid w:val="003E0791"/>
    <w:rsid w:val="003F28AC"/>
    <w:rsid w:val="004454FE"/>
    <w:rsid w:val="00456E40"/>
    <w:rsid w:val="00471F27"/>
    <w:rsid w:val="00487FEA"/>
    <w:rsid w:val="004B3751"/>
    <w:rsid w:val="0050178F"/>
    <w:rsid w:val="00512423"/>
    <w:rsid w:val="0053499F"/>
    <w:rsid w:val="0059037D"/>
    <w:rsid w:val="005B3A09"/>
    <w:rsid w:val="005F3D93"/>
    <w:rsid w:val="005F6EDA"/>
    <w:rsid w:val="00643D35"/>
    <w:rsid w:val="00651D37"/>
    <w:rsid w:val="00655F2C"/>
    <w:rsid w:val="00672882"/>
    <w:rsid w:val="006B2CB3"/>
    <w:rsid w:val="006E1081"/>
    <w:rsid w:val="00712DB6"/>
    <w:rsid w:val="00720585"/>
    <w:rsid w:val="007435C6"/>
    <w:rsid w:val="00753CA3"/>
    <w:rsid w:val="00764177"/>
    <w:rsid w:val="00773AF6"/>
    <w:rsid w:val="00782317"/>
    <w:rsid w:val="00795F71"/>
    <w:rsid w:val="007D74E3"/>
    <w:rsid w:val="007E5F7A"/>
    <w:rsid w:val="007E73AB"/>
    <w:rsid w:val="007F04A3"/>
    <w:rsid w:val="007F28D8"/>
    <w:rsid w:val="00805BDA"/>
    <w:rsid w:val="00814644"/>
    <w:rsid w:val="00816C11"/>
    <w:rsid w:val="0085177D"/>
    <w:rsid w:val="00866640"/>
    <w:rsid w:val="00873EE3"/>
    <w:rsid w:val="00880BCD"/>
    <w:rsid w:val="00894C55"/>
    <w:rsid w:val="00896FFA"/>
    <w:rsid w:val="008B7B7C"/>
    <w:rsid w:val="008C59F0"/>
    <w:rsid w:val="00913501"/>
    <w:rsid w:val="009173AE"/>
    <w:rsid w:val="009507DF"/>
    <w:rsid w:val="009947F7"/>
    <w:rsid w:val="009A2654"/>
    <w:rsid w:val="009A2F47"/>
    <w:rsid w:val="009A66DC"/>
    <w:rsid w:val="009B1553"/>
    <w:rsid w:val="009D1BEE"/>
    <w:rsid w:val="00A10FC3"/>
    <w:rsid w:val="00A268BB"/>
    <w:rsid w:val="00A27CCB"/>
    <w:rsid w:val="00A46342"/>
    <w:rsid w:val="00A6073E"/>
    <w:rsid w:val="00AB3873"/>
    <w:rsid w:val="00AB42D7"/>
    <w:rsid w:val="00AE5567"/>
    <w:rsid w:val="00AF1239"/>
    <w:rsid w:val="00B11A26"/>
    <w:rsid w:val="00B16480"/>
    <w:rsid w:val="00B2165C"/>
    <w:rsid w:val="00B5289D"/>
    <w:rsid w:val="00B5542E"/>
    <w:rsid w:val="00B83539"/>
    <w:rsid w:val="00BA20AA"/>
    <w:rsid w:val="00BC7217"/>
    <w:rsid w:val="00BD4425"/>
    <w:rsid w:val="00BE0CB7"/>
    <w:rsid w:val="00C17C49"/>
    <w:rsid w:val="00C25A2C"/>
    <w:rsid w:val="00C25B49"/>
    <w:rsid w:val="00C64A1D"/>
    <w:rsid w:val="00C64D86"/>
    <w:rsid w:val="00C77065"/>
    <w:rsid w:val="00C81E97"/>
    <w:rsid w:val="00C858E4"/>
    <w:rsid w:val="00C8741A"/>
    <w:rsid w:val="00C91A50"/>
    <w:rsid w:val="00CB6612"/>
    <w:rsid w:val="00CC0D2D"/>
    <w:rsid w:val="00CD249F"/>
    <w:rsid w:val="00CE5657"/>
    <w:rsid w:val="00D133F8"/>
    <w:rsid w:val="00D14A3E"/>
    <w:rsid w:val="00D508A4"/>
    <w:rsid w:val="00D83FD3"/>
    <w:rsid w:val="00D83FDA"/>
    <w:rsid w:val="00DD5C14"/>
    <w:rsid w:val="00DE48AB"/>
    <w:rsid w:val="00E3716B"/>
    <w:rsid w:val="00E5323B"/>
    <w:rsid w:val="00E54DC1"/>
    <w:rsid w:val="00E85771"/>
    <w:rsid w:val="00E8749E"/>
    <w:rsid w:val="00E90C01"/>
    <w:rsid w:val="00EA1D6A"/>
    <w:rsid w:val="00EA486E"/>
    <w:rsid w:val="00EB38DE"/>
    <w:rsid w:val="00EE71E6"/>
    <w:rsid w:val="00EF0E27"/>
    <w:rsid w:val="00F50AF2"/>
    <w:rsid w:val="00F54ECA"/>
    <w:rsid w:val="00F57B0C"/>
    <w:rsid w:val="00F62B42"/>
    <w:rsid w:val="00F72FDE"/>
    <w:rsid w:val="00FA0B13"/>
    <w:rsid w:val="00FB17EF"/>
    <w:rsid w:val="00FD10E0"/>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4F9C1"/>
  <w15:docId w15:val="{8379DC71-7E15-49C3-AECF-68F095AD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87FE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487FE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125FA"/>
    <w:pPr>
      <w:ind w:left="720"/>
      <w:contextualSpacing/>
    </w:pPr>
  </w:style>
  <w:style w:type="table" w:styleId="TableGrid">
    <w:name w:val="Table Grid"/>
    <w:basedOn w:val="TableNormal"/>
    <w:uiPriority w:val="39"/>
    <w:rsid w:val="001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653"/>
    <w:rPr>
      <w:sz w:val="20"/>
      <w:szCs w:val="20"/>
    </w:rPr>
  </w:style>
  <w:style w:type="character" w:styleId="FootnoteReference">
    <w:name w:val="footnote reference"/>
    <w:basedOn w:val="DefaultParagraphFont"/>
    <w:uiPriority w:val="99"/>
    <w:semiHidden/>
    <w:unhideWhenUsed/>
    <w:rsid w:val="00076653"/>
    <w:rPr>
      <w:vertAlign w:val="superscript"/>
    </w:rPr>
  </w:style>
  <w:style w:type="character" w:styleId="CommentReference">
    <w:name w:val="annotation reference"/>
    <w:basedOn w:val="DefaultParagraphFont"/>
    <w:uiPriority w:val="99"/>
    <w:semiHidden/>
    <w:unhideWhenUsed/>
    <w:rsid w:val="00076653"/>
    <w:rPr>
      <w:sz w:val="16"/>
      <w:szCs w:val="16"/>
    </w:rPr>
  </w:style>
  <w:style w:type="character" w:customStyle="1" w:styleId="InternetLink">
    <w:name w:val="Internet Link"/>
    <w:basedOn w:val="DefaultParagraphFont"/>
    <w:uiPriority w:val="99"/>
    <w:unhideWhenUsed/>
    <w:rsid w:val="00076653"/>
    <w:rPr>
      <w:color w:val="0000FF"/>
      <w:u w:val="single"/>
    </w:rPr>
  </w:style>
  <w:style w:type="character" w:styleId="UnresolvedMention">
    <w:name w:val="Unresolved Mention"/>
    <w:basedOn w:val="DefaultParagraphFont"/>
    <w:uiPriority w:val="99"/>
    <w:semiHidden/>
    <w:unhideWhenUsed/>
    <w:rsid w:val="00487FEA"/>
    <w:rPr>
      <w:color w:val="605E5C"/>
      <w:shd w:val="clear" w:color="auto" w:fill="E1DFDD"/>
    </w:rPr>
  </w:style>
  <w:style w:type="character" w:customStyle="1" w:styleId="Heading2Char">
    <w:name w:val="Heading 2 Char"/>
    <w:basedOn w:val="DefaultParagraphFont"/>
    <w:link w:val="Heading2"/>
    <w:uiPriority w:val="9"/>
    <w:rsid w:val="00487FE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487FE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487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A27C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7CCB"/>
    <w:rPr>
      <w:rFonts w:ascii="Calibri" w:hAnsi="Calibri"/>
      <w:szCs w:val="21"/>
    </w:rPr>
  </w:style>
  <w:style w:type="paragraph" w:styleId="HTMLPreformatted">
    <w:name w:val="HTML Preformatted"/>
    <w:basedOn w:val="Normal"/>
    <w:link w:val="HTMLPreformattedChar"/>
    <w:uiPriority w:val="99"/>
    <w:semiHidden/>
    <w:unhideWhenUsed/>
    <w:rsid w:val="00B5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5289D"/>
    <w:rPr>
      <w:rFonts w:ascii="Courier New" w:eastAsia="Times New Roman" w:hAnsi="Courier New" w:cs="Courier New"/>
      <w:sz w:val="20"/>
      <w:szCs w:val="20"/>
      <w:lang w:eastAsia="lv-LV"/>
    </w:rPr>
  </w:style>
  <w:style w:type="paragraph" w:customStyle="1" w:styleId="Default">
    <w:name w:val="Default"/>
    <w:rsid w:val="009507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979899">
      <w:bodyDiv w:val="1"/>
      <w:marLeft w:val="0"/>
      <w:marRight w:val="0"/>
      <w:marTop w:val="0"/>
      <w:marBottom w:val="0"/>
      <w:divBdr>
        <w:top w:val="none" w:sz="0" w:space="0" w:color="auto"/>
        <w:left w:val="none" w:sz="0" w:space="0" w:color="auto"/>
        <w:bottom w:val="none" w:sz="0" w:space="0" w:color="auto"/>
        <w:right w:val="none" w:sz="0" w:space="0" w:color="auto"/>
      </w:divBdr>
    </w:div>
    <w:div w:id="324167537">
      <w:bodyDiv w:val="1"/>
      <w:marLeft w:val="0"/>
      <w:marRight w:val="0"/>
      <w:marTop w:val="0"/>
      <w:marBottom w:val="0"/>
      <w:divBdr>
        <w:top w:val="none" w:sz="0" w:space="0" w:color="auto"/>
        <w:left w:val="none" w:sz="0" w:space="0" w:color="auto"/>
        <w:bottom w:val="none" w:sz="0" w:space="0" w:color="auto"/>
        <w:right w:val="none" w:sz="0" w:space="0" w:color="auto"/>
      </w:divBdr>
    </w:div>
    <w:div w:id="649140837">
      <w:bodyDiv w:val="1"/>
      <w:marLeft w:val="0"/>
      <w:marRight w:val="0"/>
      <w:marTop w:val="0"/>
      <w:marBottom w:val="0"/>
      <w:divBdr>
        <w:top w:val="none" w:sz="0" w:space="0" w:color="auto"/>
        <w:left w:val="none" w:sz="0" w:space="0" w:color="auto"/>
        <w:bottom w:val="none" w:sz="0" w:space="0" w:color="auto"/>
        <w:right w:val="none" w:sz="0" w:space="0" w:color="auto"/>
      </w:divBdr>
      <w:divsChild>
        <w:div w:id="1160460746">
          <w:marLeft w:val="0"/>
          <w:marRight w:val="0"/>
          <w:marTop w:val="0"/>
          <w:marBottom w:val="0"/>
          <w:divBdr>
            <w:top w:val="none" w:sz="0" w:space="0" w:color="auto"/>
            <w:left w:val="none" w:sz="0" w:space="0" w:color="auto"/>
            <w:bottom w:val="none" w:sz="0" w:space="0" w:color="auto"/>
            <w:right w:val="none" w:sz="0" w:space="0" w:color="auto"/>
          </w:divBdr>
        </w:div>
      </w:divsChild>
    </w:div>
    <w:div w:id="1016421135">
      <w:bodyDiv w:val="1"/>
      <w:marLeft w:val="0"/>
      <w:marRight w:val="0"/>
      <w:marTop w:val="0"/>
      <w:marBottom w:val="0"/>
      <w:divBdr>
        <w:top w:val="none" w:sz="0" w:space="0" w:color="auto"/>
        <w:left w:val="none" w:sz="0" w:space="0" w:color="auto"/>
        <w:bottom w:val="none" w:sz="0" w:space="0" w:color="auto"/>
        <w:right w:val="none" w:sz="0" w:space="0" w:color="auto"/>
      </w:divBdr>
    </w:div>
    <w:div w:id="1057432557">
      <w:bodyDiv w:val="1"/>
      <w:marLeft w:val="0"/>
      <w:marRight w:val="0"/>
      <w:marTop w:val="0"/>
      <w:marBottom w:val="0"/>
      <w:divBdr>
        <w:top w:val="none" w:sz="0" w:space="0" w:color="auto"/>
        <w:left w:val="none" w:sz="0" w:space="0" w:color="auto"/>
        <w:bottom w:val="none" w:sz="0" w:space="0" w:color="auto"/>
        <w:right w:val="none" w:sz="0" w:space="0" w:color="auto"/>
      </w:divBdr>
    </w:div>
    <w:div w:id="1112702804">
      <w:bodyDiv w:val="1"/>
      <w:marLeft w:val="0"/>
      <w:marRight w:val="0"/>
      <w:marTop w:val="0"/>
      <w:marBottom w:val="0"/>
      <w:divBdr>
        <w:top w:val="none" w:sz="0" w:space="0" w:color="auto"/>
        <w:left w:val="none" w:sz="0" w:space="0" w:color="auto"/>
        <w:bottom w:val="none" w:sz="0" w:space="0" w:color="auto"/>
        <w:right w:val="none" w:sz="0" w:space="0" w:color="auto"/>
      </w:divBdr>
    </w:div>
    <w:div w:id="1153521190">
      <w:bodyDiv w:val="1"/>
      <w:marLeft w:val="0"/>
      <w:marRight w:val="0"/>
      <w:marTop w:val="0"/>
      <w:marBottom w:val="0"/>
      <w:divBdr>
        <w:top w:val="none" w:sz="0" w:space="0" w:color="auto"/>
        <w:left w:val="none" w:sz="0" w:space="0" w:color="auto"/>
        <w:bottom w:val="none" w:sz="0" w:space="0" w:color="auto"/>
        <w:right w:val="none" w:sz="0" w:space="0" w:color="auto"/>
      </w:divBdr>
    </w:div>
    <w:div w:id="1234779299">
      <w:bodyDiv w:val="1"/>
      <w:marLeft w:val="0"/>
      <w:marRight w:val="0"/>
      <w:marTop w:val="0"/>
      <w:marBottom w:val="0"/>
      <w:divBdr>
        <w:top w:val="none" w:sz="0" w:space="0" w:color="auto"/>
        <w:left w:val="none" w:sz="0" w:space="0" w:color="auto"/>
        <w:bottom w:val="none" w:sz="0" w:space="0" w:color="auto"/>
        <w:right w:val="none" w:sz="0" w:space="0" w:color="auto"/>
      </w:divBdr>
    </w:div>
    <w:div w:id="13322955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272578">
      <w:bodyDiv w:val="1"/>
      <w:marLeft w:val="0"/>
      <w:marRight w:val="0"/>
      <w:marTop w:val="0"/>
      <w:marBottom w:val="0"/>
      <w:divBdr>
        <w:top w:val="none" w:sz="0" w:space="0" w:color="auto"/>
        <w:left w:val="none" w:sz="0" w:space="0" w:color="auto"/>
        <w:bottom w:val="none" w:sz="0" w:space="0" w:color="auto"/>
        <w:right w:val="none" w:sz="0" w:space="0" w:color="auto"/>
      </w:divBdr>
    </w:div>
    <w:div w:id="1607234308">
      <w:bodyDiv w:val="1"/>
      <w:marLeft w:val="0"/>
      <w:marRight w:val="0"/>
      <w:marTop w:val="0"/>
      <w:marBottom w:val="0"/>
      <w:divBdr>
        <w:top w:val="none" w:sz="0" w:space="0" w:color="auto"/>
        <w:left w:val="none" w:sz="0" w:space="0" w:color="auto"/>
        <w:bottom w:val="none" w:sz="0" w:space="0" w:color="auto"/>
        <w:right w:val="none" w:sz="0" w:space="0" w:color="auto"/>
      </w:divBdr>
    </w:div>
    <w:div w:id="2029720916">
      <w:bodyDiv w:val="1"/>
      <w:marLeft w:val="0"/>
      <w:marRight w:val="0"/>
      <w:marTop w:val="0"/>
      <w:marBottom w:val="0"/>
      <w:divBdr>
        <w:top w:val="none" w:sz="0" w:space="0" w:color="auto"/>
        <w:left w:val="none" w:sz="0" w:space="0" w:color="auto"/>
        <w:bottom w:val="none" w:sz="0" w:space="0" w:color="auto"/>
        <w:right w:val="none" w:sz="0" w:space="0" w:color="auto"/>
      </w:divBdr>
    </w:div>
    <w:div w:id="2100176914">
      <w:bodyDiv w:val="1"/>
      <w:marLeft w:val="0"/>
      <w:marRight w:val="0"/>
      <w:marTop w:val="0"/>
      <w:marBottom w:val="0"/>
      <w:divBdr>
        <w:top w:val="none" w:sz="0" w:space="0" w:color="auto"/>
        <w:left w:val="none" w:sz="0" w:space="0" w:color="auto"/>
        <w:bottom w:val="none" w:sz="0" w:space="0" w:color="auto"/>
        <w:right w:val="none" w:sz="0" w:space="0" w:color="auto"/>
      </w:divBdr>
    </w:div>
    <w:div w:id="21314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cmembers.eesc.europa.eu/eescmembers.aspx?critId=2018595" TargetMode="External"/><Relationship Id="rId13" Type="http://schemas.openxmlformats.org/officeDocument/2006/relationships/hyperlink" Target="http://eescmembers.eesc.europa.eu/eescmembers.aspx?critId=2016266" TargetMode="External"/><Relationship Id="rId18" Type="http://schemas.openxmlformats.org/officeDocument/2006/relationships/hyperlink" Target="https://europass.cedefop.europa.eu/sites/default/files/cefr-lv.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ina.Blaske@mk.gov.lv" TargetMode="External"/><Relationship Id="rId7" Type="http://schemas.openxmlformats.org/officeDocument/2006/relationships/hyperlink" Target="http://www.etuc.org/" TargetMode="External"/><Relationship Id="rId12" Type="http://schemas.openxmlformats.org/officeDocument/2006/relationships/hyperlink" Target="http://www.lbas.lv/" TargetMode="External"/><Relationship Id="rId17" Type="http://schemas.openxmlformats.org/officeDocument/2006/relationships/hyperlink" Target="mailto:nvo@mk.gov.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esc.europa.eu/lv/policies" TargetMode="External"/><Relationship Id="rId20" Type="http://schemas.openxmlformats.org/officeDocument/2006/relationships/hyperlink" Target="https://www.eesc.europa.eu/lv/members-groups/groups/employers-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as.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osp.lv/" TargetMode="External"/><Relationship Id="rId23" Type="http://schemas.openxmlformats.org/officeDocument/2006/relationships/footer" Target="footer1.xml"/><Relationship Id="rId10" Type="http://schemas.openxmlformats.org/officeDocument/2006/relationships/hyperlink" Target="http://eescmembers.eesc.europa.eu/eescmembers.aspx?critId=2016265" TargetMode="External"/><Relationship Id="rId19" Type="http://schemas.openxmlformats.org/officeDocument/2006/relationships/hyperlink" Target="http://www.mk.gov.lv/content/ministru-kabineta-diskusiju-dokumenti" TargetMode="External"/><Relationship Id="rId4" Type="http://schemas.openxmlformats.org/officeDocument/2006/relationships/webSettings" Target="webSettings.xml"/><Relationship Id="rId9" Type="http://schemas.openxmlformats.org/officeDocument/2006/relationships/hyperlink" Target="http://www.lddk.lv/" TargetMode="External"/><Relationship Id="rId14" Type="http://schemas.openxmlformats.org/officeDocument/2006/relationships/hyperlink" Target="http://www.sustento.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uriserv:OJ.L_.2010.324.01.0052.01.LAV&amp;toc=OJ:L:2010:3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18356</Words>
  <Characters>10464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Pankova</cp:lastModifiedBy>
  <cp:revision>2</cp:revision>
  <cp:lastPrinted>2019-12-02T11:56:00Z</cp:lastPrinted>
  <dcterms:created xsi:type="dcterms:W3CDTF">2020-01-28T09:51:00Z</dcterms:created>
  <dcterms:modified xsi:type="dcterms:W3CDTF">2020-01-28T09:51:00Z</dcterms:modified>
</cp:coreProperties>
</file>