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BF7D" w14:textId="77777777" w:rsidR="00115ADD" w:rsidRPr="00B62E94" w:rsidRDefault="00115ADD" w:rsidP="00115ADD">
      <w:pPr>
        <w:spacing w:after="120"/>
        <w:ind w:firstLine="426"/>
        <w:jc w:val="right"/>
        <w:rPr>
          <w:rFonts w:ascii="Times New Roman" w:eastAsia="Calibri" w:hAnsi="Times New Roman"/>
          <w:i/>
          <w:iCs/>
          <w:szCs w:val="24"/>
        </w:rPr>
      </w:pPr>
      <w:r w:rsidRPr="00B62E94">
        <w:rPr>
          <w:rFonts w:ascii="Times New Roman" w:eastAsia="Calibri" w:hAnsi="Times New Roman"/>
          <w:i/>
          <w:iCs/>
          <w:szCs w:val="24"/>
        </w:rPr>
        <w:t>Projekts</w:t>
      </w:r>
    </w:p>
    <w:p w14:paraId="1F62F3D5" w14:textId="77777777" w:rsidR="00115ADD" w:rsidRPr="00B62E94" w:rsidRDefault="00115ADD" w:rsidP="00115ADD">
      <w:pPr>
        <w:spacing w:after="120"/>
        <w:ind w:firstLine="426"/>
        <w:jc w:val="center"/>
        <w:rPr>
          <w:rFonts w:ascii="Times New Roman" w:eastAsia="Calibri" w:hAnsi="Times New Roman"/>
          <w:szCs w:val="24"/>
        </w:rPr>
      </w:pPr>
      <w:r w:rsidRPr="00B62E94">
        <w:rPr>
          <w:rFonts w:ascii="Times New Roman" w:eastAsia="Calibri" w:hAnsi="Times New Roman"/>
          <w:szCs w:val="24"/>
        </w:rPr>
        <w:t>LATVIJAS REPUBLIKAS MINISTRU KABINETS</w:t>
      </w:r>
    </w:p>
    <w:p w14:paraId="3230E88E" w14:textId="77777777" w:rsidR="00115ADD" w:rsidRPr="00B62E94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14:paraId="19564F94" w14:textId="77777777" w:rsidR="00115ADD" w:rsidRPr="00B62E94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14:paraId="1F3798E4" w14:textId="77777777" w:rsidR="00115ADD" w:rsidRPr="00B62E94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</w:p>
    <w:p w14:paraId="32F1182E" w14:textId="1C183B2B" w:rsidR="00115ADD" w:rsidRPr="00B62E94" w:rsidRDefault="00115ADD" w:rsidP="00115ADD">
      <w:pPr>
        <w:pStyle w:val="BodyText"/>
        <w:tabs>
          <w:tab w:val="left" w:pos="6480"/>
        </w:tabs>
        <w:ind w:right="-766"/>
        <w:jc w:val="left"/>
        <w:rPr>
          <w:b w:val="0"/>
          <w:bCs w:val="0"/>
          <w:lang w:val="lv-LV" w:eastAsia="lv-LV"/>
        </w:rPr>
      </w:pPr>
      <w:r w:rsidRPr="00B62E94">
        <w:rPr>
          <w:b w:val="0"/>
          <w:bCs w:val="0"/>
          <w:lang w:val="lv-LV" w:eastAsia="lv-LV"/>
        </w:rPr>
        <w:t>20</w:t>
      </w:r>
      <w:r w:rsidR="00E75842">
        <w:rPr>
          <w:b w:val="0"/>
          <w:bCs w:val="0"/>
          <w:lang w:val="lv-LV" w:eastAsia="lv-LV"/>
        </w:rPr>
        <w:t>20</w:t>
      </w:r>
      <w:r w:rsidRPr="00B62E94">
        <w:rPr>
          <w:b w:val="0"/>
          <w:bCs w:val="0"/>
          <w:lang w:val="lv-LV" w:eastAsia="lv-LV"/>
        </w:rPr>
        <w:t>. gada __.______.</w:t>
      </w:r>
      <w:r w:rsidRPr="00B62E94">
        <w:rPr>
          <w:b w:val="0"/>
          <w:bCs w:val="0"/>
          <w:lang w:val="lv-LV" w:eastAsia="lv-LV"/>
        </w:rPr>
        <w:tab/>
        <w:t>Noteikumi Nr.</w:t>
      </w:r>
    </w:p>
    <w:p w14:paraId="66395CC6" w14:textId="77777777" w:rsidR="00115ADD" w:rsidRPr="00B62E94" w:rsidRDefault="00115ADD" w:rsidP="00115ADD">
      <w:pPr>
        <w:tabs>
          <w:tab w:val="left" w:pos="6480"/>
        </w:tabs>
        <w:ind w:right="-766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Rīgā</w:t>
      </w:r>
      <w:r w:rsidRPr="00B62E94">
        <w:rPr>
          <w:rFonts w:ascii="Times New Roman" w:hAnsi="Times New Roman"/>
          <w:szCs w:val="24"/>
        </w:rPr>
        <w:tab/>
        <w:t>(prot. Nr.                .§)</w:t>
      </w:r>
    </w:p>
    <w:p w14:paraId="41A8FD62" w14:textId="77777777" w:rsidR="00115ADD" w:rsidRPr="00B62E94" w:rsidRDefault="00115ADD" w:rsidP="00115ADD">
      <w:pPr>
        <w:ind w:right="-766"/>
        <w:jc w:val="both"/>
        <w:rPr>
          <w:rFonts w:ascii="Times New Roman" w:hAnsi="Times New Roman"/>
          <w:szCs w:val="24"/>
        </w:rPr>
      </w:pPr>
    </w:p>
    <w:p w14:paraId="0B0D7032" w14:textId="77777777" w:rsidR="00115ADD" w:rsidRPr="00B62E94" w:rsidRDefault="00115ADD" w:rsidP="00115ADD">
      <w:pPr>
        <w:ind w:right="-766"/>
        <w:rPr>
          <w:rFonts w:ascii="Times New Roman" w:hAnsi="Times New Roman"/>
          <w:b/>
          <w:szCs w:val="24"/>
        </w:rPr>
      </w:pPr>
    </w:p>
    <w:p w14:paraId="1D95EE9B" w14:textId="77777777" w:rsidR="00115ADD" w:rsidRPr="00B62E94" w:rsidRDefault="00115ADD" w:rsidP="00115ADD">
      <w:pPr>
        <w:ind w:right="-766"/>
        <w:rPr>
          <w:rFonts w:ascii="Times New Roman" w:hAnsi="Times New Roman"/>
          <w:b/>
          <w:szCs w:val="24"/>
        </w:rPr>
      </w:pPr>
    </w:p>
    <w:p w14:paraId="1BEF6BE1" w14:textId="77777777" w:rsidR="00115ADD" w:rsidRPr="00B62E94" w:rsidRDefault="00115ADD" w:rsidP="00115ADD">
      <w:pPr>
        <w:ind w:right="-766"/>
        <w:rPr>
          <w:rFonts w:ascii="Times New Roman" w:hAnsi="Times New Roman"/>
          <w:b/>
          <w:szCs w:val="24"/>
        </w:rPr>
      </w:pPr>
    </w:p>
    <w:p w14:paraId="4B0A59B9" w14:textId="43B02B5F" w:rsidR="00115ADD" w:rsidRPr="00B62E94" w:rsidRDefault="00115ADD" w:rsidP="00115ADD">
      <w:pPr>
        <w:ind w:right="-766"/>
        <w:jc w:val="center"/>
        <w:rPr>
          <w:rFonts w:ascii="Times New Roman" w:hAnsi="Times New Roman"/>
          <w:b/>
          <w:szCs w:val="24"/>
        </w:rPr>
      </w:pPr>
      <w:r w:rsidRPr="00B62E94">
        <w:rPr>
          <w:rFonts w:ascii="Times New Roman" w:hAnsi="Times New Roman"/>
          <w:b/>
          <w:szCs w:val="24"/>
        </w:rPr>
        <w:t>Grozījum</w:t>
      </w:r>
      <w:r w:rsidR="00E75842">
        <w:rPr>
          <w:rFonts w:ascii="Times New Roman" w:hAnsi="Times New Roman"/>
          <w:b/>
          <w:szCs w:val="24"/>
        </w:rPr>
        <w:t>s</w:t>
      </w:r>
      <w:r w:rsidRPr="00B62E94">
        <w:rPr>
          <w:rFonts w:ascii="Times New Roman" w:hAnsi="Times New Roman"/>
          <w:b/>
          <w:szCs w:val="24"/>
        </w:rPr>
        <w:t xml:space="preserve"> Ministru kabineta 2015.</w:t>
      </w:r>
      <w:r w:rsidR="00C3051B" w:rsidRPr="00B62E94">
        <w:rPr>
          <w:rFonts w:ascii="Times New Roman" w:hAnsi="Times New Roman"/>
          <w:b/>
          <w:szCs w:val="24"/>
        </w:rPr>
        <w:t xml:space="preserve"> </w:t>
      </w:r>
      <w:r w:rsidRPr="00B62E94">
        <w:rPr>
          <w:rFonts w:ascii="Times New Roman" w:hAnsi="Times New Roman"/>
          <w:b/>
          <w:szCs w:val="24"/>
        </w:rPr>
        <w:t xml:space="preserve">gada </w:t>
      </w:r>
      <w:r w:rsidR="00C3051B" w:rsidRPr="00B62E94">
        <w:rPr>
          <w:rFonts w:ascii="Times New Roman" w:hAnsi="Times New Roman"/>
          <w:b/>
          <w:szCs w:val="24"/>
        </w:rPr>
        <w:t>24. novembra</w:t>
      </w:r>
      <w:r w:rsidRPr="00B62E94">
        <w:rPr>
          <w:rFonts w:ascii="Times New Roman" w:hAnsi="Times New Roman"/>
          <w:b/>
          <w:szCs w:val="24"/>
        </w:rPr>
        <w:t xml:space="preserve"> noteikumos Nr.</w:t>
      </w:r>
      <w:r w:rsidR="00C3051B" w:rsidRPr="00B62E94">
        <w:rPr>
          <w:rFonts w:ascii="Times New Roman" w:hAnsi="Times New Roman"/>
          <w:b/>
          <w:szCs w:val="24"/>
        </w:rPr>
        <w:t xml:space="preserve"> 664</w:t>
      </w:r>
      <w:r w:rsidRPr="00B62E94">
        <w:rPr>
          <w:rFonts w:ascii="Times New Roman" w:hAnsi="Times New Roman"/>
          <w:b/>
          <w:szCs w:val="24"/>
        </w:rPr>
        <w:t xml:space="preserve"> “Darbības programmas "Izaugsme un nodarbinātība" </w:t>
      </w:r>
      <w:r w:rsidR="00C3051B" w:rsidRPr="00B62E94">
        <w:rPr>
          <w:rFonts w:ascii="Times New Roman" w:eastAsia="Calibri" w:hAnsi="Times New Roman"/>
          <w:b/>
          <w:szCs w:val="24"/>
        </w:rPr>
        <w:t>2.1.1</w:t>
      </w:r>
      <w:r w:rsidRPr="00B62E94">
        <w:rPr>
          <w:rFonts w:ascii="Times New Roman" w:eastAsia="Calibri" w:hAnsi="Times New Roman"/>
          <w:b/>
          <w:szCs w:val="24"/>
        </w:rPr>
        <w:t>. specifiskā atbalsta mērķa “</w:t>
      </w:r>
      <w:r w:rsidR="00C3051B" w:rsidRPr="00B62E94">
        <w:rPr>
          <w:rFonts w:ascii="Times New Roman" w:eastAsia="Calibri" w:hAnsi="Times New Roman"/>
          <w:b/>
          <w:szCs w:val="24"/>
        </w:rPr>
        <w:t xml:space="preserve">Uzlabot elektroniskās sakaru infrastruktūras pieejamību lauku teritorijās” pirmās projektu iesniegumu atlases kārtas </w:t>
      </w:r>
      <w:r w:rsidRPr="00B62E94">
        <w:rPr>
          <w:rFonts w:ascii="Times New Roman" w:hAnsi="Times New Roman"/>
          <w:b/>
          <w:szCs w:val="24"/>
        </w:rPr>
        <w:t>īstenošanas noteikumi”</w:t>
      </w:r>
    </w:p>
    <w:p w14:paraId="6720F6E1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</w:p>
    <w:p w14:paraId="76AC0C6C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</w:p>
    <w:p w14:paraId="416580A6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</w:p>
    <w:p w14:paraId="6E052C0E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Izdoti saskaņā ar Eiropas Savienības struktūrfondu un</w:t>
      </w:r>
    </w:p>
    <w:p w14:paraId="5778076D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Kohēzijas fonda 2014.–2020. gada plānošanas perioda</w:t>
      </w:r>
    </w:p>
    <w:p w14:paraId="32C1C1A2" w14:textId="77777777" w:rsidR="00115ADD" w:rsidRPr="00B62E94" w:rsidRDefault="00115ADD" w:rsidP="00115ADD">
      <w:pPr>
        <w:ind w:right="-766"/>
        <w:jc w:val="right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vadības likuma 20. panta 13. punktu</w:t>
      </w:r>
    </w:p>
    <w:p w14:paraId="4E2E1FF2" w14:textId="77777777" w:rsidR="00115ADD" w:rsidRPr="00B62E94" w:rsidRDefault="00115ADD" w:rsidP="00115ADD">
      <w:pPr>
        <w:pStyle w:val="naisc"/>
        <w:spacing w:before="0" w:beforeAutospacing="0" w:after="0" w:afterAutospacing="0"/>
        <w:ind w:right="-766"/>
        <w:jc w:val="left"/>
        <w:rPr>
          <w:bCs/>
          <w:sz w:val="24"/>
          <w:szCs w:val="24"/>
          <w:lang w:val="lv-LV"/>
        </w:rPr>
      </w:pPr>
    </w:p>
    <w:p w14:paraId="5A8C5450" w14:textId="77777777" w:rsidR="00115ADD" w:rsidRPr="00B62E94" w:rsidRDefault="00115ADD" w:rsidP="00115ADD">
      <w:pPr>
        <w:pStyle w:val="naisc"/>
        <w:spacing w:before="0" w:beforeAutospacing="0" w:after="0" w:afterAutospacing="0"/>
        <w:ind w:right="-766"/>
        <w:jc w:val="left"/>
        <w:rPr>
          <w:bCs/>
          <w:sz w:val="24"/>
          <w:szCs w:val="24"/>
          <w:lang w:val="lv-LV"/>
        </w:rPr>
      </w:pPr>
    </w:p>
    <w:p w14:paraId="22E667C8" w14:textId="5A4881A3" w:rsidR="005B1238" w:rsidRPr="00B62E94" w:rsidRDefault="00115ADD" w:rsidP="005B1238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  <w:r w:rsidRPr="00B62E94">
        <w:rPr>
          <w:lang w:val="lv-LV"/>
        </w:rPr>
        <w:t xml:space="preserve">Izdarīt Ministru kabineta 2015. gada </w:t>
      </w:r>
      <w:r w:rsidR="00C3051B" w:rsidRPr="00B62E94">
        <w:rPr>
          <w:lang w:val="lv-LV"/>
        </w:rPr>
        <w:t>24</w:t>
      </w:r>
      <w:r w:rsidRPr="00B62E94">
        <w:rPr>
          <w:lang w:val="lv-LV"/>
        </w:rPr>
        <w:t xml:space="preserve">. </w:t>
      </w:r>
      <w:r w:rsidR="00C3051B" w:rsidRPr="00B62E94">
        <w:rPr>
          <w:lang w:val="lv-LV"/>
        </w:rPr>
        <w:t>novembra</w:t>
      </w:r>
      <w:r w:rsidRPr="00B62E94">
        <w:rPr>
          <w:lang w:val="lv-LV"/>
        </w:rPr>
        <w:t xml:space="preserve"> noteikumos Nr. </w:t>
      </w:r>
      <w:r w:rsidR="00C3051B" w:rsidRPr="00B62E94">
        <w:rPr>
          <w:lang w:val="lv-LV"/>
        </w:rPr>
        <w:t>664</w:t>
      </w:r>
      <w:r w:rsidRPr="00B62E94">
        <w:rPr>
          <w:lang w:val="lv-LV"/>
        </w:rPr>
        <w:t xml:space="preserve"> “Darbības programmas “Izaugsme un nodarbinātība” </w:t>
      </w:r>
      <w:r w:rsidR="00C3051B" w:rsidRPr="00B62E94">
        <w:rPr>
          <w:lang w:val="lv-LV"/>
        </w:rPr>
        <w:t>2.1.1. specifiskā atbalsta mērķa “Uzlabot elektroniskās sakaru infrastruktūras pieejamību lauku teritorijās</w:t>
      </w:r>
      <w:r w:rsidRPr="00B62E94">
        <w:rPr>
          <w:lang w:val="lv-LV"/>
        </w:rPr>
        <w:t>”</w:t>
      </w:r>
      <w:r w:rsidR="00C3051B" w:rsidRPr="00B62E94">
        <w:rPr>
          <w:lang w:val="lv-LV"/>
        </w:rPr>
        <w:t xml:space="preserve"> pirmās projektu iesniegumu atlases kārtas</w:t>
      </w:r>
      <w:r w:rsidRPr="00B62E94">
        <w:rPr>
          <w:lang w:val="lv-LV"/>
        </w:rPr>
        <w:t xml:space="preserve"> īstenošanas noteikumi” (Latvijas Vēstnesis, 2015, </w:t>
      </w:r>
      <w:r w:rsidR="00C3051B" w:rsidRPr="00B62E94">
        <w:rPr>
          <w:lang w:val="lv-LV"/>
        </w:rPr>
        <w:t>240</w:t>
      </w:r>
      <w:r w:rsidRPr="00B62E94">
        <w:rPr>
          <w:lang w:val="lv-LV"/>
        </w:rPr>
        <w:t>. n</w:t>
      </w:r>
      <w:r w:rsidR="00C3051B" w:rsidRPr="00B62E94">
        <w:rPr>
          <w:lang w:val="lv-LV"/>
        </w:rPr>
        <w:t>r.</w:t>
      </w:r>
      <w:r w:rsidRPr="00B62E94">
        <w:rPr>
          <w:lang w:val="lv-LV"/>
        </w:rPr>
        <w:t xml:space="preserve">) </w:t>
      </w:r>
      <w:r w:rsidR="005B1238" w:rsidRPr="00B62E94">
        <w:rPr>
          <w:lang w:val="lv-LV"/>
        </w:rPr>
        <w:t xml:space="preserve">grozījumu un </w:t>
      </w:r>
      <w:bookmarkStart w:id="0" w:name="_GoBack"/>
      <w:r w:rsidR="005E51F0" w:rsidRPr="00B62E94">
        <w:rPr>
          <w:lang w:val="lv-LV"/>
        </w:rPr>
        <w:t>aizstāt</w:t>
      </w:r>
      <w:r w:rsidR="005E51F0" w:rsidRPr="00B62E94">
        <w:rPr>
          <w:lang w:val="lv-LV"/>
        </w:rPr>
        <w:t xml:space="preserve"> </w:t>
      </w:r>
      <w:bookmarkEnd w:id="0"/>
      <w:r w:rsidR="005B1238" w:rsidRPr="00B62E94">
        <w:rPr>
          <w:lang w:val="lv-LV"/>
        </w:rPr>
        <w:t>24.punktā</w:t>
      </w:r>
      <w:r w:rsidR="00B0111F" w:rsidRPr="00B62E94">
        <w:rPr>
          <w:lang w:val="lv-LV"/>
        </w:rPr>
        <w:t xml:space="preserve"> skaitļus un </w:t>
      </w:r>
      <w:r w:rsidR="00646177" w:rsidRPr="00B62E94">
        <w:rPr>
          <w:lang w:val="lv-LV"/>
        </w:rPr>
        <w:t xml:space="preserve">vārdus </w:t>
      </w:r>
      <w:r w:rsidR="005B1238" w:rsidRPr="00B62E94">
        <w:rPr>
          <w:lang w:val="lv-LV"/>
        </w:rPr>
        <w:t xml:space="preserve">“2020. gada 31. decembrim” ar </w:t>
      </w:r>
      <w:r w:rsidR="00B0111F" w:rsidRPr="00B62E94">
        <w:rPr>
          <w:lang w:val="lv-LV"/>
        </w:rPr>
        <w:t xml:space="preserve">skaitļiem un vārdiem </w:t>
      </w:r>
      <w:r w:rsidR="005B1238" w:rsidRPr="00B62E94">
        <w:rPr>
          <w:lang w:val="lv-LV"/>
        </w:rPr>
        <w:t>“202</w:t>
      </w:r>
      <w:r w:rsidR="00F6562F" w:rsidRPr="00B62E94">
        <w:rPr>
          <w:lang w:val="lv-LV"/>
        </w:rPr>
        <w:t>3</w:t>
      </w:r>
      <w:r w:rsidR="005B1238" w:rsidRPr="00B62E94">
        <w:rPr>
          <w:lang w:val="lv-LV"/>
        </w:rPr>
        <w:t>. gada 31.decembrim”</w:t>
      </w:r>
      <w:r w:rsidR="00B62E94">
        <w:rPr>
          <w:lang w:val="lv-LV"/>
        </w:rPr>
        <w:t>.</w:t>
      </w:r>
    </w:p>
    <w:p w14:paraId="52F89153" w14:textId="7C281794" w:rsidR="004F323D" w:rsidRPr="00B62E94" w:rsidRDefault="004F323D" w:rsidP="005B1238">
      <w:pPr>
        <w:pStyle w:val="naisf"/>
        <w:spacing w:before="0" w:beforeAutospacing="0" w:after="0" w:afterAutospacing="0"/>
        <w:ind w:right="-766" w:firstLine="720"/>
        <w:rPr>
          <w:lang w:val="lv-LV"/>
        </w:rPr>
      </w:pPr>
    </w:p>
    <w:p w14:paraId="06C0B8E3" w14:textId="77777777" w:rsidR="00115ADD" w:rsidRPr="00B62E94" w:rsidRDefault="00115ADD" w:rsidP="00B62E94">
      <w:pPr>
        <w:jc w:val="both"/>
        <w:rPr>
          <w:rFonts w:ascii="Times New Roman" w:hAnsi="Times New Roman"/>
          <w:szCs w:val="24"/>
        </w:rPr>
      </w:pPr>
    </w:p>
    <w:p w14:paraId="2A8197BC" w14:textId="376D27AD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 xml:space="preserve">Ministru prezidents </w:t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="004F323D" w:rsidRPr="00B62E94">
        <w:rPr>
          <w:rFonts w:ascii="Times New Roman" w:hAnsi="Times New Roman"/>
          <w:szCs w:val="24"/>
        </w:rPr>
        <w:tab/>
      </w:r>
      <w:r w:rsidR="00B62E94">
        <w:rPr>
          <w:rFonts w:ascii="Times New Roman" w:hAnsi="Times New Roman"/>
          <w:szCs w:val="24"/>
        </w:rPr>
        <w:t xml:space="preserve">            </w:t>
      </w:r>
      <w:r w:rsidRPr="00B62E94">
        <w:rPr>
          <w:rFonts w:ascii="Times New Roman" w:hAnsi="Times New Roman"/>
          <w:szCs w:val="24"/>
        </w:rPr>
        <w:t>A. K. Kariņš</w:t>
      </w:r>
    </w:p>
    <w:p w14:paraId="48A6D4C6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 xml:space="preserve"> </w:t>
      </w:r>
    </w:p>
    <w:p w14:paraId="433D82BA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Satiksmes ministrs</w:t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  <w:t>T. </w:t>
      </w:r>
      <w:proofErr w:type="spellStart"/>
      <w:r w:rsidRPr="00B62E94">
        <w:rPr>
          <w:rFonts w:ascii="Times New Roman" w:hAnsi="Times New Roman"/>
          <w:szCs w:val="24"/>
        </w:rPr>
        <w:t>Linkaits</w:t>
      </w:r>
      <w:proofErr w:type="spellEnd"/>
    </w:p>
    <w:p w14:paraId="29CCE866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</w:p>
    <w:p w14:paraId="34FC47D4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>Iesniedzējs:</w:t>
      </w:r>
    </w:p>
    <w:p w14:paraId="4D5C6163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</w:rPr>
      </w:pPr>
      <w:r w:rsidRPr="00B62E94">
        <w:rPr>
          <w:rFonts w:ascii="Times New Roman" w:hAnsi="Times New Roman"/>
          <w:szCs w:val="24"/>
        </w:rPr>
        <w:t xml:space="preserve">satiksmes ministrs </w:t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</w:r>
      <w:r w:rsidRPr="00B62E94">
        <w:rPr>
          <w:rFonts w:ascii="Times New Roman" w:hAnsi="Times New Roman"/>
          <w:szCs w:val="24"/>
        </w:rPr>
        <w:tab/>
        <w:t>T. </w:t>
      </w:r>
      <w:proofErr w:type="spellStart"/>
      <w:r w:rsidRPr="00B62E94">
        <w:rPr>
          <w:rFonts w:ascii="Times New Roman" w:hAnsi="Times New Roman"/>
          <w:szCs w:val="24"/>
        </w:rPr>
        <w:t>Linkaits</w:t>
      </w:r>
      <w:proofErr w:type="spellEnd"/>
    </w:p>
    <w:p w14:paraId="6C10F6D8" w14:textId="77777777" w:rsidR="00115ADD" w:rsidRPr="00B62E94" w:rsidRDefault="00115ADD" w:rsidP="00B62E94">
      <w:pPr>
        <w:tabs>
          <w:tab w:val="left" w:pos="6804"/>
        </w:tabs>
        <w:ind w:firstLine="720"/>
        <w:jc w:val="both"/>
        <w:rPr>
          <w:rFonts w:ascii="Times New Roman" w:hAnsi="Times New Roman"/>
          <w:szCs w:val="24"/>
        </w:rPr>
      </w:pPr>
    </w:p>
    <w:p w14:paraId="61DA9B2D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62E94">
        <w:rPr>
          <w:rFonts w:ascii="Times New Roman" w:hAnsi="Times New Roman"/>
          <w:szCs w:val="24"/>
          <w:lang w:val="nl-NL"/>
        </w:rPr>
        <w:t xml:space="preserve">Vīza: </w:t>
      </w:r>
    </w:p>
    <w:p w14:paraId="1A7FFDF8" w14:textId="77777777" w:rsidR="00115ADD" w:rsidRPr="00B62E94" w:rsidRDefault="00115ADD" w:rsidP="00B62E94">
      <w:pPr>
        <w:ind w:firstLine="720"/>
        <w:jc w:val="both"/>
        <w:rPr>
          <w:rFonts w:ascii="Times New Roman" w:hAnsi="Times New Roman"/>
          <w:szCs w:val="24"/>
          <w:lang w:val="nl-NL"/>
        </w:rPr>
      </w:pPr>
      <w:r w:rsidRPr="00B62E94">
        <w:rPr>
          <w:rFonts w:ascii="Times New Roman" w:hAnsi="Times New Roman"/>
          <w:szCs w:val="24"/>
          <w:lang w:val="nl-NL"/>
        </w:rPr>
        <w:t>valsts sekretāra p.i.</w:t>
      </w:r>
      <w:r w:rsidRPr="00B62E94">
        <w:rPr>
          <w:rFonts w:ascii="Times New Roman" w:hAnsi="Times New Roman"/>
          <w:szCs w:val="24"/>
          <w:lang w:val="nl-NL"/>
        </w:rPr>
        <w:tab/>
      </w:r>
      <w:r w:rsidRPr="00B62E94">
        <w:rPr>
          <w:rFonts w:ascii="Times New Roman" w:hAnsi="Times New Roman"/>
          <w:szCs w:val="24"/>
          <w:lang w:val="nl-NL"/>
        </w:rPr>
        <w:tab/>
      </w:r>
      <w:r w:rsidRPr="00B62E94">
        <w:rPr>
          <w:rFonts w:ascii="Times New Roman" w:hAnsi="Times New Roman"/>
          <w:szCs w:val="24"/>
          <w:lang w:val="nl-NL"/>
        </w:rPr>
        <w:tab/>
      </w:r>
      <w:r w:rsidRPr="00B62E94">
        <w:rPr>
          <w:rFonts w:ascii="Times New Roman" w:hAnsi="Times New Roman"/>
          <w:szCs w:val="24"/>
          <w:lang w:val="nl-NL"/>
        </w:rPr>
        <w:tab/>
      </w:r>
      <w:r w:rsidRPr="00B62E94">
        <w:rPr>
          <w:rFonts w:ascii="Times New Roman" w:hAnsi="Times New Roman"/>
          <w:szCs w:val="24"/>
          <w:lang w:val="nl-NL"/>
        </w:rPr>
        <w:tab/>
      </w:r>
      <w:r w:rsidRPr="00B62E94">
        <w:rPr>
          <w:rFonts w:ascii="Times New Roman" w:hAnsi="Times New Roman"/>
          <w:szCs w:val="24"/>
          <w:lang w:val="nl-NL"/>
        </w:rPr>
        <w:tab/>
        <w:t>Dž. Innusa</w:t>
      </w:r>
    </w:p>
    <w:p w14:paraId="3B3EC6CB" w14:textId="77777777" w:rsidR="00115ADD" w:rsidRPr="00B62E94" w:rsidRDefault="00115ADD" w:rsidP="00B62E94">
      <w:pPr>
        <w:jc w:val="both"/>
        <w:rPr>
          <w:rFonts w:ascii="Times New Roman" w:hAnsi="Times New Roman"/>
          <w:szCs w:val="24"/>
          <w:lang w:val="nl-NL"/>
        </w:rPr>
      </w:pPr>
    </w:p>
    <w:sectPr w:rsidR="00115ADD" w:rsidRPr="00B62E9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F411" w14:textId="77777777" w:rsidR="00F23EF5" w:rsidRDefault="00F23EF5" w:rsidP="00B8348B">
      <w:r>
        <w:separator/>
      </w:r>
    </w:p>
  </w:endnote>
  <w:endnote w:type="continuationSeparator" w:id="0">
    <w:p w14:paraId="6F4D8437" w14:textId="77777777" w:rsidR="00F23EF5" w:rsidRDefault="00F23EF5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43F3" w14:textId="532217F2" w:rsidR="00B8348B" w:rsidRPr="00B8348B" w:rsidRDefault="00B8348B">
    <w:pPr>
      <w:pStyle w:val="Footer"/>
      <w:rPr>
        <w:sz w:val="16"/>
        <w:szCs w:val="16"/>
      </w:rPr>
    </w:pPr>
    <w:r w:rsidRPr="00B8348B">
      <w:rPr>
        <w:sz w:val="16"/>
        <w:szCs w:val="16"/>
      </w:rPr>
      <w:t>SMNot</w:t>
    </w:r>
    <w:r w:rsidR="00C3051B">
      <w:rPr>
        <w:sz w:val="16"/>
        <w:szCs w:val="16"/>
      </w:rPr>
      <w:t>664</w:t>
    </w:r>
    <w:r w:rsidRPr="00B8348B">
      <w:rPr>
        <w:sz w:val="16"/>
        <w:szCs w:val="16"/>
      </w:rPr>
      <w:t>_1</w:t>
    </w:r>
    <w:r w:rsidR="00C3051B">
      <w:rPr>
        <w:sz w:val="16"/>
        <w:szCs w:val="16"/>
      </w:rPr>
      <w:t>2</w:t>
    </w:r>
    <w:r w:rsidRPr="00B8348B">
      <w:rPr>
        <w:sz w:val="16"/>
        <w:szCs w:val="16"/>
      </w:rPr>
      <w:t>2019_groz</w:t>
    </w:r>
  </w:p>
  <w:p w14:paraId="2247960E" w14:textId="77777777" w:rsidR="00B8348B" w:rsidRDefault="00B83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F1BF" w14:textId="77777777" w:rsidR="00F23EF5" w:rsidRDefault="00F23EF5" w:rsidP="00B8348B">
      <w:r>
        <w:separator/>
      </w:r>
    </w:p>
  </w:footnote>
  <w:footnote w:type="continuationSeparator" w:id="0">
    <w:p w14:paraId="2D6AA489" w14:textId="77777777" w:rsidR="00F23EF5" w:rsidRDefault="00F23EF5" w:rsidP="00B8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D"/>
    <w:rsid w:val="00115ADD"/>
    <w:rsid w:val="00125DBB"/>
    <w:rsid w:val="00275E45"/>
    <w:rsid w:val="003A3B87"/>
    <w:rsid w:val="004615F2"/>
    <w:rsid w:val="004F323D"/>
    <w:rsid w:val="005B1238"/>
    <w:rsid w:val="005E51F0"/>
    <w:rsid w:val="006203B8"/>
    <w:rsid w:val="00646177"/>
    <w:rsid w:val="007D78D6"/>
    <w:rsid w:val="00B0111F"/>
    <w:rsid w:val="00B62E94"/>
    <w:rsid w:val="00B8348B"/>
    <w:rsid w:val="00BF0CB3"/>
    <w:rsid w:val="00C3051B"/>
    <w:rsid w:val="00D52326"/>
    <w:rsid w:val="00E75842"/>
    <w:rsid w:val="00EE39BE"/>
    <w:rsid w:val="00F23EF5"/>
    <w:rsid w:val="00F6562F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Kalēja</dc:creator>
  <cp:keywords/>
  <dc:description/>
  <cp:lastModifiedBy>Ineta Vula</cp:lastModifiedBy>
  <cp:revision>3</cp:revision>
  <cp:lastPrinted>2019-12-16T11:31:00Z</cp:lastPrinted>
  <dcterms:created xsi:type="dcterms:W3CDTF">2019-12-16T11:49:00Z</dcterms:created>
  <dcterms:modified xsi:type="dcterms:W3CDTF">2020-01-09T08:16:00Z</dcterms:modified>
</cp:coreProperties>
</file>