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860B" w14:textId="1B819014" w:rsidR="007F46F5" w:rsidRPr="00247797" w:rsidRDefault="006C7CB6" w:rsidP="007F46F5">
      <w:pPr>
        <w:tabs>
          <w:tab w:val="left" w:pos="6804"/>
        </w:tabs>
        <w:spacing w:after="0" w:line="240" w:lineRule="auto"/>
        <w:rPr>
          <w:rFonts w:ascii="Times New Roman" w:eastAsia="Times New Roman" w:hAnsi="Times New Roman" w:cs="Times New Roman"/>
          <w:sz w:val="28"/>
          <w:szCs w:val="28"/>
          <w:lang w:eastAsia="lv-LV"/>
        </w:rPr>
      </w:pPr>
      <w:r w:rsidRPr="00247797">
        <w:rPr>
          <w:rFonts w:ascii="Times New Roman" w:eastAsia="Times New Roman" w:hAnsi="Times New Roman" w:cs="Times New Roman"/>
          <w:sz w:val="28"/>
          <w:szCs w:val="28"/>
          <w:lang w:eastAsia="lv-LV"/>
        </w:rPr>
        <w:t>20</w:t>
      </w:r>
      <w:r w:rsidR="00F427CB">
        <w:rPr>
          <w:rFonts w:ascii="Times New Roman" w:eastAsia="Times New Roman" w:hAnsi="Times New Roman" w:cs="Times New Roman"/>
          <w:sz w:val="28"/>
          <w:szCs w:val="28"/>
          <w:lang w:eastAsia="lv-LV"/>
        </w:rPr>
        <w:t>20</w:t>
      </w:r>
      <w:r w:rsidRPr="00247797">
        <w:rPr>
          <w:rFonts w:ascii="Times New Roman" w:eastAsia="Times New Roman" w:hAnsi="Times New Roman" w:cs="Times New Roman"/>
          <w:sz w:val="28"/>
          <w:szCs w:val="28"/>
          <w:lang w:eastAsia="lv-LV"/>
        </w:rPr>
        <w:t>. gada     . </w:t>
      </w:r>
      <w:r w:rsidR="00F427CB">
        <w:rPr>
          <w:rFonts w:ascii="Times New Roman" w:eastAsia="Times New Roman" w:hAnsi="Times New Roman" w:cs="Times New Roman"/>
          <w:sz w:val="28"/>
          <w:szCs w:val="28"/>
          <w:lang w:eastAsia="lv-LV"/>
        </w:rPr>
        <w:t>janvārī</w:t>
      </w:r>
      <w:r>
        <w:rPr>
          <w:rFonts w:ascii="Times New Roman" w:eastAsia="Times New Roman" w:hAnsi="Times New Roman" w:cs="Times New Roman"/>
          <w:sz w:val="28"/>
          <w:szCs w:val="28"/>
          <w:lang w:eastAsia="lv-LV"/>
        </w:rPr>
        <w:tab/>
      </w:r>
      <w:r w:rsidRPr="00247797">
        <w:rPr>
          <w:rFonts w:ascii="Times New Roman" w:eastAsia="Times New Roman" w:hAnsi="Times New Roman" w:cs="Times New Roman"/>
          <w:sz w:val="28"/>
          <w:szCs w:val="28"/>
          <w:lang w:eastAsia="lv-LV"/>
        </w:rPr>
        <w:t xml:space="preserve">Noteikumi Nr.    </w:t>
      </w:r>
    </w:p>
    <w:p w14:paraId="4B784C41" w14:textId="77777777" w:rsidR="007F46F5" w:rsidRPr="00247797" w:rsidRDefault="006C7CB6" w:rsidP="007F46F5">
      <w:pPr>
        <w:tabs>
          <w:tab w:val="left" w:pos="6804"/>
        </w:tabs>
        <w:spacing w:after="0" w:line="240" w:lineRule="auto"/>
        <w:rPr>
          <w:rFonts w:ascii="Times New Roman" w:eastAsia="Times New Roman" w:hAnsi="Times New Roman" w:cs="Times New Roman"/>
          <w:sz w:val="28"/>
          <w:szCs w:val="28"/>
          <w:lang w:eastAsia="lv-LV"/>
        </w:rPr>
      </w:pPr>
      <w:r w:rsidRPr="00247797">
        <w:rPr>
          <w:rFonts w:ascii="Times New Roman" w:eastAsia="Times New Roman" w:hAnsi="Times New Roman" w:cs="Times New Roman"/>
          <w:sz w:val="28"/>
          <w:szCs w:val="28"/>
          <w:lang w:eastAsia="lv-LV"/>
        </w:rPr>
        <w:t>Rīgā</w:t>
      </w:r>
      <w:r w:rsidRPr="00247797">
        <w:rPr>
          <w:rFonts w:ascii="Times New Roman" w:eastAsia="Times New Roman" w:hAnsi="Times New Roman" w:cs="Times New Roman"/>
          <w:sz w:val="28"/>
          <w:szCs w:val="28"/>
          <w:lang w:eastAsia="lv-LV"/>
        </w:rPr>
        <w:tab/>
        <w:t>(prot. Nr.           .§)</w:t>
      </w:r>
    </w:p>
    <w:p w14:paraId="611247FB" w14:textId="77777777" w:rsidR="007F46F5" w:rsidRDefault="007F46F5" w:rsidP="007F46F5">
      <w:pPr>
        <w:spacing w:after="0" w:line="240" w:lineRule="auto"/>
        <w:rPr>
          <w:rFonts w:ascii="Times New Roman" w:eastAsia="Times New Roman" w:hAnsi="Times New Roman" w:cs="Times New Roman"/>
          <w:sz w:val="28"/>
          <w:szCs w:val="28"/>
          <w:lang w:eastAsia="de-DE"/>
        </w:rPr>
      </w:pPr>
    </w:p>
    <w:p w14:paraId="15605761" w14:textId="77777777" w:rsidR="00A715E7" w:rsidRPr="00A6734A" w:rsidRDefault="006C7CB6" w:rsidP="00315F94">
      <w:pPr>
        <w:spacing w:after="0" w:line="240" w:lineRule="auto"/>
        <w:jc w:val="center"/>
        <w:rPr>
          <w:rFonts w:ascii="Times New Roman" w:eastAsia="Times New Roman" w:hAnsi="Times New Roman" w:cs="Times New Roman"/>
          <w:b/>
          <w:sz w:val="28"/>
          <w:szCs w:val="28"/>
          <w:lang w:eastAsia="de-DE"/>
        </w:rPr>
      </w:pPr>
      <w:r w:rsidRPr="00FB672A">
        <w:rPr>
          <w:rFonts w:ascii="Times New Roman" w:eastAsia="Times New Roman" w:hAnsi="Times New Roman" w:cs="Times New Roman"/>
          <w:b/>
          <w:sz w:val="28"/>
          <w:szCs w:val="28"/>
          <w:lang w:eastAsia="de-DE"/>
        </w:rPr>
        <w:t>Valsts atbalst</w:t>
      </w:r>
      <w:r w:rsidR="00652457" w:rsidRPr="00FB672A">
        <w:rPr>
          <w:rFonts w:ascii="Times New Roman" w:eastAsia="Times New Roman" w:hAnsi="Times New Roman" w:cs="Times New Roman"/>
          <w:b/>
          <w:sz w:val="28"/>
          <w:szCs w:val="28"/>
          <w:lang w:eastAsia="de-DE"/>
        </w:rPr>
        <w:t>a</w:t>
      </w:r>
      <w:r w:rsidR="00F416BB" w:rsidRPr="00FB672A">
        <w:rPr>
          <w:rFonts w:ascii="Times New Roman" w:eastAsia="Times New Roman" w:hAnsi="Times New Roman" w:cs="Times New Roman"/>
          <w:b/>
          <w:sz w:val="28"/>
          <w:szCs w:val="28"/>
          <w:lang w:eastAsia="de-DE"/>
        </w:rPr>
        <w:t xml:space="preserve"> piešķiršanas</w:t>
      </w:r>
      <w:r w:rsidRPr="00FB672A">
        <w:rPr>
          <w:rFonts w:ascii="Times New Roman" w:eastAsia="Times New Roman" w:hAnsi="Times New Roman" w:cs="Times New Roman"/>
          <w:b/>
          <w:sz w:val="28"/>
          <w:szCs w:val="28"/>
          <w:lang w:eastAsia="de-DE"/>
        </w:rPr>
        <w:t xml:space="preserve"> </w:t>
      </w:r>
      <w:r w:rsidR="00652457" w:rsidRPr="00FB672A">
        <w:rPr>
          <w:rFonts w:ascii="Times New Roman" w:eastAsia="Times New Roman" w:hAnsi="Times New Roman" w:cs="Times New Roman"/>
          <w:b/>
          <w:sz w:val="28"/>
          <w:szCs w:val="28"/>
          <w:lang w:eastAsia="de-DE"/>
        </w:rPr>
        <w:t xml:space="preserve">kārtība </w:t>
      </w:r>
      <w:r w:rsidR="001B5F17" w:rsidRPr="00FB672A">
        <w:rPr>
          <w:rFonts w:ascii="Times New Roman" w:eastAsia="Times New Roman" w:hAnsi="Times New Roman" w:cs="Times New Roman"/>
          <w:b/>
          <w:sz w:val="28"/>
          <w:szCs w:val="28"/>
          <w:lang w:eastAsia="de-DE"/>
        </w:rPr>
        <w:t>mazajiem lauksaimniecības ražotājiem</w:t>
      </w:r>
    </w:p>
    <w:p w14:paraId="2C04ECFF" w14:textId="77777777" w:rsidR="00B90994" w:rsidRPr="00A6734A" w:rsidRDefault="00B90994" w:rsidP="00315F94">
      <w:pPr>
        <w:spacing w:after="0" w:line="240" w:lineRule="auto"/>
        <w:jc w:val="center"/>
        <w:rPr>
          <w:rFonts w:ascii="Times New Roman" w:eastAsia="Times New Roman" w:hAnsi="Times New Roman" w:cs="Times New Roman"/>
          <w:b/>
          <w:sz w:val="28"/>
          <w:szCs w:val="28"/>
          <w:lang w:eastAsia="de-DE"/>
        </w:rPr>
      </w:pPr>
    </w:p>
    <w:p w14:paraId="5404B46C" w14:textId="77777777" w:rsidR="007F46F5" w:rsidRPr="00B90994" w:rsidRDefault="006C7CB6" w:rsidP="00B90994">
      <w:pPr>
        <w:spacing w:after="0" w:line="240" w:lineRule="auto"/>
        <w:ind w:left="360"/>
        <w:jc w:val="right"/>
        <w:rPr>
          <w:rFonts w:ascii="Times New Roman" w:eastAsia="Times New Roman" w:hAnsi="Times New Roman" w:cs="Times New Roman"/>
          <w:iCs/>
          <w:sz w:val="28"/>
          <w:szCs w:val="28"/>
          <w:lang w:eastAsia="lv-LV"/>
        </w:rPr>
      </w:pPr>
      <w:r w:rsidRPr="00247797">
        <w:rPr>
          <w:rFonts w:ascii="Times New Roman" w:eastAsia="Times New Roman" w:hAnsi="Times New Roman" w:cs="Times New Roman"/>
          <w:iCs/>
          <w:sz w:val="28"/>
          <w:szCs w:val="28"/>
          <w:lang w:eastAsia="lv-LV"/>
        </w:rPr>
        <w:t>Izdoti saskaņā ar</w:t>
      </w:r>
      <w:r w:rsidR="00B90994">
        <w:rPr>
          <w:rFonts w:ascii="Times New Roman" w:eastAsia="Times New Roman" w:hAnsi="Times New Roman" w:cs="Times New Roman"/>
          <w:iCs/>
          <w:sz w:val="28"/>
          <w:szCs w:val="28"/>
          <w:lang w:eastAsia="lv-LV"/>
        </w:rPr>
        <w:t xml:space="preserve"> </w:t>
      </w:r>
      <w:r w:rsidRPr="002417A6">
        <w:rPr>
          <w:rFonts w:ascii="Times New Roman" w:eastAsia="Times New Roman" w:hAnsi="Times New Roman" w:cs="Times New Roman"/>
          <w:sz w:val="28"/>
          <w:szCs w:val="28"/>
          <w:lang w:eastAsia="lv-LV"/>
        </w:rPr>
        <w:t>Lauksaimniecības un</w:t>
      </w:r>
    </w:p>
    <w:p w14:paraId="538A7F81" w14:textId="77777777" w:rsidR="00D02466" w:rsidRDefault="006C7CB6" w:rsidP="00B90994">
      <w:pPr>
        <w:spacing w:after="0" w:line="240" w:lineRule="auto"/>
        <w:ind w:left="360"/>
        <w:jc w:val="right"/>
        <w:rPr>
          <w:rFonts w:ascii="Times New Roman" w:eastAsia="Times New Roman" w:hAnsi="Times New Roman" w:cs="Times New Roman"/>
          <w:sz w:val="28"/>
          <w:szCs w:val="28"/>
          <w:lang w:eastAsia="lv-LV"/>
        </w:rPr>
      </w:pPr>
      <w:r w:rsidRPr="002417A6">
        <w:rPr>
          <w:rFonts w:ascii="Times New Roman" w:eastAsia="Times New Roman" w:hAnsi="Times New Roman" w:cs="Times New Roman"/>
          <w:sz w:val="28"/>
          <w:szCs w:val="28"/>
          <w:lang w:eastAsia="lv-LV"/>
        </w:rPr>
        <w:t>lauku attīstības likuma</w:t>
      </w:r>
      <w:r w:rsidR="00B90994">
        <w:rPr>
          <w:rFonts w:ascii="Times New Roman" w:eastAsia="Times New Roman" w:hAnsi="Times New Roman" w:cs="Times New Roman"/>
          <w:sz w:val="28"/>
          <w:szCs w:val="28"/>
          <w:lang w:eastAsia="lv-LV"/>
        </w:rPr>
        <w:t xml:space="preserve"> </w:t>
      </w:r>
      <w:r w:rsidRPr="002417A6">
        <w:rPr>
          <w:rFonts w:ascii="Times New Roman" w:eastAsia="Times New Roman" w:hAnsi="Times New Roman" w:cs="Times New Roman"/>
          <w:sz w:val="28"/>
          <w:szCs w:val="28"/>
          <w:lang w:eastAsia="lv-LV"/>
        </w:rPr>
        <w:t xml:space="preserve">5. panta ceturto daļu </w:t>
      </w:r>
    </w:p>
    <w:p w14:paraId="034A63C4" w14:textId="77777777" w:rsidR="00B90994" w:rsidRPr="00247797" w:rsidRDefault="00B90994" w:rsidP="00B90994">
      <w:pPr>
        <w:spacing w:after="0" w:line="240" w:lineRule="auto"/>
        <w:ind w:left="360"/>
        <w:jc w:val="right"/>
        <w:rPr>
          <w:rFonts w:ascii="Times New Roman" w:eastAsia="Times New Roman" w:hAnsi="Times New Roman" w:cs="Times New Roman"/>
          <w:sz w:val="28"/>
          <w:szCs w:val="28"/>
          <w:lang w:eastAsia="lv-LV"/>
        </w:rPr>
      </w:pPr>
    </w:p>
    <w:p w14:paraId="57E1F8E5" w14:textId="740B27ED" w:rsidR="002F1015" w:rsidRDefault="006C7CB6" w:rsidP="001A1659">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6166C0">
        <w:rPr>
          <w:rFonts w:ascii="Times New Roman" w:eastAsia="Times New Roman" w:hAnsi="Times New Roman" w:cs="Times New Roman"/>
          <w:iCs/>
          <w:sz w:val="28"/>
          <w:szCs w:val="28"/>
          <w:lang w:eastAsia="lv-LV"/>
        </w:rPr>
        <w:t>Noteikumi nosaka</w:t>
      </w:r>
      <w:r w:rsidR="002F1015">
        <w:rPr>
          <w:rFonts w:ascii="Times New Roman" w:eastAsia="Times New Roman" w:hAnsi="Times New Roman" w:cs="Times New Roman"/>
          <w:iCs/>
          <w:sz w:val="28"/>
          <w:szCs w:val="28"/>
          <w:lang w:eastAsia="lv-LV"/>
        </w:rPr>
        <w:t xml:space="preserve"> kārtību</w:t>
      </w:r>
      <w:r w:rsidR="00F427CB">
        <w:rPr>
          <w:rFonts w:ascii="Times New Roman" w:eastAsia="Times New Roman" w:hAnsi="Times New Roman" w:cs="Times New Roman"/>
          <w:iCs/>
          <w:sz w:val="28"/>
          <w:szCs w:val="28"/>
          <w:lang w:eastAsia="lv-LV"/>
        </w:rPr>
        <w:t>,</w:t>
      </w:r>
      <w:r w:rsidR="001A1659" w:rsidRPr="001A1659">
        <w:rPr>
          <w:rFonts w:ascii="Times New Roman" w:eastAsia="Times New Roman" w:hAnsi="Times New Roman" w:cs="Times New Roman"/>
          <w:iCs/>
          <w:sz w:val="28"/>
          <w:szCs w:val="28"/>
          <w:lang w:eastAsia="lv-LV"/>
        </w:rPr>
        <w:t xml:space="preserve"> </w:t>
      </w:r>
      <w:r w:rsidR="001B5F17" w:rsidRPr="001B5F17">
        <w:rPr>
          <w:rFonts w:ascii="Times New Roman" w:eastAsia="Times New Roman" w:hAnsi="Times New Roman" w:cs="Times New Roman"/>
          <w:iCs/>
          <w:sz w:val="28"/>
          <w:szCs w:val="28"/>
          <w:lang w:eastAsia="lv-LV"/>
        </w:rPr>
        <w:t xml:space="preserve">kādā piešķir valsts atbalstu mazajiem lauksaimniecības ražotājiem </w:t>
      </w:r>
      <w:r w:rsidR="003E509D">
        <w:rPr>
          <w:rFonts w:ascii="Times New Roman" w:eastAsia="Times New Roman" w:hAnsi="Times New Roman" w:cs="Times New Roman"/>
          <w:iCs/>
          <w:sz w:val="28"/>
          <w:szCs w:val="28"/>
          <w:lang w:eastAsia="lv-LV"/>
        </w:rPr>
        <w:t>(turpmāk – atbalsts)</w:t>
      </w:r>
      <w:r w:rsidR="002F1015">
        <w:rPr>
          <w:rFonts w:ascii="Times New Roman" w:eastAsia="Times New Roman" w:hAnsi="Times New Roman" w:cs="Times New Roman"/>
          <w:iCs/>
          <w:sz w:val="28"/>
          <w:szCs w:val="28"/>
          <w:lang w:eastAsia="lv-LV"/>
        </w:rPr>
        <w:t>.</w:t>
      </w:r>
    </w:p>
    <w:p w14:paraId="131646DB" w14:textId="77777777" w:rsidR="00077EBD" w:rsidRDefault="00077EBD" w:rsidP="005A7DC4">
      <w:pPr>
        <w:pStyle w:val="Sarakstarindkopa"/>
        <w:spacing w:after="0" w:line="240" w:lineRule="auto"/>
        <w:ind w:left="709"/>
        <w:rPr>
          <w:rFonts w:ascii="Times New Roman" w:eastAsia="Times New Roman" w:hAnsi="Times New Roman" w:cs="Times New Roman"/>
          <w:iCs/>
          <w:sz w:val="28"/>
          <w:szCs w:val="28"/>
          <w:lang w:eastAsia="lv-LV"/>
        </w:rPr>
      </w:pPr>
    </w:p>
    <w:p w14:paraId="58A90BFC" w14:textId="77777777" w:rsidR="00E43293" w:rsidRDefault="002F1015" w:rsidP="00E43293">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Atbalstu piešķir</w:t>
      </w:r>
      <w:r w:rsidR="003E509D">
        <w:rPr>
          <w:rFonts w:ascii="Times New Roman" w:eastAsia="Times New Roman" w:hAnsi="Times New Roman" w:cs="Times New Roman"/>
          <w:iCs/>
          <w:sz w:val="28"/>
          <w:szCs w:val="28"/>
          <w:lang w:eastAsia="lv-LV"/>
        </w:rPr>
        <w:t xml:space="preserve"> </w:t>
      </w:r>
      <w:r w:rsidR="006C7CB6" w:rsidRPr="006166C0">
        <w:rPr>
          <w:rFonts w:ascii="Times New Roman" w:eastAsia="Times New Roman" w:hAnsi="Times New Roman" w:cs="Times New Roman"/>
          <w:iCs/>
          <w:sz w:val="28"/>
          <w:szCs w:val="28"/>
          <w:lang w:eastAsia="lv-LV"/>
        </w:rPr>
        <w:t>saskaņā ar Komisijas 2014. gada 25. jūnija Regulas (EK) Nr.</w:t>
      </w:r>
      <w:r w:rsidR="00A1298C">
        <w:rPr>
          <w:rFonts w:ascii="Times New Roman" w:eastAsia="Times New Roman" w:hAnsi="Times New Roman" w:cs="Times New Roman"/>
          <w:iCs/>
          <w:sz w:val="28"/>
          <w:szCs w:val="28"/>
          <w:lang w:eastAsia="lv-LV"/>
        </w:rPr>
        <w:t> </w:t>
      </w:r>
      <w:r w:rsidR="006C7CB6" w:rsidRPr="006166C0">
        <w:rPr>
          <w:rFonts w:ascii="Times New Roman" w:eastAsia="Times New Roman" w:hAnsi="Times New Roman" w:cs="Times New Roman"/>
          <w:iCs/>
          <w:sz w:val="28"/>
          <w:szCs w:val="28"/>
          <w:lang w:eastAsia="lv-LV"/>
        </w:rPr>
        <w:t>702/2014, ar kuru konkrētas atbalsta kategorijas lauksaimniecības un mežsaimniecības nozarē un lauku apvidos atzīst par saderīgām ar iekšējo tirgu, piemērojot Līguma par Eiropas Savienības darbību 107. un 108. pantu</w:t>
      </w:r>
      <w:r w:rsidR="00D1680A">
        <w:rPr>
          <w:rFonts w:ascii="Times New Roman" w:eastAsia="Times New Roman" w:hAnsi="Times New Roman" w:cs="Times New Roman"/>
          <w:iCs/>
          <w:sz w:val="28"/>
          <w:szCs w:val="28"/>
          <w:lang w:eastAsia="lv-LV"/>
        </w:rPr>
        <w:t xml:space="preserve"> (</w:t>
      </w:r>
      <w:r w:rsidR="00D1680A" w:rsidRPr="00E6109D">
        <w:rPr>
          <w:rFonts w:ascii="Times New Roman" w:eastAsia="Times New Roman" w:hAnsi="Times New Roman" w:cs="Times New Roman"/>
          <w:iCs/>
          <w:sz w:val="28"/>
          <w:szCs w:val="28"/>
          <w:lang w:eastAsia="lv-LV"/>
        </w:rPr>
        <w:t>Eiropas Savienības Oficiālais Vēstnesis, 2014.</w:t>
      </w:r>
      <w:r w:rsidR="00D1680A">
        <w:rPr>
          <w:rFonts w:ascii="Times New Roman" w:eastAsia="Times New Roman" w:hAnsi="Times New Roman" w:cs="Times New Roman"/>
          <w:iCs/>
          <w:sz w:val="28"/>
          <w:szCs w:val="28"/>
          <w:lang w:eastAsia="lv-LV"/>
        </w:rPr>
        <w:t> </w:t>
      </w:r>
      <w:r w:rsidR="00D1680A" w:rsidRPr="00E6109D">
        <w:rPr>
          <w:rFonts w:ascii="Times New Roman" w:eastAsia="Times New Roman" w:hAnsi="Times New Roman" w:cs="Times New Roman"/>
          <w:iCs/>
          <w:sz w:val="28"/>
          <w:szCs w:val="28"/>
          <w:lang w:eastAsia="lv-LV"/>
        </w:rPr>
        <w:t>gada 1.</w:t>
      </w:r>
      <w:r w:rsidR="00D1680A">
        <w:rPr>
          <w:rFonts w:ascii="Times New Roman" w:eastAsia="Times New Roman" w:hAnsi="Times New Roman" w:cs="Times New Roman"/>
          <w:iCs/>
          <w:sz w:val="28"/>
          <w:szCs w:val="28"/>
          <w:lang w:eastAsia="lv-LV"/>
        </w:rPr>
        <w:t> </w:t>
      </w:r>
      <w:r w:rsidR="00D1680A" w:rsidRPr="00E6109D">
        <w:rPr>
          <w:rFonts w:ascii="Times New Roman" w:eastAsia="Times New Roman" w:hAnsi="Times New Roman" w:cs="Times New Roman"/>
          <w:iCs/>
          <w:sz w:val="28"/>
          <w:szCs w:val="28"/>
          <w:lang w:eastAsia="lv-LV"/>
        </w:rPr>
        <w:t>jūlijs, Nr. L</w:t>
      </w:r>
      <w:r w:rsidR="00D1680A">
        <w:rPr>
          <w:rFonts w:ascii="Times New Roman" w:eastAsia="Times New Roman" w:hAnsi="Times New Roman" w:cs="Times New Roman"/>
          <w:iCs/>
          <w:sz w:val="28"/>
          <w:szCs w:val="28"/>
          <w:lang w:eastAsia="lv-LV"/>
        </w:rPr>
        <w:t> </w:t>
      </w:r>
      <w:r w:rsidR="00D1680A" w:rsidRPr="00E6109D">
        <w:rPr>
          <w:rFonts w:ascii="Times New Roman" w:eastAsia="Times New Roman" w:hAnsi="Times New Roman" w:cs="Times New Roman"/>
          <w:iCs/>
          <w:sz w:val="28"/>
          <w:szCs w:val="28"/>
          <w:lang w:eastAsia="lv-LV"/>
        </w:rPr>
        <w:t>193</w:t>
      </w:r>
      <w:r w:rsidR="00D1680A">
        <w:rPr>
          <w:rFonts w:ascii="Times New Roman" w:eastAsia="Times New Roman" w:hAnsi="Times New Roman" w:cs="Times New Roman"/>
          <w:iCs/>
          <w:sz w:val="28"/>
          <w:szCs w:val="28"/>
          <w:lang w:eastAsia="lv-LV"/>
        </w:rPr>
        <w:t>)</w:t>
      </w:r>
      <w:r w:rsidR="00214DDC">
        <w:rPr>
          <w:rFonts w:ascii="Times New Roman" w:eastAsia="Times New Roman" w:hAnsi="Times New Roman" w:cs="Times New Roman"/>
          <w:iCs/>
          <w:sz w:val="28"/>
          <w:szCs w:val="28"/>
          <w:lang w:eastAsia="lv-LV"/>
        </w:rPr>
        <w:t>,</w:t>
      </w:r>
      <w:r w:rsidR="006C7CB6" w:rsidRPr="006166C0">
        <w:rPr>
          <w:rFonts w:ascii="Times New Roman" w:eastAsia="Times New Roman" w:hAnsi="Times New Roman" w:cs="Times New Roman"/>
          <w:iCs/>
          <w:sz w:val="28"/>
          <w:szCs w:val="28"/>
          <w:lang w:eastAsia="lv-LV"/>
        </w:rPr>
        <w:t xml:space="preserve"> </w:t>
      </w:r>
      <w:r w:rsidR="002130F7">
        <w:rPr>
          <w:rFonts w:ascii="Times New Roman" w:eastAsia="Times New Roman" w:hAnsi="Times New Roman" w:cs="Times New Roman"/>
          <w:iCs/>
          <w:sz w:val="28"/>
          <w:szCs w:val="28"/>
          <w:lang w:eastAsia="lv-LV"/>
        </w:rPr>
        <w:t>(turpmāk</w:t>
      </w:r>
      <w:r w:rsidR="00214DDC">
        <w:rPr>
          <w:rFonts w:ascii="Times New Roman" w:eastAsia="Times New Roman" w:hAnsi="Times New Roman" w:cs="Times New Roman"/>
          <w:iCs/>
          <w:sz w:val="28"/>
          <w:szCs w:val="28"/>
          <w:lang w:eastAsia="lv-LV"/>
        </w:rPr>
        <w:t> </w:t>
      </w:r>
      <w:r w:rsidR="002130F7">
        <w:rPr>
          <w:rFonts w:ascii="Times New Roman" w:eastAsia="Times New Roman" w:hAnsi="Times New Roman" w:cs="Times New Roman"/>
          <w:iCs/>
          <w:sz w:val="28"/>
          <w:szCs w:val="28"/>
          <w:lang w:eastAsia="lv-LV"/>
        </w:rPr>
        <w:t>– regula Nr.</w:t>
      </w:r>
      <w:r w:rsidR="002B22CC">
        <w:rPr>
          <w:rFonts w:ascii="Times New Roman" w:eastAsia="Times New Roman" w:hAnsi="Times New Roman" w:cs="Times New Roman"/>
          <w:iCs/>
          <w:sz w:val="28"/>
          <w:szCs w:val="28"/>
          <w:lang w:eastAsia="lv-LV"/>
        </w:rPr>
        <w:t> </w:t>
      </w:r>
      <w:r w:rsidR="002130F7">
        <w:rPr>
          <w:rFonts w:ascii="Times New Roman" w:eastAsia="Times New Roman" w:hAnsi="Times New Roman" w:cs="Times New Roman"/>
          <w:iCs/>
          <w:sz w:val="28"/>
          <w:szCs w:val="28"/>
          <w:lang w:eastAsia="lv-LV"/>
        </w:rPr>
        <w:t xml:space="preserve">702/2014) </w:t>
      </w:r>
      <w:r w:rsidR="006C7CB6" w:rsidRPr="006166C0">
        <w:rPr>
          <w:rFonts w:ascii="Times New Roman" w:eastAsia="Times New Roman" w:hAnsi="Times New Roman" w:cs="Times New Roman"/>
          <w:iCs/>
          <w:sz w:val="28"/>
          <w:szCs w:val="28"/>
          <w:lang w:eastAsia="lv-LV"/>
        </w:rPr>
        <w:t xml:space="preserve">25. pantu. </w:t>
      </w:r>
    </w:p>
    <w:p w14:paraId="683DA6E0" w14:textId="77777777" w:rsidR="00E43293" w:rsidRDefault="00E43293" w:rsidP="00E43293">
      <w:pPr>
        <w:pStyle w:val="Sarakstarindkopa"/>
        <w:spacing w:after="0" w:line="240" w:lineRule="auto"/>
        <w:ind w:left="709"/>
        <w:rPr>
          <w:rFonts w:ascii="Times New Roman" w:eastAsia="Times New Roman" w:hAnsi="Times New Roman" w:cs="Times New Roman"/>
          <w:iCs/>
          <w:sz w:val="28"/>
          <w:szCs w:val="28"/>
          <w:lang w:eastAsia="lv-LV"/>
        </w:rPr>
      </w:pPr>
    </w:p>
    <w:p w14:paraId="2037C189" w14:textId="77777777" w:rsidR="001B5F17" w:rsidRDefault="00C97A1D" w:rsidP="001B5F17">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E43293">
        <w:rPr>
          <w:rFonts w:ascii="Times New Roman" w:eastAsia="Times New Roman" w:hAnsi="Times New Roman" w:cs="Times New Roman"/>
          <w:iCs/>
          <w:sz w:val="28"/>
          <w:szCs w:val="28"/>
          <w:lang w:eastAsia="lv-LV"/>
        </w:rPr>
        <w:t>Atbalstu piešķir lauksaimniekiem, kas atbilst regulas Nr.</w:t>
      </w:r>
      <w:r w:rsidR="00A1298C">
        <w:rPr>
          <w:rFonts w:ascii="Times New Roman" w:eastAsia="Times New Roman" w:hAnsi="Times New Roman" w:cs="Times New Roman"/>
          <w:iCs/>
          <w:sz w:val="28"/>
          <w:szCs w:val="28"/>
          <w:lang w:eastAsia="lv-LV"/>
        </w:rPr>
        <w:t> </w:t>
      </w:r>
      <w:r w:rsidRPr="00E43293">
        <w:rPr>
          <w:rFonts w:ascii="Times New Roman" w:eastAsia="Times New Roman" w:hAnsi="Times New Roman" w:cs="Times New Roman"/>
          <w:iCs/>
          <w:sz w:val="28"/>
          <w:szCs w:val="28"/>
          <w:lang w:eastAsia="lv-LV"/>
        </w:rPr>
        <w:t>702/2014 I</w:t>
      </w:r>
      <w:r w:rsidR="00AC12AC">
        <w:rPr>
          <w:rFonts w:ascii="Times New Roman" w:eastAsia="Times New Roman" w:hAnsi="Times New Roman" w:cs="Times New Roman"/>
          <w:iCs/>
          <w:sz w:val="28"/>
          <w:szCs w:val="28"/>
          <w:lang w:eastAsia="lv-LV"/>
        </w:rPr>
        <w:t> </w:t>
      </w:r>
      <w:r w:rsidRPr="00E43293">
        <w:rPr>
          <w:rFonts w:ascii="Times New Roman" w:eastAsia="Times New Roman" w:hAnsi="Times New Roman" w:cs="Times New Roman"/>
          <w:iCs/>
          <w:sz w:val="28"/>
          <w:szCs w:val="28"/>
          <w:lang w:eastAsia="lv-LV"/>
        </w:rPr>
        <w:t>pielikum</w:t>
      </w:r>
      <w:r w:rsidR="00256B48">
        <w:rPr>
          <w:rFonts w:ascii="Times New Roman" w:eastAsia="Times New Roman" w:hAnsi="Times New Roman" w:cs="Times New Roman"/>
          <w:iCs/>
          <w:sz w:val="28"/>
          <w:szCs w:val="28"/>
          <w:lang w:eastAsia="lv-LV"/>
        </w:rPr>
        <w:t>ā</w:t>
      </w:r>
      <w:r w:rsidRPr="00E43293">
        <w:rPr>
          <w:rFonts w:ascii="Times New Roman" w:eastAsia="Times New Roman" w:hAnsi="Times New Roman" w:cs="Times New Roman"/>
          <w:iCs/>
          <w:sz w:val="28"/>
          <w:szCs w:val="28"/>
          <w:lang w:eastAsia="lv-LV"/>
        </w:rPr>
        <w:t xml:space="preserve"> noteiktajiem kritērijiem.</w:t>
      </w:r>
    </w:p>
    <w:p w14:paraId="1608564D" w14:textId="77777777" w:rsidR="001B5F17" w:rsidRPr="001B5F17" w:rsidRDefault="001B5F17" w:rsidP="001B5F17">
      <w:pPr>
        <w:pStyle w:val="Sarakstarindkopa"/>
        <w:rPr>
          <w:rFonts w:ascii="Times New Roman" w:eastAsia="Times New Roman" w:hAnsi="Times New Roman" w:cs="Times New Roman"/>
          <w:iCs/>
          <w:sz w:val="28"/>
          <w:szCs w:val="28"/>
          <w:lang w:eastAsia="lv-LV"/>
        </w:rPr>
      </w:pPr>
    </w:p>
    <w:p w14:paraId="58E37DEB" w14:textId="77777777" w:rsidR="00D46EC5" w:rsidRPr="00D46EC5" w:rsidRDefault="00D46EC5" w:rsidP="005B3586">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D46EC5">
        <w:rPr>
          <w:rFonts w:ascii="Times New Roman" w:eastAsia="Times New Roman" w:hAnsi="Times New Roman" w:cs="Times New Roman"/>
          <w:iCs/>
          <w:sz w:val="28"/>
          <w:szCs w:val="28"/>
          <w:lang w:eastAsia="lv-LV"/>
        </w:rPr>
        <w:t>Atbalstu piešķir lauksaimniekam, pamatojoties uz normatīvajos aktos par tiešo maksājumu piešķiršanu lauksaimniekiem noteiktajā kārtībā iesniegtā 2019. gada vienotā iesnieguma datiem, ja tā:</w:t>
      </w:r>
    </w:p>
    <w:p w14:paraId="2A62982F" w14:textId="39373EBA" w:rsidR="00D46EC5" w:rsidRPr="00D46EC5" w:rsidRDefault="00D46EC5" w:rsidP="00FB672A">
      <w:pPr>
        <w:pStyle w:val="Sarakstarindkopa"/>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Pr="00D46EC5">
        <w:rPr>
          <w:rFonts w:ascii="Times New Roman" w:eastAsia="Times New Roman" w:hAnsi="Times New Roman" w:cs="Times New Roman"/>
          <w:iCs/>
          <w:sz w:val="28"/>
          <w:szCs w:val="28"/>
          <w:lang w:eastAsia="lv-LV"/>
        </w:rPr>
        <w:t>.1. deklarētā dzīvesvietas vai juridiskā adrese visā laikposmā no 2019.</w:t>
      </w:r>
      <w:r w:rsidR="00F427CB">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gada 1.</w:t>
      </w:r>
      <w:r w:rsidR="00F427CB">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janvāra līdz 2019.</w:t>
      </w:r>
      <w:r w:rsidR="00F427CB">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gada 1.</w:t>
      </w:r>
      <w:r w:rsidR="00F427CB">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 xml:space="preserve">decembrim ir reģistrēta Latvijā ārpus republikas pilsētām; </w:t>
      </w:r>
    </w:p>
    <w:p w14:paraId="23750790" w14:textId="77777777" w:rsidR="00D46EC5" w:rsidRPr="00D46EC5" w:rsidRDefault="00D46EC5" w:rsidP="00FB672A">
      <w:pPr>
        <w:pStyle w:val="Sarakstarindkopa"/>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Pr="00D46EC5">
        <w:rPr>
          <w:rFonts w:ascii="Times New Roman" w:eastAsia="Times New Roman" w:hAnsi="Times New Roman" w:cs="Times New Roman"/>
          <w:iCs/>
          <w:sz w:val="28"/>
          <w:szCs w:val="28"/>
          <w:lang w:eastAsia="lv-LV"/>
        </w:rPr>
        <w:t xml:space="preserve">.2. </w:t>
      </w:r>
      <w:bookmarkStart w:id="0" w:name="_Hlk25670537"/>
      <w:r w:rsidRPr="00D46EC5">
        <w:rPr>
          <w:rFonts w:ascii="Times New Roman" w:eastAsia="Times New Roman" w:hAnsi="Times New Roman" w:cs="Times New Roman"/>
          <w:iCs/>
          <w:sz w:val="28"/>
          <w:szCs w:val="28"/>
          <w:lang w:eastAsia="lv-LV"/>
        </w:rPr>
        <w:t xml:space="preserve">apstiprinātā Eiropas Savienības tiešo maksājumu kopējā summa 2019. gadā ir vismaz 100 </w:t>
      </w:r>
      <w:r w:rsidRPr="00FC0439">
        <w:rPr>
          <w:rFonts w:ascii="Times New Roman" w:eastAsia="Times New Roman" w:hAnsi="Times New Roman" w:cs="Times New Roman"/>
          <w:i/>
          <w:iCs/>
          <w:sz w:val="28"/>
          <w:szCs w:val="28"/>
          <w:lang w:eastAsia="lv-LV"/>
        </w:rPr>
        <w:t>euro</w:t>
      </w:r>
      <w:r w:rsidRPr="00D46EC5">
        <w:rPr>
          <w:rFonts w:ascii="Times New Roman" w:eastAsia="Times New Roman" w:hAnsi="Times New Roman" w:cs="Times New Roman"/>
          <w:iCs/>
          <w:sz w:val="28"/>
          <w:szCs w:val="28"/>
          <w:lang w:eastAsia="lv-LV"/>
        </w:rPr>
        <w:t xml:space="preserve"> un nepārsniedz 1200 </w:t>
      </w:r>
      <w:r w:rsidRPr="00FC0439">
        <w:rPr>
          <w:rFonts w:ascii="Times New Roman" w:eastAsia="Times New Roman" w:hAnsi="Times New Roman" w:cs="Times New Roman"/>
          <w:i/>
          <w:iCs/>
          <w:sz w:val="28"/>
          <w:szCs w:val="28"/>
          <w:lang w:eastAsia="lv-LV"/>
        </w:rPr>
        <w:t>euro</w:t>
      </w:r>
      <w:bookmarkEnd w:id="0"/>
      <w:r w:rsidRPr="00D46EC5">
        <w:rPr>
          <w:rFonts w:ascii="Times New Roman" w:eastAsia="Times New Roman" w:hAnsi="Times New Roman" w:cs="Times New Roman"/>
          <w:iCs/>
          <w:sz w:val="28"/>
          <w:szCs w:val="28"/>
          <w:lang w:eastAsia="lv-LV"/>
        </w:rPr>
        <w:t>;</w:t>
      </w:r>
    </w:p>
    <w:p w14:paraId="5BAFD389" w14:textId="5D6542CF" w:rsidR="00D46EC5" w:rsidRPr="00D46EC5" w:rsidRDefault="00D46EC5" w:rsidP="00FB672A">
      <w:pPr>
        <w:pStyle w:val="Sarakstarindkopa"/>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Pr="00D46EC5">
        <w:rPr>
          <w:rFonts w:ascii="Times New Roman" w:eastAsia="Times New Roman" w:hAnsi="Times New Roman" w:cs="Times New Roman"/>
          <w:iCs/>
          <w:sz w:val="28"/>
          <w:szCs w:val="28"/>
          <w:lang w:eastAsia="lv-LV"/>
        </w:rPr>
        <w:t>.3. vienotā platības maksājuma vai mazo lauksaimnieku atbalsta shēmas maksājuma saņemšanai deklarēto hektāru skaits 2019.</w:t>
      </w:r>
      <w:r w:rsidR="00F427CB">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gadā nepārsniedz septiņus hektārus;</w:t>
      </w:r>
    </w:p>
    <w:p w14:paraId="03531FC4" w14:textId="0B7B271E" w:rsidR="00D46EC5" w:rsidRPr="00D46EC5" w:rsidRDefault="00D46EC5" w:rsidP="00FB672A">
      <w:pPr>
        <w:pStyle w:val="Sarakstarindkopa"/>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Pr="00D46EC5">
        <w:rPr>
          <w:rFonts w:ascii="Times New Roman" w:eastAsia="Times New Roman" w:hAnsi="Times New Roman" w:cs="Times New Roman"/>
          <w:iCs/>
          <w:sz w:val="28"/>
          <w:szCs w:val="28"/>
          <w:lang w:eastAsia="lv-LV"/>
        </w:rPr>
        <w:t>.4. tiešo maksājumu atbalstam noteiktā platība, kuras kultūraugu un lauksaimniecības zemes izmantošanas veida kods nav 710 (ilggadīgie zālāji), 642 (klūdziņprosa), 641 (miežabrālis), 644 (apse), 645 (kārkli), 646 (baltalksnis), 792 (nezāles) vai 620 (platība</w:t>
      </w:r>
      <w:r w:rsidR="00C24B94">
        <w:rPr>
          <w:rFonts w:ascii="Times New Roman" w:eastAsia="Times New Roman" w:hAnsi="Times New Roman" w:cs="Times New Roman"/>
          <w:iCs/>
          <w:sz w:val="28"/>
          <w:szCs w:val="28"/>
          <w:lang w:eastAsia="lv-LV"/>
        </w:rPr>
        <w:t>,</w:t>
      </w:r>
      <w:r w:rsidRPr="00D46EC5">
        <w:rPr>
          <w:rFonts w:ascii="Times New Roman" w:eastAsia="Times New Roman" w:hAnsi="Times New Roman" w:cs="Times New Roman"/>
          <w:iCs/>
          <w:sz w:val="28"/>
          <w:szCs w:val="28"/>
          <w:lang w:eastAsia="lv-LV"/>
        </w:rPr>
        <w:t xml:space="preserve"> par kuru nevar saņemt atbalstu), ir vismaz 0,3 hektāru vai laikposmā no 2019.</w:t>
      </w:r>
      <w:r w:rsidR="00455235">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gada 15.</w:t>
      </w:r>
      <w:r w:rsidR="00455235">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maija līdz 15.</w:t>
      </w:r>
      <w:r w:rsidR="00455235">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septembrim tā īpašumā esošo lauksaimniecības dzīvnieku skaits vidēji ir vismaz viena nosacītā liellopu vienība atbilstoši Lauksaimniecības datu centra dzīvnieku reģistra datiem (pielikums).</w:t>
      </w:r>
    </w:p>
    <w:p w14:paraId="26F65262" w14:textId="77777777" w:rsidR="00D46EC5" w:rsidRPr="00D46EC5" w:rsidRDefault="00D46EC5" w:rsidP="00D46EC5">
      <w:pPr>
        <w:pStyle w:val="Sarakstarindkopa"/>
        <w:spacing w:after="0" w:line="240" w:lineRule="auto"/>
        <w:ind w:left="360"/>
        <w:rPr>
          <w:rFonts w:ascii="Times New Roman" w:eastAsia="Times New Roman" w:hAnsi="Times New Roman" w:cs="Times New Roman"/>
          <w:iCs/>
          <w:sz w:val="28"/>
          <w:szCs w:val="28"/>
          <w:lang w:eastAsia="lv-LV"/>
        </w:rPr>
      </w:pPr>
    </w:p>
    <w:p w14:paraId="63615B23" w14:textId="77777777" w:rsidR="00FF208B" w:rsidRDefault="00FF208B" w:rsidP="00FF208B">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D46EC5">
        <w:rPr>
          <w:rFonts w:ascii="Times New Roman" w:eastAsia="Times New Roman" w:hAnsi="Times New Roman" w:cs="Times New Roman"/>
          <w:iCs/>
          <w:sz w:val="28"/>
          <w:szCs w:val="28"/>
          <w:lang w:eastAsia="lv-LV"/>
        </w:rPr>
        <w:t>Atbalstu lauksaimniekam piešķir vienreizēja maksājuma veidā. Atbalsta summu Lauku atbalsta dienests aprēķina 50</w:t>
      </w:r>
      <w:r>
        <w:rPr>
          <w:rFonts w:ascii="Times New Roman" w:eastAsia="Times New Roman" w:hAnsi="Times New Roman" w:cs="Times New Roman"/>
          <w:iCs/>
          <w:sz w:val="28"/>
          <w:szCs w:val="28"/>
          <w:lang w:eastAsia="lv-LV"/>
        </w:rPr>
        <w:t xml:space="preserve"> </w:t>
      </w:r>
      <w:r w:rsidRPr="00D46EC5">
        <w:rPr>
          <w:rFonts w:ascii="Times New Roman" w:eastAsia="Times New Roman" w:hAnsi="Times New Roman" w:cs="Times New Roman"/>
          <w:iCs/>
          <w:sz w:val="28"/>
          <w:szCs w:val="28"/>
          <w:lang w:eastAsia="lv-LV"/>
        </w:rPr>
        <w:t xml:space="preserve">procentu apmērā no </w:t>
      </w:r>
      <w:bookmarkStart w:id="1" w:name="OLE_LINK1"/>
      <w:bookmarkStart w:id="2" w:name="OLE_LINK2"/>
      <w:r w:rsidRPr="00455235">
        <w:rPr>
          <w:rFonts w:ascii="Times New Roman" w:eastAsia="Times New Roman" w:hAnsi="Times New Roman" w:cs="Times New Roman"/>
          <w:iCs/>
          <w:sz w:val="28"/>
          <w:szCs w:val="28"/>
          <w:lang w:eastAsia="lv-LV"/>
        </w:rPr>
        <w:t>2019. gadā apstiprinātā</w:t>
      </w:r>
      <w:r>
        <w:rPr>
          <w:rFonts w:ascii="Times New Roman" w:eastAsia="Times New Roman" w:hAnsi="Times New Roman" w:cs="Times New Roman"/>
          <w:iCs/>
          <w:sz w:val="28"/>
          <w:szCs w:val="28"/>
          <w:lang w:eastAsia="lv-LV"/>
        </w:rPr>
        <w:t>s</w:t>
      </w:r>
      <w:r w:rsidRPr="00455235">
        <w:rPr>
          <w:rFonts w:ascii="Times New Roman" w:eastAsia="Times New Roman" w:hAnsi="Times New Roman" w:cs="Times New Roman"/>
          <w:iCs/>
          <w:sz w:val="28"/>
          <w:szCs w:val="28"/>
          <w:lang w:eastAsia="lv-LV"/>
        </w:rPr>
        <w:t xml:space="preserve"> Eiropas Savienības tiešo maksājumu summa</w:t>
      </w:r>
      <w:r>
        <w:rPr>
          <w:rFonts w:ascii="Times New Roman" w:eastAsia="Times New Roman" w:hAnsi="Times New Roman" w:cs="Times New Roman"/>
          <w:iCs/>
          <w:sz w:val="28"/>
          <w:szCs w:val="28"/>
          <w:lang w:eastAsia="lv-LV"/>
        </w:rPr>
        <w:t>s</w:t>
      </w:r>
      <w:bookmarkEnd w:id="1"/>
      <w:bookmarkEnd w:id="2"/>
      <w:r w:rsidRPr="00D46EC5">
        <w:rPr>
          <w:rFonts w:ascii="Times New Roman" w:eastAsia="Times New Roman" w:hAnsi="Times New Roman" w:cs="Times New Roman"/>
          <w:iCs/>
          <w:sz w:val="28"/>
          <w:szCs w:val="28"/>
          <w:lang w:eastAsia="lv-LV"/>
        </w:rPr>
        <w:t xml:space="preserve">. Izmaksājamā atbalsta </w:t>
      </w:r>
      <w:r w:rsidRPr="00D46EC5">
        <w:rPr>
          <w:rFonts w:ascii="Times New Roman" w:eastAsia="Times New Roman" w:hAnsi="Times New Roman" w:cs="Times New Roman"/>
          <w:iCs/>
          <w:sz w:val="28"/>
          <w:szCs w:val="28"/>
          <w:lang w:eastAsia="lv-LV"/>
        </w:rPr>
        <w:lastRenderedPageBreak/>
        <w:t>summa kopā ar</w:t>
      </w:r>
      <w:r>
        <w:rPr>
          <w:rFonts w:ascii="Times New Roman" w:eastAsia="Times New Roman" w:hAnsi="Times New Roman" w:cs="Times New Roman"/>
          <w:iCs/>
          <w:sz w:val="28"/>
          <w:szCs w:val="28"/>
          <w:lang w:eastAsia="lv-LV"/>
        </w:rPr>
        <w:t xml:space="preserve"> </w:t>
      </w:r>
      <w:r w:rsidRPr="00455235">
        <w:rPr>
          <w:rFonts w:ascii="Times New Roman" w:eastAsia="Times New Roman" w:hAnsi="Times New Roman" w:cs="Times New Roman"/>
          <w:iCs/>
          <w:sz w:val="28"/>
          <w:szCs w:val="28"/>
          <w:lang w:eastAsia="lv-LV"/>
        </w:rPr>
        <w:t>apstiprināt</w:t>
      </w:r>
      <w:r>
        <w:rPr>
          <w:rFonts w:ascii="Times New Roman" w:eastAsia="Times New Roman" w:hAnsi="Times New Roman" w:cs="Times New Roman"/>
          <w:iCs/>
          <w:sz w:val="28"/>
          <w:szCs w:val="28"/>
          <w:lang w:eastAsia="lv-LV"/>
        </w:rPr>
        <w:t>o</w:t>
      </w:r>
      <w:r w:rsidRPr="00455235">
        <w:rPr>
          <w:rFonts w:ascii="Times New Roman" w:eastAsia="Times New Roman" w:hAnsi="Times New Roman" w:cs="Times New Roman"/>
          <w:iCs/>
          <w:sz w:val="28"/>
          <w:szCs w:val="28"/>
          <w:lang w:eastAsia="lv-LV"/>
        </w:rPr>
        <w:t xml:space="preserve"> Eiropas Savienības tiešo maksājumu summ</w:t>
      </w:r>
      <w:r>
        <w:rPr>
          <w:rFonts w:ascii="Times New Roman" w:eastAsia="Times New Roman" w:hAnsi="Times New Roman" w:cs="Times New Roman"/>
          <w:iCs/>
          <w:sz w:val="28"/>
          <w:szCs w:val="28"/>
          <w:lang w:eastAsia="lv-LV"/>
        </w:rPr>
        <w:t>u</w:t>
      </w:r>
      <w:r w:rsidRPr="00455235">
        <w:rPr>
          <w:rFonts w:ascii="Times New Roman" w:eastAsia="Times New Roman" w:hAnsi="Times New Roman" w:cs="Times New Roman"/>
          <w:iCs/>
          <w:sz w:val="28"/>
          <w:szCs w:val="28"/>
          <w:lang w:eastAsia="lv-LV"/>
        </w:rPr>
        <w:t xml:space="preserve"> 2019.</w:t>
      </w:r>
      <w:r>
        <w:rPr>
          <w:rFonts w:ascii="Times New Roman" w:eastAsia="Times New Roman" w:hAnsi="Times New Roman" w:cs="Times New Roman"/>
          <w:iCs/>
          <w:sz w:val="28"/>
          <w:szCs w:val="28"/>
          <w:lang w:eastAsia="lv-LV"/>
        </w:rPr>
        <w:t> </w:t>
      </w:r>
      <w:r w:rsidRPr="00455235">
        <w:rPr>
          <w:rFonts w:ascii="Times New Roman" w:eastAsia="Times New Roman" w:hAnsi="Times New Roman" w:cs="Times New Roman"/>
          <w:iCs/>
          <w:sz w:val="28"/>
          <w:szCs w:val="28"/>
          <w:lang w:eastAsia="lv-LV"/>
        </w:rPr>
        <w:t xml:space="preserve">gadā </w:t>
      </w:r>
      <w:r w:rsidRPr="00D46EC5">
        <w:rPr>
          <w:rFonts w:ascii="Times New Roman" w:eastAsia="Times New Roman" w:hAnsi="Times New Roman" w:cs="Times New Roman"/>
          <w:iCs/>
          <w:sz w:val="28"/>
          <w:szCs w:val="28"/>
          <w:lang w:eastAsia="lv-LV"/>
        </w:rPr>
        <w:t>nepārsniedz 1250 </w:t>
      </w:r>
      <w:proofErr w:type="spellStart"/>
      <w:r w:rsidRPr="005E19BA">
        <w:rPr>
          <w:rFonts w:ascii="Times New Roman" w:eastAsia="Times New Roman" w:hAnsi="Times New Roman" w:cs="Times New Roman"/>
          <w:i/>
          <w:iCs/>
          <w:sz w:val="28"/>
          <w:szCs w:val="28"/>
          <w:lang w:eastAsia="lv-LV"/>
        </w:rPr>
        <w:t>euro</w:t>
      </w:r>
      <w:proofErr w:type="spellEnd"/>
      <w:r w:rsidRPr="00D46EC5">
        <w:rPr>
          <w:rFonts w:ascii="Times New Roman" w:eastAsia="Times New Roman" w:hAnsi="Times New Roman" w:cs="Times New Roman"/>
          <w:iCs/>
          <w:sz w:val="28"/>
          <w:szCs w:val="28"/>
          <w:lang w:eastAsia="lv-LV"/>
        </w:rPr>
        <w:t>.</w:t>
      </w:r>
    </w:p>
    <w:p w14:paraId="29372C4E" w14:textId="77777777" w:rsidR="00D46EC5" w:rsidRDefault="00D46EC5" w:rsidP="00D46EC5">
      <w:pPr>
        <w:pStyle w:val="Sarakstarindkopa"/>
        <w:spacing w:after="0" w:line="240" w:lineRule="auto"/>
        <w:ind w:left="360"/>
        <w:rPr>
          <w:rFonts w:ascii="Times New Roman" w:eastAsia="Times New Roman" w:hAnsi="Times New Roman" w:cs="Times New Roman"/>
          <w:iCs/>
          <w:sz w:val="28"/>
          <w:szCs w:val="28"/>
          <w:lang w:eastAsia="lv-LV"/>
        </w:rPr>
      </w:pPr>
    </w:p>
    <w:p w14:paraId="44AB8760" w14:textId="064B9D2A" w:rsidR="00D46EC5" w:rsidRDefault="00D46EC5" w:rsidP="00D46EC5">
      <w:pPr>
        <w:pStyle w:val="Sarakstarindkopa"/>
        <w:numPr>
          <w:ilvl w:val="0"/>
          <w:numId w:val="2"/>
        </w:numPr>
        <w:spacing w:after="0" w:line="240" w:lineRule="auto"/>
        <w:ind w:firstLine="349"/>
        <w:rPr>
          <w:rFonts w:ascii="Times New Roman" w:eastAsia="Times New Roman" w:hAnsi="Times New Roman" w:cs="Times New Roman"/>
          <w:iCs/>
          <w:sz w:val="28"/>
          <w:szCs w:val="28"/>
          <w:lang w:eastAsia="lv-LV"/>
        </w:rPr>
      </w:pPr>
      <w:r w:rsidRPr="00D46EC5">
        <w:rPr>
          <w:rFonts w:ascii="Times New Roman" w:eastAsia="Times New Roman" w:hAnsi="Times New Roman" w:cs="Times New Roman"/>
          <w:iCs/>
          <w:sz w:val="28"/>
          <w:szCs w:val="28"/>
          <w:lang w:eastAsia="lv-LV"/>
        </w:rPr>
        <w:t>Kopējā atbalsta summa ir 4</w:t>
      </w:r>
      <w:r w:rsidR="00C24B94">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000</w:t>
      </w:r>
      <w:r w:rsidR="00C24B94">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 xml:space="preserve">000 </w:t>
      </w:r>
      <w:proofErr w:type="spellStart"/>
      <w:r w:rsidRPr="00FC0439">
        <w:rPr>
          <w:rFonts w:ascii="Times New Roman" w:eastAsia="Times New Roman" w:hAnsi="Times New Roman" w:cs="Times New Roman"/>
          <w:i/>
          <w:iCs/>
          <w:sz w:val="28"/>
          <w:szCs w:val="28"/>
          <w:lang w:eastAsia="lv-LV"/>
        </w:rPr>
        <w:t>euro</w:t>
      </w:r>
      <w:proofErr w:type="spellEnd"/>
      <w:r w:rsidR="00455235" w:rsidRPr="00FC0439">
        <w:rPr>
          <w:rFonts w:ascii="Times New Roman" w:eastAsia="Times New Roman" w:hAnsi="Times New Roman" w:cs="Times New Roman"/>
          <w:iCs/>
          <w:sz w:val="28"/>
          <w:szCs w:val="28"/>
          <w:lang w:eastAsia="lv-LV"/>
        </w:rPr>
        <w:t>.</w:t>
      </w:r>
    </w:p>
    <w:p w14:paraId="03753BF4" w14:textId="77777777" w:rsidR="00D46EC5" w:rsidRPr="00D46EC5" w:rsidRDefault="00D46EC5" w:rsidP="00D46EC5">
      <w:pPr>
        <w:pStyle w:val="Sarakstarindkopa"/>
        <w:rPr>
          <w:rFonts w:ascii="Times New Roman" w:eastAsia="Times New Roman" w:hAnsi="Times New Roman" w:cs="Times New Roman"/>
          <w:iCs/>
          <w:sz w:val="28"/>
          <w:szCs w:val="28"/>
          <w:lang w:eastAsia="lv-LV"/>
        </w:rPr>
      </w:pPr>
    </w:p>
    <w:p w14:paraId="4389BD75" w14:textId="45F694AB" w:rsidR="00D46EC5" w:rsidRDefault="00D46EC5" w:rsidP="00D46EC5">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D46EC5">
        <w:rPr>
          <w:rFonts w:ascii="Times New Roman" w:eastAsia="Times New Roman" w:hAnsi="Times New Roman" w:cs="Times New Roman"/>
          <w:iCs/>
          <w:sz w:val="28"/>
          <w:szCs w:val="28"/>
          <w:lang w:eastAsia="lv-LV"/>
        </w:rPr>
        <w:t xml:space="preserve">Ja </w:t>
      </w:r>
      <w:r w:rsidR="00455235">
        <w:rPr>
          <w:rFonts w:ascii="Times New Roman" w:eastAsia="Times New Roman" w:hAnsi="Times New Roman" w:cs="Times New Roman"/>
          <w:iCs/>
          <w:sz w:val="28"/>
          <w:szCs w:val="28"/>
          <w:lang w:eastAsia="lv-LV"/>
        </w:rPr>
        <w:t xml:space="preserve">kopējā </w:t>
      </w:r>
      <w:r w:rsidRPr="00D46EC5">
        <w:rPr>
          <w:rFonts w:ascii="Times New Roman" w:eastAsia="Times New Roman" w:hAnsi="Times New Roman" w:cs="Times New Roman"/>
          <w:iCs/>
          <w:sz w:val="28"/>
          <w:szCs w:val="28"/>
          <w:lang w:eastAsia="lv-LV"/>
        </w:rPr>
        <w:t xml:space="preserve">lauksaimniekiem piešķiramā atbalsta summa pārsniedz 4 000 000 </w:t>
      </w:r>
      <w:proofErr w:type="spellStart"/>
      <w:r w:rsidRPr="00D46EC5">
        <w:rPr>
          <w:rFonts w:ascii="Times New Roman" w:eastAsia="Times New Roman" w:hAnsi="Times New Roman" w:cs="Times New Roman"/>
          <w:i/>
          <w:iCs/>
          <w:sz w:val="28"/>
          <w:szCs w:val="28"/>
          <w:lang w:eastAsia="lv-LV"/>
        </w:rPr>
        <w:t>euro</w:t>
      </w:r>
      <w:proofErr w:type="spellEnd"/>
      <w:r w:rsidRPr="00D46EC5">
        <w:rPr>
          <w:rFonts w:ascii="Times New Roman" w:eastAsia="Times New Roman" w:hAnsi="Times New Roman" w:cs="Times New Roman"/>
          <w:iCs/>
          <w:sz w:val="28"/>
          <w:szCs w:val="28"/>
          <w:lang w:eastAsia="lv-LV"/>
        </w:rPr>
        <w:t>, Lauku atbalsta dienests piemēro lineāru samazinājumu lauksaimniekiem izmaksājamām atbalsta summām, lai netiktu pārsniegts kopējais pieejamais atbalsta apmērs.</w:t>
      </w:r>
    </w:p>
    <w:p w14:paraId="163605BA" w14:textId="77777777" w:rsidR="00D46EC5" w:rsidRPr="00D46EC5" w:rsidRDefault="00D46EC5" w:rsidP="00D46EC5">
      <w:pPr>
        <w:pStyle w:val="Sarakstarindkopa"/>
        <w:rPr>
          <w:rFonts w:ascii="Times New Roman" w:eastAsia="Times New Roman" w:hAnsi="Times New Roman" w:cs="Times New Roman"/>
          <w:iCs/>
          <w:sz w:val="28"/>
          <w:szCs w:val="28"/>
          <w:lang w:eastAsia="lv-LV"/>
        </w:rPr>
      </w:pPr>
    </w:p>
    <w:p w14:paraId="31866A57" w14:textId="1DD8FAEC" w:rsidR="00D46EC5" w:rsidRPr="00D46EC5" w:rsidRDefault="00D46EC5" w:rsidP="001F3B25">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D46EC5">
        <w:rPr>
          <w:rFonts w:ascii="Times New Roman" w:eastAsia="Times New Roman" w:hAnsi="Times New Roman" w:cs="Times New Roman"/>
          <w:iCs/>
          <w:sz w:val="28"/>
          <w:szCs w:val="28"/>
          <w:lang w:eastAsia="lv-LV"/>
        </w:rPr>
        <w:t xml:space="preserve">Pilsonības un migrācijas lietu pārvalde pēc Lauku atbalsta dienesta pieprasījuma sniedz nepieciešamos datus </w:t>
      </w:r>
      <w:r w:rsidR="00663AA4">
        <w:rPr>
          <w:rFonts w:ascii="Times New Roman" w:eastAsia="Times New Roman" w:hAnsi="Times New Roman" w:cs="Times New Roman"/>
          <w:iCs/>
          <w:sz w:val="28"/>
          <w:szCs w:val="28"/>
          <w:lang w:eastAsia="lv-LV"/>
        </w:rPr>
        <w:t xml:space="preserve">šo noteikumu </w:t>
      </w:r>
      <w:r>
        <w:rPr>
          <w:rFonts w:ascii="Times New Roman" w:eastAsia="Times New Roman" w:hAnsi="Times New Roman" w:cs="Times New Roman"/>
          <w:iCs/>
          <w:sz w:val="28"/>
          <w:szCs w:val="28"/>
          <w:lang w:eastAsia="lv-LV"/>
        </w:rPr>
        <w:t>4</w:t>
      </w:r>
      <w:r w:rsidRPr="00D46EC5">
        <w:rPr>
          <w:rFonts w:ascii="Times New Roman" w:eastAsia="Times New Roman" w:hAnsi="Times New Roman" w:cs="Times New Roman"/>
          <w:iCs/>
          <w:sz w:val="28"/>
          <w:szCs w:val="28"/>
          <w:lang w:eastAsia="lv-LV"/>
        </w:rPr>
        <w:t>.1.</w:t>
      </w:r>
      <w:r w:rsidR="00663AA4">
        <w:rPr>
          <w:rFonts w:ascii="Times New Roman" w:eastAsia="Times New Roman" w:hAnsi="Times New Roman" w:cs="Times New Roman"/>
          <w:iCs/>
          <w:sz w:val="28"/>
          <w:szCs w:val="28"/>
          <w:lang w:eastAsia="lv-LV"/>
        </w:rPr>
        <w:t> apakš</w:t>
      </w:r>
      <w:r w:rsidRPr="00D46EC5">
        <w:rPr>
          <w:rFonts w:ascii="Times New Roman" w:eastAsia="Times New Roman" w:hAnsi="Times New Roman" w:cs="Times New Roman"/>
          <w:iCs/>
          <w:sz w:val="28"/>
          <w:szCs w:val="28"/>
          <w:lang w:eastAsia="lv-LV"/>
        </w:rPr>
        <w:t>punktā minētā nosacījuma īstenošanai.</w:t>
      </w:r>
    </w:p>
    <w:p w14:paraId="0CAA672C" w14:textId="77777777" w:rsidR="007825DA" w:rsidRPr="007825DA" w:rsidRDefault="007825DA" w:rsidP="007825DA">
      <w:pPr>
        <w:pStyle w:val="Sarakstarindkopa"/>
        <w:rPr>
          <w:rFonts w:ascii="Times New Roman" w:hAnsi="Times New Roman"/>
          <w:sz w:val="28"/>
          <w:szCs w:val="28"/>
          <w:lang w:eastAsia="lv-LV"/>
        </w:rPr>
      </w:pPr>
    </w:p>
    <w:p w14:paraId="0044B51E" w14:textId="281EFF16" w:rsidR="007825DA" w:rsidRPr="007825DA" w:rsidRDefault="00663AA4" w:rsidP="007825DA">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Pr>
          <w:rFonts w:ascii="Times New Roman" w:hAnsi="Times New Roman"/>
          <w:sz w:val="28"/>
          <w:szCs w:val="28"/>
          <w:lang w:eastAsia="lv-LV"/>
        </w:rPr>
        <w:t>A</w:t>
      </w:r>
      <w:r w:rsidR="00A70611" w:rsidRPr="007825DA">
        <w:rPr>
          <w:rFonts w:ascii="Times New Roman" w:hAnsi="Times New Roman"/>
          <w:sz w:val="28"/>
          <w:szCs w:val="28"/>
          <w:lang w:eastAsia="lv-LV"/>
        </w:rPr>
        <w:t>tbalstu var apvienot ar citā atbalsta programmā piešķirto finansējumu, ievērojot regulas Nr. 702/2014 8. pantā noteiktās prasības.</w:t>
      </w:r>
    </w:p>
    <w:p w14:paraId="66E4E0DD" w14:textId="77777777" w:rsidR="007825DA" w:rsidRPr="007825DA" w:rsidRDefault="007825DA" w:rsidP="007825DA">
      <w:pPr>
        <w:pStyle w:val="Sarakstarindkopa"/>
        <w:rPr>
          <w:rFonts w:ascii="Times New Roman" w:eastAsia="Times New Roman" w:hAnsi="Times New Roman" w:cs="Times New Roman"/>
          <w:iCs/>
          <w:sz w:val="28"/>
          <w:szCs w:val="28"/>
          <w:lang w:eastAsia="lv-LV"/>
        </w:rPr>
      </w:pPr>
    </w:p>
    <w:p w14:paraId="75937B7D" w14:textId="77777777" w:rsidR="00762C5D" w:rsidRPr="007825DA" w:rsidRDefault="006C7CB6" w:rsidP="007825DA">
      <w:pPr>
        <w:pStyle w:val="Sarakstarindkopa"/>
        <w:numPr>
          <w:ilvl w:val="0"/>
          <w:numId w:val="2"/>
        </w:numPr>
        <w:spacing w:after="0" w:line="240" w:lineRule="auto"/>
        <w:ind w:left="0" w:firstLine="709"/>
        <w:rPr>
          <w:rFonts w:ascii="Times New Roman" w:eastAsia="Times New Roman" w:hAnsi="Times New Roman" w:cs="Times New Roman"/>
          <w:iCs/>
          <w:sz w:val="28"/>
          <w:szCs w:val="28"/>
          <w:lang w:eastAsia="lv-LV"/>
        </w:rPr>
      </w:pPr>
      <w:r w:rsidRPr="007825DA">
        <w:rPr>
          <w:rFonts w:ascii="Times New Roman" w:eastAsia="Times New Roman" w:hAnsi="Times New Roman" w:cs="Times New Roman"/>
          <w:iCs/>
          <w:sz w:val="28"/>
          <w:szCs w:val="28"/>
          <w:lang w:eastAsia="lv-LV"/>
        </w:rPr>
        <w:t>Lauku atbalsta dienests:</w:t>
      </w:r>
    </w:p>
    <w:p w14:paraId="226F81B7" w14:textId="482CB02E" w:rsidR="00D46EC5" w:rsidRPr="00FB672A" w:rsidRDefault="007825DA" w:rsidP="00FB672A">
      <w:pPr>
        <w:spacing w:after="0" w:line="240" w:lineRule="auto"/>
        <w:ind w:firstLine="72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w:t>
      </w:r>
      <w:r w:rsidR="00E43293" w:rsidRPr="00E43293">
        <w:rPr>
          <w:rFonts w:ascii="Times New Roman" w:eastAsia="Times New Roman" w:hAnsi="Times New Roman" w:cs="Times New Roman"/>
          <w:iCs/>
          <w:sz w:val="28"/>
          <w:szCs w:val="28"/>
          <w:lang w:eastAsia="lv-LV"/>
        </w:rPr>
        <w:t>.1.</w:t>
      </w:r>
      <w:r w:rsidR="00827A47" w:rsidRPr="00827A47">
        <w:rPr>
          <w:rFonts w:ascii="Times New Roman" w:eastAsia="Times New Roman" w:hAnsi="Times New Roman" w:cs="Times New Roman"/>
          <w:iCs/>
          <w:sz w:val="28"/>
          <w:szCs w:val="28"/>
          <w:lang w:eastAsia="lv-LV"/>
        </w:rPr>
        <w:t xml:space="preserve"> </w:t>
      </w:r>
      <w:r w:rsidR="00D46EC5" w:rsidRPr="003D18AF">
        <w:rPr>
          <w:rFonts w:ascii="Times New Roman" w:eastAsia="Times New Roman" w:hAnsi="Times New Roman" w:cs="Times New Roman"/>
          <w:iCs/>
          <w:sz w:val="28"/>
          <w:szCs w:val="28"/>
          <w:lang w:eastAsia="lv-LV"/>
        </w:rPr>
        <w:t>lēmumu par atbalsta piešķiršanu pieņem un atbalst</w:t>
      </w:r>
      <w:r w:rsidR="00D46EC5">
        <w:rPr>
          <w:rFonts w:ascii="Times New Roman" w:eastAsia="Times New Roman" w:hAnsi="Times New Roman" w:cs="Times New Roman"/>
          <w:iCs/>
          <w:sz w:val="28"/>
          <w:szCs w:val="28"/>
          <w:lang w:eastAsia="lv-LV"/>
        </w:rPr>
        <w:t>u</w:t>
      </w:r>
      <w:r w:rsidR="00D46EC5" w:rsidRPr="003D18AF">
        <w:rPr>
          <w:rFonts w:ascii="Times New Roman" w:eastAsia="Times New Roman" w:hAnsi="Times New Roman" w:cs="Times New Roman"/>
          <w:iCs/>
          <w:sz w:val="28"/>
          <w:szCs w:val="28"/>
          <w:lang w:eastAsia="lv-LV"/>
        </w:rPr>
        <w:t xml:space="preserve"> izmaks</w:t>
      </w:r>
      <w:r w:rsidR="00D46EC5">
        <w:rPr>
          <w:rFonts w:ascii="Times New Roman" w:eastAsia="Times New Roman" w:hAnsi="Times New Roman" w:cs="Times New Roman"/>
          <w:iCs/>
          <w:sz w:val="28"/>
          <w:szCs w:val="28"/>
          <w:lang w:eastAsia="lv-LV"/>
        </w:rPr>
        <w:t>ā</w:t>
      </w:r>
      <w:r w:rsidR="00D46EC5" w:rsidRPr="003D18AF">
        <w:rPr>
          <w:rFonts w:ascii="Times New Roman" w:eastAsia="Times New Roman" w:hAnsi="Times New Roman" w:cs="Times New Roman"/>
          <w:iCs/>
          <w:sz w:val="28"/>
          <w:szCs w:val="28"/>
          <w:lang w:eastAsia="lv-LV"/>
        </w:rPr>
        <w:t xml:space="preserve"> līdz 2020.</w:t>
      </w:r>
      <w:r w:rsidR="00663AA4">
        <w:rPr>
          <w:rFonts w:ascii="Times New Roman" w:eastAsia="Times New Roman" w:hAnsi="Times New Roman" w:cs="Times New Roman"/>
          <w:iCs/>
          <w:sz w:val="28"/>
          <w:szCs w:val="28"/>
          <w:lang w:eastAsia="lv-LV"/>
        </w:rPr>
        <w:t> </w:t>
      </w:r>
      <w:r w:rsidR="00D46EC5" w:rsidRPr="003D18AF">
        <w:rPr>
          <w:rFonts w:ascii="Times New Roman" w:eastAsia="Times New Roman" w:hAnsi="Times New Roman" w:cs="Times New Roman"/>
          <w:iCs/>
          <w:sz w:val="28"/>
          <w:szCs w:val="28"/>
          <w:lang w:eastAsia="lv-LV"/>
        </w:rPr>
        <w:t>gada 1.</w:t>
      </w:r>
      <w:r w:rsidR="00663AA4">
        <w:rPr>
          <w:rFonts w:ascii="Times New Roman" w:eastAsia="Times New Roman" w:hAnsi="Times New Roman" w:cs="Times New Roman"/>
          <w:iCs/>
          <w:sz w:val="28"/>
          <w:szCs w:val="28"/>
          <w:lang w:eastAsia="lv-LV"/>
        </w:rPr>
        <w:t> </w:t>
      </w:r>
      <w:r w:rsidR="00D46EC5" w:rsidRPr="003D18AF">
        <w:rPr>
          <w:rFonts w:ascii="Times New Roman" w:eastAsia="Times New Roman" w:hAnsi="Times New Roman" w:cs="Times New Roman"/>
          <w:iCs/>
          <w:sz w:val="28"/>
          <w:szCs w:val="28"/>
          <w:lang w:eastAsia="lv-LV"/>
        </w:rPr>
        <w:t>decembrim</w:t>
      </w:r>
      <w:r w:rsidR="00D46EC5" w:rsidRPr="007C5417">
        <w:rPr>
          <w:rFonts w:ascii="Times New Roman" w:eastAsia="Times New Roman" w:hAnsi="Times New Roman" w:cs="Times New Roman"/>
          <w:iCs/>
          <w:sz w:val="28"/>
          <w:szCs w:val="28"/>
          <w:lang w:eastAsia="lv-LV"/>
        </w:rPr>
        <w:t>.</w:t>
      </w:r>
      <w:r w:rsidR="00D46EC5">
        <w:rPr>
          <w:rFonts w:ascii="Times New Roman" w:eastAsia="Times New Roman" w:hAnsi="Times New Roman" w:cs="Times New Roman"/>
          <w:iCs/>
          <w:sz w:val="28"/>
          <w:szCs w:val="28"/>
          <w:lang w:eastAsia="lv-LV"/>
        </w:rPr>
        <w:t xml:space="preserve"> </w:t>
      </w:r>
      <w:r w:rsidR="00D46EC5" w:rsidRPr="00AA48FA">
        <w:rPr>
          <w:rFonts w:ascii="Times New Roman" w:eastAsia="Times New Roman" w:hAnsi="Times New Roman" w:cs="Times New Roman"/>
          <w:iCs/>
          <w:sz w:val="28"/>
          <w:szCs w:val="28"/>
          <w:lang w:eastAsia="lv-LV"/>
        </w:rPr>
        <w:t>Lēmuma pieņemšanas datums uzskatāms par atbalsta piešķiršanas datumu</w:t>
      </w:r>
      <w:r w:rsidR="00663AA4">
        <w:rPr>
          <w:rFonts w:ascii="Times New Roman" w:eastAsia="Times New Roman" w:hAnsi="Times New Roman" w:cs="Times New Roman"/>
          <w:iCs/>
          <w:sz w:val="28"/>
          <w:szCs w:val="28"/>
          <w:lang w:eastAsia="lv-LV"/>
        </w:rPr>
        <w:t>;</w:t>
      </w:r>
    </w:p>
    <w:p w14:paraId="086A31B4" w14:textId="32CC5F72" w:rsidR="00E43293" w:rsidRPr="00FB672A" w:rsidRDefault="00D46EC5" w:rsidP="00FB672A">
      <w:pPr>
        <w:pStyle w:val="Sarakstarindkopa"/>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10.2.</w:t>
      </w:r>
      <w:r w:rsidR="00663AA4">
        <w:rPr>
          <w:rFonts w:ascii="Times New Roman" w:eastAsia="Times New Roman" w:hAnsi="Times New Roman" w:cs="Times New Roman"/>
          <w:iCs/>
          <w:sz w:val="28"/>
          <w:szCs w:val="28"/>
          <w:lang w:eastAsia="lv-LV"/>
        </w:rPr>
        <w:t xml:space="preserve"> </w:t>
      </w:r>
      <w:r w:rsidR="00AC12AC">
        <w:rPr>
          <w:rFonts w:ascii="Times New Roman" w:eastAsia="Times New Roman" w:hAnsi="Times New Roman" w:cs="Times New Roman"/>
          <w:iCs/>
          <w:sz w:val="28"/>
          <w:szCs w:val="28"/>
          <w:lang w:eastAsia="lv-LV"/>
        </w:rPr>
        <w:t>savā tīmekļ</w:t>
      </w:r>
      <w:r w:rsidR="00AC12AC" w:rsidRPr="00827A47">
        <w:rPr>
          <w:rFonts w:ascii="Times New Roman" w:eastAsia="Times New Roman" w:hAnsi="Times New Roman" w:cs="Times New Roman"/>
          <w:iCs/>
          <w:sz w:val="28"/>
          <w:szCs w:val="28"/>
          <w:lang w:eastAsia="lv-LV"/>
        </w:rPr>
        <w:t>vietnē</w:t>
      </w:r>
      <w:r w:rsidR="00AC12AC">
        <w:rPr>
          <w:rFonts w:ascii="Times New Roman" w:eastAsia="Times New Roman" w:hAnsi="Times New Roman" w:cs="Times New Roman"/>
          <w:iCs/>
          <w:sz w:val="28"/>
          <w:szCs w:val="28"/>
          <w:lang w:eastAsia="lv-LV"/>
        </w:rPr>
        <w:t xml:space="preserve"> </w:t>
      </w:r>
      <w:r w:rsidR="00E43293" w:rsidRPr="00E43293">
        <w:rPr>
          <w:rFonts w:ascii="Times New Roman" w:eastAsia="Times New Roman" w:hAnsi="Times New Roman" w:cs="Times New Roman"/>
          <w:iCs/>
          <w:sz w:val="28"/>
          <w:szCs w:val="28"/>
          <w:lang w:eastAsia="lv-LV"/>
        </w:rPr>
        <w:t>publicē informāciju par atbalstu, kas piešķirts saskaņā ar regulas Nr. 702/2014 9. panta 2.</w:t>
      </w:r>
      <w:r w:rsidR="00AC12AC">
        <w:rPr>
          <w:rFonts w:ascii="Times New Roman" w:eastAsia="Times New Roman" w:hAnsi="Times New Roman" w:cs="Times New Roman"/>
          <w:iCs/>
          <w:sz w:val="28"/>
          <w:szCs w:val="28"/>
          <w:lang w:eastAsia="lv-LV"/>
        </w:rPr>
        <w:t> </w:t>
      </w:r>
      <w:r w:rsidR="00E43293" w:rsidRPr="00E43293">
        <w:rPr>
          <w:rFonts w:ascii="Times New Roman" w:eastAsia="Times New Roman" w:hAnsi="Times New Roman" w:cs="Times New Roman"/>
          <w:iCs/>
          <w:sz w:val="28"/>
          <w:szCs w:val="28"/>
          <w:lang w:eastAsia="lv-LV"/>
        </w:rPr>
        <w:t>punkta "c" apakšpunktu un 4.</w:t>
      </w:r>
      <w:r w:rsidR="00AC12AC">
        <w:rPr>
          <w:rFonts w:ascii="Times New Roman" w:eastAsia="Times New Roman" w:hAnsi="Times New Roman" w:cs="Times New Roman"/>
          <w:iCs/>
          <w:sz w:val="28"/>
          <w:szCs w:val="28"/>
          <w:lang w:eastAsia="lv-LV"/>
        </w:rPr>
        <w:t> </w:t>
      </w:r>
      <w:r w:rsidR="00E43293" w:rsidRPr="00E43293">
        <w:rPr>
          <w:rFonts w:ascii="Times New Roman" w:eastAsia="Times New Roman" w:hAnsi="Times New Roman" w:cs="Times New Roman"/>
          <w:iCs/>
          <w:sz w:val="28"/>
          <w:szCs w:val="28"/>
          <w:lang w:eastAsia="lv-LV"/>
        </w:rPr>
        <w:t>punktu;</w:t>
      </w:r>
    </w:p>
    <w:p w14:paraId="6D018DB8" w14:textId="77777777" w:rsidR="00E43293" w:rsidRDefault="007825DA" w:rsidP="00BE1BF1">
      <w:pPr>
        <w:pStyle w:val="Sarakstarindkopa"/>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w:t>
      </w:r>
      <w:r w:rsidR="00E43293" w:rsidRPr="00E43293">
        <w:rPr>
          <w:rFonts w:ascii="Times New Roman" w:eastAsia="Times New Roman" w:hAnsi="Times New Roman" w:cs="Times New Roman"/>
          <w:iCs/>
          <w:sz w:val="28"/>
          <w:szCs w:val="28"/>
          <w:lang w:eastAsia="lv-LV"/>
        </w:rPr>
        <w:t>.</w:t>
      </w:r>
      <w:r w:rsidR="00D46EC5">
        <w:rPr>
          <w:rFonts w:ascii="Times New Roman" w:eastAsia="Times New Roman" w:hAnsi="Times New Roman" w:cs="Times New Roman"/>
          <w:iCs/>
          <w:sz w:val="28"/>
          <w:szCs w:val="28"/>
          <w:lang w:eastAsia="lv-LV"/>
        </w:rPr>
        <w:t>3</w:t>
      </w:r>
      <w:r w:rsidR="00E43293" w:rsidRPr="00E43293">
        <w:rPr>
          <w:rFonts w:ascii="Times New Roman" w:eastAsia="Times New Roman" w:hAnsi="Times New Roman" w:cs="Times New Roman"/>
          <w:iCs/>
          <w:sz w:val="28"/>
          <w:szCs w:val="28"/>
          <w:lang w:eastAsia="lv-LV"/>
        </w:rPr>
        <w:t>. datus par izmaksāto atbalstu glabā atbilstoši regulas Nr. 702/2014 13. pantā noteiktajām prasībām.</w:t>
      </w:r>
    </w:p>
    <w:p w14:paraId="6FA6C90C" w14:textId="77777777" w:rsidR="00A70611" w:rsidRPr="00900A1B" w:rsidRDefault="00A70611" w:rsidP="00BE1BF1">
      <w:pPr>
        <w:pStyle w:val="Sarakstarindkopa"/>
        <w:spacing w:after="0" w:line="240" w:lineRule="auto"/>
        <w:ind w:left="0" w:firstLine="709"/>
        <w:rPr>
          <w:rFonts w:ascii="Times New Roman" w:eastAsia="Times New Roman" w:hAnsi="Times New Roman" w:cs="Times New Roman"/>
          <w:iCs/>
          <w:sz w:val="28"/>
          <w:szCs w:val="28"/>
          <w:lang w:eastAsia="lv-LV"/>
        </w:rPr>
      </w:pPr>
    </w:p>
    <w:p w14:paraId="6C7BBF47" w14:textId="77777777" w:rsidR="00C3588A" w:rsidRPr="007825DA" w:rsidRDefault="00E43293" w:rsidP="007825DA">
      <w:pPr>
        <w:pStyle w:val="Sarakstarindkopa"/>
        <w:numPr>
          <w:ilvl w:val="0"/>
          <w:numId w:val="2"/>
        </w:numPr>
        <w:spacing w:before="240" w:after="0" w:line="240" w:lineRule="auto"/>
        <w:ind w:left="0" w:firstLine="709"/>
        <w:rPr>
          <w:rFonts w:ascii="Times New Roman" w:eastAsia="Times New Roman" w:hAnsi="Times New Roman" w:cs="Times New Roman"/>
          <w:iCs/>
          <w:sz w:val="28"/>
          <w:szCs w:val="28"/>
          <w:lang w:eastAsia="lv-LV"/>
        </w:rPr>
      </w:pPr>
      <w:r w:rsidRPr="007825DA">
        <w:rPr>
          <w:rFonts w:ascii="Times New Roman" w:eastAsia="Times New Roman" w:hAnsi="Times New Roman" w:cs="Times New Roman"/>
          <w:iCs/>
          <w:sz w:val="28"/>
          <w:szCs w:val="28"/>
          <w:lang w:eastAsia="lv-LV"/>
        </w:rPr>
        <w:t>Atbalstu nepiešķir lauksaimniekiem, uz kuriem attiecas</w:t>
      </w:r>
      <w:r w:rsidR="00B863AF" w:rsidRPr="007825DA">
        <w:rPr>
          <w:rFonts w:ascii="Times New Roman" w:eastAsia="Times New Roman" w:hAnsi="Times New Roman" w:cs="Times New Roman"/>
          <w:iCs/>
          <w:sz w:val="28"/>
          <w:szCs w:val="28"/>
          <w:lang w:eastAsia="lv-LV"/>
        </w:rPr>
        <w:t xml:space="preserve"> </w:t>
      </w:r>
      <w:r w:rsidR="00BE1BF1" w:rsidRPr="007825DA">
        <w:rPr>
          <w:rFonts w:ascii="Times New Roman" w:eastAsia="Times New Roman" w:hAnsi="Times New Roman" w:cs="Times New Roman"/>
          <w:iCs/>
          <w:sz w:val="28"/>
          <w:szCs w:val="28"/>
          <w:lang w:eastAsia="lv-LV"/>
        </w:rPr>
        <w:t xml:space="preserve">Regulas Nr. 702/2014 1. panta 5. punktā </w:t>
      </w:r>
      <w:r w:rsidR="000326E4" w:rsidRPr="007825DA">
        <w:rPr>
          <w:rFonts w:ascii="Times New Roman" w:eastAsia="Times New Roman" w:hAnsi="Times New Roman" w:cs="Times New Roman"/>
          <w:iCs/>
          <w:sz w:val="28"/>
          <w:szCs w:val="28"/>
          <w:lang w:eastAsia="lv-LV"/>
        </w:rPr>
        <w:t xml:space="preserve">noteiktais </w:t>
      </w:r>
      <w:r w:rsidR="00290B86" w:rsidRPr="007825DA">
        <w:rPr>
          <w:rFonts w:ascii="Times New Roman" w:eastAsia="Times New Roman" w:hAnsi="Times New Roman" w:cs="Times New Roman"/>
          <w:iCs/>
          <w:sz w:val="28"/>
          <w:szCs w:val="28"/>
          <w:lang w:eastAsia="lv-LV"/>
        </w:rPr>
        <w:t xml:space="preserve">Eiropas </w:t>
      </w:r>
      <w:r w:rsidRPr="007825DA">
        <w:rPr>
          <w:rFonts w:ascii="Times New Roman" w:eastAsia="Times New Roman" w:hAnsi="Times New Roman" w:cs="Times New Roman"/>
          <w:iCs/>
          <w:sz w:val="28"/>
          <w:szCs w:val="28"/>
          <w:lang w:eastAsia="lv-LV"/>
        </w:rPr>
        <w:t>Komisijas atgūšanas rīkojums.</w:t>
      </w:r>
    </w:p>
    <w:p w14:paraId="6265F29D" w14:textId="77777777" w:rsidR="00C3588A" w:rsidRDefault="00C3588A" w:rsidP="00C3588A">
      <w:pPr>
        <w:pStyle w:val="Sarakstarindkopa"/>
        <w:spacing w:before="240" w:after="0" w:line="240" w:lineRule="auto"/>
        <w:ind w:left="709"/>
        <w:rPr>
          <w:rFonts w:ascii="Times New Roman" w:eastAsia="Times New Roman" w:hAnsi="Times New Roman" w:cs="Times New Roman"/>
          <w:iCs/>
          <w:sz w:val="28"/>
          <w:szCs w:val="28"/>
          <w:lang w:eastAsia="lv-LV"/>
        </w:rPr>
      </w:pPr>
    </w:p>
    <w:p w14:paraId="7C19598F" w14:textId="756FAF99" w:rsidR="00290B86" w:rsidRPr="00190C65" w:rsidRDefault="00B863AF" w:rsidP="007825DA">
      <w:pPr>
        <w:pStyle w:val="Sarakstarindkopa"/>
        <w:numPr>
          <w:ilvl w:val="0"/>
          <w:numId w:val="2"/>
        </w:numPr>
        <w:spacing w:before="240" w:after="0" w:line="240" w:lineRule="auto"/>
        <w:ind w:left="0" w:firstLine="709"/>
        <w:rPr>
          <w:rFonts w:ascii="Times New Roman" w:eastAsia="Times New Roman" w:hAnsi="Times New Roman" w:cs="Times New Roman"/>
          <w:iCs/>
          <w:sz w:val="28"/>
          <w:szCs w:val="28"/>
          <w:lang w:eastAsia="lv-LV"/>
        </w:rPr>
      </w:pPr>
      <w:r w:rsidRPr="00190C65">
        <w:rPr>
          <w:rFonts w:ascii="Times New Roman" w:eastAsia="Times New Roman" w:hAnsi="Times New Roman" w:cs="Times New Roman"/>
          <w:iCs/>
          <w:sz w:val="28"/>
          <w:szCs w:val="28"/>
          <w:lang w:eastAsia="lv-LV"/>
        </w:rPr>
        <w:t xml:space="preserve">Atbalstu piešķir </w:t>
      </w:r>
      <w:r w:rsidR="00D64AF5" w:rsidRPr="00190C65">
        <w:rPr>
          <w:rFonts w:ascii="Times New Roman" w:eastAsia="Times New Roman" w:hAnsi="Times New Roman" w:cs="Times New Roman"/>
          <w:iCs/>
          <w:sz w:val="28"/>
          <w:szCs w:val="28"/>
          <w:lang w:eastAsia="lv-LV"/>
        </w:rPr>
        <w:t xml:space="preserve">lauksaimniekiem, </w:t>
      </w:r>
      <w:r w:rsidRPr="00190C65">
        <w:rPr>
          <w:rFonts w:ascii="Times New Roman" w:eastAsia="Times New Roman" w:hAnsi="Times New Roman" w:cs="Times New Roman"/>
          <w:iCs/>
          <w:sz w:val="28"/>
          <w:szCs w:val="28"/>
          <w:lang w:eastAsia="lv-LV"/>
        </w:rPr>
        <w:t>ievērojot</w:t>
      </w:r>
      <w:r w:rsidR="00290B86" w:rsidRPr="00190C65">
        <w:rPr>
          <w:rFonts w:ascii="Times New Roman" w:eastAsia="Times New Roman" w:hAnsi="Times New Roman" w:cs="Times New Roman"/>
          <w:iCs/>
          <w:sz w:val="28"/>
          <w:szCs w:val="28"/>
          <w:lang w:eastAsia="lv-LV"/>
        </w:rPr>
        <w:t xml:space="preserve"> Regulas Nr</w:t>
      </w:r>
      <w:r w:rsidR="00D64AF5" w:rsidRPr="00190C65">
        <w:rPr>
          <w:rFonts w:ascii="Times New Roman" w:eastAsia="Times New Roman" w:hAnsi="Times New Roman" w:cs="Times New Roman"/>
          <w:iCs/>
          <w:sz w:val="28"/>
          <w:szCs w:val="28"/>
          <w:lang w:eastAsia="lv-LV"/>
        </w:rPr>
        <w:t>.</w:t>
      </w:r>
      <w:r w:rsidR="00C24B94">
        <w:rPr>
          <w:rFonts w:ascii="Times New Roman" w:eastAsia="Times New Roman" w:hAnsi="Times New Roman" w:cs="Times New Roman"/>
          <w:iCs/>
          <w:sz w:val="28"/>
          <w:szCs w:val="28"/>
          <w:lang w:eastAsia="lv-LV"/>
        </w:rPr>
        <w:t> </w:t>
      </w:r>
      <w:r w:rsidR="00D64AF5" w:rsidRPr="00190C65">
        <w:rPr>
          <w:rFonts w:ascii="Times New Roman" w:eastAsia="Times New Roman" w:hAnsi="Times New Roman" w:cs="Times New Roman"/>
          <w:iCs/>
          <w:sz w:val="28"/>
          <w:szCs w:val="28"/>
          <w:lang w:eastAsia="lv-LV"/>
        </w:rPr>
        <w:t>702/2014 1.</w:t>
      </w:r>
      <w:r w:rsidR="00AC12AC">
        <w:rPr>
          <w:rFonts w:ascii="Times New Roman" w:eastAsia="Times New Roman" w:hAnsi="Times New Roman" w:cs="Times New Roman"/>
          <w:iCs/>
          <w:sz w:val="28"/>
          <w:szCs w:val="28"/>
          <w:lang w:eastAsia="lv-LV"/>
        </w:rPr>
        <w:t> </w:t>
      </w:r>
      <w:r w:rsidR="00D64AF5" w:rsidRPr="00190C65">
        <w:rPr>
          <w:rFonts w:ascii="Times New Roman" w:eastAsia="Times New Roman" w:hAnsi="Times New Roman" w:cs="Times New Roman"/>
          <w:iCs/>
          <w:sz w:val="28"/>
          <w:szCs w:val="28"/>
          <w:lang w:eastAsia="lv-LV"/>
        </w:rPr>
        <w:t>panta 6. punkta “b”</w:t>
      </w:r>
      <w:r w:rsidRPr="00190C65">
        <w:rPr>
          <w:rFonts w:ascii="Times New Roman" w:eastAsia="Times New Roman" w:hAnsi="Times New Roman" w:cs="Times New Roman"/>
          <w:iCs/>
          <w:sz w:val="28"/>
          <w:szCs w:val="28"/>
          <w:lang w:eastAsia="lv-LV"/>
        </w:rPr>
        <w:t xml:space="preserve"> un</w:t>
      </w:r>
      <w:r w:rsidR="00290B86" w:rsidRPr="00190C65">
        <w:rPr>
          <w:rFonts w:ascii="Times New Roman" w:eastAsia="Times New Roman" w:hAnsi="Times New Roman" w:cs="Times New Roman"/>
          <w:iCs/>
          <w:sz w:val="28"/>
          <w:szCs w:val="28"/>
          <w:lang w:eastAsia="lv-LV"/>
        </w:rPr>
        <w:t xml:space="preserve"> </w:t>
      </w:r>
      <w:r w:rsidR="00D64AF5" w:rsidRPr="00190C65">
        <w:rPr>
          <w:rFonts w:ascii="Times New Roman" w:eastAsia="Times New Roman" w:hAnsi="Times New Roman" w:cs="Times New Roman"/>
          <w:iCs/>
          <w:sz w:val="28"/>
          <w:szCs w:val="28"/>
          <w:lang w:eastAsia="lv-LV"/>
        </w:rPr>
        <w:t>“</w:t>
      </w:r>
      <w:r w:rsidR="00290B86" w:rsidRPr="00190C65">
        <w:rPr>
          <w:rFonts w:ascii="Times New Roman" w:eastAsia="Times New Roman" w:hAnsi="Times New Roman" w:cs="Times New Roman"/>
          <w:iCs/>
          <w:sz w:val="28"/>
          <w:szCs w:val="28"/>
          <w:lang w:eastAsia="lv-LV"/>
        </w:rPr>
        <w:t>i</w:t>
      </w:r>
      <w:r w:rsidR="00D64AF5" w:rsidRPr="00190C65">
        <w:rPr>
          <w:rFonts w:ascii="Times New Roman" w:eastAsia="Times New Roman" w:hAnsi="Times New Roman" w:cs="Times New Roman"/>
          <w:iCs/>
          <w:sz w:val="28"/>
          <w:szCs w:val="28"/>
          <w:lang w:eastAsia="lv-LV"/>
        </w:rPr>
        <w:t>”</w:t>
      </w:r>
      <w:r w:rsidR="00290B86" w:rsidRPr="00190C65">
        <w:rPr>
          <w:rFonts w:ascii="Times New Roman" w:eastAsia="Times New Roman" w:hAnsi="Times New Roman" w:cs="Times New Roman"/>
          <w:iCs/>
          <w:sz w:val="28"/>
          <w:szCs w:val="28"/>
          <w:lang w:eastAsia="lv-LV"/>
        </w:rPr>
        <w:t xml:space="preserve"> apakšpunkt</w:t>
      </w:r>
      <w:r w:rsidR="00AC12AC">
        <w:rPr>
          <w:rFonts w:ascii="Times New Roman" w:eastAsia="Times New Roman" w:hAnsi="Times New Roman" w:cs="Times New Roman"/>
          <w:iCs/>
          <w:sz w:val="28"/>
          <w:szCs w:val="28"/>
          <w:lang w:eastAsia="lv-LV"/>
        </w:rPr>
        <w:t>a</w:t>
      </w:r>
      <w:r w:rsidR="00D64AF5" w:rsidRPr="00190C65">
        <w:rPr>
          <w:rFonts w:ascii="Times New Roman" w:eastAsia="Times New Roman" w:hAnsi="Times New Roman" w:cs="Times New Roman"/>
          <w:iCs/>
          <w:sz w:val="28"/>
          <w:szCs w:val="28"/>
          <w:lang w:eastAsia="lv-LV"/>
        </w:rPr>
        <w:t xml:space="preserve"> nosacījumus</w:t>
      </w:r>
      <w:r w:rsidR="00290B86" w:rsidRPr="00190C65">
        <w:rPr>
          <w:rFonts w:ascii="Times New Roman" w:eastAsia="Times New Roman" w:hAnsi="Times New Roman" w:cs="Times New Roman"/>
          <w:iCs/>
          <w:sz w:val="28"/>
          <w:szCs w:val="28"/>
          <w:lang w:eastAsia="lv-LV"/>
        </w:rPr>
        <w:t>.</w:t>
      </w:r>
    </w:p>
    <w:p w14:paraId="738DABB2" w14:textId="77777777" w:rsidR="009434AF" w:rsidRDefault="009434AF" w:rsidP="008546A0">
      <w:pPr>
        <w:pStyle w:val="Pamattekstsaratkpi"/>
        <w:spacing w:after="0"/>
        <w:ind w:left="0" w:right="-270" w:firstLine="720"/>
        <w:rPr>
          <w:rFonts w:cs="Times New Roman"/>
          <w:iCs/>
          <w:sz w:val="28"/>
          <w:szCs w:val="28"/>
        </w:rPr>
      </w:pPr>
    </w:p>
    <w:p w14:paraId="1D00C979" w14:textId="77777777" w:rsidR="009434AF" w:rsidRDefault="009434AF" w:rsidP="008546A0">
      <w:pPr>
        <w:pStyle w:val="Pamattekstsaratkpi"/>
        <w:spacing w:after="0"/>
        <w:ind w:left="0" w:right="-270" w:firstLine="720"/>
        <w:rPr>
          <w:rFonts w:cs="Times New Roman"/>
          <w:iCs/>
          <w:sz w:val="28"/>
          <w:szCs w:val="28"/>
        </w:rPr>
      </w:pPr>
    </w:p>
    <w:p w14:paraId="423DD989" w14:textId="77777777" w:rsidR="009434AF" w:rsidRDefault="009434AF" w:rsidP="008546A0">
      <w:pPr>
        <w:pStyle w:val="Pamattekstsaratkpi"/>
        <w:spacing w:after="0"/>
        <w:ind w:left="0" w:right="-270" w:firstLine="720"/>
        <w:rPr>
          <w:rFonts w:cs="Times New Roman"/>
          <w:iCs/>
          <w:sz w:val="28"/>
          <w:szCs w:val="28"/>
        </w:rPr>
      </w:pPr>
    </w:p>
    <w:p w14:paraId="59CF278C" w14:textId="5403A492" w:rsidR="008546A0" w:rsidRPr="00247797" w:rsidRDefault="006C7CB6" w:rsidP="008546A0">
      <w:pPr>
        <w:pStyle w:val="Pamattekstsaratkpi"/>
        <w:spacing w:after="0"/>
        <w:ind w:left="0" w:right="-270" w:firstLine="720"/>
        <w:rPr>
          <w:rFonts w:cs="Times New Roman"/>
          <w:sz w:val="28"/>
          <w:szCs w:val="28"/>
        </w:rPr>
      </w:pPr>
      <w:r w:rsidRPr="00247797">
        <w:rPr>
          <w:rFonts w:cs="Times New Roman"/>
          <w:sz w:val="28"/>
          <w:szCs w:val="28"/>
        </w:rPr>
        <w:t>Ministru prezidents</w:t>
      </w:r>
      <w:r w:rsidRPr="00247797">
        <w:rPr>
          <w:rFonts w:cs="Times New Roman"/>
          <w:sz w:val="28"/>
          <w:szCs w:val="28"/>
        </w:rPr>
        <w:tab/>
      </w:r>
      <w:r w:rsidRPr="00247797">
        <w:rPr>
          <w:rFonts w:cs="Times New Roman"/>
          <w:sz w:val="28"/>
          <w:szCs w:val="28"/>
        </w:rPr>
        <w:tab/>
      </w:r>
      <w:r w:rsidRPr="00247797">
        <w:rPr>
          <w:rFonts w:cs="Times New Roman"/>
          <w:sz w:val="28"/>
          <w:szCs w:val="28"/>
        </w:rPr>
        <w:tab/>
      </w:r>
      <w:r w:rsidRPr="00247797">
        <w:rPr>
          <w:rFonts w:cs="Times New Roman"/>
          <w:sz w:val="28"/>
          <w:szCs w:val="28"/>
        </w:rPr>
        <w:tab/>
      </w:r>
      <w:r w:rsidRPr="00247797">
        <w:rPr>
          <w:rFonts w:cs="Times New Roman"/>
          <w:sz w:val="28"/>
          <w:szCs w:val="28"/>
        </w:rPr>
        <w:tab/>
      </w:r>
      <w:r w:rsidR="00AE6DB8">
        <w:rPr>
          <w:rFonts w:cs="Times New Roman"/>
          <w:sz w:val="28"/>
          <w:szCs w:val="28"/>
        </w:rPr>
        <w:tab/>
        <w:t>A.</w:t>
      </w:r>
      <w:r w:rsidR="00C24B94">
        <w:rPr>
          <w:rFonts w:cs="Times New Roman"/>
          <w:sz w:val="28"/>
          <w:szCs w:val="28"/>
        </w:rPr>
        <w:t> </w:t>
      </w:r>
      <w:r w:rsidR="00AE6DB8">
        <w:rPr>
          <w:rFonts w:cs="Times New Roman"/>
          <w:sz w:val="28"/>
          <w:szCs w:val="28"/>
        </w:rPr>
        <w:t>K.</w:t>
      </w:r>
      <w:r w:rsidR="00AC347B">
        <w:rPr>
          <w:rFonts w:cs="Times New Roman"/>
          <w:sz w:val="28"/>
          <w:szCs w:val="28"/>
        </w:rPr>
        <w:t xml:space="preserve"> Kariņš</w:t>
      </w:r>
    </w:p>
    <w:p w14:paraId="7B2D0A56" w14:textId="77777777" w:rsidR="008546A0" w:rsidRPr="00247797" w:rsidRDefault="008546A0" w:rsidP="008546A0">
      <w:pPr>
        <w:pStyle w:val="Pamattekstsaratkpi"/>
        <w:spacing w:after="0"/>
        <w:ind w:left="0" w:firstLine="720"/>
        <w:rPr>
          <w:rFonts w:cs="Times New Roman"/>
        </w:rPr>
      </w:pPr>
    </w:p>
    <w:p w14:paraId="09F27557" w14:textId="77777777" w:rsidR="008546A0" w:rsidRPr="00247797" w:rsidRDefault="008546A0" w:rsidP="008546A0">
      <w:pPr>
        <w:pStyle w:val="Pamattekstsaratkpi"/>
        <w:spacing w:after="0"/>
        <w:ind w:left="0" w:firstLine="720"/>
        <w:rPr>
          <w:rFonts w:cs="Times New Roman"/>
        </w:rPr>
      </w:pPr>
      <w:bookmarkStart w:id="3" w:name="_GoBack"/>
      <w:bookmarkEnd w:id="3"/>
    </w:p>
    <w:p w14:paraId="358C33E4" w14:textId="77777777" w:rsidR="008546A0" w:rsidRPr="00290B86" w:rsidRDefault="00AC347B" w:rsidP="00A55567">
      <w:pPr>
        <w:pStyle w:val="naisf"/>
        <w:keepNext/>
        <w:spacing w:before="0" w:after="0"/>
        <w:ind w:firstLine="720"/>
      </w:pPr>
      <w:r>
        <w:rPr>
          <w:rFonts w:cs="Times New Roman"/>
          <w:sz w:val="28"/>
          <w:szCs w:val="28"/>
        </w:rPr>
        <w:t>Zemkopības ministrs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AE6DB8">
        <w:rPr>
          <w:rFonts w:cs="Times New Roman"/>
          <w:sz w:val="28"/>
          <w:szCs w:val="28"/>
        </w:rPr>
        <w:tab/>
        <w:t>K.</w:t>
      </w:r>
      <w:r>
        <w:rPr>
          <w:rFonts w:cs="Times New Roman"/>
          <w:sz w:val="28"/>
          <w:szCs w:val="28"/>
        </w:rPr>
        <w:t xml:space="preserve"> Gerhards</w:t>
      </w:r>
    </w:p>
    <w:sectPr w:rsidR="008546A0" w:rsidRPr="00290B86" w:rsidSect="00256DB5">
      <w:headerReference w:type="default" r:id="rId8"/>
      <w:footerReference w:type="default" r:id="rId9"/>
      <w:footerReference w:type="first" r:id="rId10"/>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C83B" w14:textId="77777777" w:rsidR="00AB15DD" w:rsidRDefault="00AB15DD">
      <w:pPr>
        <w:spacing w:after="0" w:line="240" w:lineRule="auto"/>
      </w:pPr>
      <w:r>
        <w:separator/>
      </w:r>
    </w:p>
  </w:endnote>
  <w:endnote w:type="continuationSeparator" w:id="0">
    <w:p w14:paraId="0C9ED806" w14:textId="77777777" w:rsidR="00AB15DD" w:rsidRDefault="00AB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5313" w14:textId="6ECB845B" w:rsidR="007F54BE" w:rsidRPr="00256DB5" w:rsidRDefault="00256DB5" w:rsidP="00256DB5">
    <w:pPr>
      <w:pStyle w:val="Kjene"/>
    </w:pPr>
    <w:r w:rsidRPr="00256DB5">
      <w:rPr>
        <w:rFonts w:ascii="Times New Roman" w:hAnsi="Times New Roman" w:cs="Times New Roman"/>
        <w:sz w:val="20"/>
      </w:rPr>
      <w:t>ZMNot_140120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8722" w14:textId="5579E5DD" w:rsidR="009434AF" w:rsidRPr="00256DB5" w:rsidRDefault="00256DB5" w:rsidP="00256DB5">
    <w:pPr>
      <w:pStyle w:val="Kjene"/>
    </w:pPr>
    <w:r w:rsidRPr="00256DB5">
      <w:rPr>
        <w:rFonts w:ascii="Times New Roman" w:hAnsi="Times New Roman" w:cs="Times New Roman"/>
        <w:sz w:val="20"/>
        <w:szCs w:val="20"/>
      </w:rPr>
      <w:t>ZMNot_140120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0C4F" w14:textId="77777777" w:rsidR="00AB15DD" w:rsidRDefault="00AB15DD">
      <w:pPr>
        <w:spacing w:after="0" w:line="240" w:lineRule="auto"/>
      </w:pPr>
      <w:r>
        <w:separator/>
      </w:r>
    </w:p>
  </w:footnote>
  <w:footnote w:type="continuationSeparator" w:id="0">
    <w:p w14:paraId="572F8A03" w14:textId="77777777" w:rsidR="00AB15DD" w:rsidRDefault="00AB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962749"/>
      <w:docPartObj>
        <w:docPartGallery w:val="Page Numbers (Top of Page)"/>
        <w:docPartUnique/>
      </w:docPartObj>
    </w:sdtPr>
    <w:sdtEndPr>
      <w:rPr>
        <w:rFonts w:ascii="Times New Roman" w:hAnsi="Times New Roman" w:cs="Times New Roman"/>
        <w:sz w:val="24"/>
        <w:szCs w:val="24"/>
      </w:rPr>
    </w:sdtEndPr>
    <w:sdtContent>
      <w:p w14:paraId="592F3E6F" w14:textId="77777777" w:rsidR="00077EBD" w:rsidRPr="009434AF" w:rsidRDefault="00077EBD">
        <w:pPr>
          <w:pStyle w:val="Galvene"/>
          <w:jc w:val="center"/>
          <w:rPr>
            <w:rFonts w:ascii="Times New Roman" w:hAnsi="Times New Roman" w:cs="Times New Roman"/>
            <w:sz w:val="24"/>
            <w:szCs w:val="24"/>
          </w:rPr>
        </w:pPr>
        <w:r w:rsidRPr="009434AF">
          <w:rPr>
            <w:rFonts w:ascii="Times New Roman" w:hAnsi="Times New Roman" w:cs="Times New Roman"/>
            <w:sz w:val="24"/>
            <w:szCs w:val="24"/>
          </w:rPr>
          <w:fldChar w:fldCharType="begin"/>
        </w:r>
        <w:r w:rsidRPr="009434AF">
          <w:rPr>
            <w:rFonts w:ascii="Times New Roman" w:hAnsi="Times New Roman" w:cs="Times New Roman"/>
            <w:sz w:val="24"/>
            <w:szCs w:val="24"/>
          </w:rPr>
          <w:instrText>PAGE   \* MERGEFORMAT</w:instrText>
        </w:r>
        <w:r w:rsidRPr="009434AF">
          <w:rPr>
            <w:rFonts w:ascii="Times New Roman" w:hAnsi="Times New Roman" w:cs="Times New Roman"/>
            <w:sz w:val="24"/>
            <w:szCs w:val="24"/>
          </w:rPr>
          <w:fldChar w:fldCharType="separate"/>
        </w:r>
        <w:r w:rsidR="00D07A04">
          <w:rPr>
            <w:rFonts w:ascii="Times New Roman" w:hAnsi="Times New Roman" w:cs="Times New Roman"/>
            <w:noProof/>
            <w:sz w:val="24"/>
            <w:szCs w:val="24"/>
          </w:rPr>
          <w:t>2</w:t>
        </w:r>
        <w:r w:rsidRPr="009434AF">
          <w:rPr>
            <w:rFonts w:ascii="Times New Roman" w:hAnsi="Times New Roman" w:cs="Times New Roman"/>
            <w:sz w:val="24"/>
            <w:szCs w:val="24"/>
          </w:rPr>
          <w:fldChar w:fldCharType="end"/>
        </w:r>
      </w:p>
    </w:sdtContent>
  </w:sdt>
  <w:p w14:paraId="047B06AA" w14:textId="77777777" w:rsidR="00077EBD" w:rsidRDefault="00077E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F11"/>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1" w15:restartNumberingAfterBreak="0">
    <w:nsid w:val="191F00A6"/>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2" w15:restartNumberingAfterBreak="0">
    <w:nsid w:val="2A490091"/>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3" w15:restartNumberingAfterBreak="0">
    <w:nsid w:val="4A3B01DC"/>
    <w:multiLevelType w:val="multilevel"/>
    <w:tmpl w:val="1CAA125A"/>
    <w:lvl w:ilvl="0">
      <w:start w:val="5"/>
      <w:numFmt w:val="decimal"/>
      <w:lvlText w:val="%1."/>
      <w:lvlJc w:val="left"/>
      <w:pPr>
        <w:ind w:left="360" w:hanging="360"/>
      </w:pPr>
      <w:rPr>
        <w:rFonts w:asciiTheme="minorHAnsi" w:eastAsiaTheme="minorEastAsia" w:hAnsiTheme="minorHAnsi" w:cstheme="minorBidi" w:hint="default"/>
        <w:sz w:val="22"/>
      </w:rPr>
    </w:lvl>
    <w:lvl w:ilvl="1">
      <w:start w:val="1"/>
      <w:numFmt w:val="decimal"/>
      <w:lvlText w:val="%1.%2."/>
      <w:lvlJc w:val="left"/>
      <w:pPr>
        <w:ind w:left="1512" w:hanging="720"/>
      </w:pPr>
      <w:rPr>
        <w:rFonts w:asciiTheme="minorHAnsi" w:eastAsiaTheme="minorEastAsia" w:hAnsiTheme="minorHAnsi" w:cstheme="minorBidi" w:hint="default"/>
        <w:sz w:val="22"/>
      </w:rPr>
    </w:lvl>
    <w:lvl w:ilvl="2">
      <w:start w:val="1"/>
      <w:numFmt w:val="decimal"/>
      <w:lvlText w:val="%1.%2.%3."/>
      <w:lvlJc w:val="left"/>
      <w:pPr>
        <w:ind w:left="2304" w:hanging="720"/>
      </w:pPr>
      <w:rPr>
        <w:rFonts w:asciiTheme="minorHAnsi" w:eastAsiaTheme="minorEastAsia" w:hAnsiTheme="minorHAnsi" w:cstheme="minorBidi" w:hint="default"/>
        <w:sz w:val="22"/>
      </w:rPr>
    </w:lvl>
    <w:lvl w:ilvl="3">
      <w:start w:val="1"/>
      <w:numFmt w:val="decimal"/>
      <w:lvlText w:val="%1.%2.%3.%4."/>
      <w:lvlJc w:val="left"/>
      <w:pPr>
        <w:ind w:left="3456" w:hanging="1080"/>
      </w:pPr>
      <w:rPr>
        <w:rFonts w:asciiTheme="minorHAnsi" w:eastAsiaTheme="minorEastAsia" w:hAnsiTheme="minorHAnsi" w:cstheme="minorBidi" w:hint="default"/>
        <w:sz w:val="22"/>
      </w:rPr>
    </w:lvl>
    <w:lvl w:ilvl="4">
      <w:start w:val="1"/>
      <w:numFmt w:val="decimal"/>
      <w:lvlText w:val="%1.%2.%3.%4.%5."/>
      <w:lvlJc w:val="left"/>
      <w:pPr>
        <w:ind w:left="4248" w:hanging="1080"/>
      </w:pPr>
      <w:rPr>
        <w:rFonts w:asciiTheme="minorHAnsi" w:eastAsiaTheme="minorEastAsia" w:hAnsiTheme="minorHAnsi" w:cstheme="minorBidi" w:hint="default"/>
        <w:sz w:val="22"/>
      </w:rPr>
    </w:lvl>
    <w:lvl w:ilvl="5">
      <w:start w:val="1"/>
      <w:numFmt w:val="decimal"/>
      <w:lvlText w:val="%1.%2.%3.%4.%5.%6."/>
      <w:lvlJc w:val="left"/>
      <w:pPr>
        <w:ind w:left="5400" w:hanging="1440"/>
      </w:pPr>
      <w:rPr>
        <w:rFonts w:asciiTheme="minorHAnsi" w:eastAsiaTheme="minorEastAsia" w:hAnsiTheme="minorHAnsi" w:cstheme="minorBidi" w:hint="default"/>
        <w:sz w:val="22"/>
      </w:rPr>
    </w:lvl>
    <w:lvl w:ilvl="6">
      <w:start w:val="1"/>
      <w:numFmt w:val="decimal"/>
      <w:lvlText w:val="%1.%2.%3.%4.%5.%6.%7."/>
      <w:lvlJc w:val="left"/>
      <w:pPr>
        <w:ind w:left="6552" w:hanging="1800"/>
      </w:pPr>
      <w:rPr>
        <w:rFonts w:asciiTheme="minorHAnsi" w:eastAsiaTheme="minorEastAsia" w:hAnsiTheme="minorHAnsi" w:cstheme="minorBidi" w:hint="default"/>
        <w:sz w:val="22"/>
      </w:rPr>
    </w:lvl>
    <w:lvl w:ilvl="7">
      <w:start w:val="1"/>
      <w:numFmt w:val="decimal"/>
      <w:lvlText w:val="%1.%2.%3.%4.%5.%6.%7.%8."/>
      <w:lvlJc w:val="left"/>
      <w:pPr>
        <w:ind w:left="7344" w:hanging="1800"/>
      </w:pPr>
      <w:rPr>
        <w:rFonts w:asciiTheme="minorHAnsi" w:eastAsiaTheme="minorEastAsia" w:hAnsiTheme="minorHAnsi" w:cstheme="minorBidi" w:hint="default"/>
        <w:sz w:val="22"/>
      </w:rPr>
    </w:lvl>
    <w:lvl w:ilvl="8">
      <w:start w:val="1"/>
      <w:numFmt w:val="decimal"/>
      <w:lvlText w:val="%1.%2.%3.%4.%5.%6.%7.%8.%9."/>
      <w:lvlJc w:val="left"/>
      <w:pPr>
        <w:ind w:left="8496" w:hanging="2160"/>
      </w:pPr>
      <w:rPr>
        <w:rFonts w:asciiTheme="minorHAnsi" w:eastAsiaTheme="minorEastAsia" w:hAnsiTheme="minorHAnsi" w:cstheme="minorBidi" w:hint="default"/>
        <w:sz w:val="22"/>
      </w:rPr>
    </w:lvl>
  </w:abstractNum>
  <w:abstractNum w:abstractNumId="4" w15:restartNumberingAfterBreak="0">
    <w:nsid w:val="69CB6BBA"/>
    <w:multiLevelType w:val="hybridMultilevel"/>
    <w:tmpl w:val="F732D482"/>
    <w:lvl w:ilvl="0" w:tplc="D852417E">
      <w:start w:val="1"/>
      <w:numFmt w:val="decimal"/>
      <w:lvlText w:val="%1."/>
      <w:lvlJc w:val="left"/>
      <w:pPr>
        <w:ind w:left="1440" w:hanging="360"/>
      </w:pPr>
    </w:lvl>
    <w:lvl w:ilvl="1" w:tplc="0652BBA0" w:tentative="1">
      <w:start w:val="1"/>
      <w:numFmt w:val="lowerLetter"/>
      <w:lvlText w:val="%2."/>
      <w:lvlJc w:val="left"/>
      <w:pPr>
        <w:ind w:left="2160" w:hanging="360"/>
      </w:pPr>
    </w:lvl>
    <w:lvl w:ilvl="2" w:tplc="832826EE" w:tentative="1">
      <w:start w:val="1"/>
      <w:numFmt w:val="lowerRoman"/>
      <w:lvlText w:val="%3."/>
      <w:lvlJc w:val="right"/>
      <w:pPr>
        <w:ind w:left="2880" w:hanging="180"/>
      </w:pPr>
    </w:lvl>
    <w:lvl w:ilvl="3" w:tplc="E3B63B04" w:tentative="1">
      <w:start w:val="1"/>
      <w:numFmt w:val="decimal"/>
      <w:lvlText w:val="%4."/>
      <w:lvlJc w:val="left"/>
      <w:pPr>
        <w:ind w:left="3600" w:hanging="360"/>
      </w:pPr>
    </w:lvl>
    <w:lvl w:ilvl="4" w:tplc="98D0E172" w:tentative="1">
      <w:start w:val="1"/>
      <w:numFmt w:val="lowerLetter"/>
      <w:lvlText w:val="%5."/>
      <w:lvlJc w:val="left"/>
      <w:pPr>
        <w:ind w:left="4320" w:hanging="360"/>
      </w:pPr>
    </w:lvl>
    <w:lvl w:ilvl="5" w:tplc="6E182550" w:tentative="1">
      <w:start w:val="1"/>
      <w:numFmt w:val="lowerRoman"/>
      <w:lvlText w:val="%6."/>
      <w:lvlJc w:val="right"/>
      <w:pPr>
        <w:ind w:left="5040" w:hanging="180"/>
      </w:pPr>
    </w:lvl>
    <w:lvl w:ilvl="6" w:tplc="CE76FF7C" w:tentative="1">
      <w:start w:val="1"/>
      <w:numFmt w:val="decimal"/>
      <w:lvlText w:val="%7."/>
      <w:lvlJc w:val="left"/>
      <w:pPr>
        <w:ind w:left="5760" w:hanging="360"/>
      </w:pPr>
    </w:lvl>
    <w:lvl w:ilvl="7" w:tplc="C6F8B882" w:tentative="1">
      <w:start w:val="1"/>
      <w:numFmt w:val="lowerLetter"/>
      <w:lvlText w:val="%8."/>
      <w:lvlJc w:val="left"/>
      <w:pPr>
        <w:ind w:left="6480" w:hanging="360"/>
      </w:pPr>
    </w:lvl>
    <w:lvl w:ilvl="8" w:tplc="C34847A2" w:tentative="1">
      <w:start w:val="1"/>
      <w:numFmt w:val="lowerRoman"/>
      <w:lvlText w:val="%9."/>
      <w:lvlJc w:val="right"/>
      <w:pPr>
        <w:ind w:left="7200" w:hanging="180"/>
      </w:pPr>
    </w:lvl>
  </w:abstractNum>
  <w:abstractNum w:abstractNumId="5" w15:restartNumberingAfterBreak="0">
    <w:nsid w:val="756D277B"/>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F5"/>
    <w:rsid w:val="000010E2"/>
    <w:rsid w:val="00001453"/>
    <w:rsid w:val="000028DF"/>
    <w:rsid w:val="0000355A"/>
    <w:rsid w:val="000117F3"/>
    <w:rsid w:val="00011899"/>
    <w:rsid w:val="00016179"/>
    <w:rsid w:val="00016497"/>
    <w:rsid w:val="00017606"/>
    <w:rsid w:val="00022781"/>
    <w:rsid w:val="00023314"/>
    <w:rsid w:val="00023362"/>
    <w:rsid w:val="00025581"/>
    <w:rsid w:val="00031A66"/>
    <w:rsid w:val="0003256E"/>
    <w:rsid w:val="000326E4"/>
    <w:rsid w:val="000329F6"/>
    <w:rsid w:val="00032E4B"/>
    <w:rsid w:val="00033C75"/>
    <w:rsid w:val="00035745"/>
    <w:rsid w:val="00041CDC"/>
    <w:rsid w:val="00045A6C"/>
    <w:rsid w:val="0004670C"/>
    <w:rsid w:val="00050CB5"/>
    <w:rsid w:val="00052321"/>
    <w:rsid w:val="000532ED"/>
    <w:rsid w:val="00053972"/>
    <w:rsid w:val="00055189"/>
    <w:rsid w:val="00061C6F"/>
    <w:rsid w:val="00061CE4"/>
    <w:rsid w:val="00062F2A"/>
    <w:rsid w:val="00067AB8"/>
    <w:rsid w:val="00073405"/>
    <w:rsid w:val="00076B3A"/>
    <w:rsid w:val="00077EBD"/>
    <w:rsid w:val="0008116C"/>
    <w:rsid w:val="000811BF"/>
    <w:rsid w:val="00081B98"/>
    <w:rsid w:val="00082964"/>
    <w:rsid w:val="0008466A"/>
    <w:rsid w:val="00084B89"/>
    <w:rsid w:val="000918A7"/>
    <w:rsid w:val="00092D17"/>
    <w:rsid w:val="00094C27"/>
    <w:rsid w:val="000A0F65"/>
    <w:rsid w:val="000A2C14"/>
    <w:rsid w:val="000A557A"/>
    <w:rsid w:val="000A5E32"/>
    <w:rsid w:val="000A7694"/>
    <w:rsid w:val="000B1E01"/>
    <w:rsid w:val="000B399D"/>
    <w:rsid w:val="000B788E"/>
    <w:rsid w:val="000B7AE4"/>
    <w:rsid w:val="000C299B"/>
    <w:rsid w:val="000D1BDB"/>
    <w:rsid w:val="000D48F5"/>
    <w:rsid w:val="000E161F"/>
    <w:rsid w:val="000E1695"/>
    <w:rsid w:val="000E5B72"/>
    <w:rsid w:val="000E648E"/>
    <w:rsid w:val="000F3E8B"/>
    <w:rsid w:val="000F558E"/>
    <w:rsid w:val="000F7A71"/>
    <w:rsid w:val="000F7E7F"/>
    <w:rsid w:val="001031A6"/>
    <w:rsid w:val="001042D9"/>
    <w:rsid w:val="00112406"/>
    <w:rsid w:val="00113D2B"/>
    <w:rsid w:val="001165F2"/>
    <w:rsid w:val="001217CC"/>
    <w:rsid w:val="00122D67"/>
    <w:rsid w:val="00131D39"/>
    <w:rsid w:val="001332E1"/>
    <w:rsid w:val="00135A7D"/>
    <w:rsid w:val="0014492B"/>
    <w:rsid w:val="00144BF7"/>
    <w:rsid w:val="001470E7"/>
    <w:rsid w:val="001624E7"/>
    <w:rsid w:val="0016341F"/>
    <w:rsid w:val="001659E5"/>
    <w:rsid w:val="001660D0"/>
    <w:rsid w:val="0016708C"/>
    <w:rsid w:val="00172569"/>
    <w:rsid w:val="001866A7"/>
    <w:rsid w:val="001904DD"/>
    <w:rsid w:val="00190C65"/>
    <w:rsid w:val="00191192"/>
    <w:rsid w:val="00196D70"/>
    <w:rsid w:val="00196F56"/>
    <w:rsid w:val="0019701C"/>
    <w:rsid w:val="001A1659"/>
    <w:rsid w:val="001A25A7"/>
    <w:rsid w:val="001A28FD"/>
    <w:rsid w:val="001A348C"/>
    <w:rsid w:val="001A59B6"/>
    <w:rsid w:val="001B2136"/>
    <w:rsid w:val="001B2A84"/>
    <w:rsid w:val="001B5F17"/>
    <w:rsid w:val="001C4AA8"/>
    <w:rsid w:val="001C6C7F"/>
    <w:rsid w:val="001D1463"/>
    <w:rsid w:val="001D5A98"/>
    <w:rsid w:val="001D6E15"/>
    <w:rsid w:val="001F3B25"/>
    <w:rsid w:val="001F3C4C"/>
    <w:rsid w:val="001F79A5"/>
    <w:rsid w:val="00201D46"/>
    <w:rsid w:val="00202F2D"/>
    <w:rsid w:val="0020686C"/>
    <w:rsid w:val="002074A3"/>
    <w:rsid w:val="002125C8"/>
    <w:rsid w:val="002130F7"/>
    <w:rsid w:val="00214DDC"/>
    <w:rsid w:val="00220E5E"/>
    <w:rsid w:val="00221A09"/>
    <w:rsid w:val="002230A0"/>
    <w:rsid w:val="00225086"/>
    <w:rsid w:val="002271A6"/>
    <w:rsid w:val="00227DE4"/>
    <w:rsid w:val="002345C3"/>
    <w:rsid w:val="002360C4"/>
    <w:rsid w:val="00236520"/>
    <w:rsid w:val="0024074A"/>
    <w:rsid w:val="002417A6"/>
    <w:rsid w:val="00242BC6"/>
    <w:rsid w:val="0024356A"/>
    <w:rsid w:val="002446D0"/>
    <w:rsid w:val="00246687"/>
    <w:rsid w:val="00247797"/>
    <w:rsid w:val="002478EA"/>
    <w:rsid w:val="00247A0C"/>
    <w:rsid w:val="00250775"/>
    <w:rsid w:val="002508B7"/>
    <w:rsid w:val="00256B48"/>
    <w:rsid w:val="00256DB5"/>
    <w:rsid w:val="00257968"/>
    <w:rsid w:val="00257CF0"/>
    <w:rsid w:val="00261DAC"/>
    <w:rsid w:val="00263DBC"/>
    <w:rsid w:val="0027137D"/>
    <w:rsid w:val="00272903"/>
    <w:rsid w:val="00273C3E"/>
    <w:rsid w:val="00274CAC"/>
    <w:rsid w:val="00280BDB"/>
    <w:rsid w:val="002827A5"/>
    <w:rsid w:val="00284BD9"/>
    <w:rsid w:val="00286BA9"/>
    <w:rsid w:val="00287C05"/>
    <w:rsid w:val="00290B86"/>
    <w:rsid w:val="00290DCE"/>
    <w:rsid w:val="00291679"/>
    <w:rsid w:val="002966F7"/>
    <w:rsid w:val="00297AC0"/>
    <w:rsid w:val="002A373B"/>
    <w:rsid w:val="002A4B37"/>
    <w:rsid w:val="002A7323"/>
    <w:rsid w:val="002B0BFE"/>
    <w:rsid w:val="002B22CC"/>
    <w:rsid w:val="002B5354"/>
    <w:rsid w:val="002C1889"/>
    <w:rsid w:val="002D0D08"/>
    <w:rsid w:val="002D493F"/>
    <w:rsid w:val="002D4A95"/>
    <w:rsid w:val="002D73D0"/>
    <w:rsid w:val="002F0119"/>
    <w:rsid w:val="002F1015"/>
    <w:rsid w:val="002F3404"/>
    <w:rsid w:val="002F5491"/>
    <w:rsid w:val="002F65B3"/>
    <w:rsid w:val="002F7F96"/>
    <w:rsid w:val="003016AC"/>
    <w:rsid w:val="003050BB"/>
    <w:rsid w:val="00305DD1"/>
    <w:rsid w:val="003069B6"/>
    <w:rsid w:val="00307E9B"/>
    <w:rsid w:val="003123DE"/>
    <w:rsid w:val="00313018"/>
    <w:rsid w:val="00315E8A"/>
    <w:rsid w:val="00315F94"/>
    <w:rsid w:val="003161AC"/>
    <w:rsid w:val="00316D46"/>
    <w:rsid w:val="003204C2"/>
    <w:rsid w:val="0032194A"/>
    <w:rsid w:val="00322B15"/>
    <w:rsid w:val="00323AC3"/>
    <w:rsid w:val="00323D0E"/>
    <w:rsid w:val="00331018"/>
    <w:rsid w:val="00331F69"/>
    <w:rsid w:val="00332882"/>
    <w:rsid w:val="00341BA1"/>
    <w:rsid w:val="00343298"/>
    <w:rsid w:val="003447DD"/>
    <w:rsid w:val="00345B99"/>
    <w:rsid w:val="00345CD1"/>
    <w:rsid w:val="00350753"/>
    <w:rsid w:val="0035519E"/>
    <w:rsid w:val="00355776"/>
    <w:rsid w:val="0037027B"/>
    <w:rsid w:val="00370EF3"/>
    <w:rsid w:val="00371BA4"/>
    <w:rsid w:val="00376AB4"/>
    <w:rsid w:val="00386D4E"/>
    <w:rsid w:val="00387EC1"/>
    <w:rsid w:val="00394FD3"/>
    <w:rsid w:val="00397148"/>
    <w:rsid w:val="003A2CD3"/>
    <w:rsid w:val="003B34BB"/>
    <w:rsid w:val="003B4565"/>
    <w:rsid w:val="003B4900"/>
    <w:rsid w:val="003B619A"/>
    <w:rsid w:val="003C318D"/>
    <w:rsid w:val="003C62AB"/>
    <w:rsid w:val="003D139A"/>
    <w:rsid w:val="003D4B5A"/>
    <w:rsid w:val="003D7F05"/>
    <w:rsid w:val="003E3063"/>
    <w:rsid w:val="003E43ED"/>
    <w:rsid w:val="003E5016"/>
    <w:rsid w:val="003E509D"/>
    <w:rsid w:val="003E71BB"/>
    <w:rsid w:val="003F24CB"/>
    <w:rsid w:val="003F2844"/>
    <w:rsid w:val="003F34AE"/>
    <w:rsid w:val="003F5CC1"/>
    <w:rsid w:val="0040139F"/>
    <w:rsid w:val="0040336F"/>
    <w:rsid w:val="0040617F"/>
    <w:rsid w:val="004124BA"/>
    <w:rsid w:val="0041715B"/>
    <w:rsid w:val="0042361C"/>
    <w:rsid w:val="00431CAF"/>
    <w:rsid w:val="00431E99"/>
    <w:rsid w:val="00434B48"/>
    <w:rsid w:val="00435E00"/>
    <w:rsid w:val="00437E1C"/>
    <w:rsid w:val="00445A53"/>
    <w:rsid w:val="00446554"/>
    <w:rsid w:val="004477EA"/>
    <w:rsid w:val="00455235"/>
    <w:rsid w:val="004552F6"/>
    <w:rsid w:val="00456C23"/>
    <w:rsid w:val="00456D46"/>
    <w:rsid w:val="004573BC"/>
    <w:rsid w:val="00463611"/>
    <w:rsid w:val="00463C56"/>
    <w:rsid w:val="00464259"/>
    <w:rsid w:val="0047209A"/>
    <w:rsid w:val="00473278"/>
    <w:rsid w:val="004744E7"/>
    <w:rsid w:val="004778FC"/>
    <w:rsid w:val="00477E09"/>
    <w:rsid w:val="00482966"/>
    <w:rsid w:val="00482E12"/>
    <w:rsid w:val="004837A6"/>
    <w:rsid w:val="00485DE3"/>
    <w:rsid w:val="00493F9B"/>
    <w:rsid w:val="0049550B"/>
    <w:rsid w:val="004975AD"/>
    <w:rsid w:val="004A1FC0"/>
    <w:rsid w:val="004A489C"/>
    <w:rsid w:val="004B1AC6"/>
    <w:rsid w:val="004B1BDC"/>
    <w:rsid w:val="004B3031"/>
    <w:rsid w:val="004C02B3"/>
    <w:rsid w:val="004C210E"/>
    <w:rsid w:val="004C3EB0"/>
    <w:rsid w:val="004C6898"/>
    <w:rsid w:val="004C74AE"/>
    <w:rsid w:val="004D1DD8"/>
    <w:rsid w:val="004D4538"/>
    <w:rsid w:val="004D53B0"/>
    <w:rsid w:val="004D6D34"/>
    <w:rsid w:val="004D77F2"/>
    <w:rsid w:val="004E035A"/>
    <w:rsid w:val="004E258E"/>
    <w:rsid w:val="004E5E33"/>
    <w:rsid w:val="004E6CF7"/>
    <w:rsid w:val="004E732A"/>
    <w:rsid w:val="004F6E41"/>
    <w:rsid w:val="0050239F"/>
    <w:rsid w:val="0050355F"/>
    <w:rsid w:val="00507998"/>
    <w:rsid w:val="00511AE8"/>
    <w:rsid w:val="00512782"/>
    <w:rsid w:val="00513E55"/>
    <w:rsid w:val="0051405D"/>
    <w:rsid w:val="00515AAF"/>
    <w:rsid w:val="00515D0C"/>
    <w:rsid w:val="00517C93"/>
    <w:rsid w:val="005202C6"/>
    <w:rsid w:val="005308FB"/>
    <w:rsid w:val="00531F11"/>
    <w:rsid w:val="00533BE3"/>
    <w:rsid w:val="00535CD3"/>
    <w:rsid w:val="005362BF"/>
    <w:rsid w:val="005406D7"/>
    <w:rsid w:val="005425F8"/>
    <w:rsid w:val="00543872"/>
    <w:rsid w:val="00550496"/>
    <w:rsid w:val="00556A19"/>
    <w:rsid w:val="005653B6"/>
    <w:rsid w:val="00567874"/>
    <w:rsid w:val="00567AE4"/>
    <w:rsid w:val="00570A71"/>
    <w:rsid w:val="005737A4"/>
    <w:rsid w:val="005918E4"/>
    <w:rsid w:val="005921BF"/>
    <w:rsid w:val="00592550"/>
    <w:rsid w:val="0059302F"/>
    <w:rsid w:val="005943B0"/>
    <w:rsid w:val="005A1947"/>
    <w:rsid w:val="005A54F8"/>
    <w:rsid w:val="005A74B9"/>
    <w:rsid w:val="005A7DB2"/>
    <w:rsid w:val="005A7DC4"/>
    <w:rsid w:val="005B2FBB"/>
    <w:rsid w:val="005B3586"/>
    <w:rsid w:val="005B4758"/>
    <w:rsid w:val="005B4DE7"/>
    <w:rsid w:val="005C277B"/>
    <w:rsid w:val="005C3C1C"/>
    <w:rsid w:val="005C693C"/>
    <w:rsid w:val="005C6B53"/>
    <w:rsid w:val="005D19E8"/>
    <w:rsid w:val="005D53E4"/>
    <w:rsid w:val="005E011A"/>
    <w:rsid w:val="005E034E"/>
    <w:rsid w:val="005E0CA4"/>
    <w:rsid w:val="005E211D"/>
    <w:rsid w:val="005E2625"/>
    <w:rsid w:val="005E619D"/>
    <w:rsid w:val="005F024C"/>
    <w:rsid w:val="005F1AFD"/>
    <w:rsid w:val="005F39A7"/>
    <w:rsid w:val="005F5BE6"/>
    <w:rsid w:val="005F6F70"/>
    <w:rsid w:val="00601B72"/>
    <w:rsid w:val="00602214"/>
    <w:rsid w:val="00604A68"/>
    <w:rsid w:val="00604C33"/>
    <w:rsid w:val="006060DF"/>
    <w:rsid w:val="00606938"/>
    <w:rsid w:val="0060782A"/>
    <w:rsid w:val="0061128E"/>
    <w:rsid w:val="00612069"/>
    <w:rsid w:val="00612268"/>
    <w:rsid w:val="00613662"/>
    <w:rsid w:val="00613795"/>
    <w:rsid w:val="0061404E"/>
    <w:rsid w:val="006166C0"/>
    <w:rsid w:val="00620579"/>
    <w:rsid w:val="0062219E"/>
    <w:rsid w:val="006251C2"/>
    <w:rsid w:val="00625F05"/>
    <w:rsid w:val="00631C27"/>
    <w:rsid w:val="00636462"/>
    <w:rsid w:val="006366C3"/>
    <w:rsid w:val="006409E1"/>
    <w:rsid w:val="00641340"/>
    <w:rsid w:val="006421B9"/>
    <w:rsid w:val="006427CC"/>
    <w:rsid w:val="00651FF6"/>
    <w:rsid w:val="00652457"/>
    <w:rsid w:val="00652E13"/>
    <w:rsid w:val="00653CEA"/>
    <w:rsid w:val="00663AA4"/>
    <w:rsid w:val="00664BBF"/>
    <w:rsid w:val="00666390"/>
    <w:rsid w:val="00670C6B"/>
    <w:rsid w:val="0067149C"/>
    <w:rsid w:val="00671586"/>
    <w:rsid w:val="00675D5A"/>
    <w:rsid w:val="006772F4"/>
    <w:rsid w:val="006846AB"/>
    <w:rsid w:val="00684CE0"/>
    <w:rsid w:val="00686187"/>
    <w:rsid w:val="00690EE6"/>
    <w:rsid w:val="006921AF"/>
    <w:rsid w:val="00694360"/>
    <w:rsid w:val="0069516E"/>
    <w:rsid w:val="0069567B"/>
    <w:rsid w:val="006A105C"/>
    <w:rsid w:val="006B28FC"/>
    <w:rsid w:val="006C0AE8"/>
    <w:rsid w:val="006C2730"/>
    <w:rsid w:val="006C47E0"/>
    <w:rsid w:val="006C4B5E"/>
    <w:rsid w:val="006C7CB6"/>
    <w:rsid w:val="006C7FE9"/>
    <w:rsid w:val="006D0824"/>
    <w:rsid w:val="006D0A41"/>
    <w:rsid w:val="006D1898"/>
    <w:rsid w:val="006D7783"/>
    <w:rsid w:val="006E0A38"/>
    <w:rsid w:val="006E37F2"/>
    <w:rsid w:val="006E4E04"/>
    <w:rsid w:val="006E53D3"/>
    <w:rsid w:val="006E6109"/>
    <w:rsid w:val="006F23D5"/>
    <w:rsid w:val="006F4935"/>
    <w:rsid w:val="006F5C7B"/>
    <w:rsid w:val="00700A44"/>
    <w:rsid w:val="00721B18"/>
    <w:rsid w:val="007236CD"/>
    <w:rsid w:val="00724DFF"/>
    <w:rsid w:val="00732380"/>
    <w:rsid w:val="00732DB6"/>
    <w:rsid w:val="00733261"/>
    <w:rsid w:val="00734F23"/>
    <w:rsid w:val="007372D1"/>
    <w:rsid w:val="00737C1D"/>
    <w:rsid w:val="00740641"/>
    <w:rsid w:val="00740E71"/>
    <w:rsid w:val="00742053"/>
    <w:rsid w:val="00742C04"/>
    <w:rsid w:val="00744BC7"/>
    <w:rsid w:val="00745104"/>
    <w:rsid w:val="00746D7A"/>
    <w:rsid w:val="007475BD"/>
    <w:rsid w:val="0075082F"/>
    <w:rsid w:val="007522BC"/>
    <w:rsid w:val="0075524F"/>
    <w:rsid w:val="007604A6"/>
    <w:rsid w:val="007621AE"/>
    <w:rsid w:val="00762C5D"/>
    <w:rsid w:val="00764FF5"/>
    <w:rsid w:val="007655ED"/>
    <w:rsid w:val="00771073"/>
    <w:rsid w:val="00771205"/>
    <w:rsid w:val="00772BC0"/>
    <w:rsid w:val="00774A3F"/>
    <w:rsid w:val="0078088F"/>
    <w:rsid w:val="00781AD7"/>
    <w:rsid w:val="00781B95"/>
    <w:rsid w:val="007825DA"/>
    <w:rsid w:val="00782F20"/>
    <w:rsid w:val="0078305B"/>
    <w:rsid w:val="007849CC"/>
    <w:rsid w:val="007911B1"/>
    <w:rsid w:val="007923E9"/>
    <w:rsid w:val="007A0026"/>
    <w:rsid w:val="007A12BB"/>
    <w:rsid w:val="007A2365"/>
    <w:rsid w:val="007A56E0"/>
    <w:rsid w:val="007A7CFD"/>
    <w:rsid w:val="007B3650"/>
    <w:rsid w:val="007B4182"/>
    <w:rsid w:val="007B6970"/>
    <w:rsid w:val="007B6B8F"/>
    <w:rsid w:val="007C2C25"/>
    <w:rsid w:val="007C40A4"/>
    <w:rsid w:val="007C44CE"/>
    <w:rsid w:val="007C5E2C"/>
    <w:rsid w:val="007C637E"/>
    <w:rsid w:val="007D3F63"/>
    <w:rsid w:val="007D6D5E"/>
    <w:rsid w:val="007D7513"/>
    <w:rsid w:val="007E1316"/>
    <w:rsid w:val="007E1CAE"/>
    <w:rsid w:val="007E3548"/>
    <w:rsid w:val="007E397A"/>
    <w:rsid w:val="007E5F78"/>
    <w:rsid w:val="007E7B21"/>
    <w:rsid w:val="007F2C33"/>
    <w:rsid w:val="007F46F5"/>
    <w:rsid w:val="007F4DC8"/>
    <w:rsid w:val="007F54BE"/>
    <w:rsid w:val="007F7B39"/>
    <w:rsid w:val="0080124B"/>
    <w:rsid w:val="008017E2"/>
    <w:rsid w:val="008029EF"/>
    <w:rsid w:val="00807641"/>
    <w:rsid w:val="0081201F"/>
    <w:rsid w:val="0081460F"/>
    <w:rsid w:val="00816A6F"/>
    <w:rsid w:val="00817C31"/>
    <w:rsid w:val="008205BE"/>
    <w:rsid w:val="008206EE"/>
    <w:rsid w:val="00820744"/>
    <w:rsid w:val="0082649A"/>
    <w:rsid w:val="00827A47"/>
    <w:rsid w:val="0083017C"/>
    <w:rsid w:val="008333FE"/>
    <w:rsid w:val="00840C14"/>
    <w:rsid w:val="00841FAF"/>
    <w:rsid w:val="00842A79"/>
    <w:rsid w:val="00843B0F"/>
    <w:rsid w:val="0084489B"/>
    <w:rsid w:val="00845DE6"/>
    <w:rsid w:val="008476D3"/>
    <w:rsid w:val="00851222"/>
    <w:rsid w:val="00851839"/>
    <w:rsid w:val="00852AFC"/>
    <w:rsid w:val="008546A0"/>
    <w:rsid w:val="0086061F"/>
    <w:rsid w:val="00862B74"/>
    <w:rsid w:val="00862BE8"/>
    <w:rsid w:val="00867116"/>
    <w:rsid w:val="00870EAE"/>
    <w:rsid w:val="008740EE"/>
    <w:rsid w:val="0087451A"/>
    <w:rsid w:val="00875314"/>
    <w:rsid w:val="008855D9"/>
    <w:rsid w:val="00885B7B"/>
    <w:rsid w:val="00887B09"/>
    <w:rsid w:val="00891959"/>
    <w:rsid w:val="00891E8E"/>
    <w:rsid w:val="0089331F"/>
    <w:rsid w:val="00894618"/>
    <w:rsid w:val="00894E99"/>
    <w:rsid w:val="008A08EC"/>
    <w:rsid w:val="008A37C5"/>
    <w:rsid w:val="008A42A2"/>
    <w:rsid w:val="008A5307"/>
    <w:rsid w:val="008A66AF"/>
    <w:rsid w:val="008A68DF"/>
    <w:rsid w:val="008A6C8F"/>
    <w:rsid w:val="008B285D"/>
    <w:rsid w:val="008B5B7B"/>
    <w:rsid w:val="008C24B0"/>
    <w:rsid w:val="008C2F8D"/>
    <w:rsid w:val="008C36C6"/>
    <w:rsid w:val="008C4DF0"/>
    <w:rsid w:val="008C774D"/>
    <w:rsid w:val="008D55EE"/>
    <w:rsid w:val="008D5EFD"/>
    <w:rsid w:val="008D648F"/>
    <w:rsid w:val="008D7927"/>
    <w:rsid w:val="008E3992"/>
    <w:rsid w:val="008F37AC"/>
    <w:rsid w:val="008F3D45"/>
    <w:rsid w:val="008F511B"/>
    <w:rsid w:val="00900A1B"/>
    <w:rsid w:val="00901A8B"/>
    <w:rsid w:val="00902BD2"/>
    <w:rsid w:val="00902D65"/>
    <w:rsid w:val="00903D1C"/>
    <w:rsid w:val="0090769F"/>
    <w:rsid w:val="00907867"/>
    <w:rsid w:val="00923806"/>
    <w:rsid w:val="00926A51"/>
    <w:rsid w:val="00933B2C"/>
    <w:rsid w:val="00934495"/>
    <w:rsid w:val="00935A97"/>
    <w:rsid w:val="0093767A"/>
    <w:rsid w:val="00937B26"/>
    <w:rsid w:val="009434AF"/>
    <w:rsid w:val="0095148F"/>
    <w:rsid w:val="009617D9"/>
    <w:rsid w:val="00964C37"/>
    <w:rsid w:val="00966A3E"/>
    <w:rsid w:val="009679D6"/>
    <w:rsid w:val="00967F7D"/>
    <w:rsid w:val="009742F4"/>
    <w:rsid w:val="00981320"/>
    <w:rsid w:val="00985FD1"/>
    <w:rsid w:val="00992941"/>
    <w:rsid w:val="00994C81"/>
    <w:rsid w:val="00996FDB"/>
    <w:rsid w:val="009A10D3"/>
    <w:rsid w:val="009A1F85"/>
    <w:rsid w:val="009A568B"/>
    <w:rsid w:val="009A5D7E"/>
    <w:rsid w:val="009B0F26"/>
    <w:rsid w:val="009B4EFE"/>
    <w:rsid w:val="009C0A24"/>
    <w:rsid w:val="009C0EEF"/>
    <w:rsid w:val="009C4816"/>
    <w:rsid w:val="009D22FD"/>
    <w:rsid w:val="009D2A68"/>
    <w:rsid w:val="009D2E9A"/>
    <w:rsid w:val="009D4318"/>
    <w:rsid w:val="009D6831"/>
    <w:rsid w:val="009D76CF"/>
    <w:rsid w:val="009E1833"/>
    <w:rsid w:val="009E2547"/>
    <w:rsid w:val="009F5FFB"/>
    <w:rsid w:val="00A070A6"/>
    <w:rsid w:val="00A076A2"/>
    <w:rsid w:val="00A0799A"/>
    <w:rsid w:val="00A119B1"/>
    <w:rsid w:val="00A1298C"/>
    <w:rsid w:val="00A139BD"/>
    <w:rsid w:val="00A14567"/>
    <w:rsid w:val="00A151E6"/>
    <w:rsid w:val="00A227C9"/>
    <w:rsid w:val="00A22D14"/>
    <w:rsid w:val="00A25F5A"/>
    <w:rsid w:val="00A27983"/>
    <w:rsid w:val="00A32958"/>
    <w:rsid w:val="00A40052"/>
    <w:rsid w:val="00A4026B"/>
    <w:rsid w:val="00A403B3"/>
    <w:rsid w:val="00A46D70"/>
    <w:rsid w:val="00A5371D"/>
    <w:rsid w:val="00A53A3D"/>
    <w:rsid w:val="00A54BC5"/>
    <w:rsid w:val="00A55567"/>
    <w:rsid w:val="00A56C54"/>
    <w:rsid w:val="00A604D1"/>
    <w:rsid w:val="00A60731"/>
    <w:rsid w:val="00A63915"/>
    <w:rsid w:val="00A65AE3"/>
    <w:rsid w:val="00A67068"/>
    <w:rsid w:val="00A6734A"/>
    <w:rsid w:val="00A70611"/>
    <w:rsid w:val="00A71351"/>
    <w:rsid w:val="00A715E7"/>
    <w:rsid w:val="00A71B62"/>
    <w:rsid w:val="00A7524E"/>
    <w:rsid w:val="00A752F0"/>
    <w:rsid w:val="00A757EA"/>
    <w:rsid w:val="00A76C81"/>
    <w:rsid w:val="00A77A11"/>
    <w:rsid w:val="00A80027"/>
    <w:rsid w:val="00A85B13"/>
    <w:rsid w:val="00A85D74"/>
    <w:rsid w:val="00A95A98"/>
    <w:rsid w:val="00A95E67"/>
    <w:rsid w:val="00AA02EE"/>
    <w:rsid w:val="00AA51EA"/>
    <w:rsid w:val="00AA52EF"/>
    <w:rsid w:val="00AA5545"/>
    <w:rsid w:val="00AA727B"/>
    <w:rsid w:val="00AA794F"/>
    <w:rsid w:val="00AB0725"/>
    <w:rsid w:val="00AB15DD"/>
    <w:rsid w:val="00AC0785"/>
    <w:rsid w:val="00AC12AC"/>
    <w:rsid w:val="00AC1D02"/>
    <w:rsid w:val="00AC347B"/>
    <w:rsid w:val="00AC4101"/>
    <w:rsid w:val="00AC44EB"/>
    <w:rsid w:val="00AD3BBA"/>
    <w:rsid w:val="00AE2A4B"/>
    <w:rsid w:val="00AE4163"/>
    <w:rsid w:val="00AE478A"/>
    <w:rsid w:val="00AE4C58"/>
    <w:rsid w:val="00AE5A1B"/>
    <w:rsid w:val="00AE6DB8"/>
    <w:rsid w:val="00AF0FEA"/>
    <w:rsid w:val="00AF16E7"/>
    <w:rsid w:val="00AF2AB3"/>
    <w:rsid w:val="00AF377A"/>
    <w:rsid w:val="00AF384A"/>
    <w:rsid w:val="00AF6F4C"/>
    <w:rsid w:val="00B05980"/>
    <w:rsid w:val="00B07C9B"/>
    <w:rsid w:val="00B13BDA"/>
    <w:rsid w:val="00B3049C"/>
    <w:rsid w:val="00B31A72"/>
    <w:rsid w:val="00B322C9"/>
    <w:rsid w:val="00B433D9"/>
    <w:rsid w:val="00B46F8F"/>
    <w:rsid w:val="00B50FC9"/>
    <w:rsid w:val="00B522D7"/>
    <w:rsid w:val="00B57E8C"/>
    <w:rsid w:val="00B61305"/>
    <w:rsid w:val="00B64BA5"/>
    <w:rsid w:val="00B70813"/>
    <w:rsid w:val="00B749FF"/>
    <w:rsid w:val="00B779C7"/>
    <w:rsid w:val="00B8008E"/>
    <w:rsid w:val="00B863AF"/>
    <w:rsid w:val="00B90994"/>
    <w:rsid w:val="00B94494"/>
    <w:rsid w:val="00B94EE2"/>
    <w:rsid w:val="00B962F6"/>
    <w:rsid w:val="00BA4FE1"/>
    <w:rsid w:val="00BA549B"/>
    <w:rsid w:val="00BA5FCD"/>
    <w:rsid w:val="00BA72B7"/>
    <w:rsid w:val="00BB0283"/>
    <w:rsid w:val="00BB074A"/>
    <w:rsid w:val="00BB343C"/>
    <w:rsid w:val="00BC286F"/>
    <w:rsid w:val="00BC2FD5"/>
    <w:rsid w:val="00BC6D19"/>
    <w:rsid w:val="00BC72C3"/>
    <w:rsid w:val="00BD744D"/>
    <w:rsid w:val="00BE1BF1"/>
    <w:rsid w:val="00BE5107"/>
    <w:rsid w:val="00BE63B2"/>
    <w:rsid w:val="00BE7F90"/>
    <w:rsid w:val="00BF22C7"/>
    <w:rsid w:val="00BF3641"/>
    <w:rsid w:val="00BF4681"/>
    <w:rsid w:val="00BF5FCF"/>
    <w:rsid w:val="00BF713E"/>
    <w:rsid w:val="00C12396"/>
    <w:rsid w:val="00C12CA9"/>
    <w:rsid w:val="00C17D06"/>
    <w:rsid w:val="00C2144E"/>
    <w:rsid w:val="00C23F8E"/>
    <w:rsid w:val="00C24B94"/>
    <w:rsid w:val="00C27150"/>
    <w:rsid w:val="00C3588A"/>
    <w:rsid w:val="00C41E38"/>
    <w:rsid w:val="00C442D4"/>
    <w:rsid w:val="00C509FA"/>
    <w:rsid w:val="00C52A08"/>
    <w:rsid w:val="00C53DD6"/>
    <w:rsid w:val="00C53EC2"/>
    <w:rsid w:val="00C54584"/>
    <w:rsid w:val="00C56599"/>
    <w:rsid w:val="00C56901"/>
    <w:rsid w:val="00C603C6"/>
    <w:rsid w:val="00C64934"/>
    <w:rsid w:val="00C65C59"/>
    <w:rsid w:val="00C6734F"/>
    <w:rsid w:val="00C726BD"/>
    <w:rsid w:val="00C74DAD"/>
    <w:rsid w:val="00C75EBE"/>
    <w:rsid w:val="00C768CE"/>
    <w:rsid w:val="00C76B84"/>
    <w:rsid w:val="00C807F8"/>
    <w:rsid w:val="00C83571"/>
    <w:rsid w:val="00C85B0F"/>
    <w:rsid w:val="00C8724C"/>
    <w:rsid w:val="00C87961"/>
    <w:rsid w:val="00C87D99"/>
    <w:rsid w:val="00C903A8"/>
    <w:rsid w:val="00C94185"/>
    <w:rsid w:val="00C97A1D"/>
    <w:rsid w:val="00C97DE0"/>
    <w:rsid w:val="00CA0B10"/>
    <w:rsid w:val="00CA43E6"/>
    <w:rsid w:val="00CA4451"/>
    <w:rsid w:val="00CB16C2"/>
    <w:rsid w:val="00CB1F01"/>
    <w:rsid w:val="00CB3195"/>
    <w:rsid w:val="00CB496A"/>
    <w:rsid w:val="00CB5F0D"/>
    <w:rsid w:val="00CB78F5"/>
    <w:rsid w:val="00CC1A31"/>
    <w:rsid w:val="00CC3293"/>
    <w:rsid w:val="00CC3920"/>
    <w:rsid w:val="00CC69D2"/>
    <w:rsid w:val="00CD0BD8"/>
    <w:rsid w:val="00CD150D"/>
    <w:rsid w:val="00CD7721"/>
    <w:rsid w:val="00CE0156"/>
    <w:rsid w:val="00CE1DA6"/>
    <w:rsid w:val="00CE1DC1"/>
    <w:rsid w:val="00CE5A76"/>
    <w:rsid w:val="00CF03CA"/>
    <w:rsid w:val="00CF29ED"/>
    <w:rsid w:val="00CF3F88"/>
    <w:rsid w:val="00CF52A8"/>
    <w:rsid w:val="00D02466"/>
    <w:rsid w:val="00D02508"/>
    <w:rsid w:val="00D026C9"/>
    <w:rsid w:val="00D04851"/>
    <w:rsid w:val="00D07A04"/>
    <w:rsid w:val="00D119D2"/>
    <w:rsid w:val="00D128A4"/>
    <w:rsid w:val="00D1680A"/>
    <w:rsid w:val="00D20D78"/>
    <w:rsid w:val="00D2165A"/>
    <w:rsid w:val="00D260CF"/>
    <w:rsid w:val="00D307A6"/>
    <w:rsid w:val="00D348AD"/>
    <w:rsid w:val="00D350AE"/>
    <w:rsid w:val="00D3798D"/>
    <w:rsid w:val="00D37DEF"/>
    <w:rsid w:val="00D40B06"/>
    <w:rsid w:val="00D43C77"/>
    <w:rsid w:val="00D46EC5"/>
    <w:rsid w:val="00D6235F"/>
    <w:rsid w:val="00D62941"/>
    <w:rsid w:val="00D63784"/>
    <w:rsid w:val="00D64AF5"/>
    <w:rsid w:val="00D73D30"/>
    <w:rsid w:val="00D74341"/>
    <w:rsid w:val="00D76603"/>
    <w:rsid w:val="00D876C0"/>
    <w:rsid w:val="00D94BBC"/>
    <w:rsid w:val="00DA12E4"/>
    <w:rsid w:val="00DA18B5"/>
    <w:rsid w:val="00DA2853"/>
    <w:rsid w:val="00DA2D23"/>
    <w:rsid w:val="00DB2AAF"/>
    <w:rsid w:val="00DB387A"/>
    <w:rsid w:val="00DB441D"/>
    <w:rsid w:val="00DD0F12"/>
    <w:rsid w:val="00DD45D5"/>
    <w:rsid w:val="00DD7FE9"/>
    <w:rsid w:val="00DE02DD"/>
    <w:rsid w:val="00DE1102"/>
    <w:rsid w:val="00DE3AE6"/>
    <w:rsid w:val="00DF032F"/>
    <w:rsid w:val="00DF22B7"/>
    <w:rsid w:val="00DF540B"/>
    <w:rsid w:val="00DF5B7B"/>
    <w:rsid w:val="00DF67C7"/>
    <w:rsid w:val="00E007E0"/>
    <w:rsid w:val="00E00AD1"/>
    <w:rsid w:val="00E00B16"/>
    <w:rsid w:val="00E00E63"/>
    <w:rsid w:val="00E017B0"/>
    <w:rsid w:val="00E176B9"/>
    <w:rsid w:val="00E206DC"/>
    <w:rsid w:val="00E20BD4"/>
    <w:rsid w:val="00E20DAA"/>
    <w:rsid w:val="00E30C26"/>
    <w:rsid w:val="00E314AC"/>
    <w:rsid w:val="00E31998"/>
    <w:rsid w:val="00E32EDF"/>
    <w:rsid w:val="00E365DF"/>
    <w:rsid w:val="00E41458"/>
    <w:rsid w:val="00E43293"/>
    <w:rsid w:val="00E4566D"/>
    <w:rsid w:val="00E51106"/>
    <w:rsid w:val="00E65896"/>
    <w:rsid w:val="00E66496"/>
    <w:rsid w:val="00E66691"/>
    <w:rsid w:val="00E67876"/>
    <w:rsid w:val="00E70665"/>
    <w:rsid w:val="00E70C39"/>
    <w:rsid w:val="00E76A18"/>
    <w:rsid w:val="00E76B7E"/>
    <w:rsid w:val="00E81359"/>
    <w:rsid w:val="00E84AF1"/>
    <w:rsid w:val="00E9026A"/>
    <w:rsid w:val="00E9182D"/>
    <w:rsid w:val="00E91FB5"/>
    <w:rsid w:val="00E92BF7"/>
    <w:rsid w:val="00E93F42"/>
    <w:rsid w:val="00E957BB"/>
    <w:rsid w:val="00E9648A"/>
    <w:rsid w:val="00EA047D"/>
    <w:rsid w:val="00EA4E7D"/>
    <w:rsid w:val="00EA5F0F"/>
    <w:rsid w:val="00EA5F41"/>
    <w:rsid w:val="00EA6CD2"/>
    <w:rsid w:val="00EA7A9F"/>
    <w:rsid w:val="00EB14B1"/>
    <w:rsid w:val="00EB23E7"/>
    <w:rsid w:val="00EB2410"/>
    <w:rsid w:val="00EB47D4"/>
    <w:rsid w:val="00EB6779"/>
    <w:rsid w:val="00EC31CC"/>
    <w:rsid w:val="00EC6D78"/>
    <w:rsid w:val="00ED0224"/>
    <w:rsid w:val="00ED024A"/>
    <w:rsid w:val="00ED1AB2"/>
    <w:rsid w:val="00ED5B61"/>
    <w:rsid w:val="00ED6537"/>
    <w:rsid w:val="00EE0A1E"/>
    <w:rsid w:val="00EE332F"/>
    <w:rsid w:val="00EE560F"/>
    <w:rsid w:val="00EE6CBE"/>
    <w:rsid w:val="00EF14E4"/>
    <w:rsid w:val="00F01E98"/>
    <w:rsid w:val="00F0343E"/>
    <w:rsid w:val="00F05F68"/>
    <w:rsid w:val="00F12F4C"/>
    <w:rsid w:val="00F208B5"/>
    <w:rsid w:val="00F223AA"/>
    <w:rsid w:val="00F24D38"/>
    <w:rsid w:val="00F27E54"/>
    <w:rsid w:val="00F36878"/>
    <w:rsid w:val="00F40BB0"/>
    <w:rsid w:val="00F416BB"/>
    <w:rsid w:val="00F427CB"/>
    <w:rsid w:val="00F45160"/>
    <w:rsid w:val="00F45F7E"/>
    <w:rsid w:val="00F5107E"/>
    <w:rsid w:val="00F52EB7"/>
    <w:rsid w:val="00F55C31"/>
    <w:rsid w:val="00F57C30"/>
    <w:rsid w:val="00F63010"/>
    <w:rsid w:val="00F67655"/>
    <w:rsid w:val="00F7050A"/>
    <w:rsid w:val="00F715CE"/>
    <w:rsid w:val="00F72E67"/>
    <w:rsid w:val="00F82C6B"/>
    <w:rsid w:val="00F90D01"/>
    <w:rsid w:val="00F97CA5"/>
    <w:rsid w:val="00FA0529"/>
    <w:rsid w:val="00FA216B"/>
    <w:rsid w:val="00FB2218"/>
    <w:rsid w:val="00FB5B21"/>
    <w:rsid w:val="00FB672A"/>
    <w:rsid w:val="00FC0439"/>
    <w:rsid w:val="00FC205B"/>
    <w:rsid w:val="00FC4E8E"/>
    <w:rsid w:val="00FC6716"/>
    <w:rsid w:val="00FD0883"/>
    <w:rsid w:val="00FE072C"/>
    <w:rsid w:val="00FE229D"/>
    <w:rsid w:val="00FE2DB0"/>
    <w:rsid w:val="00FE4EBF"/>
    <w:rsid w:val="00FE538E"/>
    <w:rsid w:val="00FE5B8B"/>
    <w:rsid w:val="00FE65C2"/>
    <w:rsid w:val="00FF1571"/>
    <w:rsid w:val="00FF2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59EC"/>
  <w15:chartTrackingRefBased/>
  <w15:docId w15:val="{EE5EDFE5-0F85-47B4-A7E2-9C97B59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F46F5"/>
    <w:pPr>
      <w:spacing w:line="252" w:lineRule="auto"/>
      <w:jc w:val="both"/>
    </w:pPr>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F46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46F5"/>
    <w:rPr>
      <w:rFonts w:ascii="Segoe UI" w:eastAsiaTheme="minorEastAsia" w:hAnsi="Segoe UI" w:cs="Segoe UI"/>
      <w:sz w:val="18"/>
      <w:szCs w:val="18"/>
    </w:rPr>
  </w:style>
  <w:style w:type="paragraph" w:styleId="Sarakstarindkopa">
    <w:name w:val="List Paragraph"/>
    <w:basedOn w:val="Parasts"/>
    <w:uiPriority w:val="34"/>
    <w:qFormat/>
    <w:rsid w:val="00D02466"/>
    <w:pPr>
      <w:ind w:left="720"/>
      <w:contextualSpacing/>
    </w:pPr>
  </w:style>
  <w:style w:type="table" w:customStyle="1" w:styleId="TableGrid">
    <w:name w:val="TableGrid"/>
    <w:rsid w:val="004D53B0"/>
    <w:pPr>
      <w:spacing w:after="0" w:line="240" w:lineRule="auto"/>
    </w:pPr>
    <w:rPr>
      <w:rFonts w:eastAsiaTheme="minorEastAsia"/>
      <w:lang w:eastAsia="lv-LV"/>
    </w:rPr>
    <w:tblPr>
      <w:tblCellMar>
        <w:top w:w="0" w:type="dxa"/>
        <w:left w:w="0" w:type="dxa"/>
        <w:bottom w:w="0" w:type="dxa"/>
        <w:right w:w="0" w:type="dxa"/>
      </w:tblCellMar>
    </w:tblPr>
  </w:style>
  <w:style w:type="paragraph" w:styleId="Galvene">
    <w:name w:val="header"/>
    <w:basedOn w:val="Parasts"/>
    <w:link w:val="GalveneRakstz"/>
    <w:uiPriority w:val="99"/>
    <w:unhideWhenUsed/>
    <w:rsid w:val="007F54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4BE"/>
    <w:rPr>
      <w:rFonts w:eastAsiaTheme="minorEastAsia"/>
    </w:rPr>
  </w:style>
  <w:style w:type="paragraph" w:styleId="Kjene">
    <w:name w:val="footer"/>
    <w:basedOn w:val="Parasts"/>
    <w:link w:val="KjeneRakstz"/>
    <w:uiPriority w:val="99"/>
    <w:unhideWhenUsed/>
    <w:rsid w:val="007F54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4BE"/>
    <w:rPr>
      <w:rFonts w:eastAsiaTheme="minorEastAsia"/>
    </w:rPr>
  </w:style>
  <w:style w:type="paragraph" w:customStyle="1" w:styleId="naisf">
    <w:name w:val="naisf"/>
    <w:basedOn w:val="Parasts"/>
    <w:rsid w:val="008546A0"/>
    <w:pPr>
      <w:spacing w:before="100" w:after="100" w:line="240" w:lineRule="auto"/>
      <w:ind w:firstLine="500"/>
    </w:pPr>
    <w:rPr>
      <w:rFonts w:ascii="Times New Roman" w:eastAsia="Times New Roman" w:hAnsi="Times New Roman"/>
      <w:sz w:val="24"/>
      <w:szCs w:val="24"/>
      <w:lang w:eastAsia="lv-LV"/>
    </w:rPr>
  </w:style>
  <w:style w:type="paragraph" w:styleId="Pamattekstsaratkpi">
    <w:name w:val="Body Text Indent"/>
    <w:basedOn w:val="Parasts"/>
    <w:link w:val="PamattekstsaratkpiRakstz"/>
    <w:rsid w:val="008546A0"/>
    <w:pPr>
      <w:spacing w:after="120" w:line="240" w:lineRule="auto"/>
      <w:ind w:left="360"/>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8546A0"/>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782F20"/>
    <w:rPr>
      <w:sz w:val="16"/>
      <w:szCs w:val="16"/>
    </w:rPr>
  </w:style>
  <w:style w:type="paragraph" w:styleId="Komentrateksts">
    <w:name w:val="annotation text"/>
    <w:basedOn w:val="Parasts"/>
    <w:link w:val="KomentratekstsRakstz"/>
    <w:uiPriority w:val="99"/>
    <w:semiHidden/>
    <w:unhideWhenUsed/>
    <w:rsid w:val="00782F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2F20"/>
    <w:rPr>
      <w:rFonts w:eastAsiaTheme="minorEastAsia"/>
      <w:sz w:val="20"/>
      <w:szCs w:val="20"/>
    </w:rPr>
  </w:style>
  <w:style w:type="paragraph" w:styleId="Komentratma">
    <w:name w:val="annotation subject"/>
    <w:basedOn w:val="Komentrateksts"/>
    <w:next w:val="Komentrateksts"/>
    <w:link w:val="KomentratmaRakstz"/>
    <w:uiPriority w:val="99"/>
    <w:semiHidden/>
    <w:unhideWhenUsed/>
    <w:rsid w:val="00782F20"/>
    <w:rPr>
      <w:b/>
      <w:bCs/>
    </w:rPr>
  </w:style>
  <w:style w:type="character" w:customStyle="1" w:styleId="KomentratmaRakstz">
    <w:name w:val="Komentāra tēma Rakstz."/>
    <w:basedOn w:val="KomentratekstsRakstz"/>
    <w:link w:val="Komentratma"/>
    <w:uiPriority w:val="99"/>
    <w:semiHidden/>
    <w:rsid w:val="00782F2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7EC2-9ED1-40ED-918C-A3B6AA7C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2396</Words>
  <Characters>1367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atbalsta piešķiršanas kārtība par 2018. gada sausuma skartajiem sējumiem un stādījumiem</vt:lpstr>
      <vt:lpstr>Valsts atbalsta piešķiršanas kārtība par 2018. gada sausuma skartajiem sējumiem un stādījumiem</vt:lpstr>
    </vt:vector>
  </TitlesOfParts>
  <Company>Zemkopības ministrija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atbalsta piešķiršanas kārtība par 2018. gada sausuma skartajiem sējumiem un stādījumiem</dc:title>
  <dc:subject>Noteikumu projekts</dc:subject>
  <dc:creator>Elīna Dimanta</dc:creator>
  <dc:description>Dimanta 67027237_x000d_
Elina.Dimanta@zm.gov.lv</dc:description>
  <cp:lastModifiedBy>Kristiāna Sebre</cp:lastModifiedBy>
  <cp:revision>5</cp:revision>
  <cp:lastPrinted>2020-01-13T07:42:00Z</cp:lastPrinted>
  <dcterms:created xsi:type="dcterms:W3CDTF">2020-01-13T13:21:00Z</dcterms:created>
  <dcterms:modified xsi:type="dcterms:W3CDTF">2020-01-14T07:28:00Z</dcterms:modified>
</cp:coreProperties>
</file>