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03095" w14:textId="1172DE83" w:rsidR="00894C55" w:rsidRPr="00A07070" w:rsidRDefault="00934CB8"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rPr>
            <w:color w:val="auto"/>
          </w:rPr>
        </w:sdtEndPr>
        <w:sdtContent>
          <w:r w:rsidR="0061088F">
            <w:rPr>
              <w:rFonts w:ascii="Times New Roman" w:eastAsia="Times New Roman" w:hAnsi="Times New Roman" w:cs="Times New Roman"/>
              <w:b/>
              <w:bCs/>
              <w:sz w:val="28"/>
              <w:szCs w:val="24"/>
              <w:lang w:eastAsia="lv-LV"/>
            </w:rPr>
            <w:t>Ministru kabineta noteikumu projekta</w:t>
          </w:r>
          <w:r w:rsidR="007E6387" w:rsidRPr="00A07070">
            <w:rPr>
              <w:rFonts w:ascii="Times New Roman" w:eastAsia="Times New Roman" w:hAnsi="Times New Roman" w:cs="Times New Roman"/>
              <w:b/>
              <w:bCs/>
              <w:sz w:val="28"/>
              <w:szCs w:val="24"/>
              <w:lang w:eastAsia="lv-LV"/>
            </w:rPr>
            <w:t xml:space="preserve"> “</w:t>
          </w:r>
          <w:r w:rsidR="00C2645B" w:rsidRPr="00A07070">
            <w:rPr>
              <w:rFonts w:ascii="Times New Roman" w:eastAsia="Times New Roman" w:hAnsi="Times New Roman" w:cs="Times New Roman"/>
              <w:b/>
              <w:bCs/>
              <w:sz w:val="28"/>
              <w:szCs w:val="24"/>
              <w:lang w:eastAsia="lv-LV"/>
            </w:rPr>
            <w:t xml:space="preserve">Grozījumi </w:t>
          </w:r>
          <w:r w:rsidR="0061088F">
            <w:rPr>
              <w:rFonts w:ascii="Times New Roman" w:eastAsia="Times New Roman" w:hAnsi="Times New Roman" w:cs="Times New Roman"/>
              <w:b/>
              <w:bCs/>
              <w:sz w:val="28"/>
              <w:szCs w:val="24"/>
              <w:lang w:eastAsia="lv-LV"/>
            </w:rPr>
            <w:t>Ministru kabineta 2010. gada 17. augusta noteikumos Nr. 775 “Noteikumi par karavīru un zemessargu augstāko virsnieku dienesta pakāpēm atbilstošajiem amatiem”</w:t>
          </w:r>
          <w:r w:rsidR="007E6387" w:rsidRPr="00A07070">
            <w:rPr>
              <w:rFonts w:ascii="Times New Roman" w:eastAsia="Times New Roman" w:hAnsi="Times New Roman" w:cs="Times New Roman"/>
              <w:b/>
              <w:bCs/>
              <w:sz w:val="28"/>
              <w:szCs w:val="24"/>
              <w:lang w:eastAsia="lv-LV"/>
            </w:rPr>
            <w:t>”</w:t>
          </w:r>
          <w:r w:rsidR="00C2645B" w:rsidRPr="00A07070">
            <w:rPr>
              <w:rFonts w:ascii="Times New Roman" w:eastAsia="Times New Roman" w:hAnsi="Times New Roman" w:cs="Times New Roman"/>
              <w:b/>
              <w:bCs/>
              <w:sz w:val="28"/>
              <w:szCs w:val="24"/>
              <w:lang w:eastAsia="lv-LV"/>
            </w:rPr>
            <w:t xml:space="preserve"> </w:t>
          </w:r>
        </w:sdtContent>
      </w:sdt>
      <w:r w:rsidR="00894C55" w:rsidRPr="00A07070">
        <w:rPr>
          <w:rFonts w:ascii="Times New Roman" w:eastAsia="Times New Roman" w:hAnsi="Times New Roman" w:cs="Times New Roman"/>
          <w:b/>
          <w:bCs/>
          <w:sz w:val="28"/>
          <w:szCs w:val="24"/>
          <w:lang w:eastAsia="lv-LV"/>
        </w:rPr>
        <w:t xml:space="preserve"> sākotnējās ietekmes novērtējuma ziņojums (anotācija)</w:t>
      </w:r>
    </w:p>
    <w:p w14:paraId="7C34A1A3" w14:textId="77777777" w:rsidR="00E5323B" w:rsidRPr="00A0707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07070" w:rsidRPr="00A07070" w14:paraId="0346F15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29DE6F" w14:textId="77777777" w:rsidR="00655F2C" w:rsidRPr="00A07070" w:rsidRDefault="00E5323B" w:rsidP="00E5323B">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Tiesību akta projekta anotācijas kopsavilkums</w:t>
            </w:r>
          </w:p>
        </w:tc>
      </w:tr>
      <w:tr w:rsidR="00A07070" w:rsidRPr="00A07070" w14:paraId="3383893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A44B40"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0E7B124" w14:textId="77777777" w:rsidR="00E020F0" w:rsidRPr="00A07070" w:rsidRDefault="00307B9B" w:rsidP="003C662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Nav attiecināms.</w:t>
            </w:r>
          </w:p>
        </w:tc>
      </w:tr>
    </w:tbl>
    <w:p w14:paraId="58340CB3"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070" w:rsidRPr="00A07070" w14:paraId="7D0447E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D80352" w14:textId="77777777" w:rsidR="00655F2C" w:rsidRPr="00A07070" w:rsidRDefault="00E5323B" w:rsidP="00E5323B">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I. Tiesību akta projekta izstrādes nepieciešamība</w:t>
            </w:r>
          </w:p>
        </w:tc>
      </w:tr>
      <w:tr w:rsidR="00A07070" w:rsidRPr="00A07070" w14:paraId="247A45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46CD45"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3DA902"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B897C81" w14:textId="5B841BCB" w:rsidR="00E5323B" w:rsidRPr="00A07070" w:rsidRDefault="007E6387" w:rsidP="0061088F">
            <w:pPr>
              <w:spacing w:after="0" w:line="240" w:lineRule="auto"/>
              <w:ind w:firstLine="536"/>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Aizsardzības ministrija</w:t>
            </w:r>
            <w:r w:rsidR="00304661" w:rsidRPr="00A07070">
              <w:rPr>
                <w:rFonts w:ascii="Times New Roman" w:eastAsia="Times New Roman" w:hAnsi="Times New Roman" w:cs="Times New Roman"/>
                <w:iCs/>
                <w:sz w:val="24"/>
                <w:szCs w:val="24"/>
                <w:lang w:eastAsia="lv-LV"/>
              </w:rPr>
              <w:t xml:space="preserve">s </w:t>
            </w:r>
            <w:r w:rsidRPr="00A07070">
              <w:rPr>
                <w:rFonts w:ascii="Times New Roman" w:eastAsia="Times New Roman" w:hAnsi="Times New Roman" w:cs="Times New Roman"/>
                <w:iCs/>
                <w:sz w:val="24"/>
                <w:szCs w:val="24"/>
                <w:lang w:eastAsia="lv-LV"/>
              </w:rPr>
              <w:t>iniciatīva</w:t>
            </w:r>
            <w:r w:rsidR="00E020F0" w:rsidRPr="00A07070">
              <w:rPr>
                <w:rFonts w:ascii="Times New Roman" w:eastAsia="Times New Roman" w:hAnsi="Times New Roman" w:cs="Times New Roman"/>
                <w:iCs/>
                <w:sz w:val="24"/>
                <w:szCs w:val="24"/>
                <w:lang w:eastAsia="lv-LV"/>
              </w:rPr>
              <w:t>.</w:t>
            </w:r>
          </w:p>
        </w:tc>
      </w:tr>
      <w:tr w:rsidR="00A07070" w:rsidRPr="00A07070" w14:paraId="46FCB6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C30AB4"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7E44AD"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04D3327" w14:textId="1A8D2CDB" w:rsidR="00407CC3" w:rsidRDefault="00575BE1" w:rsidP="00F42636">
            <w:pPr>
              <w:spacing w:after="0" w:line="240" w:lineRule="auto"/>
              <w:ind w:firstLine="538"/>
              <w:contextualSpacing/>
              <w:jc w:val="both"/>
              <w:rPr>
                <w:rFonts w:ascii="Times New Roman" w:eastAsia="Calibri" w:hAnsi="Times New Roman" w:cs="Times New Roman"/>
                <w:sz w:val="24"/>
                <w:szCs w:val="24"/>
              </w:rPr>
            </w:pPr>
            <w:r w:rsidRPr="00091799">
              <w:rPr>
                <w:rFonts w:ascii="Times New Roman" w:hAnsi="Times New Roman" w:cs="Times New Roman"/>
                <w:sz w:val="24"/>
                <w:szCs w:val="24"/>
              </w:rPr>
              <w:t>Aizsardzības ministrijai</w:t>
            </w:r>
            <w:r w:rsidR="00407CC3" w:rsidRPr="00091799">
              <w:rPr>
                <w:rFonts w:ascii="Times New Roman" w:hAnsi="Times New Roman" w:cs="Times New Roman"/>
                <w:sz w:val="24"/>
                <w:szCs w:val="24"/>
              </w:rPr>
              <w:t>,</w:t>
            </w:r>
            <w:r w:rsidRPr="00091799">
              <w:rPr>
                <w:rFonts w:ascii="Times New Roman" w:hAnsi="Times New Roman" w:cs="Times New Roman"/>
                <w:sz w:val="24"/>
                <w:szCs w:val="24"/>
              </w:rPr>
              <w:t xml:space="preserve"> realizējot </w:t>
            </w:r>
            <w:r w:rsidR="00407CC3" w:rsidRPr="00091799">
              <w:rPr>
                <w:rFonts w:ascii="Times New Roman" w:eastAsia="Calibri" w:hAnsi="Times New Roman" w:cs="Times New Roman"/>
                <w:sz w:val="24"/>
                <w:szCs w:val="24"/>
              </w:rPr>
              <w:t>Visaptverošas valsts aizsardzības sistēmu</w:t>
            </w:r>
            <w:r w:rsidRPr="00091799">
              <w:rPr>
                <w:rFonts w:ascii="Times New Roman" w:hAnsi="Times New Roman" w:cs="Times New Roman"/>
                <w:sz w:val="24"/>
                <w:szCs w:val="24"/>
              </w:rPr>
              <w:t>,</w:t>
            </w:r>
            <w:r w:rsidR="00407CC3" w:rsidRPr="00091799">
              <w:rPr>
                <w:rFonts w:ascii="Times New Roman" w:hAnsi="Times New Roman" w:cs="Times New Roman"/>
                <w:sz w:val="24"/>
                <w:szCs w:val="24"/>
              </w:rPr>
              <w:t xml:space="preserve"> lai </w:t>
            </w:r>
            <w:r w:rsidR="00407CC3" w:rsidRPr="00091799">
              <w:rPr>
                <w:rFonts w:ascii="Times New Roman" w:eastAsia="Calibri" w:hAnsi="Times New Roman" w:cs="Times New Roman"/>
                <w:sz w:val="24"/>
                <w:szCs w:val="24"/>
              </w:rPr>
              <w:t xml:space="preserve">attīstītu sadarbību starp publisko un izglītības sektoru aizsardzības jomā, veiktu investīcijas Latvijas jauniešos, veicinot valstiskuma pamatu apzināšanu, nodrošinot viņu piesaisti un noturēšanu Latvijā, kā arī veiktu civilās aizsardzības un militāro spēju attīstību, </w:t>
            </w:r>
            <w:r w:rsidRPr="00091799">
              <w:rPr>
                <w:rFonts w:ascii="Times New Roman" w:hAnsi="Times New Roman" w:cs="Times New Roman"/>
                <w:sz w:val="24"/>
                <w:szCs w:val="24"/>
              </w:rPr>
              <w:t>sabiedrības izglītošanu aizsardzības jomā,</w:t>
            </w:r>
            <w:r w:rsidR="00D6249C" w:rsidRPr="00091799">
              <w:rPr>
                <w:rFonts w:ascii="Times New Roman" w:hAnsi="Times New Roman" w:cs="Times New Roman"/>
                <w:sz w:val="24"/>
                <w:szCs w:val="24"/>
              </w:rPr>
              <w:t xml:space="preserve"> </w:t>
            </w:r>
            <w:r w:rsidRPr="00091799">
              <w:rPr>
                <w:rFonts w:ascii="Times New Roman" w:hAnsi="Times New Roman" w:cs="Times New Roman"/>
                <w:sz w:val="24"/>
                <w:szCs w:val="24"/>
              </w:rPr>
              <w:t xml:space="preserve">nepieciešams piesaistīt Nacionālo bruņoto spēku augsti kvalificētus </w:t>
            </w:r>
            <w:r w:rsidR="00BD7DF3" w:rsidRPr="00091799">
              <w:rPr>
                <w:rFonts w:ascii="Times New Roman" w:hAnsi="Times New Roman" w:cs="Times New Roman"/>
                <w:sz w:val="24"/>
                <w:szCs w:val="24"/>
              </w:rPr>
              <w:t>virsniekus</w:t>
            </w:r>
            <w:r w:rsidRPr="00091799">
              <w:rPr>
                <w:rFonts w:ascii="Times New Roman" w:hAnsi="Times New Roman" w:cs="Times New Roman"/>
                <w:sz w:val="24"/>
                <w:szCs w:val="24"/>
              </w:rPr>
              <w:t>, kas</w:t>
            </w:r>
            <w:r w:rsidR="00B81CFC">
              <w:rPr>
                <w:rFonts w:ascii="Times New Roman" w:eastAsia="Calibri" w:hAnsi="Times New Roman" w:cs="Times New Roman"/>
                <w:sz w:val="24"/>
                <w:szCs w:val="24"/>
              </w:rPr>
              <w:t xml:space="preserve"> stiprinātu valsts aizsardzību </w:t>
            </w:r>
            <w:r w:rsidR="00091799">
              <w:rPr>
                <w:rFonts w:ascii="Times New Roman" w:eastAsia="Calibri" w:hAnsi="Times New Roman" w:cs="Times New Roman"/>
                <w:sz w:val="24"/>
                <w:szCs w:val="24"/>
              </w:rPr>
              <w:t>un</w:t>
            </w:r>
            <w:r w:rsidR="00407CC3" w:rsidRPr="00091799">
              <w:rPr>
                <w:rFonts w:ascii="Times New Roman" w:eastAsia="Calibri" w:hAnsi="Times New Roman" w:cs="Times New Roman"/>
                <w:sz w:val="24"/>
                <w:szCs w:val="24"/>
              </w:rPr>
              <w:t xml:space="preserve"> radīt</w:t>
            </w:r>
            <w:r w:rsidR="00091799">
              <w:rPr>
                <w:rFonts w:ascii="Times New Roman" w:eastAsia="Calibri" w:hAnsi="Times New Roman" w:cs="Times New Roman"/>
                <w:sz w:val="24"/>
                <w:szCs w:val="24"/>
              </w:rPr>
              <w:t>u</w:t>
            </w:r>
            <w:r w:rsidR="00407CC3" w:rsidRPr="00091799">
              <w:rPr>
                <w:rFonts w:ascii="Times New Roman" w:eastAsia="Calibri" w:hAnsi="Times New Roman" w:cs="Times New Roman"/>
                <w:sz w:val="24"/>
                <w:szCs w:val="24"/>
              </w:rPr>
              <w:t xml:space="preserve"> ilgtspējīgu izgl</w:t>
            </w:r>
            <w:r w:rsidR="00091799">
              <w:rPr>
                <w:rFonts w:ascii="Times New Roman" w:eastAsia="Calibri" w:hAnsi="Times New Roman" w:cs="Times New Roman"/>
                <w:sz w:val="24"/>
                <w:szCs w:val="24"/>
              </w:rPr>
              <w:t>ītības sistēmu militārajā jomā.</w:t>
            </w:r>
          </w:p>
          <w:p w14:paraId="1070EFAE" w14:textId="038E4336" w:rsidR="008114F4" w:rsidRDefault="008114F4" w:rsidP="008114F4">
            <w:pPr>
              <w:pStyle w:val="NoSpacing"/>
              <w:ind w:firstLine="720"/>
              <w:jc w:val="both"/>
              <w:rPr>
                <w:rFonts w:ascii="Times New Roman" w:hAnsi="Times New Roman"/>
                <w:sz w:val="24"/>
                <w:szCs w:val="24"/>
              </w:rPr>
            </w:pPr>
            <w:r>
              <w:rPr>
                <w:rFonts w:ascii="Times New Roman" w:hAnsi="Times New Roman"/>
                <w:sz w:val="24"/>
                <w:szCs w:val="24"/>
              </w:rPr>
              <w:t xml:space="preserve">Sekmējot militārās izglītības attīstību, Aizsardzības ministrija plāno izveidot </w:t>
            </w:r>
            <w:r>
              <w:rPr>
                <w:rFonts w:ascii="Times New Roman" w:hAnsi="Times New Roman"/>
                <w:sz w:val="24"/>
                <w:szCs w:val="24"/>
              </w:rPr>
              <w:t>p</w:t>
            </w:r>
            <w:r w:rsidRPr="00AF7E8B">
              <w:rPr>
                <w:rFonts w:ascii="Times New Roman" w:hAnsi="Times New Roman"/>
                <w:sz w:val="24"/>
                <w:szCs w:val="24"/>
              </w:rPr>
              <w:t>ulkveža Oskara Kalpaka profesionāl</w:t>
            </w:r>
            <w:r>
              <w:rPr>
                <w:rFonts w:ascii="Times New Roman" w:hAnsi="Times New Roman"/>
                <w:sz w:val="24"/>
                <w:szCs w:val="24"/>
              </w:rPr>
              <w:t>o</w:t>
            </w:r>
            <w:r>
              <w:rPr>
                <w:rFonts w:ascii="Times New Roman" w:hAnsi="Times New Roman"/>
                <w:sz w:val="24"/>
                <w:szCs w:val="24"/>
              </w:rPr>
              <w:t xml:space="preserve"> vidusskol</w:t>
            </w:r>
            <w:r>
              <w:rPr>
                <w:rFonts w:ascii="Times New Roman" w:hAnsi="Times New Roman"/>
                <w:sz w:val="24"/>
                <w:szCs w:val="24"/>
              </w:rPr>
              <w:t xml:space="preserve">u. </w:t>
            </w:r>
            <w:r>
              <w:rPr>
                <w:rFonts w:ascii="Times New Roman" w:hAnsi="Times New Roman"/>
                <w:sz w:val="24"/>
                <w:szCs w:val="24"/>
              </w:rPr>
              <w:t>Šī nodoma realizēšanai 2019. gadā tika sagatavots konceptuālais ziņojums Ministru kabinetam, lai uzsāktu detalizētāku plānošanu un dokumentu izstrādi skolas dibināšanas, akreditācijas,  mācību programmu un profesijas standartu apstiprināšanas procesiem.</w:t>
            </w:r>
            <w:r>
              <w:rPr>
                <w:rFonts w:ascii="Times New Roman" w:hAnsi="Times New Roman"/>
                <w:sz w:val="24"/>
                <w:szCs w:val="24"/>
              </w:rPr>
              <w:t xml:space="preserve">  </w:t>
            </w:r>
            <w:r>
              <w:rPr>
                <w:rFonts w:ascii="Times New Roman" w:hAnsi="Times New Roman"/>
                <w:sz w:val="24"/>
                <w:szCs w:val="24"/>
              </w:rPr>
              <w:t xml:space="preserve">Jaunveidojamās mācību iestādes sasniedzamais mērķis ir jaunās bruņoto spēku virsniecības paaudzes audzināšana un veidošana. </w:t>
            </w:r>
          </w:p>
          <w:p w14:paraId="57A7A7FF" w14:textId="77777777" w:rsidR="008114F4" w:rsidRDefault="008114F4" w:rsidP="008114F4">
            <w:pPr>
              <w:pStyle w:val="NoSpacing"/>
              <w:ind w:firstLine="720"/>
              <w:jc w:val="both"/>
              <w:rPr>
                <w:rFonts w:ascii="Times New Roman" w:hAnsi="Times New Roman"/>
                <w:sz w:val="24"/>
                <w:szCs w:val="24"/>
              </w:rPr>
            </w:pPr>
            <w:r>
              <w:rPr>
                <w:rFonts w:ascii="Times New Roman" w:hAnsi="Times New Roman"/>
                <w:sz w:val="24"/>
                <w:szCs w:val="24"/>
              </w:rPr>
              <w:t>Pēc pozitīva Ministru kabineta lēmuma par profesionālās vidusskolas ar militāru ievirzi izveidi, 2020. gadā turpināsies darbs pie infrastruktūras pārņemšanas no pašvaldības, mācību programmu izstrādes.</w:t>
            </w:r>
          </w:p>
          <w:p w14:paraId="39B4AEA1" w14:textId="3A09AB8D" w:rsidR="00407CC3" w:rsidRDefault="00BD7DF3" w:rsidP="00F42636">
            <w:pPr>
              <w:spacing w:after="0" w:line="240" w:lineRule="auto"/>
              <w:ind w:firstLine="393"/>
              <w:jc w:val="both"/>
              <w:rPr>
                <w:rFonts w:ascii="Times New Roman" w:hAnsi="Times New Roman" w:cs="Times New Roman"/>
                <w:sz w:val="24"/>
                <w:szCs w:val="24"/>
              </w:rPr>
            </w:pPr>
            <w:r w:rsidRPr="00091799">
              <w:rPr>
                <w:rFonts w:ascii="Times New Roman" w:hAnsi="Times New Roman" w:cs="Times New Roman"/>
                <w:sz w:val="24"/>
                <w:szCs w:val="24"/>
              </w:rPr>
              <w:t>Tādējādi, lai Nacionālo bruņoto spēku augstāko virsnieku rotācijas uz Aizsardzības ministriju ietvaros, piesaistītu</w:t>
            </w:r>
            <w:r w:rsidR="005B599E" w:rsidRPr="00091799">
              <w:rPr>
                <w:rFonts w:ascii="Times New Roman" w:hAnsi="Times New Roman" w:cs="Times New Roman"/>
                <w:sz w:val="24"/>
                <w:szCs w:val="24"/>
              </w:rPr>
              <w:t xml:space="preserve"> </w:t>
            </w:r>
            <w:r w:rsidRPr="00091799">
              <w:rPr>
                <w:rFonts w:ascii="Times New Roman" w:hAnsi="Times New Roman" w:cs="Times New Roman"/>
                <w:color w:val="FF0000"/>
                <w:sz w:val="24"/>
                <w:szCs w:val="24"/>
              </w:rPr>
              <w:t xml:space="preserve"> </w:t>
            </w:r>
            <w:r w:rsidRPr="00091799">
              <w:rPr>
                <w:rFonts w:ascii="Times New Roman" w:hAnsi="Times New Roman" w:cs="Times New Roman"/>
                <w:sz w:val="24"/>
                <w:szCs w:val="24"/>
              </w:rPr>
              <w:t>augstāko virsnieku, kas nodrošinātu</w:t>
            </w:r>
            <w:r w:rsidR="00927197" w:rsidRPr="00091799">
              <w:rPr>
                <w:rFonts w:ascii="Times New Roman" w:hAnsi="Times New Roman" w:cs="Times New Roman"/>
                <w:sz w:val="24"/>
                <w:szCs w:val="24"/>
              </w:rPr>
              <w:t xml:space="preserve"> un vadītu</w:t>
            </w:r>
            <w:r w:rsidRPr="00091799">
              <w:rPr>
                <w:rFonts w:ascii="Times New Roman" w:hAnsi="Times New Roman" w:cs="Times New Roman"/>
                <w:sz w:val="24"/>
                <w:szCs w:val="24"/>
              </w:rPr>
              <w:t xml:space="preserve"> </w:t>
            </w:r>
            <w:r w:rsidR="005B599E" w:rsidRPr="00091799">
              <w:rPr>
                <w:rFonts w:ascii="Times New Roman" w:hAnsi="Times New Roman" w:cs="Times New Roman"/>
                <w:color w:val="FF0000"/>
                <w:sz w:val="24"/>
                <w:szCs w:val="24"/>
              </w:rPr>
              <w:t xml:space="preserve"> </w:t>
            </w:r>
            <w:r w:rsidRPr="00091799">
              <w:rPr>
                <w:rFonts w:ascii="Times New Roman" w:hAnsi="Times New Roman" w:cs="Times New Roman"/>
                <w:sz w:val="24"/>
                <w:szCs w:val="24"/>
              </w:rPr>
              <w:t>militārās izglītības standartu</w:t>
            </w:r>
            <w:r>
              <w:rPr>
                <w:rFonts w:ascii="Times New Roman" w:hAnsi="Times New Roman" w:cs="Times New Roman"/>
                <w:sz w:val="24"/>
                <w:szCs w:val="24"/>
              </w:rPr>
              <w:t xml:space="preserve"> uzlabošanu, kā arī p</w:t>
            </w:r>
            <w:r w:rsidRPr="00AF7E8B">
              <w:rPr>
                <w:rFonts w:ascii="Times New Roman" w:hAnsi="Times New Roman" w:cs="Times New Roman"/>
                <w:sz w:val="24"/>
                <w:szCs w:val="24"/>
              </w:rPr>
              <w:t>ulkveža Oskara Kalpaka profesionāl</w:t>
            </w:r>
            <w:r>
              <w:rPr>
                <w:rFonts w:ascii="Times New Roman" w:hAnsi="Times New Roman" w:cs="Times New Roman"/>
                <w:sz w:val="24"/>
                <w:szCs w:val="24"/>
              </w:rPr>
              <w:t xml:space="preserve">ās vidusskolas dibināšanu, plānots </w:t>
            </w:r>
            <w:r w:rsidR="00490E6F">
              <w:rPr>
                <w:rFonts w:ascii="Times New Roman" w:hAnsi="Times New Roman" w:cs="Times New Roman"/>
                <w:sz w:val="24"/>
                <w:szCs w:val="24"/>
              </w:rPr>
              <w:t xml:space="preserve">likvidēt </w:t>
            </w:r>
            <w:r>
              <w:rPr>
                <w:rFonts w:ascii="Times New Roman" w:hAnsi="Times New Roman" w:cs="Times New Roman"/>
                <w:sz w:val="24"/>
                <w:szCs w:val="24"/>
              </w:rPr>
              <w:t xml:space="preserve">Aizsardzības ministrijas štatā </w:t>
            </w:r>
            <w:r w:rsidR="0005309B">
              <w:rPr>
                <w:rFonts w:ascii="Times New Roman" w:hAnsi="Times New Roman" w:cs="Times New Roman"/>
                <w:sz w:val="24"/>
                <w:szCs w:val="24"/>
              </w:rPr>
              <w:t xml:space="preserve">esošo izpildsekretāra </w:t>
            </w:r>
            <w:r>
              <w:rPr>
                <w:rFonts w:ascii="Times New Roman" w:hAnsi="Times New Roman" w:cs="Times New Roman"/>
                <w:sz w:val="24"/>
                <w:szCs w:val="24"/>
              </w:rPr>
              <w:t xml:space="preserve">militāro spēju attīstības jautājumos </w:t>
            </w:r>
            <w:r w:rsidR="00927197">
              <w:rPr>
                <w:rFonts w:ascii="Times New Roman" w:hAnsi="Times New Roman" w:cs="Times New Roman"/>
                <w:sz w:val="24"/>
                <w:szCs w:val="24"/>
              </w:rPr>
              <w:t>amatu</w:t>
            </w:r>
            <w:r w:rsidR="00591E97">
              <w:rPr>
                <w:rFonts w:ascii="Times New Roman" w:hAnsi="Times New Roman" w:cs="Times New Roman"/>
                <w:sz w:val="24"/>
                <w:szCs w:val="24"/>
              </w:rPr>
              <w:t xml:space="preserve"> </w:t>
            </w:r>
            <w:r w:rsidR="00490E6F">
              <w:rPr>
                <w:rFonts w:ascii="Times New Roman" w:hAnsi="Times New Roman" w:cs="Times New Roman"/>
                <w:sz w:val="24"/>
                <w:szCs w:val="24"/>
              </w:rPr>
              <w:t>un izveidot</w:t>
            </w:r>
            <w:r w:rsidR="00591E97">
              <w:rPr>
                <w:rFonts w:ascii="Times New Roman" w:hAnsi="Times New Roman" w:cs="Times New Roman"/>
                <w:sz w:val="24"/>
                <w:szCs w:val="24"/>
              </w:rPr>
              <w:t xml:space="preserve"> </w:t>
            </w:r>
            <w:r w:rsidR="00091799">
              <w:rPr>
                <w:rFonts w:ascii="Times New Roman" w:hAnsi="Times New Roman" w:cs="Times New Roman"/>
                <w:sz w:val="24"/>
                <w:szCs w:val="24"/>
              </w:rPr>
              <w:t xml:space="preserve">izpildsekretāra </w:t>
            </w:r>
            <w:r w:rsidR="00927197">
              <w:rPr>
                <w:rFonts w:ascii="Times New Roman" w:hAnsi="Times New Roman" w:cs="Times New Roman"/>
                <w:sz w:val="24"/>
                <w:szCs w:val="24"/>
              </w:rPr>
              <w:t>amatu</w:t>
            </w:r>
            <w:r w:rsidR="0005309B">
              <w:rPr>
                <w:rFonts w:ascii="Times New Roman" w:hAnsi="Times New Roman" w:cs="Times New Roman"/>
                <w:sz w:val="24"/>
                <w:szCs w:val="24"/>
              </w:rPr>
              <w:t>, kuru būtu tiesīgs ieņemt  karavīrs</w:t>
            </w:r>
            <w:r>
              <w:rPr>
                <w:rFonts w:ascii="Times New Roman" w:hAnsi="Times New Roman" w:cs="Times New Roman"/>
                <w:sz w:val="24"/>
                <w:szCs w:val="24"/>
              </w:rPr>
              <w:t xml:space="preserve"> (virsnieks)</w:t>
            </w:r>
            <w:r w:rsidR="0005309B">
              <w:rPr>
                <w:rFonts w:ascii="Times New Roman" w:hAnsi="Times New Roman" w:cs="Times New Roman"/>
                <w:sz w:val="24"/>
                <w:szCs w:val="24"/>
              </w:rPr>
              <w:t xml:space="preserve"> </w:t>
            </w:r>
            <w:r w:rsidR="00407CC3">
              <w:rPr>
                <w:rFonts w:ascii="Times New Roman" w:hAnsi="Times New Roman" w:cs="Times New Roman"/>
                <w:sz w:val="24"/>
                <w:szCs w:val="24"/>
              </w:rPr>
              <w:t>ar vienu pakāpi augstāku</w:t>
            </w:r>
            <w:r>
              <w:rPr>
                <w:rFonts w:ascii="Times New Roman" w:hAnsi="Times New Roman" w:cs="Times New Roman"/>
                <w:sz w:val="24"/>
                <w:szCs w:val="24"/>
              </w:rPr>
              <w:t xml:space="preserve"> </w:t>
            </w:r>
            <w:r w:rsidR="0005309B">
              <w:rPr>
                <w:rFonts w:ascii="Times New Roman" w:hAnsi="Times New Roman" w:cs="Times New Roman"/>
                <w:sz w:val="24"/>
                <w:szCs w:val="24"/>
              </w:rPr>
              <w:t xml:space="preserve">dienesta pakāpi. </w:t>
            </w:r>
          </w:p>
          <w:p w14:paraId="3D7D9842" w14:textId="275E46C9" w:rsidR="0005309B" w:rsidRDefault="008114F4" w:rsidP="00F42636">
            <w:pPr>
              <w:spacing w:after="0" w:line="240" w:lineRule="auto"/>
              <w:ind w:firstLine="393"/>
              <w:jc w:val="both"/>
              <w:rPr>
                <w:rFonts w:ascii="Times New Roman" w:hAnsi="Times New Roman" w:cs="Times New Roman"/>
                <w:sz w:val="24"/>
                <w:szCs w:val="24"/>
              </w:rPr>
            </w:pPr>
            <w:r>
              <w:rPr>
                <w:rFonts w:ascii="Times New Roman" w:hAnsi="Times New Roman" w:cs="Times New Roman"/>
                <w:sz w:val="24"/>
                <w:szCs w:val="24"/>
              </w:rPr>
              <w:lastRenderedPageBreak/>
              <w:t>Ar</w:t>
            </w:r>
            <w:bookmarkStart w:id="0" w:name="_GoBack"/>
            <w:bookmarkEnd w:id="0"/>
            <w:r>
              <w:rPr>
                <w:rFonts w:ascii="Times New Roman" w:hAnsi="Times New Roman" w:cs="Times New Roman"/>
                <w:sz w:val="24"/>
                <w:szCs w:val="24"/>
              </w:rPr>
              <w:t xml:space="preserve"> </w:t>
            </w:r>
            <w:r w:rsidR="0005309B">
              <w:rPr>
                <w:rFonts w:ascii="Times New Roman" w:hAnsi="Times New Roman" w:cs="Times New Roman"/>
                <w:sz w:val="24"/>
                <w:szCs w:val="24"/>
              </w:rPr>
              <w:t xml:space="preserve">grozījumiem </w:t>
            </w:r>
            <w:r w:rsidR="0005309B" w:rsidRPr="001B7ABF">
              <w:rPr>
                <w:rFonts w:ascii="Times New Roman" w:hAnsi="Times New Roman" w:cs="Times New Roman"/>
                <w:sz w:val="24"/>
                <w:szCs w:val="24"/>
              </w:rPr>
              <w:t>Ministru kabineta 2010. gada 17. augusta noteikum</w:t>
            </w:r>
            <w:r w:rsidR="00D6249C">
              <w:rPr>
                <w:rFonts w:ascii="Times New Roman" w:hAnsi="Times New Roman" w:cs="Times New Roman"/>
                <w:sz w:val="24"/>
                <w:szCs w:val="24"/>
              </w:rPr>
              <w:t>os</w:t>
            </w:r>
            <w:r w:rsidR="0005309B" w:rsidRPr="001B7ABF">
              <w:rPr>
                <w:rFonts w:ascii="Times New Roman" w:hAnsi="Times New Roman" w:cs="Times New Roman"/>
                <w:sz w:val="24"/>
                <w:szCs w:val="24"/>
              </w:rPr>
              <w:t xml:space="preserve"> Nr. 775 “Noteikumi par karavīru un zemessargu augstāko virsnieku dienesta pakāpēm atbilstošajiem amatiem”</w:t>
            </w:r>
            <w:r w:rsidR="0005309B">
              <w:rPr>
                <w:rFonts w:ascii="Times New Roman" w:hAnsi="Times New Roman" w:cs="Times New Roman"/>
                <w:sz w:val="24"/>
                <w:szCs w:val="24"/>
              </w:rPr>
              <w:t>, plānots:</w:t>
            </w:r>
          </w:p>
          <w:p w14:paraId="2F5EA013" w14:textId="77777777" w:rsidR="0005309B" w:rsidRDefault="0005309B" w:rsidP="00F42636">
            <w:pPr>
              <w:spacing w:after="0" w:line="240" w:lineRule="auto"/>
              <w:ind w:firstLine="393"/>
              <w:jc w:val="both"/>
              <w:rPr>
                <w:rFonts w:ascii="Times New Roman" w:hAnsi="Times New Roman" w:cs="Times New Roman"/>
                <w:sz w:val="24"/>
                <w:szCs w:val="24"/>
              </w:rPr>
            </w:pPr>
            <w:r>
              <w:rPr>
                <w:rFonts w:ascii="Times New Roman" w:hAnsi="Times New Roman" w:cs="Times New Roman"/>
                <w:sz w:val="24"/>
                <w:szCs w:val="24"/>
              </w:rPr>
              <w:t>1) izslēgt izpildsekretāra militāro spēju attīstības jautājumos amatu no karavīru amatiem, kuru tiesīgs ieņemt karavīrs ar brigādes ģenerāļa (Jūras spēkos - flotiles admirālis) dienesta pakāpi;</w:t>
            </w:r>
          </w:p>
          <w:p w14:paraId="3FC73FAE" w14:textId="77777777" w:rsidR="00BD7DF3" w:rsidRDefault="0005309B" w:rsidP="00F42636">
            <w:pPr>
              <w:spacing w:after="0" w:line="240" w:lineRule="auto"/>
              <w:ind w:firstLine="393"/>
              <w:jc w:val="both"/>
              <w:rPr>
                <w:rFonts w:ascii="Times New Roman" w:hAnsi="Times New Roman" w:cs="Times New Roman"/>
                <w:sz w:val="24"/>
                <w:szCs w:val="24"/>
              </w:rPr>
            </w:pPr>
            <w:r>
              <w:rPr>
                <w:rFonts w:ascii="Times New Roman" w:hAnsi="Times New Roman" w:cs="Times New Roman"/>
                <w:sz w:val="24"/>
                <w:szCs w:val="24"/>
              </w:rPr>
              <w:t xml:space="preserve">2) noteikt,  ka </w:t>
            </w:r>
            <w:r w:rsidR="00D6249C">
              <w:rPr>
                <w:rFonts w:ascii="Times New Roman" w:hAnsi="Times New Roman" w:cs="Times New Roman"/>
                <w:sz w:val="24"/>
                <w:szCs w:val="24"/>
              </w:rPr>
              <w:t>karavīrs ar vienu pakāpi augstāku dienesta pakāpi - ģenerālmajora (Jūras spēkos - kontradmirāļa) dienesta pakāpi būs tiesīgs ieņemt izpildsekretāra amata vietu.</w:t>
            </w:r>
            <w:r w:rsidRPr="001B7ABF">
              <w:rPr>
                <w:rFonts w:ascii="Times New Roman" w:hAnsi="Times New Roman" w:cs="Times New Roman"/>
                <w:sz w:val="24"/>
                <w:szCs w:val="24"/>
              </w:rPr>
              <w:t xml:space="preserve"> </w:t>
            </w:r>
          </w:p>
          <w:p w14:paraId="260272D9" w14:textId="04F24930" w:rsidR="00801808" w:rsidRPr="00A07070" w:rsidRDefault="00575BE1" w:rsidP="00F426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A07070" w:rsidRPr="00A07070" w14:paraId="627FD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DF805B"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44C192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66D8478" w14:textId="77777777" w:rsidR="00E5323B" w:rsidRPr="00A07070" w:rsidRDefault="00E020F0"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Aizsardzības ministrija un Nacionālie bruņotie spēki.</w:t>
            </w:r>
          </w:p>
        </w:tc>
      </w:tr>
      <w:tr w:rsidR="00A07070" w:rsidRPr="00A07070" w14:paraId="485F35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30F8AF"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7C13A54"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AE75971" w14:textId="77777777" w:rsidR="00E5323B" w:rsidRPr="00A07070" w:rsidRDefault="00E020F0"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Nav.</w:t>
            </w:r>
          </w:p>
        </w:tc>
      </w:tr>
    </w:tbl>
    <w:p w14:paraId="078E3D0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070" w:rsidRPr="00A07070" w14:paraId="6A9D008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C7D0AA" w14:textId="77777777" w:rsidR="00655F2C" w:rsidRPr="00A07070" w:rsidRDefault="00E5323B" w:rsidP="00E5323B">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07070" w:rsidRPr="00A07070" w14:paraId="636DBA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29C469"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160BEAB"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77F8DC0" w14:textId="197353DF" w:rsidR="00E5323B" w:rsidRPr="00A07070" w:rsidRDefault="009B49C3" w:rsidP="009B49C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Augstākie virsnieki ar </w:t>
            </w:r>
            <w:r>
              <w:rPr>
                <w:rFonts w:ascii="Times New Roman" w:hAnsi="Times New Roman" w:cs="Times New Roman"/>
                <w:sz w:val="24"/>
                <w:szCs w:val="24"/>
              </w:rPr>
              <w:t>brigādes ģenerāļa (Jūras spēkos - flotiles admirālis)  un ģenerālmajora (Jūras spēkos - kontradmirāļa) dienesta pakāpi.</w:t>
            </w:r>
          </w:p>
        </w:tc>
      </w:tr>
      <w:tr w:rsidR="00A07070" w:rsidRPr="00A07070" w14:paraId="0FB301E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919EC7"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484FA9C"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C8EDCA1" w14:textId="77777777" w:rsidR="00E5323B" w:rsidRPr="00A07070" w:rsidRDefault="00E020F0"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Projekts nemaina administratīvo slogu un tam nav ietekmes uz tautsaimniecību.</w:t>
            </w:r>
          </w:p>
        </w:tc>
      </w:tr>
      <w:tr w:rsidR="00A07070" w:rsidRPr="00A07070" w14:paraId="4B100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5CC6AB"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3E807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D30FC0" w14:textId="77777777" w:rsidR="00E5323B" w:rsidRPr="00A07070" w:rsidRDefault="003C6620" w:rsidP="003C6620">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Administratīvo izmaksu apjoms paliek nemainīgs.</w:t>
            </w:r>
          </w:p>
        </w:tc>
      </w:tr>
      <w:tr w:rsidR="00A07070" w:rsidRPr="00A07070" w14:paraId="4FB281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D9E5B6"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F4E4232"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84E5227" w14:textId="77777777" w:rsidR="00E5323B" w:rsidRPr="00A07070" w:rsidRDefault="00C2645B" w:rsidP="00C2645B">
            <w:pPr>
              <w:spacing w:after="0" w:line="240" w:lineRule="auto"/>
              <w:jc w:val="both"/>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w:t>
            </w:r>
            <w:r w:rsidR="003C6620" w:rsidRPr="00A07070">
              <w:rPr>
                <w:rFonts w:ascii="Times New Roman" w:eastAsia="Times New Roman" w:hAnsi="Times New Roman" w:cs="Times New Roman"/>
                <w:sz w:val="24"/>
                <w:szCs w:val="24"/>
                <w:lang w:eastAsia="lv-LV"/>
              </w:rPr>
              <w:t>apildus atbilstības izmaksas ner</w:t>
            </w:r>
            <w:r w:rsidRPr="00A07070">
              <w:rPr>
                <w:rFonts w:ascii="Times New Roman" w:eastAsia="Times New Roman" w:hAnsi="Times New Roman" w:cs="Times New Roman"/>
                <w:sz w:val="24"/>
                <w:szCs w:val="24"/>
                <w:lang w:eastAsia="lv-LV"/>
              </w:rPr>
              <w:t>odas.</w:t>
            </w:r>
          </w:p>
        </w:tc>
      </w:tr>
      <w:tr w:rsidR="00A07070" w:rsidRPr="00A07070" w14:paraId="309121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298072"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9313E0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255741" w14:textId="77777777" w:rsidR="00E5323B" w:rsidRPr="00A07070" w:rsidRDefault="00E020F0"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Nav.</w:t>
            </w:r>
          </w:p>
        </w:tc>
      </w:tr>
    </w:tbl>
    <w:p w14:paraId="4AC85AA7"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070" w:rsidRPr="00A07070" w14:paraId="5E8FFAA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A9057" w14:textId="77777777" w:rsidR="00655F2C" w:rsidRPr="00A07070" w:rsidRDefault="00E5323B" w:rsidP="00E5323B">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III. Tiesību akta projekta ietekme uz valsts budžetu un pašvaldību budžetiem</w:t>
            </w:r>
          </w:p>
        </w:tc>
      </w:tr>
      <w:tr w:rsidR="00A07070" w:rsidRPr="00A07070" w14:paraId="2298A94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8F901E" w14:textId="77777777" w:rsidR="003C6620" w:rsidRPr="00A07070" w:rsidRDefault="003C6620" w:rsidP="003C6620">
            <w:pPr>
              <w:spacing w:after="0" w:line="240" w:lineRule="auto"/>
              <w:jc w:val="center"/>
              <w:rPr>
                <w:rFonts w:ascii="Times New Roman" w:eastAsia="Times New Roman" w:hAnsi="Times New Roman" w:cs="Times New Roman"/>
                <w:bCs/>
                <w:iCs/>
                <w:sz w:val="24"/>
                <w:szCs w:val="24"/>
                <w:lang w:eastAsia="lv-LV"/>
              </w:rPr>
            </w:pPr>
            <w:r w:rsidRPr="00A07070">
              <w:rPr>
                <w:rFonts w:ascii="Times New Roman" w:eastAsia="Times New Roman" w:hAnsi="Times New Roman" w:cs="Times New Roman"/>
                <w:bCs/>
                <w:iCs/>
                <w:sz w:val="24"/>
                <w:szCs w:val="24"/>
                <w:lang w:eastAsia="lv-LV"/>
              </w:rPr>
              <w:t>Projekts šo jomu neskar.</w:t>
            </w:r>
          </w:p>
        </w:tc>
      </w:tr>
    </w:tbl>
    <w:p w14:paraId="55A24B6D"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070" w:rsidRPr="00A07070" w14:paraId="4DD960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347781" w14:textId="77777777" w:rsidR="00655F2C" w:rsidRPr="00A07070" w:rsidRDefault="00E5323B" w:rsidP="00E5323B">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IV. Tiesību akta projekta ietekme uz spēkā esošo tiesību normu sistēmu</w:t>
            </w:r>
          </w:p>
        </w:tc>
      </w:tr>
      <w:tr w:rsidR="009B49C3" w:rsidRPr="00A07070" w14:paraId="7D3FAB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8D2E247" w14:textId="733C0CA8" w:rsidR="009B49C3" w:rsidRPr="00A07070" w:rsidRDefault="009B49C3" w:rsidP="009B49C3">
            <w:pPr>
              <w:spacing w:after="0" w:line="240" w:lineRule="auto"/>
              <w:jc w:val="center"/>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Cs/>
                <w:iCs/>
                <w:sz w:val="24"/>
                <w:szCs w:val="24"/>
                <w:lang w:eastAsia="lv-LV"/>
              </w:rPr>
              <w:t>Projekts šo jomu neskar.</w:t>
            </w:r>
          </w:p>
        </w:tc>
      </w:tr>
    </w:tbl>
    <w:p w14:paraId="32BE175F"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070" w:rsidRPr="00A07070" w14:paraId="79D26E4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26DFD" w14:textId="73CE01C0" w:rsidR="00655F2C" w:rsidRPr="00A07070" w:rsidRDefault="00E5323B" w:rsidP="00896BBC">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07070" w:rsidRPr="00A07070" w14:paraId="05C05ACD" w14:textId="77777777" w:rsidTr="007E6387">
        <w:trPr>
          <w:trHeight w:val="393"/>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5EA0B" w14:textId="66308DAA" w:rsidR="007E6387" w:rsidRPr="00A07070" w:rsidRDefault="007E6387" w:rsidP="00896BBC">
            <w:pPr>
              <w:spacing w:after="0" w:line="240" w:lineRule="auto"/>
              <w:jc w:val="center"/>
              <w:rPr>
                <w:rFonts w:ascii="Times New Roman" w:eastAsia="Times New Roman" w:hAnsi="Times New Roman" w:cs="Times New Roman"/>
                <w:bCs/>
                <w:iCs/>
                <w:sz w:val="24"/>
                <w:szCs w:val="24"/>
                <w:lang w:eastAsia="lv-LV"/>
              </w:rPr>
            </w:pPr>
            <w:r w:rsidRPr="00A07070">
              <w:rPr>
                <w:rFonts w:ascii="Times New Roman" w:eastAsia="Times New Roman" w:hAnsi="Times New Roman" w:cs="Times New Roman"/>
                <w:bCs/>
                <w:iCs/>
                <w:sz w:val="24"/>
                <w:szCs w:val="24"/>
                <w:lang w:eastAsia="lv-LV"/>
              </w:rPr>
              <w:t>Projekts šo jomu neskar.</w:t>
            </w:r>
          </w:p>
        </w:tc>
      </w:tr>
    </w:tbl>
    <w:p w14:paraId="3F6823CB"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26"/>
      </w:tblGrid>
      <w:tr w:rsidR="0061088F" w:rsidRPr="00161171" w14:paraId="0EB63E7E" w14:textId="77777777" w:rsidTr="00EA7EC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A23E934" w14:textId="77777777" w:rsidR="0061088F" w:rsidRPr="00161171" w:rsidRDefault="0061088F" w:rsidP="00EA7ECA">
            <w:pPr>
              <w:tabs>
                <w:tab w:val="left" w:pos="8505"/>
              </w:tabs>
              <w:spacing w:after="0" w:line="240" w:lineRule="auto"/>
              <w:jc w:val="center"/>
              <w:rPr>
                <w:rFonts w:ascii="Times New Roman" w:eastAsia="Times New Roman" w:hAnsi="Times New Roman" w:cs="Times New Roman"/>
                <w:b/>
                <w:bCs/>
                <w:iCs/>
                <w:sz w:val="24"/>
                <w:szCs w:val="24"/>
                <w:lang w:eastAsia="lv-LV"/>
              </w:rPr>
            </w:pPr>
            <w:r w:rsidRPr="00161171">
              <w:rPr>
                <w:rFonts w:ascii="Times New Roman" w:eastAsia="Times New Roman" w:hAnsi="Times New Roman" w:cs="Times New Roman"/>
                <w:b/>
                <w:bCs/>
                <w:iCs/>
                <w:sz w:val="24"/>
                <w:szCs w:val="24"/>
                <w:lang w:eastAsia="lv-LV"/>
              </w:rPr>
              <w:t>VI. Sabiedrības līdzdalība un komunikācijas aktivitātes</w:t>
            </w:r>
          </w:p>
        </w:tc>
      </w:tr>
      <w:tr w:rsidR="0061088F" w:rsidRPr="00161171" w14:paraId="03A6741A" w14:textId="77777777" w:rsidTr="00EA7EC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0883002" w14:textId="4A480869" w:rsidR="0061088F" w:rsidRPr="00161171" w:rsidRDefault="009B49C3" w:rsidP="00EA7ECA">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lastRenderedPageBreak/>
              <w:t>P</w:t>
            </w:r>
            <w:r w:rsidR="0061088F" w:rsidRPr="00161171">
              <w:rPr>
                <w:rFonts w:ascii="Times New Roman" w:eastAsia="Times New Roman" w:hAnsi="Times New Roman" w:cs="Times New Roman"/>
                <w:iCs/>
                <w:sz w:val="24"/>
                <w:szCs w:val="24"/>
                <w:lang w:eastAsia="lv-LV"/>
              </w:rPr>
              <w:t xml:space="preserve">rojekts </w:t>
            </w:r>
            <w:r w:rsidR="0061088F" w:rsidRPr="00161171">
              <w:rPr>
                <w:rFonts w:ascii="Times New Roman" w:eastAsia="Times New Roman" w:hAnsi="Times New Roman" w:cs="Times New Roman"/>
                <w:bCs/>
                <w:iCs/>
                <w:sz w:val="24"/>
                <w:szCs w:val="24"/>
                <w:lang w:eastAsia="lv-LV"/>
              </w:rPr>
              <w:t>šo jomu neskar.</w:t>
            </w:r>
          </w:p>
        </w:tc>
      </w:tr>
    </w:tbl>
    <w:p w14:paraId="50748CB4" w14:textId="3D036D90" w:rsidR="00E5323B" w:rsidRDefault="00E5323B" w:rsidP="00E5323B">
      <w:pPr>
        <w:spacing w:after="0" w:line="240" w:lineRule="auto"/>
        <w:rPr>
          <w:rFonts w:ascii="Times New Roman" w:eastAsia="Times New Roman" w:hAnsi="Times New Roman" w:cs="Times New Roman"/>
          <w:iCs/>
          <w:sz w:val="24"/>
          <w:szCs w:val="24"/>
          <w:lang w:eastAsia="lv-LV"/>
        </w:rPr>
      </w:pPr>
    </w:p>
    <w:p w14:paraId="2C1BEF32" w14:textId="77777777" w:rsidR="0061088F" w:rsidRPr="00A07070" w:rsidRDefault="0061088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07070" w:rsidRPr="00A07070" w14:paraId="101015D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46C569" w14:textId="77777777" w:rsidR="00655F2C" w:rsidRPr="00A07070" w:rsidRDefault="00E5323B" w:rsidP="00E5323B">
            <w:pPr>
              <w:spacing w:after="0" w:line="240" w:lineRule="auto"/>
              <w:rPr>
                <w:rFonts w:ascii="Times New Roman" w:eastAsia="Times New Roman" w:hAnsi="Times New Roman" w:cs="Times New Roman"/>
                <w:b/>
                <w:bCs/>
                <w:iCs/>
                <w:sz w:val="24"/>
                <w:szCs w:val="24"/>
                <w:lang w:eastAsia="lv-LV"/>
              </w:rPr>
            </w:pPr>
            <w:r w:rsidRPr="00A0707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07070" w:rsidRPr="00A07070" w14:paraId="4CD2DEE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2220D5"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527BC6"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3632017" w14:textId="77777777" w:rsidR="00E5323B" w:rsidRPr="00A07070" w:rsidRDefault="007E6387"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Aizsardzības ministrija un Nacionālie bruņotie spēki</w:t>
            </w:r>
          </w:p>
        </w:tc>
      </w:tr>
      <w:tr w:rsidR="00A07070" w:rsidRPr="00A07070" w14:paraId="0F5D14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BF42BA"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6FB37C"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Projekta izpildes ietekme uz pārvaldes funkcijām un institucionālo struktūru.</w:t>
            </w:r>
            <w:r w:rsidRPr="00A0707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C4574B0" w14:textId="1826A0B0" w:rsidR="00E020F0" w:rsidRPr="00A07070" w:rsidRDefault="00E020F0" w:rsidP="00E020F0">
            <w:pPr>
              <w:spacing w:after="0" w:line="240" w:lineRule="auto"/>
              <w:jc w:val="both"/>
              <w:rPr>
                <w:rFonts w:ascii="Times New Roman" w:eastAsia="Times New Roman" w:hAnsi="Times New Roman" w:cs="Times New Roman"/>
                <w:iCs/>
                <w:sz w:val="24"/>
                <w:szCs w:val="24"/>
                <w:lang w:eastAsia="lv-LV"/>
              </w:rPr>
            </w:pPr>
            <w:r w:rsidRPr="00A07070">
              <w:rPr>
                <w:rFonts w:ascii="Times New Roman" w:hAnsi="Times New Roman" w:cs="Times New Roman"/>
                <w:sz w:val="24"/>
                <w:szCs w:val="24"/>
              </w:rPr>
              <w:t xml:space="preserve">Nacionālie bruņotie spēki un </w:t>
            </w:r>
            <w:r w:rsidR="009B49C3">
              <w:rPr>
                <w:rFonts w:ascii="Times New Roman" w:hAnsi="Times New Roman" w:cs="Times New Roman"/>
                <w:sz w:val="24"/>
                <w:szCs w:val="24"/>
              </w:rPr>
              <w:t>A</w:t>
            </w:r>
            <w:r w:rsidRPr="00A07070">
              <w:rPr>
                <w:rFonts w:ascii="Times New Roman" w:hAnsi="Times New Roman" w:cs="Times New Roman"/>
                <w:sz w:val="24"/>
                <w:szCs w:val="24"/>
              </w:rPr>
              <w:t>izsardzības ministrija veiks šīs funkcijas esošo pārvaldes uzdevumu ietvaros.</w:t>
            </w:r>
          </w:p>
          <w:p w14:paraId="6F9A5934"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A07070" w14:paraId="135354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F5DDDE" w14:textId="77777777" w:rsidR="00655F2C"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4D4BFC" w14:textId="77777777" w:rsidR="00E5323B" w:rsidRPr="00A07070" w:rsidRDefault="00E5323B"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69078B" w14:textId="77777777" w:rsidR="00E5323B" w:rsidRPr="00A07070" w:rsidRDefault="00E020F0" w:rsidP="00E5323B">
            <w:pPr>
              <w:spacing w:after="0" w:line="240" w:lineRule="auto"/>
              <w:rPr>
                <w:rFonts w:ascii="Times New Roman" w:eastAsia="Times New Roman" w:hAnsi="Times New Roman" w:cs="Times New Roman"/>
                <w:iCs/>
                <w:sz w:val="24"/>
                <w:szCs w:val="24"/>
                <w:lang w:eastAsia="lv-LV"/>
              </w:rPr>
            </w:pPr>
            <w:r w:rsidRPr="00A07070">
              <w:rPr>
                <w:rFonts w:ascii="Times New Roman" w:eastAsia="Times New Roman" w:hAnsi="Times New Roman" w:cs="Times New Roman"/>
                <w:iCs/>
                <w:sz w:val="24"/>
                <w:szCs w:val="24"/>
                <w:lang w:eastAsia="lv-LV"/>
              </w:rPr>
              <w:t>Nav.</w:t>
            </w:r>
          </w:p>
        </w:tc>
      </w:tr>
    </w:tbl>
    <w:p w14:paraId="7EE77AA7" w14:textId="77777777" w:rsidR="00C25B49" w:rsidRPr="00A07070" w:rsidRDefault="00C25B49" w:rsidP="00894C55">
      <w:pPr>
        <w:spacing w:after="0" w:line="240" w:lineRule="auto"/>
        <w:rPr>
          <w:rFonts w:ascii="Times New Roman" w:hAnsi="Times New Roman" w:cs="Times New Roman"/>
          <w:sz w:val="24"/>
          <w:szCs w:val="24"/>
        </w:rPr>
      </w:pPr>
    </w:p>
    <w:p w14:paraId="11595341" w14:textId="77777777" w:rsidR="00E5323B" w:rsidRPr="00A07070" w:rsidRDefault="00E5323B" w:rsidP="00894C55">
      <w:pPr>
        <w:spacing w:after="0" w:line="240" w:lineRule="auto"/>
        <w:rPr>
          <w:rFonts w:ascii="Times New Roman" w:hAnsi="Times New Roman" w:cs="Times New Roman"/>
          <w:sz w:val="24"/>
          <w:szCs w:val="24"/>
        </w:rPr>
      </w:pPr>
    </w:p>
    <w:p w14:paraId="2ADB9E62" w14:textId="77777777" w:rsidR="007E6387" w:rsidRPr="00A07070" w:rsidRDefault="007E6387" w:rsidP="003C6620">
      <w:pPr>
        <w:tabs>
          <w:tab w:val="left" w:pos="6237"/>
        </w:tabs>
        <w:spacing w:after="0" w:line="240" w:lineRule="auto"/>
        <w:rPr>
          <w:rFonts w:ascii="Times New Roman" w:hAnsi="Times New Roman" w:cs="Times New Roman"/>
          <w:sz w:val="24"/>
          <w:szCs w:val="24"/>
        </w:rPr>
      </w:pPr>
      <w:r w:rsidRPr="00A07070">
        <w:rPr>
          <w:rFonts w:ascii="Times New Roman" w:hAnsi="Times New Roman" w:cs="Times New Roman"/>
          <w:sz w:val="24"/>
          <w:szCs w:val="24"/>
        </w:rPr>
        <w:t>Ministru prezidenta biedrs,</w:t>
      </w:r>
    </w:p>
    <w:p w14:paraId="4657F12A" w14:textId="0C5A84EF" w:rsidR="00894C55" w:rsidRPr="00A07070" w:rsidRDefault="007E6387" w:rsidP="003C6620">
      <w:pPr>
        <w:tabs>
          <w:tab w:val="left" w:pos="6237"/>
        </w:tabs>
        <w:spacing w:after="0" w:line="240" w:lineRule="auto"/>
        <w:rPr>
          <w:rFonts w:ascii="Times New Roman" w:hAnsi="Times New Roman" w:cs="Times New Roman"/>
          <w:sz w:val="24"/>
          <w:szCs w:val="24"/>
        </w:rPr>
      </w:pPr>
      <w:r w:rsidRPr="00A07070">
        <w:rPr>
          <w:rFonts w:ascii="Times New Roman" w:hAnsi="Times New Roman" w:cs="Times New Roman"/>
          <w:sz w:val="24"/>
          <w:szCs w:val="24"/>
        </w:rPr>
        <w:t>aizsardzības</w:t>
      </w:r>
      <w:r w:rsidR="00894C55" w:rsidRPr="00A07070">
        <w:rPr>
          <w:rFonts w:ascii="Times New Roman" w:hAnsi="Times New Roman" w:cs="Times New Roman"/>
          <w:sz w:val="24"/>
          <w:szCs w:val="24"/>
        </w:rPr>
        <w:t xml:space="preserve"> ministrs</w:t>
      </w:r>
      <w:r w:rsidR="00894C55" w:rsidRPr="00A07070">
        <w:rPr>
          <w:rFonts w:ascii="Times New Roman" w:hAnsi="Times New Roman" w:cs="Times New Roman"/>
          <w:sz w:val="24"/>
          <w:szCs w:val="24"/>
        </w:rPr>
        <w:tab/>
      </w:r>
      <w:r w:rsidRPr="00A07070">
        <w:rPr>
          <w:rFonts w:ascii="Times New Roman" w:hAnsi="Times New Roman" w:cs="Times New Roman"/>
          <w:sz w:val="24"/>
          <w:szCs w:val="24"/>
        </w:rPr>
        <w:t>Artis Pabriks</w:t>
      </w:r>
    </w:p>
    <w:p w14:paraId="36CBB0C0" w14:textId="77777777" w:rsidR="00894C55" w:rsidRPr="00A07070" w:rsidRDefault="00894C55" w:rsidP="00894C55">
      <w:pPr>
        <w:spacing w:after="0" w:line="240" w:lineRule="auto"/>
        <w:ind w:firstLine="720"/>
        <w:rPr>
          <w:rFonts w:ascii="Times New Roman" w:hAnsi="Times New Roman" w:cs="Times New Roman"/>
          <w:sz w:val="24"/>
          <w:szCs w:val="24"/>
        </w:rPr>
      </w:pPr>
    </w:p>
    <w:p w14:paraId="3F487D15" w14:textId="77777777" w:rsidR="00894C55" w:rsidRPr="00A07070" w:rsidRDefault="00894C55" w:rsidP="00894C55">
      <w:pPr>
        <w:spacing w:after="0" w:line="240" w:lineRule="auto"/>
        <w:ind w:firstLine="720"/>
        <w:rPr>
          <w:rFonts w:ascii="Times New Roman" w:hAnsi="Times New Roman" w:cs="Times New Roman"/>
          <w:sz w:val="24"/>
          <w:szCs w:val="24"/>
        </w:rPr>
      </w:pPr>
    </w:p>
    <w:p w14:paraId="5AF36578" w14:textId="77777777" w:rsidR="00894C55" w:rsidRPr="00A07070" w:rsidRDefault="00894C55" w:rsidP="00894C55">
      <w:pPr>
        <w:tabs>
          <w:tab w:val="left" w:pos="6237"/>
        </w:tabs>
        <w:spacing w:after="0" w:line="240" w:lineRule="auto"/>
        <w:ind w:firstLine="720"/>
        <w:rPr>
          <w:rFonts w:ascii="Times New Roman" w:hAnsi="Times New Roman" w:cs="Times New Roman"/>
          <w:sz w:val="24"/>
          <w:szCs w:val="24"/>
        </w:rPr>
      </w:pPr>
    </w:p>
    <w:p w14:paraId="46889A70" w14:textId="77777777" w:rsidR="00894C55" w:rsidRPr="00A07070" w:rsidRDefault="00894C55" w:rsidP="00894C55">
      <w:pPr>
        <w:tabs>
          <w:tab w:val="left" w:pos="6237"/>
        </w:tabs>
        <w:spacing w:after="0" w:line="240" w:lineRule="auto"/>
        <w:ind w:firstLine="720"/>
        <w:rPr>
          <w:rFonts w:ascii="Times New Roman" w:hAnsi="Times New Roman" w:cs="Times New Roman"/>
          <w:sz w:val="24"/>
          <w:szCs w:val="24"/>
        </w:rPr>
      </w:pPr>
    </w:p>
    <w:p w14:paraId="01999F78" w14:textId="77777777" w:rsidR="00894C55" w:rsidRPr="00A07070" w:rsidRDefault="00894C55" w:rsidP="00894C55">
      <w:pPr>
        <w:tabs>
          <w:tab w:val="left" w:pos="6237"/>
        </w:tabs>
        <w:spacing w:after="0" w:line="240" w:lineRule="auto"/>
        <w:ind w:firstLine="720"/>
        <w:rPr>
          <w:rFonts w:ascii="Times New Roman" w:hAnsi="Times New Roman" w:cs="Times New Roman"/>
          <w:sz w:val="24"/>
          <w:szCs w:val="24"/>
        </w:rPr>
      </w:pPr>
    </w:p>
    <w:p w14:paraId="7D877DD4" w14:textId="77777777" w:rsidR="00894C55" w:rsidRPr="00A07070" w:rsidRDefault="00C2645B" w:rsidP="00894C55">
      <w:pPr>
        <w:tabs>
          <w:tab w:val="left" w:pos="6237"/>
        </w:tabs>
        <w:spacing w:after="0" w:line="240" w:lineRule="auto"/>
        <w:rPr>
          <w:rFonts w:ascii="Times New Roman" w:hAnsi="Times New Roman" w:cs="Times New Roman"/>
          <w:sz w:val="20"/>
          <w:szCs w:val="20"/>
        </w:rPr>
      </w:pPr>
      <w:r w:rsidRPr="00A07070">
        <w:rPr>
          <w:rFonts w:ascii="Times New Roman" w:hAnsi="Times New Roman" w:cs="Times New Roman"/>
          <w:sz w:val="20"/>
          <w:szCs w:val="20"/>
        </w:rPr>
        <w:t>Baltā</w:t>
      </w:r>
      <w:r w:rsidR="00D133F8" w:rsidRPr="00A07070">
        <w:rPr>
          <w:rFonts w:ascii="Times New Roman" w:hAnsi="Times New Roman" w:cs="Times New Roman"/>
          <w:sz w:val="20"/>
          <w:szCs w:val="20"/>
        </w:rPr>
        <w:t xml:space="preserve"> </w:t>
      </w:r>
      <w:r w:rsidR="007E6387" w:rsidRPr="00A07070">
        <w:rPr>
          <w:rFonts w:ascii="Times New Roman" w:hAnsi="Times New Roman" w:cs="Times New Roman"/>
          <w:sz w:val="20"/>
          <w:szCs w:val="20"/>
        </w:rPr>
        <w:t>67335</w:t>
      </w:r>
      <w:r w:rsidRPr="00A07070">
        <w:rPr>
          <w:rFonts w:ascii="Times New Roman" w:hAnsi="Times New Roman" w:cs="Times New Roman"/>
          <w:sz w:val="20"/>
          <w:szCs w:val="20"/>
        </w:rPr>
        <w:t>270</w:t>
      </w:r>
    </w:p>
    <w:p w14:paraId="51F339E8" w14:textId="77777777" w:rsidR="00894C55" w:rsidRPr="00A07070" w:rsidRDefault="00C2645B" w:rsidP="00894C55">
      <w:pPr>
        <w:tabs>
          <w:tab w:val="left" w:pos="6237"/>
        </w:tabs>
        <w:spacing w:after="0" w:line="240" w:lineRule="auto"/>
        <w:rPr>
          <w:rFonts w:ascii="Times New Roman" w:hAnsi="Times New Roman" w:cs="Times New Roman"/>
          <w:sz w:val="20"/>
          <w:szCs w:val="20"/>
        </w:rPr>
      </w:pPr>
      <w:r w:rsidRPr="00A07070">
        <w:rPr>
          <w:rFonts w:ascii="Times New Roman" w:hAnsi="Times New Roman" w:cs="Times New Roman"/>
          <w:sz w:val="20"/>
          <w:szCs w:val="20"/>
        </w:rPr>
        <w:t>marina.balta</w:t>
      </w:r>
      <w:r w:rsidR="00894C55" w:rsidRPr="00A07070">
        <w:rPr>
          <w:rFonts w:ascii="Times New Roman" w:hAnsi="Times New Roman" w:cs="Times New Roman"/>
          <w:sz w:val="20"/>
          <w:szCs w:val="20"/>
        </w:rPr>
        <w:t>@</w:t>
      </w:r>
      <w:r w:rsidR="007E6387" w:rsidRPr="00A07070">
        <w:rPr>
          <w:rFonts w:ascii="Times New Roman" w:hAnsi="Times New Roman" w:cs="Times New Roman"/>
          <w:sz w:val="20"/>
          <w:szCs w:val="20"/>
        </w:rPr>
        <w:t>mod</w:t>
      </w:r>
      <w:r w:rsidR="00894C55" w:rsidRPr="00A07070">
        <w:rPr>
          <w:rFonts w:ascii="Times New Roman" w:hAnsi="Times New Roman" w:cs="Times New Roman"/>
          <w:sz w:val="20"/>
          <w:szCs w:val="20"/>
        </w:rPr>
        <w:t>.gov.lv</w:t>
      </w:r>
    </w:p>
    <w:sectPr w:rsidR="00894C55" w:rsidRPr="00A07070" w:rsidSect="009A265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B5DA0" w14:textId="77777777" w:rsidR="000A3748" w:rsidRDefault="000A3748" w:rsidP="00894C55">
      <w:pPr>
        <w:spacing w:after="0" w:line="240" w:lineRule="auto"/>
      </w:pPr>
      <w:r>
        <w:separator/>
      </w:r>
    </w:p>
  </w:endnote>
  <w:endnote w:type="continuationSeparator" w:id="0">
    <w:p w14:paraId="6CD6675D" w14:textId="77777777" w:rsidR="000A3748" w:rsidRDefault="000A374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0272C" w14:textId="77777777" w:rsidR="009E26C2" w:rsidRDefault="009E2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BC3F9" w14:textId="4F2EC482" w:rsidR="00894C55" w:rsidRPr="009E26C2" w:rsidRDefault="009E26C2" w:rsidP="009E26C2">
    <w:pPr>
      <w:pStyle w:val="Footer"/>
    </w:pPr>
    <w:r w:rsidRPr="009E26C2">
      <w:rPr>
        <w:rFonts w:ascii="Times New Roman" w:hAnsi="Times New Roman" w:cs="Times New Roman"/>
        <w:sz w:val="20"/>
        <w:szCs w:val="20"/>
      </w:rPr>
      <w:t>AiManot_060220_GrozMKnot_775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1711" w14:textId="3C6057CB" w:rsidR="009A2654" w:rsidRPr="0061088F" w:rsidRDefault="009E26C2" w:rsidP="0061088F">
    <w:pPr>
      <w:pStyle w:val="Footer"/>
    </w:pPr>
    <w:r w:rsidRPr="009E26C2">
      <w:rPr>
        <w:rFonts w:ascii="Times New Roman" w:hAnsi="Times New Roman" w:cs="Times New Roman"/>
        <w:sz w:val="20"/>
        <w:szCs w:val="20"/>
      </w:rPr>
      <w:t>AiManot_060220_GrozMKnot_775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B98F9" w14:textId="77777777" w:rsidR="000A3748" w:rsidRDefault="000A3748" w:rsidP="00894C55">
      <w:pPr>
        <w:spacing w:after="0" w:line="240" w:lineRule="auto"/>
      </w:pPr>
      <w:r>
        <w:separator/>
      </w:r>
    </w:p>
  </w:footnote>
  <w:footnote w:type="continuationSeparator" w:id="0">
    <w:p w14:paraId="232E5E79" w14:textId="77777777" w:rsidR="000A3748" w:rsidRDefault="000A374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4B18" w14:textId="77777777" w:rsidR="009E26C2" w:rsidRDefault="009E2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95FA2EE" w14:textId="7FDFFC45"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114F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A847" w14:textId="77777777" w:rsidR="009E26C2" w:rsidRDefault="009E2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8581B"/>
    <w:multiLevelType w:val="hybridMultilevel"/>
    <w:tmpl w:val="AAB8FDE6"/>
    <w:lvl w:ilvl="0" w:tplc="10329446">
      <w:start w:val="1"/>
      <w:numFmt w:val="decimal"/>
      <w:lvlText w:val="%1."/>
      <w:lvlJc w:val="left"/>
      <w:pPr>
        <w:ind w:left="360" w:hanging="360"/>
      </w:pPr>
      <w:rPr>
        <w:rFonts w:hint="default"/>
        <w:b w:val="0"/>
        <w:sz w:val="24"/>
        <w:u w:val="non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74B10470"/>
    <w:multiLevelType w:val="hybridMultilevel"/>
    <w:tmpl w:val="CBB20D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1BA6"/>
    <w:rsid w:val="0005309B"/>
    <w:rsid w:val="00091799"/>
    <w:rsid w:val="000A3748"/>
    <w:rsid w:val="000E4B85"/>
    <w:rsid w:val="000F3A13"/>
    <w:rsid w:val="001B1DA6"/>
    <w:rsid w:val="001B7ABF"/>
    <w:rsid w:val="001F64A7"/>
    <w:rsid w:val="002413FC"/>
    <w:rsid w:val="00243426"/>
    <w:rsid w:val="00264A7F"/>
    <w:rsid w:val="002B1ABF"/>
    <w:rsid w:val="002E1C05"/>
    <w:rsid w:val="00304661"/>
    <w:rsid w:val="00307B9B"/>
    <w:rsid w:val="00374BD3"/>
    <w:rsid w:val="003B0BF9"/>
    <w:rsid w:val="003C591C"/>
    <w:rsid w:val="003C6620"/>
    <w:rsid w:val="003E0791"/>
    <w:rsid w:val="003F28AC"/>
    <w:rsid w:val="00407CC3"/>
    <w:rsid w:val="004454FE"/>
    <w:rsid w:val="00456E40"/>
    <w:rsid w:val="00471F27"/>
    <w:rsid w:val="00485F54"/>
    <w:rsid w:val="00490E6F"/>
    <w:rsid w:val="004B5078"/>
    <w:rsid w:val="0050178F"/>
    <w:rsid w:val="00575BE1"/>
    <w:rsid w:val="00581047"/>
    <w:rsid w:val="00591E97"/>
    <w:rsid w:val="005B599E"/>
    <w:rsid w:val="005D3883"/>
    <w:rsid w:val="0061088F"/>
    <w:rsid w:val="00655F2C"/>
    <w:rsid w:val="00693440"/>
    <w:rsid w:val="006E1081"/>
    <w:rsid w:val="00720585"/>
    <w:rsid w:val="00773AF6"/>
    <w:rsid w:val="00795F71"/>
    <w:rsid w:val="00797B3F"/>
    <w:rsid w:val="007D25C9"/>
    <w:rsid w:val="007E5F7A"/>
    <w:rsid w:val="007E6387"/>
    <w:rsid w:val="007E73AB"/>
    <w:rsid w:val="00801808"/>
    <w:rsid w:val="008114F4"/>
    <w:rsid w:val="00816C11"/>
    <w:rsid w:val="00894C55"/>
    <w:rsid w:val="00896BBC"/>
    <w:rsid w:val="008C247E"/>
    <w:rsid w:val="00927197"/>
    <w:rsid w:val="00934CB8"/>
    <w:rsid w:val="00961C64"/>
    <w:rsid w:val="009A2654"/>
    <w:rsid w:val="009B49C3"/>
    <w:rsid w:val="009E26C2"/>
    <w:rsid w:val="00A07070"/>
    <w:rsid w:val="00A10FC3"/>
    <w:rsid w:val="00A352BA"/>
    <w:rsid w:val="00A6073E"/>
    <w:rsid w:val="00AD09A5"/>
    <w:rsid w:val="00AE5567"/>
    <w:rsid w:val="00AF1239"/>
    <w:rsid w:val="00AF7E8B"/>
    <w:rsid w:val="00B16480"/>
    <w:rsid w:val="00B2165C"/>
    <w:rsid w:val="00B74D8E"/>
    <w:rsid w:val="00B81CFC"/>
    <w:rsid w:val="00BA20AA"/>
    <w:rsid w:val="00BB1314"/>
    <w:rsid w:val="00BD4425"/>
    <w:rsid w:val="00BD7DF3"/>
    <w:rsid w:val="00C25B49"/>
    <w:rsid w:val="00C2645B"/>
    <w:rsid w:val="00C86B7A"/>
    <w:rsid w:val="00CC0D2D"/>
    <w:rsid w:val="00CD3FD8"/>
    <w:rsid w:val="00CE5657"/>
    <w:rsid w:val="00D133F8"/>
    <w:rsid w:val="00D14A3E"/>
    <w:rsid w:val="00D6249C"/>
    <w:rsid w:val="00DA6B73"/>
    <w:rsid w:val="00E020F0"/>
    <w:rsid w:val="00E24911"/>
    <w:rsid w:val="00E3716B"/>
    <w:rsid w:val="00E5323B"/>
    <w:rsid w:val="00E613B9"/>
    <w:rsid w:val="00E67225"/>
    <w:rsid w:val="00E70794"/>
    <w:rsid w:val="00E8749E"/>
    <w:rsid w:val="00E90C01"/>
    <w:rsid w:val="00EA486E"/>
    <w:rsid w:val="00F42636"/>
    <w:rsid w:val="00F57B0C"/>
    <w:rsid w:val="00F7082B"/>
    <w:rsid w:val="00F7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F99652"/>
  <w15:docId w15:val="{A2E5B82F-6150-4D9B-AD1C-B756EAB0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1F64A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E7079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E707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794"/>
    <w:rPr>
      <w:sz w:val="20"/>
      <w:szCs w:val="20"/>
    </w:rPr>
  </w:style>
  <w:style w:type="character" w:styleId="FootnoteReference">
    <w:name w:val="footnote reference"/>
    <w:basedOn w:val="DefaultParagraphFont"/>
    <w:uiPriority w:val="99"/>
    <w:semiHidden/>
    <w:unhideWhenUsed/>
    <w:rsid w:val="00E70794"/>
    <w:rPr>
      <w:vertAlign w:val="superscript"/>
    </w:rPr>
  </w:style>
  <w:style w:type="character" w:styleId="CommentReference">
    <w:name w:val="annotation reference"/>
    <w:basedOn w:val="DefaultParagraphFont"/>
    <w:uiPriority w:val="99"/>
    <w:semiHidden/>
    <w:rsid w:val="00E24911"/>
    <w:rPr>
      <w:sz w:val="16"/>
      <w:szCs w:val="16"/>
    </w:rPr>
  </w:style>
  <w:style w:type="paragraph" w:styleId="CommentText">
    <w:name w:val="annotation text"/>
    <w:basedOn w:val="Normal"/>
    <w:link w:val="CommentTextChar"/>
    <w:uiPriority w:val="99"/>
    <w:rsid w:val="00E2491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249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91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24911"/>
    <w:rPr>
      <w:rFonts w:ascii="Times New Roman" w:eastAsia="Times New Roman" w:hAnsi="Times New Roman" w:cs="Times New Roman"/>
      <w:b/>
      <w:bCs/>
      <w:sz w:val="20"/>
      <w:szCs w:val="20"/>
    </w:rPr>
  </w:style>
  <w:style w:type="character" w:customStyle="1" w:styleId="fontsize2">
    <w:name w:val="fontsize2"/>
    <w:basedOn w:val="DefaultParagraphFont"/>
    <w:rsid w:val="00E67225"/>
  </w:style>
  <w:style w:type="paragraph" w:styleId="ListParagraph">
    <w:name w:val="List Paragraph"/>
    <w:basedOn w:val="Normal"/>
    <w:uiPriority w:val="34"/>
    <w:qFormat/>
    <w:rsid w:val="00AF7E8B"/>
    <w:pPr>
      <w:ind w:left="720"/>
      <w:contextualSpacing/>
    </w:pPr>
  </w:style>
  <w:style w:type="character" w:customStyle="1" w:styleId="labojumupamats1">
    <w:name w:val="labojumu_pamats1"/>
    <w:basedOn w:val="DefaultParagraphFont"/>
    <w:rsid w:val="00AF7E8B"/>
  </w:style>
  <w:style w:type="paragraph" w:styleId="NoSpacing">
    <w:name w:val="No Spacing"/>
    <w:basedOn w:val="Normal"/>
    <w:uiPriority w:val="1"/>
    <w:qFormat/>
    <w:rsid w:val="008114F4"/>
    <w:pPr>
      <w:autoSpaceDN w:val="0"/>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87031363">
      <w:bodyDiv w:val="1"/>
      <w:marLeft w:val="0"/>
      <w:marRight w:val="0"/>
      <w:marTop w:val="0"/>
      <w:marBottom w:val="0"/>
      <w:divBdr>
        <w:top w:val="none" w:sz="0" w:space="0" w:color="auto"/>
        <w:left w:val="none" w:sz="0" w:space="0" w:color="auto"/>
        <w:bottom w:val="none" w:sz="0" w:space="0" w:color="auto"/>
        <w:right w:val="none" w:sz="0" w:space="0" w:color="auto"/>
      </w:divBdr>
      <w:divsChild>
        <w:div w:id="266428299">
          <w:marLeft w:val="0"/>
          <w:marRight w:val="0"/>
          <w:marTop w:val="0"/>
          <w:marBottom w:val="0"/>
          <w:divBdr>
            <w:top w:val="none" w:sz="0" w:space="0" w:color="auto"/>
            <w:left w:val="none" w:sz="0" w:space="0" w:color="auto"/>
            <w:bottom w:val="none" w:sz="0" w:space="0" w:color="auto"/>
            <w:right w:val="none" w:sz="0" w:space="0" w:color="auto"/>
          </w:divBdr>
        </w:div>
        <w:div w:id="101195133">
          <w:marLeft w:val="0"/>
          <w:marRight w:val="0"/>
          <w:marTop w:val="0"/>
          <w:marBottom w:val="0"/>
          <w:divBdr>
            <w:top w:val="none" w:sz="0" w:space="0" w:color="auto"/>
            <w:left w:val="none" w:sz="0" w:space="0" w:color="auto"/>
            <w:bottom w:val="none" w:sz="0" w:space="0" w:color="auto"/>
            <w:right w:val="none" w:sz="0" w:space="0" w:color="auto"/>
          </w:divBdr>
        </w:div>
        <w:div w:id="1337490880">
          <w:marLeft w:val="0"/>
          <w:marRight w:val="0"/>
          <w:marTop w:val="0"/>
          <w:marBottom w:val="0"/>
          <w:divBdr>
            <w:top w:val="none" w:sz="0" w:space="0" w:color="auto"/>
            <w:left w:val="none" w:sz="0" w:space="0" w:color="auto"/>
            <w:bottom w:val="none" w:sz="0" w:space="0" w:color="auto"/>
            <w:right w:val="none" w:sz="0" w:space="0" w:color="auto"/>
          </w:divBdr>
        </w:div>
        <w:div w:id="1608653694">
          <w:marLeft w:val="0"/>
          <w:marRight w:val="0"/>
          <w:marTop w:val="0"/>
          <w:marBottom w:val="0"/>
          <w:divBdr>
            <w:top w:val="none" w:sz="0" w:space="0" w:color="auto"/>
            <w:left w:val="none" w:sz="0" w:space="0" w:color="auto"/>
            <w:bottom w:val="none" w:sz="0" w:space="0" w:color="auto"/>
            <w:right w:val="none" w:sz="0" w:space="0" w:color="auto"/>
          </w:divBdr>
        </w:div>
      </w:divsChild>
    </w:div>
    <w:div w:id="1066146823">
      <w:bodyDiv w:val="1"/>
      <w:marLeft w:val="0"/>
      <w:marRight w:val="0"/>
      <w:marTop w:val="0"/>
      <w:marBottom w:val="0"/>
      <w:divBdr>
        <w:top w:val="none" w:sz="0" w:space="0" w:color="auto"/>
        <w:left w:val="none" w:sz="0" w:space="0" w:color="auto"/>
        <w:bottom w:val="none" w:sz="0" w:space="0" w:color="auto"/>
        <w:right w:val="none" w:sz="0" w:space="0" w:color="auto"/>
      </w:divBdr>
      <w:divsChild>
        <w:div w:id="955714673">
          <w:marLeft w:val="0"/>
          <w:marRight w:val="0"/>
          <w:marTop w:val="0"/>
          <w:marBottom w:val="0"/>
          <w:divBdr>
            <w:top w:val="none" w:sz="0" w:space="0" w:color="auto"/>
            <w:left w:val="none" w:sz="0" w:space="0" w:color="auto"/>
            <w:bottom w:val="none" w:sz="0" w:space="0" w:color="auto"/>
            <w:right w:val="none" w:sz="0" w:space="0" w:color="auto"/>
          </w:divBdr>
        </w:div>
        <w:div w:id="1522013160">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227871">
      <w:bodyDiv w:val="1"/>
      <w:marLeft w:val="0"/>
      <w:marRight w:val="0"/>
      <w:marTop w:val="0"/>
      <w:marBottom w:val="0"/>
      <w:divBdr>
        <w:top w:val="none" w:sz="0" w:space="0" w:color="auto"/>
        <w:left w:val="none" w:sz="0" w:space="0" w:color="auto"/>
        <w:bottom w:val="none" w:sz="0" w:space="0" w:color="auto"/>
        <w:right w:val="none" w:sz="0" w:space="0" w:color="auto"/>
      </w:divBdr>
    </w:div>
    <w:div w:id="1527599161">
      <w:bodyDiv w:val="1"/>
      <w:marLeft w:val="0"/>
      <w:marRight w:val="0"/>
      <w:marTop w:val="0"/>
      <w:marBottom w:val="0"/>
      <w:divBdr>
        <w:top w:val="none" w:sz="0" w:space="0" w:color="auto"/>
        <w:left w:val="none" w:sz="0" w:space="0" w:color="auto"/>
        <w:bottom w:val="none" w:sz="0" w:space="0" w:color="auto"/>
        <w:right w:val="none" w:sz="0" w:space="0" w:color="auto"/>
      </w:divBdr>
    </w:div>
    <w:div w:id="1800302057">
      <w:bodyDiv w:val="1"/>
      <w:marLeft w:val="0"/>
      <w:marRight w:val="0"/>
      <w:marTop w:val="0"/>
      <w:marBottom w:val="0"/>
      <w:divBdr>
        <w:top w:val="none" w:sz="0" w:space="0" w:color="auto"/>
        <w:left w:val="none" w:sz="0" w:space="0" w:color="auto"/>
        <w:bottom w:val="none" w:sz="0" w:space="0" w:color="auto"/>
        <w:right w:val="none" w:sz="0" w:space="0" w:color="auto"/>
      </w:divBdr>
    </w:div>
    <w:div w:id="1919048147">
      <w:bodyDiv w:val="1"/>
      <w:marLeft w:val="0"/>
      <w:marRight w:val="0"/>
      <w:marTop w:val="0"/>
      <w:marBottom w:val="0"/>
      <w:divBdr>
        <w:top w:val="none" w:sz="0" w:space="0" w:color="auto"/>
        <w:left w:val="none" w:sz="0" w:space="0" w:color="auto"/>
        <w:bottom w:val="none" w:sz="0" w:space="0" w:color="auto"/>
        <w:right w:val="none" w:sz="0" w:space="0" w:color="auto"/>
      </w:divBdr>
    </w:div>
    <w:div w:id="205908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6F5A26"/>
    <w:rsid w:val="00815E87"/>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9527-C7A8-457A-AE33-52E49F72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3112</Words>
  <Characters>1774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Marina Baltā</cp:lastModifiedBy>
  <cp:revision>4</cp:revision>
  <cp:lastPrinted>2019-12-06T08:40:00Z</cp:lastPrinted>
  <dcterms:created xsi:type="dcterms:W3CDTF">2020-02-06T12:35:00Z</dcterms:created>
  <dcterms:modified xsi:type="dcterms:W3CDTF">2020-02-06T13:24:00Z</dcterms:modified>
</cp:coreProperties>
</file>