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C1AA" w14:textId="77777777" w:rsidR="00271A2F" w:rsidRDefault="00271A2F" w:rsidP="00271A2F">
      <w:pPr>
        <w:spacing w:after="0" w:line="240" w:lineRule="auto"/>
        <w:rPr>
          <w:rFonts w:ascii="Times New Roman" w:hAnsi="Times New Roman" w:cs="Times New Roman"/>
          <w:sz w:val="28"/>
          <w:szCs w:val="28"/>
        </w:rPr>
      </w:pPr>
    </w:p>
    <w:p w14:paraId="04695FF7" w14:textId="77777777" w:rsidR="005F2874" w:rsidRPr="00E62DF8" w:rsidRDefault="005F2874" w:rsidP="00271A2F">
      <w:pPr>
        <w:spacing w:after="0" w:line="240" w:lineRule="auto"/>
        <w:rPr>
          <w:rFonts w:ascii="Times New Roman" w:hAnsi="Times New Roman" w:cs="Times New Roman"/>
          <w:sz w:val="28"/>
          <w:szCs w:val="28"/>
        </w:rPr>
      </w:pPr>
    </w:p>
    <w:p w14:paraId="59934BF7" w14:textId="77777777" w:rsidR="00271A2F" w:rsidRPr="00E62DF8" w:rsidRDefault="00271A2F" w:rsidP="00271A2F">
      <w:pPr>
        <w:spacing w:after="0" w:line="240" w:lineRule="auto"/>
        <w:rPr>
          <w:rFonts w:ascii="Times New Roman" w:hAnsi="Times New Roman" w:cs="Times New Roman"/>
          <w:sz w:val="28"/>
          <w:szCs w:val="28"/>
        </w:rPr>
      </w:pPr>
    </w:p>
    <w:p w14:paraId="02D61648" w14:textId="0A3FD6B8" w:rsidR="00271A2F" w:rsidRPr="008B1909" w:rsidRDefault="00271A2F" w:rsidP="00C91CA9">
      <w:pPr>
        <w:tabs>
          <w:tab w:val="left" w:pos="6663"/>
        </w:tabs>
        <w:spacing w:after="0" w:line="240" w:lineRule="auto"/>
        <w:rPr>
          <w:rFonts w:ascii="Times New Roman" w:eastAsia="Times New Roman" w:hAnsi="Times New Roman"/>
          <w:b/>
          <w:sz w:val="24"/>
          <w:szCs w:val="24"/>
        </w:rPr>
      </w:pPr>
      <w:r w:rsidRPr="008B1909">
        <w:rPr>
          <w:rFonts w:ascii="Times New Roman" w:eastAsia="Times New Roman" w:hAnsi="Times New Roman"/>
          <w:sz w:val="24"/>
          <w:szCs w:val="24"/>
        </w:rPr>
        <w:t>20</w:t>
      </w:r>
      <w:r w:rsidR="00035CE8">
        <w:rPr>
          <w:rFonts w:ascii="Times New Roman" w:eastAsia="Times New Roman" w:hAnsi="Times New Roman"/>
          <w:sz w:val="24"/>
          <w:szCs w:val="24"/>
        </w:rPr>
        <w:t>20</w:t>
      </w:r>
      <w:r w:rsidRPr="008B1909">
        <w:rPr>
          <w:rFonts w:ascii="Times New Roman" w:eastAsia="Times New Roman" w:hAnsi="Times New Roman"/>
          <w:sz w:val="24"/>
          <w:szCs w:val="24"/>
        </w:rPr>
        <w:t xml:space="preserve">. gada            </w:t>
      </w:r>
      <w:r w:rsidRPr="008B1909">
        <w:rPr>
          <w:rFonts w:ascii="Times New Roman" w:eastAsia="Times New Roman" w:hAnsi="Times New Roman"/>
          <w:sz w:val="24"/>
          <w:szCs w:val="24"/>
        </w:rPr>
        <w:tab/>
        <w:t>Noteikumi Nr.</w:t>
      </w:r>
    </w:p>
    <w:p w14:paraId="6A216992" w14:textId="77777777" w:rsidR="00271A2F" w:rsidRPr="008B1909" w:rsidRDefault="00271A2F" w:rsidP="00C91CA9">
      <w:pPr>
        <w:tabs>
          <w:tab w:val="left" w:pos="6663"/>
        </w:tabs>
        <w:spacing w:after="0" w:line="240" w:lineRule="auto"/>
        <w:rPr>
          <w:rFonts w:ascii="Times New Roman" w:eastAsia="Times New Roman" w:hAnsi="Times New Roman"/>
          <w:sz w:val="24"/>
          <w:szCs w:val="24"/>
        </w:rPr>
      </w:pPr>
      <w:r w:rsidRPr="008B1909">
        <w:rPr>
          <w:rFonts w:ascii="Times New Roman" w:eastAsia="Times New Roman" w:hAnsi="Times New Roman"/>
          <w:sz w:val="24"/>
          <w:szCs w:val="24"/>
        </w:rPr>
        <w:t>Rīgā</w:t>
      </w:r>
      <w:r w:rsidRPr="008B1909">
        <w:rPr>
          <w:rFonts w:ascii="Times New Roman" w:eastAsia="Times New Roman" w:hAnsi="Times New Roman"/>
          <w:sz w:val="24"/>
          <w:szCs w:val="24"/>
        </w:rPr>
        <w:tab/>
        <w:t>(prot. Nr.              . §)</w:t>
      </w:r>
    </w:p>
    <w:p w14:paraId="1EDC06B2" w14:textId="77777777" w:rsidR="00BD14AD" w:rsidRPr="008B1909" w:rsidRDefault="00BD14AD" w:rsidP="007D56E9">
      <w:pPr>
        <w:spacing w:after="0" w:line="240" w:lineRule="auto"/>
        <w:ind w:firstLine="709"/>
        <w:rPr>
          <w:rFonts w:ascii="Times New Roman" w:hAnsi="Times New Roman" w:cs="Times New Roman"/>
          <w:sz w:val="24"/>
          <w:szCs w:val="24"/>
        </w:rPr>
      </w:pPr>
    </w:p>
    <w:p w14:paraId="79F9A06B" w14:textId="77777777" w:rsidR="00C66C50" w:rsidRPr="008B1909" w:rsidRDefault="008D261A" w:rsidP="00271A2F">
      <w:pPr>
        <w:spacing w:after="0" w:line="240" w:lineRule="auto"/>
        <w:jc w:val="center"/>
        <w:rPr>
          <w:rFonts w:ascii="Times New Roman" w:hAnsi="Times New Roman" w:cs="Times New Roman"/>
          <w:b/>
          <w:sz w:val="24"/>
          <w:szCs w:val="24"/>
        </w:rPr>
      </w:pPr>
      <w:r w:rsidRPr="008B1909">
        <w:rPr>
          <w:rFonts w:ascii="Times New Roman" w:hAnsi="Times New Roman" w:cs="Times New Roman"/>
          <w:b/>
          <w:sz w:val="24"/>
          <w:szCs w:val="24"/>
        </w:rPr>
        <w:t>Grozījumi Ministru kabineta 2015.</w:t>
      </w:r>
      <w:r w:rsidR="00E62DF8" w:rsidRPr="008B1909">
        <w:rPr>
          <w:rFonts w:ascii="Times New Roman" w:hAnsi="Times New Roman" w:cs="Times New Roman"/>
          <w:b/>
          <w:sz w:val="24"/>
          <w:szCs w:val="24"/>
        </w:rPr>
        <w:t> </w:t>
      </w:r>
      <w:r w:rsidRPr="008B1909">
        <w:rPr>
          <w:rFonts w:ascii="Times New Roman" w:hAnsi="Times New Roman" w:cs="Times New Roman"/>
          <w:b/>
          <w:sz w:val="24"/>
          <w:szCs w:val="24"/>
        </w:rPr>
        <w:t>gada 1.</w:t>
      </w:r>
      <w:r w:rsidR="00E62DF8" w:rsidRPr="008B1909">
        <w:rPr>
          <w:rFonts w:ascii="Times New Roman" w:hAnsi="Times New Roman" w:cs="Times New Roman"/>
          <w:b/>
          <w:sz w:val="24"/>
          <w:szCs w:val="24"/>
        </w:rPr>
        <w:t> </w:t>
      </w:r>
      <w:r w:rsidRPr="008B1909">
        <w:rPr>
          <w:rFonts w:ascii="Times New Roman" w:hAnsi="Times New Roman" w:cs="Times New Roman"/>
          <w:b/>
          <w:sz w:val="24"/>
          <w:szCs w:val="24"/>
        </w:rPr>
        <w:t>decembra noteikumos Nr.</w:t>
      </w:r>
      <w:r w:rsidR="00E62DF8" w:rsidRPr="008B1909">
        <w:rPr>
          <w:rFonts w:ascii="Times New Roman" w:hAnsi="Times New Roman" w:cs="Times New Roman"/>
          <w:b/>
          <w:sz w:val="24"/>
          <w:szCs w:val="24"/>
        </w:rPr>
        <w:t> </w:t>
      </w:r>
      <w:r w:rsidRPr="008B1909">
        <w:rPr>
          <w:rFonts w:ascii="Times New Roman" w:hAnsi="Times New Roman" w:cs="Times New Roman"/>
          <w:b/>
          <w:sz w:val="24"/>
          <w:szCs w:val="24"/>
        </w:rPr>
        <w:t xml:space="preserve">678 </w:t>
      </w:r>
      <w:r w:rsidR="001B09E0" w:rsidRPr="008B1909">
        <w:rPr>
          <w:rFonts w:ascii="Times New Roman" w:hAnsi="Times New Roman" w:cs="Times New Roman"/>
          <w:b/>
          <w:sz w:val="24"/>
          <w:szCs w:val="24"/>
        </w:rPr>
        <w:t>"</w:t>
      </w:r>
      <w:r w:rsidRPr="008B1909">
        <w:rPr>
          <w:rFonts w:ascii="Times New Roman" w:hAnsi="Times New Roman" w:cs="Times New Roman"/>
          <w:b/>
          <w:sz w:val="24"/>
          <w:szCs w:val="24"/>
        </w:rPr>
        <w:t xml:space="preserve">Darbības programmas </w:t>
      </w:r>
      <w:r w:rsidR="001B09E0" w:rsidRPr="008B1909">
        <w:rPr>
          <w:rFonts w:ascii="Times New Roman" w:hAnsi="Times New Roman" w:cs="Times New Roman"/>
          <w:b/>
          <w:sz w:val="24"/>
          <w:szCs w:val="24"/>
        </w:rPr>
        <w:t>"</w:t>
      </w:r>
      <w:r w:rsidRPr="008B1909">
        <w:rPr>
          <w:rFonts w:ascii="Times New Roman" w:hAnsi="Times New Roman" w:cs="Times New Roman"/>
          <w:b/>
          <w:sz w:val="24"/>
          <w:szCs w:val="24"/>
        </w:rPr>
        <w:t>Izaugsme un nodarbinātība</w:t>
      </w:r>
      <w:r w:rsidR="001B09E0" w:rsidRPr="008B1909">
        <w:rPr>
          <w:rFonts w:ascii="Times New Roman" w:hAnsi="Times New Roman" w:cs="Times New Roman"/>
          <w:b/>
          <w:sz w:val="24"/>
          <w:szCs w:val="24"/>
        </w:rPr>
        <w:t>"</w:t>
      </w:r>
      <w:r w:rsidRPr="008B1909">
        <w:rPr>
          <w:rFonts w:ascii="Times New Roman" w:hAnsi="Times New Roman" w:cs="Times New Roman"/>
          <w:b/>
          <w:sz w:val="24"/>
          <w:szCs w:val="24"/>
        </w:rPr>
        <w:t xml:space="preserve"> 3.2.1.</w:t>
      </w:r>
      <w:r w:rsidR="00E62DF8" w:rsidRPr="008B1909">
        <w:rPr>
          <w:rFonts w:ascii="Times New Roman" w:hAnsi="Times New Roman" w:cs="Times New Roman"/>
          <w:b/>
          <w:sz w:val="24"/>
          <w:szCs w:val="24"/>
        </w:rPr>
        <w:t> </w:t>
      </w:r>
      <w:r w:rsidRPr="008B1909">
        <w:rPr>
          <w:rFonts w:ascii="Times New Roman" w:hAnsi="Times New Roman" w:cs="Times New Roman"/>
          <w:b/>
          <w:sz w:val="24"/>
          <w:szCs w:val="24"/>
        </w:rPr>
        <w:t xml:space="preserve">specifiskā atbalsta mērķa </w:t>
      </w:r>
      <w:r w:rsidR="001B09E0" w:rsidRPr="008B1909">
        <w:rPr>
          <w:rFonts w:ascii="Times New Roman" w:hAnsi="Times New Roman" w:cs="Times New Roman"/>
          <w:b/>
          <w:sz w:val="24"/>
          <w:szCs w:val="24"/>
        </w:rPr>
        <w:t>"</w:t>
      </w:r>
      <w:r w:rsidRPr="008B1909">
        <w:rPr>
          <w:rFonts w:ascii="Times New Roman" w:hAnsi="Times New Roman" w:cs="Times New Roman"/>
          <w:b/>
          <w:sz w:val="24"/>
          <w:szCs w:val="24"/>
        </w:rPr>
        <w:t>Palielināt augstas pievienotās vērtības produktu un pakalpojumu eksporta proporciju</w:t>
      </w:r>
      <w:r w:rsidR="001B09E0" w:rsidRPr="008B1909">
        <w:rPr>
          <w:rFonts w:ascii="Times New Roman" w:hAnsi="Times New Roman" w:cs="Times New Roman"/>
          <w:b/>
          <w:sz w:val="24"/>
          <w:szCs w:val="24"/>
        </w:rPr>
        <w:t>"</w:t>
      </w:r>
      <w:r w:rsidRPr="008B1909">
        <w:rPr>
          <w:rFonts w:ascii="Times New Roman" w:hAnsi="Times New Roman" w:cs="Times New Roman"/>
          <w:b/>
          <w:sz w:val="24"/>
          <w:szCs w:val="24"/>
        </w:rPr>
        <w:t xml:space="preserve"> 3.2.1.2.</w:t>
      </w:r>
      <w:r w:rsidR="00E62DF8" w:rsidRPr="008B1909">
        <w:rPr>
          <w:rFonts w:ascii="Times New Roman" w:hAnsi="Times New Roman" w:cs="Times New Roman"/>
          <w:b/>
          <w:sz w:val="24"/>
          <w:szCs w:val="24"/>
        </w:rPr>
        <w:t> </w:t>
      </w:r>
      <w:r w:rsidRPr="008B1909">
        <w:rPr>
          <w:rFonts w:ascii="Times New Roman" w:hAnsi="Times New Roman" w:cs="Times New Roman"/>
          <w:b/>
          <w:sz w:val="24"/>
          <w:szCs w:val="24"/>
        </w:rPr>
        <w:t xml:space="preserve">pasākuma </w:t>
      </w:r>
      <w:r w:rsidR="001B09E0" w:rsidRPr="008B1909">
        <w:rPr>
          <w:rFonts w:ascii="Times New Roman" w:hAnsi="Times New Roman" w:cs="Times New Roman"/>
          <w:b/>
          <w:sz w:val="24"/>
          <w:szCs w:val="24"/>
        </w:rPr>
        <w:t>"</w:t>
      </w:r>
      <w:r w:rsidRPr="008B1909">
        <w:rPr>
          <w:rFonts w:ascii="Times New Roman" w:hAnsi="Times New Roman" w:cs="Times New Roman"/>
          <w:b/>
          <w:sz w:val="24"/>
          <w:szCs w:val="24"/>
        </w:rPr>
        <w:t>Starptautiskās konkurētspējas veicināšana</w:t>
      </w:r>
      <w:r w:rsidR="001B09E0" w:rsidRPr="008B1909">
        <w:rPr>
          <w:rFonts w:ascii="Times New Roman" w:hAnsi="Times New Roman" w:cs="Times New Roman"/>
          <w:b/>
          <w:sz w:val="24"/>
          <w:szCs w:val="24"/>
        </w:rPr>
        <w:t>"</w:t>
      </w:r>
      <w:r w:rsidRPr="008B1909">
        <w:rPr>
          <w:rFonts w:ascii="Times New Roman" w:hAnsi="Times New Roman" w:cs="Times New Roman"/>
          <w:b/>
          <w:sz w:val="24"/>
          <w:szCs w:val="24"/>
        </w:rPr>
        <w:t xml:space="preserve"> īstenošanas noteikumi</w:t>
      </w:r>
      <w:r w:rsidR="001B09E0" w:rsidRPr="008B1909">
        <w:rPr>
          <w:rFonts w:ascii="Times New Roman" w:hAnsi="Times New Roman" w:cs="Times New Roman"/>
          <w:b/>
          <w:sz w:val="24"/>
          <w:szCs w:val="24"/>
        </w:rPr>
        <w:t>"</w:t>
      </w:r>
    </w:p>
    <w:p w14:paraId="788C2D31" w14:textId="77777777" w:rsidR="00C66C50" w:rsidRPr="008B1909" w:rsidRDefault="00C66C50" w:rsidP="007D56E9">
      <w:pPr>
        <w:spacing w:after="0" w:line="240" w:lineRule="auto"/>
        <w:ind w:firstLine="709"/>
        <w:jc w:val="both"/>
        <w:rPr>
          <w:rFonts w:ascii="Times New Roman" w:hAnsi="Times New Roman" w:cs="Times New Roman"/>
          <w:sz w:val="24"/>
          <w:szCs w:val="24"/>
        </w:rPr>
      </w:pPr>
    </w:p>
    <w:p w14:paraId="34AEA89D" w14:textId="77777777" w:rsidR="005F2874" w:rsidRPr="008B1909" w:rsidRDefault="008D261A" w:rsidP="007D56E9">
      <w:pPr>
        <w:spacing w:after="0" w:line="240" w:lineRule="auto"/>
        <w:ind w:firstLine="709"/>
        <w:jc w:val="right"/>
        <w:rPr>
          <w:rFonts w:ascii="Times New Roman" w:hAnsi="Times New Roman" w:cs="Times New Roman"/>
          <w:sz w:val="24"/>
          <w:szCs w:val="24"/>
        </w:rPr>
      </w:pPr>
      <w:r w:rsidRPr="008B1909">
        <w:rPr>
          <w:rFonts w:ascii="Times New Roman" w:hAnsi="Times New Roman" w:cs="Times New Roman"/>
          <w:sz w:val="24"/>
          <w:szCs w:val="24"/>
        </w:rPr>
        <w:t xml:space="preserve">Izdoti saskaņā ar </w:t>
      </w:r>
    </w:p>
    <w:p w14:paraId="2B875399" w14:textId="77777777" w:rsidR="00C66C50" w:rsidRPr="008B1909" w:rsidRDefault="008D261A" w:rsidP="007D56E9">
      <w:pPr>
        <w:spacing w:after="0" w:line="240" w:lineRule="auto"/>
        <w:ind w:firstLine="709"/>
        <w:jc w:val="right"/>
        <w:rPr>
          <w:rFonts w:ascii="Times New Roman" w:hAnsi="Times New Roman" w:cs="Times New Roman"/>
          <w:sz w:val="24"/>
          <w:szCs w:val="24"/>
        </w:rPr>
      </w:pPr>
      <w:r w:rsidRPr="008B1909">
        <w:rPr>
          <w:rFonts w:ascii="Times New Roman" w:hAnsi="Times New Roman" w:cs="Times New Roman"/>
          <w:sz w:val="24"/>
          <w:szCs w:val="24"/>
        </w:rPr>
        <w:t>Eiropas Savienības struktūrfondu</w:t>
      </w:r>
      <w:r w:rsidR="005F2874" w:rsidRPr="008B1909">
        <w:rPr>
          <w:rFonts w:ascii="Times New Roman" w:hAnsi="Times New Roman" w:cs="Times New Roman"/>
          <w:sz w:val="24"/>
          <w:szCs w:val="24"/>
        </w:rPr>
        <w:t xml:space="preserve"> un</w:t>
      </w:r>
    </w:p>
    <w:p w14:paraId="019ECFC8" w14:textId="77777777" w:rsidR="005F2874" w:rsidRPr="008B1909" w:rsidRDefault="008D261A" w:rsidP="007D56E9">
      <w:pPr>
        <w:spacing w:after="0" w:line="240" w:lineRule="auto"/>
        <w:ind w:firstLine="709"/>
        <w:jc w:val="right"/>
        <w:rPr>
          <w:rFonts w:ascii="Times New Roman" w:hAnsi="Times New Roman" w:cs="Times New Roman"/>
          <w:sz w:val="24"/>
          <w:szCs w:val="24"/>
        </w:rPr>
      </w:pPr>
      <w:r w:rsidRPr="008B1909">
        <w:rPr>
          <w:rFonts w:ascii="Times New Roman" w:hAnsi="Times New Roman" w:cs="Times New Roman"/>
          <w:sz w:val="24"/>
          <w:szCs w:val="24"/>
        </w:rPr>
        <w:t>Kohēzijas fonda 2014.</w:t>
      </w:r>
      <w:r w:rsidR="005F2874" w:rsidRPr="008B1909">
        <w:rPr>
          <w:rFonts w:ascii="Times New Roman" w:hAnsi="Times New Roman" w:cs="Times New Roman"/>
          <w:sz w:val="24"/>
          <w:szCs w:val="24"/>
        </w:rPr>
        <w:t>–</w:t>
      </w:r>
      <w:r w:rsidRPr="008B1909">
        <w:rPr>
          <w:rFonts w:ascii="Times New Roman" w:hAnsi="Times New Roman" w:cs="Times New Roman"/>
          <w:sz w:val="24"/>
          <w:szCs w:val="24"/>
        </w:rPr>
        <w:t>2020.</w:t>
      </w:r>
      <w:r w:rsidR="005F2874" w:rsidRPr="008B1909">
        <w:rPr>
          <w:rFonts w:ascii="Times New Roman" w:hAnsi="Times New Roman" w:cs="Times New Roman"/>
          <w:sz w:val="24"/>
          <w:szCs w:val="24"/>
        </w:rPr>
        <w:t> </w:t>
      </w:r>
      <w:r w:rsidRPr="008B1909">
        <w:rPr>
          <w:rFonts w:ascii="Times New Roman" w:hAnsi="Times New Roman" w:cs="Times New Roman"/>
          <w:sz w:val="24"/>
          <w:szCs w:val="24"/>
        </w:rPr>
        <w:t xml:space="preserve">gada </w:t>
      </w:r>
    </w:p>
    <w:p w14:paraId="4495CBCD" w14:textId="77777777" w:rsidR="00C66C50" w:rsidRPr="008B1909" w:rsidRDefault="008D261A" w:rsidP="007D56E9">
      <w:pPr>
        <w:spacing w:after="0" w:line="240" w:lineRule="auto"/>
        <w:ind w:firstLine="709"/>
        <w:jc w:val="right"/>
        <w:rPr>
          <w:rFonts w:ascii="Times New Roman" w:hAnsi="Times New Roman" w:cs="Times New Roman"/>
          <w:sz w:val="24"/>
          <w:szCs w:val="24"/>
        </w:rPr>
      </w:pPr>
      <w:r w:rsidRPr="008B1909">
        <w:rPr>
          <w:rFonts w:ascii="Times New Roman" w:hAnsi="Times New Roman" w:cs="Times New Roman"/>
          <w:sz w:val="24"/>
          <w:szCs w:val="24"/>
        </w:rPr>
        <w:t>plānošanas perioda</w:t>
      </w:r>
      <w:r w:rsidR="005F2874" w:rsidRPr="008B1909">
        <w:rPr>
          <w:rFonts w:ascii="Times New Roman" w:hAnsi="Times New Roman" w:cs="Times New Roman"/>
          <w:sz w:val="24"/>
          <w:szCs w:val="24"/>
        </w:rPr>
        <w:t xml:space="preserve"> vadības likuma</w:t>
      </w:r>
    </w:p>
    <w:p w14:paraId="41B84E64" w14:textId="77777777" w:rsidR="00C66C50" w:rsidRPr="008B1909" w:rsidRDefault="008D261A" w:rsidP="007D56E9">
      <w:pPr>
        <w:spacing w:after="0" w:line="240" w:lineRule="auto"/>
        <w:ind w:firstLine="709"/>
        <w:jc w:val="right"/>
        <w:rPr>
          <w:rFonts w:ascii="Times New Roman" w:hAnsi="Times New Roman" w:cs="Times New Roman"/>
          <w:sz w:val="24"/>
          <w:szCs w:val="24"/>
        </w:rPr>
      </w:pPr>
      <w:r w:rsidRPr="008B1909">
        <w:rPr>
          <w:rFonts w:ascii="Times New Roman" w:hAnsi="Times New Roman" w:cs="Times New Roman"/>
          <w:sz w:val="24"/>
          <w:szCs w:val="24"/>
        </w:rPr>
        <w:t>20.</w:t>
      </w:r>
      <w:r w:rsidR="005F2874" w:rsidRPr="008B1909">
        <w:rPr>
          <w:rFonts w:ascii="Times New Roman" w:hAnsi="Times New Roman" w:cs="Times New Roman"/>
          <w:sz w:val="24"/>
          <w:szCs w:val="24"/>
        </w:rPr>
        <w:t> </w:t>
      </w:r>
      <w:r w:rsidRPr="008B1909">
        <w:rPr>
          <w:rFonts w:ascii="Times New Roman" w:hAnsi="Times New Roman" w:cs="Times New Roman"/>
          <w:sz w:val="24"/>
          <w:szCs w:val="24"/>
        </w:rPr>
        <w:t>panta 13.</w:t>
      </w:r>
      <w:r w:rsidR="005F2874" w:rsidRPr="008B1909">
        <w:rPr>
          <w:rFonts w:ascii="Times New Roman" w:hAnsi="Times New Roman" w:cs="Times New Roman"/>
          <w:sz w:val="24"/>
          <w:szCs w:val="24"/>
        </w:rPr>
        <w:t> </w:t>
      </w:r>
      <w:r w:rsidRPr="008B1909">
        <w:rPr>
          <w:rFonts w:ascii="Times New Roman" w:hAnsi="Times New Roman" w:cs="Times New Roman"/>
          <w:sz w:val="24"/>
          <w:szCs w:val="24"/>
        </w:rPr>
        <w:t>punktu</w:t>
      </w:r>
    </w:p>
    <w:p w14:paraId="56A42C3E" w14:textId="77777777" w:rsidR="00C66C50" w:rsidRPr="008B1909" w:rsidRDefault="00C66C50" w:rsidP="007D56E9">
      <w:pPr>
        <w:spacing w:after="0" w:line="240" w:lineRule="auto"/>
        <w:ind w:firstLine="709"/>
        <w:jc w:val="both"/>
        <w:rPr>
          <w:rFonts w:ascii="Times New Roman" w:hAnsi="Times New Roman" w:cs="Times New Roman"/>
          <w:sz w:val="24"/>
          <w:szCs w:val="24"/>
        </w:rPr>
      </w:pPr>
    </w:p>
    <w:p w14:paraId="73421F29" w14:textId="77777777" w:rsidR="003B24D6" w:rsidRPr="008B1909" w:rsidRDefault="008D261A" w:rsidP="007D56E9">
      <w:pPr>
        <w:spacing w:after="0" w:line="240" w:lineRule="auto"/>
        <w:ind w:firstLine="709"/>
        <w:jc w:val="both"/>
        <w:rPr>
          <w:rFonts w:ascii="Times New Roman" w:hAnsi="Times New Roman" w:cs="Times New Roman"/>
          <w:sz w:val="24"/>
          <w:szCs w:val="24"/>
        </w:rPr>
      </w:pPr>
      <w:r w:rsidRPr="008B1909">
        <w:rPr>
          <w:rFonts w:ascii="Times New Roman" w:hAnsi="Times New Roman" w:cs="Times New Roman"/>
          <w:sz w:val="24"/>
          <w:szCs w:val="24"/>
        </w:rPr>
        <w:t>Izdarīt Ministru kabineta 2015.</w:t>
      </w:r>
      <w:r w:rsidR="005F2874" w:rsidRPr="008B1909">
        <w:rPr>
          <w:rFonts w:ascii="Times New Roman" w:hAnsi="Times New Roman" w:cs="Times New Roman"/>
          <w:sz w:val="24"/>
          <w:szCs w:val="24"/>
        </w:rPr>
        <w:t> </w:t>
      </w:r>
      <w:r w:rsidRPr="008B1909">
        <w:rPr>
          <w:rFonts w:ascii="Times New Roman" w:hAnsi="Times New Roman" w:cs="Times New Roman"/>
          <w:sz w:val="24"/>
          <w:szCs w:val="24"/>
        </w:rPr>
        <w:t>gada 1.</w:t>
      </w:r>
      <w:r w:rsidR="005F2874" w:rsidRPr="008B1909">
        <w:rPr>
          <w:rFonts w:ascii="Times New Roman" w:hAnsi="Times New Roman" w:cs="Times New Roman"/>
          <w:sz w:val="24"/>
          <w:szCs w:val="24"/>
        </w:rPr>
        <w:t> </w:t>
      </w:r>
      <w:r w:rsidRPr="008B1909">
        <w:rPr>
          <w:rFonts w:ascii="Times New Roman" w:hAnsi="Times New Roman" w:cs="Times New Roman"/>
          <w:sz w:val="24"/>
          <w:szCs w:val="24"/>
        </w:rPr>
        <w:t>decembra noteikumos Nr.</w:t>
      </w:r>
      <w:r w:rsidR="005F2874" w:rsidRPr="008B1909">
        <w:rPr>
          <w:rFonts w:ascii="Times New Roman" w:hAnsi="Times New Roman" w:cs="Times New Roman"/>
          <w:sz w:val="24"/>
          <w:szCs w:val="24"/>
        </w:rPr>
        <w:t> </w:t>
      </w:r>
      <w:r w:rsidRPr="008B1909">
        <w:rPr>
          <w:rFonts w:ascii="Times New Roman" w:hAnsi="Times New Roman" w:cs="Times New Roman"/>
          <w:sz w:val="24"/>
          <w:szCs w:val="24"/>
        </w:rPr>
        <w:t xml:space="preserve">678 </w:t>
      </w:r>
      <w:r w:rsidR="001B09E0" w:rsidRPr="008B1909">
        <w:rPr>
          <w:rFonts w:ascii="Times New Roman" w:hAnsi="Times New Roman" w:cs="Times New Roman"/>
          <w:sz w:val="24"/>
          <w:szCs w:val="24"/>
        </w:rPr>
        <w:t>"</w:t>
      </w:r>
      <w:r w:rsidRPr="008B1909">
        <w:rPr>
          <w:rFonts w:ascii="Times New Roman" w:hAnsi="Times New Roman" w:cs="Times New Roman"/>
          <w:sz w:val="24"/>
          <w:szCs w:val="24"/>
        </w:rPr>
        <w:t xml:space="preserve">Darbības programmas </w:t>
      </w:r>
      <w:r w:rsidR="001B09E0" w:rsidRPr="008B1909">
        <w:rPr>
          <w:rFonts w:ascii="Times New Roman" w:hAnsi="Times New Roman" w:cs="Times New Roman"/>
          <w:sz w:val="24"/>
          <w:szCs w:val="24"/>
        </w:rPr>
        <w:t>"</w:t>
      </w:r>
      <w:r w:rsidRPr="008B1909">
        <w:rPr>
          <w:rFonts w:ascii="Times New Roman" w:hAnsi="Times New Roman" w:cs="Times New Roman"/>
          <w:sz w:val="24"/>
          <w:szCs w:val="24"/>
        </w:rPr>
        <w:t>Izaugsme un nodarbinātība</w:t>
      </w:r>
      <w:r w:rsidR="001B09E0" w:rsidRPr="008B1909">
        <w:rPr>
          <w:rFonts w:ascii="Times New Roman" w:hAnsi="Times New Roman" w:cs="Times New Roman"/>
          <w:sz w:val="24"/>
          <w:szCs w:val="24"/>
        </w:rPr>
        <w:t>"</w:t>
      </w:r>
      <w:r w:rsidRPr="008B1909">
        <w:rPr>
          <w:rFonts w:ascii="Times New Roman" w:hAnsi="Times New Roman" w:cs="Times New Roman"/>
          <w:sz w:val="24"/>
          <w:szCs w:val="24"/>
        </w:rPr>
        <w:t xml:space="preserve"> 3.2.1.</w:t>
      </w:r>
      <w:r w:rsidR="005F2874" w:rsidRPr="008B1909">
        <w:rPr>
          <w:rFonts w:ascii="Times New Roman" w:hAnsi="Times New Roman" w:cs="Times New Roman"/>
          <w:sz w:val="24"/>
          <w:szCs w:val="24"/>
        </w:rPr>
        <w:t> </w:t>
      </w:r>
      <w:r w:rsidRPr="008B1909">
        <w:rPr>
          <w:rFonts w:ascii="Times New Roman" w:hAnsi="Times New Roman" w:cs="Times New Roman"/>
          <w:sz w:val="24"/>
          <w:szCs w:val="24"/>
        </w:rPr>
        <w:t xml:space="preserve">specifiskā atbalsta mērķa </w:t>
      </w:r>
      <w:r w:rsidR="001B09E0" w:rsidRPr="008B1909">
        <w:rPr>
          <w:rFonts w:ascii="Times New Roman" w:hAnsi="Times New Roman" w:cs="Times New Roman"/>
          <w:sz w:val="24"/>
          <w:szCs w:val="24"/>
        </w:rPr>
        <w:t>"</w:t>
      </w:r>
      <w:r w:rsidRPr="008B1909">
        <w:rPr>
          <w:rFonts w:ascii="Times New Roman" w:hAnsi="Times New Roman" w:cs="Times New Roman"/>
          <w:sz w:val="24"/>
          <w:szCs w:val="24"/>
        </w:rPr>
        <w:t>Palielināt augstas pievienotās vērtības produktu un pakalpojumu eksporta proporciju</w:t>
      </w:r>
      <w:r w:rsidR="001B09E0" w:rsidRPr="008B1909">
        <w:rPr>
          <w:rFonts w:ascii="Times New Roman" w:hAnsi="Times New Roman" w:cs="Times New Roman"/>
          <w:sz w:val="24"/>
          <w:szCs w:val="24"/>
        </w:rPr>
        <w:t>"</w:t>
      </w:r>
      <w:r w:rsidRPr="008B1909">
        <w:rPr>
          <w:rFonts w:ascii="Times New Roman" w:hAnsi="Times New Roman" w:cs="Times New Roman"/>
          <w:sz w:val="24"/>
          <w:szCs w:val="24"/>
        </w:rPr>
        <w:t xml:space="preserve"> 3.2.1.2.</w:t>
      </w:r>
      <w:r w:rsidR="005F2874" w:rsidRPr="008B1909">
        <w:rPr>
          <w:rFonts w:ascii="Times New Roman" w:hAnsi="Times New Roman" w:cs="Times New Roman"/>
          <w:sz w:val="24"/>
          <w:szCs w:val="24"/>
        </w:rPr>
        <w:t> </w:t>
      </w:r>
      <w:r w:rsidRPr="008B1909">
        <w:rPr>
          <w:rFonts w:ascii="Times New Roman" w:hAnsi="Times New Roman" w:cs="Times New Roman"/>
          <w:sz w:val="24"/>
          <w:szCs w:val="24"/>
        </w:rPr>
        <w:t xml:space="preserve">pasākuma </w:t>
      </w:r>
      <w:r w:rsidR="001B09E0" w:rsidRPr="008B1909">
        <w:rPr>
          <w:rFonts w:ascii="Times New Roman" w:hAnsi="Times New Roman" w:cs="Times New Roman"/>
          <w:sz w:val="24"/>
          <w:szCs w:val="24"/>
        </w:rPr>
        <w:t>"</w:t>
      </w:r>
      <w:r w:rsidRPr="008B1909">
        <w:rPr>
          <w:rFonts w:ascii="Times New Roman" w:hAnsi="Times New Roman" w:cs="Times New Roman"/>
          <w:sz w:val="24"/>
          <w:szCs w:val="24"/>
        </w:rPr>
        <w:t>Starptautiskās konkurētspējas veicināšana</w:t>
      </w:r>
      <w:r w:rsidR="001B09E0" w:rsidRPr="008B1909">
        <w:rPr>
          <w:rFonts w:ascii="Times New Roman" w:hAnsi="Times New Roman" w:cs="Times New Roman"/>
          <w:sz w:val="24"/>
          <w:szCs w:val="24"/>
        </w:rPr>
        <w:t>"</w:t>
      </w:r>
      <w:r w:rsidRPr="008B1909">
        <w:rPr>
          <w:rFonts w:ascii="Times New Roman" w:hAnsi="Times New Roman" w:cs="Times New Roman"/>
          <w:sz w:val="24"/>
          <w:szCs w:val="24"/>
        </w:rPr>
        <w:t xml:space="preserve"> īstenošanas noteikumi</w:t>
      </w:r>
      <w:r w:rsidR="001B09E0" w:rsidRPr="008B1909">
        <w:rPr>
          <w:rFonts w:ascii="Times New Roman" w:hAnsi="Times New Roman" w:cs="Times New Roman"/>
          <w:sz w:val="24"/>
          <w:szCs w:val="24"/>
        </w:rPr>
        <w:t>"</w:t>
      </w:r>
      <w:r w:rsidRPr="008B1909">
        <w:rPr>
          <w:rFonts w:ascii="Times New Roman" w:hAnsi="Times New Roman" w:cs="Times New Roman"/>
          <w:sz w:val="24"/>
          <w:szCs w:val="24"/>
        </w:rPr>
        <w:t xml:space="preserve"> </w:t>
      </w:r>
      <w:r w:rsidR="001B740F" w:rsidRPr="008B1909">
        <w:rPr>
          <w:rFonts w:ascii="Times New Roman" w:hAnsi="Times New Roman" w:cs="Times New Roman"/>
          <w:sz w:val="24"/>
          <w:szCs w:val="24"/>
        </w:rPr>
        <w:t>(Latvijas Vēstnesis, 2015, 238., 254. nr.; 2016, 194. nr.; 2017, 91., 237. nr.; 2018, 162., 224. nr.</w:t>
      </w:r>
      <w:r w:rsidR="00735061" w:rsidRPr="008B1909">
        <w:rPr>
          <w:rFonts w:ascii="Times New Roman" w:hAnsi="Times New Roman" w:cs="Times New Roman"/>
          <w:sz w:val="24"/>
          <w:szCs w:val="24"/>
        </w:rPr>
        <w:t>; 2019, 32. nr.</w:t>
      </w:r>
      <w:r w:rsidR="001B740F" w:rsidRPr="008B1909">
        <w:rPr>
          <w:rFonts w:ascii="Times New Roman" w:hAnsi="Times New Roman" w:cs="Times New Roman"/>
          <w:sz w:val="24"/>
          <w:szCs w:val="24"/>
        </w:rPr>
        <w:t xml:space="preserve">) </w:t>
      </w:r>
      <w:r w:rsidRPr="008B1909">
        <w:rPr>
          <w:rFonts w:ascii="Times New Roman" w:hAnsi="Times New Roman" w:cs="Times New Roman"/>
          <w:sz w:val="24"/>
          <w:szCs w:val="24"/>
        </w:rPr>
        <w:t>šādus grozījumus:</w:t>
      </w:r>
      <w:bookmarkStart w:id="0" w:name="_Hlk512599890"/>
    </w:p>
    <w:p w14:paraId="4AB26387" w14:textId="77777777" w:rsidR="001B09E0" w:rsidRPr="008B1909" w:rsidRDefault="001B09E0" w:rsidP="007D56E9">
      <w:pPr>
        <w:pStyle w:val="ListParagraph"/>
        <w:spacing w:after="0" w:line="240" w:lineRule="auto"/>
        <w:ind w:left="0" w:firstLine="709"/>
        <w:jc w:val="both"/>
        <w:rPr>
          <w:rFonts w:ascii="Times New Roman" w:hAnsi="Times New Roman" w:cs="Times New Roman"/>
          <w:sz w:val="24"/>
          <w:szCs w:val="24"/>
        </w:rPr>
      </w:pPr>
    </w:p>
    <w:p w14:paraId="0B09C56D" w14:textId="12E43C95" w:rsidR="00E61018" w:rsidRPr="008B1909" w:rsidRDefault="006B18FB" w:rsidP="00CD0FE2">
      <w:pPr>
        <w:pStyle w:val="ListParagraph"/>
        <w:numPr>
          <w:ilvl w:val="1"/>
          <w:numId w:val="1"/>
        </w:numPr>
        <w:spacing w:after="0" w:line="240" w:lineRule="auto"/>
        <w:jc w:val="both"/>
        <w:rPr>
          <w:rFonts w:ascii="Times New Roman" w:hAnsi="Times New Roman" w:cs="Times New Roman"/>
          <w:sz w:val="24"/>
          <w:szCs w:val="24"/>
        </w:rPr>
      </w:pPr>
      <w:bookmarkStart w:id="1" w:name="_Hlk1985242"/>
      <w:bookmarkStart w:id="2" w:name="_Hlk1483938"/>
      <w:bookmarkStart w:id="3" w:name="_Hlk512600041"/>
      <w:bookmarkStart w:id="4" w:name="_Hlk516235622"/>
      <w:bookmarkEnd w:id="0"/>
      <w:r w:rsidRPr="008B1909">
        <w:rPr>
          <w:rFonts w:ascii="Times New Roman" w:hAnsi="Times New Roman" w:cs="Times New Roman"/>
          <w:sz w:val="24"/>
          <w:szCs w:val="24"/>
        </w:rPr>
        <w:t>izteikt</w:t>
      </w:r>
      <w:r w:rsidR="00735061" w:rsidRPr="008B1909">
        <w:rPr>
          <w:rFonts w:ascii="Times New Roman" w:hAnsi="Times New Roman" w:cs="Times New Roman"/>
          <w:sz w:val="24"/>
          <w:szCs w:val="24"/>
        </w:rPr>
        <w:t xml:space="preserve"> 8.2.</w:t>
      </w:r>
      <w:r w:rsidR="0083708C">
        <w:rPr>
          <w:rFonts w:ascii="Times New Roman" w:hAnsi="Times New Roman" w:cs="Times New Roman"/>
          <w:sz w:val="24"/>
          <w:szCs w:val="24"/>
        </w:rPr>
        <w:t xml:space="preserve">, </w:t>
      </w:r>
      <w:r w:rsidR="0083708C" w:rsidRPr="008B1909">
        <w:rPr>
          <w:rFonts w:ascii="Times New Roman" w:hAnsi="Times New Roman" w:cs="Times New Roman"/>
          <w:sz w:val="24"/>
          <w:szCs w:val="24"/>
        </w:rPr>
        <w:t xml:space="preserve">8.3. </w:t>
      </w:r>
      <w:r w:rsidR="0083708C">
        <w:rPr>
          <w:rFonts w:ascii="Times New Roman" w:hAnsi="Times New Roman" w:cs="Times New Roman"/>
          <w:sz w:val="24"/>
          <w:szCs w:val="24"/>
        </w:rPr>
        <w:t xml:space="preserve">un </w:t>
      </w:r>
      <w:r w:rsidR="0083708C" w:rsidRPr="008B1909">
        <w:rPr>
          <w:rFonts w:ascii="Times New Roman" w:hAnsi="Times New Roman" w:cs="Times New Roman"/>
          <w:sz w:val="24"/>
          <w:szCs w:val="24"/>
        </w:rPr>
        <w:t>8.4.</w:t>
      </w:r>
      <w:r w:rsidR="00735061" w:rsidRPr="008B1909">
        <w:rPr>
          <w:rFonts w:ascii="Times New Roman" w:hAnsi="Times New Roman" w:cs="Times New Roman"/>
          <w:sz w:val="24"/>
          <w:szCs w:val="24"/>
        </w:rPr>
        <w:t xml:space="preserve"> apakšpunkt</w:t>
      </w:r>
      <w:r w:rsidRPr="008B1909">
        <w:rPr>
          <w:rFonts w:ascii="Times New Roman" w:hAnsi="Times New Roman" w:cs="Times New Roman"/>
          <w:sz w:val="24"/>
          <w:szCs w:val="24"/>
        </w:rPr>
        <w:t>u</w:t>
      </w:r>
      <w:r w:rsidR="0083708C">
        <w:rPr>
          <w:rFonts w:ascii="Times New Roman" w:hAnsi="Times New Roman" w:cs="Times New Roman"/>
          <w:sz w:val="24"/>
          <w:szCs w:val="24"/>
        </w:rPr>
        <w:t>s</w:t>
      </w:r>
      <w:r w:rsidR="00735061" w:rsidRPr="008B1909">
        <w:rPr>
          <w:rFonts w:ascii="Times New Roman" w:hAnsi="Times New Roman" w:cs="Times New Roman"/>
          <w:sz w:val="24"/>
          <w:szCs w:val="24"/>
        </w:rPr>
        <w:t xml:space="preserve"> </w:t>
      </w:r>
      <w:r w:rsidR="00E61018" w:rsidRPr="008B1909">
        <w:rPr>
          <w:rFonts w:ascii="Times New Roman" w:hAnsi="Times New Roman" w:cs="Times New Roman"/>
          <w:sz w:val="24"/>
          <w:szCs w:val="24"/>
        </w:rPr>
        <w:t>šādā redakcijā:</w:t>
      </w:r>
    </w:p>
    <w:bookmarkEnd w:id="1"/>
    <w:p w14:paraId="6FE8C3D5" w14:textId="1BF8A836" w:rsidR="00E61018" w:rsidRPr="008B1909" w:rsidRDefault="00735061" w:rsidP="008107BE">
      <w:pPr>
        <w:pStyle w:val="tv213"/>
        <w:spacing w:before="120" w:beforeAutospacing="0" w:after="120" w:afterAutospacing="0"/>
        <w:jc w:val="both"/>
      </w:pPr>
      <w:r w:rsidRPr="008B1909">
        <w:t>"</w:t>
      </w:r>
      <w:bookmarkEnd w:id="2"/>
      <w:r w:rsidR="00E61018" w:rsidRPr="008B1909">
        <w:t xml:space="preserve">8.2. iznākuma rādītājs – to komersantu skaits, kuri saņem atbalstu (atbildīgā iestāde izstrādā metodiku, kas sasaista atbalstāmo komersantu skaitu ar pasākuma ietvaros plānotajās mārketinga aktivitātēs ieguldīto finansējumu), – 1 </w:t>
      </w:r>
      <w:r w:rsidR="00E95BC0">
        <w:t>480</w:t>
      </w:r>
      <w:r w:rsidR="00E61018" w:rsidRPr="008B1909">
        <w:t xml:space="preserve"> komersanti, tai skaitā:</w:t>
      </w:r>
    </w:p>
    <w:p w14:paraId="4FADBFBC" w14:textId="27D73D09" w:rsidR="00E61018" w:rsidRPr="00E61018" w:rsidRDefault="00E61018" w:rsidP="008F5E52">
      <w:pPr>
        <w:spacing w:before="120" w:after="120" w:line="240" w:lineRule="auto"/>
        <w:ind w:left="720"/>
        <w:jc w:val="both"/>
        <w:rPr>
          <w:rFonts w:ascii="Times New Roman" w:eastAsia="Times New Roman" w:hAnsi="Times New Roman" w:cs="Times New Roman"/>
          <w:sz w:val="24"/>
          <w:szCs w:val="24"/>
          <w:lang w:eastAsia="lv-LV"/>
        </w:rPr>
      </w:pPr>
      <w:r w:rsidRPr="00E61018">
        <w:rPr>
          <w:rFonts w:ascii="Times New Roman" w:eastAsia="Times New Roman" w:hAnsi="Times New Roman" w:cs="Times New Roman"/>
          <w:sz w:val="24"/>
          <w:szCs w:val="24"/>
          <w:lang w:eastAsia="lv-LV"/>
        </w:rPr>
        <w:t>8.2.1. šo noteikumu 11.1. apakšpunktā minētajam finansējuma saņēmējam – 1 </w:t>
      </w:r>
      <w:r w:rsidRPr="008B1909">
        <w:rPr>
          <w:rFonts w:ascii="Times New Roman" w:eastAsia="Times New Roman" w:hAnsi="Times New Roman" w:cs="Times New Roman"/>
          <w:sz w:val="24"/>
          <w:szCs w:val="24"/>
          <w:lang w:eastAsia="lv-LV"/>
        </w:rPr>
        <w:t>358</w:t>
      </w:r>
      <w:r w:rsidRPr="00E61018">
        <w:rPr>
          <w:rFonts w:ascii="Times New Roman" w:eastAsia="Times New Roman" w:hAnsi="Times New Roman" w:cs="Times New Roman"/>
          <w:sz w:val="24"/>
          <w:szCs w:val="24"/>
          <w:lang w:eastAsia="lv-LV"/>
        </w:rPr>
        <w:t xml:space="preserve"> komersanti;</w:t>
      </w:r>
    </w:p>
    <w:p w14:paraId="38A100CB" w14:textId="6094CABB" w:rsidR="00120A76" w:rsidRPr="008B1909" w:rsidRDefault="00E61018" w:rsidP="008F5E52">
      <w:pPr>
        <w:spacing w:before="120" w:after="120" w:line="240" w:lineRule="auto"/>
        <w:ind w:left="720"/>
        <w:jc w:val="both"/>
        <w:rPr>
          <w:rFonts w:ascii="Times New Roman" w:eastAsia="Times New Roman" w:hAnsi="Times New Roman" w:cs="Times New Roman"/>
          <w:sz w:val="24"/>
          <w:szCs w:val="24"/>
          <w:lang w:eastAsia="lv-LV"/>
        </w:rPr>
      </w:pPr>
      <w:r w:rsidRPr="00E61018">
        <w:rPr>
          <w:rFonts w:ascii="Times New Roman" w:eastAsia="Times New Roman" w:hAnsi="Times New Roman" w:cs="Times New Roman"/>
          <w:sz w:val="24"/>
          <w:szCs w:val="24"/>
          <w:lang w:eastAsia="lv-LV"/>
        </w:rPr>
        <w:t xml:space="preserve">8.2.2. šo noteikumu 11.2. apakšpunktā minētajam finansējuma saņēmējam – </w:t>
      </w:r>
      <w:r w:rsidR="00971F68">
        <w:rPr>
          <w:rFonts w:ascii="Times New Roman" w:eastAsia="Times New Roman" w:hAnsi="Times New Roman" w:cs="Times New Roman"/>
          <w:sz w:val="24"/>
          <w:szCs w:val="24"/>
          <w:lang w:eastAsia="lv-LV"/>
        </w:rPr>
        <w:t>122</w:t>
      </w:r>
      <w:r w:rsidRPr="00E61018">
        <w:rPr>
          <w:rFonts w:ascii="Times New Roman" w:eastAsia="Times New Roman" w:hAnsi="Times New Roman" w:cs="Times New Roman"/>
          <w:sz w:val="24"/>
          <w:szCs w:val="24"/>
          <w:lang w:eastAsia="lv-LV"/>
        </w:rPr>
        <w:t xml:space="preserve"> komersanti;</w:t>
      </w:r>
    </w:p>
    <w:p w14:paraId="526D5248" w14:textId="1D61A14C" w:rsidR="00C64656" w:rsidRPr="008B1909" w:rsidRDefault="00C64656" w:rsidP="008F5E52">
      <w:pPr>
        <w:pStyle w:val="tv213"/>
        <w:spacing w:before="120" w:beforeAutospacing="0" w:after="120" w:afterAutospacing="0"/>
        <w:jc w:val="both"/>
      </w:pPr>
      <w:r w:rsidRPr="008B1909">
        <w:t>"8.3. iznākuma rādītājs – atbalstīto komersantu skaits, kas saņem grantus, – 1 310 komersanti, tai skaitā:</w:t>
      </w:r>
    </w:p>
    <w:p w14:paraId="46FA6EE5" w14:textId="282B96EB" w:rsidR="00C64656" w:rsidRPr="008B1909" w:rsidRDefault="00C64656" w:rsidP="008F5E52">
      <w:pPr>
        <w:pStyle w:val="tv213"/>
        <w:spacing w:before="120" w:beforeAutospacing="0" w:after="120" w:afterAutospacing="0"/>
        <w:ind w:left="720"/>
        <w:jc w:val="both"/>
      </w:pPr>
      <w:r w:rsidRPr="008B1909">
        <w:t>8.3.1. šo noteikumu 11.1. apakšpunktā minētajam finansējuma saņēmējam – 1 </w:t>
      </w:r>
      <w:r w:rsidR="008F5E52" w:rsidRPr="008B1909">
        <w:t>289</w:t>
      </w:r>
      <w:r w:rsidRPr="008B1909">
        <w:t xml:space="preserve"> komersanti;</w:t>
      </w:r>
    </w:p>
    <w:p w14:paraId="107D1FC3" w14:textId="72DD8360" w:rsidR="00C64656" w:rsidRPr="008B1909" w:rsidRDefault="00C64656" w:rsidP="008F5E52">
      <w:pPr>
        <w:pStyle w:val="tv213"/>
        <w:spacing w:before="120" w:beforeAutospacing="0" w:after="120" w:afterAutospacing="0"/>
        <w:ind w:left="720"/>
        <w:jc w:val="both"/>
      </w:pPr>
      <w:r w:rsidRPr="008B1909">
        <w:t>8.3.2. šo noteikumu 11.2. apakšpunktā minētajam finansējuma saņēmējam – 21 komersant</w:t>
      </w:r>
      <w:r w:rsidR="008F5E52" w:rsidRPr="008B1909">
        <w:t>s</w:t>
      </w:r>
      <w:r w:rsidRPr="008B1909">
        <w:t>;</w:t>
      </w:r>
    </w:p>
    <w:p w14:paraId="6FC85B18" w14:textId="6A43FFD6" w:rsidR="00190B94" w:rsidRPr="008B1909" w:rsidRDefault="00190B94" w:rsidP="00EF1072">
      <w:pPr>
        <w:pStyle w:val="tv213"/>
        <w:spacing w:before="120" w:beforeAutospacing="0" w:after="120" w:afterAutospacing="0"/>
        <w:jc w:val="both"/>
      </w:pPr>
      <w:r w:rsidRPr="008B1909">
        <w:t>"8.4. iznākuma rādītājs – to komersantu skaits, kuri saņem nefinansiālu atbalstu, – 1 0</w:t>
      </w:r>
      <w:r w:rsidR="00104A14">
        <w:t>0</w:t>
      </w:r>
      <w:r w:rsidRPr="008B1909">
        <w:t>0 komersanti, tai skaitā:</w:t>
      </w:r>
    </w:p>
    <w:p w14:paraId="745BADEA" w14:textId="5600A0A7" w:rsidR="00190B94" w:rsidRPr="008B1909" w:rsidRDefault="00190B94" w:rsidP="00EF1072">
      <w:pPr>
        <w:pStyle w:val="tv213"/>
        <w:spacing w:before="120" w:beforeAutospacing="0" w:after="120" w:afterAutospacing="0"/>
        <w:ind w:left="720"/>
        <w:jc w:val="both"/>
      </w:pPr>
      <w:r w:rsidRPr="008B1909">
        <w:t>8.4.1. šo noteikumu 11.1. apakšpunktā minētajam finansējuma saņēmējam – 7</w:t>
      </w:r>
      <w:r w:rsidR="002010F0" w:rsidRPr="008B1909">
        <w:t>7</w:t>
      </w:r>
      <w:r w:rsidRPr="008B1909">
        <w:t>0 komersanti;</w:t>
      </w:r>
    </w:p>
    <w:p w14:paraId="527331C7" w14:textId="0FFA1C25" w:rsidR="00811A0B" w:rsidRPr="008B1909" w:rsidRDefault="00190B94" w:rsidP="00EF1072">
      <w:pPr>
        <w:pStyle w:val="tv213"/>
        <w:spacing w:before="120" w:beforeAutospacing="0" w:after="120" w:afterAutospacing="0"/>
        <w:ind w:left="720"/>
        <w:jc w:val="both"/>
      </w:pPr>
      <w:r w:rsidRPr="008B1909">
        <w:t xml:space="preserve">8.4.2. šo noteikumu 11.2. apakšpunktā minētajam finansējuma saņēmējam – </w:t>
      </w:r>
      <w:r w:rsidR="001E3B34">
        <w:t>230</w:t>
      </w:r>
      <w:r w:rsidRPr="008B1909">
        <w:t xml:space="preserve"> komersanti (projekta iesniegumā plānoti 225 komersanti);";</w:t>
      </w:r>
    </w:p>
    <w:p w14:paraId="2ABB48DE" w14:textId="31455977" w:rsidR="008A203A" w:rsidRDefault="008D261A" w:rsidP="00E53902">
      <w:pPr>
        <w:pStyle w:val="ListParagraph"/>
        <w:numPr>
          <w:ilvl w:val="1"/>
          <w:numId w:val="1"/>
        </w:numPr>
        <w:spacing w:after="0" w:line="240" w:lineRule="auto"/>
        <w:rPr>
          <w:rFonts w:ascii="Times New Roman" w:hAnsi="Times New Roman" w:cs="Times New Roman"/>
          <w:sz w:val="24"/>
          <w:szCs w:val="24"/>
        </w:rPr>
      </w:pPr>
      <w:bookmarkStart w:id="5" w:name="_Hlk516234280"/>
      <w:bookmarkEnd w:id="3"/>
      <w:bookmarkEnd w:id="4"/>
      <w:r w:rsidRPr="008B1909">
        <w:rPr>
          <w:rFonts w:ascii="Times New Roman" w:hAnsi="Times New Roman" w:cs="Times New Roman"/>
          <w:sz w:val="24"/>
          <w:szCs w:val="24"/>
        </w:rPr>
        <w:t>izteikt 9.</w:t>
      </w:r>
      <w:r w:rsidR="00BB42B7" w:rsidRPr="008B1909">
        <w:rPr>
          <w:rFonts w:ascii="Times New Roman" w:hAnsi="Times New Roman" w:cs="Times New Roman"/>
          <w:sz w:val="24"/>
          <w:szCs w:val="24"/>
        </w:rPr>
        <w:t> </w:t>
      </w:r>
      <w:r w:rsidR="00B973D9" w:rsidRPr="008B1909">
        <w:rPr>
          <w:rFonts w:ascii="Times New Roman" w:hAnsi="Times New Roman" w:cs="Times New Roman"/>
          <w:sz w:val="24"/>
          <w:szCs w:val="24"/>
        </w:rPr>
        <w:t xml:space="preserve">punkta ievaddaļu </w:t>
      </w:r>
      <w:r w:rsidR="008A203A" w:rsidRPr="008B1909">
        <w:rPr>
          <w:rFonts w:ascii="Times New Roman" w:hAnsi="Times New Roman" w:cs="Times New Roman"/>
          <w:sz w:val="24"/>
          <w:szCs w:val="24"/>
        </w:rPr>
        <w:t>šādā redakcijā</w:t>
      </w:r>
      <w:r w:rsidR="008A203A">
        <w:rPr>
          <w:rFonts w:ascii="Times New Roman" w:hAnsi="Times New Roman" w:cs="Times New Roman"/>
          <w:sz w:val="24"/>
          <w:szCs w:val="24"/>
        </w:rPr>
        <w:t>:</w:t>
      </w:r>
    </w:p>
    <w:p w14:paraId="4C85F981" w14:textId="342BF51E" w:rsidR="008A203A" w:rsidRPr="008A203A" w:rsidRDefault="008A203A" w:rsidP="008A203A">
      <w:pPr>
        <w:spacing w:before="120" w:after="120"/>
        <w:jc w:val="both"/>
        <w:rPr>
          <w:rFonts w:ascii="Times New Roman" w:hAnsi="Times New Roman" w:cs="Times New Roman"/>
          <w:sz w:val="24"/>
          <w:szCs w:val="24"/>
          <w:lang w:eastAsia="lv-LV"/>
        </w:rPr>
      </w:pPr>
      <w:r w:rsidRPr="008B1909">
        <w:rPr>
          <w:rFonts w:ascii="Times New Roman" w:hAnsi="Times New Roman" w:cs="Times New Roman"/>
          <w:sz w:val="24"/>
          <w:szCs w:val="24"/>
        </w:rPr>
        <w:lastRenderedPageBreak/>
        <w:t>"9. </w:t>
      </w:r>
      <w:r w:rsidRPr="008B1909">
        <w:rPr>
          <w:rFonts w:ascii="Times New Roman" w:hAnsi="Times New Roman" w:cs="Times New Roman"/>
          <w:sz w:val="24"/>
          <w:szCs w:val="24"/>
          <w:lang w:eastAsia="lv-LV"/>
        </w:rPr>
        <w:t xml:space="preserve">Pasākumam </w:t>
      </w:r>
      <w:r w:rsidRPr="008B1909">
        <w:rPr>
          <w:rFonts w:ascii="Times New Roman" w:hAnsi="Times New Roman" w:cs="Times New Roman"/>
          <w:bCs/>
          <w:sz w:val="24"/>
          <w:szCs w:val="24"/>
          <w:lang w:eastAsia="lv-LV"/>
        </w:rPr>
        <w:t>pieejamais</w:t>
      </w:r>
      <w:r w:rsidRPr="008B1909">
        <w:rPr>
          <w:rFonts w:ascii="Times New Roman" w:hAnsi="Times New Roman" w:cs="Times New Roman"/>
          <w:sz w:val="24"/>
          <w:szCs w:val="24"/>
          <w:lang w:eastAsia="lv-LV"/>
        </w:rPr>
        <w:t xml:space="preserve"> kopējais attiecināmais finansējums ir 6</w:t>
      </w:r>
      <w:r>
        <w:rPr>
          <w:rFonts w:ascii="Times New Roman" w:hAnsi="Times New Roman" w:cs="Times New Roman"/>
          <w:sz w:val="24"/>
          <w:szCs w:val="24"/>
          <w:lang w:eastAsia="lv-LV"/>
        </w:rPr>
        <w:t>4</w:t>
      </w:r>
      <w:r w:rsidRPr="008B1909">
        <w:rPr>
          <w:rFonts w:ascii="Times New Roman" w:hAnsi="Times New Roman" w:cs="Times New Roman"/>
          <w:sz w:val="24"/>
          <w:szCs w:val="24"/>
          <w:lang w:eastAsia="lv-LV"/>
        </w:rPr>
        <w:t> 620 418 </w:t>
      </w:r>
      <w:r w:rsidRPr="008B1909">
        <w:rPr>
          <w:rFonts w:ascii="Times New Roman" w:hAnsi="Times New Roman" w:cs="Times New Roman"/>
          <w:i/>
          <w:iCs/>
          <w:sz w:val="24"/>
          <w:szCs w:val="24"/>
          <w:lang w:eastAsia="lv-LV"/>
        </w:rPr>
        <w:t>euro</w:t>
      </w:r>
      <w:r w:rsidRPr="008B1909">
        <w:rPr>
          <w:rFonts w:ascii="Times New Roman" w:hAnsi="Times New Roman" w:cs="Times New Roman"/>
          <w:sz w:val="24"/>
          <w:szCs w:val="24"/>
          <w:lang w:eastAsia="lv-LV"/>
        </w:rPr>
        <w:t>, tai skaitā Eiropas Reģionālās attīstības fonda finansējums – 5</w:t>
      </w:r>
      <w:r>
        <w:rPr>
          <w:rFonts w:ascii="Times New Roman" w:hAnsi="Times New Roman" w:cs="Times New Roman"/>
          <w:sz w:val="24"/>
          <w:szCs w:val="24"/>
          <w:lang w:eastAsia="lv-LV"/>
        </w:rPr>
        <w:t>5</w:t>
      </w:r>
      <w:r w:rsidRPr="008B1909">
        <w:rPr>
          <w:rFonts w:ascii="Times New Roman" w:hAnsi="Times New Roman" w:cs="Times New Roman"/>
          <w:sz w:val="24"/>
          <w:szCs w:val="24"/>
          <w:lang w:eastAsia="lv-LV"/>
        </w:rPr>
        <w:t> 527 355 </w:t>
      </w:r>
      <w:r w:rsidRPr="008B1909">
        <w:rPr>
          <w:rFonts w:ascii="Times New Roman" w:hAnsi="Times New Roman" w:cs="Times New Roman"/>
          <w:i/>
          <w:iCs/>
          <w:sz w:val="24"/>
          <w:szCs w:val="24"/>
          <w:lang w:eastAsia="lv-LV"/>
        </w:rPr>
        <w:t>euro</w:t>
      </w:r>
      <w:r w:rsidRPr="008B1909">
        <w:rPr>
          <w:rFonts w:ascii="Times New Roman" w:hAnsi="Times New Roman" w:cs="Times New Roman"/>
          <w:sz w:val="24"/>
          <w:szCs w:val="24"/>
          <w:lang w:eastAsia="lv-LV"/>
        </w:rPr>
        <w:t>, valsts budžeta finansējums - 4 002 637</w:t>
      </w:r>
      <w:r w:rsidRPr="008B1909">
        <w:rPr>
          <w:rFonts w:ascii="Times New Roman" w:hAnsi="Times New Roman" w:cs="Times New Roman"/>
          <w:color w:val="000000"/>
          <w:sz w:val="24"/>
          <w:szCs w:val="24"/>
          <w:lang w:eastAsia="lv-LV"/>
        </w:rPr>
        <w:t xml:space="preserve"> </w:t>
      </w:r>
      <w:r w:rsidRPr="008B1909">
        <w:rPr>
          <w:rFonts w:ascii="Times New Roman" w:hAnsi="Times New Roman" w:cs="Times New Roman"/>
          <w:i/>
          <w:iCs/>
          <w:sz w:val="24"/>
          <w:szCs w:val="24"/>
          <w:lang w:eastAsia="lv-LV"/>
        </w:rPr>
        <w:t>euro</w:t>
      </w:r>
      <w:r w:rsidRPr="008B1909">
        <w:rPr>
          <w:rFonts w:ascii="Times New Roman" w:hAnsi="Times New Roman" w:cs="Times New Roman"/>
          <w:sz w:val="24"/>
          <w:szCs w:val="24"/>
          <w:lang w:eastAsia="lv-LV"/>
        </w:rPr>
        <w:t xml:space="preserve"> un privātais, pašvaldību un plānošanas reģionu līdzfinansējums - 5 090 426 </w:t>
      </w:r>
      <w:r w:rsidRPr="008B1909">
        <w:rPr>
          <w:rFonts w:ascii="Times New Roman" w:hAnsi="Times New Roman" w:cs="Times New Roman"/>
          <w:i/>
          <w:iCs/>
          <w:sz w:val="24"/>
          <w:szCs w:val="24"/>
          <w:lang w:eastAsia="lv-LV"/>
        </w:rPr>
        <w:t>euro</w:t>
      </w:r>
      <w:r w:rsidRPr="008B1909">
        <w:rPr>
          <w:rFonts w:ascii="Times New Roman" w:hAnsi="Times New Roman" w:cs="Times New Roman"/>
          <w:sz w:val="24"/>
          <w:szCs w:val="24"/>
          <w:lang w:eastAsia="lv-LV"/>
        </w:rPr>
        <w:t xml:space="preserve">, paredzot iznākuma rādītāju un finanšu rādītāju plānojumu atbilstoši šo noteikumu </w:t>
      </w:r>
      <w:r w:rsidRPr="008B1909">
        <w:rPr>
          <w:rStyle w:val="Hyperlink"/>
          <w:rFonts w:ascii="Times New Roman" w:hAnsi="Times New Roman" w:cs="Times New Roman"/>
          <w:color w:val="auto"/>
          <w:sz w:val="24"/>
          <w:szCs w:val="24"/>
          <w:u w:val="none"/>
          <w:lang w:eastAsia="lv-LV"/>
        </w:rPr>
        <w:t xml:space="preserve">6. </w:t>
      </w:r>
      <w:r w:rsidRPr="008B1909">
        <w:rPr>
          <w:rFonts w:ascii="Times New Roman" w:hAnsi="Times New Roman" w:cs="Times New Roman"/>
          <w:sz w:val="24"/>
          <w:szCs w:val="24"/>
          <w:lang w:eastAsia="lv-LV"/>
        </w:rPr>
        <w:t xml:space="preserve">un </w:t>
      </w:r>
      <w:r w:rsidRPr="008B1909">
        <w:rPr>
          <w:rStyle w:val="Hyperlink"/>
          <w:rFonts w:ascii="Times New Roman" w:hAnsi="Times New Roman" w:cs="Times New Roman"/>
          <w:color w:val="auto"/>
          <w:sz w:val="24"/>
          <w:szCs w:val="24"/>
          <w:u w:val="none"/>
          <w:lang w:eastAsia="lv-LV"/>
        </w:rPr>
        <w:t>7.</w:t>
      </w:r>
      <w:r w:rsidRPr="008B1909">
        <w:rPr>
          <w:rFonts w:ascii="Times New Roman" w:hAnsi="Times New Roman" w:cs="Times New Roman"/>
          <w:sz w:val="24"/>
          <w:szCs w:val="24"/>
          <w:lang w:eastAsia="lv-LV"/>
        </w:rPr>
        <w:t> punktam. Attiecināmais Eiropas Reģionālās attīstības fonda finansējuma apmērs nepārsniedz 85 procentus no projekta kopējā attiecināmā finansējuma, tai skaitā:</w:t>
      </w:r>
      <w:r w:rsidRPr="008B1909">
        <w:rPr>
          <w:rFonts w:ascii="Times New Roman" w:hAnsi="Times New Roman" w:cs="Times New Roman"/>
          <w:sz w:val="24"/>
          <w:szCs w:val="24"/>
        </w:rPr>
        <w:t>"</w:t>
      </w:r>
      <w:r w:rsidR="00623A6C">
        <w:rPr>
          <w:rFonts w:ascii="Times New Roman" w:hAnsi="Times New Roman" w:cs="Times New Roman"/>
          <w:sz w:val="24"/>
          <w:szCs w:val="24"/>
        </w:rPr>
        <w:t>;</w:t>
      </w:r>
      <w:bookmarkStart w:id="6" w:name="_GoBack"/>
      <w:bookmarkEnd w:id="6"/>
    </w:p>
    <w:p w14:paraId="19012567" w14:textId="30A12641" w:rsidR="00271A2F" w:rsidRPr="008B1909" w:rsidRDefault="008A203A" w:rsidP="00E53902">
      <w:pPr>
        <w:pStyle w:val="ListParagraph"/>
        <w:numPr>
          <w:ilvl w:val="1"/>
          <w:numId w:val="1"/>
        </w:numPr>
        <w:spacing w:after="0" w:line="240" w:lineRule="auto"/>
        <w:rPr>
          <w:rFonts w:ascii="Times New Roman" w:hAnsi="Times New Roman" w:cs="Times New Roman"/>
          <w:sz w:val="24"/>
          <w:szCs w:val="24"/>
        </w:rPr>
      </w:pPr>
      <w:r w:rsidRPr="008B1909">
        <w:rPr>
          <w:rFonts w:ascii="Times New Roman" w:hAnsi="Times New Roman" w:cs="Times New Roman"/>
          <w:sz w:val="24"/>
          <w:szCs w:val="24"/>
        </w:rPr>
        <w:t xml:space="preserve">izteikt </w:t>
      </w:r>
      <w:r w:rsidR="00646F62" w:rsidRPr="008B1909">
        <w:rPr>
          <w:rFonts w:ascii="Times New Roman" w:hAnsi="Times New Roman" w:cs="Times New Roman"/>
          <w:sz w:val="24"/>
          <w:szCs w:val="24"/>
        </w:rPr>
        <w:t xml:space="preserve">9.1. apakšpunktu </w:t>
      </w:r>
      <w:r w:rsidR="008D261A" w:rsidRPr="008B1909">
        <w:rPr>
          <w:rFonts w:ascii="Times New Roman" w:hAnsi="Times New Roman" w:cs="Times New Roman"/>
          <w:sz w:val="24"/>
          <w:szCs w:val="24"/>
        </w:rPr>
        <w:t>šādā redakcijā:</w:t>
      </w:r>
      <w:bookmarkEnd w:id="5"/>
    </w:p>
    <w:p w14:paraId="366B4CB6" w14:textId="6288AB42" w:rsidR="00271A2F" w:rsidRPr="008B1909" w:rsidRDefault="008A203A" w:rsidP="008A203A">
      <w:pPr>
        <w:spacing w:before="120" w:after="120" w:line="240" w:lineRule="auto"/>
        <w:jc w:val="both"/>
        <w:rPr>
          <w:rFonts w:ascii="Times New Roman" w:hAnsi="Times New Roman" w:cs="Times New Roman"/>
          <w:sz w:val="24"/>
          <w:szCs w:val="24"/>
        </w:rPr>
      </w:pPr>
      <w:r w:rsidRPr="008B1909">
        <w:rPr>
          <w:rFonts w:ascii="Times New Roman" w:hAnsi="Times New Roman" w:cs="Times New Roman"/>
          <w:sz w:val="24"/>
          <w:szCs w:val="24"/>
        </w:rPr>
        <w:t>"</w:t>
      </w:r>
      <w:r w:rsidR="008D261A" w:rsidRPr="008B1909">
        <w:rPr>
          <w:rFonts w:ascii="Times New Roman" w:hAnsi="Times New Roman" w:cs="Times New Roman"/>
          <w:sz w:val="24"/>
          <w:szCs w:val="24"/>
        </w:rPr>
        <w:t>9.1.</w:t>
      </w:r>
      <w:r w:rsidR="008760FA" w:rsidRPr="008B1909">
        <w:rPr>
          <w:rFonts w:ascii="Times New Roman" w:hAnsi="Times New Roman" w:cs="Times New Roman"/>
          <w:sz w:val="24"/>
          <w:szCs w:val="24"/>
        </w:rPr>
        <w:t> </w:t>
      </w:r>
      <w:r w:rsidR="00646F62" w:rsidRPr="008B1909">
        <w:rPr>
          <w:rFonts w:ascii="Times New Roman" w:hAnsi="Times New Roman" w:cs="Times New Roman"/>
          <w:sz w:val="24"/>
          <w:szCs w:val="24"/>
          <w:lang w:eastAsia="lv-LV"/>
        </w:rPr>
        <w:t>šo noteikumu 11.1. apakšpunktā minētajai tiešās pārvaldes iestādei</w:t>
      </w:r>
      <w:r w:rsidR="00A93564" w:rsidRPr="008B1909">
        <w:rPr>
          <w:rFonts w:ascii="Times New Roman" w:hAnsi="Times New Roman" w:cs="Times New Roman"/>
          <w:sz w:val="24"/>
          <w:szCs w:val="24"/>
          <w:lang w:eastAsia="lv-LV"/>
        </w:rPr>
        <w:t xml:space="preserve"> -</w:t>
      </w:r>
      <w:r w:rsidR="00EB3304">
        <w:rPr>
          <w:rFonts w:ascii="Times New Roman" w:hAnsi="Times New Roman" w:cs="Times New Roman"/>
          <w:sz w:val="24"/>
          <w:szCs w:val="24"/>
          <w:lang w:eastAsia="lv-LV"/>
        </w:rPr>
        <w:t xml:space="preserve"> </w:t>
      </w:r>
      <w:r w:rsidR="00646F62" w:rsidRPr="008B1909">
        <w:rPr>
          <w:rFonts w:ascii="Times New Roman" w:hAnsi="Times New Roman" w:cs="Times New Roman"/>
          <w:sz w:val="24"/>
          <w:szCs w:val="24"/>
          <w:lang w:eastAsia="lv-LV"/>
        </w:rPr>
        <w:t>4</w:t>
      </w:r>
      <w:r w:rsidR="00035CE8">
        <w:rPr>
          <w:rFonts w:ascii="Times New Roman" w:hAnsi="Times New Roman" w:cs="Times New Roman"/>
          <w:sz w:val="24"/>
          <w:szCs w:val="24"/>
          <w:lang w:eastAsia="lv-LV"/>
        </w:rPr>
        <w:t>7</w:t>
      </w:r>
      <w:r w:rsidR="00646F62" w:rsidRPr="008B1909">
        <w:rPr>
          <w:rFonts w:ascii="Times New Roman" w:hAnsi="Times New Roman" w:cs="Times New Roman"/>
          <w:sz w:val="24"/>
          <w:szCs w:val="24"/>
          <w:lang w:eastAsia="lv-LV"/>
        </w:rPr>
        <w:t xml:space="preserve"> 662 040 </w:t>
      </w:r>
      <w:r w:rsidR="00646F62" w:rsidRPr="008B1909">
        <w:rPr>
          <w:rFonts w:ascii="Times New Roman" w:hAnsi="Times New Roman" w:cs="Times New Roman"/>
          <w:i/>
          <w:iCs/>
          <w:sz w:val="24"/>
          <w:szCs w:val="24"/>
          <w:lang w:eastAsia="lv-LV"/>
        </w:rPr>
        <w:t>euro</w:t>
      </w:r>
      <w:r w:rsidR="00646F62" w:rsidRPr="008B1909">
        <w:rPr>
          <w:rFonts w:ascii="Times New Roman" w:hAnsi="Times New Roman" w:cs="Times New Roman"/>
          <w:sz w:val="24"/>
          <w:szCs w:val="24"/>
          <w:lang w:eastAsia="lv-LV"/>
        </w:rPr>
        <w:t xml:space="preserve">, tai skaitā Eiropas Reģionālās attīstības fonda finansējums </w:t>
      </w:r>
      <w:r w:rsidR="00A93564" w:rsidRPr="008B1909">
        <w:rPr>
          <w:rFonts w:ascii="Times New Roman" w:hAnsi="Times New Roman" w:cs="Times New Roman"/>
          <w:sz w:val="24"/>
          <w:szCs w:val="24"/>
          <w:lang w:eastAsia="lv-LV"/>
        </w:rPr>
        <w:t>-</w:t>
      </w:r>
      <w:r w:rsidR="00EA5440">
        <w:rPr>
          <w:rFonts w:ascii="Times New Roman" w:hAnsi="Times New Roman" w:cs="Times New Roman"/>
          <w:sz w:val="24"/>
          <w:szCs w:val="24"/>
          <w:lang w:eastAsia="lv-LV"/>
        </w:rPr>
        <w:t xml:space="preserve"> </w:t>
      </w:r>
      <w:r w:rsidR="00035CE8">
        <w:rPr>
          <w:rFonts w:ascii="Times New Roman" w:hAnsi="Times New Roman" w:cs="Times New Roman"/>
          <w:sz w:val="24"/>
          <w:szCs w:val="24"/>
          <w:lang w:eastAsia="lv-LV"/>
        </w:rPr>
        <w:t>41</w:t>
      </w:r>
      <w:r w:rsidR="00646F62" w:rsidRPr="008B1909">
        <w:rPr>
          <w:rFonts w:ascii="Times New Roman" w:hAnsi="Times New Roman" w:cs="Times New Roman"/>
          <w:sz w:val="24"/>
          <w:szCs w:val="24"/>
          <w:lang w:eastAsia="lv-LV"/>
        </w:rPr>
        <w:t xml:space="preserve"> 112 734 </w:t>
      </w:r>
      <w:r w:rsidR="00646F62" w:rsidRPr="008B1909">
        <w:rPr>
          <w:rFonts w:ascii="Times New Roman" w:hAnsi="Times New Roman" w:cs="Times New Roman"/>
          <w:i/>
          <w:iCs/>
          <w:sz w:val="24"/>
          <w:szCs w:val="24"/>
          <w:lang w:eastAsia="lv-LV"/>
        </w:rPr>
        <w:t>euro</w:t>
      </w:r>
      <w:r w:rsidR="00646F62" w:rsidRPr="008B1909">
        <w:rPr>
          <w:rFonts w:ascii="Times New Roman" w:hAnsi="Times New Roman" w:cs="Times New Roman"/>
          <w:sz w:val="24"/>
          <w:szCs w:val="24"/>
          <w:lang w:eastAsia="lv-LV"/>
        </w:rPr>
        <w:t>, valsts budžeta finansējums</w:t>
      </w:r>
      <w:r w:rsidR="00A93564" w:rsidRPr="008B1909">
        <w:rPr>
          <w:rFonts w:ascii="Times New Roman" w:hAnsi="Times New Roman" w:cs="Times New Roman"/>
          <w:sz w:val="24"/>
          <w:szCs w:val="24"/>
          <w:lang w:eastAsia="lv-LV"/>
        </w:rPr>
        <w:t xml:space="preserve"> - </w:t>
      </w:r>
      <w:r w:rsidR="00646F62" w:rsidRPr="008B1909">
        <w:rPr>
          <w:rFonts w:ascii="Times New Roman" w:hAnsi="Times New Roman" w:cs="Times New Roman"/>
          <w:sz w:val="24"/>
          <w:szCs w:val="24"/>
          <w:lang w:eastAsia="lv-LV"/>
        </w:rPr>
        <w:t>2 234 348</w:t>
      </w:r>
      <w:r w:rsidR="00646F62" w:rsidRPr="008B1909">
        <w:rPr>
          <w:rFonts w:ascii="Times New Roman" w:hAnsi="Times New Roman" w:cs="Times New Roman"/>
          <w:color w:val="000000"/>
          <w:sz w:val="24"/>
          <w:szCs w:val="24"/>
          <w:lang w:eastAsia="lv-LV"/>
        </w:rPr>
        <w:t xml:space="preserve"> </w:t>
      </w:r>
      <w:r w:rsidR="00646F62" w:rsidRPr="008B1909">
        <w:rPr>
          <w:rFonts w:ascii="Times New Roman" w:hAnsi="Times New Roman" w:cs="Times New Roman"/>
          <w:i/>
          <w:iCs/>
          <w:sz w:val="24"/>
          <w:szCs w:val="24"/>
          <w:lang w:eastAsia="lv-LV"/>
        </w:rPr>
        <w:t>euro</w:t>
      </w:r>
      <w:r w:rsidR="00646F62" w:rsidRPr="008B1909">
        <w:rPr>
          <w:rFonts w:ascii="Times New Roman" w:hAnsi="Times New Roman" w:cs="Times New Roman"/>
          <w:sz w:val="24"/>
          <w:szCs w:val="24"/>
          <w:lang w:eastAsia="lv-LV"/>
        </w:rPr>
        <w:t xml:space="preserve"> un privātais, pašvaldību un plānošanas reģionu līdzfinansējums </w:t>
      </w:r>
      <w:r w:rsidR="00D334EC" w:rsidRPr="008B1909">
        <w:rPr>
          <w:rFonts w:ascii="Times New Roman" w:hAnsi="Times New Roman" w:cs="Times New Roman"/>
          <w:sz w:val="24"/>
          <w:szCs w:val="24"/>
          <w:lang w:eastAsia="lv-LV"/>
        </w:rPr>
        <w:t>-</w:t>
      </w:r>
      <w:r w:rsidR="00646F62" w:rsidRPr="008B1909">
        <w:rPr>
          <w:rFonts w:ascii="Times New Roman" w:hAnsi="Times New Roman" w:cs="Times New Roman"/>
          <w:sz w:val="24"/>
          <w:szCs w:val="24"/>
          <w:lang w:eastAsia="lv-LV"/>
        </w:rPr>
        <w:t xml:space="preserve"> vismaz 4 314 958 </w:t>
      </w:r>
      <w:r w:rsidR="00646F62" w:rsidRPr="008B1909">
        <w:rPr>
          <w:rFonts w:ascii="Times New Roman" w:hAnsi="Times New Roman" w:cs="Times New Roman"/>
          <w:i/>
          <w:iCs/>
          <w:sz w:val="24"/>
          <w:szCs w:val="24"/>
          <w:lang w:eastAsia="lv-LV"/>
        </w:rPr>
        <w:t>euro</w:t>
      </w:r>
      <w:r w:rsidR="008D261A" w:rsidRPr="008B1909">
        <w:rPr>
          <w:rFonts w:ascii="Times New Roman" w:hAnsi="Times New Roman" w:cs="Times New Roman"/>
          <w:sz w:val="24"/>
          <w:szCs w:val="24"/>
        </w:rPr>
        <w:t>;</w:t>
      </w:r>
      <w:r w:rsidR="001B09E0" w:rsidRPr="008B1909">
        <w:rPr>
          <w:rFonts w:ascii="Times New Roman" w:hAnsi="Times New Roman" w:cs="Times New Roman"/>
          <w:sz w:val="24"/>
          <w:szCs w:val="24"/>
        </w:rPr>
        <w:t>"</w:t>
      </w:r>
      <w:r w:rsidR="008D261A" w:rsidRPr="008B1909">
        <w:rPr>
          <w:rFonts w:ascii="Times New Roman" w:hAnsi="Times New Roman" w:cs="Times New Roman"/>
          <w:sz w:val="24"/>
          <w:szCs w:val="24"/>
        </w:rPr>
        <w:t>;</w:t>
      </w:r>
    </w:p>
    <w:p w14:paraId="4D6AA314" w14:textId="1A418D50" w:rsidR="00120A76" w:rsidRDefault="00120A76" w:rsidP="00450AAC">
      <w:pPr>
        <w:pStyle w:val="ListParagraph"/>
        <w:numPr>
          <w:ilvl w:val="1"/>
          <w:numId w:val="1"/>
        </w:numPr>
        <w:spacing w:before="120" w:after="120" w:line="360" w:lineRule="auto"/>
        <w:jc w:val="both"/>
        <w:rPr>
          <w:rFonts w:ascii="Times New Roman" w:hAnsi="Times New Roman" w:cs="Times New Roman"/>
          <w:sz w:val="24"/>
          <w:szCs w:val="24"/>
        </w:rPr>
      </w:pPr>
      <w:r w:rsidRPr="008B1909">
        <w:rPr>
          <w:rFonts w:ascii="Times New Roman" w:hAnsi="Times New Roman" w:cs="Times New Roman"/>
          <w:sz w:val="24"/>
          <w:szCs w:val="24"/>
        </w:rPr>
        <w:t xml:space="preserve"> </w:t>
      </w:r>
      <w:r w:rsidR="00FA0C8C" w:rsidRPr="008B1909">
        <w:rPr>
          <w:rFonts w:ascii="Times New Roman" w:hAnsi="Times New Roman" w:cs="Times New Roman"/>
          <w:sz w:val="24"/>
          <w:szCs w:val="24"/>
        </w:rPr>
        <w:t>svītrot 10. punktu;</w:t>
      </w:r>
    </w:p>
    <w:p w14:paraId="5FD6F05B" w14:textId="60EE66CE" w:rsidR="00A905E9" w:rsidRPr="00462107" w:rsidRDefault="00A905E9" w:rsidP="00450AAC">
      <w:pPr>
        <w:pStyle w:val="ListParagraph"/>
        <w:numPr>
          <w:ilvl w:val="1"/>
          <w:numId w:val="1"/>
        </w:numPr>
        <w:spacing w:before="120" w:after="120" w:line="360" w:lineRule="auto"/>
        <w:jc w:val="both"/>
        <w:rPr>
          <w:rFonts w:ascii="Times New Roman" w:hAnsi="Times New Roman" w:cs="Times New Roman"/>
          <w:sz w:val="24"/>
          <w:szCs w:val="24"/>
        </w:rPr>
      </w:pPr>
      <w:r w:rsidRPr="00462107">
        <w:rPr>
          <w:rFonts w:ascii="Times New Roman" w:hAnsi="Times New Roman" w:cs="Times New Roman"/>
          <w:sz w:val="24"/>
          <w:szCs w:val="24"/>
        </w:rPr>
        <w:t>Izteikt 1</w:t>
      </w:r>
      <w:r w:rsidR="00462107">
        <w:rPr>
          <w:rFonts w:ascii="Times New Roman" w:hAnsi="Times New Roman" w:cs="Times New Roman"/>
          <w:sz w:val="24"/>
          <w:szCs w:val="24"/>
        </w:rPr>
        <w:t>4</w:t>
      </w:r>
      <w:r w:rsidRPr="00462107">
        <w:rPr>
          <w:rFonts w:ascii="Times New Roman" w:hAnsi="Times New Roman" w:cs="Times New Roman"/>
          <w:sz w:val="24"/>
          <w:szCs w:val="24"/>
        </w:rPr>
        <w:t>.5.apakšpunktu šādā redakcijā:</w:t>
      </w:r>
    </w:p>
    <w:p w14:paraId="18546CEF" w14:textId="5B660FA4" w:rsidR="00A905E9" w:rsidRPr="00462107" w:rsidRDefault="00A905E9" w:rsidP="00462107">
      <w:pPr>
        <w:spacing w:before="120" w:after="120" w:line="240" w:lineRule="auto"/>
        <w:jc w:val="both"/>
        <w:rPr>
          <w:rFonts w:ascii="Times New Roman" w:hAnsi="Times New Roman" w:cs="Times New Roman"/>
          <w:sz w:val="24"/>
          <w:szCs w:val="24"/>
        </w:rPr>
      </w:pPr>
      <w:r w:rsidRPr="00462107">
        <w:rPr>
          <w:rFonts w:ascii="Times New Roman" w:hAnsi="Times New Roman" w:cs="Times New Roman"/>
          <w:sz w:val="24"/>
          <w:szCs w:val="24"/>
        </w:rPr>
        <w:t xml:space="preserve">"14.5. </w:t>
      </w:r>
      <w:r w:rsidR="00462107">
        <w:rPr>
          <w:rFonts w:ascii="Times New Roman" w:hAnsi="Times New Roman" w:cs="Times New Roman"/>
          <w:sz w:val="24"/>
          <w:szCs w:val="24"/>
        </w:rPr>
        <w:t xml:space="preserve">vienkāršā un padziļinātā </w:t>
      </w:r>
      <w:r w:rsidRPr="00462107">
        <w:rPr>
          <w:rFonts w:ascii="Times New Roman" w:hAnsi="Times New Roman" w:cs="Times New Roman"/>
          <w:sz w:val="24"/>
          <w:szCs w:val="24"/>
        </w:rPr>
        <w:t>konsultatīvā atbalsta nodrošināšana pasākuma mērķa grupai;";</w:t>
      </w:r>
    </w:p>
    <w:p w14:paraId="0EFF229E" w14:textId="77777777" w:rsidR="00120A76" w:rsidRPr="008B1909" w:rsidRDefault="00120A76" w:rsidP="00BA569A">
      <w:pPr>
        <w:pStyle w:val="ListParagraph"/>
        <w:numPr>
          <w:ilvl w:val="1"/>
          <w:numId w:val="1"/>
        </w:numPr>
        <w:spacing w:before="120" w:after="120" w:line="240" w:lineRule="auto"/>
        <w:jc w:val="both"/>
        <w:rPr>
          <w:rFonts w:ascii="Times New Roman" w:hAnsi="Times New Roman" w:cs="Times New Roman"/>
          <w:sz w:val="24"/>
          <w:szCs w:val="24"/>
        </w:rPr>
      </w:pPr>
      <w:r w:rsidRPr="008B1909">
        <w:rPr>
          <w:rFonts w:ascii="Times New Roman" w:hAnsi="Times New Roman" w:cs="Times New Roman"/>
          <w:sz w:val="24"/>
          <w:szCs w:val="24"/>
        </w:rPr>
        <w:t xml:space="preserve"> </w:t>
      </w:r>
      <w:r w:rsidR="008D261A" w:rsidRPr="008B1909">
        <w:rPr>
          <w:rFonts w:ascii="Times New Roman" w:hAnsi="Times New Roman" w:cs="Times New Roman"/>
          <w:sz w:val="24"/>
          <w:szCs w:val="24"/>
        </w:rPr>
        <w:t xml:space="preserve">izteikt </w:t>
      </w:r>
      <w:bookmarkStart w:id="7" w:name="_Hlk511836820"/>
      <w:r w:rsidR="00593A95" w:rsidRPr="008B1909">
        <w:rPr>
          <w:rFonts w:ascii="Times New Roman" w:hAnsi="Times New Roman" w:cs="Times New Roman"/>
          <w:sz w:val="24"/>
          <w:szCs w:val="24"/>
        </w:rPr>
        <w:t xml:space="preserve">14.8. apakšpunktu </w:t>
      </w:r>
      <w:r w:rsidR="008D261A" w:rsidRPr="008B1909">
        <w:rPr>
          <w:rFonts w:ascii="Times New Roman" w:hAnsi="Times New Roman" w:cs="Times New Roman"/>
          <w:sz w:val="24"/>
          <w:szCs w:val="24"/>
        </w:rPr>
        <w:t>šādā redakcijā:</w:t>
      </w:r>
      <w:bookmarkEnd w:id="7"/>
      <w:r w:rsidRPr="008B1909">
        <w:rPr>
          <w:rFonts w:ascii="Times New Roman" w:hAnsi="Times New Roman" w:cs="Times New Roman"/>
          <w:sz w:val="24"/>
          <w:szCs w:val="24"/>
        </w:rPr>
        <w:t xml:space="preserve"> </w:t>
      </w:r>
    </w:p>
    <w:p w14:paraId="6CDFAD89" w14:textId="77777777" w:rsidR="00120A76" w:rsidRPr="008B1909" w:rsidRDefault="001B09E0" w:rsidP="00BA569A">
      <w:pPr>
        <w:spacing w:before="120" w:after="120" w:line="240" w:lineRule="auto"/>
        <w:jc w:val="both"/>
        <w:rPr>
          <w:rFonts w:ascii="Times New Roman" w:hAnsi="Times New Roman" w:cs="Times New Roman"/>
          <w:sz w:val="24"/>
          <w:szCs w:val="24"/>
        </w:rPr>
      </w:pPr>
      <w:r w:rsidRPr="008B1909">
        <w:rPr>
          <w:rFonts w:ascii="Times New Roman" w:hAnsi="Times New Roman" w:cs="Times New Roman"/>
          <w:sz w:val="24"/>
          <w:szCs w:val="24"/>
        </w:rPr>
        <w:t>"</w:t>
      </w:r>
      <w:r w:rsidR="00593A95" w:rsidRPr="008B1909">
        <w:rPr>
          <w:rFonts w:ascii="Times New Roman" w:hAnsi="Times New Roman" w:cs="Times New Roman"/>
          <w:sz w:val="24"/>
          <w:szCs w:val="24"/>
        </w:rPr>
        <w:t>14.8. konferenču centra finanšu un</w:t>
      </w:r>
      <w:r w:rsidR="00120A76" w:rsidRPr="008B1909">
        <w:rPr>
          <w:rFonts w:ascii="Times New Roman" w:hAnsi="Times New Roman" w:cs="Times New Roman"/>
          <w:sz w:val="24"/>
          <w:szCs w:val="24"/>
        </w:rPr>
        <w:t xml:space="preserve"> </w:t>
      </w:r>
      <w:r w:rsidR="00593A95" w:rsidRPr="008B1909">
        <w:rPr>
          <w:rFonts w:ascii="Times New Roman" w:hAnsi="Times New Roman" w:cs="Times New Roman"/>
          <w:sz w:val="24"/>
          <w:szCs w:val="24"/>
        </w:rPr>
        <w:t>ekonomiskā pamatojuma izstrāde.</w:t>
      </w:r>
      <w:r w:rsidR="00554F4F" w:rsidRPr="008B1909">
        <w:rPr>
          <w:rFonts w:ascii="Times New Roman" w:hAnsi="Times New Roman" w:cs="Times New Roman"/>
          <w:sz w:val="24"/>
          <w:szCs w:val="24"/>
        </w:rPr>
        <w:t>";</w:t>
      </w:r>
    </w:p>
    <w:p w14:paraId="7D9E0CB1" w14:textId="307714D4" w:rsidR="00A905E9" w:rsidRDefault="00120A76" w:rsidP="00450AAC">
      <w:pPr>
        <w:pStyle w:val="ListParagraph"/>
        <w:numPr>
          <w:ilvl w:val="1"/>
          <w:numId w:val="1"/>
        </w:numPr>
        <w:spacing w:before="120" w:after="120" w:line="360" w:lineRule="auto"/>
        <w:jc w:val="both"/>
        <w:rPr>
          <w:rFonts w:ascii="Times New Roman" w:hAnsi="Times New Roman" w:cs="Times New Roman"/>
          <w:sz w:val="24"/>
          <w:szCs w:val="24"/>
        </w:rPr>
      </w:pPr>
      <w:r w:rsidRPr="008B1909">
        <w:rPr>
          <w:rFonts w:ascii="Times New Roman" w:hAnsi="Times New Roman" w:cs="Times New Roman"/>
          <w:sz w:val="24"/>
          <w:szCs w:val="24"/>
        </w:rPr>
        <w:t xml:space="preserve"> </w:t>
      </w:r>
      <w:r w:rsidR="008D261A" w:rsidRPr="008B1909">
        <w:rPr>
          <w:rFonts w:ascii="Times New Roman" w:hAnsi="Times New Roman" w:cs="Times New Roman"/>
          <w:sz w:val="24"/>
          <w:szCs w:val="24"/>
        </w:rPr>
        <w:t>svītrot 20.11.2.</w:t>
      </w:r>
      <w:r w:rsidR="00D7165F" w:rsidRPr="008B1909">
        <w:rPr>
          <w:rFonts w:ascii="Times New Roman" w:hAnsi="Times New Roman" w:cs="Times New Roman"/>
          <w:sz w:val="24"/>
          <w:szCs w:val="24"/>
        </w:rPr>
        <w:t> </w:t>
      </w:r>
      <w:r w:rsidR="008D261A" w:rsidRPr="008B1909">
        <w:rPr>
          <w:rFonts w:ascii="Times New Roman" w:hAnsi="Times New Roman" w:cs="Times New Roman"/>
          <w:sz w:val="24"/>
          <w:szCs w:val="24"/>
        </w:rPr>
        <w:t xml:space="preserve">apakšpunktā </w:t>
      </w:r>
      <w:r w:rsidR="00B4285F" w:rsidRPr="008B1909">
        <w:rPr>
          <w:rFonts w:ascii="Times New Roman" w:hAnsi="Times New Roman" w:cs="Times New Roman"/>
          <w:sz w:val="24"/>
          <w:szCs w:val="24"/>
        </w:rPr>
        <w:t xml:space="preserve">skaitli </w:t>
      </w:r>
      <w:r w:rsidR="001B09E0" w:rsidRPr="008B1909">
        <w:rPr>
          <w:rFonts w:ascii="Times New Roman" w:hAnsi="Times New Roman" w:cs="Times New Roman"/>
          <w:sz w:val="24"/>
          <w:szCs w:val="24"/>
        </w:rPr>
        <w:t>"</w:t>
      </w:r>
      <w:r w:rsidR="00E51751" w:rsidRPr="008B1909">
        <w:rPr>
          <w:rFonts w:ascii="Times New Roman" w:hAnsi="Times New Roman" w:cs="Times New Roman"/>
          <w:sz w:val="24"/>
          <w:szCs w:val="24"/>
        </w:rPr>
        <w:t>14</w:t>
      </w:r>
      <w:r w:rsidR="008D261A" w:rsidRPr="008B1909">
        <w:rPr>
          <w:rFonts w:ascii="Times New Roman" w:hAnsi="Times New Roman" w:cs="Times New Roman"/>
          <w:sz w:val="24"/>
          <w:szCs w:val="24"/>
        </w:rPr>
        <w:t>.</w:t>
      </w:r>
      <w:r w:rsidR="00E51751" w:rsidRPr="008B1909">
        <w:rPr>
          <w:rFonts w:ascii="Times New Roman" w:hAnsi="Times New Roman" w:cs="Times New Roman"/>
          <w:sz w:val="24"/>
          <w:szCs w:val="24"/>
        </w:rPr>
        <w:t>8</w:t>
      </w:r>
      <w:r w:rsidR="008D261A" w:rsidRPr="008B1909">
        <w:rPr>
          <w:rFonts w:ascii="Times New Roman" w:hAnsi="Times New Roman" w:cs="Times New Roman"/>
          <w:sz w:val="24"/>
          <w:szCs w:val="24"/>
        </w:rPr>
        <w:t>.</w:t>
      </w:r>
      <w:r w:rsidR="001B09E0" w:rsidRPr="008B1909">
        <w:rPr>
          <w:rFonts w:ascii="Times New Roman" w:hAnsi="Times New Roman" w:cs="Times New Roman"/>
          <w:sz w:val="24"/>
          <w:szCs w:val="24"/>
        </w:rPr>
        <w:t>"</w:t>
      </w:r>
      <w:r w:rsidR="00450AAC">
        <w:rPr>
          <w:rFonts w:ascii="Times New Roman" w:hAnsi="Times New Roman" w:cs="Times New Roman"/>
          <w:sz w:val="24"/>
          <w:szCs w:val="24"/>
        </w:rPr>
        <w:t>;</w:t>
      </w:r>
    </w:p>
    <w:p w14:paraId="2624C4D7" w14:textId="77777777" w:rsidR="00450AAC" w:rsidRPr="00450AAC" w:rsidRDefault="00450AAC" w:rsidP="00450AAC">
      <w:pPr>
        <w:pStyle w:val="ListParagraph"/>
        <w:numPr>
          <w:ilvl w:val="1"/>
          <w:numId w:val="1"/>
        </w:numPr>
        <w:spacing w:before="120" w:after="120" w:line="360" w:lineRule="auto"/>
        <w:jc w:val="both"/>
        <w:rPr>
          <w:rFonts w:ascii="Times New Roman" w:hAnsi="Times New Roman" w:cs="Times New Roman"/>
          <w:sz w:val="24"/>
          <w:szCs w:val="24"/>
        </w:rPr>
      </w:pPr>
      <w:r w:rsidRPr="00450AAC">
        <w:rPr>
          <w:rFonts w:ascii="Times New Roman" w:hAnsi="Times New Roman" w:cs="Times New Roman"/>
          <w:sz w:val="24"/>
          <w:szCs w:val="24"/>
        </w:rPr>
        <w:t>Izteikt 39.punktu šādā redakcijā:</w:t>
      </w:r>
    </w:p>
    <w:p w14:paraId="6BA0286C" w14:textId="3B2CD239" w:rsidR="00450AAC" w:rsidRPr="00450AAC" w:rsidRDefault="00450AAC" w:rsidP="00450AAC">
      <w:pPr>
        <w:spacing w:before="120" w:after="120" w:line="240" w:lineRule="auto"/>
        <w:jc w:val="both"/>
        <w:rPr>
          <w:rFonts w:ascii="Times New Roman" w:hAnsi="Times New Roman" w:cs="Times New Roman"/>
          <w:sz w:val="24"/>
          <w:szCs w:val="24"/>
        </w:rPr>
      </w:pPr>
      <w:r w:rsidRPr="008B1909">
        <w:rPr>
          <w:rFonts w:ascii="Times New Roman" w:hAnsi="Times New Roman" w:cs="Times New Roman"/>
          <w:sz w:val="24"/>
          <w:szCs w:val="24"/>
        </w:rPr>
        <w:t>"</w:t>
      </w:r>
      <w:r w:rsidRPr="00450AAC">
        <w:rPr>
          <w:rFonts w:ascii="Times New Roman" w:hAnsi="Times New Roman" w:cs="Times New Roman"/>
          <w:sz w:val="24"/>
          <w:szCs w:val="24"/>
        </w:rPr>
        <w:t>39. Šo noteikumu 14.2.1. un 14.5. apakšpunktā minēto atbalstāmo darbību ietvaros ir attiecināmas finansējuma saņēmēja konsultāciju izmaksas (tai skaitā Latvijas ārvalstu ekonomisko pārstāvniecību konsultāciju izmaksas) atbilstoši finansējuma saņēmēja cenrādim un nepieciešamo ārpakalpojumu izmaks</w:t>
      </w:r>
      <w:r w:rsidR="00EC3FDD">
        <w:rPr>
          <w:rFonts w:ascii="Times New Roman" w:hAnsi="Times New Roman" w:cs="Times New Roman"/>
          <w:sz w:val="24"/>
          <w:szCs w:val="24"/>
        </w:rPr>
        <w:t>as</w:t>
      </w:r>
      <w:r w:rsidRPr="00450AAC">
        <w:rPr>
          <w:rFonts w:ascii="Times New Roman" w:hAnsi="Times New Roman" w:cs="Times New Roman"/>
          <w:sz w:val="24"/>
          <w:szCs w:val="24"/>
        </w:rPr>
        <w:t xml:space="preserve"> konsultāciju nodrošināšanai.</w:t>
      </w:r>
      <w:r w:rsidRPr="008B1909">
        <w:rPr>
          <w:rFonts w:ascii="Times New Roman" w:hAnsi="Times New Roman" w:cs="Times New Roman"/>
          <w:sz w:val="24"/>
          <w:szCs w:val="24"/>
        </w:rPr>
        <w:t>"</w:t>
      </w:r>
      <w:r>
        <w:rPr>
          <w:rFonts w:ascii="Times New Roman" w:hAnsi="Times New Roman" w:cs="Times New Roman"/>
          <w:sz w:val="24"/>
          <w:szCs w:val="24"/>
        </w:rPr>
        <w:t>.</w:t>
      </w:r>
    </w:p>
    <w:p w14:paraId="6366DF2E" w14:textId="77777777" w:rsidR="00450AAC" w:rsidRPr="00450AAC" w:rsidRDefault="00450AAC" w:rsidP="00450AAC">
      <w:pPr>
        <w:spacing w:before="120" w:after="120" w:line="240" w:lineRule="auto"/>
        <w:jc w:val="both"/>
        <w:rPr>
          <w:rFonts w:ascii="Times New Roman" w:hAnsi="Times New Roman" w:cs="Times New Roman"/>
          <w:sz w:val="24"/>
          <w:szCs w:val="24"/>
        </w:rPr>
      </w:pPr>
    </w:p>
    <w:p w14:paraId="1EA00637" w14:textId="77777777" w:rsidR="001B09E0" w:rsidRPr="008B1909" w:rsidRDefault="001B09E0" w:rsidP="004C195D">
      <w:pPr>
        <w:tabs>
          <w:tab w:val="left" w:pos="2410"/>
          <w:tab w:val="left" w:pos="6379"/>
        </w:tabs>
        <w:spacing w:after="0" w:line="240" w:lineRule="auto"/>
        <w:rPr>
          <w:rFonts w:ascii="Times New Roman" w:hAnsi="Times New Roman" w:cs="Times New Roman"/>
          <w:sz w:val="24"/>
          <w:szCs w:val="24"/>
        </w:rPr>
      </w:pPr>
    </w:p>
    <w:p w14:paraId="7C1B1DE1" w14:textId="77777777" w:rsidR="001B09E0" w:rsidRPr="008B1909" w:rsidRDefault="001B09E0" w:rsidP="00564473">
      <w:pPr>
        <w:tabs>
          <w:tab w:val="left" w:pos="2410"/>
          <w:tab w:val="left" w:pos="6804"/>
        </w:tabs>
        <w:spacing w:after="0" w:line="240" w:lineRule="auto"/>
        <w:ind w:firstLine="709"/>
        <w:rPr>
          <w:rFonts w:ascii="Times New Roman" w:hAnsi="Times New Roman" w:cs="Times New Roman"/>
          <w:sz w:val="24"/>
          <w:szCs w:val="24"/>
        </w:rPr>
      </w:pPr>
    </w:p>
    <w:p w14:paraId="37563FE4" w14:textId="77777777" w:rsidR="001B740F" w:rsidRPr="008B1909" w:rsidRDefault="001B740F" w:rsidP="001B740F">
      <w:pPr>
        <w:tabs>
          <w:tab w:val="left" w:pos="6804"/>
        </w:tabs>
        <w:spacing w:after="0" w:line="240" w:lineRule="auto"/>
        <w:ind w:firstLine="709"/>
        <w:rPr>
          <w:rFonts w:ascii="Times New Roman" w:hAnsi="Times New Roman"/>
          <w:sz w:val="24"/>
          <w:szCs w:val="24"/>
        </w:rPr>
      </w:pPr>
      <w:r w:rsidRPr="008B1909">
        <w:rPr>
          <w:rFonts w:ascii="Times New Roman" w:hAnsi="Times New Roman"/>
          <w:sz w:val="24"/>
          <w:szCs w:val="24"/>
        </w:rPr>
        <w:t>Ministru prezidents</w:t>
      </w:r>
      <w:r w:rsidRPr="008B1909">
        <w:rPr>
          <w:rFonts w:ascii="Times New Roman" w:hAnsi="Times New Roman"/>
          <w:sz w:val="24"/>
          <w:szCs w:val="24"/>
        </w:rPr>
        <w:tab/>
      </w:r>
      <w:r w:rsidRPr="008B1909">
        <w:rPr>
          <w:rFonts w:ascii="Times New Roman" w:eastAsia="Times New Roman" w:hAnsi="Times New Roman" w:cs="Times New Roman"/>
          <w:sz w:val="24"/>
          <w:szCs w:val="24"/>
        </w:rPr>
        <w:t>A.K.Kariņš</w:t>
      </w:r>
    </w:p>
    <w:p w14:paraId="02DDF11D" w14:textId="77777777" w:rsidR="001B740F" w:rsidRPr="008B1909" w:rsidRDefault="001B740F" w:rsidP="001B740F">
      <w:pPr>
        <w:tabs>
          <w:tab w:val="left" w:pos="4678"/>
        </w:tabs>
        <w:spacing w:after="0" w:line="240" w:lineRule="auto"/>
        <w:rPr>
          <w:rFonts w:ascii="Times New Roman" w:hAnsi="Times New Roman"/>
          <w:sz w:val="24"/>
          <w:szCs w:val="24"/>
        </w:rPr>
      </w:pPr>
    </w:p>
    <w:p w14:paraId="17778C80" w14:textId="77777777" w:rsidR="001B740F" w:rsidRPr="008B1909" w:rsidRDefault="001B740F" w:rsidP="001B740F">
      <w:pPr>
        <w:tabs>
          <w:tab w:val="left" w:pos="4678"/>
        </w:tabs>
        <w:spacing w:after="0" w:line="240" w:lineRule="auto"/>
        <w:rPr>
          <w:rFonts w:ascii="Times New Roman" w:hAnsi="Times New Roman"/>
          <w:sz w:val="24"/>
          <w:szCs w:val="24"/>
        </w:rPr>
      </w:pPr>
    </w:p>
    <w:p w14:paraId="6055CF5C" w14:textId="77777777" w:rsidR="001B740F" w:rsidRPr="008B1909" w:rsidRDefault="001B740F" w:rsidP="001B740F">
      <w:pPr>
        <w:tabs>
          <w:tab w:val="left" w:pos="6804"/>
        </w:tabs>
        <w:spacing w:after="0" w:line="240" w:lineRule="auto"/>
        <w:ind w:firstLine="709"/>
        <w:rPr>
          <w:rFonts w:ascii="Times New Roman" w:hAnsi="Times New Roman"/>
          <w:sz w:val="24"/>
          <w:szCs w:val="24"/>
        </w:rPr>
      </w:pPr>
      <w:r w:rsidRPr="008B1909">
        <w:rPr>
          <w:rFonts w:ascii="Times New Roman" w:hAnsi="Times New Roman"/>
          <w:sz w:val="24"/>
          <w:szCs w:val="24"/>
        </w:rPr>
        <w:t>Iesniedzējs:</w:t>
      </w:r>
    </w:p>
    <w:p w14:paraId="5700EA7E" w14:textId="77777777" w:rsidR="001B740F" w:rsidRPr="008B1909" w:rsidRDefault="001B740F" w:rsidP="001B740F">
      <w:pPr>
        <w:tabs>
          <w:tab w:val="left" w:pos="6804"/>
        </w:tabs>
        <w:spacing w:after="0" w:line="240" w:lineRule="auto"/>
        <w:ind w:firstLine="709"/>
        <w:rPr>
          <w:rFonts w:ascii="Times New Roman" w:eastAsia="Times New Roman" w:hAnsi="Times New Roman" w:cs="Times New Roman"/>
          <w:sz w:val="24"/>
          <w:szCs w:val="24"/>
          <w:lang w:eastAsia="ja-JP"/>
        </w:rPr>
      </w:pPr>
      <w:r w:rsidRPr="008B1909">
        <w:rPr>
          <w:rFonts w:ascii="Times New Roman" w:hAnsi="Times New Roman"/>
          <w:sz w:val="24"/>
          <w:szCs w:val="24"/>
        </w:rPr>
        <w:t xml:space="preserve">Ekonomikas ministrs </w:t>
      </w:r>
      <w:r w:rsidRPr="008B1909">
        <w:rPr>
          <w:rFonts w:ascii="Times New Roman" w:hAnsi="Times New Roman"/>
          <w:sz w:val="24"/>
          <w:szCs w:val="24"/>
        </w:rPr>
        <w:tab/>
      </w:r>
      <w:r w:rsidRPr="008B1909">
        <w:rPr>
          <w:rFonts w:ascii="Times New Roman" w:eastAsia="Times New Roman" w:hAnsi="Times New Roman" w:cs="Times New Roman"/>
          <w:sz w:val="24"/>
          <w:szCs w:val="24"/>
          <w:lang w:eastAsia="ja-JP"/>
        </w:rPr>
        <w:t>R.Nemiro</w:t>
      </w:r>
    </w:p>
    <w:p w14:paraId="5930B718" w14:textId="77777777" w:rsidR="001B740F" w:rsidRPr="008B1909" w:rsidRDefault="001B740F" w:rsidP="001B740F">
      <w:pPr>
        <w:tabs>
          <w:tab w:val="left" w:pos="6804"/>
        </w:tabs>
        <w:spacing w:after="0" w:line="240" w:lineRule="auto"/>
        <w:ind w:firstLine="709"/>
        <w:rPr>
          <w:rFonts w:ascii="Times New Roman" w:hAnsi="Times New Roman"/>
          <w:sz w:val="24"/>
          <w:szCs w:val="24"/>
        </w:rPr>
      </w:pPr>
    </w:p>
    <w:p w14:paraId="3CECECF5" w14:textId="77777777" w:rsidR="001B740F" w:rsidRPr="008B1909" w:rsidRDefault="001B740F" w:rsidP="001B740F">
      <w:pPr>
        <w:tabs>
          <w:tab w:val="left" w:pos="6804"/>
        </w:tabs>
        <w:spacing w:after="0" w:line="240" w:lineRule="auto"/>
        <w:ind w:firstLine="709"/>
        <w:rPr>
          <w:rFonts w:ascii="Times New Roman" w:hAnsi="Times New Roman"/>
          <w:sz w:val="24"/>
          <w:szCs w:val="24"/>
        </w:rPr>
      </w:pPr>
    </w:p>
    <w:p w14:paraId="684B59A7" w14:textId="77777777" w:rsidR="001B740F" w:rsidRPr="00D01307" w:rsidRDefault="001B740F" w:rsidP="001B740F">
      <w:pPr>
        <w:tabs>
          <w:tab w:val="left" w:pos="6804"/>
        </w:tabs>
        <w:spacing w:after="0" w:line="240" w:lineRule="auto"/>
        <w:ind w:firstLine="709"/>
        <w:rPr>
          <w:rFonts w:ascii="Times New Roman" w:hAnsi="Times New Roman"/>
          <w:sz w:val="24"/>
          <w:szCs w:val="24"/>
        </w:rPr>
      </w:pPr>
      <w:r w:rsidRPr="00D01307">
        <w:rPr>
          <w:rFonts w:ascii="Times New Roman" w:hAnsi="Times New Roman"/>
          <w:sz w:val="24"/>
          <w:szCs w:val="24"/>
        </w:rPr>
        <w:t>Vīza:</w:t>
      </w:r>
    </w:p>
    <w:p w14:paraId="6AD354CB" w14:textId="77777777" w:rsidR="00D01307" w:rsidRDefault="001B740F" w:rsidP="001B740F">
      <w:pPr>
        <w:tabs>
          <w:tab w:val="left" w:pos="6804"/>
        </w:tabs>
        <w:spacing w:after="0" w:line="240" w:lineRule="auto"/>
        <w:ind w:firstLine="709"/>
        <w:rPr>
          <w:rFonts w:ascii="Times New Roman" w:hAnsi="Times New Roman"/>
          <w:sz w:val="24"/>
          <w:szCs w:val="24"/>
        </w:rPr>
      </w:pPr>
      <w:r w:rsidRPr="00D01307">
        <w:rPr>
          <w:rFonts w:ascii="Times New Roman" w:hAnsi="Times New Roman"/>
          <w:sz w:val="24"/>
          <w:szCs w:val="24"/>
        </w:rPr>
        <w:t>Valsts sekretār</w:t>
      </w:r>
      <w:r w:rsidR="00D01307">
        <w:rPr>
          <w:rFonts w:ascii="Times New Roman" w:hAnsi="Times New Roman"/>
          <w:sz w:val="24"/>
          <w:szCs w:val="24"/>
        </w:rPr>
        <w:t>a p.i.,</w:t>
      </w:r>
    </w:p>
    <w:p w14:paraId="2DBB5607" w14:textId="21D0C0EC" w:rsidR="001B740F" w:rsidRPr="008B1909" w:rsidRDefault="00D01307" w:rsidP="001B740F">
      <w:pPr>
        <w:tabs>
          <w:tab w:val="left" w:pos="6804"/>
        </w:tabs>
        <w:spacing w:after="0" w:line="240" w:lineRule="auto"/>
        <w:ind w:firstLine="709"/>
        <w:rPr>
          <w:rFonts w:ascii="Times New Roman" w:hAnsi="Times New Roman"/>
          <w:sz w:val="24"/>
          <w:szCs w:val="24"/>
        </w:rPr>
      </w:pPr>
      <w:r w:rsidRPr="00D01307">
        <w:rPr>
          <w:rFonts w:ascii="Times New Roman" w:hAnsi="Times New Roman"/>
          <w:sz w:val="24"/>
          <w:szCs w:val="24"/>
        </w:rPr>
        <w:t>Juridiskā departamenta direktors</w:t>
      </w:r>
      <w:r w:rsidR="001B740F" w:rsidRPr="00D01307">
        <w:rPr>
          <w:rFonts w:ascii="Times New Roman" w:hAnsi="Times New Roman"/>
          <w:sz w:val="24"/>
          <w:szCs w:val="24"/>
        </w:rPr>
        <w:tab/>
      </w:r>
      <w:r w:rsidRPr="00D01307">
        <w:rPr>
          <w:rFonts w:ascii="Times New Roman" w:hAnsi="Times New Roman"/>
          <w:sz w:val="24"/>
          <w:szCs w:val="24"/>
        </w:rPr>
        <w:t>K. Lore</w:t>
      </w:r>
    </w:p>
    <w:p w14:paraId="06E015C6" w14:textId="77777777" w:rsidR="001B740F" w:rsidRPr="008B1909" w:rsidRDefault="001B740F" w:rsidP="001B740F">
      <w:pPr>
        <w:tabs>
          <w:tab w:val="left" w:pos="6804"/>
        </w:tabs>
        <w:spacing w:after="0" w:line="240" w:lineRule="auto"/>
        <w:ind w:firstLine="709"/>
        <w:rPr>
          <w:rFonts w:ascii="Times New Roman" w:hAnsi="Times New Roman"/>
          <w:sz w:val="24"/>
          <w:szCs w:val="24"/>
        </w:rPr>
      </w:pPr>
    </w:p>
    <w:p w14:paraId="5DB00E7E" w14:textId="77777777" w:rsidR="001B09E0" w:rsidRPr="00E62DF8" w:rsidRDefault="001B09E0" w:rsidP="001B740F">
      <w:pPr>
        <w:tabs>
          <w:tab w:val="left" w:pos="6804"/>
        </w:tabs>
        <w:spacing w:after="0" w:line="240" w:lineRule="auto"/>
        <w:ind w:firstLine="709"/>
        <w:rPr>
          <w:rFonts w:ascii="Times New Roman" w:hAnsi="Times New Roman"/>
          <w:sz w:val="28"/>
          <w:szCs w:val="28"/>
        </w:rPr>
      </w:pPr>
    </w:p>
    <w:sectPr w:rsidR="001B09E0" w:rsidRPr="00E62DF8" w:rsidSect="00271A2F">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6B569" w14:textId="77777777" w:rsidR="002C581C" w:rsidRDefault="002C581C">
      <w:pPr>
        <w:spacing w:after="0" w:line="240" w:lineRule="auto"/>
      </w:pPr>
      <w:r>
        <w:separator/>
      </w:r>
    </w:p>
  </w:endnote>
  <w:endnote w:type="continuationSeparator" w:id="0">
    <w:p w14:paraId="305177E4" w14:textId="77777777" w:rsidR="002C581C" w:rsidRDefault="002C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D4E9" w14:textId="2EA0638B" w:rsidR="00826CF5" w:rsidRPr="00826CF5" w:rsidRDefault="00587CF9" w:rsidP="00826CF5">
    <w:pPr>
      <w:pStyle w:val="Footer"/>
      <w:rPr>
        <w:rFonts w:ascii="Times New Roman" w:hAnsi="Times New Roman" w:cs="Times New Roman"/>
        <w:sz w:val="20"/>
        <w:szCs w:val="20"/>
      </w:rPr>
    </w:pPr>
    <w:r>
      <w:rPr>
        <w:rFonts w:ascii="Times New Roman" w:hAnsi="Times New Roman" w:cs="Times New Roman"/>
        <w:sz w:val="20"/>
        <w:szCs w:val="20"/>
      </w:rPr>
      <w:t>EMNot_</w:t>
    </w:r>
    <w:r w:rsidR="001A7B13">
      <w:rPr>
        <w:rFonts w:ascii="Times New Roman" w:hAnsi="Times New Roman" w:cs="Times New Roman"/>
        <w:sz w:val="20"/>
        <w:szCs w:val="20"/>
      </w:rPr>
      <w:t>0</w:t>
    </w:r>
    <w:r w:rsidR="00E90B46">
      <w:rPr>
        <w:rFonts w:ascii="Times New Roman" w:hAnsi="Times New Roman" w:cs="Times New Roman"/>
        <w:sz w:val="20"/>
        <w:szCs w:val="20"/>
      </w:rPr>
      <w:t>6</w:t>
    </w:r>
    <w:r w:rsidR="00FB4447">
      <w:rPr>
        <w:rFonts w:ascii="Times New Roman" w:hAnsi="Times New Roman" w:cs="Times New Roman"/>
        <w:sz w:val="20"/>
        <w:szCs w:val="20"/>
      </w:rPr>
      <w:t>02</w:t>
    </w:r>
    <w:r w:rsidR="001A7B13">
      <w:rPr>
        <w:rFonts w:ascii="Times New Roman" w:hAnsi="Times New Roman" w:cs="Times New Roman"/>
        <w:sz w:val="20"/>
        <w:szCs w:val="20"/>
      </w:rPr>
      <w:t>20</w:t>
    </w:r>
    <w:r w:rsidR="00826CF5" w:rsidRPr="00826CF5">
      <w:rPr>
        <w:rFonts w:ascii="Times New Roman" w:hAnsi="Times New Roman" w:cs="Times New Roman"/>
        <w:sz w:val="20"/>
        <w:szCs w:val="20"/>
      </w:rPr>
      <w:t>_groz3212</w:t>
    </w:r>
  </w:p>
  <w:p w14:paraId="1EE5B561" w14:textId="77777777" w:rsidR="008B710B" w:rsidRPr="00826CF5" w:rsidRDefault="008B710B" w:rsidP="00826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CE71" w14:textId="72686C65" w:rsidR="001B09E0" w:rsidRPr="00826CF5" w:rsidRDefault="00587CF9">
    <w:pPr>
      <w:pStyle w:val="Footer"/>
      <w:rPr>
        <w:rFonts w:ascii="Times New Roman" w:hAnsi="Times New Roman" w:cs="Times New Roman"/>
        <w:sz w:val="20"/>
        <w:szCs w:val="20"/>
      </w:rPr>
    </w:pPr>
    <w:r>
      <w:rPr>
        <w:rFonts w:ascii="Times New Roman" w:hAnsi="Times New Roman" w:cs="Times New Roman"/>
        <w:sz w:val="20"/>
        <w:szCs w:val="20"/>
      </w:rPr>
      <w:t>EMNot</w:t>
    </w:r>
    <w:r w:rsidR="00FB4447">
      <w:rPr>
        <w:rFonts w:ascii="Times New Roman" w:hAnsi="Times New Roman" w:cs="Times New Roman"/>
        <w:sz w:val="20"/>
        <w:szCs w:val="20"/>
      </w:rPr>
      <w:t>_</w:t>
    </w:r>
    <w:r w:rsidR="00D513E1">
      <w:rPr>
        <w:rFonts w:ascii="Times New Roman" w:hAnsi="Times New Roman" w:cs="Times New Roman"/>
        <w:sz w:val="20"/>
        <w:szCs w:val="20"/>
      </w:rPr>
      <w:t>0</w:t>
    </w:r>
    <w:r w:rsidR="00E90B46">
      <w:rPr>
        <w:rFonts w:ascii="Times New Roman" w:hAnsi="Times New Roman" w:cs="Times New Roman"/>
        <w:sz w:val="20"/>
        <w:szCs w:val="20"/>
      </w:rPr>
      <w:t>6</w:t>
    </w:r>
    <w:r w:rsidR="00FB4447">
      <w:rPr>
        <w:rFonts w:ascii="Times New Roman" w:hAnsi="Times New Roman" w:cs="Times New Roman"/>
        <w:sz w:val="20"/>
        <w:szCs w:val="20"/>
      </w:rPr>
      <w:t>02</w:t>
    </w:r>
    <w:r w:rsidR="00D513E1">
      <w:rPr>
        <w:rFonts w:ascii="Times New Roman" w:hAnsi="Times New Roman" w:cs="Times New Roman"/>
        <w:sz w:val="20"/>
        <w:szCs w:val="20"/>
      </w:rPr>
      <w:t>20</w:t>
    </w:r>
    <w:r w:rsidR="00826CF5" w:rsidRPr="00826CF5">
      <w:rPr>
        <w:rFonts w:ascii="Times New Roman" w:hAnsi="Times New Roman" w:cs="Times New Roman"/>
        <w:sz w:val="20"/>
        <w:szCs w:val="20"/>
      </w:rPr>
      <w:t>_groz3212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41F19" w14:textId="77777777" w:rsidR="002C581C" w:rsidRDefault="002C581C">
      <w:pPr>
        <w:spacing w:after="0" w:line="240" w:lineRule="auto"/>
      </w:pPr>
      <w:r>
        <w:separator/>
      </w:r>
    </w:p>
  </w:footnote>
  <w:footnote w:type="continuationSeparator" w:id="0">
    <w:p w14:paraId="1A75AF19" w14:textId="77777777" w:rsidR="002C581C" w:rsidRDefault="002C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48593004"/>
      <w:docPartObj>
        <w:docPartGallery w:val="Page Numbers (Top of Page)"/>
        <w:docPartUnique/>
      </w:docPartObj>
    </w:sdtPr>
    <w:sdtEndPr>
      <w:rPr>
        <w:noProof/>
      </w:rPr>
    </w:sdtEndPr>
    <w:sdtContent>
      <w:p w14:paraId="3DAFA502" w14:textId="77777777" w:rsidR="006B29F1" w:rsidRPr="001B09E0" w:rsidRDefault="008D261A">
        <w:pPr>
          <w:pStyle w:val="Header"/>
          <w:jc w:val="center"/>
          <w:rPr>
            <w:rFonts w:ascii="Times New Roman" w:hAnsi="Times New Roman" w:cs="Times New Roman"/>
            <w:sz w:val="24"/>
            <w:szCs w:val="24"/>
          </w:rPr>
        </w:pPr>
        <w:r w:rsidRPr="001B09E0">
          <w:rPr>
            <w:rFonts w:ascii="Times New Roman" w:hAnsi="Times New Roman" w:cs="Times New Roman"/>
            <w:sz w:val="24"/>
            <w:szCs w:val="24"/>
          </w:rPr>
          <w:fldChar w:fldCharType="begin"/>
        </w:r>
        <w:r w:rsidRPr="001B09E0">
          <w:rPr>
            <w:rFonts w:ascii="Times New Roman" w:hAnsi="Times New Roman" w:cs="Times New Roman"/>
            <w:sz w:val="24"/>
            <w:szCs w:val="24"/>
          </w:rPr>
          <w:instrText xml:space="preserve"> PAGE   \* MERGEFORMAT </w:instrText>
        </w:r>
        <w:r w:rsidRPr="001B09E0">
          <w:rPr>
            <w:rFonts w:ascii="Times New Roman" w:hAnsi="Times New Roman" w:cs="Times New Roman"/>
            <w:sz w:val="24"/>
            <w:szCs w:val="24"/>
          </w:rPr>
          <w:fldChar w:fldCharType="separate"/>
        </w:r>
        <w:r w:rsidR="00274311">
          <w:rPr>
            <w:rFonts w:ascii="Times New Roman" w:hAnsi="Times New Roman" w:cs="Times New Roman"/>
            <w:noProof/>
            <w:sz w:val="24"/>
            <w:szCs w:val="24"/>
          </w:rPr>
          <w:t>7</w:t>
        </w:r>
        <w:r w:rsidRPr="001B09E0">
          <w:rPr>
            <w:rFonts w:ascii="Times New Roman" w:hAnsi="Times New Roman" w:cs="Times New Roman"/>
            <w:noProof/>
            <w:sz w:val="24"/>
            <w:szCs w:val="24"/>
          </w:rPr>
          <w:fldChar w:fldCharType="end"/>
        </w:r>
      </w:p>
    </w:sdtContent>
  </w:sdt>
  <w:p w14:paraId="165A1612" w14:textId="77777777" w:rsidR="006B29F1" w:rsidRDefault="006B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081D" w14:textId="77777777" w:rsidR="00271A2F" w:rsidRPr="00A142D0" w:rsidRDefault="00271A2F">
    <w:pPr>
      <w:pStyle w:val="Header"/>
    </w:pPr>
  </w:p>
  <w:p w14:paraId="3A7B2278" w14:textId="77777777" w:rsidR="00271A2F" w:rsidRDefault="00271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0A5EDD"/>
    <w:multiLevelType w:val="multilevel"/>
    <w:tmpl w:val="55760A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47067966"/>
    <w:multiLevelType w:val="hybridMultilevel"/>
    <w:tmpl w:val="2124B0A2"/>
    <w:lvl w:ilvl="0" w:tplc="AF0270DA">
      <w:start w:val="3"/>
      <w:numFmt w:val="decimal"/>
      <w:lvlText w:val="%1."/>
      <w:lvlJc w:val="left"/>
      <w:pPr>
        <w:ind w:left="720" w:hanging="360"/>
      </w:pPr>
      <w:rPr>
        <w:rFonts w:hint="default"/>
      </w:rPr>
    </w:lvl>
    <w:lvl w:ilvl="1" w:tplc="D9B0D76C" w:tentative="1">
      <w:start w:val="1"/>
      <w:numFmt w:val="lowerLetter"/>
      <w:lvlText w:val="%2."/>
      <w:lvlJc w:val="left"/>
      <w:pPr>
        <w:ind w:left="1440" w:hanging="360"/>
      </w:pPr>
    </w:lvl>
    <w:lvl w:ilvl="2" w:tplc="04D4A0F2" w:tentative="1">
      <w:start w:val="1"/>
      <w:numFmt w:val="lowerRoman"/>
      <w:lvlText w:val="%3."/>
      <w:lvlJc w:val="right"/>
      <w:pPr>
        <w:ind w:left="2160" w:hanging="180"/>
      </w:pPr>
    </w:lvl>
    <w:lvl w:ilvl="3" w:tplc="13D059EA" w:tentative="1">
      <w:start w:val="1"/>
      <w:numFmt w:val="decimal"/>
      <w:lvlText w:val="%4."/>
      <w:lvlJc w:val="left"/>
      <w:pPr>
        <w:ind w:left="2880" w:hanging="360"/>
      </w:pPr>
    </w:lvl>
    <w:lvl w:ilvl="4" w:tplc="BC88310E" w:tentative="1">
      <w:start w:val="1"/>
      <w:numFmt w:val="lowerLetter"/>
      <w:lvlText w:val="%5."/>
      <w:lvlJc w:val="left"/>
      <w:pPr>
        <w:ind w:left="3600" w:hanging="360"/>
      </w:pPr>
    </w:lvl>
    <w:lvl w:ilvl="5" w:tplc="2E6EA91C" w:tentative="1">
      <w:start w:val="1"/>
      <w:numFmt w:val="lowerRoman"/>
      <w:lvlText w:val="%6."/>
      <w:lvlJc w:val="right"/>
      <w:pPr>
        <w:ind w:left="4320" w:hanging="180"/>
      </w:pPr>
    </w:lvl>
    <w:lvl w:ilvl="6" w:tplc="1630AF3A" w:tentative="1">
      <w:start w:val="1"/>
      <w:numFmt w:val="decimal"/>
      <w:lvlText w:val="%7."/>
      <w:lvlJc w:val="left"/>
      <w:pPr>
        <w:ind w:left="5040" w:hanging="360"/>
      </w:pPr>
    </w:lvl>
    <w:lvl w:ilvl="7" w:tplc="C62E8A78" w:tentative="1">
      <w:start w:val="1"/>
      <w:numFmt w:val="lowerLetter"/>
      <w:lvlText w:val="%8."/>
      <w:lvlJc w:val="left"/>
      <w:pPr>
        <w:ind w:left="5760" w:hanging="360"/>
      </w:pPr>
    </w:lvl>
    <w:lvl w:ilvl="8" w:tplc="9F761488" w:tentative="1">
      <w:start w:val="1"/>
      <w:numFmt w:val="lowerRoman"/>
      <w:lvlText w:val="%9."/>
      <w:lvlJc w:val="right"/>
      <w:pPr>
        <w:ind w:left="6480" w:hanging="180"/>
      </w:pPr>
    </w:lvl>
  </w:abstractNum>
  <w:abstractNum w:abstractNumId="3" w15:restartNumberingAfterBreak="1">
    <w:nsid w:val="5BCA1CD6"/>
    <w:multiLevelType w:val="multilevel"/>
    <w:tmpl w:val="C4CA0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5C671977"/>
    <w:multiLevelType w:val="hybridMultilevel"/>
    <w:tmpl w:val="EF7C2CC8"/>
    <w:lvl w:ilvl="0" w:tplc="BCBC07CC">
      <w:start w:val="3"/>
      <w:numFmt w:val="decimal"/>
      <w:lvlText w:val="%1."/>
      <w:lvlJc w:val="left"/>
      <w:pPr>
        <w:ind w:left="720" w:hanging="360"/>
      </w:pPr>
      <w:rPr>
        <w:rFonts w:hint="default"/>
      </w:rPr>
    </w:lvl>
    <w:lvl w:ilvl="1" w:tplc="8B582AEE" w:tentative="1">
      <w:start w:val="1"/>
      <w:numFmt w:val="lowerLetter"/>
      <w:lvlText w:val="%2."/>
      <w:lvlJc w:val="left"/>
      <w:pPr>
        <w:ind w:left="1440" w:hanging="360"/>
      </w:pPr>
    </w:lvl>
    <w:lvl w:ilvl="2" w:tplc="706C5952" w:tentative="1">
      <w:start w:val="1"/>
      <w:numFmt w:val="lowerRoman"/>
      <w:lvlText w:val="%3."/>
      <w:lvlJc w:val="right"/>
      <w:pPr>
        <w:ind w:left="2160" w:hanging="180"/>
      </w:pPr>
    </w:lvl>
    <w:lvl w:ilvl="3" w:tplc="135AAAC8" w:tentative="1">
      <w:start w:val="1"/>
      <w:numFmt w:val="decimal"/>
      <w:lvlText w:val="%4."/>
      <w:lvlJc w:val="left"/>
      <w:pPr>
        <w:ind w:left="2880" w:hanging="360"/>
      </w:pPr>
    </w:lvl>
    <w:lvl w:ilvl="4" w:tplc="6F3246EA" w:tentative="1">
      <w:start w:val="1"/>
      <w:numFmt w:val="lowerLetter"/>
      <w:lvlText w:val="%5."/>
      <w:lvlJc w:val="left"/>
      <w:pPr>
        <w:ind w:left="3600" w:hanging="360"/>
      </w:pPr>
    </w:lvl>
    <w:lvl w:ilvl="5" w:tplc="0F14F762" w:tentative="1">
      <w:start w:val="1"/>
      <w:numFmt w:val="lowerRoman"/>
      <w:lvlText w:val="%6."/>
      <w:lvlJc w:val="right"/>
      <w:pPr>
        <w:ind w:left="4320" w:hanging="180"/>
      </w:pPr>
    </w:lvl>
    <w:lvl w:ilvl="6" w:tplc="15907656" w:tentative="1">
      <w:start w:val="1"/>
      <w:numFmt w:val="decimal"/>
      <w:lvlText w:val="%7."/>
      <w:lvlJc w:val="left"/>
      <w:pPr>
        <w:ind w:left="5040" w:hanging="360"/>
      </w:pPr>
    </w:lvl>
    <w:lvl w:ilvl="7" w:tplc="3EA6C7EC" w:tentative="1">
      <w:start w:val="1"/>
      <w:numFmt w:val="lowerLetter"/>
      <w:lvlText w:val="%8."/>
      <w:lvlJc w:val="left"/>
      <w:pPr>
        <w:ind w:left="5760" w:hanging="360"/>
      </w:pPr>
    </w:lvl>
    <w:lvl w:ilvl="8" w:tplc="598CEA56" w:tentative="1">
      <w:start w:val="1"/>
      <w:numFmt w:val="lowerRoman"/>
      <w:lvlText w:val="%9."/>
      <w:lvlJc w:val="right"/>
      <w:pPr>
        <w:ind w:left="6480" w:hanging="180"/>
      </w:pPr>
    </w:lvl>
  </w:abstractNum>
  <w:abstractNum w:abstractNumId="5" w15:restartNumberingAfterBreak="0">
    <w:nsid w:val="70901ACA"/>
    <w:multiLevelType w:val="hybridMultilevel"/>
    <w:tmpl w:val="98428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50"/>
    <w:rsid w:val="00027A42"/>
    <w:rsid w:val="00032A02"/>
    <w:rsid w:val="000356B0"/>
    <w:rsid w:val="00035CE8"/>
    <w:rsid w:val="00036958"/>
    <w:rsid w:val="000369F7"/>
    <w:rsid w:val="0004379C"/>
    <w:rsid w:val="00051998"/>
    <w:rsid w:val="000563C2"/>
    <w:rsid w:val="00056FD9"/>
    <w:rsid w:val="00064E08"/>
    <w:rsid w:val="0007575A"/>
    <w:rsid w:val="000816A6"/>
    <w:rsid w:val="00084A2F"/>
    <w:rsid w:val="000A4643"/>
    <w:rsid w:val="000A500C"/>
    <w:rsid w:val="000A6E16"/>
    <w:rsid w:val="000B2474"/>
    <w:rsid w:val="000B4E89"/>
    <w:rsid w:val="000B52D6"/>
    <w:rsid w:val="000E3227"/>
    <w:rsid w:val="001012FB"/>
    <w:rsid w:val="00103C4F"/>
    <w:rsid w:val="00104A14"/>
    <w:rsid w:val="00106E1B"/>
    <w:rsid w:val="00112D65"/>
    <w:rsid w:val="001171AD"/>
    <w:rsid w:val="00120A76"/>
    <w:rsid w:val="00121EF5"/>
    <w:rsid w:val="001257BC"/>
    <w:rsid w:val="001309AD"/>
    <w:rsid w:val="00135E2C"/>
    <w:rsid w:val="00147274"/>
    <w:rsid w:val="0014782F"/>
    <w:rsid w:val="00153FA2"/>
    <w:rsid w:val="00156B72"/>
    <w:rsid w:val="00161861"/>
    <w:rsid w:val="001624D3"/>
    <w:rsid w:val="001637F9"/>
    <w:rsid w:val="001666EB"/>
    <w:rsid w:val="00176FA4"/>
    <w:rsid w:val="001872B6"/>
    <w:rsid w:val="00190B94"/>
    <w:rsid w:val="001935A5"/>
    <w:rsid w:val="00194825"/>
    <w:rsid w:val="001A7B13"/>
    <w:rsid w:val="001B09E0"/>
    <w:rsid w:val="001B360B"/>
    <w:rsid w:val="001B560F"/>
    <w:rsid w:val="001B740F"/>
    <w:rsid w:val="001B7AE5"/>
    <w:rsid w:val="001C0418"/>
    <w:rsid w:val="001C4E34"/>
    <w:rsid w:val="001C6E17"/>
    <w:rsid w:val="001D3330"/>
    <w:rsid w:val="001E3B34"/>
    <w:rsid w:val="002010F0"/>
    <w:rsid w:val="0020137C"/>
    <w:rsid w:val="00203976"/>
    <w:rsid w:val="00207FC3"/>
    <w:rsid w:val="00212AB0"/>
    <w:rsid w:val="00220CC7"/>
    <w:rsid w:val="00236FD8"/>
    <w:rsid w:val="002404E4"/>
    <w:rsid w:val="00244687"/>
    <w:rsid w:val="00254EB8"/>
    <w:rsid w:val="00257636"/>
    <w:rsid w:val="002668D4"/>
    <w:rsid w:val="00271A2F"/>
    <w:rsid w:val="00274311"/>
    <w:rsid w:val="002964BA"/>
    <w:rsid w:val="00296D02"/>
    <w:rsid w:val="002A6BAB"/>
    <w:rsid w:val="002C581C"/>
    <w:rsid w:val="002C78BE"/>
    <w:rsid w:val="002E21E6"/>
    <w:rsid w:val="002E5620"/>
    <w:rsid w:val="002E7581"/>
    <w:rsid w:val="002F71FE"/>
    <w:rsid w:val="00301A0B"/>
    <w:rsid w:val="003117E2"/>
    <w:rsid w:val="00320013"/>
    <w:rsid w:val="00321679"/>
    <w:rsid w:val="0032504A"/>
    <w:rsid w:val="0032552A"/>
    <w:rsid w:val="0033473C"/>
    <w:rsid w:val="00343A75"/>
    <w:rsid w:val="00344639"/>
    <w:rsid w:val="00350AE6"/>
    <w:rsid w:val="00363341"/>
    <w:rsid w:val="00365A96"/>
    <w:rsid w:val="003819D3"/>
    <w:rsid w:val="003A57F7"/>
    <w:rsid w:val="003B0902"/>
    <w:rsid w:val="003B0BBF"/>
    <w:rsid w:val="003B24D6"/>
    <w:rsid w:val="003B3169"/>
    <w:rsid w:val="003B5F0F"/>
    <w:rsid w:val="003C1AFC"/>
    <w:rsid w:val="003C236E"/>
    <w:rsid w:val="003C3BB9"/>
    <w:rsid w:val="003D1EB8"/>
    <w:rsid w:val="003E03A0"/>
    <w:rsid w:val="003E1C42"/>
    <w:rsid w:val="003E43A8"/>
    <w:rsid w:val="003E7110"/>
    <w:rsid w:val="003E7C06"/>
    <w:rsid w:val="003F0C23"/>
    <w:rsid w:val="00410949"/>
    <w:rsid w:val="004174F4"/>
    <w:rsid w:val="004178D0"/>
    <w:rsid w:val="004215DC"/>
    <w:rsid w:val="004249E8"/>
    <w:rsid w:val="00427A1F"/>
    <w:rsid w:val="00435330"/>
    <w:rsid w:val="00444376"/>
    <w:rsid w:val="00450AAC"/>
    <w:rsid w:val="00462107"/>
    <w:rsid w:val="0046323E"/>
    <w:rsid w:val="00467DC0"/>
    <w:rsid w:val="00472551"/>
    <w:rsid w:val="004731CF"/>
    <w:rsid w:val="004804C2"/>
    <w:rsid w:val="00481BDB"/>
    <w:rsid w:val="00486F03"/>
    <w:rsid w:val="00490A4E"/>
    <w:rsid w:val="00493A62"/>
    <w:rsid w:val="004A2F65"/>
    <w:rsid w:val="004A4ED2"/>
    <w:rsid w:val="004A5D9A"/>
    <w:rsid w:val="004A7B93"/>
    <w:rsid w:val="004B35AF"/>
    <w:rsid w:val="004B38CC"/>
    <w:rsid w:val="004B764B"/>
    <w:rsid w:val="004C195D"/>
    <w:rsid w:val="004E0EE6"/>
    <w:rsid w:val="004F1472"/>
    <w:rsid w:val="004F3772"/>
    <w:rsid w:val="004F5348"/>
    <w:rsid w:val="004F7F95"/>
    <w:rsid w:val="005076F1"/>
    <w:rsid w:val="0051022D"/>
    <w:rsid w:val="00515B44"/>
    <w:rsid w:val="00525097"/>
    <w:rsid w:val="00531F5A"/>
    <w:rsid w:val="00547D65"/>
    <w:rsid w:val="00554F4F"/>
    <w:rsid w:val="00557961"/>
    <w:rsid w:val="00563C3F"/>
    <w:rsid w:val="00564473"/>
    <w:rsid w:val="00575490"/>
    <w:rsid w:val="005773C0"/>
    <w:rsid w:val="00587CF9"/>
    <w:rsid w:val="0059182D"/>
    <w:rsid w:val="00592898"/>
    <w:rsid w:val="00593A95"/>
    <w:rsid w:val="00595CAD"/>
    <w:rsid w:val="005960D8"/>
    <w:rsid w:val="005A5C61"/>
    <w:rsid w:val="005A5EFF"/>
    <w:rsid w:val="005C0F58"/>
    <w:rsid w:val="005D0BD0"/>
    <w:rsid w:val="005D218A"/>
    <w:rsid w:val="005E178F"/>
    <w:rsid w:val="005E297E"/>
    <w:rsid w:val="005E3378"/>
    <w:rsid w:val="005F2874"/>
    <w:rsid w:val="005F3D6C"/>
    <w:rsid w:val="005F42F3"/>
    <w:rsid w:val="005F4E36"/>
    <w:rsid w:val="005F63E7"/>
    <w:rsid w:val="00603A7A"/>
    <w:rsid w:val="0062115F"/>
    <w:rsid w:val="00623261"/>
    <w:rsid w:val="00623A6C"/>
    <w:rsid w:val="00643055"/>
    <w:rsid w:val="00646582"/>
    <w:rsid w:val="00646F62"/>
    <w:rsid w:val="00651FA8"/>
    <w:rsid w:val="00661242"/>
    <w:rsid w:val="00661C1E"/>
    <w:rsid w:val="006724F8"/>
    <w:rsid w:val="0067256D"/>
    <w:rsid w:val="0067360A"/>
    <w:rsid w:val="006818F5"/>
    <w:rsid w:val="00682641"/>
    <w:rsid w:val="00683486"/>
    <w:rsid w:val="00697995"/>
    <w:rsid w:val="006A4F90"/>
    <w:rsid w:val="006A598C"/>
    <w:rsid w:val="006B18FB"/>
    <w:rsid w:val="006B29F1"/>
    <w:rsid w:val="006B7D75"/>
    <w:rsid w:val="006B7DD7"/>
    <w:rsid w:val="006C7DFB"/>
    <w:rsid w:val="006C7EB9"/>
    <w:rsid w:val="006D0318"/>
    <w:rsid w:val="006D3583"/>
    <w:rsid w:val="006E2985"/>
    <w:rsid w:val="006E500A"/>
    <w:rsid w:val="006E7297"/>
    <w:rsid w:val="006E7715"/>
    <w:rsid w:val="006F58C4"/>
    <w:rsid w:val="0070013C"/>
    <w:rsid w:val="0072013E"/>
    <w:rsid w:val="00725A91"/>
    <w:rsid w:val="0073073E"/>
    <w:rsid w:val="007316BB"/>
    <w:rsid w:val="0073364B"/>
    <w:rsid w:val="007339AA"/>
    <w:rsid w:val="00735061"/>
    <w:rsid w:val="007465D7"/>
    <w:rsid w:val="00755210"/>
    <w:rsid w:val="007606B3"/>
    <w:rsid w:val="00764A19"/>
    <w:rsid w:val="0076682A"/>
    <w:rsid w:val="00773A88"/>
    <w:rsid w:val="00786894"/>
    <w:rsid w:val="007932B4"/>
    <w:rsid w:val="007A0861"/>
    <w:rsid w:val="007A68EE"/>
    <w:rsid w:val="007B2DFC"/>
    <w:rsid w:val="007C0CEE"/>
    <w:rsid w:val="007C2A67"/>
    <w:rsid w:val="007C2D55"/>
    <w:rsid w:val="007D288D"/>
    <w:rsid w:val="007D56E9"/>
    <w:rsid w:val="007E1518"/>
    <w:rsid w:val="007E1C21"/>
    <w:rsid w:val="007E71AA"/>
    <w:rsid w:val="007F09CD"/>
    <w:rsid w:val="007F0BD8"/>
    <w:rsid w:val="007F2F21"/>
    <w:rsid w:val="007F7BA4"/>
    <w:rsid w:val="007F7EB5"/>
    <w:rsid w:val="00805767"/>
    <w:rsid w:val="008107BE"/>
    <w:rsid w:val="00811A0B"/>
    <w:rsid w:val="0081666E"/>
    <w:rsid w:val="0082685E"/>
    <w:rsid w:val="00826CF5"/>
    <w:rsid w:val="008302F4"/>
    <w:rsid w:val="008321F2"/>
    <w:rsid w:val="008328FF"/>
    <w:rsid w:val="00833B2D"/>
    <w:rsid w:val="00836E1A"/>
    <w:rsid w:val="0083708C"/>
    <w:rsid w:val="008406F6"/>
    <w:rsid w:val="00841E31"/>
    <w:rsid w:val="008423D3"/>
    <w:rsid w:val="00844694"/>
    <w:rsid w:val="00844A86"/>
    <w:rsid w:val="00846ED7"/>
    <w:rsid w:val="008534F6"/>
    <w:rsid w:val="00856EB3"/>
    <w:rsid w:val="0086167B"/>
    <w:rsid w:val="008622A3"/>
    <w:rsid w:val="00863FAF"/>
    <w:rsid w:val="00867215"/>
    <w:rsid w:val="00867B5E"/>
    <w:rsid w:val="008755CB"/>
    <w:rsid w:val="008760FA"/>
    <w:rsid w:val="0088558C"/>
    <w:rsid w:val="008875FB"/>
    <w:rsid w:val="008954D9"/>
    <w:rsid w:val="008A1A4D"/>
    <w:rsid w:val="008A203A"/>
    <w:rsid w:val="008A5A8D"/>
    <w:rsid w:val="008A5C4F"/>
    <w:rsid w:val="008B1909"/>
    <w:rsid w:val="008B710B"/>
    <w:rsid w:val="008B7E98"/>
    <w:rsid w:val="008C4572"/>
    <w:rsid w:val="008C7B2E"/>
    <w:rsid w:val="008D261A"/>
    <w:rsid w:val="008D3E9B"/>
    <w:rsid w:val="008D4CF2"/>
    <w:rsid w:val="008E0285"/>
    <w:rsid w:val="008E4322"/>
    <w:rsid w:val="008F30D9"/>
    <w:rsid w:val="008F5E52"/>
    <w:rsid w:val="00901674"/>
    <w:rsid w:val="00904337"/>
    <w:rsid w:val="00911A17"/>
    <w:rsid w:val="00914E3C"/>
    <w:rsid w:val="0091701D"/>
    <w:rsid w:val="009218C5"/>
    <w:rsid w:val="00936603"/>
    <w:rsid w:val="009404E7"/>
    <w:rsid w:val="00942CAC"/>
    <w:rsid w:val="00944F06"/>
    <w:rsid w:val="0094627E"/>
    <w:rsid w:val="0094690E"/>
    <w:rsid w:val="00950CFB"/>
    <w:rsid w:val="0096056B"/>
    <w:rsid w:val="00961126"/>
    <w:rsid w:val="00964FF2"/>
    <w:rsid w:val="0096506C"/>
    <w:rsid w:val="009708C8"/>
    <w:rsid w:val="009719F9"/>
    <w:rsid w:val="00971F68"/>
    <w:rsid w:val="00973295"/>
    <w:rsid w:val="00975900"/>
    <w:rsid w:val="00975BBE"/>
    <w:rsid w:val="009827F0"/>
    <w:rsid w:val="00983A7B"/>
    <w:rsid w:val="00990A78"/>
    <w:rsid w:val="0099765C"/>
    <w:rsid w:val="009A0341"/>
    <w:rsid w:val="009A4236"/>
    <w:rsid w:val="009A6923"/>
    <w:rsid w:val="009B6F11"/>
    <w:rsid w:val="009C14F5"/>
    <w:rsid w:val="009C7FDB"/>
    <w:rsid w:val="009D6247"/>
    <w:rsid w:val="009E69C0"/>
    <w:rsid w:val="009F1DF6"/>
    <w:rsid w:val="009F67BF"/>
    <w:rsid w:val="009F68F8"/>
    <w:rsid w:val="009F7C19"/>
    <w:rsid w:val="00A03715"/>
    <w:rsid w:val="00A06AF9"/>
    <w:rsid w:val="00A23773"/>
    <w:rsid w:val="00A310F6"/>
    <w:rsid w:val="00A317EF"/>
    <w:rsid w:val="00A33186"/>
    <w:rsid w:val="00A345BC"/>
    <w:rsid w:val="00A43318"/>
    <w:rsid w:val="00A43701"/>
    <w:rsid w:val="00A4397D"/>
    <w:rsid w:val="00A4498D"/>
    <w:rsid w:val="00A62E8C"/>
    <w:rsid w:val="00A6721D"/>
    <w:rsid w:val="00A905E9"/>
    <w:rsid w:val="00A91A9A"/>
    <w:rsid w:val="00A9243B"/>
    <w:rsid w:val="00A93564"/>
    <w:rsid w:val="00A945CC"/>
    <w:rsid w:val="00AA1B46"/>
    <w:rsid w:val="00AA4A56"/>
    <w:rsid w:val="00AA6F1D"/>
    <w:rsid w:val="00AB044A"/>
    <w:rsid w:val="00AB1B2A"/>
    <w:rsid w:val="00AC466F"/>
    <w:rsid w:val="00AD3A23"/>
    <w:rsid w:val="00AE2CD2"/>
    <w:rsid w:val="00AE7DE5"/>
    <w:rsid w:val="00AF1E6B"/>
    <w:rsid w:val="00B06D17"/>
    <w:rsid w:val="00B15C30"/>
    <w:rsid w:val="00B2286F"/>
    <w:rsid w:val="00B27BFA"/>
    <w:rsid w:val="00B30BBC"/>
    <w:rsid w:val="00B4285F"/>
    <w:rsid w:val="00B44F33"/>
    <w:rsid w:val="00B46096"/>
    <w:rsid w:val="00B46A51"/>
    <w:rsid w:val="00B7538A"/>
    <w:rsid w:val="00B95641"/>
    <w:rsid w:val="00B9580A"/>
    <w:rsid w:val="00B973D9"/>
    <w:rsid w:val="00BA2481"/>
    <w:rsid w:val="00BA569A"/>
    <w:rsid w:val="00BA7298"/>
    <w:rsid w:val="00BB03EE"/>
    <w:rsid w:val="00BB42B7"/>
    <w:rsid w:val="00BC20D5"/>
    <w:rsid w:val="00BD0303"/>
    <w:rsid w:val="00BD14AD"/>
    <w:rsid w:val="00BE204E"/>
    <w:rsid w:val="00BE6C85"/>
    <w:rsid w:val="00BE7C14"/>
    <w:rsid w:val="00BF279E"/>
    <w:rsid w:val="00C004BD"/>
    <w:rsid w:val="00C03DBF"/>
    <w:rsid w:val="00C23EA3"/>
    <w:rsid w:val="00C25D49"/>
    <w:rsid w:val="00C30424"/>
    <w:rsid w:val="00C4340F"/>
    <w:rsid w:val="00C500CE"/>
    <w:rsid w:val="00C62EDD"/>
    <w:rsid w:val="00C62F4A"/>
    <w:rsid w:val="00C63721"/>
    <w:rsid w:val="00C64656"/>
    <w:rsid w:val="00C64AFF"/>
    <w:rsid w:val="00C65205"/>
    <w:rsid w:val="00C66C50"/>
    <w:rsid w:val="00C67A49"/>
    <w:rsid w:val="00C74840"/>
    <w:rsid w:val="00C74C96"/>
    <w:rsid w:val="00C74D8A"/>
    <w:rsid w:val="00C77154"/>
    <w:rsid w:val="00C81DBE"/>
    <w:rsid w:val="00C848D3"/>
    <w:rsid w:val="00C91229"/>
    <w:rsid w:val="00C92648"/>
    <w:rsid w:val="00C9732F"/>
    <w:rsid w:val="00CA158F"/>
    <w:rsid w:val="00CC3612"/>
    <w:rsid w:val="00CD0FE2"/>
    <w:rsid w:val="00CE0668"/>
    <w:rsid w:val="00CE0E82"/>
    <w:rsid w:val="00CE4194"/>
    <w:rsid w:val="00CE48A5"/>
    <w:rsid w:val="00CF0303"/>
    <w:rsid w:val="00CF1EDC"/>
    <w:rsid w:val="00D01307"/>
    <w:rsid w:val="00D128BF"/>
    <w:rsid w:val="00D16DE2"/>
    <w:rsid w:val="00D242C1"/>
    <w:rsid w:val="00D3112A"/>
    <w:rsid w:val="00D334EC"/>
    <w:rsid w:val="00D40769"/>
    <w:rsid w:val="00D414B1"/>
    <w:rsid w:val="00D44FB9"/>
    <w:rsid w:val="00D46B87"/>
    <w:rsid w:val="00D513E1"/>
    <w:rsid w:val="00D53B9B"/>
    <w:rsid w:val="00D53EDD"/>
    <w:rsid w:val="00D60B86"/>
    <w:rsid w:val="00D7165F"/>
    <w:rsid w:val="00D7508E"/>
    <w:rsid w:val="00D77F06"/>
    <w:rsid w:val="00D80CE3"/>
    <w:rsid w:val="00D82AE3"/>
    <w:rsid w:val="00D960AD"/>
    <w:rsid w:val="00DA0605"/>
    <w:rsid w:val="00DA54E5"/>
    <w:rsid w:val="00DA59FD"/>
    <w:rsid w:val="00DA6745"/>
    <w:rsid w:val="00DB005A"/>
    <w:rsid w:val="00DB50E8"/>
    <w:rsid w:val="00DC1437"/>
    <w:rsid w:val="00DC1C67"/>
    <w:rsid w:val="00DC321C"/>
    <w:rsid w:val="00DC557E"/>
    <w:rsid w:val="00DD1347"/>
    <w:rsid w:val="00DD2C2B"/>
    <w:rsid w:val="00DD3EA4"/>
    <w:rsid w:val="00DD7620"/>
    <w:rsid w:val="00DE1E67"/>
    <w:rsid w:val="00DE3577"/>
    <w:rsid w:val="00DE42E7"/>
    <w:rsid w:val="00DF1EBA"/>
    <w:rsid w:val="00DF4814"/>
    <w:rsid w:val="00E028C5"/>
    <w:rsid w:val="00E1591A"/>
    <w:rsid w:val="00E179BB"/>
    <w:rsid w:val="00E205B8"/>
    <w:rsid w:val="00E25A7A"/>
    <w:rsid w:val="00E26394"/>
    <w:rsid w:val="00E3557E"/>
    <w:rsid w:val="00E4461A"/>
    <w:rsid w:val="00E45413"/>
    <w:rsid w:val="00E45490"/>
    <w:rsid w:val="00E46B8C"/>
    <w:rsid w:val="00E51751"/>
    <w:rsid w:val="00E53902"/>
    <w:rsid w:val="00E6042C"/>
    <w:rsid w:val="00E61018"/>
    <w:rsid w:val="00E62DF8"/>
    <w:rsid w:val="00E65F03"/>
    <w:rsid w:val="00E66F9C"/>
    <w:rsid w:val="00E6709A"/>
    <w:rsid w:val="00E73DA1"/>
    <w:rsid w:val="00E90B46"/>
    <w:rsid w:val="00E95BC0"/>
    <w:rsid w:val="00E9612F"/>
    <w:rsid w:val="00EA0B00"/>
    <w:rsid w:val="00EA5440"/>
    <w:rsid w:val="00EA6664"/>
    <w:rsid w:val="00EB3304"/>
    <w:rsid w:val="00EB3C3E"/>
    <w:rsid w:val="00EB6146"/>
    <w:rsid w:val="00EC3FDD"/>
    <w:rsid w:val="00EC4BB0"/>
    <w:rsid w:val="00EC5F51"/>
    <w:rsid w:val="00EC61E5"/>
    <w:rsid w:val="00EC7198"/>
    <w:rsid w:val="00ED235A"/>
    <w:rsid w:val="00EF0201"/>
    <w:rsid w:val="00EF1072"/>
    <w:rsid w:val="00EF1921"/>
    <w:rsid w:val="00EF3B49"/>
    <w:rsid w:val="00F0431B"/>
    <w:rsid w:val="00F06458"/>
    <w:rsid w:val="00F149E8"/>
    <w:rsid w:val="00F22585"/>
    <w:rsid w:val="00F4095C"/>
    <w:rsid w:val="00F52ADF"/>
    <w:rsid w:val="00F547F9"/>
    <w:rsid w:val="00F55D05"/>
    <w:rsid w:val="00F649C4"/>
    <w:rsid w:val="00F66E6C"/>
    <w:rsid w:val="00F70781"/>
    <w:rsid w:val="00F73A3B"/>
    <w:rsid w:val="00F743F6"/>
    <w:rsid w:val="00F7594B"/>
    <w:rsid w:val="00F81D88"/>
    <w:rsid w:val="00F85682"/>
    <w:rsid w:val="00F900F2"/>
    <w:rsid w:val="00FA0C8C"/>
    <w:rsid w:val="00FB4183"/>
    <w:rsid w:val="00FB4447"/>
    <w:rsid w:val="00FB4618"/>
    <w:rsid w:val="00FC1F0F"/>
    <w:rsid w:val="00FC55F9"/>
    <w:rsid w:val="00FD0274"/>
    <w:rsid w:val="00FF00E7"/>
    <w:rsid w:val="00FF67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E7AC4E"/>
  <w15:chartTrackingRefBased/>
  <w15:docId w15:val="{066262A2-A725-4206-A56B-1A3ADF07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50"/>
  </w:style>
  <w:style w:type="paragraph" w:styleId="Footer">
    <w:name w:val="footer"/>
    <w:basedOn w:val="Normal"/>
    <w:link w:val="FooterChar"/>
    <w:uiPriority w:val="99"/>
    <w:unhideWhenUsed/>
    <w:rsid w:val="00C6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50"/>
  </w:style>
  <w:style w:type="paragraph" w:styleId="ListParagraph">
    <w:name w:val="List Paragraph"/>
    <w:basedOn w:val="Normal"/>
    <w:uiPriority w:val="34"/>
    <w:qFormat/>
    <w:rsid w:val="001872B6"/>
    <w:pPr>
      <w:ind w:left="720"/>
      <w:contextualSpacing/>
    </w:pPr>
  </w:style>
  <w:style w:type="paragraph" w:customStyle="1" w:styleId="tv213">
    <w:name w:val="tv213"/>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754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75490"/>
    <w:rPr>
      <w:color w:val="0000FF"/>
      <w:u w:val="single"/>
    </w:rPr>
  </w:style>
  <w:style w:type="character" w:customStyle="1" w:styleId="UnresolvedMention1">
    <w:name w:val="Unresolved Mention1"/>
    <w:basedOn w:val="DefaultParagraphFont"/>
    <w:uiPriority w:val="99"/>
    <w:semiHidden/>
    <w:unhideWhenUsed/>
    <w:rsid w:val="00983A7B"/>
    <w:rPr>
      <w:color w:val="808080"/>
      <w:shd w:val="clear" w:color="auto" w:fill="E6E6E6"/>
    </w:rPr>
  </w:style>
  <w:style w:type="paragraph" w:styleId="BalloonText">
    <w:name w:val="Balloon Text"/>
    <w:basedOn w:val="Normal"/>
    <w:link w:val="BalloonTextChar"/>
    <w:uiPriority w:val="99"/>
    <w:semiHidden/>
    <w:unhideWhenUsed/>
    <w:rsid w:val="00DE4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E7"/>
    <w:rPr>
      <w:rFonts w:ascii="Segoe UI" w:hAnsi="Segoe UI" w:cs="Segoe UI"/>
      <w:sz w:val="18"/>
      <w:szCs w:val="18"/>
    </w:rPr>
  </w:style>
  <w:style w:type="character" w:styleId="CommentReference">
    <w:name w:val="annotation reference"/>
    <w:basedOn w:val="DefaultParagraphFont"/>
    <w:uiPriority w:val="99"/>
    <w:semiHidden/>
    <w:unhideWhenUsed/>
    <w:rsid w:val="0088558C"/>
    <w:rPr>
      <w:sz w:val="16"/>
      <w:szCs w:val="16"/>
    </w:rPr>
  </w:style>
  <w:style w:type="paragraph" w:styleId="CommentText">
    <w:name w:val="annotation text"/>
    <w:basedOn w:val="Normal"/>
    <w:link w:val="CommentTextChar"/>
    <w:uiPriority w:val="99"/>
    <w:semiHidden/>
    <w:unhideWhenUsed/>
    <w:rsid w:val="0088558C"/>
    <w:pPr>
      <w:spacing w:line="240" w:lineRule="auto"/>
    </w:pPr>
    <w:rPr>
      <w:sz w:val="20"/>
      <w:szCs w:val="20"/>
    </w:rPr>
  </w:style>
  <w:style w:type="character" w:customStyle="1" w:styleId="CommentTextChar">
    <w:name w:val="Comment Text Char"/>
    <w:basedOn w:val="DefaultParagraphFont"/>
    <w:link w:val="CommentText"/>
    <w:uiPriority w:val="99"/>
    <w:semiHidden/>
    <w:rsid w:val="0088558C"/>
    <w:rPr>
      <w:sz w:val="20"/>
      <w:szCs w:val="20"/>
    </w:rPr>
  </w:style>
  <w:style w:type="paragraph" w:styleId="CommentSubject">
    <w:name w:val="annotation subject"/>
    <w:basedOn w:val="CommentText"/>
    <w:next w:val="CommentText"/>
    <w:link w:val="CommentSubjectChar"/>
    <w:uiPriority w:val="99"/>
    <w:semiHidden/>
    <w:unhideWhenUsed/>
    <w:rsid w:val="0088558C"/>
    <w:rPr>
      <w:b/>
      <w:bCs/>
    </w:rPr>
  </w:style>
  <w:style w:type="character" w:customStyle="1" w:styleId="CommentSubjectChar">
    <w:name w:val="Comment Subject Char"/>
    <w:basedOn w:val="CommentTextChar"/>
    <w:link w:val="CommentSubject"/>
    <w:uiPriority w:val="99"/>
    <w:semiHidden/>
    <w:rsid w:val="0088558C"/>
    <w:rPr>
      <w:b/>
      <w:bCs/>
      <w:sz w:val="20"/>
      <w:szCs w:val="20"/>
    </w:rPr>
  </w:style>
  <w:style w:type="character" w:styleId="Strong">
    <w:name w:val="Strong"/>
    <w:basedOn w:val="DefaultParagraphFont"/>
    <w:uiPriority w:val="22"/>
    <w:qFormat/>
    <w:rsid w:val="00203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5048">
      <w:bodyDiv w:val="1"/>
      <w:marLeft w:val="0"/>
      <w:marRight w:val="0"/>
      <w:marTop w:val="0"/>
      <w:marBottom w:val="0"/>
      <w:divBdr>
        <w:top w:val="none" w:sz="0" w:space="0" w:color="auto"/>
        <w:left w:val="none" w:sz="0" w:space="0" w:color="auto"/>
        <w:bottom w:val="none" w:sz="0" w:space="0" w:color="auto"/>
        <w:right w:val="none" w:sz="0" w:space="0" w:color="auto"/>
      </w:divBdr>
    </w:div>
    <w:div w:id="924145378">
      <w:bodyDiv w:val="1"/>
      <w:marLeft w:val="0"/>
      <w:marRight w:val="0"/>
      <w:marTop w:val="0"/>
      <w:marBottom w:val="0"/>
      <w:divBdr>
        <w:top w:val="none" w:sz="0" w:space="0" w:color="auto"/>
        <w:left w:val="none" w:sz="0" w:space="0" w:color="auto"/>
        <w:bottom w:val="none" w:sz="0" w:space="0" w:color="auto"/>
        <w:right w:val="none" w:sz="0" w:space="0" w:color="auto"/>
      </w:divBdr>
    </w:div>
    <w:div w:id="1624842127">
      <w:bodyDiv w:val="1"/>
      <w:marLeft w:val="0"/>
      <w:marRight w:val="0"/>
      <w:marTop w:val="0"/>
      <w:marBottom w:val="0"/>
      <w:divBdr>
        <w:top w:val="none" w:sz="0" w:space="0" w:color="auto"/>
        <w:left w:val="none" w:sz="0" w:space="0" w:color="auto"/>
        <w:bottom w:val="none" w:sz="0" w:space="0" w:color="auto"/>
        <w:right w:val="none" w:sz="0" w:space="0" w:color="auto"/>
      </w:divBdr>
    </w:div>
    <w:div w:id="1767917915">
      <w:bodyDiv w:val="1"/>
      <w:marLeft w:val="0"/>
      <w:marRight w:val="0"/>
      <w:marTop w:val="0"/>
      <w:marBottom w:val="0"/>
      <w:divBdr>
        <w:top w:val="none" w:sz="0" w:space="0" w:color="auto"/>
        <w:left w:val="none" w:sz="0" w:space="0" w:color="auto"/>
        <w:bottom w:val="none" w:sz="0" w:space="0" w:color="auto"/>
        <w:right w:val="none" w:sz="0" w:space="0" w:color="auto"/>
      </w:divBdr>
    </w:div>
    <w:div w:id="17774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EB7CD-7F81-4611-9241-A52892CF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2466</Words>
  <Characters>1406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Ligita Svilpe</dc:creator>
  <cp:lastModifiedBy>Ligita Bauze</cp:lastModifiedBy>
  <cp:revision>9</cp:revision>
  <cp:lastPrinted>2020-02-06T06:49:00Z</cp:lastPrinted>
  <dcterms:created xsi:type="dcterms:W3CDTF">2020-02-06T08:59:00Z</dcterms:created>
  <dcterms:modified xsi:type="dcterms:W3CDTF">2020-02-07T10:14:00Z</dcterms:modified>
</cp:coreProperties>
</file>