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64614C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70CA2D84" w14:textId="26AF76BE" w:rsidR="006169B0" w:rsidRPr="00043473" w:rsidRDefault="002115D7" w:rsidP="006169B0">
      <w:pPr>
        <w:jc w:val="center"/>
        <w:rPr>
          <w:b/>
          <w:color w:val="2A2A2A"/>
          <w:szCs w:val="28"/>
          <w:shd w:val="clear" w:color="auto" w:fill="FFFFFF"/>
        </w:rPr>
      </w:pPr>
      <w:r>
        <w:rPr>
          <w:b/>
          <w:color w:val="2A2A2A"/>
          <w:szCs w:val="28"/>
          <w:shd w:val="clear" w:color="auto" w:fill="FFFFFF"/>
        </w:rPr>
        <w:t>Par informatīvo ziņojumu par Eiropas Parlamenta un Eiropas Padomes regulu (ES) 2019/452 (2019.gada 19.marts), ar ko izveido regulējumu ārvalstu tiešo ieguldījumu Savienībā izvērtēšanai, kontaktpunkta ieviešanu Latvijas Republikā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4DC10098" w14:textId="5180D14D" w:rsidR="001F55D5" w:rsidRPr="00043473" w:rsidRDefault="006169B0" w:rsidP="006778C8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6ABEE6DF" w14:textId="799F3937" w:rsidR="00582F86" w:rsidRPr="006778C8" w:rsidRDefault="006169B0" w:rsidP="006778C8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zināšanai </w:t>
      </w:r>
      <w:r w:rsidR="005937EF"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Ekonomikas ministrijas </w:t>
      </w:r>
      <w:r w:rsidRPr="006778C8">
        <w:rPr>
          <w:rFonts w:ascii="Times New Roman" w:eastAsia="Calibri" w:hAnsi="Times New Roman" w:cs="Times New Roman"/>
          <w:sz w:val="28"/>
          <w:szCs w:val="28"/>
          <w:lang w:eastAsia="lv-LV"/>
        </w:rPr>
        <w:t>iesniegto informatīvo ziņojumu</w:t>
      </w:r>
      <w:r w:rsidR="002115D7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39A42ED3" w14:textId="5BE1BD02" w:rsidR="006169B0" w:rsidRPr="001D2EE3" w:rsidRDefault="002115D7" w:rsidP="008134E0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lang w:eastAsia="lv-LV"/>
        </w:rPr>
      </w:pPr>
      <w:r w:rsidRPr="008134E0">
        <w:rPr>
          <w:rFonts w:ascii="Times New Roman" w:hAnsi="Times New Roman" w:cs="Times New Roman"/>
          <w:sz w:val="28"/>
          <w:szCs w:val="28"/>
          <w:lang w:eastAsia="lv-LV"/>
        </w:rPr>
        <w:t>Ekonomikas ministrijai līdz 2020.</w:t>
      </w:r>
      <w:r w:rsidR="009E06AA" w:rsidRPr="008134E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8134E0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387737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Pr="008134E0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9E06AA" w:rsidRPr="008134E0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8134E0">
        <w:rPr>
          <w:rFonts w:ascii="Times New Roman" w:hAnsi="Times New Roman" w:cs="Times New Roman"/>
          <w:sz w:val="28"/>
          <w:szCs w:val="28"/>
          <w:lang w:eastAsia="lv-LV"/>
        </w:rPr>
        <w:t xml:space="preserve">martam </w:t>
      </w:r>
      <w:r w:rsidR="00E91D33" w:rsidRPr="008134E0">
        <w:rPr>
          <w:rFonts w:ascii="Times New Roman" w:hAnsi="Times New Roman" w:cs="Times New Roman"/>
          <w:sz w:val="28"/>
          <w:szCs w:val="28"/>
          <w:lang w:eastAsia="lv-LV"/>
        </w:rPr>
        <w:t xml:space="preserve">atbilstoši informatīvajā ziņojumā norādītajam </w:t>
      </w:r>
      <w:r w:rsidRPr="008134E0">
        <w:rPr>
          <w:rFonts w:ascii="Times New Roman" w:hAnsi="Times New Roman" w:cs="Times New Roman"/>
          <w:sz w:val="28"/>
          <w:szCs w:val="28"/>
          <w:lang w:eastAsia="lv-LV"/>
        </w:rPr>
        <w:t>izstrādāt un iesniegt Ministru kabinetā</w:t>
      </w:r>
      <w:r w:rsidR="008134E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8134E0">
        <w:rPr>
          <w:rFonts w:ascii="Times New Roman" w:hAnsi="Times New Roman" w:cs="Times New Roman"/>
          <w:sz w:val="28"/>
          <w:szCs w:val="28"/>
          <w:lang w:eastAsia="lv-LV"/>
        </w:rPr>
        <w:t>likumprojektu par grozījumiem Nacionālās drošības likumā</w:t>
      </w:r>
      <w:r w:rsidR="00E91D33" w:rsidRPr="008134E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18043B" w:rsidRPr="008134E0">
        <w:rPr>
          <w:rFonts w:ascii="Times New Roman" w:hAnsi="Times New Roman" w:cs="Times New Roman"/>
          <w:sz w:val="28"/>
          <w:szCs w:val="28"/>
          <w:lang w:eastAsia="lv-LV"/>
        </w:rPr>
        <w:t xml:space="preserve"> paredzot Ministru kabinetam deleģējumu </w:t>
      </w:r>
      <w:r w:rsidR="00D5434D" w:rsidRPr="008134E0">
        <w:rPr>
          <w:rFonts w:ascii="Times New Roman" w:hAnsi="Times New Roman" w:cs="Times New Roman"/>
          <w:sz w:val="28"/>
          <w:szCs w:val="28"/>
          <w:lang w:eastAsia="lv-LV"/>
        </w:rPr>
        <w:t xml:space="preserve">noteikt institūciju, kura īstenos </w:t>
      </w:r>
      <w:r w:rsidR="00D5434D" w:rsidRPr="008134E0">
        <w:rPr>
          <w:rFonts w:ascii="Times New Roman" w:eastAsia="Calibri" w:hAnsi="Times New Roman" w:cs="Times New Roman"/>
          <w:bCs/>
          <w:sz w:val="28"/>
          <w:szCs w:val="28"/>
        </w:rPr>
        <w:t>Eiropas Parlamenta un Eiropas Padomes regulā (ES) 2019/452 (2019.</w:t>
      </w:r>
      <w:r w:rsidR="009E06AA" w:rsidRPr="008134E0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D5434D" w:rsidRPr="008134E0">
        <w:rPr>
          <w:rFonts w:ascii="Times New Roman" w:eastAsia="Calibri" w:hAnsi="Times New Roman" w:cs="Times New Roman"/>
          <w:bCs/>
          <w:sz w:val="28"/>
          <w:szCs w:val="28"/>
        </w:rPr>
        <w:t xml:space="preserve">gada 19. marts), ar ko izveido regulējumu ārvalstu tiešo ieguldījumu Savienībā izvērtēšanai, </w:t>
      </w:r>
      <w:bookmarkStart w:id="0" w:name="_Hlk30751214"/>
      <w:r w:rsidR="00D5434D" w:rsidRPr="008134E0">
        <w:rPr>
          <w:rFonts w:ascii="Times New Roman" w:hAnsi="Times New Roman" w:cs="Times New Roman"/>
          <w:sz w:val="28"/>
          <w:szCs w:val="28"/>
          <w:lang w:eastAsia="lv-LV"/>
        </w:rPr>
        <w:t xml:space="preserve">minētā kontaktpunkta tiesības un pienākumus, </w:t>
      </w:r>
      <w:bookmarkStart w:id="1" w:name="_Hlk30751267"/>
      <w:r w:rsidR="00A33408" w:rsidRPr="008134E0">
        <w:rPr>
          <w:rFonts w:ascii="Times New Roman" w:hAnsi="Times New Roman" w:cs="Times New Roman"/>
          <w:sz w:val="28"/>
          <w:szCs w:val="28"/>
          <w:lang w:eastAsia="lv-LV"/>
        </w:rPr>
        <w:t>saņemtās informācijas apstrādes, nosūtīšanas un izvērtēšanas kārtību</w:t>
      </w:r>
      <w:bookmarkEnd w:id="1"/>
      <w:r w:rsidR="008134E0">
        <w:rPr>
          <w:rFonts w:ascii="Times New Roman" w:hAnsi="Times New Roman" w:cs="Times New Roman"/>
          <w:sz w:val="28"/>
          <w:szCs w:val="28"/>
          <w:lang w:eastAsia="lv-LV"/>
        </w:rPr>
        <w:t>.</w:t>
      </w:r>
      <w:bookmarkEnd w:id="0"/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77777777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C36AB" w:rsidRPr="00043473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583D305D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proofErr w:type="spellStart"/>
      <w:r w:rsidR="001D2EE3">
        <w:rPr>
          <w:rFonts w:eastAsia="Times New Roman" w:cs="Times New Roman"/>
          <w:b/>
          <w:bCs/>
          <w:szCs w:val="28"/>
        </w:rPr>
        <w:t>R.Nemiro</w:t>
      </w:r>
      <w:proofErr w:type="spellEnd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1E4FE38A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 xml:space="preserve">Vīza: </w:t>
      </w:r>
    </w:p>
    <w:p w14:paraId="50E2748F" w14:textId="77777777" w:rsidR="0009589F" w:rsidRDefault="00575C2D" w:rsidP="00CB78AB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sekretār</w:t>
      </w:r>
      <w:r w:rsidR="0009589F">
        <w:rPr>
          <w:rFonts w:eastAsia="Times New Roman" w:cs="Times New Roman"/>
          <w:b/>
          <w:bCs/>
          <w:szCs w:val="28"/>
          <w:lang w:eastAsia="lv-LV"/>
        </w:rPr>
        <w:t>a pienākumu izpildītājs</w:t>
      </w:r>
    </w:p>
    <w:p w14:paraId="1431F0C2" w14:textId="6010F9AA" w:rsidR="006A6A56" w:rsidRPr="00285BDB" w:rsidRDefault="0009589F" w:rsidP="00CB78AB">
      <w:pPr>
        <w:jc w:val="both"/>
        <w:rPr>
          <w:rFonts w:eastAsia="Times New Roman" w:cs="Times New Roman"/>
          <w:b/>
          <w:bCs/>
          <w:sz w:val="26"/>
          <w:szCs w:val="26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Valsts sekretāra vietnieks</w:t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bookmarkStart w:id="2" w:name="_GoBack"/>
      <w:bookmarkEnd w:id="2"/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proofErr w:type="spellStart"/>
      <w:r w:rsidR="00387737">
        <w:rPr>
          <w:rFonts w:eastAsia="Times New Roman" w:cs="Times New Roman"/>
          <w:b/>
          <w:bCs/>
          <w:szCs w:val="28"/>
          <w:lang w:eastAsia="lv-LV"/>
        </w:rPr>
        <w:t>Z.Liepiņa</w:t>
      </w:r>
      <w:proofErr w:type="spellEnd"/>
    </w:p>
    <w:sectPr w:rsidR="006A6A56" w:rsidRPr="00285BDB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86FC" w14:textId="77777777" w:rsidR="0028705E" w:rsidRDefault="0028705E" w:rsidP="00CB78AB">
      <w:r>
        <w:separator/>
      </w:r>
    </w:p>
  </w:endnote>
  <w:endnote w:type="continuationSeparator" w:id="0">
    <w:p w14:paraId="77CB9BEA" w14:textId="77777777" w:rsidR="0028705E" w:rsidRDefault="0028705E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287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4E23A1A0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7E012E">
      <w:rPr>
        <w:noProof/>
        <w:sz w:val="20"/>
        <w:lang w:val="lv-LV"/>
      </w:rPr>
      <w:t>EMProt_17022020_ATI.docx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E329" w14:textId="77777777" w:rsidR="0028705E" w:rsidRDefault="0028705E" w:rsidP="00CB78AB">
      <w:r>
        <w:separator/>
      </w:r>
    </w:p>
  </w:footnote>
  <w:footnote w:type="continuationSeparator" w:id="0">
    <w:p w14:paraId="3C42E89D" w14:textId="77777777" w:rsidR="0028705E" w:rsidRDefault="0028705E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E5F0A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71EC38BC"/>
    <w:multiLevelType w:val="multilevel"/>
    <w:tmpl w:val="7E7A999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55F8F"/>
    <w:rsid w:val="00071F9F"/>
    <w:rsid w:val="0009589F"/>
    <w:rsid w:val="000B6766"/>
    <w:rsid w:val="000E13E9"/>
    <w:rsid w:val="000E2F4C"/>
    <w:rsid w:val="000F479B"/>
    <w:rsid w:val="000F488C"/>
    <w:rsid w:val="00110230"/>
    <w:rsid w:val="00121DD5"/>
    <w:rsid w:val="00173674"/>
    <w:rsid w:val="0018043B"/>
    <w:rsid w:val="001B0B65"/>
    <w:rsid w:val="001C1E29"/>
    <w:rsid w:val="001C5F79"/>
    <w:rsid w:val="001D2EE3"/>
    <w:rsid w:val="001D6F58"/>
    <w:rsid w:val="001F0EDE"/>
    <w:rsid w:val="001F55D5"/>
    <w:rsid w:val="0021083E"/>
    <w:rsid w:val="002115D7"/>
    <w:rsid w:val="00215641"/>
    <w:rsid w:val="00224ECF"/>
    <w:rsid w:val="00252903"/>
    <w:rsid w:val="002621E4"/>
    <w:rsid w:val="0028354A"/>
    <w:rsid w:val="00285BDB"/>
    <w:rsid w:val="0028705E"/>
    <w:rsid w:val="002A41E4"/>
    <w:rsid w:val="002F413E"/>
    <w:rsid w:val="002F5419"/>
    <w:rsid w:val="00317040"/>
    <w:rsid w:val="00320C3F"/>
    <w:rsid w:val="00351FA5"/>
    <w:rsid w:val="0038372A"/>
    <w:rsid w:val="00387737"/>
    <w:rsid w:val="003D5C7F"/>
    <w:rsid w:val="0042445E"/>
    <w:rsid w:val="00446CFF"/>
    <w:rsid w:val="0047057C"/>
    <w:rsid w:val="004F15A7"/>
    <w:rsid w:val="005129AE"/>
    <w:rsid w:val="0054035D"/>
    <w:rsid w:val="00564A70"/>
    <w:rsid w:val="00567E93"/>
    <w:rsid w:val="0057167C"/>
    <w:rsid w:val="00575C2D"/>
    <w:rsid w:val="005814F4"/>
    <w:rsid w:val="00582F86"/>
    <w:rsid w:val="00585FAA"/>
    <w:rsid w:val="005937EF"/>
    <w:rsid w:val="005A46D4"/>
    <w:rsid w:val="005C36AB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96D70"/>
    <w:rsid w:val="006A6A56"/>
    <w:rsid w:val="006E4418"/>
    <w:rsid w:val="007016F7"/>
    <w:rsid w:val="007041AD"/>
    <w:rsid w:val="00705F29"/>
    <w:rsid w:val="00727F07"/>
    <w:rsid w:val="00746D0D"/>
    <w:rsid w:val="0076764D"/>
    <w:rsid w:val="007A214B"/>
    <w:rsid w:val="007A27F3"/>
    <w:rsid w:val="007B2D98"/>
    <w:rsid w:val="007E012E"/>
    <w:rsid w:val="007E26D7"/>
    <w:rsid w:val="007F4364"/>
    <w:rsid w:val="008130A5"/>
    <w:rsid w:val="008134E0"/>
    <w:rsid w:val="00823FF2"/>
    <w:rsid w:val="00830188"/>
    <w:rsid w:val="00833460"/>
    <w:rsid w:val="0086775C"/>
    <w:rsid w:val="008777EA"/>
    <w:rsid w:val="00882768"/>
    <w:rsid w:val="00893EC9"/>
    <w:rsid w:val="008A2CE9"/>
    <w:rsid w:val="008C5101"/>
    <w:rsid w:val="0090796D"/>
    <w:rsid w:val="00910BBD"/>
    <w:rsid w:val="00932CF9"/>
    <w:rsid w:val="00935DFF"/>
    <w:rsid w:val="009650C4"/>
    <w:rsid w:val="009767DB"/>
    <w:rsid w:val="009D4C1C"/>
    <w:rsid w:val="009E06AA"/>
    <w:rsid w:val="00A33408"/>
    <w:rsid w:val="00A5774F"/>
    <w:rsid w:val="00A726ED"/>
    <w:rsid w:val="00A86C20"/>
    <w:rsid w:val="00AD3D96"/>
    <w:rsid w:val="00B30BD4"/>
    <w:rsid w:val="00B45570"/>
    <w:rsid w:val="00B61BEB"/>
    <w:rsid w:val="00B76B7C"/>
    <w:rsid w:val="00BC1D17"/>
    <w:rsid w:val="00BC419B"/>
    <w:rsid w:val="00C0403B"/>
    <w:rsid w:val="00C142CB"/>
    <w:rsid w:val="00C22C8A"/>
    <w:rsid w:val="00C365A9"/>
    <w:rsid w:val="00C75189"/>
    <w:rsid w:val="00C92DDC"/>
    <w:rsid w:val="00CB78AB"/>
    <w:rsid w:val="00CC4FC0"/>
    <w:rsid w:val="00D52FF8"/>
    <w:rsid w:val="00D5434D"/>
    <w:rsid w:val="00DC3799"/>
    <w:rsid w:val="00DE6F7E"/>
    <w:rsid w:val="00E148B3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018C3"/>
    <w:rsid w:val="00F2573F"/>
    <w:rsid w:val="00F57E3B"/>
    <w:rsid w:val="00F72BCB"/>
    <w:rsid w:val="00F75C0A"/>
    <w:rsid w:val="00F85D88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96BC4-8037-4727-BB93-66EA345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Agnese Bugaja</cp:lastModifiedBy>
  <cp:revision>4</cp:revision>
  <cp:lastPrinted>2019-12-17T06:50:00Z</cp:lastPrinted>
  <dcterms:created xsi:type="dcterms:W3CDTF">2020-02-17T14:25:00Z</dcterms:created>
  <dcterms:modified xsi:type="dcterms:W3CDTF">2020-02-17T14:28:00Z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