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2570898A"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b/>
          <w:sz w:val="24"/>
          <w:szCs w:val="24"/>
        </w:rPr>
        <w:t>„Par valsts nekustam</w:t>
      </w:r>
      <w:r w:rsidR="00125228">
        <w:rPr>
          <w:rFonts w:ascii="Times New Roman" w:eastAsia="Times New Roman" w:hAnsi="Times New Roman" w:cs="Times New Roman"/>
          <w:b/>
          <w:sz w:val="24"/>
          <w:szCs w:val="24"/>
        </w:rPr>
        <w:t>ā</w:t>
      </w:r>
      <w:r w:rsidRPr="00274B71">
        <w:rPr>
          <w:rFonts w:ascii="Times New Roman" w:eastAsia="Times New Roman" w:hAnsi="Times New Roman" w:cs="Times New Roman"/>
          <w:b/>
          <w:sz w:val="24"/>
          <w:szCs w:val="24"/>
        </w:rPr>
        <w:t xml:space="preserve"> īpašum</w:t>
      </w:r>
      <w:r w:rsidR="00125228">
        <w:rPr>
          <w:rFonts w:ascii="Times New Roman" w:eastAsia="Times New Roman" w:hAnsi="Times New Roman" w:cs="Times New Roman"/>
          <w:b/>
          <w:sz w:val="24"/>
          <w:szCs w:val="24"/>
        </w:rPr>
        <w:t xml:space="preserve">a </w:t>
      </w:r>
      <w:r w:rsidR="00125228" w:rsidRPr="00125228">
        <w:rPr>
          <w:rFonts w:ascii="Times New Roman" w:eastAsia="Times New Roman" w:hAnsi="Times New Roman" w:cs="Times New Roman"/>
          <w:b/>
          <w:sz w:val="24"/>
          <w:szCs w:val="24"/>
        </w:rPr>
        <w:t>Rožu ielā 7A, Ludzā, Ludzas novadā</w:t>
      </w:r>
      <w:r w:rsidR="00125228">
        <w:rPr>
          <w:rFonts w:ascii="Times New Roman" w:eastAsia="Times New Roman" w:hAnsi="Times New Roman" w:cs="Times New Roman"/>
          <w:b/>
          <w:sz w:val="24"/>
          <w:szCs w:val="24"/>
        </w:rPr>
        <w:t>,</w:t>
      </w:r>
      <w:r w:rsidRPr="00274B71">
        <w:rPr>
          <w:rFonts w:ascii="Times New Roman" w:eastAsia="Times New Roman" w:hAnsi="Times New Roman" w:cs="Times New Roman"/>
          <w:b/>
          <w:sz w:val="24"/>
          <w:szCs w:val="24"/>
        </w:rPr>
        <w:t xml:space="preserve"> pārdošanu”</w:t>
      </w:r>
      <w:r w:rsidRPr="00274B71">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9CE39F" w14:textId="6FD9010F" w:rsidR="00047466"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Projekta mērķis ir</w:t>
            </w:r>
            <w:r w:rsidR="00CA6643">
              <w:rPr>
                <w:rFonts w:ascii="Times New Roman" w:hAnsi="Times New Roman" w:cs="Times New Roman"/>
                <w:sz w:val="24"/>
                <w:szCs w:val="24"/>
              </w:rPr>
              <w:t xml:space="preserve">, </w:t>
            </w:r>
            <w:r w:rsidR="00CA6643" w:rsidRPr="00CA6643">
              <w:rPr>
                <w:rFonts w:ascii="Times New Roman" w:hAnsi="Times New Roman" w:cs="Times New Roman"/>
                <w:sz w:val="24"/>
                <w:szCs w:val="24"/>
              </w:rPr>
              <w:t>ievērojot Publiskas personas mantas atsavināšanas likumā</w:t>
            </w:r>
            <w:r w:rsidR="00CA6643">
              <w:rPr>
                <w:rFonts w:ascii="Times New Roman" w:hAnsi="Times New Roman" w:cs="Times New Roman"/>
                <w:sz w:val="24"/>
                <w:szCs w:val="24"/>
              </w:rPr>
              <w:t xml:space="preserve"> (turpmāk – Atsavināšanas likums)</w:t>
            </w:r>
            <w:r w:rsidR="00CA6643" w:rsidRPr="00CA6643">
              <w:rPr>
                <w:rFonts w:ascii="Times New Roman" w:hAnsi="Times New Roman" w:cs="Times New Roman"/>
                <w:sz w:val="24"/>
                <w:szCs w:val="24"/>
              </w:rPr>
              <w:t xml:space="preserve"> ietverto tiesisko regulējumu, </w:t>
            </w:r>
            <w:r w:rsidRPr="00687CEF">
              <w:rPr>
                <w:rFonts w:ascii="Times New Roman" w:hAnsi="Times New Roman" w:cs="Times New Roman"/>
                <w:sz w:val="24"/>
                <w:szCs w:val="24"/>
              </w:rPr>
              <w:t xml:space="preserve"> atļaut valsts akciju sabiedrībai „Valsts nekustamie īpašumi”</w:t>
            </w:r>
            <w:r w:rsidR="00047466" w:rsidRPr="00624AA1">
              <w:rPr>
                <w:rFonts w:ascii="Times New Roman" w:eastAsia="Calibri" w:hAnsi="Times New Roman" w:cs="Times New Roman"/>
                <w:sz w:val="24"/>
                <w:szCs w:val="24"/>
              </w:rPr>
              <w:t xml:space="preserve"> (turpmāk – VNĪ)</w:t>
            </w:r>
            <w:r w:rsidRPr="00687CEF">
              <w:rPr>
                <w:rFonts w:ascii="Times New Roman" w:hAnsi="Times New Roman" w:cs="Times New Roman"/>
                <w:sz w:val="24"/>
                <w:szCs w:val="24"/>
              </w:rPr>
              <w:t xml:space="preserve"> pārdot izsolē valsts nekustamo īpašumu, kas nav nepieciešam</w:t>
            </w:r>
            <w:r w:rsidR="00BD2706">
              <w:rPr>
                <w:rFonts w:ascii="Times New Roman" w:hAnsi="Times New Roman" w:cs="Times New Roman"/>
                <w:sz w:val="24"/>
                <w:szCs w:val="24"/>
              </w:rPr>
              <w:t>s</w:t>
            </w:r>
            <w:r w:rsidRPr="00687CEF">
              <w:rPr>
                <w:rFonts w:ascii="Times New Roman" w:hAnsi="Times New Roman" w:cs="Times New Roman"/>
                <w:sz w:val="24"/>
                <w:szCs w:val="24"/>
              </w:rPr>
              <w:t xml:space="preserve"> publisku personu funkciju nodrošināšanai saskaņā ar Valsts pārvaldes iekārtas likumu</w:t>
            </w:r>
            <w:r w:rsidR="00BD2706">
              <w:rPr>
                <w:rFonts w:ascii="Times New Roman" w:hAnsi="Times New Roman" w:cs="Times New Roman"/>
                <w:sz w:val="24"/>
                <w:szCs w:val="24"/>
              </w:rPr>
              <w:t xml:space="preserve">. </w:t>
            </w:r>
          </w:p>
          <w:p w14:paraId="0FD3E506" w14:textId="1F2E4F17" w:rsidR="00274B71" w:rsidRPr="00687CEF" w:rsidRDefault="00274B71" w:rsidP="00BD2706">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446026A3">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446026A3">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662D2D42" w:rsidR="00274B71" w:rsidRPr="00AF1315" w:rsidRDefault="008762C6" w:rsidP="00BF2EA1">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 5.panta pirmā daļa.</w:t>
            </w:r>
          </w:p>
        </w:tc>
      </w:tr>
      <w:tr w:rsidR="00D87505" w:rsidRPr="00343BFF" w14:paraId="59212A57" w14:textId="77777777" w:rsidTr="446026A3">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18FED9" w14:textId="0C3623B6" w:rsidR="00B3634B" w:rsidRPr="00DE0011" w:rsidRDefault="00274B71" w:rsidP="00125228">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 xml:space="preserve">Izstrādātais rīkojuma </w:t>
            </w:r>
            <w:r w:rsidRPr="001153B4">
              <w:rPr>
                <w:rFonts w:ascii="Times New Roman" w:eastAsia="Times New Roman" w:hAnsi="Times New Roman" w:cs="Times New Roman"/>
                <w:sz w:val="24"/>
                <w:szCs w:val="24"/>
              </w:rPr>
              <w:t>projekts</w:t>
            </w:r>
            <w:r w:rsidR="001153B4" w:rsidRPr="001153B4">
              <w:rPr>
                <w:rFonts w:ascii="Times New Roman" w:eastAsia="Times New Roman" w:hAnsi="Times New Roman" w:cs="Times New Roman"/>
                <w:sz w:val="24"/>
                <w:szCs w:val="24"/>
              </w:rPr>
              <w:t xml:space="preserve"> “Par valsts nekustamā īpašuma Rožu ielā 7A, Ludzā, Ludzas novadā, pārdošanu” (turpmāk</w:t>
            </w:r>
            <w:r w:rsidR="001153B4">
              <w:rPr>
                <w:rFonts w:ascii="Times New Roman" w:eastAsia="Times New Roman" w:hAnsi="Times New Roman" w:cs="Times New Roman"/>
                <w:sz w:val="24"/>
                <w:szCs w:val="24"/>
              </w:rPr>
              <w:t xml:space="preserve"> – projekts)</w:t>
            </w:r>
            <w:r w:rsidRPr="00624AA1">
              <w:rPr>
                <w:rFonts w:ascii="Times New Roman" w:eastAsia="Times New Roman" w:hAnsi="Times New Roman" w:cs="Times New Roman"/>
                <w:sz w:val="24"/>
                <w:szCs w:val="24"/>
              </w:rPr>
              <w:t xml:space="preserve"> paredz atļaut </w:t>
            </w:r>
            <w:r w:rsidR="00047466" w:rsidRPr="00DE0011">
              <w:rPr>
                <w:rFonts w:ascii="Times New Roman" w:eastAsia="Calibri" w:hAnsi="Times New Roman" w:cs="Times New Roman"/>
                <w:sz w:val="24"/>
                <w:szCs w:val="24"/>
              </w:rPr>
              <w:t>VNĪ</w:t>
            </w:r>
            <w:r w:rsidRPr="00DE0011">
              <w:rPr>
                <w:rFonts w:ascii="Times New Roman" w:eastAsia="Calibri" w:hAnsi="Times New Roman" w:cs="Times New Roman"/>
                <w:sz w:val="24"/>
                <w:szCs w:val="24"/>
              </w:rPr>
              <w:t xml:space="preserve"> </w:t>
            </w:r>
            <w:r w:rsidRPr="00DE0011">
              <w:rPr>
                <w:rFonts w:ascii="Times New Roman" w:eastAsia="Times New Roman" w:hAnsi="Times New Roman" w:cs="Times New Roman"/>
                <w:sz w:val="24"/>
                <w:szCs w:val="24"/>
              </w:rPr>
              <w:t>pārdot izsolē valsts nekustamo īpašumu</w:t>
            </w:r>
            <w:r w:rsidR="00B3634B" w:rsidRPr="00DE0011">
              <w:rPr>
                <w:rFonts w:ascii="Times New Roman" w:eastAsia="Times New Roman" w:hAnsi="Times New Roman"/>
                <w:sz w:val="24"/>
                <w:szCs w:val="24"/>
              </w:rPr>
              <w:t xml:space="preserve"> (nekustamā īpašuma kadastra numurs </w:t>
            </w:r>
            <w:r w:rsidR="005E17A0" w:rsidRPr="00DE0011">
              <w:rPr>
                <w:rFonts w:ascii="Times New Roman" w:eastAsia="Times New Roman" w:hAnsi="Times New Roman"/>
                <w:sz w:val="24"/>
                <w:szCs w:val="24"/>
              </w:rPr>
              <w:t>6801 001</w:t>
            </w:r>
            <w:r w:rsidR="008726F7" w:rsidRPr="00DE0011">
              <w:rPr>
                <w:rFonts w:ascii="Times New Roman" w:eastAsia="Times New Roman" w:hAnsi="Times New Roman"/>
                <w:sz w:val="24"/>
                <w:szCs w:val="24"/>
              </w:rPr>
              <w:t xml:space="preserve"> </w:t>
            </w:r>
            <w:r w:rsidR="00A224E2" w:rsidRPr="00DE0011">
              <w:rPr>
                <w:rFonts w:ascii="Times New Roman" w:eastAsia="Times New Roman" w:hAnsi="Times New Roman"/>
                <w:sz w:val="24"/>
                <w:szCs w:val="24"/>
              </w:rPr>
              <w:t>0950</w:t>
            </w:r>
            <w:r w:rsidR="00B3634B" w:rsidRPr="00DE0011">
              <w:rPr>
                <w:rFonts w:ascii="Times New Roman" w:eastAsia="Times New Roman" w:hAnsi="Times New Roman"/>
                <w:sz w:val="24"/>
                <w:szCs w:val="24"/>
              </w:rPr>
              <w:t>)</w:t>
            </w:r>
            <w:r w:rsidR="00A224E2" w:rsidRPr="00DE0011">
              <w:rPr>
                <w:rFonts w:ascii="Times New Roman" w:eastAsia="Times New Roman" w:hAnsi="Times New Roman"/>
                <w:sz w:val="24"/>
                <w:szCs w:val="24"/>
              </w:rPr>
              <w:t xml:space="preserve"> – zemes vienību</w:t>
            </w:r>
            <w:r w:rsidR="00D1548E" w:rsidRPr="00DE0011">
              <w:rPr>
                <w:rFonts w:ascii="Times New Roman" w:eastAsia="Times New Roman" w:hAnsi="Times New Roman"/>
                <w:sz w:val="24"/>
                <w:szCs w:val="24"/>
              </w:rPr>
              <w:t xml:space="preserve"> </w:t>
            </w:r>
            <w:r w:rsidR="000002D6" w:rsidRPr="00DE0011">
              <w:rPr>
                <w:rFonts w:ascii="Times New Roman" w:eastAsia="Times New Roman" w:hAnsi="Times New Roman"/>
                <w:sz w:val="24"/>
                <w:szCs w:val="24"/>
              </w:rPr>
              <w:t xml:space="preserve">ar kopējo platību 0,0704 ha </w:t>
            </w:r>
            <w:r w:rsidR="00D1548E" w:rsidRPr="00DE0011">
              <w:rPr>
                <w:rFonts w:ascii="Times New Roman" w:eastAsia="Times New Roman" w:hAnsi="Times New Roman"/>
                <w:sz w:val="24"/>
                <w:szCs w:val="24"/>
              </w:rPr>
              <w:t>(zemes vienības kadastra apzīmējums</w:t>
            </w:r>
            <w:r w:rsidR="00E22DBC" w:rsidRPr="00DE0011">
              <w:rPr>
                <w:rFonts w:ascii="Times New Roman" w:eastAsia="Times New Roman" w:hAnsi="Times New Roman"/>
                <w:sz w:val="24"/>
                <w:szCs w:val="24"/>
              </w:rPr>
              <w:t xml:space="preserve"> 6801 001 0365</w:t>
            </w:r>
            <w:r w:rsidR="00B3634B" w:rsidRPr="00DE0011">
              <w:rPr>
                <w:rFonts w:ascii="Times New Roman" w:eastAsia="Times New Roman" w:hAnsi="Times New Roman"/>
                <w:sz w:val="24"/>
                <w:szCs w:val="24"/>
              </w:rPr>
              <w:t xml:space="preserve">) </w:t>
            </w:r>
            <w:r w:rsidR="00ED6684" w:rsidRPr="00DE0011">
              <w:rPr>
                <w:rFonts w:ascii="Times New Roman" w:eastAsia="Times New Roman" w:hAnsi="Times New Roman"/>
                <w:sz w:val="24"/>
                <w:szCs w:val="24"/>
              </w:rPr>
              <w:t xml:space="preserve">- </w:t>
            </w:r>
            <w:r w:rsidR="00E22DBC" w:rsidRPr="00DE0011">
              <w:rPr>
                <w:rFonts w:ascii="Times New Roman" w:eastAsia="Times New Roman" w:hAnsi="Times New Roman"/>
                <w:sz w:val="24"/>
                <w:szCs w:val="24"/>
              </w:rPr>
              <w:t>Rožu ielā 7A, Ludzā, Ludzas novadā</w:t>
            </w:r>
            <w:r w:rsidR="008739DB" w:rsidRPr="00DE0011">
              <w:rPr>
                <w:rFonts w:ascii="Times New Roman" w:eastAsia="Times New Roman" w:hAnsi="Times New Roman"/>
                <w:sz w:val="24"/>
                <w:szCs w:val="24"/>
              </w:rPr>
              <w:t xml:space="preserve"> (turpmāk – Nekustamais īpašums)</w:t>
            </w:r>
            <w:r w:rsidR="00343BFF" w:rsidRPr="00DE0011">
              <w:rPr>
                <w:rFonts w:ascii="Times New Roman" w:hAnsi="Times New Roman"/>
                <w:sz w:val="24"/>
                <w:szCs w:val="24"/>
              </w:rPr>
              <w:t>.</w:t>
            </w:r>
          </w:p>
          <w:p w14:paraId="6B9F8628" w14:textId="68394077" w:rsidR="00274B71" w:rsidRPr="00624AA1" w:rsidRDefault="00274B71" w:rsidP="00274B71">
            <w:pPr>
              <w:spacing w:after="0" w:line="240" w:lineRule="auto"/>
              <w:ind w:firstLine="403"/>
              <w:jc w:val="both"/>
              <w:rPr>
                <w:rFonts w:ascii="Times New Roman" w:eastAsia="Times New Roman" w:hAnsi="Times New Roman" w:cs="Times New Roman"/>
                <w:sz w:val="24"/>
                <w:szCs w:val="24"/>
              </w:rPr>
            </w:pPr>
            <w:r w:rsidRPr="00DE0011">
              <w:rPr>
                <w:rFonts w:ascii="Times New Roman" w:eastAsia="Times New Roman" w:hAnsi="Times New Roman" w:cs="Times New Roman"/>
                <w:sz w:val="24"/>
                <w:szCs w:val="24"/>
              </w:rPr>
              <w:t xml:space="preserve">Īpašuma tiesības uz </w:t>
            </w:r>
            <w:r w:rsidR="00807428">
              <w:rPr>
                <w:rFonts w:ascii="Times New Roman" w:eastAsia="Times New Roman" w:hAnsi="Times New Roman" w:cs="Times New Roman"/>
                <w:sz w:val="24"/>
                <w:szCs w:val="24"/>
              </w:rPr>
              <w:t>N</w:t>
            </w:r>
            <w:r w:rsidRPr="00DE0011">
              <w:rPr>
                <w:rFonts w:ascii="Times New Roman" w:eastAsia="Times New Roman" w:hAnsi="Times New Roman" w:cs="Times New Roman"/>
                <w:sz w:val="24"/>
                <w:szCs w:val="24"/>
              </w:rPr>
              <w:t xml:space="preserve">ekustamo īpašumu ir nostiprinātas Latvijas valstij </w:t>
            </w:r>
            <w:r w:rsidR="003261FF" w:rsidRPr="00DE0011">
              <w:rPr>
                <w:rFonts w:ascii="Times New Roman" w:eastAsia="Times New Roman" w:hAnsi="Times New Roman" w:cs="Times New Roman"/>
                <w:sz w:val="24"/>
                <w:szCs w:val="24"/>
              </w:rPr>
              <w:t>Finanšu</w:t>
            </w:r>
            <w:r w:rsidRPr="00DE0011">
              <w:rPr>
                <w:rFonts w:ascii="Times New Roman" w:eastAsia="Times New Roman" w:hAnsi="Times New Roman" w:cs="Times New Roman"/>
                <w:sz w:val="24"/>
                <w:szCs w:val="24"/>
              </w:rPr>
              <w:t xml:space="preserve"> ministrijas personā</w:t>
            </w:r>
            <w:r w:rsidRPr="00624AA1">
              <w:rPr>
                <w:rFonts w:ascii="Times New Roman" w:eastAsia="Times New Roman" w:hAnsi="Times New Roman" w:cs="Times New Roman"/>
                <w:sz w:val="24"/>
                <w:szCs w:val="24"/>
              </w:rPr>
              <w:t xml:space="preserve"> </w:t>
            </w:r>
            <w:r w:rsidR="003261FF" w:rsidRPr="00624AA1">
              <w:rPr>
                <w:rFonts w:ascii="Times New Roman" w:hAnsi="Times New Roman" w:cs="Times New Roman"/>
                <w:sz w:val="24"/>
                <w:szCs w:val="24"/>
              </w:rPr>
              <w:t>Ludzas pilsētas</w:t>
            </w:r>
            <w:r w:rsidR="00B3634B" w:rsidRPr="00624AA1">
              <w:rPr>
                <w:rFonts w:ascii="Times New Roman" w:hAnsi="Times New Roman" w:cs="Times New Roman"/>
                <w:sz w:val="24"/>
                <w:szCs w:val="24"/>
              </w:rPr>
              <w:t xml:space="preserve"> zemesgrāmatas nodalījumā Nr. 1000005</w:t>
            </w:r>
            <w:r w:rsidR="003261FF" w:rsidRPr="00624AA1">
              <w:rPr>
                <w:rFonts w:ascii="Times New Roman" w:hAnsi="Times New Roman" w:cs="Times New Roman"/>
                <w:sz w:val="24"/>
                <w:szCs w:val="24"/>
              </w:rPr>
              <w:t>92717</w:t>
            </w:r>
            <w:r w:rsidR="004E57FF" w:rsidRPr="00624AA1">
              <w:rPr>
                <w:rFonts w:ascii="Times New Roman" w:eastAsia="Times New Roman" w:hAnsi="Times New Roman" w:cs="Times New Roman"/>
                <w:sz w:val="24"/>
                <w:szCs w:val="24"/>
              </w:rPr>
              <w:t xml:space="preserve">, lēmuma datums: </w:t>
            </w:r>
            <w:r w:rsidR="002E1BBC" w:rsidRPr="00624AA1">
              <w:rPr>
                <w:rFonts w:ascii="Times New Roman" w:eastAsia="Times New Roman" w:hAnsi="Times New Roman" w:cs="Times New Roman"/>
                <w:sz w:val="24"/>
                <w:szCs w:val="24"/>
              </w:rPr>
              <w:t>10.09</w:t>
            </w:r>
            <w:r w:rsidR="004E57FF" w:rsidRPr="00624AA1">
              <w:rPr>
                <w:rFonts w:ascii="Times New Roman" w:eastAsia="Times New Roman" w:hAnsi="Times New Roman" w:cs="Times New Roman"/>
                <w:sz w:val="24"/>
                <w:szCs w:val="24"/>
              </w:rPr>
              <w:t>.2019.</w:t>
            </w:r>
          </w:p>
          <w:p w14:paraId="5E6CCEDB" w14:textId="78714826" w:rsidR="002954B9" w:rsidRPr="00624AA1" w:rsidRDefault="008739DB" w:rsidP="002954B9">
            <w:pPr>
              <w:suppressAutoHyphens/>
              <w:autoSpaceDN w:val="0"/>
              <w:spacing w:after="0" w:line="240" w:lineRule="auto"/>
              <w:ind w:firstLine="403"/>
              <w:jc w:val="both"/>
              <w:textAlignment w:val="baseline"/>
              <w:rPr>
                <w:rFonts w:ascii="Times New Roman" w:eastAsia="Times New Roman" w:hAnsi="Times New Roman" w:cs="Times New Roman"/>
                <w:i/>
                <w:sz w:val="24"/>
                <w:szCs w:val="24"/>
              </w:rPr>
            </w:pPr>
            <w:r w:rsidRPr="00624AA1">
              <w:rPr>
                <w:rFonts w:ascii="Times New Roman" w:eastAsia="Times New Roman" w:hAnsi="Times New Roman" w:cs="Times New Roman"/>
                <w:sz w:val="24"/>
                <w:szCs w:val="24"/>
              </w:rPr>
              <w:t xml:space="preserve">Saskaņā ar informāciju no Nekustamā īpašuma valsts kadastra informācijas sistēmas (turpmāk – NĪVKIS) </w:t>
            </w:r>
            <w:r w:rsidR="00274B71" w:rsidRPr="00624AA1">
              <w:rPr>
                <w:rFonts w:ascii="Times New Roman" w:eastAsia="Times New Roman" w:hAnsi="Times New Roman" w:cs="Times New Roman"/>
                <w:sz w:val="24"/>
                <w:szCs w:val="24"/>
              </w:rPr>
              <w:t>Nekustam</w:t>
            </w:r>
            <w:r w:rsidR="00493B56" w:rsidRPr="00624AA1">
              <w:rPr>
                <w:rFonts w:ascii="Times New Roman" w:eastAsia="Times New Roman" w:hAnsi="Times New Roman" w:cs="Times New Roman"/>
                <w:sz w:val="24"/>
                <w:szCs w:val="24"/>
              </w:rPr>
              <w:t>ais</w:t>
            </w:r>
            <w:r w:rsidR="00274B71" w:rsidRPr="00624AA1">
              <w:rPr>
                <w:rFonts w:ascii="Times New Roman" w:eastAsia="Times New Roman" w:hAnsi="Times New Roman" w:cs="Times New Roman"/>
                <w:sz w:val="24"/>
                <w:szCs w:val="24"/>
              </w:rPr>
              <w:t xml:space="preserve"> īpašum</w:t>
            </w:r>
            <w:r w:rsidR="00493B56" w:rsidRPr="00624AA1">
              <w:rPr>
                <w:rFonts w:ascii="Times New Roman" w:eastAsia="Times New Roman" w:hAnsi="Times New Roman" w:cs="Times New Roman"/>
                <w:sz w:val="24"/>
                <w:szCs w:val="24"/>
              </w:rPr>
              <w:t>s</w:t>
            </w:r>
            <w:r w:rsidR="00274B71" w:rsidRPr="00624AA1">
              <w:rPr>
                <w:rFonts w:ascii="Times New Roman" w:eastAsia="Times New Roman" w:hAnsi="Times New Roman" w:cs="Times New Roman"/>
                <w:sz w:val="24"/>
                <w:szCs w:val="24"/>
              </w:rPr>
              <w:t xml:space="preserve"> sastāv</w:t>
            </w:r>
            <w:r w:rsidR="00493B56" w:rsidRPr="00624AA1">
              <w:rPr>
                <w:rFonts w:ascii="Times New Roman" w:eastAsia="Times New Roman" w:hAnsi="Times New Roman" w:cs="Times New Roman"/>
                <w:sz w:val="24"/>
                <w:szCs w:val="24"/>
              </w:rPr>
              <w:t xml:space="preserve"> no </w:t>
            </w:r>
            <w:r w:rsidR="00C96DC3" w:rsidRPr="00624AA1">
              <w:rPr>
                <w:rFonts w:ascii="Times New Roman" w:eastAsia="Times New Roman" w:hAnsi="Times New Roman" w:cs="Times New Roman"/>
                <w:sz w:val="24"/>
                <w:szCs w:val="24"/>
              </w:rPr>
              <w:t xml:space="preserve">zemes vienības </w:t>
            </w:r>
            <w:r w:rsidR="002954B9" w:rsidRPr="00624AA1">
              <w:rPr>
                <w:rFonts w:ascii="Times New Roman" w:eastAsia="Times New Roman" w:hAnsi="Times New Roman" w:cs="Times New Roman"/>
                <w:sz w:val="24"/>
                <w:szCs w:val="24"/>
              </w:rPr>
              <w:t xml:space="preserve">ar kopējo platību 0,0704 ha (zemes vienības kadastra apzīmējums </w:t>
            </w:r>
            <w:r w:rsidR="00EB2C18" w:rsidRPr="00624AA1">
              <w:rPr>
                <w:rFonts w:ascii="Times New Roman" w:eastAsia="Times New Roman" w:hAnsi="Times New Roman" w:cs="Times New Roman"/>
                <w:sz w:val="24"/>
                <w:szCs w:val="24"/>
                <w:lang w:val="en-AU"/>
              </w:rPr>
              <w:t>6801 001 0365</w:t>
            </w:r>
            <w:r w:rsidR="002954B9" w:rsidRPr="00624AA1">
              <w:rPr>
                <w:rFonts w:ascii="Times New Roman" w:eastAsia="Times New Roman" w:hAnsi="Times New Roman" w:cs="Times New Roman"/>
                <w:sz w:val="24"/>
                <w:szCs w:val="24"/>
              </w:rPr>
              <w:t xml:space="preserve">), lietošanas mērķis: </w:t>
            </w:r>
            <w:r w:rsidR="00C05A4E" w:rsidRPr="00624AA1">
              <w:rPr>
                <w:rFonts w:ascii="Times New Roman" w:eastAsia="Times New Roman" w:hAnsi="Times New Roman" w:cs="Times New Roman"/>
                <w:sz w:val="24"/>
                <w:szCs w:val="24"/>
              </w:rPr>
              <w:t>0601</w:t>
            </w:r>
            <w:r w:rsidR="002954B9" w:rsidRPr="00624AA1">
              <w:rPr>
                <w:rFonts w:ascii="Times New Roman" w:eastAsia="Times New Roman" w:hAnsi="Times New Roman" w:cs="Times New Roman"/>
                <w:sz w:val="24"/>
                <w:szCs w:val="24"/>
              </w:rPr>
              <w:t xml:space="preserve"> – </w:t>
            </w:r>
            <w:r w:rsidR="00C05A4E" w:rsidRPr="00624AA1">
              <w:rPr>
                <w:rFonts w:ascii="Times New Roman" w:eastAsia="Times New Roman" w:hAnsi="Times New Roman" w:cs="Times New Roman"/>
                <w:sz w:val="24"/>
                <w:szCs w:val="24"/>
              </w:rPr>
              <w:t xml:space="preserve">Individuālo </w:t>
            </w:r>
            <w:r w:rsidR="00A21B66" w:rsidRPr="00624AA1">
              <w:rPr>
                <w:rFonts w:ascii="Times New Roman" w:eastAsia="Times New Roman" w:hAnsi="Times New Roman" w:cs="Times New Roman"/>
                <w:sz w:val="24"/>
                <w:szCs w:val="24"/>
              </w:rPr>
              <w:t>dzīvojamo māju apbūve</w:t>
            </w:r>
            <w:r w:rsidR="002954B9" w:rsidRPr="00624AA1">
              <w:rPr>
                <w:rFonts w:ascii="Times New Roman" w:eastAsia="Times New Roman" w:hAnsi="Times New Roman" w:cs="Times New Roman"/>
                <w:sz w:val="24"/>
                <w:szCs w:val="24"/>
              </w:rPr>
              <w:t xml:space="preserve">. Zemes vienības kadastrālā vērtība 2020.gada 1.janvārī noteikta </w:t>
            </w:r>
            <w:r w:rsidR="00D72DDA" w:rsidRPr="00624AA1">
              <w:rPr>
                <w:rFonts w:ascii="Times New Roman" w:eastAsia="Times New Roman" w:hAnsi="Times New Roman" w:cs="Times New Roman"/>
                <w:sz w:val="24"/>
                <w:szCs w:val="24"/>
              </w:rPr>
              <w:t>500</w:t>
            </w:r>
            <w:r w:rsidR="002954B9" w:rsidRPr="00624AA1">
              <w:rPr>
                <w:rFonts w:ascii="Times New Roman" w:eastAsia="Times New Roman" w:hAnsi="Times New Roman" w:cs="Times New Roman"/>
                <w:sz w:val="24"/>
                <w:szCs w:val="24"/>
              </w:rPr>
              <w:t xml:space="preserve"> </w:t>
            </w:r>
            <w:r w:rsidR="002954B9" w:rsidRPr="00624AA1">
              <w:rPr>
                <w:rFonts w:ascii="Times New Roman" w:eastAsia="Times New Roman" w:hAnsi="Times New Roman" w:cs="Times New Roman"/>
                <w:i/>
                <w:sz w:val="24"/>
                <w:szCs w:val="24"/>
              </w:rPr>
              <w:t>euro</w:t>
            </w:r>
            <w:r w:rsidR="00A27717" w:rsidRPr="00624AA1">
              <w:rPr>
                <w:rFonts w:ascii="Times New Roman" w:eastAsia="Times New Roman" w:hAnsi="Times New Roman" w:cs="Times New Roman"/>
                <w:i/>
                <w:sz w:val="24"/>
                <w:szCs w:val="24"/>
              </w:rPr>
              <w:t>.</w:t>
            </w:r>
          </w:p>
          <w:p w14:paraId="01EF0F53" w14:textId="4CE796DC" w:rsidR="00A27717" w:rsidRPr="00624AA1" w:rsidRDefault="00A27717" w:rsidP="00A2771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Atbilstoši NĪVKIS datiem </w:t>
            </w:r>
            <w:r w:rsidR="00C90AB0">
              <w:rPr>
                <w:rFonts w:ascii="Times New Roman" w:hAnsi="Times New Roman" w:cs="Times New Roman"/>
                <w:sz w:val="24"/>
                <w:szCs w:val="24"/>
              </w:rPr>
              <w:t>N</w:t>
            </w:r>
            <w:r w:rsidRPr="00624AA1">
              <w:rPr>
                <w:rFonts w:ascii="Times New Roman" w:hAnsi="Times New Roman" w:cs="Times New Roman"/>
                <w:sz w:val="24"/>
                <w:szCs w:val="24"/>
              </w:rPr>
              <w:t>ekustamajam īpašumam noteikts apgrūtinājums: pierobeža 0,</w:t>
            </w:r>
            <w:r w:rsidR="00AC5593" w:rsidRPr="00624AA1">
              <w:rPr>
                <w:rFonts w:ascii="Times New Roman" w:hAnsi="Times New Roman" w:cs="Times New Roman"/>
                <w:sz w:val="24"/>
                <w:szCs w:val="24"/>
              </w:rPr>
              <w:t>0704</w:t>
            </w:r>
            <w:r w:rsidRPr="00624AA1">
              <w:rPr>
                <w:rFonts w:ascii="Times New Roman" w:hAnsi="Times New Roman" w:cs="Times New Roman"/>
                <w:sz w:val="24"/>
                <w:szCs w:val="24"/>
              </w:rPr>
              <w:t xml:space="preserve"> ha platībā.</w:t>
            </w:r>
          </w:p>
          <w:p w14:paraId="4B2B9D39" w14:textId="3661BFEA" w:rsidR="00A27717" w:rsidRPr="00624AA1" w:rsidRDefault="00A27717" w:rsidP="00A27717">
            <w:pPr>
              <w:spacing w:after="0" w:line="240" w:lineRule="auto"/>
              <w:ind w:firstLine="720"/>
              <w:jc w:val="both"/>
              <w:rPr>
                <w:rFonts w:ascii="Times New Roman" w:hAnsi="Times New Roman" w:cs="Times New Roman"/>
                <w:sz w:val="24"/>
                <w:szCs w:val="24"/>
              </w:rPr>
            </w:pPr>
            <w:r w:rsidRPr="0003263B">
              <w:rPr>
                <w:rFonts w:ascii="Times New Roman" w:hAnsi="Times New Roman" w:cs="Times New Roman"/>
                <w:sz w:val="24"/>
                <w:szCs w:val="24"/>
              </w:rPr>
              <w:t xml:space="preserve">Nekustamā īpašuma rentabilitāte par </w:t>
            </w:r>
            <w:r w:rsidR="00DB4277" w:rsidRPr="0003263B">
              <w:rPr>
                <w:rFonts w:ascii="Times New Roman" w:hAnsi="Times New Roman" w:cs="Times New Roman"/>
                <w:sz w:val="24"/>
                <w:szCs w:val="24"/>
              </w:rPr>
              <w:t>2019.gadu</w:t>
            </w:r>
            <w:r w:rsidRPr="0003263B">
              <w:rPr>
                <w:rFonts w:ascii="Times New Roman" w:hAnsi="Times New Roman" w:cs="Times New Roman"/>
                <w:sz w:val="24"/>
                <w:szCs w:val="24"/>
              </w:rPr>
              <w:t xml:space="preserve"> - ir negatīva (-  </w:t>
            </w:r>
            <w:r w:rsidR="00EE4D4F" w:rsidRPr="0003263B">
              <w:rPr>
                <w:rFonts w:ascii="Times New Roman" w:hAnsi="Times New Roman" w:cs="Times New Roman"/>
                <w:sz w:val="24"/>
                <w:szCs w:val="24"/>
              </w:rPr>
              <w:t>401</w:t>
            </w:r>
            <w:r w:rsidR="00976CC2" w:rsidRPr="0003263B">
              <w:rPr>
                <w:rFonts w:ascii="Times New Roman" w:hAnsi="Times New Roman" w:cs="Times New Roman"/>
                <w:sz w:val="24"/>
                <w:szCs w:val="24"/>
              </w:rPr>
              <w:t>,60</w:t>
            </w:r>
            <w:r w:rsidRPr="0003263B">
              <w:rPr>
                <w:rFonts w:ascii="Times New Roman" w:hAnsi="Times New Roman" w:cs="Times New Roman"/>
                <w:sz w:val="24"/>
                <w:szCs w:val="24"/>
              </w:rPr>
              <w:t xml:space="preserve"> </w:t>
            </w:r>
            <w:r w:rsidRPr="0003263B">
              <w:rPr>
                <w:rFonts w:ascii="Times New Roman" w:hAnsi="Times New Roman" w:cs="Times New Roman"/>
                <w:i/>
                <w:iCs/>
                <w:sz w:val="24"/>
                <w:szCs w:val="24"/>
              </w:rPr>
              <w:t>euro</w:t>
            </w:r>
            <w:r w:rsidRPr="0003263B">
              <w:rPr>
                <w:rFonts w:ascii="Times New Roman" w:hAnsi="Times New Roman" w:cs="Times New Roman"/>
                <w:sz w:val="24"/>
                <w:szCs w:val="24"/>
              </w:rPr>
              <w:t>).</w:t>
            </w:r>
          </w:p>
          <w:p w14:paraId="633B64C8" w14:textId="45DFB1BE" w:rsidR="00A27717" w:rsidRPr="00624AA1" w:rsidRDefault="00A27717" w:rsidP="00A2771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Saskaņā ar Ludzas novada pašvaldības sniegto informāciju (</w:t>
            </w:r>
            <w:r w:rsidR="004076C5" w:rsidRPr="00624AA1">
              <w:rPr>
                <w:rFonts w:ascii="Times New Roman" w:hAnsi="Times New Roman" w:cs="Times New Roman"/>
                <w:sz w:val="24"/>
                <w:szCs w:val="24"/>
              </w:rPr>
              <w:t>23.09</w:t>
            </w:r>
            <w:r w:rsidRPr="00624AA1">
              <w:rPr>
                <w:rFonts w:ascii="Times New Roman" w:hAnsi="Times New Roman" w:cs="Times New Roman"/>
                <w:sz w:val="24"/>
                <w:szCs w:val="24"/>
              </w:rPr>
              <w:t>.2019. vēstule Nr.3.1.1.5/2019/</w:t>
            </w:r>
            <w:r w:rsidR="00DE279C" w:rsidRPr="00624AA1">
              <w:rPr>
                <w:rFonts w:ascii="Times New Roman" w:hAnsi="Times New Roman" w:cs="Times New Roman"/>
                <w:sz w:val="24"/>
                <w:szCs w:val="24"/>
              </w:rPr>
              <w:t>1790</w:t>
            </w:r>
            <w:r w:rsidRPr="00624AA1">
              <w:rPr>
                <w:rFonts w:ascii="Times New Roman" w:hAnsi="Times New Roman" w:cs="Times New Roman"/>
                <w:sz w:val="24"/>
                <w:szCs w:val="24"/>
              </w:rPr>
              <w:t>-N):</w:t>
            </w:r>
          </w:p>
          <w:p w14:paraId="25FF3C1D" w14:textId="655B59B9" w:rsidR="00DE279C" w:rsidRPr="00624AA1" w:rsidRDefault="00616DB5" w:rsidP="00EC1FD9">
            <w:pPr>
              <w:numPr>
                <w:ilvl w:val="0"/>
                <w:numId w:val="12"/>
              </w:numPr>
              <w:tabs>
                <w:tab w:val="left" w:pos="9072"/>
              </w:tabs>
              <w:spacing w:after="0" w:line="240" w:lineRule="auto"/>
              <w:ind w:left="0" w:hanging="284"/>
              <w:jc w:val="both"/>
              <w:rPr>
                <w:rFonts w:ascii="Times New Roman" w:eastAsia="Calibri" w:hAnsi="Times New Roman" w:cs="Times New Roman"/>
                <w:sz w:val="24"/>
                <w:szCs w:val="24"/>
              </w:rPr>
            </w:pPr>
            <w:r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zemes vienība Rožu</w:t>
            </w:r>
            <w:r w:rsidR="00DE279C" w:rsidRPr="00624AA1">
              <w:rPr>
                <w:rFonts w:ascii="Times New Roman" w:eastAsia="Calibri" w:hAnsi="Times New Roman" w:cs="Times New Roman"/>
                <w:bCs/>
                <w:sz w:val="24"/>
                <w:szCs w:val="24"/>
              </w:rPr>
              <w:t xml:space="preserve"> ielā 7A</w:t>
            </w:r>
            <w:r w:rsidR="00DE279C" w:rsidRPr="00624AA1">
              <w:rPr>
                <w:rFonts w:ascii="Times New Roman" w:eastAsia="Calibri" w:hAnsi="Times New Roman" w:cs="Times New Roman"/>
                <w:sz w:val="24"/>
                <w:szCs w:val="24"/>
              </w:rPr>
              <w:t xml:space="preserve">, Ludzā, Ludzas novadā </w:t>
            </w:r>
            <w:r w:rsidR="00DE279C" w:rsidRPr="00624AA1">
              <w:rPr>
                <w:rFonts w:ascii="Times New Roman" w:eastAsia="Calibri" w:hAnsi="Times New Roman" w:cs="Times New Roman"/>
                <w:sz w:val="24"/>
                <w:szCs w:val="24"/>
              </w:rPr>
              <w:lastRenderedPageBreak/>
              <w:t>(kadastra numurs 6801 001 0950, kadastra apzīmējums 6801</w:t>
            </w:r>
            <w:r w:rsidR="00B8601A"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001</w:t>
            </w:r>
            <w:r w:rsidR="00B8601A"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0365, kopējā platība –</w:t>
            </w:r>
            <w:r w:rsidR="00DE279C" w:rsidRPr="00624AA1">
              <w:rPr>
                <w:rFonts w:ascii="Verdana" w:eastAsia="Calibri" w:hAnsi="Verdana" w:cs="Times New Roman"/>
                <w:color w:val="000000"/>
                <w:sz w:val="24"/>
                <w:szCs w:val="24"/>
                <w:shd w:val="clear" w:color="auto" w:fill="FFFFFF"/>
              </w:rPr>
              <w:t xml:space="preserve"> </w:t>
            </w:r>
            <w:r w:rsidR="00DE279C" w:rsidRPr="00624AA1">
              <w:rPr>
                <w:rFonts w:ascii="Times New Roman" w:eastAsia="Calibri" w:hAnsi="Times New Roman" w:cs="Times New Roman"/>
                <w:sz w:val="24"/>
                <w:szCs w:val="24"/>
              </w:rPr>
              <w:t>0,0704 ha</w:t>
            </w:r>
            <w:r w:rsidR="0097751B">
              <w:rPr>
                <w:rFonts w:ascii="Times New Roman" w:eastAsia="Calibri" w:hAnsi="Times New Roman" w:cs="Times New Roman"/>
                <w:sz w:val="24"/>
                <w:szCs w:val="24"/>
              </w:rPr>
              <w:t>)</w:t>
            </w:r>
            <w:r w:rsidR="00DE279C" w:rsidRPr="00624AA1">
              <w:rPr>
                <w:rFonts w:ascii="Times New Roman" w:eastAsia="Calibri" w:hAnsi="Times New Roman" w:cs="Times New Roman"/>
                <w:sz w:val="24"/>
                <w:szCs w:val="24"/>
              </w:rPr>
              <w:t xml:space="preserve"> (turpmāk – Zemes vienība), atrodas </w:t>
            </w:r>
            <w:r w:rsidR="00DE279C" w:rsidRPr="00624AA1">
              <w:rPr>
                <w:rFonts w:ascii="Times New Roman" w:eastAsia="Calibri" w:hAnsi="Times New Roman" w:cs="Times New Roman"/>
                <w:iCs/>
                <w:sz w:val="24"/>
                <w:szCs w:val="24"/>
              </w:rPr>
              <w:t xml:space="preserve">bijušās dārzkopības sabiedrības “Dārzkopis-1” </w:t>
            </w:r>
            <w:r w:rsidR="00DE279C" w:rsidRPr="00624AA1">
              <w:rPr>
                <w:rFonts w:ascii="Times New Roman" w:eastAsia="Calibri" w:hAnsi="Times New Roman" w:cs="Times New Roman"/>
                <w:sz w:val="24"/>
                <w:szCs w:val="24"/>
              </w:rPr>
              <w:t>teritorijā, kurai noteikta “Savrupmāju apbūves teritorija” (DzS1) funkcionālā zona, kur saskaņā ar Teritorijas plānojuma Teritorijas izmantošanas un apbūves noteikumu 351., 352. un 353. punktu galvenā izmantošana ir vasarnīcu, brīvdienu māju, dārza māju un citu sezonas vai pastāvīga rakstura dzīvojamo māju</w:t>
            </w:r>
            <w:r w:rsidR="00DE279C" w:rsidRPr="00624AA1">
              <w:rPr>
                <w:rFonts w:ascii="Calibri" w:eastAsia="Calibri" w:hAnsi="Calibri" w:cs="Times New Roman"/>
                <w:sz w:val="24"/>
                <w:szCs w:val="24"/>
              </w:rPr>
              <w:t xml:space="preserve"> </w:t>
            </w:r>
            <w:r w:rsidR="00DE279C" w:rsidRPr="00624AA1">
              <w:rPr>
                <w:rFonts w:ascii="Times New Roman" w:eastAsia="Calibri" w:hAnsi="Times New Roman" w:cs="Times New Roman"/>
                <w:sz w:val="24"/>
                <w:szCs w:val="24"/>
              </w:rPr>
              <w:t>ar nepieciešamajām palīgēkām, labiekārtojumu un atbilstošu infrastruktūru apbūve,</w:t>
            </w:r>
            <w:r w:rsidR="00DE279C" w:rsidRPr="00624AA1">
              <w:rPr>
                <w:rFonts w:ascii="Calibri" w:eastAsia="Calibri" w:hAnsi="Calibri" w:cs="Times New Roman"/>
                <w:sz w:val="24"/>
                <w:szCs w:val="24"/>
              </w:rPr>
              <w:t xml:space="preserve"> </w:t>
            </w:r>
            <w:r w:rsidR="00DE279C" w:rsidRPr="00624AA1">
              <w:rPr>
                <w:rFonts w:ascii="Times New Roman" w:eastAsia="Calibri" w:hAnsi="Times New Roman" w:cs="Times New Roman"/>
                <w:sz w:val="24"/>
                <w:szCs w:val="24"/>
              </w:rPr>
              <w:t>sakņu dārzi un ģimenes dārziņi, bet atļautā papildizmantošana: komercdarbības apbūve - mazumtirdzniecības un/vai pakalpojumu objekts.</w:t>
            </w:r>
          </w:p>
          <w:p w14:paraId="4BB1D96F" w14:textId="681BD9F3" w:rsidR="00DE279C" w:rsidRPr="00624AA1" w:rsidRDefault="00DE279C" w:rsidP="00EC1FD9">
            <w:pPr>
              <w:tabs>
                <w:tab w:val="left" w:pos="9072"/>
              </w:tabs>
              <w:spacing w:after="0" w:line="240" w:lineRule="auto"/>
              <w:jc w:val="both"/>
              <w:rPr>
                <w:rFonts w:ascii="Times New Roman" w:eastAsia="Calibri" w:hAnsi="Times New Roman" w:cs="Times New Roman"/>
                <w:sz w:val="24"/>
                <w:szCs w:val="24"/>
              </w:rPr>
            </w:pPr>
            <w:r w:rsidRPr="00624AA1">
              <w:rPr>
                <w:rFonts w:ascii="Times New Roman" w:eastAsia="Calibri" w:hAnsi="Times New Roman" w:cs="Times New Roman"/>
                <w:sz w:val="24"/>
                <w:szCs w:val="24"/>
              </w:rPr>
              <w:t>Piekļūšana Zemes vienībai paredzēta no pilsētas Zvirgzdenes ielas. Zemes vienībā nav pieejam</w:t>
            </w:r>
            <w:r w:rsidR="00FC30EF" w:rsidRPr="00624AA1">
              <w:rPr>
                <w:rFonts w:ascii="Times New Roman" w:eastAsia="Calibri" w:hAnsi="Times New Roman" w:cs="Times New Roman"/>
                <w:sz w:val="24"/>
                <w:szCs w:val="24"/>
              </w:rPr>
              <w:t>i</w:t>
            </w:r>
            <w:r w:rsidRPr="00624AA1">
              <w:rPr>
                <w:rFonts w:ascii="Times New Roman" w:eastAsia="Calibri" w:hAnsi="Times New Roman" w:cs="Times New Roman"/>
                <w:sz w:val="24"/>
                <w:szCs w:val="24"/>
              </w:rPr>
              <w:t xml:space="preserve"> centralizētie ūdensvada un sadzīves kanalizācijas inženiertīkli. </w:t>
            </w:r>
          </w:p>
          <w:p w14:paraId="00EF5A4F" w14:textId="77777777" w:rsidR="00DE279C" w:rsidRPr="00624AA1" w:rsidRDefault="00DE279C" w:rsidP="00EC1FD9">
            <w:pPr>
              <w:tabs>
                <w:tab w:val="left" w:pos="9072"/>
              </w:tabs>
              <w:spacing w:after="0" w:line="240" w:lineRule="auto"/>
              <w:jc w:val="both"/>
              <w:rPr>
                <w:rFonts w:ascii="Times New Roman" w:eastAsia="Calibri" w:hAnsi="Times New Roman" w:cs="Times New Roman"/>
                <w:sz w:val="24"/>
                <w:szCs w:val="24"/>
              </w:rPr>
            </w:pPr>
            <w:r w:rsidRPr="00624AA1">
              <w:rPr>
                <w:rFonts w:ascii="Times New Roman" w:eastAsia="Calibri" w:hAnsi="Times New Roman" w:cs="Times New Roman"/>
                <w:bCs/>
                <w:sz w:val="24"/>
                <w:szCs w:val="24"/>
              </w:rPr>
              <w:t>Ņemot vērā Zemes vienības novietojumu, platību un inženiertīklu pieejamību, teritorija ir piemērotāka sezonas rakstura individuālās dzīvojamās mājas apbūvei.</w:t>
            </w:r>
          </w:p>
          <w:p w14:paraId="79683A26" w14:textId="02EE136D" w:rsidR="00DE279C" w:rsidRPr="00624AA1" w:rsidRDefault="00936DD0" w:rsidP="00EC1FD9">
            <w:pPr>
              <w:tabs>
                <w:tab w:val="left" w:pos="90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DE279C" w:rsidRPr="00624AA1">
              <w:rPr>
                <w:rFonts w:ascii="Times New Roman" w:eastAsia="Calibri" w:hAnsi="Times New Roman" w:cs="Times New Roman"/>
                <w:sz w:val="24"/>
                <w:szCs w:val="24"/>
              </w:rPr>
              <w:t xml:space="preserve">astāvīga rakstura dzīvojamās mājas apbūves iespēju Ludzas novada pašvaldība izskata katrā gadījumā individuāli un var izvirzīt papildus nosacījumus, lai nodrošinātu teritoriju ar vidi nepiesārņojošu inženiertehnisko infrastruktūru (ūdensvadam un sadzīves kanalizācijai) un atkritumu apsaimniekošanu.  </w:t>
            </w:r>
          </w:p>
          <w:p w14:paraId="7F0E379E" w14:textId="186EFC55" w:rsidR="00DE279C" w:rsidRPr="00624AA1" w:rsidRDefault="00616DB5" w:rsidP="00EC1FD9">
            <w:pPr>
              <w:numPr>
                <w:ilvl w:val="0"/>
                <w:numId w:val="12"/>
              </w:numPr>
              <w:tabs>
                <w:tab w:val="left" w:pos="9072"/>
              </w:tabs>
              <w:spacing w:after="0" w:line="240" w:lineRule="auto"/>
              <w:ind w:left="0" w:hanging="284"/>
              <w:jc w:val="both"/>
              <w:rPr>
                <w:rFonts w:ascii="Times New Roman" w:eastAsia="Calibri" w:hAnsi="Times New Roman" w:cs="Times New Roman"/>
                <w:color w:val="000000" w:themeColor="text1"/>
                <w:sz w:val="24"/>
                <w:szCs w:val="24"/>
              </w:rPr>
            </w:pPr>
            <w:r w:rsidRPr="00624AA1">
              <w:rPr>
                <w:rFonts w:ascii="Times New Roman" w:eastAsia="Calibri" w:hAnsi="Times New Roman" w:cs="Times New Roman"/>
                <w:sz w:val="24"/>
                <w:szCs w:val="24"/>
              </w:rPr>
              <w:t xml:space="preserve">- </w:t>
            </w:r>
            <w:r w:rsidR="00DE279C" w:rsidRPr="00624AA1">
              <w:rPr>
                <w:rFonts w:ascii="Times New Roman" w:eastAsia="Calibri" w:hAnsi="Times New Roman" w:cs="Times New Roman"/>
                <w:sz w:val="24"/>
                <w:szCs w:val="24"/>
              </w:rPr>
              <w:t xml:space="preserve">Zemes vienība nav uzskatāma par starpgabalu </w:t>
            </w:r>
            <w:r w:rsidR="00653BBD">
              <w:rPr>
                <w:rFonts w:ascii="Times New Roman" w:eastAsia="Calibri" w:hAnsi="Times New Roman" w:cs="Times New Roman"/>
                <w:sz w:val="24"/>
                <w:szCs w:val="24"/>
              </w:rPr>
              <w:t>A</w:t>
            </w:r>
            <w:r w:rsidR="00DE279C" w:rsidRPr="00624AA1">
              <w:rPr>
                <w:rFonts w:ascii="Times New Roman" w:eastAsia="Calibri" w:hAnsi="Times New Roman" w:cs="Times New Roman"/>
                <w:sz w:val="24"/>
                <w:szCs w:val="24"/>
              </w:rPr>
              <w:t xml:space="preserve">tsavināšanas likuma </w:t>
            </w:r>
            <w:hyperlink r:id="rId10" w:anchor="p1" w:history="1">
              <w:r w:rsidR="00DE279C" w:rsidRPr="00624AA1">
                <w:rPr>
                  <w:rFonts w:ascii="Times New Roman" w:eastAsia="Calibri" w:hAnsi="Times New Roman" w:cs="Times New Roman"/>
                  <w:color w:val="000000" w:themeColor="text1"/>
                  <w:sz w:val="24"/>
                  <w:szCs w:val="24"/>
                </w:rPr>
                <w:t>1.panta</w:t>
              </w:r>
            </w:hyperlink>
            <w:r w:rsidR="00DE279C" w:rsidRPr="00624AA1">
              <w:rPr>
                <w:rFonts w:ascii="Times New Roman" w:eastAsia="Calibri" w:hAnsi="Times New Roman" w:cs="Times New Roman"/>
                <w:color w:val="000000" w:themeColor="text1"/>
                <w:sz w:val="24"/>
                <w:szCs w:val="24"/>
              </w:rPr>
              <w:t xml:space="preserve"> 11.punkta izpratnē un paredzēta apbūvei, ievērojot Teritorijas plānojuma Teritorijas izmantošanas un apbūves noteikumos </w:t>
            </w:r>
            <w:r w:rsidR="00DE279C" w:rsidRPr="00624AA1">
              <w:rPr>
                <w:rFonts w:ascii="Times New Roman" w:eastAsia="Calibri" w:hAnsi="Times New Roman" w:cs="Times New Roman"/>
                <w:iCs/>
                <w:color w:val="000000" w:themeColor="text1"/>
                <w:sz w:val="24"/>
                <w:szCs w:val="24"/>
              </w:rPr>
              <w:t>noteiktos apbūves parametrus</w:t>
            </w:r>
            <w:r w:rsidR="00DE279C" w:rsidRPr="00624AA1">
              <w:rPr>
                <w:rFonts w:ascii="Times New Roman" w:eastAsia="Calibri" w:hAnsi="Times New Roman" w:cs="Times New Roman"/>
                <w:color w:val="000000" w:themeColor="text1"/>
                <w:sz w:val="24"/>
                <w:szCs w:val="24"/>
              </w:rPr>
              <w:t xml:space="preserve"> attiecīgajā funkcionālajā zonā. </w:t>
            </w:r>
          </w:p>
          <w:p w14:paraId="6E4DC7D7" w14:textId="2457566D" w:rsidR="001A497C" w:rsidRPr="00624AA1" w:rsidRDefault="00616DB5" w:rsidP="003E26CA">
            <w:pPr>
              <w:numPr>
                <w:ilvl w:val="0"/>
                <w:numId w:val="12"/>
              </w:numPr>
              <w:tabs>
                <w:tab w:val="left" w:pos="9072"/>
              </w:tabs>
              <w:spacing w:after="0" w:line="240" w:lineRule="auto"/>
              <w:ind w:left="0" w:hanging="284"/>
              <w:jc w:val="both"/>
              <w:rPr>
                <w:rFonts w:ascii="Times New Roman" w:hAnsi="Times New Roman" w:cs="Times New Roman"/>
                <w:sz w:val="24"/>
                <w:szCs w:val="24"/>
              </w:rPr>
            </w:pPr>
            <w:r w:rsidRPr="00624AA1">
              <w:rPr>
                <w:rFonts w:ascii="Times New Roman" w:eastAsia="Calibri" w:hAnsi="Times New Roman" w:cs="Times New Roman"/>
                <w:color w:val="000000" w:themeColor="text1"/>
                <w:sz w:val="24"/>
                <w:szCs w:val="24"/>
              </w:rPr>
              <w:t xml:space="preserve">- </w:t>
            </w:r>
            <w:r w:rsidR="00DE279C" w:rsidRPr="00624AA1">
              <w:rPr>
                <w:rFonts w:ascii="Times New Roman" w:eastAsia="Calibri" w:hAnsi="Times New Roman" w:cs="Times New Roman"/>
                <w:color w:val="000000" w:themeColor="text1"/>
                <w:sz w:val="24"/>
                <w:szCs w:val="24"/>
              </w:rPr>
              <w:t xml:space="preserve">Uz Zemes vienības atsavināšanu neattiecas likuma „Par zemes reformu Latvijas Republikas pilsētās” </w:t>
            </w:r>
            <w:hyperlink r:id="rId11" w:anchor="p21" w:history="1">
              <w:r w:rsidR="00DE279C" w:rsidRPr="00624AA1">
                <w:rPr>
                  <w:rFonts w:ascii="Times New Roman" w:eastAsia="Calibri" w:hAnsi="Times New Roman" w:cs="Times New Roman"/>
                  <w:color w:val="000000" w:themeColor="text1"/>
                  <w:sz w:val="24"/>
                  <w:szCs w:val="24"/>
                </w:rPr>
                <w:t>21.pant</w:t>
              </w:r>
            </w:hyperlink>
            <w:r w:rsidR="008F74EB">
              <w:rPr>
                <w:rFonts w:ascii="Times New Roman" w:eastAsia="Calibri" w:hAnsi="Times New Roman" w:cs="Times New Roman"/>
                <w:color w:val="000000" w:themeColor="text1"/>
                <w:sz w:val="24"/>
                <w:szCs w:val="24"/>
              </w:rPr>
              <w:t xml:space="preserve">a </w:t>
            </w:r>
            <w:r w:rsidR="00EA612B">
              <w:rPr>
                <w:rFonts w:ascii="Times New Roman" w:eastAsia="Calibri" w:hAnsi="Times New Roman" w:cs="Times New Roman"/>
                <w:color w:val="000000" w:themeColor="text1"/>
                <w:sz w:val="24"/>
                <w:szCs w:val="24"/>
              </w:rPr>
              <w:t>otrajā daļā</w:t>
            </w:r>
            <w:r w:rsidR="00DE279C" w:rsidRPr="00624AA1">
              <w:rPr>
                <w:rFonts w:ascii="Times New Roman" w:eastAsia="Calibri" w:hAnsi="Times New Roman" w:cs="Times New Roman"/>
                <w:sz w:val="24"/>
                <w:szCs w:val="24"/>
              </w:rPr>
              <w:t xml:space="preserve"> noteiktie ierobežojumi.</w:t>
            </w:r>
            <w:r w:rsidR="001A497C" w:rsidRPr="00624AA1">
              <w:rPr>
                <w:rFonts w:ascii="Times New Roman" w:eastAsia="Calibri" w:hAnsi="Times New Roman" w:cs="Times New Roman"/>
                <w:sz w:val="24"/>
                <w:szCs w:val="24"/>
              </w:rPr>
              <w:t xml:space="preserve"> </w:t>
            </w:r>
          </w:p>
          <w:p w14:paraId="5A725039" w14:textId="77777777" w:rsidR="000062E9" w:rsidRPr="00624AA1" w:rsidRDefault="007D3279" w:rsidP="003E26CA">
            <w:pPr>
              <w:numPr>
                <w:ilvl w:val="0"/>
                <w:numId w:val="12"/>
              </w:numPr>
              <w:tabs>
                <w:tab w:val="left" w:pos="9072"/>
              </w:tabs>
              <w:spacing w:after="0" w:line="240" w:lineRule="auto"/>
              <w:ind w:left="0" w:hanging="284"/>
              <w:jc w:val="both"/>
              <w:rPr>
                <w:rFonts w:ascii="Times New Roman" w:hAnsi="Times New Roman" w:cs="Times New Roman"/>
                <w:sz w:val="24"/>
                <w:szCs w:val="24"/>
              </w:rPr>
            </w:pPr>
            <w:r w:rsidRPr="00624AA1">
              <w:rPr>
                <w:rFonts w:ascii="Times New Roman" w:hAnsi="Times New Roman" w:cs="Times New Roman"/>
                <w:sz w:val="24"/>
                <w:szCs w:val="24"/>
              </w:rPr>
              <w:t xml:space="preserve">Nekustamais īpašums nav iznomāts. </w:t>
            </w:r>
          </w:p>
          <w:p w14:paraId="289F49D2" w14:textId="446026A3" w:rsidR="007D3279" w:rsidRPr="00016D25" w:rsidRDefault="007D3279" w:rsidP="00FA2514">
            <w:pPr>
              <w:numPr>
                <w:ilvl w:val="0"/>
                <w:numId w:val="12"/>
              </w:numPr>
              <w:tabs>
                <w:tab w:val="left" w:pos="9072"/>
              </w:tabs>
              <w:spacing w:after="0" w:line="240" w:lineRule="auto"/>
              <w:ind w:left="0" w:hanging="284"/>
              <w:jc w:val="both"/>
              <w:rPr>
                <w:rFonts w:ascii="Times New Roman" w:hAnsi="Times New Roman" w:cs="Times New Roman"/>
                <w:sz w:val="24"/>
                <w:szCs w:val="24"/>
              </w:rPr>
            </w:pPr>
            <w:r w:rsidRPr="446026A3">
              <w:rPr>
                <w:rFonts w:ascii="Times New Roman" w:eastAsia="Times New Roman" w:hAnsi="Times New Roman" w:cs="Times New Roman"/>
                <w:sz w:val="24"/>
                <w:szCs w:val="24"/>
              </w:rPr>
              <w:t>VNĪ tīmekļvietnē ievietots sludinājums par</w:t>
            </w:r>
            <w:r w:rsidR="446026A3" w:rsidRPr="446026A3">
              <w:rPr>
                <w:rFonts w:ascii="Times New Roman" w:eastAsia="Times New Roman" w:hAnsi="Times New Roman" w:cs="Times New Roman"/>
                <w:sz w:val="24"/>
                <w:szCs w:val="24"/>
              </w:rPr>
              <w:t xml:space="preserve"> atkārtoto </w:t>
            </w:r>
            <w:r w:rsidR="00AA1BDA">
              <w:rPr>
                <w:rFonts w:ascii="Times New Roman" w:hAnsi="Times New Roman" w:cs="Times New Roman"/>
                <w:sz w:val="24"/>
                <w:szCs w:val="24"/>
              </w:rPr>
              <w:t>N</w:t>
            </w:r>
            <w:r w:rsidRPr="00624AA1">
              <w:rPr>
                <w:rFonts w:ascii="Times New Roman" w:hAnsi="Times New Roman" w:cs="Times New Roman"/>
                <w:sz w:val="24"/>
                <w:szCs w:val="24"/>
              </w:rPr>
              <w:t xml:space="preserve">ekustamā īpašuma nomas tiesību </w:t>
            </w:r>
            <w:r w:rsidRPr="446026A3">
              <w:rPr>
                <w:rFonts w:ascii="Times New Roman" w:eastAsia="Times New Roman" w:hAnsi="Times New Roman" w:cs="Times New Roman"/>
                <w:sz w:val="24"/>
                <w:szCs w:val="24"/>
              </w:rPr>
              <w:t xml:space="preserve">izsoli, kas notiks 2020.gada </w:t>
            </w:r>
            <w:r w:rsidR="446026A3" w:rsidRPr="446026A3">
              <w:rPr>
                <w:rFonts w:ascii="Times New Roman" w:eastAsia="Times New Roman" w:hAnsi="Times New Roman" w:cs="Times New Roman"/>
                <w:sz w:val="24"/>
                <w:szCs w:val="24"/>
              </w:rPr>
              <w:t>27</w:t>
            </w:r>
            <w:r w:rsidRPr="446026A3">
              <w:rPr>
                <w:rFonts w:ascii="Times New Roman" w:eastAsia="Times New Roman" w:hAnsi="Times New Roman" w:cs="Times New Roman"/>
                <w:sz w:val="24"/>
                <w:szCs w:val="24"/>
              </w:rPr>
              <w:t>.</w:t>
            </w:r>
            <w:r w:rsidR="446026A3" w:rsidRPr="446026A3">
              <w:rPr>
                <w:rFonts w:ascii="Times New Roman" w:eastAsia="Times New Roman" w:hAnsi="Times New Roman" w:cs="Times New Roman"/>
                <w:sz w:val="24"/>
                <w:szCs w:val="24"/>
              </w:rPr>
              <w:t>februārī</w:t>
            </w:r>
            <w:r w:rsidRPr="446026A3">
              <w:rPr>
                <w:rFonts w:ascii="Times New Roman" w:eastAsia="Times New Roman" w:hAnsi="Times New Roman" w:cs="Times New Roman"/>
                <w:sz w:val="24"/>
                <w:szCs w:val="24"/>
              </w:rPr>
              <w:t xml:space="preserve">. </w:t>
            </w:r>
            <w:r w:rsidR="00700B5D" w:rsidRPr="00016D25">
              <w:rPr>
                <w:rFonts w:ascii="Times New Roman" w:hAnsi="Times New Roman" w:cs="Times New Roman"/>
                <w:sz w:val="24"/>
                <w:szCs w:val="24"/>
              </w:rPr>
              <w:t xml:space="preserve">Pieteikumu nomas tiesību izsolei </w:t>
            </w:r>
            <w:r w:rsidR="00592332" w:rsidRPr="00016D25">
              <w:rPr>
                <w:rFonts w:ascii="Times New Roman" w:hAnsi="Times New Roman" w:cs="Times New Roman"/>
                <w:sz w:val="24"/>
                <w:szCs w:val="24"/>
              </w:rPr>
              <w:t>var iesniegt līdz 2020.</w:t>
            </w:r>
            <w:r w:rsidR="004E7687" w:rsidRPr="446026A3">
              <w:rPr>
                <w:rFonts w:ascii="Times New Roman" w:eastAsia="Times New Roman" w:hAnsi="Times New Roman" w:cs="Times New Roman"/>
                <w:sz w:val="24"/>
                <w:szCs w:val="24"/>
              </w:rPr>
              <w:t>gada 2</w:t>
            </w:r>
            <w:r w:rsidR="446026A3" w:rsidRPr="446026A3">
              <w:rPr>
                <w:rFonts w:ascii="Times New Roman" w:eastAsia="Times New Roman" w:hAnsi="Times New Roman" w:cs="Times New Roman"/>
                <w:sz w:val="24"/>
                <w:szCs w:val="24"/>
              </w:rPr>
              <w:t>6</w:t>
            </w:r>
            <w:r w:rsidR="004E7687" w:rsidRPr="446026A3">
              <w:rPr>
                <w:rFonts w:ascii="Times New Roman" w:eastAsia="Times New Roman" w:hAnsi="Times New Roman" w:cs="Times New Roman"/>
                <w:sz w:val="24"/>
                <w:szCs w:val="24"/>
              </w:rPr>
              <w:t>.</w:t>
            </w:r>
            <w:r w:rsidR="446026A3" w:rsidRPr="446026A3">
              <w:rPr>
                <w:rFonts w:ascii="Times New Roman" w:eastAsia="Times New Roman" w:hAnsi="Times New Roman" w:cs="Times New Roman"/>
                <w:sz w:val="24"/>
                <w:szCs w:val="24"/>
              </w:rPr>
              <w:t>februārim</w:t>
            </w:r>
            <w:r w:rsidR="004E7687" w:rsidRPr="446026A3">
              <w:rPr>
                <w:rFonts w:ascii="Times New Roman" w:eastAsia="Times New Roman" w:hAnsi="Times New Roman" w:cs="Times New Roman"/>
                <w:sz w:val="24"/>
                <w:szCs w:val="24"/>
              </w:rPr>
              <w:t xml:space="preserve">. </w:t>
            </w:r>
            <w:r w:rsidRPr="00016D25">
              <w:rPr>
                <w:rFonts w:ascii="Times New Roman" w:hAnsi="Times New Roman" w:cs="Times New Roman"/>
                <w:sz w:val="24"/>
                <w:szCs w:val="24"/>
              </w:rPr>
              <w:t xml:space="preserve">Saskaņā ar izsoles noteikumiem </w:t>
            </w:r>
            <w:r w:rsidR="00AA1BDA" w:rsidRPr="00016D25">
              <w:rPr>
                <w:rFonts w:ascii="Times New Roman" w:hAnsi="Times New Roman" w:cs="Times New Roman"/>
                <w:sz w:val="24"/>
                <w:szCs w:val="24"/>
              </w:rPr>
              <w:t>N</w:t>
            </w:r>
            <w:r w:rsidRPr="00016D25">
              <w:rPr>
                <w:rFonts w:ascii="Times New Roman" w:hAnsi="Times New Roman" w:cs="Times New Roman"/>
                <w:sz w:val="24"/>
                <w:szCs w:val="24"/>
              </w:rPr>
              <w:t xml:space="preserve">ekustamā īpašuma nomas termiņš noteikts līdz tā atsavināšanai, bet ne ilgāk kā uz vienu gadu. </w:t>
            </w:r>
          </w:p>
          <w:p w14:paraId="5A8E9D76" w14:textId="27B7D9AE" w:rsidR="00274B71" w:rsidRPr="00624AA1" w:rsidRDefault="00274B71" w:rsidP="00274B71">
            <w:pPr>
              <w:suppressAutoHyphens/>
              <w:autoSpaceDN w:val="0"/>
              <w:spacing w:after="0" w:line="240" w:lineRule="auto"/>
              <w:ind w:firstLine="439"/>
              <w:jc w:val="both"/>
              <w:textAlignment w:val="baseline"/>
              <w:rPr>
                <w:rFonts w:ascii="Times New Roman" w:eastAsia="Calibri" w:hAnsi="Times New Roman" w:cs="Times New Roman"/>
                <w:sz w:val="24"/>
                <w:szCs w:val="24"/>
              </w:rPr>
            </w:pPr>
            <w:r w:rsidRPr="00624AA1">
              <w:rPr>
                <w:rFonts w:ascii="Times New Roman" w:eastAsia="Times New Roman" w:hAnsi="Times New Roman" w:cs="Times New Roman"/>
                <w:sz w:val="24"/>
                <w:szCs w:val="24"/>
              </w:rPr>
              <w:t xml:space="preserve">VNĪ Īpašumu izvērtēšanas komisija 2019.gada </w:t>
            </w:r>
            <w:r w:rsidR="00BB53BC" w:rsidRPr="00624AA1">
              <w:rPr>
                <w:rFonts w:ascii="Times New Roman" w:eastAsia="Times New Roman" w:hAnsi="Times New Roman" w:cs="Times New Roman"/>
                <w:sz w:val="24"/>
                <w:szCs w:val="24"/>
              </w:rPr>
              <w:t>2</w:t>
            </w:r>
            <w:r w:rsidRPr="00624AA1">
              <w:rPr>
                <w:rFonts w:ascii="Times New Roman" w:eastAsia="Times New Roman" w:hAnsi="Times New Roman" w:cs="Times New Roman"/>
                <w:sz w:val="24"/>
                <w:szCs w:val="24"/>
              </w:rPr>
              <w:t>.</w:t>
            </w:r>
            <w:r w:rsidR="00BB53BC" w:rsidRPr="00624AA1">
              <w:rPr>
                <w:rFonts w:ascii="Times New Roman" w:eastAsia="Times New Roman" w:hAnsi="Times New Roman" w:cs="Times New Roman"/>
                <w:sz w:val="24"/>
                <w:szCs w:val="24"/>
              </w:rPr>
              <w:t>oktobrī</w:t>
            </w:r>
            <w:r w:rsidRPr="00624AA1">
              <w:rPr>
                <w:rFonts w:ascii="Times New Roman" w:eastAsia="Times New Roman" w:hAnsi="Times New Roman" w:cs="Times New Roman"/>
                <w:sz w:val="24"/>
                <w:szCs w:val="24"/>
              </w:rPr>
              <w:t xml:space="preserve"> (prot.Nr.IZKP-19/</w:t>
            </w:r>
            <w:r w:rsidR="00BB53BC" w:rsidRPr="00624AA1">
              <w:rPr>
                <w:rFonts w:ascii="Times New Roman" w:eastAsia="Times New Roman" w:hAnsi="Times New Roman" w:cs="Times New Roman"/>
                <w:sz w:val="24"/>
                <w:szCs w:val="24"/>
              </w:rPr>
              <w:t>41</w:t>
            </w:r>
            <w:r w:rsidRPr="00624AA1">
              <w:rPr>
                <w:rFonts w:ascii="Times New Roman" w:eastAsia="Times New Roman" w:hAnsi="Times New Roman" w:cs="Times New Roman"/>
                <w:sz w:val="24"/>
                <w:szCs w:val="24"/>
              </w:rPr>
              <w:t xml:space="preserve">, </w:t>
            </w:r>
            <w:r w:rsidR="00BB53BC" w:rsidRPr="00624AA1">
              <w:rPr>
                <w:rFonts w:ascii="Times New Roman" w:eastAsia="Times New Roman" w:hAnsi="Times New Roman" w:cs="Times New Roman"/>
                <w:sz w:val="24"/>
                <w:szCs w:val="24"/>
              </w:rPr>
              <w:t>11</w:t>
            </w:r>
            <w:r w:rsidR="001A497C" w:rsidRPr="00624AA1">
              <w:rPr>
                <w:rFonts w:ascii="Times New Roman" w:eastAsia="Times New Roman" w:hAnsi="Times New Roman" w:cs="Times New Roman"/>
                <w:sz w:val="24"/>
                <w:szCs w:val="24"/>
              </w:rPr>
              <w:t>.</w:t>
            </w:r>
            <w:r w:rsidRPr="00624AA1">
              <w:rPr>
                <w:rFonts w:ascii="Times New Roman" w:eastAsia="Times New Roman" w:hAnsi="Times New Roman" w:cs="Times New Roman"/>
                <w:sz w:val="24"/>
                <w:szCs w:val="24"/>
              </w:rPr>
              <w:t xml:space="preserve">punkts) ir pieņēmusi lēmumu – </w:t>
            </w:r>
            <w:r w:rsidR="00E0428D" w:rsidRPr="00624AA1">
              <w:rPr>
                <w:rFonts w:ascii="Times New Roman" w:hAnsi="Times New Roman" w:cs="Times New Roman"/>
                <w:sz w:val="24"/>
                <w:szCs w:val="24"/>
              </w:rPr>
              <w:t>noteiktā kārtībā sagatavot un virzīt Ministru kabineta rīkojuma projektu par </w:t>
            </w:r>
            <w:r w:rsidR="00E77EC1" w:rsidRPr="00624AA1">
              <w:rPr>
                <w:rFonts w:ascii="Times New Roman" w:hAnsi="Times New Roman" w:cs="Times New Roman"/>
                <w:sz w:val="24"/>
                <w:szCs w:val="24"/>
              </w:rPr>
              <w:t>N</w:t>
            </w:r>
            <w:r w:rsidR="00E0428D" w:rsidRPr="00624AA1">
              <w:rPr>
                <w:rFonts w:ascii="Times New Roman" w:hAnsi="Times New Roman" w:cs="Times New Roman"/>
                <w:sz w:val="24"/>
                <w:szCs w:val="24"/>
              </w:rPr>
              <w:t>ekustamā īpašuma</w:t>
            </w:r>
            <w:r w:rsidR="00E134AC" w:rsidRPr="00624AA1">
              <w:rPr>
                <w:rFonts w:ascii="Times New Roman" w:hAnsi="Times New Roman" w:cs="Times New Roman"/>
                <w:sz w:val="24"/>
                <w:szCs w:val="24"/>
              </w:rPr>
              <w:t xml:space="preserve"> atsavināšanu.</w:t>
            </w:r>
          </w:p>
          <w:p w14:paraId="7CC31E10" w14:textId="3C315742" w:rsidR="00567FAE" w:rsidRPr="00624AA1" w:rsidRDefault="00567FAE" w:rsidP="00567FAE">
            <w:pPr>
              <w:spacing w:after="0" w:line="240" w:lineRule="auto"/>
              <w:ind w:firstLine="720"/>
              <w:jc w:val="both"/>
              <w:rPr>
                <w:rFonts w:ascii="Times New Roman" w:eastAsia="Times New Roman" w:hAnsi="Times New Roman" w:cs="Times New Roman"/>
                <w:sz w:val="24"/>
                <w:szCs w:val="24"/>
              </w:rPr>
            </w:pPr>
            <w:bookmarkStart w:id="1" w:name="_Hlk17893443"/>
            <w:r w:rsidRPr="00624AA1">
              <w:rPr>
                <w:rFonts w:ascii="Times New Roman" w:eastAsia="Times New Roman" w:hAnsi="Times New Roman" w:cs="Times New Roman"/>
                <w:sz w:val="24"/>
                <w:szCs w:val="24"/>
              </w:rPr>
              <w:t xml:space="preserve">Pieņemot lēmumu, VNĪ Īpašumu izvērtēšanas komisija ņēma vērā VNĪ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w:t>
            </w:r>
            <w:r w:rsidR="00F4477B" w:rsidRPr="00624AA1">
              <w:rPr>
                <w:rFonts w:ascii="Times New Roman" w:eastAsia="Times New Roman" w:hAnsi="Times New Roman" w:cs="Times New Roman"/>
                <w:sz w:val="24"/>
                <w:szCs w:val="24"/>
              </w:rPr>
              <w:t>N</w:t>
            </w:r>
            <w:r w:rsidRPr="00624AA1">
              <w:rPr>
                <w:rFonts w:ascii="Times New Roman" w:eastAsia="Times New Roman" w:hAnsi="Times New Roman" w:cs="Times New Roman"/>
                <w:sz w:val="24"/>
                <w:szCs w:val="24"/>
              </w:rPr>
              <w:t xml:space="preserve">ekustamais īpašums sastāv no neapbūvētas zemes vienības savrupmāju apbūves teritorijā, zemes vienība nav </w:t>
            </w:r>
            <w:r w:rsidRPr="00624AA1">
              <w:rPr>
                <w:rFonts w:ascii="Times New Roman" w:eastAsia="Times New Roman" w:hAnsi="Times New Roman" w:cs="Times New Roman"/>
                <w:sz w:val="24"/>
                <w:szCs w:val="24"/>
              </w:rPr>
              <w:lastRenderedPageBreak/>
              <w:t xml:space="preserve">nepieciešama VNĪ saimnieciskās darbības veikšanai, kā arī nav zināmas valsts vajadzības, kuru nodrošināšanai </w:t>
            </w:r>
            <w:r w:rsidR="00CD52CC" w:rsidRPr="00624AA1">
              <w:rPr>
                <w:rFonts w:ascii="Times New Roman" w:eastAsia="Times New Roman" w:hAnsi="Times New Roman" w:cs="Times New Roman"/>
                <w:sz w:val="24"/>
                <w:szCs w:val="24"/>
              </w:rPr>
              <w:t>N</w:t>
            </w:r>
            <w:r w:rsidRPr="00624AA1">
              <w:rPr>
                <w:rFonts w:ascii="Times New Roman" w:eastAsia="Times New Roman" w:hAnsi="Times New Roman" w:cs="Times New Roman"/>
                <w:sz w:val="24"/>
                <w:szCs w:val="24"/>
              </w:rPr>
              <w:t xml:space="preserve">ekustamais īpašums būtu saglabājams valsts īpašumā, līdz ar to optimālākais </w:t>
            </w:r>
            <w:r w:rsidR="00CD52CC" w:rsidRPr="00624AA1">
              <w:rPr>
                <w:rFonts w:ascii="Times New Roman" w:eastAsia="Times New Roman" w:hAnsi="Times New Roman" w:cs="Times New Roman"/>
                <w:sz w:val="24"/>
                <w:szCs w:val="24"/>
              </w:rPr>
              <w:t>tā</w:t>
            </w:r>
            <w:r w:rsidRPr="00624AA1">
              <w:rPr>
                <w:rFonts w:ascii="Times New Roman" w:eastAsia="Times New Roman" w:hAnsi="Times New Roman" w:cs="Times New Roman"/>
                <w:sz w:val="24"/>
                <w:szCs w:val="24"/>
              </w:rPr>
              <w:t xml:space="preserve"> izmantošanas veids ir atsavināšana.</w:t>
            </w:r>
          </w:p>
          <w:p w14:paraId="64655664" w14:textId="4A074ECB" w:rsidR="00567FAE" w:rsidRPr="00624AA1" w:rsidRDefault="00567FAE" w:rsidP="00567FAE">
            <w:pPr>
              <w:spacing w:after="0" w:line="240" w:lineRule="auto"/>
              <w:ind w:firstLine="720"/>
              <w:jc w:val="both"/>
              <w:rPr>
                <w:rFonts w:ascii="Times New Roman" w:eastAsia="Times New Roman" w:hAnsi="Times New Roman" w:cs="Times New Roman"/>
                <w:color w:val="000000"/>
                <w:sz w:val="24"/>
                <w:szCs w:val="24"/>
              </w:rPr>
            </w:pPr>
            <w:r w:rsidRPr="00624AA1">
              <w:rPr>
                <w:rFonts w:ascii="Times New Roman" w:eastAsia="Times New Roman" w:hAnsi="Times New Roman" w:cs="Times New Roman"/>
                <w:color w:val="000000"/>
                <w:sz w:val="24"/>
                <w:szCs w:val="24"/>
              </w:rPr>
              <w:t xml:space="preserve">Atsavinot </w:t>
            </w:r>
            <w:r w:rsidR="007730D7">
              <w:rPr>
                <w:rFonts w:ascii="Times New Roman" w:eastAsia="Times New Roman" w:hAnsi="Times New Roman" w:cs="Times New Roman"/>
                <w:color w:val="000000"/>
                <w:sz w:val="24"/>
                <w:szCs w:val="24"/>
              </w:rPr>
              <w:t>N</w:t>
            </w:r>
            <w:r w:rsidRPr="00624AA1">
              <w:rPr>
                <w:rFonts w:ascii="Times New Roman" w:eastAsia="Times New Roman" w:hAnsi="Times New Roman" w:cs="Times New Roman"/>
                <w:color w:val="000000"/>
                <w:sz w:val="24"/>
                <w:szCs w:val="24"/>
              </w:rPr>
              <w:t>ekustamo īpašumu, jāņem vērā likumā „Par zemes reformu Latvijas Republikas pilsētās” 21. panta pirmajā daļā noteiktie nosacījumi darījumiem ar zemes īpašumiem.</w:t>
            </w:r>
          </w:p>
          <w:p w14:paraId="16DEBCE0" w14:textId="77777777" w:rsidR="0068513B" w:rsidRPr="00624AA1" w:rsidRDefault="00567FAE" w:rsidP="007D0177">
            <w:pPr>
              <w:spacing w:after="0" w:line="240" w:lineRule="auto"/>
              <w:ind w:firstLine="720"/>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Saskaņā ar Latvijas Republikas valsts robežas likuma 8.panta trešo daļu gar valsts sauszemes robežu izveido valsts robežas joslu, bet gar ārējo sauszemes robežu — arī pierobežas joslu un pierobežu. Atbilstoši 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 4.12.5. apakšpunktam Ludzas pilsētā ir noteikta pierobeža, noteikumu 3.punkts neparedz pierobežas joslas noteikšanu Ludzas pilsētā. Līdz ar to konkrētajā gadījumā nav attiecināms likuma „Par zemes reformu Latvijas Republikas pilsētās” 21.panta otrās daļas 1.punkta ierobežojums darījumiem ar zemi valsts pierobežas joslā.</w:t>
            </w:r>
            <w:bookmarkEnd w:id="1"/>
          </w:p>
          <w:p w14:paraId="2DA2113E" w14:textId="77777777" w:rsidR="00993684" w:rsidRPr="00624AA1" w:rsidRDefault="00993684" w:rsidP="007D0177">
            <w:pPr>
              <w:pStyle w:val="BodyTextIndent"/>
              <w:spacing w:after="0" w:line="240" w:lineRule="auto"/>
              <w:ind w:left="0" w:firstLine="720"/>
              <w:jc w:val="both"/>
              <w:rPr>
                <w:sz w:val="24"/>
                <w:szCs w:val="24"/>
              </w:rPr>
            </w:pPr>
            <w:r w:rsidRPr="00624AA1">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Vienlaicīgi ar sludinājumu mājaslapā internetā, VNĪ mājaslapā ievieto arī pārdodamā valsts nekustamā īpašuma izsoles noteikumus. </w:t>
            </w:r>
          </w:p>
          <w:p w14:paraId="3E058677" w14:textId="77777777" w:rsidR="00624AA1" w:rsidRPr="00624AA1" w:rsidRDefault="00624AA1"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55E7E896" w14:textId="7B03F716" w:rsidR="00993684" w:rsidRPr="00624AA1" w:rsidRDefault="00993684" w:rsidP="007D0177">
            <w:pPr>
              <w:spacing w:after="0" w:line="240" w:lineRule="auto"/>
              <w:ind w:firstLine="720"/>
              <w:jc w:val="both"/>
              <w:rPr>
                <w:rFonts w:ascii="Times New Roman" w:eastAsia="Times New Roman" w:hAnsi="Times New Roman" w:cs="Times New Roman"/>
                <w:sz w:val="24"/>
                <w:szCs w:val="24"/>
              </w:rPr>
            </w:pPr>
            <w:r w:rsidRPr="00624AA1">
              <w:rPr>
                <w:rFonts w:ascii="Times New Roman" w:hAnsi="Times New Roman" w:cs="Times New Roman"/>
                <w:sz w:val="24"/>
                <w:szCs w:val="24"/>
              </w:rPr>
              <w:t xml:space="preserve">Projekts paredz </w:t>
            </w:r>
            <w:r w:rsidR="00512B9A">
              <w:rPr>
                <w:rFonts w:ascii="Times New Roman" w:hAnsi="Times New Roman" w:cs="Times New Roman"/>
                <w:sz w:val="24"/>
                <w:szCs w:val="24"/>
              </w:rPr>
              <w:t>N</w:t>
            </w:r>
            <w:r w:rsidRPr="00624AA1">
              <w:rPr>
                <w:rFonts w:ascii="Times New Roman" w:hAnsi="Times New Roman" w:cs="Times New Roman"/>
                <w:sz w:val="24"/>
                <w:szCs w:val="24"/>
              </w:rPr>
              <w:t>ekustam</w:t>
            </w:r>
            <w:r w:rsidR="00512B9A">
              <w:rPr>
                <w:rFonts w:ascii="Times New Roman" w:hAnsi="Times New Roman" w:cs="Times New Roman"/>
                <w:sz w:val="24"/>
                <w:szCs w:val="24"/>
              </w:rPr>
              <w:t>ā</w:t>
            </w:r>
            <w:r w:rsidRPr="00624AA1">
              <w:rPr>
                <w:rFonts w:ascii="Times New Roman" w:hAnsi="Times New Roman" w:cs="Times New Roman"/>
                <w:sz w:val="24"/>
                <w:szCs w:val="24"/>
              </w:rPr>
              <w:t xml:space="preserve"> īpašum</w:t>
            </w:r>
            <w:r w:rsidR="00C81905">
              <w:rPr>
                <w:rFonts w:ascii="Times New Roman" w:hAnsi="Times New Roman" w:cs="Times New Roman"/>
                <w:sz w:val="24"/>
                <w:szCs w:val="24"/>
              </w:rPr>
              <w:t>a</w:t>
            </w:r>
            <w:r w:rsidRPr="00624AA1">
              <w:rPr>
                <w:rFonts w:ascii="Times New Roman" w:hAnsi="Times New Roman" w:cs="Times New Roman"/>
                <w:sz w:val="24"/>
                <w:szCs w:val="24"/>
              </w:rPr>
              <w:t xml:space="preserve"> valdītājam  – Finanšu ministrijai uzdevumu nodot pircējam </w:t>
            </w:r>
            <w:r w:rsidR="00512B9A">
              <w:rPr>
                <w:rFonts w:ascii="Times New Roman" w:hAnsi="Times New Roman" w:cs="Times New Roman"/>
                <w:sz w:val="24"/>
                <w:szCs w:val="24"/>
              </w:rPr>
              <w:t>N</w:t>
            </w:r>
            <w:r w:rsidRPr="00624AA1">
              <w:rPr>
                <w:rFonts w:ascii="Times New Roman" w:hAnsi="Times New Roman" w:cs="Times New Roman"/>
                <w:sz w:val="24"/>
                <w:szCs w:val="24"/>
              </w:rPr>
              <w:t xml:space="preserve">ekustamo īpašumu 30 (trīsdesmit) dienu laikā no pirkuma līguma noslēgšanas dienas, sastādot attiecīgu pieņemšanas un nodošanas aktu. Trīsdesmit dienu termiņš dokumentu nodošanai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pircējam noteikts, izvērtējot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 pienākumu veikt noteiktas darbības noteiktos termiņos, samērīgi ar </w:t>
            </w:r>
            <w:r w:rsidR="00252217">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w:t>
            </w:r>
            <w:r w:rsidRPr="00624AA1">
              <w:rPr>
                <w:rFonts w:ascii="Times New Roman" w:hAnsi="Times New Roman" w:cs="Times New Roman"/>
                <w:sz w:val="24"/>
                <w:szCs w:val="24"/>
              </w:rPr>
              <w:lastRenderedPageBreak/>
              <w:t>pārdevējs (vai valdītājs) izsniedz pircējam 30 (trīsdesmit) dienu laikā pēc visu saistību izpildes pret pārdevēju</w:t>
            </w:r>
          </w:p>
          <w:p w14:paraId="4410F203" w14:textId="77777777" w:rsidR="00274B71" w:rsidRPr="00624AA1" w:rsidRDefault="00274B71" w:rsidP="00F46116">
            <w:pPr>
              <w:tabs>
                <w:tab w:val="left" w:pos="280"/>
              </w:tabs>
              <w:spacing w:after="120" w:line="240" w:lineRule="auto"/>
              <w:ind w:firstLine="420"/>
              <w:jc w:val="both"/>
              <w:rPr>
                <w:rFonts w:ascii="Times New Roman" w:eastAsia="Times New Roman" w:hAnsi="Times New Roman" w:cs="Times New Roman"/>
                <w:sz w:val="24"/>
                <w:szCs w:val="24"/>
              </w:rPr>
            </w:pPr>
            <w:r w:rsidRPr="00624AA1">
              <w:rPr>
                <w:rFonts w:ascii="Times New Roman" w:eastAsia="Times New Roman" w:hAnsi="Times New Roman" w:cs="Times New Roman"/>
                <w:sz w:val="24"/>
                <w:szCs w:val="24"/>
              </w:rPr>
              <w:t>Rīkojuma projekts attiecas uz publiskās pārvaldes politikas jomu.</w:t>
            </w:r>
          </w:p>
        </w:tc>
      </w:tr>
      <w:tr w:rsidR="00D87505" w:rsidRPr="00343BFF" w14:paraId="0CBE9304" w14:textId="77777777" w:rsidTr="446026A3">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AF1315"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Rīkojuma projekta izstrādē ir iesaistīta Finanšu ministrija un VNĪ.</w:t>
            </w:r>
          </w:p>
        </w:tc>
      </w:tr>
      <w:tr w:rsidR="00D87505" w:rsidRPr="00343BFF" w14:paraId="700E5211" w14:textId="77777777" w:rsidTr="446026A3">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28F77D5B" w:rsidR="00274B71" w:rsidRPr="00D16CDF" w:rsidRDefault="00D16CDF" w:rsidP="00D16CDF">
            <w:pPr>
              <w:spacing w:after="0" w:line="240" w:lineRule="auto"/>
              <w:ind w:firstLine="720"/>
              <w:jc w:val="both"/>
              <w:rPr>
                <w:rFonts w:ascii="Times New Roman" w:eastAsia="Times New Roman" w:hAnsi="Times New Roman" w:cs="Times New Roman"/>
                <w:sz w:val="24"/>
                <w:szCs w:val="24"/>
                <w:lang w:eastAsia="lv-LV"/>
              </w:rPr>
            </w:pPr>
            <w:r w:rsidRPr="00D16CDF">
              <w:rPr>
                <w:rFonts w:ascii="Times New Roman" w:eastAsia="Times New Roman" w:hAnsi="Times New Roman" w:cs="Times New Roman"/>
                <w:sz w:val="24"/>
                <w:szCs w:val="24"/>
                <w:lang w:eastAsia="lv-LV"/>
              </w:rPr>
              <w:t xml:space="preserve">Jebkurš tiesību subjekts, kuram piemīt tiesībspēja un rīcībspēja, un kurš vēlas piedalīties izsolē un iegādāties </w:t>
            </w:r>
            <w:r w:rsidR="00DB1DC3">
              <w:rPr>
                <w:rFonts w:ascii="Times New Roman" w:eastAsia="Times New Roman" w:hAnsi="Times New Roman" w:cs="Times New Roman"/>
                <w:sz w:val="24"/>
                <w:szCs w:val="24"/>
                <w:lang w:eastAsia="lv-LV"/>
              </w:rPr>
              <w:t>N</w:t>
            </w:r>
            <w:r w:rsidRPr="00D16CDF">
              <w:rPr>
                <w:rFonts w:ascii="Times New Roman" w:eastAsia="Times New Roman" w:hAnsi="Times New Roman" w:cs="Times New Roman"/>
                <w:sz w:val="24"/>
                <w:szCs w:val="24"/>
                <w:lang w:eastAsia="lv-LV"/>
              </w:rPr>
              <w:t>ekustamo īpašumu.</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274B71"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(tūkst.</w:t>
            </w:r>
            <w:r w:rsidRPr="003E2E56">
              <w:rPr>
                <w:rFonts w:ascii="Times New Roman" w:eastAsia="Times New Roman" w:hAnsi="Times New Roman" w:cs="Times New Roman"/>
                <w:i/>
                <w:iCs/>
                <w:sz w:val="24"/>
                <w:szCs w:val="24"/>
                <w:lang w:eastAsia="lv-LV"/>
              </w:rPr>
              <w:t>euro</w:t>
            </w:r>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4A50FA4C" w:rsidR="003E2E56" w:rsidRPr="003E2E56" w:rsidRDefault="003E2E56" w:rsidP="003E2E56">
            <w:pPr>
              <w:jc w:val="both"/>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w:t>
            </w:r>
            <w:r w:rsidR="00DC664E">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50443">
              <w:rPr>
                <w:rFonts w:ascii="Times New Roman" w:eastAsia="Times New Roman" w:hAnsi="Times New Roman" w:cs="Times New Roman"/>
                <w:sz w:val="24"/>
                <w:szCs w:val="24"/>
                <w:lang w:eastAsia="lv-LV"/>
              </w:rPr>
              <w:t>ais</w:t>
            </w:r>
            <w:r w:rsidRPr="003E2E56">
              <w:rPr>
                <w:rFonts w:ascii="Times New Roman" w:eastAsia="Times New Roman" w:hAnsi="Times New Roman" w:cs="Times New Roman"/>
                <w:sz w:val="24"/>
                <w:szCs w:val="24"/>
                <w:lang w:eastAsia="lv-LV"/>
              </w:rPr>
              <w:t xml:space="preserve"> īpašum</w:t>
            </w:r>
            <w:r w:rsidR="00A50443">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tiks atsavināt</w:t>
            </w:r>
            <w:r w:rsidR="00DC664E">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w:t>
            </w:r>
            <w:r w:rsidR="00AE184D">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pārdošanas vērtību, jo </w:t>
            </w:r>
            <w:r w:rsidR="00AE184D">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E184D">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AE184D">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6A2413">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6A2413">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6B235B9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lastRenderedPageBreak/>
              <w:t xml:space="preserve">Sludinājums par </w:t>
            </w:r>
            <w:r w:rsidR="00521C0B">
              <w:rPr>
                <w:rFonts w:ascii="Times New Roman" w:eastAsia="Calibri" w:hAnsi="Times New Roman" w:cs="Times New Roman"/>
                <w:sz w:val="24"/>
                <w:szCs w:val="24"/>
                <w:lang w:eastAsia="lv-LV"/>
              </w:rPr>
              <w:t>N</w:t>
            </w:r>
            <w:r w:rsidRPr="00274B71">
              <w:rPr>
                <w:rFonts w:ascii="Times New Roman" w:eastAsia="Calibri" w:hAnsi="Times New Roman" w:cs="Times New Roman"/>
                <w:sz w:val="24"/>
                <w:szCs w:val="24"/>
                <w:lang w:eastAsia="lv-LV"/>
              </w:rPr>
              <w:t>ekustamā īpašuma izsoli tiks publicēts oficiālajā izdevumā „Latvijas Vēstnesis” </w:t>
            </w:r>
            <w:r w:rsidRPr="00274B71">
              <w:rPr>
                <w:rFonts w:ascii="Times New Roman" w:eastAsia="Calibri" w:hAnsi="Times New Roman" w:cs="Times New Roman"/>
                <w:sz w:val="24"/>
                <w:szCs w:val="24"/>
                <w:lang w:eastAsia="lv-LV"/>
              </w:rPr>
              <w:noBreakHyphen/>
              <w:t xml:space="preserve"> institūcijas, kas organizē </w:t>
            </w:r>
            <w:r w:rsidR="00521C0B">
              <w:rPr>
                <w:rFonts w:ascii="Times New Roman" w:eastAsia="Calibri" w:hAnsi="Times New Roman" w:cs="Times New Roman"/>
                <w:sz w:val="24"/>
                <w:szCs w:val="24"/>
                <w:lang w:eastAsia="lv-LV"/>
              </w:rPr>
              <w:t>N</w:t>
            </w:r>
            <w:r w:rsidRPr="00274B71">
              <w:rPr>
                <w:rFonts w:ascii="Times New Roman" w:eastAsia="Calibri" w:hAnsi="Times New Roman" w:cs="Times New Roman"/>
                <w:sz w:val="24"/>
                <w:szCs w:val="24"/>
                <w:lang w:eastAsia="lv-LV"/>
              </w:rPr>
              <w:t>ekustamā īpašuma atsavināšanu – VNĪ mājas lapā un attiecīgās pašvaldības teritorijā izdotajā laikrakstā.</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2" w:type="pct"/>
        <w:tblInd w:w="-8" w:type="dxa"/>
        <w:tblCellMar>
          <w:left w:w="10" w:type="dxa"/>
          <w:right w:w="10" w:type="dxa"/>
        </w:tblCellMar>
        <w:tblLook w:val="04A0" w:firstRow="1" w:lastRow="0" w:firstColumn="1" w:lastColumn="0" w:noHBand="0" w:noVBand="1"/>
      </w:tblPr>
      <w:tblGrid>
        <w:gridCol w:w="613"/>
        <w:gridCol w:w="3775"/>
        <w:gridCol w:w="4544"/>
      </w:tblGrid>
      <w:tr w:rsidR="00274B71" w:rsidRPr="00274B71" w14:paraId="0CE281F5" w14:textId="77777777" w:rsidTr="00A14041">
        <w:tc>
          <w:tcPr>
            <w:tcW w:w="893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A14041">
        <w:tc>
          <w:tcPr>
            <w:tcW w:w="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D1E3473"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p>
        </w:tc>
      </w:tr>
      <w:tr w:rsidR="00274B71" w:rsidRPr="00274B71" w14:paraId="49AFE044" w14:textId="77777777" w:rsidTr="00A14041">
        <w:tc>
          <w:tcPr>
            <w:tcW w:w="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A14041">
        <w:tc>
          <w:tcPr>
            <w:tcW w:w="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C2AF5E3" w14:textId="77777777" w:rsidR="00A8308A" w:rsidRPr="00274B71"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2"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2" w:history="1">
        <w:r w:rsidRPr="00274B71">
          <w:rPr>
            <w:rFonts w:ascii="Times New Roman" w:hAnsi="Times New Roman" w:cs="Times New Roman"/>
            <w:spacing w:val="7"/>
            <w:sz w:val="24"/>
            <w:szCs w:val="24"/>
          </w:rPr>
          <w:t>J. Reirs</w:t>
        </w:r>
      </w:hyperlink>
    </w:p>
    <w:bookmarkEnd w:id="2"/>
    <w:p w14:paraId="3DE77FCF" w14:textId="513AC1F0"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2EE2F0" w14:textId="5FC4E75A" w:rsidR="00A8308A"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FEC638E" w14:textId="4AB3FBBA" w:rsidR="00A8308A"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453AB72"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5D22DB7"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85C04E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ED5D26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33DDF94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5B5723E9"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408D3F46" w14:textId="4BE04960"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66BCC80" w14:textId="77777777" w:rsidR="00E564D9" w:rsidRDefault="00E564D9" w:rsidP="00A8308A">
      <w:pPr>
        <w:tabs>
          <w:tab w:val="left" w:pos="720"/>
        </w:tabs>
        <w:spacing w:after="0" w:line="240" w:lineRule="auto"/>
        <w:ind w:right="74"/>
        <w:jc w:val="both"/>
        <w:rPr>
          <w:rFonts w:ascii="Times New Roman" w:eastAsia="Times New Roman" w:hAnsi="Times New Roman" w:cs="Times New Roman"/>
          <w:sz w:val="20"/>
          <w:szCs w:val="20"/>
        </w:rPr>
      </w:pPr>
    </w:p>
    <w:p w14:paraId="5F896A6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1C465E6A"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7777777" w:rsidR="00E564D9" w:rsidRPr="00E564D9" w:rsidRDefault="00E564D9" w:rsidP="00E564D9">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29183B2F" w14:textId="50C62030" w:rsidR="00E564D9" w:rsidRPr="00E564D9" w:rsidRDefault="00962E8E" w:rsidP="00E564D9">
      <w:pPr>
        <w:tabs>
          <w:tab w:val="left" w:pos="720"/>
        </w:tabs>
        <w:spacing w:after="0" w:line="240" w:lineRule="auto"/>
        <w:ind w:right="74"/>
        <w:jc w:val="both"/>
        <w:rPr>
          <w:rFonts w:ascii="Times New Roman" w:eastAsia="Times New Roman" w:hAnsi="Times New Roman" w:cs="Times New Roman"/>
          <w:sz w:val="20"/>
          <w:szCs w:val="20"/>
        </w:rPr>
      </w:pPr>
      <w:hyperlink r:id="rId13" w:history="1">
        <w:r w:rsidR="00E564D9" w:rsidRPr="007E4D28">
          <w:rPr>
            <w:rStyle w:val="Hyperlink"/>
            <w:rFonts w:ascii="Times New Roman" w:eastAsia="Times New Roman" w:hAnsi="Times New Roman" w:cs="Times New Roman"/>
            <w:sz w:val="20"/>
            <w:szCs w:val="20"/>
          </w:rPr>
          <w:t>mara.denisova@vni.lv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p w14:paraId="56E41AD7"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5CCF0CC" w14:textId="77777777" w:rsidR="00A8308A" w:rsidRPr="00274B71" w:rsidRDefault="00A8308A"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36B067" w14:textId="77777777" w:rsidR="00A8308A" w:rsidRPr="00274B71" w:rsidRDefault="00A8308A">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A8308A" w:rsidRPr="00274B71" w:rsidSect="00A14041">
      <w:headerReference w:type="default" r:id="rId14"/>
      <w:footerReference w:type="default" r:id="rId15"/>
      <w:footerReference w:type="first" r:id="rId16"/>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B31D" w14:textId="77777777" w:rsidR="00962E8E" w:rsidRDefault="00962E8E" w:rsidP="00597257">
      <w:pPr>
        <w:spacing w:after="0" w:line="240" w:lineRule="auto"/>
      </w:pPr>
      <w:r>
        <w:separator/>
      </w:r>
    </w:p>
  </w:endnote>
  <w:endnote w:type="continuationSeparator" w:id="0">
    <w:p w14:paraId="73465982" w14:textId="77777777" w:rsidR="00962E8E" w:rsidRDefault="00962E8E"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24DC" w14:textId="018597AF"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0C4764">
      <w:rPr>
        <w:rFonts w:ascii="Times New Roman" w:hAnsi="Times New Roman"/>
        <w:sz w:val="18"/>
        <w:szCs w:val="18"/>
      </w:rPr>
      <w:t>080120</w:t>
    </w:r>
    <w:r>
      <w:rPr>
        <w:rFonts w:ascii="Times New Roman" w:hAnsi="Times New Roman"/>
        <w:sz w:val="18"/>
        <w:szCs w:val="18"/>
      </w:rPr>
      <w:t>_</w:t>
    </w:r>
    <w:r w:rsidR="000C4764">
      <w:rPr>
        <w:rFonts w:ascii="Times New Roman" w:hAnsi="Times New Roman"/>
        <w:sz w:val="18"/>
        <w:szCs w:val="18"/>
      </w:rPr>
      <w:t>Rozu</w:t>
    </w:r>
  </w:p>
  <w:p w14:paraId="3D18A8C4" w14:textId="77777777" w:rsidR="00644956" w:rsidRPr="003719A4" w:rsidRDefault="00962E8E"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D045" w14:textId="1DC4D3E5" w:rsidR="00644956" w:rsidRDefault="007F3206">
    <w:pPr>
      <w:spacing w:after="0" w:line="240" w:lineRule="auto"/>
      <w:jc w:val="both"/>
      <w:rPr>
        <w:rFonts w:ascii="Times New Roman" w:hAnsi="Times New Roman"/>
        <w:sz w:val="18"/>
        <w:szCs w:val="18"/>
      </w:rPr>
    </w:pPr>
    <w:bookmarkStart w:id="3" w:name="_Hlk253332"/>
    <w:r>
      <w:rPr>
        <w:rFonts w:ascii="Times New Roman" w:hAnsi="Times New Roman"/>
        <w:sz w:val="18"/>
        <w:szCs w:val="18"/>
      </w:rPr>
      <w:t>FMAnot_</w:t>
    </w:r>
    <w:r w:rsidR="000C4764">
      <w:rPr>
        <w:rFonts w:ascii="Times New Roman" w:hAnsi="Times New Roman"/>
        <w:sz w:val="18"/>
        <w:szCs w:val="18"/>
      </w:rPr>
      <w:t>080120</w:t>
    </w:r>
    <w:r>
      <w:rPr>
        <w:rFonts w:ascii="Times New Roman" w:hAnsi="Times New Roman"/>
        <w:sz w:val="18"/>
        <w:szCs w:val="18"/>
      </w:rPr>
      <w:t>_</w:t>
    </w:r>
    <w:r w:rsidR="000C4764">
      <w:rPr>
        <w:rFonts w:ascii="Times New Roman" w:hAnsi="Times New Roman"/>
        <w:sz w:val="18"/>
        <w:szCs w:val="18"/>
      </w:rPr>
      <w:t>Rozu</w:t>
    </w:r>
  </w:p>
  <w:bookmarkEnd w:id="3"/>
  <w:p w14:paraId="2E62CDCB" w14:textId="77777777" w:rsidR="00644956" w:rsidRDefault="00962E8E">
    <w:pPr>
      <w:pStyle w:val="Footer"/>
    </w:pPr>
  </w:p>
  <w:p w14:paraId="1F7DBFB6" w14:textId="77777777" w:rsidR="00644956" w:rsidRDefault="0096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3F79" w14:textId="77777777" w:rsidR="00962E8E" w:rsidRDefault="00962E8E" w:rsidP="00597257">
      <w:pPr>
        <w:spacing w:after="0" w:line="240" w:lineRule="auto"/>
      </w:pPr>
      <w:r>
        <w:separator/>
      </w:r>
    </w:p>
  </w:footnote>
  <w:footnote w:type="continuationSeparator" w:id="0">
    <w:p w14:paraId="10F05FC5" w14:textId="77777777" w:rsidR="00962E8E" w:rsidRDefault="00962E8E"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16F7" w14:textId="77777777" w:rsidR="00644956" w:rsidRDefault="007F3206">
    <w:pPr>
      <w:pStyle w:val="Header"/>
    </w:pPr>
    <w:r>
      <w:rPr>
        <w:noProof/>
        <w:lang w:eastAsia="lv-LV"/>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23295B3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2963AC">
                            <w:rPr>
                              <w:rStyle w:val="PageNumber"/>
                              <w:rFonts w:ascii="Times New Roman" w:hAnsi="Times New Roman" w:cs="Times New Roman"/>
                              <w:noProof/>
                            </w:rPr>
                            <w:t>8</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23295B37"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2963AC">
                      <w:rPr>
                        <w:rStyle w:val="PageNumber"/>
                        <w:rFonts w:ascii="Times New Roman" w:hAnsi="Times New Roman" w:cs="Times New Roman"/>
                        <w:noProof/>
                      </w:rPr>
                      <w:t>8</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1"/>
  </w:num>
  <w:num w:numId="6">
    <w:abstractNumId w:val="4"/>
  </w:num>
  <w:num w:numId="7">
    <w:abstractNumId w:val="5"/>
  </w:num>
  <w:num w:numId="8">
    <w:abstractNumId w:val="6"/>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1"/>
    <w:rsid w:val="000002D6"/>
    <w:rsid w:val="000062E9"/>
    <w:rsid w:val="00016D25"/>
    <w:rsid w:val="00027D06"/>
    <w:rsid w:val="0003263B"/>
    <w:rsid w:val="00047466"/>
    <w:rsid w:val="0007556D"/>
    <w:rsid w:val="00091813"/>
    <w:rsid w:val="000C07E2"/>
    <w:rsid w:val="000C4764"/>
    <w:rsid w:val="001016F7"/>
    <w:rsid w:val="001153B4"/>
    <w:rsid w:val="0011681C"/>
    <w:rsid w:val="00125228"/>
    <w:rsid w:val="00147E66"/>
    <w:rsid w:val="001A497C"/>
    <w:rsid w:val="001E4CC4"/>
    <w:rsid w:val="002202CD"/>
    <w:rsid w:val="00252217"/>
    <w:rsid w:val="00262845"/>
    <w:rsid w:val="00274B71"/>
    <w:rsid w:val="002954B9"/>
    <w:rsid w:val="00295AEA"/>
    <w:rsid w:val="002963AC"/>
    <w:rsid w:val="002B4503"/>
    <w:rsid w:val="002D6BA3"/>
    <w:rsid w:val="002E1BBC"/>
    <w:rsid w:val="00312DD3"/>
    <w:rsid w:val="00320CB1"/>
    <w:rsid w:val="003261FF"/>
    <w:rsid w:val="00336A52"/>
    <w:rsid w:val="00343BFF"/>
    <w:rsid w:val="00357821"/>
    <w:rsid w:val="003D2C4A"/>
    <w:rsid w:val="003E2E56"/>
    <w:rsid w:val="003F4D92"/>
    <w:rsid w:val="004076C5"/>
    <w:rsid w:val="00407C4C"/>
    <w:rsid w:val="004127D4"/>
    <w:rsid w:val="00427279"/>
    <w:rsid w:val="00481758"/>
    <w:rsid w:val="00493B56"/>
    <w:rsid w:val="004C19F3"/>
    <w:rsid w:val="004C60D0"/>
    <w:rsid w:val="004E57FF"/>
    <w:rsid w:val="004E7687"/>
    <w:rsid w:val="00512B9A"/>
    <w:rsid w:val="00513D8C"/>
    <w:rsid w:val="005211E0"/>
    <w:rsid w:val="00521C0B"/>
    <w:rsid w:val="0052488B"/>
    <w:rsid w:val="00552AFE"/>
    <w:rsid w:val="00567FAE"/>
    <w:rsid w:val="00583ADA"/>
    <w:rsid w:val="00592332"/>
    <w:rsid w:val="00597257"/>
    <w:rsid w:val="005C291B"/>
    <w:rsid w:val="005E17A0"/>
    <w:rsid w:val="005E29A9"/>
    <w:rsid w:val="005E3306"/>
    <w:rsid w:val="00616DB5"/>
    <w:rsid w:val="00624AA1"/>
    <w:rsid w:val="00653BBD"/>
    <w:rsid w:val="0068513B"/>
    <w:rsid w:val="00687CEF"/>
    <w:rsid w:val="0069515B"/>
    <w:rsid w:val="006A2413"/>
    <w:rsid w:val="006A6274"/>
    <w:rsid w:val="006B0DC4"/>
    <w:rsid w:val="006D7059"/>
    <w:rsid w:val="006F3273"/>
    <w:rsid w:val="00700B5D"/>
    <w:rsid w:val="00700FE8"/>
    <w:rsid w:val="0075771C"/>
    <w:rsid w:val="0076084E"/>
    <w:rsid w:val="007730D7"/>
    <w:rsid w:val="007A67E8"/>
    <w:rsid w:val="007D0177"/>
    <w:rsid w:val="007D3279"/>
    <w:rsid w:val="007F3206"/>
    <w:rsid w:val="00807428"/>
    <w:rsid w:val="00824B78"/>
    <w:rsid w:val="0084422F"/>
    <w:rsid w:val="0086213A"/>
    <w:rsid w:val="008726F7"/>
    <w:rsid w:val="008739DB"/>
    <w:rsid w:val="008762C6"/>
    <w:rsid w:val="00877E79"/>
    <w:rsid w:val="00896108"/>
    <w:rsid w:val="008B0230"/>
    <w:rsid w:val="008F74EB"/>
    <w:rsid w:val="00936DD0"/>
    <w:rsid w:val="00962E8E"/>
    <w:rsid w:val="00976CC2"/>
    <w:rsid w:val="0097751B"/>
    <w:rsid w:val="00993684"/>
    <w:rsid w:val="009A23E4"/>
    <w:rsid w:val="009B3F8A"/>
    <w:rsid w:val="009C61B9"/>
    <w:rsid w:val="00A14041"/>
    <w:rsid w:val="00A21B66"/>
    <w:rsid w:val="00A224E2"/>
    <w:rsid w:val="00A27717"/>
    <w:rsid w:val="00A374EB"/>
    <w:rsid w:val="00A50443"/>
    <w:rsid w:val="00A8308A"/>
    <w:rsid w:val="00A870D1"/>
    <w:rsid w:val="00A97E84"/>
    <w:rsid w:val="00AA1BDA"/>
    <w:rsid w:val="00AC5593"/>
    <w:rsid w:val="00AE184D"/>
    <w:rsid w:val="00AE301B"/>
    <w:rsid w:val="00AF1315"/>
    <w:rsid w:val="00AF4EA6"/>
    <w:rsid w:val="00B3031B"/>
    <w:rsid w:val="00B3634B"/>
    <w:rsid w:val="00B4230C"/>
    <w:rsid w:val="00B601C2"/>
    <w:rsid w:val="00B74BA9"/>
    <w:rsid w:val="00B8601A"/>
    <w:rsid w:val="00B87016"/>
    <w:rsid w:val="00B878E9"/>
    <w:rsid w:val="00BB53BC"/>
    <w:rsid w:val="00BD2706"/>
    <w:rsid w:val="00BF2EA1"/>
    <w:rsid w:val="00C05A4E"/>
    <w:rsid w:val="00C1414A"/>
    <w:rsid w:val="00C81905"/>
    <w:rsid w:val="00C90AB0"/>
    <w:rsid w:val="00C9500F"/>
    <w:rsid w:val="00C96DC3"/>
    <w:rsid w:val="00C97392"/>
    <w:rsid w:val="00CA6643"/>
    <w:rsid w:val="00CD52CC"/>
    <w:rsid w:val="00CF3BFF"/>
    <w:rsid w:val="00D1328E"/>
    <w:rsid w:val="00D1548E"/>
    <w:rsid w:val="00D16CDF"/>
    <w:rsid w:val="00D36A7C"/>
    <w:rsid w:val="00D422F1"/>
    <w:rsid w:val="00D66FCD"/>
    <w:rsid w:val="00D72DDA"/>
    <w:rsid w:val="00D85611"/>
    <w:rsid w:val="00D87505"/>
    <w:rsid w:val="00DA5C72"/>
    <w:rsid w:val="00DB1DC3"/>
    <w:rsid w:val="00DB4277"/>
    <w:rsid w:val="00DC664E"/>
    <w:rsid w:val="00DE0011"/>
    <w:rsid w:val="00DE279C"/>
    <w:rsid w:val="00E0428D"/>
    <w:rsid w:val="00E06028"/>
    <w:rsid w:val="00E120BA"/>
    <w:rsid w:val="00E134AC"/>
    <w:rsid w:val="00E22DBC"/>
    <w:rsid w:val="00E32ED3"/>
    <w:rsid w:val="00E470CF"/>
    <w:rsid w:val="00E564D9"/>
    <w:rsid w:val="00E77EC1"/>
    <w:rsid w:val="00E813F8"/>
    <w:rsid w:val="00E84D5F"/>
    <w:rsid w:val="00EA612B"/>
    <w:rsid w:val="00EB2C18"/>
    <w:rsid w:val="00EC1FD9"/>
    <w:rsid w:val="00ED6684"/>
    <w:rsid w:val="00EE4D4F"/>
    <w:rsid w:val="00EE6FC1"/>
    <w:rsid w:val="00F4477B"/>
    <w:rsid w:val="00F46116"/>
    <w:rsid w:val="00F76C2D"/>
    <w:rsid w:val="00F8588D"/>
    <w:rsid w:val="00FA2514"/>
    <w:rsid w:val="00FC30EF"/>
    <w:rsid w:val="00FD4D8A"/>
    <w:rsid w:val="44602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a.denisova@vn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gov.lv/lv/amatpersonas/janis-re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7046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684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8a8406e0-fd3e-4c97-9c6b-df4e1c510b77">7</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02755915-8609-4C85-8425-A615EB0FD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120C3-B8A5-4E28-8CE6-45AFB789D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10100</Words>
  <Characters>5757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MK rīkojuma projekta "Par valsts nekustamā īpašuma Rožu ielā 7A, Ludzā, Ludzas novadā, pārdošanu"sākotnējās ietekmes novērtējuma ziņojums (anotācija)</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Rožu ielā 7A, Ludzā, Ludzas novadā, pārdošanu"sākotnējās ietekmes novērtējuma ziņojums (anotācija)</dc:title>
  <dc:subject>Tiesību akta anotācija</dc:subject>
  <dc:creator>M. Deņisova (VNĪ)</dc:creator>
  <cp:keywords/>
  <dc:description>mara.denisova@vni.lv</dc:description>
  <cp:lastModifiedBy>Inguna Dancīte</cp:lastModifiedBy>
  <cp:revision>2</cp:revision>
  <dcterms:created xsi:type="dcterms:W3CDTF">2020-01-31T10:15:00Z</dcterms:created>
  <dcterms:modified xsi:type="dcterms:W3CDTF">2020-01-31T10:15:00Z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