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0BD2A" w14:textId="1F9F3D73" w:rsidR="00386533" w:rsidRPr="00882BA0" w:rsidRDefault="00386533" w:rsidP="00882BA0">
      <w:pPr>
        <w:pStyle w:val="Footer"/>
        <w:tabs>
          <w:tab w:val="left" w:pos="720"/>
        </w:tabs>
        <w:rPr>
          <w:rFonts w:ascii="Times New Roman" w:eastAsia="Times New Roman" w:hAnsi="Times New Roman" w:cs="Times New Roman"/>
          <w:bCs/>
          <w:iCs/>
          <w:sz w:val="28"/>
          <w:szCs w:val="28"/>
          <w:lang w:eastAsia="lv-LV"/>
        </w:rPr>
      </w:pPr>
    </w:p>
    <w:p w14:paraId="30792C87" w14:textId="66D7F500" w:rsidR="004D4616" w:rsidRDefault="004D4616" w:rsidP="00882BA0">
      <w:pPr>
        <w:pStyle w:val="Footer"/>
        <w:tabs>
          <w:tab w:val="left" w:pos="720"/>
        </w:tabs>
        <w:rPr>
          <w:rFonts w:ascii="Times New Roman" w:eastAsia="Times New Roman" w:hAnsi="Times New Roman" w:cs="Times New Roman"/>
          <w:bCs/>
          <w:iCs/>
          <w:sz w:val="28"/>
          <w:szCs w:val="28"/>
          <w:lang w:eastAsia="lv-LV"/>
        </w:rPr>
      </w:pPr>
    </w:p>
    <w:p w14:paraId="05DEE435" w14:textId="77777777" w:rsidR="00882BA0" w:rsidRPr="00882BA0" w:rsidRDefault="00882BA0" w:rsidP="00882BA0">
      <w:pPr>
        <w:pStyle w:val="Footer"/>
        <w:tabs>
          <w:tab w:val="left" w:pos="720"/>
        </w:tabs>
        <w:rPr>
          <w:rFonts w:ascii="Times New Roman" w:eastAsia="Times New Roman" w:hAnsi="Times New Roman" w:cs="Times New Roman"/>
          <w:bCs/>
          <w:iCs/>
          <w:sz w:val="28"/>
          <w:szCs w:val="28"/>
          <w:lang w:eastAsia="lv-LV"/>
        </w:rPr>
      </w:pPr>
    </w:p>
    <w:p w14:paraId="60EF4578" w14:textId="66001E18" w:rsidR="00882BA0" w:rsidRPr="007779EA" w:rsidRDefault="00882BA0" w:rsidP="00C91CA9">
      <w:pPr>
        <w:tabs>
          <w:tab w:val="left" w:pos="6663"/>
        </w:tabs>
        <w:spacing w:after="0" w:line="240" w:lineRule="auto"/>
        <w:rPr>
          <w:rFonts w:ascii="Times New Roman" w:eastAsia="Times New Roman" w:hAnsi="Times New Roman"/>
          <w:b/>
          <w:sz w:val="28"/>
          <w:szCs w:val="28"/>
        </w:rPr>
      </w:pPr>
      <w:r w:rsidRPr="007779EA">
        <w:rPr>
          <w:rFonts w:ascii="Times New Roman" w:eastAsia="Times New Roman" w:hAnsi="Times New Roman"/>
          <w:sz w:val="28"/>
          <w:szCs w:val="28"/>
        </w:rPr>
        <w:t>20</w:t>
      </w:r>
      <w:r>
        <w:rPr>
          <w:rFonts w:ascii="Times New Roman" w:eastAsia="Times New Roman" w:hAnsi="Times New Roman"/>
          <w:sz w:val="28"/>
          <w:szCs w:val="28"/>
        </w:rPr>
        <w:t>20</w:t>
      </w:r>
      <w:r w:rsidRPr="007779EA">
        <w:rPr>
          <w:rFonts w:ascii="Times New Roman" w:eastAsia="Times New Roman" w:hAnsi="Times New Roman"/>
          <w:sz w:val="28"/>
          <w:szCs w:val="28"/>
        </w:rPr>
        <w:t xml:space="preserve">. gada </w:t>
      </w:r>
      <w:r w:rsidR="001F15B0">
        <w:rPr>
          <w:rFonts w:ascii="Times New Roman" w:eastAsia="Times New Roman" w:hAnsi="Times New Roman"/>
          <w:sz w:val="28"/>
          <w:szCs w:val="28"/>
        </w:rPr>
        <w:t>4. februārī</w:t>
      </w:r>
      <w:r w:rsidRPr="007779EA">
        <w:rPr>
          <w:rFonts w:ascii="Times New Roman" w:eastAsia="Times New Roman" w:hAnsi="Times New Roman"/>
          <w:sz w:val="28"/>
          <w:szCs w:val="28"/>
        </w:rPr>
        <w:tab/>
        <w:t>Noteikumi Nr.</w:t>
      </w:r>
      <w:r w:rsidR="001F15B0">
        <w:rPr>
          <w:rFonts w:ascii="Times New Roman" w:eastAsia="Times New Roman" w:hAnsi="Times New Roman"/>
          <w:sz w:val="28"/>
          <w:szCs w:val="28"/>
        </w:rPr>
        <w:t> 65</w:t>
      </w:r>
    </w:p>
    <w:p w14:paraId="5648EA41" w14:textId="1F891649" w:rsidR="00882BA0" w:rsidRPr="007779EA" w:rsidRDefault="00882BA0" w:rsidP="00C91CA9">
      <w:pPr>
        <w:tabs>
          <w:tab w:val="left" w:pos="6663"/>
        </w:tabs>
        <w:spacing w:after="0" w:line="240" w:lineRule="auto"/>
        <w:rPr>
          <w:rFonts w:ascii="Times New Roman" w:eastAsia="Times New Roman" w:hAnsi="Times New Roman"/>
          <w:sz w:val="28"/>
          <w:szCs w:val="28"/>
        </w:rPr>
      </w:pPr>
      <w:r w:rsidRPr="007779EA">
        <w:rPr>
          <w:rFonts w:ascii="Times New Roman" w:eastAsia="Times New Roman" w:hAnsi="Times New Roman"/>
          <w:sz w:val="28"/>
          <w:szCs w:val="28"/>
        </w:rPr>
        <w:t>Rīgā</w:t>
      </w:r>
      <w:r w:rsidRPr="007779EA">
        <w:rPr>
          <w:rFonts w:ascii="Times New Roman" w:eastAsia="Times New Roman" w:hAnsi="Times New Roman"/>
          <w:sz w:val="28"/>
          <w:szCs w:val="28"/>
        </w:rPr>
        <w:tab/>
        <w:t>(prot. Nr.</w:t>
      </w:r>
      <w:r w:rsidR="001F15B0">
        <w:rPr>
          <w:rFonts w:ascii="Times New Roman" w:eastAsia="Times New Roman" w:hAnsi="Times New Roman"/>
          <w:sz w:val="28"/>
          <w:szCs w:val="28"/>
        </w:rPr>
        <w:t> 5 10</w:t>
      </w:r>
      <w:bookmarkStart w:id="0" w:name="_GoBack"/>
      <w:bookmarkEnd w:id="0"/>
      <w:r w:rsidRPr="007779EA">
        <w:rPr>
          <w:rFonts w:ascii="Times New Roman" w:eastAsia="Times New Roman" w:hAnsi="Times New Roman"/>
          <w:sz w:val="28"/>
          <w:szCs w:val="28"/>
        </w:rPr>
        <w:t>. §)</w:t>
      </w:r>
    </w:p>
    <w:p w14:paraId="353B1D43" w14:textId="1E529372" w:rsidR="00597479" w:rsidRPr="00C24ECD" w:rsidRDefault="00597479" w:rsidP="00C24ECD">
      <w:pPr>
        <w:spacing w:after="0" w:line="240" w:lineRule="auto"/>
        <w:rPr>
          <w:rFonts w:ascii="Times New Roman" w:hAnsi="Times New Roman" w:cs="Times New Roman"/>
          <w:sz w:val="28"/>
          <w:szCs w:val="28"/>
        </w:rPr>
      </w:pPr>
    </w:p>
    <w:p w14:paraId="6812B1C8" w14:textId="77777777" w:rsidR="00597479" w:rsidRPr="005D0843" w:rsidRDefault="00E673EA" w:rsidP="00882BA0">
      <w:pPr>
        <w:spacing w:after="0" w:line="240" w:lineRule="auto"/>
        <w:jc w:val="center"/>
        <w:rPr>
          <w:rFonts w:ascii="Times New Roman" w:eastAsia="Times New Roman" w:hAnsi="Times New Roman" w:cs="Times New Roman"/>
          <w:b/>
          <w:sz w:val="28"/>
          <w:szCs w:val="28"/>
          <w:lang w:eastAsia="lv-LV"/>
        </w:rPr>
      </w:pPr>
      <w:r w:rsidRPr="005D0843">
        <w:rPr>
          <w:rFonts w:ascii="Times New Roman" w:eastAsia="Times New Roman" w:hAnsi="Times New Roman" w:cs="Times New Roman"/>
          <w:b/>
          <w:sz w:val="28"/>
          <w:szCs w:val="28"/>
          <w:lang w:eastAsia="lv-LV"/>
        </w:rPr>
        <w:t>Noteikumi par speciālo līdzek</w:t>
      </w:r>
      <w:r w:rsidR="00E74866" w:rsidRPr="005D0843">
        <w:rPr>
          <w:rFonts w:ascii="Times New Roman" w:eastAsia="Times New Roman" w:hAnsi="Times New Roman" w:cs="Times New Roman"/>
          <w:b/>
          <w:sz w:val="28"/>
          <w:szCs w:val="28"/>
          <w:lang w:eastAsia="lv-LV"/>
        </w:rPr>
        <w:t>ļ</w:t>
      </w:r>
      <w:r w:rsidRPr="005D0843">
        <w:rPr>
          <w:rFonts w:ascii="Times New Roman" w:eastAsia="Times New Roman" w:hAnsi="Times New Roman" w:cs="Times New Roman"/>
          <w:b/>
          <w:sz w:val="28"/>
          <w:szCs w:val="28"/>
          <w:lang w:eastAsia="lv-LV"/>
        </w:rPr>
        <w:t xml:space="preserve">u veidiem un to </w:t>
      </w:r>
      <w:r w:rsidR="004D44A6" w:rsidRPr="005D0843">
        <w:rPr>
          <w:rFonts w:ascii="Times New Roman" w:eastAsia="Times New Roman" w:hAnsi="Times New Roman" w:cs="Times New Roman"/>
          <w:b/>
          <w:sz w:val="28"/>
          <w:szCs w:val="28"/>
          <w:lang w:eastAsia="lv-LV"/>
        </w:rPr>
        <w:t>glabāšanas, nēsā</w:t>
      </w:r>
      <w:r w:rsidR="002C41FF" w:rsidRPr="005D0843">
        <w:rPr>
          <w:rFonts w:ascii="Times New Roman" w:eastAsia="Times New Roman" w:hAnsi="Times New Roman" w:cs="Times New Roman"/>
          <w:b/>
          <w:sz w:val="28"/>
          <w:szCs w:val="28"/>
          <w:lang w:eastAsia="lv-LV"/>
        </w:rPr>
        <w:t xml:space="preserve">šanas un </w:t>
      </w:r>
      <w:r w:rsidRPr="005D0843">
        <w:rPr>
          <w:rFonts w:ascii="Times New Roman" w:eastAsia="Times New Roman" w:hAnsi="Times New Roman" w:cs="Times New Roman"/>
          <w:b/>
          <w:sz w:val="28"/>
          <w:szCs w:val="28"/>
          <w:lang w:eastAsia="lv-LV"/>
        </w:rPr>
        <w:t>lietošanas kārtību Valsts ieņēmumu dienestā</w:t>
      </w:r>
    </w:p>
    <w:p w14:paraId="303B3513" w14:textId="77777777" w:rsidR="00597479" w:rsidRPr="005D0843" w:rsidRDefault="00597479" w:rsidP="00F427E3">
      <w:pPr>
        <w:spacing w:after="0" w:line="240" w:lineRule="auto"/>
        <w:ind w:firstLine="720"/>
        <w:rPr>
          <w:rFonts w:ascii="Times New Roman" w:eastAsia="Times New Roman" w:hAnsi="Times New Roman" w:cs="Times New Roman"/>
          <w:sz w:val="28"/>
          <w:szCs w:val="28"/>
          <w:lang w:eastAsia="lv-LV"/>
        </w:rPr>
      </w:pPr>
    </w:p>
    <w:p w14:paraId="6A6FF78F" w14:textId="77777777" w:rsidR="00CB2257" w:rsidRPr="00386533" w:rsidRDefault="00E673EA" w:rsidP="00F427E3">
      <w:pPr>
        <w:spacing w:after="0" w:line="240" w:lineRule="auto"/>
        <w:ind w:firstLine="720"/>
        <w:jc w:val="right"/>
        <w:rPr>
          <w:rFonts w:ascii="Times New Roman" w:eastAsia="Times New Roman" w:hAnsi="Times New Roman" w:cs="Times New Roman"/>
          <w:sz w:val="28"/>
          <w:szCs w:val="28"/>
          <w:lang w:eastAsia="lv-LV"/>
        </w:rPr>
      </w:pPr>
      <w:r w:rsidRPr="00386533">
        <w:rPr>
          <w:rFonts w:ascii="Times New Roman" w:eastAsia="Times New Roman" w:hAnsi="Times New Roman" w:cs="Times New Roman"/>
          <w:sz w:val="28"/>
          <w:szCs w:val="28"/>
          <w:lang w:eastAsia="lv-LV"/>
        </w:rPr>
        <w:t xml:space="preserve">Izdoti saskaņā ar likuma </w:t>
      </w:r>
    </w:p>
    <w:p w14:paraId="64792B19" w14:textId="1D70CC2C" w:rsidR="00CB2257" w:rsidRPr="00386533" w:rsidRDefault="00882BA0" w:rsidP="00F427E3">
      <w:pPr>
        <w:spacing w:after="0" w:line="240" w:lineRule="auto"/>
        <w:ind w:firstLine="720"/>
        <w:jc w:val="right"/>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hyperlink r:id="rId11" w:tgtFrame="_blank" w:history="1">
        <w:r w:rsidR="00E673EA" w:rsidRPr="00386533">
          <w:rPr>
            <w:rFonts w:ascii="Times New Roman" w:eastAsia="Times New Roman" w:hAnsi="Times New Roman" w:cs="Times New Roman"/>
            <w:sz w:val="28"/>
            <w:szCs w:val="28"/>
            <w:lang w:eastAsia="lv-LV"/>
          </w:rPr>
          <w:t>Par Valsts ieņēmumu dienestu</w:t>
        </w:r>
      </w:hyperlink>
      <w:r>
        <w:rPr>
          <w:rFonts w:ascii="Times New Roman" w:eastAsia="Times New Roman" w:hAnsi="Times New Roman" w:cs="Times New Roman"/>
          <w:sz w:val="28"/>
          <w:szCs w:val="28"/>
          <w:lang w:eastAsia="lv-LV"/>
        </w:rPr>
        <w:t>"</w:t>
      </w:r>
      <w:r w:rsidR="00E673EA" w:rsidRPr="00386533">
        <w:rPr>
          <w:rFonts w:ascii="Times New Roman" w:eastAsia="Times New Roman" w:hAnsi="Times New Roman" w:cs="Times New Roman"/>
          <w:sz w:val="28"/>
          <w:szCs w:val="28"/>
          <w:lang w:eastAsia="lv-LV"/>
        </w:rPr>
        <w:t xml:space="preserve"> </w:t>
      </w:r>
    </w:p>
    <w:p w14:paraId="17774B7B" w14:textId="48CBCEB3" w:rsidR="00CB2257" w:rsidRPr="00386533" w:rsidRDefault="00E673EA" w:rsidP="00F427E3">
      <w:pPr>
        <w:spacing w:after="0" w:line="240" w:lineRule="auto"/>
        <w:ind w:firstLine="720"/>
        <w:jc w:val="right"/>
        <w:rPr>
          <w:rFonts w:ascii="Times New Roman" w:eastAsia="Times New Roman" w:hAnsi="Times New Roman" w:cs="Times New Roman"/>
          <w:sz w:val="28"/>
          <w:szCs w:val="28"/>
          <w:lang w:eastAsia="lv-LV"/>
        </w:rPr>
      </w:pPr>
      <w:r w:rsidRPr="00386533">
        <w:rPr>
          <w:rFonts w:ascii="Times New Roman" w:eastAsia="Times New Roman" w:hAnsi="Times New Roman" w:cs="Times New Roman"/>
          <w:sz w:val="28"/>
          <w:szCs w:val="28"/>
          <w:lang w:eastAsia="lv-LV"/>
        </w:rPr>
        <w:t>16.</w:t>
      </w:r>
      <w:r w:rsidRPr="00386533">
        <w:rPr>
          <w:rFonts w:ascii="Times New Roman" w:eastAsia="Times New Roman" w:hAnsi="Times New Roman" w:cs="Times New Roman"/>
          <w:sz w:val="28"/>
          <w:szCs w:val="28"/>
          <w:vertAlign w:val="superscript"/>
          <w:lang w:eastAsia="lv-LV"/>
        </w:rPr>
        <w:t>1</w:t>
      </w:r>
      <w:r w:rsidR="00882BA0">
        <w:rPr>
          <w:rFonts w:ascii="Times New Roman" w:eastAsia="Times New Roman" w:hAnsi="Times New Roman" w:cs="Times New Roman"/>
          <w:sz w:val="28"/>
          <w:szCs w:val="28"/>
          <w:vertAlign w:val="superscript"/>
          <w:lang w:eastAsia="lv-LV"/>
        </w:rPr>
        <w:t> </w:t>
      </w:r>
      <w:r w:rsidRPr="00386533">
        <w:rPr>
          <w:rFonts w:ascii="Times New Roman" w:eastAsia="Times New Roman" w:hAnsi="Times New Roman" w:cs="Times New Roman"/>
          <w:sz w:val="28"/>
          <w:szCs w:val="28"/>
          <w:lang w:eastAsia="lv-LV"/>
        </w:rPr>
        <w:t>pant</w:t>
      </w:r>
      <w:r w:rsidR="00CB2257" w:rsidRPr="00386533">
        <w:rPr>
          <w:rFonts w:ascii="Times New Roman" w:eastAsia="Times New Roman" w:hAnsi="Times New Roman" w:cs="Times New Roman"/>
          <w:sz w:val="28"/>
          <w:szCs w:val="28"/>
          <w:lang w:eastAsia="lv-LV"/>
        </w:rPr>
        <w:t xml:space="preserve">a trešo daļu un </w:t>
      </w:r>
    </w:p>
    <w:p w14:paraId="569768A7" w14:textId="2E70C25B" w:rsidR="00597479" w:rsidRPr="005D0843" w:rsidRDefault="00CB2257" w:rsidP="00F427E3">
      <w:pPr>
        <w:spacing w:after="0" w:line="240" w:lineRule="auto"/>
        <w:ind w:firstLine="720"/>
        <w:jc w:val="right"/>
        <w:rPr>
          <w:rFonts w:ascii="Times New Roman" w:eastAsia="Times New Roman" w:hAnsi="Times New Roman" w:cs="Times New Roman"/>
          <w:i/>
          <w:sz w:val="28"/>
          <w:szCs w:val="28"/>
          <w:lang w:eastAsia="lv-LV"/>
        </w:rPr>
      </w:pPr>
      <w:r w:rsidRPr="00386533">
        <w:rPr>
          <w:rFonts w:ascii="Times New Roman" w:eastAsia="Times New Roman" w:hAnsi="Times New Roman" w:cs="Times New Roman"/>
          <w:sz w:val="28"/>
          <w:szCs w:val="28"/>
          <w:lang w:eastAsia="lv-LV"/>
        </w:rPr>
        <w:t>16.</w:t>
      </w:r>
      <w:r w:rsidRPr="00386533">
        <w:rPr>
          <w:rFonts w:ascii="Times New Roman" w:eastAsia="Times New Roman" w:hAnsi="Times New Roman" w:cs="Times New Roman"/>
          <w:sz w:val="28"/>
          <w:szCs w:val="28"/>
          <w:vertAlign w:val="superscript"/>
          <w:lang w:eastAsia="lv-LV"/>
        </w:rPr>
        <w:t>6</w:t>
      </w:r>
      <w:r w:rsidR="00882BA0">
        <w:rPr>
          <w:rFonts w:ascii="Times New Roman" w:eastAsia="Times New Roman" w:hAnsi="Times New Roman" w:cs="Times New Roman"/>
          <w:sz w:val="28"/>
          <w:szCs w:val="28"/>
          <w:vertAlign w:val="superscript"/>
          <w:lang w:eastAsia="lv-LV"/>
        </w:rPr>
        <w:t> </w:t>
      </w:r>
      <w:r w:rsidRPr="00386533">
        <w:rPr>
          <w:rFonts w:ascii="Times New Roman" w:eastAsia="Times New Roman" w:hAnsi="Times New Roman" w:cs="Times New Roman"/>
          <w:sz w:val="28"/>
          <w:szCs w:val="28"/>
          <w:lang w:eastAsia="lv-LV"/>
        </w:rPr>
        <w:t>panta trešās daļas 5.</w:t>
      </w:r>
      <w:r w:rsidR="00882BA0">
        <w:rPr>
          <w:rFonts w:ascii="Times New Roman" w:eastAsia="Times New Roman" w:hAnsi="Times New Roman" w:cs="Times New Roman"/>
          <w:sz w:val="28"/>
          <w:szCs w:val="28"/>
          <w:lang w:eastAsia="lv-LV"/>
        </w:rPr>
        <w:t> </w:t>
      </w:r>
      <w:r w:rsidRPr="00386533">
        <w:rPr>
          <w:rFonts w:ascii="Times New Roman" w:eastAsia="Times New Roman" w:hAnsi="Times New Roman" w:cs="Times New Roman"/>
          <w:sz w:val="28"/>
          <w:szCs w:val="28"/>
          <w:lang w:eastAsia="lv-LV"/>
        </w:rPr>
        <w:t>punktu</w:t>
      </w:r>
    </w:p>
    <w:p w14:paraId="0996A6A3" w14:textId="77777777" w:rsidR="00480A0C" w:rsidRPr="005D0843" w:rsidRDefault="00480A0C" w:rsidP="00792316">
      <w:pPr>
        <w:pStyle w:val="ListParagraph"/>
        <w:tabs>
          <w:tab w:val="left" w:pos="284"/>
        </w:tabs>
        <w:spacing w:after="0" w:line="240" w:lineRule="auto"/>
        <w:ind w:left="0" w:firstLine="720"/>
        <w:jc w:val="both"/>
        <w:rPr>
          <w:rFonts w:ascii="Times New Roman" w:eastAsia="Times New Roman" w:hAnsi="Times New Roman" w:cs="Times New Roman"/>
          <w:sz w:val="28"/>
          <w:szCs w:val="28"/>
          <w:lang w:eastAsia="lv-LV"/>
        </w:rPr>
      </w:pPr>
      <w:bookmarkStart w:id="1" w:name="p1"/>
      <w:bookmarkStart w:id="2" w:name="p-201522"/>
      <w:bookmarkEnd w:id="1"/>
      <w:bookmarkEnd w:id="2"/>
    </w:p>
    <w:p w14:paraId="73837821" w14:textId="08D780EC" w:rsidR="00574BFF" w:rsidRDefault="00A26BC9" w:rsidP="00792316">
      <w:pPr>
        <w:pStyle w:val="ListParagraph"/>
        <w:tabs>
          <w:tab w:val="left" w:pos="284"/>
        </w:tabs>
        <w:spacing w:after="0" w:line="240" w:lineRule="auto"/>
        <w:ind w:left="0" w:firstLine="720"/>
        <w:jc w:val="both"/>
        <w:rPr>
          <w:rFonts w:ascii="Times New Roman" w:hAnsi="Times New Roman" w:cs="Times New Roman"/>
          <w:sz w:val="28"/>
          <w:szCs w:val="28"/>
          <w:lang w:eastAsia="lv-LV"/>
        </w:rPr>
      </w:pPr>
      <w:bookmarkStart w:id="3" w:name="p2"/>
      <w:bookmarkStart w:id="4" w:name="p-201523"/>
      <w:bookmarkEnd w:id="3"/>
      <w:bookmarkEnd w:id="4"/>
      <w:r>
        <w:rPr>
          <w:rFonts w:ascii="Times New Roman" w:eastAsia="Times New Roman" w:hAnsi="Times New Roman" w:cs="Times New Roman"/>
          <w:sz w:val="28"/>
          <w:szCs w:val="28"/>
          <w:lang w:eastAsia="lv-LV"/>
        </w:rPr>
        <w:t xml:space="preserve">1. </w:t>
      </w:r>
      <w:r w:rsidR="00574BFF" w:rsidRPr="00574BFF">
        <w:rPr>
          <w:rFonts w:ascii="Times New Roman" w:eastAsia="Times New Roman" w:hAnsi="Times New Roman" w:cs="Times New Roman"/>
          <w:sz w:val="28"/>
          <w:szCs w:val="28"/>
          <w:lang w:eastAsia="lv-LV"/>
        </w:rPr>
        <w:t>Noteikumi nosaka Valsts ieņēmumu dienesta nodokļu un muitas</w:t>
      </w:r>
      <w:r w:rsidR="00574BFF" w:rsidRPr="00574BFF">
        <w:rPr>
          <w:rFonts w:ascii="Times New Roman" w:eastAsia="Times New Roman" w:hAnsi="Times New Roman" w:cs="Times New Roman"/>
          <w:b/>
          <w:sz w:val="28"/>
          <w:szCs w:val="28"/>
          <w:lang w:eastAsia="lv-LV"/>
        </w:rPr>
        <w:t xml:space="preserve"> </w:t>
      </w:r>
      <w:r w:rsidR="00574BFF" w:rsidRPr="00574BFF">
        <w:rPr>
          <w:rFonts w:ascii="Times New Roman" w:eastAsia="Times New Roman" w:hAnsi="Times New Roman" w:cs="Times New Roman"/>
          <w:sz w:val="28"/>
          <w:szCs w:val="28"/>
          <w:lang w:eastAsia="lv-LV"/>
        </w:rPr>
        <w:t xml:space="preserve">policijas </w:t>
      </w:r>
      <w:r w:rsidR="004D47B8" w:rsidRPr="004D47B8">
        <w:rPr>
          <w:rFonts w:ascii="Times New Roman" w:eastAsia="Times New Roman" w:hAnsi="Times New Roman" w:cs="Times New Roman"/>
          <w:sz w:val="28"/>
          <w:szCs w:val="28"/>
          <w:lang w:eastAsia="lv-LV"/>
        </w:rPr>
        <w:t>ierēdņiem (darbiniekiem)</w:t>
      </w:r>
      <w:r w:rsidR="004D47B8">
        <w:rPr>
          <w:rFonts w:ascii="Times New Roman" w:eastAsia="Times New Roman" w:hAnsi="Times New Roman" w:cs="Times New Roman"/>
          <w:sz w:val="28"/>
          <w:szCs w:val="28"/>
          <w:lang w:eastAsia="lv-LV"/>
        </w:rPr>
        <w:t xml:space="preserve"> </w:t>
      </w:r>
      <w:r w:rsidR="00574BFF" w:rsidRPr="00574BFF">
        <w:rPr>
          <w:rFonts w:ascii="Times New Roman" w:eastAsia="Times New Roman" w:hAnsi="Times New Roman" w:cs="Times New Roman"/>
          <w:sz w:val="28"/>
          <w:szCs w:val="28"/>
          <w:lang w:eastAsia="lv-LV"/>
        </w:rPr>
        <w:t>un Valsts ieņēmumu dienesta Iekšējās drošības pārvaldes ierēdņiem</w:t>
      </w:r>
      <w:r w:rsidR="001D67CE">
        <w:rPr>
          <w:rFonts w:ascii="Times New Roman" w:eastAsia="Times New Roman" w:hAnsi="Times New Roman" w:cs="Times New Roman"/>
          <w:sz w:val="28"/>
          <w:szCs w:val="28"/>
          <w:lang w:eastAsia="lv-LV"/>
        </w:rPr>
        <w:t xml:space="preserve"> (turpmāk </w:t>
      </w:r>
      <w:r w:rsidR="004D47B8">
        <w:rPr>
          <w:rFonts w:ascii="Times New Roman" w:eastAsia="Times New Roman" w:hAnsi="Times New Roman" w:cs="Times New Roman"/>
          <w:sz w:val="28"/>
          <w:szCs w:val="28"/>
          <w:lang w:eastAsia="lv-LV"/>
        </w:rPr>
        <w:t>–</w:t>
      </w:r>
      <w:r w:rsidR="001D67CE">
        <w:rPr>
          <w:rFonts w:ascii="Times New Roman" w:eastAsia="Times New Roman" w:hAnsi="Times New Roman" w:cs="Times New Roman"/>
          <w:sz w:val="28"/>
          <w:szCs w:val="28"/>
          <w:lang w:eastAsia="lv-LV"/>
        </w:rPr>
        <w:t xml:space="preserve"> </w:t>
      </w:r>
      <w:r w:rsidR="00486035" w:rsidRPr="00574BFF">
        <w:rPr>
          <w:rFonts w:ascii="Times New Roman" w:eastAsia="Times New Roman" w:hAnsi="Times New Roman" w:cs="Times New Roman"/>
          <w:sz w:val="28"/>
          <w:szCs w:val="28"/>
          <w:lang w:eastAsia="lv-LV"/>
        </w:rPr>
        <w:t>ierēd</w:t>
      </w:r>
      <w:r w:rsidR="00486035">
        <w:rPr>
          <w:rFonts w:ascii="Times New Roman" w:eastAsia="Times New Roman" w:hAnsi="Times New Roman" w:cs="Times New Roman"/>
          <w:sz w:val="28"/>
          <w:szCs w:val="28"/>
          <w:lang w:eastAsia="lv-LV"/>
        </w:rPr>
        <w:t>nis</w:t>
      </w:r>
      <w:r w:rsidR="00486035" w:rsidRPr="00574BFF">
        <w:rPr>
          <w:rFonts w:ascii="Times New Roman" w:eastAsia="Times New Roman" w:hAnsi="Times New Roman" w:cs="Times New Roman"/>
          <w:sz w:val="28"/>
          <w:szCs w:val="28"/>
          <w:lang w:eastAsia="lv-LV"/>
        </w:rPr>
        <w:t xml:space="preserve"> </w:t>
      </w:r>
      <w:r w:rsidR="001D67CE" w:rsidRPr="00574BFF">
        <w:rPr>
          <w:rFonts w:ascii="Times New Roman" w:eastAsia="Times New Roman" w:hAnsi="Times New Roman" w:cs="Times New Roman"/>
          <w:sz w:val="28"/>
          <w:szCs w:val="28"/>
          <w:lang w:eastAsia="lv-LV"/>
        </w:rPr>
        <w:t>(darbiniek</w:t>
      </w:r>
      <w:r w:rsidR="00486035">
        <w:rPr>
          <w:rFonts w:ascii="Times New Roman" w:eastAsia="Times New Roman" w:hAnsi="Times New Roman" w:cs="Times New Roman"/>
          <w:sz w:val="28"/>
          <w:szCs w:val="28"/>
          <w:lang w:eastAsia="lv-LV"/>
        </w:rPr>
        <w:t>s</w:t>
      </w:r>
      <w:r w:rsidR="001D67CE" w:rsidRPr="00574BFF">
        <w:rPr>
          <w:rFonts w:ascii="Times New Roman" w:eastAsia="Times New Roman" w:hAnsi="Times New Roman" w:cs="Times New Roman"/>
          <w:sz w:val="28"/>
          <w:szCs w:val="28"/>
          <w:lang w:eastAsia="lv-LV"/>
        </w:rPr>
        <w:t>)</w:t>
      </w:r>
      <w:r w:rsidR="001D67CE">
        <w:rPr>
          <w:rFonts w:ascii="Times New Roman" w:eastAsia="Times New Roman" w:hAnsi="Times New Roman" w:cs="Times New Roman"/>
          <w:sz w:val="28"/>
          <w:szCs w:val="28"/>
          <w:lang w:eastAsia="lv-LV"/>
        </w:rPr>
        <w:t>)</w:t>
      </w:r>
      <w:r w:rsidR="00574BFF" w:rsidRPr="00574BFF">
        <w:rPr>
          <w:rFonts w:ascii="Times New Roman" w:eastAsia="Times New Roman" w:hAnsi="Times New Roman" w:cs="Times New Roman"/>
          <w:sz w:val="28"/>
          <w:szCs w:val="28"/>
          <w:lang w:eastAsia="lv-LV"/>
        </w:rPr>
        <w:t xml:space="preserve"> atļautos speciālo līdzekļu veidus, to glabāšanas, nēsāšanas un lietošanas kārtību.</w:t>
      </w:r>
    </w:p>
    <w:p w14:paraId="15A47DAE" w14:textId="77777777" w:rsidR="00574BFF" w:rsidRPr="00574BFF" w:rsidRDefault="00574BFF" w:rsidP="00F427E3">
      <w:pPr>
        <w:pStyle w:val="ListParagraph"/>
        <w:spacing w:after="0" w:line="240" w:lineRule="auto"/>
        <w:ind w:left="0" w:firstLine="720"/>
        <w:rPr>
          <w:rFonts w:ascii="Times New Roman" w:hAnsi="Times New Roman" w:cs="Times New Roman"/>
          <w:sz w:val="28"/>
          <w:szCs w:val="28"/>
          <w:lang w:eastAsia="lv-LV"/>
        </w:rPr>
      </w:pPr>
    </w:p>
    <w:p w14:paraId="1B1F00FC" w14:textId="17F16A77" w:rsidR="00A26BC9" w:rsidRPr="005D0843" w:rsidRDefault="00A26BC9" w:rsidP="00F427E3">
      <w:pPr>
        <w:pStyle w:val="ListParagraph"/>
        <w:tabs>
          <w:tab w:val="left" w:pos="284"/>
        </w:tabs>
        <w:spacing w:after="0" w:line="240" w:lineRule="auto"/>
        <w:ind w:left="0" w:firstLine="720"/>
        <w:jc w:val="both"/>
        <w:rPr>
          <w:rFonts w:ascii="Times New Roman" w:hAnsi="Times New Roman" w:cs="Times New Roman"/>
          <w:sz w:val="28"/>
          <w:szCs w:val="28"/>
          <w:lang w:eastAsia="lv-LV"/>
        </w:rPr>
      </w:pPr>
      <w:r>
        <w:rPr>
          <w:rFonts w:ascii="Times New Roman" w:hAnsi="Times New Roman" w:cs="Times New Roman"/>
          <w:sz w:val="28"/>
          <w:szCs w:val="28"/>
          <w:lang w:eastAsia="lv-LV"/>
        </w:rPr>
        <w:t xml:space="preserve">2. </w:t>
      </w:r>
      <w:r w:rsidR="001D67CE">
        <w:rPr>
          <w:rFonts w:ascii="Times New Roman" w:hAnsi="Times New Roman" w:cs="Times New Roman"/>
          <w:sz w:val="28"/>
          <w:szCs w:val="28"/>
          <w:lang w:eastAsia="lv-LV"/>
        </w:rPr>
        <w:t>I</w:t>
      </w:r>
      <w:r w:rsidR="00E673EA" w:rsidRPr="005D0843">
        <w:rPr>
          <w:rFonts w:ascii="Times New Roman" w:hAnsi="Times New Roman" w:cs="Times New Roman"/>
          <w:sz w:val="28"/>
          <w:szCs w:val="28"/>
          <w:lang w:eastAsia="lv-LV"/>
        </w:rPr>
        <w:t>erēd</w:t>
      </w:r>
      <w:r w:rsidR="004D47B8">
        <w:rPr>
          <w:rFonts w:ascii="Times New Roman" w:hAnsi="Times New Roman" w:cs="Times New Roman"/>
          <w:sz w:val="28"/>
          <w:szCs w:val="28"/>
          <w:lang w:eastAsia="lv-LV"/>
        </w:rPr>
        <w:t>n</w:t>
      </w:r>
      <w:r w:rsidR="00E673EA" w:rsidRPr="005D0843">
        <w:rPr>
          <w:rFonts w:ascii="Times New Roman" w:hAnsi="Times New Roman" w:cs="Times New Roman"/>
          <w:sz w:val="28"/>
          <w:szCs w:val="28"/>
          <w:lang w:eastAsia="lv-LV"/>
        </w:rPr>
        <w:t>im (darbiniek</w:t>
      </w:r>
      <w:r w:rsidR="004D47B8">
        <w:rPr>
          <w:rFonts w:ascii="Times New Roman" w:hAnsi="Times New Roman" w:cs="Times New Roman"/>
          <w:sz w:val="28"/>
          <w:szCs w:val="28"/>
          <w:lang w:eastAsia="lv-LV"/>
        </w:rPr>
        <w:t>a</w:t>
      </w:r>
      <w:r w:rsidR="00E673EA" w:rsidRPr="005D0843">
        <w:rPr>
          <w:rFonts w:ascii="Times New Roman" w:hAnsi="Times New Roman" w:cs="Times New Roman"/>
          <w:sz w:val="28"/>
          <w:szCs w:val="28"/>
          <w:lang w:eastAsia="lv-LV"/>
        </w:rPr>
        <w:t>m) ir atļauti šādi speciālo līdzekļu veidi:</w:t>
      </w:r>
    </w:p>
    <w:p w14:paraId="207CEE40" w14:textId="57052B76" w:rsidR="00A26BC9" w:rsidRPr="005D0843" w:rsidRDefault="00A26BC9" w:rsidP="00F427E3">
      <w:pPr>
        <w:pStyle w:val="ListParagraph"/>
        <w:tabs>
          <w:tab w:val="left" w:pos="284"/>
        </w:tabs>
        <w:spacing w:after="0" w:line="240" w:lineRule="auto"/>
        <w:ind w:left="0" w:firstLine="720"/>
        <w:jc w:val="both"/>
        <w:rPr>
          <w:rFonts w:ascii="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2.1. </w:t>
      </w:r>
      <w:r w:rsidR="00E673EA" w:rsidRPr="005D0843">
        <w:rPr>
          <w:rFonts w:ascii="Times New Roman" w:eastAsia="Times New Roman" w:hAnsi="Times New Roman" w:cs="Times New Roman"/>
          <w:sz w:val="28"/>
          <w:szCs w:val="28"/>
          <w:lang w:eastAsia="lv-LV"/>
        </w:rPr>
        <w:t>aktīvās aizsardzības un drošības garantēšanas līdzekļi:</w:t>
      </w:r>
      <w:r>
        <w:rPr>
          <w:rFonts w:ascii="Times New Roman" w:eastAsia="Times New Roman" w:hAnsi="Times New Roman" w:cs="Times New Roman"/>
          <w:sz w:val="28"/>
          <w:szCs w:val="28"/>
          <w:lang w:eastAsia="lv-LV"/>
        </w:rPr>
        <w:t xml:space="preserve"> </w:t>
      </w:r>
    </w:p>
    <w:p w14:paraId="08D15DFB" w14:textId="3877C895" w:rsidR="00A26BC9" w:rsidRPr="005D0843" w:rsidRDefault="00A26BC9" w:rsidP="00F427E3">
      <w:pPr>
        <w:pStyle w:val="ListParagraph"/>
        <w:tabs>
          <w:tab w:val="left" w:pos="284"/>
        </w:tabs>
        <w:spacing w:after="0" w:line="240" w:lineRule="auto"/>
        <w:ind w:left="0" w:firstLine="720"/>
        <w:jc w:val="both"/>
        <w:rPr>
          <w:rFonts w:ascii="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2.1.1. </w:t>
      </w:r>
      <w:r w:rsidR="00E673EA" w:rsidRPr="005D0843">
        <w:rPr>
          <w:rFonts w:ascii="Times New Roman" w:eastAsia="Times New Roman" w:hAnsi="Times New Roman" w:cs="Times New Roman"/>
          <w:sz w:val="28"/>
          <w:szCs w:val="28"/>
          <w:lang w:eastAsia="lv-LV"/>
        </w:rPr>
        <w:t>sasiešanas līdzekļi;</w:t>
      </w:r>
    </w:p>
    <w:p w14:paraId="71D73A6C" w14:textId="2BD8A330" w:rsidR="00A26BC9" w:rsidRPr="005D0843" w:rsidRDefault="00A26BC9" w:rsidP="00F427E3">
      <w:pPr>
        <w:pStyle w:val="ListParagraph"/>
        <w:tabs>
          <w:tab w:val="left" w:pos="284"/>
        </w:tabs>
        <w:spacing w:after="0" w:line="240" w:lineRule="auto"/>
        <w:ind w:left="0" w:firstLine="720"/>
        <w:jc w:val="both"/>
        <w:rPr>
          <w:rFonts w:ascii="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2.1.2. </w:t>
      </w:r>
      <w:r w:rsidR="00E673EA" w:rsidRPr="005D0843">
        <w:rPr>
          <w:rFonts w:ascii="Times New Roman" w:eastAsia="Times New Roman" w:hAnsi="Times New Roman" w:cs="Times New Roman"/>
          <w:sz w:val="28"/>
          <w:szCs w:val="28"/>
          <w:lang w:eastAsia="lv-LV"/>
        </w:rPr>
        <w:t>roku dzelži, roku saites;</w:t>
      </w:r>
      <w:r>
        <w:rPr>
          <w:rFonts w:ascii="Times New Roman" w:eastAsia="Times New Roman" w:hAnsi="Times New Roman" w:cs="Times New Roman"/>
          <w:sz w:val="28"/>
          <w:szCs w:val="28"/>
          <w:lang w:eastAsia="lv-LV"/>
        </w:rPr>
        <w:t xml:space="preserve"> </w:t>
      </w:r>
    </w:p>
    <w:p w14:paraId="62B51527" w14:textId="2D7DED07" w:rsidR="00A26BC9" w:rsidRPr="005D0843" w:rsidRDefault="00A26BC9" w:rsidP="00F427E3">
      <w:pPr>
        <w:pStyle w:val="ListParagraph"/>
        <w:tabs>
          <w:tab w:val="left" w:pos="284"/>
        </w:tabs>
        <w:spacing w:after="0" w:line="240" w:lineRule="auto"/>
        <w:ind w:left="0" w:firstLine="720"/>
        <w:jc w:val="both"/>
        <w:rPr>
          <w:rFonts w:ascii="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2.1.3. </w:t>
      </w:r>
      <w:r w:rsidR="00E673EA" w:rsidRPr="005D0843">
        <w:rPr>
          <w:rFonts w:ascii="Times New Roman" w:eastAsia="Times New Roman" w:hAnsi="Times New Roman" w:cs="Times New Roman"/>
          <w:sz w:val="28"/>
          <w:szCs w:val="28"/>
          <w:lang w:eastAsia="lv-LV"/>
        </w:rPr>
        <w:t>stek</w:t>
      </w:r>
      <w:r w:rsidR="00341EB9" w:rsidRPr="005D0843">
        <w:rPr>
          <w:rFonts w:ascii="Times New Roman" w:eastAsia="Times New Roman" w:hAnsi="Times New Roman" w:cs="Times New Roman"/>
          <w:sz w:val="28"/>
          <w:szCs w:val="28"/>
          <w:lang w:eastAsia="lv-LV"/>
        </w:rPr>
        <w:t>i</w:t>
      </w:r>
      <w:r w:rsidR="00341EB9">
        <w:rPr>
          <w:rFonts w:ascii="Times New Roman" w:eastAsia="Times New Roman" w:hAnsi="Times New Roman" w:cs="Times New Roman"/>
          <w:sz w:val="28"/>
          <w:szCs w:val="28"/>
          <w:lang w:eastAsia="lv-LV"/>
        </w:rPr>
        <w:t xml:space="preserve"> (</w:t>
      </w:r>
      <w:r w:rsidR="00341EB9" w:rsidRPr="00653C35">
        <w:rPr>
          <w:rFonts w:ascii="Times New Roman" w:eastAsia="Times New Roman" w:hAnsi="Times New Roman" w:cs="Times New Roman"/>
          <w:sz w:val="28"/>
          <w:szCs w:val="28"/>
          <w:lang w:eastAsia="lv-LV"/>
        </w:rPr>
        <w:t>nūja ar papildu rokturi vai bez tā</w:t>
      </w:r>
      <w:r w:rsidR="00341EB9">
        <w:rPr>
          <w:rFonts w:ascii="Times New Roman" w:eastAsia="Times New Roman" w:hAnsi="Times New Roman" w:cs="Times New Roman"/>
          <w:sz w:val="28"/>
          <w:szCs w:val="28"/>
          <w:lang w:eastAsia="lv-LV"/>
        </w:rPr>
        <w:t>)</w:t>
      </w:r>
      <w:r w:rsidR="00E673EA" w:rsidRPr="005D0843">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w:t>
      </w:r>
    </w:p>
    <w:p w14:paraId="09304812" w14:textId="52FAF950" w:rsidR="00A26BC9" w:rsidRPr="005D0843" w:rsidRDefault="00A26BC9" w:rsidP="00F427E3">
      <w:pPr>
        <w:pStyle w:val="ListParagraph"/>
        <w:tabs>
          <w:tab w:val="left" w:pos="284"/>
        </w:tabs>
        <w:spacing w:after="0" w:line="240" w:lineRule="auto"/>
        <w:ind w:left="0" w:firstLine="720"/>
        <w:jc w:val="both"/>
        <w:rPr>
          <w:rFonts w:ascii="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2.1.4. </w:t>
      </w:r>
      <w:r w:rsidR="00DA3071" w:rsidRPr="005D0843">
        <w:rPr>
          <w:rFonts w:ascii="Times New Roman" w:eastAsia="Times New Roman" w:hAnsi="Times New Roman" w:cs="Times New Roman"/>
          <w:sz w:val="28"/>
          <w:szCs w:val="28"/>
          <w:lang w:eastAsia="lv-LV"/>
        </w:rPr>
        <w:t>gāzes baloniņi</w:t>
      </w:r>
      <w:r w:rsidR="00E673EA" w:rsidRPr="005D0843">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w:t>
      </w:r>
    </w:p>
    <w:p w14:paraId="77C7126D" w14:textId="105B2249" w:rsidR="00A26BC9" w:rsidRPr="005D0843" w:rsidRDefault="00A26BC9" w:rsidP="00F427E3">
      <w:pPr>
        <w:pStyle w:val="ListParagraph"/>
        <w:tabs>
          <w:tab w:val="left" w:pos="284"/>
        </w:tabs>
        <w:spacing w:after="0" w:line="240" w:lineRule="auto"/>
        <w:ind w:left="0" w:firstLine="720"/>
        <w:jc w:val="both"/>
        <w:rPr>
          <w:rFonts w:ascii="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2.1.5. </w:t>
      </w:r>
      <w:r w:rsidR="00256761" w:rsidRPr="00256761">
        <w:rPr>
          <w:rFonts w:ascii="Times New Roman" w:eastAsia="Times New Roman" w:hAnsi="Times New Roman" w:cs="Times New Roman"/>
          <w:sz w:val="28"/>
          <w:szCs w:val="28"/>
          <w:lang w:eastAsia="lv-LV"/>
        </w:rPr>
        <w:t>elektrošoka pistoles vai ierīces ar vadiem un elektrodiem</w:t>
      </w:r>
      <w:r w:rsidR="00E673EA" w:rsidRPr="005D0843">
        <w:rPr>
          <w:rFonts w:ascii="Times New Roman" w:eastAsia="Times New Roman" w:hAnsi="Times New Roman" w:cs="Times New Roman"/>
          <w:sz w:val="28"/>
          <w:szCs w:val="28"/>
          <w:lang w:eastAsia="lv-LV"/>
        </w:rPr>
        <w:t>;</w:t>
      </w:r>
    </w:p>
    <w:p w14:paraId="1BF11911" w14:textId="133EFB87" w:rsidR="00A26BC9" w:rsidRPr="00F427E3" w:rsidRDefault="00A26BC9" w:rsidP="00F427E3">
      <w:pPr>
        <w:pStyle w:val="ListParagraph"/>
        <w:tabs>
          <w:tab w:val="left" w:pos="284"/>
        </w:tabs>
        <w:spacing w:after="0" w:line="240" w:lineRule="auto"/>
        <w:ind w:left="709"/>
        <w:jc w:val="both"/>
        <w:rPr>
          <w:rFonts w:ascii="Times New Roman" w:hAnsi="Times New Roman" w:cs="Times New Roman"/>
          <w:sz w:val="28"/>
          <w:szCs w:val="28"/>
          <w:lang w:eastAsia="lv-LV"/>
        </w:rPr>
      </w:pPr>
      <w:r>
        <w:rPr>
          <w:rFonts w:ascii="Times New Roman" w:hAnsi="Times New Roman" w:cs="Times New Roman"/>
          <w:sz w:val="28"/>
          <w:szCs w:val="28"/>
          <w:lang w:eastAsia="lv-LV"/>
        </w:rPr>
        <w:t xml:space="preserve">2.2. </w:t>
      </w:r>
      <w:r w:rsidR="00E673EA" w:rsidRPr="00F427E3">
        <w:rPr>
          <w:rFonts w:ascii="Times New Roman" w:hAnsi="Times New Roman" w:cs="Times New Roman"/>
          <w:sz w:val="28"/>
          <w:szCs w:val="28"/>
          <w:lang w:eastAsia="lv-LV"/>
        </w:rPr>
        <w:t>speciālo operāciju nodrošināšanas līdzekļi:</w:t>
      </w:r>
      <w:r>
        <w:rPr>
          <w:rFonts w:ascii="Times New Roman" w:eastAsia="Times New Roman" w:hAnsi="Times New Roman" w:cs="Times New Roman"/>
          <w:sz w:val="28"/>
          <w:szCs w:val="28"/>
          <w:lang w:eastAsia="lv-LV"/>
        </w:rPr>
        <w:t xml:space="preserve"> </w:t>
      </w:r>
    </w:p>
    <w:p w14:paraId="78B066A7" w14:textId="38FC96B3" w:rsidR="00A26BC9" w:rsidRPr="00F427E3" w:rsidRDefault="00A26BC9" w:rsidP="00F427E3">
      <w:pPr>
        <w:pStyle w:val="ListParagraph"/>
        <w:spacing w:after="0" w:line="240" w:lineRule="auto"/>
        <w:ind w:left="709"/>
        <w:jc w:val="both"/>
      </w:pPr>
      <w:r>
        <w:rPr>
          <w:rFonts w:ascii="Times New Roman" w:eastAsia="Times New Roman" w:hAnsi="Times New Roman" w:cs="Times New Roman"/>
          <w:sz w:val="28"/>
          <w:szCs w:val="28"/>
          <w:lang w:eastAsia="lv-LV"/>
        </w:rPr>
        <w:t xml:space="preserve">2.2.1. </w:t>
      </w:r>
      <w:r w:rsidR="00E673EA" w:rsidRPr="005D0843">
        <w:rPr>
          <w:rFonts w:ascii="Times New Roman" w:eastAsia="Times New Roman" w:hAnsi="Times New Roman" w:cs="Times New Roman"/>
          <w:sz w:val="28"/>
          <w:szCs w:val="28"/>
          <w:lang w:eastAsia="lv-LV"/>
        </w:rPr>
        <w:t xml:space="preserve">transporta piespiedu apstādināšanas </w:t>
      </w:r>
      <w:r w:rsidR="00256761">
        <w:rPr>
          <w:rFonts w:ascii="Times New Roman" w:eastAsia="Times New Roman" w:hAnsi="Times New Roman" w:cs="Times New Roman"/>
          <w:sz w:val="28"/>
          <w:szCs w:val="28"/>
          <w:lang w:eastAsia="lv-LV"/>
        </w:rPr>
        <w:t>līdzekļi</w:t>
      </w:r>
      <w:r w:rsidR="00E673EA" w:rsidRPr="005D0843">
        <w:rPr>
          <w:rFonts w:ascii="Times New Roman" w:eastAsia="Times New Roman" w:hAnsi="Times New Roman" w:cs="Times New Roman"/>
          <w:sz w:val="28"/>
          <w:szCs w:val="28"/>
          <w:lang w:eastAsia="lv-LV"/>
        </w:rPr>
        <w:t>;</w:t>
      </w:r>
      <w:r w:rsidRPr="00F427E3">
        <w:t xml:space="preserve"> </w:t>
      </w:r>
    </w:p>
    <w:p w14:paraId="6717A084" w14:textId="4D2E12E4" w:rsidR="00597479" w:rsidRPr="00E37DCB" w:rsidRDefault="00A26BC9" w:rsidP="00F427E3">
      <w:pPr>
        <w:pStyle w:val="ListParagraph"/>
        <w:spacing w:after="0" w:line="240" w:lineRule="auto"/>
        <w:ind w:left="709"/>
        <w:jc w:val="both"/>
        <w:rPr>
          <w:rFonts w:ascii="Times New Roman" w:eastAsia="Times New Roman" w:hAnsi="Times New Roman" w:cs="Times New Roman"/>
          <w:sz w:val="28"/>
          <w:szCs w:val="28"/>
          <w:lang w:eastAsia="lv-LV"/>
        </w:rPr>
      </w:pPr>
      <w:r w:rsidRPr="00F427E3">
        <w:rPr>
          <w:rFonts w:ascii="Times New Roman" w:hAnsi="Times New Roman" w:cs="Times New Roman"/>
          <w:sz w:val="28"/>
          <w:szCs w:val="28"/>
        </w:rPr>
        <w:t>2</w:t>
      </w:r>
      <w:r w:rsidRPr="008376F7">
        <w:rPr>
          <w:rFonts w:ascii="Times New Roman" w:hAnsi="Times New Roman" w:cs="Times New Roman"/>
          <w:sz w:val="28"/>
          <w:szCs w:val="28"/>
        </w:rPr>
        <w:t>.</w:t>
      </w:r>
      <w:r>
        <w:rPr>
          <w:rFonts w:ascii="Times New Roman" w:hAnsi="Times New Roman" w:cs="Times New Roman"/>
          <w:sz w:val="28"/>
          <w:szCs w:val="28"/>
        </w:rPr>
        <w:t>2.2. t</w:t>
      </w:r>
      <w:r w:rsidR="00E673EA" w:rsidRPr="005D0843">
        <w:rPr>
          <w:rFonts w:ascii="Times New Roman" w:hAnsi="Times New Roman" w:cs="Times New Roman"/>
          <w:sz w:val="28"/>
          <w:szCs w:val="28"/>
        </w:rPr>
        <w:t>elpu atvēršanas līdzekļ</w:t>
      </w:r>
      <w:r w:rsidR="0025155A">
        <w:rPr>
          <w:rFonts w:ascii="Times New Roman" w:hAnsi="Times New Roman" w:cs="Times New Roman"/>
          <w:sz w:val="28"/>
          <w:szCs w:val="28"/>
        </w:rPr>
        <w:t>i</w:t>
      </w:r>
      <w:r w:rsidR="00E673EA" w:rsidRPr="005D0843">
        <w:rPr>
          <w:rFonts w:ascii="Times New Roman" w:hAnsi="Times New Roman" w:cs="Times New Roman"/>
          <w:sz w:val="28"/>
          <w:szCs w:val="28"/>
        </w:rPr>
        <w:t>.</w:t>
      </w:r>
    </w:p>
    <w:p w14:paraId="1075E1B7" w14:textId="77777777" w:rsidR="00E37DCB" w:rsidRPr="005D0843" w:rsidRDefault="00E37DCB" w:rsidP="00F427E3">
      <w:pPr>
        <w:pStyle w:val="ListParagraph"/>
        <w:spacing w:after="0" w:line="240" w:lineRule="auto"/>
        <w:ind w:left="0" w:firstLine="720"/>
        <w:jc w:val="both"/>
        <w:rPr>
          <w:rFonts w:ascii="Times New Roman" w:eastAsia="Times New Roman" w:hAnsi="Times New Roman" w:cs="Times New Roman"/>
          <w:sz w:val="28"/>
          <w:szCs w:val="28"/>
          <w:lang w:eastAsia="lv-LV"/>
        </w:rPr>
      </w:pPr>
    </w:p>
    <w:p w14:paraId="1560E354" w14:textId="27FC4102" w:rsidR="00E37DCB" w:rsidRDefault="00A26BC9" w:rsidP="00F427E3">
      <w:pPr>
        <w:pStyle w:val="ListParagraph"/>
        <w:spacing w:after="0" w:line="240" w:lineRule="auto"/>
        <w:ind w:left="0" w:firstLine="720"/>
        <w:jc w:val="both"/>
        <w:rPr>
          <w:rFonts w:ascii="Times New Roman" w:hAnsi="Times New Roman" w:cs="Times New Roman"/>
          <w:sz w:val="28"/>
          <w:szCs w:val="28"/>
        </w:rPr>
      </w:pPr>
      <w:bookmarkStart w:id="5" w:name="p3"/>
      <w:bookmarkStart w:id="6" w:name="p-201524"/>
      <w:bookmarkEnd w:id="5"/>
      <w:bookmarkEnd w:id="6"/>
      <w:r>
        <w:rPr>
          <w:rFonts w:ascii="Times New Roman" w:hAnsi="Times New Roman" w:cs="Times New Roman"/>
          <w:sz w:val="28"/>
          <w:szCs w:val="28"/>
        </w:rPr>
        <w:t xml:space="preserve">3. </w:t>
      </w:r>
      <w:r w:rsidR="001D67CE">
        <w:rPr>
          <w:rFonts w:ascii="Times New Roman" w:hAnsi="Times New Roman" w:cs="Times New Roman"/>
          <w:sz w:val="28"/>
          <w:szCs w:val="28"/>
        </w:rPr>
        <w:t>I</w:t>
      </w:r>
      <w:r w:rsidR="00BD366B" w:rsidRPr="00E37DCB">
        <w:rPr>
          <w:rFonts w:ascii="Times New Roman" w:hAnsi="Times New Roman" w:cs="Times New Roman"/>
          <w:sz w:val="28"/>
          <w:szCs w:val="28"/>
        </w:rPr>
        <w:t>erēd</w:t>
      </w:r>
      <w:r w:rsidR="004D47B8">
        <w:rPr>
          <w:rFonts w:ascii="Times New Roman" w:hAnsi="Times New Roman" w:cs="Times New Roman"/>
          <w:sz w:val="28"/>
          <w:szCs w:val="28"/>
        </w:rPr>
        <w:t>n</w:t>
      </w:r>
      <w:r w:rsidR="00BD366B" w:rsidRPr="00E37DCB">
        <w:rPr>
          <w:rFonts w:ascii="Times New Roman" w:hAnsi="Times New Roman" w:cs="Times New Roman"/>
          <w:sz w:val="28"/>
          <w:szCs w:val="28"/>
        </w:rPr>
        <w:t>im (darbiniek</w:t>
      </w:r>
      <w:r w:rsidR="004D47B8">
        <w:rPr>
          <w:rFonts w:ascii="Times New Roman" w:hAnsi="Times New Roman" w:cs="Times New Roman"/>
          <w:sz w:val="28"/>
          <w:szCs w:val="28"/>
        </w:rPr>
        <w:t>a</w:t>
      </w:r>
      <w:r w:rsidR="00BD366B" w:rsidRPr="00E37DCB">
        <w:rPr>
          <w:rFonts w:ascii="Times New Roman" w:hAnsi="Times New Roman" w:cs="Times New Roman"/>
          <w:sz w:val="28"/>
          <w:szCs w:val="28"/>
        </w:rPr>
        <w:t xml:space="preserve">m) ir atļauts dienesta pienākumu izpildes laikā </w:t>
      </w:r>
      <w:r w:rsidR="00FC04F6">
        <w:rPr>
          <w:rFonts w:ascii="Times New Roman" w:hAnsi="Times New Roman" w:cs="Times New Roman"/>
          <w:sz w:val="28"/>
          <w:szCs w:val="28"/>
        </w:rPr>
        <w:t>n</w:t>
      </w:r>
      <w:r w:rsidR="00BA6A03">
        <w:rPr>
          <w:rFonts w:ascii="Times New Roman" w:hAnsi="Times New Roman" w:cs="Times New Roman"/>
          <w:sz w:val="28"/>
          <w:szCs w:val="28"/>
        </w:rPr>
        <w:t>ē</w:t>
      </w:r>
      <w:r w:rsidR="00FC04F6">
        <w:rPr>
          <w:rFonts w:ascii="Times New Roman" w:hAnsi="Times New Roman" w:cs="Times New Roman"/>
          <w:sz w:val="28"/>
          <w:szCs w:val="28"/>
        </w:rPr>
        <w:t xml:space="preserve">sāt </w:t>
      </w:r>
      <w:r w:rsidR="00BD366B" w:rsidRPr="00E37DCB">
        <w:rPr>
          <w:rFonts w:ascii="Times New Roman" w:hAnsi="Times New Roman" w:cs="Times New Roman"/>
          <w:sz w:val="28"/>
          <w:szCs w:val="28"/>
        </w:rPr>
        <w:t>speciālos līdzekļus.</w:t>
      </w:r>
      <w:bookmarkStart w:id="7" w:name="p4"/>
      <w:bookmarkStart w:id="8" w:name="p-201525"/>
      <w:bookmarkEnd w:id="7"/>
      <w:bookmarkEnd w:id="8"/>
    </w:p>
    <w:p w14:paraId="40FDC9AF" w14:textId="77777777" w:rsidR="00E37DCB" w:rsidRDefault="00E37DCB" w:rsidP="00F427E3">
      <w:pPr>
        <w:pStyle w:val="ListParagraph"/>
        <w:spacing w:after="0" w:line="240" w:lineRule="auto"/>
        <w:ind w:left="0" w:firstLine="720"/>
        <w:jc w:val="both"/>
        <w:rPr>
          <w:rFonts w:ascii="Times New Roman" w:hAnsi="Times New Roman" w:cs="Times New Roman"/>
          <w:sz w:val="28"/>
          <w:szCs w:val="28"/>
        </w:rPr>
      </w:pPr>
    </w:p>
    <w:p w14:paraId="632F12F1" w14:textId="7CD653CA" w:rsidR="00E37DCB" w:rsidRPr="006B5477" w:rsidRDefault="00A26BC9" w:rsidP="00F427E3">
      <w:pPr>
        <w:pStyle w:val="ListParagraph"/>
        <w:spacing w:after="0" w:line="240" w:lineRule="auto"/>
        <w:ind w:left="0" w:firstLine="720"/>
        <w:jc w:val="both"/>
        <w:rPr>
          <w:rFonts w:ascii="Times New Roman" w:hAnsi="Times New Roman" w:cs="Times New Roman"/>
          <w:sz w:val="28"/>
          <w:szCs w:val="28"/>
        </w:rPr>
      </w:pPr>
      <w:r>
        <w:rPr>
          <w:rFonts w:ascii="Times New Roman" w:eastAsia="Times New Roman" w:hAnsi="Times New Roman" w:cs="Times New Roman"/>
          <w:sz w:val="28"/>
          <w:szCs w:val="28"/>
          <w:lang w:eastAsia="lv-LV"/>
        </w:rPr>
        <w:t xml:space="preserve">4. </w:t>
      </w:r>
      <w:r w:rsidR="00E673EA" w:rsidRPr="00E37DCB">
        <w:rPr>
          <w:rFonts w:ascii="Times New Roman" w:eastAsia="Times New Roman" w:hAnsi="Times New Roman" w:cs="Times New Roman"/>
          <w:sz w:val="28"/>
          <w:szCs w:val="28"/>
          <w:lang w:eastAsia="lv-LV"/>
        </w:rPr>
        <w:t>Šo noteikumu 2.</w:t>
      </w:r>
      <w:r w:rsidR="00DA649A" w:rsidRPr="00E37DCB">
        <w:rPr>
          <w:rFonts w:ascii="Times New Roman" w:eastAsia="Times New Roman" w:hAnsi="Times New Roman" w:cs="Times New Roman"/>
          <w:sz w:val="28"/>
          <w:szCs w:val="28"/>
          <w:lang w:eastAsia="lv-LV"/>
        </w:rPr>
        <w:t>1</w:t>
      </w:r>
      <w:r w:rsidR="00E673EA" w:rsidRPr="00E37DCB">
        <w:rPr>
          <w:rFonts w:ascii="Times New Roman" w:eastAsia="Times New Roman" w:hAnsi="Times New Roman" w:cs="Times New Roman"/>
          <w:sz w:val="28"/>
          <w:szCs w:val="28"/>
          <w:lang w:eastAsia="lv-LV"/>
        </w:rPr>
        <w:t>. un 2.</w:t>
      </w:r>
      <w:r w:rsidR="00DA649A" w:rsidRPr="00E37DCB">
        <w:rPr>
          <w:rFonts w:ascii="Times New Roman" w:eastAsia="Times New Roman" w:hAnsi="Times New Roman" w:cs="Times New Roman"/>
          <w:sz w:val="28"/>
          <w:szCs w:val="28"/>
          <w:lang w:eastAsia="lv-LV"/>
        </w:rPr>
        <w:t>2</w:t>
      </w:r>
      <w:r w:rsidR="00E673EA" w:rsidRPr="00E37DCB">
        <w:rPr>
          <w:rFonts w:ascii="Times New Roman" w:eastAsia="Times New Roman" w:hAnsi="Times New Roman" w:cs="Times New Roman"/>
          <w:sz w:val="28"/>
          <w:szCs w:val="28"/>
          <w:lang w:eastAsia="lv-LV"/>
        </w:rPr>
        <w:t>.</w:t>
      </w:r>
      <w:r w:rsidR="00477258" w:rsidRPr="00E37DCB">
        <w:rPr>
          <w:rFonts w:ascii="Times New Roman" w:eastAsia="Times New Roman" w:hAnsi="Times New Roman" w:cs="Times New Roman"/>
          <w:sz w:val="28"/>
          <w:szCs w:val="28"/>
          <w:lang w:eastAsia="lv-LV"/>
        </w:rPr>
        <w:t>1</w:t>
      </w:r>
      <w:r w:rsidR="00882BA0">
        <w:rPr>
          <w:rFonts w:ascii="Times New Roman" w:eastAsia="Times New Roman" w:hAnsi="Times New Roman" w:cs="Times New Roman"/>
          <w:sz w:val="28"/>
          <w:szCs w:val="28"/>
          <w:lang w:eastAsia="lv-LV"/>
        </w:rPr>
        <w:t>. a</w:t>
      </w:r>
      <w:r w:rsidR="00E673EA" w:rsidRPr="00E37DCB">
        <w:rPr>
          <w:rFonts w:ascii="Times New Roman" w:eastAsia="Times New Roman" w:hAnsi="Times New Roman" w:cs="Times New Roman"/>
          <w:sz w:val="28"/>
          <w:szCs w:val="28"/>
          <w:lang w:eastAsia="lv-LV"/>
        </w:rPr>
        <w:t xml:space="preserve">pakšpunktā </w:t>
      </w:r>
      <w:r w:rsidR="000263EA">
        <w:rPr>
          <w:rFonts w:ascii="Times New Roman" w:eastAsia="Times New Roman" w:hAnsi="Times New Roman" w:cs="Times New Roman"/>
          <w:sz w:val="28"/>
          <w:szCs w:val="28"/>
          <w:lang w:eastAsia="lv-LV"/>
        </w:rPr>
        <w:t>noteiktos</w:t>
      </w:r>
      <w:r w:rsidR="000263EA" w:rsidRPr="00E37DCB">
        <w:rPr>
          <w:rFonts w:ascii="Times New Roman" w:eastAsia="Times New Roman" w:hAnsi="Times New Roman" w:cs="Times New Roman"/>
          <w:sz w:val="28"/>
          <w:szCs w:val="28"/>
          <w:lang w:eastAsia="lv-LV"/>
        </w:rPr>
        <w:t xml:space="preserve"> </w:t>
      </w:r>
      <w:r w:rsidR="00E673EA" w:rsidRPr="00E37DCB">
        <w:rPr>
          <w:rFonts w:ascii="Times New Roman" w:eastAsia="Times New Roman" w:hAnsi="Times New Roman" w:cs="Times New Roman"/>
          <w:sz w:val="28"/>
          <w:szCs w:val="28"/>
          <w:lang w:eastAsia="lv-LV"/>
        </w:rPr>
        <w:t xml:space="preserve">speciālos līdzekļus nēsāšanai un lietošanai izsniedz attiecīgi </w:t>
      </w:r>
      <w:r w:rsidR="002456A6" w:rsidRPr="00E37DCB">
        <w:rPr>
          <w:rFonts w:ascii="Times New Roman" w:eastAsia="Times New Roman" w:hAnsi="Times New Roman" w:cs="Times New Roman"/>
          <w:sz w:val="28"/>
          <w:szCs w:val="28"/>
          <w:lang w:eastAsia="lv-LV"/>
        </w:rPr>
        <w:t>apmācīt</w:t>
      </w:r>
      <w:r w:rsidR="002456A6">
        <w:rPr>
          <w:rFonts w:ascii="Times New Roman" w:eastAsia="Times New Roman" w:hAnsi="Times New Roman" w:cs="Times New Roman"/>
          <w:sz w:val="28"/>
          <w:szCs w:val="28"/>
          <w:lang w:eastAsia="lv-LV"/>
        </w:rPr>
        <w:t>a</w:t>
      </w:r>
      <w:r w:rsidR="002456A6" w:rsidRPr="00E37DCB">
        <w:rPr>
          <w:rFonts w:ascii="Times New Roman" w:eastAsia="Times New Roman" w:hAnsi="Times New Roman" w:cs="Times New Roman"/>
          <w:sz w:val="28"/>
          <w:szCs w:val="28"/>
          <w:lang w:eastAsia="lv-LV"/>
        </w:rPr>
        <w:t xml:space="preserve">m </w:t>
      </w:r>
      <w:r w:rsidR="00E673EA" w:rsidRPr="00E37DCB">
        <w:rPr>
          <w:rFonts w:ascii="Times New Roman" w:eastAsia="Times New Roman" w:hAnsi="Times New Roman" w:cs="Times New Roman"/>
          <w:sz w:val="28"/>
          <w:szCs w:val="28"/>
          <w:lang w:eastAsia="lv-LV"/>
        </w:rPr>
        <w:t xml:space="preserve">un </w:t>
      </w:r>
      <w:r w:rsidR="002456A6" w:rsidRPr="00E37DCB">
        <w:rPr>
          <w:rFonts w:ascii="Times New Roman" w:eastAsia="Times New Roman" w:hAnsi="Times New Roman" w:cs="Times New Roman"/>
          <w:sz w:val="28"/>
          <w:szCs w:val="28"/>
          <w:lang w:eastAsia="lv-LV"/>
        </w:rPr>
        <w:t>sagatavot</w:t>
      </w:r>
      <w:r w:rsidR="002456A6">
        <w:rPr>
          <w:rFonts w:ascii="Times New Roman" w:eastAsia="Times New Roman" w:hAnsi="Times New Roman" w:cs="Times New Roman"/>
          <w:sz w:val="28"/>
          <w:szCs w:val="28"/>
          <w:lang w:eastAsia="lv-LV"/>
        </w:rPr>
        <w:t>a</w:t>
      </w:r>
      <w:r w:rsidR="002456A6" w:rsidRPr="00E37DCB">
        <w:rPr>
          <w:rFonts w:ascii="Times New Roman" w:eastAsia="Times New Roman" w:hAnsi="Times New Roman" w:cs="Times New Roman"/>
          <w:sz w:val="28"/>
          <w:szCs w:val="28"/>
          <w:lang w:eastAsia="lv-LV"/>
        </w:rPr>
        <w:t>m ierēd</w:t>
      </w:r>
      <w:r w:rsidR="002456A6">
        <w:rPr>
          <w:rFonts w:ascii="Times New Roman" w:eastAsia="Times New Roman" w:hAnsi="Times New Roman" w:cs="Times New Roman"/>
          <w:sz w:val="28"/>
          <w:szCs w:val="28"/>
          <w:lang w:eastAsia="lv-LV"/>
        </w:rPr>
        <w:t>ni</w:t>
      </w:r>
      <w:r w:rsidR="002456A6" w:rsidRPr="00E37DCB">
        <w:rPr>
          <w:rFonts w:ascii="Times New Roman" w:eastAsia="Times New Roman" w:hAnsi="Times New Roman" w:cs="Times New Roman"/>
          <w:sz w:val="28"/>
          <w:szCs w:val="28"/>
          <w:lang w:eastAsia="lv-LV"/>
        </w:rPr>
        <w:t xml:space="preserve">m </w:t>
      </w:r>
      <w:r w:rsidR="00E673EA" w:rsidRPr="00E37DCB">
        <w:rPr>
          <w:rFonts w:ascii="Times New Roman" w:eastAsia="Times New Roman" w:hAnsi="Times New Roman" w:cs="Times New Roman"/>
          <w:sz w:val="28"/>
          <w:szCs w:val="28"/>
          <w:lang w:eastAsia="lv-LV"/>
        </w:rPr>
        <w:t>(darbiniek</w:t>
      </w:r>
      <w:r w:rsidR="002456A6">
        <w:rPr>
          <w:rFonts w:ascii="Times New Roman" w:eastAsia="Times New Roman" w:hAnsi="Times New Roman" w:cs="Times New Roman"/>
          <w:sz w:val="28"/>
          <w:szCs w:val="28"/>
          <w:lang w:eastAsia="lv-LV"/>
        </w:rPr>
        <w:t>a</w:t>
      </w:r>
      <w:r w:rsidR="00E673EA" w:rsidRPr="00E37DCB">
        <w:rPr>
          <w:rFonts w:ascii="Times New Roman" w:eastAsia="Times New Roman" w:hAnsi="Times New Roman" w:cs="Times New Roman"/>
          <w:sz w:val="28"/>
          <w:szCs w:val="28"/>
          <w:lang w:eastAsia="lv-LV"/>
        </w:rPr>
        <w:t>m).</w:t>
      </w:r>
      <w:bookmarkStart w:id="9" w:name="p5"/>
      <w:bookmarkStart w:id="10" w:name="p-201526"/>
      <w:bookmarkEnd w:id="9"/>
      <w:bookmarkEnd w:id="10"/>
    </w:p>
    <w:p w14:paraId="1FF6959F" w14:textId="77777777" w:rsidR="006B5477" w:rsidRPr="006B5477" w:rsidRDefault="006B5477" w:rsidP="00F427E3">
      <w:pPr>
        <w:pStyle w:val="ListParagraph"/>
        <w:spacing w:after="0" w:line="240" w:lineRule="auto"/>
        <w:ind w:firstLine="720"/>
        <w:rPr>
          <w:rFonts w:ascii="Times New Roman" w:hAnsi="Times New Roman" w:cs="Times New Roman"/>
          <w:sz w:val="28"/>
          <w:szCs w:val="28"/>
        </w:rPr>
      </w:pPr>
    </w:p>
    <w:p w14:paraId="51D6C815" w14:textId="7153A4A6" w:rsidR="003874F9" w:rsidRPr="00CF5326" w:rsidRDefault="00A26BC9" w:rsidP="00F427E3">
      <w:pPr>
        <w:pStyle w:val="ListParagraph"/>
        <w:spacing w:after="0" w:line="240" w:lineRule="auto"/>
        <w:ind w:left="0" w:firstLine="720"/>
        <w:jc w:val="both"/>
        <w:rPr>
          <w:rFonts w:ascii="Times New Roman" w:hAnsi="Times New Roman" w:cs="Times New Roman"/>
          <w:sz w:val="28"/>
          <w:szCs w:val="28"/>
        </w:rPr>
      </w:pPr>
      <w:r>
        <w:rPr>
          <w:rFonts w:ascii="Times New Roman" w:eastAsia="Times New Roman" w:hAnsi="Times New Roman" w:cs="Times New Roman"/>
          <w:sz w:val="28"/>
          <w:szCs w:val="28"/>
          <w:lang w:eastAsia="lv-LV"/>
        </w:rPr>
        <w:t xml:space="preserve">5. </w:t>
      </w:r>
      <w:r w:rsidR="001D67CE">
        <w:rPr>
          <w:rFonts w:ascii="Times New Roman" w:eastAsia="Times New Roman" w:hAnsi="Times New Roman" w:cs="Times New Roman"/>
          <w:sz w:val="28"/>
          <w:szCs w:val="28"/>
          <w:lang w:eastAsia="lv-LV"/>
        </w:rPr>
        <w:t>I</w:t>
      </w:r>
      <w:r w:rsidR="00CF5326" w:rsidRPr="005D0843">
        <w:rPr>
          <w:rFonts w:ascii="Times New Roman" w:eastAsia="Times New Roman" w:hAnsi="Times New Roman" w:cs="Times New Roman"/>
          <w:sz w:val="28"/>
          <w:szCs w:val="28"/>
          <w:lang w:eastAsia="lv-LV"/>
        </w:rPr>
        <w:t>erēdnis (darbinieks), kuram izsniegts speciālais līdzeklis, nedrīkst pieļaut tā nokļūšanu citu personu rīcībā.</w:t>
      </w:r>
    </w:p>
    <w:p w14:paraId="37C6A6DF" w14:textId="77777777" w:rsidR="00CF5326" w:rsidRPr="00CF5326" w:rsidRDefault="00CF5326" w:rsidP="00F427E3">
      <w:pPr>
        <w:pStyle w:val="ListParagraph"/>
        <w:spacing w:after="0" w:line="240" w:lineRule="auto"/>
        <w:ind w:left="0" w:firstLine="720"/>
        <w:rPr>
          <w:rFonts w:ascii="Times New Roman" w:hAnsi="Times New Roman" w:cs="Times New Roman"/>
          <w:sz w:val="28"/>
          <w:szCs w:val="28"/>
        </w:rPr>
      </w:pPr>
    </w:p>
    <w:p w14:paraId="090D3865" w14:textId="0579C342" w:rsidR="00A26BC9" w:rsidRDefault="00A26BC9" w:rsidP="00F427E3">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6. </w:t>
      </w:r>
      <w:r w:rsidR="00F77A4B">
        <w:rPr>
          <w:rFonts w:ascii="Times New Roman" w:hAnsi="Times New Roman" w:cs="Times New Roman"/>
          <w:sz w:val="28"/>
          <w:szCs w:val="28"/>
        </w:rPr>
        <w:t>R</w:t>
      </w:r>
      <w:r w:rsidR="00DA0666" w:rsidRPr="00DA0666">
        <w:rPr>
          <w:rFonts w:ascii="Times New Roman" w:hAnsi="Times New Roman" w:cs="Times New Roman"/>
          <w:sz w:val="28"/>
          <w:szCs w:val="28"/>
        </w:rPr>
        <w:t>oku dzelžus un roku saites</w:t>
      </w:r>
      <w:r w:rsidR="00DA0666" w:rsidRPr="00DA0666" w:rsidDel="00DA0666">
        <w:rPr>
          <w:rFonts w:ascii="Times New Roman" w:hAnsi="Times New Roman" w:cs="Times New Roman"/>
          <w:sz w:val="28"/>
          <w:szCs w:val="28"/>
        </w:rPr>
        <w:t xml:space="preserve"> </w:t>
      </w:r>
      <w:r w:rsidR="002456A6" w:rsidRPr="00CF5326">
        <w:rPr>
          <w:rFonts w:ascii="Times New Roman" w:hAnsi="Times New Roman" w:cs="Times New Roman"/>
          <w:sz w:val="28"/>
          <w:szCs w:val="28"/>
        </w:rPr>
        <w:t>ierēd</w:t>
      </w:r>
      <w:r w:rsidR="002456A6">
        <w:rPr>
          <w:rFonts w:ascii="Times New Roman" w:hAnsi="Times New Roman" w:cs="Times New Roman"/>
          <w:sz w:val="28"/>
          <w:szCs w:val="28"/>
        </w:rPr>
        <w:t xml:space="preserve">nis </w:t>
      </w:r>
      <w:r w:rsidR="00CF5326" w:rsidRPr="00CF5326">
        <w:rPr>
          <w:rFonts w:ascii="Times New Roman" w:hAnsi="Times New Roman" w:cs="Times New Roman"/>
          <w:sz w:val="28"/>
          <w:szCs w:val="28"/>
        </w:rPr>
        <w:t>(darbiniek</w:t>
      </w:r>
      <w:r w:rsidR="002456A6">
        <w:rPr>
          <w:rFonts w:ascii="Times New Roman" w:hAnsi="Times New Roman" w:cs="Times New Roman"/>
          <w:sz w:val="28"/>
          <w:szCs w:val="28"/>
        </w:rPr>
        <w:t>s</w:t>
      </w:r>
      <w:r w:rsidR="00CF5326" w:rsidRPr="00CF5326">
        <w:rPr>
          <w:rFonts w:ascii="Times New Roman" w:hAnsi="Times New Roman" w:cs="Times New Roman"/>
          <w:sz w:val="28"/>
          <w:szCs w:val="28"/>
        </w:rPr>
        <w:t xml:space="preserve">) nēsā </w:t>
      </w:r>
      <w:r w:rsidR="001953E6" w:rsidRPr="00F758DD">
        <w:rPr>
          <w:rFonts w:ascii="Times New Roman" w:hAnsi="Times New Roman" w:cs="Times New Roman"/>
          <w:sz w:val="28"/>
          <w:szCs w:val="28"/>
        </w:rPr>
        <w:t>tā, lai t</w:t>
      </w:r>
      <w:r w:rsidR="001953E6">
        <w:rPr>
          <w:rFonts w:ascii="Times New Roman" w:hAnsi="Times New Roman" w:cs="Times New Roman"/>
          <w:sz w:val="28"/>
          <w:szCs w:val="28"/>
        </w:rPr>
        <w:t>ie</w:t>
      </w:r>
      <w:r w:rsidR="001953E6" w:rsidRPr="00F758DD">
        <w:rPr>
          <w:rFonts w:ascii="Times New Roman" w:hAnsi="Times New Roman" w:cs="Times New Roman"/>
          <w:sz w:val="28"/>
          <w:szCs w:val="28"/>
        </w:rPr>
        <w:t xml:space="preserve"> nevar</w:t>
      </w:r>
      <w:r w:rsidR="00077977">
        <w:rPr>
          <w:rFonts w:ascii="Times New Roman" w:hAnsi="Times New Roman" w:cs="Times New Roman"/>
          <w:sz w:val="28"/>
          <w:szCs w:val="28"/>
        </w:rPr>
        <w:t>ētu</w:t>
      </w:r>
      <w:r w:rsidR="001953E6" w:rsidRPr="00F758DD">
        <w:rPr>
          <w:rFonts w:ascii="Times New Roman" w:hAnsi="Times New Roman" w:cs="Times New Roman"/>
          <w:sz w:val="28"/>
          <w:szCs w:val="28"/>
        </w:rPr>
        <w:t xml:space="preserve"> izkrist un nepievēr</w:t>
      </w:r>
      <w:r w:rsidR="00077977">
        <w:rPr>
          <w:rFonts w:ascii="Times New Roman" w:hAnsi="Times New Roman" w:cs="Times New Roman"/>
          <w:sz w:val="28"/>
          <w:szCs w:val="28"/>
        </w:rPr>
        <w:t>stu</w:t>
      </w:r>
      <w:r w:rsidR="001953E6">
        <w:rPr>
          <w:rFonts w:ascii="Times New Roman" w:hAnsi="Times New Roman" w:cs="Times New Roman"/>
          <w:sz w:val="28"/>
          <w:szCs w:val="28"/>
        </w:rPr>
        <w:t xml:space="preserve"> </w:t>
      </w:r>
      <w:r w:rsidR="001953E6" w:rsidRPr="00F758DD">
        <w:rPr>
          <w:rFonts w:ascii="Times New Roman" w:hAnsi="Times New Roman" w:cs="Times New Roman"/>
          <w:sz w:val="28"/>
          <w:szCs w:val="28"/>
        </w:rPr>
        <w:t>citu personu uzmanību</w:t>
      </w:r>
      <w:r w:rsidR="00BD306C">
        <w:rPr>
          <w:rFonts w:ascii="Times New Roman" w:hAnsi="Times New Roman" w:cs="Times New Roman"/>
          <w:sz w:val="28"/>
          <w:szCs w:val="28"/>
        </w:rPr>
        <w:t>.</w:t>
      </w:r>
      <w:r w:rsidR="001953E6" w:rsidRPr="00CF5326">
        <w:rPr>
          <w:rFonts w:ascii="Times New Roman" w:hAnsi="Times New Roman" w:cs="Times New Roman"/>
          <w:sz w:val="28"/>
          <w:szCs w:val="28"/>
        </w:rPr>
        <w:t xml:space="preserve"> </w:t>
      </w:r>
      <w:r w:rsidR="00BD306C" w:rsidRPr="00CF5326">
        <w:rPr>
          <w:rFonts w:ascii="Times New Roman" w:hAnsi="Times New Roman" w:cs="Times New Roman"/>
          <w:sz w:val="28"/>
          <w:szCs w:val="28"/>
        </w:rPr>
        <w:t xml:space="preserve">Atkarībā </w:t>
      </w:r>
      <w:r w:rsidR="00CF5326" w:rsidRPr="00CF5326">
        <w:rPr>
          <w:rFonts w:ascii="Times New Roman" w:hAnsi="Times New Roman" w:cs="Times New Roman"/>
          <w:sz w:val="28"/>
          <w:szCs w:val="28"/>
        </w:rPr>
        <w:t>no saņemtā uzdevuma</w:t>
      </w:r>
      <w:r w:rsidR="00BD306C" w:rsidRPr="00BD306C">
        <w:rPr>
          <w:rFonts w:ascii="Times New Roman" w:hAnsi="Times New Roman" w:cs="Times New Roman"/>
          <w:sz w:val="28"/>
          <w:szCs w:val="28"/>
        </w:rPr>
        <w:t xml:space="preserve"> </w:t>
      </w:r>
      <w:r w:rsidR="00BD306C">
        <w:rPr>
          <w:rFonts w:ascii="Times New Roman" w:hAnsi="Times New Roman" w:cs="Times New Roman"/>
          <w:sz w:val="28"/>
          <w:szCs w:val="28"/>
        </w:rPr>
        <w:t xml:space="preserve">tos </w:t>
      </w:r>
      <w:r w:rsidR="00BD306C" w:rsidRPr="00CF5326">
        <w:rPr>
          <w:rFonts w:ascii="Times New Roman" w:hAnsi="Times New Roman" w:cs="Times New Roman"/>
          <w:sz w:val="28"/>
          <w:szCs w:val="28"/>
        </w:rPr>
        <w:t>nēsā</w:t>
      </w:r>
      <w:r w:rsidR="001953E6">
        <w:rPr>
          <w:rFonts w:ascii="Times New Roman" w:hAnsi="Times New Roman" w:cs="Times New Roman"/>
          <w:sz w:val="28"/>
          <w:szCs w:val="28"/>
        </w:rPr>
        <w:t>:</w:t>
      </w:r>
      <w:r>
        <w:rPr>
          <w:rFonts w:ascii="Times New Roman" w:hAnsi="Times New Roman" w:cs="Times New Roman"/>
          <w:sz w:val="28"/>
          <w:szCs w:val="28"/>
        </w:rPr>
        <w:t xml:space="preserve"> </w:t>
      </w:r>
    </w:p>
    <w:p w14:paraId="75995C5D" w14:textId="6C53EC57" w:rsidR="00A26BC9" w:rsidRDefault="00A26BC9" w:rsidP="00F427E3">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6.1.</w:t>
      </w:r>
      <w:r w:rsidR="00BA1A87">
        <w:rPr>
          <w:rFonts w:ascii="Times New Roman" w:hAnsi="Times New Roman" w:cs="Times New Roman"/>
          <w:sz w:val="28"/>
          <w:szCs w:val="28"/>
        </w:rPr>
        <w:t> </w:t>
      </w:r>
      <w:r w:rsidR="00F758DD">
        <w:rPr>
          <w:rFonts w:ascii="Times New Roman" w:hAnsi="Times New Roman" w:cs="Times New Roman"/>
          <w:sz w:val="28"/>
          <w:szCs w:val="28"/>
        </w:rPr>
        <w:t>s</w:t>
      </w:r>
      <w:r w:rsidR="00F758DD" w:rsidRPr="00F758DD">
        <w:rPr>
          <w:rFonts w:ascii="Times New Roman" w:hAnsi="Times New Roman" w:cs="Times New Roman"/>
          <w:sz w:val="28"/>
          <w:szCs w:val="28"/>
        </w:rPr>
        <w:t xml:space="preserve">lēptā veidā </w:t>
      </w:r>
      <w:r w:rsidR="001953E6">
        <w:rPr>
          <w:rFonts w:ascii="Times New Roman" w:hAnsi="Times New Roman" w:cs="Times New Roman"/>
          <w:sz w:val="28"/>
          <w:szCs w:val="28"/>
        </w:rPr>
        <w:t>(</w:t>
      </w:r>
      <w:r w:rsidR="00F758DD" w:rsidRPr="00F758DD">
        <w:rPr>
          <w:rFonts w:ascii="Times New Roman" w:hAnsi="Times New Roman" w:cs="Times New Roman"/>
          <w:sz w:val="28"/>
          <w:szCs w:val="28"/>
        </w:rPr>
        <w:t>zem virsdrēbēm</w:t>
      </w:r>
      <w:r w:rsidR="001953E6">
        <w:rPr>
          <w:rFonts w:ascii="Times New Roman" w:hAnsi="Times New Roman" w:cs="Times New Roman"/>
          <w:sz w:val="28"/>
          <w:szCs w:val="28"/>
        </w:rPr>
        <w:t>),</w:t>
      </w:r>
      <w:r w:rsidR="001953E6" w:rsidRPr="001953E6">
        <w:rPr>
          <w:rFonts w:ascii="Times New Roman" w:hAnsi="Times New Roman" w:cs="Times New Roman"/>
          <w:sz w:val="28"/>
          <w:szCs w:val="28"/>
        </w:rPr>
        <w:t xml:space="preserve"> </w:t>
      </w:r>
      <w:r w:rsidR="001953E6" w:rsidRPr="00F758DD">
        <w:rPr>
          <w:rFonts w:ascii="Times New Roman" w:hAnsi="Times New Roman" w:cs="Times New Roman"/>
          <w:sz w:val="28"/>
          <w:szCs w:val="28"/>
        </w:rPr>
        <w:t xml:space="preserve">ja </w:t>
      </w:r>
      <w:r w:rsidR="001953E6">
        <w:rPr>
          <w:rFonts w:ascii="Times New Roman" w:hAnsi="Times New Roman" w:cs="Times New Roman"/>
          <w:sz w:val="28"/>
          <w:szCs w:val="28"/>
        </w:rPr>
        <w:t>ierēdnis (darbinieks)</w:t>
      </w:r>
      <w:r w:rsidR="001953E6" w:rsidRPr="00F758DD">
        <w:rPr>
          <w:rFonts w:ascii="Times New Roman" w:hAnsi="Times New Roman" w:cs="Times New Roman"/>
          <w:sz w:val="28"/>
          <w:szCs w:val="28"/>
        </w:rPr>
        <w:t xml:space="preserve"> </w:t>
      </w:r>
      <w:r w:rsidR="001953E6">
        <w:rPr>
          <w:rFonts w:ascii="Times New Roman" w:hAnsi="Times New Roman" w:cs="Times New Roman"/>
          <w:sz w:val="28"/>
          <w:szCs w:val="28"/>
        </w:rPr>
        <w:t>pilda pienākumus</w:t>
      </w:r>
      <w:r w:rsidR="00E6488F">
        <w:rPr>
          <w:rFonts w:ascii="Times New Roman" w:hAnsi="Times New Roman" w:cs="Times New Roman"/>
          <w:sz w:val="28"/>
          <w:szCs w:val="28"/>
        </w:rPr>
        <w:t>,</w:t>
      </w:r>
      <w:r w:rsidR="001953E6" w:rsidRPr="00F758DD">
        <w:rPr>
          <w:rFonts w:ascii="Times New Roman" w:hAnsi="Times New Roman" w:cs="Times New Roman"/>
          <w:sz w:val="28"/>
          <w:szCs w:val="28"/>
        </w:rPr>
        <w:t xml:space="preserve"> </w:t>
      </w:r>
      <w:r w:rsidR="001953E6">
        <w:rPr>
          <w:rFonts w:ascii="Times New Roman" w:hAnsi="Times New Roman" w:cs="Times New Roman"/>
          <w:sz w:val="28"/>
          <w:szCs w:val="28"/>
        </w:rPr>
        <w:t xml:space="preserve">nenēsājot </w:t>
      </w:r>
      <w:r w:rsidR="001953E6" w:rsidRPr="00F758DD">
        <w:rPr>
          <w:rFonts w:ascii="Times New Roman" w:hAnsi="Times New Roman" w:cs="Times New Roman"/>
          <w:sz w:val="28"/>
          <w:szCs w:val="28"/>
        </w:rPr>
        <w:t>formas tērp</w:t>
      </w:r>
      <w:r w:rsidR="001953E6">
        <w:rPr>
          <w:rFonts w:ascii="Times New Roman" w:hAnsi="Times New Roman" w:cs="Times New Roman"/>
          <w:sz w:val="28"/>
          <w:szCs w:val="28"/>
        </w:rPr>
        <w:t>u;</w:t>
      </w:r>
      <w:r w:rsidR="00BA11DC" w:rsidRPr="00F758DD">
        <w:rPr>
          <w:rFonts w:ascii="Times New Roman" w:hAnsi="Times New Roman" w:cs="Times New Roman"/>
          <w:sz w:val="28"/>
          <w:szCs w:val="28"/>
        </w:rPr>
        <w:t xml:space="preserve"> </w:t>
      </w:r>
    </w:p>
    <w:p w14:paraId="2D69BF53" w14:textId="48312248" w:rsidR="00CF5326" w:rsidRPr="00F427E3" w:rsidRDefault="00A26BC9" w:rsidP="00F427E3">
      <w:pPr>
        <w:pStyle w:val="ListParagraph"/>
        <w:spacing w:after="0" w:line="240" w:lineRule="auto"/>
        <w:ind w:left="0" w:firstLine="720"/>
        <w:jc w:val="both"/>
        <w:rPr>
          <w:rFonts w:ascii="Times New Roman" w:hAnsi="Times New Roman" w:cs="Times New Roman"/>
          <w:sz w:val="28"/>
          <w:szCs w:val="28"/>
        </w:rPr>
      </w:pPr>
      <w:r w:rsidRPr="00F427E3">
        <w:rPr>
          <w:rFonts w:ascii="Times New Roman" w:hAnsi="Times New Roman" w:cs="Times New Roman"/>
          <w:sz w:val="28"/>
          <w:szCs w:val="28"/>
        </w:rPr>
        <w:t xml:space="preserve">6.2. </w:t>
      </w:r>
      <w:r w:rsidR="00F758DD" w:rsidRPr="00F427E3">
        <w:rPr>
          <w:rFonts w:ascii="Times New Roman" w:hAnsi="Times New Roman" w:cs="Times New Roman"/>
          <w:sz w:val="28"/>
          <w:szCs w:val="28"/>
        </w:rPr>
        <w:t xml:space="preserve">atklātā veidā, ja ierēdnis (darbinieks) </w:t>
      </w:r>
      <w:r w:rsidR="00BA11DC" w:rsidRPr="00F427E3">
        <w:rPr>
          <w:rFonts w:ascii="Times New Roman" w:hAnsi="Times New Roman" w:cs="Times New Roman"/>
          <w:sz w:val="28"/>
          <w:szCs w:val="28"/>
        </w:rPr>
        <w:t xml:space="preserve">pilda pienākumus </w:t>
      </w:r>
      <w:r w:rsidR="00F758DD" w:rsidRPr="00F427E3">
        <w:rPr>
          <w:rFonts w:ascii="Times New Roman" w:hAnsi="Times New Roman" w:cs="Times New Roman"/>
          <w:sz w:val="28"/>
          <w:szCs w:val="28"/>
        </w:rPr>
        <w:t xml:space="preserve">formas tērpā. </w:t>
      </w:r>
    </w:p>
    <w:p w14:paraId="7A026C43" w14:textId="77777777" w:rsidR="00A26BC9" w:rsidRPr="003874F9" w:rsidRDefault="00A26BC9" w:rsidP="00F427E3">
      <w:pPr>
        <w:pStyle w:val="ListParagraph"/>
        <w:spacing w:after="0" w:line="240" w:lineRule="auto"/>
        <w:ind w:left="0" w:firstLine="720"/>
        <w:rPr>
          <w:rFonts w:ascii="Times New Roman" w:eastAsia="Times New Roman" w:hAnsi="Times New Roman" w:cs="Times New Roman"/>
          <w:sz w:val="28"/>
          <w:szCs w:val="28"/>
          <w:highlight w:val="yellow"/>
          <w:lang w:eastAsia="lv-LV"/>
        </w:rPr>
      </w:pPr>
    </w:p>
    <w:p w14:paraId="65CEC777" w14:textId="0DF67E07" w:rsidR="0072157D" w:rsidRPr="00137571" w:rsidRDefault="0072157D" w:rsidP="0072157D">
      <w:pPr>
        <w:pStyle w:val="ListParagraph"/>
        <w:spacing w:after="0" w:line="240" w:lineRule="auto"/>
        <w:ind w:left="0" w:firstLine="720"/>
        <w:jc w:val="both"/>
        <w:rPr>
          <w:rFonts w:ascii="Times New Roman" w:hAnsi="Times New Roman" w:cs="Times New Roman"/>
          <w:sz w:val="28"/>
          <w:szCs w:val="28"/>
        </w:rPr>
      </w:pPr>
      <w:r w:rsidRPr="00137571">
        <w:rPr>
          <w:rFonts w:ascii="Times New Roman" w:eastAsia="Times New Roman" w:hAnsi="Times New Roman" w:cs="Times New Roman"/>
          <w:sz w:val="28"/>
          <w:szCs w:val="28"/>
          <w:lang w:eastAsia="lv-LV"/>
        </w:rPr>
        <w:t xml:space="preserve">7. Ierēdnis (darbinieks), kas </w:t>
      </w:r>
      <w:r w:rsidR="00E6488F">
        <w:rPr>
          <w:rFonts w:ascii="Times New Roman" w:eastAsia="Times New Roman" w:hAnsi="Times New Roman" w:cs="Times New Roman"/>
          <w:sz w:val="28"/>
          <w:szCs w:val="28"/>
          <w:lang w:eastAsia="lv-LV"/>
        </w:rPr>
        <w:t>apsargā noteiktu</w:t>
      </w:r>
      <w:r w:rsidRPr="00137571">
        <w:rPr>
          <w:rFonts w:ascii="Times New Roman" w:eastAsia="Times New Roman" w:hAnsi="Times New Roman" w:cs="Times New Roman"/>
          <w:sz w:val="28"/>
          <w:szCs w:val="28"/>
          <w:lang w:eastAsia="lv-LV"/>
        </w:rPr>
        <w:t xml:space="preserve"> </w:t>
      </w:r>
      <w:r w:rsidR="00BD306C">
        <w:rPr>
          <w:rFonts w:ascii="Times New Roman" w:eastAsia="Times New Roman" w:hAnsi="Times New Roman" w:cs="Times New Roman"/>
          <w:sz w:val="28"/>
          <w:szCs w:val="28"/>
          <w:lang w:eastAsia="lv-LV"/>
        </w:rPr>
        <w:t xml:space="preserve">apsardzes </w:t>
      </w:r>
      <w:r w:rsidRPr="00137571">
        <w:rPr>
          <w:rFonts w:ascii="Times New Roman" w:eastAsia="Times New Roman" w:hAnsi="Times New Roman" w:cs="Times New Roman"/>
          <w:sz w:val="28"/>
          <w:szCs w:val="28"/>
          <w:lang w:eastAsia="lv-LV"/>
        </w:rPr>
        <w:t>objekt</w:t>
      </w:r>
      <w:r w:rsidR="00E6488F">
        <w:rPr>
          <w:rFonts w:ascii="Times New Roman" w:eastAsia="Times New Roman" w:hAnsi="Times New Roman" w:cs="Times New Roman"/>
          <w:sz w:val="28"/>
          <w:szCs w:val="28"/>
          <w:lang w:eastAsia="lv-LV"/>
        </w:rPr>
        <w:t>u</w:t>
      </w:r>
      <w:r w:rsidRPr="00137571">
        <w:rPr>
          <w:rFonts w:ascii="Times New Roman" w:eastAsia="Times New Roman" w:hAnsi="Times New Roman" w:cs="Times New Roman"/>
          <w:sz w:val="28"/>
          <w:szCs w:val="28"/>
          <w:lang w:eastAsia="lv-LV"/>
        </w:rPr>
        <w:t>, piedalās pārbaudēs vai nodrošina procesuālo uzdevumu izpildi</w:t>
      </w:r>
      <w:r w:rsidR="00E6488F">
        <w:rPr>
          <w:rFonts w:ascii="Times New Roman" w:eastAsia="Times New Roman" w:hAnsi="Times New Roman" w:cs="Times New Roman"/>
          <w:sz w:val="28"/>
          <w:szCs w:val="28"/>
          <w:lang w:eastAsia="lv-LV"/>
        </w:rPr>
        <w:t>,</w:t>
      </w:r>
      <w:r w:rsidRPr="00137571">
        <w:rPr>
          <w:rFonts w:ascii="Times New Roman" w:eastAsia="Times New Roman" w:hAnsi="Times New Roman" w:cs="Times New Roman"/>
          <w:sz w:val="28"/>
          <w:szCs w:val="28"/>
          <w:lang w:eastAsia="lv-LV"/>
        </w:rPr>
        <w:t xml:space="preserve"> patstāvīgi pieņem lēmumu par šo noteikumu 2.</w:t>
      </w:r>
      <w:r w:rsidR="00E6488F">
        <w:rPr>
          <w:rFonts w:ascii="Times New Roman" w:eastAsia="Times New Roman" w:hAnsi="Times New Roman" w:cs="Times New Roman"/>
          <w:sz w:val="28"/>
          <w:szCs w:val="28"/>
          <w:lang w:eastAsia="lv-LV"/>
        </w:rPr>
        <w:t> </w:t>
      </w:r>
      <w:r w:rsidRPr="00137571">
        <w:rPr>
          <w:rFonts w:ascii="Times New Roman" w:eastAsia="Times New Roman" w:hAnsi="Times New Roman" w:cs="Times New Roman"/>
          <w:sz w:val="28"/>
          <w:szCs w:val="28"/>
          <w:lang w:eastAsia="lv-LV"/>
        </w:rPr>
        <w:t xml:space="preserve">punktā </w:t>
      </w:r>
      <w:r w:rsidR="006B47E8">
        <w:rPr>
          <w:rFonts w:ascii="Times New Roman" w:eastAsia="Times New Roman" w:hAnsi="Times New Roman" w:cs="Times New Roman"/>
          <w:sz w:val="28"/>
          <w:szCs w:val="28"/>
          <w:lang w:eastAsia="lv-LV"/>
        </w:rPr>
        <w:t>noteikto</w:t>
      </w:r>
      <w:r w:rsidR="009B5DA5" w:rsidRPr="00137571">
        <w:rPr>
          <w:rFonts w:ascii="Times New Roman" w:eastAsia="Times New Roman" w:hAnsi="Times New Roman" w:cs="Times New Roman"/>
          <w:sz w:val="28"/>
          <w:szCs w:val="28"/>
          <w:lang w:eastAsia="lv-LV"/>
        </w:rPr>
        <w:t xml:space="preserve"> </w:t>
      </w:r>
      <w:r w:rsidRPr="00137571">
        <w:rPr>
          <w:rFonts w:ascii="Times New Roman" w:eastAsia="Times New Roman" w:hAnsi="Times New Roman" w:cs="Times New Roman"/>
          <w:sz w:val="28"/>
          <w:szCs w:val="28"/>
          <w:lang w:eastAsia="lv-LV"/>
        </w:rPr>
        <w:t>speciālo līdzekļu lietošanu.</w:t>
      </w:r>
    </w:p>
    <w:p w14:paraId="7D3E7585" w14:textId="77777777" w:rsidR="0072157D" w:rsidRDefault="0072157D" w:rsidP="00F427E3">
      <w:pPr>
        <w:pStyle w:val="ListParagraph"/>
        <w:spacing w:after="0" w:line="240" w:lineRule="auto"/>
        <w:ind w:left="0" w:firstLine="720"/>
        <w:jc w:val="both"/>
        <w:rPr>
          <w:rFonts w:ascii="Times New Roman" w:eastAsia="Times New Roman" w:hAnsi="Times New Roman" w:cs="Times New Roman"/>
          <w:i/>
          <w:sz w:val="28"/>
          <w:szCs w:val="28"/>
          <w:highlight w:val="yellow"/>
          <w:lang w:eastAsia="lv-LV"/>
        </w:rPr>
      </w:pPr>
    </w:p>
    <w:p w14:paraId="311D605C" w14:textId="4FDD61F8" w:rsidR="00BD366B" w:rsidRPr="00CF5326" w:rsidRDefault="0072157D" w:rsidP="00F427E3">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8</w:t>
      </w:r>
      <w:r w:rsidR="00B44247">
        <w:rPr>
          <w:rFonts w:ascii="Times New Roman" w:hAnsi="Times New Roman" w:cs="Times New Roman"/>
          <w:sz w:val="28"/>
          <w:szCs w:val="28"/>
        </w:rPr>
        <w:t xml:space="preserve">. </w:t>
      </w:r>
      <w:r w:rsidR="00BD366B" w:rsidRPr="00CF5326">
        <w:rPr>
          <w:rFonts w:ascii="Times New Roman" w:hAnsi="Times New Roman" w:cs="Times New Roman"/>
          <w:sz w:val="28"/>
          <w:szCs w:val="28"/>
        </w:rPr>
        <w:t xml:space="preserve">Pirms </w:t>
      </w:r>
      <w:r w:rsidR="00677D87" w:rsidRPr="00CF5326">
        <w:rPr>
          <w:rFonts w:ascii="Times New Roman" w:hAnsi="Times New Roman" w:cs="Times New Roman"/>
          <w:sz w:val="28"/>
          <w:szCs w:val="28"/>
        </w:rPr>
        <w:t>speciālā</w:t>
      </w:r>
      <w:r w:rsidR="00BD366B" w:rsidRPr="00CF5326">
        <w:rPr>
          <w:rFonts w:ascii="Times New Roman" w:hAnsi="Times New Roman" w:cs="Times New Roman"/>
          <w:sz w:val="28"/>
          <w:szCs w:val="28"/>
        </w:rPr>
        <w:t xml:space="preserve"> līdzekļ</w:t>
      </w:r>
      <w:r w:rsidR="00677D87" w:rsidRPr="00CF5326">
        <w:rPr>
          <w:rFonts w:ascii="Times New Roman" w:hAnsi="Times New Roman" w:cs="Times New Roman"/>
          <w:sz w:val="28"/>
          <w:szCs w:val="28"/>
        </w:rPr>
        <w:t>a</w:t>
      </w:r>
      <w:r w:rsidR="00BD366B" w:rsidRPr="00CF5326">
        <w:rPr>
          <w:rFonts w:ascii="Times New Roman" w:hAnsi="Times New Roman" w:cs="Times New Roman"/>
          <w:sz w:val="28"/>
          <w:szCs w:val="28"/>
        </w:rPr>
        <w:t xml:space="preserve"> lietošanas personu mutiski brīdina pa</w:t>
      </w:r>
      <w:r w:rsidR="00677D87" w:rsidRPr="00CF5326">
        <w:rPr>
          <w:rFonts w:ascii="Times New Roman" w:hAnsi="Times New Roman" w:cs="Times New Roman"/>
          <w:sz w:val="28"/>
          <w:szCs w:val="28"/>
        </w:rPr>
        <w:t>r</w:t>
      </w:r>
      <w:r w:rsidR="00BD366B" w:rsidRPr="00CF5326">
        <w:rPr>
          <w:rFonts w:ascii="Times New Roman" w:hAnsi="Times New Roman" w:cs="Times New Roman"/>
          <w:sz w:val="28"/>
          <w:szCs w:val="28"/>
        </w:rPr>
        <w:t xml:space="preserve"> to.</w:t>
      </w:r>
    </w:p>
    <w:p w14:paraId="4F066B35" w14:textId="77777777" w:rsidR="00CF5326" w:rsidRPr="00CF5326" w:rsidRDefault="00CF5326" w:rsidP="00F427E3">
      <w:pPr>
        <w:pStyle w:val="ListParagraph"/>
        <w:spacing w:after="0" w:line="240" w:lineRule="auto"/>
        <w:ind w:left="0" w:firstLine="720"/>
        <w:rPr>
          <w:rFonts w:ascii="Times New Roman" w:hAnsi="Times New Roman" w:cs="Times New Roman"/>
          <w:sz w:val="28"/>
          <w:szCs w:val="28"/>
        </w:rPr>
      </w:pPr>
    </w:p>
    <w:p w14:paraId="444BBC86" w14:textId="60488364" w:rsidR="00BD366B" w:rsidRDefault="0072157D" w:rsidP="00F427E3">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9</w:t>
      </w:r>
      <w:r w:rsidR="00B44247">
        <w:rPr>
          <w:rFonts w:ascii="Times New Roman" w:hAnsi="Times New Roman" w:cs="Times New Roman"/>
          <w:sz w:val="28"/>
          <w:szCs w:val="28"/>
        </w:rPr>
        <w:t xml:space="preserve">. </w:t>
      </w:r>
      <w:r w:rsidR="00E0141D" w:rsidRPr="00CF5326">
        <w:rPr>
          <w:rFonts w:ascii="Times New Roman" w:hAnsi="Times New Roman" w:cs="Times New Roman"/>
          <w:sz w:val="28"/>
          <w:szCs w:val="28"/>
        </w:rPr>
        <w:t xml:space="preserve">Speciālo </w:t>
      </w:r>
      <w:r w:rsidR="00BD366B" w:rsidRPr="00CF5326">
        <w:rPr>
          <w:rFonts w:ascii="Times New Roman" w:hAnsi="Times New Roman" w:cs="Times New Roman"/>
          <w:sz w:val="28"/>
          <w:szCs w:val="28"/>
        </w:rPr>
        <w:t>līdzekli var lietot</w:t>
      </w:r>
      <w:r w:rsidR="00E0141D" w:rsidRPr="00E0141D">
        <w:rPr>
          <w:rFonts w:ascii="Times New Roman" w:hAnsi="Times New Roman" w:cs="Times New Roman"/>
          <w:sz w:val="28"/>
          <w:szCs w:val="28"/>
        </w:rPr>
        <w:t xml:space="preserve"> </w:t>
      </w:r>
      <w:r w:rsidR="00E0141D">
        <w:rPr>
          <w:rFonts w:ascii="Times New Roman" w:hAnsi="Times New Roman" w:cs="Times New Roman"/>
          <w:sz w:val="28"/>
          <w:szCs w:val="28"/>
        </w:rPr>
        <w:t>b</w:t>
      </w:r>
      <w:r w:rsidR="00E0141D" w:rsidRPr="00CF5326">
        <w:rPr>
          <w:rFonts w:ascii="Times New Roman" w:hAnsi="Times New Roman" w:cs="Times New Roman"/>
          <w:sz w:val="28"/>
          <w:szCs w:val="28"/>
        </w:rPr>
        <w:t>ez brīdinājuma</w:t>
      </w:r>
      <w:r w:rsidR="00BD366B" w:rsidRPr="00CF5326">
        <w:rPr>
          <w:rFonts w:ascii="Times New Roman" w:hAnsi="Times New Roman" w:cs="Times New Roman"/>
          <w:sz w:val="28"/>
          <w:szCs w:val="28"/>
        </w:rPr>
        <w:t>, ja vilcināšanās to lietot rada tiešus draudus personas dzīvībai vai veselībai</w:t>
      </w:r>
      <w:proofErr w:type="gramStart"/>
      <w:r w:rsidR="00BD366B" w:rsidRPr="00CF5326">
        <w:rPr>
          <w:rFonts w:ascii="Times New Roman" w:hAnsi="Times New Roman" w:cs="Times New Roman"/>
          <w:sz w:val="28"/>
          <w:szCs w:val="28"/>
        </w:rPr>
        <w:t xml:space="preserve"> vai var izraisīt citas smagas sekas, vai šāds brīdinājums konkrētajā situācijā nav iespējams</w:t>
      </w:r>
      <w:proofErr w:type="gramEnd"/>
      <w:r w:rsidR="00BD366B" w:rsidRPr="00CF5326">
        <w:rPr>
          <w:rFonts w:ascii="Times New Roman" w:hAnsi="Times New Roman" w:cs="Times New Roman"/>
          <w:sz w:val="28"/>
          <w:szCs w:val="28"/>
        </w:rPr>
        <w:t>.</w:t>
      </w:r>
    </w:p>
    <w:p w14:paraId="288C4C94" w14:textId="77777777" w:rsidR="00CF5326" w:rsidRPr="00CF5326" w:rsidRDefault="00CF5326" w:rsidP="00F427E3">
      <w:pPr>
        <w:pStyle w:val="ListParagraph"/>
        <w:spacing w:after="0" w:line="240" w:lineRule="auto"/>
        <w:ind w:left="0" w:firstLine="720"/>
        <w:rPr>
          <w:rFonts w:ascii="Times New Roman" w:hAnsi="Times New Roman" w:cs="Times New Roman"/>
          <w:sz w:val="28"/>
          <w:szCs w:val="28"/>
        </w:rPr>
      </w:pPr>
    </w:p>
    <w:p w14:paraId="296292D3" w14:textId="3D7686C1" w:rsidR="00597479" w:rsidRPr="00137571" w:rsidRDefault="0072157D" w:rsidP="00137571">
      <w:pPr>
        <w:spacing w:after="0" w:line="240" w:lineRule="auto"/>
        <w:ind w:firstLine="709"/>
        <w:jc w:val="both"/>
        <w:rPr>
          <w:rFonts w:ascii="Times New Roman" w:eastAsia="Times New Roman" w:hAnsi="Times New Roman" w:cs="Times New Roman"/>
          <w:sz w:val="28"/>
          <w:szCs w:val="28"/>
          <w:lang w:eastAsia="lv-LV"/>
        </w:rPr>
      </w:pPr>
      <w:bookmarkStart w:id="11" w:name="p6"/>
      <w:bookmarkStart w:id="12" w:name="p-201527"/>
      <w:bookmarkStart w:id="13" w:name="p7"/>
      <w:bookmarkStart w:id="14" w:name="p-201528"/>
      <w:bookmarkStart w:id="15" w:name="p8"/>
      <w:bookmarkStart w:id="16" w:name="p-201529"/>
      <w:bookmarkStart w:id="17" w:name="p9"/>
      <w:bookmarkStart w:id="18" w:name="p-201530"/>
      <w:bookmarkStart w:id="19" w:name="p10"/>
      <w:bookmarkStart w:id="20" w:name="p-201531"/>
      <w:bookmarkStart w:id="21" w:name="p11"/>
      <w:bookmarkStart w:id="22" w:name="p-201532"/>
      <w:bookmarkEnd w:id="11"/>
      <w:bookmarkEnd w:id="12"/>
      <w:bookmarkEnd w:id="13"/>
      <w:bookmarkEnd w:id="14"/>
      <w:bookmarkEnd w:id="15"/>
      <w:bookmarkEnd w:id="16"/>
      <w:bookmarkEnd w:id="17"/>
      <w:bookmarkEnd w:id="18"/>
      <w:bookmarkEnd w:id="19"/>
      <w:bookmarkEnd w:id="20"/>
      <w:bookmarkEnd w:id="21"/>
      <w:bookmarkEnd w:id="22"/>
      <w:r>
        <w:rPr>
          <w:rFonts w:ascii="Times New Roman" w:eastAsia="Times New Roman" w:hAnsi="Times New Roman" w:cs="Times New Roman"/>
          <w:sz w:val="28"/>
          <w:szCs w:val="28"/>
          <w:lang w:eastAsia="lv-LV"/>
        </w:rPr>
        <w:t>10</w:t>
      </w:r>
      <w:r w:rsidR="00B44247" w:rsidRPr="00137571">
        <w:rPr>
          <w:rFonts w:ascii="Times New Roman" w:eastAsia="Times New Roman" w:hAnsi="Times New Roman" w:cs="Times New Roman"/>
          <w:sz w:val="28"/>
          <w:szCs w:val="28"/>
          <w:lang w:eastAsia="lv-LV"/>
        </w:rPr>
        <w:t xml:space="preserve">. </w:t>
      </w:r>
      <w:r w:rsidR="009B7C80" w:rsidRPr="00CF5326">
        <w:rPr>
          <w:rFonts w:ascii="Times New Roman" w:eastAsia="Times New Roman" w:hAnsi="Times New Roman" w:cs="Times New Roman"/>
          <w:sz w:val="28"/>
          <w:szCs w:val="28"/>
          <w:lang w:eastAsia="lv-LV"/>
        </w:rPr>
        <w:t>Ja personu apsardzes uzraudzībā konvojē</w:t>
      </w:r>
      <w:r w:rsidR="006C2A11">
        <w:rPr>
          <w:rFonts w:ascii="Times New Roman" w:eastAsia="Times New Roman" w:hAnsi="Times New Roman" w:cs="Times New Roman"/>
          <w:sz w:val="28"/>
          <w:szCs w:val="28"/>
          <w:lang w:eastAsia="lv-LV"/>
        </w:rPr>
        <w:t>,</w:t>
      </w:r>
      <w:r w:rsidR="001043FB">
        <w:rPr>
          <w:rFonts w:ascii="Times New Roman" w:eastAsia="Times New Roman" w:hAnsi="Times New Roman" w:cs="Times New Roman"/>
          <w:sz w:val="28"/>
          <w:szCs w:val="28"/>
          <w:lang w:eastAsia="lv-LV"/>
        </w:rPr>
        <w:t xml:space="preserve"> izmantojot</w:t>
      </w:r>
      <w:r w:rsidR="009B7C80" w:rsidRPr="00CF5326">
        <w:rPr>
          <w:rFonts w:ascii="Times New Roman" w:eastAsia="Times New Roman" w:hAnsi="Times New Roman" w:cs="Times New Roman"/>
          <w:sz w:val="28"/>
          <w:szCs w:val="28"/>
          <w:lang w:eastAsia="lv-LV"/>
        </w:rPr>
        <w:t xml:space="preserve"> </w:t>
      </w:r>
      <w:r w:rsidR="00D94A22" w:rsidRPr="00CF5326">
        <w:rPr>
          <w:rFonts w:ascii="Times New Roman" w:eastAsia="Times New Roman" w:hAnsi="Times New Roman" w:cs="Times New Roman"/>
          <w:sz w:val="28"/>
          <w:szCs w:val="28"/>
          <w:lang w:eastAsia="lv-LV"/>
        </w:rPr>
        <w:t>transportlīdzekl</w:t>
      </w:r>
      <w:r w:rsidR="00D94A22">
        <w:rPr>
          <w:rFonts w:ascii="Times New Roman" w:eastAsia="Times New Roman" w:hAnsi="Times New Roman" w:cs="Times New Roman"/>
          <w:sz w:val="28"/>
          <w:szCs w:val="28"/>
          <w:lang w:eastAsia="lv-LV"/>
        </w:rPr>
        <w:t>i</w:t>
      </w:r>
      <w:r w:rsidR="00E673EA" w:rsidRPr="00CF5326">
        <w:rPr>
          <w:rFonts w:ascii="Times New Roman" w:eastAsia="Times New Roman" w:hAnsi="Times New Roman" w:cs="Times New Roman"/>
          <w:sz w:val="28"/>
          <w:szCs w:val="28"/>
          <w:lang w:eastAsia="lv-LV"/>
        </w:rPr>
        <w:t xml:space="preserve">, </w:t>
      </w:r>
      <w:r w:rsidR="00FE5DF6" w:rsidRPr="00CF5326">
        <w:rPr>
          <w:rFonts w:ascii="Times New Roman" w:eastAsia="Times New Roman" w:hAnsi="Times New Roman" w:cs="Times New Roman"/>
          <w:sz w:val="28"/>
          <w:szCs w:val="28"/>
          <w:lang w:eastAsia="lv-LV"/>
        </w:rPr>
        <w:t xml:space="preserve">tās rokas sasien vai saslēdz </w:t>
      </w:r>
      <w:r w:rsidR="001043FB" w:rsidRPr="00CF5326">
        <w:rPr>
          <w:rFonts w:ascii="Times New Roman" w:eastAsia="Times New Roman" w:hAnsi="Times New Roman" w:cs="Times New Roman"/>
          <w:sz w:val="28"/>
          <w:szCs w:val="28"/>
          <w:lang w:eastAsia="lv-LV"/>
        </w:rPr>
        <w:t xml:space="preserve">roku dzelžos </w:t>
      </w:r>
      <w:r w:rsidR="00FE5DF6" w:rsidRPr="00CF5326">
        <w:rPr>
          <w:rFonts w:ascii="Times New Roman" w:eastAsia="Times New Roman" w:hAnsi="Times New Roman" w:cs="Times New Roman"/>
          <w:sz w:val="28"/>
          <w:szCs w:val="28"/>
          <w:lang w:eastAsia="lv-LV"/>
        </w:rPr>
        <w:t>priekšpusē, bet</w:t>
      </w:r>
      <w:r w:rsidR="001043FB">
        <w:rPr>
          <w:rFonts w:ascii="Times New Roman" w:eastAsia="Times New Roman" w:hAnsi="Times New Roman" w:cs="Times New Roman"/>
          <w:sz w:val="28"/>
          <w:szCs w:val="28"/>
          <w:lang w:eastAsia="lv-LV"/>
        </w:rPr>
        <w:t>,</w:t>
      </w:r>
      <w:r w:rsidR="00FE5DF6" w:rsidRPr="00CF5326">
        <w:rPr>
          <w:rFonts w:ascii="Times New Roman" w:eastAsia="Times New Roman" w:hAnsi="Times New Roman" w:cs="Times New Roman"/>
          <w:sz w:val="28"/>
          <w:szCs w:val="28"/>
          <w:lang w:eastAsia="lv-LV"/>
        </w:rPr>
        <w:t xml:space="preserve"> ja person</w:t>
      </w:r>
      <w:r w:rsidR="00CC29AB" w:rsidRPr="00CF5326">
        <w:rPr>
          <w:rFonts w:ascii="Times New Roman" w:eastAsia="Times New Roman" w:hAnsi="Times New Roman" w:cs="Times New Roman"/>
          <w:sz w:val="28"/>
          <w:szCs w:val="28"/>
          <w:lang w:eastAsia="lv-LV"/>
        </w:rPr>
        <w:t>a apsardzes uzraudzībā pārvietojas kājām</w:t>
      </w:r>
      <w:r w:rsidR="00FE5DF6" w:rsidRPr="00CF5326">
        <w:rPr>
          <w:rFonts w:ascii="Times New Roman" w:eastAsia="Times New Roman" w:hAnsi="Times New Roman" w:cs="Times New Roman"/>
          <w:sz w:val="28"/>
          <w:szCs w:val="28"/>
          <w:lang w:eastAsia="lv-LV"/>
        </w:rPr>
        <w:t xml:space="preserve">, tās rokas </w:t>
      </w:r>
      <w:r w:rsidR="004B58B8">
        <w:rPr>
          <w:rFonts w:ascii="Times New Roman" w:eastAsia="Times New Roman" w:hAnsi="Times New Roman" w:cs="Times New Roman"/>
          <w:sz w:val="28"/>
          <w:szCs w:val="28"/>
          <w:lang w:eastAsia="lv-LV"/>
        </w:rPr>
        <w:t xml:space="preserve">var </w:t>
      </w:r>
      <w:r w:rsidR="00FE5DF6" w:rsidRPr="00CF5326">
        <w:rPr>
          <w:rFonts w:ascii="Times New Roman" w:eastAsia="Times New Roman" w:hAnsi="Times New Roman" w:cs="Times New Roman"/>
          <w:sz w:val="28"/>
          <w:szCs w:val="28"/>
          <w:lang w:eastAsia="lv-LV"/>
        </w:rPr>
        <w:t>sasie</w:t>
      </w:r>
      <w:r w:rsidR="004B58B8">
        <w:rPr>
          <w:rFonts w:ascii="Times New Roman" w:eastAsia="Times New Roman" w:hAnsi="Times New Roman" w:cs="Times New Roman"/>
          <w:sz w:val="28"/>
          <w:szCs w:val="28"/>
          <w:lang w:eastAsia="lv-LV"/>
        </w:rPr>
        <w:t>t</w:t>
      </w:r>
      <w:r w:rsidR="00FE5DF6" w:rsidRPr="00CF5326">
        <w:rPr>
          <w:rFonts w:ascii="Times New Roman" w:eastAsia="Times New Roman" w:hAnsi="Times New Roman" w:cs="Times New Roman"/>
          <w:sz w:val="28"/>
          <w:szCs w:val="28"/>
          <w:lang w:eastAsia="lv-LV"/>
        </w:rPr>
        <w:t xml:space="preserve"> vai saslē</w:t>
      </w:r>
      <w:r w:rsidR="004B58B8">
        <w:rPr>
          <w:rFonts w:ascii="Times New Roman" w:eastAsia="Times New Roman" w:hAnsi="Times New Roman" w:cs="Times New Roman"/>
          <w:sz w:val="28"/>
          <w:szCs w:val="28"/>
          <w:lang w:eastAsia="lv-LV"/>
        </w:rPr>
        <w:t>gt</w:t>
      </w:r>
      <w:r w:rsidR="00FE5DF6" w:rsidRPr="00CF5326">
        <w:rPr>
          <w:rFonts w:ascii="Times New Roman" w:eastAsia="Times New Roman" w:hAnsi="Times New Roman" w:cs="Times New Roman"/>
          <w:sz w:val="28"/>
          <w:szCs w:val="28"/>
          <w:lang w:eastAsia="lv-LV"/>
        </w:rPr>
        <w:t xml:space="preserve"> roku dzelžos mugurpusē. </w:t>
      </w:r>
      <w:r w:rsidR="00074BA5" w:rsidRPr="00CF5326">
        <w:rPr>
          <w:rFonts w:ascii="Times New Roman" w:hAnsi="Times New Roman" w:cs="Times New Roman"/>
          <w:sz w:val="28"/>
          <w:szCs w:val="28"/>
        </w:rPr>
        <w:t xml:space="preserve">Lietojot </w:t>
      </w:r>
      <w:r w:rsidR="00F77A4B">
        <w:rPr>
          <w:rFonts w:ascii="Times New Roman" w:hAnsi="Times New Roman" w:cs="Times New Roman"/>
          <w:sz w:val="28"/>
          <w:szCs w:val="28"/>
        </w:rPr>
        <w:t>sasiešanas līdzekļus, r</w:t>
      </w:r>
      <w:r w:rsidR="00DA0666" w:rsidRPr="007B1637">
        <w:rPr>
          <w:rFonts w:ascii="Times New Roman" w:eastAsia="Times New Roman" w:hAnsi="Times New Roman" w:cs="Times New Roman"/>
          <w:sz w:val="28"/>
          <w:szCs w:val="28"/>
          <w:lang w:eastAsia="lv-LV"/>
        </w:rPr>
        <w:t>oku dzelž</w:t>
      </w:r>
      <w:r w:rsidR="00DA0666">
        <w:rPr>
          <w:rFonts w:ascii="Times New Roman" w:eastAsia="Times New Roman" w:hAnsi="Times New Roman" w:cs="Times New Roman"/>
          <w:sz w:val="28"/>
          <w:szCs w:val="28"/>
          <w:lang w:eastAsia="lv-LV"/>
        </w:rPr>
        <w:t>us un</w:t>
      </w:r>
      <w:r w:rsidR="00DA0666" w:rsidRPr="007B1637">
        <w:rPr>
          <w:rFonts w:ascii="Times New Roman" w:eastAsia="Times New Roman" w:hAnsi="Times New Roman" w:cs="Times New Roman"/>
          <w:sz w:val="28"/>
          <w:szCs w:val="28"/>
          <w:lang w:eastAsia="lv-LV"/>
        </w:rPr>
        <w:t xml:space="preserve"> roku saites</w:t>
      </w:r>
      <w:r w:rsidR="00074BA5" w:rsidRPr="00CF5326">
        <w:rPr>
          <w:rFonts w:ascii="Times New Roman" w:hAnsi="Times New Roman" w:cs="Times New Roman"/>
          <w:sz w:val="28"/>
          <w:szCs w:val="28"/>
        </w:rPr>
        <w:t xml:space="preserve">, </w:t>
      </w:r>
      <w:r w:rsidR="00577093">
        <w:rPr>
          <w:rFonts w:ascii="Times New Roman" w:hAnsi="Times New Roman" w:cs="Times New Roman"/>
          <w:sz w:val="28"/>
          <w:szCs w:val="28"/>
        </w:rPr>
        <w:t>i</w:t>
      </w:r>
      <w:r w:rsidR="00577093" w:rsidRPr="00CF5326">
        <w:rPr>
          <w:rFonts w:ascii="Times New Roman" w:eastAsia="Times New Roman" w:hAnsi="Times New Roman" w:cs="Times New Roman"/>
          <w:sz w:val="28"/>
          <w:szCs w:val="28"/>
          <w:lang w:eastAsia="lv-LV"/>
        </w:rPr>
        <w:t>erēdnis (darbinieks)</w:t>
      </w:r>
      <w:r w:rsidR="00577093">
        <w:rPr>
          <w:rFonts w:ascii="Times New Roman" w:eastAsia="Times New Roman" w:hAnsi="Times New Roman" w:cs="Times New Roman"/>
          <w:sz w:val="28"/>
          <w:szCs w:val="28"/>
          <w:lang w:eastAsia="lv-LV"/>
        </w:rPr>
        <w:t>, kas personu</w:t>
      </w:r>
      <w:r w:rsidR="00577093" w:rsidRPr="00577093">
        <w:rPr>
          <w:rFonts w:ascii="Times New Roman" w:eastAsia="Times New Roman" w:hAnsi="Times New Roman" w:cs="Times New Roman"/>
          <w:sz w:val="28"/>
          <w:szCs w:val="28"/>
          <w:lang w:eastAsia="lv-LV"/>
        </w:rPr>
        <w:t xml:space="preserve"> </w:t>
      </w:r>
      <w:r w:rsidR="00577093" w:rsidRPr="00CF5326">
        <w:rPr>
          <w:rFonts w:ascii="Times New Roman" w:eastAsia="Times New Roman" w:hAnsi="Times New Roman" w:cs="Times New Roman"/>
          <w:sz w:val="28"/>
          <w:szCs w:val="28"/>
          <w:lang w:eastAsia="lv-LV"/>
        </w:rPr>
        <w:t>konvojē</w:t>
      </w:r>
      <w:r w:rsidR="00577093">
        <w:rPr>
          <w:rFonts w:ascii="Times New Roman" w:eastAsia="Times New Roman" w:hAnsi="Times New Roman" w:cs="Times New Roman"/>
          <w:sz w:val="28"/>
          <w:szCs w:val="28"/>
          <w:lang w:eastAsia="lv-LV"/>
        </w:rPr>
        <w:t xml:space="preserve">, </w:t>
      </w:r>
      <w:r w:rsidR="00074BA5" w:rsidRPr="00CF5326">
        <w:rPr>
          <w:rFonts w:ascii="Times New Roman" w:hAnsi="Times New Roman" w:cs="Times New Roman"/>
          <w:sz w:val="28"/>
          <w:szCs w:val="28"/>
        </w:rPr>
        <w:t xml:space="preserve">pārliecinās, </w:t>
      </w:r>
      <w:r w:rsidR="00577093">
        <w:rPr>
          <w:rFonts w:ascii="Times New Roman" w:hAnsi="Times New Roman" w:cs="Times New Roman"/>
          <w:sz w:val="28"/>
          <w:szCs w:val="28"/>
        </w:rPr>
        <w:t>ka</w:t>
      </w:r>
      <w:r w:rsidR="00577093" w:rsidRPr="00CF5326">
        <w:rPr>
          <w:rFonts w:ascii="Times New Roman" w:hAnsi="Times New Roman" w:cs="Times New Roman"/>
          <w:sz w:val="28"/>
          <w:szCs w:val="28"/>
        </w:rPr>
        <w:t xml:space="preserve"> </w:t>
      </w:r>
      <w:r w:rsidR="00074BA5" w:rsidRPr="00CF5326">
        <w:rPr>
          <w:rFonts w:ascii="Times New Roman" w:hAnsi="Times New Roman" w:cs="Times New Roman"/>
          <w:sz w:val="28"/>
          <w:szCs w:val="28"/>
        </w:rPr>
        <w:t>persona nespēj atbrīvoties no tiem.</w:t>
      </w:r>
    </w:p>
    <w:p w14:paraId="45A75FF3" w14:textId="77777777" w:rsidR="00CF5326" w:rsidRPr="00CF5326" w:rsidRDefault="00CF5326" w:rsidP="00F427E3">
      <w:pPr>
        <w:pStyle w:val="ListParagraph"/>
        <w:spacing w:after="0" w:line="240" w:lineRule="auto"/>
        <w:ind w:left="0" w:firstLine="720"/>
        <w:rPr>
          <w:rFonts w:ascii="Times New Roman" w:hAnsi="Times New Roman" w:cs="Times New Roman"/>
          <w:sz w:val="28"/>
          <w:szCs w:val="28"/>
        </w:rPr>
      </w:pPr>
    </w:p>
    <w:p w14:paraId="4118C911" w14:textId="70D978DA" w:rsidR="00597479" w:rsidRPr="00137571" w:rsidRDefault="00B44247" w:rsidP="00137571">
      <w:pPr>
        <w:spacing w:after="0" w:line="240" w:lineRule="auto"/>
        <w:ind w:firstLine="709"/>
        <w:jc w:val="both"/>
        <w:rPr>
          <w:rFonts w:ascii="Times New Roman" w:hAnsi="Times New Roman" w:cs="Times New Roman"/>
          <w:sz w:val="28"/>
          <w:szCs w:val="28"/>
        </w:rPr>
      </w:pPr>
      <w:bookmarkStart w:id="23" w:name="p12"/>
      <w:bookmarkStart w:id="24" w:name="p-201533"/>
      <w:bookmarkEnd w:id="23"/>
      <w:bookmarkEnd w:id="24"/>
      <w:r w:rsidRPr="00137571">
        <w:rPr>
          <w:rFonts w:ascii="Times New Roman" w:eastAsia="Times New Roman" w:hAnsi="Times New Roman" w:cs="Times New Roman"/>
          <w:sz w:val="28"/>
          <w:szCs w:val="28"/>
          <w:lang w:eastAsia="lv-LV"/>
        </w:rPr>
        <w:t>1</w:t>
      </w:r>
      <w:r w:rsidR="0072157D">
        <w:rPr>
          <w:rFonts w:ascii="Times New Roman" w:eastAsia="Times New Roman" w:hAnsi="Times New Roman" w:cs="Times New Roman"/>
          <w:sz w:val="28"/>
          <w:szCs w:val="28"/>
          <w:lang w:eastAsia="lv-LV"/>
        </w:rPr>
        <w:t>1</w:t>
      </w:r>
      <w:r w:rsidRPr="00137571">
        <w:rPr>
          <w:rFonts w:ascii="Times New Roman" w:eastAsia="Times New Roman" w:hAnsi="Times New Roman" w:cs="Times New Roman"/>
          <w:sz w:val="28"/>
          <w:szCs w:val="28"/>
          <w:lang w:eastAsia="lv-LV"/>
        </w:rPr>
        <w:t xml:space="preserve">. </w:t>
      </w:r>
      <w:r w:rsidR="005D43AF" w:rsidRPr="00137571">
        <w:rPr>
          <w:rFonts w:ascii="Times New Roman" w:eastAsia="Times New Roman" w:hAnsi="Times New Roman" w:cs="Times New Roman"/>
          <w:sz w:val="28"/>
          <w:szCs w:val="28"/>
          <w:lang w:eastAsia="lv-LV"/>
        </w:rPr>
        <w:t>Sasiešanas līdzekļus, roku dzelžus vai roku saites</w:t>
      </w:r>
      <w:r w:rsidR="00D94A22" w:rsidRPr="00137571">
        <w:rPr>
          <w:rFonts w:ascii="Times New Roman" w:eastAsia="Times New Roman" w:hAnsi="Times New Roman" w:cs="Times New Roman"/>
          <w:sz w:val="28"/>
          <w:szCs w:val="28"/>
          <w:lang w:eastAsia="lv-LV"/>
        </w:rPr>
        <w:t xml:space="preserve"> </w:t>
      </w:r>
      <w:r w:rsidR="00E673EA" w:rsidRPr="00137571">
        <w:rPr>
          <w:rFonts w:ascii="Times New Roman" w:eastAsia="Times New Roman" w:hAnsi="Times New Roman" w:cs="Times New Roman"/>
          <w:sz w:val="28"/>
          <w:szCs w:val="28"/>
          <w:lang w:eastAsia="lv-LV"/>
        </w:rPr>
        <w:t>noņem:</w:t>
      </w:r>
    </w:p>
    <w:p w14:paraId="15D2CA97" w14:textId="65A3FD29" w:rsidR="00597479" w:rsidRPr="00653C35" w:rsidRDefault="00B44247" w:rsidP="00F427E3">
      <w:pPr>
        <w:pStyle w:val="ListParagraph"/>
        <w:spacing w:after="0" w:line="240" w:lineRule="auto"/>
        <w:ind w:left="0" w:firstLine="720"/>
        <w:jc w:val="both"/>
        <w:rPr>
          <w:rFonts w:ascii="Times New Roman" w:hAnsi="Times New Roman" w:cs="Times New Roman"/>
          <w:sz w:val="28"/>
          <w:szCs w:val="28"/>
        </w:rPr>
      </w:pPr>
      <w:r>
        <w:rPr>
          <w:rFonts w:ascii="Times New Roman" w:eastAsia="Times New Roman" w:hAnsi="Times New Roman" w:cs="Times New Roman"/>
          <w:sz w:val="28"/>
          <w:szCs w:val="28"/>
          <w:lang w:eastAsia="lv-LV"/>
        </w:rPr>
        <w:t>1</w:t>
      </w:r>
      <w:r w:rsidR="0072157D">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 xml:space="preserve">.1. </w:t>
      </w:r>
      <w:r w:rsidR="00E673EA" w:rsidRPr="00653C35">
        <w:rPr>
          <w:rFonts w:ascii="Times New Roman" w:eastAsia="Times New Roman" w:hAnsi="Times New Roman" w:cs="Times New Roman"/>
          <w:sz w:val="28"/>
          <w:szCs w:val="28"/>
          <w:lang w:eastAsia="lv-LV"/>
        </w:rPr>
        <w:t>ēdienreižu laikā;</w:t>
      </w:r>
    </w:p>
    <w:p w14:paraId="52B2B488" w14:textId="009B66B1" w:rsidR="00597479" w:rsidRPr="00653C35" w:rsidRDefault="00B44247" w:rsidP="00F427E3">
      <w:pPr>
        <w:pStyle w:val="ListParagraph"/>
        <w:spacing w:after="0" w:line="240" w:lineRule="auto"/>
        <w:ind w:left="0" w:firstLine="720"/>
        <w:jc w:val="both"/>
        <w:rPr>
          <w:rFonts w:ascii="Times New Roman" w:hAnsi="Times New Roman" w:cs="Times New Roman"/>
          <w:sz w:val="28"/>
          <w:szCs w:val="28"/>
        </w:rPr>
      </w:pPr>
      <w:r>
        <w:rPr>
          <w:rFonts w:ascii="Times New Roman" w:eastAsia="Times New Roman" w:hAnsi="Times New Roman" w:cs="Times New Roman"/>
          <w:sz w:val="28"/>
          <w:szCs w:val="28"/>
          <w:lang w:eastAsia="lv-LV"/>
        </w:rPr>
        <w:t>1</w:t>
      </w:r>
      <w:r w:rsidR="0072157D">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.2.</w:t>
      </w:r>
      <w:r w:rsidR="003A7222">
        <w:rPr>
          <w:rFonts w:ascii="Times New Roman" w:eastAsia="Times New Roman" w:hAnsi="Times New Roman" w:cs="Times New Roman"/>
          <w:sz w:val="28"/>
          <w:szCs w:val="28"/>
          <w:lang w:eastAsia="lv-LV"/>
        </w:rPr>
        <w:t> </w:t>
      </w:r>
      <w:r w:rsidR="00E673EA" w:rsidRPr="00653C35">
        <w:rPr>
          <w:rFonts w:ascii="Times New Roman" w:eastAsia="Times New Roman" w:hAnsi="Times New Roman" w:cs="Times New Roman"/>
          <w:sz w:val="28"/>
          <w:szCs w:val="28"/>
          <w:lang w:eastAsia="lv-LV"/>
        </w:rPr>
        <w:t>tiesas laikā</w:t>
      </w:r>
      <w:r w:rsidR="00074BA5" w:rsidRPr="00653C35">
        <w:rPr>
          <w:rFonts w:ascii="Times New Roman" w:eastAsia="Times New Roman" w:hAnsi="Times New Roman" w:cs="Times New Roman"/>
          <w:sz w:val="28"/>
          <w:szCs w:val="28"/>
          <w:lang w:eastAsia="lv-LV"/>
        </w:rPr>
        <w:t>,</w:t>
      </w:r>
      <w:r w:rsidR="00074BA5" w:rsidRPr="00653C35">
        <w:rPr>
          <w:rFonts w:ascii="Times New Roman" w:hAnsi="Times New Roman" w:cs="Times New Roman"/>
          <w:sz w:val="28"/>
          <w:szCs w:val="28"/>
        </w:rPr>
        <w:t xml:space="preserve"> izņemot gadījumu, ja ir pamatotas aizdomas par iespējamu personas bēgšanu, uzbrukumu vai pretošanos</w:t>
      </w:r>
      <w:r w:rsidR="004E16E4" w:rsidRPr="00653C35">
        <w:rPr>
          <w:rFonts w:ascii="Times New Roman" w:hAnsi="Times New Roman" w:cs="Times New Roman"/>
          <w:sz w:val="28"/>
          <w:szCs w:val="28"/>
        </w:rPr>
        <w:t>;</w:t>
      </w:r>
    </w:p>
    <w:p w14:paraId="2CC4AFA8" w14:textId="6756318F" w:rsidR="00597479" w:rsidRPr="00653C35" w:rsidRDefault="00B44247" w:rsidP="00F427E3">
      <w:pPr>
        <w:pStyle w:val="ListParagraph"/>
        <w:spacing w:after="0" w:line="240" w:lineRule="auto"/>
        <w:ind w:left="0" w:firstLine="720"/>
        <w:jc w:val="both"/>
        <w:rPr>
          <w:rFonts w:ascii="Times New Roman" w:hAnsi="Times New Roman" w:cs="Times New Roman"/>
          <w:sz w:val="28"/>
          <w:szCs w:val="28"/>
        </w:rPr>
      </w:pPr>
      <w:r>
        <w:rPr>
          <w:rFonts w:ascii="Times New Roman" w:eastAsia="Times New Roman" w:hAnsi="Times New Roman" w:cs="Times New Roman"/>
          <w:sz w:val="28"/>
          <w:szCs w:val="28"/>
          <w:lang w:eastAsia="lv-LV"/>
        </w:rPr>
        <w:t>1</w:t>
      </w:r>
      <w:r w:rsidR="0072157D">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 xml:space="preserve">.3. </w:t>
      </w:r>
      <w:r w:rsidR="00E673EA" w:rsidRPr="00653C35">
        <w:rPr>
          <w:rFonts w:ascii="Times New Roman" w:eastAsia="Times New Roman" w:hAnsi="Times New Roman" w:cs="Times New Roman"/>
          <w:sz w:val="28"/>
          <w:szCs w:val="28"/>
          <w:lang w:eastAsia="lv-LV"/>
        </w:rPr>
        <w:t>tualetes apmeklēšanas laikā;</w:t>
      </w:r>
    </w:p>
    <w:p w14:paraId="1093893D" w14:textId="0D88BE02" w:rsidR="00CF5326" w:rsidRPr="00653C35" w:rsidRDefault="00B44247" w:rsidP="00F427E3">
      <w:pPr>
        <w:pStyle w:val="ListParagraph"/>
        <w:spacing w:after="0" w:line="240" w:lineRule="auto"/>
        <w:ind w:left="0" w:firstLine="720"/>
        <w:jc w:val="both"/>
        <w:rPr>
          <w:rFonts w:ascii="Times New Roman" w:hAnsi="Times New Roman" w:cs="Times New Roman"/>
          <w:sz w:val="28"/>
          <w:szCs w:val="28"/>
        </w:rPr>
      </w:pPr>
      <w:r>
        <w:rPr>
          <w:rFonts w:ascii="Times New Roman" w:eastAsia="Times New Roman" w:hAnsi="Times New Roman" w:cs="Times New Roman"/>
          <w:sz w:val="28"/>
          <w:szCs w:val="28"/>
          <w:lang w:eastAsia="lv-LV"/>
        </w:rPr>
        <w:t>1</w:t>
      </w:r>
      <w:r w:rsidR="0072157D">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 xml:space="preserve">.4. </w:t>
      </w:r>
      <w:r w:rsidR="00E673EA" w:rsidRPr="00653C35">
        <w:rPr>
          <w:rFonts w:ascii="Times New Roman" w:eastAsia="Times New Roman" w:hAnsi="Times New Roman" w:cs="Times New Roman"/>
          <w:sz w:val="28"/>
          <w:szCs w:val="28"/>
          <w:lang w:eastAsia="lv-LV"/>
        </w:rPr>
        <w:t>medicīniskās palīdzības sniegšanas laikā</w:t>
      </w:r>
      <w:r w:rsidR="00486035">
        <w:rPr>
          <w:rFonts w:ascii="Times New Roman" w:eastAsia="Times New Roman" w:hAnsi="Times New Roman" w:cs="Times New Roman"/>
          <w:sz w:val="28"/>
          <w:szCs w:val="28"/>
          <w:lang w:eastAsia="lv-LV"/>
        </w:rPr>
        <w:t>, ja tas apdraud personas dzīvību</w:t>
      </w:r>
      <w:r w:rsidR="00E673EA" w:rsidRPr="00653C35">
        <w:rPr>
          <w:rFonts w:ascii="Times New Roman" w:eastAsia="Times New Roman" w:hAnsi="Times New Roman" w:cs="Times New Roman"/>
          <w:sz w:val="28"/>
          <w:szCs w:val="28"/>
          <w:lang w:eastAsia="lv-LV"/>
        </w:rPr>
        <w:t>;</w:t>
      </w:r>
    </w:p>
    <w:p w14:paraId="113FE31C" w14:textId="11B7A1AD" w:rsidR="000D0991" w:rsidRDefault="00B44247" w:rsidP="006E2EFB">
      <w:pPr>
        <w:pStyle w:val="ListParagraph"/>
        <w:spacing w:after="0" w:line="240" w:lineRule="auto"/>
        <w:ind w:left="0" w:firstLine="720"/>
        <w:jc w:val="both"/>
        <w:rPr>
          <w:rFonts w:ascii="Times New Roman" w:hAnsi="Times New Roman" w:cs="Times New Roman"/>
          <w:sz w:val="28"/>
          <w:szCs w:val="28"/>
        </w:rPr>
      </w:pPr>
      <w:r>
        <w:rPr>
          <w:rFonts w:ascii="Times New Roman" w:eastAsia="Times New Roman" w:hAnsi="Times New Roman" w:cs="Times New Roman"/>
          <w:sz w:val="28"/>
          <w:szCs w:val="28"/>
          <w:lang w:eastAsia="lv-LV"/>
        </w:rPr>
        <w:t>1</w:t>
      </w:r>
      <w:r w:rsidR="0072157D">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.5.</w:t>
      </w:r>
      <w:r w:rsidR="00F00284">
        <w:rPr>
          <w:rFonts w:ascii="Times New Roman" w:eastAsia="Times New Roman" w:hAnsi="Times New Roman" w:cs="Times New Roman"/>
          <w:sz w:val="28"/>
          <w:szCs w:val="28"/>
          <w:lang w:eastAsia="lv-LV"/>
        </w:rPr>
        <w:t xml:space="preserve"> </w:t>
      </w:r>
      <w:r w:rsidR="00E673EA" w:rsidRPr="00B44247">
        <w:rPr>
          <w:rFonts w:ascii="Times New Roman" w:hAnsi="Times New Roman" w:cs="Times New Roman"/>
          <w:sz w:val="28"/>
          <w:szCs w:val="28"/>
        </w:rPr>
        <w:t>nododot pārvietojamo personu citas apsardzes uzraudzībā, izņemot gadījumus, ja lieto sasiešanas līdzekļus</w:t>
      </w:r>
      <w:r w:rsidR="000D0991">
        <w:rPr>
          <w:rFonts w:ascii="Times New Roman" w:hAnsi="Times New Roman" w:cs="Times New Roman"/>
          <w:sz w:val="28"/>
          <w:szCs w:val="28"/>
        </w:rPr>
        <w:t>;</w:t>
      </w:r>
    </w:p>
    <w:p w14:paraId="5FA2E2D6" w14:textId="22B793F4" w:rsidR="00467512" w:rsidRPr="00F00284" w:rsidRDefault="000D0991" w:rsidP="006E2EFB">
      <w:pPr>
        <w:pStyle w:val="ListParagraph"/>
        <w:spacing w:after="0" w:line="240" w:lineRule="auto"/>
        <w:ind w:left="0" w:firstLine="720"/>
        <w:jc w:val="both"/>
        <w:rPr>
          <w:rFonts w:ascii="Times New Roman" w:hAnsi="Times New Roman" w:cs="Times New Roman"/>
          <w:sz w:val="28"/>
          <w:szCs w:val="28"/>
        </w:rPr>
      </w:pPr>
      <w:r w:rsidRPr="00F00284">
        <w:rPr>
          <w:rFonts w:ascii="Times New Roman" w:hAnsi="Times New Roman" w:cs="Times New Roman"/>
          <w:sz w:val="28"/>
          <w:szCs w:val="28"/>
        </w:rPr>
        <w:t>11.</w:t>
      </w:r>
      <w:r w:rsidR="00F00284">
        <w:rPr>
          <w:rFonts w:ascii="Times New Roman" w:hAnsi="Times New Roman" w:cs="Times New Roman"/>
          <w:sz w:val="28"/>
          <w:szCs w:val="28"/>
        </w:rPr>
        <w:t>6</w:t>
      </w:r>
      <w:r w:rsidRPr="00F00284">
        <w:rPr>
          <w:rFonts w:ascii="Times New Roman" w:hAnsi="Times New Roman" w:cs="Times New Roman"/>
          <w:sz w:val="28"/>
          <w:szCs w:val="28"/>
        </w:rPr>
        <w:t xml:space="preserve">. citos gadījumos, ja ir </w:t>
      </w:r>
      <w:r w:rsidR="00F00284" w:rsidRPr="00F00284">
        <w:rPr>
          <w:rFonts w:ascii="Times New Roman" w:hAnsi="Times New Roman" w:cs="Times New Roman"/>
          <w:sz w:val="28"/>
          <w:szCs w:val="28"/>
        </w:rPr>
        <w:t>draudi personas veselībai vai dzīvībai</w:t>
      </w:r>
      <w:r w:rsidRPr="00F00284">
        <w:rPr>
          <w:rFonts w:ascii="Times New Roman" w:hAnsi="Times New Roman" w:cs="Times New Roman"/>
          <w:sz w:val="28"/>
          <w:szCs w:val="28"/>
        </w:rPr>
        <w:t>.</w:t>
      </w:r>
    </w:p>
    <w:p w14:paraId="06E5273A" w14:textId="77777777" w:rsidR="00653C35" w:rsidRPr="00653C35" w:rsidRDefault="00653C35" w:rsidP="00F427E3">
      <w:pPr>
        <w:pStyle w:val="ListParagraph"/>
        <w:spacing w:after="0" w:line="240" w:lineRule="auto"/>
        <w:ind w:left="0" w:firstLine="720"/>
        <w:jc w:val="both"/>
        <w:rPr>
          <w:rFonts w:ascii="Times New Roman" w:hAnsi="Times New Roman" w:cs="Times New Roman"/>
          <w:sz w:val="28"/>
          <w:szCs w:val="28"/>
        </w:rPr>
      </w:pPr>
    </w:p>
    <w:p w14:paraId="2C99600B" w14:textId="7ABB9C48" w:rsidR="005D43AF" w:rsidRDefault="00B44247" w:rsidP="00F427E3">
      <w:pPr>
        <w:pStyle w:val="ListParagraph"/>
        <w:spacing w:after="0" w:line="240" w:lineRule="auto"/>
        <w:ind w:left="0" w:firstLine="720"/>
        <w:jc w:val="both"/>
        <w:rPr>
          <w:rFonts w:ascii="Times New Roman" w:eastAsia="Times New Roman" w:hAnsi="Times New Roman" w:cs="Times New Roman"/>
          <w:sz w:val="28"/>
          <w:szCs w:val="28"/>
          <w:lang w:eastAsia="lv-LV"/>
        </w:rPr>
      </w:pPr>
      <w:bookmarkStart w:id="25" w:name="p13"/>
      <w:bookmarkStart w:id="26" w:name="p-201534"/>
      <w:bookmarkEnd w:id="25"/>
      <w:bookmarkEnd w:id="26"/>
      <w:r>
        <w:rPr>
          <w:rFonts w:ascii="Times New Roman" w:eastAsia="Times New Roman" w:hAnsi="Times New Roman" w:cs="Times New Roman"/>
          <w:sz w:val="28"/>
          <w:szCs w:val="28"/>
          <w:lang w:eastAsia="lv-LV"/>
        </w:rPr>
        <w:t>1</w:t>
      </w:r>
      <w:r w:rsidR="0072157D">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 xml:space="preserve">. </w:t>
      </w:r>
      <w:r w:rsidR="005D43AF" w:rsidRPr="005D43AF">
        <w:rPr>
          <w:rFonts w:ascii="Times New Roman" w:eastAsia="Times New Roman" w:hAnsi="Times New Roman" w:cs="Times New Roman"/>
          <w:sz w:val="28"/>
          <w:szCs w:val="28"/>
          <w:lang w:eastAsia="lv-LV"/>
        </w:rPr>
        <w:t>Sasiešanas līdzekļus, roku dzelžus un roku saites</w:t>
      </w:r>
      <w:r w:rsidR="005D43AF">
        <w:rPr>
          <w:rFonts w:ascii="Times New Roman" w:eastAsia="Times New Roman" w:hAnsi="Times New Roman" w:cs="Times New Roman"/>
          <w:sz w:val="28"/>
          <w:szCs w:val="28"/>
          <w:lang w:eastAsia="lv-LV"/>
        </w:rPr>
        <w:t xml:space="preserve"> aizliegts izmantot </w:t>
      </w:r>
      <w:r w:rsidR="00CA6376" w:rsidRPr="00CA6376">
        <w:rPr>
          <w:rFonts w:ascii="Times New Roman" w:eastAsia="Times New Roman" w:hAnsi="Times New Roman" w:cs="Times New Roman"/>
          <w:sz w:val="28"/>
          <w:szCs w:val="28"/>
          <w:lang w:eastAsia="lv-LV"/>
        </w:rPr>
        <w:t xml:space="preserve">smagas saslimšanas gadījumā, ja ir saņemts saslimšanu apliecinošs rakstisks ārstniecības iestādes </w:t>
      </w:r>
      <w:r w:rsidR="004C3AD1">
        <w:rPr>
          <w:rFonts w:ascii="Times New Roman" w:eastAsia="Times New Roman" w:hAnsi="Times New Roman" w:cs="Times New Roman"/>
          <w:sz w:val="28"/>
          <w:szCs w:val="28"/>
          <w:lang w:eastAsia="lv-LV"/>
        </w:rPr>
        <w:t>atzinums</w:t>
      </w:r>
      <w:r w:rsidR="00CA6376">
        <w:rPr>
          <w:rFonts w:ascii="Times New Roman" w:eastAsia="Times New Roman" w:hAnsi="Times New Roman" w:cs="Times New Roman"/>
          <w:sz w:val="28"/>
          <w:szCs w:val="28"/>
          <w:lang w:eastAsia="lv-LV"/>
        </w:rPr>
        <w:t>.</w:t>
      </w:r>
    </w:p>
    <w:p w14:paraId="5809F18A" w14:textId="77777777" w:rsidR="00DA0666" w:rsidRDefault="00DA0666" w:rsidP="00F427E3">
      <w:pPr>
        <w:pStyle w:val="ListParagraph"/>
        <w:spacing w:after="0" w:line="240" w:lineRule="auto"/>
        <w:ind w:left="0" w:firstLine="720"/>
        <w:jc w:val="both"/>
        <w:rPr>
          <w:rFonts w:ascii="Times New Roman" w:eastAsia="Times New Roman" w:hAnsi="Times New Roman" w:cs="Times New Roman"/>
          <w:sz w:val="28"/>
          <w:szCs w:val="28"/>
          <w:lang w:eastAsia="lv-LV"/>
        </w:rPr>
      </w:pPr>
    </w:p>
    <w:p w14:paraId="201E9CBC" w14:textId="6DDBF42F" w:rsidR="00F00059" w:rsidRPr="00653C35" w:rsidRDefault="005D43AF" w:rsidP="00F427E3">
      <w:pPr>
        <w:pStyle w:val="ListParagraph"/>
        <w:spacing w:after="0" w:line="240" w:lineRule="auto"/>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72157D">
        <w:rPr>
          <w:rFonts w:ascii="Times New Roman" w:eastAsia="Times New Roman" w:hAnsi="Times New Roman" w:cs="Times New Roman"/>
          <w:sz w:val="28"/>
          <w:szCs w:val="28"/>
          <w:lang w:eastAsia="lv-LV"/>
        </w:rPr>
        <w:t>3</w:t>
      </w:r>
      <w:r>
        <w:rPr>
          <w:rFonts w:ascii="Times New Roman" w:eastAsia="Times New Roman" w:hAnsi="Times New Roman" w:cs="Times New Roman"/>
          <w:sz w:val="28"/>
          <w:szCs w:val="28"/>
          <w:lang w:eastAsia="lv-LV"/>
        </w:rPr>
        <w:t xml:space="preserve">. </w:t>
      </w:r>
      <w:r w:rsidRPr="005D43AF">
        <w:rPr>
          <w:rFonts w:ascii="Times New Roman" w:eastAsia="Times New Roman" w:hAnsi="Times New Roman" w:cs="Times New Roman"/>
          <w:sz w:val="28"/>
          <w:szCs w:val="28"/>
          <w:lang w:eastAsia="lv-LV"/>
        </w:rPr>
        <w:t>Sasiešanas līdzekļus</w:t>
      </w:r>
      <w:r>
        <w:rPr>
          <w:rFonts w:ascii="Times New Roman" w:eastAsia="Times New Roman" w:hAnsi="Times New Roman" w:cs="Times New Roman"/>
          <w:sz w:val="28"/>
          <w:szCs w:val="28"/>
          <w:lang w:eastAsia="lv-LV"/>
        </w:rPr>
        <w:t xml:space="preserve">, </w:t>
      </w:r>
      <w:r w:rsidRPr="005D43AF">
        <w:rPr>
          <w:rFonts w:ascii="Times New Roman" w:eastAsia="Times New Roman" w:hAnsi="Times New Roman" w:cs="Times New Roman"/>
          <w:sz w:val="28"/>
          <w:szCs w:val="28"/>
          <w:lang w:eastAsia="lv-LV"/>
        </w:rPr>
        <w:t>roku dzelžus</w:t>
      </w:r>
      <w:r>
        <w:rPr>
          <w:rFonts w:ascii="Times New Roman" w:eastAsia="Times New Roman" w:hAnsi="Times New Roman" w:cs="Times New Roman"/>
          <w:sz w:val="28"/>
          <w:szCs w:val="28"/>
          <w:lang w:eastAsia="lv-LV"/>
        </w:rPr>
        <w:t xml:space="preserve"> un roku saites </w:t>
      </w:r>
      <w:r w:rsidR="00B44247">
        <w:rPr>
          <w:rFonts w:ascii="Times New Roman" w:eastAsia="Times New Roman" w:hAnsi="Times New Roman" w:cs="Times New Roman"/>
          <w:sz w:val="28"/>
          <w:szCs w:val="28"/>
          <w:lang w:eastAsia="lv-LV"/>
        </w:rPr>
        <w:t>a</w:t>
      </w:r>
      <w:r w:rsidR="00300839">
        <w:rPr>
          <w:rFonts w:ascii="Times New Roman" w:eastAsia="Times New Roman" w:hAnsi="Times New Roman" w:cs="Times New Roman"/>
          <w:sz w:val="28"/>
          <w:szCs w:val="28"/>
          <w:lang w:eastAsia="lv-LV"/>
        </w:rPr>
        <w:t>izliegts</w:t>
      </w:r>
      <w:r w:rsidR="00300839" w:rsidRPr="00653C35">
        <w:rPr>
          <w:rFonts w:ascii="Times New Roman" w:eastAsia="Times New Roman" w:hAnsi="Times New Roman" w:cs="Times New Roman"/>
          <w:sz w:val="28"/>
          <w:szCs w:val="28"/>
          <w:lang w:eastAsia="lv-LV"/>
        </w:rPr>
        <w:t xml:space="preserve"> </w:t>
      </w:r>
      <w:r w:rsidR="00B44247">
        <w:rPr>
          <w:rFonts w:ascii="Times New Roman" w:eastAsia="Times New Roman" w:hAnsi="Times New Roman" w:cs="Times New Roman"/>
          <w:sz w:val="28"/>
          <w:szCs w:val="28"/>
          <w:lang w:eastAsia="lv-LV"/>
        </w:rPr>
        <w:t xml:space="preserve">izmantot </w:t>
      </w:r>
      <w:r w:rsidR="00577093" w:rsidRPr="00653C35">
        <w:rPr>
          <w:rFonts w:ascii="Times New Roman" w:eastAsia="Times New Roman" w:hAnsi="Times New Roman" w:cs="Times New Roman"/>
          <w:sz w:val="28"/>
          <w:szCs w:val="28"/>
          <w:lang w:eastAsia="lv-LV"/>
        </w:rPr>
        <w:t xml:space="preserve">ilgāk par divām stundām </w:t>
      </w:r>
      <w:r w:rsidR="0080401C">
        <w:rPr>
          <w:rFonts w:ascii="Times New Roman" w:eastAsia="Times New Roman" w:hAnsi="Times New Roman" w:cs="Times New Roman"/>
          <w:sz w:val="28"/>
          <w:szCs w:val="28"/>
          <w:lang w:eastAsia="lv-LV"/>
        </w:rPr>
        <w:t>bez pārtraukuma</w:t>
      </w:r>
      <w:r w:rsidR="00E673EA" w:rsidRPr="00653C35">
        <w:rPr>
          <w:rFonts w:ascii="Times New Roman" w:eastAsia="Times New Roman" w:hAnsi="Times New Roman" w:cs="Times New Roman"/>
          <w:sz w:val="28"/>
          <w:szCs w:val="28"/>
          <w:lang w:eastAsia="lv-LV"/>
        </w:rPr>
        <w:t xml:space="preserve">. </w:t>
      </w:r>
      <w:bookmarkStart w:id="27" w:name="p14"/>
      <w:bookmarkStart w:id="28" w:name="p-201535"/>
      <w:bookmarkEnd w:id="27"/>
      <w:bookmarkEnd w:id="28"/>
    </w:p>
    <w:p w14:paraId="516FA8C5" w14:textId="77777777" w:rsidR="00653C35" w:rsidRPr="00653C35" w:rsidRDefault="00653C35" w:rsidP="00F427E3">
      <w:pPr>
        <w:pStyle w:val="ListParagraph"/>
        <w:spacing w:after="0" w:line="240" w:lineRule="auto"/>
        <w:ind w:left="0" w:firstLine="720"/>
        <w:jc w:val="both"/>
        <w:rPr>
          <w:rFonts w:ascii="Times New Roman" w:eastAsia="Times New Roman" w:hAnsi="Times New Roman" w:cs="Times New Roman"/>
          <w:sz w:val="28"/>
          <w:szCs w:val="28"/>
          <w:lang w:eastAsia="lv-LV"/>
        </w:rPr>
      </w:pPr>
    </w:p>
    <w:p w14:paraId="43AA6A8D" w14:textId="61FE2C51" w:rsidR="00597479" w:rsidRPr="00653C35" w:rsidRDefault="00B44247" w:rsidP="00F427E3">
      <w:pPr>
        <w:pStyle w:val="ListParagraph"/>
        <w:spacing w:after="0" w:line="240" w:lineRule="auto"/>
        <w:ind w:left="0" w:firstLine="720"/>
        <w:jc w:val="both"/>
        <w:rPr>
          <w:rFonts w:ascii="Times New Roman" w:hAnsi="Times New Roman" w:cs="Times New Roman"/>
          <w:sz w:val="28"/>
          <w:szCs w:val="28"/>
        </w:rPr>
      </w:pPr>
      <w:r>
        <w:rPr>
          <w:rFonts w:ascii="Times New Roman" w:eastAsia="Times New Roman" w:hAnsi="Times New Roman" w:cs="Times New Roman"/>
          <w:sz w:val="28"/>
          <w:szCs w:val="28"/>
          <w:lang w:eastAsia="lv-LV"/>
        </w:rPr>
        <w:t xml:space="preserve">14. </w:t>
      </w:r>
      <w:r w:rsidR="00E673EA" w:rsidRPr="00653C35">
        <w:rPr>
          <w:rFonts w:ascii="Times New Roman" w:eastAsia="Times New Roman" w:hAnsi="Times New Roman" w:cs="Times New Roman"/>
          <w:sz w:val="28"/>
          <w:szCs w:val="28"/>
          <w:lang w:eastAsia="lv-LV"/>
        </w:rPr>
        <w:t>Konvojējot personu gaisa</w:t>
      </w:r>
      <w:r w:rsidR="00E0141D">
        <w:rPr>
          <w:rFonts w:ascii="Times New Roman" w:eastAsia="Times New Roman" w:hAnsi="Times New Roman" w:cs="Times New Roman"/>
          <w:sz w:val="28"/>
          <w:szCs w:val="28"/>
          <w:lang w:eastAsia="lv-LV"/>
        </w:rPr>
        <w:t xml:space="preserve"> </w:t>
      </w:r>
      <w:r w:rsidR="00E673EA" w:rsidRPr="00653C35">
        <w:rPr>
          <w:rFonts w:ascii="Times New Roman" w:eastAsia="Times New Roman" w:hAnsi="Times New Roman" w:cs="Times New Roman"/>
          <w:sz w:val="28"/>
          <w:szCs w:val="28"/>
          <w:lang w:eastAsia="lv-LV"/>
        </w:rPr>
        <w:t xml:space="preserve">kuģī, </w:t>
      </w:r>
      <w:r w:rsidR="0072157D">
        <w:rPr>
          <w:rFonts w:ascii="Times New Roman" w:eastAsia="Times New Roman" w:hAnsi="Times New Roman" w:cs="Times New Roman"/>
          <w:sz w:val="28"/>
          <w:szCs w:val="28"/>
          <w:lang w:eastAsia="lv-LV"/>
        </w:rPr>
        <w:t>s</w:t>
      </w:r>
      <w:r w:rsidR="0072157D" w:rsidRPr="0072157D">
        <w:rPr>
          <w:rFonts w:ascii="Times New Roman" w:eastAsia="Times New Roman" w:hAnsi="Times New Roman" w:cs="Times New Roman"/>
          <w:sz w:val="28"/>
          <w:szCs w:val="28"/>
          <w:lang w:eastAsia="lv-LV"/>
        </w:rPr>
        <w:t xml:space="preserve">asiešanas līdzekļus, roku dzelžus </w:t>
      </w:r>
      <w:r w:rsidR="0072157D">
        <w:rPr>
          <w:rFonts w:ascii="Times New Roman" w:eastAsia="Times New Roman" w:hAnsi="Times New Roman" w:cs="Times New Roman"/>
          <w:sz w:val="28"/>
          <w:szCs w:val="28"/>
          <w:lang w:eastAsia="lv-LV"/>
        </w:rPr>
        <w:t>vai</w:t>
      </w:r>
      <w:r w:rsidR="0072157D" w:rsidRPr="0072157D">
        <w:rPr>
          <w:rFonts w:ascii="Times New Roman" w:eastAsia="Times New Roman" w:hAnsi="Times New Roman" w:cs="Times New Roman"/>
          <w:sz w:val="28"/>
          <w:szCs w:val="28"/>
          <w:lang w:eastAsia="lv-LV"/>
        </w:rPr>
        <w:t xml:space="preserve"> roku saites</w:t>
      </w:r>
      <w:r w:rsidR="0072157D" w:rsidRPr="0072157D" w:rsidDel="0072157D">
        <w:rPr>
          <w:rFonts w:ascii="Times New Roman" w:eastAsia="Times New Roman" w:hAnsi="Times New Roman" w:cs="Times New Roman"/>
          <w:sz w:val="28"/>
          <w:szCs w:val="28"/>
          <w:lang w:eastAsia="lv-LV"/>
        </w:rPr>
        <w:t xml:space="preserve"> </w:t>
      </w:r>
      <w:r w:rsidR="00E673EA" w:rsidRPr="00653C35">
        <w:rPr>
          <w:rFonts w:ascii="Times New Roman" w:eastAsia="Times New Roman" w:hAnsi="Times New Roman" w:cs="Times New Roman"/>
          <w:sz w:val="28"/>
          <w:szCs w:val="28"/>
          <w:lang w:eastAsia="lv-LV"/>
        </w:rPr>
        <w:t>nenoņem visā lidojuma laikā.</w:t>
      </w:r>
    </w:p>
    <w:p w14:paraId="7BC68D05" w14:textId="77777777" w:rsidR="00653C35" w:rsidRPr="00653C35" w:rsidRDefault="00653C35" w:rsidP="009876E6">
      <w:pPr>
        <w:pStyle w:val="ListParagraph"/>
        <w:spacing w:after="0" w:line="240" w:lineRule="auto"/>
        <w:ind w:left="0" w:firstLine="720"/>
        <w:rPr>
          <w:rFonts w:ascii="Times New Roman" w:hAnsi="Times New Roman" w:cs="Times New Roman"/>
          <w:sz w:val="28"/>
          <w:szCs w:val="28"/>
        </w:rPr>
      </w:pPr>
    </w:p>
    <w:p w14:paraId="6E87A938" w14:textId="189F3F82" w:rsidR="00653C35" w:rsidRPr="00653C35" w:rsidRDefault="00B44247" w:rsidP="009876E6">
      <w:pPr>
        <w:pStyle w:val="ListParagraph"/>
        <w:spacing w:after="0" w:line="240" w:lineRule="auto"/>
        <w:ind w:left="0" w:firstLine="720"/>
        <w:jc w:val="both"/>
        <w:rPr>
          <w:rFonts w:ascii="Times New Roman" w:hAnsi="Times New Roman" w:cs="Times New Roman"/>
          <w:sz w:val="28"/>
          <w:szCs w:val="28"/>
        </w:rPr>
      </w:pPr>
      <w:bookmarkStart w:id="29" w:name="p15"/>
      <w:bookmarkStart w:id="30" w:name="p-201536"/>
      <w:bookmarkEnd w:id="29"/>
      <w:bookmarkEnd w:id="30"/>
      <w:r>
        <w:rPr>
          <w:rFonts w:ascii="Times New Roman" w:eastAsia="Times New Roman" w:hAnsi="Times New Roman" w:cs="Times New Roman"/>
          <w:sz w:val="28"/>
          <w:szCs w:val="28"/>
          <w:lang w:eastAsia="lv-LV"/>
        </w:rPr>
        <w:t xml:space="preserve">15. </w:t>
      </w:r>
      <w:r w:rsidR="00E673EA" w:rsidRPr="00653C35">
        <w:rPr>
          <w:rFonts w:ascii="Times New Roman" w:eastAsia="Times New Roman" w:hAnsi="Times New Roman" w:cs="Times New Roman"/>
          <w:sz w:val="28"/>
          <w:szCs w:val="28"/>
          <w:lang w:eastAsia="lv-LV"/>
        </w:rPr>
        <w:t>Konvojējot personu kājām, ja gaisa temperatūra ir zemāka par 0</w:t>
      </w:r>
      <w:r w:rsidR="00E0141D">
        <w:rPr>
          <w:rFonts w:ascii="Times New Roman" w:eastAsia="Times New Roman" w:hAnsi="Times New Roman" w:cs="Times New Roman"/>
          <w:sz w:val="28"/>
          <w:szCs w:val="28"/>
          <w:lang w:eastAsia="lv-LV"/>
        </w:rPr>
        <w:t xml:space="preserve"> </w:t>
      </w:r>
      <w:r w:rsidR="00E673EA" w:rsidRPr="00653C35">
        <w:rPr>
          <w:rFonts w:ascii="Times New Roman" w:eastAsia="Times New Roman" w:hAnsi="Times New Roman" w:cs="Times New Roman"/>
          <w:sz w:val="28"/>
          <w:szCs w:val="28"/>
          <w:lang w:eastAsia="lv-LV"/>
        </w:rPr>
        <w:t>°C</w:t>
      </w:r>
      <w:r w:rsidR="00E0141D">
        <w:rPr>
          <w:rFonts w:ascii="Times New Roman" w:eastAsia="Times New Roman" w:hAnsi="Times New Roman" w:cs="Times New Roman"/>
          <w:sz w:val="28"/>
          <w:szCs w:val="28"/>
          <w:lang w:eastAsia="lv-LV"/>
        </w:rPr>
        <w:t>,</w:t>
      </w:r>
      <w:r w:rsidR="00302992">
        <w:rPr>
          <w:rFonts w:ascii="Times New Roman" w:eastAsia="Times New Roman" w:hAnsi="Times New Roman" w:cs="Times New Roman"/>
          <w:sz w:val="28"/>
          <w:szCs w:val="28"/>
          <w:lang w:eastAsia="lv-LV"/>
        </w:rPr>
        <w:t xml:space="preserve"> </w:t>
      </w:r>
      <w:r w:rsidR="00A835CB">
        <w:rPr>
          <w:rFonts w:ascii="Times New Roman" w:eastAsia="Times New Roman" w:hAnsi="Times New Roman" w:cs="Times New Roman"/>
          <w:sz w:val="28"/>
          <w:szCs w:val="28"/>
          <w:lang w:eastAsia="lv-LV"/>
        </w:rPr>
        <w:t>s</w:t>
      </w:r>
      <w:r w:rsidR="00A835CB" w:rsidRPr="0072157D">
        <w:rPr>
          <w:rFonts w:ascii="Times New Roman" w:eastAsia="Times New Roman" w:hAnsi="Times New Roman" w:cs="Times New Roman"/>
          <w:sz w:val="28"/>
          <w:szCs w:val="28"/>
          <w:lang w:eastAsia="lv-LV"/>
        </w:rPr>
        <w:t xml:space="preserve">asiešanas līdzekļus, roku dzelžus </w:t>
      </w:r>
      <w:r w:rsidR="00A835CB">
        <w:rPr>
          <w:rFonts w:ascii="Times New Roman" w:eastAsia="Times New Roman" w:hAnsi="Times New Roman" w:cs="Times New Roman"/>
          <w:sz w:val="28"/>
          <w:szCs w:val="28"/>
          <w:lang w:eastAsia="lv-LV"/>
        </w:rPr>
        <w:t>vai</w:t>
      </w:r>
      <w:r w:rsidR="00A835CB" w:rsidRPr="0072157D">
        <w:rPr>
          <w:rFonts w:ascii="Times New Roman" w:eastAsia="Times New Roman" w:hAnsi="Times New Roman" w:cs="Times New Roman"/>
          <w:sz w:val="28"/>
          <w:szCs w:val="28"/>
          <w:lang w:eastAsia="lv-LV"/>
        </w:rPr>
        <w:t xml:space="preserve"> roku saites</w:t>
      </w:r>
      <w:r w:rsidR="00A835CB" w:rsidRPr="0072157D" w:rsidDel="0072157D">
        <w:rPr>
          <w:rFonts w:ascii="Times New Roman" w:eastAsia="Times New Roman" w:hAnsi="Times New Roman" w:cs="Times New Roman"/>
          <w:sz w:val="28"/>
          <w:szCs w:val="28"/>
          <w:lang w:eastAsia="lv-LV"/>
        </w:rPr>
        <w:t xml:space="preserve"> </w:t>
      </w:r>
      <w:r w:rsidR="00E673EA" w:rsidRPr="00653C35">
        <w:rPr>
          <w:rFonts w:ascii="Times New Roman" w:eastAsia="Times New Roman" w:hAnsi="Times New Roman" w:cs="Times New Roman"/>
          <w:sz w:val="28"/>
          <w:szCs w:val="28"/>
          <w:lang w:eastAsia="lv-LV"/>
        </w:rPr>
        <w:t>atļauts lietot ne ilgāk kā:</w:t>
      </w:r>
    </w:p>
    <w:p w14:paraId="6573C7F8" w14:textId="3054282F" w:rsidR="00597479" w:rsidRPr="00653C35" w:rsidRDefault="00B44247" w:rsidP="009876E6">
      <w:pPr>
        <w:pStyle w:val="ListParagraph"/>
        <w:spacing w:after="0" w:line="240" w:lineRule="auto"/>
        <w:ind w:left="0" w:firstLine="720"/>
        <w:jc w:val="both"/>
        <w:rPr>
          <w:rFonts w:ascii="Times New Roman" w:hAnsi="Times New Roman" w:cs="Times New Roman"/>
          <w:sz w:val="28"/>
          <w:szCs w:val="28"/>
        </w:rPr>
      </w:pPr>
      <w:r>
        <w:rPr>
          <w:rFonts w:ascii="Times New Roman" w:eastAsia="Times New Roman" w:hAnsi="Times New Roman" w:cs="Times New Roman"/>
          <w:sz w:val="28"/>
          <w:szCs w:val="28"/>
          <w:lang w:eastAsia="lv-LV"/>
        </w:rPr>
        <w:t xml:space="preserve">15.1. </w:t>
      </w:r>
      <w:r w:rsidR="00E673EA" w:rsidRPr="00653C35">
        <w:rPr>
          <w:rFonts w:ascii="Times New Roman" w:eastAsia="Times New Roman" w:hAnsi="Times New Roman" w:cs="Times New Roman"/>
          <w:sz w:val="28"/>
          <w:szCs w:val="28"/>
          <w:lang w:eastAsia="lv-LV"/>
        </w:rPr>
        <w:t xml:space="preserve">vienu stundu, ja gaisa temperatūra nav zemāka par </w:t>
      </w:r>
      <w:r w:rsidR="000B1ABF" w:rsidRPr="00653C35">
        <w:rPr>
          <w:rFonts w:ascii="Times New Roman" w:eastAsia="Times New Roman" w:hAnsi="Times New Roman" w:cs="Times New Roman"/>
          <w:sz w:val="28"/>
          <w:szCs w:val="28"/>
          <w:lang w:eastAsia="lv-LV"/>
        </w:rPr>
        <w:t xml:space="preserve">mīnus </w:t>
      </w:r>
      <w:r w:rsidR="00467512" w:rsidRPr="00653C35">
        <w:rPr>
          <w:rFonts w:ascii="Times New Roman" w:eastAsia="Times New Roman" w:hAnsi="Times New Roman" w:cs="Times New Roman"/>
          <w:sz w:val="28"/>
          <w:szCs w:val="28"/>
          <w:lang w:eastAsia="lv-LV"/>
        </w:rPr>
        <w:t>10</w:t>
      </w:r>
      <w:r w:rsidR="00E0141D">
        <w:rPr>
          <w:rFonts w:ascii="Times New Roman" w:eastAsia="Times New Roman" w:hAnsi="Times New Roman" w:cs="Times New Roman"/>
          <w:sz w:val="28"/>
          <w:szCs w:val="28"/>
          <w:lang w:eastAsia="lv-LV"/>
        </w:rPr>
        <w:t xml:space="preserve"> </w:t>
      </w:r>
      <w:r w:rsidR="00E673EA" w:rsidRPr="00653C35">
        <w:rPr>
          <w:rFonts w:ascii="Times New Roman" w:eastAsia="Times New Roman" w:hAnsi="Times New Roman" w:cs="Times New Roman"/>
          <w:sz w:val="28"/>
          <w:szCs w:val="28"/>
          <w:lang w:eastAsia="lv-LV"/>
        </w:rPr>
        <w:t>°C;</w:t>
      </w:r>
    </w:p>
    <w:p w14:paraId="25CB7466" w14:textId="4CB86E67" w:rsidR="00467512" w:rsidRPr="00653C35" w:rsidRDefault="00B44247" w:rsidP="009876E6">
      <w:pPr>
        <w:pStyle w:val="ListParagraph"/>
        <w:spacing w:after="0" w:line="240" w:lineRule="auto"/>
        <w:ind w:left="0" w:firstLine="720"/>
        <w:jc w:val="both"/>
        <w:rPr>
          <w:rFonts w:ascii="Times New Roman" w:hAnsi="Times New Roman" w:cs="Times New Roman"/>
          <w:sz w:val="28"/>
          <w:szCs w:val="28"/>
        </w:rPr>
      </w:pPr>
      <w:r>
        <w:rPr>
          <w:rFonts w:ascii="Times New Roman" w:eastAsia="Times New Roman" w:hAnsi="Times New Roman" w:cs="Times New Roman"/>
          <w:sz w:val="28"/>
          <w:szCs w:val="28"/>
          <w:lang w:eastAsia="lv-LV"/>
        </w:rPr>
        <w:t xml:space="preserve">15.2. </w:t>
      </w:r>
      <w:r w:rsidR="00E673EA" w:rsidRPr="00653C35">
        <w:rPr>
          <w:rFonts w:ascii="Times New Roman" w:eastAsia="Times New Roman" w:hAnsi="Times New Roman" w:cs="Times New Roman"/>
          <w:sz w:val="28"/>
          <w:szCs w:val="28"/>
          <w:lang w:eastAsia="lv-LV"/>
        </w:rPr>
        <w:t>pusstundu, ja g</w:t>
      </w:r>
      <w:r w:rsidR="000B1ABF" w:rsidRPr="00653C35">
        <w:rPr>
          <w:rFonts w:ascii="Times New Roman" w:eastAsia="Times New Roman" w:hAnsi="Times New Roman" w:cs="Times New Roman"/>
          <w:sz w:val="28"/>
          <w:szCs w:val="28"/>
          <w:lang w:eastAsia="lv-LV"/>
        </w:rPr>
        <w:t xml:space="preserve">aisa temperatūra ir zemāka par mīnus </w:t>
      </w:r>
      <w:r w:rsidR="00653C35" w:rsidRPr="00653C35">
        <w:rPr>
          <w:rFonts w:ascii="Times New Roman" w:eastAsia="Times New Roman" w:hAnsi="Times New Roman" w:cs="Times New Roman"/>
          <w:sz w:val="28"/>
          <w:szCs w:val="28"/>
          <w:lang w:eastAsia="lv-LV"/>
        </w:rPr>
        <w:t>10</w:t>
      </w:r>
      <w:r w:rsidR="00E0141D">
        <w:rPr>
          <w:rFonts w:ascii="Times New Roman" w:eastAsia="Times New Roman" w:hAnsi="Times New Roman" w:cs="Times New Roman"/>
          <w:sz w:val="28"/>
          <w:szCs w:val="28"/>
          <w:lang w:eastAsia="lv-LV"/>
        </w:rPr>
        <w:t xml:space="preserve"> </w:t>
      </w:r>
      <w:r w:rsidR="00653C35" w:rsidRPr="00653C35">
        <w:rPr>
          <w:rFonts w:ascii="Times New Roman" w:eastAsia="Times New Roman" w:hAnsi="Times New Roman" w:cs="Times New Roman"/>
          <w:sz w:val="28"/>
          <w:szCs w:val="28"/>
          <w:lang w:eastAsia="lv-LV"/>
        </w:rPr>
        <w:t>°C.</w:t>
      </w:r>
    </w:p>
    <w:p w14:paraId="093D37D6" w14:textId="77777777" w:rsidR="00653C35" w:rsidRPr="00653C35" w:rsidRDefault="00653C35" w:rsidP="009876E6">
      <w:pPr>
        <w:pStyle w:val="ListParagraph"/>
        <w:spacing w:after="0" w:line="240" w:lineRule="auto"/>
        <w:ind w:left="0" w:firstLine="720"/>
        <w:jc w:val="both"/>
        <w:rPr>
          <w:rFonts w:ascii="Times New Roman" w:hAnsi="Times New Roman" w:cs="Times New Roman"/>
          <w:sz w:val="28"/>
          <w:szCs w:val="28"/>
        </w:rPr>
      </w:pPr>
    </w:p>
    <w:p w14:paraId="0C93CADC" w14:textId="1558F039" w:rsidR="00FB4D38" w:rsidRPr="00653C35" w:rsidRDefault="00B44247" w:rsidP="009876E6">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16. </w:t>
      </w:r>
      <w:r w:rsidR="00E673EA" w:rsidRPr="00653C35">
        <w:rPr>
          <w:rFonts w:ascii="Times New Roman" w:hAnsi="Times New Roman" w:cs="Times New Roman"/>
          <w:sz w:val="28"/>
          <w:szCs w:val="28"/>
        </w:rPr>
        <w:t>Šo noteikumu 1</w:t>
      </w:r>
      <w:r w:rsidR="00EA4D96">
        <w:rPr>
          <w:rFonts w:ascii="Times New Roman" w:hAnsi="Times New Roman" w:cs="Times New Roman"/>
          <w:sz w:val="28"/>
          <w:szCs w:val="28"/>
        </w:rPr>
        <w:t>3</w:t>
      </w:r>
      <w:r w:rsidR="00E673EA" w:rsidRPr="00653C35">
        <w:rPr>
          <w:rFonts w:ascii="Times New Roman" w:hAnsi="Times New Roman" w:cs="Times New Roman"/>
          <w:sz w:val="28"/>
          <w:szCs w:val="28"/>
        </w:rPr>
        <w:t>.</w:t>
      </w:r>
      <w:r w:rsidR="00A2740E" w:rsidRPr="00653C35">
        <w:rPr>
          <w:rFonts w:ascii="Times New Roman" w:hAnsi="Times New Roman" w:cs="Times New Roman"/>
          <w:sz w:val="28"/>
          <w:szCs w:val="28"/>
        </w:rPr>
        <w:t xml:space="preserve"> un 1</w:t>
      </w:r>
      <w:r w:rsidR="00EA4D96">
        <w:rPr>
          <w:rFonts w:ascii="Times New Roman" w:hAnsi="Times New Roman" w:cs="Times New Roman"/>
          <w:sz w:val="28"/>
          <w:szCs w:val="28"/>
        </w:rPr>
        <w:t>5</w:t>
      </w:r>
      <w:r w:rsidR="00A2740E" w:rsidRPr="00653C35">
        <w:rPr>
          <w:rFonts w:ascii="Times New Roman" w:hAnsi="Times New Roman" w:cs="Times New Roman"/>
          <w:sz w:val="28"/>
          <w:szCs w:val="28"/>
        </w:rPr>
        <w:t>.</w:t>
      </w:r>
      <w:r w:rsidR="00882BA0">
        <w:rPr>
          <w:rFonts w:ascii="Times New Roman" w:hAnsi="Times New Roman" w:cs="Times New Roman"/>
          <w:sz w:val="28"/>
          <w:szCs w:val="28"/>
        </w:rPr>
        <w:t> </w:t>
      </w:r>
      <w:r w:rsidR="00E673EA" w:rsidRPr="00653C35">
        <w:rPr>
          <w:rFonts w:ascii="Times New Roman" w:hAnsi="Times New Roman" w:cs="Times New Roman"/>
          <w:sz w:val="28"/>
          <w:szCs w:val="28"/>
        </w:rPr>
        <w:t xml:space="preserve">punktā </w:t>
      </w:r>
      <w:r w:rsidR="006B47E8">
        <w:rPr>
          <w:rFonts w:ascii="Times New Roman" w:eastAsia="Times New Roman" w:hAnsi="Times New Roman" w:cs="Times New Roman"/>
          <w:sz w:val="28"/>
          <w:szCs w:val="28"/>
          <w:lang w:eastAsia="lv-LV"/>
        </w:rPr>
        <w:t>noteikt</w:t>
      </w:r>
      <w:r w:rsidR="00E0141D">
        <w:rPr>
          <w:rFonts w:ascii="Times New Roman" w:hAnsi="Times New Roman" w:cs="Times New Roman"/>
          <w:sz w:val="28"/>
          <w:szCs w:val="28"/>
        </w:rPr>
        <w:t>ajos</w:t>
      </w:r>
      <w:r w:rsidR="000263EA" w:rsidRPr="00653C35">
        <w:rPr>
          <w:rFonts w:ascii="Times New Roman" w:hAnsi="Times New Roman" w:cs="Times New Roman"/>
          <w:sz w:val="28"/>
          <w:szCs w:val="28"/>
        </w:rPr>
        <w:t xml:space="preserve"> </w:t>
      </w:r>
      <w:r w:rsidR="00E673EA" w:rsidRPr="00653C35">
        <w:rPr>
          <w:rFonts w:ascii="Times New Roman" w:hAnsi="Times New Roman" w:cs="Times New Roman"/>
          <w:sz w:val="28"/>
          <w:szCs w:val="28"/>
        </w:rPr>
        <w:t xml:space="preserve">gadījumos </w:t>
      </w:r>
      <w:r w:rsidR="00A835CB">
        <w:rPr>
          <w:rFonts w:ascii="Times New Roman" w:eastAsia="Times New Roman" w:hAnsi="Times New Roman" w:cs="Times New Roman"/>
          <w:sz w:val="28"/>
          <w:szCs w:val="28"/>
          <w:lang w:eastAsia="lv-LV"/>
        </w:rPr>
        <w:t>s</w:t>
      </w:r>
      <w:r w:rsidR="00A835CB" w:rsidRPr="0072157D">
        <w:rPr>
          <w:rFonts w:ascii="Times New Roman" w:eastAsia="Times New Roman" w:hAnsi="Times New Roman" w:cs="Times New Roman"/>
          <w:sz w:val="28"/>
          <w:szCs w:val="28"/>
          <w:lang w:eastAsia="lv-LV"/>
        </w:rPr>
        <w:t xml:space="preserve">asiešanas līdzekļus, roku dzelžus </w:t>
      </w:r>
      <w:r w:rsidR="00A835CB">
        <w:rPr>
          <w:rFonts w:ascii="Times New Roman" w:eastAsia="Times New Roman" w:hAnsi="Times New Roman" w:cs="Times New Roman"/>
          <w:sz w:val="28"/>
          <w:szCs w:val="28"/>
          <w:lang w:eastAsia="lv-LV"/>
        </w:rPr>
        <w:t>vai</w:t>
      </w:r>
      <w:r w:rsidR="00A835CB" w:rsidRPr="0072157D">
        <w:rPr>
          <w:rFonts w:ascii="Times New Roman" w:eastAsia="Times New Roman" w:hAnsi="Times New Roman" w:cs="Times New Roman"/>
          <w:sz w:val="28"/>
          <w:szCs w:val="28"/>
          <w:lang w:eastAsia="lv-LV"/>
        </w:rPr>
        <w:t xml:space="preserve"> roku saites</w:t>
      </w:r>
      <w:r w:rsidR="00E673EA" w:rsidRPr="00653C35">
        <w:rPr>
          <w:rFonts w:ascii="Times New Roman" w:hAnsi="Times New Roman" w:cs="Times New Roman"/>
          <w:sz w:val="28"/>
          <w:szCs w:val="28"/>
        </w:rPr>
        <w:t xml:space="preserve"> noņem uz laiku no 15 līdz </w:t>
      </w:r>
      <w:r w:rsidR="005C6F3B" w:rsidRPr="00653C35">
        <w:rPr>
          <w:rFonts w:ascii="Times New Roman" w:hAnsi="Times New Roman" w:cs="Times New Roman"/>
          <w:sz w:val="28"/>
          <w:szCs w:val="28"/>
        </w:rPr>
        <w:t>20</w:t>
      </w:r>
      <w:r w:rsidR="00E673EA" w:rsidRPr="00653C35">
        <w:rPr>
          <w:rFonts w:ascii="Times New Roman" w:hAnsi="Times New Roman" w:cs="Times New Roman"/>
          <w:sz w:val="28"/>
          <w:szCs w:val="28"/>
        </w:rPr>
        <w:t xml:space="preserve"> minūtēm.</w:t>
      </w:r>
    </w:p>
    <w:p w14:paraId="1CDA23A7" w14:textId="77777777" w:rsidR="00653C35" w:rsidRPr="00653C35" w:rsidRDefault="00653C35" w:rsidP="009876E6">
      <w:pPr>
        <w:pStyle w:val="ListParagraph"/>
        <w:spacing w:after="0" w:line="240" w:lineRule="auto"/>
        <w:ind w:left="0" w:firstLine="720"/>
        <w:jc w:val="both"/>
        <w:rPr>
          <w:rFonts w:ascii="Times New Roman" w:hAnsi="Times New Roman" w:cs="Times New Roman"/>
          <w:sz w:val="28"/>
          <w:szCs w:val="28"/>
        </w:rPr>
      </w:pPr>
    </w:p>
    <w:p w14:paraId="77968D50" w14:textId="1264B65F" w:rsidR="00597479" w:rsidRPr="00653C35" w:rsidRDefault="0080401C" w:rsidP="009876E6">
      <w:pPr>
        <w:pStyle w:val="ListParagraph"/>
        <w:spacing w:after="0" w:line="240" w:lineRule="auto"/>
        <w:ind w:left="0" w:firstLine="720"/>
        <w:jc w:val="both"/>
        <w:rPr>
          <w:rFonts w:ascii="Times New Roman" w:hAnsi="Times New Roman" w:cs="Times New Roman"/>
          <w:sz w:val="28"/>
          <w:szCs w:val="28"/>
        </w:rPr>
      </w:pPr>
      <w:bookmarkStart w:id="31" w:name="p16"/>
      <w:bookmarkStart w:id="32" w:name="p-201537"/>
      <w:bookmarkEnd w:id="31"/>
      <w:bookmarkEnd w:id="32"/>
      <w:r>
        <w:rPr>
          <w:rFonts w:ascii="Times New Roman" w:eastAsia="Times New Roman" w:hAnsi="Times New Roman" w:cs="Times New Roman"/>
          <w:sz w:val="28"/>
          <w:szCs w:val="28"/>
          <w:lang w:eastAsia="lv-LV"/>
        </w:rPr>
        <w:t xml:space="preserve">17. </w:t>
      </w:r>
      <w:r w:rsidR="00E673EA" w:rsidRPr="00653C35">
        <w:rPr>
          <w:rFonts w:ascii="Times New Roman" w:eastAsia="Times New Roman" w:hAnsi="Times New Roman" w:cs="Times New Roman"/>
          <w:sz w:val="28"/>
          <w:szCs w:val="28"/>
          <w:lang w:eastAsia="lv-LV"/>
        </w:rPr>
        <w:t xml:space="preserve">Aizliegts lietot </w:t>
      </w:r>
      <w:r w:rsidR="00A835CB">
        <w:rPr>
          <w:rFonts w:ascii="Times New Roman" w:eastAsia="Times New Roman" w:hAnsi="Times New Roman" w:cs="Times New Roman"/>
          <w:sz w:val="28"/>
          <w:szCs w:val="28"/>
          <w:lang w:eastAsia="lv-LV"/>
        </w:rPr>
        <w:t>steku</w:t>
      </w:r>
      <w:r w:rsidR="00E673EA" w:rsidRPr="00653C35">
        <w:rPr>
          <w:rFonts w:ascii="Times New Roman" w:eastAsia="Times New Roman" w:hAnsi="Times New Roman" w:cs="Times New Roman"/>
          <w:sz w:val="28"/>
          <w:szCs w:val="28"/>
          <w:lang w:eastAsia="lv-LV"/>
        </w:rPr>
        <w:t>, ja likumpārkāpēja ļaunprātīga nepakļaušanās ierēd</w:t>
      </w:r>
      <w:r w:rsidR="00672305" w:rsidRPr="00653C35">
        <w:rPr>
          <w:rFonts w:ascii="Times New Roman" w:eastAsia="Times New Roman" w:hAnsi="Times New Roman" w:cs="Times New Roman"/>
          <w:sz w:val="28"/>
          <w:szCs w:val="28"/>
          <w:lang w:eastAsia="lv-LV"/>
        </w:rPr>
        <w:t>ņa</w:t>
      </w:r>
      <w:r w:rsidR="00E673EA" w:rsidRPr="00653C35">
        <w:rPr>
          <w:rFonts w:ascii="Times New Roman" w:eastAsia="Times New Roman" w:hAnsi="Times New Roman" w:cs="Times New Roman"/>
          <w:sz w:val="28"/>
          <w:szCs w:val="28"/>
          <w:lang w:eastAsia="lv-LV"/>
        </w:rPr>
        <w:t xml:space="preserve"> (darbinieka) </w:t>
      </w:r>
      <w:r w:rsidR="00672305" w:rsidRPr="00653C35">
        <w:rPr>
          <w:rFonts w:ascii="Times New Roman" w:eastAsia="Times New Roman" w:hAnsi="Times New Roman" w:cs="Times New Roman"/>
          <w:sz w:val="28"/>
          <w:szCs w:val="28"/>
          <w:lang w:eastAsia="lv-LV"/>
        </w:rPr>
        <w:t xml:space="preserve">likumīgajām prasībām </w:t>
      </w:r>
      <w:r w:rsidR="00E673EA" w:rsidRPr="00653C35">
        <w:rPr>
          <w:rFonts w:ascii="Times New Roman" w:eastAsia="Times New Roman" w:hAnsi="Times New Roman" w:cs="Times New Roman"/>
          <w:sz w:val="28"/>
          <w:szCs w:val="28"/>
          <w:lang w:eastAsia="lv-LV"/>
        </w:rPr>
        <w:t xml:space="preserve">izpaužas kā bezdarbība. Aizliegts ar </w:t>
      </w:r>
      <w:r w:rsidR="00A835CB">
        <w:rPr>
          <w:rFonts w:ascii="Times New Roman" w:eastAsia="Times New Roman" w:hAnsi="Times New Roman" w:cs="Times New Roman"/>
          <w:sz w:val="28"/>
          <w:szCs w:val="28"/>
          <w:lang w:eastAsia="lv-LV"/>
        </w:rPr>
        <w:t>steku</w:t>
      </w:r>
      <w:r w:rsidR="00E673EA" w:rsidRPr="00653C35">
        <w:rPr>
          <w:rFonts w:ascii="Times New Roman" w:eastAsia="Times New Roman" w:hAnsi="Times New Roman" w:cs="Times New Roman"/>
          <w:sz w:val="28"/>
          <w:szCs w:val="28"/>
          <w:lang w:eastAsia="lv-LV"/>
        </w:rPr>
        <w:t xml:space="preserve"> sist pa galvu, kaklu, vēderu vai cirkšņa rajonā.</w:t>
      </w:r>
    </w:p>
    <w:p w14:paraId="65B8397C" w14:textId="77777777" w:rsidR="00653C35" w:rsidRPr="00653C35" w:rsidRDefault="00653C35" w:rsidP="009876E6">
      <w:pPr>
        <w:pStyle w:val="ListParagraph"/>
        <w:spacing w:after="0" w:line="240" w:lineRule="auto"/>
        <w:ind w:left="0" w:firstLine="720"/>
        <w:rPr>
          <w:rFonts w:ascii="Times New Roman" w:hAnsi="Times New Roman" w:cs="Times New Roman"/>
          <w:sz w:val="28"/>
          <w:szCs w:val="28"/>
        </w:rPr>
      </w:pPr>
    </w:p>
    <w:p w14:paraId="67823AF6" w14:textId="5DDAF360" w:rsidR="00FA614E" w:rsidRPr="00653C35" w:rsidRDefault="0080401C" w:rsidP="009876E6">
      <w:pPr>
        <w:pStyle w:val="ListParagraph"/>
        <w:spacing w:after="0" w:line="240" w:lineRule="auto"/>
        <w:ind w:left="0" w:firstLine="720"/>
        <w:jc w:val="both"/>
        <w:rPr>
          <w:rFonts w:ascii="Times New Roman" w:hAnsi="Times New Roman" w:cs="Times New Roman"/>
          <w:sz w:val="28"/>
          <w:szCs w:val="28"/>
        </w:rPr>
      </w:pPr>
      <w:r>
        <w:rPr>
          <w:rFonts w:ascii="Times New Roman" w:eastAsia="Times New Roman" w:hAnsi="Times New Roman" w:cs="Times New Roman"/>
          <w:sz w:val="28"/>
          <w:szCs w:val="28"/>
          <w:lang w:eastAsia="lv-LV"/>
        </w:rPr>
        <w:t xml:space="preserve">18. </w:t>
      </w:r>
      <w:r w:rsidR="00A835CB">
        <w:rPr>
          <w:rFonts w:ascii="Times New Roman" w:eastAsia="Times New Roman" w:hAnsi="Times New Roman" w:cs="Times New Roman"/>
          <w:sz w:val="28"/>
          <w:szCs w:val="28"/>
          <w:lang w:eastAsia="lv-LV"/>
        </w:rPr>
        <w:t>Gāzes baloniņu</w:t>
      </w:r>
      <w:r w:rsidR="00341EB9">
        <w:rPr>
          <w:rFonts w:ascii="Times New Roman" w:eastAsia="Times New Roman" w:hAnsi="Times New Roman" w:cs="Times New Roman"/>
          <w:sz w:val="28"/>
          <w:szCs w:val="28"/>
          <w:lang w:eastAsia="lv-LV"/>
        </w:rPr>
        <w:t xml:space="preserve"> </w:t>
      </w:r>
      <w:r w:rsidR="00FA614E" w:rsidRPr="00653C35">
        <w:rPr>
          <w:rFonts w:ascii="Times New Roman" w:hAnsi="Times New Roman" w:cs="Times New Roman"/>
          <w:sz w:val="28"/>
          <w:szCs w:val="28"/>
        </w:rPr>
        <w:t>lieto, ja nepieciešams ar sašķidrinātu gāzi īslaicīgi dezorientēt vai paralizēt personu vai dzīvnieku.</w:t>
      </w:r>
      <w:bookmarkStart w:id="33" w:name="p25"/>
      <w:bookmarkStart w:id="34" w:name="p-378245"/>
      <w:bookmarkEnd w:id="33"/>
      <w:bookmarkEnd w:id="34"/>
      <w:r w:rsidR="00FA614E" w:rsidRPr="00653C35">
        <w:rPr>
          <w:rFonts w:ascii="Times New Roman" w:hAnsi="Times New Roman" w:cs="Times New Roman"/>
          <w:sz w:val="28"/>
          <w:szCs w:val="28"/>
        </w:rPr>
        <w:t xml:space="preserve"> Aizliegts lietot</w:t>
      </w:r>
      <w:r w:rsidR="00A835CB">
        <w:rPr>
          <w:rFonts w:ascii="Times New Roman" w:hAnsi="Times New Roman" w:cs="Times New Roman"/>
          <w:sz w:val="28"/>
          <w:szCs w:val="28"/>
        </w:rPr>
        <w:t xml:space="preserve"> </w:t>
      </w:r>
      <w:r w:rsidR="00A835CB">
        <w:rPr>
          <w:rFonts w:ascii="Times New Roman" w:eastAsia="Times New Roman" w:hAnsi="Times New Roman" w:cs="Times New Roman"/>
          <w:sz w:val="28"/>
          <w:szCs w:val="28"/>
          <w:lang w:eastAsia="lv-LV"/>
        </w:rPr>
        <w:t>gāzes baloniņu</w:t>
      </w:r>
      <w:r w:rsidR="00FA614E" w:rsidRPr="00653C35">
        <w:rPr>
          <w:rFonts w:ascii="Times New Roman" w:hAnsi="Times New Roman" w:cs="Times New Roman"/>
          <w:sz w:val="28"/>
          <w:szCs w:val="28"/>
        </w:rPr>
        <w:t xml:space="preserve"> atklātas uguns tuvumā.</w:t>
      </w:r>
    </w:p>
    <w:p w14:paraId="0A1CE54F" w14:textId="77777777" w:rsidR="00653C35" w:rsidRPr="00653C35" w:rsidRDefault="00653C35" w:rsidP="009876E6">
      <w:pPr>
        <w:pStyle w:val="ListParagraph"/>
        <w:spacing w:after="0" w:line="240" w:lineRule="auto"/>
        <w:ind w:left="0" w:firstLine="720"/>
        <w:rPr>
          <w:rFonts w:ascii="Times New Roman" w:hAnsi="Times New Roman" w:cs="Times New Roman"/>
          <w:sz w:val="28"/>
          <w:szCs w:val="28"/>
        </w:rPr>
      </w:pPr>
    </w:p>
    <w:p w14:paraId="1195B76F" w14:textId="3C8DEC1B" w:rsidR="002B6C0D" w:rsidRPr="00653C35" w:rsidRDefault="0080401C" w:rsidP="009876E6">
      <w:pPr>
        <w:pStyle w:val="ListParagraph"/>
        <w:spacing w:after="0" w:line="240" w:lineRule="auto"/>
        <w:ind w:left="0" w:firstLine="720"/>
        <w:jc w:val="both"/>
        <w:rPr>
          <w:rFonts w:ascii="Times New Roman" w:hAnsi="Times New Roman" w:cs="Times New Roman"/>
          <w:sz w:val="28"/>
          <w:szCs w:val="28"/>
        </w:rPr>
      </w:pPr>
      <w:r>
        <w:rPr>
          <w:rFonts w:ascii="Times New Roman" w:eastAsia="Times New Roman" w:hAnsi="Times New Roman" w:cs="Times New Roman"/>
          <w:sz w:val="28"/>
          <w:szCs w:val="28"/>
          <w:lang w:eastAsia="lv-LV"/>
        </w:rPr>
        <w:t xml:space="preserve">19. </w:t>
      </w:r>
      <w:r w:rsidR="00A835CB">
        <w:rPr>
          <w:rFonts w:ascii="Times New Roman" w:eastAsia="Times New Roman" w:hAnsi="Times New Roman" w:cs="Times New Roman"/>
          <w:sz w:val="28"/>
          <w:szCs w:val="28"/>
          <w:lang w:eastAsia="lv-LV"/>
        </w:rPr>
        <w:t>E</w:t>
      </w:r>
      <w:r w:rsidR="00A835CB" w:rsidRPr="00A835CB">
        <w:rPr>
          <w:rFonts w:ascii="Times New Roman" w:eastAsia="Times New Roman" w:hAnsi="Times New Roman" w:cs="Times New Roman"/>
          <w:sz w:val="28"/>
          <w:szCs w:val="28"/>
          <w:lang w:eastAsia="lv-LV"/>
        </w:rPr>
        <w:t>lektrošoka pistoles vai ierīces ar vadiem un elektrodiem</w:t>
      </w:r>
      <w:r w:rsidR="00E673EA" w:rsidRPr="00653C35">
        <w:rPr>
          <w:rFonts w:ascii="Times New Roman" w:hAnsi="Times New Roman" w:cs="Times New Roman"/>
          <w:sz w:val="28"/>
          <w:szCs w:val="28"/>
        </w:rPr>
        <w:t xml:space="preserve"> lieto, ja nepieciešams ar augstsprieguma elektrisko lādiņu īslaicīgi paralizēt personu vai dzīvnieku.</w:t>
      </w:r>
      <w:bookmarkStart w:id="35" w:name="p23"/>
      <w:bookmarkStart w:id="36" w:name="p-378243"/>
      <w:bookmarkEnd w:id="35"/>
      <w:bookmarkEnd w:id="36"/>
      <w:r w:rsidR="00E673EA" w:rsidRPr="00653C35">
        <w:rPr>
          <w:rFonts w:ascii="Times New Roman" w:hAnsi="Times New Roman" w:cs="Times New Roman"/>
          <w:sz w:val="28"/>
          <w:szCs w:val="28"/>
        </w:rPr>
        <w:t xml:space="preserve"> </w:t>
      </w:r>
      <w:r w:rsidR="00E0141D">
        <w:rPr>
          <w:rFonts w:ascii="Times New Roman" w:hAnsi="Times New Roman" w:cs="Times New Roman"/>
          <w:sz w:val="28"/>
          <w:szCs w:val="28"/>
        </w:rPr>
        <w:t xml:space="preserve">Lietojot </w:t>
      </w:r>
      <w:r w:rsidR="00E0141D" w:rsidRPr="00A835CB">
        <w:rPr>
          <w:rFonts w:ascii="Times New Roman" w:eastAsia="Times New Roman" w:hAnsi="Times New Roman" w:cs="Times New Roman"/>
          <w:sz w:val="28"/>
          <w:szCs w:val="28"/>
          <w:lang w:eastAsia="lv-LV"/>
        </w:rPr>
        <w:t>elektrošoka pistol</w:t>
      </w:r>
      <w:r w:rsidR="00E0141D">
        <w:rPr>
          <w:rFonts w:ascii="Times New Roman" w:eastAsia="Times New Roman" w:hAnsi="Times New Roman" w:cs="Times New Roman"/>
          <w:sz w:val="28"/>
          <w:szCs w:val="28"/>
          <w:lang w:eastAsia="lv-LV"/>
        </w:rPr>
        <w:t>i</w:t>
      </w:r>
      <w:r w:rsidR="00E0141D" w:rsidRPr="00A835CB">
        <w:rPr>
          <w:rFonts w:ascii="Times New Roman" w:eastAsia="Times New Roman" w:hAnsi="Times New Roman" w:cs="Times New Roman"/>
          <w:sz w:val="28"/>
          <w:szCs w:val="28"/>
          <w:lang w:eastAsia="lv-LV"/>
        </w:rPr>
        <w:t xml:space="preserve"> vai ierīc</w:t>
      </w:r>
      <w:r w:rsidR="00E0141D">
        <w:rPr>
          <w:rFonts w:ascii="Times New Roman" w:eastAsia="Times New Roman" w:hAnsi="Times New Roman" w:cs="Times New Roman"/>
          <w:sz w:val="28"/>
          <w:szCs w:val="28"/>
          <w:lang w:eastAsia="lv-LV"/>
        </w:rPr>
        <w:t>i</w:t>
      </w:r>
      <w:r w:rsidR="00E0141D" w:rsidRPr="00A835CB">
        <w:rPr>
          <w:rFonts w:ascii="Times New Roman" w:eastAsia="Times New Roman" w:hAnsi="Times New Roman" w:cs="Times New Roman"/>
          <w:sz w:val="28"/>
          <w:szCs w:val="28"/>
          <w:lang w:eastAsia="lv-LV"/>
        </w:rPr>
        <w:t xml:space="preserve"> ar vadiem un elektrodiem</w:t>
      </w:r>
      <w:r w:rsidR="00E0141D">
        <w:rPr>
          <w:rFonts w:ascii="Times New Roman" w:eastAsia="Times New Roman" w:hAnsi="Times New Roman" w:cs="Times New Roman"/>
          <w:sz w:val="28"/>
          <w:szCs w:val="28"/>
          <w:lang w:eastAsia="lv-LV"/>
        </w:rPr>
        <w:t>,</w:t>
      </w:r>
      <w:r w:rsidR="00E0141D" w:rsidRPr="00A835CB" w:rsidDel="00A835CB">
        <w:rPr>
          <w:rFonts w:ascii="Times New Roman" w:eastAsia="Times New Roman" w:hAnsi="Times New Roman" w:cs="Times New Roman"/>
          <w:sz w:val="28"/>
          <w:szCs w:val="28"/>
          <w:lang w:eastAsia="lv-LV"/>
        </w:rPr>
        <w:t xml:space="preserve"> </w:t>
      </w:r>
      <w:r w:rsidR="00E0141D">
        <w:rPr>
          <w:rFonts w:ascii="Times New Roman" w:hAnsi="Times New Roman" w:cs="Times New Roman"/>
          <w:sz w:val="28"/>
          <w:szCs w:val="28"/>
        </w:rPr>
        <w:t>a</w:t>
      </w:r>
      <w:r w:rsidR="00E673EA" w:rsidRPr="00653C35">
        <w:rPr>
          <w:rFonts w:ascii="Times New Roman" w:hAnsi="Times New Roman" w:cs="Times New Roman"/>
          <w:sz w:val="28"/>
          <w:szCs w:val="28"/>
        </w:rPr>
        <w:t xml:space="preserve">izliegts </w:t>
      </w:r>
      <w:r w:rsidR="00E0141D" w:rsidRPr="00653C35">
        <w:rPr>
          <w:rFonts w:ascii="Times New Roman" w:hAnsi="Times New Roman" w:cs="Times New Roman"/>
          <w:sz w:val="28"/>
          <w:szCs w:val="28"/>
        </w:rPr>
        <w:t>elektrisko lādiņu raidīt galvā, cirkšņ</w:t>
      </w:r>
      <w:r w:rsidR="004C3AD1">
        <w:rPr>
          <w:rFonts w:ascii="Times New Roman" w:hAnsi="Times New Roman" w:cs="Times New Roman"/>
          <w:sz w:val="28"/>
          <w:szCs w:val="28"/>
        </w:rPr>
        <w:t>a</w:t>
      </w:r>
      <w:r w:rsidR="00E0141D" w:rsidRPr="00653C35">
        <w:rPr>
          <w:rFonts w:ascii="Times New Roman" w:hAnsi="Times New Roman" w:cs="Times New Roman"/>
          <w:sz w:val="28"/>
          <w:szCs w:val="28"/>
        </w:rPr>
        <w:t xml:space="preserve"> vai sirds rajonā.</w:t>
      </w:r>
      <w:r w:rsidR="00E0141D">
        <w:rPr>
          <w:rFonts w:ascii="Times New Roman" w:hAnsi="Times New Roman" w:cs="Times New Roman"/>
          <w:sz w:val="28"/>
          <w:szCs w:val="28"/>
        </w:rPr>
        <w:t xml:space="preserve"> </w:t>
      </w:r>
    </w:p>
    <w:p w14:paraId="37AAC57D" w14:textId="77777777" w:rsidR="00653C35" w:rsidRPr="00653C35" w:rsidRDefault="00653C35" w:rsidP="009876E6">
      <w:pPr>
        <w:pStyle w:val="ListParagraph"/>
        <w:spacing w:after="0" w:line="240" w:lineRule="auto"/>
        <w:ind w:left="0" w:firstLine="720"/>
        <w:rPr>
          <w:rFonts w:ascii="Times New Roman" w:hAnsi="Times New Roman" w:cs="Times New Roman"/>
          <w:sz w:val="28"/>
          <w:szCs w:val="28"/>
        </w:rPr>
      </w:pPr>
    </w:p>
    <w:p w14:paraId="2D670DAD" w14:textId="71F2FB41" w:rsidR="00653C35" w:rsidRDefault="0080401C" w:rsidP="009876E6">
      <w:pPr>
        <w:pStyle w:val="ListParagraph"/>
        <w:spacing w:after="0" w:line="240" w:lineRule="auto"/>
        <w:ind w:left="0" w:firstLine="720"/>
        <w:jc w:val="both"/>
        <w:rPr>
          <w:rFonts w:ascii="Times New Roman" w:hAnsi="Times New Roman" w:cs="Times New Roman"/>
          <w:sz w:val="28"/>
          <w:szCs w:val="28"/>
        </w:rPr>
      </w:pPr>
      <w:r>
        <w:rPr>
          <w:rFonts w:ascii="Times New Roman" w:eastAsia="Times New Roman" w:hAnsi="Times New Roman" w:cs="Times New Roman"/>
          <w:sz w:val="28"/>
          <w:szCs w:val="28"/>
          <w:lang w:eastAsia="lv-LV"/>
        </w:rPr>
        <w:t xml:space="preserve">20. </w:t>
      </w:r>
      <w:r w:rsidR="00A835CB">
        <w:rPr>
          <w:rFonts w:ascii="Times New Roman" w:eastAsia="Times New Roman" w:hAnsi="Times New Roman" w:cs="Times New Roman"/>
          <w:sz w:val="28"/>
          <w:szCs w:val="28"/>
          <w:lang w:eastAsia="lv-LV"/>
        </w:rPr>
        <w:t>T</w:t>
      </w:r>
      <w:r w:rsidR="00A835CB" w:rsidRPr="00A835CB">
        <w:rPr>
          <w:rFonts w:ascii="Times New Roman" w:eastAsia="Times New Roman" w:hAnsi="Times New Roman" w:cs="Times New Roman"/>
          <w:sz w:val="28"/>
          <w:szCs w:val="28"/>
          <w:lang w:eastAsia="lv-LV"/>
        </w:rPr>
        <w:t>ransporta piespiedu apstādināšanas līdzekļ</w:t>
      </w:r>
      <w:r w:rsidR="00A835CB">
        <w:rPr>
          <w:rFonts w:ascii="Times New Roman" w:eastAsia="Times New Roman" w:hAnsi="Times New Roman" w:cs="Times New Roman"/>
          <w:sz w:val="28"/>
          <w:szCs w:val="28"/>
          <w:lang w:eastAsia="lv-LV"/>
        </w:rPr>
        <w:t>us</w:t>
      </w:r>
      <w:r w:rsidR="003A7222">
        <w:rPr>
          <w:rFonts w:ascii="Times New Roman" w:hAnsi="Times New Roman" w:cs="Times New Roman"/>
          <w:sz w:val="28"/>
          <w:szCs w:val="28"/>
        </w:rPr>
        <w:t>,</w:t>
      </w:r>
      <w:r w:rsidR="003A7222" w:rsidRPr="00653C35">
        <w:rPr>
          <w:rFonts w:ascii="Times New Roman" w:hAnsi="Times New Roman" w:cs="Times New Roman"/>
          <w:sz w:val="28"/>
          <w:szCs w:val="28"/>
        </w:rPr>
        <w:t xml:space="preserve"> </w:t>
      </w:r>
      <w:r w:rsidR="004C3AD1">
        <w:rPr>
          <w:rFonts w:ascii="Times New Roman" w:hAnsi="Times New Roman" w:cs="Times New Roman"/>
          <w:sz w:val="28"/>
          <w:szCs w:val="28"/>
        </w:rPr>
        <w:t xml:space="preserve">kas </w:t>
      </w:r>
      <w:r w:rsidR="003A7222" w:rsidRPr="00653C35">
        <w:rPr>
          <w:rFonts w:ascii="Times New Roman" w:hAnsi="Times New Roman" w:cs="Times New Roman"/>
          <w:sz w:val="28"/>
          <w:szCs w:val="28"/>
        </w:rPr>
        <w:t>nodar</w:t>
      </w:r>
      <w:r w:rsidR="004C3AD1">
        <w:rPr>
          <w:rFonts w:ascii="Times New Roman" w:hAnsi="Times New Roman" w:cs="Times New Roman"/>
          <w:sz w:val="28"/>
          <w:szCs w:val="28"/>
        </w:rPr>
        <w:t>a</w:t>
      </w:r>
      <w:r w:rsidR="003A7222" w:rsidRPr="00653C35">
        <w:rPr>
          <w:rFonts w:ascii="Times New Roman" w:hAnsi="Times New Roman" w:cs="Times New Roman"/>
          <w:sz w:val="28"/>
          <w:szCs w:val="28"/>
        </w:rPr>
        <w:t xml:space="preserve"> mehāniskus bojājumus</w:t>
      </w:r>
      <w:r w:rsidR="003A7222">
        <w:rPr>
          <w:rFonts w:ascii="Times New Roman" w:hAnsi="Times New Roman" w:cs="Times New Roman"/>
          <w:sz w:val="28"/>
          <w:szCs w:val="28"/>
        </w:rPr>
        <w:t xml:space="preserve"> </w:t>
      </w:r>
      <w:r w:rsidR="003A7222" w:rsidRPr="00653C35">
        <w:rPr>
          <w:rFonts w:ascii="Times New Roman" w:hAnsi="Times New Roman" w:cs="Times New Roman"/>
          <w:sz w:val="28"/>
          <w:szCs w:val="28"/>
        </w:rPr>
        <w:t>riepām</w:t>
      </w:r>
      <w:r w:rsidR="003A7222">
        <w:rPr>
          <w:rFonts w:ascii="Times New Roman" w:hAnsi="Times New Roman" w:cs="Times New Roman"/>
          <w:sz w:val="28"/>
          <w:szCs w:val="28"/>
        </w:rPr>
        <w:t>,</w:t>
      </w:r>
      <w:r w:rsidR="00A835CB" w:rsidRPr="00A835CB" w:rsidDel="00A835CB">
        <w:rPr>
          <w:rFonts w:ascii="Times New Roman" w:eastAsia="Times New Roman" w:hAnsi="Times New Roman" w:cs="Times New Roman"/>
          <w:sz w:val="28"/>
          <w:szCs w:val="28"/>
          <w:lang w:eastAsia="lv-LV"/>
        </w:rPr>
        <w:t xml:space="preserve"> </w:t>
      </w:r>
      <w:r w:rsidR="00653C35" w:rsidRPr="00653C35">
        <w:rPr>
          <w:rFonts w:ascii="Times New Roman" w:hAnsi="Times New Roman" w:cs="Times New Roman"/>
          <w:sz w:val="28"/>
          <w:szCs w:val="28"/>
        </w:rPr>
        <w:t xml:space="preserve">lieto, </w:t>
      </w:r>
      <w:r w:rsidR="008A787F" w:rsidRPr="00653C35">
        <w:rPr>
          <w:rFonts w:ascii="Times New Roman" w:hAnsi="Times New Roman" w:cs="Times New Roman"/>
          <w:sz w:val="28"/>
          <w:szCs w:val="28"/>
        </w:rPr>
        <w:t>ja nepieciešams apturēt transportlīdzekli</w:t>
      </w:r>
      <w:r w:rsidR="00653C35" w:rsidRPr="00653C35">
        <w:rPr>
          <w:rFonts w:ascii="Times New Roman" w:hAnsi="Times New Roman" w:cs="Times New Roman"/>
          <w:sz w:val="28"/>
          <w:szCs w:val="28"/>
        </w:rPr>
        <w:t>.</w:t>
      </w:r>
    </w:p>
    <w:p w14:paraId="65846157" w14:textId="77777777" w:rsidR="00653C35" w:rsidRPr="00653C35" w:rsidRDefault="00653C35" w:rsidP="009876E6">
      <w:pPr>
        <w:pStyle w:val="ListParagraph"/>
        <w:spacing w:after="0" w:line="240" w:lineRule="auto"/>
        <w:ind w:left="0" w:firstLine="720"/>
        <w:rPr>
          <w:rFonts w:ascii="Times New Roman" w:hAnsi="Times New Roman" w:cs="Times New Roman"/>
          <w:sz w:val="28"/>
          <w:szCs w:val="28"/>
        </w:rPr>
      </w:pPr>
    </w:p>
    <w:p w14:paraId="3DAD5F5C" w14:textId="246B4631" w:rsidR="008A787F" w:rsidRPr="008A787F" w:rsidRDefault="008A787F" w:rsidP="009876E6">
      <w:pPr>
        <w:pStyle w:val="ListParagraph"/>
        <w:spacing w:after="0" w:line="240" w:lineRule="auto"/>
        <w:ind w:left="0" w:firstLine="720"/>
        <w:jc w:val="both"/>
        <w:rPr>
          <w:rFonts w:ascii="Times New Roman" w:hAnsi="Times New Roman" w:cs="Times New Roman"/>
          <w:sz w:val="28"/>
          <w:szCs w:val="28"/>
        </w:rPr>
      </w:pPr>
      <w:r w:rsidRPr="008A787F">
        <w:rPr>
          <w:rFonts w:ascii="Times New Roman" w:hAnsi="Times New Roman" w:cs="Times New Roman"/>
          <w:sz w:val="28"/>
          <w:szCs w:val="28"/>
        </w:rPr>
        <w:t xml:space="preserve">21. </w:t>
      </w:r>
      <w:r w:rsidR="00A835CB">
        <w:rPr>
          <w:rFonts w:ascii="Times New Roman" w:hAnsi="Times New Roman" w:cs="Times New Roman"/>
          <w:sz w:val="28"/>
          <w:szCs w:val="28"/>
        </w:rPr>
        <w:t>T</w:t>
      </w:r>
      <w:r w:rsidR="00A835CB" w:rsidRPr="00A835CB">
        <w:rPr>
          <w:rFonts w:ascii="Times New Roman" w:hAnsi="Times New Roman" w:cs="Times New Roman"/>
          <w:sz w:val="28"/>
          <w:szCs w:val="28"/>
        </w:rPr>
        <w:t>ransporta p</w:t>
      </w:r>
      <w:r w:rsidR="00A835CB">
        <w:rPr>
          <w:rFonts w:ascii="Times New Roman" w:hAnsi="Times New Roman" w:cs="Times New Roman"/>
          <w:sz w:val="28"/>
          <w:szCs w:val="28"/>
        </w:rPr>
        <w:t>iespiedu apstādināšanas līdzek</w:t>
      </w:r>
      <w:r w:rsidR="003A7222">
        <w:rPr>
          <w:rFonts w:ascii="Times New Roman" w:hAnsi="Times New Roman" w:cs="Times New Roman"/>
          <w:sz w:val="28"/>
          <w:szCs w:val="28"/>
        </w:rPr>
        <w:t>ļus</w:t>
      </w:r>
      <w:r w:rsidR="00A835CB">
        <w:rPr>
          <w:rFonts w:ascii="Times New Roman" w:hAnsi="Times New Roman" w:cs="Times New Roman"/>
          <w:sz w:val="28"/>
          <w:szCs w:val="28"/>
        </w:rPr>
        <w:t xml:space="preserve"> </w:t>
      </w:r>
      <w:r>
        <w:rPr>
          <w:rFonts w:ascii="Times New Roman" w:eastAsia="Times New Roman" w:hAnsi="Times New Roman" w:cs="Times New Roman"/>
          <w:sz w:val="28"/>
          <w:szCs w:val="28"/>
          <w:lang w:eastAsia="lv-LV"/>
        </w:rPr>
        <w:t>aizliegts lietot</w:t>
      </w:r>
      <w:r w:rsidR="00653C35" w:rsidRPr="008A787F">
        <w:rPr>
          <w:rFonts w:ascii="Times New Roman" w:hAnsi="Times New Roman" w:cs="Times New Roman"/>
          <w:sz w:val="28"/>
          <w:szCs w:val="28"/>
        </w:rPr>
        <w:t>:</w:t>
      </w:r>
    </w:p>
    <w:p w14:paraId="1C0C3858" w14:textId="557612EF" w:rsidR="00653C35" w:rsidRPr="009876E6" w:rsidRDefault="008A787F" w:rsidP="009876E6">
      <w:pPr>
        <w:pStyle w:val="ListParagraph"/>
        <w:spacing w:after="0" w:line="240" w:lineRule="auto"/>
        <w:ind w:left="0" w:firstLine="720"/>
        <w:jc w:val="both"/>
        <w:rPr>
          <w:rFonts w:ascii="Times New Roman" w:hAnsi="Times New Roman" w:cs="Times New Roman"/>
          <w:sz w:val="28"/>
          <w:szCs w:val="28"/>
        </w:rPr>
      </w:pPr>
      <w:r w:rsidRPr="009876E6">
        <w:rPr>
          <w:rFonts w:ascii="Times New Roman" w:hAnsi="Times New Roman" w:cs="Times New Roman"/>
          <w:sz w:val="28"/>
          <w:szCs w:val="28"/>
        </w:rPr>
        <w:t xml:space="preserve">21.1. </w:t>
      </w:r>
      <w:r w:rsidR="00653C35" w:rsidRPr="009876E6">
        <w:rPr>
          <w:rFonts w:ascii="Times New Roman" w:hAnsi="Times New Roman" w:cs="Times New Roman"/>
          <w:sz w:val="28"/>
          <w:szCs w:val="28"/>
        </w:rPr>
        <w:t>ar motoru darbināma divriteņa vai trīsriteņa, kā arī kvadricikla apstādināšanai;</w:t>
      </w:r>
    </w:p>
    <w:p w14:paraId="1BDA57EB" w14:textId="0F29E487" w:rsidR="00653C35" w:rsidRPr="008A787F" w:rsidRDefault="008A787F" w:rsidP="009876E6">
      <w:pPr>
        <w:pStyle w:val="tv213"/>
        <w:spacing w:before="0" w:beforeAutospacing="0" w:after="0" w:afterAutospacing="0"/>
        <w:ind w:firstLine="720"/>
        <w:jc w:val="both"/>
        <w:rPr>
          <w:sz w:val="28"/>
          <w:szCs w:val="28"/>
        </w:rPr>
      </w:pPr>
      <w:r w:rsidRPr="008A787F">
        <w:rPr>
          <w:sz w:val="28"/>
          <w:szCs w:val="28"/>
        </w:rPr>
        <w:t xml:space="preserve">21.2. </w:t>
      </w:r>
      <w:r w:rsidR="00653C35" w:rsidRPr="008A787F">
        <w:rPr>
          <w:sz w:val="28"/>
          <w:szCs w:val="28"/>
        </w:rPr>
        <w:t>ceļu posmos ar ierobežotu redzamību, kas ir mazāka par 100 m vienā virzienā, ceļu kāpumos vai kritumos, uz dzelzceļa pārbrauktuvēm, tuneļos, uz tiltiem, estakādēm, ceļu pārvadiem, kā arī vietās, kur šo speciālo līdzekļu lietošana var apdraudēt likumpārkāpumā neiesaistītas personas, izraisot ceļu satiksmes negadījumu.</w:t>
      </w:r>
    </w:p>
    <w:p w14:paraId="226BA4F2" w14:textId="77777777" w:rsidR="00653C35" w:rsidRDefault="00653C35" w:rsidP="009876E6">
      <w:pPr>
        <w:pStyle w:val="tv213"/>
        <w:spacing w:before="0" w:beforeAutospacing="0" w:after="0" w:afterAutospacing="0"/>
        <w:ind w:firstLine="720"/>
        <w:jc w:val="both"/>
        <w:rPr>
          <w:sz w:val="28"/>
          <w:szCs w:val="28"/>
        </w:rPr>
      </w:pPr>
    </w:p>
    <w:p w14:paraId="16A391D6" w14:textId="6D34AF7B" w:rsidR="00653C35" w:rsidRDefault="008A787F" w:rsidP="009876E6">
      <w:pPr>
        <w:pStyle w:val="tv213"/>
        <w:spacing w:before="0" w:beforeAutospacing="0" w:after="0" w:afterAutospacing="0"/>
        <w:ind w:firstLine="720"/>
        <w:jc w:val="both"/>
        <w:rPr>
          <w:sz w:val="28"/>
          <w:szCs w:val="28"/>
        </w:rPr>
      </w:pPr>
      <w:r>
        <w:rPr>
          <w:sz w:val="28"/>
          <w:szCs w:val="28"/>
        </w:rPr>
        <w:t xml:space="preserve">22. </w:t>
      </w:r>
      <w:r w:rsidR="00A835CB">
        <w:rPr>
          <w:sz w:val="28"/>
          <w:szCs w:val="28"/>
        </w:rPr>
        <w:t>T</w:t>
      </w:r>
      <w:r w:rsidR="00A835CB" w:rsidRPr="00A835CB">
        <w:rPr>
          <w:sz w:val="28"/>
          <w:szCs w:val="28"/>
        </w:rPr>
        <w:t>elpu atvēršanas līdzekļ</w:t>
      </w:r>
      <w:r w:rsidR="00A835CB">
        <w:rPr>
          <w:sz w:val="28"/>
          <w:szCs w:val="28"/>
        </w:rPr>
        <w:t xml:space="preserve">us </w:t>
      </w:r>
      <w:r w:rsidR="002358F6" w:rsidRPr="00653C35">
        <w:rPr>
          <w:sz w:val="28"/>
          <w:szCs w:val="28"/>
        </w:rPr>
        <w:t>lieto, ja nepieciešams iekļūt slēgtās teritorijās, ēkās vai telpās.</w:t>
      </w:r>
    </w:p>
    <w:p w14:paraId="1C1E81E1" w14:textId="77777777" w:rsidR="00653C35" w:rsidRDefault="00653C35" w:rsidP="009876E6">
      <w:pPr>
        <w:pStyle w:val="tv213"/>
        <w:spacing w:before="0" w:beforeAutospacing="0" w:after="0" w:afterAutospacing="0"/>
        <w:ind w:firstLine="720"/>
        <w:jc w:val="both"/>
        <w:rPr>
          <w:sz w:val="28"/>
          <w:szCs w:val="28"/>
        </w:rPr>
      </w:pPr>
    </w:p>
    <w:p w14:paraId="596964FC" w14:textId="5F71D929" w:rsidR="00597479" w:rsidRDefault="008A787F" w:rsidP="009876E6">
      <w:pPr>
        <w:pStyle w:val="tv213"/>
        <w:spacing w:before="0" w:beforeAutospacing="0" w:after="0" w:afterAutospacing="0"/>
        <w:ind w:firstLine="720"/>
        <w:jc w:val="both"/>
        <w:rPr>
          <w:sz w:val="28"/>
          <w:szCs w:val="28"/>
        </w:rPr>
      </w:pPr>
      <w:r>
        <w:rPr>
          <w:sz w:val="28"/>
          <w:szCs w:val="28"/>
        </w:rPr>
        <w:t xml:space="preserve">23. </w:t>
      </w:r>
      <w:r w:rsidR="001D67CE">
        <w:rPr>
          <w:sz w:val="28"/>
          <w:szCs w:val="28"/>
        </w:rPr>
        <w:t>I</w:t>
      </w:r>
      <w:r w:rsidR="00E673EA" w:rsidRPr="00653C35">
        <w:rPr>
          <w:sz w:val="28"/>
          <w:szCs w:val="28"/>
        </w:rPr>
        <w:t xml:space="preserve">erēdnis (darbinieks) šo noteikumu </w:t>
      </w:r>
      <w:r w:rsidR="00E673EA" w:rsidRPr="004063A2">
        <w:rPr>
          <w:sz w:val="28"/>
          <w:szCs w:val="28"/>
        </w:rPr>
        <w:t>2.</w:t>
      </w:r>
      <w:r w:rsidR="00DA649A" w:rsidRPr="004063A2">
        <w:rPr>
          <w:sz w:val="28"/>
          <w:szCs w:val="28"/>
        </w:rPr>
        <w:t>1</w:t>
      </w:r>
      <w:r w:rsidR="00E673EA" w:rsidRPr="00300839">
        <w:rPr>
          <w:sz w:val="28"/>
          <w:szCs w:val="28"/>
        </w:rPr>
        <w:t>.</w:t>
      </w:r>
      <w:hyperlink r:id="rId12" w:anchor="p4" w:tgtFrame="_blank" w:history="1">
        <w:r w:rsidR="00E673EA" w:rsidRPr="004063A2">
          <w:rPr>
            <w:sz w:val="28"/>
            <w:szCs w:val="28"/>
          </w:rPr>
          <w:t>4.</w:t>
        </w:r>
      </w:hyperlink>
      <w:r w:rsidR="00E673EA" w:rsidRPr="00300839">
        <w:rPr>
          <w:sz w:val="28"/>
          <w:szCs w:val="28"/>
        </w:rPr>
        <w:t xml:space="preserve">, </w:t>
      </w:r>
      <w:r w:rsidR="00E673EA" w:rsidRPr="004063A2">
        <w:rPr>
          <w:sz w:val="28"/>
          <w:szCs w:val="28"/>
        </w:rPr>
        <w:t>2.</w:t>
      </w:r>
      <w:r w:rsidR="00DA649A" w:rsidRPr="004063A2">
        <w:rPr>
          <w:sz w:val="28"/>
          <w:szCs w:val="28"/>
        </w:rPr>
        <w:t>1</w:t>
      </w:r>
      <w:r w:rsidR="00E673EA" w:rsidRPr="00300839">
        <w:rPr>
          <w:sz w:val="28"/>
          <w:szCs w:val="28"/>
        </w:rPr>
        <w:t>.</w:t>
      </w:r>
      <w:hyperlink r:id="rId13" w:anchor="p5" w:tgtFrame="_blank" w:history="1">
        <w:r w:rsidR="00E673EA" w:rsidRPr="004063A2">
          <w:rPr>
            <w:sz w:val="28"/>
            <w:szCs w:val="28"/>
          </w:rPr>
          <w:t>5.</w:t>
        </w:r>
      </w:hyperlink>
      <w:r w:rsidR="00E673EA" w:rsidRPr="00300839">
        <w:rPr>
          <w:sz w:val="28"/>
          <w:szCs w:val="28"/>
        </w:rPr>
        <w:t xml:space="preserve"> </w:t>
      </w:r>
      <w:r w:rsidR="007114D7" w:rsidRPr="00300839">
        <w:rPr>
          <w:sz w:val="28"/>
          <w:szCs w:val="28"/>
        </w:rPr>
        <w:t xml:space="preserve">un </w:t>
      </w:r>
      <w:r w:rsidR="00E673EA" w:rsidRPr="004063A2">
        <w:rPr>
          <w:sz w:val="28"/>
          <w:szCs w:val="28"/>
        </w:rPr>
        <w:t>2.</w:t>
      </w:r>
      <w:r w:rsidR="00DA649A" w:rsidRPr="004063A2">
        <w:rPr>
          <w:sz w:val="28"/>
          <w:szCs w:val="28"/>
        </w:rPr>
        <w:t>2</w:t>
      </w:r>
      <w:r w:rsidR="00882BA0">
        <w:rPr>
          <w:sz w:val="28"/>
          <w:szCs w:val="28"/>
        </w:rPr>
        <w:t>. a</w:t>
      </w:r>
      <w:r w:rsidR="00E673EA" w:rsidRPr="00653C35">
        <w:rPr>
          <w:sz w:val="28"/>
          <w:szCs w:val="28"/>
        </w:rPr>
        <w:t xml:space="preserve">pakšpunktā </w:t>
      </w:r>
      <w:r w:rsidR="006B47E8">
        <w:rPr>
          <w:sz w:val="28"/>
          <w:szCs w:val="28"/>
        </w:rPr>
        <w:t>noteikto</w:t>
      </w:r>
      <w:r w:rsidR="003A7222">
        <w:rPr>
          <w:sz w:val="28"/>
          <w:szCs w:val="28"/>
        </w:rPr>
        <w:t>s</w:t>
      </w:r>
      <w:r w:rsidR="000263EA" w:rsidRPr="00653C35">
        <w:rPr>
          <w:sz w:val="28"/>
          <w:szCs w:val="28"/>
        </w:rPr>
        <w:t xml:space="preserve"> </w:t>
      </w:r>
      <w:r w:rsidR="00E673EA" w:rsidRPr="00653C35">
        <w:rPr>
          <w:sz w:val="28"/>
          <w:szCs w:val="28"/>
        </w:rPr>
        <w:t xml:space="preserve">speciālos līdzekļus lieto, ievērojot speciālā līdzekļa ražotāja </w:t>
      </w:r>
      <w:r w:rsidR="003A7222">
        <w:rPr>
          <w:sz w:val="28"/>
          <w:szCs w:val="28"/>
        </w:rPr>
        <w:t>instrukcijas</w:t>
      </w:r>
      <w:r w:rsidR="00E673EA" w:rsidRPr="00653C35">
        <w:rPr>
          <w:sz w:val="28"/>
          <w:szCs w:val="28"/>
        </w:rPr>
        <w:t>.</w:t>
      </w:r>
    </w:p>
    <w:p w14:paraId="3B5405FE" w14:textId="77777777" w:rsidR="00653C35" w:rsidRDefault="00653C35" w:rsidP="009876E6">
      <w:pPr>
        <w:pStyle w:val="ListParagraph"/>
        <w:spacing w:after="0" w:line="240" w:lineRule="auto"/>
        <w:ind w:left="0" w:firstLine="720"/>
        <w:rPr>
          <w:sz w:val="28"/>
          <w:szCs w:val="28"/>
        </w:rPr>
      </w:pPr>
    </w:p>
    <w:p w14:paraId="2176B113" w14:textId="44135C0B" w:rsidR="00653C35" w:rsidRDefault="008A787F" w:rsidP="009876E6">
      <w:pPr>
        <w:pStyle w:val="tv213"/>
        <w:spacing w:before="0" w:beforeAutospacing="0" w:after="0" w:afterAutospacing="0"/>
        <w:ind w:firstLine="720"/>
        <w:jc w:val="both"/>
        <w:rPr>
          <w:sz w:val="28"/>
          <w:szCs w:val="28"/>
        </w:rPr>
      </w:pPr>
      <w:bookmarkStart w:id="37" w:name="p18"/>
      <w:bookmarkStart w:id="38" w:name="p-201539"/>
      <w:bookmarkEnd w:id="37"/>
      <w:bookmarkEnd w:id="38"/>
      <w:r>
        <w:rPr>
          <w:sz w:val="28"/>
          <w:szCs w:val="28"/>
        </w:rPr>
        <w:t>24.</w:t>
      </w:r>
      <w:r w:rsidR="003A7222">
        <w:rPr>
          <w:sz w:val="28"/>
          <w:szCs w:val="28"/>
        </w:rPr>
        <w:t> </w:t>
      </w:r>
      <w:r w:rsidR="00341EB9">
        <w:rPr>
          <w:sz w:val="28"/>
          <w:szCs w:val="28"/>
        </w:rPr>
        <w:t>I</w:t>
      </w:r>
      <w:r w:rsidR="00341EB9" w:rsidRPr="00653C35">
        <w:rPr>
          <w:sz w:val="28"/>
          <w:szCs w:val="28"/>
        </w:rPr>
        <w:t xml:space="preserve">erēdnis (darbinieks) </w:t>
      </w:r>
      <w:r w:rsidR="00341EB9">
        <w:rPr>
          <w:sz w:val="28"/>
          <w:szCs w:val="28"/>
        </w:rPr>
        <w:t>š</w:t>
      </w:r>
      <w:r w:rsidR="00FE5DF6" w:rsidRPr="00653C35">
        <w:rPr>
          <w:sz w:val="28"/>
          <w:szCs w:val="28"/>
        </w:rPr>
        <w:t>o noteikumu 2.</w:t>
      </w:r>
      <w:r w:rsidR="00882BA0">
        <w:rPr>
          <w:sz w:val="28"/>
          <w:szCs w:val="28"/>
        </w:rPr>
        <w:t> </w:t>
      </w:r>
      <w:r w:rsidR="00FE5DF6" w:rsidRPr="00653C35">
        <w:rPr>
          <w:sz w:val="28"/>
          <w:szCs w:val="28"/>
        </w:rPr>
        <w:t>punkt</w:t>
      </w:r>
      <w:r w:rsidR="00DA649A" w:rsidRPr="00653C35">
        <w:rPr>
          <w:sz w:val="28"/>
          <w:szCs w:val="28"/>
        </w:rPr>
        <w:t>ā</w:t>
      </w:r>
      <w:r w:rsidR="00FE5DF6" w:rsidRPr="00653C35">
        <w:rPr>
          <w:sz w:val="28"/>
          <w:szCs w:val="28"/>
        </w:rPr>
        <w:t xml:space="preserve"> </w:t>
      </w:r>
      <w:r w:rsidR="006B47E8">
        <w:rPr>
          <w:sz w:val="28"/>
          <w:szCs w:val="28"/>
        </w:rPr>
        <w:t>noteikto</w:t>
      </w:r>
      <w:r w:rsidR="003A7244">
        <w:rPr>
          <w:sz w:val="28"/>
          <w:szCs w:val="28"/>
        </w:rPr>
        <w:t>s</w:t>
      </w:r>
      <w:r w:rsidR="000263EA" w:rsidRPr="00653C35">
        <w:rPr>
          <w:sz w:val="28"/>
          <w:szCs w:val="28"/>
        </w:rPr>
        <w:t xml:space="preserve"> </w:t>
      </w:r>
      <w:r w:rsidR="00FE5DF6" w:rsidRPr="00653C35">
        <w:rPr>
          <w:sz w:val="28"/>
          <w:szCs w:val="28"/>
        </w:rPr>
        <w:t>s</w:t>
      </w:r>
      <w:r w:rsidR="00E673EA" w:rsidRPr="00653C35">
        <w:rPr>
          <w:sz w:val="28"/>
          <w:szCs w:val="28"/>
        </w:rPr>
        <w:t>peciālos līdzekļus glabā slēgtā galda atvilktnē, skapī vai telpā.</w:t>
      </w:r>
    </w:p>
    <w:p w14:paraId="6173EA89" w14:textId="77777777" w:rsidR="00653C35" w:rsidRDefault="00653C35" w:rsidP="009876E6">
      <w:pPr>
        <w:pStyle w:val="ListParagraph"/>
        <w:spacing w:after="0" w:line="240" w:lineRule="auto"/>
        <w:ind w:left="0" w:firstLine="720"/>
        <w:rPr>
          <w:sz w:val="28"/>
          <w:szCs w:val="28"/>
        </w:rPr>
      </w:pPr>
    </w:p>
    <w:p w14:paraId="36F9724C" w14:textId="3F28B2D0" w:rsidR="005E1986" w:rsidRPr="00653C35" w:rsidRDefault="008A787F" w:rsidP="009876E6">
      <w:pPr>
        <w:pStyle w:val="tv213"/>
        <w:spacing w:before="0" w:beforeAutospacing="0" w:after="0" w:afterAutospacing="0"/>
        <w:ind w:firstLine="720"/>
        <w:jc w:val="both"/>
        <w:rPr>
          <w:sz w:val="28"/>
          <w:szCs w:val="28"/>
        </w:rPr>
      </w:pPr>
      <w:r>
        <w:rPr>
          <w:sz w:val="28"/>
          <w:szCs w:val="28"/>
        </w:rPr>
        <w:lastRenderedPageBreak/>
        <w:t>25.</w:t>
      </w:r>
      <w:r w:rsidR="003A7244">
        <w:rPr>
          <w:sz w:val="28"/>
          <w:szCs w:val="28"/>
        </w:rPr>
        <w:t> </w:t>
      </w:r>
      <w:r w:rsidR="00C21268" w:rsidRPr="00653C35">
        <w:rPr>
          <w:sz w:val="28"/>
          <w:szCs w:val="28"/>
        </w:rPr>
        <w:t xml:space="preserve">Atzīt par spēku zaudējušiem </w:t>
      </w:r>
      <w:r w:rsidR="0023063E" w:rsidRPr="00653C35">
        <w:rPr>
          <w:sz w:val="28"/>
          <w:szCs w:val="28"/>
        </w:rPr>
        <w:t>Ministru kabineta 2005.</w:t>
      </w:r>
      <w:r w:rsidR="00882BA0">
        <w:rPr>
          <w:sz w:val="28"/>
          <w:szCs w:val="28"/>
        </w:rPr>
        <w:t> </w:t>
      </w:r>
      <w:r w:rsidR="0023063E" w:rsidRPr="00653C35">
        <w:rPr>
          <w:sz w:val="28"/>
          <w:szCs w:val="28"/>
        </w:rPr>
        <w:t>gada 20.</w:t>
      </w:r>
      <w:r w:rsidR="00882BA0">
        <w:rPr>
          <w:sz w:val="28"/>
          <w:szCs w:val="28"/>
        </w:rPr>
        <w:t> </w:t>
      </w:r>
      <w:r w:rsidR="0023063E" w:rsidRPr="00653C35">
        <w:rPr>
          <w:sz w:val="28"/>
          <w:szCs w:val="28"/>
        </w:rPr>
        <w:t>decembra noteikumus Nr.</w:t>
      </w:r>
      <w:r w:rsidR="00882BA0">
        <w:rPr>
          <w:sz w:val="28"/>
          <w:szCs w:val="28"/>
        </w:rPr>
        <w:t> </w:t>
      </w:r>
      <w:r w:rsidR="0023063E" w:rsidRPr="00653C35">
        <w:rPr>
          <w:sz w:val="28"/>
          <w:szCs w:val="28"/>
        </w:rPr>
        <w:t xml:space="preserve">962 </w:t>
      </w:r>
      <w:r w:rsidR="00882BA0">
        <w:rPr>
          <w:sz w:val="28"/>
          <w:szCs w:val="28"/>
        </w:rPr>
        <w:t>"</w:t>
      </w:r>
      <w:r w:rsidR="0023063E" w:rsidRPr="00653C35">
        <w:rPr>
          <w:sz w:val="28"/>
          <w:szCs w:val="28"/>
        </w:rPr>
        <w:t>Valsts ieņēmumu dienesta finanšu policijai atļauto speciālo līdzekļu veidi, to glabāšanas, nēsāšanas un lietošanas kārtība</w:t>
      </w:r>
      <w:r w:rsidR="00882BA0">
        <w:rPr>
          <w:sz w:val="28"/>
          <w:szCs w:val="28"/>
        </w:rPr>
        <w:t>"</w:t>
      </w:r>
      <w:r w:rsidR="00B3750E" w:rsidRPr="00653C35">
        <w:rPr>
          <w:sz w:val="28"/>
          <w:szCs w:val="28"/>
        </w:rPr>
        <w:t xml:space="preserve"> </w:t>
      </w:r>
      <w:r w:rsidR="00B3750E" w:rsidRPr="000263EA">
        <w:rPr>
          <w:sz w:val="28"/>
          <w:szCs w:val="28"/>
        </w:rPr>
        <w:t>(</w:t>
      </w:r>
      <w:r w:rsidR="00C92C2A" w:rsidRPr="00302992">
        <w:rPr>
          <w:sz w:val="28"/>
          <w:szCs w:val="28"/>
        </w:rPr>
        <w:t>Latvijas Vēstnesis</w:t>
      </w:r>
      <w:r w:rsidR="00B3750E" w:rsidRPr="000263EA">
        <w:rPr>
          <w:sz w:val="28"/>
          <w:szCs w:val="28"/>
        </w:rPr>
        <w:t xml:space="preserve">, </w:t>
      </w:r>
      <w:r w:rsidR="00B3750E" w:rsidRPr="00653C35">
        <w:rPr>
          <w:sz w:val="28"/>
          <w:szCs w:val="28"/>
        </w:rPr>
        <w:t xml:space="preserve">2005, </w:t>
      </w:r>
      <w:r w:rsidR="00882BA0" w:rsidRPr="00653C35">
        <w:rPr>
          <w:sz w:val="28"/>
          <w:szCs w:val="28"/>
        </w:rPr>
        <w:t>206</w:t>
      </w:r>
      <w:r w:rsidR="00882BA0">
        <w:rPr>
          <w:sz w:val="28"/>
          <w:szCs w:val="28"/>
        </w:rPr>
        <w:t>. </w:t>
      </w:r>
      <w:r w:rsidR="00B3750E" w:rsidRPr="00653C35">
        <w:rPr>
          <w:sz w:val="28"/>
          <w:szCs w:val="28"/>
        </w:rPr>
        <w:t>nr.)</w:t>
      </w:r>
      <w:r w:rsidR="00E673EA" w:rsidRPr="00653C35">
        <w:rPr>
          <w:sz w:val="28"/>
          <w:szCs w:val="28"/>
        </w:rPr>
        <w:t>.</w:t>
      </w:r>
    </w:p>
    <w:p w14:paraId="697B00ED" w14:textId="77777777" w:rsidR="00D606E5" w:rsidRPr="00653C35" w:rsidRDefault="00D606E5" w:rsidP="009876E6">
      <w:pPr>
        <w:spacing w:after="0" w:line="240" w:lineRule="auto"/>
        <w:ind w:firstLine="720"/>
        <w:jc w:val="both"/>
        <w:rPr>
          <w:rFonts w:ascii="Times New Roman" w:hAnsi="Times New Roman" w:cs="Times New Roman"/>
          <w:sz w:val="28"/>
          <w:szCs w:val="28"/>
        </w:rPr>
      </w:pPr>
    </w:p>
    <w:p w14:paraId="1B9A663E" w14:textId="77777777" w:rsidR="00882BA0" w:rsidRPr="00DC2AA7" w:rsidRDefault="00882BA0" w:rsidP="00DC2AA7">
      <w:pPr>
        <w:pStyle w:val="BodyTextIndent"/>
        <w:ind w:left="0" w:firstLine="0"/>
        <w:rPr>
          <w:szCs w:val="28"/>
        </w:rPr>
      </w:pPr>
    </w:p>
    <w:p w14:paraId="0D511B83" w14:textId="77777777" w:rsidR="00882BA0" w:rsidRPr="00DC2AA7" w:rsidRDefault="00882BA0" w:rsidP="00DC2AA7">
      <w:pPr>
        <w:pStyle w:val="BodyTextIndent"/>
        <w:ind w:left="0" w:firstLine="0"/>
        <w:rPr>
          <w:szCs w:val="28"/>
        </w:rPr>
      </w:pPr>
    </w:p>
    <w:p w14:paraId="3F42983E" w14:textId="77777777" w:rsidR="00882BA0" w:rsidRPr="00DC2AA7" w:rsidRDefault="00882BA0" w:rsidP="00882BA0">
      <w:pPr>
        <w:pStyle w:val="BodyTextIndent"/>
        <w:tabs>
          <w:tab w:val="left" w:pos="6521"/>
        </w:tabs>
        <w:ind w:left="0" w:firstLine="720"/>
        <w:rPr>
          <w:szCs w:val="28"/>
        </w:rPr>
      </w:pPr>
      <w:r w:rsidRPr="00DC2AA7">
        <w:rPr>
          <w:szCs w:val="28"/>
        </w:rPr>
        <w:t>Ministru prezidents</w:t>
      </w:r>
      <w:r w:rsidRPr="00DC2AA7">
        <w:rPr>
          <w:szCs w:val="28"/>
        </w:rPr>
        <w:tab/>
        <w:t>A. K. Kariņš</w:t>
      </w:r>
    </w:p>
    <w:p w14:paraId="78D75192" w14:textId="77777777" w:rsidR="00882BA0" w:rsidRPr="00DC2AA7" w:rsidRDefault="00882BA0" w:rsidP="00DC2AA7">
      <w:pPr>
        <w:pStyle w:val="BodyTextIndent"/>
        <w:ind w:left="0" w:firstLine="0"/>
        <w:rPr>
          <w:szCs w:val="28"/>
        </w:rPr>
      </w:pPr>
    </w:p>
    <w:p w14:paraId="77614014" w14:textId="77777777" w:rsidR="00882BA0" w:rsidRPr="00DC2AA7" w:rsidRDefault="00882BA0" w:rsidP="00DC2AA7">
      <w:pPr>
        <w:pStyle w:val="BodyTextIndent"/>
        <w:ind w:left="0" w:firstLine="0"/>
        <w:rPr>
          <w:szCs w:val="28"/>
        </w:rPr>
      </w:pPr>
    </w:p>
    <w:p w14:paraId="68E42AC9" w14:textId="77777777" w:rsidR="00882BA0" w:rsidRPr="00DC2AA7" w:rsidRDefault="00882BA0" w:rsidP="00DC2AA7">
      <w:pPr>
        <w:pStyle w:val="BodyTextIndent"/>
        <w:ind w:left="0" w:firstLine="0"/>
        <w:rPr>
          <w:szCs w:val="28"/>
        </w:rPr>
      </w:pPr>
    </w:p>
    <w:p w14:paraId="144A540A" w14:textId="77777777" w:rsidR="00882BA0" w:rsidRPr="00DC2AA7" w:rsidRDefault="00882BA0" w:rsidP="00DC2AA7">
      <w:pPr>
        <w:pStyle w:val="BodyTextIndent"/>
        <w:tabs>
          <w:tab w:val="left" w:pos="6521"/>
        </w:tabs>
        <w:ind w:left="0" w:firstLine="720"/>
        <w:rPr>
          <w:szCs w:val="28"/>
        </w:rPr>
      </w:pPr>
      <w:r w:rsidRPr="00DC2AA7">
        <w:rPr>
          <w:szCs w:val="28"/>
        </w:rPr>
        <w:t>Finanšu ministrs</w:t>
      </w:r>
      <w:r w:rsidRPr="00DC2AA7">
        <w:rPr>
          <w:szCs w:val="28"/>
        </w:rPr>
        <w:tab/>
        <w:t>J. Reirs</w:t>
      </w:r>
    </w:p>
    <w:sectPr w:rsidR="00882BA0" w:rsidRPr="00DC2AA7" w:rsidSect="00882BA0">
      <w:headerReference w:type="default" r:id="rId14"/>
      <w:footerReference w:type="default" r:id="rId15"/>
      <w:headerReference w:type="first" r:id="rId16"/>
      <w:footerReference w:type="first" r:id="rId17"/>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3674B" w14:textId="77777777" w:rsidR="00877B14" w:rsidRDefault="00877B14" w:rsidP="00890CBC">
      <w:pPr>
        <w:spacing w:after="0" w:line="240" w:lineRule="auto"/>
      </w:pPr>
      <w:r>
        <w:separator/>
      </w:r>
    </w:p>
  </w:endnote>
  <w:endnote w:type="continuationSeparator" w:id="0">
    <w:p w14:paraId="5D41E8EC" w14:textId="77777777" w:rsidR="00877B14" w:rsidRDefault="00877B14" w:rsidP="00890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32DF4" w14:textId="77777777" w:rsidR="00882BA0" w:rsidRPr="00882BA0" w:rsidRDefault="00882BA0" w:rsidP="00882BA0">
    <w:pPr>
      <w:pStyle w:val="Footer"/>
      <w:rPr>
        <w:rFonts w:ascii="Times New Roman" w:hAnsi="Times New Roman" w:cs="Times New Roman"/>
        <w:sz w:val="16"/>
        <w:szCs w:val="16"/>
      </w:rPr>
    </w:pPr>
    <w:r>
      <w:rPr>
        <w:rFonts w:ascii="Times New Roman" w:hAnsi="Times New Roman" w:cs="Times New Roman"/>
        <w:sz w:val="16"/>
        <w:szCs w:val="16"/>
      </w:rPr>
      <w:t>N0035_0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6CDCE" w14:textId="3EBF89D7" w:rsidR="00882BA0" w:rsidRPr="00882BA0" w:rsidRDefault="00882BA0">
    <w:pPr>
      <w:pStyle w:val="Footer"/>
      <w:rPr>
        <w:rFonts w:ascii="Times New Roman" w:hAnsi="Times New Roman" w:cs="Times New Roman"/>
        <w:sz w:val="16"/>
        <w:szCs w:val="16"/>
      </w:rPr>
    </w:pPr>
    <w:r>
      <w:rPr>
        <w:rFonts w:ascii="Times New Roman" w:hAnsi="Times New Roman" w:cs="Times New Roman"/>
        <w:sz w:val="16"/>
        <w:szCs w:val="16"/>
      </w:rPr>
      <w:t>N0035_0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8D857" w14:textId="77777777" w:rsidR="00877B14" w:rsidRDefault="00877B14" w:rsidP="00890CBC">
      <w:pPr>
        <w:spacing w:after="0" w:line="240" w:lineRule="auto"/>
      </w:pPr>
      <w:r>
        <w:separator/>
      </w:r>
    </w:p>
  </w:footnote>
  <w:footnote w:type="continuationSeparator" w:id="0">
    <w:p w14:paraId="3EAA905B" w14:textId="77777777" w:rsidR="00877B14" w:rsidRDefault="00877B14" w:rsidP="00890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6275029"/>
      <w:docPartObj>
        <w:docPartGallery w:val="Page Numbers (Top of Page)"/>
        <w:docPartUnique/>
      </w:docPartObj>
    </w:sdtPr>
    <w:sdtEndPr>
      <w:rPr>
        <w:rFonts w:ascii="Times New Roman" w:hAnsi="Times New Roman" w:cs="Times New Roman"/>
        <w:noProof/>
        <w:sz w:val="24"/>
        <w:szCs w:val="24"/>
      </w:rPr>
    </w:sdtEndPr>
    <w:sdtContent>
      <w:p w14:paraId="334A91D8" w14:textId="3400A847" w:rsidR="00114301" w:rsidRPr="00882BA0" w:rsidRDefault="00A04AF9">
        <w:pPr>
          <w:pStyle w:val="Header"/>
          <w:jc w:val="center"/>
          <w:rPr>
            <w:rFonts w:ascii="Times New Roman" w:hAnsi="Times New Roman" w:cs="Times New Roman"/>
            <w:sz w:val="24"/>
            <w:szCs w:val="24"/>
          </w:rPr>
        </w:pPr>
        <w:r w:rsidRPr="00882BA0">
          <w:rPr>
            <w:rFonts w:ascii="Times New Roman" w:hAnsi="Times New Roman" w:cs="Times New Roman"/>
            <w:sz w:val="24"/>
            <w:szCs w:val="24"/>
          </w:rPr>
          <w:fldChar w:fldCharType="begin"/>
        </w:r>
        <w:r w:rsidR="00114301" w:rsidRPr="00882BA0">
          <w:rPr>
            <w:rFonts w:ascii="Times New Roman" w:hAnsi="Times New Roman" w:cs="Times New Roman"/>
            <w:sz w:val="24"/>
            <w:szCs w:val="24"/>
          </w:rPr>
          <w:instrText xml:space="preserve"> PAGE   \* MERGEFORMAT </w:instrText>
        </w:r>
        <w:r w:rsidRPr="00882BA0">
          <w:rPr>
            <w:rFonts w:ascii="Times New Roman" w:hAnsi="Times New Roman" w:cs="Times New Roman"/>
            <w:sz w:val="24"/>
            <w:szCs w:val="24"/>
          </w:rPr>
          <w:fldChar w:fldCharType="separate"/>
        </w:r>
        <w:r w:rsidR="00683447" w:rsidRPr="00882BA0">
          <w:rPr>
            <w:rFonts w:ascii="Times New Roman" w:hAnsi="Times New Roman" w:cs="Times New Roman"/>
            <w:noProof/>
            <w:sz w:val="24"/>
            <w:szCs w:val="24"/>
          </w:rPr>
          <w:t>4</w:t>
        </w:r>
        <w:r w:rsidRPr="00882BA0">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1A84E" w14:textId="589B50C5" w:rsidR="00882BA0" w:rsidRDefault="00882BA0">
    <w:pPr>
      <w:pStyle w:val="Header"/>
      <w:rPr>
        <w:rFonts w:ascii="Times New Roman" w:hAnsi="Times New Roman" w:cs="Times New Roman"/>
        <w:sz w:val="24"/>
        <w:szCs w:val="24"/>
      </w:rPr>
    </w:pPr>
  </w:p>
  <w:p w14:paraId="181BE6DA" w14:textId="77777777" w:rsidR="00882BA0" w:rsidRDefault="00882BA0">
    <w:pPr>
      <w:pStyle w:val="Header"/>
    </w:pPr>
    <w:r>
      <w:rPr>
        <w:noProof/>
      </w:rPr>
      <w:drawing>
        <wp:inline distT="0" distB="0" distL="0" distR="0" wp14:anchorId="0173E87B" wp14:editId="56AA5B66">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A15723"/>
    <w:multiLevelType w:val="multilevel"/>
    <w:tmpl w:val="02BC2EC2"/>
    <w:lvl w:ilvl="0">
      <w:start w:val="1"/>
      <w:numFmt w:val="decimal"/>
      <w:lvlText w:val="%1."/>
      <w:lvlJc w:val="left"/>
      <w:pPr>
        <w:ind w:left="1637" w:hanging="360"/>
      </w:pPr>
      <w:rPr>
        <w:rFonts w:hint="default"/>
        <w:color w:val="000000" w:themeColor="text1"/>
      </w:rPr>
    </w:lvl>
    <w:lvl w:ilvl="1">
      <w:start w:val="1"/>
      <w:numFmt w:val="decimal"/>
      <w:lvlText w:val="%1.%2."/>
      <w:lvlJc w:val="left"/>
      <w:pPr>
        <w:ind w:left="1425" w:hanging="432"/>
      </w:pPr>
    </w:lvl>
    <w:lvl w:ilvl="2">
      <w:start w:val="1"/>
      <w:numFmt w:val="decimal"/>
      <w:lvlText w:val="%1.%2.%3."/>
      <w:lvlJc w:val="left"/>
      <w:pPr>
        <w:ind w:left="2348" w:hanging="504"/>
      </w:pPr>
    </w:lvl>
    <w:lvl w:ilvl="3">
      <w:start w:val="1"/>
      <w:numFmt w:val="decimal"/>
      <w:lvlText w:val="%1.%2.%3.%4."/>
      <w:lvlJc w:val="left"/>
      <w:pPr>
        <w:ind w:left="2721" w:hanging="648"/>
      </w:pPr>
    </w:lvl>
    <w:lvl w:ilvl="4">
      <w:start w:val="1"/>
      <w:numFmt w:val="decimal"/>
      <w:lvlText w:val="%1.%2.%3.%4.%5."/>
      <w:lvlJc w:val="left"/>
      <w:pPr>
        <w:ind w:left="3225" w:hanging="792"/>
      </w:pPr>
    </w:lvl>
    <w:lvl w:ilvl="5">
      <w:start w:val="1"/>
      <w:numFmt w:val="decimal"/>
      <w:lvlText w:val="%1.%2.%3.%4.%5.%6."/>
      <w:lvlJc w:val="left"/>
      <w:pPr>
        <w:ind w:left="3729" w:hanging="936"/>
      </w:pPr>
    </w:lvl>
    <w:lvl w:ilvl="6">
      <w:start w:val="1"/>
      <w:numFmt w:val="decimal"/>
      <w:lvlText w:val="%1.%2.%3.%4.%5.%6.%7."/>
      <w:lvlJc w:val="left"/>
      <w:pPr>
        <w:ind w:left="4233" w:hanging="1080"/>
      </w:pPr>
    </w:lvl>
    <w:lvl w:ilvl="7">
      <w:start w:val="1"/>
      <w:numFmt w:val="decimal"/>
      <w:lvlText w:val="%1.%2.%3.%4.%5.%6.%7.%8."/>
      <w:lvlJc w:val="left"/>
      <w:pPr>
        <w:ind w:left="4737" w:hanging="1224"/>
      </w:pPr>
    </w:lvl>
    <w:lvl w:ilvl="8">
      <w:start w:val="1"/>
      <w:numFmt w:val="decimal"/>
      <w:lvlText w:val="%1.%2.%3.%4.%5.%6.%7.%8.%9."/>
      <w:lvlJc w:val="left"/>
      <w:pPr>
        <w:ind w:left="5313"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479"/>
    <w:rsid w:val="000027C0"/>
    <w:rsid w:val="00002C4C"/>
    <w:rsid w:val="00007B02"/>
    <w:rsid w:val="00013B2D"/>
    <w:rsid w:val="0002266E"/>
    <w:rsid w:val="000263EA"/>
    <w:rsid w:val="00033AE6"/>
    <w:rsid w:val="00050467"/>
    <w:rsid w:val="000718AB"/>
    <w:rsid w:val="00074BA5"/>
    <w:rsid w:val="00077977"/>
    <w:rsid w:val="000820B9"/>
    <w:rsid w:val="0009575E"/>
    <w:rsid w:val="000A1F5A"/>
    <w:rsid w:val="000B1ABF"/>
    <w:rsid w:val="000B2FB2"/>
    <w:rsid w:val="000D0991"/>
    <w:rsid w:val="000D7491"/>
    <w:rsid w:val="000E151D"/>
    <w:rsid w:val="000E5ED5"/>
    <w:rsid w:val="001043FB"/>
    <w:rsid w:val="00114301"/>
    <w:rsid w:val="0011673C"/>
    <w:rsid w:val="001171B4"/>
    <w:rsid w:val="00133385"/>
    <w:rsid w:val="00137571"/>
    <w:rsid w:val="001460AC"/>
    <w:rsid w:val="001621A3"/>
    <w:rsid w:val="00173A86"/>
    <w:rsid w:val="00174B7E"/>
    <w:rsid w:val="00187161"/>
    <w:rsid w:val="00194597"/>
    <w:rsid w:val="0019533C"/>
    <w:rsid w:val="001953E6"/>
    <w:rsid w:val="001960B2"/>
    <w:rsid w:val="00196246"/>
    <w:rsid w:val="001B5ACB"/>
    <w:rsid w:val="001C32D5"/>
    <w:rsid w:val="001D67CE"/>
    <w:rsid w:val="001E00EF"/>
    <w:rsid w:val="001E1E07"/>
    <w:rsid w:val="001F15B0"/>
    <w:rsid w:val="002221DA"/>
    <w:rsid w:val="002222FE"/>
    <w:rsid w:val="0023063E"/>
    <w:rsid w:val="002358F6"/>
    <w:rsid w:val="002456A6"/>
    <w:rsid w:val="00246B48"/>
    <w:rsid w:val="0025155A"/>
    <w:rsid w:val="00253DF8"/>
    <w:rsid w:val="00256761"/>
    <w:rsid w:val="00263DC2"/>
    <w:rsid w:val="002B6C0D"/>
    <w:rsid w:val="002C1934"/>
    <w:rsid w:val="002C41FF"/>
    <w:rsid w:val="002C7D8A"/>
    <w:rsid w:val="002D0265"/>
    <w:rsid w:val="002D704A"/>
    <w:rsid w:val="002E67E5"/>
    <w:rsid w:val="002E7A9A"/>
    <w:rsid w:val="002F061C"/>
    <w:rsid w:val="002F7E34"/>
    <w:rsid w:val="00300839"/>
    <w:rsid w:val="00302992"/>
    <w:rsid w:val="0031016D"/>
    <w:rsid w:val="0031191D"/>
    <w:rsid w:val="00311E33"/>
    <w:rsid w:val="00325142"/>
    <w:rsid w:val="0033227E"/>
    <w:rsid w:val="00341EB9"/>
    <w:rsid w:val="003453D8"/>
    <w:rsid w:val="00346E22"/>
    <w:rsid w:val="00360E9B"/>
    <w:rsid w:val="003728FB"/>
    <w:rsid w:val="00372DEA"/>
    <w:rsid w:val="00373D54"/>
    <w:rsid w:val="0037468C"/>
    <w:rsid w:val="00386533"/>
    <w:rsid w:val="003874F9"/>
    <w:rsid w:val="003A0D04"/>
    <w:rsid w:val="003A602B"/>
    <w:rsid w:val="003A7222"/>
    <w:rsid w:val="003A7244"/>
    <w:rsid w:val="003C6699"/>
    <w:rsid w:val="003D6BE4"/>
    <w:rsid w:val="003D71D3"/>
    <w:rsid w:val="003F6A0A"/>
    <w:rsid w:val="004063A2"/>
    <w:rsid w:val="004112FE"/>
    <w:rsid w:val="0041199A"/>
    <w:rsid w:val="00422FE9"/>
    <w:rsid w:val="00427F97"/>
    <w:rsid w:val="00446C65"/>
    <w:rsid w:val="00462E45"/>
    <w:rsid w:val="00467512"/>
    <w:rsid w:val="00467871"/>
    <w:rsid w:val="00477258"/>
    <w:rsid w:val="00480A0C"/>
    <w:rsid w:val="00482768"/>
    <w:rsid w:val="00486035"/>
    <w:rsid w:val="004B24BE"/>
    <w:rsid w:val="004B3466"/>
    <w:rsid w:val="004B58B8"/>
    <w:rsid w:val="004C3AD1"/>
    <w:rsid w:val="004D00CE"/>
    <w:rsid w:val="004D32CE"/>
    <w:rsid w:val="004D44A6"/>
    <w:rsid w:val="004D4616"/>
    <w:rsid w:val="004D47B8"/>
    <w:rsid w:val="004E16E4"/>
    <w:rsid w:val="00513AC1"/>
    <w:rsid w:val="0051535D"/>
    <w:rsid w:val="00534EF2"/>
    <w:rsid w:val="00574BFF"/>
    <w:rsid w:val="00577093"/>
    <w:rsid w:val="00593463"/>
    <w:rsid w:val="005943F6"/>
    <w:rsid w:val="0059444C"/>
    <w:rsid w:val="00597479"/>
    <w:rsid w:val="005A3F40"/>
    <w:rsid w:val="005A5C98"/>
    <w:rsid w:val="005B3229"/>
    <w:rsid w:val="005C6F3B"/>
    <w:rsid w:val="005D0843"/>
    <w:rsid w:val="005D43AF"/>
    <w:rsid w:val="005E1986"/>
    <w:rsid w:val="00624748"/>
    <w:rsid w:val="00653C35"/>
    <w:rsid w:val="0066216F"/>
    <w:rsid w:val="006641A3"/>
    <w:rsid w:val="00672305"/>
    <w:rsid w:val="00677512"/>
    <w:rsid w:val="00677D87"/>
    <w:rsid w:val="00683447"/>
    <w:rsid w:val="006A6F2E"/>
    <w:rsid w:val="006B47E8"/>
    <w:rsid w:val="006B5477"/>
    <w:rsid w:val="006C2A11"/>
    <w:rsid w:val="006E2EFB"/>
    <w:rsid w:val="00700769"/>
    <w:rsid w:val="007036F9"/>
    <w:rsid w:val="007078EC"/>
    <w:rsid w:val="007114D7"/>
    <w:rsid w:val="00717710"/>
    <w:rsid w:val="0072157D"/>
    <w:rsid w:val="00735BE0"/>
    <w:rsid w:val="007454F1"/>
    <w:rsid w:val="0075476B"/>
    <w:rsid w:val="00754842"/>
    <w:rsid w:val="007577B5"/>
    <w:rsid w:val="00765EBE"/>
    <w:rsid w:val="00772948"/>
    <w:rsid w:val="00792316"/>
    <w:rsid w:val="007954A8"/>
    <w:rsid w:val="007B1637"/>
    <w:rsid w:val="007B371A"/>
    <w:rsid w:val="007D1AEE"/>
    <w:rsid w:val="007F38BA"/>
    <w:rsid w:val="008014A0"/>
    <w:rsid w:val="00802D13"/>
    <w:rsid w:val="0080401C"/>
    <w:rsid w:val="00806637"/>
    <w:rsid w:val="008376F7"/>
    <w:rsid w:val="00842F07"/>
    <w:rsid w:val="0086021A"/>
    <w:rsid w:val="00870462"/>
    <w:rsid w:val="00873E23"/>
    <w:rsid w:val="00877B14"/>
    <w:rsid w:val="00882BA0"/>
    <w:rsid w:val="008859A6"/>
    <w:rsid w:val="008879C5"/>
    <w:rsid w:val="00890CBC"/>
    <w:rsid w:val="008A0B1D"/>
    <w:rsid w:val="008A2B40"/>
    <w:rsid w:val="008A4624"/>
    <w:rsid w:val="008A787F"/>
    <w:rsid w:val="008B6FBE"/>
    <w:rsid w:val="008D157D"/>
    <w:rsid w:val="008D5AD5"/>
    <w:rsid w:val="008E49AE"/>
    <w:rsid w:val="008F1D8E"/>
    <w:rsid w:val="00902030"/>
    <w:rsid w:val="00903DFC"/>
    <w:rsid w:val="0091390D"/>
    <w:rsid w:val="00916860"/>
    <w:rsid w:val="009238FE"/>
    <w:rsid w:val="00940A32"/>
    <w:rsid w:val="0094358F"/>
    <w:rsid w:val="00947AB5"/>
    <w:rsid w:val="009876E6"/>
    <w:rsid w:val="009B4697"/>
    <w:rsid w:val="009B5DA5"/>
    <w:rsid w:val="009B6686"/>
    <w:rsid w:val="009B7C80"/>
    <w:rsid w:val="00A048A6"/>
    <w:rsid w:val="00A04AF9"/>
    <w:rsid w:val="00A130C9"/>
    <w:rsid w:val="00A1477B"/>
    <w:rsid w:val="00A1536D"/>
    <w:rsid w:val="00A26BC9"/>
    <w:rsid w:val="00A2740E"/>
    <w:rsid w:val="00A45841"/>
    <w:rsid w:val="00A51549"/>
    <w:rsid w:val="00A5439B"/>
    <w:rsid w:val="00A604B2"/>
    <w:rsid w:val="00A73AE8"/>
    <w:rsid w:val="00A744DC"/>
    <w:rsid w:val="00A77825"/>
    <w:rsid w:val="00A835CB"/>
    <w:rsid w:val="00A86B94"/>
    <w:rsid w:val="00AA06BA"/>
    <w:rsid w:val="00AA5744"/>
    <w:rsid w:val="00AC3E5A"/>
    <w:rsid w:val="00AC500E"/>
    <w:rsid w:val="00AE2FAA"/>
    <w:rsid w:val="00AE61B8"/>
    <w:rsid w:val="00B2463C"/>
    <w:rsid w:val="00B318DA"/>
    <w:rsid w:val="00B3750E"/>
    <w:rsid w:val="00B44247"/>
    <w:rsid w:val="00B66EC3"/>
    <w:rsid w:val="00B755FC"/>
    <w:rsid w:val="00BA11DC"/>
    <w:rsid w:val="00BA1A87"/>
    <w:rsid w:val="00BA6A03"/>
    <w:rsid w:val="00BB453D"/>
    <w:rsid w:val="00BC3237"/>
    <w:rsid w:val="00BC3C3D"/>
    <w:rsid w:val="00BD306C"/>
    <w:rsid w:val="00BD366B"/>
    <w:rsid w:val="00BE536D"/>
    <w:rsid w:val="00BE76C1"/>
    <w:rsid w:val="00C21268"/>
    <w:rsid w:val="00C24ECD"/>
    <w:rsid w:val="00C42287"/>
    <w:rsid w:val="00C45AE4"/>
    <w:rsid w:val="00C6042E"/>
    <w:rsid w:val="00C62533"/>
    <w:rsid w:val="00C63AE7"/>
    <w:rsid w:val="00C708E0"/>
    <w:rsid w:val="00C81AD6"/>
    <w:rsid w:val="00C92C2A"/>
    <w:rsid w:val="00CA46C2"/>
    <w:rsid w:val="00CA57AA"/>
    <w:rsid w:val="00CA6376"/>
    <w:rsid w:val="00CB2257"/>
    <w:rsid w:val="00CC29AB"/>
    <w:rsid w:val="00CE32C1"/>
    <w:rsid w:val="00CF4518"/>
    <w:rsid w:val="00CF5326"/>
    <w:rsid w:val="00D13862"/>
    <w:rsid w:val="00D23DDF"/>
    <w:rsid w:val="00D51CBB"/>
    <w:rsid w:val="00D606E5"/>
    <w:rsid w:val="00D73358"/>
    <w:rsid w:val="00D86E6E"/>
    <w:rsid w:val="00D93F4C"/>
    <w:rsid w:val="00D94A22"/>
    <w:rsid w:val="00DA0666"/>
    <w:rsid w:val="00DA3071"/>
    <w:rsid w:val="00DA649A"/>
    <w:rsid w:val="00DC37B7"/>
    <w:rsid w:val="00DE1C7E"/>
    <w:rsid w:val="00E0141D"/>
    <w:rsid w:val="00E03793"/>
    <w:rsid w:val="00E32327"/>
    <w:rsid w:val="00E37DCB"/>
    <w:rsid w:val="00E51B7E"/>
    <w:rsid w:val="00E60FF5"/>
    <w:rsid w:val="00E6488F"/>
    <w:rsid w:val="00E673EA"/>
    <w:rsid w:val="00E74866"/>
    <w:rsid w:val="00E764E8"/>
    <w:rsid w:val="00E82F93"/>
    <w:rsid w:val="00E875DC"/>
    <w:rsid w:val="00E90E7D"/>
    <w:rsid w:val="00E93F73"/>
    <w:rsid w:val="00EA4D96"/>
    <w:rsid w:val="00EC52AF"/>
    <w:rsid w:val="00EF07E5"/>
    <w:rsid w:val="00EF6BA5"/>
    <w:rsid w:val="00F00059"/>
    <w:rsid w:val="00F00284"/>
    <w:rsid w:val="00F027C0"/>
    <w:rsid w:val="00F07D20"/>
    <w:rsid w:val="00F23B05"/>
    <w:rsid w:val="00F26245"/>
    <w:rsid w:val="00F427E3"/>
    <w:rsid w:val="00F46FF7"/>
    <w:rsid w:val="00F70641"/>
    <w:rsid w:val="00F758DD"/>
    <w:rsid w:val="00F77A4B"/>
    <w:rsid w:val="00FA614E"/>
    <w:rsid w:val="00FB4D38"/>
    <w:rsid w:val="00FB4DB0"/>
    <w:rsid w:val="00FC04F6"/>
    <w:rsid w:val="00FC7840"/>
    <w:rsid w:val="00FE0752"/>
    <w:rsid w:val="00FE1078"/>
    <w:rsid w:val="00FE5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654175F"/>
  <w15:docId w15:val="{DDDDE95C-4B68-4764-9DC9-FB2A688C7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04A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BA5"/>
    <w:pPr>
      <w:ind w:left="720"/>
      <w:contextualSpacing/>
    </w:pPr>
  </w:style>
  <w:style w:type="paragraph" w:styleId="BalloonText">
    <w:name w:val="Balloon Text"/>
    <w:basedOn w:val="Normal"/>
    <w:link w:val="BalloonTextChar"/>
    <w:uiPriority w:val="99"/>
    <w:semiHidden/>
    <w:unhideWhenUsed/>
    <w:rsid w:val="00074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BA5"/>
    <w:rPr>
      <w:rFonts w:ascii="Tahoma" w:hAnsi="Tahoma" w:cs="Tahoma"/>
      <w:sz w:val="16"/>
      <w:szCs w:val="16"/>
    </w:rPr>
  </w:style>
  <w:style w:type="paragraph" w:customStyle="1" w:styleId="tv213">
    <w:name w:val="tv213"/>
    <w:basedOn w:val="Normal"/>
    <w:rsid w:val="002B6C0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5439B"/>
    <w:rPr>
      <w:sz w:val="16"/>
      <w:szCs w:val="16"/>
    </w:rPr>
  </w:style>
  <w:style w:type="paragraph" w:styleId="CommentText">
    <w:name w:val="annotation text"/>
    <w:basedOn w:val="Normal"/>
    <w:link w:val="CommentTextChar"/>
    <w:uiPriority w:val="99"/>
    <w:unhideWhenUsed/>
    <w:rsid w:val="00A5439B"/>
    <w:pPr>
      <w:spacing w:line="240" w:lineRule="auto"/>
    </w:pPr>
    <w:rPr>
      <w:sz w:val="20"/>
      <w:szCs w:val="20"/>
    </w:rPr>
  </w:style>
  <w:style w:type="character" w:customStyle="1" w:styleId="CommentTextChar">
    <w:name w:val="Comment Text Char"/>
    <w:basedOn w:val="DefaultParagraphFont"/>
    <w:link w:val="CommentText"/>
    <w:uiPriority w:val="99"/>
    <w:rsid w:val="00A5439B"/>
    <w:rPr>
      <w:sz w:val="20"/>
      <w:szCs w:val="20"/>
    </w:rPr>
  </w:style>
  <w:style w:type="paragraph" w:styleId="CommentSubject">
    <w:name w:val="annotation subject"/>
    <w:basedOn w:val="CommentText"/>
    <w:next w:val="CommentText"/>
    <w:link w:val="CommentSubjectChar"/>
    <w:uiPriority w:val="99"/>
    <w:semiHidden/>
    <w:unhideWhenUsed/>
    <w:rsid w:val="00A5439B"/>
    <w:rPr>
      <w:b/>
      <w:bCs/>
    </w:rPr>
  </w:style>
  <w:style w:type="character" w:customStyle="1" w:styleId="CommentSubjectChar">
    <w:name w:val="Comment Subject Char"/>
    <w:basedOn w:val="CommentTextChar"/>
    <w:link w:val="CommentSubject"/>
    <w:uiPriority w:val="99"/>
    <w:semiHidden/>
    <w:rsid w:val="00A5439B"/>
    <w:rPr>
      <w:b/>
      <w:bCs/>
      <w:sz w:val="20"/>
      <w:szCs w:val="20"/>
    </w:rPr>
  </w:style>
  <w:style w:type="paragraph" w:styleId="Footer">
    <w:name w:val="footer"/>
    <w:basedOn w:val="Normal"/>
    <w:link w:val="FooterChar"/>
    <w:uiPriority w:val="99"/>
    <w:unhideWhenUsed/>
    <w:rsid w:val="004D4616"/>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4616"/>
  </w:style>
  <w:style w:type="paragraph" w:customStyle="1" w:styleId="naisf">
    <w:name w:val="naisf"/>
    <w:basedOn w:val="Normal"/>
    <w:rsid w:val="00B3750E"/>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B3750E"/>
    <w:rPr>
      <w:color w:val="0000FF"/>
      <w:u w:val="single"/>
    </w:rPr>
  </w:style>
  <w:style w:type="paragraph" w:styleId="Header">
    <w:name w:val="header"/>
    <w:basedOn w:val="Normal"/>
    <w:link w:val="HeaderChar"/>
    <w:uiPriority w:val="99"/>
    <w:unhideWhenUsed/>
    <w:rsid w:val="00890CBC"/>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0CBC"/>
  </w:style>
  <w:style w:type="paragraph" w:styleId="Revision">
    <w:name w:val="Revision"/>
    <w:hidden/>
    <w:uiPriority w:val="99"/>
    <w:semiHidden/>
    <w:rsid w:val="00F427E3"/>
    <w:pPr>
      <w:spacing w:after="0" w:line="240" w:lineRule="auto"/>
    </w:pPr>
  </w:style>
  <w:style w:type="character" w:styleId="UnresolvedMention">
    <w:name w:val="Unresolved Mention"/>
    <w:basedOn w:val="DefaultParagraphFont"/>
    <w:uiPriority w:val="99"/>
    <w:semiHidden/>
    <w:unhideWhenUsed/>
    <w:rsid w:val="00683447"/>
    <w:rPr>
      <w:color w:val="808080"/>
      <w:shd w:val="clear" w:color="auto" w:fill="E6E6E6"/>
    </w:rPr>
  </w:style>
  <w:style w:type="paragraph" w:styleId="BodyTextIndent">
    <w:name w:val="Body Text Indent"/>
    <w:basedOn w:val="Normal"/>
    <w:link w:val="BodyTextIndentChar"/>
    <w:rsid w:val="00882BA0"/>
    <w:pPr>
      <w:spacing w:after="0" w:line="240" w:lineRule="auto"/>
      <w:ind w:left="142" w:firstLine="578"/>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882BA0"/>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275317">
      <w:bodyDiv w:val="1"/>
      <w:marLeft w:val="0"/>
      <w:marRight w:val="0"/>
      <w:marTop w:val="0"/>
      <w:marBottom w:val="0"/>
      <w:divBdr>
        <w:top w:val="none" w:sz="0" w:space="0" w:color="auto"/>
        <w:left w:val="none" w:sz="0" w:space="0" w:color="auto"/>
        <w:bottom w:val="none" w:sz="0" w:space="0" w:color="auto"/>
        <w:right w:val="none" w:sz="0" w:space="0" w:color="auto"/>
      </w:divBdr>
      <w:divsChild>
        <w:div w:id="512384101">
          <w:marLeft w:val="0"/>
          <w:marRight w:val="0"/>
          <w:marTop w:val="0"/>
          <w:marBottom w:val="0"/>
          <w:divBdr>
            <w:top w:val="none" w:sz="0" w:space="0" w:color="auto"/>
            <w:left w:val="none" w:sz="0" w:space="0" w:color="auto"/>
            <w:bottom w:val="none" w:sz="0" w:space="0" w:color="auto"/>
            <w:right w:val="none" w:sz="0" w:space="0" w:color="auto"/>
          </w:divBdr>
        </w:div>
        <w:div w:id="1649746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124370-valsts-ienemumu-dienesta-finansu-policijai-atlauto-specialo-lidzeklu-veidi-to-glabasanas-nesasanas-un-lietosanas-kartib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124370-valsts-ienemumu-dienesta-finansu-policijai-atlauto-specialo-lidzeklu-veidi-to-glabasanas-nesasanas-un-lietosanas-kartib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59902-par-valsts-ienemumu-dienest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 xsi:nil="true"/>
    <TAP xmlns="49b0bb89-35b3-4114-9b1c-a376ef2ba045">101</TAP>
    <Kategorija xmlns="2e5bb04e-596e-45bd-9003-43ca78b1ba16">MK noteikumu projekts</Kategorija>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8EA69-ABD9-4F47-93BF-51380773B5EA}">
  <ds:schemaRefs>
    <ds:schemaRef ds:uri="http://purl.org/dc/elements/1.1/"/>
    <ds:schemaRef ds:uri="http://schemas.microsoft.com/office/2006/metadata/properties"/>
    <ds:schemaRef ds:uri="http://schemas.microsoft.com/office/2006/documentManagement/types"/>
    <ds:schemaRef ds:uri="http://purl.org/dc/terms/"/>
    <ds:schemaRef ds:uri="2e5bb04e-596e-45bd-9003-43ca78b1ba16"/>
    <ds:schemaRef ds:uri="http://schemas.microsoft.com/office/infopath/2007/PartnerControls"/>
    <ds:schemaRef ds:uri="http://purl.org/dc/dcmitype/"/>
    <ds:schemaRef ds:uri="http://schemas.openxmlformats.org/package/2006/metadata/core-properties"/>
    <ds:schemaRef ds:uri="49b0bb89-35b3-4114-9b1c-a376ef2ba045"/>
    <ds:schemaRef ds:uri="http://www.w3.org/XML/1998/namespace"/>
  </ds:schemaRefs>
</ds:datastoreItem>
</file>

<file path=customXml/itemProps2.xml><?xml version="1.0" encoding="utf-8"?>
<ds:datastoreItem xmlns:ds="http://schemas.openxmlformats.org/officeDocument/2006/customXml" ds:itemID="{72DE070C-E1A2-48DD-9DE7-2987912A7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5650F7-6C23-45DB-A89B-A608D9865A9C}">
  <ds:schemaRefs>
    <ds:schemaRef ds:uri="http://schemas.microsoft.com/sharepoint/v3/contenttype/forms"/>
  </ds:schemaRefs>
</ds:datastoreItem>
</file>

<file path=customXml/itemProps4.xml><?xml version="1.0" encoding="utf-8"?>
<ds:datastoreItem xmlns:ds="http://schemas.openxmlformats.org/officeDocument/2006/customXml" ds:itemID="{0AC6F37D-F3F2-4C47-AF10-4D177FDD7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4159</Words>
  <Characters>2372</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Noteikumi par speciālo līdzekļu veidiem un to glabāšanas, nēsāšanas un lietošanas kārtību Valsts ieņēmumu dienestā</vt:lpstr>
    </vt:vector>
  </TitlesOfParts>
  <Company>Valsts ieņēmumu dienests</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speciālo līdzekļu veidiem un to glabāšanas, nēsāšanas un lietošanas kārtību Valsts ieņēmumu dienestā</dc:title>
  <dc:subject>Noteikumu projekts</dc:subject>
  <dc:creator>Danute.Deicmane@vid.gov.lv</dc:creator>
  <cp:keywords/>
  <dc:description>tel.67120590, Danute.Deicmane@vid.gov.lv</dc:description>
  <cp:lastModifiedBy>Leontine Babkina</cp:lastModifiedBy>
  <cp:revision>12</cp:revision>
  <cp:lastPrinted>2020-01-31T12:37:00Z</cp:lastPrinted>
  <dcterms:created xsi:type="dcterms:W3CDTF">2020-01-02T10:35:00Z</dcterms:created>
  <dcterms:modified xsi:type="dcterms:W3CDTF">2020-02-05T09:44:00Z</dcterms:modified>
  <cp:category>MK noteikumu projekts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