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813" w:rsidRPr="003B7728" w:rsidRDefault="00B27813" w:rsidP="00B27813">
      <w:pPr>
        <w:spacing w:after="0" w:line="240" w:lineRule="auto"/>
        <w:jc w:val="center"/>
        <w:rPr>
          <w:rFonts w:ascii="Times New Roman" w:eastAsia="Calibri" w:hAnsi="Times New Roman" w:cs="Times New Roman"/>
          <w:b/>
          <w:sz w:val="26"/>
          <w:szCs w:val="26"/>
        </w:rPr>
      </w:pPr>
      <w:r w:rsidRPr="003B7728">
        <w:rPr>
          <w:rFonts w:ascii="Times New Roman" w:eastAsia="Times New Roman" w:hAnsi="Times New Roman" w:cs="Times New Roman"/>
          <w:b/>
          <w:bCs/>
          <w:sz w:val="26"/>
          <w:szCs w:val="26"/>
          <w:lang w:eastAsia="lv-LV"/>
        </w:rPr>
        <w:t xml:space="preserve">Ministru kabineta noteikumu projekta “Ogres tehnikuma nolikums” </w:t>
      </w:r>
      <w:r w:rsidRPr="003B7728">
        <w:rPr>
          <w:rFonts w:ascii="Times New Roman" w:eastAsia="Calibri" w:hAnsi="Times New Roman" w:cs="Times New Roman"/>
          <w:b/>
          <w:sz w:val="26"/>
          <w:szCs w:val="26"/>
        </w:rPr>
        <w:t>sākotnējās ietekmes novērtējuma ziņojums (anotācija)</w:t>
      </w:r>
    </w:p>
    <w:p w:rsidR="00B27813" w:rsidRPr="003B7728" w:rsidRDefault="00B27813" w:rsidP="00B27813">
      <w:pPr>
        <w:spacing w:after="0" w:line="240" w:lineRule="auto"/>
        <w:jc w:val="center"/>
        <w:rPr>
          <w:rFonts w:ascii="Times New Roman" w:eastAsia="Calibri" w:hAnsi="Times New Roman" w:cs="Times New Roman"/>
          <w:b/>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25"/>
        <w:gridCol w:w="4965"/>
      </w:tblGrid>
      <w:tr w:rsidR="00B27813" w:rsidRPr="003B7728" w:rsidTr="001329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27813" w:rsidRPr="003B7728" w:rsidRDefault="00B27813" w:rsidP="00B27813">
            <w:pPr>
              <w:spacing w:after="0" w:line="240" w:lineRule="auto"/>
              <w:jc w:val="center"/>
              <w:rPr>
                <w:rFonts w:ascii="Times New Roman" w:eastAsia="Times New Roman" w:hAnsi="Times New Roman" w:cs="Times New Roman"/>
                <w:b/>
                <w:bCs/>
                <w:iCs/>
                <w:sz w:val="26"/>
                <w:szCs w:val="26"/>
                <w:lang w:eastAsia="lv-LV"/>
              </w:rPr>
            </w:pPr>
            <w:r w:rsidRPr="003B7728">
              <w:rPr>
                <w:rFonts w:ascii="Times New Roman" w:eastAsia="Times New Roman" w:hAnsi="Times New Roman" w:cs="Times New Roman"/>
                <w:b/>
                <w:bCs/>
                <w:iCs/>
                <w:sz w:val="26"/>
                <w:szCs w:val="26"/>
                <w:lang w:eastAsia="lv-LV"/>
              </w:rPr>
              <w:t>Tiesību akta projekta anotācijas kopsavilkums</w:t>
            </w:r>
          </w:p>
        </w:tc>
      </w:tr>
      <w:tr w:rsidR="00B27813" w:rsidRPr="003B7728" w:rsidTr="00132900">
        <w:trPr>
          <w:tblCellSpacing w:w="15" w:type="dxa"/>
        </w:trPr>
        <w:tc>
          <w:tcPr>
            <w:tcW w:w="1981" w:type="pct"/>
            <w:tcBorders>
              <w:top w:val="outset" w:sz="6" w:space="0" w:color="auto"/>
              <w:left w:val="outset" w:sz="6" w:space="0" w:color="auto"/>
              <w:bottom w:val="outset" w:sz="6" w:space="0" w:color="auto"/>
              <w:right w:val="outset" w:sz="6" w:space="0" w:color="auto"/>
            </w:tcBorders>
            <w:hideMark/>
          </w:tcPr>
          <w:p w:rsidR="00B27813" w:rsidRPr="003B7728" w:rsidRDefault="00B27813" w:rsidP="00B27813">
            <w:pPr>
              <w:spacing w:after="0" w:line="240" w:lineRule="auto"/>
              <w:rPr>
                <w:rFonts w:ascii="Times New Roman" w:eastAsia="Times New Roman" w:hAnsi="Times New Roman" w:cs="Times New Roman"/>
                <w:iCs/>
                <w:sz w:val="26"/>
                <w:szCs w:val="26"/>
                <w:lang w:eastAsia="lv-LV"/>
              </w:rPr>
            </w:pPr>
            <w:r w:rsidRPr="003B7728">
              <w:rPr>
                <w:rFonts w:ascii="Times New Roman" w:eastAsia="Times New Roman" w:hAnsi="Times New Roman" w:cs="Times New Roman"/>
                <w:iCs/>
                <w:sz w:val="26"/>
                <w:szCs w:val="26"/>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B27813" w:rsidRPr="003B7728" w:rsidRDefault="00B27813" w:rsidP="00B27813">
            <w:pPr>
              <w:spacing w:after="0" w:line="240" w:lineRule="auto"/>
              <w:jc w:val="both"/>
              <w:rPr>
                <w:rFonts w:ascii="Times New Roman" w:eastAsia="Times New Roman" w:hAnsi="Times New Roman" w:cs="Times New Roman"/>
                <w:iCs/>
                <w:sz w:val="26"/>
                <w:szCs w:val="26"/>
                <w:lang w:eastAsia="lv-LV"/>
              </w:rPr>
            </w:pPr>
            <w:r w:rsidRPr="003B7728">
              <w:rPr>
                <w:rFonts w:ascii="Times New Roman" w:eastAsia="Times New Roman" w:hAnsi="Times New Roman" w:cs="Times New Roman"/>
                <w:iCs/>
                <w:sz w:val="26"/>
                <w:szCs w:val="26"/>
                <w:lang w:eastAsia="lv-LV"/>
              </w:rPr>
              <w:t>Saskaņā ar Ministru kabineta 2009. gada 15. decembra instrukcijas Nr. 19 “Tiesību akta projekta sākotnējās ietekmes izvērtēšanas kārtība” 5.</w:t>
            </w:r>
            <w:r w:rsidRPr="003B7728">
              <w:rPr>
                <w:rFonts w:ascii="Times New Roman" w:eastAsia="Times New Roman" w:hAnsi="Times New Roman" w:cs="Times New Roman"/>
                <w:iCs/>
                <w:sz w:val="26"/>
                <w:szCs w:val="26"/>
                <w:vertAlign w:val="superscript"/>
                <w:lang w:eastAsia="lv-LV"/>
              </w:rPr>
              <w:t xml:space="preserve">1 </w:t>
            </w:r>
            <w:r w:rsidRPr="003B7728">
              <w:rPr>
                <w:rFonts w:ascii="Times New Roman" w:eastAsia="Times New Roman" w:hAnsi="Times New Roman" w:cs="Times New Roman"/>
                <w:iCs/>
                <w:sz w:val="26"/>
                <w:szCs w:val="26"/>
                <w:lang w:eastAsia="lv-LV"/>
              </w:rPr>
              <w:t>punktu anotācijas kopsavilkums nav jāaizpilda, jo Ministru kabineta noteikumu projekta “Ogres tehnikuma nolikums” (turpmāk – noteikumu projekts) sākotnējās ietekmes novērtējuma ziņojuma noteikumu projekta anotācijas I. sadaļas 2. punkts nepārsniedz divas lapaspuses.</w:t>
            </w:r>
          </w:p>
        </w:tc>
      </w:tr>
    </w:tbl>
    <w:p w:rsidR="00B27813" w:rsidRPr="003B7728" w:rsidRDefault="00B27813" w:rsidP="00B27813">
      <w:pPr>
        <w:spacing w:after="0" w:line="240" w:lineRule="auto"/>
        <w:outlineLvl w:val="3"/>
        <w:rPr>
          <w:rFonts w:ascii="Times New Roman" w:eastAsia="Times New Roman" w:hAnsi="Times New Roman" w:cs="Times New Roman"/>
          <w:b/>
          <w:bCs/>
          <w:sz w:val="26"/>
          <w:szCs w:val="26"/>
          <w:lang w:eastAsia="lv-LV"/>
        </w:rPr>
      </w:pPr>
    </w:p>
    <w:tbl>
      <w:tblPr>
        <w:tblStyle w:val="TableGrid"/>
        <w:tblpPr w:leftFromText="180" w:rightFromText="180" w:vertAnchor="text" w:tblpY="1"/>
        <w:tblOverlap w:val="never"/>
        <w:tblW w:w="5000" w:type="pct"/>
        <w:tblInd w:w="0" w:type="dxa"/>
        <w:tblLook w:val="04A0" w:firstRow="1" w:lastRow="0" w:firstColumn="1" w:lastColumn="0" w:noHBand="0" w:noVBand="1"/>
      </w:tblPr>
      <w:tblGrid>
        <w:gridCol w:w="411"/>
        <w:gridCol w:w="2382"/>
        <w:gridCol w:w="5503"/>
      </w:tblGrid>
      <w:tr w:rsidR="00B27813" w:rsidRPr="003B7728" w:rsidTr="00132900">
        <w:tc>
          <w:tcPr>
            <w:tcW w:w="5000" w:type="pct"/>
            <w:gridSpan w:val="3"/>
            <w:tcBorders>
              <w:top w:val="single" w:sz="4" w:space="0" w:color="auto"/>
              <w:left w:val="single" w:sz="4" w:space="0" w:color="auto"/>
              <w:bottom w:val="single" w:sz="4" w:space="0" w:color="auto"/>
              <w:right w:val="single" w:sz="4" w:space="0" w:color="auto"/>
            </w:tcBorders>
            <w:hideMark/>
          </w:tcPr>
          <w:p w:rsidR="00B27813" w:rsidRPr="003B7728" w:rsidRDefault="00B27813" w:rsidP="00B27813">
            <w:pPr>
              <w:jc w:val="center"/>
              <w:rPr>
                <w:rFonts w:ascii="Times New Roman" w:eastAsia="Times New Roman" w:hAnsi="Times New Roman"/>
                <w:b/>
                <w:bCs/>
                <w:sz w:val="26"/>
                <w:szCs w:val="26"/>
                <w:lang w:val="lv-LV" w:eastAsia="lv-LV"/>
              </w:rPr>
            </w:pPr>
            <w:r w:rsidRPr="003B7728">
              <w:rPr>
                <w:rFonts w:ascii="Times New Roman" w:eastAsia="Times New Roman" w:hAnsi="Times New Roman"/>
                <w:b/>
                <w:bCs/>
                <w:sz w:val="26"/>
                <w:szCs w:val="26"/>
                <w:lang w:val="lv-LV" w:eastAsia="lv-LV"/>
              </w:rPr>
              <w:t>I. Tiesību akta projekta izstrādes nepieciešamība</w:t>
            </w:r>
          </w:p>
        </w:tc>
      </w:tr>
      <w:tr w:rsidR="00B27813" w:rsidRPr="003B7728" w:rsidTr="00132900">
        <w:tc>
          <w:tcPr>
            <w:tcW w:w="212" w:type="pct"/>
            <w:tcBorders>
              <w:top w:val="single" w:sz="4" w:space="0" w:color="auto"/>
              <w:left w:val="single" w:sz="4" w:space="0" w:color="auto"/>
              <w:bottom w:val="single" w:sz="4" w:space="0" w:color="auto"/>
              <w:right w:val="single" w:sz="4" w:space="0" w:color="auto"/>
            </w:tcBorders>
            <w:hideMark/>
          </w:tcPr>
          <w:p w:rsidR="00B27813" w:rsidRPr="003B7728" w:rsidRDefault="00B27813" w:rsidP="00B27813">
            <w:pPr>
              <w:rPr>
                <w:rFonts w:ascii="Times New Roman" w:eastAsia="Times New Roman" w:hAnsi="Times New Roman"/>
                <w:sz w:val="26"/>
                <w:szCs w:val="26"/>
                <w:lang w:val="lv-LV" w:eastAsia="lv-LV"/>
              </w:rPr>
            </w:pPr>
            <w:r w:rsidRPr="003B7728">
              <w:rPr>
                <w:rFonts w:ascii="Times New Roman" w:eastAsia="Times New Roman" w:hAnsi="Times New Roman"/>
                <w:sz w:val="26"/>
                <w:szCs w:val="26"/>
                <w:lang w:val="lv-LV" w:eastAsia="lv-LV"/>
              </w:rPr>
              <w:t>1.</w:t>
            </w:r>
          </w:p>
        </w:tc>
        <w:tc>
          <w:tcPr>
            <w:tcW w:w="1454" w:type="pct"/>
            <w:tcBorders>
              <w:top w:val="single" w:sz="4" w:space="0" w:color="auto"/>
              <w:left w:val="single" w:sz="4" w:space="0" w:color="auto"/>
              <w:bottom w:val="single" w:sz="4" w:space="0" w:color="auto"/>
              <w:right w:val="single" w:sz="4" w:space="0" w:color="auto"/>
            </w:tcBorders>
            <w:hideMark/>
          </w:tcPr>
          <w:p w:rsidR="00B27813" w:rsidRPr="003B7728" w:rsidRDefault="00B27813" w:rsidP="00B27813">
            <w:pPr>
              <w:rPr>
                <w:rFonts w:ascii="Times New Roman" w:eastAsia="Times New Roman" w:hAnsi="Times New Roman"/>
                <w:sz w:val="26"/>
                <w:szCs w:val="26"/>
                <w:lang w:val="lv-LV" w:eastAsia="lv-LV"/>
              </w:rPr>
            </w:pPr>
            <w:r w:rsidRPr="003B7728">
              <w:rPr>
                <w:rFonts w:ascii="Times New Roman" w:eastAsia="Times New Roman" w:hAnsi="Times New Roman"/>
                <w:sz w:val="26"/>
                <w:szCs w:val="26"/>
                <w:lang w:val="lv-LV" w:eastAsia="lv-LV"/>
              </w:rPr>
              <w:t>Pamatojums</w:t>
            </w:r>
          </w:p>
        </w:tc>
        <w:tc>
          <w:tcPr>
            <w:tcW w:w="3334" w:type="pct"/>
            <w:tcBorders>
              <w:top w:val="single" w:sz="4" w:space="0" w:color="auto"/>
              <w:left w:val="single" w:sz="4" w:space="0" w:color="auto"/>
              <w:bottom w:val="single" w:sz="4" w:space="0" w:color="auto"/>
              <w:right w:val="single" w:sz="4" w:space="0" w:color="auto"/>
            </w:tcBorders>
            <w:hideMark/>
          </w:tcPr>
          <w:p w:rsidR="00B27813" w:rsidRPr="003B7728" w:rsidRDefault="00B27813" w:rsidP="003B7728">
            <w:pPr>
              <w:jc w:val="both"/>
              <w:rPr>
                <w:rFonts w:ascii="Times New Roman" w:eastAsia="Times New Roman" w:hAnsi="Times New Roman"/>
                <w:sz w:val="26"/>
                <w:szCs w:val="26"/>
                <w:lang w:val="lv-LV" w:eastAsia="lv-LV"/>
              </w:rPr>
            </w:pPr>
            <w:r w:rsidRPr="003B7728">
              <w:rPr>
                <w:rFonts w:ascii="Times New Roman" w:eastAsia="Times New Roman" w:hAnsi="Times New Roman"/>
                <w:sz w:val="26"/>
                <w:szCs w:val="26"/>
                <w:lang w:val="lv-LV" w:eastAsia="lv-LV"/>
              </w:rPr>
              <w:t xml:space="preserve">    Noteikumu projekts ir izstrādāts saskaņā ar Izglītības likuma 14.panta 7.</w:t>
            </w:r>
            <w:r w:rsidRPr="003B7728">
              <w:rPr>
                <w:rFonts w:ascii="Times New Roman" w:eastAsia="Times New Roman" w:hAnsi="Times New Roman"/>
                <w:sz w:val="26"/>
                <w:szCs w:val="26"/>
                <w:vertAlign w:val="superscript"/>
                <w:lang w:val="lv-LV" w:eastAsia="lv-LV"/>
              </w:rPr>
              <w:t xml:space="preserve">1 </w:t>
            </w:r>
            <w:r w:rsidRPr="003B7728">
              <w:rPr>
                <w:rFonts w:ascii="Times New Roman" w:eastAsia="Times New Roman" w:hAnsi="Times New Roman"/>
                <w:sz w:val="26"/>
                <w:szCs w:val="26"/>
                <w:lang w:val="lv-LV" w:eastAsia="lv-LV"/>
              </w:rPr>
              <w:t xml:space="preserve">punktu, kas nosaka, ka Ministru kabinets </w:t>
            </w:r>
            <w:r w:rsidRPr="003B7728">
              <w:rPr>
                <w:rFonts w:ascii="Times New Roman" w:hAnsi="Times New Roman"/>
                <w:sz w:val="26"/>
                <w:szCs w:val="26"/>
                <w:lang w:val="lv-LV"/>
              </w:rPr>
              <w:t>apstiprina valsts izglītības iestāžu (izņemot valsts augstskolu - atvasināto publisko personu) nolikumus</w:t>
            </w:r>
            <w:r w:rsidRPr="003B7728">
              <w:rPr>
                <w:rFonts w:ascii="Times New Roman" w:eastAsia="Times New Roman" w:hAnsi="Times New Roman"/>
                <w:sz w:val="26"/>
                <w:szCs w:val="26"/>
                <w:lang w:val="lv-LV" w:eastAsia="lv-LV"/>
              </w:rPr>
              <w:t>.</w:t>
            </w:r>
          </w:p>
        </w:tc>
      </w:tr>
      <w:tr w:rsidR="00B27813" w:rsidRPr="003B7728" w:rsidTr="00132900">
        <w:tc>
          <w:tcPr>
            <w:tcW w:w="212" w:type="pct"/>
            <w:tcBorders>
              <w:top w:val="single" w:sz="4" w:space="0" w:color="auto"/>
              <w:left w:val="single" w:sz="4" w:space="0" w:color="auto"/>
              <w:bottom w:val="single" w:sz="4" w:space="0" w:color="auto"/>
              <w:right w:val="single" w:sz="4" w:space="0" w:color="auto"/>
            </w:tcBorders>
            <w:hideMark/>
          </w:tcPr>
          <w:p w:rsidR="00B27813" w:rsidRPr="003B7728" w:rsidRDefault="00B27813" w:rsidP="00B27813">
            <w:pPr>
              <w:rPr>
                <w:rFonts w:ascii="Times New Roman" w:eastAsia="Times New Roman" w:hAnsi="Times New Roman"/>
                <w:sz w:val="26"/>
                <w:szCs w:val="26"/>
                <w:lang w:val="lv-LV" w:eastAsia="lv-LV"/>
              </w:rPr>
            </w:pPr>
            <w:r w:rsidRPr="003B7728">
              <w:rPr>
                <w:rFonts w:ascii="Times New Roman" w:eastAsia="Times New Roman" w:hAnsi="Times New Roman"/>
                <w:sz w:val="26"/>
                <w:szCs w:val="26"/>
                <w:lang w:val="lv-LV" w:eastAsia="lv-LV"/>
              </w:rPr>
              <w:t>2.</w:t>
            </w:r>
          </w:p>
        </w:tc>
        <w:tc>
          <w:tcPr>
            <w:tcW w:w="1454" w:type="pct"/>
            <w:tcBorders>
              <w:top w:val="single" w:sz="4" w:space="0" w:color="auto"/>
              <w:left w:val="single" w:sz="4" w:space="0" w:color="auto"/>
              <w:bottom w:val="single" w:sz="4" w:space="0" w:color="auto"/>
              <w:right w:val="single" w:sz="4" w:space="0" w:color="auto"/>
            </w:tcBorders>
            <w:hideMark/>
          </w:tcPr>
          <w:p w:rsidR="00B27813" w:rsidRPr="003B7728" w:rsidRDefault="00B27813" w:rsidP="00B27813">
            <w:pPr>
              <w:jc w:val="both"/>
              <w:rPr>
                <w:rFonts w:ascii="Times New Roman" w:eastAsia="Times New Roman" w:hAnsi="Times New Roman"/>
                <w:sz w:val="26"/>
                <w:szCs w:val="26"/>
                <w:lang w:val="lv-LV" w:eastAsia="lv-LV"/>
              </w:rPr>
            </w:pPr>
            <w:r w:rsidRPr="003B7728">
              <w:rPr>
                <w:rFonts w:ascii="Times New Roman" w:hAnsi="Times New Roman"/>
                <w:sz w:val="26"/>
                <w:szCs w:val="26"/>
                <w:lang w:val="lv-LV"/>
              </w:rPr>
              <w:t>Pašreizējā situācija un problēmas, kuru risināšanai tiesību akta projekts izstrādāts, tiesiskā regulējuma mērķis un būtība</w:t>
            </w:r>
          </w:p>
        </w:tc>
        <w:tc>
          <w:tcPr>
            <w:tcW w:w="3334" w:type="pct"/>
            <w:tcBorders>
              <w:top w:val="single" w:sz="4" w:space="0" w:color="auto"/>
              <w:left w:val="single" w:sz="4" w:space="0" w:color="auto"/>
              <w:bottom w:val="single" w:sz="4" w:space="0" w:color="auto"/>
              <w:right w:val="single" w:sz="4" w:space="0" w:color="auto"/>
            </w:tcBorders>
            <w:hideMark/>
          </w:tcPr>
          <w:p w:rsidR="003B7728" w:rsidRDefault="00BF37EE" w:rsidP="00B27813">
            <w:pPr>
              <w:jc w:val="both"/>
              <w:rPr>
                <w:rFonts w:ascii="Times New Roman" w:hAnsi="Times New Roman"/>
                <w:sz w:val="26"/>
                <w:szCs w:val="26"/>
                <w:lang w:val="lv-LV"/>
              </w:rPr>
            </w:pPr>
            <w:r>
              <w:rPr>
                <w:rFonts w:ascii="Times New Roman" w:hAnsi="Times New Roman"/>
                <w:sz w:val="26"/>
                <w:szCs w:val="26"/>
                <w:lang w:val="lv-LV"/>
              </w:rPr>
              <w:t xml:space="preserve">    </w:t>
            </w:r>
            <w:r w:rsidR="003B7728" w:rsidRPr="003B7728">
              <w:rPr>
                <w:rFonts w:ascii="Times New Roman" w:hAnsi="Times New Roman"/>
                <w:sz w:val="26"/>
                <w:szCs w:val="26"/>
                <w:lang w:val="lv-LV"/>
              </w:rPr>
              <w:t xml:space="preserve">Saskaņā ar 2017.gada 14.augustā starp Kokneses novada domi un Ogres tehnikumu noslēgto Vienošanos par profesionālās izglītības programmu īstenošanas vietu Vecbebros, Bebru pagastā, Kokneses novadā, kā arī 2019.gada 29.jūlijā starp Ogres tehnikumu un Gulbenes novada pašvaldību noslēgto sadarbības līgumu </w:t>
            </w:r>
            <w:proofErr w:type="spellStart"/>
            <w:r w:rsidR="003B7728" w:rsidRPr="003B7728">
              <w:rPr>
                <w:rFonts w:ascii="Times New Roman" w:hAnsi="Times New Roman"/>
                <w:sz w:val="26"/>
                <w:szCs w:val="26"/>
                <w:lang w:val="lv-LV"/>
              </w:rPr>
              <w:t>Nr.GND</w:t>
            </w:r>
            <w:proofErr w:type="spellEnd"/>
            <w:r w:rsidR="003B7728" w:rsidRPr="003B7728">
              <w:rPr>
                <w:rFonts w:ascii="Times New Roman" w:hAnsi="Times New Roman"/>
                <w:sz w:val="26"/>
                <w:szCs w:val="26"/>
                <w:lang w:val="lv-LV"/>
              </w:rPr>
              <w:t>/9.4/19/714  Ogres tehnikuma izglītības programmu īstenošanas vietas līdztekus adresei Aizupes, Tīnūžu pagasts, Ikšķiles novads, LV-5001,</w:t>
            </w:r>
            <w:r w:rsidR="003B7728">
              <w:t xml:space="preserve"> </w:t>
            </w:r>
            <w:r w:rsidR="003B7728" w:rsidRPr="003B7728">
              <w:rPr>
                <w:rFonts w:ascii="Times New Roman" w:hAnsi="Times New Roman"/>
                <w:sz w:val="26"/>
                <w:szCs w:val="26"/>
                <w:lang w:val="lv-LV"/>
              </w:rPr>
              <w:t>ir arī Vecbebri, Bebru pagasts, Kokneses novads, LV – 5135 un Ranka, Rankas pagasts, Gulbenes novads, LV – 4416.</w:t>
            </w:r>
          </w:p>
          <w:p w:rsidR="003B7728" w:rsidRPr="003B7728" w:rsidRDefault="00BF37EE" w:rsidP="00B27813">
            <w:pPr>
              <w:jc w:val="both"/>
              <w:rPr>
                <w:rFonts w:ascii="Times New Roman" w:hAnsi="Times New Roman"/>
                <w:sz w:val="26"/>
                <w:szCs w:val="26"/>
                <w:lang w:val="lv-LV"/>
              </w:rPr>
            </w:pPr>
            <w:r>
              <w:rPr>
                <w:rFonts w:ascii="Times New Roman" w:hAnsi="Times New Roman"/>
                <w:sz w:val="26"/>
                <w:szCs w:val="26"/>
                <w:lang w:val="lv-LV"/>
              </w:rPr>
              <w:t xml:space="preserve">     </w:t>
            </w:r>
            <w:r w:rsidR="003B7728" w:rsidRPr="003B7728">
              <w:rPr>
                <w:rFonts w:ascii="Times New Roman" w:hAnsi="Times New Roman"/>
                <w:sz w:val="26"/>
                <w:szCs w:val="26"/>
                <w:lang w:val="lv-LV"/>
              </w:rPr>
              <w:t>Pašreiz spēkā esošajā Ogres tehnikuma nolikumā (apstiprināts ar Izglītības un zinātnes ministrijas 2016.gada 23.janvāra rīkojumu Nr.177 “Par Ogres tehnikuma nolikuma apstiprināšanu”)   kā izglītības programmas īstenošanas vieta norādīta tikai  adrese- Aizupes, Tīnūžu pagasts, Ikšķiles novads, LV-5001.</w:t>
            </w:r>
          </w:p>
          <w:p w:rsidR="00822A14" w:rsidRDefault="00BF37EE" w:rsidP="00B27813">
            <w:pPr>
              <w:jc w:val="both"/>
              <w:rPr>
                <w:rFonts w:ascii="Times New Roman" w:hAnsi="Times New Roman"/>
                <w:sz w:val="26"/>
                <w:szCs w:val="26"/>
                <w:lang w:val="lv-LV"/>
              </w:rPr>
            </w:pPr>
            <w:r>
              <w:rPr>
                <w:rFonts w:ascii="Times New Roman" w:hAnsi="Times New Roman"/>
                <w:sz w:val="26"/>
                <w:szCs w:val="26"/>
                <w:lang w:val="lv-LV"/>
              </w:rPr>
              <w:t xml:space="preserve">   </w:t>
            </w:r>
            <w:r w:rsidR="00B27813" w:rsidRPr="003B7728">
              <w:rPr>
                <w:rFonts w:ascii="Times New Roman" w:hAnsi="Times New Roman"/>
                <w:sz w:val="26"/>
                <w:szCs w:val="26"/>
                <w:lang w:val="lv-LV"/>
              </w:rPr>
              <w:t xml:space="preserve">Līdz ar to ir nepieciešams izdarīt attiecīgus grozījumus Ogres tehnikuma nolikumā (attiecībās uz izglītības programmu īstenošanas  vietām,  īstenojamām izglītības programmām, izglītības </w:t>
            </w:r>
            <w:r w:rsidR="00B27813" w:rsidRPr="003B7728">
              <w:rPr>
                <w:rFonts w:ascii="Times New Roman" w:hAnsi="Times New Roman"/>
                <w:sz w:val="26"/>
                <w:szCs w:val="26"/>
                <w:lang w:val="lv-LV"/>
              </w:rPr>
              <w:lastRenderedPageBreak/>
              <w:t>programmu tematiskajām jomām, izglītības procesa organizāciju.</w:t>
            </w:r>
            <w:r w:rsidR="00CA2D1E">
              <w:rPr>
                <w:rFonts w:ascii="Times New Roman" w:hAnsi="Times New Roman"/>
                <w:sz w:val="26"/>
                <w:szCs w:val="26"/>
                <w:lang w:val="lv-LV"/>
              </w:rPr>
              <w:t xml:space="preserve"> </w:t>
            </w:r>
          </w:p>
          <w:p w:rsidR="00CA2D1E" w:rsidRDefault="00CA2D1E" w:rsidP="00B27813">
            <w:pPr>
              <w:jc w:val="both"/>
              <w:rPr>
                <w:rFonts w:ascii="Times New Roman" w:hAnsi="Times New Roman"/>
                <w:sz w:val="26"/>
                <w:szCs w:val="26"/>
                <w:lang w:val="lv-LV"/>
              </w:rPr>
            </w:pPr>
            <w:r>
              <w:rPr>
                <w:rFonts w:ascii="Times New Roman" w:hAnsi="Times New Roman"/>
                <w:sz w:val="26"/>
                <w:szCs w:val="26"/>
                <w:lang w:val="lv-LV"/>
              </w:rPr>
              <w:t xml:space="preserve">Noteikumu projekts paredz, ka Ogres tehnikums </w:t>
            </w:r>
            <w:r w:rsidRPr="00CA2D1E">
              <w:rPr>
                <w:rFonts w:ascii="Times New Roman" w:hAnsi="Times New Roman"/>
                <w:sz w:val="26"/>
                <w:szCs w:val="26"/>
                <w:lang w:val="lv-LV"/>
              </w:rPr>
              <w:t xml:space="preserve">īsteno licencētas un akreditētas profesionālās vidējās izglītības, arodizglītības, profesionālās tālākizglītības, profesionālās pilnveides, neformālās izglītības programmas un citas izglītības programmas </w:t>
            </w:r>
            <w:r>
              <w:rPr>
                <w:rFonts w:ascii="Times New Roman" w:hAnsi="Times New Roman"/>
                <w:sz w:val="26"/>
                <w:szCs w:val="26"/>
                <w:lang w:val="lv-LV"/>
              </w:rPr>
              <w:t xml:space="preserve">pēc saskaņošanas ar Izglītības un zinātnes ministriju. </w:t>
            </w:r>
            <w:bookmarkStart w:id="0" w:name="_GoBack"/>
            <w:bookmarkEnd w:id="0"/>
            <w:r>
              <w:rPr>
                <w:rFonts w:ascii="Times New Roman" w:hAnsi="Times New Roman"/>
                <w:sz w:val="26"/>
                <w:szCs w:val="26"/>
                <w:lang w:val="lv-LV"/>
              </w:rPr>
              <w:t xml:space="preserve">Minētie nosacījumi nepieciešami, lai Izglītības un zinātnes ministrija varētu īstenot padotību un arī kā nozares vadošā iestāde plānot politiku profesionālās izglītības jomā. </w:t>
            </w:r>
          </w:p>
          <w:p w:rsidR="00B27813" w:rsidRDefault="00B27813" w:rsidP="00B27813">
            <w:pPr>
              <w:jc w:val="both"/>
              <w:rPr>
                <w:rFonts w:ascii="Times New Roman" w:hAnsi="Times New Roman"/>
                <w:sz w:val="26"/>
                <w:szCs w:val="26"/>
                <w:lang w:val="lv-LV"/>
              </w:rPr>
            </w:pPr>
            <w:r w:rsidRPr="003B7728">
              <w:rPr>
                <w:rFonts w:ascii="Times New Roman" w:hAnsi="Times New Roman"/>
                <w:sz w:val="26"/>
                <w:szCs w:val="26"/>
                <w:lang w:val="lv-LV"/>
              </w:rPr>
              <w:t xml:space="preserve">     Papildus minētajam tiek veikti precizējumi, kas izriet no Izglītības likuma 14.panta 7.</w:t>
            </w:r>
            <w:r w:rsidRPr="003B7728">
              <w:rPr>
                <w:rFonts w:ascii="Times New Roman" w:hAnsi="Times New Roman"/>
                <w:sz w:val="26"/>
                <w:szCs w:val="26"/>
                <w:vertAlign w:val="superscript"/>
                <w:lang w:val="lv-LV"/>
              </w:rPr>
              <w:t>1</w:t>
            </w:r>
            <w:r w:rsidRPr="003B7728">
              <w:rPr>
                <w:rFonts w:ascii="Times New Roman" w:hAnsi="Times New Roman"/>
                <w:sz w:val="26"/>
                <w:szCs w:val="26"/>
                <w:lang w:val="lv-LV"/>
              </w:rPr>
              <w:t xml:space="preserve"> punktā noteiktā, ka valsts izglītības iestāžu nolikumus un grozījumus nolikumos apstiprina Ministru kabinets, kā arī citi precizējumi (piemēram; precizēts normatīvā akta nosaukums fizisko personu datu aizsardzības jomā).  </w:t>
            </w:r>
          </w:p>
          <w:p w:rsidR="00B27813" w:rsidRPr="003B7728" w:rsidRDefault="00B27813" w:rsidP="00B27813">
            <w:pPr>
              <w:jc w:val="both"/>
              <w:rPr>
                <w:rFonts w:ascii="Times New Roman" w:hAnsi="Times New Roman"/>
                <w:sz w:val="26"/>
                <w:szCs w:val="26"/>
                <w:lang w:val="lv-LV"/>
              </w:rPr>
            </w:pPr>
            <w:r w:rsidRPr="003B7728">
              <w:rPr>
                <w:rFonts w:ascii="Times New Roman" w:hAnsi="Times New Roman"/>
                <w:sz w:val="26"/>
                <w:szCs w:val="26"/>
                <w:lang w:val="lv-LV"/>
              </w:rPr>
              <w:t xml:space="preserve">     Ievērojot minēto, kā arī to, ka no 2018.gada 1.septembra valsts izglītības iestāžu nolikumus un grozījumus nolikumos apstiprina Ministru kabinets, ir sagatavots noteikumu projekts, kas paredz izdot jaunu Ogres tehnikuma nolikumu.</w:t>
            </w:r>
          </w:p>
          <w:p w:rsidR="00B27813" w:rsidRPr="003B7728" w:rsidRDefault="00B27813" w:rsidP="00B27813">
            <w:pPr>
              <w:jc w:val="both"/>
              <w:rPr>
                <w:rFonts w:ascii="Times New Roman" w:hAnsi="Times New Roman"/>
                <w:sz w:val="26"/>
                <w:szCs w:val="26"/>
                <w:lang w:val="lv-LV"/>
              </w:rPr>
            </w:pPr>
            <w:r w:rsidRPr="003B7728">
              <w:rPr>
                <w:rFonts w:ascii="Times New Roman" w:hAnsi="Times New Roman"/>
                <w:bCs/>
                <w:iCs/>
                <w:sz w:val="26"/>
                <w:szCs w:val="26"/>
                <w:lang w:val="lv-LV"/>
              </w:rPr>
              <w:t xml:space="preserve">    Noteikumu projektā ir ietvertas Profesionālās izglītības likuma 17.pantā noteiktās prasības.</w:t>
            </w:r>
          </w:p>
        </w:tc>
      </w:tr>
      <w:tr w:rsidR="00B27813" w:rsidRPr="003B7728" w:rsidTr="00132900">
        <w:tc>
          <w:tcPr>
            <w:tcW w:w="212" w:type="pct"/>
            <w:tcBorders>
              <w:top w:val="single" w:sz="4" w:space="0" w:color="auto"/>
              <w:left w:val="single" w:sz="4" w:space="0" w:color="auto"/>
              <w:bottom w:val="single" w:sz="4" w:space="0" w:color="auto"/>
              <w:right w:val="single" w:sz="4" w:space="0" w:color="auto"/>
            </w:tcBorders>
            <w:hideMark/>
          </w:tcPr>
          <w:p w:rsidR="00B27813" w:rsidRPr="003B7728" w:rsidRDefault="00BF37EE" w:rsidP="00B27813">
            <w:pPr>
              <w:rPr>
                <w:rFonts w:ascii="Times New Roman" w:eastAsia="Times New Roman" w:hAnsi="Times New Roman"/>
                <w:sz w:val="26"/>
                <w:szCs w:val="26"/>
                <w:lang w:val="lv-LV" w:eastAsia="lv-LV"/>
              </w:rPr>
            </w:pPr>
            <w:r>
              <w:rPr>
                <w:rFonts w:ascii="Times New Roman" w:eastAsia="Times New Roman" w:hAnsi="Times New Roman"/>
                <w:sz w:val="26"/>
                <w:szCs w:val="26"/>
                <w:lang w:val="lv-LV" w:eastAsia="lv-LV"/>
              </w:rPr>
              <w:lastRenderedPageBreak/>
              <w:t>3.</w:t>
            </w:r>
          </w:p>
        </w:tc>
        <w:tc>
          <w:tcPr>
            <w:tcW w:w="1454" w:type="pct"/>
            <w:tcBorders>
              <w:top w:val="single" w:sz="4" w:space="0" w:color="auto"/>
              <w:left w:val="single" w:sz="4" w:space="0" w:color="auto"/>
              <w:bottom w:val="single" w:sz="4" w:space="0" w:color="auto"/>
              <w:right w:val="single" w:sz="4" w:space="0" w:color="auto"/>
            </w:tcBorders>
            <w:hideMark/>
          </w:tcPr>
          <w:p w:rsidR="00B27813" w:rsidRPr="003B7728" w:rsidRDefault="00B27813" w:rsidP="00B27813">
            <w:pPr>
              <w:rPr>
                <w:rFonts w:ascii="Times New Roman" w:eastAsia="Times New Roman" w:hAnsi="Times New Roman"/>
                <w:sz w:val="26"/>
                <w:szCs w:val="26"/>
                <w:lang w:val="lv-LV" w:eastAsia="lv-LV"/>
              </w:rPr>
            </w:pPr>
            <w:r w:rsidRPr="003B7728">
              <w:rPr>
                <w:rFonts w:ascii="Times New Roman" w:eastAsia="Times New Roman" w:hAnsi="Times New Roman"/>
                <w:sz w:val="26"/>
                <w:szCs w:val="26"/>
                <w:lang w:val="lv-LV" w:eastAsia="lv-LV"/>
              </w:rPr>
              <w:t>Projekta izstrādē iesaistītās institūcijas un publiskas personas kapitālsabiedrības</w:t>
            </w:r>
          </w:p>
        </w:tc>
        <w:tc>
          <w:tcPr>
            <w:tcW w:w="3334" w:type="pct"/>
            <w:tcBorders>
              <w:top w:val="single" w:sz="4" w:space="0" w:color="auto"/>
              <w:left w:val="single" w:sz="4" w:space="0" w:color="auto"/>
              <w:bottom w:val="single" w:sz="4" w:space="0" w:color="auto"/>
              <w:right w:val="single" w:sz="4" w:space="0" w:color="auto"/>
            </w:tcBorders>
            <w:hideMark/>
          </w:tcPr>
          <w:p w:rsidR="00B27813" w:rsidRPr="003B7728" w:rsidRDefault="00B27813" w:rsidP="00B27813">
            <w:pPr>
              <w:rPr>
                <w:rFonts w:ascii="Times New Roman" w:eastAsia="Times New Roman" w:hAnsi="Times New Roman"/>
                <w:sz w:val="26"/>
                <w:szCs w:val="26"/>
                <w:lang w:val="lv-LV" w:eastAsia="lv-LV"/>
              </w:rPr>
            </w:pPr>
            <w:r w:rsidRPr="003B7728">
              <w:rPr>
                <w:rFonts w:ascii="Times New Roman" w:eastAsia="Times New Roman" w:hAnsi="Times New Roman"/>
                <w:bCs/>
                <w:sz w:val="26"/>
                <w:szCs w:val="26"/>
                <w:lang w:val="lv-LV" w:eastAsia="lv-LV"/>
              </w:rPr>
              <w:t>Ogres tehnikums un Izglītības un zinātnes ministrija.</w:t>
            </w:r>
          </w:p>
        </w:tc>
      </w:tr>
      <w:tr w:rsidR="00B27813" w:rsidRPr="003B7728" w:rsidTr="00132900">
        <w:tc>
          <w:tcPr>
            <w:tcW w:w="212" w:type="pct"/>
            <w:tcBorders>
              <w:top w:val="single" w:sz="4" w:space="0" w:color="auto"/>
              <w:left w:val="single" w:sz="4" w:space="0" w:color="auto"/>
              <w:bottom w:val="single" w:sz="4" w:space="0" w:color="auto"/>
              <w:right w:val="single" w:sz="4" w:space="0" w:color="auto"/>
            </w:tcBorders>
            <w:hideMark/>
          </w:tcPr>
          <w:p w:rsidR="00B27813" w:rsidRPr="003B7728" w:rsidRDefault="00B27813" w:rsidP="00B27813">
            <w:pPr>
              <w:rPr>
                <w:rFonts w:ascii="Times New Roman" w:eastAsia="Times New Roman" w:hAnsi="Times New Roman"/>
                <w:sz w:val="26"/>
                <w:szCs w:val="26"/>
                <w:lang w:val="lv-LV" w:eastAsia="lv-LV"/>
              </w:rPr>
            </w:pPr>
            <w:r w:rsidRPr="003B7728">
              <w:rPr>
                <w:rFonts w:ascii="Times New Roman" w:eastAsia="Times New Roman" w:hAnsi="Times New Roman"/>
                <w:sz w:val="26"/>
                <w:szCs w:val="26"/>
                <w:lang w:val="lv-LV" w:eastAsia="lv-LV"/>
              </w:rPr>
              <w:t>4.</w:t>
            </w:r>
          </w:p>
        </w:tc>
        <w:tc>
          <w:tcPr>
            <w:tcW w:w="1454" w:type="pct"/>
            <w:tcBorders>
              <w:top w:val="single" w:sz="4" w:space="0" w:color="auto"/>
              <w:left w:val="single" w:sz="4" w:space="0" w:color="auto"/>
              <w:bottom w:val="single" w:sz="4" w:space="0" w:color="auto"/>
              <w:right w:val="single" w:sz="4" w:space="0" w:color="auto"/>
            </w:tcBorders>
            <w:hideMark/>
          </w:tcPr>
          <w:p w:rsidR="00B27813" w:rsidRPr="003B7728" w:rsidRDefault="00B27813" w:rsidP="00B27813">
            <w:pPr>
              <w:rPr>
                <w:rFonts w:ascii="Times New Roman" w:eastAsia="Times New Roman" w:hAnsi="Times New Roman"/>
                <w:sz w:val="26"/>
                <w:szCs w:val="26"/>
                <w:lang w:val="lv-LV" w:eastAsia="lv-LV"/>
              </w:rPr>
            </w:pPr>
            <w:r w:rsidRPr="003B7728">
              <w:rPr>
                <w:rFonts w:ascii="Times New Roman" w:eastAsia="Times New Roman" w:hAnsi="Times New Roman"/>
                <w:sz w:val="26"/>
                <w:szCs w:val="26"/>
                <w:lang w:val="lv-LV" w:eastAsia="lv-LV"/>
              </w:rPr>
              <w:t>Cita informācija</w:t>
            </w:r>
          </w:p>
        </w:tc>
        <w:tc>
          <w:tcPr>
            <w:tcW w:w="3334" w:type="pct"/>
            <w:tcBorders>
              <w:top w:val="single" w:sz="4" w:space="0" w:color="auto"/>
              <w:left w:val="single" w:sz="4" w:space="0" w:color="auto"/>
              <w:bottom w:val="single" w:sz="4" w:space="0" w:color="auto"/>
              <w:right w:val="single" w:sz="4" w:space="0" w:color="auto"/>
            </w:tcBorders>
            <w:hideMark/>
          </w:tcPr>
          <w:p w:rsidR="00B27813" w:rsidRPr="003B7728" w:rsidRDefault="00B27813" w:rsidP="00B27813">
            <w:pPr>
              <w:jc w:val="both"/>
              <w:rPr>
                <w:rFonts w:ascii="Times New Roman" w:eastAsia="Times New Roman" w:hAnsi="Times New Roman"/>
                <w:sz w:val="26"/>
                <w:szCs w:val="26"/>
                <w:lang w:val="lv-LV" w:eastAsia="lv-LV"/>
              </w:rPr>
            </w:pPr>
            <w:r w:rsidRPr="003B7728">
              <w:rPr>
                <w:rFonts w:ascii="Times New Roman" w:eastAsia="Times New Roman" w:hAnsi="Times New Roman"/>
                <w:sz w:val="26"/>
                <w:szCs w:val="26"/>
                <w:lang w:val="lv-LV" w:eastAsia="lv-LV"/>
              </w:rPr>
              <w:t>Nav.</w:t>
            </w:r>
          </w:p>
        </w:tc>
      </w:tr>
    </w:tbl>
    <w:p w:rsidR="00B27813" w:rsidRPr="003B7728" w:rsidRDefault="00B27813" w:rsidP="00B27813">
      <w:pPr>
        <w:spacing w:after="0" w:line="360" w:lineRule="auto"/>
        <w:rPr>
          <w:rFonts w:ascii="Times New Roman" w:eastAsia="Calibri" w:hAnsi="Times New Roman" w:cs="Times New Roman"/>
          <w:i/>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3"/>
        <w:gridCol w:w="3356"/>
        <w:gridCol w:w="4521"/>
      </w:tblGrid>
      <w:tr w:rsidR="00B27813" w:rsidRPr="003B7728" w:rsidTr="00132900">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27813" w:rsidRPr="003B7728" w:rsidRDefault="00B27813" w:rsidP="00B27813">
            <w:pPr>
              <w:spacing w:before="100" w:beforeAutospacing="1" w:after="100" w:afterAutospacing="1" w:line="293" w:lineRule="atLeast"/>
              <w:jc w:val="center"/>
              <w:rPr>
                <w:rFonts w:ascii="Times New Roman" w:eastAsia="Calibri" w:hAnsi="Times New Roman" w:cs="Times New Roman"/>
                <w:b/>
                <w:bCs/>
                <w:sz w:val="26"/>
                <w:szCs w:val="26"/>
              </w:rPr>
            </w:pPr>
            <w:r w:rsidRPr="003B7728">
              <w:rPr>
                <w:rFonts w:ascii="Times New Roman" w:eastAsia="Calibri" w:hAnsi="Times New Roman" w:cs="Times New Roman"/>
                <w:sz w:val="26"/>
                <w:szCs w:val="26"/>
              </w:rPr>
              <w:t> </w:t>
            </w:r>
            <w:r w:rsidRPr="003B7728">
              <w:rPr>
                <w:rFonts w:ascii="Times New Roman" w:eastAsia="Calibri" w:hAnsi="Times New Roman" w:cs="Times New Roman"/>
                <w:b/>
                <w:bCs/>
                <w:sz w:val="26"/>
                <w:szCs w:val="26"/>
              </w:rPr>
              <w:t>II. Tiesību akta projekta ietekme uz sabiedrību, tautsaimniecības attīstību un administratīvo slogu</w:t>
            </w:r>
          </w:p>
        </w:tc>
      </w:tr>
      <w:tr w:rsidR="00B27813" w:rsidRPr="003B7728" w:rsidTr="00132900">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B27813" w:rsidRPr="003B7728" w:rsidRDefault="00B27813" w:rsidP="00B27813">
            <w:pPr>
              <w:spacing w:after="0" w:line="240" w:lineRule="auto"/>
              <w:rPr>
                <w:rFonts w:ascii="Times New Roman" w:eastAsia="Calibri" w:hAnsi="Times New Roman" w:cs="Times New Roman"/>
                <w:sz w:val="26"/>
                <w:szCs w:val="26"/>
              </w:rPr>
            </w:pPr>
            <w:r w:rsidRPr="003B7728">
              <w:rPr>
                <w:rFonts w:ascii="Times New Roman" w:eastAsia="Calibri" w:hAnsi="Times New Roman" w:cs="Times New Roman"/>
                <w:sz w:val="26"/>
                <w:szCs w:val="26"/>
              </w:rPr>
              <w:t>1.</w:t>
            </w:r>
          </w:p>
        </w:tc>
        <w:tc>
          <w:tcPr>
            <w:tcW w:w="2024" w:type="pct"/>
            <w:tcBorders>
              <w:top w:val="outset" w:sz="6" w:space="0" w:color="414142"/>
              <w:left w:val="outset" w:sz="6" w:space="0" w:color="414142"/>
              <w:bottom w:val="outset" w:sz="6" w:space="0" w:color="414142"/>
              <w:right w:val="outset" w:sz="6" w:space="0" w:color="414142"/>
            </w:tcBorders>
            <w:hideMark/>
          </w:tcPr>
          <w:p w:rsidR="00B27813" w:rsidRPr="003B7728" w:rsidRDefault="00B27813" w:rsidP="00B27813">
            <w:pPr>
              <w:spacing w:after="0" w:line="240" w:lineRule="auto"/>
              <w:rPr>
                <w:rFonts w:ascii="Times New Roman" w:eastAsia="Calibri" w:hAnsi="Times New Roman" w:cs="Times New Roman"/>
                <w:sz w:val="26"/>
                <w:szCs w:val="26"/>
              </w:rPr>
            </w:pPr>
            <w:r w:rsidRPr="003B7728">
              <w:rPr>
                <w:rFonts w:ascii="Times New Roman" w:eastAsia="Calibri" w:hAnsi="Times New Roman" w:cs="Times New Roman"/>
                <w:sz w:val="26"/>
                <w:szCs w:val="26"/>
              </w:rPr>
              <w:t xml:space="preserve">Sabiedrības </w:t>
            </w:r>
            <w:proofErr w:type="spellStart"/>
            <w:r w:rsidRPr="003B7728">
              <w:rPr>
                <w:rFonts w:ascii="Times New Roman" w:eastAsia="Calibri" w:hAnsi="Times New Roman" w:cs="Times New Roman"/>
                <w:sz w:val="26"/>
                <w:szCs w:val="26"/>
              </w:rPr>
              <w:t>mērķgrupas</w:t>
            </w:r>
            <w:proofErr w:type="spellEnd"/>
            <w:r w:rsidRPr="003B7728">
              <w:rPr>
                <w:rFonts w:ascii="Times New Roman" w:eastAsia="Calibri" w:hAnsi="Times New Roman" w:cs="Times New Roman"/>
                <w:sz w:val="26"/>
                <w:szCs w:val="26"/>
              </w:rPr>
              <w:t>, kuras tiesiskais regulējums ietekmē vai varētu ietekmēt</w:t>
            </w:r>
          </w:p>
        </w:tc>
        <w:tc>
          <w:tcPr>
            <w:tcW w:w="2728" w:type="pct"/>
            <w:tcBorders>
              <w:top w:val="outset" w:sz="6" w:space="0" w:color="414142"/>
              <w:left w:val="outset" w:sz="6" w:space="0" w:color="414142"/>
              <w:bottom w:val="outset" w:sz="6" w:space="0" w:color="414142"/>
              <w:right w:val="outset" w:sz="6" w:space="0" w:color="414142"/>
            </w:tcBorders>
            <w:hideMark/>
          </w:tcPr>
          <w:p w:rsidR="00B27813" w:rsidRPr="003B7728" w:rsidRDefault="00B27813" w:rsidP="00B27813">
            <w:pPr>
              <w:spacing w:after="0" w:line="240" w:lineRule="auto"/>
              <w:jc w:val="both"/>
              <w:rPr>
                <w:rFonts w:ascii="Times New Roman" w:eastAsia="Calibri" w:hAnsi="Times New Roman" w:cs="Times New Roman"/>
                <w:sz w:val="26"/>
                <w:szCs w:val="26"/>
              </w:rPr>
            </w:pPr>
            <w:r w:rsidRPr="003B7728">
              <w:rPr>
                <w:rFonts w:ascii="Times New Roman" w:eastAsia="Calibri" w:hAnsi="Times New Roman" w:cs="Times New Roman"/>
                <w:sz w:val="26"/>
                <w:szCs w:val="26"/>
              </w:rPr>
              <w:t xml:space="preserve">Noteikumu projekts attiecas uz </w:t>
            </w:r>
            <w:r w:rsidRPr="003B7728">
              <w:rPr>
                <w:rFonts w:ascii="Times New Roman" w:eastAsia="Calibri" w:hAnsi="Times New Roman" w:cs="Times New Roman"/>
                <w:bCs/>
                <w:iCs/>
                <w:sz w:val="26"/>
                <w:szCs w:val="26"/>
              </w:rPr>
              <w:t>Ogres tehnikumu</w:t>
            </w:r>
            <w:r w:rsidRPr="003B7728">
              <w:rPr>
                <w:rFonts w:ascii="Times New Roman" w:eastAsia="Calibri" w:hAnsi="Times New Roman" w:cs="Times New Roman"/>
                <w:sz w:val="26"/>
                <w:szCs w:val="26"/>
              </w:rPr>
              <w:t xml:space="preserve"> un tā personālu, kā arī izglītojamiem un viņu vecākiem.</w:t>
            </w:r>
          </w:p>
        </w:tc>
      </w:tr>
      <w:tr w:rsidR="00B27813" w:rsidRPr="003B7728" w:rsidTr="00132900">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B27813" w:rsidRPr="003B7728" w:rsidRDefault="00B27813" w:rsidP="00B27813">
            <w:pPr>
              <w:spacing w:after="0" w:line="240" w:lineRule="auto"/>
              <w:rPr>
                <w:rFonts w:ascii="Times New Roman" w:eastAsia="Calibri" w:hAnsi="Times New Roman" w:cs="Times New Roman"/>
                <w:sz w:val="26"/>
                <w:szCs w:val="26"/>
              </w:rPr>
            </w:pPr>
            <w:r w:rsidRPr="003B7728">
              <w:rPr>
                <w:rFonts w:ascii="Times New Roman" w:eastAsia="Calibri" w:hAnsi="Times New Roman" w:cs="Times New Roman"/>
                <w:sz w:val="26"/>
                <w:szCs w:val="26"/>
              </w:rPr>
              <w:t>2.</w:t>
            </w:r>
          </w:p>
        </w:tc>
        <w:tc>
          <w:tcPr>
            <w:tcW w:w="2024" w:type="pct"/>
            <w:tcBorders>
              <w:top w:val="outset" w:sz="6" w:space="0" w:color="414142"/>
              <w:left w:val="outset" w:sz="6" w:space="0" w:color="414142"/>
              <w:bottom w:val="outset" w:sz="6" w:space="0" w:color="414142"/>
              <w:right w:val="outset" w:sz="6" w:space="0" w:color="414142"/>
            </w:tcBorders>
            <w:hideMark/>
          </w:tcPr>
          <w:p w:rsidR="00B27813" w:rsidRPr="003B7728" w:rsidRDefault="00B27813" w:rsidP="00B27813">
            <w:pPr>
              <w:spacing w:after="0" w:line="240" w:lineRule="auto"/>
              <w:rPr>
                <w:rFonts w:ascii="Times New Roman" w:eastAsia="Calibri" w:hAnsi="Times New Roman" w:cs="Times New Roman"/>
                <w:sz w:val="26"/>
                <w:szCs w:val="26"/>
              </w:rPr>
            </w:pPr>
            <w:r w:rsidRPr="003B7728">
              <w:rPr>
                <w:rFonts w:ascii="Times New Roman" w:eastAsia="Calibri" w:hAnsi="Times New Roman" w:cs="Times New Roman"/>
                <w:sz w:val="26"/>
                <w:szCs w:val="26"/>
              </w:rPr>
              <w:t>Tiesiskā regulējuma ietekme uz tautsaimniecību un administratīvo slogu</w:t>
            </w:r>
          </w:p>
        </w:tc>
        <w:tc>
          <w:tcPr>
            <w:tcW w:w="2728" w:type="pct"/>
            <w:tcBorders>
              <w:top w:val="outset" w:sz="6" w:space="0" w:color="414142"/>
              <w:left w:val="outset" w:sz="6" w:space="0" w:color="414142"/>
              <w:bottom w:val="outset" w:sz="6" w:space="0" w:color="414142"/>
              <w:right w:val="outset" w:sz="6" w:space="0" w:color="414142"/>
            </w:tcBorders>
            <w:hideMark/>
          </w:tcPr>
          <w:p w:rsidR="00B27813" w:rsidRPr="003B7728" w:rsidRDefault="00B27813" w:rsidP="003B7728">
            <w:pPr>
              <w:spacing w:after="0" w:line="240" w:lineRule="auto"/>
              <w:jc w:val="both"/>
              <w:rPr>
                <w:rFonts w:ascii="Times New Roman" w:eastAsia="Calibri" w:hAnsi="Times New Roman" w:cs="Times New Roman"/>
                <w:sz w:val="26"/>
                <w:szCs w:val="26"/>
              </w:rPr>
            </w:pPr>
            <w:r w:rsidRPr="003B7728">
              <w:rPr>
                <w:rFonts w:ascii="Times New Roman" w:eastAsia="Times New Roman" w:hAnsi="Times New Roman" w:cs="Times New Roman"/>
                <w:iCs/>
                <w:sz w:val="26"/>
                <w:szCs w:val="26"/>
                <w:lang w:eastAsia="lv-LV"/>
              </w:rPr>
              <w:t xml:space="preserve">Noteikumu projekts nodrošinās </w:t>
            </w:r>
            <w:r w:rsidR="003B7728">
              <w:rPr>
                <w:rFonts w:ascii="Times New Roman" w:eastAsia="Times New Roman" w:hAnsi="Times New Roman" w:cs="Times New Roman"/>
                <w:iCs/>
                <w:sz w:val="26"/>
                <w:szCs w:val="26"/>
                <w:lang w:eastAsia="lv-LV"/>
              </w:rPr>
              <w:t>Ogres</w:t>
            </w:r>
            <w:r w:rsidRPr="003B7728">
              <w:rPr>
                <w:rFonts w:ascii="Times New Roman" w:eastAsia="Calibri" w:hAnsi="Times New Roman" w:cs="Times New Roman"/>
                <w:bCs/>
                <w:iCs/>
                <w:sz w:val="26"/>
                <w:szCs w:val="26"/>
              </w:rPr>
              <w:t xml:space="preserve"> tehnikuma</w:t>
            </w:r>
            <w:r w:rsidRPr="003B7728">
              <w:rPr>
                <w:rFonts w:ascii="Times New Roman" w:eastAsia="Times New Roman" w:hAnsi="Times New Roman" w:cs="Times New Roman"/>
                <w:iCs/>
                <w:sz w:val="26"/>
                <w:szCs w:val="26"/>
                <w:lang w:eastAsia="lv-LV"/>
              </w:rPr>
              <w:t xml:space="preserve"> darbību.</w:t>
            </w:r>
          </w:p>
        </w:tc>
      </w:tr>
      <w:tr w:rsidR="00B27813" w:rsidRPr="003B7728" w:rsidTr="00132900">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B27813" w:rsidRPr="003B7728" w:rsidRDefault="00B27813" w:rsidP="00B27813">
            <w:pPr>
              <w:spacing w:after="0" w:line="240" w:lineRule="auto"/>
              <w:rPr>
                <w:rFonts w:ascii="Times New Roman" w:eastAsia="Calibri" w:hAnsi="Times New Roman" w:cs="Times New Roman"/>
                <w:sz w:val="26"/>
                <w:szCs w:val="26"/>
              </w:rPr>
            </w:pPr>
            <w:r w:rsidRPr="003B7728">
              <w:rPr>
                <w:rFonts w:ascii="Times New Roman" w:eastAsia="Calibri" w:hAnsi="Times New Roman" w:cs="Times New Roman"/>
                <w:sz w:val="26"/>
                <w:szCs w:val="26"/>
              </w:rPr>
              <w:t>3.</w:t>
            </w:r>
          </w:p>
        </w:tc>
        <w:tc>
          <w:tcPr>
            <w:tcW w:w="2024" w:type="pct"/>
            <w:tcBorders>
              <w:top w:val="outset" w:sz="6" w:space="0" w:color="414142"/>
              <w:left w:val="outset" w:sz="6" w:space="0" w:color="414142"/>
              <w:bottom w:val="outset" w:sz="6" w:space="0" w:color="414142"/>
              <w:right w:val="outset" w:sz="6" w:space="0" w:color="414142"/>
            </w:tcBorders>
            <w:hideMark/>
          </w:tcPr>
          <w:p w:rsidR="00B27813" w:rsidRPr="003B7728" w:rsidRDefault="00B27813" w:rsidP="00B27813">
            <w:pPr>
              <w:spacing w:after="0" w:line="240" w:lineRule="auto"/>
              <w:rPr>
                <w:rFonts w:ascii="Times New Roman" w:eastAsia="Calibri" w:hAnsi="Times New Roman" w:cs="Times New Roman"/>
                <w:sz w:val="26"/>
                <w:szCs w:val="26"/>
              </w:rPr>
            </w:pPr>
            <w:r w:rsidRPr="003B7728">
              <w:rPr>
                <w:rFonts w:ascii="Times New Roman" w:eastAsia="Calibri" w:hAnsi="Times New Roman" w:cs="Times New Roman"/>
                <w:sz w:val="26"/>
                <w:szCs w:val="26"/>
              </w:rPr>
              <w:t>Administratīvo izmaksu monetārs novērtējums</w:t>
            </w:r>
          </w:p>
        </w:tc>
        <w:tc>
          <w:tcPr>
            <w:tcW w:w="2728" w:type="pct"/>
            <w:tcBorders>
              <w:top w:val="outset" w:sz="6" w:space="0" w:color="414142"/>
              <w:left w:val="outset" w:sz="6" w:space="0" w:color="414142"/>
              <w:bottom w:val="outset" w:sz="6" w:space="0" w:color="414142"/>
              <w:right w:val="outset" w:sz="6" w:space="0" w:color="414142"/>
            </w:tcBorders>
            <w:hideMark/>
          </w:tcPr>
          <w:p w:rsidR="00B27813" w:rsidRPr="003B7728" w:rsidRDefault="00B27813" w:rsidP="00B27813">
            <w:pPr>
              <w:spacing w:after="0" w:line="240" w:lineRule="auto"/>
              <w:jc w:val="both"/>
              <w:rPr>
                <w:rFonts w:ascii="Times New Roman" w:eastAsia="Calibri" w:hAnsi="Times New Roman" w:cs="Times New Roman"/>
                <w:sz w:val="26"/>
                <w:szCs w:val="26"/>
              </w:rPr>
            </w:pPr>
            <w:r w:rsidRPr="003B7728">
              <w:rPr>
                <w:rFonts w:ascii="Times New Roman" w:eastAsia="Calibri" w:hAnsi="Times New Roman" w:cs="Times New Roman"/>
                <w:sz w:val="26"/>
                <w:szCs w:val="26"/>
              </w:rPr>
              <w:t>Noteikumu projekts šo jomu neskar.</w:t>
            </w:r>
          </w:p>
        </w:tc>
      </w:tr>
      <w:tr w:rsidR="003B7728" w:rsidRPr="003B7728" w:rsidTr="00132900">
        <w:trPr>
          <w:trHeight w:val="510"/>
        </w:trPr>
        <w:tc>
          <w:tcPr>
            <w:tcW w:w="249" w:type="pct"/>
            <w:tcBorders>
              <w:top w:val="outset" w:sz="6" w:space="0" w:color="414142"/>
              <w:left w:val="outset" w:sz="6" w:space="0" w:color="414142"/>
              <w:bottom w:val="outset" w:sz="6" w:space="0" w:color="414142"/>
              <w:right w:val="outset" w:sz="6" w:space="0" w:color="414142"/>
            </w:tcBorders>
          </w:tcPr>
          <w:p w:rsidR="003B7728" w:rsidRPr="003B7728" w:rsidRDefault="003B7728" w:rsidP="00B27813">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lastRenderedPageBreak/>
              <w:t>4.</w:t>
            </w:r>
          </w:p>
        </w:tc>
        <w:tc>
          <w:tcPr>
            <w:tcW w:w="2024" w:type="pct"/>
            <w:tcBorders>
              <w:top w:val="outset" w:sz="6" w:space="0" w:color="414142"/>
              <w:left w:val="outset" w:sz="6" w:space="0" w:color="414142"/>
              <w:bottom w:val="outset" w:sz="6" w:space="0" w:color="414142"/>
              <w:right w:val="outset" w:sz="6" w:space="0" w:color="414142"/>
            </w:tcBorders>
          </w:tcPr>
          <w:p w:rsidR="003B7728" w:rsidRPr="003B7728" w:rsidRDefault="003B7728" w:rsidP="00B27813">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Atbilstības izmaksu monetārs novērtējums</w:t>
            </w:r>
          </w:p>
        </w:tc>
        <w:tc>
          <w:tcPr>
            <w:tcW w:w="2728" w:type="pct"/>
            <w:tcBorders>
              <w:top w:val="outset" w:sz="6" w:space="0" w:color="414142"/>
              <w:left w:val="outset" w:sz="6" w:space="0" w:color="414142"/>
              <w:bottom w:val="outset" w:sz="6" w:space="0" w:color="414142"/>
              <w:right w:val="outset" w:sz="6" w:space="0" w:color="414142"/>
            </w:tcBorders>
          </w:tcPr>
          <w:p w:rsidR="003B7728" w:rsidRPr="003B7728" w:rsidRDefault="003B7728" w:rsidP="00B27813">
            <w:pPr>
              <w:spacing w:after="0" w:line="240" w:lineRule="auto"/>
              <w:jc w:val="both"/>
              <w:rPr>
                <w:rFonts w:ascii="Times New Roman" w:eastAsia="Calibri" w:hAnsi="Times New Roman" w:cs="Times New Roman"/>
                <w:sz w:val="26"/>
                <w:szCs w:val="26"/>
              </w:rPr>
            </w:pPr>
            <w:r w:rsidRPr="003B7728">
              <w:rPr>
                <w:rFonts w:ascii="Times New Roman" w:eastAsia="Calibri" w:hAnsi="Times New Roman" w:cs="Times New Roman"/>
                <w:sz w:val="26"/>
                <w:szCs w:val="26"/>
              </w:rPr>
              <w:t>Noteikumu projekts šo jomu neskar.</w:t>
            </w:r>
          </w:p>
        </w:tc>
      </w:tr>
      <w:tr w:rsidR="00B27813" w:rsidRPr="003B7728" w:rsidTr="00132900">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B27813" w:rsidRPr="003B7728" w:rsidRDefault="003B7728" w:rsidP="00B27813">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5</w:t>
            </w:r>
            <w:r w:rsidR="00B27813" w:rsidRPr="003B7728">
              <w:rPr>
                <w:rFonts w:ascii="Times New Roman" w:eastAsia="Calibri" w:hAnsi="Times New Roman" w:cs="Times New Roman"/>
                <w:sz w:val="26"/>
                <w:szCs w:val="26"/>
              </w:rPr>
              <w:t>.</w:t>
            </w:r>
          </w:p>
        </w:tc>
        <w:tc>
          <w:tcPr>
            <w:tcW w:w="2024" w:type="pct"/>
            <w:tcBorders>
              <w:top w:val="outset" w:sz="6" w:space="0" w:color="414142"/>
              <w:left w:val="outset" w:sz="6" w:space="0" w:color="414142"/>
              <w:bottom w:val="outset" w:sz="6" w:space="0" w:color="414142"/>
              <w:right w:val="outset" w:sz="6" w:space="0" w:color="414142"/>
            </w:tcBorders>
            <w:hideMark/>
          </w:tcPr>
          <w:p w:rsidR="00B27813" w:rsidRPr="003B7728" w:rsidRDefault="00B27813" w:rsidP="00B27813">
            <w:pPr>
              <w:spacing w:after="0" w:line="240" w:lineRule="auto"/>
              <w:rPr>
                <w:rFonts w:ascii="Times New Roman" w:eastAsia="Calibri" w:hAnsi="Times New Roman" w:cs="Times New Roman"/>
                <w:sz w:val="26"/>
                <w:szCs w:val="26"/>
              </w:rPr>
            </w:pPr>
            <w:r w:rsidRPr="003B7728">
              <w:rPr>
                <w:rFonts w:ascii="Times New Roman" w:eastAsia="Calibri" w:hAnsi="Times New Roman" w:cs="Times New Roman"/>
                <w:sz w:val="26"/>
                <w:szCs w:val="26"/>
              </w:rPr>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rsidR="00B27813" w:rsidRPr="003B7728" w:rsidRDefault="00B27813" w:rsidP="00B27813">
            <w:pPr>
              <w:spacing w:before="100" w:beforeAutospacing="1" w:after="100" w:afterAutospacing="1" w:line="293" w:lineRule="atLeast"/>
              <w:rPr>
                <w:rFonts w:ascii="Times New Roman" w:eastAsia="Calibri" w:hAnsi="Times New Roman" w:cs="Times New Roman"/>
                <w:sz w:val="26"/>
                <w:szCs w:val="26"/>
              </w:rPr>
            </w:pPr>
            <w:r w:rsidRPr="003B7728">
              <w:rPr>
                <w:rFonts w:ascii="Times New Roman" w:eastAsia="Calibri" w:hAnsi="Times New Roman" w:cs="Times New Roman"/>
                <w:sz w:val="26"/>
                <w:szCs w:val="26"/>
              </w:rPr>
              <w:t>Nav</w:t>
            </w:r>
            <w:r w:rsidR="003B7728">
              <w:rPr>
                <w:rFonts w:ascii="Times New Roman" w:eastAsia="Calibri" w:hAnsi="Times New Roman" w:cs="Times New Roman"/>
                <w:sz w:val="26"/>
                <w:szCs w:val="26"/>
              </w:rPr>
              <w:t>.</w:t>
            </w:r>
          </w:p>
        </w:tc>
      </w:tr>
    </w:tbl>
    <w:p w:rsidR="00B27813" w:rsidRPr="003B7728" w:rsidRDefault="00B27813" w:rsidP="00B27813">
      <w:pPr>
        <w:spacing w:after="0" w:line="240" w:lineRule="auto"/>
        <w:jc w:val="both"/>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B27813" w:rsidRPr="003B7728" w:rsidTr="00132900">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B27813" w:rsidRPr="003B7728" w:rsidRDefault="00B27813" w:rsidP="00B27813">
            <w:pPr>
              <w:spacing w:before="100" w:beforeAutospacing="1" w:after="100" w:afterAutospacing="1" w:line="293" w:lineRule="atLeast"/>
              <w:jc w:val="center"/>
              <w:rPr>
                <w:rFonts w:ascii="Times New Roman" w:eastAsia="Calibri" w:hAnsi="Times New Roman" w:cs="Times New Roman"/>
                <w:b/>
                <w:bCs/>
                <w:sz w:val="26"/>
                <w:szCs w:val="26"/>
              </w:rPr>
            </w:pPr>
            <w:r w:rsidRPr="003B7728">
              <w:rPr>
                <w:rFonts w:ascii="Times New Roman" w:eastAsia="Calibri" w:hAnsi="Times New Roman" w:cs="Times New Roman"/>
                <w:sz w:val="26"/>
                <w:szCs w:val="26"/>
              </w:rPr>
              <w:t> </w:t>
            </w:r>
            <w:r w:rsidRPr="003B7728">
              <w:rPr>
                <w:rFonts w:ascii="Times New Roman" w:eastAsia="Calibri" w:hAnsi="Times New Roman" w:cs="Times New Roman"/>
                <w:b/>
                <w:bCs/>
                <w:sz w:val="26"/>
                <w:szCs w:val="26"/>
              </w:rPr>
              <w:t>III. Tiesību akta projekta ietekme uz valsts budžetu un pašvaldību budžetiem</w:t>
            </w:r>
          </w:p>
        </w:tc>
      </w:tr>
      <w:tr w:rsidR="00B27813" w:rsidRPr="003B7728" w:rsidTr="00132900">
        <w:trPr>
          <w:trHeight w:val="465"/>
        </w:trPr>
        <w:tc>
          <w:tcPr>
            <w:tcW w:w="5000" w:type="pct"/>
            <w:tcBorders>
              <w:top w:val="outset" w:sz="6" w:space="0" w:color="414142"/>
              <w:left w:val="outset" w:sz="6" w:space="0" w:color="414142"/>
              <w:bottom w:val="outset" w:sz="6" w:space="0" w:color="414142"/>
              <w:right w:val="outset" w:sz="6" w:space="0" w:color="414142"/>
            </w:tcBorders>
            <w:hideMark/>
          </w:tcPr>
          <w:p w:rsidR="00B27813" w:rsidRPr="003B7728" w:rsidRDefault="00B27813" w:rsidP="00B27813">
            <w:pPr>
              <w:spacing w:after="0" w:line="240" w:lineRule="auto"/>
              <w:jc w:val="center"/>
              <w:rPr>
                <w:rFonts w:ascii="Times New Roman" w:eastAsia="Calibri" w:hAnsi="Times New Roman" w:cs="Times New Roman"/>
                <w:sz w:val="26"/>
                <w:szCs w:val="26"/>
              </w:rPr>
            </w:pPr>
            <w:r w:rsidRPr="003B7728">
              <w:rPr>
                <w:rFonts w:ascii="Times New Roman" w:eastAsia="Calibri" w:hAnsi="Times New Roman" w:cs="Times New Roman"/>
                <w:sz w:val="26"/>
                <w:szCs w:val="26"/>
              </w:rPr>
              <w:t>Noteikumu projekts šo jomu neskar.</w:t>
            </w:r>
          </w:p>
        </w:tc>
      </w:tr>
    </w:tbl>
    <w:p w:rsidR="00B27813" w:rsidRPr="003B7728" w:rsidRDefault="00B27813" w:rsidP="00B27813">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B27813" w:rsidRPr="003B7728" w:rsidTr="00132900">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B27813" w:rsidRPr="003B7728" w:rsidRDefault="00B27813" w:rsidP="00B27813">
            <w:pPr>
              <w:spacing w:before="100" w:beforeAutospacing="1" w:after="100" w:afterAutospacing="1" w:line="293" w:lineRule="atLeast"/>
              <w:jc w:val="center"/>
              <w:rPr>
                <w:rFonts w:ascii="Times New Roman" w:eastAsia="Calibri" w:hAnsi="Times New Roman" w:cs="Times New Roman"/>
                <w:b/>
                <w:bCs/>
                <w:sz w:val="26"/>
                <w:szCs w:val="26"/>
              </w:rPr>
            </w:pPr>
            <w:r w:rsidRPr="003B7728">
              <w:rPr>
                <w:rFonts w:ascii="Times New Roman" w:eastAsia="Calibri" w:hAnsi="Times New Roman" w:cs="Times New Roman"/>
                <w:sz w:val="26"/>
                <w:szCs w:val="26"/>
              </w:rPr>
              <w:t> </w:t>
            </w:r>
            <w:r w:rsidRPr="003B7728">
              <w:rPr>
                <w:rFonts w:ascii="Times New Roman" w:eastAsia="Calibri" w:hAnsi="Times New Roman" w:cs="Times New Roman"/>
                <w:b/>
                <w:bCs/>
                <w:sz w:val="26"/>
                <w:szCs w:val="26"/>
              </w:rPr>
              <w:t>IV. Tiesību akta projekta ietekme uz spēkā esošo tiesību normu sistēmu</w:t>
            </w:r>
          </w:p>
        </w:tc>
      </w:tr>
      <w:tr w:rsidR="00B27813" w:rsidRPr="003B7728" w:rsidTr="00132900">
        <w:trPr>
          <w:trHeight w:val="465"/>
        </w:trPr>
        <w:tc>
          <w:tcPr>
            <w:tcW w:w="5000" w:type="pct"/>
            <w:tcBorders>
              <w:top w:val="outset" w:sz="6" w:space="0" w:color="414142"/>
              <w:left w:val="outset" w:sz="6" w:space="0" w:color="414142"/>
              <w:bottom w:val="outset" w:sz="6" w:space="0" w:color="414142"/>
              <w:right w:val="outset" w:sz="6" w:space="0" w:color="414142"/>
            </w:tcBorders>
            <w:hideMark/>
          </w:tcPr>
          <w:p w:rsidR="00B27813" w:rsidRPr="003B7728" w:rsidRDefault="00B27813" w:rsidP="00B27813">
            <w:pPr>
              <w:spacing w:after="0" w:line="240" w:lineRule="auto"/>
              <w:jc w:val="center"/>
              <w:rPr>
                <w:rFonts w:ascii="Times New Roman" w:eastAsia="Calibri" w:hAnsi="Times New Roman" w:cs="Times New Roman"/>
                <w:sz w:val="26"/>
                <w:szCs w:val="26"/>
              </w:rPr>
            </w:pPr>
            <w:r w:rsidRPr="003B7728">
              <w:rPr>
                <w:rFonts w:ascii="Times New Roman" w:eastAsia="Calibri" w:hAnsi="Times New Roman" w:cs="Times New Roman"/>
                <w:sz w:val="26"/>
                <w:szCs w:val="26"/>
              </w:rPr>
              <w:t>Noteikumu projekts šo jomu neskar.</w:t>
            </w:r>
          </w:p>
        </w:tc>
      </w:tr>
    </w:tbl>
    <w:p w:rsidR="00B27813" w:rsidRPr="003B7728" w:rsidRDefault="00B27813" w:rsidP="00B27813">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B27813" w:rsidRPr="003B7728" w:rsidTr="00132900">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B27813" w:rsidRPr="003B7728" w:rsidRDefault="00B27813" w:rsidP="00B27813">
            <w:pPr>
              <w:spacing w:before="100" w:beforeAutospacing="1" w:after="100" w:afterAutospacing="1" w:line="293" w:lineRule="atLeast"/>
              <w:jc w:val="center"/>
              <w:rPr>
                <w:rFonts w:ascii="Times New Roman" w:eastAsia="Calibri" w:hAnsi="Times New Roman" w:cs="Times New Roman"/>
                <w:b/>
                <w:bCs/>
                <w:sz w:val="26"/>
                <w:szCs w:val="26"/>
              </w:rPr>
            </w:pPr>
            <w:r w:rsidRPr="003B7728">
              <w:rPr>
                <w:rFonts w:ascii="Times New Roman" w:eastAsia="Calibri" w:hAnsi="Times New Roman" w:cs="Times New Roman"/>
                <w:sz w:val="26"/>
                <w:szCs w:val="26"/>
              </w:rPr>
              <w:t> </w:t>
            </w:r>
            <w:r w:rsidRPr="003B7728">
              <w:rPr>
                <w:rFonts w:ascii="Times New Roman" w:eastAsia="Calibri" w:hAnsi="Times New Roman" w:cs="Times New Roman"/>
                <w:b/>
                <w:bCs/>
                <w:sz w:val="26"/>
                <w:szCs w:val="26"/>
              </w:rPr>
              <w:t>V. Tiesību akta projekta atbilstība Latvijas Republikas starptautiskajām saistībām</w:t>
            </w:r>
          </w:p>
        </w:tc>
      </w:tr>
      <w:tr w:rsidR="00B27813" w:rsidRPr="003B7728" w:rsidTr="00132900">
        <w:trPr>
          <w:trHeight w:val="465"/>
        </w:trPr>
        <w:tc>
          <w:tcPr>
            <w:tcW w:w="5000" w:type="pct"/>
            <w:tcBorders>
              <w:top w:val="outset" w:sz="6" w:space="0" w:color="414142"/>
              <w:left w:val="outset" w:sz="6" w:space="0" w:color="414142"/>
              <w:bottom w:val="outset" w:sz="6" w:space="0" w:color="414142"/>
              <w:right w:val="outset" w:sz="6" w:space="0" w:color="414142"/>
            </w:tcBorders>
            <w:hideMark/>
          </w:tcPr>
          <w:p w:rsidR="00B27813" w:rsidRPr="003B7728" w:rsidRDefault="00B27813" w:rsidP="00B27813">
            <w:pPr>
              <w:spacing w:after="0" w:line="240" w:lineRule="auto"/>
              <w:jc w:val="center"/>
              <w:rPr>
                <w:rFonts w:ascii="Times New Roman" w:eastAsia="Calibri" w:hAnsi="Times New Roman" w:cs="Times New Roman"/>
                <w:sz w:val="26"/>
                <w:szCs w:val="26"/>
              </w:rPr>
            </w:pPr>
            <w:r w:rsidRPr="003B7728">
              <w:rPr>
                <w:rFonts w:ascii="Times New Roman" w:eastAsia="Calibri" w:hAnsi="Times New Roman" w:cs="Times New Roman"/>
                <w:sz w:val="26"/>
                <w:szCs w:val="26"/>
              </w:rPr>
              <w:t>Noteikumu projekts šo jomu neskar.</w:t>
            </w:r>
          </w:p>
        </w:tc>
      </w:tr>
    </w:tbl>
    <w:p w:rsidR="00B27813" w:rsidRPr="003B7728" w:rsidRDefault="00B27813" w:rsidP="00B27813">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B27813" w:rsidRPr="003B7728" w:rsidTr="00132900">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B27813" w:rsidRPr="003B7728" w:rsidRDefault="00B27813" w:rsidP="00B27813">
            <w:pPr>
              <w:spacing w:before="100" w:beforeAutospacing="1" w:after="100" w:afterAutospacing="1" w:line="293" w:lineRule="atLeast"/>
              <w:jc w:val="center"/>
              <w:rPr>
                <w:rFonts w:ascii="Times New Roman" w:eastAsia="Calibri" w:hAnsi="Times New Roman" w:cs="Times New Roman"/>
                <w:b/>
                <w:bCs/>
                <w:sz w:val="26"/>
                <w:szCs w:val="26"/>
              </w:rPr>
            </w:pPr>
            <w:r w:rsidRPr="003B7728">
              <w:rPr>
                <w:rFonts w:ascii="Times New Roman" w:eastAsia="Calibri" w:hAnsi="Times New Roman" w:cs="Times New Roman"/>
                <w:sz w:val="26"/>
                <w:szCs w:val="26"/>
              </w:rPr>
              <w:t> </w:t>
            </w:r>
            <w:r w:rsidRPr="003B7728">
              <w:rPr>
                <w:rFonts w:ascii="Times New Roman" w:eastAsia="Calibri" w:hAnsi="Times New Roman" w:cs="Times New Roman"/>
                <w:b/>
                <w:bCs/>
                <w:sz w:val="26"/>
                <w:szCs w:val="26"/>
              </w:rPr>
              <w:t>VI. Sabiedrības līdzdalība un komunikācijas aktivitātes</w:t>
            </w:r>
          </w:p>
        </w:tc>
      </w:tr>
      <w:tr w:rsidR="00B27813" w:rsidRPr="003B7728" w:rsidTr="00132900">
        <w:trPr>
          <w:trHeight w:val="465"/>
        </w:trPr>
        <w:tc>
          <w:tcPr>
            <w:tcW w:w="5000" w:type="pct"/>
            <w:tcBorders>
              <w:top w:val="outset" w:sz="6" w:space="0" w:color="414142"/>
              <w:left w:val="outset" w:sz="6" w:space="0" w:color="414142"/>
              <w:bottom w:val="outset" w:sz="6" w:space="0" w:color="414142"/>
              <w:right w:val="outset" w:sz="6" w:space="0" w:color="414142"/>
            </w:tcBorders>
            <w:hideMark/>
          </w:tcPr>
          <w:p w:rsidR="00B27813" w:rsidRPr="003B7728" w:rsidRDefault="00B27813" w:rsidP="00B27813">
            <w:pPr>
              <w:spacing w:after="0" w:line="240" w:lineRule="auto"/>
              <w:jc w:val="center"/>
              <w:rPr>
                <w:rFonts w:ascii="Times New Roman" w:eastAsia="Calibri" w:hAnsi="Times New Roman" w:cs="Times New Roman"/>
                <w:sz w:val="26"/>
                <w:szCs w:val="26"/>
              </w:rPr>
            </w:pPr>
            <w:r w:rsidRPr="003B7728">
              <w:rPr>
                <w:rFonts w:ascii="Times New Roman" w:eastAsia="Calibri" w:hAnsi="Times New Roman" w:cs="Times New Roman"/>
                <w:sz w:val="26"/>
                <w:szCs w:val="26"/>
              </w:rPr>
              <w:t>Noteikumu projekts šo jomu neskar.</w:t>
            </w:r>
          </w:p>
        </w:tc>
      </w:tr>
    </w:tbl>
    <w:p w:rsidR="00B27813" w:rsidRPr="003B7728" w:rsidRDefault="00B27813" w:rsidP="00B27813">
      <w:pPr>
        <w:spacing w:after="0" w:line="240" w:lineRule="auto"/>
        <w:rPr>
          <w:rFonts w:ascii="Times New Roman" w:eastAsia="Times New Roman" w:hAnsi="Times New Roman" w:cs="Times New Roman"/>
          <w:sz w:val="26"/>
          <w:szCs w:val="26"/>
          <w:lang w:eastAsia="lv-LV"/>
        </w:rPr>
      </w:pPr>
    </w:p>
    <w:tbl>
      <w:tblPr>
        <w:tblStyle w:val="TableGrid"/>
        <w:tblW w:w="5000" w:type="pct"/>
        <w:tblInd w:w="0" w:type="dxa"/>
        <w:tblLook w:val="04A0" w:firstRow="1" w:lastRow="0" w:firstColumn="1" w:lastColumn="0" w:noHBand="0" w:noVBand="1"/>
      </w:tblPr>
      <w:tblGrid>
        <w:gridCol w:w="415"/>
        <w:gridCol w:w="3355"/>
        <w:gridCol w:w="4526"/>
      </w:tblGrid>
      <w:tr w:rsidR="00B27813" w:rsidRPr="003B7728" w:rsidTr="00132900">
        <w:trPr>
          <w:trHeight w:val="375"/>
        </w:trPr>
        <w:tc>
          <w:tcPr>
            <w:tcW w:w="0" w:type="auto"/>
            <w:gridSpan w:val="3"/>
            <w:tcBorders>
              <w:top w:val="single" w:sz="4" w:space="0" w:color="auto"/>
              <w:left w:val="single" w:sz="4" w:space="0" w:color="auto"/>
              <w:bottom w:val="single" w:sz="4" w:space="0" w:color="auto"/>
              <w:right w:val="single" w:sz="4" w:space="0" w:color="auto"/>
            </w:tcBorders>
            <w:hideMark/>
          </w:tcPr>
          <w:p w:rsidR="00B27813" w:rsidRPr="003B7728" w:rsidRDefault="00B27813" w:rsidP="00B27813">
            <w:pPr>
              <w:spacing w:before="100" w:beforeAutospacing="1" w:after="100" w:afterAutospacing="1" w:line="360" w:lineRule="auto"/>
              <w:ind w:firstLine="300"/>
              <w:jc w:val="center"/>
              <w:rPr>
                <w:rFonts w:ascii="Times New Roman" w:eastAsia="Times New Roman" w:hAnsi="Times New Roman"/>
                <w:b/>
                <w:bCs/>
                <w:sz w:val="26"/>
                <w:szCs w:val="26"/>
                <w:lang w:val="lv-LV" w:eastAsia="lv-LV"/>
              </w:rPr>
            </w:pPr>
            <w:r w:rsidRPr="003B7728">
              <w:rPr>
                <w:rFonts w:ascii="Times New Roman" w:eastAsia="Times New Roman" w:hAnsi="Times New Roman"/>
                <w:b/>
                <w:bCs/>
                <w:sz w:val="26"/>
                <w:szCs w:val="26"/>
                <w:lang w:val="lv-LV" w:eastAsia="lv-LV"/>
              </w:rPr>
              <w:t>VII. Tiesību akta projekta izpildes nodrošināšana un tās ietekme uz institūcijām</w:t>
            </w:r>
          </w:p>
        </w:tc>
      </w:tr>
      <w:tr w:rsidR="00B27813" w:rsidRPr="003B7728" w:rsidTr="00132900">
        <w:trPr>
          <w:trHeight w:val="420"/>
        </w:trPr>
        <w:tc>
          <w:tcPr>
            <w:tcW w:w="250" w:type="pct"/>
            <w:tcBorders>
              <w:top w:val="single" w:sz="4" w:space="0" w:color="auto"/>
              <w:left w:val="single" w:sz="4" w:space="0" w:color="auto"/>
              <w:bottom w:val="single" w:sz="4" w:space="0" w:color="auto"/>
              <w:right w:val="single" w:sz="4" w:space="0" w:color="auto"/>
            </w:tcBorders>
            <w:hideMark/>
          </w:tcPr>
          <w:p w:rsidR="00B27813" w:rsidRPr="003B7728" w:rsidRDefault="00B27813" w:rsidP="00B27813">
            <w:pPr>
              <w:rPr>
                <w:rFonts w:ascii="Times New Roman" w:eastAsia="Times New Roman" w:hAnsi="Times New Roman"/>
                <w:sz w:val="26"/>
                <w:szCs w:val="26"/>
                <w:lang w:val="lv-LV" w:eastAsia="lv-LV"/>
              </w:rPr>
            </w:pPr>
            <w:r w:rsidRPr="003B7728">
              <w:rPr>
                <w:rFonts w:ascii="Times New Roman" w:eastAsia="Times New Roman" w:hAnsi="Times New Roman"/>
                <w:sz w:val="26"/>
                <w:szCs w:val="26"/>
                <w:lang w:val="lv-LV" w:eastAsia="lv-LV"/>
              </w:rPr>
              <w:t>1.</w:t>
            </w:r>
          </w:p>
        </w:tc>
        <w:tc>
          <w:tcPr>
            <w:tcW w:w="2022" w:type="pct"/>
            <w:tcBorders>
              <w:top w:val="single" w:sz="4" w:space="0" w:color="auto"/>
              <w:left w:val="single" w:sz="4" w:space="0" w:color="auto"/>
              <w:bottom w:val="single" w:sz="4" w:space="0" w:color="auto"/>
              <w:right w:val="single" w:sz="4" w:space="0" w:color="auto"/>
            </w:tcBorders>
            <w:hideMark/>
          </w:tcPr>
          <w:p w:rsidR="00B27813" w:rsidRPr="003B7728" w:rsidRDefault="00B27813" w:rsidP="00B27813">
            <w:pPr>
              <w:rPr>
                <w:rFonts w:ascii="Times New Roman" w:eastAsia="Times New Roman" w:hAnsi="Times New Roman"/>
                <w:sz w:val="26"/>
                <w:szCs w:val="26"/>
                <w:lang w:val="lv-LV" w:eastAsia="lv-LV"/>
              </w:rPr>
            </w:pPr>
            <w:r w:rsidRPr="003B7728">
              <w:rPr>
                <w:rFonts w:ascii="Times New Roman" w:eastAsia="Times New Roman" w:hAnsi="Times New Roman"/>
                <w:sz w:val="26"/>
                <w:szCs w:val="26"/>
                <w:lang w:val="lv-LV" w:eastAsia="lv-LV"/>
              </w:rPr>
              <w:t>Projekta izpildē iesaistītās institūcijas</w:t>
            </w:r>
          </w:p>
        </w:tc>
        <w:tc>
          <w:tcPr>
            <w:tcW w:w="2728" w:type="pct"/>
            <w:tcBorders>
              <w:top w:val="single" w:sz="4" w:space="0" w:color="auto"/>
              <w:left w:val="single" w:sz="4" w:space="0" w:color="auto"/>
              <w:bottom w:val="single" w:sz="4" w:space="0" w:color="auto"/>
              <w:right w:val="single" w:sz="4" w:space="0" w:color="auto"/>
            </w:tcBorders>
            <w:hideMark/>
          </w:tcPr>
          <w:p w:rsidR="00B27813" w:rsidRPr="003B7728" w:rsidRDefault="00B27813" w:rsidP="00B27813">
            <w:pPr>
              <w:jc w:val="both"/>
              <w:rPr>
                <w:rFonts w:ascii="Times New Roman" w:eastAsia="Times New Roman" w:hAnsi="Times New Roman"/>
                <w:sz w:val="26"/>
                <w:szCs w:val="26"/>
                <w:lang w:val="lv-LV" w:eastAsia="lv-LV"/>
              </w:rPr>
            </w:pPr>
            <w:r w:rsidRPr="003B7728">
              <w:rPr>
                <w:rFonts w:ascii="Times New Roman" w:eastAsia="Times New Roman" w:hAnsi="Times New Roman"/>
                <w:sz w:val="26"/>
                <w:szCs w:val="26"/>
                <w:lang w:val="lv-LV" w:eastAsia="lv-LV"/>
              </w:rPr>
              <w:t xml:space="preserve">Noteikumu projekta izpildē būs iesaistīts </w:t>
            </w:r>
            <w:r w:rsidRPr="003B7728">
              <w:rPr>
                <w:rFonts w:ascii="Times New Roman" w:hAnsi="Times New Roman"/>
                <w:bCs/>
                <w:iCs/>
                <w:sz w:val="26"/>
                <w:szCs w:val="26"/>
                <w:lang w:val="lv-LV"/>
              </w:rPr>
              <w:t xml:space="preserve">Ogres tehnikums </w:t>
            </w:r>
            <w:r w:rsidRPr="003B7728">
              <w:rPr>
                <w:rFonts w:ascii="Times New Roman" w:eastAsia="Times New Roman" w:hAnsi="Times New Roman"/>
                <w:sz w:val="26"/>
                <w:szCs w:val="26"/>
                <w:lang w:val="lv-LV" w:eastAsia="lv-LV"/>
              </w:rPr>
              <w:t>un tā personāls.</w:t>
            </w:r>
          </w:p>
        </w:tc>
      </w:tr>
      <w:tr w:rsidR="00B27813" w:rsidRPr="003B7728" w:rsidTr="00132900">
        <w:trPr>
          <w:trHeight w:val="450"/>
        </w:trPr>
        <w:tc>
          <w:tcPr>
            <w:tcW w:w="250" w:type="pct"/>
            <w:tcBorders>
              <w:top w:val="single" w:sz="4" w:space="0" w:color="auto"/>
              <w:left w:val="single" w:sz="4" w:space="0" w:color="auto"/>
              <w:bottom w:val="single" w:sz="4" w:space="0" w:color="auto"/>
              <w:right w:val="single" w:sz="4" w:space="0" w:color="auto"/>
            </w:tcBorders>
            <w:hideMark/>
          </w:tcPr>
          <w:p w:rsidR="00B27813" w:rsidRPr="003B7728" w:rsidRDefault="00B27813" w:rsidP="00B27813">
            <w:pPr>
              <w:rPr>
                <w:rFonts w:ascii="Times New Roman" w:eastAsia="Times New Roman" w:hAnsi="Times New Roman"/>
                <w:sz w:val="26"/>
                <w:szCs w:val="26"/>
                <w:lang w:val="lv-LV" w:eastAsia="lv-LV"/>
              </w:rPr>
            </w:pPr>
            <w:r w:rsidRPr="003B7728">
              <w:rPr>
                <w:rFonts w:ascii="Times New Roman" w:eastAsia="Times New Roman" w:hAnsi="Times New Roman"/>
                <w:sz w:val="26"/>
                <w:szCs w:val="26"/>
                <w:lang w:val="lv-LV" w:eastAsia="lv-LV"/>
              </w:rPr>
              <w:t>2.</w:t>
            </w:r>
          </w:p>
        </w:tc>
        <w:tc>
          <w:tcPr>
            <w:tcW w:w="2022" w:type="pct"/>
            <w:tcBorders>
              <w:top w:val="single" w:sz="4" w:space="0" w:color="auto"/>
              <w:left w:val="single" w:sz="4" w:space="0" w:color="auto"/>
              <w:bottom w:val="single" w:sz="4" w:space="0" w:color="auto"/>
              <w:right w:val="single" w:sz="4" w:space="0" w:color="auto"/>
            </w:tcBorders>
            <w:hideMark/>
          </w:tcPr>
          <w:p w:rsidR="00B27813" w:rsidRPr="003B7728" w:rsidRDefault="00B27813" w:rsidP="00B27813">
            <w:pPr>
              <w:jc w:val="both"/>
              <w:rPr>
                <w:rFonts w:ascii="Times New Roman" w:eastAsia="Times New Roman" w:hAnsi="Times New Roman"/>
                <w:sz w:val="26"/>
                <w:szCs w:val="26"/>
                <w:lang w:val="lv-LV" w:eastAsia="lv-LV"/>
              </w:rPr>
            </w:pPr>
            <w:r w:rsidRPr="003B7728">
              <w:rPr>
                <w:rFonts w:ascii="Times New Roman" w:eastAsia="Times New Roman" w:hAnsi="Times New Roman"/>
                <w:sz w:val="26"/>
                <w:szCs w:val="26"/>
                <w:lang w:val="lv-LV" w:eastAsia="lv-LV"/>
              </w:rPr>
              <w:t>Projekta izpildes ietekme uz pārvaldes funkcijām un institucionālo struktūru. Jaunu institūciju izveide, esošu institūciju likvidācija vai reorganizācija, to ietekme uz institūcijas cilvēkresursiem</w:t>
            </w:r>
          </w:p>
        </w:tc>
        <w:tc>
          <w:tcPr>
            <w:tcW w:w="2728" w:type="pct"/>
            <w:tcBorders>
              <w:top w:val="single" w:sz="4" w:space="0" w:color="auto"/>
              <w:left w:val="single" w:sz="4" w:space="0" w:color="auto"/>
              <w:bottom w:val="single" w:sz="4" w:space="0" w:color="auto"/>
              <w:right w:val="single" w:sz="4" w:space="0" w:color="auto"/>
            </w:tcBorders>
            <w:hideMark/>
          </w:tcPr>
          <w:p w:rsidR="00B27813" w:rsidRPr="003B7728" w:rsidRDefault="00B27813" w:rsidP="00B27813">
            <w:pPr>
              <w:jc w:val="both"/>
              <w:rPr>
                <w:rFonts w:ascii="Times New Roman" w:eastAsia="Times New Roman" w:hAnsi="Times New Roman"/>
                <w:sz w:val="26"/>
                <w:szCs w:val="26"/>
                <w:lang w:val="lv-LV" w:eastAsia="lv-LV"/>
              </w:rPr>
            </w:pPr>
            <w:r w:rsidRPr="003B7728">
              <w:rPr>
                <w:rFonts w:ascii="Times New Roman" w:eastAsia="Times New Roman" w:hAnsi="Times New Roman"/>
                <w:sz w:val="26"/>
                <w:szCs w:val="26"/>
                <w:lang w:val="lv-LV" w:eastAsia="lv-LV"/>
              </w:rPr>
              <w:t>Noteikumu projektam nav ietekmes uz valsts pārvaldes funkcijām un institucionālo struktūru.</w:t>
            </w:r>
          </w:p>
        </w:tc>
      </w:tr>
      <w:tr w:rsidR="00B27813" w:rsidRPr="003B7728" w:rsidTr="00132900">
        <w:trPr>
          <w:trHeight w:val="390"/>
        </w:trPr>
        <w:tc>
          <w:tcPr>
            <w:tcW w:w="250" w:type="pct"/>
            <w:tcBorders>
              <w:top w:val="single" w:sz="4" w:space="0" w:color="auto"/>
              <w:left w:val="single" w:sz="4" w:space="0" w:color="auto"/>
              <w:bottom w:val="single" w:sz="4" w:space="0" w:color="auto"/>
              <w:right w:val="single" w:sz="4" w:space="0" w:color="auto"/>
            </w:tcBorders>
            <w:hideMark/>
          </w:tcPr>
          <w:p w:rsidR="00B27813" w:rsidRPr="003B7728" w:rsidRDefault="00B27813" w:rsidP="00B27813">
            <w:pPr>
              <w:rPr>
                <w:rFonts w:ascii="Times New Roman" w:eastAsia="Times New Roman" w:hAnsi="Times New Roman"/>
                <w:sz w:val="26"/>
                <w:szCs w:val="26"/>
                <w:lang w:val="lv-LV" w:eastAsia="lv-LV"/>
              </w:rPr>
            </w:pPr>
            <w:r w:rsidRPr="003B7728">
              <w:rPr>
                <w:rFonts w:ascii="Times New Roman" w:eastAsia="Times New Roman" w:hAnsi="Times New Roman"/>
                <w:sz w:val="26"/>
                <w:szCs w:val="26"/>
                <w:lang w:val="lv-LV" w:eastAsia="lv-LV"/>
              </w:rPr>
              <w:t>3.</w:t>
            </w:r>
          </w:p>
        </w:tc>
        <w:tc>
          <w:tcPr>
            <w:tcW w:w="2022" w:type="pct"/>
            <w:tcBorders>
              <w:top w:val="single" w:sz="4" w:space="0" w:color="auto"/>
              <w:left w:val="single" w:sz="4" w:space="0" w:color="auto"/>
              <w:bottom w:val="single" w:sz="4" w:space="0" w:color="auto"/>
              <w:right w:val="single" w:sz="4" w:space="0" w:color="auto"/>
            </w:tcBorders>
            <w:hideMark/>
          </w:tcPr>
          <w:p w:rsidR="00B27813" w:rsidRPr="003B7728" w:rsidRDefault="00B27813" w:rsidP="00B27813">
            <w:pPr>
              <w:rPr>
                <w:rFonts w:ascii="Times New Roman" w:eastAsia="Times New Roman" w:hAnsi="Times New Roman"/>
                <w:sz w:val="26"/>
                <w:szCs w:val="26"/>
                <w:lang w:val="lv-LV" w:eastAsia="lv-LV"/>
              </w:rPr>
            </w:pPr>
            <w:r w:rsidRPr="003B7728">
              <w:rPr>
                <w:rFonts w:ascii="Times New Roman" w:eastAsia="Times New Roman" w:hAnsi="Times New Roman"/>
                <w:sz w:val="26"/>
                <w:szCs w:val="26"/>
                <w:lang w:val="lv-LV" w:eastAsia="lv-LV"/>
              </w:rPr>
              <w:t>Cita informācija</w:t>
            </w:r>
          </w:p>
        </w:tc>
        <w:tc>
          <w:tcPr>
            <w:tcW w:w="2728" w:type="pct"/>
            <w:tcBorders>
              <w:top w:val="single" w:sz="4" w:space="0" w:color="auto"/>
              <w:left w:val="single" w:sz="4" w:space="0" w:color="auto"/>
              <w:bottom w:val="single" w:sz="4" w:space="0" w:color="auto"/>
              <w:right w:val="single" w:sz="4" w:space="0" w:color="auto"/>
            </w:tcBorders>
            <w:hideMark/>
          </w:tcPr>
          <w:p w:rsidR="00B27813" w:rsidRPr="003B7728" w:rsidRDefault="00B27813" w:rsidP="00B27813">
            <w:pPr>
              <w:spacing w:before="100" w:beforeAutospacing="1" w:after="100" w:afterAutospacing="1" w:line="360" w:lineRule="auto"/>
              <w:rPr>
                <w:rFonts w:ascii="Times New Roman" w:eastAsia="Times New Roman" w:hAnsi="Times New Roman"/>
                <w:sz w:val="26"/>
                <w:szCs w:val="26"/>
                <w:lang w:val="lv-LV" w:eastAsia="lv-LV"/>
              </w:rPr>
            </w:pPr>
            <w:r w:rsidRPr="003B7728">
              <w:rPr>
                <w:rFonts w:ascii="Times New Roman" w:eastAsia="Times New Roman" w:hAnsi="Times New Roman"/>
                <w:sz w:val="26"/>
                <w:szCs w:val="26"/>
                <w:lang w:val="lv-LV" w:eastAsia="lv-LV"/>
              </w:rPr>
              <w:t>Nav.</w:t>
            </w:r>
          </w:p>
        </w:tc>
      </w:tr>
    </w:tbl>
    <w:p w:rsidR="00B27813" w:rsidRPr="003B7728" w:rsidRDefault="00B27813" w:rsidP="00B27813">
      <w:pPr>
        <w:autoSpaceDE w:val="0"/>
        <w:autoSpaceDN w:val="0"/>
        <w:adjustRightInd w:val="0"/>
        <w:spacing w:after="0" w:line="240" w:lineRule="auto"/>
        <w:rPr>
          <w:rFonts w:ascii="Times New Roman" w:eastAsia="Calibri" w:hAnsi="Times New Roman" w:cs="Times New Roman"/>
          <w:sz w:val="26"/>
          <w:szCs w:val="26"/>
        </w:rPr>
      </w:pPr>
    </w:p>
    <w:p w:rsidR="00B27813" w:rsidRPr="003B7728" w:rsidRDefault="00B27813" w:rsidP="00B27813">
      <w:pPr>
        <w:spacing w:after="0" w:line="240" w:lineRule="auto"/>
        <w:jc w:val="both"/>
        <w:rPr>
          <w:rFonts w:ascii="Times New Roman" w:eastAsia="Times New Roman" w:hAnsi="Times New Roman" w:cs="Times New Roman"/>
          <w:sz w:val="26"/>
          <w:szCs w:val="26"/>
          <w:lang w:eastAsia="lv-LV"/>
        </w:rPr>
      </w:pPr>
      <w:r w:rsidRPr="003B7728">
        <w:rPr>
          <w:rFonts w:ascii="Times New Roman" w:eastAsia="Times New Roman" w:hAnsi="Times New Roman" w:cs="Times New Roman"/>
          <w:sz w:val="26"/>
          <w:szCs w:val="26"/>
          <w:lang w:eastAsia="lv-LV"/>
        </w:rPr>
        <w:t>Izglītības un zinātnes ministre</w:t>
      </w:r>
      <w:r w:rsidRPr="003B7728">
        <w:rPr>
          <w:rFonts w:ascii="Times New Roman" w:eastAsia="Times New Roman" w:hAnsi="Times New Roman" w:cs="Times New Roman"/>
          <w:sz w:val="26"/>
          <w:szCs w:val="26"/>
          <w:lang w:eastAsia="lv-LV"/>
        </w:rPr>
        <w:tab/>
        <w:t xml:space="preserve"> </w:t>
      </w:r>
      <w:r w:rsidRPr="003B7728">
        <w:rPr>
          <w:rFonts w:ascii="Times New Roman" w:eastAsia="Times New Roman" w:hAnsi="Times New Roman" w:cs="Times New Roman"/>
          <w:sz w:val="26"/>
          <w:szCs w:val="26"/>
          <w:lang w:eastAsia="lv-LV"/>
        </w:rPr>
        <w:tab/>
      </w:r>
      <w:r w:rsidRPr="003B7728">
        <w:rPr>
          <w:rFonts w:ascii="Times New Roman" w:eastAsia="Times New Roman" w:hAnsi="Times New Roman" w:cs="Times New Roman"/>
          <w:sz w:val="26"/>
          <w:szCs w:val="26"/>
          <w:lang w:eastAsia="lv-LV"/>
        </w:rPr>
        <w:tab/>
      </w:r>
      <w:r w:rsidRPr="003B7728">
        <w:rPr>
          <w:rFonts w:ascii="Times New Roman" w:eastAsia="Times New Roman" w:hAnsi="Times New Roman" w:cs="Times New Roman"/>
          <w:sz w:val="26"/>
          <w:szCs w:val="26"/>
          <w:lang w:eastAsia="lv-LV"/>
        </w:rPr>
        <w:tab/>
        <w:t xml:space="preserve">    </w:t>
      </w:r>
      <w:r w:rsidRPr="003B7728">
        <w:rPr>
          <w:rFonts w:ascii="Times New Roman" w:eastAsia="Times New Roman" w:hAnsi="Times New Roman" w:cs="Times New Roman"/>
          <w:sz w:val="26"/>
          <w:szCs w:val="26"/>
          <w:lang w:eastAsia="lv-LV"/>
        </w:rPr>
        <w:tab/>
        <w:t xml:space="preserve">Ilga </w:t>
      </w:r>
      <w:proofErr w:type="spellStart"/>
      <w:r w:rsidRPr="003B7728">
        <w:rPr>
          <w:rFonts w:ascii="Times New Roman" w:eastAsia="Times New Roman" w:hAnsi="Times New Roman" w:cs="Times New Roman"/>
          <w:sz w:val="26"/>
          <w:szCs w:val="26"/>
          <w:lang w:eastAsia="lv-LV"/>
        </w:rPr>
        <w:t>Šuplinska</w:t>
      </w:r>
      <w:proofErr w:type="spellEnd"/>
    </w:p>
    <w:p w:rsidR="00B27813" w:rsidRPr="003B7728" w:rsidRDefault="00B27813" w:rsidP="00B27813">
      <w:pPr>
        <w:spacing w:after="0" w:line="240" w:lineRule="auto"/>
        <w:ind w:firstLine="720"/>
        <w:jc w:val="both"/>
        <w:rPr>
          <w:rFonts w:ascii="Times New Roman" w:eastAsia="Times New Roman" w:hAnsi="Times New Roman" w:cs="Times New Roman"/>
          <w:sz w:val="26"/>
          <w:szCs w:val="26"/>
          <w:lang w:eastAsia="lv-LV"/>
        </w:rPr>
      </w:pPr>
    </w:p>
    <w:p w:rsidR="00B27813" w:rsidRPr="003B7728" w:rsidRDefault="00B27813" w:rsidP="00B27813">
      <w:pPr>
        <w:spacing w:after="0" w:line="240" w:lineRule="auto"/>
        <w:jc w:val="both"/>
        <w:rPr>
          <w:rFonts w:ascii="Times New Roman" w:eastAsia="Times New Roman" w:hAnsi="Times New Roman" w:cs="Times New Roman"/>
          <w:sz w:val="26"/>
          <w:szCs w:val="26"/>
          <w:lang w:eastAsia="lv-LV"/>
        </w:rPr>
      </w:pPr>
      <w:r w:rsidRPr="003B7728">
        <w:rPr>
          <w:rFonts w:ascii="Times New Roman" w:eastAsia="Times New Roman" w:hAnsi="Times New Roman" w:cs="Times New Roman"/>
          <w:sz w:val="26"/>
          <w:szCs w:val="26"/>
          <w:lang w:eastAsia="lv-LV"/>
        </w:rPr>
        <w:t>Vīza:</w:t>
      </w:r>
    </w:p>
    <w:p w:rsidR="00B27813" w:rsidRPr="003B7728" w:rsidRDefault="00B27813" w:rsidP="00B27813">
      <w:pPr>
        <w:spacing w:after="0" w:line="240" w:lineRule="auto"/>
        <w:jc w:val="both"/>
        <w:rPr>
          <w:rFonts w:ascii="Times New Roman" w:eastAsia="Calibri" w:hAnsi="Times New Roman" w:cs="Times New Roman"/>
          <w:sz w:val="26"/>
          <w:szCs w:val="26"/>
        </w:rPr>
      </w:pPr>
      <w:r w:rsidRPr="003B7728">
        <w:rPr>
          <w:rFonts w:ascii="Times New Roman" w:eastAsia="Times New Roman" w:hAnsi="Times New Roman" w:cs="Times New Roman"/>
          <w:bCs/>
          <w:kern w:val="32"/>
          <w:sz w:val="26"/>
          <w:szCs w:val="26"/>
          <w:lang w:eastAsia="lv-LV"/>
        </w:rPr>
        <w:t>Valsts sekretāre</w:t>
      </w:r>
      <w:r w:rsidRPr="003B7728">
        <w:rPr>
          <w:rFonts w:ascii="Times New Roman" w:eastAsia="Times New Roman" w:hAnsi="Times New Roman" w:cs="Times New Roman"/>
          <w:bCs/>
          <w:kern w:val="32"/>
          <w:sz w:val="26"/>
          <w:szCs w:val="26"/>
          <w:lang w:eastAsia="lv-LV"/>
        </w:rPr>
        <w:tab/>
      </w:r>
      <w:r w:rsidRPr="003B7728">
        <w:rPr>
          <w:rFonts w:ascii="Times New Roman" w:eastAsia="Times New Roman" w:hAnsi="Times New Roman" w:cs="Times New Roman"/>
          <w:bCs/>
          <w:kern w:val="32"/>
          <w:sz w:val="26"/>
          <w:szCs w:val="26"/>
          <w:lang w:eastAsia="lv-LV"/>
        </w:rPr>
        <w:tab/>
      </w:r>
      <w:r w:rsidRPr="003B7728">
        <w:rPr>
          <w:rFonts w:ascii="Times New Roman" w:eastAsia="Times New Roman" w:hAnsi="Times New Roman" w:cs="Times New Roman"/>
          <w:bCs/>
          <w:kern w:val="32"/>
          <w:sz w:val="26"/>
          <w:szCs w:val="26"/>
          <w:lang w:eastAsia="lv-LV"/>
        </w:rPr>
        <w:tab/>
      </w:r>
      <w:r w:rsidRPr="003B7728">
        <w:rPr>
          <w:rFonts w:ascii="Times New Roman" w:eastAsia="Times New Roman" w:hAnsi="Times New Roman" w:cs="Times New Roman"/>
          <w:bCs/>
          <w:kern w:val="32"/>
          <w:sz w:val="26"/>
          <w:szCs w:val="26"/>
          <w:lang w:eastAsia="lv-LV"/>
        </w:rPr>
        <w:tab/>
      </w:r>
      <w:r w:rsidRPr="003B7728">
        <w:rPr>
          <w:rFonts w:ascii="Times New Roman" w:eastAsia="Times New Roman" w:hAnsi="Times New Roman" w:cs="Times New Roman"/>
          <w:bCs/>
          <w:kern w:val="32"/>
          <w:sz w:val="26"/>
          <w:szCs w:val="26"/>
          <w:lang w:eastAsia="lv-LV"/>
        </w:rPr>
        <w:tab/>
      </w:r>
      <w:r w:rsidRPr="003B7728">
        <w:rPr>
          <w:rFonts w:ascii="Times New Roman" w:eastAsia="Times New Roman" w:hAnsi="Times New Roman" w:cs="Times New Roman"/>
          <w:bCs/>
          <w:kern w:val="32"/>
          <w:sz w:val="26"/>
          <w:szCs w:val="26"/>
          <w:lang w:eastAsia="lv-LV"/>
        </w:rPr>
        <w:tab/>
      </w:r>
      <w:r w:rsidRPr="003B7728">
        <w:rPr>
          <w:rFonts w:ascii="Times New Roman" w:eastAsia="Times New Roman" w:hAnsi="Times New Roman" w:cs="Times New Roman"/>
          <w:bCs/>
          <w:kern w:val="32"/>
          <w:sz w:val="26"/>
          <w:szCs w:val="26"/>
          <w:lang w:eastAsia="lv-LV"/>
        </w:rPr>
        <w:tab/>
        <w:t>Līga Lejiņa</w:t>
      </w:r>
    </w:p>
    <w:p w:rsidR="00B27813" w:rsidRPr="003B7728" w:rsidRDefault="00B27813" w:rsidP="00B27813">
      <w:pPr>
        <w:spacing w:after="200" w:line="276" w:lineRule="auto"/>
        <w:rPr>
          <w:rFonts w:ascii="Times New Roman" w:eastAsia="Calibri" w:hAnsi="Times New Roman" w:cs="Times New Roman"/>
          <w:sz w:val="28"/>
          <w:szCs w:val="28"/>
        </w:rPr>
      </w:pPr>
    </w:p>
    <w:p w:rsidR="00B27813" w:rsidRPr="003B7728" w:rsidRDefault="00B27813" w:rsidP="00B27813">
      <w:pPr>
        <w:spacing w:after="0" w:line="240" w:lineRule="auto"/>
        <w:rPr>
          <w:rFonts w:ascii="Times New Roman" w:eastAsia="Times New Roman" w:hAnsi="Times New Roman" w:cs="Times New Roman"/>
          <w:i/>
          <w:sz w:val="20"/>
          <w:szCs w:val="20"/>
          <w:lang w:eastAsia="lv-LV"/>
        </w:rPr>
      </w:pPr>
      <w:r w:rsidRPr="003B7728">
        <w:rPr>
          <w:rFonts w:ascii="Times New Roman" w:eastAsia="Times New Roman" w:hAnsi="Times New Roman" w:cs="Times New Roman"/>
          <w:i/>
          <w:sz w:val="20"/>
          <w:szCs w:val="20"/>
          <w:lang w:eastAsia="lv-LV"/>
        </w:rPr>
        <w:t>Terinka, 67047975</w:t>
      </w:r>
    </w:p>
    <w:p w:rsidR="00B27813" w:rsidRPr="003B7728" w:rsidRDefault="00B27813" w:rsidP="00B27813">
      <w:pPr>
        <w:spacing w:after="0" w:line="240" w:lineRule="auto"/>
        <w:rPr>
          <w:rFonts w:ascii="Times New Roman" w:eastAsia="Times New Roman" w:hAnsi="Times New Roman" w:cs="Times New Roman"/>
          <w:sz w:val="20"/>
          <w:szCs w:val="20"/>
          <w:lang w:eastAsia="lv-LV"/>
        </w:rPr>
      </w:pPr>
      <w:r w:rsidRPr="003B7728">
        <w:rPr>
          <w:rFonts w:ascii="Times New Roman" w:eastAsia="Times New Roman" w:hAnsi="Times New Roman" w:cs="Times New Roman"/>
          <w:i/>
          <w:sz w:val="20"/>
          <w:szCs w:val="20"/>
          <w:lang w:eastAsia="lv-LV"/>
        </w:rPr>
        <w:lastRenderedPageBreak/>
        <w:t>Inese.Terinka@izm.gov.lv</w:t>
      </w:r>
    </w:p>
    <w:p w:rsidR="00B27813" w:rsidRPr="003B7728" w:rsidRDefault="00B27813" w:rsidP="00B27813">
      <w:pPr>
        <w:spacing w:after="200" w:line="276" w:lineRule="auto"/>
        <w:rPr>
          <w:rFonts w:ascii="Times New Roman" w:eastAsia="Calibri" w:hAnsi="Times New Roman" w:cs="Times New Roman"/>
          <w:sz w:val="28"/>
          <w:szCs w:val="28"/>
        </w:rPr>
      </w:pPr>
    </w:p>
    <w:p w:rsidR="00B27813" w:rsidRPr="003B7728" w:rsidRDefault="00B27813" w:rsidP="00B27813">
      <w:pPr>
        <w:spacing w:after="200" w:line="276" w:lineRule="auto"/>
        <w:rPr>
          <w:rFonts w:ascii="Times New Roman" w:eastAsia="Calibri" w:hAnsi="Times New Roman" w:cs="Times New Roman"/>
          <w:sz w:val="28"/>
          <w:szCs w:val="28"/>
        </w:rPr>
      </w:pPr>
    </w:p>
    <w:p w:rsidR="00E6678E" w:rsidRPr="003B7728" w:rsidRDefault="00E6678E"/>
    <w:sectPr w:rsidR="00E6678E" w:rsidRPr="003B7728" w:rsidSect="00283100">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351" w:rsidRDefault="009B6351">
      <w:pPr>
        <w:spacing w:after="0" w:line="240" w:lineRule="auto"/>
      </w:pPr>
      <w:r>
        <w:separator/>
      </w:r>
    </w:p>
  </w:endnote>
  <w:endnote w:type="continuationSeparator" w:id="0">
    <w:p w:rsidR="009B6351" w:rsidRDefault="009B6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100" w:rsidRPr="00283100" w:rsidRDefault="002A00EA" w:rsidP="00283100">
    <w:pPr>
      <w:pStyle w:val="Footer"/>
    </w:pPr>
    <w:r w:rsidRPr="00283100">
      <w:rPr>
        <w:rFonts w:ascii="Times New Roman" w:hAnsi="Times New Roman"/>
        <w:sz w:val="20"/>
        <w:szCs w:val="20"/>
      </w:rPr>
      <w:t>IZMAnot_</w:t>
    </w:r>
    <w:r>
      <w:rPr>
        <w:rFonts w:ascii="Times New Roman" w:hAnsi="Times New Roman"/>
        <w:sz w:val="20"/>
        <w:szCs w:val="20"/>
      </w:rPr>
      <w:t>06.01.2020</w:t>
    </w:r>
    <w:r>
      <w:rPr>
        <w:rFonts w:ascii="Times New Roman" w:hAnsi="Times New Roman"/>
        <w:sz w:val="20"/>
        <w:szCs w:val="20"/>
      </w:rPr>
      <w:softHyphen/>
    </w:r>
    <w:r w:rsidRPr="00283100">
      <w:rPr>
        <w:rFonts w:ascii="Times New Roman" w:hAnsi="Times New Roman"/>
        <w:sz w:val="20"/>
        <w:szCs w:val="20"/>
      </w:rPr>
      <w:t>_</w:t>
    </w:r>
    <w:r>
      <w:rPr>
        <w:rFonts w:ascii="Times New Roman" w:hAnsi="Times New Roman"/>
        <w:sz w:val="20"/>
        <w:szCs w:val="20"/>
      </w:rPr>
      <w:t>OgresT</w:t>
    </w:r>
    <w:r w:rsidRPr="00283100">
      <w:rPr>
        <w:rFonts w:ascii="Times New Roman" w:hAnsi="Times New Roman"/>
        <w:sz w:val="20"/>
        <w:szCs w:val="20"/>
      </w:rPr>
      <w:t>nol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100" w:rsidRPr="00283100" w:rsidRDefault="00B27813" w:rsidP="00283100">
    <w:pPr>
      <w:pStyle w:val="Footer"/>
      <w:rPr>
        <w:rFonts w:ascii="Times New Roman" w:hAnsi="Times New Roman"/>
        <w:sz w:val="20"/>
        <w:szCs w:val="20"/>
      </w:rPr>
    </w:pPr>
    <w:r w:rsidRPr="00283100">
      <w:rPr>
        <w:rFonts w:ascii="Times New Roman" w:hAnsi="Times New Roman"/>
        <w:sz w:val="20"/>
        <w:szCs w:val="20"/>
      </w:rPr>
      <w:t>IZMAnot_</w:t>
    </w:r>
    <w:r w:rsidR="002A00EA">
      <w:rPr>
        <w:rFonts w:ascii="Times New Roman" w:hAnsi="Times New Roman"/>
        <w:sz w:val="20"/>
        <w:szCs w:val="20"/>
      </w:rPr>
      <w:t>06.01.2020</w:t>
    </w:r>
    <w:r w:rsidR="002A00EA">
      <w:rPr>
        <w:rFonts w:ascii="Times New Roman" w:hAnsi="Times New Roman"/>
        <w:sz w:val="20"/>
        <w:szCs w:val="20"/>
      </w:rPr>
      <w:softHyphen/>
    </w:r>
    <w:r w:rsidRPr="00283100">
      <w:rPr>
        <w:rFonts w:ascii="Times New Roman" w:hAnsi="Times New Roman"/>
        <w:sz w:val="20"/>
        <w:szCs w:val="20"/>
      </w:rPr>
      <w:t>_</w:t>
    </w:r>
    <w:r w:rsidR="002A00EA">
      <w:rPr>
        <w:rFonts w:ascii="Times New Roman" w:hAnsi="Times New Roman"/>
        <w:sz w:val="20"/>
        <w:szCs w:val="20"/>
      </w:rPr>
      <w:t>OgresT</w:t>
    </w:r>
    <w:r w:rsidRPr="00283100">
      <w:rPr>
        <w:rFonts w:ascii="Times New Roman" w:hAnsi="Times New Roman"/>
        <w:sz w:val="20"/>
        <w:szCs w:val="20"/>
      </w:rPr>
      <w:t>nol</w:t>
    </w:r>
  </w:p>
  <w:p w:rsidR="00283100" w:rsidRDefault="009B6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351" w:rsidRDefault="009B6351">
      <w:pPr>
        <w:spacing w:after="0" w:line="240" w:lineRule="auto"/>
      </w:pPr>
      <w:r>
        <w:separator/>
      </w:r>
    </w:p>
  </w:footnote>
  <w:footnote w:type="continuationSeparator" w:id="0">
    <w:p w:rsidR="009B6351" w:rsidRDefault="009B6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598912"/>
      <w:docPartObj>
        <w:docPartGallery w:val="Page Numbers (Top of Page)"/>
        <w:docPartUnique/>
      </w:docPartObj>
    </w:sdtPr>
    <w:sdtEndPr>
      <w:rPr>
        <w:noProof/>
      </w:rPr>
    </w:sdtEndPr>
    <w:sdtContent>
      <w:p w:rsidR="00283100" w:rsidRDefault="00B27813">
        <w:pPr>
          <w:pStyle w:val="Header"/>
          <w:jc w:val="center"/>
        </w:pPr>
        <w:r>
          <w:fldChar w:fldCharType="begin"/>
        </w:r>
        <w:r>
          <w:instrText xml:space="preserve"> PAGE   \* MERGEFORMAT </w:instrText>
        </w:r>
        <w:r>
          <w:fldChar w:fldCharType="separate"/>
        </w:r>
        <w:r w:rsidR="00822A14">
          <w:rPr>
            <w:noProof/>
          </w:rPr>
          <w:t>4</w:t>
        </w:r>
        <w:r>
          <w:rPr>
            <w:noProof/>
          </w:rPr>
          <w:fldChar w:fldCharType="end"/>
        </w:r>
      </w:p>
    </w:sdtContent>
  </w:sdt>
  <w:p w:rsidR="00283100" w:rsidRDefault="009B63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13"/>
    <w:rsid w:val="00161BD9"/>
    <w:rsid w:val="002A00EA"/>
    <w:rsid w:val="003B7728"/>
    <w:rsid w:val="00487069"/>
    <w:rsid w:val="006F486D"/>
    <w:rsid w:val="00822A14"/>
    <w:rsid w:val="009B6351"/>
    <w:rsid w:val="00B27813"/>
    <w:rsid w:val="00BF37EE"/>
    <w:rsid w:val="00CA2D1E"/>
    <w:rsid w:val="00E6678E"/>
    <w:rsid w:val="00F15E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93754-05A6-4CFF-A243-A344300B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7813"/>
    <w:pPr>
      <w:spacing w:after="0" w:line="240" w:lineRule="auto"/>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7813"/>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27813"/>
    <w:rPr>
      <w:rFonts w:ascii="Calibri" w:eastAsia="Calibri" w:hAnsi="Calibri" w:cs="Times New Roman"/>
    </w:rPr>
  </w:style>
  <w:style w:type="paragraph" w:styleId="Footer">
    <w:name w:val="footer"/>
    <w:basedOn w:val="Normal"/>
    <w:link w:val="FooterChar"/>
    <w:uiPriority w:val="99"/>
    <w:unhideWhenUsed/>
    <w:rsid w:val="00B27813"/>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278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05261-66A9-445D-BF36-AC7A8E7F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3324</Words>
  <Characters>1895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Inese Terinka</cp:lastModifiedBy>
  <cp:revision>6</cp:revision>
  <dcterms:created xsi:type="dcterms:W3CDTF">2019-11-14T12:48:00Z</dcterms:created>
  <dcterms:modified xsi:type="dcterms:W3CDTF">2020-01-08T09:32:00Z</dcterms:modified>
</cp:coreProperties>
</file>