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F" w:rsidRPr="008051C6" w:rsidRDefault="00FA19FF" w:rsidP="00FA19FF">
      <w:pPr>
        <w:spacing w:after="0" w:line="240" w:lineRule="auto"/>
        <w:jc w:val="center"/>
        <w:rPr>
          <w:rFonts w:ascii="Times New Roman" w:eastAsia="Times New Roman" w:hAnsi="Times New Roman" w:cs="Times New Roman"/>
          <w:b/>
          <w:bCs/>
          <w:lang w:val="lv-LV" w:eastAsia="lv-LV"/>
        </w:rPr>
      </w:pPr>
      <w:r w:rsidRPr="008051C6">
        <w:rPr>
          <w:rFonts w:ascii="Times New Roman" w:eastAsia="Times New Roman" w:hAnsi="Times New Roman" w:cs="Times New Roman"/>
          <w:b/>
          <w:bCs/>
          <w:lang w:val="lv-LV" w:eastAsia="lv-LV"/>
        </w:rPr>
        <w:t>Izziņa par atzinumos sniegtajiem iebildumiem un priekšlikumiem</w:t>
      </w:r>
    </w:p>
    <w:tbl>
      <w:tblPr>
        <w:tblW w:w="0" w:type="auto"/>
        <w:jc w:val="center"/>
        <w:tblLook w:val="00A0" w:firstRow="1" w:lastRow="0" w:firstColumn="1" w:lastColumn="0" w:noHBand="0" w:noVBand="0"/>
      </w:tblPr>
      <w:tblGrid>
        <w:gridCol w:w="10188"/>
      </w:tblGrid>
      <w:tr w:rsidR="00FA19FF" w:rsidRPr="008051C6" w:rsidTr="00AB3738">
        <w:trPr>
          <w:jc w:val="center"/>
        </w:trPr>
        <w:tc>
          <w:tcPr>
            <w:tcW w:w="10188" w:type="dxa"/>
          </w:tcPr>
          <w:p w:rsidR="00FA19FF" w:rsidRPr="008051C6" w:rsidRDefault="00FA19FF" w:rsidP="00FA19FF">
            <w:pPr>
              <w:spacing w:after="0" w:line="240" w:lineRule="auto"/>
              <w:jc w:val="center"/>
              <w:rPr>
                <w:rFonts w:ascii="Times New Roman" w:eastAsia="Times New Roman" w:hAnsi="Times New Roman" w:cs="Times New Roman"/>
                <w:b/>
                <w:bCs/>
                <w:lang w:val="lv-LV" w:eastAsia="lv-LV"/>
              </w:rPr>
            </w:pPr>
            <w:r w:rsidRPr="008051C6">
              <w:rPr>
                <w:rFonts w:ascii="Times New Roman" w:eastAsia="Times New Roman" w:hAnsi="Times New Roman" w:cs="Times New Roman"/>
                <w:b/>
                <w:bCs/>
                <w:lang w:val="lv-LV" w:eastAsia="lv-LV"/>
              </w:rPr>
              <w:t xml:space="preserve">par </w:t>
            </w:r>
            <w:bookmarkStart w:id="0" w:name="372832"/>
            <w:r w:rsidRPr="008051C6">
              <w:rPr>
                <w:rFonts w:ascii="Times New Roman" w:eastAsia="Times New Roman" w:hAnsi="Times New Roman" w:cs="Times New Roman"/>
                <w:b/>
                <w:bCs/>
                <w:lang w:val="lv-LV" w:eastAsia="lv-LV"/>
              </w:rPr>
              <w:t>Ministru kabineta noteikumu</w:t>
            </w:r>
            <w:bookmarkEnd w:id="0"/>
            <w:r w:rsidRPr="008051C6">
              <w:rPr>
                <w:rFonts w:ascii="Times New Roman" w:eastAsia="Times New Roman" w:hAnsi="Times New Roman" w:cs="Times New Roman"/>
                <w:b/>
                <w:bCs/>
                <w:lang w:val="lv-LV" w:eastAsia="lv-LV"/>
              </w:rPr>
              <w:t xml:space="preserve"> projektu "</w:t>
            </w:r>
            <w:r w:rsidRPr="008051C6">
              <w:rPr>
                <w:rFonts w:ascii="Times New Roman" w:hAnsi="Times New Roman" w:cs="Times New Roman"/>
                <w:b/>
                <w:lang w:val="lv-LV"/>
              </w:rPr>
              <w:t>Grozījumi Ministru kabineta 2018.gada 9.janvāra noteikumos Nr.27 "Darbības programmas "Izaugsme un nodarbinātība" 8.2.1.specifiskā atbalsta mērķa "Samazināt studiju programmu fragmentāciju un stiprināt resursu koplietošanu" pirmās un otrās projektu iesniegumu atlases kārtas īstenošanas noteikumi""</w:t>
            </w:r>
            <w:r w:rsidR="00697358" w:rsidRPr="008051C6">
              <w:rPr>
                <w:rFonts w:ascii="Times New Roman" w:hAnsi="Times New Roman" w:cs="Times New Roman"/>
                <w:b/>
                <w:lang w:val="lv-LV"/>
              </w:rPr>
              <w:t xml:space="preserve"> (VSS- 831)</w:t>
            </w:r>
            <w:r w:rsidRPr="008051C6">
              <w:rPr>
                <w:rFonts w:ascii="Times New Roman" w:hAnsi="Times New Roman" w:cs="Times New Roman"/>
                <w:lang w:val="lv-LV"/>
              </w:rPr>
              <w:t xml:space="preserve">  </w:t>
            </w:r>
            <w:r w:rsidRPr="008051C6">
              <w:rPr>
                <w:rFonts w:ascii="Times New Roman" w:eastAsia="Times New Roman" w:hAnsi="Times New Roman" w:cs="Times New Roman"/>
                <w:b/>
                <w:bCs/>
                <w:lang w:val="lv-LV" w:eastAsia="lv-LV"/>
              </w:rPr>
              <w:t xml:space="preserve"> </w:t>
            </w:r>
          </w:p>
        </w:tc>
      </w:tr>
    </w:tbl>
    <w:p w:rsidR="00FA19FF" w:rsidRPr="008051C6"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8051C6" w:rsidRDefault="00FA19FF" w:rsidP="00FA19FF">
      <w:pPr>
        <w:spacing w:after="0" w:line="240" w:lineRule="auto"/>
        <w:ind w:firstLine="375"/>
        <w:jc w:val="center"/>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195"/>
        <w:gridCol w:w="3295"/>
        <w:gridCol w:w="3010"/>
        <w:gridCol w:w="1608"/>
        <w:gridCol w:w="2548"/>
      </w:tblGrid>
      <w:tr w:rsidR="00FA19FF" w:rsidRPr="008051C6" w:rsidTr="00882AF9">
        <w:trPr>
          <w:trHeight w:val="1230"/>
        </w:trPr>
        <w:tc>
          <w:tcPr>
            <w:tcW w:w="340" w:type="pct"/>
            <w:vAlign w:val="center"/>
          </w:tcPr>
          <w:p w:rsidR="00FA19FF" w:rsidRPr="008051C6" w:rsidRDefault="00FA19FF" w:rsidP="00FA19FF">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Nr. p.k.</w:t>
            </w:r>
          </w:p>
        </w:tc>
        <w:tc>
          <w:tcPr>
            <w:tcW w:w="808" w:type="pct"/>
            <w:vAlign w:val="center"/>
          </w:tcPr>
          <w:p w:rsidR="00FA19FF" w:rsidRPr="008051C6" w:rsidRDefault="00FA19FF" w:rsidP="00FA19FF">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Saskaņošanai nosūtītā projekta redakcija (konkrēta vērtēšanas kritērija redakcija)</w:t>
            </w:r>
          </w:p>
        </w:tc>
        <w:tc>
          <w:tcPr>
            <w:tcW w:w="1213" w:type="pct"/>
            <w:vAlign w:val="center"/>
          </w:tcPr>
          <w:p w:rsidR="00FA19FF" w:rsidRPr="008051C6" w:rsidRDefault="00FA19FF" w:rsidP="00FA19FF">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1108" w:type="pct"/>
            <w:vAlign w:val="center"/>
          </w:tcPr>
          <w:p w:rsidR="00FA19FF" w:rsidRPr="008051C6" w:rsidRDefault="00FA19FF" w:rsidP="00FA19FF">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Atbildīgās ministrijas pamatojums iebilduma noraidījumam</w:t>
            </w:r>
          </w:p>
        </w:tc>
        <w:tc>
          <w:tcPr>
            <w:tcW w:w="592" w:type="pct"/>
          </w:tcPr>
          <w:p w:rsidR="00FA19FF" w:rsidRPr="008051C6" w:rsidRDefault="00FA19FF" w:rsidP="00FA19FF">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Atzinuma sniedzēja uzturētais iebildums, ja tas atšķiras no atzinumā norādītā iebilduma pamatojuma</w:t>
            </w:r>
          </w:p>
        </w:tc>
        <w:tc>
          <w:tcPr>
            <w:tcW w:w="938" w:type="pct"/>
            <w:vAlign w:val="center"/>
          </w:tcPr>
          <w:p w:rsidR="00FA19FF" w:rsidRPr="008051C6" w:rsidRDefault="00FA19FF" w:rsidP="00FA19FF">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Projekta attiecīgā punkta (panta) galīgā redakcija</w:t>
            </w:r>
          </w:p>
        </w:tc>
      </w:tr>
      <w:tr w:rsidR="00FA19FF" w:rsidRPr="008051C6" w:rsidTr="00882AF9">
        <w:trPr>
          <w:trHeight w:val="285"/>
        </w:trPr>
        <w:tc>
          <w:tcPr>
            <w:tcW w:w="340" w:type="pct"/>
            <w:shd w:val="clear" w:color="auto" w:fill="auto"/>
            <w:vAlign w:val="center"/>
          </w:tcPr>
          <w:p w:rsidR="00FA19FF" w:rsidRPr="008051C6" w:rsidRDefault="00FA19FF" w:rsidP="00FA19FF">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w:t>
            </w:r>
          </w:p>
        </w:tc>
        <w:tc>
          <w:tcPr>
            <w:tcW w:w="808" w:type="pct"/>
            <w:shd w:val="clear" w:color="auto" w:fill="auto"/>
            <w:vAlign w:val="center"/>
          </w:tcPr>
          <w:p w:rsidR="00FA19FF" w:rsidRPr="008051C6" w:rsidRDefault="00FA19FF" w:rsidP="00FA19FF">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2.</w:t>
            </w:r>
          </w:p>
        </w:tc>
        <w:tc>
          <w:tcPr>
            <w:tcW w:w="1213" w:type="pct"/>
            <w:shd w:val="clear" w:color="auto" w:fill="auto"/>
            <w:vAlign w:val="center"/>
          </w:tcPr>
          <w:p w:rsidR="00FA19FF" w:rsidRPr="008051C6" w:rsidRDefault="00FA19FF" w:rsidP="00FA19FF">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3.</w:t>
            </w:r>
          </w:p>
        </w:tc>
        <w:tc>
          <w:tcPr>
            <w:tcW w:w="1108" w:type="pct"/>
            <w:shd w:val="clear" w:color="auto" w:fill="auto"/>
            <w:vAlign w:val="center"/>
          </w:tcPr>
          <w:p w:rsidR="00FA19FF" w:rsidRPr="008051C6" w:rsidRDefault="00FA19FF" w:rsidP="00FA19FF">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4.</w:t>
            </w:r>
          </w:p>
        </w:tc>
        <w:tc>
          <w:tcPr>
            <w:tcW w:w="592" w:type="pct"/>
            <w:shd w:val="clear" w:color="auto" w:fill="auto"/>
          </w:tcPr>
          <w:p w:rsidR="00FA19FF" w:rsidRPr="008051C6" w:rsidRDefault="00FA19FF" w:rsidP="00FA19FF">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5.</w:t>
            </w:r>
          </w:p>
        </w:tc>
        <w:tc>
          <w:tcPr>
            <w:tcW w:w="938" w:type="pct"/>
            <w:shd w:val="clear" w:color="auto" w:fill="auto"/>
            <w:vAlign w:val="center"/>
          </w:tcPr>
          <w:p w:rsidR="00FA19FF" w:rsidRPr="008051C6" w:rsidRDefault="00FA19FF" w:rsidP="00FA19FF">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6.</w:t>
            </w:r>
          </w:p>
        </w:tc>
      </w:tr>
      <w:tr w:rsidR="002F1C2C" w:rsidRPr="008051C6" w:rsidTr="00882AF9">
        <w:trPr>
          <w:trHeight w:val="285"/>
        </w:trPr>
        <w:tc>
          <w:tcPr>
            <w:tcW w:w="340" w:type="pct"/>
            <w:shd w:val="clear" w:color="auto" w:fill="auto"/>
          </w:tcPr>
          <w:p w:rsidR="002F1C2C" w:rsidRPr="008051C6" w:rsidRDefault="002F1C2C" w:rsidP="00176C95">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w:t>
            </w:r>
          </w:p>
        </w:tc>
        <w:tc>
          <w:tcPr>
            <w:tcW w:w="808" w:type="pct"/>
            <w:shd w:val="clear" w:color="auto" w:fill="auto"/>
          </w:tcPr>
          <w:p w:rsidR="00A6012D" w:rsidRPr="008051C6" w:rsidRDefault="00A6012D" w:rsidP="00176C95">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 Papildināt 15.punktu ar otru teikumu šādā redakcijā:</w:t>
            </w:r>
          </w:p>
          <w:p w:rsidR="00A6012D" w:rsidRPr="008051C6" w:rsidRDefault="00A6012D" w:rsidP="00176C95">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„Latvijas Universitāte projektu īsteno arī sadarbībā ar nodibinājumu „Iespējamā misija””.</w:t>
            </w:r>
          </w:p>
          <w:p w:rsidR="00A6012D" w:rsidRPr="008051C6" w:rsidRDefault="00A6012D" w:rsidP="00176C95">
            <w:pPr>
              <w:spacing w:after="0" w:line="240" w:lineRule="auto"/>
              <w:ind w:left="34"/>
              <w:jc w:val="both"/>
              <w:rPr>
                <w:rFonts w:ascii="Times New Roman" w:eastAsia="Times New Roman" w:hAnsi="Times New Roman" w:cs="Times New Roman"/>
                <w:lang w:val="lv-LV" w:eastAsia="lv-LV"/>
              </w:rPr>
            </w:pPr>
          </w:p>
          <w:p w:rsidR="00A6012D" w:rsidRPr="008051C6" w:rsidRDefault="00A6012D" w:rsidP="00176C95">
            <w:pPr>
              <w:spacing w:after="0" w:line="240" w:lineRule="auto"/>
              <w:jc w:val="both"/>
              <w:rPr>
                <w:rFonts w:ascii="Times New Roman" w:eastAsia="Times New Roman" w:hAnsi="Times New Roman" w:cs="Times New Roman"/>
                <w:color w:val="FF0000"/>
                <w:u w:val="single"/>
                <w:lang w:val="lv-LV" w:eastAsia="lv-LV"/>
              </w:rPr>
            </w:pPr>
            <w:r w:rsidRPr="008051C6">
              <w:rPr>
                <w:rFonts w:ascii="Times New Roman" w:eastAsia="Times New Roman" w:hAnsi="Times New Roman" w:cs="Times New Roman"/>
                <w:u w:val="single"/>
                <w:lang w:val="lv-LV" w:eastAsia="lv-LV"/>
              </w:rPr>
              <w:t xml:space="preserve">Anotācija </w:t>
            </w:r>
          </w:p>
          <w:p w:rsidR="00A6012D" w:rsidRPr="008051C6" w:rsidRDefault="00A6012D" w:rsidP="00176C95">
            <w:pPr>
              <w:spacing w:after="0" w:line="240" w:lineRule="auto"/>
              <w:jc w:val="both"/>
              <w:rPr>
                <w:rFonts w:ascii="Times New Roman" w:eastAsia="Calibri" w:hAnsi="Times New Roman" w:cs="Times New Roman"/>
                <w:bCs/>
                <w:lang w:val="lv-LV" w:eastAsia="lv-LV"/>
              </w:rPr>
            </w:pPr>
            <w:r w:rsidRPr="008051C6">
              <w:rPr>
                <w:rFonts w:ascii="Times New Roman" w:eastAsia="Times New Roman" w:hAnsi="Times New Roman" w:cs="Times New Roman"/>
                <w:color w:val="000000" w:themeColor="text1"/>
                <w:lang w:val="lv-LV" w:eastAsia="lv-LV"/>
              </w:rPr>
              <w:t>Saskaņā ar informatīvajā ziņojumā „</w:t>
            </w:r>
            <w:r w:rsidRPr="008051C6">
              <w:rPr>
                <w:rFonts w:ascii="Times New Roman" w:eastAsia="Times New Roman" w:hAnsi="Times New Roman" w:cs="Times New Roman"/>
                <w:lang w:val="lv-LV" w:eastAsia="lv-LV"/>
              </w:rPr>
              <w:t>Darba vidē balstīta studiju programma skolotāju sagatavošanai: īstenošanas nodrošināšana un attīstība</w:t>
            </w:r>
            <w:r w:rsidRPr="008051C6">
              <w:rPr>
                <w:rFonts w:ascii="Times New Roman" w:eastAsia="Times New Roman" w:hAnsi="Times New Roman" w:cs="Times New Roman"/>
                <w:color w:val="000000" w:themeColor="text1"/>
                <w:lang w:val="lv-LV" w:eastAsia="lv-LV"/>
              </w:rPr>
              <w:t xml:space="preserve">” minēto, </w:t>
            </w:r>
            <w:r w:rsidRPr="008051C6">
              <w:rPr>
                <w:rFonts w:ascii="Times New Roman" w:eastAsia="Calibri" w:hAnsi="Times New Roman" w:cs="Times New Roman"/>
                <w:bCs/>
                <w:lang w:val="lv-LV" w:eastAsia="lv-LV"/>
              </w:rPr>
              <w:t xml:space="preserve">augstskolām nepieciešams veidot </w:t>
            </w:r>
            <w:r w:rsidRPr="008051C6">
              <w:rPr>
                <w:rFonts w:ascii="Times New Roman" w:eastAsia="Calibri" w:hAnsi="Times New Roman" w:cs="Times New Roman"/>
                <w:bCs/>
                <w:lang w:val="lv-LV" w:eastAsia="lv-LV"/>
              </w:rPr>
              <w:lastRenderedPageBreak/>
              <w:t>vienotu un spēcīgu programmas komunikāciju, centralizētu studējošo un skolu piesaisti un atlasi studiju programmas īstenošanai pēc nodibinājuma „Iespējamā misija” īstenoto pasākumu parauga.</w:t>
            </w:r>
          </w:p>
          <w:p w:rsidR="002F1C2C" w:rsidRPr="008051C6" w:rsidRDefault="00A6012D" w:rsidP="00176C95">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t xml:space="preserve">Nodibinājums “Iespējamā misija” jau kopš 2007. gada strādā, lai veicinātu kvalitatīvas izglītības pieejamību katram bērnam Latvijā, un ir uzskatāms par labās prakses piemēru jaunu skolotāju piesaistīšanai darbam skolās. Dalība nodibinājuma “Iespējamā misija” </w:t>
            </w:r>
            <w:r w:rsidRPr="008051C6">
              <w:rPr>
                <w:rFonts w:ascii="Times New Roman" w:eastAsia="Calibri" w:hAnsi="Times New Roman" w:cs="Times New Roman"/>
                <w:bCs/>
                <w:lang w:val="lv-LV" w:eastAsia="lv-LV"/>
              </w:rPr>
              <w:t xml:space="preserve">skolotāju mācību programmā </w:t>
            </w:r>
            <w:r w:rsidRPr="008051C6">
              <w:rPr>
                <w:rFonts w:ascii="Times New Roman" w:eastAsia="Times New Roman" w:hAnsi="Times New Roman" w:cs="Times New Roman"/>
                <w:lang w:val="lv-LV"/>
              </w:rPr>
              <w:t xml:space="preserve">sākas ar pirmo fāzi – katru gadu kvalitatīvi izstrādātu piesaistes un atlases kampaņu kandidātiem, kuri ieguvuši vismaz bakalaura grādu. </w:t>
            </w:r>
            <w:r w:rsidRPr="008051C6">
              <w:rPr>
                <w:rFonts w:ascii="Times New Roman" w:eastAsia="Times New Roman" w:hAnsi="Times New Roman" w:cs="Times New Roman"/>
                <w:vertAlign w:val="superscript"/>
                <w:lang w:val="lv-LV"/>
              </w:rPr>
              <w:footnoteReference w:id="1"/>
            </w:r>
            <w:r w:rsidRPr="008051C6">
              <w:rPr>
                <w:rFonts w:ascii="Times New Roman" w:eastAsia="Times New Roman" w:hAnsi="Times New Roman" w:cs="Times New Roman"/>
                <w:lang w:val="lv-LV"/>
              </w:rPr>
              <w:t xml:space="preserve"> Tas nodrošina, ka dalībai </w:t>
            </w:r>
            <w:r w:rsidRPr="008051C6">
              <w:rPr>
                <w:rFonts w:ascii="Times New Roman" w:eastAsia="Times New Roman" w:hAnsi="Times New Roman" w:cs="Times New Roman"/>
                <w:lang w:val="lv-LV"/>
              </w:rPr>
              <w:lastRenderedPageBreak/>
              <w:t>programmā un eventuālam darbam skolās piesakās ievērojami lielāks skaits kandidātu nekā programma spēj uzņemt.</w:t>
            </w:r>
            <w:r w:rsidRPr="008051C6">
              <w:rPr>
                <w:rFonts w:ascii="Times New Roman" w:eastAsia="Times New Roman" w:hAnsi="Times New Roman" w:cs="Times New Roman"/>
                <w:vertAlign w:val="superscript"/>
                <w:lang w:val="lv-LV"/>
              </w:rPr>
              <w:footnoteReference w:id="2"/>
            </w:r>
            <w:r w:rsidRPr="008051C6">
              <w:rPr>
                <w:rFonts w:ascii="Times New Roman" w:eastAsia="Times New Roman" w:hAnsi="Times New Roman" w:cs="Times New Roman"/>
                <w:lang w:val="lv-LV"/>
              </w:rPr>
              <w:t xml:space="preserve"> “Iespējamās misijas” programmas īstenošanas </w:t>
            </w:r>
            <w:r w:rsidRPr="008051C6">
              <w:rPr>
                <w:rFonts w:ascii="Times New Roman" w:eastAsia="Times New Roman" w:hAnsi="Times New Roman" w:cs="Times New Roman"/>
                <w:lang w:val="lv-LV" w:eastAsia="lv-LV"/>
              </w:rPr>
              <w:t xml:space="preserve">modelis nodrošina, ka jaunie skolotāji pārliecinoši izvēlas turpināt darbu skolās arī pēc dalības programmā noslēgšanas – darbu izglītības nozarē kā skolotāji, izglītības vadībā un ar izglītību saistītā uzņēmējdarbībā turpina 78% no nodibinājuma “Iespējamā misija” absolventiem. </w:t>
            </w:r>
            <w:r w:rsidRPr="008051C6">
              <w:rPr>
                <w:rFonts w:ascii="Times New Roman" w:eastAsia="Times New Roman" w:hAnsi="Times New Roman" w:cs="Times New Roman"/>
                <w:lang w:val="lv-LV"/>
              </w:rPr>
              <w:t>N</w:t>
            </w:r>
            <w:r w:rsidRPr="008051C6">
              <w:rPr>
                <w:rFonts w:ascii="Times New Roman" w:eastAsia="Times New Roman" w:hAnsi="Times New Roman" w:cs="Times New Roman"/>
                <w:lang w:val="lv-LV" w:eastAsia="lv-LV"/>
              </w:rPr>
              <w:t xml:space="preserve">odibinājuma “Iespējamā misija” eksperti ir arī iesaistīti </w:t>
            </w:r>
            <w:r w:rsidRPr="008051C6">
              <w:rPr>
                <w:rFonts w:ascii="Times New Roman" w:eastAsia="Calibri" w:hAnsi="Times New Roman" w:cs="Times New Roman"/>
                <w:lang w:val="lv-LV" w:eastAsia="lv-LV"/>
              </w:rPr>
              <w:t xml:space="preserve">studiju programmas satura izstrādē augstskolu 8.2.1.SAM projektos, kā arī iekļauti Pedagogu izglītības </w:t>
            </w:r>
            <w:proofErr w:type="spellStart"/>
            <w:r w:rsidRPr="008051C6">
              <w:rPr>
                <w:rFonts w:ascii="Times New Roman" w:eastAsia="Calibri" w:hAnsi="Times New Roman" w:cs="Times New Roman"/>
                <w:lang w:val="lv-LV" w:eastAsia="lv-LV"/>
              </w:rPr>
              <w:t>jaunveides</w:t>
            </w:r>
            <w:proofErr w:type="spellEnd"/>
            <w:r w:rsidRPr="008051C6">
              <w:rPr>
                <w:rFonts w:ascii="Times New Roman" w:eastAsia="Calibri" w:hAnsi="Times New Roman" w:cs="Times New Roman"/>
                <w:lang w:val="lv-LV" w:eastAsia="lv-LV"/>
              </w:rPr>
              <w:t xml:space="preserve"> konsultatīvās padomes sastāvā, </w:t>
            </w:r>
            <w:r w:rsidRPr="008051C6">
              <w:rPr>
                <w:rFonts w:ascii="Times New Roman" w:eastAsia="Calibri" w:hAnsi="Times New Roman" w:cs="Times New Roman"/>
                <w:lang w:val="lv-LV" w:eastAsia="lv-LV"/>
              </w:rPr>
              <w:lastRenderedPageBreak/>
              <w:t xml:space="preserve">tādējādi ņemot aktīvu dalību pedagogu izglītības studiju </w:t>
            </w:r>
            <w:proofErr w:type="spellStart"/>
            <w:r w:rsidRPr="008051C6">
              <w:rPr>
                <w:rFonts w:ascii="Times New Roman" w:eastAsia="Calibri" w:hAnsi="Times New Roman" w:cs="Times New Roman"/>
                <w:lang w:val="lv-LV" w:eastAsia="lv-LV"/>
              </w:rPr>
              <w:t>jaunveides</w:t>
            </w:r>
            <w:proofErr w:type="spellEnd"/>
            <w:r w:rsidRPr="008051C6">
              <w:rPr>
                <w:rFonts w:ascii="Times New Roman" w:eastAsia="Calibri" w:hAnsi="Times New Roman" w:cs="Times New Roman"/>
                <w:lang w:val="lv-LV" w:eastAsia="lv-LV"/>
              </w:rPr>
              <w:t xml:space="preserve"> procesā.</w:t>
            </w:r>
          </w:p>
        </w:tc>
        <w:tc>
          <w:tcPr>
            <w:tcW w:w="1213" w:type="pct"/>
            <w:shd w:val="clear" w:color="auto" w:fill="auto"/>
          </w:tcPr>
          <w:p w:rsidR="002F1C2C" w:rsidRPr="008051C6" w:rsidRDefault="002F1C2C"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lastRenderedPageBreak/>
              <w:t>Latvijas Brīvo arodbiedrību savienība (LBAS) un Latvijas Izglītības un zinātnes darbinieku arodbiedrība (LIZDA)</w:t>
            </w:r>
          </w:p>
          <w:p w:rsidR="002F1C2C" w:rsidRPr="008051C6" w:rsidRDefault="002F1C2C"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Nepieciešams argumentēt sadarbības partnera „Iespējamā misija” izvēles principus – vai tika uzrunātas vēl citas organizācijas studiju programmas komunikācijai, centralizētu studējošo un skolu piesaistei un atlasei? Kā arī, ņemot vērā LU un citu pedagoģijas programmu augstskolu kapacitāti studējošo atlasē un uzņemšanā, kāpēc šīs funkcijas netiek deleģētas augstskolām? Kāpēc netika organizēta publiskā iepirkuma procedūra, nosakot nodibinājumu „Iespējamā misija” kā Latvijas Universitātes specifiskā atbalsta </w:t>
            </w:r>
            <w:r w:rsidRPr="008051C6">
              <w:rPr>
                <w:rFonts w:ascii="Times New Roman" w:hAnsi="Times New Roman" w:cs="Times New Roman"/>
                <w:lang w:val="lv-LV"/>
              </w:rPr>
              <w:lastRenderedPageBreak/>
              <w:t>mērķa pirmās kārtas ietvaros īstenotā projekta sadarbības partneri?</w:t>
            </w:r>
          </w:p>
          <w:p w:rsidR="002F1C2C" w:rsidRPr="008051C6" w:rsidRDefault="002F1C2C" w:rsidP="00176C95">
            <w:pPr>
              <w:spacing w:after="0" w:line="240" w:lineRule="auto"/>
              <w:rPr>
                <w:rFonts w:ascii="Times New Roman" w:hAnsi="Times New Roman" w:cs="Times New Roman"/>
                <w:lang w:val="lv-LV"/>
              </w:rPr>
            </w:pPr>
          </w:p>
          <w:p w:rsidR="002F1C2C" w:rsidRPr="008051C6" w:rsidRDefault="002F1C2C"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LBAS un LIZDA</w:t>
            </w:r>
          </w:p>
          <w:p w:rsidR="002F1C2C" w:rsidRPr="008051C6" w:rsidRDefault="002F1C2C" w:rsidP="00176C95">
            <w:pPr>
              <w:spacing w:after="0" w:line="240" w:lineRule="auto"/>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(1)</w:t>
            </w:r>
          </w:p>
          <w:p w:rsidR="002F1C2C" w:rsidRPr="008051C6" w:rsidRDefault="002F1C2C" w:rsidP="00176C95">
            <w:pPr>
              <w:spacing w:after="0" w:line="240" w:lineRule="auto"/>
              <w:rPr>
                <w:rFonts w:ascii="Times New Roman" w:hAnsi="Times New Roman" w:cs="Times New Roman"/>
                <w:lang w:val="lv-LV"/>
              </w:rPr>
            </w:pPr>
            <w:r w:rsidRPr="008051C6">
              <w:rPr>
                <w:rFonts w:ascii="Times New Roman" w:eastAsia="Calibri" w:hAnsi="Times New Roman" w:cs="Times New Roman"/>
                <w:lang w:val="lv-LV"/>
              </w:rPr>
              <w:t>Uzskatām, ka i</w:t>
            </w:r>
            <w:r w:rsidRPr="008051C6">
              <w:rPr>
                <w:rFonts w:ascii="Times New Roman" w:hAnsi="Times New Roman" w:cs="Times New Roman"/>
                <w:lang w:val="lv-LV"/>
              </w:rPr>
              <w:t xml:space="preserve">zvēloties sadarbības partneri netika ievēroti labas pārvaldības principi. </w:t>
            </w:r>
            <w:r w:rsidRPr="008051C6">
              <w:rPr>
                <w:rFonts w:ascii="Times New Roman" w:eastAsia="Calibri" w:hAnsi="Times New Roman" w:cs="Times New Roman"/>
                <w:lang w:val="lv-LV"/>
              </w:rPr>
              <w:t xml:space="preserve"> Nepieciešams argumentēt sadarbības partnera nodibinājuma “Iespējamā misija” izvēles principus. </w:t>
            </w:r>
            <w:r w:rsidRPr="008051C6">
              <w:rPr>
                <w:rFonts w:ascii="Times New Roman" w:hAnsi="Times New Roman" w:cs="Times New Roman"/>
                <w:lang w:val="lv-LV"/>
              </w:rPr>
              <w:t xml:space="preserve">Vai tika izvērtēta, un, ja tika izvērtēti, tad pēc kādiem kritērijiem, citu organizāciju piemērotība būt par universitāšu sadarbības partneri projektā. Izziņas tekstā nodibinājuma “Iespējamā misija” izvēle pamatota tikai ar vārdiem “ņemot vērā unikālo pieredzi”, “atzinīgi novērtēta nozares ekspertu vidū” utt., neminot uz faktiem un izpēti balstītus organizāciju izvērtēšanas rezultātus. LIZDA negūst pārliecību par sniegtajiem argumentiem attiecībā uz LU, </w:t>
            </w:r>
            <w:proofErr w:type="spellStart"/>
            <w:r w:rsidRPr="008051C6">
              <w:rPr>
                <w:rFonts w:ascii="Times New Roman" w:hAnsi="Times New Roman" w:cs="Times New Roman"/>
                <w:lang w:val="lv-LV"/>
              </w:rPr>
              <w:t>LiepU</w:t>
            </w:r>
            <w:proofErr w:type="spellEnd"/>
            <w:r w:rsidRPr="008051C6">
              <w:rPr>
                <w:rFonts w:ascii="Times New Roman" w:hAnsi="Times New Roman" w:cs="Times New Roman"/>
                <w:lang w:val="lv-LV"/>
              </w:rPr>
              <w:t xml:space="preserve"> un DU nepietiekošo iesaisti studiju programmas izstrādē un realizācijā, projekta uzdevumu veikšanā, t.sk. studiju programmas komunikācijā, studējošo un izglītības iestāžu piesaistē un atlasē. Visām universitātēm ir ilgstoša pieredze pedagoģijas </w:t>
            </w:r>
            <w:r w:rsidRPr="008051C6">
              <w:rPr>
                <w:rFonts w:ascii="Times New Roman" w:hAnsi="Times New Roman" w:cs="Times New Roman"/>
                <w:lang w:val="lv-LV"/>
              </w:rPr>
              <w:lastRenderedPageBreak/>
              <w:t>studiju programmu nodrošināšanā, t.sk. pedagogu profesionālās kompetences nodrošināšanā.</w:t>
            </w:r>
          </w:p>
          <w:p w:rsidR="002F1C2C" w:rsidRPr="008051C6" w:rsidRDefault="002F1C2C" w:rsidP="00176C95">
            <w:pPr>
              <w:spacing w:after="0" w:line="240" w:lineRule="auto"/>
              <w:rPr>
                <w:rFonts w:ascii="Times New Roman" w:hAnsi="Times New Roman" w:cs="Times New Roman"/>
                <w:lang w:val="lv-LV"/>
              </w:rPr>
            </w:pPr>
          </w:p>
          <w:p w:rsidR="002F1C2C" w:rsidRPr="008051C6" w:rsidRDefault="002F1C2C"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LBAS un LIZDA</w:t>
            </w:r>
          </w:p>
          <w:p w:rsidR="002F1C2C" w:rsidRPr="008051C6" w:rsidRDefault="002F1C2C" w:rsidP="00176C95">
            <w:pPr>
              <w:spacing w:after="0" w:line="240" w:lineRule="auto"/>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Atkārtotās elektroniskās saskaņošanas laikā izteiktais iebildums (1</w:t>
            </w:r>
            <w:r w:rsidR="005D3009" w:rsidRPr="008051C6">
              <w:rPr>
                <w:rFonts w:ascii="Times New Roman" w:eastAsia="Times New Roman" w:hAnsi="Times New Roman" w:cs="Times New Roman"/>
                <w:b/>
                <w:lang w:val="lv-LV" w:eastAsia="lv-LV"/>
              </w:rPr>
              <w:t>, 3</w:t>
            </w:r>
            <w:r w:rsidRPr="008051C6">
              <w:rPr>
                <w:rFonts w:ascii="Times New Roman" w:eastAsia="Times New Roman" w:hAnsi="Times New Roman" w:cs="Times New Roman"/>
                <w:b/>
                <w:lang w:val="lv-LV" w:eastAsia="lv-LV"/>
              </w:rPr>
              <w:t>)</w:t>
            </w:r>
          </w:p>
          <w:p w:rsidR="002F1C2C" w:rsidRPr="008051C6" w:rsidRDefault="005D3009" w:rsidP="00176C95">
            <w:pPr>
              <w:spacing w:after="0" w:line="240" w:lineRule="auto"/>
              <w:rPr>
                <w:rFonts w:ascii="Times New Roman" w:eastAsia="Calibri" w:hAnsi="Times New Roman" w:cs="Times New Roman"/>
                <w:lang w:val="lv-LV"/>
              </w:rPr>
            </w:pPr>
            <w:r w:rsidRPr="008051C6">
              <w:rPr>
                <w:rFonts w:ascii="Times New Roman" w:eastAsia="Calibri" w:hAnsi="Times New Roman" w:cs="Times New Roman"/>
                <w:lang w:val="lv-LV"/>
              </w:rPr>
              <w:t xml:space="preserve">1. </w:t>
            </w:r>
            <w:r w:rsidR="002F1C2C" w:rsidRPr="008051C6">
              <w:rPr>
                <w:rFonts w:ascii="Times New Roman" w:eastAsia="Calibri" w:hAnsi="Times New Roman" w:cs="Times New Roman"/>
                <w:lang w:val="lv-LV"/>
              </w:rPr>
              <w:t>Joprojām uzskatām, ka i</w:t>
            </w:r>
            <w:r w:rsidR="002F1C2C" w:rsidRPr="008051C6">
              <w:rPr>
                <w:rFonts w:ascii="Times New Roman" w:hAnsi="Times New Roman" w:cs="Times New Roman"/>
                <w:lang w:val="lv-LV"/>
              </w:rPr>
              <w:t xml:space="preserve">zvēloties sadarbības partneri netika ievēroti labas pārvaldības principi. </w:t>
            </w:r>
            <w:r w:rsidR="002F1C2C" w:rsidRPr="008051C6">
              <w:rPr>
                <w:rFonts w:ascii="Times New Roman" w:eastAsia="Calibri" w:hAnsi="Times New Roman" w:cs="Times New Roman"/>
                <w:lang w:val="lv-LV"/>
              </w:rPr>
              <w:t xml:space="preserve">Projekta plānošanas procesā laicīgi netika uzrunāti darba devēji, to organizācijas (Latvijas Pašvaldību savienība, Latvijas Izglītības vadītāju asociācija), lai nodrošinātu projekta līdzekļu efektīvu izlietojumu. </w:t>
            </w:r>
            <w:r w:rsidR="004162AF" w:rsidRPr="008051C6">
              <w:rPr>
                <w:rFonts w:ascii="Times New Roman" w:eastAsia="Calibri" w:hAnsi="Times New Roman" w:cs="Times New Roman"/>
                <w:lang w:val="lv-LV"/>
              </w:rPr>
              <w:t xml:space="preserve">LBAS un </w:t>
            </w:r>
            <w:r w:rsidR="002F1C2C" w:rsidRPr="008051C6">
              <w:rPr>
                <w:rFonts w:ascii="Times New Roman" w:eastAsia="Calibri" w:hAnsi="Times New Roman" w:cs="Times New Roman"/>
                <w:lang w:val="lv-LV"/>
              </w:rPr>
              <w:t>LIZDA uzskata, ka par projekta līdzekļiem būtu jādod iespēja vairāk kā 100 pedagogiem gadā iesaistīties projektā. Būtu jāpārskata izdevumu lietderība, jāatsakās no vairākām aktivitātēm, un, attiecīgi, finansējums jānovirza skaitliski vairāku pedagogu iesaistei.</w:t>
            </w:r>
          </w:p>
          <w:p w:rsidR="005D3009" w:rsidRPr="008051C6" w:rsidRDefault="005D3009" w:rsidP="00176C95">
            <w:pPr>
              <w:spacing w:after="0" w:line="240" w:lineRule="auto"/>
              <w:rPr>
                <w:rFonts w:ascii="Times New Roman" w:eastAsia="Calibri" w:hAnsi="Times New Roman" w:cs="Times New Roman"/>
                <w:lang w:val="lv-LV"/>
              </w:rPr>
            </w:pPr>
          </w:p>
          <w:p w:rsidR="005D3009" w:rsidRPr="008051C6" w:rsidRDefault="005D3009" w:rsidP="00176C95">
            <w:pPr>
              <w:spacing w:after="0" w:line="240" w:lineRule="auto"/>
              <w:rPr>
                <w:rFonts w:ascii="Times New Roman" w:eastAsia="Times New Roman" w:hAnsi="Times New Roman" w:cs="Times New Roman"/>
                <w:lang w:val="lv-LV" w:eastAsia="lv-LV"/>
              </w:rPr>
            </w:pPr>
            <w:r w:rsidRPr="008051C6">
              <w:rPr>
                <w:rFonts w:ascii="Times New Roman" w:eastAsia="Calibri" w:hAnsi="Times New Roman" w:cs="Times New Roman"/>
                <w:lang w:val="lv-LV"/>
              </w:rPr>
              <w:t xml:space="preserve">3. Sadarbības partnera nodibinājuma “Iespējamā misija” izvēle nav pietiekoši argumentēta. </w:t>
            </w:r>
            <w:r w:rsidR="004162AF" w:rsidRPr="008051C6">
              <w:rPr>
                <w:rFonts w:ascii="Times New Roman" w:eastAsia="Calibri" w:hAnsi="Times New Roman" w:cs="Times New Roman"/>
                <w:lang w:val="lv-LV"/>
              </w:rPr>
              <w:t xml:space="preserve">LBAS un </w:t>
            </w:r>
            <w:r w:rsidRPr="008051C6">
              <w:rPr>
                <w:rFonts w:ascii="Times New Roman" w:hAnsi="Times New Roman" w:cs="Times New Roman"/>
                <w:lang w:val="lv-LV"/>
              </w:rPr>
              <w:t xml:space="preserve">LIZDA negūst pārliecību par sniegtajiem argumentiem attiecībā uz LU, </w:t>
            </w:r>
            <w:proofErr w:type="spellStart"/>
            <w:r w:rsidRPr="008051C6">
              <w:rPr>
                <w:rFonts w:ascii="Times New Roman" w:hAnsi="Times New Roman" w:cs="Times New Roman"/>
                <w:lang w:val="lv-LV"/>
              </w:rPr>
              <w:t>LiepU</w:t>
            </w:r>
            <w:proofErr w:type="spellEnd"/>
            <w:r w:rsidRPr="008051C6">
              <w:rPr>
                <w:rFonts w:ascii="Times New Roman" w:hAnsi="Times New Roman" w:cs="Times New Roman"/>
                <w:lang w:val="lv-LV"/>
              </w:rPr>
              <w:t xml:space="preserve"> un DU nepietiekošo iesaisti studiju programmas izstrādē un </w:t>
            </w:r>
            <w:r w:rsidRPr="008051C6">
              <w:rPr>
                <w:rFonts w:ascii="Times New Roman" w:hAnsi="Times New Roman" w:cs="Times New Roman"/>
                <w:lang w:val="lv-LV"/>
              </w:rPr>
              <w:lastRenderedPageBreak/>
              <w:t>realizācijā, projekta uzdevumu veikšanā, t.sk. studiju programmas komunikācijā, studējošo un izglītības iestāžu piesaistē un atlasē. Visām universitātēm ir ilgstoša pieredze pedagoģijas studiju programmu nodrošināšanā, t.sk. pedagogu profesionālās kompetences nodrošināšanā.</w:t>
            </w:r>
          </w:p>
        </w:tc>
        <w:tc>
          <w:tcPr>
            <w:tcW w:w="1108" w:type="pct"/>
            <w:shd w:val="clear" w:color="auto" w:fill="auto"/>
            <w:vAlign w:val="center"/>
          </w:tcPr>
          <w:p w:rsidR="00363432" w:rsidRPr="008051C6" w:rsidRDefault="00363432"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lastRenderedPageBreak/>
              <w:t>Daļēji ņemts vērā</w:t>
            </w:r>
          </w:p>
          <w:p w:rsidR="002F1C2C" w:rsidRPr="008051C6" w:rsidRDefault="002F1C2C" w:rsidP="00176C95">
            <w:pPr>
              <w:spacing w:after="0" w:line="240" w:lineRule="auto"/>
              <w:rPr>
                <w:rFonts w:ascii="Times New Roman" w:eastAsia="Times New Roman" w:hAnsi="Times New Roman" w:cs="Times New Roman"/>
                <w:lang w:val="lv-LV" w:eastAsia="lv-LV"/>
              </w:rPr>
            </w:pPr>
            <w:r w:rsidRPr="008051C6">
              <w:rPr>
                <w:rFonts w:ascii="Times New Roman" w:hAnsi="Times New Roman" w:cs="Times New Roman"/>
                <w:lang w:val="lv-LV"/>
              </w:rPr>
              <w:t>Vēršam uzmanību, ka sadarbības partnera izvēli nenosaka ar publiskā iepirkuma palīdzību, bet gan izvērtējot konkrētā partnera piemērotību noteikto pienākumu veikšanai (specializācija, pieredze, prasmes, zinātība).</w:t>
            </w:r>
            <w:r w:rsidRPr="008051C6">
              <w:rPr>
                <w:rFonts w:ascii="Times New Roman" w:eastAsia="Times New Roman" w:hAnsi="Times New Roman" w:cs="Times New Roman"/>
                <w:lang w:val="lv-LV" w:eastAsia="lv-LV"/>
              </w:rPr>
              <w:t xml:space="preserve"> </w:t>
            </w:r>
            <w:r w:rsidRPr="008051C6">
              <w:rPr>
                <w:rFonts w:ascii="Times New Roman" w:eastAsia="Times New Roman" w:hAnsi="Times New Roman" w:cs="Times New Roman"/>
                <w:lang w:val="lv-LV"/>
              </w:rPr>
              <w:t xml:space="preserve"> Piemēram,  nodibinājuma “Iespējamā misija” </w:t>
            </w:r>
            <w:r w:rsidRPr="008051C6">
              <w:rPr>
                <w:rFonts w:ascii="Times New Roman" w:eastAsia="Calibri" w:hAnsi="Times New Roman" w:cs="Times New Roman"/>
                <w:bCs/>
                <w:lang w:val="lv-LV" w:eastAsia="lv-LV"/>
              </w:rPr>
              <w:t xml:space="preserve">skolotāju mācību </w:t>
            </w:r>
            <w:r w:rsidRPr="008051C6">
              <w:rPr>
                <w:rFonts w:ascii="Times New Roman" w:eastAsia="Times New Roman" w:hAnsi="Times New Roman" w:cs="Times New Roman"/>
                <w:lang w:val="lv-LV"/>
              </w:rPr>
              <w:t xml:space="preserve">programmā katru gadu tiek izstrādāta piesaistes un atlases kampaņa. Tas nodrošina, ka dalībai programmā un eventuālam darbam skolās piesakās ievērojami lielāks skaits kandidātu nekā programma spēj uzņemt -  atlasi nodibinājuma “Iespējamā misija” programmā, vērtējot visu gadu statistiku, iztur vidēji </w:t>
            </w:r>
            <w:r w:rsidRPr="008051C6">
              <w:rPr>
                <w:rFonts w:ascii="Times New Roman" w:eastAsia="Times New Roman" w:hAnsi="Times New Roman" w:cs="Times New Roman"/>
                <w:lang w:val="lv-LV"/>
              </w:rPr>
              <w:lastRenderedPageBreak/>
              <w:t>viens no astoņiem kandidātiem. “Iespējamās misijas” programmas īstenošanas modelis nodrošina, ka jaunie skolotāji pārliecinoši izvēlas turpināt darbu skolās arī pēc dalības</w:t>
            </w:r>
            <w:r w:rsidRPr="008051C6">
              <w:rPr>
                <w:rFonts w:ascii="Times New Roman" w:eastAsia="Times New Roman" w:hAnsi="Times New Roman" w:cs="Times New Roman"/>
                <w:lang w:val="lv-LV" w:eastAsia="lv-LV"/>
              </w:rPr>
              <w:t xml:space="preserve"> programmā noslēgšanas – darbu izglītības nozarē kā skolotāji, izglītības vadībā un ar izglītību saistītā uzņēmējdarbībā turpina 78% no nodibinājuma “Iespējamā misija” absolventiem. </w:t>
            </w:r>
          </w:p>
          <w:p w:rsidR="002F1C2C" w:rsidRPr="008051C6" w:rsidRDefault="002F1C2C" w:rsidP="00176C95">
            <w:pPr>
              <w:spacing w:after="0" w:line="240" w:lineRule="auto"/>
              <w:rPr>
                <w:rFonts w:ascii="Times New Roman" w:eastAsia="Times New Roman" w:hAnsi="Times New Roman" w:cs="Times New Roman"/>
                <w:lang w:val="lv-LV" w:eastAsia="lv-LV"/>
              </w:rPr>
            </w:pPr>
          </w:p>
          <w:p w:rsidR="002F1C2C" w:rsidRPr="008051C6" w:rsidRDefault="002F1C2C"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Jaunās studiju programmas galvenais virzītājspēks ir LU.</w:t>
            </w:r>
          </w:p>
          <w:p w:rsidR="002F1C2C" w:rsidRPr="008051C6" w:rsidRDefault="002F1C2C"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LU un DU sadarbībā arī ar </w:t>
            </w:r>
            <w:proofErr w:type="spellStart"/>
            <w:r w:rsidRPr="008051C6">
              <w:rPr>
                <w:rFonts w:ascii="Times New Roman" w:hAnsi="Times New Roman" w:cs="Times New Roman"/>
                <w:lang w:val="lv-LV"/>
              </w:rPr>
              <w:t>LiepU</w:t>
            </w:r>
            <w:proofErr w:type="spellEnd"/>
            <w:r w:rsidRPr="008051C6">
              <w:rPr>
                <w:rFonts w:ascii="Times New Roman" w:hAnsi="Times New Roman" w:cs="Times New Roman"/>
                <w:lang w:val="lv-LV"/>
              </w:rPr>
              <w:t xml:space="preserve"> izstrādā jauno studiju programmu un veic projektā plānotās aktivitātes, lai 2020./2021.ak.g. varētu uzsākt īstenot jauno programmu, bet projektos nav plānota plašāka vienota konkrētās programmas publicitāte, tai skaitā, ņemot vērā arī projektiem noteiktos izmaksu ierobežojumus. </w:t>
            </w:r>
          </w:p>
          <w:p w:rsidR="002F1C2C" w:rsidRPr="008051C6" w:rsidRDefault="002F1C2C"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Vēršam uzmanību, ka precizētais noteikumu projekta 1.punkts nosaka konkrētas prasības jaunajam sadarbības partnerim - nevalstiskā organizācija, kura ir reģistrēta izglītības iestāžu reģistrā un kurai ir vismaz divu gadu pieredze, īstenojot pedagogu </w:t>
            </w:r>
            <w:r w:rsidRPr="008051C6">
              <w:rPr>
                <w:rFonts w:ascii="Times New Roman" w:hAnsi="Times New Roman" w:cs="Times New Roman"/>
                <w:lang w:val="lv-LV"/>
              </w:rPr>
              <w:lastRenderedPageBreak/>
              <w:t xml:space="preserve">profesionālās kompetences pilnveides programmu ne mazāk kā 650 stundu apjomā.  </w:t>
            </w:r>
          </w:p>
          <w:p w:rsidR="002F1C2C" w:rsidRPr="008051C6" w:rsidRDefault="002F1C2C"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Sadarbības partneris nodrošinās jauno skolotāju piesaisti (vienoti visām iesaistītajām universitātēm). </w:t>
            </w:r>
          </w:p>
          <w:p w:rsidR="002F1C2C" w:rsidRPr="008051C6" w:rsidRDefault="002F1C2C" w:rsidP="00176C95">
            <w:pPr>
              <w:spacing w:after="0" w:line="240" w:lineRule="auto"/>
              <w:rPr>
                <w:rFonts w:ascii="Times New Roman" w:hAnsi="Times New Roman" w:cs="Times New Roman"/>
                <w:iCs/>
                <w:lang w:val="lv-LV"/>
              </w:rPr>
            </w:pPr>
            <w:r w:rsidRPr="008051C6">
              <w:rPr>
                <w:rFonts w:ascii="Times New Roman" w:hAnsi="Times New Roman" w:cs="Times New Roman"/>
                <w:iCs/>
                <w:lang w:val="lv-LV"/>
              </w:rPr>
              <w:t>Turklāt, ņemot vērā, ka jaunā studiju programma tiks īstenota trīs universitātēs, būtiski, ka studentu piesaiste un atlase tiek veikta centralizēti, un to veic neieinteresēta puse.</w:t>
            </w:r>
          </w:p>
          <w:p w:rsidR="002F1C2C" w:rsidRPr="008051C6" w:rsidRDefault="002F1C2C" w:rsidP="00176C95">
            <w:pPr>
              <w:spacing w:after="0" w:line="240" w:lineRule="auto"/>
              <w:rPr>
                <w:rFonts w:ascii="Times New Roman" w:eastAsia="Times New Roman" w:hAnsi="Times New Roman" w:cs="Times New Roman"/>
                <w:lang w:val="lv-LV" w:eastAsia="lv-LV"/>
              </w:rPr>
            </w:pPr>
          </w:p>
        </w:tc>
        <w:tc>
          <w:tcPr>
            <w:tcW w:w="592" w:type="pct"/>
            <w:shd w:val="clear" w:color="auto" w:fill="auto"/>
          </w:tcPr>
          <w:p w:rsidR="002F1C2C" w:rsidRPr="008051C6" w:rsidRDefault="002F1C2C" w:rsidP="00FA19FF">
            <w:pPr>
              <w:spacing w:after="0" w:line="240" w:lineRule="auto"/>
              <w:jc w:val="center"/>
              <w:rPr>
                <w:rFonts w:ascii="Times New Roman" w:eastAsia="Times New Roman" w:hAnsi="Times New Roman" w:cs="Times New Roman"/>
                <w:lang w:val="lv-LV" w:eastAsia="lv-LV"/>
              </w:rPr>
            </w:pPr>
          </w:p>
        </w:tc>
        <w:tc>
          <w:tcPr>
            <w:tcW w:w="938" w:type="pct"/>
            <w:shd w:val="clear" w:color="auto" w:fill="auto"/>
          </w:tcPr>
          <w:p w:rsidR="00A6012D" w:rsidRPr="008051C6" w:rsidRDefault="00A6012D" w:rsidP="00A6012D">
            <w:pPr>
              <w:numPr>
                <w:ilvl w:val="0"/>
                <w:numId w:val="3"/>
              </w:numPr>
              <w:spacing w:after="0" w:line="240" w:lineRule="auto"/>
              <w:ind w:left="0" w:firstLine="0"/>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Papildināt 15.punktu ar otru teikumu šādā redakcijā:</w:t>
            </w:r>
          </w:p>
          <w:p w:rsidR="00A6012D" w:rsidRPr="008051C6" w:rsidRDefault="00A6012D" w:rsidP="00A6012D">
            <w:pPr>
              <w:spacing w:after="0" w:line="240" w:lineRule="auto"/>
              <w:rPr>
                <w:rFonts w:ascii="Times New Roman" w:hAnsi="Times New Roman" w:cs="Times New Roman"/>
                <w:lang w:val="lv-LV"/>
              </w:rPr>
            </w:pPr>
            <w:r w:rsidRPr="008051C6">
              <w:rPr>
                <w:rFonts w:ascii="Times New Roman" w:hAnsi="Times New Roman" w:cs="Times New Roman"/>
                <w:lang w:val="lv-LV" w:eastAsia="lv-LV"/>
              </w:rPr>
              <w:t>„</w:t>
            </w:r>
            <w:r w:rsidRPr="008051C6">
              <w:rPr>
                <w:rFonts w:ascii="Times New Roman" w:hAnsi="Times New Roman" w:cs="Times New Roman"/>
                <w:lang w:val="lv-LV"/>
              </w:rPr>
              <w:t>Latvijas Universitāte projektu īsteno arī sadarbībā ar nevalstisko organizāciju, kura ir reģistrēta izglītības iestāžu reģistrā un kurai ir vismaz divu gadu pieredze, īstenojot  pedagogu profesionālās kompetences pilnveides</w:t>
            </w:r>
            <w:r w:rsidRPr="008051C6" w:rsidDel="00143730">
              <w:rPr>
                <w:rFonts w:ascii="Times New Roman" w:hAnsi="Times New Roman" w:cs="Times New Roman"/>
                <w:lang w:val="lv-LV"/>
              </w:rPr>
              <w:t xml:space="preserve"> </w:t>
            </w:r>
            <w:r w:rsidRPr="008051C6">
              <w:rPr>
                <w:rFonts w:ascii="Times New Roman" w:hAnsi="Times New Roman" w:cs="Times New Roman"/>
                <w:lang w:val="lv-LV"/>
              </w:rPr>
              <w:t xml:space="preserve"> programmu ne mazāk kā 650 stundu apjomā.</w:t>
            </w:r>
          </w:p>
          <w:p w:rsidR="00A6012D" w:rsidRPr="008051C6" w:rsidRDefault="00A6012D" w:rsidP="00A6012D">
            <w:pPr>
              <w:spacing w:after="0" w:line="240" w:lineRule="auto"/>
              <w:rPr>
                <w:rFonts w:ascii="Times New Roman" w:hAnsi="Times New Roman" w:cs="Times New Roman"/>
                <w:b/>
                <w:lang w:val="lv-LV"/>
              </w:rPr>
            </w:pPr>
          </w:p>
          <w:p w:rsidR="00A6012D" w:rsidRPr="008051C6" w:rsidRDefault="00A6012D" w:rsidP="00A6012D">
            <w:pPr>
              <w:spacing w:after="0" w:line="240" w:lineRule="auto"/>
              <w:rPr>
                <w:rFonts w:ascii="Times New Roman" w:hAnsi="Times New Roman" w:cs="Times New Roman"/>
                <w:b/>
                <w:lang w:val="lv-LV" w:eastAsia="lv-LV"/>
              </w:rPr>
            </w:pPr>
            <w:r w:rsidRPr="008051C6">
              <w:rPr>
                <w:rFonts w:ascii="Times New Roman" w:hAnsi="Times New Roman" w:cs="Times New Roman"/>
                <w:b/>
                <w:lang w:val="lv-LV" w:eastAsia="lv-LV"/>
              </w:rPr>
              <w:t>Papildināta anotācija</w:t>
            </w:r>
          </w:p>
          <w:p w:rsidR="00A6012D" w:rsidRPr="008051C6" w:rsidRDefault="00A6012D" w:rsidP="00A6012D">
            <w:pPr>
              <w:spacing w:after="0" w:line="240" w:lineRule="auto"/>
              <w:rPr>
                <w:rFonts w:ascii="Times New Roman" w:eastAsia="Calibri" w:hAnsi="Times New Roman" w:cs="Times New Roman"/>
                <w:bCs/>
                <w:lang w:val="lv-LV" w:eastAsia="lv-LV"/>
              </w:rPr>
            </w:pPr>
            <w:r w:rsidRPr="008051C6">
              <w:rPr>
                <w:rFonts w:ascii="Times New Roman" w:eastAsia="Times New Roman" w:hAnsi="Times New Roman" w:cs="Times New Roman"/>
                <w:color w:val="000000" w:themeColor="text1"/>
                <w:lang w:val="lv-LV" w:eastAsia="lv-LV"/>
              </w:rPr>
              <w:t>Saskaņā ar informatīvajā ziņojumā „</w:t>
            </w:r>
            <w:r w:rsidRPr="008051C6">
              <w:rPr>
                <w:rFonts w:ascii="Times New Roman" w:eastAsia="Times New Roman" w:hAnsi="Times New Roman" w:cs="Times New Roman"/>
                <w:lang w:val="lv-LV" w:eastAsia="lv-LV"/>
              </w:rPr>
              <w:t xml:space="preserve">Darba vidē balstīta studiju programma skolotāju sagatavošanai: </w:t>
            </w:r>
            <w:r w:rsidRPr="008051C6">
              <w:rPr>
                <w:rFonts w:ascii="Times New Roman" w:eastAsia="Times New Roman" w:hAnsi="Times New Roman" w:cs="Times New Roman"/>
                <w:lang w:val="lv-LV" w:eastAsia="lv-LV"/>
              </w:rPr>
              <w:lastRenderedPageBreak/>
              <w:t>īstenošanas nodrošināšana un attīstība</w:t>
            </w:r>
            <w:r w:rsidRPr="008051C6">
              <w:rPr>
                <w:rFonts w:ascii="Times New Roman" w:eastAsia="Times New Roman" w:hAnsi="Times New Roman" w:cs="Times New Roman"/>
                <w:color w:val="000000" w:themeColor="text1"/>
                <w:lang w:val="lv-LV" w:eastAsia="lv-LV"/>
              </w:rPr>
              <w:t xml:space="preserve">” minēto, </w:t>
            </w:r>
            <w:r w:rsidRPr="008051C6">
              <w:rPr>
                <w:rFonts w:ascii="Times New Roman" w:eastAsia="Calibri" w:hAnsi="Times New Roman" w:cs="Times New Roman"/>
                <w:bCs/>
                <w:lang w:val="lv-LV" w:eastAsia="lv-LV"/>
              </w:rPr>
              <w:t xml:space="preserve">augstskolām nepieciešams veidot vienotu un spēcīgu programmas komunikāciju, centralizētu studējošo un </w:t>
            </w:r>
            <w:r w:rsidRPr="008051C6">
              <w:rPr>
                <w:rFonts w:ascii="Times New Roman" w:hAnsi="Times New Roman" w:cs="Times New Roman"/>
                <w:lang w:val="lv-LV" w:eastAsia="lv-LV"/>
              </w:rPr>
              <w:t>izglītības iestāžu</w:t>
            </w:r>
            <w:r w:rsidRPr="008051C6">
              <w:rPr>
                <w:rFonts w:ascii="Times New Roman" w:eastAsia="Calibri" w:hAnsi="Times New Roman" w:cs="Times New Roman"/>
                <w:bCs/>
                <w:lang w:val="lv-LV" w:eastAsia="lv-LV"/>
              </w:rPr>
              <w:t xml:space="preserve"> piesaisti un atlasi studiju programmas īstenošanai. </w:t>
            </w:r>
          </w:p>
          <w:p w:rsidR="00A6012D" w:rsidRPr="008051C6" w:rsidRDefault="00A6012D" w:rsidP="00A6012D">
            <w:pPr>
              <w:spacing w:after="0" w:line="240" w:lineRule="auto"/>
              <w:rPr>
                <w:rFonts w:ascii="Times New Roman" w:eastAsia="Times New Roman" w:hAnsi="Times New Roman" w:cs="Times New Roman"/>
                <w:lang w:val="lv-LV" w:eastAsia="lv-LV"/>
              </w:rPr>
            </w:pPr>
            <w:r w:rsidRPr="008051C6">
              <w:rPr>
                <w:rFonts w:ascii="Times New Roman" w:eastAsia="Calibri" w:hAnsi="Times New Roman" w:cs="Times New Roman"/>
                <w:bCs/>
                <w:lang w:val="lv-LV" w:eastAsia="lv-LV"/>
              </w:rPr>
              <w:t xml:space="preserve">Ievērojot minēto, nepieciešams paplašināt sadarbības partneru loku, papildus piesaistot  nevalstisko organizāciju, kas vismaz divus gadus </w:t>
            </w:r>
            <w:r w:rsidRPr="008051C6">
              <w:rPr>
                <w:rFonts w:ascii="Times New Roman" w:eastAsia="Times New Roman" w:hAnsi="Times New Roman" w:cs="Times New Roman"/>
                <w:lang w:val="lv-LV" w:eastAsia="lv-LV"/>
              </w:rPr>
              <w:t xml:space="preserve">īsteno pedagogu profesionālās kompetences pilnveides programmu ne mazāk kā 650 stundu apjomā, ievērojot MK 2018.gada 11.septembra noteikumu Nr. 569 „Noteikumi par pedagogiem nepieciešamo izglītību un profesionālo kvalifikāciju un pedagogu profesionālās kompetences pilnveides kārtību” 7.punktā minēto un uzskatāma par labās prakses piemēru jaunu skolotāju piesaistīšanai darbam skolās. </w:t>
            </w:r>
            <w:r w:rsidRPr="008051C6">
              <w:rPr>
                <w:rFonts w:ascii="Times New Roman" w:eastAsia="Times New Roman" w:hAnsi="Times New Roman" w:cs="Times New Roman"/>
                <w:lang w:val="lv-LV"/>
              </w:rPr>
              <w:t xml:space="preserve"> </w:t>
            </w:r>
            <w:r w:rsidRPr="008051C6">
              <w:rPr>
                <w:rFonts w:ascii="Times New Roman" w:eastAsia="Times New Roman" w:hAnsi="Times New Roman" w:cs="Times New Roman"/>
                <w:lang w:val="lv-LV" w:eastAsia="lv-LV"/>
              </w:rPr>
              <w:t xml:space="preserve">Svarīgi izvēlēties tādu sadarbības partneri, kuram jau ir </w:t>
            </w:r>
            <w:r w:rsidRPr="008051C6">
              <w:rPr>
                <w:rFonts w:ascii="Times New Roman" w:eastAsia="Times New Roman" w:hAnsi="Times New Roman" w:cs="Times New Roman"/>
                <w:lang w:val="lv-LV" w:eastAsia="lv-LV"/>
              </w:rPr>
              <w:lastRenderedPageBreak/>
              <w:t>pieredze jauno pedagogu atlasē un sagatavošanā darbam skolās darba vidē balstītās mācībās, pārņemot labo praksi arī augstskolās.</w:t>
            </w:r>
          </w:p>
          <w:p w:rsidR="00A6012D" w:rsidRPr="008051C6" w:rsidRDefault="00A6012D" w:rsidP="00A6012D">
            <w:pPr>
              <w:spacing w:after="0" w:line="240" w:lineRule="auto"/>
              <w:rPr>
                <w:rFonts w:ascii="Times New Roman" w:eastAsia="Times New Roman" w:hAnsi="Times New Roman" w:cs="Times New Roman"/>
                <w:lang w:val="lv-LV" w:eastAsia="lv-LV"/>
              </w:rPr>
            </w:pPr>
          </w:p>
          <w:p w:rsidR="002F1C2C" w:rsidRPr="008051C6" w:rsidRDefault="00A6012D" w:rsidP="006969B5">
            <w:pPr>
              <w:spacing w:after="0" w:line="240" w:lineRule="auto"/>
              <w:rPr>
                <w:rFonts w:ascii="Times New Roman" w:eastAsia="Times New Roman" w:hAnsi="Times New Roman" w:cs="Times New Roman"/>
                <w:lang w:val="lv-LV" w:eastAsia="lv-LV"/>
              </w:rPr>
            </w:pPr>
            <w:r w:rsidRPr="008051C6">
              <w:rPr>
                <w:rFonts w:ascii="Times New Roman" w:eastAsia="Calibri" w:hAnsi="Times New Roman" w:cs="Times New Roman"/>
                <w:lang w:val="lv-LV"/>
              </w:rPr>
              <w:t xml:space="preserve">LU projektam  tiek noteikts jauns sadarbības partneris, nosakot prasības sadarbības partnerim - nevalstiskā organizācija, kura ir reģistrēta izglītības iestāžu reģistrā un kurai ir vismaz divu gadu pieredze, īstenojot </w:t>
            </w:r>
            <w:r w:rsidRPr="008051C6">
              <w:rPr>
                <w:rFonts w:ascii="Times New Roman" w:eastAsia="Times New Roman" w:hAnsi="Times New Roman" w:cs="Times New Roman"/>
                <w:lang w:val="lv-LV"/>
              </w:rPr>
              <w:t xml:space="preserve"> pedagogu profesionālās kompetences pilnveides programmu</w:t>
            </w:r>
            <w:r w:rsidRPr="008051C6" w:rsidDel="00A36B46">
              <w:rPr>
                <w:rFonts w:ascii="Times New Roman" w:eastAsia="Calibri" w:hAnsi="Times New Roman" w:cs="Times New Roman"/>
                <w:lang w:val="lv-LV"/>
              </w:rPr>
              <w:t xml:space="preserve"> </w:t>
            </w:r>
            <w:r w:rsidRPr="008051C6">
              <w:rPr>
                <w:rFonts w:ascii="Times New Roman" w:eastAsia="Calibri" w:hAnsi="Times New Roman" w:cs="Times New Roman"/>
                <w:lang w:val="lv-LV"/>
              </w:rPr>
              <w:t xml:space="preserve"> </w:t>
            </w:r>
            <w:r w:rsidRPr="008051C6">
              <w:rPr>
                <w:rFonts w:ascii="Times New Roman" w:hAnsi="Times New Roman" w:cs="Times New Roman"/>
                <w:lang w:val="lv-LV"/>
              </w:rPr>
              <w:t>ne mazāk kā 650 stundu apjomā</w:t>
            </w:r>
            <w:r w:rsidRPr="008051C6">
              <w:rPr>
                <w:rFonts w:ascii="Times New Roman" w:eastAsia="Calibri" w:hAnsi="Times New Roman" w:cs="Times New Roman"/>
                <w:lang w:val="lv-LV"/>
              </w:rPr>
              <w:t>.  Jaunajam sadarbības partnerim plānots</w:t>
            </w:r>
            <w:r w:rsidR="00BA7E99" w:rsidRPr="008051C6">
              <w:rPr>
                <w:rFonts w:ascii="Times New Roman" w:eastAsia="Calibri" w:hAnsi="Times New Roman" w:cs="Times New Roman"/>
                <w:lang w:val="lv-LV"/>
              </w:rPr>
              <w:t xml:space="preserve"> </w:t>
            </w:r>
            <w:r w:rsidRPr="008051C6">
              <w:rPr>
                <w:rFonts w:ascii="Times New Roman" w:eastAsia="Calibri" w:hAnsi="Times New Roman" w:cs="Times New Roman"/>
                <w:lang w:val="lv-LV"/>
              </w:rPr>
              <w:t>uzticēt studiju programmas vienotu komunikāciju un centralizētu studējošo un izglītības iestāžu piesaisti un atlasi visām augstskolām, kas īstenos jauno programmu, plānojot arī attiecīgu finansējumu.</w:t>
            </w:r>
          </w:p>
        </w:tc>
      </w:tr>
      <w:tr w:rsidR="002F1C2C" w:rsidRPr="008051C6" w:rsidTr="00882AF9">
        <w:trPr>
          <w:trHeight w:val="285"/>
        </w:trPr>
        <w:tc>
          <w:tcPr>
            <w:tcW w:w="340" w:type="pct"/>
            <w:shd w:val="clear" w:color="auto" w:fill="auto"/>
          </w:tcPr>
          <w:p w:rsidR="002F1C2C" w:rsidRPr="008051C6" w:rsidRDefault="00C63A2C" w:rsidP="00176C95">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lastRenderedPageBreak/>
              <w:t>2.</w:t>
            </w:r>
          </w:p>
        </w:tc>
        <w:tc>
          <w:tcPr>
            <w:tcW w:w="808" w:type="pct"/>
            <w:shd w:val="clear" w:color="auto" w:fill="auto"/>
          </w:tcPr>
          <w:p w:rsidR="002F1C2C" w:rsidRPr="008051C6" w:rsidRDefault="000D47D5" w:rsidP="00176C95">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tc>
        <w:tc>
          <w:tcPr>
            <w:tcW w:w="1213" w:type="pct"/>
            <w:shd w:val="clear" w:color="auto" w:fill="auto"/>
          </w:tcPr>
          <w:p w:rsidR="00C63A2C" w:rsidRPr="008051C6" w:rsidRDefault="00C63A2C"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LBAS un LIZDA</w:t>
            </w:r>
          </w:p>
          <w:p w:rsidR="00C63A2C" w:rsidRPr="008051C6" w:rsidRDefault="00C63A2C"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LIZDA iebilst, ka studiju programmas komunikācijai, centralizētu studējošo un skolu piesaistei un atlasei tiks algoti speciālisti, kuru atalgojums ievērojami pārsniedz pedagogu darba algas likmes augstskolās. Piemēram, tiks algoti 4 pilna laika piesaistes/atlases koordinatori (96 000 EUR), 10 atlases speciālisti (17 500 EUR), izglītības iestāžu un </w:t>
            </w:r>
            <w:proofErr w:type="spellStart"/>
            <w:r w:rsidRPr="008051C6">
              <w:rPr>
                <w:rFonts w:ascii="Times New Roman" w:hAnsi="Times New Roman" w:cs="Times New Roman"/>
                <w:lang w:val="lv-LV"/>
              </w:rPr>
              <w:t>mentoru</w:t>
            </w:r>
            <w:proofErr w:type="spellEnd"/>
            <w:r w:rsidRPr="008051C6">
              <w:rPr>
                <w:rFonts w:ascii="Times New Roman" w:hAnsi="Times New Roman" w:cs="Times New Roman"/>
                <w:lang w:val="lv-LV"/>
              </w:rPr>
              <w:t xml:space="preserve"> piesaistes un atlases vadītājs, indikatīvi vairākiem darbiniekiem veidojot 1 pilnas slodzes darbu (24 000 EUR), u.c.</w:t>
            </w:r>
          </w:p>
          <w:p w:rsidR="00C63A2C" w:rsidRPr="008051C6" w:rsidRDefault="00C63A2C" w:rsidP="00176C95">
            <w:pPr>
              <w:spacing w:after="0" w:line="240" w:lineRule="auto"/>
              <w:rPr>
                <w:rFonts w:ascii="Times New Roman" w:hAnsi="Times New Roman" w:cs="Times New Roman"/>
                <w:lang w:val="lv-LV"/>
              </w:rPr>
            </w:pPr>
          </w:p>
          <w:p w:rsidR="00C63A2C" w:rsidRPr="008051C6" w:rsidRDefault="00C63A2C"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LBAS un LIZDA</w:t>
            </w:r>
          </w:p>
          <w:p w:rsidR="00C63A2C" w:rsidRPr="008051C6" w:rsidRDefault="00C63A2C" w:rsidP="00176C95">
            <w:pPr>
              <w:spacing w:after="0" w:line="240" w:lineRule="auto"/>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(2)</w:t>
            </w:r>
          </w:p>
          <w:p w:rsidR="002F1C2C" w:rsidRPr="008051C6" w:rsidRDefault="00C63A2C" w:rsidP="00176C95">
            <w:pPr>
              <w:spacing w:after="0" w:line="240" w:lineRule="auto"/>
              <w:rPr>
                <w:rFonts w:ascii="Times New Roman" w:hAnsi="Times New Roman" w:cs="Times New Roman"/>
                <w:color w:val="000000"/>
                <w:lang w:val="lv-LV"/>
              </w:rPr>
            </w:pPr>
            <w:r w:rsidRPr="008051C6">
              <w:rPr>
                <w:rFonts w:ascii="Times New Roman" w:eastAsia="Calibri" w:hAnsi="Times New Roman" w:cs="Times New Roman"/>
                <w:lang w:val="lv-LV"/>
              </w:rPr>
              <w:t xml:space="preserve">LIZDA iebilst, ka </w:t>
            </w:r>
            <w:r w:rsidRPr="008051C6">
              <w:rPr>
                <w:rFonts w:ascii="Times New Roman" w:hAnsi="Times New Roman" w:cs="Times New Roman"/>
                <w:lang w:val="lv-LV"/>
              </w:rPr>
              <w:t>studiju</w:t>
            </w:r>
            <w:r w:rsidRPr="008051C6">
              <w:rPr>
                <w:rFonts w:ascii="Times New Roman" w:hAnsi="Times New Roman" w:cs="Times New Roman"/>
                <w:bCs/>
                <w:lang w:val="lv-LV"/>
              </w:rPr>
              <w:t xml:space="preserve"> programmas komunikācijai, centralizētu studējošo un skolu piesaistei un atlasei tiks algoti speciālisti, kuru atalgojums ievērojami pārsniedz pedagogu darba algas likmes augstskolās</w:t>
            </w:r>
            <w:r w:rsidRPr="008051C6">
              <w:rPr>
                <w:rFonts w:ascii="Times New Roman" w:eastAsia="Calibri" w:hAnsi="Times New Roman" w:cs="Times New Roman"/>
                <w:lang w:val="lv-LV"/>
              </w:rPr>
              <w:t xml:space="preserve">. Tā pat arī, vai ir ņemts vērā, ka </w:t>
            </w:r>
            <w:r w:rsidRPr="008051C6">
              <w:rPr>
                <w:rFonts w:ascii="Times New Roman" w:eastAsia="Calibri" w:hAnsi="Times New Roman" w:cs="Times New Roman"/>
                <w:lang w:val="lv-LV"/>
              </w:rPr>
              <w:lastRenderedPageBreak/>
              <w:t>s</w:t>
            </w:r>
            <w:r w:rsidRPr="008051C6">
              <w:rPr>
                <w:rFonts w:ascii="Times New Roman" w:hAnsi="Times New Roman" w:cs="Times New Roman"/>
                <w:color w:val="000000"/>
                <w:lang w:val="lv-LV"/>
              </w:rPr>
              <w:t>askaņā ar ES Fondi vadlīnijām 2014-2020.gadam, "</w:t>
            </w:r>
            <w:r w:rsidRPr="008051C6">
              <w:rPr>
                <w:rFonts w:ascii="Times New Roman" w:hAnsi="Times New Roman" w:cs="Times New Roman"/>
                <w:i/>
                <w:color w:val="000000"/>
                <w:lang w:val="lv-LV"/>
              </w:rPr>
              <w:t>Nosakot atlīdzības izmaksas, jāievēro vienlīdzīgi nosacījumi gan attiecībā uz ES fondu projektā nodarbinātajiem, gan citiem attiecīgās iestādes darbiniekiem, kuru atlīdzība netiek segta no ES fondu līdzekļiem</w:t>
            </w:r>
            <w:r w:rsidRPr="008051C6">
              <w:rPr>
                <w:rFonts w:ascii="Times New Roman" w:hAnsi="Times New Roman" w:cs="Times New Roman"/>
                <w:color w:val="000000"/>
                <w:lang w:val="lv-LV"/>
              </w:rPr>
              <w:t xml:space="preserve">", tas nozīmē, ka </w:t>
            </w:r>
            <w:r w:rsidRPr="008051C6">
              <w:rPr>
                <w:rFonts w:ascii="Times New Roman" w:hAnsi="Times New Roman" w:cs="Times New Roman"/>
                <w:b/>
                <w:color w:val="000000"/>
                <w:lang w:val="lv-LV"/>
              </w:rPr>
              <w:t>nodibinājumam "Iespējamā misija" var maksāt uzrādīto atalgojumu, ja šādu atalgojumu saņem arī citi nodibinājuma darbinieki</w:t>
            </w:r>
            <w:r w:rsidRPr="008051C6">
              <w:rPr>
                <w:rFonts w:ascii="Times New Roman" w:hAnsi="Times New Roman" w:cs="Times New Roman"/>
                <w:color w:val="000000"/>
                <w:lang w:val="lv-LV"/>
              </w:rPr>
              <w:t xml:space="preserve"> (lai nebūtu diskriminācijas pret esošajiem darbiniekiem).</w:t>
            </w:r>
          </w:p>
          <w:p w:rsidR="00C63A2C" w:rsidRPr="008051C6" w:rsidRDefault="00C63A2C" w:rsidP="00176C95">
            <w:pPr>
              <w:spacing w:after="0" w:line="240" w:lineRule="auto"/>
              <w:rPr>
                <w:rFonts w:ascii="Times New Roman" w:hAnsi="Times New Roman" w:cs="Times New Roman"/>
                <w:color w:val="000000"/>
                <w:lang w:val="lv-LV"/>
              </w:rPr>
            </w:pPr>
          </w:p>
          <w:p w:rsidR="00A856E1" w:rsidRPr="008051C6" w:rsidRDefault="00A856E1"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LBAS un LIZDA</w:t>
            </w:r>
          </w:p>
          <w:p w:rsidR="00A856E1" w:rsidRPr="008051C6" w:rsidRDefault="00A856E1" w:rsidP="00176C95">
            <w:pPr>
              <w:spacing w:after="0" w:line="240" w:lineRule="auto"/>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Atkārtotās elektroniskās saskaņošanas laikā izteiktais iebildums (4</w:t>
            </w:r>
            <w:r w:rsidR="006969B5" w:rsidRPr="008051C6">
              <w:rPr>
                <w:rFonts w:ascii="Times New Roman" w:eastAsia="Times New Roman" w:hAnsi="Times New Roman" w:cs="Times New Roman"/>
                <w:b/>
                <w:lang w:val="lv-LV" w:eastAsia="lv-LV"/>
              </w:rPr>
              <w:t>,</w:t>
            </w:r>
            <w:r w:rsidR="000D47D5" w:rsidRPr="008051C6">
              <w:rPr>
                <w:rFonts w:ascii="Times New Roman" w:eastAsia="Times New Roman" w:hAnsi="Times New Roman" w:cs="Times New Roman"/>
                <w:b/>
                <w:lang w:val="lv-LV" w:eastAsia="lv-LV"/>
              </w:rPr>
              <w:t xml:space="preserve"> 5</w:t>
            </w:r>
            <w:r w:rsidRPr="008051C6">
              <w:rPr>
                <w:rFonts w:ascii="Times New Roman" w:eastAsia="Times New Roman" w:hAnsi="Times New Roman" w:cs="Times New Roman"/>
                <w:b/>
                <w:lang w:val="lv-LV" w:eastAsia="lv-LV"/>
              </w:rPr>
              <w:t>)</w:t>
            </w:r>
          </w:p>
          <w:p w:rsidR="00C63A2C" w:rsidRPr="008051C6" w:rsidRDefault="000D47D5" w:rsidP="00176C95">
            <w:pPr>
              <w:spacing w:after="0" w:line="240" w:lineRule="auto"/>
              <w:rPr>
                <w:rFonts w:ascii="Times New Roman" w:eastAsia="Calibri" w:hAnsi="Times New Roman" w:cs="Times New Roman"/>
                <w:lang w:val="lv-LV"/>
              </w:rPr>
            </w:pPr>
            <w:r w:rsidRPr="008051C6">
              <w:rPr>
                <w:rFonts w:ascii="Times New Roman" w:eastAsia="Calibri" w:hAnsi="Times New Roman" w:cs="Times New Roman"/>
                <w:lang w:val="lv-LV"/>
              </w:rPr>
              <w:t>4.</w:t>
            </w:r>
            <w:r w:rsidR="004162AF" w:rsidRPr="008051C6">
              <w:rPr>
                <w:rFonts w:ascii="Times New Roman" w:eastAsia="Calibri" w:hAnsi="Times New Roman" w:cs="Times New Roman"/>
                <w:lang w:val="lv-LV"/>
              </w:rPr>
              <w:t xml:space="preserve"> LBAS un </w:t>
            </w:r>
            <w:r w:rsidR="00A856E1" w:rsidRPr="008051C6">
              <w:rPr>
                <w:rFonts w:ascii="Times New Roman" w:eastAsia="Calibri" w:hAnsi="Times New Roman" w:cs="Times New Roman"/>
                <w:lang w:val="lv-LV"/>
              </w:rPr>
              <w:t xml:space="preserve">LIZDA uzskata, ka elektroniskās saskaņošanas laikā izteiktais iebildums par to, ka </w:t>
            </w:r>
            <w:r w:rsidR="00A856E1" w:rsidRPr="008051C6">
              <w:rPr>
                <w:rFonts w:ascii="Times New Roman" w:hAnsi="Times New Roman" w:cs="Times New Roman"/>
                <w:lang w:val="lv-LV"/>
              </w:rPr>
              <w:t>studiju</w:t>
            </w:r>
            <w:r w:rsidR="00A856E1" w:rsidRPr="008051C6">
              <w:rPr>
                <w:rFonts w:ascii="Times New Roman" w:hAnsi="Times New Roman" w:cs="Times New Roman"/>
                <w:bCs/>
                <w:lang w:val="lv-LV"/>
              </w:rPr>
              <w:t xml:space="preserve"> programmas komunikācijai, centralizētu studējošo un skolu piesaistei un atlasei tiks algoti speciālisti, kuru atalgojums ievērojami pārsniedz pedagogu darba algas likmes augstskolās</w:t>
            </w:r>
            <w:r w:rsidR="00A856E1" w:rsidRPr="008051C6">
              <w:rPr>
                <w:rFonts w:ascii="Times New Roman" w:eastAsia="Calibri" w:hAnsi="Times New Roman" w:cs="Times New Roman"/>
                <w:lang w:val="lv-LV"/>
              </w:rPr>
              <w:t xml:space="preserve">, nav ņemts vērā. VID dati par 2019. gada oktobri parāda, ka, lai arī universitāšu un citu augstākās izglītības iestāžu akadēmiskais personāla vidējā stundas tarifa likme nepārsniedz 10.62 EUR, vidējā stundas tarifa likme, piemēram, asistentam ir </w:t>
            </w:r>
            <w:r w:rsidR="00A856E1" w:rsidRPr="008051C6">
              <w:rPr>
                <w:rFonts w:ascii="Times New Roman" w:eastAsia="Calibri" w:hAnsi="Times New Roman" w:cs="Times New Roman"/>
                <w:lang w:val="lv-LV"/>
              </w:rPr>
              <w:lastRenderedPageBreak/>
              <w:t>7.86 EUR, lektoram – 9.64 EUR (https://www.vid.gov.lv/lv/informacija-par-darba-vietam-2019gada-atbilstosi-profesiju-klasifikatoram), kas ir mazāk nekā projektā paredzētajiem speciālistiem no nodibinājuma “Iespējamā misija”. LIZDA lūdz dokumentā atspoguļot informāciju, cik procentuāli finansējums tiek atvēlēts universitātēm, un, cik nodibinājumam “Iespējamā misija”.</w:t>
            </w:r>
          </w:p>
          <w:p w:rsidR="000D47D5" w:rsidRPr="008051C6" w:rsidRDefault="000D47D5" w:rsidP="00176C95">
            <w:pPr>
              <w:spacing w:after="0" w:line="240" w:lineRule="auto"/>
              <w:rPr>
                <w:rFonts w:ascii="Times New Roman" w:eastAsia="Calibri" w:hAnsi="Times New Roman" w:cs="Times New Roman"/>
                <w:lang w:val="lv-LV"/>
              </w:rPr>
            </w:pPr>
          </w:p>
          <w:p w:rsidR="000D47D5" w:rsidRPr="008051C6" w:rsidRDefault="000D47D5" w:rsidP="00176C95">
            <w:pPr>
              <w:spacing w:after="0" w:line="240" w:lineRule="auto"/>
              <w:rPr>
                <w:rFonts w:ascii="Times New Roman" w:eastAsia="Times New Roman" w:hAnsi="Times New Roman" w:cs="Times New Roman"/>
                <w:lang w:val="lv-LV" w:eastAsia="lv-LV"/>
              </w:rPr>
            </w:pPr>
            <w:r w:rsidRPr="008051C6">
              <w:rPr>
                <w:rFonts w:ascii="Times New Roman" w:eastAsia="Calibri" w:hAnsi="Times New Roman" w:cs="Times New Roman"/>
                <w:lang w:val="lv-LV"/>
              </w:rPr>
              <w:t>5. S</w:t>
            </w:r>
            <w:r w:rsidRPr="008051C6">
              <w:rPr>
                <w:rFonts w:ascii="Times New Roman" w:hAnsi="Times New Roman" w:cs="Times New Roman"/>
                <w:color w:val="000000"/>
                <w:lang w:val="lv-LV"/>
              </w:rPr>
              <w:t xml:space="preserve">askaņā ar ES Fondi vadlīnijām 2014.-2020.gadam, "Nosakot atlīdzības izmaksas, jāievēro vienlīdzīgi nosacījumi gan attiecībā uz ES fondu projektā nodarbinātajiem, gan citiem attiecīgās iestādes darbiniekiem, kuru atlīdzība netiek segta no ES fondu līdzekļiem", tas nozīmē, ka nodibinājumam "Iespējamā misija" var maksāt uzrādīto atalgojumu, ja šādu atalgojumu saņem arī citi nodibinājuma darbinieki. Izziņā minēts, ka, “plānojot  projektā iesaistīto darbinieku atlīdzības apmēru, ir ņemts vērā arī vienlīdzības princips pret projektā nodarbinātajiem plānotajiem un citiem iestādes darbiniekiem- t.i., nebūs diskriminācija pret esošajiem darbiniekiem.” Tomēr šis apgalvojums nesniedz </w:t>
            </w:r>
            <w:r w:rsidRPr="008051C6">
              <w:rPr>
                <w:rFonts w:ascii="Times New Roman" w:hAnsi="Times New Roman" w:cs="Times New Roman"/>
                <w:color w:val="000000"/>
                <w:lang w:val="lv-LV"/>
              </w:rPr>
              <w:lastRenderedPageBreak/>
              <w:t>pārliecību, ka tiks ievērotas minētās vadlīnijas, jo nav zināms darbinieku atalgojums nodibinājumā “Iespējamā misija”.</w:t>
            </w:r>
          </w:p>
        </w:tc>
        <w:tc>
          <w:tcPr>
            <w:tcW w:w="1108" w:type="pct"/>
            <w:shd w:val="clear" w:color="auto" w:fill="auto"/>
          </w:tcPr>
          <w:p w:rsidR="00363432" w:rsidRPr="008051C6" w:rsidRDefault="00363432"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lastRenderedPageBreak/>
              <w:t>Daļēji ņemts vērā</w:t>
            </w:r>
          </w:p>
          <w:p w:rsidR="000D47D5" w:rsidRPr="008051C6" w:rsidRDefault="000D47D5"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Skaidrojam, ka  atalgojums ir norādīts, ieskaitot arī darba devēja VSAOI 24,09 %  apmērā. </w:t>
            </w:r>
          </w:p>
          <w:p w:rsidR="000D47D5" w:rsidRPr="008051C6" w:rsidRDefault="000D47D5"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Attiecībā uz projektā iesaistīto darbinieku atlīdzības apmēru skaidrojam, ka saskaņā ar Valsts ieņēmumu dienesta (VID) datiem stundas likme speciālistiem nepārsniedz vidējo darba tirgus līmeni. </w:t>
            </w:r>
          </w:p>
          <w:p w:rsidR="000D47D5" w:rsidRPr="008051C6" w:rsidRDefault="000D47D5"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Piemēram,  piesaistes-atlases koordinatoru, izglītības iestāžu un </w:t>
            </w:r>
            <w:proofErr w:type="spellStart"/>
            <w:r w:rsidRPr="008051C6">
              <w:rPr>
                <w:rFonts w:ascii="Times New Roman" w:hAnsi="Times New Roman" w:cs="Times New Roman"/>
                <w:lang w:val="lv-LV"/>
              </w:rPr>
              <w:t>mentoru</w:t>
            </w:r>
            <w:proofErr w:type="spellEnd"/>
            <w:r w:rsidRPr="008051C6">
              <w:rPr>
                <w:rFonts w:ascii="Times New Roman" w:hAnsi="Times New Roman" w:cs="Times New Roman"/>
                <w:lang w:val="lv-LV"/>
              </w:rPr>
              <w:t xml:space="preserve"> piesaistes un atlases speciālista bruto alga mēnesī ir 1612 EUR par pilna laika slodzes darbu (160 stundas mēnesī) jeb 10,08 EUR stundā;  programmas analītiķim 1692 EUR mēnesī jeb 10,58 EUR stundā; programmētājam 2015 EUR mēnesī jeb 12,59 EUR stundā; programmas piesaistes komunikācijas platformas un integrēta atbalsta vadītājam 2361 EUR mēnesī jeb 14,76 EUR stundā. </w:t>
            </w:r>
          </w:p>
          <w:p w:rsidR="000D47D5" w:rsidRPr="008051C6" w:rsidRDefault="000D47D5" w:rsidP="00176C95">
            <w:pPr>
              <w:spacing w:after="0" w:line="240" w:lineRule="auto"/>
              <w:rPr>
                <w:rFonts w:ascii="Times New Roman" w:hAnsi="Times New Roman" w:cs="Times New Roman"/>
                <w:lang w:val="lv-LV"/>
              </w:rPr>
            </w:pPr>
            <w:r w:rsidRPr="008051C6">
              <w:rPr>
                <w:rFonts w:ascii="Times New Roman" w:hAnsi="Times New Roman" w:cs="Times New Roman"/>
                <w:lang w:val="lv-LV"/>
              </w:rPr>
              <w:lastRenderedPageBreak/>
              <w:t>VID datu bāze “</w:t>
            </w:r>
            <w:hyperlink r:id="rId8" w:tooltip="kopsavilkums_par_profesijam_2019_gada_julijs_bez_retajam_profesijam.xlsx" w:history="1">
              <w:r w:rsidRPr="008051C6">
                <w:rPr>
                  <w:rFonts w:ascii="Times New Roman" w:hAnsi="Times New Roman" w:cs="Times New Roman"/>
                  <w:lang w:val="lv-LV"/>
                </w:rPr>
                <w:t>Informācija par darba vietām 2019.gada jūlijā atbilstoši profesiju klasifikatoram</w:t>
              </w:r>
            </w:hyperlink>
            <w:r w:rsidRPr="008051C6">
              <w:rPr>
                <w:rFonts w:ascii="Times New Roman" w:hAnsi="Times New Roman" w:cs="Times New Roman"/>
                <w:lang w:val="lv-LV"/>
              </w:rPr>
              <w:t xml:space="preserve">“, dati uz 17.09.2019, (pieejams: </w:t>
            </w:r>
            <w:hyperlink r:id="rId9" w:history="1">
              <w:r w:rsidRPr="008051C6">
                <w:rPr>
                  <w:rFonts w:ascii="Times New Roman" w:hAnsi="Times New Roman" w:cs="Times New Roman"/>
                  <w:color w:val="0000FF"/>
                  <w:u w:val="single"/>
                  <w:lang w:val="lv-LV"/>
                </w:rPr>
                <w:t>https://www.vid.gov.lv/lv/informacija-par-darba-vietam-2019gada-atbilstosi-profesiju-klasifikatoram</w:t>
              </w:r>
            </w:hyperlink>
            <w:r w:rsidRPr="008051C6">
              <w:rPr>
                <w:rFonts w:ascii="Times New Roman" w:hAnsi="Times New Roman" w:cs="Times New Roman"/>
                <w:lang w:val="lv-LV"/>
              </w:rPr>
              <w:t>,) uzrāda, ka universitāšu un citu AII akadēmiskajam personālam vidējā stundas tarifa likme ir 16,22 EUR, kā arī šādas vidējās stundas tarifa likmes asistentam (izglītības jomā) 12,86 EUR, lektoram 16,38 EUR, docentam 18,16 EUR, profesoram 31,26 EUR, programmētājam 15,74 EUR, tirgvedības vadītājam 16,84 EUR, klientu apkalpošanas vadītājam 14,82 EUR.</w:t>
            </w:r>
            <w:r w:rsidR="0000212F" w:rsidRPr="008051C6">
              <w:rPr>
                <w:rFonts w:ascii="Times New Roman" w:hAnsi="Times New Roman" w:cs="Times New Roman"/>
                <w:lang w:val="lv-LV"/>
              </w:rPr>
              <w:t xml:space="preserve"> </w:t>
            </w:r>
            <w:r w:rsidR="008051C6" w:rsidRPr="008051C6">
              <w:rPr>
                <w:rFonts w:ascii="Times New Roman" w:hAnsi="Times New Roman" w:cs="Times New Roman"/>
                <w:lang w:val="lv-LV"/>
              </w:rPr>
              <w:t xml:space="preserve">Kaut arī VID dati pa mēnešiem uzrāda atšķirīgas AII akadēmiskā personāla vidējās stundas tarifa likmes, kopumā </w:t>
            </w:r>
            <w:r w:rsidR="008051C6" w:rsidRPr="008051C6">
              <w:rPr>
                <w:rFonts w:ascii="Times New Roman" w:hAnsi="Times New Roman" w:cs="Times New Roman"/>
                <w:lang w:val="lv-LV"/>
              </w:rPr>
              <w:t>projektā nodarbināt plānotajiem</w:t>
            </w:r>
            <w:r w:rsidR="008051C6" w:rsidRPr="008051C6">
              <w:rPr>
                <w:rFonts w:ascii="Times New Roman" w:hAnsi="Times New Roman" w:cs="Times New Roman"/>
                <w:lang w:val="lv-LV"/>
              </w:rPr>
              <w:t xml:space="preserve"> speciālistiem plānotais atalgojums nepārsniedz vidējo darba tirgus līmeni.</w:t>
            </w:r>
          </w:p>
          <w:p w:rsidR="008051C6" w:rsidRPr="008051C6" w:rsidRDefault="008051C6"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Vēršam arī uzmanību, ka pedagogu darba samaksas noteikumi nosaka tikai zemākās mēneša darba algas likmes.</w:t>
            </w:r>
          </w:p>
          <w:p w:rsidR="002F1C2C" w:rsidRPr="008051C6" w:rsidRDefault="000D47D5"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 xml:space="preserve">Plānojot  projektā iesaistīto darbinieku atlīdzības apmēru, ir ņemts vērā arī vienlīdzības </w:t>
            </w:r>
            <w:r w:rsidRPr="008051C6">
              <w:rPr>
                <w:rFonts w:ascii="Times New Roman" w:hAnsi="Times New Roman" w:cs="Times New Roman"/>
                <w:lang w:val="lv-LV"/>
              </w:rPr>
              <w:lastRenderedPageBreak/>
              <w:t xml:space="preserve">princips pret projektā nodarbināt plānotajiem un citiem iestādes darbiniekiem- t.i., nebūs diskriminācija pret esošajiem darbiniekiem. </w:t>
            </w:r>
          </w:p>
          <w:p w:rsidR="000D47D5" w:rsidRPr="008051C6" w:rsidRDefault="000D47D5"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Sadarbības iestāde pārbaudīs projektā plānotā atalgojuma apmēra atbilstību Vadlīnijām attiecināmo un neattiecināmo izmaksu noteikšanai 2014.-2020.gada plānošanas periodā un apstiprinās tikai tādu atalgojuma apmēru, kas atbilst iestādes iekšējās atlīdzības politikai- t.i., lai būtu ievēroti vienlīdzīgi nosacījumi gan attiecībā uz ES fondu projektā nodarbinātajiem, gan citiem iestādes darbiniekiem, kuru atlīdzība netiek segta no projekta līdzekļiem.</w:t>
            </w:r>
          </w:p>
          <w:p w:rsidR="000D47D5" w:rsidRPr="008051C6" w:rsidRDefault="000D47D5" w:rsidP="00176C95">
            <w:pPr>
              <w:spacing w:after="0" w:line="240" w:lineRule="auto"/>
              <w:rPr>
                <w:rFonts w:ascii="Times New Roman" w:hAnsi="Times New Roman" w:cs="Times New Roman"/>
                <w:lang w:val="lv-LV"/>
              </w:rPr>
            </w:pPr>
          </w:p>
          <w:p w:rsidR="000D47D5" w:rsidRPr="008051C6" w:rsidRDefault="000D47D5" w:rsidP="00176C95">
            <w:pPr>
              <w:spacing w:after="0" w:line="240" w:lineRule="auto"/>
              <w:rPr>
                <w:rFonts w:ascii="Times New Roman" w:eastAsia="Times New Roman" w:hAnsi="Times New Roman" w:cs="Times New Roman"/>
                <w:lang w:val="lv-LV" w:eastAsia="lv-LV"/>
              </w:rPr>
            </w:pPr>
            <w:r w:rsidRPr="008051C6">
              <w:rPr>
                <w:rFonts w:ascii="Times New Roman" w:hAnsi="Times New Roman" w:cs="Times New Roman"/>
                <w:lang w:val="lv-LV"/>
              </w:rPr>
              <w:t xml:space="preserve">Attiecībā uz informāciju, cik procentuāli finansējums tiek atvēlēts universitātēm un cik nodibinājumam “Iespējamā misija”, skaidrojam, ka finansējums tiek paredzēts jaunās DVB studiju programmas atbalsta pasākumiem (ieviešanai, publicitātei un aprobācijai). Nebūtu korekti norādīt finansējumu AII un nodibinājumam „Iespējamā misija”, ņemot vērā, ka finansējums  ir programmai </w:t>
            </w:r>
            <w:r w:rsidRPr="008051C6">
              <w:rPr>
                <w:rFonts w:ascii="Times New Roman" w:hAnsi="Times New Roman" w:cs="Times New Roman"/>
                <w:lang w:val="lv-LV"/>
              </w:rPr>
              <w:lastRenderedPageBreak/>
              <w:t xml:space="preserve">nevis konkrētai iestādei- piemēram, </w:t>
            </w:r>
            <w:proofErr w:type="spellStart"/>
            <w:r w:rsidRPr="008051C6">
              <w:rPr>
                <w:rFonts w:ascii="Times New Roman" w:hAnsi="Times New Roman" w:cs="Times New Roman"/>
                <w:lang w:val="lv-LV"/>
              </w:rPr>
              <w:t>mērķstipendijas</w:t>
            </w:r>
            <w:proofErr w:type="spellEnd"/>
            <w:r w:rsidRPr="008051C6">
              <w:rPr>
                <w:rFonts w:ascii="Times New Roman" w:hAnsi="Times New Roman" w:cs="Times New Roman"/>
                <w:lang w:val="lv-LV"/>
              </w:rPr>
              <w:t xml:space="preserve"> saņems studenti, prakses vadītāju atlīdzību AII pasniedzēji </w:t>
            </w:r>
            <w:proofErr w:type="spellStart"/>
            <w:r w:rsidRPr="008051C6">
              <w:rPr>
                <w:rFonts w:ascii="Times New Roman" w:hAnsi="Times New Roman" w:cs="Times New Roman"/>
                <w:lang w:val="lv-LV"/>
              </w:rPr>
              <w:t>utml</w:t>
            </w:r>
            <w:proofErr w:type="spellEnd"/>
            <w:r w:rsidRPr="008051C6">
              <w:rPr>
                <w:rFonts w:ascii="Times New Roman" w:hAnsi="Times New Roman" w:cs="Times New Roman"/>
                <w:lang w:val="lv-LV"/>
              </w:rPr>
              <w:t xml:space="preserve">. </w:t>
            </w:r>
            <w:r w:rsidR="003A1809">
              <w:rPr>
                <w:rFonts w:ascii="Times New Roman" w:hAnsi="Times New Roman" w:cs="Times New Roman"/>
                <w:lang w:val="lv-LV"/>
              </w:rPr>
              <w:t xml:space="preserve">Ar šiem 8.2.1.SAM MK noteikumu grozījumiem finansējums tiek piešķirts  </w:t>
            </w:r>
            <w:r w:rsidR="003A1809" w:rsidRPr="003A1809">
              <w:rPr>
                <w:rFonts w:ascii="Times New Roman" w:hAnsi="Times New Roman" w:cs="Times New Roman"/>
                <w:lang w:val="lv-LV"/>
              </w:rPr>
              <w:t>vienotai programmas komunikācijai, centralizētai studējošo un izglītības iestāžu atlasei visām augstskolām, kas īstenos darba vidē balstītu studiju programmu skolotāju sagatavošanai.</w:t>
            </w:r>
            <w:r w:rsidR="003A1809" w:rsidRPr="008051C6">
              <w:rPr>
                <w:rFonts w:ascii="Times New Roman" w:hAnsi="Times New Roman" w:cs="Times New Roman"/>
                <w:lang w:val="lv-LV"/>
              </w:rPr>
              <w:t xml:space="preserve"> </w:t>
            </w:r>
            <w:r w:rsidRPr="008051C6">
              <w:rPr>
                <w:rFonts w:ascii="Times New Roman" w:hAnsi="Times New Roman" w:cs="Times New Roman"/>
                <w:lang w:val="lv-LV"/>
              </w:rPr>
              <w:t>Nodibinājums „Iespējamā misija” īstenos projekt</w:t>
            </w:r>
            <w:r w:rsidR="008051C6">
              <w:rPr>
                <w:rFonts w:ascii="Times New Roman" w:hAnsi="Times New Roman" w:cs="Times New Roman"/>
                <w:lang w:val="lv-LV"/>
              </w:rPr>
              <w:t>ā</w:t>
            </w:r>
            <w:r w:rsidRPr="008051C6">
              <w:rPr>
                <w:rFonts w:ascii="Times New Roman" w:hAnsi="Times New Roman" w:cs="Times New Roman"/>
                <w:lang w:val="lv-LV"/>
              </w:rPr>
              <w:t xml:space="preserve"> deleģētos pienākumus piešķirtā finansējuma ietvaros.</w:t>
            </w:r>
          </w:p>
        </w:tc>
        <w:tc>
          <w:tcPr>
            <w:tcW w:w="592" w:type="pct"/>
            <w:shd w:val="clear" w:color="auto" w:fill="auto"/>
          </w:tcPr>
          <w:p w:rsidR="002F1C2C" w:rsidRPr="008051C6" w:rsidRDefault="002F1C2C" w:rsidP="00FA19FF">
            <w:pPr>
              <w:spacing w:after="0" w:line="240" w:lineRule="auto"/>
              <w:jc w:val="center"/>
              <w:rPr>
                <w:rFonts w:ascii="Times New Roman" w:eastAsia="Times New Roman" w:hAnsi="Times New Roman" w:cs="Times New Roman"/>
                <w:lang w:val="lv-LV" w:eastAsia="lv-LV"/>
              </w:rPr>
            </w:pPr>
          </w:p>
        </w:tc>
        <w:tc>
          <w:tcPr>
            <w:tcW w:w="938" w:type="pct"/>
            <w:shd w:val="clear" w:color="auto" w:fill="auto"/>
            <w:vAlign w:val="center"/>
          </w:tcPr>
          <w:p w:rsidR="002F1C2C" w:rsidRPr="008051C6" w:rsidRDefault="002F1C2C" w:rsidP="00FA19FF">
            <w:pPr>
              <w:spacing w:after="0" w:line="240" w:lineRule="auto"/>
              <w:jc w:val="center"/>
              <w:rPr>
                <w:rFonts w:ascii="Times New Roman" w:eastAsia="Times New Roman" w:hAnsi="Times New Roman" w:cs="Times New Roman"/>
                <w:lang w:val="lv-LV" w:eastAsia="lv-LV"/>
              </w:rPr>
            </w:pPr>
          </w:p>
        </w:tc>
      </w:tr>
      <w:tr w:rsidR="000D47D5" w:rsidRPr="008051C6" w:rsidTr="000D47D5">
        <w:trPr>
          <w:trHeight w:val="285"/>
        </w:trPr>
        <w:tc>
          <w:tcPr>
            <w:tcW w:w="340" w:type="pct"/>
            <w:shd w:val="clear" w:color="auto" w:fill="auto"/>
          </w:tcPr>
          <w:p w:rsidR="000D47D5" w:rsidRPr="008051C6" w:rsidRDefault="005D3009" w:rsidP="00176C95">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lastRenderedPageBreak/>
              <w:t>3.</w:t>
            </w:r>
          </w:p>
        </w:tc>
        <w:tc>
          <w:tcPr>
            <w:tcW w:w="808" w:type="pct"/>
            <w:shd w:val="clear" w:color="auto" w:fill="auto"/>
          </w:tcPr>
          <w:p w:rsidR="000D47D5" w:rsidRPr="008051C6" w:rsidRDefault="005D3009" w:rsidP="00176C95">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tc>
        <w:tc>
          <w:tcPr>
            <w:tcW w:w="1213" w:type="pct"/>
            <w:shd w:val="clear" w:color="auto" w:fill="auto"/>
          </w:tcPr>
          <w:p w:rsidR="005D3009" w:rsidRPr="008051C6" w:rsidRDefault="005D3009"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LBAS un LIZDA</w:t>
            </w:r>
          </w:p>
          <w:p w:rsidR="000D47D5" w:rsidRPr="008051C6" w:rsidRDefault="005D3009" w:rsidP="00176C95">
            <w:pPr>
              <w:spacing w:after="0" w:line="240" w:lineRule="auto"/>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Atkārtotās elektroniskās saskaņošanas laikā izteiktais iebildums (2)</w:t>
            </w:r>
          </w:p>
          <w:p w:rsidR="005D3009" w:rsidRPr="008051C6" w:rsidRDefault="005D3009" w:rsidP="00176C95">
            <w:pPr>
              <w:spacing w:after="0" w:line="240" w:lineRule="auto"/>
              <w:rPr>
                <w:rFonts w:ascii="Times New Roman" w:hAnsi="Times New Roman" w:cs="Times New Roman"/>
                <w:b/>
                <w:lang w:val="lv-LV"/>
              </w:rPr>
            </w:pPr>
            <w:r w:rsidRPr="008051C6">
              <w:rPr>
                <w:rFonts w:ascii="Times New Roman" w:eastAsia="Calibri" w:hAnsi="Times New Roman" w:cs="Times New Roman"/>
                <w:lang w:val="lv-LV"/>
              </w:rPr>
              <w:t xml:space="preserve">Tā pat arī </w:t>
            </w:r>
            <w:r w:rsidR="004162AF" w:rsidRPr="008051C6">
              <w:rPr>
                <w:rFonts w:ascii="Times New Roman" w:eastAsia="Calibri" w:hAnsi="Times New Roman" w:cs="Times New Roman"/>
                <w:lang w:val="lv-LV"/>
              </w:rPr>
              <w:t xml:space="preserve">LBAS un </w:t>
            </w:r>
            <w:r w:rsidRPr="008051C6">
              <w:rPr>
                <w:rFonts w:ascii="Times New Roman" w:eastAsia="Calibri" w:hAnsi="Times New Roman" w:cs="Times New Roman"/>
                <w:lang w:val="lv-LV"/>
              </w:rPr>
              <w:t>LIZDA uzskata, ka ir jābūt noslēgtam līgumam ar projektā iesaistītajiem pedagogiem par darba turpināšanu izglītības iestādēs vismaz 3-4 gadus pēc projekta noslēguma, ņemot vērā salīdzinoši lielo valsts un ESF finansiālo ieguldījumu pedagogu izglītošanā.</w:t>
            </w:r>
          </w:p>
        </w:tc>
        <w:tc>
          <w:tcPr>
            <w:tcW w:w="1108" w:type="pct"/>
            <w:shd w:val="clear" w:color="auto" w:fill="auto"/>
          </w:tcPr>
          <w:p w:rsidR="00A17F19" w:rsidRPr="008051C6" w:rsidRDefault="00FD3550" w:rsidP="00176C95">
            <w:pPr>
              <w:tabs>
                <w:tab w:val="center" w:pos="2307"/>
              </w:tabs>
              <w:spacing w:after="0" w:line="240" w:lineRule="auto"/>
              <w:rPr>
                <w:rFonts w:ascii="Times New Roman" w:hAnsi="Times New Roman" w:cs="Times New Roman"/>
                <w:lang w:val="lv-LV"/>
              </w:rPr>
            </w:pPr>
            <w:r w:rsidRPr="008051C6">
              <w:rPr>
                <w:rFonts w:ascii="Times New Roman" w:hAnsi="Times New Roman" w:cs="Times New Roman"/>
                <w:b/>
                <w:lang w:val="lv-LV"/>
              </w:rPr>
              <w:t xml:space="preserve">Nav ņemts vērā, jo pēc būtības neattiecas uz šo noteikumu projektu. </w:t>
            </w:r>
            <w:r w:rsidR="00A17F19" w:rsidRPr="008051C6">
              <w:rPr>
                <w:rFonts w:ascii="Times New Roman" w:hAnsi="Times New Roman" w:cs="Times New Roman"/>
                <w:lang w:val="lv-LV"/>
              </w:rPr>
              <w:t>Skaidrojam, ka ar šo noteikumu projektu tiek sniegts atbalsts tikai vienotai programmas komunikācijai, centralizētai studējošo un izglītības iestāžu atlasei līdz 2020.gada 30.jūnijam (informatīvā ziņojuma “</w:t>
            </w:r>
            <w:r w:rsidR="00A17F19" w:rsidRPr="008051C6">
              <w:rPr>
                <w:rFonts w:ascii="Times New Roman" w:hAnsi="Times New Roman" w:cs="Times New Roman"/>
                <w:bCs/>
                <w:lang w:val="lv-LV"/>
              </w:rPr>
              <w:t>Darba vidē balstīta studiju programma pedagogu sagatavošanai: īstenošana un attīstība</w:t>
            </w:r>
            <w:r w:rsidR="00A17F19" w:rsidRPr="008051C6">
              <w:rPr>
                <w:rFonts w:ascii="Times New Roman" w:hAnsi="Times New Roman" w:cs="Times New Roman"/>
                <w:lang w:val="lv-LV"/>
              </w:rPr>
              <w:t xml:space="preserve">” 1.atbalsta pasākums). Pārējo informatīvajā ziņojumā minēto atbalsta pasākumu īstenošanai tiks </w:t>
            </w:r>
            <w:r w:rsidR="00F14557" w:rsidRPr="008051C6">
              <w:rPr>
                <w:rFonts w:ascii="Times New Roman" w:hAnsi="Times New Roman" w:cs="Times New Roman"/>
                <w:lang w:val="lv-LV"/>
              </w:rPr>
              <w:t>izstrādāti</w:t>
            </w:r>
            <w:r w:rsidR="00A17F19" w:rsidRPr="008051C6">
              <w:rPr>
                <w:rFonts w:ascii="Times New Roman" w:hAnsi="Times New Roman" w:cs="Times New Roman"/>
                <w:lang w:val="lv-LV"/>
              </w:rPr>
              <w:t xml:space="preserve"> citi 8.2.1.SAM MK noteikumu grozījumi</w:t>
            </w:r>
            <w:r w:rsidR="00F14557" w:rsidRPr="008051C6">
              <w:rPr>
                <w:rFonts w:ascii="Times New Roman" w:hAnsi="Times New Roman" w:cs="Times New Roman"/>
                <w:lang w:val="lv-LV"/>
              </w:rPr>
              <w:t xml:space="preserve"> (līdz 2020.gada 30.jūnijam)</w:t>
            </w:r>
            <w:r w:rsidR="00A17F19" w:rsidRPr="008051C6">
              <w:rPr>
                <w:rFonts w:ascii="Times New Roman" w:hAnsi="Times New Roman" w:cs="Times New Roman"/>
                <w:lang w:val="lv-LV"/>
              </w:rPr>
              <w:t xml:space="preserve">. </w:t>
            </w:r>
          </w:p>
          <w:p w:rsidR="005D3009" w:rsidRPr="008051C6" w:rsidRDefault="00A17F19" w:rsidP="00176C95">
            <w:pPr>
              <w:tabs>
                <w:tab w:val="center" w:pos="2307"/>
              </w:tabs>
              <w:spacing w:after="0" w:line="240" w:lineRule="auto"/>
              <w:rPr>
                <w:rFonts w:ascii="Times New Roman" w:hAnsi="Times New Roman" w:cs="Times New Roman"/>
                <w:lang w:val="lv-LV"/>
              </w:rPr>
            </w:pPr>
            <w:r w:rsidRPr="008051C6">
              <w:rPr>
                <w:rFonts w:ascii="Times New Roman" w:hAnsi="Times New Roman" w:cs="Times New Roman"/>
                <w:lang w:val="lv-LV"/>
              </w:rPr>
              <w:lastRenderedPageBreak/>
              <w:t>Papildus v</w:t>
            </w:r>
            <w:r w:rsidR="005D3009" w:rsidRPr="008051C6">
              <w:rPr>
                <w:rFonts w:ascii="Times New Roman" w:hAnsi="Times New Roman" w:cs="Times New Roman"/>
                <w:lang w:val="lv-LV"/>
              </w:rPr>
              <w:t>ēršam uzmanību, ka informatīvajā ziņojumā “</w:t>
            </w:r>
            <w:r w:rsidR="005D3009" w:rsidRPr="008051C6">
              <w:rPr>
                <w:rFonts w:ascii="Times New Roman" w:hAnsi="Times New Roman" w:cs="Times New Roman"/>
                <w:bCs/>
                <w:lang w:val="lv-LV"/>
              </w:rPr>
              <w:t>Darba vidē balstīta studiju programma pedagogu sagatavošanai: īstenošana un attīstība</w:t>
            </w:r>
            <w:r w:rsidR="005D3009" w:rsidRPr="008051C6">
              <w:rPr>
                <w:rFonts w:ascii="Times New Roman" w:hAnsi="Times New Roman" w:cs="Times New Roman"/>
                <w:lang w:val="lv-LV"/>
              </w:rPr>
              <w:t xml:space="preserve">” (VSS-807) precizēts, ka tiks slēgts sadarbības līgums, kas nosaka visu iesaistīto pušu (nodibinājums “Iespējamā misija”, jaunais pedagogs, universitāte, kurā jaunais pedagogs iegūst kvalifikāciju, pašvaldība un izglītības iestāde, kurā jaunais pedagogs strādās) tiesības, pienākumus un atbildību. </w:t>
            </w:r>
          </w:p>
          <w:p w:rsidR="005D3009" w:rsidRPr="008051C6" w:rsidRDefault="005D3009" w:rsidP="00176C95">
            <w:pPr>
              <w:tabs>
                <w:tab w:val="center" w:pos="2307"/>
              </w:tabs>
              <w:spacing w:after="0" w:line="240" w:lineRule="auto"/>
              <w:rPr>
                <w:rFonts w:ascii="Times New Roman" w:hAnsi="Times New Roman" w:cs="Times New Roman"/>
                <w:lang w:val="lv-LV"/>
              </w:rPr>
            </w:pPr>
            <w:r w:rsidRPr="008051C6">
              <w:rPr>
                <w:rFonts w:ascii="Times New Roman" w:hAnsi="Times New Roman" w:cs="Times New Roman"/>
                <w:lang w:val="lv-LV"/>
              </w:rPr>
              <w:t xml:space="preserve">Izvirzot visiem kā obligātu prasību līguma slēgšanu uz konkrētu laiku par nodarbinātību izglītības nozarē, tas ievērojami mazinātu pretendentu vēlmi pieteikties programmā un uzņemties šādas saistības </w:t>
            </w:r>
            <w:r w:rsidR="00BA7E99" w:rsidRPr="008051C6">
              <w:rPr>
                <w:rFonts w:ascii="Times New Roman" w:hAnsi="Times New Roman" w:cs="Times New Roman"/>
                <w:lang w:val="lv-LV"/>
              </w:rPr>
              <w:t>vismaz 5</w:t>
            </w:r>
            <w:r w:rsidRPr="008051C6">
              <w:rPr>
                <w:rFonts w:ascii="Times New Roman" w:hAnsi="Times New Roman" w:cs="Times New Roman"/>
                <w:lang w:val="lv-LV"/>
              </w:rPr>
              <w:t xml:space="preserve"> gadu garumā. Vienlaikus tas neizslēdz iespēju pašvaldībām līgumā iekļaut motivējošus nosacījumus skolotāja nodarbinātībai pašvaldības izglītības iestādē ilgākam laika periodam.</w:t>
            </w:r>
          </w:p>
          <w:p w:rsidR="005D3009" w:rsidRPr="008051C6" w:rsidRDefault="00E85572" w:rsidP="00176C95">
            <w:pPr>
              <w:tabs>
                <w:tab w:val="center" w:pos="2307"/>
              </w:tabs>
              <w:spacing w:after="0" w:line="240" w:lineRule="auto"/>
              <w:rPr>
                <w:rFonts w:ascii="Times New Roman" w:hAnsi="Times New Roman" w:cs="Times New Roman"/>
                <w:lang w:val="lv-LV"/>
              </w:rPr>
            </w:pPr>
            <w:r w:rsidRPr="008051C6">
              <w:rPr>
                <w:rFonts w:ascii="Times New Roman" w:hAnsi="Times New Roman" w:cs="Times New Roman"/>
                <w:lang w:val="lv-LV"/>
              </w:rPr>
              <w:t>Turklāt</w:t>
            </w:r>
            <w:r w:rsidR="005D3009" w:rsidRPr="008051C6">
              <w:rPr>
                <w:rFonts w:ascii="Times New Roman" w:hAnsi="Times New Roman" w:cs="Times New Roman"/>
                <w:lang w:val="lv-LV"/>
              </w:rPr>
              <w:t xml:space="preserve"> jaunās DVB studiju programmas studenti strādās izglītības iestādē, kā arī indukcijas gada laikā turpinās darbu izglītības iestādē, līdz ar to vismaz 2 gadus būs nodarbināti kā pedagogi </w:t>
            </w:r>
            <w:r w:rsidR="005D3009" w:rsidRPr="008051C6">
              <w:rPr>
                <w:rFonts w:ascii="Times New Roman" w:hAnsi="Times New Roman" w:cs="Times New Roman"/>
                <w:lang w:val="lv-LV"/>
              </w:rPr>
              <w:lastRenderedPageBreak/>
              <w:t xml:space="preserve">izglītības nozarē. </w:t>
            </w:r>
            <w:r w:rsidRPr="008051C6">
              <w:rPr>
                <w:rFonts w:ascii="Times New Roman" w:hAnsi="Times New Roman" w:cs="Times New Roman"/>
                <w:lang w:val="lv-LV"/>
              </w:rPr>
              <w:t>N</w:t>
            </w:r>
            <w:r w:rsidR="005D3009" w:rsidRPr="008051C6">
              <w:rPr>
                <w:rFonts w:ascii="Times New Roman" w:hAnsi="Times New Roman" w:cs="Times New Roman"/>
                <w:lang w:val="lv-LV"/>
              </w:rPr>
              <w:t>odibinājuma „Iespējamā misija” 12 gadu pieredze rāda, ka īstenojot mācību modeli ar papildu atbalsta pasākumiem jaunajiem skolotājiem, tiek nodrošināts, ka tie pārliecinoši izvēlas turpināt darbu skolās arī pēc dalības programmā noslēgšanas – darbu izglītības nozarē kā skolotāji, izglītības vadībā un ar izglītību saistītā uzņēmējdarbībā turpina 78% no absolventiem.</w:t>
            </w:r>
          </w:p>
          <w:p w:rsidR="000D47D5" w:rsidRPr="008051C6" w:rsidRDefault="00E85572" w:rsidP="00176C95">
            <w:pPr>
              <w:spacing w:after="0" w:line="240" w:lineRule="auto"/>
              <w:rPr>
                <w:rFonts w:ascii="Times New Roman" w:hAnsi="Times New Roman" w:cs="Times New Roman"/>
                <w:lang w:val="lv-LV"/>
              </w:rPr>
            </w:pPr>
            <w:r w:rsidRPr="008051C6">
              <w:rPr>
                <w:rFonts w:ascii="Times New Roman" w:hAnsi="Times New Roman" w:cs="Times New Roman"/>
                <w:lang w:val="lv-LV"/>
              </w:rPr>
              <w:t>S</w:t>
            </w:r>
            <w:r w:rsidR="005D3009" w:rsidRPr="008051C6">
              <w:rPr>
                <w:rFonts w:ascii="Times New Roman" w:hAnsi="Times New Roman" w:cs="Times New Roman"/>
                <w:lang w:val="lv-LV"/>
              </w:rPr>
              <w:t xml:space="preserve">kaidrojam, ka šādu līgumu ieviešanai par nodarbinātību izglītības nozarē konkrētu laiku, vispirms būtu nepieciešams izstrādāt attiecīgu normatīvo regulējumu, pirms tam izvērtējot attiecīgā normatīvā regulējuma ieviešanas nepieciešamību un atbilstību cilvēka </w:t>
            </w:r>
            <w:proofErr w:type="spellStart"/>
            <w:r w:rsidR="005D3009" w:rsidRPr="008051C6">
              <w:rPr>
                <w:rFonts w:ascii="Times New Roman" w:hAnsi="Times New Roman" w:cs="Times New Roman"/>
                <w:lang w:val="lv-LV"/>
              </w:rPr>
              <w:t>pamattiesībām</w:t>
            </w:r>
            <w:proofErr w:type="spellEnd"/>
            <w:r w:rsidR="005D3009" w:rsidRPr="008051C6">
              <w:rPr>
                <w:rFonts w:ascii="Times New Roman" w:hAnsi="Times New Roman" w:cs="Times New Roman"/>
                <w:lang w:val="lv-LV"/>
              </w:rPr>
              <w:t xml:space="preserve"> (LR Satversmes 106. p. Ikvienam ir tiesības brīvi izvēlēties nodarbošanos un darbavietu atbilstoši savām spējām un kvalifikācijai. Piespiedu darbs ir aizliegts.).</w:t>
            </w:r>
          </w:p>
        </w:tc>
        <w:tc>
          <w:tcPr>
            <w:tcW w:w="592" w:type="pct"/>
            <w:shd w:val="clear" w:color="auto" w:fill="auto"/>
          </w:tcPr>
          <w:p w:rsidR="000D47D5" w:rsidRPr="008051C6" w:rsidRDefault="000D47D5" w:rsidP="00FA19FF">
            <w:pPr>
              <w:spacing w:after="0" w:line="240" w:lineRule="auto"/>
              <w:jc w:val="center"/>
              <w:rPr>
                <w:rFonts w:ascii="Times New Roman" w:eastAsia="Times New Roman" w:hAnsi="Times New Roman" w:cs="Times New Roman"/>
                <w:lang w:val="lv-LV" w:eastAsia="lv-LV"/>
              </w:rPr>
            </w:pPr>
          </w:p>
        </w:tc>
        <w:tc>
          <w:tcPr>
            <w:tcW w:w="938" w:type="pct"/>
            <w:shd w:val="clear" w:color="auto" w:fill="auto"/>
            <w:vAlign w:val="center"/>
          </w:tcPr>
          <w:p w:rsidR="000D47D5" w:rsidRPr="008051C6" w:rsidRDefault="000D47D5" w:rsidP="00FA19FF">
            <w:pPr>
              <w:spacing w:after="0" w:line="240" w:lineRule="auto"/>
              <w:jc w:val="center"/>
              <w:rPr>
                <w:rFonts w:ascii="Times New Roman" w:eastAsia="Times New Roman" w:hAnsi="Times New Roman" w:cs="Times New Roman"/>
                <w:lang w:val="lv-LV" w:eastAsia="lv-LV"/>
              </w:rPr>
            </w:pPr>
          </w:p>
        </w:tc>
      </w:tr>
      <w:tr w:rsidR="000D47D5" w:rsidRPr="008051C6" w:rsidTr="000D47D5">
        <w:trPr>
          <w:trHeight w:val="285"/>
        </w:trPr>
        <w:tc>
          <w:tcPr>
            <w:tcW w:w="340" w:type="pct"/>
            <w:shd w:val="clear" w:color="auto" w:fill="auto"/>
          </w:tcPr>
          <w:p w:rsidR="000D47D5" w:rsidRPr="008051C6" w:rsidRDefault="005D3009" w:rsidP="00176C95">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lastRenderedPageBreak/>
              <w:t>4.</w:t>
            </w:r>
          </w:p>
        </w:tc>
        <w:tc>
          <w:tcPr>
            <w:tcW w:w="808" w:type="pct"/>
            <w:shd w:val="clear" w:color="auto" w:fill="auto"/>
          </w:tcPr>
          <w:p w:rsidR="000D47D5" w:rsidRPr="008051C6" w:rsidRDefault="005D3009" w:rsidP="00176C95">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tc>
        <w:tc>
          <w:tcPr>
            <w:tcW w:w="1213" w:type="pct"/>
            <w:shd w:val="clear" w:color="auto" w:fill="auto"/>
          </w:tcPr>
          <w:p w:rsidR="005D3009" w:rsidRPr="008051C6" w:rsidRDefault="005D3009" w:rsidP="00176C95">
            <w:pPr>
              <w:spacing w:after="0" w:line="240" w:lineRule="auto"/>
              <w:rPr>
                <w:rFonts w:ascii="Times New Roman" w:hAnsi="Times New Roman" w:cs="Times New Roman"/>
                <w:b/>
                <w:lang w:val="lv-LV"/>
              </w:rPr>
            </w:pPr>
            <w:r w:rsidRPr="008051C6">
              <w:rPr>
                <w:rFonts w:ascii="Times New Roman" w:hAnsi="Times New Roman" w:cs="Times New Roman"/>
                <w:b/>
                <w:lang w:val="lv-LV"/>
              </w:rPr>
              <w:t>LBAS un LIZDA</w:t>
            </w:r>
          </w:p>
          <w:p w:rsidR="000D47D5" w:rsidRPr="008051C6" w:rsidRDefault="005D3009" w:rsidP="00176C95">
            <w:pPr>
              <w:spacing w:after="0" w:line="240" w:lineRule="auto"/>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Atkārtotās elektroniskās saskaņošanas laikā izteiktais iebildums (6)</w:t>
            </w:r>
          </w:p>
          <w:p w:rsidR="005D3009" w:rsidRPr="008051C6" w:rsidRDefault="004162AF" w:rsidP="00176C95">
            <w:pPr>
              <w:spacing w:after="0" w:line="240" w:lineRule="auto"/>
              <w:rPr>
                <w:rFonts w:ascii="Times New Roman" w:hAnsi="Times New Roman" w:cs="Times New Roman"/>
                <w:b/>
                <w:lang w:val="lv-LV"/>
              </w:rPr>
            </w:pPr>
            <w:r w:rsidRPr="008051C6">
              <w:rPr>
                <w:rFonts w:ascii="Times New Roman" w:eastAsia="Calibri" w:hAnsi="Times New Roman" w:cs="Times New Roman"/>
                <w:lang w:val="lv-LV"/>
              </w:rPr>
              <w:t xml:space="preserve">LBAS un </w:t>
            </w:r>
            <w:r w:rsidR="005D3009" w:rsidRPr="008051C6">
              <w:rPr>
                <w:rFonts w:ascii="Times New Roman" w:hAnsi="Times New Roman" w:cs="Times New Roman"/>
                <w:color w:val="000000"/>
                <w:lang w:val="lv-LV"/>
              </w:rPr>
              <w:t xml:space="preserve">LIZDA lūdz no projekta līdzekļiem apmaksāt </w:t>
            </w:r>
            <w:proofErr w:type="spellStart"/>
            <w:r w:rsidR="005D3009" w:rsidRPr="008051C6">
              <w:rPr>
                <w:rFonts w:ascii="Times New Roman" w:hAnsi="Times New Roman" w:cs="Times New Roman"/>
                <w:color w:val="000000"/>
                <w:lang w:val="lv-LV"/>
              </w:rPr>
              <w:t>mentoru</w:t>
            </w:r>
            <w:proofErr w:type="spellEnd"/>
            <w:r w:rsidR="005D3009" w:rsidRPr="008051C6">
              <w:rPr>
                <w:rFonts w:ascii="Times New Roman" w:hAnsi="Times New Roman" w:cs="Times New Roman"/>
                <w:color w:val="000000"/>
                <w:lang w:val="lv-LV"/>
              </w:rPr>
              <w:t xml:space="preserve"> atalgojumu, lai atvieglotu pašvaldību budžetu, jo </w:t>
            </w:r>
            <w:r w:rsidR="005D3009" w:rsidRPr="008051C6">
              <w:rPr>
                <w:rFonts w:ascii="Times New Roman" w:hAnsi="Times New Roman" w:cs="Times New Roman"/>
                <w:color w:val="000000"/>
                <w:lang w:val="lv-LV"/>
              </w:rPr>
              <w:lastRenderedPageBreak/>
              <w:t>pašvaldībām prioritāri ir jānodrošina darba samaksa un sociālās garantijas pedagogiem un tehniskajiem darbiniekiem izglītības iestādēs.</w:t>
            </w:r>
          </w:p>
        </w:tc>
        <w:tc>
          <w:tcPr>
            <w:tcW w:w="1108" w:type="pct"/>
            <w:shd w:val="clear" w:color="auto" w:fill="auto"/>
          </w:tcPr>
          <w:p w:rsidR="00F14557" w:rsidRPr="008051C6" w:rsidRDefault="00FD3550" w:rsidP="00176C95">
            <w:pPr>
              <w:tabs>
                <w:tab w:val="center" w:pos="2307"/>
              </w:tabs>
              <w:spacing w:after="0" w:line="240" w:lineRule="auto"/>
              <w:rPr>
                <w:rFonts w:ascii="Times New Roman" w:hAnsi="Times New Roman" w:cs="Times New Roman"/>
                <w:lang w:val="lv-LV"/>
              </w:rPr>
            </w:pPr>
            <w:r w:rsidRPr="008051C6">
              <w:rPr>
                <w:rFonts w:ascii="Times New Roman" w:hAnsi="Times New Roman" w:cs="Times New Roman"/>
                <w:b/>
                <w:lang w:val="lv-LV"/>
              </w:rPr>
              <w:lastRenderedPageBreak/>
              <w:t xml:space="preserve">Nav ņemts vērā, jo pēc būtības neattiecas uz šo noteikumu projektu. </w:t>
            </w:r>
            <w:r w:rsidR="00F14557" w:rsidRPr="008051C6">
              <w:rPr>
                <w:rFonts w:ascii="Times New Roman" w:hAnsi="Times New Roman" w:cs="Times New Roman"/>
                <w:lang w:val="lv-LV"/>
              </w:rPr>
              <w:t xml:space="preserve">Skaidrojam, ka ar šo noteikumu projektu tiek sniegts atbalsts tikai vienotai programmas komunikācijai, centralizētai studējošo un </w:t>
            </w:r>
            <w:r w:rsidR="00F14557" w:rsidRPr="008051C6">
              <w:rPr>
                <w:rFonts w:ascii="Times New Roman" w:hAnsi="Times New Roman" w:cs="Times New Roman"/>
                <w:lang w:val="lv-LV"/>
              </w:rPr>
              <w:lastRenderedPageBreak/>
              <w:t>izglītības iestāžu atlasei līdz 2020.gada 30.jūnijam (informatīvā ziņojuma “</w:t>
            </w:r>
            <w:r w:rsidR="00F14557" w:rsidRPr="008051C6">
              <w:rPr>
                <w:rFonts w:ascii="Times New Roman" w:hAnsi="Times New Roman" w:cs="Times New Roman"/>
                <w:bCs/>
                <w:lang w:val="lv-LV"/>
              </w:rPr>
              <w:t>Darba vidē balstīta studiju programma pedagogu sagatavošanai: īstenošana un attīstība</w:t>
            </w:r>
            <w:r w:rsidR="00F14557" w:rsidRPr="008051C6">
              <w:rPr>
                <w:rFonts w:ascii="Times New Roman" w:hAnsi="Times New Roman" w:cs="Times New Roman"/>
                <w:lang w:val="lv-LV"/>
              </w:rPr>
              <w:t xml:space="preserve">” 1.atbalsta pasākums). Pārējo informatīvajā ziņojumā minēto atbalsta pasākumu īstenošanai tiks izstrādāti citi 8.2.1.SAM MK noteikumu grozījumi (līdz 2020.gada 30.jūnijam). </w:t>
            </w:r>
          </w:p>
          <w:p w:rsidR="00882AF9" w:rsidRPr="008051C6" w:rsidRDefault="00F14557" w:rsidP="00176C95">
            <w:pPr>
              <w:tabs>
                <w:tab w:val="center" w:pos="2307"/>
              </w:tabs>
              <w:spacing w:after="0" w:line="240" w:lineRule="auto"/>
              <w:rPr>
                <w:rFonts w:ascii="Times New Roman" w:hAnsi="Times New Roman" w:cs="Times New Roman"/>
                <w:b/>
                <w:bCs/>
                <w:lang w:val="lv-LV"/>
              </w:rPr>
            </w:pPr>
            <w:r w:rsidRPr="008051C6">
              <w:rPr>
                <w:rFonts w:ascii="Times New Roman" w:hAnsi="Times New Roman" w:cs="Times New Roman"/>
                <w:lang w:val="lv-LV"/>
              </w:rPr>
              <w:t>Papildus v</w:t>
            </w:r>
            <w:r w:rsidR="00882AF9" w:rsidRPr="008051C6">
              <w:rPr>
                <w:rFonts w:ascii="Times New Roman" w:hAnsi="Times New Roman" w:cs="Times New Roman"/>
                <w:lang w:val="lv-LV"/>
              </w:rPr>
              <w:t>ēršam uzmanību, ka šajā jautājumā ir jau panākta vienošanās ar Latvijas Pašvaldību savienību, saskaņojot informatīvā ziņojuma “</w:t>
            </w:r>
            <w:r w:rsidR="00882AF9" w:rsidRPr="008051C6">
              <w:rPr>
                <w:rFonts w:ascii="Times New Roman" w:hAnsi="Times New Roman" w:cs="Times New Roman"/>
                <w:bCs/>
                <w:lang w:val="lv-LV"/>
              </w:rPr>
              <w:t>Darba vidē balstīta studiju programma pedagogu sagatavošanai: īstenošana un attīstība</w:t>
            </w:r>
            <w:r w:rsidR="00882AF9" w:rsidRPr="008051C6">
              <w:rPr>
                <w:rFonts w:ascii="Times New Roman" w:hAnsi="Times New Roman" w:cs="Times New Roman"/>
                <w:lang w:val="lv-LV"/>
              </w:rPr>
              <w:t xml:space="preserve">” projektu (saņemts pozitīvs atzinums no LPS </w:t>
            </w:r>
            <w:r w:rsidR="004162AF" w:rsidRPr="008051C6">
              <w:rPr>
                <w:rFonts w:ascii="Times New Roman" w:hAnsi="Times New Roman" w:cs="Times New Roman"/>
                <w:lang w:val="lv-LV"/>
              </w:rPr>
              <w:t>02.01</w:t>
            </w:r>
            <w:r w:rsidR="00882AF9" w:rsidRPr="008051C6">
              <w:rPr>
                <w:rFonts w:ascii="Times New Roman" w:hAnsi="Times New Roman" w:cs="Times New Roman"/>
                <w:lang w:val="lv-LV"/>
              </w:rPr>
              <w:t>.2020.). Latvijas Pašvaldību savienība n</w:t>
            </w:r>
            <w:r w:rsidRPr="008051C6">
              <w:rPr>
                <w:rFonts w:ascii="Times New Roman" w:hAnsi="Times New Roman" w:cs="Times New Roman"/>
                <w:lang w:val="lv-LV"/>
              </w:rPr>
              <w:t xml:space="preserve">eiebilst pret </w:t>
            </w:r>
            <w:proofErr w:type="spellStart"/>
            <w:r w:rsidRPr="008051C6">
              <w:rPr>
                <w:rFonts w:ascii="Times New Roman" w:hAnsi="Times New Roman" w:cs="Times New Roman"/>
                <w:lang w:val="lv-LV"/>
              </w:rPr>
              <w:t>mentoru</w:t>
            </w:r>
            <w:proofErr w:type="spellEnd"/>
            <w:r w:rsidRPr="008051C6">
              <w:rPr>
                <w:rFonts w:ascii="Times New Roman" w:hAnsi="Times New Roman" w:cs="Times New Roman"/>
                <w:lang w:val="lv-LV"/>
              </w:rPr>
              <w:t xml:space="preserve"> atalgojuma</w:t>
            </w:r>
            <w:r w:rsidR="00882AF9" w:rsidRPr="008051C6">
              <w:rPr>
                <w:rFonts w:ascii="Times New Roman" w:hAnsi="Times New Roman" w:cs="Times New Roman"/>
                <w:lang w:val="lv-LV"/>
              </w:rPr>
              <w:t xml:space="preserve"> apmaksu no pašvaldību budžeta.</w:t>
            </w:r>
          </w:p>
          <w:p w:rsidR="000D47D5" w:rsidRPr="008051C6" w:rsidRDefault="00882AF9" w:rsidP="00176C95">
            <w:pPr>
              <w:tabs>
                <w:tab w:val="center" w:pos="2307"/>
              </w:tabs>
              <w:spacing w:after="0" w:line="240" w:lineRule="auto"/>
              <w:rPr>
                <w:rFonts w:ascii="Times New Roman" w:hAnsi="Times New Roman" w:cs="Times New Roman"/>
                <w:lang w:val="lv-LV"/>
              </w:rPr>
            </w:pPr>
            <w:r w:rsidRPr="008051C6">
              <w:rPr>
                <w:rFonts w:ascii="Times New Roman" w:hAnsi="Times New Roman" w:cs="Times New Roman"/>
                <w:lang w:val="lv-LV"/>
              </w:rPr>
              <w:t xml:space="preserve">Pašvaldība sedz </w:t>
            </w:r>
            <w:proofErr w:type="spellStart"/>
            <w:r w:rsidRPr="008051C6">
              <w:rPr>
                <w:rFonts w:ascii="Times New Roman" w:hAnsi="Times New Roman" w:cs="Times New Roman"/>
                <w:lang w:val="lv-LV"/>
              </w:rPr>
              <w:t>mentora</w:t>
            </w:r>
            <w:proofErr w:type="spellEnd"/>
            <w:r w:rsidRPr="008051C6">
              <w:rPr>
                <w:rFonts w:ascii="Times New Roman" w:hAnsi="Times New Roman" w:cs="Times New Roman"/>
                <w:lang w:val="lv-LV"/>
              </w:rPr>
              <w:t xml:space="preserve"> atlīdzību (550 EUR bruto  gadā par 1 pedagogu) tādā gadījumā, ja jaunais pedagogs kvalifikācijas gadā strādā kādā no pašvaldībā esošām izglītības iestādēm. 100 jaunie pedagogi tiks izvietoti pašvaldībās visā Latvijā, ņemot vērā, ka visas pašvaldības saskaras ar pedagogu trūkumu. Viena </w:t>
            </w:r>
            <w:proofErr w:type="spellStart"/>
            <w:r w:rsidRPr="008051C6">
              <w:rPr>
                <w:rFonts w:ascii="Times New Roman" w:hAnsi="Times New Roman" w:cs="Times New Roman"/>
                <w:lang w:val="lv-LV"/>
              </w:rPr>
              <w:lastRenderedPageBreak/>
              <w:t>mentora</w:t>
            </w:r>
            <w:proofErr w:type="spellEnd"/>
            <w:r w:rsidRPr="008051C6">
              <w:rPr>
                <w:rFonts w:ascii="Times New Roman" w:hAnsi="Times New Roman" w:cs="Times New Roman"/>
                <w:lang w:val="lv-LV"/>
              </w:rPr>
              <w:t xml:space="preserve"> atalgojums par mēneša darbu sastādīs 55 EUR pirms nodokļu nomaksas, kas pret kopējām pašvaldības budžeta izmaksām neradīs būtisku finansiālo slogu. </w:t>
            </w:r>
          </w:p>
        </w:tc>
        <w:tc>
          <w:tcPr>
            <w:tcW w:w="592" w:type="pct"/>
            <w:shd w:val="clear" w:color="auto" w:fill="auto"/>
          </w:tcPr>
          <w:p w:rsidR="000D47D5" w:rsidRPr="008051C6" w:rsidRDefault="000D47D5" w:rsidP="00FA19FF">
            <w:pPr>
              <w:spacing w:after="0" w:line="240" w:lineRule="auto"/>
              <w:jc w:val="center"/>
              <w:rPr>
                <w:rFonts w:ascii="Times New Roman" w:eastAsia="Times New Roman" w:hAnsi="Times New Roman" w:cs="Times New Roman"/>
                <w:lang w:val="lv-LV" w:eastAsia="lv-LV"/>
              </w:rPr>
            </w:pPr>
          </w:p>
        </w:tc>
        <w:tc>
          <w:tcPr>
            <w:tcW w:w="938" w:type="pct"/>
            <w:shd w:val="clear" w:color="auto" w:fill="auto"/>
            <w:vAlign w:val="center"/>
          </w:tcPr>
          <w:p w:rsidR="000D47D5" w:rsidRPr="008051C6" w:rsidRDefault="000D47D5" w:rsidP="00FA19FF">
            <w:pPr>
              <w:spacing w:after="0" w:line="240" w:lineRule="auto"/>
              <w:jc w:val="center"/>
              <w:rPr>
                <w:rFonts w:ascii="Times New Roman" w:eastAsia="Times New Roman" w:hAnsi="Times New Roman" w:cs="Times New Roman"/>
                <w:lang w:val="lv-LV" w:eastAsia="lv-LV"/>
              </w:rPr>
            </w:pPr>
          </w:p>
        </w:tc>
      </w:tr>
    </w:tbl>
    <w:p w:rsidR="00FA19FF" w:rsidRPr="008051C6"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8051C6" w:rsidRDefault="00FA19FF" w:rsidP="00FA19FF">
      <w:pPr>
        <w:spacing w:after="0" w:line="240" w:lineRule="auto"/>
        <w:ind w:firstLine="375"/>
        <w:jc w:val="both"/>
        <w:rPr>
          <w:rFonts w:ascii="Times New Roman" w:eastAsia="Times New Roman" w:hAnsi="Times New Roman" w:cs="Times New Roman"/>
          <w:b/>
          <w:u w:val="single"/>
          <w:lang w:val="lv-LV" w:eastAsia="lv-LV"/>
        </w:rPr>
      </w:pPr>
      <w:r w:rsidRPr="008051C6">
        <w:rPr>
          <w:rFonts w:ascii="Times New Roman" w:eastAsia="Times New Roman" w:hAnsi="Times New Roman" w:cs="Times New Roman"/>
          <w:b/>
          <w:lang w:val="lv-LV" w:eastAsia="lv-LV"/>
        </w:rPr>
        <w:t xml:space="preserve">Informācija par </w:t>
      </w:r>
      <w:proofErr w:type="spellStart"/>
      <w:r w:rsidRPr="008051C6">
        <w:rPr>
          <w:rFonts w:ascii="Times New Roman" w:eastAsia="Times New Roman" w:hAnsi="Times New Roman" w:cs="Times New Roman"/>
          <w:b/>
          <w:lang w:val="lv-LV" w:eastAsia="lv-LV"/>
        </w:rPr>
        <w:t>starpministriju</w:t>
      </w:r>
      <w:proofErr w:type="spellEnd"/>
      <w:r w:rsidRPr="008051C6">
        <w:rPr>
          <w:rFonts w:ascii="Times New Roman" w:eastAsia="Times New Roman" w:hAnsi="Times New Roman" w:cs="Times New Roman"/>
          <w:b/>
          <w:lang w:val="lv-LV" w:eastAsia="lv-LV"/>
        </w:rPr>
        <w:t xml:space="preserve"> (starpinstitūciju) sanāksmi vai </w:t>
      </w:r>
      <w:r w:rsidRPr="008051C6">
        <w:rPr>
          <w:rFonts w:ascii="Times New Roman" w:eastAsia="Times New Roman" w:hAnsi="Times New Roman" w:cs="Times New Roman"/>
          <w:b/>
          <w:u w:val="single"/>
          <w:lang w:val="lv-LV" w:eastAsia="lv-LV"/>
        </w:rPr>
        <w:t>elektronisko saskaņošanu</w:t>
      </w:r>
    </w:p>
    <w:tbl>
      <w:tblPr>
        <w:tblW w:w="13609" w:type="dxa"/>
        <w:tblInd w:w="-284" w:type="dxa"/>
        <w:tblLook w:val="00A0" w:firstRow="1" w:lastRow="0" w:firstColumn="1" w:lastColumn="0" w:noHBand="0" w:noVBand="0"/>
      </w:tblPr>
      <w:tblGrid>
        <w:gridCol w:w="6663"/>
        <w:gridCol w:w="990"/>
        <w:gridCol w:w="5956"/>
      </w:tblGrid>
      <w:tr w:rsidR="006B02E1" w:rsidRPr="008051C6" w:rsidTr="002F1C2C">
        <w:trPr>
          <w:trHeight w:val="201"/>
        </w:trPr>
        <w:tc>
          <w:tcPr>
            <w:tcW w:w="6663" w:type="dxa"/>
          </w:tcPr>
          <w:p w:rsidR="006B02E1" w:rsidRPr="008051C6" w:rsidRDefault="006B02E1" w:rsidP="006B02E1">
            <w:pPr>
              <w:spacing w:after="0" w:line="240" w:lineRule="auto"/>
              <w:ind w:left="67" w:hanging="67"/>
              <w:jc w:val="both"/>
              <w:rPr>
                <w:rFonts w:ascii="Times New Roman" w:eastAsia="Times New Roman" w:hAnsi="Times New Roman" w:cs="Times New Roman"/>
                <w:lang w:val="lv-LV" w:eastAsia="lv-LV"/>
              </w:rPr>
            </w:pPr>
          </w:p>
          <w:p w:rsidR="006B02E1" w:rsidRPr="008051C6" w:rsidRDefault="006B02E1" w:rsidP="006B02E1">
            <w:pPr>
              <w:spacing w:after="0" w:line="240" w:lineRule="auto"/>
              <w:ind w:left="67" w:hanging="67"/>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Datums</w:t>
            </w:r>
          </w:p>
        </w:tc>
        <w:tc>
          <w:tcPr>
            <w:tcW w:w="6946" w:type="dxa"/>
            <w:gridSpan w:val="2"/>
            <w:tcBorders>
              <w:bottom w:val="single" w:sz="4" w:space="0" w:color="auto"/>
            </w:tcBorders>
          </w:tcPr>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03.12.2019., 23.12.2019.</w:t>
            </w:r>
          </w:p>
        </w:tc>
      </w:tr>
      <w:tr w:rsidR="006B02E1" w:rsidRPr="008051C6" w:rsidTr="002F1C2C">
        <w:trPr>
          <w:trHeight w:val="201"/>
        </w:trPr>
        <w:tc>
          <w:tcPr>
            <w:tcW w:w="6663"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Saskaņošanas dalībnieki </w:t>
            </w:r>
          </w:p>
        </w:tc>
        <w:tc>
          <w:tcPr>
            <w:tcW w:w="6946" w:type="dxa"/>
            <w:gridSpan w:val="2"/>
            <w:tcBorders>
              <w:top w:val="single" w:sz="4" w:space="0" w:color="auto"/>
            </w:tcBorders>
          </w:tcPr>
          <w:p w:rsidR="006B02E1" w:rsidRPr="008051C6" w:rsidRDefault="006B02E1" w:rsidP="006B02E1">
            <w:pPr>
              <w:spacing w:after="0" w:line="240" w:lineRule="auto"/>
              <w:jc w:val="both"/>
              <w:rPr>
                <w:rFonts w:ascii="Times New Roman" w:eastAsia="Times New Roman" w:hAnsi="Times New Roman" w:cs="Times New Roman"/>
                <w:shd w:val="clear" w:color="auto" w:fill="FFFFFF"/>
                <w:lang w:val="lv-LV" w:eastAsia="lv-LV"/>
              </w:rPr>
            </w:pPr>
            <w:r w:rsidRPr="008051C6">
              <w:rPr>
                <w:rFonts w:ascii="Times New Roman" w:eastAsia="Times New Roman" w:hAnsi="Times New Roman" w:cs="Times New Roman"/>
                <w:lang w:val="lv-LV" w:eastAsia="lv-LV"/>
              </w:rPr>
              <w:t xml:space="preserve">Tieslietu ministrija, Finanšu ministrija, Aizsardzības ministrija, </w:t>
            </w:r>
            <w:proofErr w:type="spellStart"/>
            <w:r w:rsidRPr="008051C6">
              <w:rPr>
                <w:rFonts w:ascii="Times New Roman" w:eastAsia="Times New Roman" w:hAnsi="Times New Roman" w:cs="Times New Roman"/>
                <w:lang w:val="lv-LV" w:eastAsia="lv-LV"/>
              </w:rPr>
              <w:t>Iekšlietu</w:t>
            </w:r>
            <w:proofErr w:type="spellEnd"/>
            <w:r w:rsidRPr="008051C6">
              <w:rPr>
                <w:rFonts w:ascii="Times New Roman" w:eastAsia="Times New Roman" w:hAnsi="Times New Roman" w:cs="Times New Roman"/>
                <w:lang w:val="lv-LV" w:eastAsia="lv-LV"/>
              </w:rPr>
              <w:t xml:space="preserve"> ministrija, Labklājības ministrija, Veselības ministrija, </w:t>
            </w:r>
            <w:proofErr w:type="spellStart"/>
            <w:r w:rsidRPr="008051C6">
              <w:rPr>
                <w:rFonts w:ascii="Times New Roman" w:eastAsia="Times New Roman" w:hAnsi="Times New Roman" w:cs="Times New Roman"/>
                <w:lang w:val="lv-LV" w:eastAsia="lv-LV"/>
              </w:rPr>
              <w:t>Pārresoru</w:t>
            </w:r>
            <w:proofErr w:type="spellEnd"/>
            <w:r w:rsidRPr="008051C6">
              <w:rPr>
                <w:rFonts w:ascii="Times New Roman" w:eastAsia="Times New Roman" w:hAnsi="Times New Roman" w:cs="Times New Roman"/>
                <w:lang w:val="lv-LV" w:eastAsia="lv-LV"/>
              </w:rPr>
              <w:t xml:space="preserve"> koordinācijas centrs, Latvijas Pašvaldību savienība, Latvijas Brīvo arodbiedrību savienība, Latvijas Darba devēju konfederācija, Latvijas Studentu apvienība, Rektoru padome, nodibinājums „Iespējamā misija”</w:t>
            </w:r>
          </w:p>
        </w:tc>
      </w:tr>
      <w:tr w:rsidR="006B02E1" w:rsidRPr="008051C6" w:rsidTr="002F1C2C">
        <w:trPr>
          <w:trHeight w:val="210"/>
        </w:trPr>
        <w:tc>
          <w:tcPr>
            <w:tcW w:w="6663"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p>
        </w:tc>
        <w:tc>
          <w:tcPr>
            <w:tcW w:w="990" w:type="dxa"/>
            <w:tcBorders>
              <w:bottom w:val="single" w:sz="4" w:space="0" w:color="auto"/>
            </w:tcBorders>
          </w:tcPr>
          <w:p w:rsidR="006B02E1" w:rsidRPr="008051C6" w:rsidRDefault="006B02E1" w:rsidP="006B02E1">
            <w:pPr>
              <w:spacing w:after="0" w:line="240" w:lineRule="auto"/>
              <w:ind w:firstLine="720"/>
              <w:jc w:val="both"/>
              <w:rPr>
                <w:rFonts w:ascii="Times New Roman" w:eastAsia="Times New Roman" w:hAnsi="Times New Roman" w:cs="Times New Roman"/>
                <w:lang w:val="lv-LV" w:eastAsia="lv-LV"/>
              </w:rPr>
            </w:pPr>
          </w:p>
        </w:tc>
        <w:tc>
          <w:tcPr>
            <w:tcW w:w="5956" w:type="dxa"/>
            <w:tcBorders>
              <w:bottom w:val="single" w:sz="4" w:space="0" w:color="auto"/>
            </w:tcBorders>
          </w:tcPr>
          <w:p w:rsidR="006B02E1" w:rsidRPr="008051C6" w:rsidRDefault="006B02E1" w:rsidP="006B02E1">
            <w:pPr>
              <w:spacing w:after="0" w:line="240" w:lineRule="auto"/>
              <w:ind w:firstLine="12"/>
              <w:jc w:val="both"/>
              <w:rPr>
                <w:rFonts w:ascii="Times New Roman" w:eastAsia="Times New Roman" w:hAnsi="Times New Roman" w:cs="Times New Roman"/>
                <w:lang w:val="lv-LV" w:eastAsia="lv-LV"/>
              </w:rPr>
            </w:pPr>
          </w:p>
        </w:tc>
      </w:tr>
      <w:tr w:rsidR="006B02E1" w:rsidRPr="008051C6" w:rsidTr="002F1C2C">
        <w:trPr>
          <w:trHeight w:val="210"/>
        </w:trPr>
        <w:tc>
          <w:tcPr>
            <w:tcW w:w="6663"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br w:type="page"/>
              <w:t xml:space="preserve">Saskaņošanas dalībnieki izskatīja šādu ministriju (citu institūciju) iebildumus </w:t>
            </w:r>
          </w:p>
        </w:tc>
        <w:tc>
          <w:tcPr>
            <w:tcW w:w="6946" w:type="dxa"/>
            <w:gridSpan w:val="2"/>
            <w:tcBorders>
              <w:top w:val="single" w:sz="4" w:space="0" w:color="auto"/>
              <w:bottom w:val="single" w:sz="4" w:space="0" w:color="auto"/>
            </w:tcBorders>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Tieslietu ministrija, Finanšu ministrija, </w:t>
            </w:r>
            <w:proofErr w:type="spellStart"/>
            <w:r w:rsidRPr="008051C6">
              <w:rPr>
                <w:rFonts w:ascii="Times New Roman" w:eastAsia="Times New Roman" w:hAnsi="Times New Roman" w:cs="Times New Roman"/>
                <w:lang w:val="lv-LV" w:eastAsia="lv-LV"/>
              </w:rPr>
              <w:t>Pārresoru</w:t>
            </w:r>
            <w:proofErr w:type="spellEnd"/>
            <w:r w:rsidRPr="008051C6">
              <w:rPr>
                <w:rFonts w:ascii="Times New Roman" w:eastAsia="Times New Roman" w:hAnsi="Times New Roman" w:cs="Times New Roman"/>
                <w:lang w:val="lv-LV" w:eastAsia="lv-LV"/>
              </w:rPr>
              <w:t xml:space="preserve"> koordinācijas centrs, Latvijas Brīvo arodbiedrību savienība</w:t>
            </w:r>
          </w:p>
        </w:tc>
      </w:tr>
    </w:tbl>
    <w:p w:rsidR="006B02E1" w:rsidRPr="008051C6" w:rsidRDefault="006B02E1" w:rsidP="006B02E1">
      <w:pPr>
        <w:spacing w:after="0" w:line="240" w:lineRule="auto"/>
        <w:ind w:firstLine="375"/>
        <w:jc w:val="both"/>
        <w:rPr>
          <w:rFonts w:ascii="Times New Roman" w:eastAsia="Times New Roman" w:hAnsi="Times New Roman" w:cs="Times New Roman"/>
          <w:b/>
          <w:lang w:val="lv-LV" w:eastAsia="lv-LV"/>
        </w:rPr>
      </w:pPr>
    </w:p>
    <w:tbl>
      <w:tblPr>
        <w:tblW w:w="13467" w:type="dxa"/>
        <w:tblInd w:w="-284" w:type="dxa"/>
        <w:tblLook w:val="00A0" w:firstRow="1" w:lastRow="0" w:firstColumn="1" w:lastColumn="0" w:noHBand="0" w:noVBand="0"/>
      </w:tblPr>
      <w:tblGrid>
        <w:gridCol w:w="7230"/>
        <w:gridCol w:w="6237"/>
      </w:tblGrid>
      <w:tr w:rsidR="006B02E1" w:rsidRPr="008051C6" w:rsidTr="002F1C2C">
        <w:trPr>
          <w:trHeight w:val="612"/>
        </w:trPr>
        <w:tc>
          <w:tcPr>
            <w:tcW w:w="7230"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Ministrijas (citas institūcijas), kuras nav ieradušās uz sanāksmi vai kuras nav atbildējušas uz uzaicinājumu piedalīties elektroniskajā saskaņošanā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tc>
        <w:tc>
          <w:tcPr>
            <w:tcW w:w="6237"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D82FA2" w:rsidP="006B02E1">
            <w:pPr>
              <w:spacing w:after="0" w:line="240" w:lineRule="auto"/>
              <w:jc w:val="both"/>
              <w:rPr>
                <w:rFonts w:ascii="Times New Roman" w:eastAsia="Times New Roman" w:hAnsi="Times New Roman" w:cs="Times New Roman"/>
                <w:u w:val="single"/>
                <w:lang w:val="lv-LV" w:eastAsia="lv-LV"/>
              </w:rPr>
            </w:pPr>
            <w:r w:rsidRPr="008051C6">
              <w:rPr>
                <w:rFonts w:ascii="Times New Roman" w:eastAsia="Times New Roman" w:hAnsi="Times New Roman" w:cs="Times New Roman"/>
                <w:u w:val="single"/>
                <w:lang w:val="lv-LV" w:eastAsia="lv-LV"/>
              </w:rPr>
              <w:t>Labklājības ministrija, Veselības ministrija, Latvijas Pašvaldību savienība, Latvijas Studentu apvienība, Rektoru padome</w:t>
            </w:r>
          </w:p>
        </w:tc>
      </w:tr>
      <w:tr w:rsidR="006B02E1" w:rsidRPr="008051C6" w:rsidTr="002F1C2C">
        <w:trPr>
          <w:trHeight w:val="210"/>
        </w:trPr>
        <w:tc>
          <w:tcPr>
            <w:tcW w:w="7230" w:type="dxa"/>
          </w:tcPr>
          <w:p w:rsidR="006B02E1" w:rsidRPr="008051C6" w:rsidRDefault="006B02E1" w:rsidP="006B02E1">
            <w:pPr>
              <w:spacing w:after="0" w:line="240" w:lineRule="auto"/>
              <w:ind w:firstLine="720"/>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w:t>
            </w:r>
          </w:p>
        </w:tc>
        <w:tc>
          <w:tcPr>
            <w:tcW w:w="6237" w:type="dxa"/>
          </w:tcPr>
          <w:p w:rsidR="006B02E1" w:rsidRPr="008051C6" w:rsidRDefault="006B02E1" w:rsidP="006B02E1">
            <w:pPr>
              <w:spacing w:after="0" w:line="240" w:lineRule="auto"/>
              <w:ind w:firstLine="720"/>
              <w:jc w:val="both"/>
              <w:rPr>
                <w:rFonts w:ascii="Times New Roman" w:eastAsia="Times New Roman" w:hAnsi="Times New Roman" w:cs="Times New Roman"/>
                <w:lang w:val="lv-LV" w:eastAsia="lv-LV"/>
              </w:rPr>
            </w:pPr>
          </w:p>
        </w:tc>
      </w:tr>
    </w:tbl>
    <w:p w:rsidR="006B02E1" w:rsidRPr="008051C6" w:rsidRDefault="006B02E1" w:rsidP="006B02E1">
      <w:pPr>
        <w:spacing w:after="0" w:line="240" w:lineRule="auto"/>
        <w:jc w:val="center"/>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II. Jautājumi, par kuriem saskaņošanā vienošanās ir panākta</w:t>
      </w:r>
    </w:p>
    <w:p w:rsidR="006B02E1" w:rsidRPr="008051C6" w:rsidRDefault="006B02E1" w:rsidP="006B02E1">
      <w:pPr>
        <w:rPr>
          <w:rFonts w:ascii="Times New Roman" w:hAnsi="Times New Roman" w:cs="Times New Roman"/>
          <w:lang w:val="lv-LV"/>
        </w:rPr>
      </w:pPr>
    </w:p>
    <w:tbl>
      <w:tblPr>
        <w:tblpPr w:leftFromText="180" w:rightFromText="180" w:vertAnchor="text" w:tblpX="-616"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575"/>
        <w:gridCol w:w="3969"/>
        <w:gridCol w:w="3119"/>
        <w:gridCol w:w="3260"/>
      </w:tblGrid>
      <w:tr w:rsidR="006B02E1" w:rsidRPr="008051C6" w:rsidTr="002F1C2C">
        <w:trPr>
          <w:trHeight w:val="148"/>
        </w:trPr>
        <w:tc>
          <w:tcPr>
            <w:tcW w:w="964" w:type="dxa"/>
            <w:vAlign w:val="center"/>
          </w:tcPr>
          <w:p w:rsidR="006B02E1" w:rsidRPr="008051C6" w:rsidRDefault="006B02E1" w:rsidP="006B02E1">
            <w:pPr>
              <w:spacing w:after="0" w:line="240" w:lineRule="auto"/>
              <w:ind w:right="-108"/>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Nr. p.k.</w:t>
            </w:r>
          </w:p>
        </w:tc>
        <w:tc>
          <w:tcPr>
            <w:tcW w:w="2575" w:type="dxa"/>
            <w:vAlign w:val="center"/>
          </w:tcPr>
          <w:p w:rsidR="006B02E1" w:rsidRPr="008051C6" w:rsidRDefault="006B02E1" w:rsidP="006B02E1">
            <w:pPr>
              <w:spacing w:after="0" w:line="240" w:lineRule="auto"/>
              <w:ind w:firstLine="12"/>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Saskaņošanai nosūtītā projekta redakcija (konkrēta punkta (panta) redakcija)</w:t>
            </w:r>
          </w:p>
        </w:tc>
        <w:tc>
          <w:tcPr>
            <w:tcW w:w="3969" w:type="dxa"/>
            <w:vAlign w:val="center"/>
          </w:tcPr>
          <w:p w:rsidR="006B02E1" w:rsidRPr="008051C6" w:rsidRDefault="006B02E1" w:rsidP="006B02E1">
            <w:pPr>
              <w:spacing w:after="0" w:line="240" w:lineRule="auto"/>
              <w:ind w:right="3"/>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3119" w:type="dxa"/>
            <w:vAlign w:val="center"/>
          </w:tcPr>
          <w:p w:rsidR="006B02E1" w:rsidRPr="008051C6" w:rsidRDefault="006B02E1" w:rsidP="006B02E1">
            <w:pPr>
              <w:spacing w:after="0" w:line="240" w:lineRule="auto"/>
              <w:ind w:firstLine="21"/>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Atbildīgās ministrijas norāde par to, ka iebildums ir ņemts vērā, vai informācija par saskaņošanā panākto alternatīvo risinājumu</w:t>
            </w:r>
          </w:p>
        </w:tc>
        <w:tc>
          <w:tcPr>
            <w:tcW w:w="3260" w:type="dxa"/>
            <w:vAlign w:val="center"/>
          </w:tcPr>
          <w:p w:rsidR="006B02E1" w:rsidRPr="008051C6" w:rsidRDefault="006B02E1" w:rsidP="006B02E1">
            <w:pPr>
              <w:spacing w:after="0" w:line="240" w:lineRule="auto"/>
              <w:ind w:firstLine="21"/>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Projekta attiecīgā punkta (panta) galīgā redakcija</w:t>
            </w:r>
          </w:p>
        </w:tc>
      </w:tr>
      <w:tr w:rsidR="006B02E1" w:rsidRPr="008051C6" w:rsidTr="002F1C2C">
        <w:trPr>
          <w:trHeight w:val="283"/>
        </w:trPr>
        <w:tc>
          <w:tcPr>
            <w:tcW w:w="964" w:type="dxa"/>
          </w:tcPr>
          <w:p w:rsidR="006B02E1" w:rsidRPr="008051C6" w:rsidRDefault="006B02E1" w:rsidP="006B02E1">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w:t>
            </w:r>
          </w:p>
        </w:tc>
        <w:tc>
          <w:tcPr>
            <w:tcW w:w="2575" w:type="dxa"/>
          </w:tcPr>
          <w:p w:rsidR="006B02E1" w:rsidRPr="008051C6" w:rsidRDefault="006B02E1" w:rsidP="006B02E1">
            <w:pPr>
              <w:spacing w:after="0" w:line="240" w:lineRule="auto"/>
              <w:ind w:firstLine="720"/>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2</w:t>
            </w:r>
          </w:p>
        </w:tc>
        <w:tc>
          <w:tcPr>
            <w:tcW w:w="3969" w:type="dxa"/>
          </w:tcPr>
          <w:p w:rsidR="006B02E1" w:rsidRPr="008051C6" w:rsidRDefault="006B02E1" w:rsidP="006B02E1">
            <w:pPr>
              <w:spacing w:after="0" w:line="240" w:lineRule="auto"/>
              <w:ind w:firstLine="720"/>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3</w:t>
            </w:r>
          </w:p>
        </w:tc>
        <w:tc>
          <w:tcPr>
            <w:tcW w:w="3119" w:type="dxa"/>
          </w:tcPr>
          <w:p w:rsidR="006B02E1" w:rsidRPr="008051C6" w:rsidRDefault="006B02E1" w:rsidP="006B02E1">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4</w:t>
            </w:r>
          </w:p>
        </w:tc>
        <w:tc>
          <w:tcPr>
            <w:tcW w:w="3260" w:type="dxa"/>
          </w:tcPr>
          <w:p w:rsidR="006B02E1" w:rsidRPr="008051C6" w:rsidRDefault="006B02E1" w:rsidP="006B02E1">
            <w:pPr>
              <w:spacing w:after="0" w:line="240" w:lineRule="auto"/>
              <w:jc w:val="center"/>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5</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w:t>
            </w:r>
            <w:r w:rsidRPr="008051C6">
              <w:rPr>
                <w:rFonts w:ascii="Times New Roman" w:eastAsia="Times New Roman" w:hAnsi="Times New Roman" w:cs="Times New Roman"/>
                <w:lang w:val="lv-LV" w:eastAsia="lv-LV"/>
              </w:rPr>
              <w:tab/>
              <w:t>Papildināt 15.punktu ar otru teikumu šādā redakcijā:</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„Latvijas Universitāte projektu īsteno arī </w:t>
            </w:r>
            <w:r w:rsidRPr="008051C6">
              <w:rPr>
                <w:rFonts w:ascii="Times New Roman" w:eastAsia="Times New Roman" w:hAnsi="Times New Roman" w:cs="Times New Roman"/>
                <w:lang w:val="lv-LV" w:eastAsia="lv-LV"/>
              </w:rPr>
              <w:lastRenderedPageBreak/>
              <w:t>sadarbībā ar nodibinājumu „Iespējamā misija””.</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color w:val="FF0000"/>
                <w:u w:val="single"/>
                <w:lang w:val="lv-LV" w:eastAsia="lv-LV"/>
              </w:rPr>
            </w:pPr>
            <w:r w:rsidRPr="008051C6">
              <w:rPr>
                <w:rFonts w:ascii="Times New Roman" w:eastAsia="Times New Roman" w:hAnsi="Times New Roman" w:cs="Times New Roman"/>
                <w:u w:val="single"/>
                <w:lang w:val="lv-LV" w:eastAsia="lv-LV"/>
              </w:rPr>
              <w:t xml:space="preserve">Anotācija </w:t>
            </w:r>
          </w:p>
          <w:p w:rsidR="006B02E1" w:rsidRPr="008051C6" w:rsidRDefault="006B02E1" w:rsidP="006B02E1">
            <w:pPr>
              <w:spacing w:after="0" w:line="240" w:lineRule="auto"/>
              <w:jc w:val="both"/>
              <w:rPr>
                <w:rFonts w:ascii="Times New Roman" w:eastAsia="Calibri" w:hAnsi="Times New Roman" w:cs="Times New Roman"/>
                <w:bCs/>
                <w:lang w:val="lv-LV" w:eastAsia="lv-LV"/>
              </w:rPr>
            </w:pPr>
            <w:r w:rsidRPr="008051C6">
              <w:rPr>
                <w:rFonts w:ascii="Times New Roman" w:eastAsia="Times New Roman" w:hAnsi="Times New Roman" w:cs="Times New Roman"/>
                <w:color w:val="000000" w:themeColor="text1"/>
                <w:lang w:val="lv-LV" w:eastAsia="lv-LV"/>
              </w:rPr>
              <w:t>Saskaņā ar informatīvajā ziņojumā „</w:t>
            </w:r>
            <w:r w:rsidRPr="008051C6">
              <w:rPr>
                <w:rFonts w:ascii="Times New Roman" w:eastAsia="Times New Roman" w:hAnsi="Times New Roman" w:cs="Times New Roman"/>
                <w:lang w:val="lv-LV" w:eastAsia="lv-LV"/>
              </w:rPr>
              <w:t>Darba vidē balstīta studiju programma skolotāju sagatavošanai: īstenošanas nodrošināšana un attīstība</w:t>
            </w:r>
            <w:r w:rsidRPr="008051C6">
              <w:rPr>
                <w:rFonts w:ascii="Times New Roman" w:eastAsia="Times New Roman" w:hAnsi="Times New Roman" w:cs="Times New Roman"/>
                <w:color w:val="000000" w:themeColor="text1"/>
                <w:lang w:val="lv-LV" w:eastAsia="lv-LV"/>
              </w:rPr>
              <w:t xml:space="preserve">” minēto, </w:t>
            </w:r>
            <w:r w:rsidRPr="008051C6">
              <w:rPr>
                <w:rFonts w:ascii="Times New Roman" w:eastAsia="Calibri" w:hAnsi="Times New Roman" w:cs="Times New Roman"/>
                <w:bCs/>
                <w:lang w:val="lv-LV" w:eastAsia="lv-LV"/>
              </w:rPr>
              <w:t>augstskolām nepieciešams veidot vienotu un spēcīgu programmas komunikāciju, centralizētu studējošo un skolu piesaisti un atlasi studiju programmas īstenošanai pēc nodibinājuma „Iespējamā misija” īstenoto pasākumu parauga</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t xml:space="preserve">Nodibinājums “Iespējamā misija” jau kopš 2007. gada strādā, lai veicinātu kvalitatīvas izglītības pieejamību katram bērnam Latvijā, un ir uzskatāms par labās prakses piemēru jaunu skolotāju piesaistīšanai darbam skolās. Dalība nodibinājuma “Iespējamā misija” </w:t>
            </w:r>
            <w:r w:rsidRPr="008051C6">
              <w:rPr>
                <w:rFonts w:ascii="Times New Roman" w:eastAsia="Calibri" w:hAnsi="Times New Roman" w:cs="Times New Roman"/>
                <w:bCs/>
                <w:lang w:val="lv-LV" w:eastAsia="lv-LV"/>
              </w:rPr>
              <w:t xml:space="preserve">skolotāju mācību programmā </w:t>
            </w:r>
            <w:r w:rsidRPr="008051C6">
              <w:rPr>
                <w:rFonts w:ascii="Times New Roman" w:eastAsia="Times New Roman" w:hAnsi="Times New Roman" w:cs="Times New Roman"/>
                <w:lang w:val="lv-LV"/>
              </w:rPr>
              <w:t xml:space="preserve">sākas ar pirmo fāzi – katru gadu kvalitatīvi izstrādātu piesaistes un atlases kampaņu kandidātiem, </w:t>
            </w:r>
            <w:r w:rsidRPr="008051C6">
              <w:rPr>
                <w:rFonts w:ascii="Times New Roman" w:eastAsia="Times New Roman" w:hAnsi="Times New Roman" w:cs="Times New Roman"/>
                <w:lang w:val="lv-LV"/>
              </w:rPr>
              <w:lastRenderedPageBreak/>
              <w:t xml:space="preserve">kuri ieguvuši vismaz bakalaura grādu. </w:t>
            </w:r>
            <w:r w:rsidRPr="008051C6">
              <w:rPr>
                <w:rFonts w:ascii="Times New Roman" w:eastAsia="Times New Roman" w:hAnsi="Times New Roman" w:cs="Times New Roman"/>
                <w:vertAlign w:val="superscript"/>
                <w:lang w:val="lv-LV"/>
              </w:rPr>
              <w:footnoteReference w:id="3"/>
            </w:r>
            <w:r w:rsidRPr="008051C6">
              <w:rPr>
                <w:rFonts w:ascii="Times New Roman" w:eastAsia="Times New Roman" w:hAnsi="Times New Roman" w:cs="Times New Roman"/>
                <w:lang w:val="lv-LV"/>
              </w:rPr>
              <w:t xml:space="preserve"> Tas nodrošina, ka dalībai programmā un eventuālam darbam skolās piesakās ievērojami lielāks skaits kandidātu nekā programma spēj uzņemt.</w:t>
            </w:r>
            <w:r w:rsidRPr="008051C6">
              <w:rPr>
                <w:rFonts w:ascii="Times New Roman" w:eastAsia="Times New Roman" w:hAnsi="Times New Roman" w:cs="Times New Roman"/>
                <w:vertAlign w:val="superscript"/>
                <w:lang w:val="lv-LV"/>
              </w:rPr>
              <w:footnoteReference w:id="4"/>
            </w:r>
            <w:r w:rsidRPr="008051C6">
              <w:rPr>
                <w:rFonts w:ascii="Times New Roman" w:eastAsia="Times New Roman" w:hAnsi="Times New Roman" w:cs="Times New Roman"/>
                <w:lang w:val="lv-LV"/>
              </w:rPr>
              <w:t xml:space="preserve"> “Iespējamās misijas” programmas īstenošanas </w:t>
            </w:r>
            <w:r w:rsidRPr="008051C6">
              <w:rPr>
                <w:rFonts w:ascii="Times New Roman" w:eastAsia="Times New Roman" w:hAnsi="Times New Roman" w:cs="Times New Roman"/>
                <w:lang w:val="lv-LV" w:eastAsia="lv-LV"/>
              </w:rPr>
              <w:t xml:space="preserve">modelis nodrošina, ka jaunie skolotāji pārliecinoši izvēlas turpināt darbu skolās arī pēc dalības programmā noslēgšanas – darbu izglītības nozarē kā skolotāji, izglītības vadībā un ar izglītību saistītā uzņēmējdarbībā turpina 78% no nodibinājuma “Iespējamā misija” absolventiem. </w:t>
            </w:r>
            <w:r w:rsidRPr="008051C6">
              <w:rPr>
                <w:rFonts w:ascii="Times New Roman" w:eastAsia="Times New Roman" w:hAnsi="Times New Roman" w:cs="Times New Roman"/>
                <w:lang w:val="lv-LV"/>
              </w:rPr>
              <w:t>N</w:t>
            </w:r>
            <w:r w:rsidRPr="008051C6">
              <w:rPr>
                <w:rFonts w:ascii="Times New Roman" w:eastAsia="Times New Roman" w:hAnsi="Times New Roman" w:cs="Times New Roman"/>
                <w:lang w:val="lv-LV" w:eastAsia="lv-LV"/>
              </w:rPr>
              <w:t xml:space="preserve">odibinājuma “Iespējamā misija” eksperti ir arī iesaistīti </w:t>
            </w:r>
            <w:r w:rsidRPr="008051C6">
              <w:rPr>
                <w:rFonts w:ascii="Times New Roman" w:eastAsia="Calibri" w:hAnsi="Times New Roman" w:cs="Times New Roman"/>
                <w:lang w:val="lv-LV" w:eastAsia="lv-LV"/>
              </w:rPr>
              <w:t xml:space="preserve">studiju programmas satura izstrādē augstskolu 8.2.1.SAM projektos, kā arī iekļauti Pedagogu izglītības </w:t>
            </w:r>
            <w:proofErr w:type="spellStart"/>
            <w:r w:rsidRPr="008051C6">
              <w:rPr>
                <w:rFonts w:ascii="Times New Roman" w:eastAsia="Calibri" w:hAnsi="Times New Roman" w:cs="Times New Roman"/>
                <w:lang w:val="lv-LV" w:eastAsia="lv-LV"/>
              </w:rPr>
              <w:t>jaunveides</w:t>
            </w:r>
            <w:proofErr w:type="spellEnd"/>
            <w:r w:rsidRPr="008051C6">
              <w:rPr>
                <w:rFonts w:ascii="Times New Roman" w:eastAsia="Calibri" w:hAnsi="Times New Roman" w:cs="Times New Roman"/>
                <w:lang w:val="lv-LV" w:eastAsia="lv-LV"/>
              </w:rPr>
              <w:t xml:space="preserve"> konsultatīvās padomes sastāvā, tādējādi ņemot aktīvu dalību pedagogu </w:t>
            </w:r>
            <w:r w:rsidRPr="008051C6">
              <w:rPr>
                <w:rFonts w:ascii="Times New Roman" w:eastAsia="Calibri" w:hAnsi="Times New Roman" w:cs="Times New Roman"/>
                <w:lang w:val="lv-LV" w:eastAsia="lv-LV"/>
              </w:rPr>
              <w:lastRenderedPageBreak/>
              <w:t xml:space="preserve">izglītības studiju </w:t>
            </w:r>
            <w:proofErr w:type="spellStart"/>
            <w:r w:rsidRPr="008051C6">
              <w:rPr>
                <w:rFonts w:ascii="Times New Roman" w:eastAsia="Calibri" w:hAnsi="Times New Roman" w:cs="Times New Roman"/>
                <w:lang w:val="lv-LV" w:eastAsia="lv-LV"/>
              </w:rPr>
              <w:t>jaunveides</w:t>
            </w:r>
            <w:proofErr w:type="spellEnd"/>
            <w:r w:rsidRPr="008051C6">
              <w:rPr>
                <w:rFonts w:ascii="Times New Roman" w:eastAsia="Calibri" w:hAnsi="Times New Roman" w:cs="Times New Roman"/>
                <w:lang w:val="lv-LV" w:eastAsia="lv-LV"/>
              </w:rPr>
              <w:t xml:space="preserve"> procesā.</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color w:val="FF0000"/>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p>
        </w:tc>
        <w:tc>
          <w:tcPr>
            <w:tcW w:w="3969" w:type="dxa"/>
            <w:shd w:val="clear" w:color="auto" w:fill="auto"/>
          </w:tcPr>
          <w:p w:rsidR="006B02E1" w:rsidRPr="008051C6" w:rsidRDefault="006B02E1" w:rsidP="006B02E1">
            <w:pPr>
              <w:widowControl w:val="0"/>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Tieslietu ministrija (1)</w:t>
            </w:r>
          </w:p>
          <w:p w:rsidR="006B02E1" w:rsidRPr="008051C6" w:rsidRDefault="006B02E1" w:rsidP="006B02E1">
            <w:pPr>
              <w:widowControl w:val="0"/>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 xml:space="preserve">Atbilstoši noteikumu projekta 1. punktam, ar kuru Ministru kabineta 2018. gada 9. janvāra noteikumu Nr. 27 "Darbības programmas "Izaugsme un nodarbinātība" 8.2.1. specifiskā atbalsta mērķa </w:t>
            </w:r>
            <w:r w:rsidRPr="008051C6">
              <w:rPr>
                <w:rFonts w:ascii="Times New Roman" w:eastAsia="Calibri" w:hAnsi="Times New Roman" w:cs="Times New Roman"/>
                <w:lang w:val="lv-LV"/>
              </w:rPr>
              <w:lastRenderedPageBreak/>
              <w:t xml:space="preserve">"Samazināt studiju programmu fragmentāciju un stiprināt resursu koplietošanu" pirmās un otrās projektu iesniegumu atlases kārtas īstenošanas noteikumi"" (turpmāk – noteikumi Nr. 27) 15. punkts papildināts ar otru teikumu, kā viens no specifiskā atbalsta mērķa pirmās kārtas projektu īstenošanas nosacījumiem noteikts tas, ka Latvijas Universitāte projektu īsteno arī sadarbībā ar nodibinājumu "Iespējamā misija" (turpmāk – nodibinājums). Vēršam uzmanību, ka atbilstoši Eiropas Savienības struktūrfondu un Kohēzijas fonda 2014.–2020. gada plānošanas perioda vadības likuma (turpmāk – vadības likums) 20. panta 2. un 13. punktam, lai nodrošinātu Eiropas Savienības fondu vadību, Ministru kabinets nosaka </w:t>
            </w:r>
            <w:r w:rsidRPr="008051C6">
              <w:rPr>
                <w:rFonts w:ascii="Times New Roman" w:eastAsia="Calibri" w:hAnsi="Times New Roman" w:cs="Times New Roman"/>
                <w:u w:val="single"/>
                <w:lang w:val="lv-LV"/>
              </w:rPr>
              <w:t>projekta sadarbības partneru piesaistes nosacījumus</w:t>
            </w:r>
            <w:r w:rsidRPr="008051C6">
              <w:rPr>
                <w:rFonts w:ascii="Times New Roman" w:eastAsia="Calibri" w:hAnsi="Times New Roman" w:cs="Times New Roman"/>
                <w:lang w:val="lv-LV"/>
              </w:rPr>
              <w:t xml:space="preserve"> un </w:t>
            </w:r>
            <w:r w:rsidRPr="008051C6">
              <w:rPr>
                <w:rFonts w:ascii="Times New Roman" w:eastAsia="Calibri" w:hAnsi="Times New Roman" w:cs="Times New Roman"/>
                <w:u w:val="single"/>
                <w:lang w:val="lv-LV"/>
              </w:rPr>
              <w:t>prasības projekta sadarbības partneriem (ja tos pieaicina)</w:t>
            </w:r>
            <w:r w:rsidRPr="008051C6">
              <w:rPr>
                <w:rFonts w:ascii="Times New Roman" w:eastAsia="Calibri" w:hAnsi="Times New Roman" w:cs="Times New Roman"/>
                <w:lang w:val="lv-LV"/>
              </w:rPr>
              <w:t>. No minētā neizriet, ka Ministru kabinetam būtu dots pilnvarojums noteikt konkrētus sadarbības partnerus, ar kuriem projekta iesniedzējiem būtu jāslēdz sadarbības līgums, lai īstenotu projektu.</w:t>
            </w:r>
          </w:p>
          <w:p w:rsidR="006B02E1" w:rsidRPr="008051C6" w:rsidRDefault="006B02E1" w:rsidP="006B02E1">
            <w:pPr>
              <w:widowControl w:val="0"/>
              <w:spacing w:after="0" w:line="240" w:lineRule="auto"/>
              <w:ind w:firstLine="567"/>
              <w:jc w:val="both"/>
              <w:rPr>
                <w:rFonts w:ascii="Times New Roman" w:eastAsia="Calibri" w:hAnsi="Times New Roman" w:cs="Times New Roman"/>
                <w:lang w:val="lv-LV"/>
              </w:rPr>
            </w:pPr>
            <w:r w:rsidRPr="008051C6">
              <w:rPr>
                <w:rFonts w:ascii="Times New Roman" w:eastAsia="Calibri" w:hAnsi="Times New Roman" w:cs="Times New Roman"/>
                <w:lang w:val="lv-LV"/>
              </w:rPr>
              <w:t xml:space="preserve">Atbilstoši minētajam lūdzam skaidrot, uz kāda pamata projekta iesniedzējam – Latvijas Universitātei tiek noteikts konkrēts sadarbības partneris – nodibinājums. Kā arī lūdzam atbilstoši precizēt noteikumu projektu, nodrošinot tā atbilstību vadības likumā dotajam pilnvarojumam Ministru kabinetam. Norādām, ka atbilstoši Satversmes tiesas judikatūrai Ministru kabinets nav tiesīgs izdot ārējus </w:t>
            </w:r>
            <w:r w:rsidRPr="008051C6">
              <w:rPr>
                <w:rFonts w:ascii="Times New Roman" w:eastAsia="Calibri" w:hAnsi="Times New Roman" w:cs="Times New Roman"/>
                <w:lang w:val="lv-LV"/>
              </w:rPr>
              <w:lastRenderedPageBreak/>
              <w:t>normatīvos aktus, kas iztulko vai citādi izskaidro likumdevēja izdotos likumus.</w:t>
            </w:r>
          </w:p>
          <w:p w:rsidR="006B02E1" w:rsidRPr="008051C6" w:rsidRDefault="006B02E1" w:rsidP="006B02E1">
            <w:pPr>
              <w:widowControl w:val="0"/>
              <w:spacing w:after="0" w:line="240" w:lineRule="auto"/>
              <w:ind w:firstLine="567"/>
              <w:jc w:val="both"/>
              <w:rPr>
                <w:rFonts w:ascii="Times New Roman" w:eastAsia="Calibri" w:hAnsi="Times New Roman" w:cs="Times New Roman"/>
                <w:lang w:val="lv-LV"/>
              </w:rPr>
            </w:pPr>
            <w:r w:rsidRPr="008051C6">
              <w:rPr>
                <w:rFonts w:ascii="Times New Roman" w:eastAsia="Calibri" w:hAnsi="Times New Roman" w:cs="Times New Roman"/>
                <w:lang w:val="lv-LV"/>
              </w:rPr>
              <w:t>Papildus ņemot vērā, ka ar noteikumu projekta 1. punktu Latvijas Universitātei pēc būtības tiek uzlikts pienākums slēgt sadarbības līgumu ar nodibinājumu, kā arī atbilstoši izdarīt grozījumus vienošanās par projekta īstenošanu, lūdzam anotācijā skaidrot tiesiskās paļāvības un tiesiskās noteiktības principa ievērošanu attiecībā uz specifiskā atbalsta mērķa pirmās atlases kārtas ietvaros jau noslēgto Latvijas Universitātes un sadarbības iestādes vienošanos par projekta īstenošanu un īstenotajām projekta aktivitātēm. Vienlaikus lūdzam skaidrot, kāda būs rīcība, ja kāda no minētās vienošanās dalībniecēm nepiekritīs veikt grozījumus vienošanās par projekta īstenošanu, kā arī kādas sekas iestāsies gadījumā, ja nodibinājums nenoslēgs sadarbības līgumu ar Latvijas Universitāti. Nepieciešamības gadījumā lūdzam attiecīgi precizēt noteikumu projekta 1. un 2. punktu.</w:t>
            </w:r>
          </w:p>
          <w:p w:rsidR="006B02E1" w:rsidRPr="008051C6" w:rsidRDefault="006B02E1" w:rsidP="006B02E1">
            <w:pPr>
              <w:widowControl w:val="0"/>
              <w:spacing w:after="0" w:line="240" w:lineRule="auto"/>
              <w:ind w:firstLine="567"/>
              <w:jc w:val="both"/>
              <w:rPr>
                <w:rFonts w:ascii="Times New Roman" w:eastAsia="Calibri" w:hAnsi="Times New Roman" w:cs="Times New Roman"/>
                <w:lang w:val="lv-LV"/>
              </w:rPr>
            </w:pP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Tieslietu ministrija</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(1)</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Saskaņā ar noteikumu projekta 1. punktu, ar kuru Ministru kabineta 2018. gada 9. janvāra noteikumi Nr. 27 "Darbības programmas "Izaugsme un nodarbinātība" 8.2.1. specifiskā atbalsta mērķa "Samazināt studiju programmu </w:t>
            </w:r>
            <w:r w:rsidRPr="008051C6">
              <w:rPr>
                <w:rFonts w:ascii="Times New Roman" w:hAnsi="Times New Roman" w:cs="Times New Roman"/>
                <w:lang w:val="lv-LV"/>
              </w:rPr>
              <w:lastRenderedPageBreak/>
              <w:t>fragmentāciju un stiprināt resursu koplietošanu" pirmās un otrās projektu iesniegumu atlases kārtas īstenošanas noteikumi" (turpmāk – noteikumi Nr. 27) papildināti ar otru teikumu, Latvijas Universitāte projektu īsteno arī sadarbībā ar nevalstisko organizāciju, kura ir reģistrēta izglītības iestāžu reģistrā un kurai ir pieredze, prasmes un zināšanas pedagogu profesionālās kompetences pilnveidē, tostarp īstenojot izglītības programmu pedagoģijā ne mazāk kā 650 stundu apjomā. Saistībā ar minēto vēršam uzmanību uz vairākiem apsvērumiem:</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pirmkārt, prasībām – kritērijiem projekta sadarbības partnerim būtu jābūt izvirzītiem un spēkā esošiem pirms konkrētā sadarbības partnera noteikšanas un vēl jo vairāk – sadarbības līguma noslēgšanas ar to (sadarbības līguma noslēgšana notiek, īstenojot projektu sadarbībā ar sadarbības partneri saskaņā ar Ministru kabineta  2014. gada 16. decembra noteikumu Nr. 784 “Kārtība, kādā Eiropas Savienības struktūrfondu un Kohēzijas fonda vadībā iesaistītās institūcijas nodrošina plānošanas dokumentu sagatavošanu un šo fondu ieviešanu 2014.–2020.gada plānošanas periodā” (turpmāk – noteikumi Nr. 784) 4.1. apakšpunktu), tādējādi nodrošinot sadarbības partnera izvēles tiesiskumu un vienlīdzību. Ievērojot minēto, neatbalstām to, ka atbilstoši noteikumu projekta anotācijā minētajam finansējuma saņēmēja – Latvijas Universitāte projekta īstenošanā piesaistījusi kā sadarbības partneri – nodibinājumu “Iespējamā misija” </w:t>
            </w:r>
            <w:r w:rsidRPr="008051C6">
              <w:rPr>
                <w:rFonts w:ascii="Times New Roman" w:hAnsi="Times New Roman" w:cs="Times New Roman"/>
                <w:lang w:val="lv-LV"/>
              </w:rPr>
              <w:lastRenderedPageBreak/>
              <w:t>(turpmāk – nodibinājums) un sadarbības līgumu ar to noslēgusi vēl pirms noteikumu projekta spēkā stāšanās brīža, kas, cita starpā ņemot vērā noteikumu Nr. 784 3.1. apakšpunktu, nebūtu pieļaujami un būtu pretēji noteikumu projekta 1. punkta mērķim. Ievērojot minēto, lūdzam izvērtēt iepriekš minēto un atbilstoši precizēt noteikumu projekta anotāciju, neparedzot tajā norādes par konkrētu tiesību subjektu, kurš jau ticis iesaistīts projekta īstenošanā kā sadarbības partneris.</w:t>
            </w:r>
          </w:p>
          <w:p w:rsidR="006B02E1" w:rsidRPr="008051C6" w:rsidRDefault="006B02E1" w:rsidP="00176409">
            <w:pPr>
              <w:spacing w:after="0" w:line="240" w:lineRule="auto"/>
              <w:jc w:val="both"/>
              <w:rPr>
                <w:rFonts w:ascii="Times New Roman" w:eastAsia="Times New Roman" w:hAnsi="Times New Roman" w:cs="Times New Roman"/>
                <w:lang w:val="lv-LV" w:eastAsia="lv-LV"/>
              </w:rPr>
            </w:pPr>
            <w:r w:rsidRPr="008051C6">
              <w:rPr>
                <w:rFonts w:ascii="Times New Roman" w:hAnsi="Times New Roman" w:cs="Times New Roman"/>
                <w:lang w:val="lv-LV"/>
              </w:rPr>
              <w:t>otrkārt, prasībām sadarbības partnerim ir jābūt objektīvām, skaidrām, izsmeļošām un izmērāmām. Tādēļ lūdzam precizēt noteikumu projekta 1. punktu, izsmeļoši tajā nosakot vai noteikumu projekta anotācijā izsmeļoši uzskaitot, pēc kādiem vēl kritērijiem bez izglītības programmu pedagoģijā īstenošanas ne mazāk kā 650 stundu apjomā paredzēts noteikt, vai attiecīgai nevalstiskai organizācijai ir pieredze, prasmes un zināšanas pedagogu profesionālās kompetences pilnveidē, vai svītrojot noteikumu projekta 1. punktā norādi “tostarp”, kas norāda uz neizsmeļošu uzskaitījumu. Norādām, ka atbilstoši juridiskās tehnikas prasībām tiesību normai ir jābūt skaidrai, lai tās lietotājs un piemērotājs gūtu nepārprotamu priekšstatu par saviem pienākumiem un tiesībām.</w:t>
            </w:r>
          </w:p>
        </w:tc>
        <w:tc>
          <w:tcPr>
            <w:tcW w:w="311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lastRenderedPageBreak/>
              <w:t xml:space="preserve">Ņemts vērā </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Precizēta anotācija un noteikumu projekta 1.punkts, precīzi nosakot prasības jaunajam sadarbības partnerim. </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lastRenderedPageBreak/>
              <w:t xml:space="preserve">Attiecībā </w:t>
            </w:r>
            <w:r w:rsidRPr="008051C6">
              <w:rPr>
                <w:rFonts w:ascii="Times New Roman" w:eastAsia="Calibri" w:hAnsi="Times New Roman" w:cs="Times New Roman"/>
                <w:lang w:val="lv-LV"/>
              </w:rPr>
              <w:t xml:space="preserve"> uz tiesiskās paļāvības un tiesiskās noteiktības principa ievērošanu skaidrojam, ka noteikumu projekts paredz  plašākas iespējas jaunās programmas publicitātes īstenošanai, ietverot arī   vienotu programmas komunikāciju, centralizētu studējošo un </w:t>
            </w:r>
            <w:r w:rsidRPr="008051C6">
              <w:rPr>
                <w:rFonts w:ascii="Times New Roman" w:hAnsi="Times New Roman" w:cs="Times New Roman"/>
                <w:lang w:val="lv-LV"/>
              </w:rPr>
              <w:t xml:space="preserve"> </w:t>
            </w:r>
            <w:r w:rsidRPr="008051C6">
              <w:rPr>
                <w:rFonts w:ascii="Times New Roman" w:eastAsia="Calibri" w:hAnsi="Times New Roman" w:cs="Times New Roman"/>
                <w:lang w:val="lv-LV"/>
              </w:rPr>
              <w:t xml:space="preserve">izglītības iestāžu  piesaisti un atlasi, kā arī papildu finansējuma piešķiršanu, kas vērtējamas kā labvēlīgas izmaiņas. Atbalstāmās darbības pēc būtības netiek mainītas, tiek paplašināts  jaunās programmas publicitātes  tvērums, vienlaikus piešķirot projektam papildu finansējumu. IZM ieskatā nav pamata uzskatīt, ka pēc grozījumu 8.2.1.SAM MK noteikumos spēkā stāšanās kāda no vienošanās dalībniecēm nepiekritīs veikt grozījumus vienošanās par projekta īstenošanu. Gadījumā, ja šāda situācija iestātos, IZM izvērtēs iemeslus, veiks pārrunas un meklēs citus iespējamos risinājumus, nepieciešamības gadījumā veicot grozījumus 8.2.1.SAM MK noteikumos. </w:t>
            </w:r>
          </w:p>
        </w:tc>
        <w:tc>
          <w:tcPr>
            <w:tcW w:w="3260" w:type="dxa"/>
          </w:tcPr>
          <w:p w:rsidR="006B02E1" w:rsidRPr="008051C6" w:rsidRDefault="00882AF9" w:rsidP="006969B5">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lastRenderedPageBreak/>
              <w:t xml:space="preserve">1. </w:t>
            </w:r>
            <w:r w:rsidR="006B02E1" w:rsidRPr="008051C6">
              <w:rPr>
                <w:rFonts w:ascii="Times New Roman" w:eastAsia="Times New Roman" w:hAnsi="Times New Roman" w:cs="Times New Roman"/>
                <w:lang w:val="lv-LV" w:eastAsia="lv-LV"/>
              </w:rPr>
              <w:t>Papildināt 15.punktu ar otru teikumu šādā redakcijā:</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eastAsia="lv-LV"/>
              </w:rPr>
              <w:t>„</w:t>
            </w:r>
            <w:r w:rsidRPr="008051C6">
              <w:rPr>
                <w:rFonts w:ascii="Times New Roman" w:hAnsi="Times New Roman" w:cs="Times New Roman"/>
                <w:lang w:val="lv-LV"/>
              </w:rPr>
              <w:t xml:space="preserve">Latvijas Universitāte projektu īsteno arī sadarbībā ar nevalstisko organizāciju, kura ir reģistrēta izglītības iestāžu reģistrā un kurai </w:t>
            </w:r>
            <w:r w:rsidRPr="008051C6">
              <w:rPr>
                <w:rFonts w:ascii="Times New Roman" w:hAnsi="Times New Roman" w:cs="Times New Roman"/>
                <w:lang w:val="lv-LV"/>
              </w:rPr>
              <w:lastRenderedPageBreak/>
              <w:t>ir vismaz divu gadu pieredze, īstenojot  pedagogu profesionālās kompetences pilnveides</w:t>
            </w:r>
            <w:r w:rsidRPr="008051C6" w:rsidDel="00143730">
              <w:rPr>
                <w:rFonts w:ascii="Times New Roman" w:hAnsi="Times New Roman" w:cs="Times New Roman"/>
                <w:lang w:val="lv-LV"/>
              </w:rPr>
              <w:t xml:space="preserve"> </w:t>
            </w:r>
            <w:r w:rsidRPr="008051C6">
              <w:rPr>
                <w:rFonts w:ascii="Times New Roman" w:hAnsi="Times New Roman" w:cs="Times New Roman"/>
                <w:lang w:val="lv-LV"/>
              </w:rPr>
              <w:t xml:space="preserve"> programmu ne mazāk kā 650 stundu apjomā.</w:t>
            </w:r>
          </w:p>
          <w:p w:rsidR="006B02E1" w:rsidRPr="008051C6" w:rsidRDefault="006B02E1" w:rsidP="006B02E1">
            <w:pPr>
              <w:spacing w:after="0" w:line="240" w:lineRule="auto"/>
              <w:jc w:val="both"/>
              <w:rPr>
                <w:rFonts w:ascii="Times New Roman" w:hAnsi="Times New Roman" w:cs="Times New Roman"/>
                <w:b/>
                <w:lang w:val="lv-LV"/>
              </w:rPr>
            </w:pPr>
          </w:p>
          <w:p w:rsidR="006B02E1" w:rsidRPr="008051C6" w:rsidRDefault="006B02E1" w:rsidP="006B02E1">
            <w:pPr>
              <w:spacing w:after="0" w:line="240" w:lineRule="auto"/>
              <w:jc w:val="both"/>
              <w:rPr>
                <w:rFonts w:ascii="Times New Roman" w:hAnsi="Times New Roman" w:cs="Times New Roman"/>
                <w:b/>
                <w:lang w:val="lv-LV" w:eastAsia="lv-LV"/>
              </w:rPr>
            </w:pPr>
            <w:r w:rsidRPr="008051C6">
              <w:rPr>
                <w:rFonts w:ascii="Times New Roman" w:hAnsi="Times New Roman" w:cs="Times New Roman"/>
                <w:b/>
                <w:lang w:val="lv-LV" w:eastAsia="lv-LV"/>
              </w:rPr>
              <w:t>Papildināta anotācija</w:t>
            </w:r>
          </w:p>
          <w:p w:rsidR="006B02E1" w:rsidRPr="008051C6" w:rsidRDefault="006B02E1" w:rsidP="006B02E1">
            <w:pPr>
              <w:spacing w:after="0" w:line="240" w:lineRule="auto"/>
              <w:jc w:val="both"/>
              <w:rPr>
                <w:rFonts w:ascii="Times New Roman" w:eastAsia="Calibri" w:hAnsi="Times New Roman" w:cs="Times New Roman"/>
                <w:bCs/>
                <w:lang w:val="lv-LV" w:eastAsia="lv-LV"/>
              </w:rPr>
            </w:pPr>
            <w:r w:rsidRPr="008051C6">
              <w:rPr>
                <w:rFonts w:ascii="Times New Roman" w:eastAsia="Times New Roman" w:hAnsi="Times New Roman" w:cs="Times New Roman"/>
                <w:color w:val="000000" w:themeColor="text1"/>
                <w:lang w:val="lv-LV" w:eastAsia="lv-LV"/>
              </w:rPr>
              <w:t>Saskaņā ar informatīvajā ziņojumā „</w:t>
            </w:r>
            <w:r w:rsidRPr="008051C6">
              <w:rPr>
                <w:rFonts w:ascii="Times New Roman" w:eastAsia="Times New Roman" w:hAnsi="Times New Roman" w:cs="Times New Roman"/>
                <w:lang w:val="lv-LV" w:eastAsia="lv-LV"/>
              </w:rPr>
              <w:t>Darba vidē balstīta studiju programma skolotāju sagatavošanai: īstenošanas nodrošināšana un attīstība</w:t>
            </w:r>
            <w:r w:rsidRPr="008051C6">
              <w:rPr>
                <w:rFonts w:ascii="Times New Roman" w:eastAsia="Times New Roman" w:hAnsi="Times New Roman" w:cs="Times New Roman"/>
                <w:color w:val="000000" w:themeColor="text1"/>
                <w:lang w:val="lv-LV" w:eastAsia="lv-LV"/>
              </w:rPr>
              <w:t xml:space="preserve">” minēto, </w:t>
            </w:r>
            <w:r w:rsidRPr="008051C6">
              <w:rPr>
                <w:rFonts w:ascii="Times New Roman" w:eastAsia="Calibri" w:hAnsi="Times New Roman" w:cs="Times New Roman"/>
                <w:bCs/>
                <w:lang w:val="lv-LV" w:eastAsia="lv-LV"/>
              </w:rPr>
              <w:t xml:space="preserve">augstskolām nepieciešams veidot vienotu un spēcīgu programmas komunikāciju, centralizētu studējošo un </w:t>
            </w:r>
            <w:r w:rsidRPr="008051C6">
              <w:rPr>
                <w:rFonts w:ascii="Times New Roman" w:hAnsi="Times New Roman" w:cs="Times New Roman"/>
                <w:lang w:val="lv-LV" w:eastAsia="lv-LV"/>
              </w:rPr>
              <w:t>izglītības iestāžu</w:t>
            </w:r>
            <w:r w:rsidRPr="008051C6">
              <w:rPr>
                <w:rFonts w:ascii="Times New Roman" w:eastAsia="Calibri" w:hAnsi="Times New Roman" w:cs="Times New Roman"/>
                <w:bCs/>
                <w:lang w:val="lv-LV" w:eastAsia="lv-LV"/>
              </w:rPr>
              <w:t xml:space="preserve"> piesaisti un atlasi studiju programmas īstenošanai. </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Calibri" w:hAnsi="Times New Roman" w:cs="Times New Roman"/>
                <w:bCs/>
                <w:lang w:val="lv-LV" w:eastAsia="lv-LV"/>
              </w:rPr>
              <w:t xml:space="preserve">Ievērojot minēto, nepieciešams paplašināt sadarbības partneru loku, papildus piesaistot  nevalstisko organizāciju, kas vismaz divus gadus </w:t>
            </w:r>
            <w:r w:rsidRPr="008051C6">
              <w:rPr>
                <w:rFonts w:ascii="Times New Roman" w:eastAsia="Times New Roman" w:hAnsi="Times New Roman" w:cs="Times New Roman"/>
                <w:lang w:val="lv-LV" w:eastAsia="lv-LV"/>
              </w:rPr>
              <w:t xml:space="preserve">īsteno pedagogu profesionālās kompetences pilnveides programmu ne mazāk kā 650 stundu apjomā, ievērojot MK 2018.gada 11.septembra noteikumu Nr. 569 „Noteikumi par pedagogiem nepieciešamo izglītību un profesionālo kvalifikāciju un pedagogu profesionālās kompetences pilnveides kārtību” 7.punktā minēto un uzskatāma par labās prakses piemēru jaunu skolotāju piesaistīšanai darbam skolās. </w:t>
            </w:r>
            <w:r w:rsidRPr="008051C6">
              <w:rPr>
                <w:rFonts w:ascii="Times New Roman" w:eastAsia="Times New Roman" w:hAnsi="Times New Roman" w:cs="Times New Roman"/>
                <w:lang w:val="lv-LV"/>
              </w:rPr>
              <w:t xml:space="preserve"> </w:t>
            </w:r>
            <w:r w:rsidRPr="008051C6">
              <w:rPr>
                <w:rFonts w:ascii="Times New Roman" w:eastAsia="Times New Roman" w:hAnsi="Times New Roman" w:cs="Times New Roman"/>
                <w:lang w:val="lv-LV" w:eastAsia="lv-LV"/>
              </w:rPr>
              <w:t xml:space="preserve">Svarīgi izvēlēties tādu sadarbības </w:t>
            </w:r>
            <w:r w:rsidRPr="008051C6">
              <w:rPr>
                <w:rFonts w:ascii="Times New Roman" w:eastAsia="Times New Roman" w:hAnsi="Times New Roman" w:cs="Times New Roman"/>
                <w:lang w:val="lv-LV" w:eastAsia="lv-LV"/>
              </w:rPr>
              <w:lastRenderedPageBreak/>
              <w:t>partneri, kuram jau ir pieredze jauno pedagogu atlasē un sagatavošanā darbam skolās darba vidē balstītās mācībās, pārņemot labo praksi arī augstskolās.</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Calibri" w:hAnsi="Times New Roman" w:cs="Times New Roman"/>
                <w:lang w:val="lv-LV"/>
              </w:rPr>
              <w:t xml:space="preserve">LU projektam  tiek noteikts jauns sadarbības partneris, nosakot prasības sadarbības partnerim - nevalstiskā organizācija, kura ir reģistrēta izglītības iestāžu reģistrā un kurai ir vismaz divu gadu pieredze, īstenojot </w:t>
            </w:r>
            <w:r w:rsidRPr="008051C6">
              <w:rPr>
                <w:rFonts w:ascii="Times New Roman" w:eastAsia="Times New Roman" w:hAnsi="Times New Roman" w:cs="Times New Roman"/>
                <w:lang w:val="lv-LV"/>
              </w:rPr>
              <w:t xml:space="preserve"> pedagogu profesionālās kompetences pilnveides programmu</w:t>
            </w:r>
            <w:r w:rsidRPr="008051C6" w:rsidDel="00A36B46">
              <w:rPr>
                <w:rFonts w:ascii="Times New Roman" w:eastAsia="Calibri" w:hAnsi="Times New Roman" w:cs="Times New Roman"/>
                <w:lang w:val="lv-LV"/>
              </w:rPr>
              <w:t xml:space="preserve"> </w:t>
            </w:r>
            <w:r w:rsidRPr="008051C6">
              <w:rPr>
                <w:rFonts w:ascii="Times New Roman" w:eastAsia="Calibri" w:hAnsi="Times New Roman" w:cs="Times New Roman"/>
                <w:lang w:val="lv-LV"/>
              </w:rPr>
              <w:t xml:space="preserve"> </w:t>
            </w:r>
            <w:r w:rsidRPr="008051C6">
              <w:rPr>
                <w:rFonts w:ascii="Times New Roman" w:hAnsi="Times New Roman" w:cs="Times New Roman"/>
                <w:lang w:val="lv-LV"/>
              </w:rPr>
              <w:t>ne mazāk kā 650 stundu apjomā</w:t>
            </w:r>
            <w:r w:rsidRPr="008051C6">
              <w:rPr>
                <w:rFonts w:ascii="Times New Roman" w:eastAsia="Calibri" w:hAnsi="Times New Roman" w:cs="Times New Roman"/>
                <w:lang w:val="lv-LV"/>
              </w:rPr>
              <w:t>.  Jaunajam sadarbības partnerim plānots</w:t>
            </w:r>
            <w:r w:rsidR="00BA7E99" w:rsidRPr="008051C6">
              <w:rPr>
                <w:rFonts w:ascii="Times New Roman" w:eastAsia="Calibri" w:hAnsi="Times New Roman" w:cs="Times New Roman"/>
                <w:lang w:val="lv-LV"/>
              </w:rPr>
              <w:t xml:space="preserve"> </w:t>
            </w:r>
            <w:r w:rsidRPr="008051C6">
              <w:rPr>
                <w:rFonts w:ascii="Times New Roman" w:eastAsia="Calibri" w:hAnsi="Times New Roman" w:cs="Times New Roman"/>
                <w:lang w:val="lv-LV"/>
              </w:rPr>
              <w:t>uzticēt studiju programmas vienotu komunikāciju un centralizētu studējošo un izglītības iestāžu piesaisti un atlasi visām augstskolām, kas īstenos jauno programmu, plānojot arī attiecīgu finansējumu.</w:t>
            </w:r>
            <w:r w:rsidRPr="008051C6">
              <w:rPr>
                <w:rFonts w:ascii="Times New Roman" w:eastAsia="Times New Roman" w:hAnsi="Times New Roman" w:cs="Times New Roman"/>
                <w:color w:val="000000" w:themeColor="text1"/>
                <w:lang w:val="lv-LV"/>
              </w:rPr>
              <w:t xml:space="preserve"> </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w:t>
            </w:r>
          </w:p>
          <w:p w:rsidR="006B02E1" w:rsidRPr="008051C6" w:rsidRDefault="006B02E1" w:rsidP="006B02E1">
            <w:pPr>
              <w:spacing w:after="0" w:line="240" w:lineRule="auto"/>
              <w:jc w:val="both"/>
              <w:rPr>
                <w:rFonts w:ascii="Times New Roman" w:eastAsia="Times New Roman" w:hAnsi="Times New Roman" w:cs="Times New Roman"/>
                <w:color w:val="000000" w:themeColor="text1"/>
                <w:lang w:val="lv-LV"/>
              </w:rPr>
            </w:pPr>
            <w:r w:rsidRPr="008051C6">
              <w:rPr>
                <w:rFonts w:ascii="Times New Roman" w:eastAsia="Times New Roman" w:hAnsi="Times New Roman" w:cs="Times New Roman"/>
                <w:lang w:val="lv-LV" w:eastAsia="lv-LV"/>
              </w:rPr>
              <w:t>T</w:t>
            </w:r>
            <w:r w:rsidRPr="008051C6">
              <w:rPr>
                <w:rFonts w:ascii="Times New Roman" w:eastAsia="Calibri" w:hAnsi="Times New Roman" w:cs="Times New Roman"/>
                <w:lang w:val="lv-LV" w:eastAsia="lv-LV"/>
              </w:rPr>
              <w:t xml:space="preserve">iesiskās paļāvības un tiesiskās noteiktības princips tiks ievērots, ņemot vērā, ka noteikumu projekts paredz  plašākas iespējas studiju programmas publicitātes īstenošanai, ietverot arī   vienotu programmas komunikāciju, centralizētu studējošo un izglītības iestāžu piesaisti un atlasi, kā arī papildu finansējuma piešķiršanu, </w:t>
            </w:r>
            <w:r w:rsidRPr="008051C6">
              <w:rPr>
                <w:rFonts w:ascii="Times New Roman" w:eastAsia="Calibri" w:hAnsi="Times New Roman" w:cs="Times New Roman"/>
                <w:lang w:val="lv-LV" w:eastAsia="lv-LV"/>
              </w:rPr>
              <w:lastRenderedPageBreak/>
              <w:t xml:space="preserve">kas vērtējamas kā labvēlīgas izmaiņas. Atbalstāmās darbības pēc būtības netiek mainītas, tiek paplašināts </w:t>
            </w:r>
            <w:r w:rsidRPr="008051C6">
              <w:rPr>
                <w:rFonts w:ascii="Times New Roman" w:eastAsia="Calibri" w:hAnsi="Times New Roman" w:cs="Times New Roman"/>
                <w:lang w:val="lv-LV"/>
              </w:rPr>
              <w:t xml:space="preserve">studiju programmas publicitātes  </w:t>
            </w:r>
            <w:r w:rsidRPr="008051C6">
              <w:rPr>
                <w:rFonts w:ascii="Times New Roman" w:eastAsia="Calibri" w:hAnsi="Times New Roman" w:cs="Times New Roman"/>
                <w:lang w:val="lv-LV" w:eastAsia="lv-LV"/>
              </w:rPr>
              <w:t>tvērums, vienlaikus piešķirot LU projektam papildu finansējumu.</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2.</w:t>
            </w:r>
            <w:r w:rsidRPr="008051C6">
              <w:rPr>
                <w:rFonts w:ascii="Times New Roman" w:eastAsia="Times New Roman" w:hAnsi="Times New Roman" w:cs="Times New Roman"/>
                <w:lang w:val="lv-LV" w:eastAsia="lv-LV"/>
              </w:rPr>
              <w:tab/>
              <w:t>Papildināt noteikumus ar 15.</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punktu šādā redakcijā:</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„15.</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Nodibinājums „Iespējamā misija” kā </w:t>
            </w:r>
            <w:r w:rsidRPr="008051C6">
              <w:rPr>
                <w:rFonts w:ascii="Times New Roman" w:eastAsia="Times New Roman" w:hAnsi="Times New Roman" w:cs="Times New Roman"/>
                <w:lang w:val="lv-LV" w:eastAsia="lv-LV"/>
              </w:rPr>
              <w:lastRenderedPageBreak/>
              <w:t>Latvijas Universitātes projekta sadarbības partneris īsteno šo noteikumu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minēto atbalstāmo darbību.”.</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lang w:val="lv-LV"/>
              </w:rPr>
            </w:pPr>
            <w:r w:rsidRPr="008051C6">
              <w:rPr>
                <w:rFonts w:ascii="Times New Roman" w:hAnsi="Times New Roman" w:cs="Times New Roman"/>
                <w:b/>
                <w:lang w:val="lv-LV"/>
              </w:rPr>
              <w:lastRenderedPageBreak/>
              <w:t>Finanšu ministrija (3)</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Skaidrot anotācijā, kādā normatīvajā aktā vai dokumentā ir pamatotas prasības sadarbībai starp finansējuma saņēmēju un nodibinājuma “Iespējamā misija” kā </w:t>
            </w:r>
            <w:r w:rsidRPr="008051C6">
              <w:rPr>
                <w:rFonts w:ascii="Times New Roman" w:hAnsi="Times New Roman" w:cs="Times New Roman"/>
                <w:lang w:val="lv-LV"/>
              </w:rPr>
              <w:lastRenderedPageBreak/>
              <w:t>sadarbības partnerim, ņemot vērā, ka projektu iesniegumu atlase ir noslēgusies un notiek projekta īstenošana. Vienlaikus lūdzam svītrot noteikumu projekta 2.punktu, ņemot vērā, ka saskaņā ar MK 2018.gada 9.janvāra noteikumu Nr. 27 “Darbības programmas “Izaugsme un nodarbinātība” 8.2.1.specifiskā atbalsta mērķa “Samazināt studiju programmu fragmentāciju un stiprināt resursu koplietošanu” pirmās un otrās projektu iesniegumu atlases kārtas īstenošanas noteikumi” (turpmāk - MK noteikumu Nr.27) 32.1.apakšpunktu sadarbības partnera īstenojamās atbalstāmās darbības un to apjoms tiek noteikts sadarbības līgumā.</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Noteikumu projekta 2.punkts svītrots. Lūdzam skatīt arī izziņas iepriekšējos punktus.</w:t>
            </w:r>
          </w:p>
          <w:p w:rsidR="006B02E1" w:rsidRPr="008051C6" w:rsidRDefault="006B02E1" w:rsidP="006B02E1">
            <w:pPr>
              <w:spacing w:after="0" w:line="240" w:lineRule="auto"/>
              <w:jc w:val="both"/>
              <w:rPr>
                <w:rFonts w:ascii="Times New Roman" w:hAnsi="Times New Roman" w:cs="Times New Roman"/>
                <w:lang w:val="lv-LV"/>
              </w:rPr>
            </w:pPr>
          </w:p>
          <w:p w:rsidR="006B02E1" w:rsidRPr="008051C6" w:rsidRDefault="006B02E1" w:rsidP="006B02E1">
            <w:pPr>
              <w:spacing w:after="0" w:line="240" w:lineRule="auto"/>
              <w:jc w:val="both"/>
              <w:rPr>
                <w:rFonts w:ascii="Times New Roman" w:eastAsia="Calibri" w:hAnsi="Times New Roman" w:cs="Times New Roman"/>
                <w:lang w:val="lv-LV"/>
              </w:rPr>
            </w:pP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p w:rsidR="006B02E1" w:rsidRPr="008051C6" w:rsidRDefault="006B02E1" w:rsidP="006B02E1">
            <w:pP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lastRenderedPageBreak/>
              <w:t>2.</w:t>
            </w:r>
            <w:r w:rsidRPr="008051C6">
              <w:rPr>
                <w:rFonts w:ascii="Times New Roman" w:eastAsia="Times New Roman" w:hAnsi="Times New Roman" w:cs="Times New Roman"/>
                <w:lang w:val="lv-LV" w:eastAsia="lv-LV"/>
              </w:rPr>
              <w:tab/>
              <w:t>Papildināt noteikumus ar 15.</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punktu šādā redakcijā: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„15.</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Nodibinājums „Iespējamā misija” kā Latvijas Universitātes projekta sadarbības partneris īsteno šo noteikumu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minēto atbalstāmo darbību.”.</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5. Papildināt noteikumus ar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punktu šādā redakcijā: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lang w:val="lv-LV"/>
              </w:rPr>
              <w:t>19.</w:t>
            </w:r>
            <w:r w:rsidRPr="008051C6">
              <w:rPr>
                <w:rFonts w:ascii="Times New Roman" w:hAnsi="Times New Roman" w:cs="Times New Roman"/>
                <w:vertAlign w:val="superscript"/>
                <w:lang w:val="lv-LV"/>
              </w:rPr>
              <w:t>1</w:t>
            </w:r>
            <w:r w:rsidRPr="008051C6">
              <w:rPr>
                <w:rFonts w:ascii="Times New Roman" w:hAnsi="Times New Roman" w:cs="Times New Roman"/>
                <w:lang w:val="lv-LV"/>
              </w:rPr>
              <w:t xml:space="preserve"> Šo noteikumu 19.4.apakšpunktā minētā studiju programmu publicitāte attiecībā uz otrā līmeņa profesionālo augstākās izglītības studiju </w:t>
            </w:r>
            <w:r w:rsidRPr="008051C6">
              <w:rPr>
                <w:rFonts w:ascii="Times New Roman" w:hAnsi="Times New Roman" w:cs="Times New Roman"/>
                <w:lang w:val="lv-LV"/>
              </w:rPr>
              <w:lastRenderedPageBreak/>
              <w:t>programmu ietver arī vienotu programmas komunikāciju, centralizētu studējošo un skolu piesaisti un atlasi visām augstskolām, kas īstenos šo programmu.</w:t>
            </w:r>
            <w:r w:rsidRPr="008051C6">
              <w:rPr>
                <w:rFonts w:ascii="Times New Roman" w:hAnsi="Times New Roman" w:cs="Times New Roman"/>
                <w:lang w:val="lv-LV" w:eastAsia="lv-LV"/>
              </w:rPr>
              <w:t>”.</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6. Aizstāt 20.1.1.2., 20.1.4., 20.1.6. un 20.1.8. apakšpunktā skaitli un vārdu "</w:t>
            </w:r>
            <w:r w:rsidRPr="008051C6">
              <w:rPr>
                <w:rFonts w:ascii="Times New Roman" w:eastAsia="PMingLiU" w:hAnsi="Times New Roman" w:cs="Times New Roman"/>
                <w:lang w:val="lv-LV"/>
              </w:rPr>
              <w:t>19.4.</w:t>
            </w:r>
            <w:r w:rsidRPr="008051C6">
              <w:rPr>
                <w:rFonts w:ascii="Times New Roman" w:eastAsia="Times New Roman" w:hAnsi="Times New Roman" w:cs="Times New Roman"/>
                <w:lang w:val="lv-LV"/>
              </w:rPr>
              <w:t> </w:t>
            </w:r>
            <w:r w:rsidRPr="008051C6">
              <w:rPr>
                <w:rFonts w:ascii="Times New Roman" w:eastAsia="PMingLiU" w:hAnsi="Times New Roman" w:cs="Times New Roman"/>
                <w:lang w:val="lv-LV"/>
              </w:rPr>
              <w:t>apakšpunktā</w:t>
            </w:r>
            <w:r w:rsidRPr="008051C6">
              <w:rPr>
                <w:rFonts w:ascii="Times New Roman" w:eastAsia="Times New Roman" w:hAnsi="Times New Roman" w:cs="Times New Roman"/>
                <w:lang w:val="lv-LV"/>
              </w:rPr>
              <w:t>" ar skaitļiem un vārdiem "</w:t>
            </w:r>
            <w:r w:rsidRPr="008051C6">
              <w:rPr>
                <w:rFonts w:ascii="Times New Roman" w:eastAsia="PMingLiU" w:hAnsi="Times New Roman" w:cs="Times New Roman"/>
                <w:lang w:val="lv-LV"/>
              </w:rPr>
              <w:t>19.4.</w:t>
            </w:r>
            <w:r w:rsidRPr="008051C6">
              <w:rPr>
                <w:rFonts w:ascii="Times New Roman" w:eastAsia="Times New Roman" w:hAnsi="Times New Roman" w:cs="Times New Roman"/>
                <w:lang w:val="lv-LV"/>
              </w:rPr>
              <w:t> </w:t>
            </w:r>
            <w:r w:rsidRPr="008051C6">
              <w:rPr>
                <w:rFonts w:ascii="Times New Roman" w:eastAsia="PMingLiU" w:hAnsi="Times New Roman" w:cs="Times New Roman"/>
                <w:lang w:val="lv-LV"/>
              </w:rPr>
              <w:t>apakšpunktā un 19.</w:t>
            </w:r>
            <w:r w:rsidRPr="008051C6">
              <w:rPr>
                <w:rFonts w:ascii="Times New Roman" w:eastAsia="PMingLiU" w:hAnsi="Times New Roman" w:cs="Times New Roman"/>
                <w:vertAlign w:val="superscript"/>
                <w:lang w:val="lv-LV"/>
              </w:rPr>
              <w:t>1</w:t>
            </w:r>
            <w:r w:rsidRPr="008051C6">
              <w:rPr>
                <w:rFonts w:ascii="Times New Roman" w:eastAsia="PMingLiU" w:hAnsi="Times New Roman" w:cs="Times New Roman"/>
                <w:lang w:val="lv-LV"/>
              </w:rPr>
              <w:t xml:space="preserve"> punktā</w:t>
            </w:r>
            <w:r w:rsidRPr="008051C6">
              <w:rPr>
                <w:rFonts w:ascii="Times New Roman" w:eastAsia="Times New Roman" w:hAnsi="Times New Roman" w:cs="Times New Roman"/>
                <w:lang w:val="lv-LV"/>
              </w:rPr>
              <w:t>".</w:t>
            </w:r>
          </w:p>
          <w:p w:rsidR="006B02E1" w:rsidRPr="008051C6" w:rsidRDefault="006B02E1" w:rsidP="006B02E1">
            <w:pPr>
              <w:spacing w:after="0" w:line="240" w:lineRule="auto"/>
              <w:jc w:val="both"/>
              <w:rPr>
                <w:rFonts w:ascii="Times New Roman" w:eastAsia="Times New Roman" w:hAnsi="Times New Roman" w:cs="Times New Roman"/>
                <w:lang w:val="lv-LV"/>
              </w:rPr>
            </w:pP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eastAsia="lv-LV"/>
              </w:rPr>
              <w:t>7.</w:t>
            </w:r>
            <w:r w:rsidRPr="008051C6">
              <w:rPr>
                <w:rFonts w:ascii="Times New Roman" w:eastAsia="Times New Roman" w:hAnsi="Times New Roman" w:cs="Times New Roman"/>
                <w:lang w:val="lv-LV"/>
              </w:rPr>
              <w:t xml:space="preserve"> Izteikt 20.1.7. apakšpunktu šādā redakcijā:</w:t>
            </w:r>
          </w:p>
          <w:p w:rsidR="006B02E1" w:rsidRPr="008051C6" w:rsidRDefault="006B02E1" w:rsidP="006B02E1">
            <w:pPr>
              <w:tabs>
                <w:tab w:val="left" w:pos="284"/>
                <w:tab w:val="left" w:pos="426"/>
                <w:tab w:val="left" w:pos="709"/>
              </w:tabs>
              <w:spacing w:after="0" w:line="240" w:lineRule="auto"/>
              <w:jc w:val="both"/>
              <w:rPr>
                <w:rFonts w:ascii="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lang w:val="lv-LV"/>
              </w:rPr>
              <w:t>20.1.7. pakalpojumu izmaksas, tai skaitā tulkošanas izmaksas, šo noteikumu 19.1., 19.2., 19.3. apakšpunktā un 19.</w:t>
            </w:r>
            <w:r w:rsidRPr="008051C6">
              <w:rPr>
                <w:rFonts w:ascii="Times New Roman" w:hAnsi="Times New Roman" w:cs="Times New Roman"/>
                <w:vertAlign w:val="superscript"/>
                <w:lang w:val="lv-LV"/>
              </w:rPr>
              <w:t>1</w:t>
            </w:r>
            <w:r w:rsidRPr="008051C6">
              <w:rPr>
                <w:rFonts w:ascii="Times New Roman" w:hAnsi="Times New Roman" w:cs="Times New Roman"/>
                <w:lang w:val="lv-LV"/>
              </w:rPr>
              <w:t xml:space="preserve"> punktā minēto atbalstāmo darbību īstenošanai, juridisko pakalpojumu izmaksas šo noteikumu 19.1. apakšpunktā minēto atbalstāmo darbību īstenošanai, ekspertu, konsultantu un citu speciālistu, tai skaitā ārvalstu, izmaksas šo noteikumu 19.1., 19.2., 19.4. apakšpunktā un 19.</w:t>
            </w:r>
            <w:r w:rsidRPr="008051C6">
              <w:rPr>
                <w:rFonts w:ascii="Times New Roman" w:hAnsi="Times New Roman" w:cs="Times New Roman"/>
                <w:vertAlign w:val="superscript"/>
                <w:lang w:val="lv-LV"/>
              </w:rPr>
              <w:t>1</w:t>
            </w:r>
            <w:r w:rsidRPr="008051C6">
              <w:rPr>
                <w:rFonts w:ascii="Times New Roman" w:hAnsi="Times New Roman" w:cs="Times New Roman"/>
                <w:lang w:val="lv-LV"/>
              </w:rPr>
              <w:t xml:space="preserve"> punktā minēto atbalstāmo darbību īstenošanai, </w:t>
            </w:r>
            <w:r w:rsidRPr="008051C6">
              <w:rPr>
                <w:rFonts w:ascii="Times New Roman" w:hAnsi="Times New Roman" w:cs="Times New Roman"/>
                <w:lang w:val="lv-LV"/>
              </w:rPr>
              <w:lastRenderedPageBreak/>
              <w:t>projekta vadības personāla izmaksas šo noteikumu 19.5. un 19.6. apakšpunktā minēto atbalstāmo darbību īstenošanai;</w:t>
            </w:r>
            <w:r w:rsidRPr="008051C6">
              <w:rPr>
                <w:rFonts w:ascii="Times New Roman" w:hAnsi="Times New Roman" w:cs="Times New Roman"/>
                <w:lang w:val="lv-LV" w:eastAsia="lv-LV"/>
              </w:rPr>
              <w:t>”.</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eastAsia="lv-LV"/>
              </w:rPr>
              <w:t>8.</w:t>
            </w:r>
            <w:r w:rsidRPr="008051C6">
              <w:rPr>
                <w:rFonts w:ascii="Times New Roman" w:eastAsia="Times New Roman" w:hAnsi="Times New Roman" w:cs="Times New Roman"/>
                <w:lang w:val="lv-LV"/>
              </w:rPr>
              <w:t xml:space="preserve"> Izteikt 20.1.11. apakšpunktu šādā redakcijā:</w:t>
            </w:r>
          </w:p>
          <w:p w:rsidR="006B02E1" w:rsidRPr="008051C6" w:rsidRDefault="006B02E1" w:rsidP="006B02E1">
            <w:pPr>
              <w:tabs>
                <w:tab w:val="left" w:pos="284"/>
                <w:tab w:val="left" w:pos="426"/>
                <w:tab w:val="left" w:pos="709"/>
              </w:tabs>
              <w:spacing w:after="0" w:line="240" w:lineRule="auto"/>
              <w:jc w:val="both"/>
              <w:rPr>
                <w:rFonts w:ascii="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lang w:val="lv-LV"/>
              </w:rPr>
              <w:t>20.1.11. projekta ietvaros izstrādāto jauno studiju programmu publicitātes izmaksas šo noteikumu 19.4. apakšpunktā un studējošo un skolu piesaistes un atlases izmaksas 19.</w:t>
            </w:r>
            <w:r w:rsidRPr="008051C6">
              <w:rPr>
                <w:rFonts w:ascii="Times New Roman" w:hAnsi="Times New Roman" w:cs="Times New Roman"/>
                <w:vertAlign w:val="superscript"/>
                <w:lang w:val="lv-LV"/>
              </w:rPr>
              <w:t>1</w:t>
            </w:r>
            <w:r w:rsidRPr="008051C6">
              <w:rPr>
                <w:rFonts w:ascii="Times New Roman" w:hAnsi="Times New Roman" w:cs="Times New Roman"/>
                <w:lang w:val="lv-LV"/>
              </w:rPr>
              <w:t xml:space="preserve"> punktā minētās atbalstāmās darbības īstenošanai;</w:t>
            </w:r>
            <w:r w:rsidRPr="008051C6">
              <w:rPr>
                <w:rFonts w:ascii="Times New Roman" w:hAnsi="Times New Roman" w:cs="Times New Roman"/>
                <w:lang w:val="lv-LV" w:eastAsia="lv-LV"/>
              </w:rPr>
              <w:t>”.</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eastAsia="lv-LV"/>
              </w:rPr>
              <w:t>9.</w:t>
            </w:r>
            <w:r w:rsidRPr="008051C6">
              <w:rPr>
                <w:rFonts w:ascii="Times New Roman" w:hAnsi="Times New Roman" w:cs="Times New Roman"/>
                <w:lang w:val="lv-LV"/>
              </w:rPr>
              <w:t xml:space="preserve"> Aizstāt 20.2. apakšpunktā skaitli un vārdu "</w:t>
            </w:r>
            <w:r w:rsidRPr="008051C6">
              <w:rPr>
                <w:rFonts w:ascii="Times New Roman" w:eastAsia="PMingLiU" w:hAnsi="Times New Roman" w:cs="Times New Roman"/>
                <w:lang w:val="lv-LV"/>
              </w:rPr>
              <w:t>19. punktā</w:t>
            </w:r>
            <w:r w:rsidRPr="008051C6">
              <w:rPr>
                <w:rFonts w:ascii="Times New Roman" w:hAnsi="Times New Roman" w:cs="Times New Roman"/>
                <w:lang w:val="lv-LV"/>
              </w:rPr>
              <w:t>" ar skaitļiem un vārdiem "</w:t>
            </w:r>
            <w:r w:rsidRPr="008051C6">
              <w:rPr>
                <w:rFonts w:ascii="Times New Roman" w:eastAsia="PMingLiU" w:hAnsi="Times New Roman" w:cs="Times New Roman"/>
                <w:lang w:val="lv-LV"/>
              </w:rPr>
              <w:t>19. un 19.</w:t>
            </w:r>
            <w:r w:rsidRPr="008051C6">
              <w:rPr>
                <w:rFonts w:ascii="Times New Roman" w:eastAsia="PMingLiU" w:hAnsi="Times New Roman" w:cs="Times New Roman"/>
                <w:vertAlign w:val="superscript"/>
                <w:lang w:val="lv-LV"/>
              </w:rPr>
              <w:t>1</w:t>
            </w:r>
            <w:r w:rsidRPr="008051C6">
              <w:rPr>
                <w:rFonts w:ascii="Times New Roman" w:eastAsia="PMingLiU" w:hAnsi="Times New Roman" w:cs="Times New Roman"/>
                <w:lang w:val="lv-LV"/>
              </w:rPr>
              <w:t xml:space="preserve"> punktā</w:t>
            </w:r>
            <w:r w:rsidRPr="008051C6">
              <w:rPr>
                <w:rFonts w:ascii="Times New Roman" w:hAnsi="Times New Roman" w:cs="Times New Roman"/>
                <w:lang w:val="lv-LV"/>
              </w:rPr>
              <w:t>".</w:t>
            </w:r>
          </w:p>
          <w:p w:rsidR="006B02E1" w:rsidRPr="008051C6" w:rsidRDefault="006B02E1" w:rsidP="006B02E1">
            <w:pPr>
              <w:spacing w:after="0" w:line="240" w:lineRule="auto"/>
              <w:jc w:val="both"/>
              <w:rPr>
                <w:rFonts w:ascii="Times New Roman" w:hAnsi="Times New Roman" w:cs="Times New Roman"/>
                <w:lang w:val="lv-LV"/>
              </w:rPr>
            </w:pP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eastAsia="lv-LV"/>
              </w:rPr>
              <w:t>11.</w:t>
            </w:r>
            <w:r w:rsidRPr="008051C6">
              <w:rPr>
                <w:rFonts w:ascii="Times New Roman" w:hAnsi="Times New Roman" w:cs="Times New Roman"/>
                <w:lang w:val="lv-LV"/>
              </w:rPr>
              <w:t xml:space="preserve"> Aizstāt 32.2. apakšpunktā skaitļus un vārdus "</w:t>
            </w:r>
            <w:hyperlink r:id="rId10" w:anchor="p19" w:tgtFrame="_blank" w:history="1">
              <w:r w:rsidRPr="008051C6">
                <w:rPr>
                  <w:rFonts w:ascii="Times New Roman" w:hAnsi="Times New Roman" w:cs="Times New Roman"/>
                  <w:lang w:val="lv-LV"/>
                </w:rPr>
                <w:t xml:space="preserve">19. </w:t>
              </w:r>
            </w:hyperlink>
            <w:r w:rsidRPr="008051C6">
              <w:rPr>
                <w:rFonts w:ascii="Times New Roman" w:hAnsi="Times New Roman" w:cs="Times New Roman"/>
                <w:lang w:val="lv-LV"/>
              </w:rPr>
              <w:t xml:space="preserve">vai </w:t>
            </w:r>
            <w:hyperlink r:id="rId11" w:anchor="p19" w:tgtFrame="_blank" w:history="1">
              <w:r w:rsidRPr="008051C6">
                <w:rPr>
                  <w:rFonts w:ascii="Times New Roman" w:hAnsi="Times New Roman" w:cs="Times New Roman"/>
                  <w:lang w:val="lv-LV"/>
                </w:rPr>
                <w:t>27. punktā</w:t>
              </w:r>
            </w:hyperlink>
            <w:r w:rsidRPr="008051C6">
              <w:rPr>
                <w:rFonts w:ascii="Times New Roman" w:hAnsi="Times New Roman" w:cs="Times New Roman"/>
                <w:lang w:val="lv-LV"/>
              </w:rPr>
              <w:t>" ar skaitļiem un vārdiem "</w:t>
            </w:r>
            <w:hyperlink r:id="rId12" w:anchor="p19" w:tgtFrame="_blank" w:history="1">
              <w:r w:rsidRPr="008051C6">
                <w:rPr>
                  <w:rFonts w:ascii="Times New Roman" w:hAnsi="Times New Roman" w:cs="Times New Roman"/>
                  <w:lang w:val="lv-LV"/>
                </w:rPr>
                <w:t>19., 19.</w:t>
              </w:r>
              <w:r w:rsidRPr="008051C6">
                <w:rPr>
                  <w:rFonts w:ascii="Times New Roman" w:hAnsi="Times New Roman" w:cs="Times New Roman"/>
                  <w:vertAlign w:val="superscript"/>
                  <w:lang w:val="lv-LV"/>
                </w:rPr>
                <w:t>1</w:t>
              </w:r>
              <w:r w:rsidRPr="008051C6">
                <w:rPr>
                  <w:rFonts w:ascii="Times New Roman" w:hAnsi="Times New Roman" w:cs="Times New Roman"/>
                  <w:lang w:val="lv-LV"/>
                </w:rPr>
                <w:t xml:space="preserve"> </w:t>
              </w:r>
            </w:hyperlink>
            <w:r w:rsidRPr="008051C6">
              <w:rPr>
                <w:rFonts w:ascii="Times New Roman" w:hAnsi="Times New Roman" w:cs="Times New Roman"/>
                <w:lang w:val="lv-LV"/>
              </w:rPr>
              <w:t xml:space="preserve">vai </w:t>
            </w:r>
            <w:hyperlink r:id="rId13" w:anchor="p19" w:tgtFrame="_blank" w:history="1">
              <w:r w:rsidRPr="008051C6">
                <w:rPr>
                  <w:rFonts w:ascii="Times New Roman" w:hAnsi="Times New Roman" w:cs="Times New Roman"/>
                  <w:lang w:val="lv-LV"/>
                </w:rPr>
                <w:t>27. punktā</w:t>
              </w:r>
            </w:hyperlink>
            <w:r w:rsidRPr="008051C6">
              <w:rPr>
                <w:rFonts w:ascii="Times New Roman" w:hAnsi="Times New Roman" w:cs="Times New Roman"/>
                <w:lang w:val="lv-LV"/>
              </w:rPr>
              <w:t>".</w:t>
            </w:r>
          </w:p>
          <w:p w:rsidR="006B02E1" w:rsidRPr="008051C6" w:rsidRDefault="006B02E1" w:rsidP="006B02E1">
            <w:pPr>
              <w:spacing w:after="0" w:line="240" w:lineRule="auto"/>
              <w:jc w:val="both"/>
              <w:rPr>
                <w:rFonts w:ascii="Times New Roman" w:hAnsi="Times New Roman" w:cs="Times New Roman"/>
                <w:lang w:val="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13. Papildināt 41.punktu ar otru teikumu šādā redakcijā: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bCs/>
                <w:lang w:val="lv-LV"/>
              </w:rPr>
              <w:t>Šo noteikumu 15.</w:t>
            </w:r>
            <w:r w:rsidRPr="008051C6">
              <w:rPr>
                <w:rFonts w:ascii="Times New Roman" w:hAnsi="Times New Roman" w:cs="Times New Roman"/>
                <w:bCs/>
                <w:vertAlign w:val="superscript"/>
                <w:lang w:val="lv-LV"/>
              </w:rPr>
              <w:t xml:space="preserve">1 </w:t>
            </w:r>
            <w:r w:rsidRPr="008051C6">
              <w:rPr>
                <w:rFonts w:ascii="Times New Roman" w:hAnsi="Times New Roman" w:cs="Times New Roman"/>
                <w:bCs/>
                <w:lang w:val="lv-LV"/>
              </w:rPr>
              <w:t xml:space="preserve">punktā minētajam sadarbības partnerim – </w:t>
            </w:r>
            <w:r w:rsidRPr="008051C6">
              <w:rPr>
                <w:rFonts w:ascii="Times New Roman" w:hAnsi="Times New Roman" w:cs="Times New Roman"/>
                <w:bCs/>
                <w:lang w:val="lv-LV"/>
              </w:rPr>
              <w:lastRenderedPageBreak/>
              <w:t>nodibinājumam „Iespējamā misija” šo noteikumu 19.</w:t>
            </w:r>
            <w:r w:rsidRPr="008051C6">
              <w:rPr>
                <w:rFonts w:ascii="Times New Roman" w:hAnsi="Times New Roman" w:cs="Times New Roman"/>
                <w:bCs/>
                <w:vertAlign w:val="superscript"/>
                <w:lang w:val="lv-LV"/>
              </w:rPr>
              <w:t xml:space="preserve">1 </w:t>
            </w:r>
            <w:r w:rsidRPr="008051C6">
              <w:rPr>
                <w:rFonts w:ascii="Times New Roman" w:hAnsi="Times New Roman" w:cs="Times New Roman"/>
                <w:bCs/>
                <w:lang w:val="lv-LV"/>
              </w:rPr>
              <w:t>punktā minētās atbalstāmās darbības īstenošanai izmaksas ir attiecināmas no 2019.gada 1.jūlija.</w:t>
            </w:r>
            <w:r w:rsidRPr="008051C6">
              <w:rPr>
                <w:rFonts w:ascii="Times New Roman" w:hAnsi="Times New Roman" w:cs="Times New Roman"/>
                <w:lang w:val="lv-LV" w:eastAsia="lv-LV"/>
              </w:rPr>
              <w:t>”.</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lastRenderedPageBreak/>
              <w:t>Tieslietu ministrija (2)</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Lūdzam izvērtēt un nepieciešamības gadījumā precizēt noteikumu projekta 2., 6., 7., 8. , 9., 11. un 13. punktu, jo no šajos punktos izteiktajiem grozījumiem izriet, ka ar noteikumu projekta 5. punktu, ar kuru noteikumi Nr. 27 papildināti ar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punktu, izveidota jauna atbalstāmās darbības kategorija, tomēr vēršam uzmanību, ka pirmajā kārtā atbalstāmās darbības izsmeļoši uzskaitītas noteikumu Nr. 27 19.1.–19.6. apakšpunktā, bet </w:t>
            </w:r>
            <w:proofErr w:type="spellStart"/>
            <w:r w:rsidRPr="008051C6">
              <w:rPr>
                <w:rFonts w:ascii="Times New Roman" w:eastAsia="Times New Roman" w:hAnsi="Times New Roman" w:cs="Times New Roman"/>
                <w:lang w:val="lv-LV" w:eastAsia="lv-LV"/>
              </w:rPr>
              <w:t>pirmšķietami</w:t>
            </w:r>
            <w:proofErr w:type="spellEnd"/>
            <w:r w:rsidRPr="008051C6">
              <w:rPr>
                <w:rFonts w:ascii="Times New Roman" w:eastAsia="Times New Roman" w:hAnsi="Times New Roman" w:cs="Times New Roman"/>
                <w:lang w:val="lv-LV" w:eastAsia="lv-LV"/>
              </w:rPr>
              <w:t xml:space="preserve">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punkts tikai precizē vienu no atbalstāmās darbības kategorijām, detalizēti aprakstot, ka 19.4. apakšpunktā minētā studiju programmu publicitāte attiecībā uz otrā līmeņa profesionālo augstākās izglītības studiju programmu ietver arī vienotu programmas komunikāciju, centralizētu studējošo un skolu piesaisti un atlasi visām </w:t>
            </w:r>
            <w:r w:rsidRPr="008051C6">
              <w:rPr>
                <w:rFonts w:ascii="Times New Roman" w:eastAsia="Times New Roman" w:hAnsi="Times New Roman" w:cs="Times New Roman"/>
                <w:lang w:val="lv-LV" w:eastAsia="lv-LV"/>
              </w:rPr>
              <w:lastRenderedPageBreak/>
              <w:t>augstskolām, kas īstenos šo programmu, respektīvi, izvirzot konkrētas un neizsmeļošas prasības attiecībā uz konkrētu atbalstāmo darbību (publicitāti).</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Vienlaikus, ņemot vērā iepriekš minēto, ka studiju programmu publicitāte ietver cita starpā arī centralizētu studējošo un skolu piesaisti un atlasi, lūdzam skaidrot, kādēļ ar noteikumu projekta 8. punktā izteikto noteikumu Nr. 27 20.1.11. apakšpunktu paredzēts, kā izmaksu pozīciju izdalīt un noteikt studējošo un skolu piesaistes un atlases izmaksas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minētās atbalstāmās darbības īstenošanai. Norādām, ka atbilstoši juridiskās tehnikas prasībām tiesību normai ir jābūt skaidrai, lai tās lietotājs un piemērotājs gūtu nepārprotamu priekšstatu par savām tiesībām un pienākumiem. Nepieciešamības gadījumā lūdzam precizēt noteikumu projektu.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Calibri" w:hAnsi="Times New Roman" w:cs="Times New Roman"/>
                <w:lang w:val="lv-LV"/>
              </w:rPr>
              <w:t xml:space="preserve">Precizēts noteikumu projekta 5. un 7.punkts, svītroti 2., </w:t>
            </w:r>
            <w:r w:rsidRPr="008051C6">
              <w:rPr>
                <w:rFonts w:ascii="Times New Roman" w:eastAsia="Times New Roman" w:hAnsi="Times New Roman" w:cs="Times New Roman"/>
                <w:lang w:val="lv-LV" w:eastAsia="lv-LV"/>
              </w:rPr>
              <w:t>6., 8. , 9., 11. un 13.punkts.</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Times New Roman" w:hAnsi="Times New Roman" w:cs="Times New Roman"/>
                <w:lang w:val="lv-LV" w:eastAsia="lv-LV"/>
              </w:rPr>
              <w:t>Noteikumu projekta 5.punkts precizēts, neveidojot jaunu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punktu, bet precizējot noteikumu Nr.27 19.4.apkšpunktā minēto atbalstāmo darbību „projekta ietvaros izstrādāto jauno pedagoģijas studiju programmu publicitāte”.</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t xml:space="preserve">4. Izteikt </w:t>
            </w:r>
            <w:r w:rsidRPr="008051C6">
              <w:rPr>
                <w:rFonts w:ascii="Times New Roman" w:eastAsia="Times New Roman" w:hAnsi="Times New Roman" w:cs="Times New Roman"/>
                <w:lang w:val="lv-LV" w:eastAsia="lv-LV"/>
              </w:rPr>
              <w:t>19.4. apakšpunktu šādā redakcijā:</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eastAsia="Times New Roman" w:hAnsi="Times New Roman" w:cs="Times New Roman"/>
                <w:lang w:val="lv-LV" w:eastAsia="lv-LV"/>
              </w:rPr>
              <w:t>„</w:t>
            </w:r>
            <w:r w:rsidRPr="008051C6">
              <w:rPr>
                <w:rFonts w:ascii="Times New Roman" w:eastAsia="Times New Roman" w:hAnsi="Times New Roman" w:cs="Times New Roman"/>
                <w:lang w:val="lv-LV"/>
              </w:rPr>
              <w:t>19.4</w:t>
            </w:r>
            <w:r w:rsidRPr="008051C6">
              <w:rPr>
                <w:rFonts w:ascii="Times New Roman" w:hAnsi="Times New Roman" w:cs="Times New Roman"/>
                <w:lang w:val="lv-LV"/>
              </w:rPr>
              <w:t>. projekta ietvaros izstrādāto jauno pedagoģijas studiju programmu publicitāte, tai skaitā vienota otrā līmeņa profesionālās augstākās izglītības studiju programmas komunikācija, centralizēta studējošo un izglītības iestāžu piesaiste un atlase visām augstskolām, kas īstenos šo programmu;”.</w:t>
            </w:r>
          </w:p>
          <w:p w:rsidR="006B02E1" w:rsidRPr="008051C6" w:rsidRDefault="006B02E1" w:rsidP="006B02E1">
            <w:pPr>
              <w:spacing w:after="0" w:line="240" w:lineRule="auto"/>
              <w:jc w:val="both"/>
              <w:rPr>
                <w:rFonts w:ascii="Times New Roman" w:eastAsia="Calibri" w:hAnsi="Times New Roman" w:cs="Times New Roman"/>
                <w:b/>
                <w:lang w:val="lv-LV"/>
              </w:rPr>
            </w:pP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5. Izteikt 20.1.7. apakšpunktu šādā redakcijā:</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„20.1.7. pakalpojumu izmaksas šo noteikumu 19.1., 19.2., 19.3.  un 19.4. apakšpunktā minēto atbalstāmo darbību īstenošanai, tai skaitā tulkošanas izmaksas, šo noteikumu 19.1., 19.2. un </w:t>
            </w:r>
            <w:r w:rsidRPr="008051C6">
              <w:rPr>
                <w:rFonts w:ascii="Times New Roman" w:hAnsi="Times New Roman" w:cs="Times New Roman"/>
                <w:lang w:val="lv-LV"/>
              </w:rPr>
              <w:lastRenderedPageBreak/>
              <w:t>19.3. apakšpunktā minēto atbalstāmo darbību īstenošanai, juridisko pakalpojumu izmaksas šo noteikumu 19.1. apakšpunktā minēto atbalstāmo darbību īstenošanai, ekspertu, konsultantu un citu speciālistu, tai skaitā ārvalstu, izmaksas šo noteikumu 19.1., 19.2. un 19.4. apakšpunktā minēto atbalstāmo darbību īstenošanai, projekta vadības personāla izmaksas šo noteikumu 19.5. un 19.6. apakšpunktā minēto atbalstāmo darbību īstenošanai;”.</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Vispārīgs iebildums </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Tieslietu ministrija (3)</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Lūdzam skaidrot, nepieciešamības gadījumā precizējot noteikumu projektu, kā tiks sasniegti noteikumu Nr. 27 5. punktā minētie uzraudzības rādītāji apstākļos, ja atbilstoši noteikumu projekta 3. un 10. punktam papildu finansējums 437 423 </w:t>
            </w:r>
            <w:proofErr w:type="spellStart"/>
            <w:r w:rsidRPr="008051C6">
              <w:rPr>
                <w:rFonts w:ascii="Times New Roman" w:eastAsia="Times New Roman" w:hAnsi="Times New Roman" w:cs="Times New Roman"/>
                <w:i/>
                <w:lang w:val="lv-LV" w:eastAsia="lv-LV"/>
              </w:rPr>
              <w:t>euro</w:t>
            </w:r>
            <w:proofErr w:type="spellEnd"/>
            <w:r w:rsidRPr="008051C6">
              <w:rPr>
                <w:rFonts w:ascii="Times New Roman" w:eastAsia="Times New Roman" w:hAnsi="Times New Roman" w:cs="Times New Roman"/>
                <w:lang w:val="lv-LV" w:eastAsia="lv-LV"/>
              </w:rPr>
              <w:t xml:space="preserve"> tiek nodrošināts specifiskā atbalsta mērķim pirmās atlases kārtas ietvaros no otrās atlases kārtas finansējuma atlikuma, ņemot vērā, ka pirmās atlases kārtas ietvaros īstenojamās darbības tikai nelielā mērā sekmē konkrētā specifiskā atbalsta mērķa rezultāta un iznākuma rādītāju sasniegšanu.</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Vienlaikus lūdzam skaidrot, vai ar risinājumu – novirzīt finansējumu no specifiskā atbalsta mērķa otrās atlases kārtas – netiek apdraudēta to projektu iesniedzēju tiesiskā paļāvība, kuri minētās kārtas ietvaros iesnieguši projekta iesniegumu, ņemot vērā, ka grozījumi noteikumos Nr. 27 tiek izdarīti pēc atbalsta pretendentu projekta iesniegumu saņemšanas, bet no vadības likuma 25. panta trešās daļas 3. punkta izriet, ka lēmumu par projekta iesnieguma noraidīšanu pieņem, ja specifiskā atbalsta mērķa projektu iesniegumu atlases kārtas ietvaros nav pieejams finansējums projekta īstenošanai. Uzsveram, ka minētie </w:t>
            </w:r>
            <w:r w:rsidRPr="008051C6">
              <w:rPr>
                <w:rFonts w:ascii="Times New Roman" w:eastAsia="Times New Roman" w:hAnsi="Times New Roman" w:cs="Times New Roman"/>
                <w:lang w:val="lv-LV" w:eastAsia="lv-LV"/>
              </w:rPr>
              <w:lastRenderedPageBreak/>
              <w:t>grozījumi nevar ietekmēt tiesības, ar kurām atbalsta pretendents jau varēja rēķināties, un iespējamie noteikumu grozījumi var attiekties tikai uz nākotnē nodibināmām tiesiskām attiecībām. Attiecīgi lūdzam anotācijā pamatot noteikumu projektā ietvertā regulējuma atbilstību tiesiskās paļāvības un tiesiskās noteiktības principam. Ja minēto skaidrojumu nav iespējams sniegt, lūdzam attiecīgi precizēt noteikumu projektu.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 xml:space="preserve">Skaidrojam, ka 8.2.1.SAM 2.kārtas ietvaros  iznākuma rādītāji ir gandrīz sasniegti: 1) </w:t>
            </w:r>
            <w:r w:rsidRPr="008051C6">
              <w:rPr>
                <w:rFonts w:ascii="Times New Roman" w:eastAsia="Times New Roman" w:hAnsi="Times New Roman" w:cs="Times New Roman"/>
                <w:lang w:val="lv-LV" w:eastAsia="lv-LV"/>
              </w:rPr>
              <w:t>līdz 31.12.2023. ES valodās īstenoto studiju programmu skaits, kuru izstrādei un ieviešanai piešķirts ESF atbalsts, – 2.kārtas projektos plānotas 59 programmas, kas atbilst 95% no darbības programmā plānotā (62 programmas), 2)   līdz 31.12.2023. kopīgo doktorantūras studiju programmu skaits, kuru izstrādei un ieviešanai piešķirts ESF atbalsts, – 1. un 2.kārtas projektos plānotas 9 programmas, kas atbilst 82% no darbības programmā plānotā (11 programmas).</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Calibri" w:hAnsi="Times New Roman" w:cs="Times New Roman"/>
                <w:lang w:val="lv-LV"/>
              </w:rPr>
              <w:t>Vēršam uzmanību, ka 8.2.1.SAM</w:t>
            </w:r>
            <w:r w:rsidRPr="008051C6">
              <w:rPr>
                <w:rFonts w:ascii="Times New Roman" w:eastAsia="Times New Roman" w:hAnsi="Times New Roman" w:cs="Times New Roman"/>
                <w:lang w:val="lv-LV" w:eastAsia="lv-LV"/>
              </w:rPr>
              <w:t xml:space="preserve"> otrās atlases kārtas ietvaros netiek apdraudēta projektu iesniedzēju tiesiskā paļāvība, jo visi iesniegtie projekti ir apstiprināti un tiek īstenoti- t.i., neviens no iesniegtajiem projektiem netika noraidīts.</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Calibri" w:hAnsi="Times New Roman" w:cs="Times New Roman"/>
                <w:lang w:val="lv-LV"/>
              </w:rPr>
              <w:lastRenderedPageBreak/>
              <w:t xml:space="preserve">Līdz ar to IZM, izvērtējot nozares prioritātes, atbalsta 8.2.1.SAM finansējuma atlikumu novirzīšanu 1.kārtai. </w:t>
            </w: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Papildināta anotācija</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Saskaņā ar informatīvajā ziņojumā „Darba vidē balstīta studiju programma skolotāju sagatavošanai: īstenošanas nodrošināšana un attīstība” minēto, IZM ierosina nepieciešamo finansējumu pirmajam atbalsta gadam nodrošināt no 8.2.1. SAM otrās kārtas ietvaros pieejamā finansējuma atlikuma (467 884 EUR).</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Times New Roman" w:hAnsi="Times New Roman" w:cs="Times New Roman"/>
                <w:lang w:val="lv-LV" w:eastAsia="lv-LV"/>
              </w:rPr>
              <w:t>Ar šo finansējuma pārdali netiek apdraudēta 8.2.1.SAM otrās atlases kārtas projektu iesniedzēju tiesiskā paļāvība, ņemot vērā, ka visi iesniegtie projekti ir apstiprināti un tiek īstenoti- t.i., neviens no iesniegtajiem projektiem netika noraidīts  un nevienam apstiprinātajam projektam netiek samazināts pieejamais finansējums vai  mainīti īstenošanas nosacījumi.</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4. Izteikt 17.4. apakšpunktu šādā redakcijā: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t>„17.4. Latvijas Universitātei – 1 507 881 </w:t>
            </w:r>
            <w:proofErr w:type="spellStart"/>
            <w:r w:rsidRPr="008051C6">
              <w:rPr>
                <w:rFonts w:ascii="Times New Roman" w:eastAsia="Times New Roman" w:hAnsi="Times New Roman" w:cs="Times New Roman"/>
                <w:i/>
                <w:lang w:val="lv-LV"/>
              </w:rPr>
              <w:t>euro</w:t>
            </w:r>
            <w:proofErr w:type="spellEnd"/>
            <w:r w:rsidRPr="008051C6">
              <w:rPr>
                <w:rFonts w:ascii="Times New Roman" w:eastAsia="Times New Roman" w:hAnsi="Times New Roman" w:cs="Times New Roman"/>
                <w:i/>
                <w:lang w:val="lv-LV"/>
              </w:rPr>
              <w:t xml:space="preserve"> </w:t>
            </w:r>
            <w:r w:rsidRPr="008051C6">
              <w:rPr>
                <w:rFonts w:ascii="Times New Roman" w:eastAsia="Times New Roman" w:hAnsi="Times New Roman" w:cs="Times New Roman"/>
                <w:lang w:val="lv-LV"/>
              </w:rPr>
              <w:t>(Eiropas Sociālā fonda finansējums – 1 281 698,30 </w:t>
            </w:r>
            <w:proofErr w:type="spellStart"/>
            <w:r w:rsidRPr="008051C6">
              <w:rPr>
                <w:rFonts w:ascii="Times New Roman" w:eastAsia="Times New Roman" w:hAnsi="Times New Roman" w:cs="Times New Roman"/>
                <w:i/>
                <w:iCs/>
                <w:lang w:val="lv-LV"/>
              </w:rPr>
              <w:t>euro</w:t>
            </w:r>
            <w:proofErr w:type="spellEnd"/>
            <w:r w:rsidRPr="008051C6">
              <w:rPr>
                <w:rFonts w:ascii="Times New Roman" w:eastAsia="Times New Roman" w:hAnsi="Times New Roman" w:cs="Times New Roman"/>
                <w:lang w:val="lv-LV"/>
              </w:rPr>
              <w:t xml:space="preserve"> un valsts budžeta līdzfinansējums – 226 182,70 </w:t>
            </w:r>
            <w:proofErr w:type="spellStart"/>
            <w:r w:rsidRPr="008051C6">
              <w:rPr>
                <w:rFonts w:ascii="Times New Roman" w:eastAsia="Times New Roman" w:hAnsi="Times New Roman" w:cs="Times New Roman"/>
                <w:i/>
                <w:iCs/>
                <w:lang w:val="lv-LV"/>
              </w:rPr>
              <w:t>euro</w:t>
            </w:r>
            <w:proofErr w:type="spellEnd"/>
            <w:r w:rsidRPr="008051C6">
              <w:rPr>
                <w:rFonts w:ascii="Times New Roman" w:eastAsia="Times New Roman" w:hAnsi="Times New Roman" w:cs="Times New Roman"/>
                <w:lang w:val="lv-LV"/>
              </w:rPr>
              <w:t>);”.</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eastAsia="lv-LV"/>
              </w:rPr>
              <w:t>12.</w:t>
            </w:r>
            <w:r w:rsidRPr="008051C6">
              <w:rPr>
                <w:rFonts w:ascii="Times New Roman" w:eastAsia="Times New Roman" w:hAnsi="Times New Roman" w:cs="Times New Roman"/>
                <w:lang w:val="lv-LV"/>
              </w:rPr>
              <w:t xml:space="preserve"> Izteikt 36. punktu šādā redakcijā: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lang w:val="lv-LV"/>
              </w:rPr>
              <w:t xml:space="preserve">36. Šo noteikumu 20.1.8. un 28.1.7. apakšpunktā minētās izmaksas </w:t>
            </w:r>
            <w:r w:rsidRPr="008051C6">
              <w:rPr>
                <w:rFonts w:ascii="Times New Roman" w:hAnsi="Times New Roman" w:cs="Times New Roman"/>
                <w:bCs/>
                <w:lang w:val="lv-LV"/>
              </w:rPr>
              <w:t xml:space="preserve">nepārsniedz septiņus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bCs/>
                <w:lang w:val="lv-LV"/>
              </w:rPr>
              <w:t xml:space="preserve"> bet </w:t>
            </w:r>
            <w:r w:rsidRPr="008051C6">
              <w:rPr>
                <w:rFonts w:ascii="Times New Roman" w:hAnsi="Times New Roman" w:cs="Times New Roman"/>
                <w:lang w:val="lv-LV"/>
              </w:rPr>
              <w:t xml:space="preserve">šo noteikumu 20.1.11. apakšpunktā minētās izmaksas, izņemot šo noteikumu 14.4. apakšpunktā minētajam projekta iesniedzējam, un </w:t>
            </w:r>
            <w:r w:rsidRPr="008051C6">
              <w:rPr>
                <w:rFonts w:ascii="Times New Roman" w:hAnsi="Times New Roman" w:cs="Times New Roman"/>
                <w:lang w:val="lv-LV"/>
              </w:rPr>
              <w:lastRenderedPageBreak/>
              <w:t xml:space="preserve">28.1.12. apakšpunktā minētās izmaksas </w:t>
            </w:r>
            <w:r w:rsidRPr="008051C6">
              <w:rPr>
                <w:rFonts w:ascii="Times New Roman" w:hAnsi="Times New Roman" w:cs="Times New Roman"/>
                <w:bCs/>
                <w:lang w:val="lv-LV"/>
              </w:rPr>
              <w:t xml:space="preserve">nepārsniedz piecus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lang w:val="lv-LV" w:eastAsia="lv-LV"/>
              </w:rPr>
              <w:t>”.</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lastRenderedPageBreak/>
              <w:t>Tieslietu ministrija (4)</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Ar noteikumu projekta 4. punktā izteikto noteikumu Nr. 27 17.4. apakšpunktu Latvijas Universitātei pirmās atlases kārtas ietvaros palielināts kopējais attiecināmais finansējums, tādējādi būtiski palielinot jau šobrīd tai pieejamo finansējumu, kas ir ievērojami lielāks, nekā citiem projekta iesniedzējiem pirmajā atlases kārtā. Savukārt no noteikumu projekta 12. punktā izteiktā noteikumu Nr. 27 36. punktu izriet, ka uz Latvijas Universitāti pirmajā atlases kārtā neattiecas projektu iesniedzēju izmaksu ierobežojums – projekta ietvaros izstrādāto jauno studiju programmu publicitātes izmaksas noteikumu Nr. 27 19.4. apakšpunktā minētās atbalstāmās darbības īstenošanai nepārsniedz piecus procentus no projekta kopējām attiecināmajām izmaksām. Tātad izņēmums no ierobežojuma attiecībā uz visa veida publicitātes izmaksām, t.i., ne vien ar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minēto atbalstāmo darbību saistītajām, attiecas vienīgi uz Latvijas Universitāti. Saistībā ar minēto vēršam uzmanību, ka saskaņā ar Latvijas Republikas Satversmes 91. pantu visi </w:t>
            </w:r>
            <w:r w:rsidRPr="008051C6">
              <w:rPr>
                <w:rFonts w:ascii="Times New Roman" w:eastAsia="Times New Roman" w:hAnsi="Times New Roman" w:cs="Times New Roman"/>
                <w:lang w:val="lv-LV" w:eastAsia="lv-LV"/>
              </w:rPr>
              <w:lastRenderedPageBreak/>
              <w:t>cilvēki Latvijā ir vienlīdzīgi likuma un tiesas priekšā. Cilvēka tiesības tiek īstenotas bez jebkādas diskriminācijas. Attiecīgi lūdzam izvērtēt un skaidrot noteikumu projekta 4. un 12. punkta atbilstību Latvijas Republikas Satversmes 91. pantam un nepieciešamības gadījumā precizēt noteikumu projektu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Times New Roman" w:hAnsi="Times New Roman" w:cs="Times New Roman"/>
                <w:lang w:val="lv-LV" w:eastAsia="lv-LV"/>
              </w:rPr>
              <w:t xml:space="preserve">Skaidrojam, ka pirmās kārtas ietvaros katram projekta iesniedzējam pieejamais finansējums noteikts, pamatojoties uz vairākiem raksturlielumiem: 1)  vienas studiju programmas izstrādes izmaksas; 2)  vienas studiju programmas licences izmaksas, tai skaitā sadarbības partneriem; 3)  studiju virziena „Izglītība, pedagoģija un sports” akreditācijas izmaksas; 4)  </w:t>
            </w:r>
            <w:proofErr w:type="spellStart"/>
            <w:r w:rsidRPr="008051C6">
              <w:rPr>
                <w:rFonts w:ascii="Times New Roman" w:eastAsia="Times New Roman" w:hAnsi="Times New Roman" w:cs="Times New Roman"/>
                <w:lang w:val="lv-LV" w:eastAsia="lv-LV"/>
              </w:rPr>
              <w:t>mērķstipendiju</w:t>
            </w:r>
            <w:proofErr w:type="spellEnd"/>
            <w:r w:rsidRPr="008051C6">
              <w:rPr>
                <w:rFonts w:ascii="Times New Roman" w:eastAsia="Times New Roman" w:hAnsi="Times New Roman" w:cs="Times New Roman"/>
                <w:lang w:val="lv-LV" w:eastAsia="lv-LV"/>
              </w:rPr>
              <w:t xml:space="preserve"> izmaksas studiju programmu aprobācijas periodā u.c. (sk. vairāk noteikumu Nr.27 anotāciju, 7., 8.lp.). 8.2.1.SAM 1.kārtas projektu ietvaros LU izstrādā visvairāk jauno pedagoģijas studiju programmu (10 programmas un apakšprogrammas), tāpēc arī projekta finansējums ir vislielākais. Savukārt papildu finansējums LU projektam paredzēts </w:t>
            </w:r>
            <w:r w:rsidRPr="008051C6">
              <w:rPr>
                <w:rFonts w:ascii="Times New Roman" w:eastAsia="Calibri" w:hAnsi="Times New Roman" w:cs="Times New Roman"/>
                <w:lang w:val="lv-LV"/>
              </w:rPr>
              <w:t xml:space="preserve"> jaunās darba vidēs </w:t>
            </w:r>
            <w:r w:rsidRPr="008051C6">
              <w:rPr>
                <w:rFonts w:ascii="Times New Roman" w:eastAsia="Calibri" w:hAnsi="Times New Roman" w:cs="Times New Roman"/>
                <w:lang w:val="lv-LV"/>
              </w:rPr>
              <w:lastRenderedPageBreak/>
              <w:t xml:space="preserve">balstītās studiju programmas plašākas publicitātes īstenošanai, ietverot arī   vienotu programmas komunikāciju, centralizētu studējošo un </w:t>
            </w:r>
            <w:r w:rsidRPr="008051C6">
              <w:rPr>
                <w:rFonts w:ascii="Times New Roman" w:hAnsi="Times New Roman" w:cs="Times New Roman"/>
                <w:lang w:val="lv-LV"/>
              </w:rPr>
              <w:t xml:space="preserve"> </w:t>
            </w:r>
            <w:r w:rsidRPr="008051C6">
              <w:rPr>
                <w:rFonts w:ascii="Times New Roman" w:eastAsia="Calibri" w:hAnsi="Times New Roman" w:cs="Times New Roman"/>
                <w:lang w:val="lv-LV"/>
              </w:rPr>
              <w:t xml:space="preserve">izglītības iestāžu  piesaisti un atlasi visām augstskolām, kas īstenos šo programmu (LU, DU un </w:t>
            </w:r>
            <w:proofErr w:type="spellStart"/>
            <w:r w:rsidRPr="008051C6">
              <w:rPr>
                <w:rFonts w:ascii="Times New Roman" w:eastAsia="Calibri" w:hAnsi="Times New Roman" w:cs="Times New Roman"/>
                <w:lang w:val="lv-LV"/>
              </w:rPr>
              <w:t>LiepU</w:t>
            </w:r>
            <w:proofErr w:type="spellEnd"/>
            <w:r w:rsidRPr="008051C6">
              <w:rPr>
                <w:rFonts w:ascii="Times New Roman" w:eastAsia="Calibri" w:hAnsi="Times New Roman" w:cs="Times New Roman"/>
                <w:lang w:val="lv-LV"/>
              </w:rPr>
              <w:t xml:space="preserve">).  Plašākas publicitātes centralizētai īstenošanai tika izvēlēts LU projekts, ņemot vērā, ka LU ir šīs programmas vadošais partneris un LU ir noslēgusi sadarbības līgumu ar nodibinājumu "Iespējamā misija",  tādējādi samazinot administratīvo slogu pārējām iesaistītajām pusēm. Vienlaikus uzsveram, ka arī DU un </w:t>
            </w:r>
            <w:proofErr w:type="spellStart"/>
            <w:r w:rsidRPr="008051C6">
              <w:rPr>
                <w:rFonts w:ascii="Times New Roman" w:eastAsia="Calibri" w:hAnsi="Times New Roman" w:cs="Times New Roman"/>
                <w:lang w:val="lv-LV"/>
              </w:rPr>
              <w:t>LiepU</w:t>
            </w:r>
            <w:proofErr w:type="spellEnd"/>
            <w:r w:rsidRPr="008051C6">
              <w:rPr>
                <w:rFonts w:ascii="Times New Roman" w:eastAsia="Calibri" w:hAnsi="Times New Roman" w:cs="Times New Roman"/>
                <w:lang w:val="lv-LV"/>
              </w:rPr>
              <w:t xml:space="preserve"> tiks atlasīti studenti/skolas jaunajai programmai.</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lang w:val="lv-LV"/>
              </w:rPr>
              <w:t xml:space="preserve">Lai nodrošinātu vienlīdzības principa ievērošanu, visiem 1. kārtas projektu iesniedzējiem svītrots publicitātes izmaksu ierobežojums.  Ņemot vērā, ka 1.kārtas augstskolu projektos jauno programmu publicitātes izmaksas ir plānotas nelielā apmērā (vid. 1,3% no kopējām projektu izmaksām), IZM ieskatā publicitātes izmaksu ierobežojumu var atcelt visiem 1.kārtas projektu īstenotājiem un tas neradīs risku, ka būtiski tiks paaugstinātas publicitātes izmaksas citos projektos. Projektu finansējums jau ir </w:t>
            </w:r>
            <w:r w:rsidRPr="008051C6">
              <w:rPr>
                <w:rFonts w:ascii="Times New Roman" w:eastAsia="Calibri" w:hAnsi="Times New Roman" w:cs="Times New Roman"/>
                <w:lang w:val="lv-LV"/>
              </w:rPr>
              <w:lastRenderedPageBreak/>
              <w:t>ieplānots citām projektu aktivitātēm.</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lastRenderedPageBreak/>
              <w:t>3. Izteikt 17.4. apakšpunktu šādā redakcijā:</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„17.4. Latvijas Universitātei – 1 476 026 </w:t>
            </w:r>
            <w:proofErr w:type="spellStart"/>
            <w:r w:rsidRPr="008051C6">
              <w:rPr>
                <w:rFonts w:ascii="Times New Roman" w:hAnsi="Times New Roman" w:cs="Times New Roman"/>
                <w:i/>
                <w:lang w:val="lv-LV"/>
              </w:rPr>
              <w:t>euro</w:t>
            </w:r>
            <w:proofErr w:type="spellEnd"/>
            <w:r w:rsidRPr="008051C6">
              <w:rPr>
                <w:rFonts w:ascii="Times New Roman" w:hAnsi="Times New Roman" w:cs="Times New Roman"/>
                <w:i/>
                <w:lang w:val="lv-LV"/>
              </w:rPr>
              <w:t xml:space="preserve"> </w:t>
            </w:r>
            <w:r w:rsidRPr="008051C6">
              <w:rPr>
                <w:rFonts w:ascii="Times New Roman" w:hAnsi="Times New Roman" w:cs="Times New Roman"/>
                <w:lang w:val="lv-LV"/>
              </w:rPr>
              <w:t>(Eiropas Sociālā fonda finansējums – 1 254 621,30 </w:t>
            </w:r>
            <w:proofErr w:type="spellStart"/>
            <w:r w:rsidRPr="008051C6">
              <w:rPr>
                <w:rFonts w:ascii="Times New Roman" w:hAnsi="Times New Roman" w:cs="Times New Roman"/>
                <w:i/>
                <w:iCs/>
                <w:lang w:val="lv-LV"/>
              </w:rPr>
              <w:t>euro</w:t>
            </w:r>
            <w:proofErr w:type="spellEnd"/>
            <w:r w:rsidRPr="008051C6">
              <w:rPr>
                <w:rFonts w:ascii="Times New Roman" w:hAnsi="Times New Roman" w:cs="Times New Roman"/>
                <w:lang w:val="lv-LV"/>
              </w:rPr>
              <w:t xml:space="preserve"> un valsts budžeta līdzfinansējums – 221 404,70 </w:t>
            </w:r>
            <w:proofErr w:type="spellStart"/>
            <w:r w:rsidRPr="008051C6">
              <w:rPr>
                <w:rFonts w:ascii="Times New Roman" w:hAnsi="Times New Roman" w:cs="Times New Roman"/>
                <w:i/>
                <w:iCs/>
                <w:lang w:val="lv-LV"/>
              </w:rPr>
              <w:t>euro</w:t>
            </w:r>
            <w:proofErr w:type="spellEnd"/>
            <w:r w:rsidRPr="008051C6">
              <w:rPr>
                <w:rFonts w:ascii="Times New Roman" w:hAnsi="Times New Roman" w:cs="Times New Roman"/>
                <w:lang w:val="lv-LV"/>
              </w:rPr>
              <w:t>);”.</w:t>
            </w:r>
          </w:p>
          <w:p w:rsidR="006B02E1" w:rsidRPr="008051C6" w:rsidRDefault="006B02E1" w:rsidP="006B02E1">
            <w:pPr>
              <w:spacing w:after="0" w:line="240" w:lineRule="auto"/>
              <w:jc w:val="both"/>
              <w:rPr>
                <w:rFonts w:ascii="Times New Roman" w:hAnsi="Times New Roman" w:cs="Times New Roman"/>
                <w:lang w:val="lv-LV"/>
              </w:rPr>
            </w:pP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8. Izteikt 36. punktu šādā redakcijā:</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hAnsi="Times New Roman" w:cs="Times New Roman"/>
                <w:lang w:val="lv-LV" w:eastAsia="lv-LV"/>
              </w:rPr>
              <w:t>„</w:t>
            </w:r>
            <w:r w:rsidRPr="008051C6">
              <w:rPr>
                <w:rFonts w:ascii="Times New Roman" w:hAnsi="Times New Roman" w:cs="Times New Roman"/>
                <w:lang w:val="lv-LV"/>
              </w:rPr>
              <w:t xml:space="preserve">36. Šo noteikumu 20.1.8. un 28.1.7. apakšpunktā minētās izmaksas </w:t>
            </w:r>
            <w:r w:rsidRPr="008051C6">
              <w:rPr>
                <w:rFonts w:ascii="Times New Roman" w:hAnsi="Times New Roman" w:cs="Times New Roman"/>
                <w:bCs/>
                <w:lang w:val="lv-LV"/>
              </w:rPr>
              <w:t xml:space="preserve">nepārsniedz septiņus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bCs/>
                <w:lang w:val="lv-LV"/>
              </w:rPr>
              <w:t xml:space="preserve"> Š</w:t>
            </w:r>
            <w:r w:rsidRPr="008051C6">
              <w:rPr>
                <w:rFonts w:ascii="Times New Roman" w:hAnsi="Times New Roman" w:cs="Times New Roman"/>
                <w:lang w:val="lv-LV"/>
              </w:rPr>
              <w:t xml:space="preserve">o noteikumu 28.1.12. apakšpunktā minētās izmaksas </w:t>
            </w:r>
            <w:r w:rsidRPr="008051C6">
              <w:rPr>
                <w:rFonts w:ascii="Times New Roman" w:hAnsi="Times New Roman" w:cs="Times New Roman"/>
                <w:bCs/>
                <w:lang w:val="lv-LV"/>
              </w:rPr>
              <w:t xml:space="preserve">nepārsniedz piecus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lang w:val="lv-LV" w:eastAsia="lv-LV"/>
              </w:rPr>
              <w:t>”.</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t>Finanšu ministrija (7)</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hAnsi="Times New Roman" w:cs="Times New Roman"/>
                <w:color w:val="000000"/>
                <w:lang w:val="lv-LV"/>
              </w:rPr>
              <w:t xml:space="preserve">Skaidrot anotācijā, kā tiks nodrošināta </w:t>
            </w:r>
            <w:r w:rsidRPr="008051C6">
              <w:rPr>
                <w:rFonts w:ascii="Times New Roman" w:hAnsi="Times New Roman" w:cs="Times New Roman"/>
                <w:lang w:val="lv-LV"/>
              </w:rPr>
              <w:t xml:space="preserve">vienlīdzības principa </w:t>
            </w:r>
            <w:r w:rsidRPr="008051C6">
              <w:rPr>
                <w:rFonts w:ascii="Times New Roman" w:hAnsi="Times New Roman" w:cs="Times New Roman"/>
                <w:color w:val="000000"/>
                <w:lang w:val="lv-LV"/>
              </w:rPr>
              <w:t>ievērošana attiecībā pret pārējiem 8.2.1.SAM 1.kārtas projektu iesniedzējiem, ņemot vērā MK noteikumu Nr.27 36.punktā noteikto ierobežojumu publicitātes izmaksu segšanai, vienlaikus skaidrojot, vai ir plānota pārējiem 8.2.1.SAM 1.kārtas projektu iesniedzējiem līdzīgu aktivitāšu izmaksu segšana. Vienlaikus izvērstāk skaidrot anotācijā, ka ierobežojums pieci procenti publicitātes izmaksu segšanai Latvijas Universitātei (turpmāk – LU) tiek atcelts tikai otrā līmeņa profesionālo augstākās izglītības studiju programmu studējošo un skolu piesaistes un atlases izmaksām.</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lang w:val="lv-LV"/>
              </w:rPr>
              <w:t>Ņemot vērā, ka 1.kārtas augstskolu projektos jauno programmu publicitātes izmaksas ir plānotas nelielā apmērā (vid. 1,3% no kopējām projektu izmaksām), IZM ieskatā publicitātes izmaksu ierobežojumu var atcelt visiem 1.kārtas projektu īstenotājiem un tas neradīs risku, ka būtiski tiks paaugstinātas publicitātes izmaksas citos projektos. Projektu finansējums jau ir ieplānots citām projektu aktivitātēm.</w:t>
            </w:r>
          </w:p>
          <w:p w:rsidR="006B02E1" w:rsidRPr="008051C6" w:rsidRDefault="006B02E1" w:rsidP="006B02E1">
            <w:pPr>
              <w:spacing w:after="0" w:line="240" w:lineRule="auto"/>
              <w:jc w:val="both"/>
              <w:rPr>
                <w:rFonts w:ascii="Times New Roman" w:eastAsia="Calibri" w:hAnsi="Times New Roman" w:cs="Times New Roman"/>
                <w:b/>
                <w:lang w:val="lv-LV"/>
              </w:rPr>
            </w:pP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8. Izteikt 36. punktu šādā redakcijā:</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hAnsi="Times New Roman" w:cs="Times New Roman"/>
                <w:lang w:val="lv-LV" w:eastAsia="lv-LV"/>
              </w:rPr>
              <w:t>„</w:t>
            </w:r>
            <w:r w:rsidRPr="008051C6">
              <w:rPr>
                <w:rFonts w:ascii="Times New Roman" w:hAnsi="Times New Roman" w:cs="Times New Roman"/>
                <w:lang w:val="lv-LV"/>
              </w:rPr>
              <w:t xml:space="preserve">36. Šo noteikumu 20.1.8. un 28.1.7. apakšpunktā minētās izmaksas </w:t>
            </w:r>
            <w:r w:rsidRPr="008051C6">
              <w:rPr>
                <w:rFonts w:ascii="Times New Roman" w:hAnsi="Times New Roman" w:cs="Times New Roman"/>
                <w:bCs/>
                <w:lang w:val="lv-LV"/>
              </w:rPr>
              <w:t xml:space="preserve">nepārsniedz septiņus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bCs/>
                <w:lang w:val="lv-LV"/>
              </w:rPr>
              <w:t xml:space="preserve"> Š</w:t>
            </w:r>
            <w:r w:rsidRPr="008051C6">
              <w:rPr>
                <w:rFonts w:ascii="Times New Roman" w:hAnsi="Times New Roman" w:cs="Times New Roman"/>
                <w:lang w:val="lv-LV"/>
              </w:rPr>
              <w:t xml:space="preserve">o noteikumu 28.1.12. apakšpunktā minētās izmaksas </w:t>
            </w:r>
            <w:r w:rsidRPr="008051C6">
              <w:rPr>
                <w:rFonts w:ascii="Times New Roman" w:hAnsi="Times New Roman" w:cs="Times New Roman"/>
                <w:bCs/>
                <w:lang w:val="lv-LV"/>
              </w:rPr>
              <w:t xml:space="preserve">nepārsniedz piecus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lang w:val="lv-LV" w:eastAsia="lv-LV"/>
              </w:rPr>
              <w:t>”.</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Tieslietu ministrija (5)</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Tiesiskās noteiktības nolūkā lūdzam papildināt anotāciju ar skaidrojumu, kādas konkrēti darbības paredzēts veikt atbalstāmās darbības – studiju programmas publicitāte – ietvaros, lai nodrošinātu vienotu programmas komunikāciju, centralizētu studējošo un skolu piesaisti un atlasi visām augstskolām, kas īstenos šo programmu, atbilstoši noteikumu projekta 5. punktam, ar kuru noteikumi Nr. 27 papildināti ar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punktu (anotācijā šobrīd skaidrota nodibinājuma skolotāju mācību programmas norise un attiecīgajai atbalstāmajai darbībai nepieciešamās izmaksas). Norādām, ka pretējā gadījumā nav nepārprotami skaidrs, kā tiks noteikts un secināts, vai ir ievērotas konkrētās studiju programmas publicitātes prasības.</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Precizēts noteikumu projekts un anotācija.</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t xml:space="preserve">4. Izteikt </w:t>
            </w:r>
            <w:r w:rsidRPr="008051C6">
              <w:rPr>
                <w:rFonts w:ascii="Times New Roman" w:eastAsia="Times New Roman" w:hAnsi="Times New Roman" w:cs="Times New Roman"/>
                <w:lang w:val="lv-LV" w:eastAsia="lv-LV"/>
              </w:rPr>
              <w:t>19.4. apakšpunktu šādā redakcijā:</w:t>
            </w:r>
          </w:p>
          <w:p w:rsidR="006B02E1" w:rsidRPr="008051C6" w:rsidRDefault="006B02E1" w:rsidP="006B02E1">
            <w:pPr>
              <w:spacing w:after="0" w:line="240" w:lineRule="auto"/>
              <w:jc w:val="both"/>
              <w:rPr>
                <w:rFonts w:ascii="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lang w:val="lv-LV"/>
              </w:rPr>
              <w:t xml:space="preserve">19.4. </w:t>
            </w:r>
            <w:r w:rsidRPr="008051C6">
              <w:rPr>
                <w:rFonts w:ascii="Times New Roman" w:hAnsi="Times New Roman" w:cs="Times New Roman"/>
                <w:shd w:val="clear" w:color="auto" w:fill="FFFFFF"/>
                <w:lang w:val="lv-LV"/>
              </w:rPr>
              <w:t xml:space="preserve">projekta ietvaros izstrādāto jauno pedagoģijas studiju programmu publicitāte, tai skaitā </w:t>
            </w:r>
            <w:r w:rsidRPr="008051C6">
              <w:rPr>
                <w:rFonts w:ascii="Times New Roman" w:hAnsi="Times New Roman" w:cs="Times New Roman"/>
                <w:lang w:val="lv-LV"/>
              </w:rPr>
              <w:t>vienota otrā līmeņa profesionālās augstākās izglītības studiju programmas komunikācija, centralizēta studējošo un  izglītības iestāžu  piesaiste un atlase visām augstskolām, kas īstenos šo programmu;</w:t>
            </w:r>
            <w:r w:rsidRPr="008051C6">
              <w:rPr>
                <w:rFonts w:ascii="Times New Roman" w:hAnsi="Times New Roman" w:cs="Times New Roman"/>
                <w:lang w:val="lv-LV" w:eastAsia="lv-LV"/>
              </w:rPr>
              <w:t>”.</w:t>
            </w:r>
          </w:p>
          <w:p w:rsidR="006B02E1" w:rsidRPr="008051C6" w:rsidRDefault="006B02E1" w:rsidP="006B02E1">
            <w:pPr>
              <w:spacing w:after="0" w:line="240" w:lineRule="auto"/>
              <w:jc w:val="both"/>
              <w:rPr>
                <w:rFonts w:ascii="Times New Roman" w:hAnsi="Times New Roman" w:cs="Times New Roman"/>
                <w:lang w:val="lv-LV" w:eastAsia="lv-LV"/>
              </w:rPr>
            </w:pPr>
          </w:p>
          <w:p w:rsidR="006B02E1" w:rsidRPr="008051C6" w:rsidRDefault="006B02E1" w:rsidP="006B02E1">
            <w:pPr>
              <w:spacing w:after="0" w:line="240" w:lineRule="auto"/>
              <w:jc w:val="both"/>
              <w:rPr>
                <w:rFonts w:ascii="Times New Roman" w:hAnsi="Times New Roman" w:cs="Times New Roman"/>
                <w:b/>
                <w:lang w:val="lv-LV" w:eastAsia="lv-LV"/>
              </w:rPr>
            </w:pPr>
            <w:r w:rsidRPr="008051C6">
              <w:rPr>
                <w:rFonts w:ascii="Times New Roman" w:hAnsi="Times New Roman" w:cs="Times New Roman"/>
                <w:b/>
                <w:lang w:val="lv-LV" w:eastAsia="lv-LV"/>
              </w:rPr>
              <w:t>Papildināta anotācija</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hAnsi="Times New Roman" w:cs="Times New Roman"/>
                <w:lang w:val="lv-LV"/>
              </w:rPr>
              <w:t xml:space="preserve">Studiju programmas vienota komunikācija un centralizēta studējošo un  izglītības iestāžu  piesaiste un atlase ietvers: radošās stratēģijas izstrādi piesaistes </w:t>
            </w:r>
            <w:r w:rsidRPr="008051C6">
              <w:rPr>
                <w:rFonts w:ascii="Times New Roman" w:hAnsi="Times New Roman" w:cs="Times New Roman"/>
                <w:lang w:val="lv-LV"/>
              </w:rPr>
              <w:lastRenderedPageBreak/>
              <w:t xml:space="preserve">kampaņai, mediju kampaņu vairākos piesaistes viļņos, piesaistes-atlases koordinatoru darbu (viens vadītājs un trīs reģionālie koordinatori), atlases speciālistu darbu (no nodibinājuma “Iespējamā misija”, LU, </w:t>
            </w:r>
            <w:proofErr w:type="spellStart"/>
            <w:r w:rsidRPr="008051C6">
              <w:rPr>
                <w:rFonts w:ascii="Times New Roman" w:hAnsi="Times New Roman" w:cs="Times New Roman"/>
                <w:lang w:val="lv-LV"/>
              </w:rPr>
              <w:t>LiepU</w:t>
            </w:r>
            <w:proofErr w:type="spellEnd"/>
            <w:r w:rsidRPr="008051C6">
              <w:rPr>
                <w:rFonts w:ascii="Times New Roman" w:hAnsi="Times New Roman" w:cs="Times New Roman"/>
                <w:lang w:val="lv-LV"/>
              </w:rPr>
              <w:t xml:space="preserve"> un DU), izglītības iestāžu un </w:t>
            </w:r>
            <w:proofErr w:type="spellStart"/>
            <w:r w:rsidRPr="008051C6">
              <w:rPr>
                <w:rFonts w:ascii="Times New Roman" w:hAnsi="Times New Roman" w:cs="Times New Roman"/>
                <w:lang w:val="lv-LV"/>
              </w:rPr>
              <w:t>mentoru</w:t>
            </w:r>
            <w:proofErr w:type="spellEnd"/>
            <w:r w:rsidRPr="008051C6">
              <w:rPr>
                <w:rFonts w:ascii="Times New Roman" w:hAnsi="Times New Roman" w:cs="Times New Roman"/>
                <w:lang w:val="lv-LV"/>
              </w:rPr>
              <w:t xml:space="preserve"> piesaistes un atlases vadītāja darbu, kā arī programmas piesaistes komunikācijas platformas un integrēta atbalsta vadītāja, </w:t>
            </w:r>
            <w:r w:rsidRPr="008051C6" w:rsidDel="003F65A2">
              <w:rPr>
                <w:rFonts w:ascii="Times New Roman" w:hAnsi="Times New Roman" w:cs="Times New Roman"/>
                <w:lang w:val="lv-LV"/>
              </w:rPr>
              <w:t xml:space="preserve"> </w:t>
            </w:r>
            <w:r w:rsidRPr="008051C6">
              <w:rPr>
                <w:rFonts w:ascii="Times New Roman" w:hAnsi="Times New Roman" w:cs="Times New Roman"/>
                <w:lang w:val="lv-LV"/>
              </w:rPr>
              <w:t>programmas analītiķa un programmētāja darbu.</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Finanšu ministrija (4)</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Detalizētāk pamatot anotācijā studiju programmas komunikācijai, centralizētu studējošo un skolu piesaistei un atlasei paredzētās izmaksas ar vidējiem aprēķiniem nozares līmenī. Vēršam uzmanību, ka saskaņā ar vadošās iestādes 2019.gada 27.februāra vadlīniju Nr.2.1.“Vadlīnijas attiecināmo un neattiecināmo izmaksu noteikšanai 2014.–2020.gada plānošanas periodā” 15.11.apakšpunktu atlīdzības izmaksām ir jābūt pamatotām, noteiktām atbilstoši ekonomiskuma un efektivitātes principam, to apmēram jābūt atbilstošam projekta iesniedzēja/īstenotāja iestādē esošajā atlīdzības sistēmā noteiktajam par līdzvērtīga darba veikšanu vai atbilstošām vidējai darba samaksai pēc Latvijas Republikas Centrālās statistikas pārvaldes datiem par līdzvērtīgu darbu attiecīgajā nozarē projektu iesniegumu iesniegšanas beigu datumā. Vienlaikus lūdzam </w:t>
            </w:r>
            <w:r w:rsidRPr="008051C6">
              <w:rPr>
                <w:rFonts w:ascii="Times New Roman" w:eastAsia="Times New Roman" w:hAnsi="Times New Roman" w:cs="Times New Roman"/>
                <w:lang w:val="lv-LV" w:eastAsia="lv-LV"/>
              </w:rPr>
              <w:lastRenderedPageBreak/>
              <w:t>papildināt anotāciju (pēc līdzības, kā MK noteikumi Nr. 27 sākotnējā anotācijā) ar skaidrojumu, vai finansējums sadarbības partnerim, t.i. nodibinājumam “Iespējamā misija”, atbilst Komercdarbības atbalsta kontroles likuma (turpmāk – KAKL) 5.pantā noteiktajām pazīmēm. Skaidrojam, ka, ja gadījumā nodibinājumam “Iespējamā misija” netiks radīta ekonomiskā priekšrocība (KAKL 5.panta 2.punktā minētā komercdarbības atbalsta pazīme) līdzīgi kā pārējiem sadarbības partneriem šo noteikumu ietvaros, varētu uzskatīt, ka arī nodibinājumam “Iespējamā misija” komercdarbības atbalsts netiek piešķirts.</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lang w:val="lv-LV"/>
              </w:rPr>
              <w:t xml:space="preserve">Anotācija papildināta ar skaidrojumu par izmaksu pamatojumu par līdzvērtīga darba veikšanu nozarē. Vienlaikus vēršam uzmanību, ka </w:t>
            </w:r>
            <w:r w:rsidRPr="008051C6">
              <w:rPr>
                <w:rFonts w:ascii="Times New Roman" w:eastAsia="Times New Roman" w:hAnsi="Times New Roman" w:cs="Times New Roman"/>
                <w:lang w:val="lv-LV" w:eastAsia="lv-LV"/>
              </w:rPr>
              <w:t>saskaņā ar vadošās iestādes vadlīniju Nr.2.1.“Vadlīnijas attiecināmo un neattiecināmo izmaksu noteikšanai 2014.–2020.gada plānošanas periodā” 15.11.apakšpunktu atlīdzības izmaksu apmēram jābūt  atbilstošam projekta iesniedzēja vai īstenotāja iestādē esošajā atlīdzības sistēmā noteiktajam par līdzvērtīga darba veikšanu [vai…]-t.i., šajā gadījumā īstenotāja iestāde būs sadarbības partneris.</w:t>
            </w: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Papildināta anotācija</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Plānotais  atalgojums speciālistiem ir norādīts, ieskaitot arī darba devēja VSAOI 24,09 %  apmērā. Saskaņā ar Valsts ieņēmumu dienesta (turpmāk- VID) datiem projektā iesaistīt plānoto darbinieku atlīdzības stundas likme nepārsniegs vidējo darba tirgus līmeni. Piemēram,  piesaistes-atlases koordinatoru, izglītības iestāžu un </w:t>
            </w:r>
            <w:proofErr w:type="spellStart"/>
            <w:r w:rsidRPr="008051C6">
              <w:rPr>
                <w:rFonts w:ascii="Times New Roman" w:hAnsi="Times New Roman" w:cs="Times New Roman"/>
                <w:lang w:val="lv-LV"/>
              </w:rPr>
              <w:t>mentoru</w:t>
            </w:r>
            <w:proofErr w:type="spellEnd"/>
            <w:r w:rsidRPr="008051C6">
              <w:rPr>
                <w:rFonts w:ascii="Times New Roman" w:hAnsi="Times New Roman" w:cs="Times New Roman"/>
                <w:lang w:val="lv-LV"/>
              </w:rPr>
              <w:t xml:space="preserve"> piesaistes un atlases speciālista bruto alga mēnesī plānota 1612 EUR par pilna laika slodzes darbu (160 stundas mēnesī) jeb 10,08 EUR stundā;  programmas analītiķim 1692 EUR mēnesī jeb 10,58 EUR stundā; programmētājam 2015 EUR mēnesī jeb 12,59 EUR stundā; programmas piesaistes komunikācijas platformas un </w:t>
            </w:r>
            <w:r w:rsidRPr="008051C6">
              <w:rPr>
                <w:rFonts w:ascii="Times New Roman" w:hAnsi="Times New Roman" w:cs="Times New Roman"/>
                <w:lang w:val="lv-LV"/>
              </w:rPr>
              <w:lastRenderedPageBreak/>
              <w:t>integrēta atbalsta vadītājam 2361 EUR mēnesī jeb 14,76 EUR stundā. VID datu bāze “</w:t>
            </w:r>
            <w:hyperlink r:id="rId14" w:tooltip="kopsavilkums_par_profesijam_2019_gada_julijs_bez_retajam_profesijam.xlsx" w:history="1">
              <w:r w:rsidRPr="008051C6">
                <w:rPr>
                  <w:rFonts w:ascii="Times New Roman" w:hAnsi="Times New Roman" w:cs="Times New Roman"/>
                  <w:lang w:val="lv-LV"/>
                </w:rPr>
                <w:t>Informācija par darba vietām 2019.gada jūlijā atbilstoši profesiju klasifikatoram</w:t>
              </w:r>
            </w:hyperlink>
            <w:r w:rsidRPr="008051C6">
              <w:rPr>
                <w:rFonts w:ascii="Times New Roman" w:hAnsi="Times New Roman" w:cs="Times New Roman"/>
                <w:lang w:val="lv-LV"/>
              </w:rPr>
              <w:t xml:space="preserve">“, dati uz 17.09.2019, (pieejams: </w:t>
            </w:r>
            <w:hyperlink r:id="rId15" w:history="1">
              <w:r w:rsidRPr="008051C6">
                <w:rPr>
                  <w:rFonts w:ascii="Times New Roman" w:hAnsi="Times New Roman" w:cs="Times New Roman"/>
                  <w:color w:val="0000FF"/>
                  <w:u w:val="single"/>
                  <w:lang w:val="lv-LV"/>
                </w:rPr>
                <w:t>https://www.vid.gov.lv/lv/informacija-par-darba-vietam-2019gada-atbilstosi-profesiju-klasifikatoram</w:t>
              </w:r>
            </w:hyperlink>
            <w:r w:rsidRPr="008051C6">
              <w:rPr>
                <w:rFonts w:ascii="Times New Roman" w:hAnsi="Times New Roman" w:cs="Times New Roman"/>
                <w:lang w:val="lv-LV"/>
              </w:rPr>
              <w:t>,) uzrāda, ka universitāšu un citu augstākās izglītības institūciju akadēmiskajam personālam vidējā stundas tarifa likme ir 16,22 EUR, kā arī šādas vidējās stundas tarifa likmes asistentam (izglītības jomā) 12,86 EUR, lektoram 16,38 EUR, docentam 18,16 EUR, profesoram 31,26 EUR, programmētājam 15,74 EUR, tirgvedības vadītājam 16,84 EUR, klientu apkalpošanas vadītājam 14,82 EUR.</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hAnsi="Times New Roman" w:cs="Times New Roman"/>
                <w:lang w:val="lv-LV"/>
              </w:rPr>
              <w:t xml:space="preserve">Savukārt </w:t>
            </w:r>
            <w:r w:rsidRPr="008051C6">
              <w:rPr>
                <w:rFonts w:ascii="Times New Roman" w:eastAsia="Times New Roman" w:hAnsi="Times New Roman" w:cs="Times New Roman"/>
                <w:lang w:val="lv-LV"/>
              </w:rPr>
              <w:t xml:space="preserve">aprēķinātie reklāmas apjomi </w:t>
            </w:r>
            <w:r w:rsidRPr="008051C6">
              <w:rPr>
                <w:rFonts w:ascii="Times New Roman" w:eastAsia="Times New Roman" w:hAnsi="Times New Roman" w:cs="Times New Roman"/>
                <w:lang w:val="lv-LV" w:eastAsia="lv-LV"/>
              </w:rPr>
              <w:t>studiju programmas komunikācijai</w:t>
            </w:r>
            <w:r w:rsidRPr="008051C6">
              <w:rPr>
                <w:rFonts w:ascii="Times New Roman" w:eastAsia="Times New Roman" w:hAnsi="Times New Roman" w:cs="Times New Roman"/>
                <w:lang w:val="lv-LV"/>
              </w:rPr>
              <w:t xml:space="preserve"> ir noteikti pēc nodibinājuma “Iespējamā misija” 12 gadu piesaistes datiem un pieredzes (ar mērķi piesaistīt divas līdz trīs reizes vairāk reflektantu nekā iepriekš), kā arī reklāmas nozares budžetu vidējiem rādītājiem. Īstenot centralizētu kampaņu ir daudz lētāk un efektīvāk, nekā katrai institūcijai individuāli.</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Times New Roman" w:hAnsi="Times New Roman" w:cs="Times New Roman"/>
                <w:lang w:val="lv-LV"/>
              </w:rPr>
              <w:lastRenderedPageBreak/>
              <w:t xml:space="preserve">Ar noteikumu projektu 8.2.1. SAM pirmās kārtas ietvaros </w:t>
            </w:r>
            <w:r w:rsidRPr="008051C6">
              <w:rPr>
                <w:rFonts w:ascii="Times New Roman" w:eastAsia="Times New Roman" w:hAnsi="Times New Roman" w:cs="Times New Roman"/>
                <w:b/>
                <w:lang w:val="lv-LV"/>
              </w:rPr>
              <w:t>komercdarbības atbalsta sniegšana nav paredzēta</w:t>
            </w:r>
            <w:r w:rsidRPr="008051C6">
              <w:rPr>
                <w:rFonts w:ascii="Times New Roman" w:eastAsia="Times New Roman" w:hAnsi="Times New Roman" w:cs="Times New Roman"/>
                <w:lang w:val="lv-LV"/>
              </w:rPr>
              <w:t xml:space="preserve">. Plānotais jaunais sadarbības partneris -  nevalstiskā organizācija, LU projektā iesaistīsies ar saviem cilvēkresursiem kā projekta īstenošanas personāls, personālam sedzot faktiskās izmaksas, un tādējādi neradot nevalstiskajai organizācijai ekonomiskās priekšrocības. Līdz ar to neizpildās visas Komercdarbības atbalsta kontroles likuma 5.pantā minētās valsts atbalsta pazīmes un joprojām tiks īstenots </w:t>
            </w:r>
            <w:r w:rsidRPr="008051C6">
              <w:rPr>
                <w:rFonts w:ascii="Times New Roman" w:eastAsia="Times New Roman" w:hAnsi="Times New Roman" w:cs="Times New Roman"/>
                <w:b/>
                <w:lang w:val="lv-LV"/>
              </w:rPr>
              <w:t>projekts, kas nav saistīts ar saimnieciskās darbības veikšanu vai nekvalificējas kā komercdarbības atbalsts.</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Finanšu ministrija (5)</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Pamatot anotācijā otrā līmeņa profesionālās augstākās izglītības studiju programmas publicitātes pasākumu paplašināto atbalstāmo darbību atbilstību un sasaisti ar ES fondu 2014. – 2020.gada plānošanas perioda darbības programmā „Izaugsme un nodarbinātība” (turpmāk – DP) noteikto, kur 8.2.1.specifiskā atbalsta mērķa “Samazināt studiju programmu fragmentāciju un stiprināt resursu koplietošanu” (turpmāk – 8.2.1.SAM) kā atbalstāmās darbības ir paredzētas pedagoģijas studiju programmu izstrāde, aprobācija un akreditācija, neietverot studiju programmu ieviešanas izmaksas. </w:t>
            </w:r>
            <w:r w:rsidRPr="008051C6">
              <w:rPr>
                <w:rFonts w:ascii="Times New Roman" w:eastAsia="Times New Roman" w:hAnsi="Times New Roman" w:cs="Times New Roman"/>
                <w:lang w:val="lv-LV" w:eastAsia="lv-LV"/>
              </w:rPr>
              <w:lastRenderedPageBreak/>
              <w:t>Kā arī skaidrot anotācijā ierosināto grozījumu ietekmi uz 8.2.1.SAM mērķi un jau noteikto rādītāju sasniegšanu.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hAnsi="Times New Roman" w:cs="Times New Roman"/>
                <w:bCs/>
                <w:lang w:val="lv-LV"/>
              </w:rPr>
            </w:pPr>
            <w:r w:rsidRPr="008051C6">
              <w:rPr>
                <w:rFonts w:ascii="Times New Roman" w:eastAsia="Times New Roman" w:hAnsi="Times New Roman" w:cs="Times New Roman"/>
                <w:lang w:val="lv-LV"/>
              </w:rPr>
              <w:t xml:space="preserve">DP attiecībā uz pedagoģijas studiju programmām 8.2.1. SAM kā indikatīvās atbalstāmās darbības nosaka pedagoģijas studiju programmu izstrādi, aprobāciju, akreditāciju un publicitāti, savukārt kā iznākuma rādītājus nosaka jauno pedagoģijas studiju programmu (22 programmas) un kopīgo doktorantūras (1 programma) studiju programmu skaitu, kuru izstrādei un </w:t>
            </w:r>
            <w:r w:rsidRPr="008051C6">
              <w:rPr>
                <w:rFonts w:ascii="Times New Roman" w:eastAsia="Times New Roman" w:hAnsi="Times New Roman" w:cs="Times New Roman"/>
                <w:u w:val="single"/>
                <w:lang w:val="lv-LV"/>
              </w:rPr>
              <w:t>ieviešanai</w:t>
            </w:r>
            <w:r w:rsidRPr="008051C6">
              <w:rPr>
                <w:rFonts w:ascii="Times New Roman" w:eastAsia="Times New Roman" w:hAnsi="Times New Roman" w:cs="Times New Roman"/>
                <w:lang w:val="lv-LV"/>
              </w:rPr>
              <w:t xml:space="preserve"> piešķirts Eiropas Sociālā fonda atbalsts. Vienota studiju programmas </w:t>
            </w:r>
            <w:r w:rsidRPr="008051C6">
              <w:rPr>
                <w:rFonts w:ascii="Times New Roman" w:eastAsia="Times New Roman" w:hAnsi="Times New Roman" w:cs="Times New Roman"/>
                <w:lang w:val="lv-LV"/>
              </w:rPr>
              <w:lastRenderedPageBreak/>
              <w:t xml:space="preserve">komunikācija, centralizēta studējošo un  izglītības iestāžu  piesaiste un atlase </w:t>
            </w:r>
            <w:r w:rsidRPr="008051C6">
              <w:rPr>
                <w:rFonts w:ascii="Times New Roman" w:hAnsi="Times New Roman" w:cs="Times New Roman"/>
                <w:bCs/>
                <w:lang w:val="lv-LV"/>
              </w:rPr>
              <w:t>iekļaujas atbalstāmajā darbībā “jauno pedagoģijas studiju programmu publicitāte”. Attiecīgi precizēts noteikumu projekta 4.punkts un papildināta anotācija.</w:t>
            </w:r>
          </w:p>
          <w:p w:rsidR="006B02E1" w:rsidRPr="008051C6" w:rsidRDefault="006B02E1" w:rsidP="006B02E1">
            <w:pPr>
              <w:spacing w:after="0" w:line="240" w:lineRule="auto"/>
              <w:jc w:val="both"/>
              <w:rPr>
                <w:rFonts w:ascii="Times New Roman" w:hAnsi="Times New Roman" w:cs="Times New Roman"/>
                <w:bCs/>
                <w:lang w:val="lv-LV"/>
              </w:rPr>
            </w:pP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DP noteiktais iznākuma rādītājs: jauno pedagoģijas studiju programmu skaits, kuru </w:t>
            </w:r>
            <w:r w:rsidRPr="008051C6">
              <w:rPr>
                <w:rFonts w:ascii="Times New Roman" w:hAnsi="Times New Roman" w:cs="Times New Roman"/>
                <w:u w:val="single"/>
                <w:lang w:val="lv-LV"/>
              </w:rPr>
              <w:t>izstrādei un ieviešanai</w:t>
            </w:r>
            <w:r w:rsidRPr="008051C6">
              <w:rPr>
                <w:rFonts w:ascii="Times New Roman" w:hAnsi="Times New Roman" w:cs="Times New Roman"/>
                <w:lang w:val="lv-LV"/>
              </w:rPr>
              <w:t xml:space="preserve"> piešķirts Eiropas Sociālā fonda atbalsts, ietver arī jauno darba vidē balstīto studiju programmu (7 apakšprogrammas). IZM ieskatā DP līmenī  nebūtu jānosaka jauns rādītājs. IZM nepieciešamības gadījumā atbalsta pieeju noteikt papildu rādītāju nacionālā līmenī kā specifisko iznākuma rādītāju nosakot: aprobēta  otrā līmeņa profesionālās augstākās izglītības studiju programma kā darba vidē balstītas mācības. Vienlaikus vēršam uzmanību, ka šajos grozījumos 8.2.1.SAM īstenošanas noteikumos (VSS-831) šobrīd vēl nav nepieciešams noteikt šādu rādītāju, jo šis grozījumu projekts  neparedz vēl papildu aprobācijas pasākumus. Papildu aprobācijas pasākumus plānots iekļaut nākamajos  8.2.1.SAM īstenošanas noteikumu grozījumos par 2020./2021. </w:t>
            </w:r>
            <w:r w:rsidRPr="008051C6">
              <w:rPr>
                <w:rFonts w:ascii="Times New Roman" w:hAnsi="Times New Roman" w:cs="Times New Roman"/>
                <w:lang w:val="lv-LV"/>
              </w:rPr>
              <w:lastRenderedPageBreak/>
              <w:t>akadēmiskajā gadā plānotajiem atbalsta pasākumiem (2020.gada 2.ceturksnī).</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eastAsia="lv-LV"/>
              </w:rPr>
              <w:t>Ierosinātie grozījumi atbilst 8.2.1.SAM mērķim-  samazināt studiju programmu fragmentāciju un stiprināt resursu koplietošanu, jo tiks veikta vienota  studiju programmas komunikācija, centralizēta studējošo un  izglītības iestāžu piesaiste un atlase visām augstskolām, kas īstenos šo programmu.</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lastRenderedPageBreak/>
              <w:t xml:space="preserve">4. Izteikt </w:t>
            </w:r>
            <w:r w:rsidRPr="008051C6">
              <w:rPr>
                <w:rFonts w:ascii="Times New Roman" w:eastAsia="Times New Roman" w:hAnsi="Times New Roman" w:cs="Times New Roman"/>
                <w:lang w:val="lv-LV" w:eastAsia="lv-LV"/>
              </w:rPr>
              <w:t>19.4. apakšpunktu šādā redakcijā:</w:t>
            </w:r>
          </w:p>
          <w:p w:rsidR="006B02E1" w:rsidRPr="008051C6" w:rsidRDefault="006B02E1" w:rsidP="006B02E1">
            <w:pPr>
              <w:spacing w:after="0" w:line="240" w:lineRule="auto"/>
              <w:jc w:val="both"/>
              <w:rPr>
                <w:rFonts w:ascii="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lang w:val="lv-LV"/>
              </w:rPr>
              <w:t xml:space="preserve">19.4. </w:t>
            </w:r>
            <w:r w:rsidRPr="008051C6">
              <w:rPr>
                <w:rFonts w:ascii="Times New Roman" w:hAnsi="Times New Roman" w:cs="Times New Roman"/>
                <w:shd w:val="clear" w:color="auto" w:fill="FFFFFF"/>
                <w:lang w:val="lv-LV"/>
              </w:rPr>
              <w:t xml:space="preserve">projekta ietvaros izstrādāto jauno pedagoģijas studiju programmu publicitāte, tai skaitā </w:t>
            </w:r>
            <w:r w:rsidRPr="008051C6">
              <w:rPr>
                <w:rFonts w:ascii="Times New Roman" w:hAnsi="Times New Roman" w:cs="Times New Roman"/>
                <w:lang w:val="lv-LV"/>
              </w:rPr>
              <w:t>vienota otrā līmeņa profesionālās augstākās izglītības studiju programmas komunikācija, centralizēta studējošo un  izglītības iestāžu  piesaiste un atlase visām augstskolām, kas īstenos šo programmu;</w:t>
            </w:r>
            <w:r w:rsidRPr="008051C6">
              <w:rPr>
                <w:rFonts w:ascii="Times New Roman" w:hAnsi="Times New Roman" w:cs="Times New Roman"/>
                <w:lang w:val="lv-LV" w:eastAsia="lv-LV"/>
              </w:rPr>
              <w:t>”.</w:t>
            </w:r>
          </w:p>
          <w:p w:rsidR="006B02E1" w:rsidRPr="008051C6" w:rsidRDefault="006B02E1" w:rsidP="006B02E1">
            <w:pPr>
              <w:spacing w:after="0" w:line="240" w:lineRule="auto"/>
              <w:jc w:val="both"/>
              <w:rPr>
                <w:rFonts w:ascii="Times New Roman" w:hAnsi="Times New Roman" w:cs="Times New Roman"/>
                <w:lang w:val="lv-LV" w:eastAsia="lv-LV"/>
              </w:rPr>
            </w:pPr>
          </w:p>
          <w:p w:rsidR="006B02E1" w:rsidRPr="008051C6" w:rsidRDefault="006B02E1" w:rsidP="006B02E1">
            <w:pPr>
              <w:spacing w:after="0" w:line="240" w:lineRule="auto"/>
              <w:jc w:val="both"/>
              <w:rPr>
                <w:rFonts w:ascii="Times New Roman" w:hAnsi="Times New Roman" w:cs="Times New Roman"/>
                <w:b/>
                <w:lang w:val="lv-LV" w:eastAsia="lv-LV"/>
              </w:rPr>
            </w:pPr>
            <w:r w:rsidRPr="008051C6">
              <w:rPr>
                <w:rFonts w:ascii="Times New Roman" w:hAnsi="Times New Roman" w:cs="Times New Roman"/>
                <w:b/>
                <w:lang w:val="lv-LV" w:eastAsia="lv-LV"/>
              </w:rPr>
              <w:t>Papildināta anotācija</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eastAsia="Times New Roman" w:hAnsi="Times New Roman" w:cs="Times New Roman"/>
                <w:lang w:val="lv-LV" w:eastAsia="lv-LV"/>
              </w:rPr>
              <w:t xml:space="preserve">ES fondu 2014. – 2020.gada plānošanas perioda darbības </w:t>
            </w:r>
            <w:r w:rsidRPr="008051C6">
              <w:rPr>
                <w:rFonts w:ascii="Times New Roman" w:eastAsia="Times New Roman" w:hAnsi="Times New Roman" w:cs="Times New Roman"/>
                <w:lang w:val="lv-LV" w:eastAsia="lv-LV"/>
              </w:rPr>
              <w:lastRenderedPageBreak/>
              <w:t>programmā „Izaugsme un nodarbinātība” (turpmāk – DP)</w:t>
            </w:r>
            <w:r w:rsidRPr="008051C6">
              <w:rPr>
                <w:rFonts w:ascii="Times New Roman" w:eastAsia="Times New Roman" w:hAnsi="Times New Roman" w:cs="Times New Roman"/>
                <w:lang w:val="lv-LV"/>
              </w:rPr>
              <w:t xml:space="preserve"> 8.2.1. SAM attiecībā uz pedagoģijas studiju programmām kā indikatīvās atbalstāmās darbības nosaka pedagoģijas studiju programmu izstrādi, aprobāciju, akreditāciju un publicitāti, savukārt kā iznākuma rādītājus nosaka jauno pedagoģijas studiju programmu (22 programmas) un kopīgo doktorantūras (1 programma) studiju programmu skaitu, kuru izstrādei un ieviešanai piešķirts Eiropas Sociālā fonda atbalsts. Vienota studiju programmas komunikācija, centralizēta studējošo un </w:t>
            </w:r>
            <w:r w:rsidRPr="008051C6">
              <w:rPr>
                <w:rFonts w:ascii="Times New Roman" w:hAnsi="Times New Roman" w:cs="Times New Roman"/>
                <w:lang w:val="lv-LV"/>
              </w:rPr>
              <w:t xml:space="preserve"> </w:t>
            </w:r>
            <w:r w:rsidRPr="008051C6">
              <w:rPr>
                <w:rFonts w:ascii="Times New Roman" w:eastAsia="Times New Roman" w:hAnsi="Times New Roman" w:cs="Times New Roman"/>
                <w:lang w:val="lv-LV"/>
              </w:rPr>
              <w:t xml:space="preserve">izglītības iestāžu  piesaiste un atlase </w:t>
            </w:r>
            <w:r w:rsidRPr="008051C6">
              <w:rPr>
                <w:rFonts w:ascii="Times New Roman" w:hAnsi="Times New Roman" w:cs="Times New Roman"/>
                <w:bCs/>
                <w:lang w:val="lv-LV"/>
              </w:rPr>
              <w:t xml:space="preserve">iekļaujas atbalstāmajā darbībā “jauno pedagoģijas studiju programmu publicitāte”. </w:t>
            </w:r>
            <w:r w:rsidRPr="008051C6">
              <w:rPr>
                <w:rFonts w:ascii="Times New Roman" w:hAnsi="Times New Roman" w:cs="Times New Roman"/>
                <w:lang w:val="lv-LV"/>
              </w:rPr>
              <w:t>DP noteiktais iznākuma rādītājs: jauno pedagoģijas studiju programmu skaits, kuru izstrādei un ieviešanai piešķirts Eiropas Sociālā fonda atbalsts, ietver arī jauno darba vidē balstīto studiju programmu (7 apakšprogrammas).</w:t>
            </w:r>
          </w:p>
          <w:p w:rsidR="006B02E1" w:rsidRPr="008051C6" w:rsidRDefault="006B02E1" w:rsidP="006B02E1">
            <w:pPr>
              <w:spacing w:after="0" w:line="240" w:lineRule="auto"/>
              <w:jc w:val="both"/>
              <w:rPr>
                <w:rFonts w:ascii="Times New Roman" w:eastAsia="Times New Roman" w:hAnsi="Times New Roman" w:cs="Times New Roman"/>
                <w:lang w:val="lv-LV"/>
              </w:rPr>
            </w:pP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Times New Roman" w:hAnsi="Times New Roman" w:cs="Times New Roman"/>
                <w:lang w:val="lv-LV"/>
              </w:rPr>
              <w:t>I</w:t>
            </w:r>
            <w:r w:rsidRPr="008051C6">
              <w:rPr>
                <w:rFonts w:ascii="Times New Roman" w:eastAsia="Times New Roman" w:hAnsi="Times New Roman" w:cs="Times New Roman"/>
                <w:lang w:val="lv-LV" w:eastAsia="lv-LV"/>
              </w:rPr>
              <w:t xml:space="preserve">erosinātie grozījumi </w:t>
            </w:r>
            <w:r w:rsidRPr="008051C6">
              <w:rPr>
                <w:rFonts w:ascii="Times New Roman" w:eastAsia="Times New Roman" w:hAnsi="Times New Roman" w:cs="Times New Roman"/>
                <w:lang w:val="lv-LV"/>
              </w:rPr>
              <w:t xml:space="preserve">8.2.1.SAM MK noteikumos </w:t>
            </w:r>
            <w:r w:rsidRPr="008051C6">
              <w:rPr>
                <w:rFonts w:ascii="Times New Roman" w:eastAsia="Times New Roman" w:hAnsi="Times New Roman" w:cs="Times New Roman"/>
                <w:lang w:val="lv-LV" w:eastAsia="lv-LV"/>
              </w:rPr>
              <w:t xml:space="preserve">atbilst 8.2.1.SAM mērķim-  samazināt studiju programmu fragmentāciju un stiprināt resursu koplietošanu, jo tiks veikta vienota  studiju programmas komunikācija, </w:t>
            </w:r>
            <w:r w:rsidRPr="008051C6">
              <w:rPr>
                <w:rFonts w:ascii="Times New Roman" w:eastAsia="Times New Roman" w:hAnsi="Times New Roman" w:cs="Times New Roman"/>
                <w:lang w:val="lv-LV" w:eastAsia="lv-LV"/>
              </w:rPr>
              <w:lastRenderedPageBreak/>
              <w:t>centralizēta studējošo un  izglītības iestāžu  piesaiste un atlase visām augstskolām, kas īstenos šo programmu.</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vMerge w:val="restart"/>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7. Izteikt 20.1.7. apakšpunktu šādā redakcijā:</w:t>
            </w:r>
            <w:r w:rsidRPr="008051C6">
              <w:rPr>
                <w:rFonts w:ascii="Times New Roman" w:eastAsia="Times New Roman" w:hAnsi="Times New Roman" w:cs="Times New Roman"/>
                <w:lang w:val="lv-LV" w:eastAsia="lv-LV"/>
              </w:rPr>
              <w:tab/>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„20.1.7. pakalpojumu izmaksas, tai skaitā tulkošanas izmaksas, šo noteikumu 19.1., 19.2., 19.3. apakšpunktā un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minēto atbalstāmo darbību īstenošanai, juridisko pakalpojumu izmaksas šo noteikumu 19.1. apakšpunktā minēto atbalstāmo darbību īstenošanai, ekspertu, konsultantu un citu speciālistu, tai skaitā ārvalstu, izmaksas šo noteikumu 19.1., 19.2., 19.4. apakšpunktā un 19.1 punktā minēto atbalstāmo darbību īstenošanai, projekta vadības personāla izmaksas šo noteikumu </w:t>
            </w:r>
            <w:r w:rsidRPr="008051C6">
              <w:rPr>
                <w:rFonts w:ascii="Times New Roman" w:eastAsia="Times New Roman" w:hAnsi="Times New Roman" w:cs="Times New Roman"/>
                <w:lang w:val="lv-LV" w:eastAsia="lv-LV"/>
              </w:rPr>
              <w:lastRenderedPageBreak/>
              <w:t>19.5. un 19.6. apakšpunktā minēto atbalstāmo darbību īstenošanai;”.</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lastRenderedPageBreak/>
              <w:t>Tieslietu ministrija (6)</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Lūdzam anotācijā skaidrot katra noteikumu projekta punkta (6., 7., 8. un 9.), ar kuru noteiktas attiecināmās izmaksas saistībā ar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minēto atbalstāmo darbību, jo īpaši noteikumu projekta 7. punkta, ar kuru jaunā redakcijā izteikts noteikumu Nr. 27 20.1.7. apakšpunkts, nepieciešamību un mērķi atbilstoši Ministru kabineta 2009. gada 15. decembra instrukcijas Nr. 19 "Tiesību akta projektu sākotnējās izvērtēšanas kārtība" (turpmāk – instrukcija Nr. 19) 14. punktam. Tostarp, lūdzam skaidrot, kādēļ ar noteikumu projekta 7. punktu paredzēts attiecināt pakalpojumu izmaksas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bet ne 19.4. apakšpunktā minēto atbalstāmo darbību īstenošanai.</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Vienlaikus lūdzam noteikumu projekta 7. punktā izteiktajā noteikumu Nr. 27 20.1.7. apakšpunktā nepārprotami, izsmeļoši un vienuviet uzskaitīt attiecināmo pakalpojumu izmaksu veidus vai papildināt anotāciju ar skaidrojumu, kādas </w:t>
            </w:r>
            <w:r w:rsidRPr="008051C6">
              <w:rPr>
                <w:rFonts w:ascii="Times New Roman" w:eastAsia="Times New Roman" w:hAnsi="Times New Roman" w:cs="Times New Roman"/>
                <w:lang w:val="lv-LV" w:eastAsia="lv-LV"/>
              </w:rPr>
              <w:lastRenderedPageBreak/>
              <w:t>konkrēti izmaksas sasaistāmas ar jēdzienu "pakalpojumu izmaksas", tā nodrošinot vadības likuma 20. panta 13. punktā paredzētā Ministru kabineta deleģējuma izpildi, pretējā gadījumā norāde uz pakalpojumu izmaksām ir pārāk nekonkrēta un subjektīva, lai veidotu izmaksu pozīciju.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7D4E63">
            <w:pPr>
              <w:spacing w:after="0" w:line="240" w:lineRule="auto"/>
              <w:jc w:val="both"/>
              <w:rPr>
                <w:rFonts w:ascii="Times New Roman" w:eastAsia="Calibri" w:hAnsi="Times New Roman" w:cs="Times New Roman"/>
                <w:b/>
                <w:lang w:val="lv-LV"/>
              </w:rPr>
            </w:pPr>
          </w:p>
        </w:tc>
        <w:tc>
          <w:tcPr>
            <w:tcW w:w="3260" w:type="dxa"/>
            <w:vMerge w:val="restart"/>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5. Izteikt 20.1.7. apakšpunktu šādā redakcijā:</w:t>
            </w:r>
          </w:p>
          <w:p w:rsidR="006B02E1" w:rsidRPr="008051C6" w:rsidRDefault="006B02E1" w:rsidP="006B02E1">
            <w:pPr>
              <w:spacing w:after="0" w:line="240" w:lineRule="auto"/>
              <w:jc w:val="both"/>
              <w:rPr>
                <w:rFonts w:ascii="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hAnsi="Times New Roman" w:cs="Times New Roman"/>
                <w:lang w:val="lv-LV"/>
              </w:rPr>
              <w:t>20.1.7. pakalpojumu izmaksas šo noteikumu 19.1., 19.2., 19.3.  un 19.4. apakšpunktā minēto atbalstāmo darbību īstenošanai, tai skaitā tulkošanas izmaksas, šo noteikumu 19.1., 19.2. un 19.3. apakšpunktā minēto atbalstāmo darbību īstenošanai, juridisko pakalpojumu izmaksas šo noteikumu 19.1. apakšpunktā minēto atbalstāmo darbību īstenošanai, ekspertu, konsultantu un citu speciālistu, tai skaitā ārvalstu, izmaksas šo noteikumu 19.1., 19.2. un 19.4. apakšpunktā minēto atbalstāmo darbību īstenošanai, projekta vadības personāla izmaksas šo noteikumu 19.5. un 19.6. apakšpunktā minēto atbalstāmo darbību īstenošanai;</w:t>
            </w:r>
            <w:r w:rsidRPr="008051C6">
              <w:rPr>
                <w:rFonts w:ascii="Times New Roman" w:hAnsi="Times New Roman" w:cs="Times New Roman"/>
                <w:lang w:val="lv-LV" w:eastAsia="lv-LV"/>
              </w:rPr>
              <w:t>”.</w:t>
            </w:r>
          </w:p>
          <w:p w:rsidR="006B02E1" w:rsidRPr="008051C6" w:rsidRDefault="006B02E1" w:rsidP="006B02E1">
            <w:pPr>
              <w:spacing w:after="0" w:line="240" w:lineRule="auto"/>
              <w:jc w:val="both"/>
              <w:rPr>
                <w:rFonts w:ascii="Times New Roman" w:hAnsi="Times New Roman" w:cs="Times New Roman"/>
                <w:lang w:val="lv-LV" w:eastAsia="lv-LV"/>
              </w:rPr>
            </w:pPr>
          </w:p>
          <w:p w:rsidR="006B02E1" w:rsidRPr="008051C6" w:rsidRDefault="006B02E1" w:rsidP="006B02E1">
            <w:pPr>
              <w:spacing w:after="0" w:line="240" w:lineRule="auto"/>
              <w:jc w:val="both"/>
              <w:rPr>
                <w:rFonts w:ascii="Times New Roman" w:hAnsi="Times New Roman" w:cs="Times New Roman"/>
                <w:b/>
                <w:lang w:val="lv-LV" w:eastAsia="lv-LV"/>
              </w:rPr>
            </w:pPr>
            <w:r w:rsidRPr="008051C6">
              <w:rPr>
                <w:rFonts w:ascii="Times New Roman" w:hAnsi="Times New Roman" w:cs="Times New Roman"/>
                <w:b/>
                <w:lang w:val="lv-LV" w:eastAsia="lv-LV"/>
              </w:rPr>
              <w:t>Papildināta anotācija</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Times New Roman" w:hAnsi="Times New Roman" w:cs="Times New Roman"/>
                <w:lang w:val="lv-LV"/>
              </w:rPr>
              <w:lastRenderedPageBreak/>
              <w:t>S</w:t>
            </w:r>
            <w:r w:rsidRPr="008051C6">
              <w:rPr>
                <w:rFonts w:ascii="Times New Roman" w:eastAsia="Times New Roman" w:hAnsi="Times New Roman" w:cs="Times New Roman"/>
                <w:lang w:val="lv-LV" w:eastAsia="lv-LV"/>
              </w:rPr>
              <w:t>tudiju</w:t>
            </w:r>
            <w:r w:rsidRPr="008051C6">
              <w:rPr>
                <w:rFonts w:ascii="Times New Roman" w:eastAsia="Times New Roman" w:hAnsi="Times New Roman" w:cs="Times New Roman"/>
                <w:lang w:val="lv-LV"/>
              </w:rPr>
              <w:t xml:space="preserve"> programmas vienota komunikācija un centralizēta studējošo un </w:t>
            </w:r>
            <w:r w:rsidRPr="008051C6">
              <w:rPr>
                <w:rFonts w:ascii="Times New Roman" w:hAnsi="Times New Roman" w:cs="Times New Roman"/>
                <w:lang w:val="lv-LV"/>
              </w:rPr>
              <w:t xml:space="preserve"> </w:t>
            </w:r>
            <w:r w:rsidRPr="008051C6">
              <w:rPr>
                <w:rFonts w:ascii="Times New Roman" w:eastAsia="Times New Roman" w:hAnsi="Times New Roman" w:cs="Times New Roman"/>
                <w:lang w:val="lv-LV"/>
              </w:rPr>
              <w:t xml:space="preserve">izglītības iestāžu  piesaiste un atlase ietvers: </w:t>
            </w:r>
            <w:r w:rsidRPr="008051C6">
              <w:rPr>
                <w:rFonts w:ascii="Times New Roman" w:eastAsia="Times New Roman" w:hAnsi="Times New Roman" w:cs="Times New Roman"/>
                <w:lang w:val="lv-LV" w:eastAsia="lv-LV"/>
              </w:rPr>
              <w:t xml:space="preserve">radošās stratēģijas izstrādi piesaistes kampaņai, mediju kampaņu vairākos piesaistes viļņos, piesaistes-atlases koordinatoru darbu (viens vadītājs un trīs reģionālie </w:t>
            </w:r>
            <w:r w:rsidRPr="008051C6">
              <w:rPr>
                <w:rFonts w:ascii="Times New Roman" w:eastAsia="Times New Roman" w:hAnsi="Times New Roman" w:cs="Times New Roman"/>
                <w:iCs/>
                <w:lang w:val="lv-LV" w:eastAsia="lv-LV"/>
              </w:rPr>
              <w:t>koordinatori</w:t>
            </w:r>
            <w:r w:rsidRPr="008051C6">
              <w:rPr>
                <w:rFonts w:ascii="Times New Roman" w:eastAsia="Times New Roman" w:hAnsi="Times New Roman" w:cs="Times New Roman"/>
                <w:lang w:val="lv-LV" w:eastAsia="lv-LV"/>
              </w:rPr>
              <w:t xml:space="preserve">), atlases speciālistu darbu (no nodibinājuma “Iespējamā misija”, LU, </w:t>
            </w:r>
            <w:proofErr w:type="spellStart"/>
            <w:r w:rsidRPr="008051C6">
              <w:rPr>
                <w:rFonts w:ascii="Times New Roman" w:eastAsia="Times New Roman" w:hAnsi="Times New Roman" w:cs="Times New Roman"/>
                <w:lang w:val="lv-LV" w:eastAsia="lv-LV"/>
              </w:rPr>
              <w:t>LiepU</w:t>
            </w:r>
            <w:proofErr w:type="spellEnd"/>
            <w:r w:rsidRPr="008051C6">
              <w:rPr>
                <w:rFonts w:ascii="Times New Roman" w:eastAsia="Times New Roman" w:hAnsi="Times New Roman" w:cs="Times New Roman"/>
                <w:lang w:val="lv-LV" w:eastAsia="lv-LV"/>
              </w:rPr>
              <w:t xml:space="preserve"> un DU), izglītības iestāžu un </w:t>
            </w:r>
            <w:proofErr w:type="spellStart"/>
            <w:r w:rsidRPr="008051C6">
              <w:rPr>
                <w:rFonts w:ascii="Times New Roman" w:eastAsia="Times New Roman" w:hAnsi="Times New Roman" w:cs="Times New Roman"/>
                <w:lang w:val="lv-LV" w:eastAsia="lv-LV"/>
              </w:rPr>
              <w:t>mentoru</w:t>
            </w:r>
            <w:proofErr w:type="spellEnd"/>
            <w:r w:rsidRPr="008051C6">
              <w:rPr>
                <w:rFonts w:ascii="Times New Roman" w:eastAsia="Times New Roman" w:hAnsi="Times New Roman" w:cs="Times New Roman"/>
                <w:lang w:val="lv-LV" w:eastAsia="lv-LV"/>
              </w:rPr>
              <w:t xml:space="preserve"> piesaistes un atlases vadītāja darbu, kā arī </w:t>
            </w:r>
            <w:r w:rsidRPr="008051C6">
              <w:rPr>
                <w:rFonts w:ascii="Times New Roman" w:eastAsia="Calibri" w:hAnsi="Times New Roman" w:cs="Times New Roman"/>
                <w:lang w:val="lv-LV" w:eastAsia="lv-LV"/>
              </w:rPr>
              <w:t xml:space="preserve">programmas piesaistes komunikācijas platformas un integrēta atbalsta vadītāja, </w:t>
            </w:r>
            <w:r w:rsidRPr="008051C6" w:rsidDel="003F65A2">
              <w:rPr>
                <w:rFonts w:ascii="Times New Roman" w:eastAsia="Times New Roman" w:hAnsi="Times New Roman" w:cs="Times New Roman"/>
                <w:lang w:val="lv-LV"/>
              </w:rPr>
              <w:t xml:space="preserve"> </w:t>
            </w:r>
            <w:r w:rsidRPr="008051C6">
              <w:rPr>
                <w:rFonts w:ascii="Times New Roman" w:eastAsia="Calibri" w:hAnsi="Times New Roman" w:cs="Times New Roman"/>
                <w:lang w:val="lv-LV" w:eastAsia="lv-LV"/>
              </w:rPr>
              <w:t xml:space="preserve">programmas analītiķa un </w:t>
            </w:r>
            <w:r w:rsidRPr="008051C6">
              <w:rPr>
                <w:rFonts w:ascii="Times New Roman" w:eastAsia="Times New Roman" w:hAnsi="Times New Roman" w:cs="Times New Roman"/>
                <w:lang w:val="lv-LV" w:eastAsia="lv-LV"/>
              </w:rPr>
              <w:t xml:space="preserve">programmētāja darbu. </w:t>
            </w:r>
            <w:r w:rsidRPr="008051C6">
              <w:rPr>
                <w:rFonts w:ascii="Times New Roman" w:hAnsi="Times New Roman" w:cs="Times New Roman"/>
                <w:lang w:val="lv-LV" w:eastAsia="lv-LV"/>
              </w:rPr>
              <w:t xml:space="preserve">Pakalpojumu izmaksas būs nepieciešamas </w:t>
            </w:r>
            <w:r w:rsidRPr="008051C6">
              <w:rPr>
                <w:rFonts w:ascii="Times New Roman" w:eastAsia="Times New Roman" w:hAnsi="Times New Roman" w:cs="Times New Roman"/>
                <w:lang w:val="lv-LV" w:eastAsia="lv-LV"/>
              </w:rPr>
              <w:t>radošās stratēģijas izs</w:t>
            </w:r>
            <w:r w:rsidRPr="008051C6">
              <w:rPr>
                <w:rFonts w:ascii="Times New Roman" w:eastAsia="Times New Roman" w:hAnsi="Times New Roman" w:cs="Times New Roman"/>
                <w:color w:val="000000" w:themeColor="text1"/>
                <w:lang w:val="lv-LV" w:eastAsia="lv-LV"/>
              </w:rPr>
              <w:t>trādei un mediju kampaņai.</w:t>
            </w:r>
          </w:p>
        </w:tc>
      </w:tr>
      <w:tr w:rsidR="006B02E1" w:rsidRPr="008051C6" w:rsidTr="002F1C2C">
        <w:trPr>
          <w:trHeight w:val="416"/>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vMerge/>
            <w:shd w:val="clear" w:color="auto" w:fill="auto"/>
          </w:tcPr>
          <w:p w:rsidR="006B02E1" w:rsidRPr="008051C6" w:rsidRDefault="006B02E1" w:rsidP="006B02E1">
            <w:pPr>
              <w:spacing w:after="0" w:line="240" w:lineRule="auto"/>
              <w:ind w:left="34"/>
              <w:jc w:val="both"/>
              <w:rPr>
                <w:rFonts w:ascii="Times New Roman" w:hAnsi="Times New Roman" w:cs="Times New Roman"/>
                <w:lang w:val="lv-LV"/>
              </w:rPr>
            </w:pP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t>Finanšu ministrija (8)</w:t>
            </w:r>
          </w:p>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color w:val="000000"/>
                <w:lang w:val="lv-LV"/>
              </w:rPr>
              <w:t>Skaidrot anotācijā, kādus pakalpojumus, t.sk., tulkošanas izmaksas, ekspertu, konsultantu un citu speciālistu pakalpojumus plānots iepirkt saskaņā ar MK noteikumu Nr.27 20.1.7.punktu, lai nodrošinātu studiju programmu publicitāti attiecībā uz otrā līmeņa profesionālo augstākās izglītības studiju programmu ieviešanu.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tc>
        <w:tc>
          <w:tcPr>
            <w:tcW w:w="3260" w:type="dxa"/>
            <w:vMerge/>
          </w:tcPr>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416"/>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hAnsi="Times New Roman" w:cs="Times New Roman"/>
                <w:lang w:val="lv-LV"/>
              </w:rPr>
              <w:t>6. Aizstāt 20.1.1.2., 20.1.4., 20.1.6. un 20.1.8. apakšpunktā skaitli un vārdu "</w:t>
            </w:r>
            <w:r w:rsidRPr="008051C6">
              <w:rPr>
                <w:rFonts w:ascii="Times New Roman" w:eastAsia="PMingLiU" w:hAnsi="Times New Roman" w:cs="Times New Roman"/>
                <w:lang w:val="lv-LV"/>
              </w:rPr>
              <w:t>19.4.</w:t>
            </w:r>
            <w:r w:rsidRPr="008051C6">
              <w:rPr>
                <w:rFonts w:ascii="Times New Roman" w:hAnsi="Times New Roman" w:cs="Times New Roman"/>
                <w:lang w:val="lv-LV"/>
              </w:rPr>
              <w:t> </w:t>
            </w:r>
            <w:r w:rsidRPr="008051C6">
              <w:rPr>
                <w:rFonts w:ascii="Times New Roman" w:eastAsia="PMingLiU" w:hAnsi="Times New Roman" w:cs="Times New Roman"/>
                <w:lang w:val="lv-LV"/>
              </w:rPr>
              <w:t>apakšpunktā</w:t>
            </w:r>
            <w:r w:rsidRPr="008051C6">
              <w:rPr>
                <w:rFonts w:ascii="Times New Roman" w:hAnsi="Times New Roman" w:cs="Times New Roman"/>
                <w:lang w:val="lv-LV"/>
              </w:rPr>
              <w:t>" ar skaitļiem un vārdiem "</w:t>
            </w:r>
            <w:r w:rsidRPr="008051C6">
              <w:rPr>
                <w:rFonts w:ascii="Times New Roman" w:eastAsia="PMingLiU" w:hAnsi="Times New Roman" w:cs="Times New Roman"/>
                <w:lang w:val="lv-LV"/>
              </w:rPr>
              <w:t>19.4.</w:t>
            </w:r>
            <w:r w:rsidRPr="008051C6">
              <w:rPr>
                <w:rFonts w:ascii="Times New Roman" w:hAnsi="Times New Roman" w:cs="Times New Roman"/>
                <w:lang w:val="lv-LV"/>
              </w:rPr>
              <w:t> </w:t>
            </w:r>
            <w:r w:rsidRPr="008051C6">
              <w:rPr>
                <w:rFonts w:ascii="Times New Roman" w:eastAsia="PMingLiU" w:hAnsi="Times New Roman" w:cs="Times New Roman"/>
                <w:lang w:val="lv-LV"/>
              </w:rPr>
              <w:t>apakšpunktā un 19.</w:t>
            </w:r>
            <w:r w:rsidRPr="008051C6">
              <w:rPr>
                <w:rFonts w:ascii="Times New Roman" w:eastAsia="PMingLiU" w:hAnsi="Times New Roman" w:cs="Times New Roman"/>
                <w:vertAlign w:val="superscript"/>
                <w:lang w:val="lv-LV"/>
              </w:rPr>
              <w:t>1</w:t>
            </w:r>
            <w:r w:rsidRPr="008051C6">
              <w:rPr>
                <w:rFonts w:ascii="Times New Roman" w:eastAsia="PMingLiU" w:hAnsi="Times New Roman" w:cs="Times New Roman"/>
                <w:lang w:val="lv-LV"/>
              </w:rPr>
              <w:t xml:space="preserve"> punktā</w:t>
            </w:r>
            <w:r w:rsidRPr="008051C6">
              <w:rPr>
                <w:rFonts w:ascii="Times New Roman" w:hAnsi="Times New Roman" w:cs="Times New Roman"/>
                <w:lang w:val="lv-LV"/>
              </w:rPr>
              <w:t>".</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t>Finanšu ministrija (6)</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hAnsi="Times New Roman" w:cs="Times New Roman"/>
                <w:color w:val="000000"/>
                <w:lang w:val="lv-LV"/>
              </w:rPr>
              <w:t>Skaidrot anotācijā ar diskusiju un pieredzes apmaiņas pasākumu organizēšanu un īstenošanu saistīto izmaksu attiecināšanu saskaņā ar noteikumu projekta 6.punktu. Vēršam uzmanību, ka vienotai programmas komunikācijai, studējošo un skolu piesaistei un atlasei attiecībā uz otrā līmeņa profesionālo augstākās izglītības studiju programmu saskaņā ar informatīvā ziņojuma projektu nav plānotas diskusijas un pieredzes apmaiņas pasākumu organizēšana</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Noteikumu projekta 6.punkts ir svītrots.</w:t>
            </w: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416"/>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vMerge w:val="restart"/>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13. Papildināt 41.punktu ar otru teikumu šādā redakcijā:</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b/>
              <w:t>„Šo noteikumu 15.1 punktā minētajam sadarbības partnerim – nodibinājumam „Iespējamā misija” šo noteikumu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minētās atbalstāmās darbības īstenošanai izmaksas ir attiecināmas no 2019.gada 1.jūlija.”</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Finanšu ministrija (1)</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lastRenderedPageBreak/>
              <w:t>Precizēt noteikumu projekta 13.punktā un anotācijā izmaksu attiecināšanas laika posmu “no 2019.gada jūlija”, ņemot vērā, ka nav atbalstāma izmaksu attiecināšana ar atpakaļejošu datumu.</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 xml:space="preserve">Finanšu ministrija </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(1)</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lang w:val="lv-LV" w:eastAsia="lv-LV"/>
              </w:rPr>
              <w:t>Lūdzam papildināt noteikumu projektu, precizējot MK 2018.gada 9.janvāra noteikumu Nr.27 “Darbības programmas “Izaugsme un nodarbinātība” 8.2.1.specifiskā atbalsta mērķa “Samazināt studiju programmu fragmentāciju un stiprināt resursu koplietošanu” pirmās un otrās projektu iesniegumu atlases kārtas īstenošanas noteikumi” (turpmāk – MK noteikumi Nr.27) 41.punktu, nosakot, ka MK noteikumu Nr.27 15.punktā norādītajam sadarbības partnerim - nevalstiskajai organizācijai, kura ir reģistrēta izglītības iestāžu reģistrā un kurai ir pieredze, prasmes un zināšanas pedagogu profesionālās kompetences pilnveidē, tostarp īstenojot izglītības programmu pedagoģijā ne mazāk kā 650 stundu apjomā, izmaksas ir attiecināmas no noteikumu projekta spēkā stāšanās brīža, kā arī atbilstoši precizēt noteikumu projekta anotāciju, ņemot vērā, ka nav atbalstāma izmaksu attiecināšana ar atpakaļejošu datumu.</w:t>
            </w:r>
          </w:p>
        </w:tc>
        <w:tc>
          <w:tcPr>
            <w:tcW w:w="3119" w:type="dxa"/>
            <w:vMerge w:val="restart"/>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176409">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lastRenderedPageBreak/>
              <w:t>Precizēts noteikumu projekta 13.punkts (jaunajā redakcijā 9.punkts)</w:t>
            </w:r>
            <w:r w:rsidR="00176409" w:rsidRPr="008051C6">
              <w:rPr>
                <w:rFonts w:ascii="Times New Roman" w:eastAsia="Calibri" w:hAnsi="Times New Roman" w:cs="Times New Roman"/>
                <w:lang w:val="lv-LV"/>
              </w:rPr>
              <w:t xml:space="preserve">, ņemot vērā Tieslietu ministrijas 02.01.2020. izteikto priekšlikumu, </w:t>
            </w:r>
            <w:r w:rsidRPr="008051C6">
              <w:rPr>
                <w:rFonts w:ascii="Times New Roman" w:eastAsia="Calibri" w:hAnsi="Times New Roman" w:cs="Times New Roman"/>
                <w:lang w:val="lv-LV"/>
              </w:rPr>
              <w:t xml:space="preserve"> </w:t>
            </w:r>
            <w:r w:rsidR="00176409" w:rsidRPr="008051C6">
              <w:rPr>
                <w:rFonts w:ascii="Times New Roman" w:eastAsia="Calibri" w:hAnsi="Times New Roman" w:cs="Times New Roman"/>
                <w:lang w:val="lv-LV"/>
              </w:rPr>
              <w:t xml:space="preserve"> tai skaitā konsultējoties par labāko redakciju ar Valsts kanceleju, kā arī precizēta</w:t>
            </w:r>
            <w:r w:rsidRPr="008051C6">
              <w:rPr>
                <w:rFonts w:ascii="Times New Roman" w:eastAsia="Calibri" w:hAnsi="Times New Roman" w:cs="Times New Roman"/>
                <w:lang w:val="lv-LV"/>
              </w:rPr>
              <w:t xml:space="preserve"> anotācija. </w:t>
            </w:r>
            <w:r w:rsidR="00176409" w:rsidRPr="008051C6">
              <w:rPr>
                <w:rFonts w:ascii="Times New Roman" w:eastAsia="Calibri" w:hAnsi="Times New Roman" w:cs="Times New Roman"/>
                <w:lang w:val="lv-LV"/>
              </w:rPr>
              <w:t xml:space="preserve">Nepieciešamības gadījumā </w:t>
            </w:r>
            <w:r w:rsidR="00176409" w:rsidRPr="008051C6">
              <w:rPr>
                <w:rFonts w:ascii="Times New Roman" w:eastAsia="Times New Roman" w:hAnsi="Times New Roman" w:cs="Times New Roman"/>
                <w:lang w:val="lv-LV" w:eastAsia="lv-LV"/>
              </w:rPr>
              <w:t>41.punkta otrajā teikumā minētais konkrētais izmaksu attiecināšanas datums tiks precizēts, salāgojot to  ar grozījumu 8.2.1.SAM MK noteikumos spēkā stāšanās dienu.</w:t>
            </w:r>
          </w:p>
        </w:tc>
        <w:tc>
          <w:tcPr>
            <w:tcW w:w="3260" w:type="dxa"/>
            <w:vMerge w:val="restart"/>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color w:val="414142"/>
                <w:lang w:val="lv-LV" w:eastAsia="lv-LV"/>
              </w:rPr>
              <w:lastRenderedPageBreak/>
              <w:t xml:space="preserve">9. </w:t>
            </w:r>
            <w:r w:rsidRPr="008051C6">
              <w:rPr>
                <w:rFonts w:ascii="Times New Roman" w:eastAsia="Times New Roman" w:hAnsi="Times New Roman" w:cs="Times New Roman"/>
                <w:lang w:val="lv-LV" w:eastAsia="lv-LV"/>
              </w:rPr>
              <w:t>Papildināt 41.punktu ar otru teikumu šādā redakcijā: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hAnsi="Times New Roman" w:cs="Times New Roman"/>
                <w:lang w:val="lv-LV" w:eastAsia="lv-LV"/>
              </w:rPr>
              <w:t>„</w:t>
            </w:r>
            <w:r w:rsidRPr="008051C6">
              <w:rPr>
                <w:rFonts w:ascii="Times New Roman" w:eastAsia="Times New Roman" w:hAnsi="Times New Roman" w:cs="Times New Roman"/>
                <w:lang w:val="lv-LV" w:eastAsia="lv-LV"/>
              </w:rPr>
              <w:t xml:space="preserve">Šo noteikumu 15.punktā minētajam sadarbības partnerim – nevalstiskajai organizācijai izmaksas ir attiecināmas no 2020.gada </w:t>
            </w:r>
            <w:r w:rsidR="00A50FED" w:rsidRPr="008051C6">
              <w:rPr>
                <w:rFonts w:ascii="Times New Roman" w:eastAsia="Times New Roman" w:hAnsi="Times New Roman" w:cs="Times New Roman"/>
                <w:lang w:val="lv-LV" w:eastAsia="lv-LV"/>
              </w:rPr>
              <w:t>24</w:t>
            </w:r>
            <w:r w:rsidRPr="008051C6">
              <w:rPr>
                <w:rFonts w:ascii="Times New Roman" w:eastAsia="Times New Roman" w:hAnsi="Times New Roman" w:cs="Times New Roman"/>
                <w:lang w:val="lv-LV" w:eastAsia="lv-LV"/>
              </w:rPr>
              <w:t>.janvāra.”.</w:t>
            </w:r>
          </w:p>
          <w:p w:rsidR="006B02E1" w:rsidRPr="008051C6" w:rsidRDefault="006B02E1" w:rsidP="006B02E1">
            <w:pPr>
              <w:spacing w:after="0" w:line="240" w:lineRule="auto"/>
              <w:jc w:val="both"/>
              <w:rPr>
                <w:rFonts w:ascii="Times New Roman" w:eastAsia="Calibri" w:hAnsi="Times New Roman" w:cs="Times New Roman"/>
                <w:b/>
                <w:lang w:val="lv-LV"/>
              </w:rPr>
            </w:pPr>
            <w:bookmarkStart w:id="1" w:name="_GoBack"/>
            <w:bookmarkEnd w:id="1"/>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Papildināta anotācija</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Izmaksu </w:t>
            </w:r>
            <w:proofErr w:type="spellStart"/>
            <w:r w:rsidRPr="008051C6">
              <w:rPr>
                <w:rFonts w:ascii="Times New Roman" w:eastAsia="Times New Roman" w:hAnsi="Times New Roman" w:cs="Times New Roman"/>
                <w:lang w:val="lv-LV" w:eastAsia="lv-LV"/>
              </w:rPr>
              <w:t>attiecināmības</w:t>
            </w:r>
            <w:proofErr w:type="spellEnd"/>
            <w:r w:rsidRPr="008051C6">
              <w:rPr>
                <w:rFonts w:ascii="Times New Roman" w:eastAsia="Times New Roman" w:hAnsi="Times New Roman" w:cs="Times New Roman"/>
                <w:lang w:val="lv-LV" w:eastAsia="lv-LV"/>
              </w:rPr>
              <w:t xml:space="preserve"> periods jaunajam sadarbības partnerim   plānots no grozījumu 8.2.1.SAM MK noteikumos spēkā stāšanās brīža.  Pēc grozījumu 8.2.1.SAM MK noteikumos spēkā stāšanās tiks veikti arī grozījumi noslēgtajā vienošanās par LU projekta īstenošanu iespējami īsākā laikā.</w:t>
            </w:r>
          </w:p>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416"/>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vMerge/>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Tieslietu ministrija (7)</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Ar noteikumu projekta 13. punktu, ar kuru noteikumu Nr. 27 41. punkts papildināts ar otru teikumu, paredzēts, ka nodibinājumam šo noteikumu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w:t>
            </w:r>
            <w:r w:rsidRPr="008051C6">
              <w:rPr>
                <w:rFonts w:ascii="Times New Roman" w:eastAsia="Times New Roman" w:hAnsi="Times New Roman" w:cs="Times New Roman"/>
                <w:lang w:val="lv-LV" w:eastAsia="lv-LV"/>
              </w:rPr>
              <w:lastRenderedPageBreak/>
              <w:t xml:space="preserve">minētās atbalstāmās darbības īstenošanai izmaksas ir attiecināmas no 2019. gada 1. jūlija, anotācijā skaidrojot, ka konkrētais </w:t>
            </w:r>
            <w:proofErr w:type="spellStart"/>
            <w:r w:rsidRPr="008051C6">
              <w:rPr>
                <w:rFonts w:ascii="Times New Roman" w:eastAsia="Times New Roman" w:hAnsi="Times New Roman" w:cs="Times New Roman"/>
                <w:lang w:val="lv-LV" w:eastAsia="lv-LV"/>
              </w:rPr>
              <w:t>attiecināmības</w:t>
            </w:r>
            <w:proofErr w:type="spellEnd"/>
            <w:r w:rsidRPr="008051C6">
              <w:rPr>
                <w:rFonts w:ascii="Times New Roman" w:eastAsia="Times New Roman" w:hAnsi="Times New Roman" w:cs="Times New Roman"/>
                <w:lang w:val="lv-LV" w:eastAsia="lv-LV"/>
              </w:rPr>
              <w:t xml:space="preserve"> perioda sākums noteikts, lai minētais nodibinājums varētu savlaicīgi uzsākt plānotās darbības.</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Saistībā ar minēto norādām, ka noteikumu projekta 13. punktam ir atpakaļejošs spēks. Uzsveram, ka Latvijas tiesību sistēmā pamatā nav piemērojamas tiesību normas ar atpakaļejošu spēku. Proti, Oficiālo publikāciju un tiesiskās informācijas likuma 9. pants noteic, ka normatīvajam aktam vai tā daļai nav atpakaļejoša spēka, izņemot likumā īpaši paredzētus gadījumus. Paužam bažas, ka risinājums attiecināt izmaksas pirms atbilstošu grozījumu izdarīšanas projektā un sadarbības līguma ar nodibinājumu noslēgšanas neatbilst vadības likumam – 18. panta pirmās daļas 2. punktā noteiktajam finansējuma saņēmēja pienākumam nodrošināt projekta īstenošanu saskaņā ar Eiropas Savienības un Latvijas Republikas normatīvajiem aktiem un vienošanos par projekta īstenošanu, kā arī minētā likuma 36. punktam, kas noteic, ka projektā radušās izmaksas var uzskatīt par attiecināmām, ja tās ir radušās un samaksātas pēc 2014. gada 1. janvāra un šā likuma 20. panta 13. punktā minētajā normatīvajā aktā nav noteikts cits termiņš. Proti, no minētajām normām izriet, ka finansējuma saņēmējs ir atbildīgs par projekta īstenošanu, cita starpā arī par izmaksu </w:t>
            </w:r>
            <w:proofErr w:type="spellStart"/>
            <w:r w:rsidRPr="008051C6">
              <w:rPr>
                <w:rFonts w:ascii="Times New Roman" w:eastAsia="Times New Roman" w:hAnsi="Times New Roman" w:cs="Times New Roman"/>
                <w:lang w:val="lv-LV" w:eastAsia="lv-LV"/>
              </w:rPr>
              <w:t>attiecināmību</w:t>
            </w:r>
            <w:proofErr w:type="spellEnd"/>
            <w:r w:rsidRPr="008051C6">
              <w:rPr>
                <w:rFonts w:ascii="Times New Roman" w:eastAsia="Times New Roman" w:hAnsi="Times New Roman" w:cs="Times New Roman"/>
                <w:lang w:val="lv-LV" w:eastAsia="lv-LV"/>
              </w:rPr>
              <w:t xml:space="preserve">, un šāda atbildība netiktu īstenota, ja par attiecināmām uzskatītu projektā vēl </w:t>
            </w:r>
            <w:r w:rsidRPr="008051C6">
              <w:rPr>
                <w:rFonts w:ascii="Times New Roman" w:eastAsia="Times New Roman" w:hAnsi="Times New Roman" w:cs="Times New Roman"/>
                <w:lang w:val="lv-LV" w:eastAsia="lv-LV"/>
              </w:rPr>
              <w:lastRenderedPageBreak/>
              <w:t>neparedzētas izmaksas, turklāt, ņemot vērā, ka par attiecināmām izmaksām var uzskatīt vienīgi projektā radušās izmaksas, tad izmaksas nevar būt attiecināmas, ja tās projekts vispār neparedz.</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Ievērojot minēto, lūdzam izvērtēt iepriekš norādīto un nepieciešamības gadījumā svītrot noteikumu projekta 13. punktu. Papildus lūdzam anotācijā sniegt izvērstu pamatojumu </w:t>
            </w:r>
            <w:proofErr w:type="spellStart"/>
            <w:r w:rsidRPr="008051C6">
              <w:rPr>
                <w:rFonts w:ascii="Times New Roman" w:eastAsia="Times New Roman" w:hAnsi="Times New Roman" w:cs="Times New Roman"/>
                <w:lang w:val="lv-LV" w:eastAsia="lv-LV"/>
              </w:rPr>
              <w:t>attiecināmības</w:t>
            </w:r>
            <w:proofErr w:type="spellEnd"/>
            <w:r w:rsidRPr="008051C6">
              <w:rPr>
                <w:rFonts w:ascii="Times New Roman" w:eastAsia="Times New Roman" w:hAnsi="Times New Roman" w:cs="Times New Roman"/>
                <w:lang w:val="lv-LV" w:eastAsia="lv-LV"/>
              </w:rPr>
              <w:t xml:space="preserve"> perioda sākuma – 2019. gada 1. jūlija – noteikšanai atbilstoši instrukcijas Nr. 19 14. punktam, jo anotācijā ietvertā norāde par mērķi savlaicīgi uzsākt plānotās darbības ir vispārīga un turklāt pamatoti varētu tikt attiecināta uz jebkuru citu sadarbības partneru specifiskā atbalsta mērķa ietvaros plānotajām darbībām. Bet noteikumu Nr. 27 41. punkts pašreizējā redakcijā šajā sakarā skaidri noteic, ka sadarbības partneriem izmaksas ir attiecināmas pēc šo noteikumu 32. punktā minēto sadarbības līgumu noslēgšanas, bet ne agrāk kā no vienošanās vai līguma par projekta īstenošanu noslēgšanas dienas.</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Tieslietu ministrija</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(2)</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Kā izriet no noteikumu projekta anotācijas, izmaksu </w:t>
            </w:r>
            <w:proofErr w:type="spellStart"/>
            <w:r w:rsidRPr="008051C6">
              <w:rPr>
                <w:rFonts w:ascii="Times New Roman" w:hAnsi="Times New Roman" w:cs="Times New Roman"/>
                <w:lang w:val="lv-LV"/>
              </w:rPr>
              <w:t>attiecināmības</w:t>
            </w:r>
            <w:proofErr w:type="spellEnd"/>
            <w:r w:rsidRPr="008051C6">
              <w:rPr>
                <w:rFonts w:ascii="Times New Roman" w:hAnsi="Times New Roman" w:cs="Times New Roman"/>
                <w:lang w:val="lv-LV"/>
              </w:rPr>
              <w:t xml:space="preserve"> periods jaunajam sadarbības partnerim, kuram prasības noteiktas atbilstoši noteikumu projekta 1. punktā izteiktajam noteikumu Nr. 27 otrajam teikumam, ir nosakāms saskaņā ar noteikumu Nr. 27 41. punktu (“Sadarbības partneriem izmaksas ir attiecināmas pēc šo noteikumu 32. punktā minēto sadarbības </w:t>
            </w:r>
            <w:r w:rsidRPr="008051C6">
              <w:rPr>
                <w:rFonts w:ascii="Times New Roman" w:hAnsi="Times New Roman" w:cs="Times New Roman"/>
                <w:lang w:val="lv-LV"/>
              </w:rPr>
              <w:lastRenderedPageBreak/>
              <w:t xml:space="preserve">līgumu noslēgšanas, bet ne agrāk kā no vienošanās vai līguma par projekta īstenošanu noslēgšanas dienas”), t.i., no sadarbības līguma noslēgšanas brīža. Tāpat anotācijā norādīts, ka Latvijas Universitāte ar nodibinājumu sadarbības līgumu noslēgusi 2019. gada 5. novembrī. Saistībā ar minēto norādām, ka noteikumu Nr. 27 41. punkts ir skatāms kopsakarā ar Eiropas Savienības struktūrfondu un Kohēzijas fonda 2014.–2020. gada plānošanas perioda vadības likuma nosacījumiem un atbilstoši tiem. Kā jau iepriekš minēts saskaņošanas procesā, tad par attiecināmām izmaksām atbilstoši minētā likuma prasībām var uzskatīt vienīgi projektā radušās izmaksas. Tātad izmaksas, kas radušās sadarbības partnerim, varētu tikt attiecinātas no sadarbības līguma noslēgšanas brīža atbilstoši noteikumu Nr. 27 41. punktam, tomēr uzsveram, ka </w:t>
            </w:r>
            <w:r w:rsidRPr="008051C6">
              <w:rPr>
                <w:rFonts w:ascii="Times New Roman" w:hAnsi="Times New Roman" w:cs="Times New Roman"/>
                <w:u w:val="single"/>
                <w:lang w:val="lv-LV"/>
              </w:rPr>
              <w:t>sadarbībai projekta īstenošanā jābūt paredzētai normatīvajā aktā par specifiskā atbalsta mērķa īstenošanu – noteikumos Nr. 27 un attiecīgu sadarbību būtu jāparedz arī noslēgtajā vienošanās par projekta īstenošanu</w:t>
            </w:r>
            <w:r w:rsidRPr="008051C6">
              <w:rPr>
                <w:rFonts w:ascii="Times New Roman" w:hAnsi="Times New Roman" w:cs="Times New Roman"/>
                <w:lang w:val="lv-LV"/>
              </w:rPr>
              <w:t>. Ņemot vērā minēto, apšaubām to, vai nodibinājumam radušās izmaksas būtu attiecināmas no sadarbības līguma noslēgšanas brīža – 2019. gada 5. novembrī. Attiecīgi lūdzam sniegt pamatotu skaidrojumu par brīdi, no kura attiecināmas sadarbības partnera, kuram prasības noteiktas noteikumu projekta 1. punktā, izmaksas, nepieciešamības gadījumā precizējot noteikumu projekta anotāciju un noteikumu projektu.</w:t>
            </w:r>
          </w:p>
          <w:p w:rsidR="006B02E1" w:rsidRPr="008051C6" w:rsidRDefault="006B02E1" w:rsidP="006B02E1">
            <w:pPr>
              <w:spacing w:after="0" w:line="240" w:lineRule="auto"/>
              <w:jc w:val="both"/>
              <w:rPr>
                <w:rFonts w:ascii="Times New Roman" w:hAnsi="Times New Roman" w:cs="Times New Roman"/>
                <w:lang w:val="lv-LV"/>
              </w:rPr>
            </w:pP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Tieslietu ministrija</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 xml:space="preserve">Atkārtotās elektroniskās saskaņošanas laikā izteiktais priekšlikums </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hAnsi="Times New Roman" w:cs="Times New Roman"/>
                <w:b/>
                <w:bCs/>
                <w:lang w:val="lv-LV"/>
              </w:rPr>
              <w:t xml:space="preserve">TM atbalsta to tālāku virzību bez iebildumiem, ja </w:t>
            </w:r>
            <w:r w:rsidRPr="008051C6">
              <w:rPr>
                <w:rFonts w:ascii="Times New Roman" w:hAnsi="Times New Roman" w:cs="Times New Roman"/>
                <w:lang w:val="lv-LV"/>
              </w:rPr>
              <w:t xml:space="preserve">noteikumu projekta 9. punktā izteiktajā noteikumu 41. punkta otrajā teikumā, tiek noteikts, ka noteikumu 15.punktā minētajam sadarbības partnerim </w:t>
            </w:r>
            <w:r w:rsidRPr="008051C6">
              <w:rPr>
                <w:rFonts w:ascii="Times New Roman" w:hAnsi="Times New Roman" w:cs="Times New Roman"/>
                <w:u w:val="single"/>
                <w:lang w:val="lv-LV"/>
              </w:rPr>
              <w:t>izmaksas tiek attiecinātas ar konkrētu noteikumos noteiktu datumu</w:t>
            </w:r>
            <w:r w:rsidRPr="008051C6">
              <w:rPr>
                <w:rFonts w:ascii="Times New Roman" w:hAnsi="Times New Roman" w:cs="Times New Roman"/>
                <w:lang w:val="lv-LV"/>
              </w:rPr>
              <w:t>, nevis atsauci uz grozījumu spēkā stāšanās dienu.</w:t>
            </w:r>
          </w:p>
        </w:tc>
        <w:tc>
          <w:tcPr>
            <w:tcW w:w="3119" w:type="dxa"/>
            <w:vMerge/>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p>
        </w:tc>
        <w:tc>
          <w:tcPr>
            <w:tcW w:w="3260" w:type="dxa"/>
            <w:vMerge/>
          </w:tcPr>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tc>
        <w:tc>
          <w:tcPr>
            <w:tcW w:w="3969" w:type="dxa"/>
            <w:shd w:val="clear" w:color="auto" w:fill="auto"/>
          </w:tcPr>
          <w:p w:rsidR="006B02E1" w:rsidRPr="008051C6" w:rsidRDefault="006B02E1" w:rsidP="006B02E1">
            <w:pPr>
              <w:spacing w:after="0" w:line="240" w:lineRule="auto"/>
              <w:jc w:val="both"/>
              <w:outlineLvl w:val="0"/>
              <w:rPr>
                <w:rFonts w:ascii="Times New Roman" w:hAnsi="Times New Roman" w:cs="Times New Roman"/>
                <w:b/>
                <w:lang w:val="lv-LV"/>
              </w:rPr>
            </w:pPr>
            <w:proofErr w:type="spellStart"/>
            <w:r w:rsidRPr="008051C6">
              <w:rPr>
                <w:rFonts w:ascii="Times New Roman" w:hAnsi="Times New Roman" w:cs="Times New Roman"/>
                <w:b/>
                <w:lang w:val="lv-LV"/>
              </w:rPr>
              <w:t>Pārresoru</w:t>
            </w:r>
            <w:proofErr w:type="spellEnd"/>
            <w:r w:rsidRPr="008051C6">
              <w:rPr>
                <w:rFonts w:ascii="Times New Roman" w:hAnsi="Times New Roman" w:cs="Times New Roman"/>
                <w:b/>
                <w:lang w:val="lv-LV"/>
              </w:rPr>
              <w:t xml:space="preserve"> koordinācijas centrs</w:t>
            </w:r>
          </w:p>
          <w:p w:rsidR="006B02E1" w:rsidRPr="008051C6" w:rsidRDefault="006B02E1" w:rsidP="006B02E1">
            <w:pPr>
              <w:spacing w:after="0" w:line="240" w:lineRule="auto"/>
              <w:jc w:val="both"/>
              <w:outlineLvl w:val="0"/>
              <w:rPr>
                <w:rFonts w:ascii="Times New Roman" w:hAnsi="Times New Roman" w:cs="Times New Roman"/>
                <w:lang w:val="lv-LV"/>
              </w:rPr>
            </w:pPr>
            <w:r w:rsidRPr="008051C6">
              <w:rPr>
                <w:rFonts w:ascii="Times New Roman" w:hAnsi="Times New Roman" w:cs="Times New Roman"/>
                <w:lang w:val="lv-LV"/>
              </w:rPr>
              <w:t>Tā kā informatīvajā ziņojumā iekļauto aktivitāšu īstenošanai paredzēta finansējuma pārdale no SAM 8.2.3. (Ministru kabineta 2018.gada 9.janvāra noteikumi Nr.26 “Darbības programmas “Izaugsme un nodarbinātība” 8.2.3.specifiskā atbalsta mērķa “Nodrošināt labāku pārvaldību augstākās izglītības institūcijās” īstenošanas noteikumi”) un noteikumu projekts ir savstarpēji saistīts ar šīm izmaiņām, lūdzam papildināt anotāciju ar informāciju par SAM 8.2.3.</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Skaidrojam, ka ar šiem grozījumiem netiek pārdalīts finansējums no 8.2.3.SAM. Finansējuma pārdale 405 568 EUR apmērā 8.2.1.SAM 1.kārtai tiek veikta no 8.2.1.SAM 2.kārtas finansējuma atlikuma (</w:t>
            </w:r>
            <w:r w:rsidRPr="008051C6">
              <w:rPr>
                <w:rFonts w:ascii="Times New Roman" w:eastAsia="Times New Roman" w:hAnsi="Times New Roman" w:cs="Times New Roman"/>
                <w:lang w:val="lv-LV"/>
              </w:rPr>
              <w:t>467 884 EUR</w:t>
            </w:r>
            <w:r w:rsidRPr="008051C6">
              <w:rPr>
                <w:rFonts w:ascii="Times New Roman" w:eastAsia="Calibri" w:hAnsi="Times New Roman" w:cs="Times New Roman"/>
                <w:lang w:val="lv-LV"/>
              </w:rPr>
              <w:t>). Finansējuma pārdale no 8.2.3.SAM uz 8.2.1.SAM plānota ar nākamajiem grozījumiem 8.2.1.SAM MK noteikumos (2020.gada 2.cet.), kuros tiks atspoguļota informācija par 8.2.3.SAM.</w:t>
            </w: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Vispārīgs iebildums </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lang w:val="lv-LV"/>
              </w:rPr>
            </w:pPr>
            <w:proofErr w:type="spellStart"/>
            <w:r w:rsidRPr="008051C6">
              <w:rPr>
                <w:rFonts w:ascii="Times New Roman" w:hAnsi="Times New Roman" w:cs="Times New Roman"/>
                <w:b/>
                <w:lang w:val="lv-LV"/>
              </w:rPr>
              <w:t>Pārresoru</w:t>
            </w:r>
            <w:proofErr w:type="spellEnd"/>
            <w:r w:rsidRPr="008051C6">
              <w:rPr>
                <w:rFonts w:ascii="Times New Roman" w:hAnsi="Times New Roman" w:cs="Times New Roman"/>
                <w:b/>
                <w:lang w:val="lv-LV"/>
              </w:rPr>
              <w:t xml:space="preserve"> koordinācijas centrs</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Aicinām skatīt centra izteiktos iebildumus par Informatīvo ziņojumu “Darba vidē balstīta studiju programma skolotāju sagatavošanai īstenošana un attīstība” (projekts, VSS – 807) un saskaņā ar informatīvajā ziņojumā veiktajām izmaiņām, precizēt noteikumu projektu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 xml:space="preserve">Noteikumu projekts precizēts atbilstoši veiktajām izmaiņām </w:t>
            </w:r>
            <w:r w:rsidRPr="008051C6">
              <w:rPr>
                <w:rFonts w:ascii="Times New Roman" w:hAnsi="Times New Roman" w:cs="Times New Roman"/>
                <w:lang w:val="lv-LV"/>
              </w:rPr>
              <w:t xml:space="preserve"> informatīvā ziņojuma projektā “Darba vidē balstīta studiju programma skolotāju sagatavošanai īstenošana un attīstība” (VSS – 807).</w:t>
            </w: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Vispārīgs iebildums</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lang w:val="lv-LV"/>
              </w:rPr>
            </w:pPr>
            <w:r w:rsidRPr="008051C6">
              <w:rPr>
                <w:rFonts w:ascii="Times New Roman" w:hAnsi="Times New Roman" w:cs="Times New Roman"/>
                <w:b/>
                <w:lang w:val="lv-LV"/>
              </w:rPr>
              <w:t>Finanšu ministrija (2)</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lastRenderedPageBreak/>
              <w:t>Izvērtēt iespēju noteikt papildu rādītāju, ņemot vērā kopējo pārdalāmo finansējuma apjomu. Vienlaikus lūdzam papildināt anotāciju ar plānotajām finansējuma pārdalēm un turpmākajām atbalstāmajām darbībām, ņemot vērā informatīvā ziņojuma projektā „Darba vidē balstīta studiju programma skolotāju sagatavošanai: īstenošanas nodrošināšana un attīstība” (turpmāk – informatīvā ziņojuma projekts) noteikto.</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hAnsi="Times New Roman" w:cs="Times New Roman"/>
                <w:lang w:val="lv-LV"/>
              </w:rPr>
              <w:lastRenderedPageBreak/>
              <w:t>IZM ieskatā DP līmenī  nebūtu jānosaka jauns rādītājs. IZM nepieciešamības gadījumā atbalsta pieeju noteikt papildu rādītāju nacionālā līmenī kā specifisko iznākuma rādītāju nosakot: aprobēta  otrā līmeņa profesionālās augstākās izglītības studiju programma „Skolotājs” kā darba vidē balstītas mācības. Vienlaikus vēršam uzmanību, ka šajos grozījumos 8.2.1.SAM īstenošanas noteikumos (VSS-831) šobrīd vēl nav nepieciešams noteikt šādu rādītāju, jo šis grozījumu projekts  neparedz vēl papildu aprobācijas pasākumus. Papildu aprobācijas pasākumus plānots iekļaut nākamajos  8.2.1.SAM īstenošanas noteikumu grozījumos par 2020./2021. akadēmiskajā gadā plānotajiem atbalsta pasākumiem (2020.gada 2.ceturksnī).</w:t>
            </w: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Papildināta anotācija</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hAnsi="Times New Roman" w:cs="Times New Roman"/>
                <w:lang w:val="lv-LV"/>
              </w:rPr>
              <w:lastRenderedPageBreak/>
              <w:t>Nākamos grozījumus 8.2.1.SAM MK noteikumos nepieciešams veikt: 1) līdz 2020.gada 30.jūnijam  par 2020./2021. akadēmiskajā gadā plānotajiem atbalsta pasākumiem (v</w:t>
            </w:r>
            <w:r w:rsidRPr="008051C6">
              <w:rPr>
                <w:rFonts w:ascii="Times New Roman" w:eastAsia="Calibri" w:hAnsi="Times New Roman" w:cs="Times New Roman"/>
                <w:lang w:val="lv-LV"/>
              </w:rPr>
              <w:t>ienota programmas komunikācija, studējošo un izglītības iestāžu piesaiste un atlase</w:t>
            </w:r>
            <w:r w:rsidRPr="008051C6">
              <w:rPr>
                <w:rFonts w:ascii="Times New Roman" w:hAnsi="Times New Roman" w:cs="Times New Roman"/>
                <w:lang w:val="lv-LV"/>
              </w:rPr>
              <w:t xml:space="preserve">,  papildu atbalsta pasākumi programmā studējošajiem studiju laikā), </w:t>
            </w:r>
            <w:proofErr w:type="spellStart"/>
            <w:r w:rsidRPr="008051C6">
              <w:rPr>
                <w:rFonts w:ascii="Times New Roman" w:hAnsi="Times New Roman" w:cs="Times New Roman"/>
                <w:lang w:val="lv-LV"/>
              </w:rPr>
              <w:t>ind</w:t>
            </w:r>
            <w:proofErr w:type="spellEnd"/>
            <w:r w:rsidRPr="008051C6">
              <w:rPr>
                <w:rFonts w:ascii="Times New Roman" w:hAnsi="Times New Roman" w:cs="Times New Roman"/>
                <w:lang w:val="lv-LV"/>
              </w:rPr>
              <w:t>. nepieciešamais finansējums 783 131 EUR; 2)  līdz 2021. gada 30. jūnijam par 2021./2022. akadēmiskajā gadā plānotajiem atbalsta pasākumiem (v</w:t>
            </w:r>
            <w:r w:rsidRPr="008051C6">
              <w:rPr>
                <w:rFonts w:ascii="Times New Roman" w:eastAsia="Calibri" w:hAnsi="Times New Roman" w:cs="Times New Roman"/>
                <w:lang w:val="lv-LV"/>
              </w:rPr>
              <w:t>ienota programmas komunikācija, studējošo un izglītības iestāžu piesaiste un atlase</w:t>
            </w:r>
            <w:r w:rsidRPr="008051C6">
              <w:rPr>
                <w:rFonts w:ascii="Times New Roman" w:hAnsi="Times New Roman" w:cs="Times New Roman"/>
                <w:lang w:val="lv-LV"/>
              </w:rPr>
              <w:t xml:space="preserve">,  papildu atbalsta pasākumi programmā studējošajiem studiju laikā un programmas absolventiem gadu pēc studiju pabeigšanas), </w:t>
            </w:r>
            <w:proofErr w:type="spellStart"/>
            <w:r w:rsidRPr="008051C6">
              <w:rPr>
                <w:rFonts w:ascii="Times New Roman" w:hAnsi="Times New Roman" w:cs="Times New Roman"/>
                <w:lang w:val="lv-LV"/>
              </w:rPr>
              <w:t>ind</w:t>
            </w:r>
            <w:proofErr w:type="spellEnd"/>
            <w:r w:rsidRPr="008051C6">
              <w:rPr>
                <w:rFonts w:ascii="Times New Roman" w:hAnsi="Times New Roman" w:cs="Times New Roman"/>
                <w:lang w:val="lv-LV"/>
              </w:rPr>
              <w:t>. nepieciešamais finansējums 1 099 477 EUR.</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u w:val="single"/>
                <w:lang w:val="lv-LV" w:eastAsia="lv-LV"/>
              </w:rPr>
            </w:pPr>
            <w:r w:rsidRPr="008051C6">
              <w:rPr>
                <w:rFonts w:ascii="Times New Roman" w:eastAsia="Times New Roman" w:hAnsi="Times New Roman" w:cs="Times New Roman"/>
                <w:u w:val="single"/>
                <w:lang w:val="lv-LV" w:eastAsia="lv-LV"/>
              </w:rPr>
              <w:t>Anotācija</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color w:val="000000" w:themeColor="text1"/>
                <w:lang w:val="lv-LV" w:eastAsia="lv-LV"/>
              </w:rPr>
              <w:t>Saskaņā ar informatīvajā ziņojumā „</w:t>
            </w:r>
            <w:r w:rsidRPr="008051C6">
              <w:rPr>
                <w:rFonts w:ascii="Times New Roman" w:eastAsia="Times New Roman" w:hAnsi="Times New Roman" w:cs="Times New Roman"/>
                <w:lang w:val="lv-LV" w:eastAsia="lv-LV"/>
              </w:rPr>
              <w:t>Darba vidē balstīta studiju programma skolotāju sagatavošanai: īstenošanas nodrošināšana un attīstība</w:t>
            </w:r>
            <w:r w:rsidRPr="008051C6">
              <w:rPr>
                <w:rFonts w:ascii="Times New Roman" w:eastAsia="Times New Roman" w:hAnsi="Times New Roman" w:cs="Times New Roman"/>
                <w:color w:val="000000" w:themeColor="text1"/>
                <w:lang w:val="lv-LV" w:eastAsia="lv-LV"/>
              </w:rPr>
              <w:t xml:space="preserve">” minēto, IZM ierosina nepieciešamo finansējumu pirmajam atbalsta gadam </w:t>
            </w:r>
            <w:r w:rsidRPr="008051C6">
              <w:rPr>
                <w:rFonts w:ascii="Times New Roman" w:eastAsia="Calibri" w:hAnsi="Times New Roman" w:cs="Times New Roman"/>
                <w:color w:val="000000" w:themeColor="text1"/>
                <w:lang w:val="lv-LV" w:eastAsia="lv-LV"/>
              </w:rPr>
              <w:t xml:space="preserve">nodrošināt no 8.2.1. SAM otrās kārtas ietvaros pieejamā </w:t>
            </w:r>
            <w:r w:rsidRPr="008051C6">
              <w:rPr>
                <w:rFonts w:ascii="Times New Roman" w:eastAsia="Calibri" w:hAnsi="Times New Roman" w:cs="Times New Roman"/>
                <w:color w:val="000000" w:themeColor="text1"/>
                <w:lang w:val="lv-LV" w:eastAsia="lv-LV"/>
              </w:rPr>
              <w:lastRenderedPageBreak/>
              <w:t>finansējuma atlikuma (454 006 EUR).</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lang w:val="lv-LV"/>
              </w:rPr>
            </w:pPr>
            <w:r w:rsidRPr="008051C6">
              <w:rPr>
                <w:rFonts w:ascii="Times New Roman" w:hAnsi="Times New Roman" w:cs="Times New Roman"/>
                <w:b/>
                <w:lang w:val="lv-LV"/>
              </w:rPr>
              <w:lastRenderedPageBreak/>
              <w:t>Finanšu ministrija (9)</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Precizēt anotācijā 8.2.1.SAM otrās kārtas ietvaros pieejamo finansējuma atlikumu, ņemot vērā, ka pēc Kohēzijas politikas fondu vadības informācijas sistēmas 2014.–2020.gadam 8.2.1.SAM ir pieejams lielāks atlikums.</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Precizēta anotācija</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color w:val="000000" w:themeColor="text1"/>
                <w:lang w:val="lv-LV" w:eastAsia="lv-LV"/>
              </w:rPr>
              <w:t>Saskaņā ar informatīvajā ziņojumā „</w:t>
            </w:r>
            <w:r w:rsidRPr="008051C6">
              <w:rPr>
                <w:rFonts w:ascii="Times New Roman" w:eastAsia="Times New Roman" w:hAnsi="Times New Roman" w:cs="Times New Roman"/>
                <w:lang w:val="lv-LV" w:eastAsia="lv-LV"/>
              </w:rPr>
              <w:t>Darba vidē balstīta studiju programma skolotāju sagatavošanai: īstenošanas nodrošināšana un attīstība</w:t>
            </w:r>
            <w:r w:rsidRPr="008051C6">
              <w:rPr>
                <w:rFonts w:ascii="Times New Roman" w:eastAsia="Times New Roman" w:hAnsi="Times New Roman" w:cs="Times New Roman"/>
                <w:color w:val="000000" w:themeColor="text1"/>
                <w:lang w:val="lv-LV" w:eastAsia="lv-LV"/>
              </w:rPr>
              <w:t xml:space="preserve">” minēto, IZM ierosina nepieciešamo finansējumu pirmajam atbalsta gadam </w:t>
            </w:r>
            <w:r w:rsidRPr="008051C6">
              <w:rPr>
                <w:rFonts w:ascii="Times New Roman" w:eastAsia="Calibri" w:hAnsi="Times New Roman" w:cs="Times New Roman"/>
                <w:color w:val="000000" w:themeColor="text1"/>
                <w:lang w:val="lv-LV" w:eastAsia="lv-LV"/>
              </w:rPr>
              <w:t xml:space="preserve">nodrošināt no 8.2.1. SAM otrās kārtas ietvaros pieejamā </w:t>
            </w:r>
            <w:r w:rsidRPr="008051C6">
              <w:rPr>
                <w:rFonts w:ascii="Times New Roman" w:eastAsia="Calibri" w:hAnsi="Times New Roman" w:cs="Times New Roman"/>
                <w:color w:val="000000" w:themeColor="text1"/>
                <w:lang w:val="lv-LV" w:eastAsia="lv-LV"/>
              </w:rPr>
              <w:lastRenderedPageBreak/>
              <w:t>finansējuma atlikuma (</w:t>
            </w:r>
            <w:r w:rsidRPr="008051C6">
              <w:rPr>
                <w:rFonts w:ascii="Times New Roman" w:eastAsia="Times New Roman" w:hAnsi="Times New Roman" w:cs="Times New Roman"/>
                <w:color w:val="000000" w:themeColor="text1"/>
                <w:lang w:val="lv-LV"/>
              </w:rPr>
              <w:t xml:space="preserve">467 884 </w:t>
            </w:r>
            <w:r w:rsidRPr="008051C6">
              <w:rPr>
                <w:rFonts w:ascii="Times New Roman" w:eastAsia="Calibri" w:hAnsi="Times New Roman" w:cs="Times New Roman"/>
                <w:color w:val="000000" w:themeColor="text1"/>
                <w:lang w:val="lv-LV" w:eastAsia="lv-LV"/>
              </w:rPr>
              <w:t>EUR).</w:t>
            </w:r>
          </w:p>
          <w:p w:rsidR="006B02E1" w:rsidRPr="008051C6" w:rsidRDefault="006B02E1" w:rsidP="006B02E1">
            <w:pPr>
              <w:spacing w:after="0" w:line="240" w:lineRule="auto"/>
              <w:jc w:val="both"/>
              <w:rPr>
                <w:rFonts w:ascii="Times New Roman" w:eastAsia="Calibri" w:hAnsi="Times New Roman" w:cs="Times New Roman"/>
                <w:b/>
                <w:lang w:val="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u w:val="single"/>
                <w:lang w:val="lv-LV" w:eastAsia="lv-LV"/>
              </w:rPr>
            </w:pPr>
            <w:r w:rsidRPr="008051C6">
              <w:rPr>
                <w:rFonts w:ascii="Times New Roman" w:eastAsia="Times New Roman" w:hAnsi="Times New Roman" w:cs="Times New Roman"/>
                <w:u w:val="single"/>
                <w:lang w:val="lv-LV" w:eastAsia="lv-LV"/>
              </w:rPr>
              <w:t>Anotācija</w:t>
            </w:r>
          </w:p>
          <w:p w:rsidR="006B02E1" w:rsidRPr="008051C6" w:rsidRDefault="006B02E1" w:rsidP="006B02E1">
            <w:pPr>
              <w:spacing w:after="0" w:line="240" w:lineRule="auto"/>
              <w:ind w:left="34"/>
              <w:jc w:val="both"/>
              <w:rPr>
                <w:rFonts w:ascii="Times New Roman" w:hAnsi="Times New Roman" w:cs="Times New Roman"/>
                <w:b/>
                <w:bCs/>
                <w:lang w:val="lv-LV"/>
              </w:rPr>
            </w:pPr>
            <w:r w:rsidRPr="008051C6">
              <w:rPr>
                <w:rFonts w:ascii="Times New Roman" w:eastAsia="Times New Roman" w:hAnsi="Times New Roman" w:cs="Times New Roman"/>
                <w:lang w:val="lv-LV" w:eastAsia="lv-LV"/>
              </w:rPr>
              <w:t xml:space="preserve"> </w:t>
            </w:r>
            <w:r w:rsidRPr="008051C6">
              <w:rPr>
                <w:rFonts w:ascii="Times New Roman" w:hAnsi="Times New Roman" w:cs="Times New Roman"/>
                <w:b/>
                <w:lang w:val="lv-LV"/>
              </w:rPr>
              <w:t xml:space="preserve"> </w:t>
            </w:r>
            <w:r w:rsidRPr="008051C6">
              <w:rPr>
                <w:rFonts w:ascii="Times New Roman" w:hAnsi="Times New Roman" w:cs="Times New Roman"/>
                <w:b/>
                <w:bCs/>
                <w:lang w:val="lv-LV"/>
              </w:rPr>
              <w:t xml:space="preserve"> I. Tiesību akta projekta izstrādes nepieciešamība</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b/>
                <w:lang w:val="lv-LV"/>
              </w:rPr>
              <w:t>2.</w:t>
            </w:r>
            <w:r w:rsidRPr="008051C6">
              <w:rPr>
                <w:rFonts w:ascii="Times New Roman" w:hAnsi="Times New Roman" w:cs="Times New Roman"/>
                <w:lang w:val="lv-LV"/>
              </w:rPr>
              <w:t xml:space="preserve"> Pašreizējā situācija un problēmas, kuru risināšanai tiesību akta projekts izstrādāts, tiesiskā regulējuma mērķis un būtība</w:t>
            </w:r>
          </w:p>
          <w:p w:rsidR="006B02E1" w:rsidRPr="008051C6" w:rsidRDefault="006B02E1" w:rsidP="006B02E1">
            <w:pPr>
              <w:spacing w:after="0" w:line="240" w:lineRule="auto"/>
              <w:ind w:left="34"/>
              <w:jc w:val="both"/>
              <w:rPr>
                <w:rFonts w:ascii="Times New Roman" w:hAnsi="Times New Roman" w:cs="Times New Roman"/>
                <w:lang w:val="lv-LV"/>
              </w:rPr>
            </w:pPr>
          </w:p>
          <w:p w:rsidR="006B02E1" w:rsidRPr="008051C6" w:rsidRDefault="006B02E1" w:rsidP="006B02E1">
            <w:pPr>
              <w:spacing w:after="0" w:line="240" w:lineRule="auto"/>
              <w:ind w:left="34"/>
              <w:jc w:val="both"/>
              <w:rPr>
                <w:rFonts w:ascii="Times New Roman" w:hAnsi="Times New Roman" w:cs="Times New Roman"/>
                <w:b/>
                <w:lang w:val="lv-LV"/>
              </w:rPr>
            </w:pPr>
            <w:r w:rsidRPr="008051C6">
              <w:rPr>
                <w:rFonts w:ascii="Times New Roman" w:eastAsia="Times New Roman" w:hAnsi="Times New Roman" w:cs="Times New Roman"/>
                <w:color w:val="000000" w:themeColor="text1"/>
                <w:lang w:val="lv-LV"/>
              </w:rPr>
              <w:t>N</w:t>
            </w:r>
            <w:r w:rsidRPr="008051C6">
              <w:rPr>
                <w:rFonts w:ascii="Times New Roman" w:hAnsi="Times New Roman" w:cs="Times New Roman"/>
                <w:lang w:val="lv-LV"/>
              </w:rPr>
              <w:t>oteikumu projektam būs pozitīva ietekme uz īstenošanā esošo LU projektu.</w:t>
            </w:r>
          </w:p>
          <w:p w:rsidR="006B02E1" w:rsidRPr="008051C6" w:rsidRDefault="006B02E1" w:rsidP="006B02E1">
            <w:pPr>
              <w:spacing w:after="0" w:line="240" w:lineRule="auto"/>
              <w:ind w:left="34"/>
              <w:jc w:val="both"/>
              <w:rPr>
                <w:rFonts w:ascii="Times New Roman" w:hAnsi="Times New Roman" w:cs="Times New Roman"/>
                <w:b/>
                <w:lang w:val="lv-LV"/>
              </w:rPr>
            </w:pPr>
          </w:p>
          <w:p w:rsidR="006B02E1" w:rsidRPr="008051C6" w:rsidRDefault="006B02E1" w:rsidP="006B02E1">
            <w:pPr>
              <w:spacing w:after="0" w:line="240" w:lineRule="auto"/>
              <w:ind w:left="34"/>
              <w:jc w:val="both"/>
              <w:rPr>
                <w:rFonts w:ascii="Times New Roman" w:hAnsi="Times New Roman" w:cs="Times New Roman"/>
                <w:b/>
                <w:lang w:val="lv-LV"/>
              </w:rPr>
            </w:pPr>
            <w:r w:rsidRPr="008051C6">
              <w:rPr>
                <w:rFonts w:ascii="Times New Roman" w:hAnsi="Times New Roman" w:cs="Times New Roman"/>
                <w:b/>
                <w:lang w:val="lv-LV"/>
              </w:rPr>
              <w:t>VII. Tiesību akta projekta izpildes nodrošināšana un tās ietekme uz institūcijām</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b/>
                <w:lang w:val="lv-LV"/>
              </w:rPr>
              <w:t xml:space="preserve">3. </w:t>
            </w:r>
            <w:r w:rsidRPr="008051C6">
              <w:rPr>
                <w:rFonts w:ascii="Times New Roman" w:hAnsi="Times New Roman" w:cs="Times New Roman"/>
                <w:lang w:val="lv-LV"/>
              </w:rPr>
              <w:t xml:space="preserve"> Cita informācija:</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lang w:val="lv-LV"/>
              </w:rPr>
              <w:t>Nepieciešami grozījumi LU noslēgtajā vienošanās par projekta īstenošanu ar CFLA.</w:t>
            </w:r>
          </w:p>
          <w:p w:rsidR="00176409" w:rsidRPr="008051C6" w:rsidRDefault="00176409" w:rsidP="006B02E1">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t>Finanšu ministrija (10)</w:t>
            </w:r>
          </w:p>
          <w:p w:rsidR="006B02E1" w:rsidRPr="008051C6" w:rsidRDefault="006B02E1" w:rsidP="006B02E1">
            <w:pPr>
              <w:spacing w:after="0" w:line="240" w:lineRule="auto"/>
              <w:jc w:val="both"/>
              <w:rPr>
                <w:rFonts w:ascii="Times New Roman" w:hAnsi="Times New Roman" w:cs="Times New Roman"/>
                <w:b/>
                <w:lang w:val="lv-LV"/>
              </w:rPr>
            </w:pPr>
            <w:r w:rsidRPr="008051C6">
              <w:rPr>
                <w:rFonts w:ascii="Times New Roman" w:hAnsi="Times New Roman" w:cs="Times New Roman"/>
                <w:color w:val="000000"/>
                <w:lang w:val="lv-LV"/>
              </w:rPr>
              <w:t>Papildināt anotāciju ar skaidrojumu, norādot MK noteikumu Nr.27 grozījumu ietekmi uz īstenošanā esošo projektu, t.sk., vai būs nepieciešami grozījumi noslēgtajā vienošanās, kā arī vai grozījumi finansējuma saņēmēja īstenotajā projektā nav uzskatāmi par būtiskiem Regulas Nr.1303/2013  71.panta izpratnē.</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hAnsi="Times New Roman" w:cs="Times New Roman"/>
                <w:color w:val="000000"/>
                <w:lang w:val="lv-LV"/>
              </w:rPr>
              <w:t>Papildināts anotācijas 1.sadaļas 2.punkts ar otru teikumu, ka projekta grozījumi   nav uzskatāmi par būtiskiem Regulas Nr.1303/2013  71.panta izpratnē.</w:t>
            </w: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Papildināta anotācija</w:t>
            </w:r>
          </w:p>
          <w:p w:rsidR="006B02E1" w:rsidRPr="008051C6" w:rsidRDefault="006B02E1" w:rsidP="006B02E1">
            <w:pPr>
              <w:spacing w:after="0" w:line="240" w:lineRule="auto"/>
              <w:ind w:left="34"/>
              <w:jc w:val="both"/>
              <w:rPr>
                <w:rFonts w:ascii="Times New Roman" w:hAnsi="Times New Roman" w:cs="Times New Roman"/>
                <w:b/>
                <w:bCs/>
                <w:lang w:val="lv-LV"/>
              </w:rPr>
            </w:pPr>
            <w:r w:rsidRPr="008051C6">
              <w:rPr>
                <w:rFonts w:ascii="Times New Roman" w:eastAsia="Times New Roman" w:hAnsi="Times New Roman" w:cs="Times New Roman"/>
                <w:lang w:val="lv-LV" w:eastAsia="lv-LV"/>
              </w:rPr>
              <w:t xml:space="preserve"> </w:t>
            </w:r>
            <w:r w:rsidRPr="008051C6">
              <w:rPr>
                <w:rFonts w:ascii="Times New Roman" w:hAnsi="Times New Roman" w:cs="Times New Roman"/>
                <w:b/>
                <w:lang w:val="lv-LV"/>
              </w:rPr>
              <w:t xml:space="preserve"> </w:t>
            </w:r>
            <w:r w:rsidRPr="008051C6">
              <w:rPr>
                <w:rFonts w:ascii="Times New Roman" w:hAnsi="Times New Roman" w:cs="Times New Roman"/>
                <w:b/>
                <w:bCs/>
                <w:lang w:val="lv-LV"/>
              </w:rPr>
              <w:t xml:space="preserve"> I. Tiesību akta projekta izstrādes nepieciešamība</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b/>
                <w:lang w:val="lv-LV"/>
              </w:rPr>
              <w:t>2.</w:t>
            </w:r>
            <w:r w:rsidRPr="008051C6">
              <w:rPr>
                <w:rFonts w:ascii="Times New Roman" w:hAnsi="Times New Roman" w:cs="Times New Roman"/>
                <w:lang w:val="lv-LV"/>
              </w:rPr>
              <w:t xml:space="preserve"> Pašreizējā situācija un problēmas, kuru risināšanai tiesību akta projekts izstrādāts, tiesiskā regulējuma mērķis un būtība</w:t>
            </w:r>
          </w:p>
          <w:p w:rsidR="006B02E1" w:rsidRPr="008051C6" w:rsidRDefault="006B02E1" w:rsidP="006B02E1">
            <w:pPr>
              <w:spacing w:after="0" w:line="240" w:lineRule="auto"/>
              <w:jc w:val="both"/>
              <w:rPr>
                <w:rFonts w:ascii="Times New Roman" w:eastAsia="Calibri" w:hAnsi="Times New Roman" w:cs="Times New Roman"/>
                <w:b/>
                <w:lang w:val="lv-LV"/>
              </w:rPr>
            </w:pPr>
          </w:p>
          <w:p w:rsidR="006B02E1" w:rsidRPr="008051C6" w:rsidRDefault="006B02E1" w:rsidP="006B02E1">
            <w:pPr>
              <w:spacing w:after="0" w:line="240" w:lineRule="auto"/>
              <w:ind w:left="34"/>
              <w:jc w:val="both"/>
              <w:rPr>
                <w:rFonts w:ascii="Times New Roman" w:hAnsi="Times New Roman" w:cs="Times New Roman"/>
                <w:b/>
                <w:lang w:val="lv-LV"/>
              </w:rPr>
            </w:pPr>
            <w:r w:rsidRPr="008051C6">
              <w:rPr>
                <w:rFonts w:ascii="Times New Roman" w:eastAsia="Times New Roman" w:hAnsi="Times New Roman" w:cs="Times New Roman"/>
                <w:color w:val="000000" w:themeColor="text1"/>
                <w:lang w:val="lv-LV"/>
              </w:rPr>
              <w:t>N</w:t>
            </w:r>
            <w:r w:rsidRPr="008051C6">
              <w:rPr>
                <w:rFonts w:ascii="Times New Roman" w:hAnsi="Times New Roman" w:cs="Times New Roman"/>
                <w:lang w:val="lv-LV"/>
              </w:rPr>
              <w:t xml:space="preserve">oteikumu projektam būs pozitīva ietekme uz īstenošanā esošo LU projektu. Grozījumi LU projektā nav </w:t>
            </w:r>
            <w:r w:rsidRPr="008051C6">
              <w:rPr>
                <w:rFonts w:ascii="Times New Roman" w:hAnsi="Times New Roman" w:cs="Times New Roman"/>
                <w:color w:val="000000"/>
                <w:lang w:val="lv-LV"/>
              </w:rPr>
              <w:t>uzskatāmi par būtiskiem Regulas Nr.1303/2013  71.panta izpratnē.</w:t>
            </w:r>
          </w:p>
          <w:p w:rsidR="006B02E1" w:rsidRPr="008051C6" w:rsidRDefault="006B02E1" w:rsidP="006B02E1">
            <w:pPr>
              <w:spacing w:after="0" w:line="240" w:lineRule="auto"/>
              <w:jc w:val="both"/>
              <w:rPr>
                <w:rFonts w:ascii="Times New Roman" w:eastAsia="Calibri" w:hAnsi="Times New Roman" w:cs="Times New Roman"/>
                <w:b/>
                <w:lang w:val="lv-LV"/>
              </w:rPr>
            </w:pPr>
          </w:p>
          <w:p w:rsidR="006B02E1" w:rsidRPr="008051C6" w:rsidRDefault="006B02E1" w:rsidP="006B02E1">
            <w:pPr>
              <w:spacing w:after="0" w:line="240" w:lineRule="auto"/>
              <w:ind w:left="34"/>
              <w:jc w:val="both"/>
              <w:rPr>
                <w:rFonts w:ascii="Times New Roman" w:hAnsi="Times New Roman" w:cs="Times New Roman"/>
                <w:b/>
                <w:lang w:val="lv-LV"/>
              </w:rPr>
            </w:pPr>
            <w:r w:rsidRPr="008051C6">
              <w:rPr>
                <w:rFonts w:ascii="Times New Roman" w:hAnsi="Times New Roman" w:cs="Times New Roman"/>
                <w:b/>
                <w:lang w:val="lv-LV"/>
              </w:rPr>
              <w:t>VII. Tiesību akta projekta izpildes nodrošināšana un tās ietekme uz institūcijām</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b/>
                <w:lang w:val="lv-LV"/>
              </w:rPr>
              <w:t xml:space="preserve">3. </w:t>
            </w:r>
            <w:r w:rsidRPr="008051C6">
              <w:rPr>
                <w:rFonts w:ascii="Times New Roman" w:hAnsi="Times New Roman" w:cs="Times New Roman"/>
                <w:lang w:val="lv-LV"/>
              </w:rPr>
              <w:t xml:space="preserve"> Cita informācija:</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Nepieciešami grozījumi LU noslēgtajā vienošanās par projekta īstenošanu ar CFLA.</w:t>
            </w:r>
          </w:p>
          <w:p w:rsidR="00176409" w:rsidRPr="008051C6" w:rsidRDefault="00176409" w:rsidP="006B02E1">
            <w:pPr>
              <w:spacing w:after="0" w:line="240" w:lineRule="auto"/>
              <w:jc w:val="both"/>
              <w:rPr>
                <w:rFonts w:ascii="Times New Roman" w:eastAsia="Calibri" w:hAnsi="Times New Roman" w:cs="Times New Roman"/>
                <w:b/>
                <w:lang w:val="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u w:val="single"/>
                <w:lang w:val="lv-LV" w:eastAsia="lv-LV"/>
              </w:rPr>
            </w:pPr>
            <w:r w:rsidRPr="008051C6">
              <w:rPr>
                <w:rFonts w:ascii="Times New Roman" w:eastAsia="Times New Roman" w:hAnsi="Times New Roman" w:cs="Times New Roman"/>
                <w:u w:val="single"/>
                <w:lang w:val="lv-LV" w:eastAsia="lv-LV"/>
              </w:rPr>
              <w:t>Anotācija</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hAnsi="Times New Roman" w:cs="Times New Roman"/>
                <w:lang w:val="lv-LV"/>
              </w:rPr>
              <w:t xml:space="preserve">Saskaņā ar informatīvo ziņojumu „Darba vidē balstīta studiju programma skolotāju sagatavošanai: īstenošanas nodrošināšana un attīstība” IZM papildu finansējumu ierosina </w:t>
            </w:r>
            <w:r w:rsidRPr="008051C6">
              <w:rPr>
                <w:rFonts w:ascii="Times New Roman" w:hAnsi="Times New Roman" w:cs="Times New Roman"/>
                <w:lang w:val="lv-LV"/>
              </w:rPr>
              <w:lastRenderedPageBreak/>
              <w:t xml:space="preserve">piešķirt secīgi – vispirms piešķirt nepieciešamo finansējumu 2019./2020. akadēmiskajā gadā, pēc tam  2020./ 2021. akadēmiskajā gadā un  turpināt piešķirt finansējumu 2021./2022. ak. gadā, ievērojot, ka šobrīd vēl nav iespējams prognozēt katrā augstskolā – LU, DU un </w:t>
            </w:r>
            <w:proofErr w:type="spellStart"/>
            <w:r w:rsidRPr="008051C6">
              <w:rPr>
                <w:rFonts w:ascii="Times New Roman" w:hAnsi="Times New Roman" w:cs="Times New Roman"/>
                <w:lang w:val="lv-LV"/>
              </w:rPr>
              <w:t>LiepU</w:t>
            </w:r>
            <w:proofErr w:type="spellEnd"/>
            <w:r w:rsidRPr="008051C6">
              <w:rPr>
                <w:rFonts w:ascii="Times New Roman" w:hAnsi="Times New Roman" w:cs="Times New Roman"/>
                <w:lang w:val="lv-LV"/>
              </w:rPr>
              <w:t xml:space="preserve"> programmā nepieciešamo studējošo skaitu  2021./2022. un  2022./2023. ak. gadā.</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lastRenderedPageBreak/>
              <w:t>Finanšu ministrija (11)</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Svītrot anotācijas I sadaļas “Tiesību akta projekta izstrādes nepieciešamība” 2.punkta trešo rindkopu no beigām par pakāpenisku papildu finansējuma piešķiršanu turpmākajiem gadiem, ņemot vērā IZM sagatavotajā informatīvā ziņojuma projektā iekļauto uzdevumu IZM iesniegt MK ziņojumu par studiju </w:t>
            </w:r>
            <w:r w:rsidRPr="008051C6">
              <w:rPr>
                <w:rFonts w:ascii="Times New Roman" w:hAnsi="Times New Roman" w:cs="Times New Roman"/>
                <w:lang w:val="lv-LV"/>
              </w:rPr>
              <w:lastRenderedPageBreak/>
              <w:t>programmas aprobācijas rezultātiem un turpmāk nepieciešamo rīcību, t.sk. izvērtēt šādas programmas finansēšanas ilgtspēju.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Panākta vienošanās</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Skaidrojam, ka ar šo noteikumu projektu tiek</w:t>
            </w:r>
            <w:r w:rsidRPr="008051C6">
              <w:rPr>
                <w:rFonts w:ascii="Times New Roman" w:eastAsia="Calibri" w:hAnsi="Times New Roman" w:cs="Times New Roman"/>
                <w:b/>
                <w:lang w:val="lv-LV"/>
              </w:rPr>
              <w:t xml:space="preserve"> </w:t>
            </w:r>
            <w:r w:rsidRPr="008051C6">
              <w:rPr>
                <w:rFonts w:ascii="Times New Roman" w:hAnsi="Times New Roman" w:cs="Times New Roman"/>
                <w:lang w:val="lv-LV"/>
              </w:rPr>
              <w:t xml:space="preserve">  piešķirts papildu ESF finansējums tikai 2019./2020. akadēmiskajam gadam. Līdz ar to līdz 2021.gada 30.jūnijam vēl būs nepieciešams veikt 2 grozījumus 8.2.1.SAM MK noteikumos- 1) par 2020./ </w:t>
            </w:r>
            <w:r w:rsidRPr="008051C6">
              <w:rPr>
                <w:rFonts w:ascii="Times New Roman" w:hAnsi="Times New Roman" w:cs="Times New Roman"/>
                <w:lang w:val="lv-LV"/>
              </w:rPr>
              <w:lastRenderedPageBreak/>
              <w:t xml:space="preserve">2021.ak.g. un 2) 2021./2022.ak.g., ņemot vērā, ka šobrīd  vēl nav iespējams prognozēt katrā augstskolā – LU, DU un </w:t>
            </w:r>
            <w:proofErr w:type="spellStart"/>
            <w:r w:rsidRPr="008051C6">
              <w:rPr>
                <w:rFonts w:ascii="Times New Roman" w:hAnsi="Times New Roman" w:cs="Times New Roman"/>
                <w:lang w:val="lv-LV"/>
              </w:rPr>
              <w:t>LiepU</w:t>
            </w:r>
            <w:proofErr w:type="spellEnd"/>
            <w:r w:rsidRPr="008051C6">
              <w:rPr>
                <w:rFonts w:ascii="Times New Roman" w:hAnsi="Times New Roman" w:cs="Times New Roman"/>
                <w:lang w:val="lv-LV"/>
              </w:rPr>
              <w:t xml:space="preserve"> programmā studējošo skaitu  2021./2022. un  2022./2023. ak. gadā, un vairākas izmaksu pozīcijas ir saistītas ar katrā augstskolā programmā studējošo skaitu.  </w:t>
            </w:r>
          </w:p>
          <w:p w:rsidR="006B02E1" w:rsidRPr="008051C6" w:rsidRDefault="006B02E1" w:rsidP="006B02E1">
            <w:pPr>
              <w:spacing w:after="0" w:line="240" w:lineRule="auto"/>
              <w:jc w:val="both"/>
              <w:rPr>
                <w:rFonts w:ascii="Times New Roman" w:eastAsia="Calibri" w:hAnsi="Times New Roman" w:cs="Times New Roman"/>
                <w:b/>
                <w:lang w:val="lv-LV"/>
              </w:rPr>
            </w:pPr>
          </w:p>
        </w:tc>
        <w:tc>
          <w:tcPr>
            <w:tcW w:w="3260" w:type="dxa"/>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Papildināta anotācija</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Saskaņā ar informatīvo ziņojumu „Darba vidē balstīta studiju programma skolotāju sagatavošanai: īstenošanas nodrošināšana un attīstība” IZM </w:t>
            </w:r>
            <w:r w:rsidRPr="008051C6">
              <w:rPr>
                <w:rFonts w:ascii="Times New Roman" w:hAnsi="Times New Roman" w:cs="Times New Roman"/>
                <w:color w:val="000000" w:themeColor="text1"/>
                <w:lang w:val="lv-LV"/>
              </w:rPr>
              <w:t>8</w:t>
            </w:r>
            <w:r w:rsidRPr="008051C6">
              <w:rPr>
                <w:rFonts w:ascii="Times New Roman" w:hAnsi="Times New Roman" w:cs="Times New Roman"/>
                <w:lang w:val="lv-LV"/>
              </w:rPr>
              <w:t>.2.1.SAM 1.kārtas augstskolu projektiem</w:t>
            </w:r>
            <w:r w:rsidRPr="008051C6">
              <w:rPr>
                <w:rFonts w:ascii="Times New Roman" w:eastAsia="Times New Roman" w:hAnsi="Times New Roman" w:cs="Times New Roman"/>
                <w:color w:val="000000" w:themeColor="text1"/>
                <w:lang w:val="lv-LV"/>
              </w:rPr>
              <w:t xml:space="preserve"> </w:t>
            </w:r>
            <w:r w:rsidRPr="008051C6">
              <w:rPr>
                <w:rFonts w:ascii="Times New Roman" w:hAnsi="Times New Roman" w:cs="Times New Roman"/>
                <w:lang w:val="lv-LV"/>
              </w:rPr>
              <w:t xml:space="preserve">papildu finansējumu ierosina piešķirt secīgi – vispirms </w:t>
            </w:r>
            <w:r w:rsidRPr="008051C6">
              <w:rPr>
                <w:rFonts w:ascii="Times New Roman" w:hAnsi="Times New Roman" w:cs="Times New Roman"/>
                <w:lang w:val="lv-LV"/>
              </w:rPr>
              <w:lastRenderedPageBreak/>
              <w:t xml:space="preserve">piešķirt nepieciešamo finansējumu 2019./2020. akadēmiskajā gadā, pēc tam  2020./ 2021. akadēmiskajā gadā un  turpināt piešķirt finansējumu 2021./2022. ak. gadā, ievērojot, ka šobrīd vēl nav iespējams prognozēt katrā augstskolā – LU, DU un </w:t>
            </w:r>
            <w:proofErr w:type="spellStart"/>
            <w:r w:rsidRPr="008051C6">
              <w:rPr>
                <w:rFonts w:ascii="Times New Roman" w:hAnsi="Times New Roman" w:cs="Times New Roman"/>
                <w:lang w:val="lv-LV"/>
              </w:rPr>
              <w:t>LiepU</w:t>
            </w:r>
            <w:proofErr w:type="spellEnd"/>
            <w:r w:rsidRPr="008051C6">
              <w:rPr>
                <w:rFonts w:ascii="Times New Roman" w:hAnsi="Times New Roman" w:cs="Times New Roman"/>
                <w:lang w:val="lv-LV"/>
              </w:rPr>
              <w:t xml:space="preserve"> programmā nepieciešamo studējošo skaitu  2021./2022. un  2022./2023. ak. gadā, līdz ar to aprēķināt katram projektam papildus piešķiramo finansējumu.</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hAnsi="Times New Roman" w:cs="Times New Roman"/>
                <w:lang w:val="lv-LV"/>
              </w:rPr>
              <w:t>Nākamos grozījumus 8.2.1.SAM MK noteikumos nepieciešams veikt: 1) līdz 2020.gada 30.jūnijam  par 2020./2021. akadēmiskajā gadā plānotajiem atbalsta pasākumiem (v</w:t>
            </w:r>
            <w:r w:rsidRPr="008051C6">
              <w:rPr>
                <w:rFonts w:ascii="Times New Roman" w:eastAsia="Calibri" w:hAnsi="Times New Roman" w:cs="Times New Roman"/>
                <w:lang w:val="lv-LV"/>
              </w:rPr>
              <w:t>ienota programmas komunikācija, studējošo un izglītības iestāžu piesaiste un atlase</w:t>
            </w:r>
            <w:r w:rsidRPr="008051C6">
              <w:rPr>
                <w:rFonts w:ascii="Times New Roman" w:hAnsi="Times New Roman" w:cs="Times New Roman"/>
                <w:lang w:val="lv-LV"/>
              </w:rPr>
              <w:t xml:space="preserve">,  papildu atbalsta pasākumi programmā studējošajiem studiju laikā), </w:t>
            </w:r>
            <w:proofErr w:type="spellStart"/>
            <w:r w:rsidRPr="008051C6">
              <w:rPr>
                <w:rFonts w:ascii="Times New Roman" w:hAnsi="Times New Roman" w:cs="Times New Roman"/>
                <w:lang w:val="lv-LV"/>
              </w:rPr>
              <w:t>ind</w:t>
            </w:r>
            <w:proofErr w:type="spellEnd"/>
            <w:r w:rsidRPr="008051C6">
              <w:rPr>
                <w:rFonts w:ascii="Times New Roman" w:hAnsi="Times New Roman" w:cs="Times New Roman"/>
                <w:lang w:val="lv-LV"/>
              </w:rPr>
              <w:t>. nepieciešamais finansējums 783 131 EUR; 2)  līdz 2021. gada 30. jūnijam par 2021./2022. akadēmiskajā gadā plānotajiem atbalsta pasākumiem (v</w:t>
            </w:r>
            <w:r w:rsidRPr="008051C6">
              <w:rPr>
                <w:rFonts w:ascii="Times New Roman" w:eastAsia="Calibri" w:hAnsi="Times New Roman" w:cs="Times New Roman"/>
                <w:lang w:val="lv-LV"/>
              </w:rPr>
              <w:t>ienota programmas komunikācija, studējošo un izglītības iestāžu piesaiste un atlase</w:t>
            </w:r>
            <w:r w:rsidRPr="008051C6">
              <w:rPr>
                <w:rFonts w:ascii="Times New Roman" w:hAnsi="Times New Roman" w:cs="Times New Roman"/>
                <w:lang w:val="lv-LV"/>
              </w:rPr>
              <w:t xml:space="preserve">,  papildu atbalsta pasākumi programmā studējošajiem studiju laikā un programmas absolventiem gadu pēc studiju pabeigšanas), </w:t>
            </w:r>
            <w:proofErr w:type="spellStart"/>
            <w:r w:rsidRPr="008051C6">
              <w:rPr>
                <w:rFonts w:ascii="Times New Roman" w:hAnsi="Times New Roman" w:cs="Times New Roman"/>
                <w:lang w:val="lv-LV"/>
              </w:rPr>
              <w:t>ind</w:t>
            </w:r>
            <w:proofErr w:type="spellEnd"/>
            <w:r w:rsidRPr="008051C6">
              <w:rPr>
                <w:rFonts w:ascii="Times New Roman" w:hAnsi="Times New Roman" w:cs="Times New Roman"/>
                <w:lang w:val="lv-LV"/>
              </w:rPr>
              <w:t>. nepieciešamais finansējums 1 099 477 EUR.</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Anotācija</w:t>
            </w:r>
          </w:p>
          <w:p w:rsidR="006B02E1" w:rsidRPr="008051C6" w:rsidRDefault="006B02E1" w:rsidP="006B02E1">
            <w:pPr>
              <w:spacing w:after="0" w:line="240" w:lineRule="auto"/>
              <w:ind w:left="34"/>
              <w:jc w:val="both"/>
              <w:rPr>
                <w:rFonts w:ascii="Times New Roman" w:hAnsi="Times New Roman" w:cs="Times New Roman"/>
                <w:b/>
                <w:bCs/>
                <w:lang w:val="lv-LV"/>
              </w:rPr>
            </w:pPr>
            <w:r w:rsidRPr="008051C6">
              <w:rPr>
                <w:rFonts w:ascii="Times New Roman" w:hAnsi="Times New Roman" w:cs="Times New Roman"/>
                <w:b/>
                <w:bCs/>
                <w:lang w:val="lv-LV"/>
              </w:rPr>
              <w:lastRenderedPageBreak/>
              <w:t>II. Tiesību akta projekta ietekme uz sabiedrību, tautsaimniecības attīstību un administratīvo slogu</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lang w:val="lv-LV"/>
              </w:rPr>
              <w:t xml:space="preserve">1. Sabiedrības </w:t>
            </w:r>
            <w:proofErr w:type="spellStart"/>
            <w:r w:rsidRPr="008051C6">
              <w:rPr>
                <w:rFonts w:ascii="Times New Roman" w:hAnsi="Times New Roman" w:cs="Times New Roman"/>
                <w:lang w:val="lv-LV"/>
              </w:rPr>
              <w:t>mērķgrupas</w:t>
            </w:r>
            <w:proofErr w:type="spellEnd"/>
            <w:r w:rsidRPr="008051C6">
              <w:rPr>
                <w:rFonts w:ascii="Times New Roman" w:hAnsi="Times New Roman" w:cs="Times New Roman"/>
                <w:lang w:val="lv-LV"/>
              </w:rPr>
              <w:t>, kuras tiesiskais regulējums ietekmē vai varētu ietekmēt:</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lang w:val="lv-LV"/>
              </w:rPr>
              <w:t>Tiesiskais regulējums ietekmē 8.2.1.SAM pirmās kārtas finansējuma saņēmēju – LU, nodibinājumu „Iespējamā misija”, sadarbības iestādi – Centrālo finanšu un līgumu aģentūru (turpmāk – CFLA) un atbildīgo iestādi – IZM.</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b/>
                <w:bCs/>
                <w:lang w:val="lv-LV"/>
              </w:rPr>
              <w:t xml:space="preserve">2. </w:t>
            </w:r>
            <w:r w:rsidRPr="008051C6">
              <w:rPr>
                <w:rFonts w:ascii="Times New Roman" w:hAnsi="Times New Roman" w:cs="Times New Roman"/>
                <w:lang w:val="lv-LV"/>
              </w:rPr>
              <w:t xml:space="preserve"> Tiesiskā regulējuma ietekme uz tautsaimniecību un administratīvo slogu:</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hAnsi="Times New Roman" w:cs="Times New Roman"/>
                <w:lang w:val="lv-LV"/>
              </w:rPr>
              <w:t>Sabiedrības grupām un institūcijām projekta noteikumu tiesiskais regulējums nemaina tiesības un pienākumus, kā arī veicamās darbības.</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lastRenderedPageBreak/>
              <w:t>Finanšu ministrija (12)</w:t>
            </w:r>
          </w:p>
          <w:p w:rsidR="006B02E1" w:rsidRPr="008051C6" w:rsidRDefault="006B02E1" w:rsidP="006B02E1">
            <w:pPr>
              <w:spacing w:after="0" w:line="240" w:lineRule="auto"/>
              <w:jc w:val="both"/>
              <w:rPr>
                <w:rFonts w:ascii="Times New Roman" w:hAnsi="Times New Roman" w:cs="Times New Roman"/>
                <w:color w:val="000000"/>
                <w:lang w:val="lv-LV"/>
              </w:rPr>
            </w:pPr>
            <w:r w:rsidRPr="008051C6">
              <w:rPr>
                <w:rFonts w:ascii="Times New Roman" w:hAnsi="Times New Roman" w:cs="Times New Roman"/>
                <w:color w:val="000000"/>
                <w:lang w:val="lv-LV"/>
              </w:rPr>
              <w:lastRenderedPageBreak/>
              <w:t>Precizēt anotācijas II sadaļas “Tiesību akta projekta ietekme uz sadarbību, tautsaimniecības attīstību un administratīvo slogu” 2.punktā ietverto skaidrojumu. Vēršam uzmanību, ka ar grozījumiem MK noteikumos Nr.27 tiek noteikta jauna atbalstāmā darbība, kuras izpildes pienākums tiks noteikts LU sadarbības partnerim nodibinājumam “Iespējamā misija.</w:t>
            </w:r>
          </w:p>
          <w:p w:rsidR="006B02E1" w:rsidRPr="008051C6" w:rsidRDefault="006B02E1" w:rsidP="006B02E1">
            <w:pPr>
              <w:spacing w:after="0" w:line="240" w:lineRule="auto"/>
              <w:jc w:val="both"/>
              <w:rPr>
                <w:rFonts w:ascii="Times New Roman" w:hAnsi="Times New Roman" w:cs="Times New Roman"/>
                <w:color w:val="000000"/>
                <w:lang w:val="lv-LV"/>
              </w:rPr>
            </w:pP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Finanšu ministrija</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(4)</w:t>
            </w:r>
          </w:p>
          <w:p w:rsidR="006B02E1" w:rsidRPr="008051C6" w:rsidRDefault="006B02E1" w:rsidP="006B02E1">
            <w:pPr>
              <w:spacing w:after="0" w:line="240" w:lineRule="auto"/>
              <w:jc w:val="both"/>
              <w:rPr>
                <w:rFonts w:ascii="Times New Roman" w:hAnsi="Times New Roman" w:cs="Times New Roman"/>
                <w:color w:val="000000"/>
                <w:lang w:val="lv-LV"/>
              </w:rPr>
            </w:pPr>
            <w:r w:rsidRPr="008051C6">
              <w:rPr>
                <w:rFonts w:ascii="Times New Roman" w:hAnsi="Times New Roman" w:cs="Times New Roman"/>
                <w:lang w:val="lv-LV"/>
              </w:rPr>
              <w:t>Lūdzam salāgot anotācijas II sadaļas “Tiesību akta projekta ietekme uz sabiedrību, tautsaimniecības attīstību un administratīvo slogu” 2.punktā “Tiesiskā regulējuma ietekme uz tautsaimniecību un administratīvo slogu” iekļauto informāciju par plānoto papildu finansējumu ar informatīvajā ziņojumā “Darba vidē balstīta studiju programma pedagogu sagatavošanai: īstenošana un attīstība” norādīto informāciju, ka IZM līdz 2022.gada 1.aprīlim iesniegs MK informatīvo ziņojumu par jaunās Darba vidē balstītas studiju programmas aprobācijas rezultātiem un turpmāk nepieciešamo rīcību, t.sk. informāciju par papildu nepieciešamo finansējuma apmēru un tā avotiem.</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 xml:space="preserve">Ņemts vērā </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lastRenderedPageBreak/>
              <w:t xml:space="preserve">Precizēta anotācija. Vēršam uzmanību, ka ar šo noteikumu projektu tiek piešķirts finansējums tikai līdz 2020.gada 30.jūnijam. Nākamie grozījumi 8.2.1.SAM MK noteikumos jāizstrādā līdz 2020.gada 30.jūnijam  un 2021.gada 30.jūnijam. 8.2.1.SAM ietvaros plānotā jaunās studiju programmas publicitāte plānota līdz 2021./2022.ak.g. (t.i., vēlākais līdz 2022.gada 30.jūnijam).  Līdz ar to IZM līdz 2022.gada </w:t>
            </w:r>
            <w:r w:rsidRPr="008051C6">
              <w:rPr>
                <w:rFonts w:ascii="Times New Roman" w:hAnsi="Times New Roman" w:cs="Times New Roman"/>
                <w:sz w:val="24"/>
                <w:szCs w:val="24"/>
                <w:lang w:val="lv-LV"/>
              </w:rPr>
              <w:t xml:space="preserve">30. jūnijam (precizēts termiņš) </w:t>
            </w:r>
            <w:r w:rsidRPr="008051C6">
              <w:rPr>
                <w:rFonts w:ascii="Times New Roman" w:hAnsi="Times New Roman" w:cs="Times New Roman"/>
                <w:lang w:val="lv-LV"/>
              </w:rPr>
              <w:t>MK iesniedzamais informatīvais ziņojums par jaunās Darba vidē balstītas studiju programmas, tai skaitā indukcijas gada,  aprobācijas rezultātiem un turpmāk nepieciešamo rīcību,  vairs neattieksies uz 8.2.1.SAM projektiem.</w:t>
            </w:r>
          </w:p>
          <w:p w:rsidR="006B02E1" w:rsidRPr="008051C6" w:rsidRDefault="006B02E1" w:rsidP="006B02E1">
            <w:pPr>
              <w:spacing w:after="0" w:line="240" w:lineRule="auto"/>
              <w:jc w:val="both"/>
              <w:rPr>
                <w:rFonts w:ascii="Times New Roman" w:eastAsia="Calibri" w:hAnsi="Times New Roman" w:cs="Times New Roman"/>
                <w:b/>
                <w:lang w:val="lv-LV"/>
              </w:rPr>
            </w:pPr>
          </w:p>
        </w:tc>
        <w:tc>
          <w:tcPr>
            <w:tcW w:w="3260" w:type="dxa"/>
          </w:tcPr>
          <w:p w:rsidR="006B02E1" w:rsidRPr="008051C6" w:rsidRDefault="006B02E1" w:rsidP="006B02E1">
            <w:pPr>
              <w:spacing w:after="0" w:line="240" w:lineRule="auto"/>
              <w:ind w:left="34"/>
              <w:jc w:val="both"/>
              <w:rPr>
                <w:rFonts w:ascii="Times New Roman" w:hAnsi="Times New Roman" w:cs="Times New Roman"/>
                <w:b/>
                <w:lang w:val="lv-LV"/>
              </w:rPr>
            </w:pPr>
            <w:r w:rsidRPr="008051C6">
              <w:rPr>
                <w:rFonts w:ascii="Times New Roman" w:hAnsi="Times New Roman" w:cs="Times New Roman"/>
                <w:b/>
                <w:lang w:val="lv-LV"/>
              </w:rPr>
              <w:lastRenderedPageBreak/>
              <w:t>Precizēta anotācija</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lang w:val="lv-LV"/>
              </w:rPr>
              <w:lastRenderedPageBreak/>
              <w:t>II. Tiesību akta projekta ietekme uz sabiedrību, tautsaimniecības attīstību un administratīvo slogu</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lang w:val="lv-LV"/>
              </w:rPr>
              <w:t xml:space="preserve">1. Sabiedrības </w:t>
            </w:r>
            <w:proofErr w:type="spellStart"/>
            <w:r w:rsidRPr="008051C6">
              <w:rPr>
                <w:rFonts w:ascii="Times New Roman" w:hAnsi="Times New Roman" w:cs="Times New Roman"/>
                <w:lang w:val="lv-LV"/>
              </w:rPr>
              <w:t>mērķgrupas</w:t>
            </w:r>
            <w:proofErr w:type="spellEnd"/>
            <w:r w:rsidRPr="008051C6">
              <w:rPr>
                <w:rFonts w:ascii="Times New Roman" w:hAnsi="Times New Roman" w:cs="Times New Roman"/>
                <w:lang w:val="lv-LV"/>
              </w:rPr>
              <w:t>, kuras tiesiskais regulējums ietekmē vai varētu ietekmēt:</w:t>
            </w:r>
          </w:p>
          <w:p w:rsidR="006B02E1" w:rsidRPr="008051C6" w:rsidRDefault="006B02E1" w:rsidP="006B02E1">
            <w:pPr>
              <w:spacing w:after="0" w:line="240" w:lineRule="auto"/>
              <w:ind w:left="34"/>
              <w:jc w:val="both"/>
              <w:rPr>
                <w:rFonts w:ascii="Times New Roman" w:hAnsi="Times New Roman" w:cs="Times New Roman"/>
                <w:lang w:val="lv-LV"/>
              </w:rPr>
            </w:pPr>
            <w:r w:rsidRPr="008051C6">
              <w:rPr>
                <w:rFonts w:ascii="Times New Roman" w:hAnsi="Times New Roman" w:cs="Times New Roman"/>
                <w:lang w:val="lv-LV"/>
              </w:rPr>
              <w:t>Tiesiskais regulējums ietekmē 8.2.1.SAM pirmās kārtas finansējuma saņēmēju – LU, LU sadarbības partneri - nevalstisko organizāciju,  pārējos 8.2.1.SAM finansējuma saņēmējus (attiecībā uz izmaksu attiecināšanas nosacījumiem), sadarbības iestādi – Centrālo finanšu un līgumu aģentūru (turpmāk – CFLA) un atbildīgo iestādi – IZM.</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2.  Tiesiskā regulējuma ietekme uz tautsaimniecību un administratīvo slogu:</w:t>
            </w:r>
          </w:p>
          <w:p w:rsidR="006B02E1"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Noteikumu projekts paredz, ka atbalstāmās darbības “jauno pedagoģijas studiju programmu publicitāte” ietvaros tiks veikta  arī  vienota  otrā līmeņa profesionālās augstākās izglītības studiju  programmas komunikācija, centralizēta studējošo un  izglītības iestāžu  piesaiste un atlase. Šo darbību plānots deleģēt LU projekta sadarbības partnerim-  nevalstiskajai organizācijai.  Darbības īstenošanai ar šo noteikumu projektu tiek piešķirts papildu finansējums pirmajam atbalsta gadam- t.i., līdz 2020.gada 30.jūnijam. Darbības īstenošanai  ar šo noteikumu projektu tiek </w:t>
            </w:r>
            <w:r w:rsidRPr="008051C6">
              <w:rPr>
                <w:rFonts w:ascii="Times New Roman" w:hAnsi="Times New Roman" w:cs="Times New Roman"/>
                <w:lang w:val="lv-LV"/>
              </w:rPr>
              <w:lastRenderedPageBreak/>
              <w:t>piešķirts papildu finansējums pirmajam atbalsta gadam- t.i., līdz 2020.gada 30.jūnijam.</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8. Izteikt 20.1.11. apakšpunktu šādā redakcijā:</w:t>
            </w:r>
            <w:r w:rsidRPr="008051C6">
              <w:rPr>
                <w:rFonts w:ascii="Times New Roman" w:eastAsia="Times New Roman" w:hAnsi="Times New Roman" w:cs="Times New Roman"/>
                <w:lang w:val="lv-LV" w:eastAsia="lv-LV"/>
              </w:rPr>
              <w:tab/>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 xml:space="preserve">    „20.1.11. projekta ietvaros izstrādāto jauno studiju programmu publicitātes izmaksas šo noteikumu 19.4. apakšpunktā un studējošo un skolu piesaistes un atlases izmaksas 19.</w:t>
            </w:r>
            <w:r w:rsidRPr="008051C6">
              <w:rPr>
                <w:rFonts w:ascii="Times New Roman" w:eastAsia="Times New Roman" w:hAnsi="Times New Roman" w:cs="Times New Roman"/>
                <w:vertAlign w:val="superscript"/>
                <w:lang w:val="lv-LV" w:eastAsia="lv-LV"/>
              </w:rPr>
              <w:t>1</w:t>
            </w:r>
            <w:r w:rsidRPr="008051C6">
              <w:rPr>
                <w:rFonts w:ascii="Times New Roman" w:eastAsia="Times New Roman" w:hAnsi="Times New Roman" w:cs="Times New Roman"/>
                <w:lang w:val="lv-LV" w:eastAsia="lv-LV"/>
              </w:rPr>
              <w:t xml:space="preserve"> punktā minētās atbalstāmās darbības īstenošanai;”.</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12. Izteikt 36. punktu šādā redakcijā:</w:t>
            </w:r>
          </w:p>
          <w:p w:rsidR="006B02E1" w:rsidRPr="008051C6" w:rsidRDefault="006B02E1" w:rsidP="006B02E1">
            <w:pPr>
              <w:spacing w:after="0" w:line="240" w:lineRule="auto"/>
              <w:ind w:left="34"/>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b/>
              <w:t xml:space="preserve">„36. Šo noteikumu 20.1.8. un 28.1.7. apakšpunktā minētās izmaksas nepārsniedz septiņus procentus no projekta kopējām attiecināmajām izmaksām, bet šo noteikumu 20.1.11. apakšpunktā minētās izmaksas, izņemot šo noteikumu 14.4. apakšpunktā minētajam projekta iesniedzējam, un 28.1.12. apakšpunktā minētās izmaksas nepārsniedz piecus procentus no projekta </w:t>
            </w:r>
            <w:r w:rsidRPr="008051C6">
              <w:rPr>
                <w:rFonts w:ascii="Times New Roman" w:eastAsia="Times New Roman" w:hAnsi="Times New Roman" w:cs="Times New Roman"/>
                <w:lang w:val="lv-LV" w:eastAsia="lv-LV"/>
              </w:rPr>
              <w:lastRenderedPageBreak/>
              <w:t>kopējām attiecināmajām izmaksām.”.</w:t>
            </w: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lastRenderedPageBreak/>
              <w:t>Finanšu ministrija (tehniski precizējumi)</w:t>
            </w:r>
          </w:p>
          <w:p w:rsidR="006B02E1" w:rsidRPr="008051C6" w:rsidRDefault="006B02E1" w:rsidP="006B02E1">
            <w:pPr>
              <w:spacing w:after="0" w:line="240" w:lineRule="auto"/>
              <w:jc w:val="both"/>
              <w:rPr>
                <w:rFonts w:ascii="Times New Roman" w:hAnsi="Times New Roman" w:cs="Times New Roman"/>
                <w:color w:val="000000"/>
                <w:lang w:val="lv-LV"/>
              </w:rPr>
            </w:pPr>
            <w:r w:rsidRPr="008051C6">
              <w:rPr>
                <w:rFonts w:ascii="Times New Roman" w:hAnsi="Times New Roman" w:cs="Times New Roman"/>
                <w:color w:val="000000"/>
                <w:lang w:val="lv-LV"/>
              </w:rPr>
              <w:t>Papildus vēršam uzmanību, ka nepieciešams tehniski precizēt:</w:t>
            </w:r>
          </w:p>
          <w:p w:rsidR="006B02E1" w:rsidRPr="008051C6" w:rsidRDefault="006B02E1" w:rsidP="006B02E1">
            <w:pPr>
              <w:spacing w:after="0" w:line="240" w:lineRule="auto"/>
              <w:jc w:val="both"/>
              <w:rPr>
                <w:rFonts w:ascii="Times New Roman" w:hAnsi="Times New Roman" w:cs="Times New Roman"/>
                <w:color w:val="000000"/>
                <w:lang w:val="lv-LV"/>
              </w:rPr>
            </w:pPr>
            <w:r w:rsidRPr="008051C6">
              <w:rPr>
                <w:rFonts w:ascii="Times New Roman" w:hAnsi="Times New Roman" w:cs="Times New Roman"/>
                <w:color w:val="000000"/>
                <w:lang w:val="lv-LV"/>
              </w:rPr>
              <w:t>1.</w:t>
            </w:r>
            <w:r w:rsidRPr="008051C6">
              <w:rPr>
                <w:rFonts w:ascii="Times New Roman" w:hAnsi="Times New Roman" w:cs="Times New Roman"/>
                <w:color w:val="000000"/>
                <w:lang w:val="lv-LV"/>
              </w:rPr>
              <w:tab/>
              <w:t xml:space="preserve">Noteikumu projekta 8.punkta teikuma pēdējo daļu, lietojot vārdus “minēto atbalstāmo darbību”. </w:t>
            </w:r>
          </w:p>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color w:val="000000"/>
                <w:lang w:val="lv-LV"/>
              </w:rPr>
              <w:t>2.</w:t>
            </w:r>
            <w:r w:rsidRPr="008051C6">
              <w:rPr>
                <w:rFonts w:ascii="Times New Roman" w:hAnsi="Times New Roman" w:cs="Times New Roman"/>
                <w:color w:val="000000"/>
                <w:lang w:val="lv-LV"/>
              </w:rPr>
              <w:tab/>
              <w:t>Noteikumu projekta 12.punktu, sadalot minēto punktu divos teikumos, kā piemēram, nosakot kā pirmo teikumu “Šo noteikumu 20.1.8. un 28.1.7. apakšpunktā minētās izmaksas nepārsniedz septiņus procentus no projekta kopējām attiecināmajām izmaksām.”.</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Noteikumu projekta 8.punkts svītrots, precizēts 12.punkts</w:t>
            </w:r>
            <w:r w:rsidR="007D4E63" w:rsidRPr="008051C6">
              <w:rPr>
                <w:rFonts w:ascii="Times New Roman" w:eastAsia="Calibri" w:hAnsi="Times New Roman" w:cs="Times New Roman"/>
                <w:lang w:val="lv-LV"/>
              </w:rPr>
              <w:t xml:space="preserve"> (jaunajā redakcijā 8.punkts)</w:t>
            </w:r>
            <w:r w:rsidRPr="008051C6">
              <w:rPr>
                <w:rFonts w:ascii="Times New Roman" w:eastAsia="Calibri" w:hAnsi="Times New Roman" w:cs="Times New Roman"/>
                <w:lang w:val="lv-LV"/>
              </w:rPr>
              <w:t>.</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eastAsia="lv-LV"/>
              </w:rPr>
              <w:t>8.</w:t>
            </w:r>
            <w:r w:rsidRPr="008051C6">
              <w:rPr>
                <w:rFonts w:ascii="Times New Roman" w:eastAsia="Times New Roman" w:hAnsi="Times New Roman" w:cs="Times New Roman"/>
                <w:lang w:val="lv-LV"/>
              </w:rPr>
              <w:t xml:space="preserve"> Izteikt 36. punktu šādā redakcijā:</w:t>
            </w:r>
          </w:p>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hAnsi="Times New Roman" w:cs="Times New Roman"/>
                <w:lang w:val="lv-LV" w:eastAsia="lv-LV"/>
              </w:rPr>
              <w:t>„</w:t>
            </w:r>
            <w:r w:rsidRPr="008051C6">
              <w:rPr>
                <w:rFonts w:ascii="Times New Roman" w:hAnsi="Times New Roman" w:cs="Times New Roman"/>
                <w:lang w:val="lv-LV"/>
              </w:rPr>
              <w:t xml:space="preserve">36. Šo noteikumu 20.1.8. un 28.1.7. apakšpunktā minētās izmaksas </w:t>
            </w:r>
            <w:r w:rsidRPr="008051C6">
              <w:rPr>
                <w:rFonts w:ascii="Times New Roman" w:hAnsi="Times New Roman" w:cs="Times New Roman"/>
                <w:bCs/>
                <w:lang w:val="lv-LV"/>
              </w:rPr>
              <w:t xml:space="preserve">nepārsniedz septiņus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bCs/>
                <w:lang w:val="lv-LV"/>
              </w:rPr>
              <w:t xml:space="preserve"> Š</w:t>
            </w:r>
            <w:r w:rsidRPr="008051C6">
              <w:rPr>
                <w:rFonts w:ascii="Times New Roman" w:hAnsi="Times New Roman" w:cs="Times New Roman"/>
                <w:lang w:val="lv-LV"/>
              </w:rPr>
              <w:t xml:space="preserve">o noteikumu 28.1.12. apakšpunktā minētās izmaksas </w:t>
            </w:r>
            <w:r w:rsidRPr="008051C6">
              <w:rPr>
                <w:rFonts w:ascii="Times New Roman" w:hAnsi="Times New Roman" w:cs="Times New Roman"/>
                <w:bCs/>
                <w:lang w:val="lv-LV"/>
              </w:rPr>
              <w:t xml:space="preserve">nepārsniedz piecus procentus no </w:t>
            </w:r>
            <w:r w:rsidRPr="008051C6">
              <w:rPr>
                <w:rFonts w:ascii="Times New Roman" w:hAnsi="Times New Roman" w:cs="Times New Roman"/>
                <w:lang w:val="lv-LV"/>
              </w:rPr>
              <w:t>projekta kopējām attiecināmajām izmaksām.</w:t>
            </w:r>
            <w:r w:rsidRPr="008051C6">
              <w:rPr>
                <w:rFonts w:ascii="Times New Roman" w:hAnsi="Times New Roman" w:cs="Times New Roman"/>
                <w:lang w:val="lv-LV" w:eastAsia="lv-LV"/>
              </w:rPr>
              <w:t>”.</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Papildus priekšlikums</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tc>
        <w:tc>
          <w:tcPr>
            <w:tcW w:w="3969" w:type="dxa"/>
            <w:shd w:val="clear" w:color="auto" w:fill="auto"/>
          </w:tcPr>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b/>
                <w:color w:val="000000"/>
                <w:lang w:val="lv-LV"/>
              </w:rPr>
              <w:t>Centrālā finanšu  un līgumu aģentūra (25.11.2019.)</w:t>
            </w:r>
          </w:p>
          <w:p w:rsidR="006B02E1" w:rsidRPr="008051C6" w:rsidRDefault="006B02E1" w:rsidP="006B02E1">
            <w:pPr>
              <w:spacing w:after="0" w:line="240" w:lineRule="auto"/>
              <w:jc w:val="both"/>
              <w:rPr>
                <w:rFonts w:ascii="Times New Roman" w:eastAsia="Calibri" w:hAnsi="Times New Roman" w:cs="Times New Roman"/>
                <w:lang w:val="lv-LV" w:eastAsia="lv-LV"/>
              </w:rPr>
            </w:pPr>
            <w:r w:rsidRPr="008051C6">
              <w:rPr>
                <w:rFonts w:ascii="Times New Roman" w:eastAsia="Calibri" w:hAnsi="Times New Roman" w:cs="Times New Roman"/>
                <w:lang w:val="lv-LV"/>
              </w:rPr>
              <w:t xml:space="preserve">8.2.1. SAM MK noteikumu 35.punkts nosaka, ka tiešās attiecināmās personāla atlīdzības izmaksas ir attiecināmas, ja finansējuma saņēmējs nodrošina, ka projekta vadības un īstenošanas personāls ir nodarbināts pilnu darba laiku vai nepilnu darba laiku, vai </w:t>
            </w:r>
            <w:proofErr w:type="spellStart"/>
            <w:r w:rsidRPr="008051C6">
              <w:rPr>
                <w:rFonts w:ascii="Times New Roman" w:eastAsia="Calibri" w:hAnsi="Times New Roman" w:cs="Times New Roman"/>
                <w:u w:val="single"/>
                <w:lang w:val="lv-LV"/>
              </w:rPr>
              <w:t>daļlaiku</w:t>
            </w:r>
            <w:proofErr w:type="spellEnd"/>
            <w:r w:rsidRPr="008051C6">
              <w:rPr>
                <w:rFonts w:ascii="Times New Roman" w:eastAsia="Calibri" w:hAnsi="Times New Roman" w:cs="Times New Roman"/>
                <w:u w:val="single"/>
                <w:lang w:val="lv-LV"/>
              </w:rPr>
              <w:t xml:space="preserve"> ne mazāk kā 30 procentu apmērā no normālā darba laika</w:t>
            </w:r>
            <w:r w:rsidRPr="008051C6">
              <w:rPr>
                <w:rFonts w:ascii="Times New Roman" w:eastAsia="Calibri" w:hAnsi="Times New Roman" w:cs="Times New Roman"/>
                <w:lang w:val="lv-LV"/>
              </w:rPr>
              <w:t xml:space="preserve">, attiecīgi veicot projekta vadības un īstenošanas personāla darba laika uzskaiti par veiktajām funkcijām un nostrādāto laiku. Finanšu ministrijas vadlīnijas Nr.2.1. “Vadlīnijas attiecināmo un neattiecināmo izmaksu noteikšanai 2014.-2020.gada plānošanas periodā” (turpmāk – vadlīnijas) 38.punkts nosaka, ka darbinieka </w:t>
            </w:r>
            <w:proofErr w:type="spellStart"/>
            <w:r w:rsidRPr="008051C6">
              <w:rPr>
                <w:rFonts w:ascii="Times New Roman" w:eastAsia="Calibri" w:hAnsi="Times New Roman" w:cs="Times New Roman"/>
                <w:lang w:val="lv-LV"/>
              </w:rPr>
              <w:t>daļlaika</w:t>
            </w:r>
            <w:proofErr w:type="spellEnd"/>
            <w:r w:rsidRPr="008051C6">
              <w:rPr>
                <w:rFonts w:ascii="Times New Roman" w:eastAsia="Calibri" w:hAnsi="Times New Roman" w:cs="Times New Roman"/>
                <w:lang w:val="lv-LV"/>
              </w:rPr>
              <w:t xml:space="preserve"> izmaksas ir iekļaujamas projekta tiešajās attiecināmajās izmaksās, ja darbinieks noteiktā laika periodā (min. 1 mēnesis) vismaz 30% no normālā darba laika pilda ar ES fondu jautājumiem saistītus amata pienākumus. Šāds regulējums ierobežo finansējuma saņēmējus gadījumos, kad</w:t>
            </w:r>
            <w:r w:rsidRPr="008051C6">
              <w:rPr>
                <w:rFonts w:ascii="Times New Roman" w:eastAsia="Calibri" w:hAnsi="Times New Roman" w:cs="Times New Roman"/>
                <w:lang w:val="lv-LV" w:eastAsia="lv-LV"/>
              </w:rPr>
              <w:t xml:space="preserve"> nepieciešams nodarbināt uz </w:t>
            </w:r>
            <w:proofErr w:type="spellStart"/>
            <w:r w:rsidRPr="008051C6">
              <w:rPr>
                <w:rFonts w:ascii="Times New Roman" w:eastAsia="Calibri" w:hAnsi="Times New Roman" w:cs="Times New Roman"/>
                <w:lang w:val="lv-LV" w:eastAsia="lv-LV"/>
              </w:rPr>
              <w:t>daļlaiku</w:t>
            </w:r>
            <w:proofErr w:type="spellEnd"/>
            <w:r w:rsidRPr="008051C6">
              <w:rPr>
                <w:rFonts w:ascii="Times New Roman" w:eastAsia="Calibri" w:hAnsi="Times New Roman" w:cs="Times New Roman"/>
                <w:lang w:val="lv-LV" w:eastAsia="lv-LV"/>
              </w:rPr>
              <w:t xml:space="preserve"> īstenošanas personālu - studiju kursu programmu speciālistus, iesaistot projektā uz laika posmu, kas ir mazāks par vienu mēnesi (piemēram, divas vai trīs nedēļas).</w:t>
            </w:r>
            <w:r w:rsidRPr="008051C6">
              <w:rPr>
                <w:rFonts w:ascii="Times New Roman" w:eastAsia="Calibri" w:hAnsi="Times New Roman" w:cs="Times New Roman"/>
                <w:lang w:val="lv-LV"/>
              </w:rPr>
              <w:t xml:space="preserve">  </w:t>
            </w:r>
            <w:r w:rsidRPr="008051C6">
              <w:rPr>
                <w:rFonts w:ascii="Times New Roman" w:eastAsia="Calibri" w:hAnsi="Times New Roman" w:cs="Times New Roman"/>
                <w:lang w:val="lv-LV" w:eastAsia="lv-LV"/>
              </w:rPr>
              <w:t xml:space="preserve">Izstrādājot dažāda apjoma kursu programmas, ir nepieciešams dažāds laiks, jo apjoma ziņā kurss ir lielāks, jo mācībspēkam ir nepieciešams lielāks laiks, lai izstrādātu kursa programmu – proti, </w:t>
            </w:r>
            <w:r w:rsidRPr="008051C6">
              <w:rPr>
                <w:rFonts w:ascii="Times New Roman" w:eastAsia="Calibri" w:hAnsi="Times New Roman" w:cs="Times New Roman"/>
                <w:lang w:val="lv-LV" w:eastAsia="lv-LV"/>
              </w:rPr>
              <w:lastRenderedPageBreak/>
              <w:t xml:space="preserve">studiju kursu programmu speciālistus nepieciešams nodarbināt uz dažādu laika periodu atkarībā no tā, cik kredītpunktu apjomā studiju kursu programmu (aprakstu) jāizstrādā. </w:t>
            </w:r>
          </w:p>
          <w:p w:rsidR="006B02E1" w:rsidRPr="008051C6" w:rsidRDefault="006B02E1" w:rsidP="006B02E1">
            <w:pPr>
              <w:spacing w:after="0" w:line="240" w:lineRule="auto"/>
              <w:jc w:val="both"/>
              <w:rPr>
                <w:rFonts w:ascii="Times New Roman" w:eastAsia="Calibri" w:hAnsi="Times New Roman" w:cs="Times New Roman"/>
                <w:lang w:val="lv-LV" w:eastAsia="lv-LV"/>
              </w:rPr>
            </w:pPr>
            <w:r w:rsidRPr="008051C6">
              <w:rPr>
                <w:rFonts w:ascii="Times New Roman" w:eastAsia="Calibri" w:hAnsi="Times New Roman" w:cs="Times New Roman"/>
                <w:lang w:val="lv-LV"/>
              </w:rPr>
              <w:t>CFLA vērš uzmanību uz to, ka 8.2.3. SAM ietvaros tiek īstenota saturiski līdzīga darbība (esošo studiju programmu satura pilnveide un salāgošana ar nozares attīstības vajadzībām) un ka attiecīgi 8.2.3. SAM Ministru kabineta noteikumos</w:t>
            </w:r>
            <w:r w:rsidRPr="008051C6">
              <w:rPr>
                <w:rFonts w:ascii="Times New Roman" w:eastAsia="Calibri" w:hAnsi="Times New Roman" w:cs="Times New Roman"/>
                <w:vertAlign w:val="superscript"/>
                <w:lang w:val="lv-LV"/>
              </w:rPr>
              <w:footnoteReference w:id="5"/>
            </w:r>
            <w:r w:rsidRPr="008051C6">
              <w:rPr>
                <w:rFonts w:ascii="Times New Roman" w:eastAsia="Calibri" w:hAnsi="Times New Roman" w:cs="Times New Roman"/>
                <w:lang w:val="lv-LV"/>
              </w:rPr>
              <w:t xml:space="preserve"> tiek paredzēts tiešajās attiecināmajās izmaksas iekļaut projekta personāla atlīdzības izmaksas </w:t>
            </w:r>
            <w:proofErr w:type="spellStart"/>
            <w:r w:rsidRPr="008051C6">
              <w:rPr>
                <w:rFonts w:ascii="Times New Roman" w:eastAsia="Calibri" w:hAnsi="Times New Roman" w:cs="Times New Roman"/>
                <w:lang w:val="lv-LV"/>
              </w:rPr>
              <w:t>daļlaiku</w:t>
            </w:r>
            <w:proofErr w:type="spellEnd"/>
            <w:r w:rsidRPr="008051C6">
              <w:rPr>
                <w:rFonts w:ascii="Times New Roman" w:eastAsia="Calibri" w:hAnsi="Times New Roman" w:cs="Times New Roman"/>
                <w:lang w:val="lv-LV"/>
              </w:rPr>
              <w:t xml:space="preserve"> mazāk nekā 30 procentu apmērā no normālā darba laika, ņemot vērā projektā nostrādāto stundu skaitu, tiešajās attiecināmajās personāla atlīdzības izmaksās iekļaujot darbinieka darba algu un valsts sociālās apdrošināšanas obligātās iemaksas no apliekamajām attiecināmajām izmaksām, bet neiekļaujot normatīvajos aktos noteiktās piemaksas un sociālo garantiju izmaksas. Tā kā 8.2.1. SAM ietvaros veicamās darbības studiju programmu un studiju kursu satura izstrādei ir saturiski līdzīgas 8.2.3. SAM ietvaros veicamajai iepriekš minētajai darbībai, tad CFLA ieskatā būtu piemērojami arī līdzvērtīgi  īstenošanas personāla atlīdzības izmaksu </w:t>
            </w:r>
            <w:proofErr w:type="spellStart"/>
            <w:r w:rsidRPr="008051C6">
              <w:rPr>
                <w:rFonts w:ascii="Times New Roman" w:eastAsia="Calibri" w:hAnsi="Times New Roman" w:cs="Times New Roman"/>
                <w:lang w:val="lv-LV"/>
              </w:rPr>
              <w:t>attiecināmības</w:t>
            </w:r>
            <w:proofErr w:type="spellEnd"/>
            <w:r w:rsidRPr="008051C6">
              <w:rPr>
                <w:rFonts w:ascii="Times New Roman" w:eastAsia="Calibri" w:hAnsi="Times New Roman" w:cs="Times New Roman"/>
                <w:lang w:val="lv-LV"/>
              </w:rPr>
              <w:t xml:space="preserve"> nosacījumi.</w:t>
            </w:r>
          </w:p>
          <w:p w:rsidR="006B02E1" w:rsidRPr="008051C6" w:rsidRDefault="006B02E1" w:rsidP="006B02E1">
            <w:pPr>
              <w:spacing w:after="0" w:line="240" w:lineRule="auto"/>
              <w:jc w:val="both"/>
              <w:rPr>
                <w:rFonts w:ascii="Times New Roman" w:eastAsia="Calibri" w:hAnsi="Times New Roman" w:cs="Times New Roman"/>
                <w:lang w:val="lv-LV" w:eastAsia="lv-LV"/>
              </w:rPr>
            </w:pP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 xml:space="preserve">Ņemot vērā iepriekš minēto, kā arī lai novērstu potenciāli neatbilstoši veikto izdevumu risku, </w:t>
            </w:r>
            <w:r w:rsidRPr="008051C6">
              <w:rPr>
                <w:rFonts w:ascii="Times New Roman" w:eastAsia="Calibri" w:hAnsi="Times New Roman" w:cs="Times New Roman"/>
                <w:lang w:val="lv-LV" w:eastAsia="lv-LV"/>
              </w:rPr>
              <w:t xml:space="preserve">CFLA </w:t>
            </w:r>
            <w:r w:rsidRPr="008051C6">
              <w:rPr>
                <w:rFonts w:ascii="Times New Roman" w:eastAsia="Calibri" w:hAnsi="Times New Roman" w:cs="Times New Roman"/>
                <w:lang w:val="lv-LV"/>
              </w:rPr>
              <w:t xml:space="preserve">ierosina precizēt  8.2.1. SAM MK noteikumus, nosakot, ka </w:t>
            </w:r>
            <w:r w:rsidRPr="008051C6">
              <w:rPr>
                <w:rFonts w:ascii="Times New Roman" w:eastAsia="Calibri" w:hAnsi="Times New Roman" w:cs="Times New Roman"/>
                <w:lang w:val="lv-LV"/>
              </w:rPr>
              <w:lastRenderedPageBreak/>
              <w:t xml:space="preserve">projekta īstenošanas personāls var tikt nodarbināts arī uz </w:t>
            </w:r>
            <w:proofErr w:type="spellStart"/>
            <w:r w:rsidRPr="008051C6">
              <w:rPr>
                <w:rFonts w:ascii="Times New Roman" w:eastAsia="Calibri" w:hAnsi="Times New Roman" w:cs="Times New Roman"/>
                <w:lang w:val="lv-LV"/>
              </w:rPr>
              <w:t>daļlaiku</w:t>
            </w:r>
            <w:proofErr w:type="spellEnd"/>
            <w:r w:rsidRPr="008051C6">
              <w:rPr>
                <w:rFonts w:ascii="Times New Roman" w:eastAsia="Calibri" w:hAnsi="Times New Roman" w:cs="Times New Roman"/>
                <w:lang w:val="lv-LV"/>
              </w:rPr>
              <w:t xml:space="preserve"> mazāk nekā 30 procentu apmērā no normālā darba laika un ka šādā gadījumā atlīdzības izmaksas tiek veiktas saskaņā ar finansējuma saņēmēja un sadarbības partnera (ja attiecināms) atalgojuma politikā noteikto stundas atlīdzības likmi, ņemot vērā projektā nostrādāto stundu skaitu, vienlaikus tiešajās attiecināmajās personāla atlīdzības izmaksās iekļaujot darbinieka darba algu un valsts sociālās apdrošināšanas obligātās iemaksas no apliekamajām attiecināmajām izmaksām, bet neiekļaujot normatīvajos aktos noteiktās piemaksas un sociālo garantiju izmaksas. </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 xml:space="preserve">Papildus CFLA lūdz izvērtēt iespēju izmaksu </w:t>
            </w:r>
            <w:proofErr w:type="spellStart"/>
            <w:r w:rsidRPr="008051C6">
              <w:rPr>
                <w:rFonts w:ascii="Times New Roman" w:eastAsia="Calibri" w:hAnsi="Times New Roman" w:cs="Times New Roman"/>
                <w:lang w:val="lv-LV"/>
              </w:rPr>
              <w:t>attiecināmību</w:t>
            </w:r>
            <w:proofErr w:type="spellEnd"/>
            <w:r w:rsidRPr="008051C6">
              <w:rPr>
                <w:rFonts w:ascii="Times New Roman" w:eastAsia="Calibri" w:hAnsi="Times New Roman" w:cs="Times New Roman"/>
                <w:lang w:val="lv-LV"/>
              </w:rPr>
              <w:t xml:space="preserve"> minētajiem grozījumiem noteikt atbilstoši spēkā esošiem nosacījumiem, t.i. atbilstoši 8.2.1. SAM MK noteikumu 40.punktā noteiktajam.</w:t>
            </w:r>
          </w:p>
          <w:p w:rsidR="006B02E1" w:rsidRPr="008051C6" w:rsidRDefault="006B02E1" w:rsidP="006B02E1">
            <w:pPr>
              <w:spacing w:after="0" w:line="240" w:lineRule="auto"/>
              <w:jc w:val="both"/>
              <w:rPr>
                <w:rFonts w:ascii="Times New Roman" w:hAnsi="Times New Roman" w:cs="Times New Roman"/>
                <w:b/>
                <w:color w:val="000000"/>
                <w:lang w:val="lv-LV"/>
              </w:rPr>
            </w:pP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Noteikumu projekts papildināts ar jaunu punktu.</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7. Izteikt 35.punktu šādā redakcijā:</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„35. Plānojot šo noteikumu 20.1.1. un 28.1.1. apakšpunktā minētās tiešās attiecināmās personāla izmaksas, finansējuma saņēmējs un sadarbības partneris (ja attiecināms) veic darba laika uzskaiti par projekta vadības un īstenošanas personāla projekta ietvaros veiktajām funkcijām un nostrādāto laiku un nodrošina, ka personālam, kas nodarbināts:</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 xml:space="preserve">35.1. pilnu darba laiku, nepilnu darba laiku vai </w:t>
            </w:r>
            <w:proofErr w:type="spellStart"/>
            <w:r w:rsidRPr="008051C6">
              <w:rPr>
                <w:rFonts w:ascii="Times New Roman" w:eastAsia="Times New Roman" w:hAnsi="Times New Roman" w:cs="Times New Roman"/>
                <w:lang w:val="lv-LV"/>
              </w:rPr>
              <w:t>daļlaiku</w:t>
            </w:r>
            <w:proofErr w:type="spellEnd"/>
            <w:r w:rsidRPr="008051C6">
              <w:rPr>
                <w:rFonts w:ascii="Times New Roman" w:eastAsia="Times New Roman" w:hAnsi="Times New Roman" w:cs="Times New Roman"/>
                <w:lang w:val="lv-LV"/>
              </w:rPr>
              <w:t xml:space="preserve"> ne mazāk kā 30 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3</w:t>
            </w:r>
            <w:r w:rsidRPr="008051C6">
              <w:rPr>
                <w:rFonts w:ascii="Times New Roman" w:eastAsia="Times New Roman" w:hAnsi="Times New Roman" w:cs="Times New Roman"/>
                <w:color w:val="414142"/>
                <w:lang w:val="lv-LV"/>
              </w:rPr>
              <w:t>5</w:t>
            </w:r>
            <w:r w:rsidRPr="008051C6">
              <w:rPr>
                <w:rFonts w:ascii="Times New Roman" w:eastAsia="Times New Roman" w:hAnsi="Times New Roman" w:cs="Times New Roman"/>
                <w:lang w:val="lv-LV"/>
              </w:rPr>
              <w:t xml:space="preserve">.2. </w:t>
            </w:r>
            <w:proofErr w:type="spellStart"/>
            <w:r w:rsidRPr="008051C6">
              <w:rPr>
                <w:rFonts w:ascii="Times New Roman" w:eastAsia="Times New Roman" w:hAnsi="Times New Roman" w:cs="Times New Roman"/>
                <w:lang w:val="lv-LV"/>
              </w:rPr>
              <w:t>daļlaiku</w:t>
            </w:r>
            <w:proofErr w:type="spellEnd"/>
            <w:r w:rsidRPr="008051C6">
              <w:rPr>
                <w:rFonts w:ascii="Times New Roman" w:eastAsia="Times New Roman" w:hAnsi="Times New Roman" w:cs="Times New Roman"/>
                <w:lang w:val="lv-LV"/>
              </w:rPr>
              <w:t xml:space="preserve"> mazāk nekā 30 procentu apmērā no normālā darba laika, atlīdzības izmaksas tiek veiktas saskaņā ar finansējuma saņēmēja un sadarbības partnera (ja attiecināms)  atalgojuma nosacījumus regulējošā dokumentā  noteikto stundas  algas</w:t>
            </w:r>
            <w:r w:rsidRPr="008051C6" w:rsidDel="00297A54">
              <w:rPr>
                <w:rFonts w:ascii="Times New Roman" w:eastAsia="Times New Roman" w:hAnsi="Times New Roman" w:cs="Times New Roman"/>
                <w:lang w:val="lv-LV"/>
              </w:rPr>
              <w:t xml:space="preserve"> </w:t>
            </w:r>
            <w:r w:rsidRPr="008051C6">
              <w:rPr>
                <w:rFonts w:ascii="Times New Roman" w:eastAsia="Times New Roman" w:hAnsi="Times New Roman" w:cs="Times New Roman"/>
                <w:lang w:val="lv-LV"/>
              </w:rPr>
              <w:t xml:space="preserve"> likmi, ņemot vērā projektā nostrādāto stundu skaitu. Tiešajās attiecināmajās personāla atlīdzības izmaksās iekļauj darbinieka darba </w:t>
            </w:r>
            <w:r w:rsidRPr="008051C6">
              <w:rPr>
                <w:rFonts w:ascii="Times New Roman" w:eastAsia="Times New Roman" w:hAnsi="Times New Roman" w:cs="Times New Roman"/>
                <w:lang w:val="lv-LV"/>
              </w:rPr>
              <w:lastRenderedPageBreak/>
              <w:t>algu un valsts sociālās apdrošināšanas obligātās iemaksas no apliekamajām attiecināmajām izmaksām, bet neiekļauj normatīvajos aktos  darba tiesību un atlīdzības jomā</w:t>
            </w:r>
            <w:r w:rsidRPr="008051C6">
              <w:rPr>
                <w:rFonts w:ascii="Times New Roman" w:eastAsia="Times New Roman" w:hAnsi="Times New Roman" w:cs="Times New Roman"/>
                <w:color w:val="414142"/>
                <w:lang w:val="lv-LV"/>
              </w:rPr>
              <w:t xml:space="preserve"> </w:t>
            </w:r>
            <w:r w:rsidRPr="008051C6">
              <w:rPr>
                <w:rFonts w:ascii="Times New Roman" w:eastAsia="Times New Roman" w:hAnsi="Times New Roman" w:cs="Times New Roman"/>
                <w:lang w:val="lv-LV"/>
              </w:rPr>
              <w:t>noteiktās piemaksas un sociālo garantiju izmaksas.”.</w:t>
            </w:r>
          </w:p>
          <w:p w:rsidR="00A50FED" w:rsidRPr="008051C6" w:rsidRDefault="00A50FED" w:rsidP="006B02E1">
            <w:pPr>
              <w:spacing w:after="0" w:line="240" w:lineRule="auto"/>
              <w:jc w:val="both"/>
              <w:rPr>
                <w:rFonts w:ascii="Times New Roman" w:eastAsia="Times New Roman" w:hAnsi="Times New Roman" w:cs="Times New Roman"/>
                <w:lang w:val="lv-LV"/>
              </w:rPr>
            </w:pPr>
          </w:p>
          <w:p w:rsidR="00A50FED" w:rsidRPr="008051C6" w:rsidRDefault="00A50FED" w:rsidP="00A50FED">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10. Papildināt noteikumus ar jaunu nodaļu šādā redakcijā”:</w:t>
            </w:r>
          </w:p>
          <w:p w:rsidR="00A50FED" w:rsidRPr="008051C6" w:rsidRDefault="00A50FED" w:rsidP="00A50FED">
            <w:pPr>
              <w:spacing w:after="0" w:line="240" w:lineRule="auto"/>
              <w:jc w:val="both"/>
              <w:rPr>
                <w:rFonts w:ascii="Times New Roman" w:eastAsia="Times New Roman" w:hAnsi="Times New Roman" w:cs="Times New Roman"/>
                <w:lang w:val="lv-LV" w:eastAsia="lv-LV"/>
              </w:rPr>
            </w:pPr>
          </w:p>
          <w:p w:rsidR="00A50FED" w:rsidRPr="008051C6" w:rsidRDefault="00A50FED" w:rsidP="00A50FED">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w:t>
            </w:r>
            <w:r w:rsidRPr="008051C6">
              <w:rPr>
                <w:rFonts w:ascii="Times New Roman" w:eastAsia="Times New Roman" w:hAnsi="Times New Roman" w:cs="Times New Roman"/>
                <w:b/>
                <w:lang w:val="lv-LV" w:eastAsia="lv-LV"/>
              </w:rPr>
              <w:t>V. Noslēguma jautājumi</w:t>
            </w:r>
          </w:p>
          <w:p w:rsidR="00A50FED" w:rsidRPr="008051C6" w:rsidRDefault="00A50FED" w:rsidP="00A50FED">
            <w:pPr>
              <w:spacing w:after="0" w:line="240" w:lineRule="auto"/>
              <w:jc w:val="both"/>
              <w:rPr>
                <w:rFonts w:ascii="Times New Roman" w:eastAsia="Times New Roman" w:hAnsi="Times New Roman" w:cs="Times New Roman"/>
                <w:color w:val="414142"/>
                <w:lang w:val="lv-LV"/>
              </w:rPr>
            </w:pPr>
            <w:r w:rsidRPr="008051C6">
              <w:rPr>
                <w:rFonts w:ascii="Times New Roman" w:eastAsia="Times New Roman" w:hAnsi="Times New Roman" w:cs="Times New Roman"/>
                <w:color w:val="414142"/>
                <w:lang w:val="lv-LV" w:eastAsia="lv-LV"/>
              </w:rPr>
              <w:t>„48. Grozījumi šo  noteikumu 35. punktā par tiešajām attiecināmajām personāla izmaksām piemērojami ar 2018.gada 19.janvāri.”.</w:t>
            </w:r>
          </w:p>
          <w:p w:rsidR="00A50FED" w:rsidRPr="008051C6" w:rsidRDefault="00A50FED" w:rsidP="006B02E1">
            <w:pPr>
              <w:spacing w:after="0" w:line="240" w:lineRule="auto"/>
              <w:jc w:val="both"/>
              <w:rPr>
                <w:rFonts w:ascii="Times New Roman" w:eastAsia="Times New Roman" w:hAnsi="Times New Roman" w:cs="Times New Roman"/>
                <w:lang w:val="lv-LV"/>
              </w:rPr>
            </w:pPr>
          </w:p>
          <w:p w:rsidR="00A50FED" w:rsidRPr="008051C6" w:rsidRDefault="00A50FED" w:rsidP="006B02E1">
            <w:pPr>
              <w:spacing w:after="0" w:line="240" w:lineRule="auto"/>
              <w:jc w:val="both"/>
              <w:rPr>
                <w:rFonts w:ascii="Times New Roman" w:eastAsia="Times New Roman" w:hAnsi="Times New Roman" w:cs="Times New Roman"/>
                <w:lang w:val="lv-LV"/>
              </w:rPr>
            </w:pPr>
          </w:p>
          <w:p w:rsidR="00A50FED" w:rsidRPr="008051C6" w:rsidRDefault="00A50FED" w:rsidP="006B02E1">
            <w:pPr>
              <w:spacing w:after="0" w:line="240" w:lineRule="auto"/>
              <w:jc w:val="both"/>
              <w:rPr>
                <w:rFonts w:ascii="Times New Roman" w:eastAsia="Times New Roman" w:hAnsi="Times New Roman" w:cs="Times New Roman"/>
                <w:lang w:val="lv-LV" w:eastAsia="lv-LV"/>
              </w:rPr>
            </w:pP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7. Izteikt 35.punktu šādā redakcijā:</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 xml:space="preserve">„35. Plānojot šo noteikumu 20.1.1. un 28.1.1. apakšpunktā minētās tiešās attiecināmās personāla izmaksas, finansējuma saņēmējs un sadarbības partneris (ja attiecināms) veic darba laika uzskaiti par projekta vadības un īstenošanas personāla projekta ietvaros veiktajām funkcijām un nostrādāto laiku un </w:t>
            </w:r>
            <w:r w:rsidRPr="008051C6">
              <w:rPr>
                <w:rFonts w:ascii="Times New Roman" w:eastAsia="Times New Roman" w:hAnsi="Times New Roman" w:cs="Times New Roman"/>
                <w:lang w:val="lv-LV"/>
              </w:rPr>
              <w:lastRenderedPageBreak/>
              <w:t>nodrošina, ka personālam, kas nodarbināts:</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 xml:space="preserve">35.1. pilnu darba laiku, nepilnu darba laiku vai </w:t>
            </w:r>
            <w:proofErr w:type="spellStart"/>
            <w:r w:rsidRPr="008051C6">
              <w:rPr>
                <w:rFonts w:ascii="Times New Roman" w:eastAsia="Times New Roman" w:hAnsi="Times New Roman" w:cs="Times New Roman"/>
                <w:lang w:val="lv-LV"/>
              </w:rPr>
              <w:t>daļlaiku</w:t>
            </w:r>
            <w:proofErr w:type="spellEnd"/>
            <w:r w:rsidRPr="008051C6">
              <w:rPr>
                <w:rFonts w:ascii="Times New Roman" w:eastAsia="Times New Roman" w:hAnsi="Times New Roman" w:cs="Times New Roman"/>
                <w:lang w:val="lv-LV"/>
              </w:rPr>
              <w:t xml:space="preserve"> ne mazāk kā 30 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rPr>
              <w:t xml:space="preserve">35.2. </w:t>
            </w:r>
            <w:proofErr w:type="spellStart"/>
            <w:r w:rsidRPr="008051C6">
              <w:rPr>
                <w:rFonts w:ascii="Times New Roman" w:eastAsia="Times New Roman" w:hAnsi="Times New Roman" w:cs="Times New Roman"/>
                <w:lang w:val="lv-LV"/>
              </w:rPr>
              <w:t>daļlaiku</w:t>
            </w:r>
            <w:proofErr w:type="spellEnd"/>
            <w:r w:rsidRPr="008051C6">
              <w:rPr>
                <w:rFonts w:ascii="Times New Roman" w:eastAsia="Times New Roman" w:hAnsi="Times New Roman" w:cs="Times New Roman"/>
                <w:lang w:val="lv-LV"/>
              </w:rPr>
              <w:t xml:space="preserve"> mazāk nekā 30 procentu apmērā no normālā darba laika, atlīdzības izmaksas tiek veiktas saskaņā ar finansējuma saņēmēja un sadarbības partnera (ja attiecināms) atalgojuma politikā noteikto stundas atlīdzības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 noteiktās piemaksas </w:t>
            </w:r>
            <w:r w:rsidRPr="008051C6">
              <w:rPr>
                <w:rFonts w:ascii="Times New Roman" w:eastAsia="Times New Roman" w:hAnsi="Times New Roman" w:cs="Times New Roman"/>
                <w:lang w:val="lv-LV"/>
              </w:rPr>
              <w:lastRenderedPageBreak/>
              <w:t>un sociālo garantiju izmaksas.</w:t>
            </w:r>
            <w:r w:rsidRPr="008051C6">
              <w:rPr>
                <w:rFonts w:ascii="Times New Roman" w:hAnsi="Times New Roman" w:cs="Times New Roman"/>
                <w:lang w:val="lv-LV"/>
              </w:rPr>
              <w:t>”.</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lastRenderedPageBreak/>
              <w:t>Tieslietu ministrija</w:t>
            </w:r>
          </w:p>
          <w:p w:rsidR="006B02E1" w:rsidRPr="008051C6" w:rsidRDefault="006B02E1" w:rsidP="006B02E1">
            <w:pPr>
              <w:jc w:val="both"/>
              <w:rPr>
                <w:rFonts w:ascii="Times New Roman" w:hAnsi="Times New Roman" w:cs="Times New Roman"/>
                <w:lang w:val="lv-LV"/>
              </w:rPr>
            </w:pPr>
            <w:r w:rsidRPr="008051C6">
              <w:rPr>
                <w:rFonts w:ascii="Times New Roman" w:eastAsia="Times New Roman" w:hAnsi="Times New Roman" w:cs="Times New Roman"/>
                <w:b/>
                <w:lang w:val="lv-LV" w:eastAsia="lv-LV"/>
              </w:rPr>
              <w:t>Elektroniskās saskaņošanas laikā izteiktais iebildums (3)</w:t>
            </w:r>
          </w:p>
          <w:p w:rsidR="006B02E1" w:rsidRPr="008051C6" w:rsidRDefault="006B02E1" w:rsidP="006B02E1">
            <w:pPr>
              <w:jc w:val="both"/>
              <w:rPr>
                <w:rFonts w:ascii="Times New Roman" w:hAnsi="Times New Roman" w:cs="Times New Roman"/>
                <w:lang w:val="lv-LV"/>
              </w:rPr>
            </w:pPr>
            <w:r w:rsidRPr="008051C6">
              <w:rPr>
                <w:rFonts w:ascii="Times New Roman" w:hAnsi="Times New Roman" w:cs="Times New Roman"/>
                <w:lang w:val="lv-LV"/>
              </w:rPr>
              <w:t>Lūdzam noteikumu projekta 7. punktā izteiktā noteikumu Nr. 27 35.2. apakšpunktā ietvert atsauci, kas norāda uz normatīvajiem aktiem noteiktā jomā atbilstoši Ministru kabineta 2009. gada 3. februāra noteikumu Nr. 108  “Normatīvo aktu projektu sagatavošanas noteikumi” 137. punktam.</w:t>
            </w:r>
          </w:p>
          <w:p w:rsidR="006B02E1" w:rsidRPr="008051C6" w:rsidRDefault="006B02E1" w:rsidP="006B02E1">
            <w:pPr>
              <w:spacing w:after="0" w:line="240" w:lineRule="auto"/>
              <w:jc w:val="both"/>
              <w:rPr>
                <w:rFonts w:ascii="Times New Roman" w:hAnsi="Times New Roman" w:cs="Times New Roman"/>
                <w:b/>
                <w:color w:val="000000"/>
                <w:lang w:val="lv-LV"/>
              </w:rPr>
            </w:pPr>
            <w:r w:rsidRPr="008051C6">
              <w:rPr>
                <w:rFonts w:ascii="Times New Roman" w:hAnsi="Times New Roman" w:cs="Times New Roman"/>
                <w:lang w:val="lv-LV"/>
              </w:rPr>
              <w:t xml:space="preserve">Vienlaikus tiesiskās noteiktības nolūkā lūdzam projekta anotācijā sniegt </w:t>
            </w:r>
            <w:r w:rsidRPr="008051C6">
              <w:rPr>
                <w:rFonts w:ascii="Times New Roman" w:hAnsi="Times New Roman" w:cs="Times New Roman"/>
                <w:lang w:val="lv-LV"/>
              </w:rPr>
              <w:lastRenderedPageBreak/>
              <w:t>skaidrojumu, kas saprotams ar noteikumu projekta 7. punktā izteiktajā noteikumu Nr. 27 35.2. apakšpunktā minēto jēdzienu – atalgojuma politika –, raksturojot šī jēdziena būtību un tvērumu, tai skaitā, kādā dokumentā (-</w:t>
            </w:r>
            <w:proofErr w:type="spellStart"/>
            <w:r w:rsidRPr="008051C6">
              <w:rPr>
                <w:rFonts w:ascii="Times New Roman" w:hAnsi="Times New Roman" w:cs="Times New Roman"/>
                <w:lang w:val="lv-LV"/>
              </w:rPr>
              <w:t>os</w:t>
            </w:r>
            <w:proofErr w:type="spellEnd"/>
            <w:r w:rsidRPr="008051C6">
              <w:rPr>
                <w:rFonts w:ascii="Times New Roman" w:hAnsi="Times New Roman" w:cs="Times New Roman"/>
                <w:lang w:val="lv-LV"/>
              </w:rPr>
              <w:t>) atalgojuma politika ir atrodama, pretējā gadījumā šī jēdziena izpratne nav nepārprotami skaidra, ņemot vērā arī tā lietojumu citos normatīvajos tiesību aktos. Nepieciešamības gadījumā lūdzam precizēt noteikumu projektu.</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tc>
        <w:tc>
          <w:tcPr>
            <w:tcW w:w="3260" w:type="dxa"/>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7. Izteikt 35.punktu šādā redakcijā:</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„35. Plānojot šo noteikumu 20.1.1. un 28.1.1. apakšpunktā minētās tiešās attiecināmās personāla izmaksas, finansējuma saņēmējs un sadarbības partneris (ja attiecināms) veic darba laika uzskaiti par projekta vadības un īstenošanas personāla projekta ietvaros veiktajām funkcijām un nostrādāto laiku un nodrošina, ka personālam, kas nodarbināts:</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 xml:space="preserve">35.1. pilnu darba laiku, nepilnu darba laiku vai </w:t>
            </w:r>
            <w:proofErr w:type="spellStart"/>
            <w:r w:rsidRPr="008051C6">
              <w:rPr>
                <w:rFonts w:ascii="Times New Roman" w:eastAsia="Times New Roman" w:hAnsi="Times New Roman" w:cs="Times New Roman"/>
                <w:lang w:val="lv-LV"/>
              </w:rPr>
              <w:t>daļlaiku</w:t>
            </w:r>
            <w:proofErr w:type="spellEnd"/>
            <w:r w:rsidRPr="008051C6">
              <w:rPr>
                <w:rFonts w:ascii="Times New Roman" w:eastAsia="Times New Roman" w:hAnsi="Times New Roman" w:cs="Times New Roman"/>
                <w:lang w:val="lv-LV"/>
              </w:rPr>
              <w:t xml:space="preserve"> ne mazāk kā 30 procentu apmērā no normālā </w:t>
            </w:r>
            <w:r w:rsidRPr="008051C6">
              <w:rPr>
                <w:rFonts w:ascii="Times New Roman" w:eastAsia="Times New Roman" w:hAnsi="Times New Roman" w:cs="Times New Roman"/>
                <w:lang w:val="lv-LV"/>
              </w:rPr>
              <w:lastRenderedPageBreak/>
              <w:t>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rsidR="006B02E1" w:rsidRPr="008051C6" w:rsidRDefault="006B02E1" w:rsidP="006B02E1">
            <w:pPr>
              <w:spacing w:after="0" w:line="240" w:lineRule="auto"/>
              <w:jc w:val="both"/>
              <w:rPr>
                <w:rFonts w:ascii="Times New Roman" w:eastAsia="Times New Roman" w:hAnsi="Times New Roman" w:cs="Times New Roman"/>
                <w:color w:val="414142"/>
                <w:lang w:val="lv-LV"/>
              </w:rPr>
            </w:pPr>
            <w:r w:rsidRPr="008051C6">
              <w:rPr>
                <w:rFonts w:ascii="Times New Roman" w:eastAsia="Times New Roman" w:hAnsi="Times New Roman" w:cs="Times New Roman"/>
                <w:color w:val="414142"/>
                <w:lang w:val="lv-LV"/>
              </w:rPr>
              <w:t xml:space="preserve">35.2. </w:t>
            </w:r>
            <w:proofErr w:type="spellStart"/>
            <w:r w:rsidRPr="008051C6">
              <w:rPr>
                <w:rFonts w:ascii="Times New Roman" w:eastAsia="Times New Roman" w:hAnsi="Times New Roman" w:cs="Times New Roman"/>
                <w:color w:val="414142"/>
                <w:lang w:val="lv-LV"/>
              </w:rPr>
              <w:t>daļlaiku</w:t>
            </w:r>
            <w:proofErr w:type="spellEnd"/>
            <w:r w:rsidRPr="008051C6">
              <w:rPr>
                <w:rFonts w:ascii="Times New Roman" w:eastAsia="Times New Roman" w:hAnsi="Times New Roman" w:cs="Times New Roman"/>
                <w:color w:val="414142"/>
                <w:lang w:val="lv-LV"/>
              </w:rPr>
              <w:t xml:space="preserve"> mazāk nekā 30 procentu apmērā no normālā darba laika, atlīdzības izmaksas tiek veiktas saskaņā ar finansējuma saņēmēja un sadarbības partnera (ja attiecināms) atalgojuma nosacījumus regulējošā dokumentā noteikto stundas algas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 darba tiesību un atlīdzības jomā noteiktās piemaksas un sociālo garantiju izmaksas.”.</w:t>
            </w:r>
          </w:p>
          <w:p w:rsidR="006B02E1" w:rsidRPr="008051C6" w:rsidRDefault="006B02E1" w:rsidP="006B02E1">
            <w:pPr>
              <w:spacing w:after="0" w:line="240" w:lineRule="auto"/>
              <w:jc w:val="both"/>
              <w:rPr>
                <w:rFonts w:ascii="Times New Roman" w:eastAsia="Times New Roman" w:hAnsi="Times New Roman" w:cs="Times New Roman"/>
                <w:color w:val="414142"/>
                <w:lang w:val="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10. Papildināt noteikumus ar jaunu nodaļu šādā redakcijā”:</w:t>
            </w:r>
          </w:p>
          <w:p w:rsidR="006B02E1" w:rsidRPr="008051C6" w:rsidRDefault="006B02E1" w:rsidP="006B02E1">
            <w:pPr>
              <w:spacing w:after="0" w:line="240" w:lineRule="auto"/>
              <w:jc w:val="both"/>
              <w:rPr>
                <w:rFonts w:ascii="Times New Roman" w:eastAsia="Times New Roman" w:hAnsi="Times New Roman" w:cs="Times New Roman"/>
                <w:lang w:val="lv-LV" w:eastAsia="lv-LV"/>
              </w:rPr>
            </w:pPr>
          </w:p>
          <w:p w:rsidR="006B02E1" w:rsidRPr="008051C6" w:rsidRDefault="006B02E1" w:rsidP="006B02E1">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w:t>
            </w:r>
            <w:r w:rsidRPr="008051C6">
              <w:rPr>
                <w:rFonts w:ascii="Times New Roman" w:eastAsia="Times New Roman" w:hAnsi="Times New Roman" w:cs="Times New Roman"/>
                <w:b/>
                <w:lang w:val="lv-LV" w:eastAsia="lv-LV"/>
              </w:rPr>
              <w:t>V. Noslēguma jautājumi</w:t>
            </w:r>
          </w:p>
          <w:p w:rsidR="006B02E1" w:rsidRPr="008051C6" w:rsidRDefault="006B02E1" w:rsidP="006B02E1">
            <w:pPr>
              <w:spacing w:after="0" w:line="240" w:lineRule="auto"/>
              <w:jc w:val="both"/>
              <w:rPr>
                <w:rFonts w:ascii="Times New Roman" w:eastAsia="Times New Roman" w:hAnsi="Times New Roman" w:cs="Times New Roman"/>
                <w:color w:val="414142"/>
                <w:lang w:val="lv-LV"/>
              </w:rPr>
            </w:pPr>
            <w:r w:rsidRPr="008051C6">
              <w:rPr>
                <w:rFonts w:ascii="Times New Roman" w:eastAsia="Times New Roman" w:hAnsi="Times New Roman" w:cs="Times New Roman"/>
                <w:color w:val="414142"/>
                <w:lang w:val="lv-LV" w:eastAsia="lv-LV"/>
              </w:rPr>
              <w:t xml:space="preserve">„48. Grozījumi šo  noteikumu 35. punktā par tiešajām attiecināmajām personāla </w:t>
            </w:r>
            <w:r w:rsidRPr="008051C6">
              <w:rPr>
                <w:rFonts w:ascii="Times New Roman" w:eastAsia="Times New Roman" w:hAnsi="Times New Roman" w:cs="Times New Roman"/>
                <w:color w:val="414142"/>
                <w:lang w:val="lv-LV" w:eastAsia="lv-LV"/>
              </w:rPr>
              <w:lastRenderedPageBreak/>
              <w:t>izmaksām piemērojami ar 2018.gada 19.janvāri.”.</w:t>
            </w:r>
          </w:p>
          <w:p w:rsidR="006B02E1" w:rsidRPr="008051C6" w:rsidRDefault="006B02E1" w:rsidP="006B02E1">
            <w:pPr>
              <w:spacing w:after="0" w:line="240" w:lineRule="auto"/>
              <w:jc w:val="both"/>
              <w:rPr>
                <w:rFonts w:ascii="Times New Roman" w:eastAsia="Times New Roman" w:hAnsi="Times New Roman" w:cs="Times New Roman"/>
                <w:color w:val="414142"/>
                <w:lang w:val="lv-LV"/>
              </w:rPr>
            </w:pPr>
          </w:p>
          <w:p w:rsidR="006B02E1" w:rsidRPr="008051C6" w:rsidRDefault="006B02E1" w:rsidP="006B02E1">
            <w:pPr>
              <w:spacing w:after="0" w:line="240" w:lineRule="auto"/>
              <w:jc w:val="both"/>
              <w:rPr>
                <w:rFonts w:ascii="Times New Roman" w:eastAsia="Times New Roman" w:hAnsi="Times New Roman" w:cs="Times New Roman"/>
                <w:b/>
                <w:color w:val="414142"/>
                <w:lang w:val="lv-LV"/>
              </w:rPr>
            </w:pPr>
            <w:r w:rsidRPr="008051C6">
              <w:rPr>
                <w:rFonts w:ascii="Times New Roman" w:eastAsia="Times New Roman" w:hAnsi="Times New Roman" w:cs="Times New Roman"/>
                <w:b/>
                <w:color w:val="414142"/>
                <w:lang w:val="lv-LV"/>
              </w:rPr>
              <w:t>Papildināta anotācija</w:t>
            </w:r>
          </w:p>
          <w:p w:rsidR="006B02E1" w:rsidRPr="008051C6" w:rsidRDefault="00942820" w:rsidP="006B02E1">
            <w:pPr>
              <w:spacing w:after="0" w:line="240" w:lineRule="auto"/>
              <w:jc w:val="both"/>
              <w:rPr>
                <w:rFonts w:ascii="Times New Roman" w:eastAsia="Calibri" w:hAnsi="Times New Roman" w:cs="Times New Roman"/>
                <w:lang w:val="lv-LV"/>
              </w:rPr>
            </w:pPr>
            <w:r w:rsidRPr="008051C6">
              <w:rPr>
                <w:rFonts w:ascii="Times New Roman" w:eastAsia="Calibri" w:hAnsi="Times New Roman" w:cs="Times New Roman"/>
                <w:lang w:val="lv-LV"/>
              </w:rPr>
              <w:t>Ņemot vērā iepriekš minēto, kā arī lai nodrošinātu vienlīdzīgu pieeju ar 8.2.3.specifiskā atbalsta mērķa “Nodrošināt labāku pārvaldību augstākās izglītības institūcijās” nosacījumiem, kas pēc mērķa ir vienlīdzīgi, nepieciešams precizēt  arī 8.2.1. SAM MK noteikumus,</w:t>
            </w:r>
            <w:r w:rsidRPr="008051C6">
              <w:rPr>
                <w:lang w:val="lv-LV"/>
              </w:rPr>
              <w:t xml:space="preserve"> </w:t>
            </w:r>
            <w:r w:rsidR="006B02E1" w:rsidRPr="008051C6">
              <w:rPr>
                <w:rFonts w:ascii="Times New Roman" w:eastAsia="Calibri" w:hAnsi="Times New Roman" w:cs="Times New Roman"/>
                <w:lang w:val="lv-LV"/>
              </w:rPr>
              <w:t xml:space="preserve"> nosakot, ka projekta īstenošanas personāls var tikt nodarbināts arī uz </w:t>
            </w:r>
            <w:proofErr w:type="spellStart"/>
            <w:r w:rsidR="006B02E1" w:rsidRPr="008051C6">
              <w:rPr>
                <w:rFonts w:ascii="Times New Roman" w:eastAsia="Calibri" w:hAnsi="Times New Roman" w:cs="Times New Roman"/>
                <w:lang w:val="lv-LV"/>
              </w:rPr>
              <w:t>daļlaiku</w:t>
            </w:r>
            <w:proofErr w:type="spellEnd"/>
            <w:r w:rsidR="006B02E1" w:rsidRPr="008051C6">
              <w:rPr>
                <w:rFonts w:ascii="Times New Roman" w:eastAsia="Calibri" w:hAnsi="Times New Roman" w:cs="Times New Roman"/>
                <w:lang w:val="lv-LV"/>
              </w:rPr>
              <w:t xml:space="preserve"> mazāk nekā 30 procentu apmērā no normālā darba laika un ka šādā gadījumā atlīdzības izmaksas tiek veiktas saskaņā ar finansējuma saņēmēja un sadarbības partnera (ja attiecināms) atalgojuma nosacījumus regulējošā dokumentā (piemēram, darba samaksas noteikumos)  noteikto stundas algas likmi, ņemot vērā projektā nostrādāto stundu skaitu, vienlaikus tiešajās attiecināmajās personāla atlīdzības izmaksās iekļaujot darbinieka darba algu un valsts sociālās apdrošināšanas obligātās iemaksas no apliekamajām attiecināmajām izmaksām, bet neiekļaujot normatīvajos aktos darba tiesību un atlīdzības jomā</w:t>
            </w:r>
            <w:r w:rsidR="006B02E1" w:rsidRPr="008051C6">
              <w:rPr>
                <w:rFonts w:ascii="Times New Roman" w:eastAsia="Times New Roman" w:hAnsi="Times New Roman" w:cs="Times New Roman"/>
                <w:lang w:val="lv-LV" w:eastAsia="lv-LV"/>
              </w:rPr>
              <w:t xml:space="preserve"> </w:t>
            </w:r>
            <w:r w:rsidR="006B02E1" w:rsidRPr="008051C6">
              <w:rPr>
                <w:rFonts w:ascii="Times New Roman" w:eastAsia="Calibri" w:hAnsi="Times New Roman" w:cs="Times New Roman"/>
                <w:lang w:val="lv-LV"/>
              </w:rPr>
              <w:t xml:space="preserve">noteiktās piemaksas un sociālo garantiju izmaksas. </w:t>
            </w:r>
            <w:r w:rsidR="00A30D46" w:rsidRPr="008051C6">
              <w:rPr>
                <w:rFonts w:ascii="Times New Roman" w:hAnsi="Times New Roman" w:cs="Times New Roman"/>
                <w:lang w:val="lv-LV"/>
              </w:rPr>
              <w:t xml:space="preserve"> </w:t>
            </w:r>
          </w:p>
          <w:p w:rsidR="006B02E1" w:rsidRPr="008051C6" w:rsidRDefault="006B02E1" w:rsidP="006B02E1">
            <w:pPr>
              <w:spacing w:after="120" w:line="240" w:lineRule="auto"/>
              <w:jc w:val="both"/>
              <w:rPr>
                <w:rFonts w:ascii="Times New Roman" w:eastAsia="Calibri" w:hAnsi="Times New Roman" w:cs="Times New Roman"/>
                <w:lang w:val="lv-LV" w:eastAsia="lv-LV"/>
              </w:rPr>
            </w:pPr>
            <w:r w:rsidRPr="008051C6">
              <w:rPr>
                <w:rFonts w:ascii="Times New Roman" w:eastAsia="Calibri" w:hAnsi="Times New Roman" w:cs="Times New Roman"/>
                <w:lang w:val="lv-LV"/>
              </w:rPr>
              <w:lastRenderedPageBreak/>
              <w:t xml:space="preserve">Attiecīgi </w:t>
            </w:r>
            <w:r w:rsidRPr="008051C6">
              <w:rPr>
                <w:rFonts w:ascii="Times New Roman" w:eastAsia="Calibri" w:hAnsi="Times New Roman" w:cs="Times New Roman"/>
                <w:bCs/>
                <w:lang w:val="lv-LV" w:eastAsia="lv-LV"/>
              </w:rPr>
              <w:t>stundas algas likmes aprēķināšanu nosaka</w:t>
            </w:r>
            <w:r w:rsidRPr="008051C6">
              <w:rPr>
                <w:rFonts w:ascii="Times New Roman" w:eastAsia="Calibri" w:hAnsi="Times New Roman" w:cs="Times New Roman"/>
                <w:lang w:val="lv-LV" w:eastAsia="lv-LV"/>
              </w:rPr>
              <w:t xml:space="preserve"> gan Darba likuma </w:t>
            </w:r>
            <w:r w:rsidRPr="008051C6">
              <w:rPr>
                <w:rFonts w:ascii="Times New Roman" w:eastAsia="Calibri" w:hAnsi="Times New Roman" w:cs="Times New Roman"/>
                <w:bCs/>
                <w:lang w:val="lv-LV" w:eastAsia="lv-LV"/>
              </w:rPr>
              <w:t>75.</w:t>
            </w:r>
            <w:r w:rsidRPr="008051C6">
              <w:rPr>
                <w:rFonts w:ascii="Times New Roman" w:eastAsia="Calibri" w:hAnsi="Times New Roman" w:cs="Times New Roman"/>
                <w:bCs/>
                <w:vertAlign w:val="superscript"/>
                <w:lang w:val="lv-LV" w:eastAsia="lv-LV"/>
              </w:rPr>
              <w:t>3</w:t>
            </w:r>
            <w:r w:rsidRPr="008051C6">
              <w:rPr>
                <w:rFonts w:ascii="Times New Roman" w:eastAsia="Calibri" w:hAnsi="Times New Roman" w:cs="Times New Roman"/>
                <w:bCs/>
                <w:lang w:val="lv-LV" w:eastAsia="lv-LV"/>
              </w:rPr>
              <w:t> pants</w:t>
            </w:r>
            <w:r w:rsidRPr="008051C6">
              <w:rPr>
                <w:rFonts w:ascii="Times New Roman" w:eastAsia="Calibri" w:hAnsi="Times New Roman" w:cs="Times New Roman"/>
                <w:vertAlign w:val="superscript"/>
                <w:lang w:val="lv-LV" w:eastAsia="lv-LV"/>
              </w:rPr>
              <w:footnoteReference w:id="6"/>
            </w:r>
            <w:r w:rsidRPr="008051C6">
              <w:rPr>
                <w:rFonts w:ascii="Times New Roman" w:eastAsia="Calibri" w:hAnsi="Times New Roman" w:cs="Times New Roman"/>
                <w:bCs/>
                <w:lang w:val="lv-LV" w:eastAsia="lv-LV"/>
              </w:rPr>
              <w:t xml:space="preserve">, gan </w:t>
            </w:r>
            <w:r w:rsidRPr="008051C6">
              <w:rPr>
                <w:rFonts w:ascii="Times New Roman" w:eastAsia="Calibri" w:hAnsi="Times New Roman" w:cs="Times New Roman"/>
                <w:bCs/>
                <w:shd w:val="clear" w:color="auto" w:fill="FFFFFF"/>
                <w:lang w:val="lv-LV" w:eastAsia="lv-LV"/>
              </w:rPr>
              <w:t>Valsts un pašvaldību institūciju amatpersonu un darbinieku atlīdzības likuma 14.pants</w:t>
            </w:r>
            <w:r w:rsidRPr="008051C6">
              <w:rPr>
                <w:rFonts w:ascii="Times New Roman" w:eastAsia="Calibri" w:hAnsi="Times New Roman" w:cs="Times New Roman"/>
                <w:shd w:val="clear" w:color="auto" w:fill="FFFFFF"/>
                <w:vertAlign w:val="superscript"/>
                <w:lang w:val="lv-LV" w:eastAsia="lv-LV"/>
              </w:rPr>
              <w:footnoteReference w:id="7"/>
            </w:r>
            <w:r w:rsidRPr="008051C6">
              <w:rPr>
                <w:rFonts w:ascii="Times New Roman" w:eastAsia="Calibri" w:hAnsi="Times New Roman" w:cs="Times New Roman"/>
                <w:bCs/>
                <w:shd w:val="clear" w:color="auto" w:fill="FFFFFF"/>
                <w:lang w:val="lv-LV" w:eastAsia="lv-LV"/>
              </w:rPr>
              <w:t xml:space="preserve">, proti, </w:t>
            </w:r>
            <w:r w:rsidRPr="008051C6">
              <w:rPr>
                <w:rFonts w:ascii="Times New Roman" w:eastAsia="Calibri" w:hAnsi="Times New Roman" w:cs="Times New Roman"/>
                <w:bCs/>
                <w:lang w:val="lv-LV" w:eastAsia="lv-LV"/>
              </w:rPr>
              <w:t>stundas algas likmi aprēķina, dalot attiecīgajai amatpersonai (darbiniekam) noteikto mēnešalgas apmēru ar attiecīgo darba stundu skaitu konkrētajā mēnesī,</w:t>
            </w:r>
            <w:r w:rsidRPr="008051C6">
              <w:rPr>
                <w:rFonts w:ascii="Times New Roman" w:eastAsia="Calibri" w:hAnsi="Times New Roman" w:cs="Times New Roman"/>
                <w:lang w:val="lv-LV" w:eastAsia="lv-LV"/>
              </w:rPr>
              <w:t xml:space="preserve"> bet, ja amatpersonai (darbiniekam) ir noteikts summētais darba laiks, stundas algas likmi aprēķina, dalot attiecīgajai amatpersonai (darbiniekam) noteikto mēnešalgas apmēru ar attiecīgā kalendāra gada vidējo darba stundu skaitu mēnesī. Lai nodrošinātu minēto aprēķinu, darba devējam saskaņā ar normatīvajos aktos</w:t>
            </w:r>
            <w:r w:rsidRPr="008051C6">
              <w:rPr>
                <w:rFonts w:ascii="Times New Roman" w:eastAsia="Calibri" w:hAnsi="Times New Roman" w:cs="Times New Roman"/>
                <w:vertAlign w:val="superscript"/>
                <w:lang w:val="lv-LV" w:eastAsia="lv-LV"/>
              </w:rPr>
              <w:footnoteReference w:id="8"/>
            </w:r>
            <w:r w:rsidRPr="008051C6">
              <w:rPr>
                <w:rFonts w:ascii="Times New Roman" w:eastAsia="Calibri" w:hAnsi="Times New Roman" w:cs="Times New Roman"/>
                <w:lang w:val="lv-LV" w:eastAsia="lv-LV"/>
              </w:rPr>
              <w:t xml:space="preserve"> noteikto ir pienākums precīzi uzskaitīt katra darbinieka nostrādātās stundas un virsstundas, tajā skaitā nakts laikā, nedēļas atpūtas laikā un svētku dienā nostrādātās stundas.</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Calibri" w:hAnsi="Times New Roman" w:cs="Times New Roman"/>
                <w:lang w:val="lv-LV" w:eastAsia="lv-LV"/>
              </w:rPr>
              <w:t xml:space="preserve">Augstskolu likuma 4.pants nodrošina augstskolas autonomiju </w:t>
            </w:r>
            <w:r w:rsidRPr="008051C6">
              <w:rPr>
                <w:rFonts w:ascii="Times New Roman" w:eastAsia="Calibri" w:hAnsi="Times New Roman" w:cs="Times New Roman"/>
                <w:lang w:val="lv-LV" w:eastAsia="lv-LV"/>
              </w:rPr>
              <w:lastRenderedPageBreak/>
              <w:t xml:space="preserve">atlīdzības noteikšanā normatīvā regulējuma ietvaros. </w:t>
            </w:r>
            <w:r w:rsidRPr="008051C6">
              <w:rPr>
                <w:rFonts w:ascii="Times New Roman" w:eastAsia="Calibri" w:hAnsi="Times New Roman" w:cs="Times New Roman"/>
                <w:bCs/>
                <w:shd w:val="clear" w:color="auto" w:fill="FFFFFF"/>
                <w:lang w:val="lv-LV" w:eastAsia="lv-LV"/>
              </w:rPr>
              <w:t>I</w:t>
            </w:r>
            <w:r w:rsidRPr="008051C6">
              <w:rPr>
                <w:rFonts w:ascii="Times New Roman" w:eastAsia="Calibri" w:hAnsi="Times New Roman" w:cs="Times New Roman"/>
                <w:spacing w:val="-1"/>
                <w:lang w:val="lv-LV" w:eastAsia="lv-LV"/>
              </w:rPr>
              <w:t xml:space="preserve">zmantojot augstskolas tiesības patstāvīgi noteikt </w:t>
            </w:r>
            <w:r w:rsidRPr="008051C6">
              <w:rPr>
                <w:rFonts w:ascii="Times New Roman" w:eastAsia="Times New Roman" w:hAnsi="Times New Roman" w:cs="Times New Roman"/>
                <w:lang w:val="lv-LV" w:eastAsia="lv-LV"/>
              </w:rPr>
              <w:t xml:space="preserve">mēnešalgas likmes, ņem vērā, ka  tās nav mazākas par </w:t>
            </w:r>
            <w:r w:rsidRPr="008051C6">
              <w:rPr>
                <w:rFonts w:ascii="Times New Roman" w:eastAsia="Calibri" w:hAnsi="Times New Roman" w:cs="Times New Roman"/>
                <w:spacing w:val="-1"/>
                <w:lang w:val="lv-LV" w:eastAsia="lv-LV"/>
              </w:rPr>
              <w:t xml:space="preserve">Ministru kabineta noteiktajām likmēm. Tādējādi, augstskolai ir jāievēro </w:t>
            </w:r>
            <w:r w:rsidRPr="008051C6">
              <w:rPr>
                <w:rFonts w:ascii="Times New Roman" w:eastAsia="Calibri" w:hAnsi="Times New Roman" w:cs="Times New Roman"/>
                <w:lang w:val="lv-LV" w:eastAsia="lv-LV"/>
              </w:rPr>
              <w:t xml:space="preserve">2016.gada 5.jūlija Ministru kabineta noteikumu Nr. 445 „Pedagogu darba samaksas noteikumi”  3.punkts, kas nosaka augstskolā pedagoga amata (profesijas) zemākās mēneša darba algas likmes. </w:t>
            </w:r>
            <w:r w:rsidRPr="008051C6">
              <w:rPr>
                <w:rFonts w:ascii="Times New Roman" w:eastAsia="Calibri" w:hAnsi="Times New Roman" w:cs="Times New Roman"/>
                <w:lang w:val="lv-LV"/>
              </w:rPr>
              <w:t xml:space="preserve">Ņemot vērā, ka finansējuma saņēmējam un sadarbības partnerim šāda nosacījumu maiņa ir </w:t>
            </w:r>
            <w:r w:rsidRPr="008051C6">
              <w:rPr>
                <w:rFonts w:ascii="Times New Roman" w:eastAsia="Calibri" w:hAnsi="Times New Roman" w:cs="Times New Roman"/>
                <w:lang w:val="lv-LV" w:eastAsia="lv-LV"/>
              </w:rPr>
              <w:t xml:space="preserve">vērtējamas kā labvēlīgas </w:t>
            </w:r>
            <w:r w:rsidRPr="008051C6">
              <w:rPr>
                <w:rFonts w:ascii="Times New Roman" w:eastAsia="Calibri" w:hAnsi="Times New Roman" w:cs="Times New Roman"/>
                <w:lang w:val="lv-LV"/>
              </w:rPr>
              <w:t>izmaiņas</w:t>
            </w:r>
            <w:r w:rsidR="00A30D46" w:rsidRPr="008051C6">
              <w:rPr>
                <w:rFonts w:ascii="Times New Roman" w:eastAsia="Calibri" w:hAnsi="Times New Roman" w:cs="Times New Roman"/>
                <w:lang w:val="lv-LV"/>
              </w:rPr>
              <w:t xml:space="preserve"> un neradīs nelabvēlīgas sekas</w:t>
            </w:r>
            <w:r w:rsidRPr="008051C6">
              <w:rPr>
                <w:rFonts w:ascii="Times New Roman" w:eastAsia="Calibri" w:hAnsi="Times New Roman" w:cs="Times New Roman"/>
                <w:lang w:val="lv-LV"/>
              </w:rPr>
              <w:t>,</w:t>
            </w:r>
            <w:r w:rsidRPr="008051C6">
              <w:rPr>
                <w:rFonts w:ascii="Times New Roman" w:eastAsia="Calibri" w:hAnsi="Times New Roman" w:cs="Times New Roman"/>
                <w:lang w:val="lv-LV" w:eastAsia="lv-LV"/>
              </w:rPr>
              <w:t xml:space="preserve"> grozījumus 8.2.1.SAM MK noteikumu 35.punktā paredzēts piemērot ar atpakaļejošu spēku. Proti, tiek paredzēts, ka grozījumi šo  noteikumu 35. punktā par tiešajām attiecināmajām personāla izmaksām piemērojami no 8.2.1.SAM MK noteikumu spēkā stāšanās brīža, t.i., no 2018.gada 19.janvāra.</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Vispārīgs iebildums</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Finanšu ministrija</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(2)</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hAnsi="Times New Roman" w:cs="Times New Roman"/>
                <w:lang w:val="lv-LV"/>
              </w:rPr>
              <w:t xml:space="preserve">Lūdzam papildināt anotāciju ar informāciju par snieguma rezerves finansējuma izmantošanas plānu, ņemot vērā, ka noteikumu projektā paredzētais </w:t>
            </w:r>
            <w:r w:rsidRPr="008051C6">
              <w:rPr>
                <w:rFonts w:ascii="Times New Roman" w:hAnsi="Times New Roman" w:cs="Times New Roman"/>
                <w:color w:val="000000"/>
                <w:lang w:val="lv-LV"/>
              </w:rPr>
              <w:t xml:space="preserve">8.2.1.specifiskā atbalsta mērķa “Samazināt studiju programmu fragmentāciju un </w:t>
            </w:r>
            <w:r w:rsidRPr="008051C6">
              <w:rPr>
                <w:rFonts w:ascii="Times New Roman" w:hAnsi="Times New Roman" w:cs="Times New Roman"/>
                <w:color w:val="000000"/>
                <w:lang w:val="lv-LV"/>
              </w:rPr>
              <w:lastRenderedPageBreak/>
              <w:t>stiprināt resursu koplietošanu”</w:t>
            </w:r>
            <w:r w:rsidRPr="008051C6">
              <w:rPr>
                <w:rFonts w:ascii="Times New Roman" w:hAnsi="Times New Roman" w:cs="Times New Roman"/>
                <w:lang w:val="lv-LV"/>
              </w:rPr>
              <w:t xml:space="preserve"> (turpmāk – 8.2.1.SAM) </w:t>
            </w:r>
            <w:r w:rsidRPr="008051C6">
              <w:rPr>
                <w:rFonts w:ascii="Times New Roman" w:hAnsi="Times New Roman" w:cs="Times New Roman"/>
                <w:color w:val="000000"/>
                <w:lang w:val="lv-LV"/>
              </w:rPr>
              <w:t xml:space="preserve"> pirmās un otrās projektu iesniegumu atlases kārtas</w:t>
            </w:r>
            <w:r w:rsidRPr="008051C6">
              <w:rPr>
                <w:rFonts w:ascii="Times New Roman" w:hAnsi="Times New Roman" w:cs="Times New Roman"/>
                <w:lang w:val="lv-LV"/>
              </w:rPr>
              <w:t xml:space="preserve"> finansējums ir mazāks kā MK 2019.gada 11.oktobrī izskatītajā informatīvajā ziņojumā “Par Eiropas Savienības struktūrfondu un Kohēzijas fonda 2014.–2020.gada plānošanas perioda darbības programmas “Izaugsme un nodarbinātība” snieguma ietvarā noteikto mērķu sasniegšanas progresu un snieguma rezerves finansējuma tālāku izmantošanu”  norādītais finansējums.</w:t>
            </w: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lastRenderedPageBreak/>
              <w:t>Ņemts vērā</w:t>
            </w:r>
          </w:p>
          <w:p w:rsidR="006B02E1" w:rsidRPr="008051C6" w:rsidRDefault="006B02E1" w:rsidP="006B02E1">
            <w:pPr>
              <w:spacing w:after="0" w:line="240" w:lineRule="auto"/>
              <w:jc w:val="both"/>
              <w:rPr>
                <w:rFonts w:ascii="Times New Roman" w:eastAsia="Calibri" w:hAnsi="Times New Roman" w:cs="Times New Roman"/>
                <w:b/>
                <w:lang w:val="lv-LV"/>
              </w:rPr>
            </w:pPr>
          </w:p>
        </w:tc>
        <w:tc>
          <w:tcPr>
            <w:tcW w:w="3260" w:type="dxa"/>
          </w:tcPr>
          <w:p w:rsidR="006B02E1" w:rsidRPr="008051C6" w:rsidRDefault="006B02E1" w:rsidP="006B02E1">
            <w:pPr>
              <w:spacing w:after="0" w:line="240" w:lineRule="auto"/>
              <w:jc w:val="both"/>
              <w:rPr>
                <w:rFonts w:ascii="Times New Roman" w:eastAsia="Times New Roman" w:hAnsi="Times New Roman" w:cs="Times New Roman"/>
                <w:b/>
                <w:lang w:val="lv-LV"/>
              </w:rPr>
            </w:pPr>
            <w:r w:rsidRPr="008051C6">
              <w:rPr>
                <w:rFonts w:ascii="Times New Roman" w:eastAsia="Times New Roman" w:hAnsi="Times New Roman" w:cs="Times New Roman"/>
                <w:b/>
                <w:lang w:val="lv-LV"/>
              </w:rPr>
              <w:t>Papildināta anotācija</w:t>
            </w:r>
          </w:p>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Calibri" w:hAnsi="Times New Roman" w:cs="Times New Roman"/>
                <w:lang w:val="lv-LV" w:eastAsia="lv-LV"/>
              </w:rPr>
              <w:t xml:space="preserve">2020./2021. un 2021./2022. akadēmiskajā gadā plānotos atbalsta pasākumus plānots nodrošināt no 8.2.1.SAM pieejamā neizlietotā finansējuma (62 316 EUR apmērā), 8.2.1. SAM rezerves finansējuma (672 534 EUR) un daļēji no 8.2.3. SAM </w:t>
            </w:r>
            <w:r w:rsidRPr="008051C6">
              <w:rPr>
                <w:rFonts w:ascii="Times New Roman" w:eastAsia="Calibri" w:hAnsi="Times New Roman" w:cs="Times New Roman"/>
                <w:lang w:val="lv-LV" w:eastAsia="lv-LV"/>
              </w:rPr>
              <w:lastRenderedPageBreak/>
              <w:t>“Nodrošināt labāku pārvaldību augstākās izglītības institūcijās” rezerves finansējuma (1 147 758  EUR apmērā).</w:t>
            </w:r>
          </w:p>
        </w:tc>
      </w:tr>
      <w:tr w:rsidR="006B02E1" w:rsidRPr="008051C6" w:rsidTr="002F1C2C">
        <w:trPr>
          <w:trHeight w:val="274"/>
        </w:trPr>
        <w:tc>
          <w:tcPr>
            <w:tcW w:w="964" w:type="dxa"/>
            <w:shd w:val="clear" w:color="auto" w:fill="auto"/>
          </w:tcPr>
          <w:p w:rsidR="006B02E1" w:rsidRPr="008051C6" w:rsidRDefault="006B02E1" w:rsidP="006B02E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lang w:val="lv-LV"/>
              </w:rPr>
            </w:pPr>
            <w:r w:rsidRPr="008051C6">
              <w:rPr>
                <w:rFonts w:ascii="Times New Roman" w:eastAsia="Times New Roman" w:hAnsi="Times New Roman" w:cs="Times New Roman"/>
                <w:lang w:val="lv-LV"/>
              </w:rPr>
              <w:t>Vispārīgs iebildums</w:t>
            </w:r>
          </w:p>
        </w:tc>
        <w:tc>
          <w:tcPr>
            <w:tcW w:w="3969" w:type="dxa"/>
            <w:shd w:val="clear" w:color="auto" w:fill="auto"/>
          </w:tcPr>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Finanšu ministrija</w:t>
            </w:r>
          </w:p>
          <w:p w:rsidR="006B02E1" w:rsidRPr="008051C6" w:rsidRDefault="006B02E1" w:rsidP="006B02E1">
            <w:pPr>
              <w:spacing w:after="0" w:line="240" w:lineRule="auto"/>
              <w:jc w:val="both"/>
              <w:rPr>
                <w:rFonts w:ascii="Times New Roman" w:eastAsia="Times New Roman" w:hAnsi="Times New Roman" w:cs="Times New Roman"/>
                <w:b/>
                <w:lang w:val="lv-LV" w:eastAsia="lv-LV"/>
              </w:rPr>
            </w:pPr>
            <w:r w:rsidRPr="008051C6">
              <w:rPr>
                <w:rFonts w:ascii="Times New Roman" w:eastAsia="Times New Roman" w:hAnsi="Times New Roman" w:cs="Times New Roman"/>
                <w:b/>
                <w:lang w:val="lv-LV" w:eastAsia="lv-LV"/>
              </w:rPr>
              <w:t>Elektroniskās saskaņošanas laikā izteiktais iebildums (3)</w:t>
            </w:r>
          </w:p>
          <w:p w:rsidR="00176409" w:rsidRPr="008051C6" w:rsidRDefault="006B02E1" w:rsidP="006B02E1">
            <w:pPr>
              <w:spacing w:after="0" w:line="240" w:lineRule="auto"/>
              <w:jc w:val="both"/>
              <w:rPr>
                <w:rFonts w:ascii="Times New Roman" w:hAnsi="Times New Roman" w:cs="Times New Roman"/>
                <w:lang w:val="lv-LV"/>
              </w:rPr>
            </w:pPr>
            <w:r w:rsidRPr="008051C6">
              <w:rPr>
                <w:rFonts w:ascii="Times New Roman" w:hAnsi="Times New Roman" w:cs="Times New Roman"/>
                <w:lang w:val="lv-LV"/>
              </w:rPr>
              <w:t xml:space="preserve">Lūdzam papildināt anotācijas I sadaļas “Tiesību akta projekta izstrādes nepieciešamība” 2.punktu “Pašreizējā situācija un problēmas, kuru risināšanai tiesību akta projekts izstrādāts, tiesiskā regulējuma mērķis un būtība” ar skaidrojumu, kā tiks finansēts anotācijā (8.lpp.) norādītais nākamajos gados indikatīvi nepieciešamais finansējums par 2020./2021.akadēmiskajā gadā plānotajiem atbalsta pasākumiem, kam indikatīvi nepieciešamais finansējums 783 131 </w:t>
            </w:r>
            <w:proofErr w:type="spellStart"/>
            <w:r w:rsidRPr="008051C6">
              <w:rPr>
                <w:rFonts w:ascii="Times New Roman" w:hAnsi="Times New Roman" w:cs="Times New Roman"/>
                <w:i/>
                <w:lang w:val="lv-LV"/>
              </w:rPr>
              <w:t>euro</w:t>
            </w:r>
            <w:proofErr w:type="spellEnd"/>
            <w:r w:rsidRPr="008051C6">
              <w:rPr>
                <w:rFonts w:ascii="Times New Roman" w:hAnsi="Times New Roman" w:cs="Times New Roman"/>
                <w:lang w:val="lv-LV"/>
              </w:rPr>
              <w:t xml:space="preserve">, un  par 2021./2022. akadēmiskajā gadā plānotajiem atbalsta pasākumiem, kam indikatīvi nepieciešamais finansējums 1 099 477 </w:t>
            </w:r>
            <w:proofErr w:type="spellStart"/>
            <w:r w:rsidRPr="008051C6">
              <w:rPr>
                <w:rFonts w:ascii="Times New Roman" w:hAnsi="Times New Roman" w:cs="Times New Roman"/>
                <w:i/>
                <w:lang w:val="lv-LV"/>
              </w:rPr>
              <w:t>euro</w:t>
            </w:r>
            <w:proofErr w:type="spellEnd"/>
            <w:r w:rsidRPr="008051C6">
              <w:rPr>
                <w:rFonts w:ascii="Times New Roman" w:hAnsi="Times New Roman" w:cs="Times New Roman"/>
                <w:lang w:val="lv-LV"/>
              </w:rPr>
              <w:t xml:space="preserve">, jo tas kopā pārsniedz </w:t>
            </w:r>
            <w:r w:rsidRPr="008051C6">
              <w:rPr>
                <w:rFonts w:ascii="Times New Roman" w:hAnsi="Times New Roman" w:cs="Times New Roman"/>
                <w:color w:val="000000"/>
                <w:lang w:val="lv-LV"/>
              </w:rPr>
              <w:t xml:space="preserve">8.2.1.SAM </w:t>
            </w:r>
            <w:r w:rsidRPr="008051C6">
              <w:rPr>
                <w:rFonts w:ascii="Times New Roman" w:hAnsi="Times New Roman" w:cs="Times New Roman"/>
                <w:lang w:val="lv-LV"/>
              </w:rPr>
              <w:t>paredzēto finansējumu ar snieguma rezervi.</w:t>
            </w:r>
          </w:p>
          <w:p w:rsidR="00176409" w:rsidRPr="008051C6" w:rsidRDefault="00176409" w:rsidP="006B02E1">
            <w:pPr>
              <w:spacing w:after="0" w:line="240" w:lineRule="auto"/>
              <w:jc w:val="both"/>
              <w:rPr>
                <w:rFonts w:ascii="Times New Roman" w:eastAsia="Times New Roman" w:hAnsi="Times New Roman" w:cs="Times New Roman"/>
                <w:b/>
                <w:lang w:val="lv-LV" w:eastAsia="lv-LV"/>
              </w:rPr>
            </w:pPr>
          </w:p>
        </w:tc>
        <w:tc>
          <w:tcPr>
            <w:tcW w:w="3119" w:type="dxa"/>
            <w:shd w:val="clear" w:color="auto" w:fill="auto"/>
          </w:tcPr>
          <w:p w:rsidR="006B02E1" w:rsidRPr="008051C6" w:rsidRDefault="006B02E1" w:rsidP="006B02E1">
            <w:pPr>
              <w:spacing w:after="0" w:line="240" w:lineRule="auto"/>
              <w:jc w:val="both"/>
              <w:rPr>
                <w:rFonts w:ascii="Times New Roman" w:eastAsia="Calibri" w:hAnsi="Times New Roman" w:cs="Times New Roman"/>
                <w:b/>
                <w:lang w:val="lv-LV"/>
              </w:rPr>
            </w:pPr>
            <w:r w:rsidRPr="008051C6">
              <w:rPr>
                <w:rFonts w:ascii="Times New Roman" w:eastAsia="Calibri" w:hAnsi="Times New Roman" w:cs="Times New Roman"/>
                <w:b/>
                <w:lang w:val="lv-LV"/>
              </w:rPr>
              <w:t>Ņemts vērā</w:t>
            </w:r>
          </w:p>
          <w:p w:rsidR="006B02E1" w:rsidRPr="008051C6" w:rsidRDefault="006B02E1" w:rsidP="006B02E1">
            <w:pPr>
              <w:spacing w:after="0" w:line="240" w:lineRule="auto"/>
              <w:jc w:val="both"/>
              <w:rPr>
                <w:rFonts w:ascii="Times New Roman" w:eastAsia="Calibri" w:hAnsi="Times New Roman" w:cs="Times New Roman"/>
                <w:b/>
                <w:lang w:val="lv-LV"/>
              </w:rPr>
            </w:pPr>
          </w:p>
        </w:tc>
        <w:tc>
          <w:tcPr>
            <w:tcW w:w="3260" w:type="dxa"/>
          </w:tcPr>
          <w:p w:rsidR="006B02E1" w:rsidRPr="008051C6" w:rsidRDefault="006B02E1" w:rsidP="006B02E1">
            <w:pPr>
              <w:spacing w:after="0" w:line="240" w:lineRule="auto"/>
              <w:jc w:val="both"/>
              <w:rPr>
                <w:rFonts w:ascii="Times New Roman" w:eastAsia="Times New Roman" w:hAnsi="Times New Roman" w:cs="Times New Roman"/>
                <w:b/>
                <w:lang w:val="lv-LV"/>
              </w:rPr>
            </w:pPr>
            <w:r w:rsidRPr="008051C6">
              <w:rPr>
                <w:rFonts w:ascii="Times New Roman" w:eastAsia="Times New Roman" w:hAnsi="Times New Roman" w:cs="Times New Roman"/>
                <w:b/>
                <w:lang w:val="lv-LV"/>
              </w:rPr>
              <w:t>Papildināta anotācija</w:t>
            </w:r>
          </w:p>
          <w:p w:rsidR="006B02E1" w:rsidRPr="008051C6" w:rsidRDefault="006B02E1" w:rsidP="006B02E1">
            <w:pPr>
              <w:spacing w:after="0" w:line="240" w:lineRule="auto"/>
              <w:jc w:val="both"/>
              <w:rPr>
                <w:rFonts w:ascii="Times New Roman" w:eastAsia="Times New Roman" w:hAnsi="Times New Roman" w:cs="Times New Roman"/>
                <w:b/>
                <w:lang w:val="lv-LV"/>
              </w:rPr>
            </w:pPr>
            <w:r w:rsidRPr="008051C6">
              <w:rPr>
                <w:rFonts w:ascii="Times New Roman" w:eastAsia="Times New Roman" w:hAnsi="Times New Roman" w:cs="Times New Roman"/>
                <w:lang w:val="lv-LV"/>
              </w:rPr>
              <w:t>2020./2021. un 2021./2022. akadēmiskajā gadā plānotos atbalsta pasākumus plānots nodrošināt no 8.2.1.SAM pieejamā neizlietotā finansējuma (62 316 EUR apmērā), 8.2.1. SAM rezerves finansējuma (672 534 EUR) un daļēji no 8.2.3. SAM “Nodrošināt labāku pārvaldību augstākās izglītības institūcijās” rezerves finansējuma (1 147 758  EUR apmērā).</w:t>
            </w:r>
          </w:p>
        </w:tc>
      </w:tr>
    </w:tbl>
    <w:p w:rsidR="006B02E1" w:rsidRPr="008051C6" w:rsidRDefault="006B02E1" w:rsidP="006B02E1">
      <w:pPr>
        <w:spacing w:after="0" w:line="240" w:lineRule="auto"/>
        <w:jc w:val="both"/>
        <w:rPr>
          <w:rFonts w:ascii="Times New Roman" w:eastAsia="Times New Roman" w:hAnsi="Times New Roman" w:cs="Times New Roman"/>
          <w:b/>
          <w:u w:val="single"/>
          <w:lang w:val="lv-LV" w:eastAsia="lv-LV"/>
        </w:rPr>
      </w:pPr>
    </w:p>
    <w:p w:rsidR="006B02E1" w:rsidRPr="008051C6" w:rsidRDefault="006B02E1" w:rsidP="00FA19FF">
      <w:pPr>
        <w:spacing w:after="0" w:line="240" w:lineRule="auto"/>
        <w:ind w:firstLine="375"/>
        <w:jc w:val="both"/>
        <w:rPr>
          <w:rFonts w:ascii="Times New Roman" w:eastAsia="Times New Roman" w:hAnsi="Times New Roman" w:cs="Times New Roman"/>
          <w:b/>
          <w:u w:val="single"/>
          <w:lang w:val="lv-LV" w:eastAsia="lv-LV"/>
        </w:rPr>
      </w:pPr>
    </w:p>
    <w:p w:rsidR="006B02E1" w:rsidRPr="008051C6" w:rsidRDefault="006B02E1" w:rsidP="00FA19FF">
      <w:pPr>
        <w:spacing w:after="0" w:line="240" w:lineRule="auto"/>
        <w:ind w:firstLine="375"/>
        <w:jc w:val="both"/>
        <w:rPr>
          <w:rFonts w:ascii="Times New Roman" w:eastAsia="Times New Roman" w:hAnsi="Times New Roman" w:cs="Times New Roman"/>
          <w:b/>
          <w:u w:val="single"/>
          <w:lang w:val="lv-LV" w:eastAsia="lv-LV"/>
        </w:rPr>
      </w:pPr>
    </w:p>
    <w:p w:rsidR="00176409" w:rsidRPr="008051C6" w:rsidRDefault="00176409" w:rsidP="00FA19FF">
      <w:pPr>
        <w:spacing w:after="0" w:line="240" w:lineRule="auto"/>
        <w:ind w:firstLine="375"/>
        <w:jc w:val="both"/>
        <w:rPr>
          <w:rFonts w:ascii="Times New Roman" w:eastAsia="Times New Roman" w:hAnsi="Times New Roman" w:cs="Times New Roman"/>
          <w:b/>
          <w:u w:val="single"/>
          <w:lang w:val="lv-LV" w:eastAsia="lv-LV"/>
        </w:rPr>
      </w:pPr>
    </w:p>
    <w:p w:rsidR="00176409" w:rsidRPr="008051C6" w:rsidRDefault="00176409" w:rsidP="00FA19FF">
      <w:pPr>
        <w:spacing w:after="0" w:line="240" w:lineRule="auto"/>
        <w:ind w:firstLine="375"/>
        <w:jc w:val="both"/>
        <w:rPr>
          <w:rFonts w:ascii="Times New Roman" w:eastAsia="Times New Roman" w:hAnsi="Times New Roman" w:cs="Times New Roman"/>
          <w:b/>
          <w:u w:val="single"/>
          <w:lang w:val="lv-LV" w:eastAsia="lv-LV"/>
        </w:rPr>
      </w:pPr>
    </w:p>
    <w:tbl>
      <w:tblPr>
        <w:tblW w:w="13777" w:type="dxa"/>
        <w:tblLook w:val="00A0" w:firstRow="1" w:lastRow="0" w:firstColumn="1" w:lastColumn="0" w:noHBand="0" w:noVBand="0"/>
      </w:tblPr>
      <w:tblGrid>
        <w:gridCol w:w="3006"/>
        <w:gridCol w:w="10771"/>
      </w:tblGrid>
      <w:tr w:rsidR="00673BFE" w:rsidRPr="008051C6" w:rsidTr="006969B5">
        <w:trPr>
          <w:trHeight w:val="912"/>
        </w:trPr>
        <w:tc>
          <w:tcPr>
            <w:tcW w:w="3006" w:type="dxa"/>
          </w:tcPr>
          <w:p w:rsidR="006969B5" w:rsidRPr="008051C6" w:rsidRDefault="006969B5" w:rsidP="00673BFE">
            <w:pPr>
              <w:spacing w:after="0" w:line="252" w:lineRule="auto"/>
              <w:ind w:left="209" w:right="102"/>
              <w:jc w:val="both"/>
              <w:rPr>
                <w:rFonts w:ascii="Times New Roman" w:eastAsia="Times New Roman" w:hAnsi="Times New Roman" w:cs="Times New Roman"/>
                <w:lang w:val="lv-LV" w:eastAsia="lv-LV"/>
              </w:rPr>
            </w:pPr>
          </w:p>
          <w:p w:rsidR="00673BFE" w:rsidRPr="008051C6" w:rsidRDefault="00673BFE" w:rsidP="00673BFE">
            <w:pPr>
              <w:spacing w:after="0" w:line="252" w:lineRule="auto"/>
              <w:ind w:left="209" w:right="102"/>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Atbildīgā amatpersona</w:t>
            </w:r>
          </w:p>
        </w:tc>
        <w:tc>
          <w:tcPr>
            <w:tcW w:w="10771" w:type="dxa"/>
            <w:tcBorders>
              <w:bottom w:val="single" w:sz="6" w:space="0" w:color="000000"/>
            </w:tcBorders>
          </w:tcPr>
          <w:p w:rsidR="00673BFE" w:rsidRPr="008051C6" w:rsidRDefault="00673BFE" w:rsidP="00673BFE">
            <w:pPr>
              <w:spacing w:after="0" w:line="252" w:lineRule="auto"/>
              <w:ind w:right="102"/>
              <w:jc w:val="both"/>
              <w:rPr>
                <w:rFonts w:ascii="Times New Roman" w:eastAsia="Times New Roman" w:hAnsi="Times New Roman" w:cs="Times New Roman"/>
                <w:lang w:val="lv-LV" w:eastAsia="lv-LV"/>
              </w:rPr>
            </w:pPr>
          </w:p>
          <w:p w:rsidR="00673BFE" w:rsidRPr="008051C6" w:rsidRDefault="00673BFE" w:rsidP="00673BFE">
            <w:pPr>
              <w:spacing w:after="0" w:line="252" w:lineRule="auto"/>
              <w:ind w:right="102"/>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(paraksts)*</w:t>
            </w:r>
          </w:p>
        </w:tc>
      </w:tr>
    </w:tbl>
    <w:p w:rsidR="00673BFE" w:rsidRPr="008051C6" w:rsidRDefault="00673BFE" w:rsidP="00673BFE">
      <w:pPr>
        <w:spacing w:after="0" w:line="240" w:lineRule="auto"/>
        <w:jc w:val="both"/>
        <w:rPr>
          <w:rFonts w:ascii="Times New Roman" w:eastAsia="Times New Roman" w:hAnsi="Times New Roman" w:cs="Times New Roman"/>
          <w:lang w:val="lv-LV" w:eastAsia="lv-LV"/>
        </w:rPr>
      </w:pPr>
      <w:r w:rsidRPr="008051C6">
        <w:rPr>
          <w:rFonts w:ascii="Times New Roman" w:eastAsia="Times New Roman" w:hAnsi="Times New Roman" w:cs="Times New Roman"/>
          <w:lang w:val="lv-LV" w:eastAsia="lv-LV"/>
        </w:rPr>
        <w:t>Piezīme. * Dokumenta rekvizītu „paraksts” neaizpilda, ja elektroniskais dokuments ir sagatavots atbilstoši normatīvajiem aktiem par elektronisko dokumentu noformēšanu.</w:t>
      </w:r>
    </w:p>
    <w:p w:rsidR="00673BFE" w:rsidRPr="008051C6" w:rsidRDefault="00673BFE" w:rsidP="00673BFE">
      <w:pPr>
        <w:rPr>
          <w:rFonts w:ascii="Times New Roman" w:hAnsi="Times New Roman" w:cs="Times New Roman"/>
          <w:lang w:val="lv-LV"/>
        </w:rPr>
      </w:pPr>
    </w:p>
    <w:p w:rsidR="00673BFE" w:rsidRPr="008051C6" w:rsidRDefault="00673BFE" w:rsidP="00673BFE">
      <w:pPr>
        <w:spacing w:after="0" w:line="240" w:lineRule="auto"/>
        <w:jc w:val="both"/>
        <w:rPr>
          <w:rFonts w:ascii="Times New Roman" w:hAnsi="Times New Roman" w:cs="Times New Roman"/>
          <w:sz w:val="20"/>
          <w:szCs w:val="20"/>
          <w:lang w:val="lv-LV"/>
        </w:rPr>
      </w:pPr>
      <w:r w:rsidRPr="008051C6">
        <w:rPr>
          <w:rFonts w:ascii="Times New Roman" w:hAnsi="Times New Roman" w:cs="Times New Roman"/>
          <w:sz w:val="20"/>
          <w:szCs w:val="20"/>
          <w:lang w:val="lv-LV"/>
        </w:rPr>
        <w:t>I</w:t>
      </w:r>
      <w:r w:rsidR="00767A8F" w:rsidRPr="008051C6">
        <w:rPr>
          <w:rFonts w:ascii="Times New Roman" w:hAnsi="Times New Roman" w:cs="Times New Roman"/>
          <w:sz w:val="20"/>
          <w:szCs w:val="20"/>
          <w:lang w:val="lv-LV"/>
        </w:rPr>
        <w:t xml:space="preserve">nese </w:t>
      </w:r>
      <w:r w:rsidRPr="008051C6">
        <w:rPr>
          <w:rFonts w:ascii="Times New Roman" w:hAnsi="Times New Roman" w:cs="Times New Roman"/>
          <w:sz w:val="20"/>
          <w:szCs w:val="20"/>
          <w:lang w:val="lv-LV"/>
        </w:rPr>
        <w:t>Kalva</w:t>
      </w:r>
    </w:p>
    <w:p w:rsidR="00673BFE" w:rsidRPr="008051C6" w:rsidRDefault="00673BFE" w:rsidP="00673BFE">
      <w:pPr>
        <w:spacing w:after="0" w:line="240" w:lineRule="auto"/>
        <w:jc w:val="both"/>
        <w:rPr>
          <w:rFonts w:ascii="Times New Roman" w:hAnsi="Times New Roman" w:cs="Times New Roman"/>
          <w:sz w:val="20"/>
          <w:szCs w:val="20"/>
          <w:lang w:val="lv-LV"/>
        </w:rPr>
      </w:pPr>
      <w:r w:rsidRPr="008051C6">
        <w:rPr>
          <w:rFonts w:ascii="Times New Roman" w:hAnsi="Times New Roman" w:cs="Times New Roman"/>
          <w:sz w:val="20"/>
          <w:szCs w:val="20"/>
          <w:lang w:val="lv-LV"/>
        </w:rPr>
        <w:t>Izglītības un zinātnes ministrijas</w:t>
      </w:r>
    </w:p>
    <w:p w:rsidR="00673BFE" w:rsidRPr="008051C6" w:rsidRDefault="00673BFE" w:rsidP="00673BFE">
      <w:pPr>
        <w:spacing w:after="0" w:line="240" w:lineRule="auto"/>
        <w:jc w:val="both"/>
        <w:rPr>
          <w:rFonts w:ascii="Times New Roman" w:hAnsi="Times New Roman" w:cs="Times New Roman"/>
          <w:sz w:val="20"/>
          <w:szCs w:val="20"/>
          <w:lang w:val="lv-LV"/>
        </w:rPr>
      </w:pPr>
      <w:r w:rsidRPr="008051C6">
        <w:rPr>
          <w:rFonts w:ascii="Times New Roman" w:hAnsi="Times New Roman" w:cs="Times New Roman"/>
          <w:sz w:val="20"/>
          <w:szCs w:val="20"/>
          <w:lang w:val="lv-LV"/>
        </w:rPr>
        <w:t xml:space="preserve">Struktūrfondu departamenta </w:t>
      </w:r>
      <w:r w:rsidR="00767A8F" w:rsidRPr="008051C6">
        <w:rPr>
          <w:rFonts w:ascii="Times New Roman" w:hAnsi="Times New Roman" w:cs="Times New Roman"/>
          <w:sz w:val="20"/>
          <w:szCs w:val="20"/>
          <w:lang w:val="lv-LV"/>
        </w:rPr>
        <w:t xml:space="preserve">vecākā </w:t>
      </w:r>
      <w:r w:rsidRPr="008051C6">
        <w:rPr>
          <w:rFonts w:ascii="Times New Roman" w:hAnsi="Times New Roman" w:cs="Times New Roman"/>
          <w:sz w:val="20"/>
          <w:szCs w:val="20"/>
          <w:lang w:val="lv-LV"/>
        </w:rPr>
        <w:t>eksperte</w:t>
      </w:r>
    </w:p>
    <w:p w:rsidR="00673BFE" w:rsidRPr="008051C6" w:rsidRDefault="00673BFE" w:rsidP="00673BFE">
      <w:pPr>
        <w:rPr>
          <w:rFonts w:ascii="Times New Roman" w:hAnsi="Times New Roman" w:cs="Times New Roman"/>
          <w:lang w:val="lv-LV"/>
        </w:rPr>
      </w:pPr>
      <w:r w:rsidRPr="008051C6">
        <w:rPr>
          <w:rFonts w:ascii="Times New Roman" w:hAnsi="Times New Roman" w:cs="Times New Roman"/>
          <w:sz w:val="20"/>
          <w:szCs w:val="20"/>
          <w:lang w:val="lv-LV"/>
        </w:rPr>
        <w:t xml:space="preserve">67047941, </w:t>
      </w:r>
      <w:hyperlink r:id="rId16" w:history="1">
        <w:r w:rsidRPr="008051C6">
          <w:rPr>
            <w:rStyle w:val="Hyperlink"/>
            <w:rFonts w:ascii="Times New Roman" w:hAnsi="Times New Roman" w:cs="Times New Roman"/>
            <w:sz w:val="20"/>
            <w:szCs w:val="20"/>
            <w:lang w:val="lv-LV"/>
          </w:rPr>
          <w:t>inese.kalva@izm.gov.lv</w:t>
        </w:r>
      </w:hyperlink>
    </w:p>
    <w:sectPr w:rsidR="00673BFE" w:rsidRPr="008051C6" w:rsidSect="0009332E">
      <w:headerReference w:type="default" r:id="rId17"/>
      <w:footerReference w:type="default" r:id="rId18"/>
      <w:footerReference w:type="first" r:id="rId19"/>
      <w:pgSz w:w="15840" w:h="12240"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2F" w:rsidRDefault="0000212F" w:rsidP="00FA19FF">
      <w:pPr>
        <w:spacing w:after="0" w:line="240" w:lineRule="auto"/>
      </w:pPr>
      <w:r>
        <w:separator/>
      </w:r>
    </w:p>
  </w:endnote>
  <w:endnote w:type="continuationSeparator" w:id="0">
    <w:p w:rsidR="0000212F" w:rsidRDefault="0000212F" w:rsidP="00FA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2F" w:rsidRPr="00FA19FF" w:rsidRDefault="0000212F" w:rsidP="00FA19FF">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Pr>
        <w:rFonts w:ascii="Times New Roman" w:eastAsia="Times New Roman" w:hAnsi="Times New Roman" w:cs="Times New Roman"/>
        <w:sz w:val="20"/>
        <w:szCs w:val="20"/>
        <w:lang w:val="lv-LV" w:eastAsia="lv-LV"/>
      </w:rPr>
      <w:t>150120</w:t>
    </w:r>
    <w:r w:rsidRPr="00FA19FF">
      <w:rPr>
        <w:rFonts w:ascii="Times New Roman" w:eastAsia="Times New Roman" w:hAnsi="Times New Roman" w:cs="Times New Roman"/>
        <w:sz w:val="20"/>
        <w:szCs w:val="20"/>
        <w:lang w:val="lv-LV" w:eastAsia="lv-LV"/>
      </w:rPr>
      <w:t>_groz82</w:t>
    </w:r>
    <w:r>
      <w:rPr>
        <w:rFonts w:ascii="Times New Roman" w:eastAsia="Times New Roman" w:hAnsi="Times New Roman" w:cs="Times New Roman"/>
        <w:sz w:val="20"/>
        <w:szCs w:val="20"/>
        <w:lang w:val="lv-LV" w:eastAsia="lv-LV"/>
      </w:rPr>
      <w:t>1</w:t>
    </w:r>
  </w:p>
  <w:p w:rsidR="0000212F" w:rsidRDefault="00002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2F" w:rsidRPr="00FA19FF" w:rsidRDefault="0000212F" w:rsidP="004514E5">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Pr>
        <w:rFonts w:ascii="Times New Roman" w:eastAsia="Times New Roman" w:hAnsi="Times New Roman" w:cs="Times New Roman"/>
        <w:sz w:val="20"/>
        <w:szCs w:val="20"/>
        <w:lang w:val="lv-LV" w:eastAsia="lv-LV"/>
      </w:rPr>
      <w:t>150120</w:t>
    </w:r>
    <w:r w:rsidRPr="00FA19FF">
      <w:rPr>
        <w:rFonts w:ascii="Times New Roman" w:eastAsia="Times New Roman" w:hAnsi="Times New Roman" w:cs="Times New Roman"/>
        <w:sz w:val="20"/>
        <w:szCs w:val="20"/>
        <w:lang w:val="lv-LV" w:eastAsia="lv-LV"/>
      </w:rPr>
      <w:t>_groz82</w:t>
    </w:r>
    <w:r>
      <w:rPr>
        <w:rFonts w:ascii="Times New Roman" w:eastAsia="Times New Roman" w:hAnsi="Times New Roman" w:cs="Times New Roman"/>
        <w:sz w:val="20"/>
        <w:szCs w:val="20"/>
        <w:lang w:val="lv-LV" w:eastAsia="lv-LV"/>
      </w:rPr>
      <w:t>1</w:t>
    </w:r>
  </w:p>
  <w:p w:rsidR="0000212F" w:rsidRDefault="0000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2F" w:rsidRDefault="0000212F" w:rsidP="00FA19FF">
      <w:pPr>
        <w:spacing w:after="0" w:line="240" w:lineRule="auto"/>
      </w:pPr>
      <w:r>
        <w:separator/>
      </w:r>
    </w:p>
  </w:footnote>
  <w:footnote w:type="continuationSeparator" w:id="0">
    <w:p w:rsidR="0000212F" w:rsidRDefault="0000212F" w:rsidP="00FA19FF">
      <w:pPr>
        <w:spacing w:after="0" w:line="240" w:lineRule="auto"/>
      </w:pPr>
      <w:r>
        <w:continuationSeparator/>
      </w:r>
    </w:p>
  </w:footnote>
  <w:footnote w:id="1">
    <w:p w:rsidR="0000212F" w:rsidRPr="002D61AF" w:rsidRDefault="0000212F" w:rsidP="00A6012D">
      <w:pPr>
        <w:rPr>
          <w:rFonts w:ascii="Times New Roman" w:hAnsi="Times New Roman" w:cs="Times New Roman"/>
          <w:sz w:val="20"/>
          <w:szCs w:val="20"/>
        </w:rPr>
      </w:pPr>
      <w:r w:rsidRPr="002D61AF">
        <w:rPr>
          <w:rFonts w:ascii="Times New Roman" w:hAnsi="Times New Roman" w:cs="Times New Roman"/>
          <w:sz w:val="20"/>
          <w:szCs w:val="20"/>
          <w:vertAlign w:val="superscript"/>
        </w:rPr>
        <w:footnoteRef/>
      </w:r>
      <w:r w:rsidRPr="002D61AF">
        <w:rPr>
          <w:rFonts w:ascii="Times New Roman" w:hAnsi="Times New Roman" w:cs="Times New Roman"/>
          <w:sz w:val="20"/>
          <w:szCs w:val="20"/>
        </w:rPr>
        <w:t xml:space="preserve"> </w:t>
      </w:r>
      <w:proofErr w:type="spellStart"/>
      <w:r w:rsidRPr="002D61AF">
        <w:rPr>
          <w:rFonts w:ascii="Times New Roman" w:hAnsi="Times New Roman" w:cs="Times New Roman"/>
          <w:sz w:val="20"/>
          <w:szCs w:val="20"/>
        </w:rPr>
        <w:t>Skat</w:t>
      </w:r>
      <w:proofErr w:type="spellEnd"/>
      <w:r w:rsidRPr="002D61AF">
        <w:rPr>
          <w:rFonts w:ascii="Times New Roman" w:hAnsi="Times New Roman" w:cs="Times New Roman"/>
          <w:sz w:val="20"/>
          <w:szCs w:val="20"/>
        </w:rPr>
        <w:t>. http://www.iespejamamisija.lv/programmas-gaita</w:t>
      </w:r>
    </w:p>
  </w:footnote>
  <w:footnote w:id="2">
    <w:p w:rsidR="0000212F" w:rsidRPr="000C058C" w:rsidRDefault="0000212F" w:rsidP="00A6012D">
      <w:pPr>
        <w:pStyle w:val="FootnoteText"/>
      </w:pPr>
      <w:r w:rsidRPr="000C058C">
        <w:rPr>
          <w:rStyle w:val="FootnoteReference"/>
        </w:rPr>
        <w:footnoteRef/>
      </w:r>
      <w:r w:rsidRPr="000C058C">
        <w:t xml:space="preserve"> </w:t>
      </w:r>
      <w:r w:rsidRPr="000C058C">
        <w:rPr>
          <w:lang w:eastAsia="en-US"/>
        </w:rPr>
        <w:t>Atlasi nodibinājuma “Iespējamā misija” programmā, vērtējot visu gadu statistiku, iztur vidēji viens no astoņiem kandidātiem.</w:t>
      </w:r>
    </w:p>
  </w:footnote>
  <w:footnote w:id="3">
    <w:p w:rsidR="0000212F" w:rsidRPr="002D61AF" w:rsidRDefault="0000212F" w:rsidP="006B02E1">
      <w:pPr>
        <w:rPr>
          <w:rFonts w:ascii="Times New Roman" w:hAnsi="Times New Roman" w:cs="Times New Roman"/>
          <w:sz w:val="20"/>
          <w:szCs w:val="20"/>
        </w:rPr>
      </w:pPr>
      <w:r w:rsidRPr="002D61AF">
        <w:rPr>
          <w:rFonts w:ascii="Times New Roman" w:hAnsi="Times New Roman" w:cs="Times New Roman"/>
          <w:sz w:val="20"/>
          <w:szCs w:val="20"/>
          <w:vertAlign w:val="superscript"/>
        </w:rPr>
        <w:footnoteRef/>
      </w:r>
      <w:r w:rsidRPr="002D61AF">
        <w:rPr>
          <w:rFonts w:ascii="Times New Roman" w:hAnsi="Times New Roman" w:cs="Times New Roman"/>
          <w:sz w:val="20"/>
          <w:szCs w:val="20"/>
        </w:rPr>
        <w:t xml:space="preserve"> </w:t>
      </w:r>
      <w:proofErr w:type="spellStart"/>
      <w:r w:rsidRPr="002D61AF">
        <w:rPr>
          <w:rFonts w:ascii="Times New Roman" w:hAnsi="Times New Roman" w:cs="Times New Roman"/>
          <w:sz w:val="20"/>
          <w:szCs w:val="20"/>
        </w:rPr>
        <w:t>Skat</w:t>
      </w:r>
      <w:proofErr w:type="spellEnd"/>
      <w:r w:rsidRPr="002D61AF">
        <w:rPr>
          <w:rFonts w:ascii="Times New Roman" w:hAnsi="Times New Roman" w:cs="Times New Roman"/>
          <w:sz w:val="20"/>
          <w:szCs w:val="20"/>
        </w:rPr>
        <w:t>. http://www.iespejamamisija.lv/programmas-gaita</w:t>
      </w:r>
    </w:p>
  </w:footnote>
  <w:footnote w:id="4">
    <w:p w:rsidR="0000212F" w:rsidRPr="000C058C" w:rsidRDefault="0000212F" w:rsidP="006B02E1">
      <w:pPr>
        <w:pStyle w:val="FootnoteText"/>
      </w:pPr>
      <w:r w:rsidRPr="000C058C">
        <w:rPr>
          <w:rStyle w:val="FootnoteReference"/>
        </w:rPr>
        <w:footnoteRef/>
      </w:r>
      <w:r w:rsidRPr="000C058C">
        <w:t xml:space="preserve"> </w:t>
      </w:r>
      <w:r w:rsidRPr="000C058C">
        <w:rPr>
          <w:lang w:eastAsia="en-US"/>
        </w:rPr>
        <w:t>Atlasi nodibinājuma “Iespējamā misija” programmā, vērtējot visu gadu statistiku, iztur vidēji viens no astoņiem kandidātiem.</w:t>
      </w:r>
    </w:p>
  </w:footnote>
  <w:footnote w:id="5">
    <w:p w:rsidR="0000212F" w:rsidRPr="00D80623" w:rsidRDefault="0000212F" w:rsidP="006B02E1">
      <w:pPr>
        <w:pStyle w:val="FootnoteText"/>
        <w:jc w:val="both"/>
        <w:rPr>
          <w:sz w:val="18"/>
        </w:rPr>
      </w:pPr>
      <w:r>
        <w:rPr>
          <w:rStyle w:val="FootnoteReference"/>
        </w:rPr>
        <w:footnoteRef/>
      </w:r>
      <w:r>
        <w:t xml:space="preserve"> </w:t>
      </w:r>
      <w:r w:rsidRPr="00D80623">
        <w:rPr>
          <w:sz w:val="18"/>
        </w:rPr>
        <w:t>Ministru kabineta 2018.gada 9.janvāra noteikumi Nr.26 “Darbības programmas “Izaugsme un nodarbinātība” 8.2.3. specifiskā atbalsta mērķa “Nodrošināt labāku pārvaldību augstākās izglītības institūcijās” īstenošanas noteikumi”</w:t>
      </w:r>
    </w:p>
  </w:footnote>
  <w:footnote w:id="6">
    <w:p w:rsidR="0000212F" w:rsidRPr="00893CBF" w:rsidRDefault="0000212F" w:rsidP="006B02E1">
      <w:pPr>
        <w:shd w:val="clear" w:color="auto" w:fill="FFFFFF"/>
        <w:spacing w:after="0"/>
        <w:jc w:val="both"/>
        <w:rPr>
          <w:rFonts w:ascii="Times New Roman" w:hAnsi="Times New Roman" w:cs="Times New Roman"/>
          <w:sz w:val="20"/>
          <w:szCs w:val="20"/>
          <w:lang w:val="lv-LV"/>
        </w:rPr>
      </w:pPr>
      <w:r w:rsidRPr="00893CBF">
        <w:rPr>
          <w:rStyle w:val="FootnoteReference"/>
          <w:rFonts w:ascii="Times New Roman" w:eastAsia="Calibri" w:hAnsi="Times New Roman" w:cs="Times New Roman"/>
          <w:sz w:val="20"/>
          <w:szCs w:val="20"/>
          <w:lang w:val="lv-LV"/>
        </w:rPr>
        <w:footnoteRef/>
      </w:r>
      <w:r w:rsidRPr="00893CBF">
        <w:rPr>
          <w:rFonts w:ascii="Times New Roman" w:hAnsi="Times New Roman" w:cs="Times New Roman"/>
          <w:sz w:val="20"/>
          <w:szCs w:val="20"/>
          <w:lang w:val="lv-LV"/>
        </w:rPr>
        <w:t xml:space="preserve"> Darba likuma </w:t>
      </w:r>
      <w:r w:rsidRPr="00893CBF">
        <w:rPr>
          <w:rFonts w:ascii="Times New Roman" w:hAnsi="Times New Roman" w:cs="Times New Roman"/>
          <w:bCs/>
          <w:sz w:val="20"/>
          <w:szCs w:val="20"/>
          <w:lang w:val="lv-LV"/>
        </w:rPr>
        <w:t>75.</w:t>
      </w:r>
      <w:r w:rsidRPr="00893CBF">
        <w:rPr>
          <w:rFonts w:ascii="Times New Roman" w:hAnsi="Times New Roman" w:cs="Times New Roman"/>
          <w:bCs/>
          <w:sz w:val="20"/>
          <w:szCs w:val="20"/>
          <w:vertAlign w:val="superscript"/>
          <w:lang w:val="lv-LV"/>
        </w:rPr>
        <w:t>3</w:t>
      </w:r>
      <w:r w:rsidRPr="00893CBF">
        <w:rPr>
          <w:rFonts w:ascii="Times New Roman" w:hAnsi="Times New Roman" w:cs="Times New Roman"/>
          <w:bCs/>
          <w:sz w:val="20"/>
          <w:szCs w:val="20"/>
          <w:lang w:val="lv-LV"/>
        </w:rPr>
        <w:t> pants:</w:t>
      </w:r>
      <w:r w:rsidRPr="00893CBF">
        <w:rPr>
          <w:rFonts w:ascii="Times New Roman" w:hAnsi="Times New Roman" w:cs="Times New Roman"/>
          <w:sz w:val="20"/>
          <w:szCs w:val="20"/>
          <w:lang w:val="lv-LV"/>
        </w:rPr>
        <w:t xml:space="preserve"> Stundas algas likmi aprēķina, </w:t>
      </w:r>
      <w:r w:rsidRPr="00893CBF">
        <w:rPr>
          <w:rFonts w:ascii="Times New Roman" w:hAnsi="Times New Roman" w:cs="Times New Roman"/>
          <w:bCs/>
          <w:sz w:val="20"/>
          <w:szCs w:val="20"/>
          <w:lang w:val="lv-LV"/>
        </w:rPr>
        <w:t>dalot darbiniekam noteikto mēneša darba algu ar darba stundu skaitu attiecīgajā kalendāra mēnesī.</w:t>
      </w:r>
      <w:r w:rsidRPr="00893CBF">
        <w:rPr>
          <w:rFonts w:ascii="Times New Roman" w:hAnsi="Times New Roman" w:cs="Times New Roman"/>
          <w:sz w:val="20"/>
          <w:szCs w:val="20"/>
          <w:lang w:val="lv-LV"/>
        </w:rPr>
        <w:t xml:space="preserve"> Ja darbiniekam noteikts summētais darba laiks, stundas algas likmi aprēķina, dalot darbiniekam noteikto mēneša darba algu ar attiecīgā kalendāra gada vidējo darba stundu skaitu mēnesī.</w:t>
      </w:r>
    </w:p>
  </w:footnote>
  <w:footnote w:id="7">
    <w:p w:rsidR="0000212F" w:rsidRPr="00893CBF" w:rsidRDefault="0000212F" w:rsidP="006B02E1">
      <w:pPr>
        <w:jc w:val="both"/>
        <w:rPr>
          <w:rFonts w:ascii="Times New Roman" w:hAnsi="Times New Roman" w:cs="Times New Roman"/>
          <w:b/>
          <w:bCs/>
          <w:sz w:val="20"/>
          <w:szCs w:val="20"/>
          <w:lang w:val="lv-LV"/>
        </w:rPr>
      </w:pPr>
      <w:r w:rsidRPr="00893CBF">
        <w:rPr>
          <w:rStyle w:val="FootnoteReference"/>
          <w:rFonts w:ascii="Times New Roman" w:hAnsi="Times New Roman" w:cs="Times New Roman"/>
          <w:sz w:val="20"/>
          <w:szCs w:val="20"/>
          <w:lang w:val="lv-LV"/>
        </w:rPr>
        <w:footnoteRef/>
      </w:r>
      <w:r w:rsidRPr="00893CBF">
        <w:rPr>
          <w:rFonts w:ascii="Times New Roman" w:hAnsi="Times New Roman" w:cs="Times New Roman"/>
          <w:sz w:val="20"/>
          <w:szCs w:val="20"/>
          <w:lang w:val="lv-LV"/>
        </w:rPr>
        <w:t xml:space="preserve"> </w:t>
      </w:r>
      <w:r w:rsidRPr="00893CBF">
        <w:rPr>
          <w:rFonts w:ascii="Times New Roman" w:hAnsi="Times New Roman" w:cs="Times New Roman"/>
          <w:bCs/>
          <w:sz w:val="20"/>
          <w:szCs w:val="20"/>
          <w:shd w:val="clear" w:color="auto" w:fill="FFFFFF"/>
          <w:lang w:val="lv-LV"/>
        </w:rPr>
        <w:t xml:space="preserve">Valsts un pašvaldību institūciju amatpersonu un darbinieku atlīdzības likuma 14.panta </w:t>
      </w:r>
      <w:r w:rsidRPr="00893CBF">
        <w:rPr>
          <w:rFonts w:ascii="Times New Roman" w:hAnsi="Times New Roman" w:cs="Times New Roman"/>
          <w:sz w:val="20"/>
          <w:szCs w:val="20"/>
          <w:shd w:val="clear" w:color="auto" w:fill="FFFFFF"/>
          <w:lang w:val="lv-LV"/>
        </w:rPr>
        <w:t>11.daļa: Šā panta ceturtajā, piektajā, sestajā, 7.</w:t>
      </w:r>
      <w:r w:rsidRPr="00893CBF">
        <w:rPr>
          <w:rFonts w:ascii="Times New Roman" w:hAnsi="Times New Roman" w:cs="Times New Roman"/>
          <w:sz w:val="20"/>
          <w:szCs w:val="20"/>
          <w:vertAlign w:val="superscript"/>
          <w:lang w:val="lv-LV"/>
        </w:rPr>
        <w:t>1</w:t>
      </w:r>
      <w:r w:rsidRPr="00893CBF">
        <w:rPr>
          <w:rFonts w:ascii="Times New Roman" w:hAnsi="Times New Roman" w:cs="Times New Roman"/>
          <w:sz w:val="20"/>
          <w:szCs w:val="20"/>
          <w:lang w:val="lv-LV"/>
        </w:rPr>
        <w:t xml:space="preserve"> un desmitajā daļā minēto </w:t>
      </w:r>
      <w:r w:rsidRPr="00893CBF">
        <w:rPr>
          <w:rFonts w:ascii="Times New Roman" w:hAnsi="Times New Roman" w:cs="Times New Roman"/>
          <w:bCs/>
          <w:sz w:val="20"/>
          <w:szCs w:val="20"/>
          <w:lang w:val="lv-LV"/>
        </w:rPr>
        <w:t>stundas algas likmi aprēķina, dalot attiecīgajai amatpersonai (darbiniekam) noteikto mēnešalgas apmēru ar attiecīgo darba stundu skaitu konkrētajā mēnesī,</w:t>
      </w:r>
      <w:r w:rsidRPr="00893CBF">
        <w:rPr>
          <w:rFonts w:ascii="Times New Roman" w:hAnsi="Times New Roman" w:cs="Times New Roman"/>
          <w:sz w:val="20"/>
          <w:szCs w:val="20"/>
          <w:lang w:val="lv-LV"/>
        </w:rPr>
        <w:t xml:space="preserve"> bet, ja amatpersonai (darbiniekam) ir noteikts summētais darba laiks, stundas algas likmi aprēķina, dalot attiecīgajai amatpersonai (darbiniekam) noteikto mēnešalgas apmēru ar attiecīgā kalendāra gada vidējo darba stundu skaitu mēnesī.</w:t>
      </w:r>
    </w:p>
  </w:footnote>
  <w:footnote w:id="8">
    <w:p w:rsidR="0000212F" w:rsidRPr="00893CBF" w:rsidRDefault="0000212F" w:rsidP="006B02E1">
      <w:pPr>
        <w:pStyle w:val="FootnoteText"/>
      </w:pPr>
      <w:r w:rsidRPr="00893CBF">
        <w:rPr>
          <w:rStyle w:val="FootnoteReference"/>
        </w:rPr>
        <w:footnoteRef/>
      </w:r>
      <w:r w:rsidRPr="00893CBF">
        <w:t xml:space="preserve"> </w:t>
      </w:r>
      <w:r w:rsidRPr="00893CBF">
        <w:rPr>
          <w:rFonts w:eastAsia="Times New Roman"/>
        </w:rPr>
        <w:t>Darba likuma 137.panta 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26732"/>
      <w:docPartObj>
        <w:docPartGallery w:val="Page Numbers (Top of Page)"/>
        <w:docPartUnique/>
      </w:docPartObj>
    </w:sdtPr>
    <w:sdtEndPr>
      <w:rPr>
        <w:rFonts w:ascii="Times New Roman" w:hAnsi="Times New Roman" w:cs="Times New Roman"/>
        <w:noProof/>
      </w:rPr>
    </w:sdtEndPr>
    <w:sdtContent>
      <w:p w:rsidR="0000212F" w:rsidRPr="00147C1D" w:rsidRDefault="0000212F">
        <w:pPr>
          <w:pStyle w:val="Header"/>
          <w:jc w:val="center"/>
          <w:rPr>
            <w:rFonts w:ascii="Times New Roman" w:hAnsi="Times New Roman" w:cs="Times New Roman"/>
          </w:rPr>
        </w:pPr>
        <w:r w:rsidRPr="00147C1D">
          <w:rPr>
            <w:rFonts w:ascii="Times New Roman" w:hAnsi="Times New Roman" w:cs="Times New Roman"/>
          </w:rPr>
          <w:fldChar w:fldCharType="begin"/>
        </w:r>
        <w:r w:rsidRPr="00147C1D">
          <w:rPr>
            <w:rFonts w:ascii="Times New Roman" w:hAnsi="Times New Roman" w:cs="Times New Roman"/>
          </w:rPr>
          <w:instrText xml:space="preserve"> PAGE   \* MERGEFORMAT </w:instrText>
        </w:r>
        <w:r w:rsidRPr="00147C1D">
          <w:rPr>
            <w:rFonts w:ascii="Times New Roman" w:hAnsi="Times New Roman" w:cs="Times New Roman"/>
          </w:rPr>
          <w:fldChar w:fldCharType="separate"/>
        </w:r>
        <w:r w:rsidR="00A8151A">
          <w:rPr>
            <w:rFonts w:ascii="Times New Roman" w:hAnsi="Times New Roman" w:cs="Times New Roman"/>
            <w:noProof/>
          </w:rPr>
          <w:t>30</w:t>
        </w:r>
        <w:r w:rsidRPr="00147C1D">
          <w:rPr>
            <w:rFonts w:ascii="Times New Roman" w:hAnsi="Times New Roman" w:cs="Times New Roman"/>
            <w:noProof/>
          </w:rPr>
          <w:fldChar w:fldCharType="end"/>
        </w:r>
      </w:p>
    </w:sdtContent>
  </w:sdt>
  <w:p w:rsidR="0000212F" w:rsidRDefault="00002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AD4"/>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D872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EC4278"/>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A1E3181"/>
    <w:multiLevelType w:val="hybridMultilevel"/>
    <w:tmpl w:val="27A6678E"/>
    <w:lvl w:ilvl="0" w:tplc="EFC88978">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61AE18E1"/>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6A77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A1E481A"/>
    <w:multiLevelType w:val="hybridMultilevel"/>
    <w:tmpl w:val="C48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64C82"/>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9"/>
    <w:rsid w:val="0000212F"/>
    <w:rsid w:val="00010016"/>
    <w:rsid w:val="00046FE3"/>
    <w:rsid w:val="0004719B"/>
    <w:rsid w:val="00056045"/>
    <w:rsid w:val="0009332E"/>
    <w:rsid w:val="000A1F5A"/>
    <w:rsid w:val="000B40C3"/>
    <w:rsid w:val="000B7635"/>
    <w:rsid w:val="000B7BAB"/>
    <w:rsid w:val="000C6919"/>
    <w:rsid w:val="000C7DF6"/>
    <w:rsid w:val="000D47D5"/>
    <w:rsid w:val="000D75B1"/>
    <w:rsid w:val="00105887"/>
    <w:rsid w:val="00147C1D"/>
    <w:rsid w:val="00171033"/>
    <w:rsid w:val="00176409"/>
    <w:rsid w:val="00176C95"/>
    <w:rsid w:val="001E392A"/>
    <w:rsid w:val="00204551"/>
    <w:rsid w:val="00226166"/>
    <w:rsid w:val="00230324"/>
    <w:rsid w:val="00245571"/>
    <w:rsid w:val="00265E9B"/>
    <w:rsid w:val="002823E8"/>
    <w:rsid w:val="00285761"/>
    <w:rsid w:val="00295DCE"/>
    <w:rsid w:val="002A6B19"/>
    <w:rsid w:val="002A6FC2"/>
    <w:rsid w:val="002A7128"/>
    <w:rsid w:val="002B3AB9"/>
    <w:rsid w:val="002B4FCC"/>
    <w:rsid w:val="002B684F"/>
    <w:rsid w:val="002C1FB2"/>
    <w:rsid w:val="002D61AF"/>
    <w:rsid w:val="002F1C2C"/>
    <w:rsid w:val="002F441C"/>
    <w:rsid w:val="00315EA6"/>
    <w:rsid w:val="00363432"/>
    <w:rsid w:val="003734FF"/>
    <w:rsid w:val="00374086"/>
    <w:rsid w:val="003768C2"/>
    <w:rsid w:val="0038012F"/>
    <w:rsid w:val="003A1809"/>
    <w:rsid w:val="003A67B3"/>
    <w:rsid w:val="003B4A12"/>
    <w:rsid w:val="003E65AB"/>
    <w:rsid w:val="003F26DA"/>
    <w:rsid w:val="004162AF"/>
    <w:rsid w:val="00425712"/>
    <w:rsid w:val="004514E5"/>
    <w:rsid w:val="00460522"/>
    <w:rsid w:val="004658E7"/>
    <w:rsid w:val="00466AD9"/>
    <w:rsid w:val="00483FF2"/>
    <w:rsid w:val="0049530E"/>
    <w:rsid w:val="004B1F2D"/>
    <w:rsid w:val="004B4B29"/>
    <w:rsid w:val="004C3906"/>
    <w:rsid w:val="004F63E3"/>
    <w:rsid w:val="00511D3B"/>
    <w:rsid w:val="00553F70"/>
    <w:rsid w:val="005679CC"/>
    <w:rsid w:val="0059179A"/>
    <w:rsid w:val="005A26C5"/>
    <w:rsid w:val="005A29DF"/>
    <w:rsid w:val="005A78F3"/>
    <w:rsid w:val="005D3009"/>
    <w:rsid w:val="005E0DDD"/>
    <w:rsid w:val="00607C03"/>
    <w:rsid w:val="0061122E"/>
    <w:rsid w:val="0065424B"/>
    <w:rsid w:val="00673BFE"/>
    <w:rsid w:val="00680526"/>
    <w:rsid w:val="0069377C"/>
    <w:rsid w:val="0069386B"/>
    <w:rsid w:val="006969B5"/>
    <w:rsid w:val="00697358"/>
    <w:rsid w:val="006A554C"/>
    <w:rsid w:val="006A7284"/>
    <w:rsid w:val="006A76FF"/>
    <w:rsid w:val="006B02E1"/>
    <w:rsid w:val="006B1929"/>
    <w:rsid w:val="006C798A"/>
    <w:rsid w:val="006F3B2B"/>
    <w:rsid w:val="00704187"/>
    <w:rsid w:val="00723A9C"/>
    <w:rsid w:val="0073046F"/>
    <w:rsid w:val="00732913"/>
    <w:rsid w:val="00734F7D"/>
    <w:rsid w:val="007429C5"/>
    <w:rsid w:val="00767A8F"/>
    <w:rsid w:val="0077471D"/>
    <w:rsid w:val="00775CDA"/>
    <w:rsid w:val="007877C6"/>
    <w:rsid w:val="007B27F0"/>
    <w:rsid w:val="007B3074"/>
    <w:rsid w:val="007B34CC"/>
    <w:rsid w:val="007C2420"/>
    <w:rsid w:val="007D4E63"/>
    <w:rsid w:val="007E17A6"/>
    <w:rsid w:val="007E4C3B"/>
    <w:rsid w:val="007F383C"/>
    <w:rsid w:val="007F67A4"/>
    <w:rsid w:val="008051C6"/>
    <w:rsid w:val="00813389"/>
    <w:rsid w:val="008258BC"/>
    <w:rsid w:val="008470B3"/>
    <w:rsid w:val="00856296"/>
    <w:rsid w:val="00882AF9"/>
    <w:rsid w:val="0089185A"/>
    <w:rsid w:val="00893CBF"/>
    <w:rsid w:val="008964C4"/>
    <w:rsid w:val="008A00A8"/>
    <w:rsid w:val="008D2FFA"/>
    <w:rsid w:val="008E2710"/>
    <w:rsid w:val="00942820"/>
    <w:rsid w:val="009801FA"/>
    <w:rsid w:val="0099293F"/>
    <w:rsid w:val="009931B7"/>
    <w:rsid w:val="00997489"/>
    <w:rsid w:val="009B56F3"/>
    <w:rsid w:val="009E15E0"/>
    <w:rsid w:val="009E5961"/>
    <w:rsid w:val="00A17F19"/>
    <w:rsid w:val="00A30D46"/>
    <w:rsid w:val="00A50FED"/>
    <w:rsid w:val="00A6012D"/>
    <w:rsid w:val="00A8151A"/>
    <w:rsid w:val="00A856E1"/>
    <w:rsid w:val="00A858DD"/>
    <w:rsid w:val="00A87ADE"/>
    <w:rsid w:val="00AA6912"/>
    <w:rsid w:val="00AB3738"/>
    <w:rsid w:val="00AB6279"/>
    <w:rsid w:val="00AD3630"/>
    <w:rsid w:val="00AD7167"/>
    <w:rsid w:val="00AF1CEF"/>
    <w:rsid w:val="00AF57A3"/>
    <w:rsid w:val="00B248CC"/>
    <w:rsid w:val="00B510DD"/>
    <w:rsid w:val="00B74842"/>
    <w:rsid w:val="00B855C9"/>
    <w:rsid w:val="00BA7E99"/>
    <w:rsid w:val="00C03DA9"/>
    <w:rsid w:val="00C06B97"/>
    <w:rsid w:val="00C63A2C"/>
    <w:rsid w:val="00C67B8F"/>
    <w:rsid w:val="00C96DE8"/>
    <w:rsid w:val="00C96EF9"/>
    <w:rsid w:val="00CF6B84"/>
    <w:rsid w:val="00CF78F1"/>
    <w:rsid w:val="00D13985"/>
    <w:rsid w:val="00D23AFE"/>
    <w:rsid w:val="00D30DA0"/>
    <w:rsid w:val="00D409AB"/>
    <w:rsid w:val="00D42265"/>
    <w:rsid w:val="00D82FA2"/>
    <w:rsid w:val="00DE7119"/>
    <w:rsid w:val="00E04164"/>
    <w:rsid w:val="00E1006C"/>
    <w:rsid w:val="00E42D9A"/>
    <w:rsid w:val="00E65BFB"/>
    <w:rsid w:val="00E774E3"/>
    <w:rsid w:val="00E85572"/>
    <w:rsid w:val="00E860B0"/>
    <w:rsid w:val="00EC047F"/>
    <w:rsid w:val="00EC60A2"/>
    <w:rsid w:val="00EC789B"/>
    <w:rsid w:val="00ED0AB1"/>
    <w:rsid w:val="00EE59FD"/>
    <w:rsid w:val="00EE6776"/>
    <w:rsid w:val="00EF0176"/>
    <w:rsid w:val="00EF5656"/>
    <w:rsid w:val="00F00B5C"/>
    <w:rsid w:val="00F14557"/>
    <w:rsid w:val="00F15BAC"/>
    <w:rsid w:val="00F15C45"/>
    <w:rsid w:val="00F20000"/>
    <w:rsid w:val="00F3095E"/>
    <w:rsid w:val="00F50D11"/>
    <w:rsid w:val="00F53243"/>
    <w:rsid w:val="00F764CA"/>
    <w:rsid w:val="00F920CD"/>
    <w:rsid w:val="00FA19FF"/>
    <w:rsid w:val="00FD3550"/>
    <w:rsid w:val="00FD7223"/>
    <w:rsid w:val="00FF44C0"/>
    <w:rsid w:val="00F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D781-DA82-4A56-A2BB-16CF96A0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F"/>
  </w:style>
  <w:style w:type="paragraph" w:styleId="Footer">
    <w:name w:val="footer"/>
    <w:basedOn w:val="Normal"/>
    <w:link w:val="FooterChar"/>
    <w:uiPriority w:val="99"/>
    <w:unhideWhenUsed/>
    <w:rsid w:val="00FA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F"/>
  </w:style>
  <w:style w:type="paragraph" w:styleId="BalloonText">
    <w:name w:val="Balloon Text"/>
    <w:basedOn w:val="Normal"/>
    <w:link w:val="BalloonTextChar"/>
    <w:uiPriority w:val="99"/>
    <w:semiHidden/>
    <w:unhideWhenUsed/>
    <w:rsid w:val="00A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12"/>
    <w:rPr>
      <w:rFonts w:ascii="Segoe UI" w:hAnsi="Segoe UI" w:cs="Segoe UI"/>
      <w:sz w:val="18"/>
      <w:szCs w:val="18"/>
    </w:rPr>
  </w:style>
  <w:style w:type="paragraph" w:styleId="ListParagraph">
    <w:name w:val="List Paragraph"/>
    <w:basedOn w:val="Normal"/>
    <w:uiPriority w:val="34"/>
    <w:qFormat/>
    <w:rsid w:val="00CF6B84"/>
    <w:pPr>
      <w:ind w:left="720"/>
      <w:contextualSpacing/>
    </w:pPr>
  </w:style>
  <w:style w:type="paragraph" w:customStyle="1" w:styleId="tv2132">
    <w:name w:val="tv2132"/>
    <w:basedOn w:val="Normal"/>
    <w:rsid w:val="00697358"/>
    <w:pPr>
      <w:spacing w:after="0" w:line="360" w:lineRule="auto"/>
      <w:ind w:firstLine="300"/>
    </w:pPr>
    <w:rPr>
      <w:rFonts w:ascii="Times New Roman" w:eastAsia="Times New Roman" w:hAnsi="Times New Roman" w:cs="Times New Roman"/>
      <w:color w:val="414142"/>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4B4B29"/>
    <w:rPr>
      <w:vertAlign w:val="superscript"/>
    </w:rPr>
  </w:style>
  <w:style w:type="paragraph" w:styleId="FootnoteText">
    <w:name w:val="footnote text"/>
    <w:basedOn w:val="Normal"/>
    <w:link w:val="FootnoteTextChar"/>
    <w:uiPriority w:val="99"/>
    <w:semiHidden/>
    <w:unhideWhenUsed/>
    <w:rsid w:val="004B4B29"/>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4B4B29"/>
    <w:rPr>
      <w:rFonts w:ascii="Times New Roman" w:eastAsia="Calibri" w:hAnsi="Times New Roman" w:cs="Times New Roman"/>
      <w:sz w:val="20"/>
      <w:szCs w:val="20"/>
      <w:lang w:val="lv-LV" w:eastAsia="lv-LV"/>
    </w:rPr>
  </w:style>
  <w:style w:type="paragraph" w:styleId="CommentText">
    <w:name w:val="annotation text"/>
    <w:basedOn w:val="Normal"/>
    <w:link w:val="CommentTextChar"/>
    <w:uiPriority w:val="99"/>
    <w:unhideWhenUsed/>
    <w:rsid w:val="00EC047F"/>
    <w:pPr>
      <w:widowControl w:val="0"/>
      <w:spacing w:after="0" w:line="240" w:lineRule="auto"/>
    </w:pPr>
    <w:rPr>
      <w:rFonts w:ascii="Times New Roman" w:eastAsia="Times New Roman" w:hAnsi="Times New Roman" w:cs="Times New Roman"/>
      <w:color w:val="000000"/>
      <w:sz w:val="20"/>
      <w:szCs w:val="20"/>
      <w:lang w:val="lv-LV" w:eastAsia="lv-LV"/>
    </w:rPr>
  </w:style>
  <w:style w:type="character" w:customStyle="1" w:styleId="CommentTextChar">
    <w:name w:val="Comment Text Char"/>
    <w:basedOn w:val="DefaultParagraphFont"/>
    <w:link w:val="CommentText"/>
    <w:uiPriority w:val="99"/>
    <w:rsid w:val="00EC047F"/>
    <w:rPr>
      <w:rFonts w:ascii="Times New Roman" w:eastAsia="Times New Roman" w:hAnsi="Times New Roman" w:cs="Times New Roman"/>
      <w:color w:val="000000"/>
      <w:sz w:val="20"/>
      <w:szCs w:val="20"/>
      <w:lang w:val="lv-LV" w:eastAsia="lv-LV"/>
    </w:rPr>
  </w:style>
  <w:style w:type="character" w:styleId="CommentReference">
    <w:name w:val="annotation reference"/>
    <w:basedOn w:val="DefaultParagraphFont"/>
    <w:uiPriority w:val="99"/>
    <w:unhideWhenUsed/>
    <w:rsid w:val="00285761"/>
    <w:rPr>
      <w:sz w:val="16"/>
      <w:szCs w:val="16"/>
    </w:rPr>
  </w:style>
  <w:style w:type="character" w:styleId="Hyperlink">
    <w:name w:val="Hyperlink"/>
    <w:basedOn w:val="DefaultParagraphFont"/>
    <w:uiPriority w:val="99"/>
    <w:unhideWhenUsed/>
    <w:rsid w:val="002A7128"/>
    <w:rPr>
      <w:color w:val="0000FF"/>
      <w:u w:val="single"/>
    </w:rPr>
  </w:style>
  <w:style w:type="paragraph" w:customStyle="1" w:styleId="tv213">
    <w:name w:val="tv213"/>
    <w:basedOn w:val="Normal"/>
    <w:rsid w:val="009B56F3"/>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sites/default/files/kopsavilkums_par_profesijam_2019_gada_julijs_bez_retajam_profesijam.xlsx" TargetMode="External"/><Relationship Id="rId13" Type="http://schemas.openxmlformats.org/officeDocument/2006/relationships/hyperlink" Target="https://likumi.lv/ta/id/293059-darbibas-programmas-izaugsme-un-nodarbinatiba-8-3-6-specifiska-atbalsta-merka-ieviest-izglitibas-kvalitates-monitoring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93059-darbibas-programmas-izaugsme-un-nodarbinatiba-8-3-6-specifiska-atbalsta-merka-ieviest-izglitibas-kvalitates-monitoring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ese.kalv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3059-darbibas-programmas-izaugsme-un-nodarbinatiba-8-3-6-specifiska-atbalsta-merka-ieviest-izglitibas-kvalitates-monitoringa" TargetMode="External"/><Relationship Id="rId5" Type="http://schemas.openxmlformats.org/officeDocument/2006/relationships/webSettings" Target="webSettings.xml"/><Relationship Id="rId15" Type="http://schemas.openxmlformats.org/officeDocument/2006/relationships/hyperlink" Target="https://www.vid.gov.lv/lv/informacija-par-darba-vietam-2019gada-atbilstosi-profesiju-klasifikatoram" TargetMode="External"/><Relationship Id="rId10" Type="http://schemas.openxmlformats.org/officeDocument/2006/relationships/hyperlink" Target="https://likumi.lv/ta/id/293059-darbibas-programmas-izaugsme-un-nodarbinatiba-8-3-6-specifiska-atbalsta-merka-ieviest-izglitibas-kvalitates-monitoring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id.gov.lv/lv/informacija-par-darba-vietam-2019gada-atbilstosi-profesiju-klasifikatoram" TargetMode="External"/><Relationship Id="rId14" Type="http://schemas.openxmlformats.org/officeDocument/2006/relationships/hyperlink" Target="https://www.vid.gov.lv/sites/default/files/kopsavilkums_par_profesijam_2019_gada_julijs_bez_retajam_profesija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49B3-2F15-4520-AC85-71216B26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47</Pages>
  <Words>14756</Words>
  <Characters>84113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Vēsma Abizāre-Vagre</dc:creator>
  <cp:keywords/>
  <dc:description/>
  <cp:lastModifiedBy>Inese Kalva</cp:lastModifiedBy>
  <cp:revision>25</cp:revision>
  <cp:lastPrinted>2019-11-26T14:04:00Z</cp:lastPrinted>
  <dcterms:created xsi:type="dcterms:W3CDTF">2020-01-02T13:53:00Z</dcterms:created>
  <dcterms:modified xsi:type="dcterms:W3CDTF">2020-01-15T09:14:00Z</dcterms:modified>
</cp:coreProperties>
</file>