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4D" w:rsidRDefault="0061384D" w:rsidP="006138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LATVIJAS REPUBLIKAS MINISTRU KABINETS</w:t>
      </w:r>
    </w:p>
    <w:p w:rsidR="00656E6C" w:rsidRDefault="00656E6C" w:rsidP="0061384D">
      <w:pPr>
        <w:jc w:val="center"/>
        <w:rPr>
          <w:sz w:val="28"/>
          <w:szCs w:val="28"/>
        </w:rPr>
      </w:pPr>
    </w:p>
    <w:p w:rsidR="0061384D" w:rsidRDefault="0061384D" w:rsidP="0061384D">
      <w:pPr>
        <w:jc w:val="center"/>
        <w:rPr>
          <w:sz w:val="28"/>
          <w:szCs w:val="28"/>
        </w:rPr>
      </w:pPr>
    </w:p>
    <w:p w:rsidR="0061384D" w:rsidRDefault="0061384D" w:rsidP="0061384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4D2A8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8B2">
        <w:rPr>
          <w:sz w:val="28"/>
          <w:szCs w:val="28"/>
        </w:rPr>
        <w:tab/>
      </w:r>
      <w:r>
        <w:rPr>
          <w:sz w:val="28"/>
          <w:szCs w:val="28"/>
        </w:rPr>
        <w:tab/>
        <w:t>Rīkojums Nr.</w:t>
      </w:r>
    </w:p>
    <w:p w:rsidR="0061384D" w:rsidRDefault="0061384D" w:rsidP="0061384D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8B2">
        <w:rPr>
          <w:sz w:val="28"/>
          <w:szCs w:val="28"/>
        </w:rPr>
        <w:tab/>
      </w:r>
      <w:r>
        <w:rPr>
          <w:sz w:val="28"/>
          <w:szCs w:val="28"/>
        </w:rPr>
        <w:t>(prot. Nr.</w:t>
      </w:r>
      <w:r w:rsidR="006B57FD">
        <w:rPr>
          <w:sz w:val="28"/>
          <w:szCs w:val="28"/>
        </w:rPr>
        <w:tab/>
      </w:r>
      <w:r w:rsidR="006B57FD">
        <w:rPr>
          <w:sz w:val="28"/>
          <w:szCs w:val="28"/>
        </w:rPr>
        <w:tab/>
      </w:r>
      <w:r>
        <w:rPr>
          <w:sz w:val="28"/>
          <w:szCs w:val="28"/>
        </w:rPr>
        <w:t>.§)</w:t>
      </w:r>
    </w:p>
    <w:p w:rsidR="0061384D" w:rsidRDefault="0061384D" w:rsidP="0061384D">
      <w:pPr>
        <w:rPr>
          <w:sz w:val="28"/>
          <w:szCs w:val="28"/>
        </w:rPr>
      </w:pPr>
    </w:p>
    <w:p w:rsidR="0061384D" w:rsidRDefault="0061384D" w:rsidP="00B448B2">
      <w:pPr>
        <w:jc w:val="center"/>
        <w:rPr>
          <w:sz w:val="28"/>
          <w:szCs w:val="28"/>
        </w:rPr>
      </w:pPr>
    </w:p>
    <w:p w:rsidR="0061384D" w:rsidRDefault="0061384D" w:rsidP="00B4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valsts ģimnāzijas statusa piešķiršanu </w:t>
      </w:r>
      <w:r w:rsidR="00DF2393">
        <w:rPr>
          <w:b/>
          <w:sz w:val="28"/>
          <w:szCs w:val="28"/>
        </w:rPr>
        <w:t xml:space="preserve">Rīgas </w:t>
      </w:r>
      <w:r w:rsidR="00DF2393" w:rsidRPr="00DF2393">
        <w:rPr>
          <w:b/>
          <w:sz w:val="28"/>
          <w:szCs w:val="28"/>
        </w:rPr>
        <w:t>Klasiska</w:t>
      </w:r>
      <w:r w:rsidR="00034CDD">
        <w:rPr>
          <w:b/>
          <w:sz w:val="28"/>
          <w:szCs w:val="28"/>
        </w:rPr>
        <w:t>jai</w:t>
      </w:r>
      <w:r w:rsidR="00DF2393" w:rsidRPr="00DF2393">
        <w:rPr>
          <w:b/>
          <w:sz w:val="28"/>
          <w:szCs w:val="28"/>
        </w:rPr>
        <w:t xml:space="preserve"> ģimnāzijai</w:t>
      </w:r>
    </w:p>
    <w:p w:rsidR="0061384D" w:rsidRDefault="0061384D" w:rsidP="0061384D">
      <w:pPr>
        <w:jc w:val="center"/>
        <w:rPr>
          <w:b/>
          <w:sz w:val="28"/>
          <w:szCs w:val="28"/>
        </w:rPr>
      </w:pPr>
    </w:p>
    <w:p w:rsidR="00D5258F" w:rsidRDefault="00D5258F" w:rsidP="0061384D">
      <w:pPr>
        <w:jc w:val="center"/>
        <w:rPr>
          <w:b/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Saskaņā ar Vispārējās izglītības likuma 40.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panta ceturto daļu, Ministru kabineta 2001.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gada 20.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marta noteikumu Nr.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129 </w:t>
      </w:r>
      <w:r w:rsidR="00B448B2">
        <w:rPr>
          <w:sz w:val="28"/>
          <w:szCs w:val="28"/>
        </w:rPr>
        <w:t>“</w:t>
      </w:r>
      <w:r>
        <w:rPr>
          <w:sz w:val="28"/>
          <w:szCs w:val="28"/>
        </w:rPr>
        <w:t>Ģimnāzijas un valsts ģimnāzijas statusa piešķiršanas un anulēšanas kārtība un kritēriji” 4.</w:t>
      </w:r>
      <w:r w:rsidR="006B57FD">
        <w:rPr>
          <w:sz w:val="28"/>
          <w:szCs w:val="28"/>
        </w:rPr>
        <w:t> p</w:t>
      </w:r>
      <w:r>
        <w:rPr>
          <w:sz w:val="28"/>
          <w:szCs w:val="28"/>
        </w:rPr>
        <w:t>unktu un izglītības un zinātnes ministr</w:t>
      </w:r>
      <w:r w:rsidR="00B448B2">
        <w:rPr>
          <w:sz w:val="28"/>
          <w:szCs w:val="28"/>
        </w:rPr>
        <w:t>es</w:t>
      </w:r>
      <w:r>
        <w:rPr>
          <w:sz w:val="28"/>
          <w:szCs w:val="28"/>
        </w:rPr>
        <w:t xml:space="preserve"> ierosinājumu piešķirt </w:t>
      </w:r>
      <w:r w:rsidR="00D22E91">
        <w:rPr>
          <w:sz w:val="28"/>
          <w:szCs w:val="28"/>
        </w:rPr>
        <w:t>Rīgas Klasiska</w:t>
      </w:r>
      <w:r w:rsidR="00034CDD">
        <w:rPr>
          <w:sz w:val="28"/>
          <w:szCs w:val="28"/>
        </w:rPr>
        <w:t>jai</w:t>
      </w:r>
      <w:r w:rsidR="004D2A87">
        <w:rPr>
          <w:sz w:val="28"/>
          <w:szCs w:val="28"/>
        </w:rPr>
        <w:t xml:space="preserve"> ģimnāzijai </w:t>
      </w:r>
      <w:r>
        <w:rPr>
          <w:sz w:val="28"/>
          <w:szCs w:val="28"/>
        </w:rPr>
        <w:t>valsts ģimnāzijas statusu ar 20</w:t>
      </w:r>
      <w:r w:rsidR="004D2A8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6B57FD">
        <w:rPr>
          <w:sz w:val="28"/>
          <w:szCs w:val="28"/>
        </w:rPr>
        <w:t> </w:t>
      </w:r>
      <w:r>
        <w:rPr>
          <w:sz w:val="28"/>
          <w:szCs w:val="28"/>
        </w:rPr>
        <w:t xml:space="preserve">septembri. </w:t>
      </w:r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color w:val="000000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Pēc valsts ģimnāzijas statusa piešķiršanas </w:t>
      </w:r>
      <w:r w:rsidR="00D22E91" w:rsidRPr="00D22E91">
        <w:rPr>
          <w:color w:val="000000"/>
          <w:sz w:val="28"/>
          <w:szCs w:val="28"/>
        </w:rPr>
        <w:t>Rīgas Klasisk</w:t>
      </w:r>
      <w:r w:rsidR="00D22E91">
        <w:rPr>
          <w:color w:val="000000"/>
          <w:sz w:val="28"/>
          <w:szCs w:val="28"/>
        </w:rPr>
        <w:t>ās</w:t>
      </w:r>
      <w:r w:rsidR="00D22E91" w:rsidRPr="00D22E91">
        <w:rPr>
          <w:color w:val="000000"/>
          <w:sz w:val="28"/>
          <w:szCs w:val="28"/>
        </w:rPr>
        <w:t xml:space="preserve"> </w:t>
      </w:r>
      <w:r w:rsidR="004D2A87">
        <w:rPr>
          <w:color w:val="000000"/>
          <w:sz w:val="28"/>
          <w:szCs w:val="28"/>
        </w:rPr>
        <w:t xml:space="preserve">ģimnāzijas </w:t>
      </w:r>
      <w:r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:rsidR="0061384D" w:rsidRPr="00B448B2" w:rsidRDefault="0061384D" w:rsidP="0061384D">
      <w:pPr>
        <w:jc w:val="both"/>
        <w:rPr>
          <w:sz w:val="28"/>
          <w:szCs w:val="28"/>
        </w:rPr>
      </w:pPr>
      <w:r>
        <w:tab/>
      </w:r>
    </w:p>
    <w:p w:rsidR="0061384D" w:rsidRPr="00B448B2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47A09">
        <w:rPr>
          <w:sz w:val="28"/>
          <w:szCs w:val="28"/>
        </w:rPr>
        <w:t>A.K.</w:t>
      </w:r>
      <w:r w:rsidR="0069649C">
        <w:rPr>
          <w:sz w:val="28"/>
          <w:szCs w:val="28"/>
        </w:rPr>
        <w:t>Kariņš</w:t>
      </w:r>
      <w:proofErr w:type="spellEnd"/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1384D" w:rsidP="0061384D">
      <w:pPr>
        <w:jc w:val="both"/>
        <w:rPr>
          <w:sz w:val="28"/>
          <w:szCs w:val="28"/>
        </w:rPr>
      </w:pPr>
    </w:p>
    <w:p w:rsidR="0061384D" w:rsidRDefault="006B57FD" w:rsidP="006B57F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B57FD">
        <w:rPr>
          <w:rFonts w:eastAsia="Calibri"/>
          <w:sz w:val="28"/>
          <w:szCs w:val="28"/>
          <w:lang w:eastAsia="en-US"/>
        </w:rPr>
        <w:t>Izglītības un zinātnes ministre</w:t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r w:rsidRPr="006B57FD">
        <w:rPr>
          <w:rFonts w:eastAsia="Calibri"/>
          <w:sz w:val="28"/>
          <w:szCs w:val="28"/>
          <w:lang w:eastAsia="en-US"/>
        </w:rPr>
        <w:tab/>
      </w:r>
      <w:proofErr w:type="spellStart"/>
      <w:r w:rsidRPr="006B57FD">
        <w:rPr>
          <w:rFonts w:eastAsia="Calibri"/>
          <w:sz w:val="28"/>
          <w:szCs w:val="28"/>
          <w:lang w:eastAsia="en-US"/>
        </w:rPr>
        <w:t>I</w:t>
      </w:r>
      <w:r w:rsidR="00E47A09">
        <w:rPr>
          <w:rFonts w:eastAsia="Calibri"/>
          <w:sz w:val="28"/>
          <w:szCs w:val="28"/>
          <w:lang w:eastAsia="en-US"/>
        </w:rPr>
        <w:t>.</w:t>
      </w:r>
      <w:r w:rsidRPr="006B57FD">
        <w:rPr>
          <w:rFonts w:eastAsia="Calibri"/>
          <w:sz w:val="28"/>
          <w:szCs w:val="28"/>
          <w:lang w:eastAsia="en-US"/>
        </w:rPr>
        <w:t>Šuplinska</w:t>
      </w:r>
      <w:proofErr w:type="spellEnd"/>
    </w:p>
    <w:p w:rsidR="006B57FD" w:rsidRDefault="006B57FD" w:rsidP="006B57FD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B57FD" w:rsidRDefault="006B57FD" w:rsidP="006B57FD">
      <w:pPr>
        <w:ind w:firstLine="720"/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384D" w:rsidRDefault="006B57FD" w:rsidP="00613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="00E47A09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:rsidR="0061384D" w:rsidRDefault="0061384D" w:rsidP="0061384D">
      <w:pPr>
        <w:ind w:firstLine="720"/>
        <w:jc w:val="both"/>
        <w:rPr>
          <w:sz w:val="28"/>
          <w:szCs w:val="28"/>
        </w:rPr>
      </w:pPr>
    </w:p>
    <w:p w:rsidR="00B448B2" w:rsidRDefault="00B448B2" w:rsidP="0061384D">
      <w:pPr>
        <w:ind w:firstLine="720"/>
        <w:jc w:val="both"/>
        <w:rPr>
          <w:sz w:val="28"/>
          <w:szCs w:val="28"/>
        </w:rPr>
      </w:pPr>
    </w:p>
    <w:p w:rsidR="0061384D" w:rsidRDefault="0061384D" w:rsidP="006138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E47A09" w:rsidRPr="00E47A09" w:rsidRDefault="00CF7F75" w:rsidP="00E47A09">
      <w:pPr>
        <w:widowControl w:val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Valsts sekretāre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L.Lejiņa</w:t>
      </w:r>
      <w:proofErr w:type="spellEnd"/>
    </w:p>
    <w:p w:rsidR="0061384D" w:rsidRDefault="0061384D" w:rsidP="0061384D"/>
    <w:p w:rsidR="007A0778" w:rsidRDefault="007A0778"/>
    <w:sectPr w:rsidR="007A0778" w:rsidSect="00B448B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01" w:rsidRDefault="00A86101" w:rsidP="006B57FD">
      <w:r>
        <w:separator/>
      </w:r>
    </w:p>
  </w:endnote>
  <w:endnote w:type="continuationSeparator" w:id="0">
    <w:p w:rsidR="00A86101" w:rsidRDefault="00A86101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13" w:rsidRDefault="00785C13">
    <w:pPr>
      <w:pStyle w:val="Footer"/>
    </w:pPr>
    <w:r>
      <w:t>IZMRik_</w:t>
    </w:r>
    <w:r w:rsidR="00051D23">
      <w:t>30</w:t>
    </w:r>
    <w:r w:rsidR="004D2A87">
      <w:t>0120</w:t>
    </w:r>
    <w:r>
      <w:t>_gimn</w:t>
    </w:r>
    <w:r w:rsidR="00D22E91">
      <w:t>_RKG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01" w:rsidRDefault="00A86101" w:rsidP="006B57FD">
      <w:r>
        <w:separator/>
      </w:r>
    </w:p>
  </w:footnote>
  <w:footnote w:type="continuationSeparator" w:id="0">
    <w:p w:rsidR="00A86101" w:rsidRDefault="00A86101" w:rsidP="006B5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D"/>
    <w:rsid w:val="00034CDD"/>
    <w:rsid w:val="00051D23"/>
    <w:rsid w:val="000A40D6"/>
    <w:rsid w:val="00420AE1"/>
    <w:rsid w:val="004D2A87"/>
    <w:rsid w:val="0061384D"/>
    <w:rsid w:val="00656E6C"/>
    <w:rsid w:val="00671AE1"/>
    <w:rsid w:val="0069649C"/>
    <w:rsid w:val="006B57FD"/>
    <w:rsid w:val="006E49A4"/>
    <w:rsid w:val="00785C13"/>
    <w:rsid w:val="007A0778"/>
    <w:rsid w:val="007B0066"/>
    <w:rsid w:val="007B5C8F"/>
    <w:rsid w:val="007C25DF"/>
    <w:rsid w:val="007C6009"/>
    <w:rsid w:val="00906389"/>
    <w:rsid w:val="009314D6"/>
    <w:rsid w:val="00A80570"/>
    <w:rsid w:val="00A86101"/>
    <w:rsid w:val="00B448B2"/>
    <w:rsid w:val="00B7410E"/>
    <w:rsid w:val="00C2427D"/>
    <w:rsid w:val="00CF7F75"/>
    <w:rsid w:val="00D22E91"/>
    <w:rsid w:val="00D421C3"/>
    <w:rsid w:val="00D5201C"/>
    <w:rsid w:val="00D5258F"/>
    <w:rsid w:val="00DB350B"/>
    <w:rsid w:val="00DF2393"/>
    <w:rsid w:val="00E47A09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9358-870F-4AD7-8639-C9C6ECC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Rīgas Klasiskai ģimnāzijai</dc:subject>
  <dc:creator>Dzintra Mergupe-Kutraite</dc:creator>
  <cp:keywords/>
  <dc:description>Dzintra Mergupe-Kutraite
Izglītības un zinātnes ministrijas
Izglītības departamenta
eksperte
Dzintra.Mergupe-Kutraite@izm.gov.lv
tālr.:   67047817</dc:description>
  <cp:lastModifiedBy>Sandra Obodova</cp:lastModifiedBy>
  <cp:revision>2</cp:revision>
  <dcterms:created xsi:type="dcterms:W3CDTF">2020-02-18T09:15:00Z</dcterms:created>
  <dcterms:modified xsi:type="dcterms:W3CDTF">2020-02-18T09:15:00Z</dcterms:modified>
</cp:coreProperties>
</file>