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5D023E" w:rsidRDefault="007F7FA0" w:rsidP="007F7FA0">
      <w:pPr>
        <w:jc w:val="right"/>
        <w:rPr>
          <w:sz w:val="26"/>
          <w:szCs w:val="26"/>
          <w:lang w:val="lv-LV"/>
        </w:rPr>
      </w:pPr>
      <w:r w:rsidRPr="005D023E">
        <w:rPr>
          <w:sz w:val="26"/>
          <w:szCs w:val="26"/>
          <w:lang w:val="lv-LV"/>
        </w:rPr>
        <w:t>Projekts</w:t>
      </w:r>
    </w:p>
    <w:p w14:paraId="62698B46" w14:textId="77777777" w:rsidR="004E5B1D" w:rsidRPr="005D023E" w:rsidRDefault="004E5B1D" w:rsidP="007F7FA0">
      <w:pPr>
        <w:jc w:val="right"/>
        <w:rPr>
          <w:sz w:val="26"/>
          <w:szCs w:val="26"/>
          <w:lang w:val="lv-LV"/>
        </w:rPr>
      </w:pPr>
    </w:p>
    <w:p w14:paraId="0610E256" w14:textId="77777777" w:rsidR="007F7FA0" w:rsidRPr="005D023E" w:rsidRDefault="007F7FA0" w:rsidP="007F7FA0">
      <w:pPr>
        <w:jc w:val="center"/>
        <w:rPr>
          <w:sz w:val="26"/>
          <w:szCs w:val="26"/>
          <w:lang w:val="lv-LV"/>
        </w:rPr>
      </w:pPr>
      <w:r w:rsidRPr="005D023E">
        <w:rPr>
          <w:sz w:val="26"/>
          <w:szCs w:val="26"/>
          <w:lang w:val="lv-LV"/>
        </w:rPr>
        <w:t xml:space="preserve">LATVIJAS REPUBLIKAS MINISTRU KABINETA </w:t>
      </w:r>
    </w:p>
    <w:p w14:paraId="50C7B1EB" w14:textId="77777777" w:rsidR="007F7FA0" w:rsidRPr="005D023E" w:rsidRDefault="007F7FA0" w:rsidP="007F7FA0">
      <w:pPr>
        <w:pBdr>
          <w:bottom w:val="single" w:sz="12" w:space="1" w:color="auto"/>
        </w:pBdr>
        <w:jc w:val="center"/>
        <w:rPr>
          <w:sz w:val="26"/>
          <w:szCs w:val="26"/>
          <w:lang w:val="lv-LV"/>
        </w:rPr>
      </w:pPr>
      <w:r w:rsidRPr="005D023E">
        <w:rPr>
          <w:sz w:val="26"/>
          <w:szCs w:val="26"/>
          <w:lang w:val="lv-LV"/>
        </w:rPr>
        <w:t>SĒDES PROTOKOL</w:t>
      </w:r>
      <w:r w:rsidR="008B798B" w:rsidRPr="005D023E">
        <w:rPr>
          <w:sz w:val="26"/>
          <w:szCs w:val="26"/>
          <w:lang w:val="lv-LV"/>
        </w:rPr>
        <w:t>LĒMUMS</w:t>
      </w:r>
    </w:p>
    <w:p w14:paraId="6BB720A3" w14:textId="77777777" w:rsidR="00F16843" w:rsidRPr="005D023E" w:rsidRDefault="00F16843" w:rsidP="007F7FA0">
      <w:pPr>
        <w:jc w:val="center"/>
        <w:rPr>
          <w:sz w:val="26"/>
          <w:szCs w:val="26"/>
          <w:lang w:val="lv-LV"/>
        </w:rPr>
      </w:pPr>
    </w:p>
    <w:p w14:paraId="05C4C399" w14:textId="77777777" w:rsidR="000F2513" w:rsidRPr="005D023E" w:rsidRDefault="000F2513" w:rsidP="007F7FA0">
      <w:pPr>
        <w:rPr>
          <w:sz w:val="26"/>
          <w:szCs w:val="26"/>
          <w:lang w:val="lv-LV"/>
        </w:rPr>
      </w:pPr>
    </w:p>
    <w:p w14:paraId="68907270" w14:textId="43E0D8C2" w:rsidR="007F7FA0" w:rsidRPr="005D023E" w:rsidRDefault="007F7FA0" w:rsidP="007F7FA0">
      <w:pPr>
        <w:rPr>
          <w:sz w:val="26"/>
          <w:szCs w:val="26"/>
          <w:lang w:val="lv-LV"/>
        </w:rPr>
      </w:pPr>
      <w:r w:rsidRPr="005D023E">
        <w:rPr>
          <w:sz w:val="26"/>
          <w:szCs w:val="26"/>
          <w:lang w:val="lv-LV"/>
        </w:rPr>
        <w:t>Rīgā</w:t>
      </w:r>
      <w:r w:rsidRPr="005D023E">
        <w:rPr>
          <w:sz w:val="26"/>
          <w:szCs w:val="26"/>
          <w:lang w:val="lv-LV"/>
        </w:rPr>
        <w:tab/>
      </w:r>
      <w:r w:rsidRPr="005D023E">
        <w:rPr>
          <w:sz w:val="26"/>
          <w:szCs w:val="26"/>
          <w:lang w:val="lv-LV"/>
        </w:rPr>
        <w:tab/>
      </w:r>
      <w:r w:rsidRPr="005D023E">
        <w:rPr>
          <w:sz w:val="26"/>
          <w:szCs w:val="26"/>
          <w:lang w:val="lv-LV"/>
        </w:rPr>
        <w:tab/>
      </w:r>
      <w:r w:rsidRPr="005D023E">
        <w:rPr>
          <w:sz w:val="26"/>
          <w:szCs w:val="26"/>
          <w:lang w:val="lv-LV"/>
        </w:rPr>
        <w:tab/>
      </w:r>
      <w:r w:rsidRPr="005D023E">
        <w:rPr>
          <w:sz w:val="26"/>
          <w:szCs w:val="26"/>
          <w:lang w:val="lv-LV"/>
        </w:rPr>
        <w:tab/>
      </w:r>
      <w:r w:rsidRPr="005D023E">
        <w:rPr>
          <w:sz w:val="26"/>
          <w:szCs w:val="26"/>
          <w:lang w:val="lv-LV"/>
        </w:rPr>
        <w:tab/>
      </w:r>
      <w:r w:rsidR="00024C31" w:rsidRPr="005D023E">
        <w:rPr>
          <w:sz w:val="26"/>
          <w:szCs w:val="26"/>
          <w:lang w:val="lv-LV"/>
        </w:rPr>
        <w:t>Nr.</w:t>
      </w:r>
      <w:r w:rsidR="009E753B" w:rsidRPr="005D023E">
        <w:rPr>
          <w:sz w:val="26"/>
          <w:szCs w:val="26"/>
          <w:lang w:val="lv-LV"/>
        </w:rPr>
        <w:t>____</w:t>
      </w:r>
      <w:r w:rsidR="00024C31" w:rsidRPr="005D023E">
        <w:rPr>
          <w:sz w:val="26"/>
          <w:szCs w:val="26"/>
          <w:lang w:val="lv-LV"/>
        </w:rPr>
        <w:tab/>
      </w:r>
      <w:r w:rsidR="00E0067E" w:rsidRPr="005D023E">
        <w:rPr>
          <w:sz w:val="26"/>
          <w:szCs w:val="26"/>
          <w:lang w:val="lv-LV"/>
        </w:rPr>
        <w:tab/>
      </w:r>
      <w:r w:rsidR="00024C31" w:rsidRPr="00DD396C">
        <w:rPr>
          <w:sz w:val="26"/>
          <w:szCs w:val="26"/>
          <w:lang w:val="lv-LV"/>
        </w:rPr>
        <w:t>20</w:t>
      </w:r>
      <w:r w:rsidR="005D023E" w:rsidRPr="00DD396C">
        <w:rPr>
          <w:sz w:val="26"/>
          <w:szCs w:val="26"/>
          <w:lang w:val="lv-LV"/>
        </w:rPr>
        <w:t>20</w:t>
      </w:r>
      <w:r w:rsidRPr="00DD396C">
        <w:rPr>
          <w:sz w:val="26"/>
          <w:szCs w:val="26"/>
          <w:lang w:val="lv-LV"/>
        </w:rPr>
        <w:t>.</w:t>
      </w:r>
      <w:r w:rsidRPr="005D023E">
        <w:rPr>
          <w:sz w:val="26"/>
          <w:szCs w:val="26"/>
          <w:lang w:val="lv-LV"/>
        </w:rPr>
        <w:t xml:space="preserve"> gada </w:t>
      </w:r>
      <w:r w:rsidR="009E753B" w:rsidRPr="005D023E">
        <w:rPr>
          <w:sz w:val="26"/>
          <w:szCs w:val="26"/>
          <w:lang w:val="lv-LV"/>
        </w:rPr>
        <w:t>____</w:t>
      </w:r>
    </w:p>
    <w:p w14:paraId="2775DDDA" w14:textId="77777777" w:rsidR="000D5ADB" w:rsidRPr="005D023E" w:rsidRDefault="000D5ADB" w:rsidP="00C21A6F">
      <w:pPr>
        <w:jc w:val="center"/>
        <w:rPr>
          <w:sz w:val="26"/>
          <w:szCs w:val="26"/>
          <w:lang w:val="lv-LV"/>
        </w:rPr>
      </w:pPr>
    </w:p>
    <w:p w14:paraId="6BB3DE46" w14:textId="6E630AAE" w:rsidR="00B01E3C" w:rsidRPr="005D023E" w:rsidRDefault="00C21A6F" w:rsidP="00B01E3C">
      <w:pPr>
        <w:jc w:val="center"/>
        <w:rPr>
          <w:sz w:val="26"/>
          <w:szCs w:val="26"/>
          <w:lang w:val="lv-LV"/>
        </w:rPr>
      </w:pPr>
      <w:r w:rsidRPr="005D023E">
        <w:rPr>
          <w:sz w:val="26"/>
          <w:szCs w:val="26"/>
          <w:lang w:val="lv-LV"/>
        </w:rPr>
        <w:t>.§</w:t>
      </w:r>
    </w:p>
    <w:p w14:paraId="28EE38FC" w14:textId="3274EA3E" w:rsidR="00645B07" w:rsidRPr="005D023E" w:rsidRDefault="00893024" w:rsidP="007114A5">
      <w:pPr>
        <w:pStyle w:val="BodyText"/>
        <w:rPr>
          <w:sz w:val="26"/>
          <w:szCs w:val="26"/>
        </w:rPr>
      </w:pPr>
      <w:r w:rsidRPr="005D023E">
        <w:rPr>
          <w:sz w:val="26"/>
          <w:szCs w:val="26"/>
        </w:rPr>
        <w:t xml:space="preserve">Noteikumu projekts </w:t>
      </w:r>
      <w:r w:rsidR="006D55F3" w:rsidRPr="005D023E">
        <w:rPr>
          <w:sz w:val="26"/>
          <w:szCs w:val="26"/>
        </w:rPr>
        <w:t xml:space="preserve">“Grozījumi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w:t>
      </w:r>
      <w:bookmarkStart w:id="0" w:name="_GoBack"/>
      <w:bookmarkEnd w:id="0"/>
      <w:r w:rsidR="006D55F3" w:rsidRPr="005D023E">
        <w:rPr>
          <w:sz w:val="26"/>
          <w:szCs w:val="26"/>
        </w:rPr>
        <w:t xml:space="preserve">pasākuma “Infrastruktūras attīstība funkcionēšanas novērtēšanas un </w:t>
      </w:r>
      <w:proofErr w:type="spellStart"/>
      <w:r w:rsidR="006D55F3" w:rsidRPr="005D023E">
        <w:rPr>
          <w:sz w:val="26"/>
          <w:szCs w:val="26"/>
        </w:rPr>
        <w:t>asistīvo</w:t>
      </w:r>
      <w:proofErr w:type="spellEnd"/>
      <w:r w:rsidR="006D55F3" w:rsidRPr="005D023E">
        <w:rPr>
          <w:sz w:val="26"/>
          <w:szCs w:val="26"/>
        </w:rPr>
        <w:t xml:space="preserve"> tehnoloģiju (tehnisko palīglīdzekļu) apmaiņas fonda izveidei” īstenošanas noteikumi”</w:t>
      </w:r>
    </w:p>
    <w:p w14:paraId="73951EAD" w14:textId="77777777" w:rsidR="00AA6713" w:rsidRPr="005D023E" w:rsidRDefault="00AA6713" w:rsidP="007114A5">
      <w:pPr>
        <w:pStyle w:val="BodyText"/>
        <w:rPr>
          <w:sz w:val="26"/>
          <w:szCs w:val="26"/>
        </w:rPr>
      </w:pPr>
    </w:p>
    <w:p w14:paraId="0831A621" w14:textId="20B6F17F" w:rsidR="007B2EBE" w:rsidRPr="005D023E" w:rsidRDefault="001B1F58" w:rsidP="00C5084C">
      <w:pPr>
        <w:pStyle w:val="BodyText2"/>
        <w:numPr>
          <w:ilvl w:val="0"/>
          <w:numId w:val="8"/>
        </w:numPr>
        <w:tabs>
          <w:tab w:val="left" w:pos="426"/>
        </w:tabs>
        <w:spacing w:before="120" w:after="120"/>
        <w:ind w:left="643"/>
        <w:rPr>
          <w:sz w:val="26"/>
          <w:szCs w:val="26"/>
          <w:lang w:eastAsia="en-US"/>
        </w:rPr>
      </w:pPr>
      <w:r w:rsidRPr="005D023E">
        <w:rPr>
          <w:sz w:val="26"/>
          <w:szCs w:val="26"/>
        </w:rPr>
        <w:t>Pieņemt iesniegto noteikumu projektu.</w:t>
      </w:r>
      <w:r w:rsidR="00C5084C" w:rsidRPr="005D023E">
        <w:rPr>
          <w:sz w:val="26"/>
          <w:szCs w:val="26"/>
        </w:rPr>
        <w:t xml:space="preserve"> </w:t>
      </w:r>
      <w:r w:rsidRPr="005D023E">
        <w:rPr>
          <w:sz w:val="26"/>
          <w:szCs w:val="26"/>
        </w:rPr>
        <w:t>Valsts kancelejai sagatavot noteikumu</w:t>
      </w:r>
      <w:r w:rsidR="00405362" w:rsidRPr="005D023E">
        <w:rPr>
          <w:sz w:val="26"/>
          <w:szCs w:val="26"/>
        </w:rPr>
        <w:t xml:space="preserve"> projektu</w:t>
      </w:r>
      <w:r w:rsidRPr="005D023E">
        <w:rPr>
          <w:sz w:val="26"/>
          <w:szCs w:val="26"/>
        </w:rPr>
        <w:t xml:space="preserve"> parakstīšanai.</w:t>
      </w:r>
    </w:p>
    <w:p w14:paraId="19DB6FFA" w14:textId="3A69D87A" w:rsidR="00C43B8F" w:rsidRPr="005D023E" w:rsidRDefault="006B641E" w:rsidP="00C43B8F">
      <w:pPr>
        <w:pStyle w:val="BodyText2"/>
        <w:numPr>
          <w:ilvl w:val="0"/>
          <w:numId w:val="8"/>
        </w:numPr>
        <w:tabs>
          <w:tab w:val="left" w:pos="426"/>
        </w:tabs>
        <w:spacing w:before="120" w:after="120"/>
        <w:ind w:left="643"/>
        <w:rPr>
          <w:sz w:val="26"/>
          <w:szCs w:val="26"/>
          <w:lang w:eastAsia="en-US"/>
        </w:rPr>
      </w:pPr>
      <w:r w:rsidRPr="005D023E">
        <w:rPr>
          <w:sz w:val="26"/>
          <w:szCs w:val="26"/>
        </w:rPr>
        <w:t>Labklājības ministrijai</w:t>
      </w:r>
      <w:r w:rsidR="0017172E" w:rsidRPr="005D023E">
        <w:rPr>
          <w:sz w:val="26"/>
          <w:szCs w:val="26"/>
        </w:rPr>
        <w:t xml:space="preserve"> (turpmāk – LM)</w:t>
      </w:r>
      <w:r w:rsidRPr="005D023E">
        <w:rPr>
          <w:sz w:val="26"/>
          <w:szCs w:val="26"/>
        </w:rPr>
        <w:t xml:space="preserve"> nodrošināt, ka pēc noteikumu projekta spēkā stāšanās </w:t>
      </w:r>
      <w:r w:rsidR="00B66774" w:rsidRPr="005D023E">
        <w:rPr>
          <w:sz w:val="26"/>
          <w:szCs w:val="26"/>
        </w:rPr>
        <w:t xml:space="preserve"> darbības programmas "Izaugsme un nodarbinātība" Eiropas Reģionālās attīstības fonda 9.3.1. specifiskā atbalsta mērķa "Attīstīt pakalpojumu infrastruktūru bērnu aprūpei ģimeniskā vidē un personu ar invaliditāti neatkarīgai dzīvei un integrācijai sabiedrībā" </w:t>
      </w:r>
      <w:r w:rsidRPr="005D023E">
        <w:rPr>
          <w:sz w:val="26"/>
          <w:szCs w:val="26"/>
        </w:rPr>
        <w:t>9.3.1.2.</w:t>
      </w:r>
      <w:r w:rsidR="009E6A08" w:rsidRPr="005D023E">
        <w:rPr>
          <w:sz w:val="26"/>
          <w:szCs w:val="26"/>
        </w:rPr>
        <w:t xml:space="preserve"> </w:t>
      </w:r>
      <w:r w:rsidRPr="005D023E">
        <w:rPr>
          <w:sz w:val="26"/>
          <w:szCs w:val="26"/>
        </w:rPr>
        <w:t xml:space="preserve">pasākuma “Infrastruktūras attīstība funkcionēšanas novērtēšanas un </w:t>
      </w:r>
      <w:proofErr w:type="spellStart"/>
      <w:r w:rsidRPr="005D023E">
        <w:rPr>
          <w:sz w:val="26"/>
          <w:szCs w:val="26"/>
        </w:rPr>
        <w:t>asistīvo</w:t>
      </w:r>
      <w:proofErr w:type="spellEnd"/>
      <w:r w:rsidRPr="005D023E">
        <w:rPr>
          <w:sz w:val="26"/>
          <w:szCs w:val="26"/>
        </w:rPr>
        <w:t xml:space="preserve"> tehnoloģiju (tehnisko palīglīdzekļu) apmaiņas fonda izveidei” (turpmāk – 9.3.1.2.</w:t>
      </w:r>
      <w:r w:rsidR="009E6A08" w:rsidRPr="005D023E">
        <w:rPr>
          <w:sz w:val="26"/>
          <w:szCs w:val="26"/>
        </w:rPr>
        <w:t xml:space="preserve"> </w:t>
      </w:r>
      <w:r w:rsidRPr="005D023E">
        <w:rPr>
          <w:sz w:val="26"/>
          <w:szCs w:val="26"/>
        </w:rPr>
        <w:t>pasākums) finansējuma saņēmējs</w:t>
      </w:r>
      <w:r w:rsidR="009E6A08" w:rsidRPr="005D023E">
        <w:rPr>
          <w:sz w:val="26"/>
          <w:szCs w:val="26"/>
        </w:rPr>
        <w:t xml:space="preserve"> </w:t>
      </w:r>
      <w:r w:rsidR="004956D4" w:rsidRPr="005D023E">
        <w:rPr>
          <w:sz w:val="26"/>
          <w:szCs w:val="26"/>
        </w:rPr>
        <w:t xml:space="preserve">VSIA </w:t>
      </w:r>
      <w:r w:rsidRPr="005D023E">
        <w:rPr>
          <w:sz w:val="26"/>
          <w:szCs w:val="26"/>
        </w:rPr>
        <w:t>N</w:t>
      </w:r>
      <w:r w:rsidR="0017172E" w:rsidRPr="005D023E">
        <w:rPr>
          <w:sz w:val="26"/>
          <w:szCs w:val="26"/>
        </w:rPr>
        <w:t xml:space="preserve">acionālais rehabilitācijas centrs </w:t>
      </w:r>
      <w:r w:rsidRPr="005D023E">
        <w:rPr>
          <w:sz w:val="26"/>
          <w:szCs w:val="26"/>
        </w:rPr>
        <w:t>“Vaivari” divu nedēļu laikā sagatavo un iesniedz Centrālajā finanšu un līgumu aģentūrā</w:t>
      </w:r>
      <w:r w:rsidR="0017172E" w:rsidRPr="005D023E">
        <w:rPr>
          <w:sz w:val="26"/>
          <w:szCs w:val="26"/>
        </w:rPr>
        <w:t xml:space="preserve"> (turpmāk – CFLA) </w:t>
      </w:r>
      <w:r w:rsidRPr="005D023E">
        <w:rPr>
          <w:sz w:val="26"/>
          <w:szCs w:val="26"/>
        </w:rPr>
        <w:t>projekta Nr.</w:t>
      </w:r>
      <w:r w:rsidR="009E6A08" w:rsidRPr="005D023E">
        <w:rPr>
          <w:sz w:val="26"/>
          <w:szCs w:val="26"/>
        </w:rPr>
        <w:t xml:space="preserve"> </w:t>
      </w:r>
      <w:r w:rsidRPr="005D023E">
        <w:rPr>
          <w:sz w:val="26"/>
          <w:szCs w:val="26"/>
        </w:rPr>
        <w:t xml:space="preserve">9.3.1.2/16/I/001 “VSIA NRC „Vaivari” infrastruktūras attīstība funkcionēšanas novērtēšanas un </w:t>
      </w:r>
      <w:proofErr w:type="spellStart"/>
      <w:r w:rsidRPr="005D023E">
        <w:rPr>
          <w:sz w:val="26"/>
          <w:szCs w:val="26"/>
        </w:rPr>
        <w:t>asistīvo</w:t>
      </w:r>
      <w:proofErr w:type="spellEnd"/>
      <w:r w:rsidRPr="005D023E">
        <w:rPr>
          <w:sz w:val="26"/>
          <w:szCs w:val="26"/>
        </w:rPr>
        <w:t xml:space="preserve"> tehnoloģiju apmaiņas fonda izveidei”</w:t>
      </w:r>
      <w:r w:rsidR="00F81E81" w:rsidRPr="005D023E">
        <w:rPr>
          <w:sz w:val="26"/>
          <w:szCs w:val="26"/>
        </w:rPr>
        <w:t xml:space="preserve"> (turpmāk </w:t>
      </w:r>
      <w:bookmarkStart w:id="1" w:name="_Hlk27136557"/>
      <w:r w:rsidR="00F81E81" w:rsidRPr="005D023E">
        <w:rPr>
          <w:sz w:val="26"/>
          <w:szCs w:val="26"/>
        </w:rPr>
        <w:t>–</w:t>
      </w:r>
      <w:bookmarkEnd w:id="1"/>
      <w:r w:rsidR="00F81E81" w:rsidRPr="005D023E">
        <w:rPr>
          <w:sz w:val="26"/>
          <w:szCs w:val="26"/>
        </w:rPr>
        <w:t xml:space="preserve"> projekts)</w:t>
      </w:r>
      <w:r w:rsidRPr="005D023E">
        <w:rPr>
          <w:sz w:val="26"/>
          <w:szCs w:val="26"/>
        </w:rPr>
        <w:t xml:space="preserve"> grozījumus atbilstoši aktuālajai </w:t>
      </w:r>
      <w:r w:rsidR="0017172E" w:rsidRPr="005D023E">
        <w:rPr>
          <w:sz w:val="26"/>
          <w:szCs w:val="26"/>
        </w:rPr>
        <w:t>Ministru kabineta (turpmāk – MK)</w:t>
      </w:r>
      <w:r w:rsidRPr="005D023E">
        <w:rPr>
          <w:sz w:val="26"/>
          <w:szCs w:val="26"/>
        </w:rPr>
        <w:t xml:space="preserve"> noteikumu par 9.3.1.2. pasāku</w:t>
      </w:r>
      <w:r w:rsidR="00B66774" w:rsidRPr="005D023E">
        <w:rPr>
          <w:sz w:val="26"/>
          <w:szCs w:val="26"/>
        </w:rPr>
        <w:t>m</w:t>
      </w:r>
      <w:r w:rsidRPr="005D023E">
        <w:rPr>
          <w:sz w:val="26"/>
          <w:szCs w:val="26"/>
        </w:rPr>
        <w:t xml:space="preserve">a īstenošanu redakcijai, tai skaitā svītrojot darbības, kas saistītas ar </w:t>
      </w:r>
      <w:proofErr w:type="spellStart"/>
      <w:r w:rsidRPr="005D023E">
        <w:rPr>
          <w:sz w:val="26"/>
          <w:szCs w:val="26"/>
        </w:rPr>
        <w:t>asistīvo</w:t>
      </w:r>
      <w:proofErr w:type="spellEnd"/>
      <w:r w:rsidRPr="005D023E">
        <w:rPr>
          <w:sz w:val="26"/>
          <w:szCs w:val="26"/>
        </w:rPr>
        <w:t xml:space="preserve"> tehnoloģiju (tehnisko palīglīdzekļu) sistēmas turpmāko izveidi un pārplānojot finansējumu atbilstoši 9.3.1.2.</w:t>
      </w:r>
      <w:r w:rsidR="009E6A08" w:rsidRPr="005D023E">
        <w:rPr>
          <w:sz w:val="26"/>
          <w:szCs w:val="26"/>
        </w:rPr>
        <w:t xml:space="preserve"> </w:t>
      </w:r>
      <w:r w:rsidRPr="005D023E">
        <w:rPr>
          <w:sz w:val="26"/>
          <w:szCs w:val="26"/>
        </w:rPr>
        <w:t>pasākuma kopējā pieejamā finansējuma samazinājumam (attiecīgi atbrīvojot</w:t>
      </w:r>
      <w:r w:rsidR="00A24655" w:rsidRPr="005D023E">
        <w:rPr>
          <w:sz w:val="26"/>
          <w:szCs w:val="26"/>
        </w:rPr>
        <w:t xml:space="preserve"> </w:t>
      </w:r>
      <w:r w:rsidRPr="005D023E">
        <w:rPr>
          <w:sz w:val="26"/>
          <w:szCs w:val="26"/>
        </w:rPr>
        <w:t>pārdalāmo finansējumu).</w:t>
      </w:r>
    </w:p>
    <w:p w14:paraId="10E25F90" w14:textId="09A29B96" w:rsidR="00CD6450" w:rsidRPr="005D023E" w:rsidRDefault="0017172E" w:rsidP="00C43B8F">
      <w:pPr>
        <w:pStyle w:val="BodyText2"/>
        <w:numPr>
          <w:ilvl w:val="0"/>
          <w:numId w:val="8"/>
        </w:numPr>
        <w:tabs>
          <w:tab w:val="left" w:pos="426"/>
        </w:tabs>
        <w:spacing w:before="120" w:after="120"/>
        <w:ind w:left="643"/>
        <w:rPr>
          <w:sz w:val="26"/>
          <w:szCs w:val="26"/>
          <w:lang w:eastAsia="en-US"/>
        </w:rPr>
      </w:pPr>
      <w:r w:rsidRPr="005D023E">
        <w:rPr>
          <w:sz w:val="26"/>
          <w:szCs w:val="26"/>
        </w:rPr>
        <w:t>LM</w:t>
      </w:r>
      <w:r w:rsidR="00C43B8F" w:rsidRPr="005D023E">
        <w:rPr>
          <w:sz w:val="26"/>
          <w:szCs w:val="26"/>
        </w:rPr>
        <w:t xml:space="preserve"> ar </w:t>
      </w:r>
      <w:r w:rsidRPr="005D023E">
        <w:rPr>
          <w:sz w:val="26"/>
          <w:szCs w:val="26"/>
        </w:rPr>
        <w:t>CFLA</w:t>
      </w:r>
      <w:r w:rsidR="00C43B8F" w:rsidRPr="005D023E">
        <w:rPr>
          <w:sz w:val="26"/>
          <w:szCs w:val="26"/>
        </w:rPr>
        <w:t xml:space="preserve">, izpildot </w:t>
      </w:r>
      <w:r w:rsidRPr="005D023E">
        <w:rPr>
          <w:sz w:val="26"/>
          <w:szCs w:val="26"/>
        </w:rPr>
        <w:t xml:space="preserve">MK </w:t>
      </w:r>
      <w:r w:rsidR="00C43B8F" w:rsidRPr="005D023E">
        <w:rPr>
          <w:sz w:val="26"/>
          <w:szCs w:val="26"/>
        </w:rPr>
        <w:t>2019.</w:t>
      </w:r>
      <w:r w:rsidR="009E6A08" w:rsidRPr="005D023E">
        <w:rPr>
          <w:sz w:val="26"/>
          <w:szCs w:val="26"/>
        </w:rPr>
        <w:t xml:space="preserve"> </w:t>
      </w:r>
      <w:r w:rsidR="00C43B8F" w:rsidRPr="005D023E">
        <w:rPr>
          <w:sz w:val="26"/>
          <w:szCs w:val="26"/>
        </w:rPr>
        <w:t>gada 11.</w:t>
      </w:r>
      <w:r w:rsidR="009E6A08" w:rsidRPr="005D023E">
        <w:rPr>
          <w:sz w:val="26"/>
          <w:szCs w:val="26"/>
        </w:rPr>
        <w:t xml:space="preserve"> </w:t>
      </w:r>
      <w:r w:rsidR="00C43B8F" w:rsidRPr="005D023E">
        <w:rPr>
          <w:sz w:val="26"/>
          <w:szCs w:val="26"/>
        </w:rPr>
        <w:t>oktobra sēdē (protokols Nr.</w:t>
      </w:r>
      <w:r w:rsidR="009E6A08" w:rsidRPr="005D023E">
        <w:rPr>
          <w:sz w:val="26"/>
          <w:szCs w:val="26"/>
        </w:rPr>
        <w:t xml:space="preserve"> </w:t>
      </w:r>
      <w:r w:rsidR="00C43B8F" w:rsidRPr="005D023E">
        <w:rPr>
          <w:sz w:val="26"/>
          <w:szCs w:val="26"/>
        </w:rPr>
        <w:t>47 3.§, 9.2.</w:t>
      </w:r>
      <w:r w:rsidR="009E6A08" w:rsidRPr="005D023E">
        <w:rPr>
          <w:sz w:val="26"/>
          <w:szCs w:val="26"/>
        </w:rPr>
        <w:t xml:space="preserve"> </w:t>
      </w:r>
      <w:r w:rsidR="00C43B8F" w:rsidRPr="005D023E">
        <w:rPr>
          <w:sz w:val="26"/>
          <w:szCs w:val="26"/>
        </w:rPr>
        <w:t xml:space="preserve">apakšpunkts) un </w:t>
      </w:r>
      <w:r w:rsidRPr="005D023E">
        <w:rPr>
          <w:sz w:val="26"/>
          <w:szCs w:val="26"/>
        </w:rPr>
        <w:t>MK</w:t>
      </w:r>
      <w:r w:rsidR="00C43B8F" w:rsidRPr="005D023E">
        <w:rPr>
          <w:sz w:val="26"/>
          <w:szCs w:val="26"/>
        </w:rPr>
        <w:t xml:space="preserve"> 2019.</w:t>
      </w:r>
      <w:r w:rsidR="004956D4" w:rsidRPr="005D023E">
        <w:rPr>
          <w:sz w:val="26"/>
          <w:szCs w:val="26"/>
        </w:rPr>
        <w:t xml:space="preserve"> </w:t>
      </w:r>
      <w:r w:rsidR="00C43B8F" w:rsidRPr="005D023E">
        <w:rPr>
          <w:sz w:val="26"/>
          <w:szCs w:val="26"/>
        </w:rPr>
        <w:t>gada 3.</w:t>
      </w:r>
      <w:r w:rsidR="009E6A08" w:rsidRPr="005D023E">
        <w:rPr>
          <w:sz w:val="26"/>
          <w:szCs w:val="26"/>
        </w:rPr>
        <w:t xml:space="preserve"> </w:t>
      </w:r>
      <w:r w:rsidR="00C43B8F" w:rsidRPr="005D023E">
        <w:rPr>
          <w:sz w:val="26"/>
          <w:szCs w:val="26"/>
        </w:rPr>
        <w:t>decembra sēdē pieņemto lēmumu, izskatot jautājumu Nr.1.15. “Rīkojuma projekts “Grozījumi Eiropas Savienības struktūrfondu un Kohēzijas fonda 2014.</w:t>
      </w:r>
      <w:r w:rsidR="009E6A08" w:rsidRPr="005D023E">
        <w:rPr>
          <w:sz w:val="26"/>
          <w:szCs w:val="26"/>
        </w:rPr>
        <w:t xml:space="preserve"> – </w:t>
      </w:r>
      <w:r w:rsidR="00C43B8F" w:rsidRPr="005D023E">
        <w:rPr>
          <w:sz w:val="26"/>
          <w:szCs w:val="26"/>
        </w:rPr>
        <w:t xml:space="preserve">2020.gada plānošanas perioda darbības programmā “Izaugsme un nodarbinātība””, nodrošināt, ka </w:t>
      </w:r>
      <w:r w:rsidR="001E7D08" w:rsidRPr="005D023E">
        <w:rPr>
          <w:sz w:val="26"/>
          <w:szCs w:val="26"/>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1E7D08" w:rsidRPr="005D023E">
        <w:rPr>
          <w:sz w:val="26"/>
          <w:szCs w:val="26"/>
        </w:rPr>
        <w:t>deinstitucionalizācijas</w:t>
      </w:r>
      <w:proofErr w:type="spellEnd"/>
      <w:r w:rsidR="001E7D08" w:rsidRPr="005D023E">
        <w:rPr>
          <w:sz w:val="26"/>
          <w:szCs w:val="26"/>
        </w:rPr>
        <w:t xml:space="preserve"> plānu īstenošanai” </w:t>
      </w:r>
      <w:r w:rsidRPr="005D023E">
        <w:rPr>
          <w:sz w:val="26"/>
          <w:szCs w:val="26"/>
        </w:rPr>
        <w:lastRenderedPageBreak/>
        <w:t>(turpmāk – 9.3.1.1. pasākums)</w:t>
      </w:r>
      <w:r w:rsidR="00C43B8F" w:rsidRPr="005D023E">
        <w:rPr>
          <w:sz w:val="26"/>
          <w:szCs w:val="26"/>
        </w:rPr>
        <w:t xml:space="preserve"> finansējuma saņēmēji (pašvaldības) uzņemas papildu līgumsaistības pēc tam, kad ir stājušies spēkā 9.3.1.2.</w:t>
      </w:r>
      <w:r w:rsidR="009E6A08" w:rsidRPr="005D023E">
        <w:rPr>
          <w:sz w:val="26"/>
          <w:szCs w:val="26"/>
        </w:rPr>
        <w:t xml:space="preserve"> </w:t>
      </w:r>
      <w:r w:rsidR="00C43B8F" w:rsidRPr="005D023E">
        <w:rPr>
          <w:sz w:val="26"/>
          <w:szCs w:val="26"/>
        </w:rPr>
        <w:t>pasākuma</w:t>
      </w:r>
      <w:r w:rsidRPr="005D023E">
        <w:rPr>
          <w:sz w:val="26"/>
          <w:szCs w:val="26"/>
        </w:rPr>
        <w:t xml:space="preserve"> </w:t>
      </w:r>
      <w:r w:rsidR="00C43B8F" w:rsidRPr="005D023E">
        <w:rPr>
          <w:sz w:val="26"/>
          <w:szCs w:val="26"/>
        </w:rPr>
        <w:t xml:space="preserve">projekta vienošanās grozījumi, kas paredz kopējā finansējuma samazināšanu par 1 590 984 </w:t>
      </w:r>
      <w:proofErr w:type="spellStart"/>
      <w:r w:rsidR="00C43B8F" w:rsidRPr="005D023E">
        <w:rPr>
          <w:i/>
          <w:iCs/>
          <w:sz w:val="26"/>
          <w:szCs w:val="26"/>
        </w:rPr>
        <w:t>euro</w:t>
      </w:r>
      <w:proofErr w:type="spellEnd"/>
      <w:r w:rsidR="00FE6CDE" w:rsidRPr="005D023E">
        <w:rPr>
          <w:sz w:val="26"/>
          <w:szCs w:val="26"/>
        </w:rPr>
        <w:t xml:space="preserve">, </w:t>
      </w:r>
      <w:r w:rsidR="00C43B8F" w:rsidRPr="005D023E">
        <w:rPr>
          <w:sz w:val="26"/>
          <w:szCs w:val="26"/>
        </w:rPr>
        <w:t>ir pieņemts Eiropas Komisijas lēmums par ierosināto grozījumu darbības programmā “Izaugsme un nodarbinātība”</w:t>
      </w:r>
      <w:r w:rsidR="00F81E81" w:rsidRPr="005D023E">
        <w:rPr>
          <w:sz w:val="26"/>
          <w:szCs w:val="26"/>
        </w:rPr>
        <w:t xml:space="preserve"> </w:t>
      </w:r>
      <w:r w:rsidR="00C43B8F" w:rsidRPr="005D023E">
        <w:rPr>
          <w:sz w:val="26"/>
          <w:szCs w:val="26"/>
        </w:rPr>
        <w:t xml:space="preserve">apstiprināšanu, kas paredz Eiropas Sociāla fonda finansējuma pārdales </w:t>
      </w:r>
      <w:r w:rsidR="00F81E81" w:rsidRPr="005D023E">
        <w:rPr>
          <w:sz w:val="26"/>
          <w:szCs w:val="26"/>
        </w:rPr>
        <w:t>9.3.1.1. pasākuma</w:t>
      </w:r>
      <w:r w:rsidR="00C43B8F" w:rsidRPr="005D023E">
        <w:rPr>
          <w:sz w:val="26"/>
          <w:szCs w:val="26"/>
        </w:rPr>
        <w:t xml:space="preserve"> projektiem, kā arī ir stājušies spēkā MK noteikumu par 9.3.1.1.</w:t>
      </w:r>
      <w:r w:rsidR="009E6A08" w:rsidRPr="005D023E">
        <w:rPr>
          <w:sz w:val="26"/>
          <w:szCs w:val="26"/>
        </w:rPr>
        <w:t xml:space="preserve"> </w:t>
      </w:r>
      <w:r w:rsidR="00C43B8F" w:rsidRPr="005D023E">
        <w:rPr>
          <w:sz w:val="26"/>
          <w:szCs w:val="26"/>
        </w:rPr>
        <w:t>pasākuma īstenošanu grozījumi, kas paredz papildu finansējumu 9.3.1.1.</w:t>
      </w:r>
      <w:r w:rsidR="009E6A08" w:rsidRPr="005D023E">
        <w:rPr>
          <w:sz w:val="26"/>
          <w:szCs w:val="26"/>
        </w:rPr>
        <w:t xml:space="preserve"> </w:t>
      </w:r>
      <w:r w:rsidR="00C43B8F" w:rsidRPr="005D023E">
        <w:rPr>
          <w:sz w:val="26"/>
          <w:szCs w:val="26"/>
        </w:rPr>
        <w:t xml:space="preserve">pasākuma projektos. </w:t>
      </w:r>
    </w:p>
    <w:p w14:paraId="35A05F1C" w14:textId="77777777" w:rsidR="004068A0" w:rsidRPr="005D023E" w:rsidRDefault="004068A0" w:rsidP="005C3897">
      <w:pPr>
        <w:pStyle w:val="BodyText2"/>
        <w:tabs>
          <w:tab w:val="left" w:pos="426"/>
        </w:tabs>
        <w:spacing w:before="120" w:after="120"/>
        <w:ind w:left="283"/>
        <w:rPr>
          <w:sz w:val="26"/>
          <w:szCs w:val="26"/>
          <w:lang w:eastAsia="en-US"/>
        </w:rPr>
      </w:pPr>
    </w:p>
    <w:p w14:paraId="494050DA" w14:textId="06599471" w:rsidR="00EF354A" w:rsidRPr="005D023E" w:rsidRDefault="00EA557A" w:rsidP="005C3897">
      <w:pPr>
        <w:pStyle w:val="BodyText2"/>
        <w:tabs>
          <w:tab w:val="left" w:pos="426"/>
        </w:tabs>
        <w:spacing w:before="120" w:after="120"/>
        <w:ind w:left="283"/>
        <w:rPr>
          <w:sz w:val="26"/>
          <w:szCs w:val="26"/>
          <w:lang w:eastAsia="en-US"/>
        </w:rPr>
      </w:pPr>
      <w:r w:rsidRPr="005D023E">
        <w:rPr>
          <w:sz w:val="26"/>
          <w:szCs w:val="26"/>
          <w:lang w:eastAsia="en-US"/>
        </w:rPr>
        <w:t xml:space="preserve"> </w:t>
      </w:r>
      <w:r w:rsidR="00553E60" w:rsidRPr="005D023E">
        <w:rPr>
          <w:sz w:val="26"/>
          <w:szCs w:val="26"/>
          <w:lang w:eastAsia="en-US"/>
        </w:rPr>
        <w:t xml:space="preserve"> </w:t>
      </w:r>
    </w:p>
    <w:p w14:paraId="5ACB6667" w14:textId="0C3397FC" w:rsidR="003A2E45" w:rsidRPr="005D023E" w:rsidRDefault="007F7FA0" w:rsidP="00D609A2">
      <w:pPr>
        <w:spacing w:after="120"/>
        <w:ind w:firstLine="283"/>
        <w:jc w:val="both"/>
        <w:rPr>
          <w:sz w:val="26"/>
          <w:szCs w:val="26"/>
          <w:lang w:val="lv-LV"/>
        </w:rPr>
      </w:pPr>
      <w:r w:rsidRPr="005D023E">
        <w:rPr>
          <w:sz w:val="26"/>
          <w:szCs w:val="26"/>
          <w:lang w:val="lv-LV"/>
        </w:rPr>
        <w:t>Ministru prezident</w:t>
      </w:r>
      <w:r w:rsidR="003F4584" w:rsidRPr="005D023E">
        <w:rPr>
          <w:sz w:val="26"/>
          <w:szCs w:val="26"/>
          <w:lang w:val="lv-LV"/>
        </w:rPr>
        <w:t>s</w:t>
      </w:r>
      <w:r w:rsidRPr="005D023E">
        <w:rPr>
          <w:sz w:val="26"/>
          <w:szCs w:val="26"/>
          <w:lang w:val="lv-LV"/>
        </w:rPr>
        <w:tab/>
      </w:r>
      <w:r w:rsidRPr="005D023E">
        <w:rPr>
          <w:sz w:val="26"/>
          <w:szCs w:val="26"/>
          <w:lang w:val="lv-LV"/>
        </w:rPr>
        <w:tab/>
      </w:r>
      <w:r w:rsidRPr="005D023E">
        <w:rPr>
          <w:sz w:val="26"/>
          <w:szCs w:val="26"/>
          <w:lang w:val="lv-LV"/>
        </w:rPr>
        <w:tab/>
      </w:r>
      <w:r w:rsidRPr="005D023E">
        <w:rPr>
          <w:sz w:val="26"/>
          <w:szCs w:val="26"/>
          <w:lang w:val="lv-LV"/>
        </w:rPr>
        <w:tab/>
      </w:r>
      <w:r w:rsidRPr="005D023E">
        <w:rPr>
          <w:sz w:val="26"/>
          <w:szCs w:val="26"/>
          <w:lang w:val="lv-LV"/>
        </w:rPr>
        <w:tab/>
      </w:r>
      <w:r w:rsidRPr="005D023E">
        <w:rPr>
          <w:sz w:val="26"/>
          <w:szCs w:val="26"/>
          <w:lang w:val="lv-LV"/>
        </w:rPr>
        <w:tab/>
      </w:r>
      <w:r w:rsidRPr="005D023E">
        <w:rPr>
          <w:sz w:val="26"/>
          <w:szCs w:val="26"/>
          <w:lang w:val="lv-LV"/>
        </w:rPr>
        <w:tab/>
      </w:r>
      <w:proofErr w:type="spellStart"/>
      <w:r w:rsidR="00A32A50" w:rsidRPr="005D023E">
        <w:rPr>
          <w:sz w:val="26"/>
          <w:szCs w:val="26"/>
          <w:lang w:val="lv-LV"/>
        </w:rPr>
        <w:t>A.K.Kariņš</w:t>
      </w:r>
      <w:proofErr w:type="spellEnd"/>
    </w:p>
    <w:p w14:paraId="37F490F7" w14:textId="1EF54C8E" w:rsidR="00BD326D" w:rsidRPr="005D023E" w:rsidRDefault="00BD326D" w:rsidP="00D609A2">
      <w:pPr>
        <w:spacing w:after="120"/>
        <w:rPr>
          <w:sz w:val="26"/>
          <w:szCs w:val="26"/>
          <w:lang w:val="lv-LV"/>
        </w:rPr>
      </w:pPr>
    </w:p>
    <w:p w14:paraId="364936FC" w14:textId="5B7D5B7C" w:rsidR="003A2E45" w:rsidRPr="005D023E" w:rsidRDefault="00887902" w:rsidP="00D609A2">
      <w:pPr>
        <w:spacing w:after="120"/>
        <w:ind w:firstLine="283"/>
        <w:rPr>
          <w:sz w:val="26"/>
          <w:szCs w:val="26"/>
          <w:lang w:val="lv-LV"/>
        </w:rPr>
      </w:pPr>
      <w:r w:rsidRPr="005D023E">
        <w:rPr>
          <w:sz w:val="26"/>
          <w:szCs w:val="26"/>
          <w:lang w:val="lv-LV"/>
        </w:rPr>
        <w:t>Valsts kancelejas direktor</w:t>
      </w:r>
      <w:r w:rsidR="003F4584" w:rsidRPr="005D023E">
        <w:rPr>
          <w:sz w:val="26"/>
          <w:szCs w:val="26"/>
          <w:lang w:val="lv-LV"/>
        </w:rPr>
        <w:t>s</w:t>
      </w:r>
      <w:r w:rsidR="003F4584" w:rsidRPr="005D023E">
        <w:rPr>
          <w:sz w:val="26"/>
          <w:szCs w:val="26"/>
          <w:lang w:val="lv-LV"/>
        </w:rPr>
        <w:tab/>
      </w:r>
      <w:r w:rsidR="003F4584" w:rsidRPr="005D023E">
        <w:rPr>
          <w:sz w:val="26"/>
          <w:szCs w:val="26"/>
          <w:lang w:val="lv-LV"/>
        </w:rPr>
        <w:tab/>
      </w:r>
      <w:r w:rsidR="003F4584" w:rsidRPr="005D023E">
        <w:rPr>
          <w:sz w:val="26"/>
          <w:szCs w:val="26"/>
          <w:lang w:val="lv-LV"/>
        </w:rPr>
        <w:tab/>
      </w:r>
      <w:r w:rsidR="003F4584" w:rsidRPr="005D023E">
        <w:rPr>
          <w:sz w:val="26"/>
          <w:szCs w:val="26"/>
          <w:lang w:val="lv-LV"/>
        </w:rPr>
        <w:tab/>
      </w:r>
      <w:r w:rsidR="003F4584" w:rsidRPr="005D023E">
        <w:rPr>
          <w:sz w:val="26"/>
          <w:szCs w:val="26"/>
          <w:lang w:val="lv-LV"/>
        </w:rPr>
        <w:tab/>
      </w:r>
      <w:r w:rsidR="00805F1D" w:rsidRPr="005D023E">
        <w:rPr>
          <w:sz w:val="26"/>
          <w:szCs w:val="26"/>
          <w:lang w:val="lv-LV"/>
        </w:rPr>
        <w:tab/>
      </w:r>
      <w:proofErr w:type="spellStart"/>
      <w:r w:rsidR="003F4584" w:rsidRPr="005D023E">
        <w:rPr>
          <w:sz w:val="26"/>
          <w:szCs w:val="26"/>
          <w:lang w:val="lv-LV"/>
        </w:rPr>
        <w:t>J</w:t>
      </w:r>
      <w:r w:rsidR="00A32A50" w:rsidRPr="005D023E">
        <w:rPr>
          <w:sz w:val="26"/>
          <w:szCs w:val="26"/>
          <w:lang w:val="lv-LV"/>
        </w:rPr>
        <w:t>.</w:t>
      </w:r>
      <w:r w:rsidR="003F4584" w:rsidRPr="005D023E">
        <w:rPr>
          <w:sz w:val="26"/>
          <w:szCs w:val="26"/>
          <w:lang w:val="lv-LV"/>
        </w:rPr>
        <w:t>Citskovskis</w:t>
      </w:r>
      <w:proofErr w:type="spellEnd"/>
    </w:p>
    <w:p w14:paraId="766B1388" w14:textId="0F863DF3" w:rsidR="00BD326D" w:rsidRPr="005D023E" w:rsidRDefault="006B641E" w:rsidP="006B641E">
      <w:pPr>
        <w:tabs>
          <w:tab w:val="left" w:pos="1104"/>
        </w:tabs>
        <w:spacing w:after="120"/>
        <w:rPr>
          <w:sz w:val="26"/>
          <w:szCs w:val="26"/>
          <w:lang w:val="lv-LV" w:eastAsia="x-none"/>
        </w:rPr>
      </w:pPr>
      <w:r w:rsidRPr="005D023E">
        <w:rPr>
          <w:sz w:val="26"/>
          <w:szCs w:val="26"/>
          <w:lang w:val="lv-LV" w:eastAsia="x-none"/>
        </w:rPr>
        <w:tab/>
      </w:r>
    </w:p>
    <w:p w14:paraId="04D931FC" w14:textId="767CFA66" w:rsidR="00887902" w:rsidRPr="005D023E" w:rsidRDefault="00805F1D" w:rsidP="00D609A2">
      <w:pPr>
        <w:spacing w:after="120"/>
        <w:ind w:firstLine="283"/>
        <w:rPr>
          <w:rFonts w:eastAsia="Calibri"/>
          <w:sz w:val="26"/>
          <w:szCs w:val="26"/>
        </w:rPr>
      </w:pPr>
      <w:r w:rsidRPr="005D023E">
        <w:rPr>
          <w:sz w:val="26"/>
          <w:szCs w:val="26"/>
          <w:lang w:val="lv-LV" w:eastAsia="x-none"/>
        </w:rPr>
        <w:t>Labklājības ministr</w:t>
      </w:r>
      <w:r w:rsidR="00A32A50" w:rsidRPr="005D023E">
        <w:rPr>
          <w:sz w:val="26"/>
          <w:szCs w:val="26"/>
          <w:lang w:val="lv-LV" w:eastAsia="x-none"/>
        </w:rPr>
        <w:t>e</w:t>
      </w:r>
      <w:r w:rsidR="000D5ADB" w:rsidRPr="005D023E">
        <w:rPr>
          <w:sz w:val="26"/>
          <w:szCs w:val="26"/>
          <w:lang w:val="lv-LV" w:eastAsia="x-none"/>
        </w:rPr>
        <w:tab/>
      </w:r>
      <w:r w:rsidR="000D5ADB" w:rsidRPr="005D023E">
        <w:rPr>
          <w:sz w:val="26"/>
          <w:szCs w:val="26"/>
          <w:lang w:val="lv-LV" w:eastAsia="x-none"/>
        </w:rPr>
        <w:tab/>
      </w:r>
      <w:r w:rsidR="000D5ADB" w:rsidRPr="005D023E">
        <w:rPr>
          <w:sz w:val="26"/>
          <w:szCs w:val="26"/>
          <w:lang w:val="lv-LV" w:eastAsia="x-none"/>
        </w:rPr>
        <w:tab/>
      </w:r>
      <w:r w:rsidR="000D5ADB" w:rsidRPr="005D023E">
        <w:rPr>
          <w:sz w:val="26"/>
          <w:szCs w:val="26"/>
          <w:lang w:val="lv-LV" w:eastAsia="x-none"/>
        </w:rPr>
        <w:tab/>
      </w:r>
      <w:r w:rsidR="000D5ADB" w:rsidRPr="005D023E">
        <w:rPr>
          <w:sz w:val="26"/>
          <w:szCs w:val="26"/>
          <w:lang w:val="lv-LV" w:eastAsia="x-none"/>
        </w:rPr>
        <w:tab/>
      </w:r>
      <w:r w:rsidR="000D5ADB" w:rsidRPr="005D023E">
        <w:rPr>
          <w:sz w:val="26"/>
          <w:szCs w:val="26"/>
          <w:lang w:val="lv-LV" w:eastAsia="x-none"/>
        </w:rPr>
        <w:tab/>
      </w:r>
      <w:r w:rsidR="003C2436">
        <w:rPr>
          <w:sz w:val="26"/>
          <w:szCs w:val="26"/>
          <w:lang w:val="lv-LV" w:eastAsia="x-none"/>
        </w:rPr>
        <w:tab/>
      </w:r>
      <w:proofErr w:type="spellStart"/>
      <w:r w:rsidR="00A32A50" w:rsidRPr="005D023E">
        <w:rPr>
          <w:sz w:val="26"/>
          <w:szCs w:val="26"/>
          <w:lang w:val="lv-LV" w:eastAsia="x-none"/>
        </w:rPr>
        <w:t>R.Petraviča</w:t>
      </w:r>
      <w:proofErr w:type="spellEnd"/>
    </w:p>
    <w:p w14:paraId="305FB040" w14:textId="55B50122" w:rsidR="00C86D0A" w:rsidRPr="005D023E" w:rsidRDefault="00C86D0A" w:rsidP="00AF5658">
      <w:pPr>
        <w:rPr>
          <w:rFonts w:eastAsia="Calibri"/>
          <w:sz w:val="26"/>
          <w:szCs w:val="26"/>
        </w:rPr>
      </w:pPr>
    </w:p>
    <w:p w14:paraId="3DFE76DF" w14:textId="77777777" w:rsidR="00D609A2" w:rsidRPr="005D023E" w:rsidRDefault="00D609A2" w:rsidP="00AF5658">
      <w:pPr>
        <w:rPr>
          <w:rFonts w:eastAsia="Calibri"/>
          <w:sz w:val="26"/>
          <w:szCs w:val="26"/>
        </w:rPr>
      </w:pPr>
    </w:p>
    <w:p w14:paraId="4683F905" w14:textId="77777777" w:rsidR="004C1A6C" w:rsidRPr="005D023E" w:rsidRDefault="004C1A6C" w:rsidP="004C1718">
      <w:pPr>
        <w:jc w:val="both"/>
        <w:rPr>
          <w:sz w:val="26"/>
          <w:szCs w:val="26"/>
        </w:rPr>
      </w:pPr>
    </w:p>
    <w:p w14:paraId="04D8F062" w14:textId="77777777" w:rsidR="004C1A6C" w:rsidRPr="005D023E" w:rsidRDefault="004C1A6C" w:rsidP="004C1718">
      <w:pPr>
        <w:jc w:val="both"/>
        <w:rPr>
          <w:sz w:val="26"/>
          <w:szCs w:val="26"/>
        </w:rPr>
      </w:pPr>
    </w:p>
    <w:p w14:paraId="0C16B97E" w14:textId="77777777" w:rsidR="004C1A6C" w:rsidRPr="005D023E" w:rsidRDefault="004C1A6C" w:rsidP="004C1718">
      <w:pPr>
        <w:jc w:val="both"/>
        <w:rPr>
          <w:sz w:val="26"/>
          <w:szCs w:val="26"/>
        </w:rPr>
      </w:pPr>
    </w:p>
    <w:p w14:paraId="72B1F88E" w14:textId="77777777" w:rsidR="004C1A6C" w:rsidRPr="005D023E" w:rsidRDefault="004C1A6C" w:rsidP="004C1718">
      <w:pPr>
        <w:jc w:val="both"/>
        <w:rPr>
          <w:sz w:val="26"/>
          <w:szCs w:val="26"/>
        </w:rPr>
      </w:pPr>
    </w:p>
    <w:p w14:paraId="0575ABB9" w14:textId="77777777" w:rsidR="004C1A6C" w:rsidRPr="005D023E" w:rsidRDefault="004C1A6C" w:rsidP="004C1718">
      <w:pPr>
        <w:jc w:val="both"/>
        <w:rPr>
          <w:sz w:val="26"/>
          <w:szCs w:val="26"/>
        </w:rPr>
      </w:pPr>
    </w:p>
    <w:p w14:paraId="353BB8DC" w14:textId="77777777" w:rsidR="004C1A6C" w:rsidRPr="005D023E" w:rsidRDefault="004C1A6C" w:rsidP="004C1718">
      <w:pPr>
        <w:jc w:val="both"/>
        <w:rPr>
          <w:sz w:val="26"/>
          <w:szCs w:val="26"/>
        </w:rPr>
      </w:pPr>
    </w:p>
    <w:p w14:paraId="734B471A" w14:textId="77777777" w:rsidR="004C1A6C" w:rsidRPr="005D023E" w:rsidRDefault="004C1A6C" w:rsidP="004C1718">
      <w:pPr>
        <w:jc w:val="both"/>
        <w:rPr>
          <w:sz w:val="26"/>
          <w:szCs w:val="26"/>
        </w:rPr>
      </w:pPr>
    </w:p>
    <w:p w14:paraId="04D541BE" w14:textId="77777777" w:rsidR="004C1A6C" w:rsidRPr="005D023E" w:rsidRDefault="004C1A6C" w:rsidP="004C1718">
      <w:pPr>
        <w:jc w:val="both"/>
        <w:rPr>
          <w:sz w:val="26"/>
          <w:szCs w:val="26"/>
        </w:rPr>
      </w:pPr>
    </w:p>
    <w:p w14:paraId="5135233B" w14:textId="77777777" w:rsidR="004C1A6C" w:rsidRPr="005D023E" w:rsidRDefault="004C1A6C" w:rsidP="004C1718">
      <w:pPr>
        <w:jc w:val="both"/>
        <w:rPr>
          <w:sz w:val="26"/>
          <w:szCs w:val="26"/>
        </w:rPr>
      </w:pPr>
    </w:p>
    <w:p w14:paraId="46F8DE24" w14:textId="77777777" w:rsidR="004C1A6C" w:rsidRPr="005D023E" w:rsidRDefault="004C1A6C" w:rsidP="004C1718">
      <w:pPr>
        <w:jc w:val="both"/>
        <w:rPr>
          <w:sz w:val="26"/>
          <w:szCs w:val="26"/>
        </w:rPr>
      </w:pPr>
    </w:p>
    <w:p w14:paraId="3ECC4BF9" w14:textId="77777777" w:rsidR="004C1A6C" w:rsidRPr="005D023E" w:rsidRDefault="004C1A6C" w:rsidP="004C1718">
      <w:pPr>
        <w:jc w:val="both"/>
        <w:rPr>
          <w:sz w:val="26"/>
          <w:szCs w:val="26"/>
        </w:rPr>
      </w:pPr>
    </w:p>
    <w:p w14:paraId="0439A6F6" w14:textId="77777777" w:rsidR="004C1A6C" w:rsidRPr="005D023E" w:rsidRDefault="004C1A6C" w:rsidP="004C1718">
      <w:pPr>
        <w:jc w:val="both"/>
        <w:rPr>
          <w:sz w:val="26"/>
          <w:szCs w:val="26"/>
        </w:rPr>
      </w:pPr>
    </w:p>
    <w:p w14:paraId="0F96F637" w14:textId="77777777" w:rsidR="004C1A6C" w:rsidRPr="005D023E" w:rsidRDefault="004C1A6C" w:rsidP="004C1718">
      <w:pPr>
        <w:jc w:val="both"/>
        <w:rPr>
          <w:sz w:val="26"/>
          <w:szCs w:val="26"/>
        </w:rPr>
      </w:pPr>
    </w:p>
    <w:p w14:paraId="4C42A388" w14:textId="77777777" w:rsidR="004C1A6C" w:rsidRPr="005D023E" w:rsidRDefault="004C1A6C" w:rsidP="004C1718">
      <w:pPr>
        <w:jc w:val="both"/>
        <w:rPr>
          <w:sz w:val="26"/>
          <w:szCs w:val="26"/>
        </w:rPr>
      </w:pPr>
    </w:p>
    <w:p w14:paraId="16DE122E" w14:textId="77777777" w:rsidR="004C1A6C" w:rsidRPr="005D023E" w:rsidRDefault="004C1A6C" w:rsidP="004C1718">
      <w:pPr>
        <w:jc w:val="both"/>
        <w:rPr>
          <w:sz w:val="26"/>
          <w:szCs w:val="26"/>
        </w:rPr>
      </w:pPr>
    </w:p>
    <w:p w14:paraId="2FD59832" w14:textId="77777777" w:rsidR="004C1A6C" w:rsidRPr="005D023E" w:rsidRDefault="004C1A6C" w:rsidP="004C1718">
      <w:pPr>
        <w:jc w:val="both"/>
        <w:rPr>
          <w:sz w:val="26"/>
          <w:szCs w:val="26"/>
        </w:rPr>
      </w:pPr>
    </w:p>
    <w:p w14:paraId="48CBB08F" w14:textId="77777777" w:rsidR="00F81E81" w:rsidRPr="005D023E" w:rsidRDefault="00F81E81" w:rsidP="004C1718">
      <w:pPr>
        <w:jc w:val="both"/>
        <w:rPr>
          <w:sz w:val="26"/>
          <w:szCs w:val="26"/>
        </w:rPr>
      </w:pPr>
    </w:p>
    <w:p w14:paraId="68DA7176" w14:textId="77777777" w:rsidR="00F81E81" w:rsidRPr="005D023E" w:rsidRDefault="00F81E81" w:rsidP="004C1718">
      <w:pPr>
        <w:jc w:val="both"/>
        <w:rPr>
          <w:sz w:val="26"/>
          <w:szCs w:val="26"/>
        </w:rPr>
      </w:pPr>
    </w:p>
    <w:p w14:paraId="6AA615A4" w14:textId="77777777" w:rsidR="00F81E81" w:rsidRPr="005D023E" w:rsidRDefault="00F81E81" w:rsidP="004C1718">
      <w:pPr>
        <w:jc w:val="both"/>
        <w:rPr>
          <w:sz w:val="26"/>
          <w:szCs w:val="26"/>
        </w:rPr>
      </w:pPr>
    </w:p>
    <w:p w14:paraId="67F34945" w14:textId="77777777" w:rsidR="005D023E" w:rsidRDefault="005D023E" w:rsidP="004C1718">
      <w:pPr>
        <w:jc w:val="both"/>
        <w:rPr>
          <w:sz w:val="26"/>
          <w:szCs w:val="26"/>
        </w:rPr>
      </w:pPr>
    </w:p>
    <w:p w14:paraId="186B5703" w14:textId="77777777" w:rsidR="005D023E" w:rsidRDefault="005D023E" w:rsidP="004C1718">
      <w:pPr>
        <w:jc w:val="both"/>
        <w:rPr>
          <w:sz w:val="26"/>
          <w:szCs w:val="26"/>
        </w:rPr>
      </w:pPr>
    </w:p>
    <w:p w14:paraId="120DCC5A" w14:textId="6DC168BB" w:rsidR="005D023E" w:rsidRDefault="005D023E" w:rsidP="004C1718">
      <w:pPr>
        <w:jc w:val="both"/>
        <w:rPr>
          <w:sz w:val="26"/>
          <w:szCs w:val="26"/>
        </w:rPr>
      </w:pPr>
    </w:p>
    <w:p w14:paraId="2FDBC106" w14:textId="77777777" w:rsidR="005D023E" w:rsidRDefault="005D023E" w:rsidP="004C1718">
      <w:pPr>
        <w:jc w:val="both"/>
        <w:rPr>
          <w:sz w:val="26"/>
          <w:szCs w:val="26"/>
        </w:rPr>
      </w:pPr>
    </w:p>
    <w:p w14:paraId="6EC39B01" w14:textId="537D896C" w:rsidR="004C1718" w:rsidRPr="005D023E" w:rsidRDefault="00506DB5" w:rsidP="004C1718">
      <w:pPr>
        <w:jc w:val="both"/>
        <w:rPr>
          <w:sz w:val="20"/>
          <w:szCs w:val="20"/>
        </w:rPr>
      </w:pPr>
      <w:r w:rsidRPr="005D023E">
        <w:rPr>
          <w:sz w:val="20"/>
          <w:szCs w:val="20"/>
        </w:rPr>
        <w:t>Sāre</w:t>
      </w:r>
      <w:r w:rsidR="004C1718" w:rsidRPr="005D023E">
        <w:rPr>
          <w:sz w:val="20"/>
          <w:szCs w:val="20"/>
        </w:rPr>
        <w:t>, 67021</w:t>
      </w:r>
      <w:r w:rsidRPr="005D023E">
        <w:rPr>
          <w:sz w:val="20"/>
          <w:szCs w:val="20"/>
        </w:rPr>
        <w:t>652</w:t>
      </w:r>
    </w:p>
    <w:p w14:paraId="52BCA312" w14:textId="574350EF" w:rsidR="005022C9" w:rsidRPr="005D023E" w:rsidRDefault="00DD396C" w:rsidP="00350680">
      <w:pPr>
        <w:jc w:val="both"/>
        <w:rPr>
          <w:sz w:val="20"/>
          <w:szCs w:val="20"/>
        </w:rPr>
      </w:pPr>
      <w:hyperlink r:id="rId8" w:history="1">
        <w:r w:rsidR="006A0441" w:rsidRPr="005D023E">
          <w:rPr>
            <w:rStyle w:val="Hyperlink"/>
            <w:sz w:val="20"/>
            <w:szCs w:val="20"/>
          </w:rPr>
          <w:t>Egita.Sare@lm.gov.lv</w:t>
        </w:r>
      </w:hyperlink>
      <w:r w:rsidR="006A0441" w:rsidRPr="005D023E">
        <w:rPr>
          <w:sz w:val="20"/>
          <w:szCs w:val="20"/>
        </w:rPr>
        <w:t xml:space="preserve"> </w:t>
      </w:r>
    </w:p>
    <w:p w14:paraId="6F154D7D" w14:textId="1F4AA661" w:rsidR="00506DB5" w:rsidRPr="005D023E" w:rsidRDefault="00506DB5" w:rsidP="00506DB5">
      <w:pPr>
        <w:rPr>
          <w:sz w:val="26"/>
          <w:szCs w:val="26"/>
        </w:rPr>
      </w:pPr>
    </w:p>
    <w:p w14:paraId="0DDD955B" w14:textId="08B78DCB" w:rsidR="00506DB5" w:rsidRPr="005D023E" w:rsidRDefault="00506DB5" w:rsidP="00506DB5">
      <w:pPr>
        <w:tabs>
          <w:tab w:val="left" w:pos="930"/>
        </w:tabs>
        <w:rPr>
          <w:sz w:val="26"/>
          <w:szCs w:val="26"/>
        </w:rPr>
      </w:pPr>
      <w:r w:rsidRPr="005D023E">
        <w:rPr>
          <w:sz w:val="26"/>
          <w:szCs w:val="26"/>
        </w:rPr>
        <w:tab/>
      </w:r>
    </w:p>
    <w:sectPr w:rsidR="00506DB5" w:rsidRPr="005D023E"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5EFF" w14:textId="537736EF" w:rsidR="00986C5B" w:rsidRPr="003F5310" w:rsidRDefault="009C6D53" w:rsidP="009C6D53">
    <w:pPr>
      <w:pStyle w:val="Footer"/>
      <w:jc w:val="both"/>
    </w:pPr>
    <w:r w:rsidRPr="009C6D53">
      <w:rPr>
        <w:bCs/>
        <w:sz w:val="20"/>
        <w:szCs w:val="20"/>
        <w:lang w:val="lv-LV"/>
      </w:rPr>
      <w:t>LM</w:t>
    </w:r>
    <w:r w:rsidR="00EE39F2">
      <w:rPr>
        <w:bCs/>
        <w:sz w:val="20"/>
        <w:szCs w:val="20"/>
        <w:lang w:val="lv-LV"/>
      </w:rPr>
      <w:t>prot</w:t>
    </w:r>
    <w:r w:rsidRPr="009C6D53">
      <w:rPr>
        <w:bCs/>
        <w:sz w:val="20"/>
        <w:szCs w:val="20"/>
        <w:lang w:val="lv-LV"/>
      </w:rPr>
      <w:t>_</w:t>
    </w:r>
    <w:r w:rsidR="0032613D">
      <w:rPr>
        <w:bCs/>
        <w:sz w:val="20"/>
        <w:szCs w:val="20"/>
        <w:lang w:val="lv-LV"/>
      </w:rPr>
      <w:t>15</w:t>
    </w:r>
    <w:r w:rsidR="005D023E">
      <w:rPr>
        <w:bCs/>
        <w:sz w:val="20"/>
        <w:szCs w:val="20"/>
        <w:lang w:val="lv-LV"/>
      </w:rPr>
      <w:t>0120</w:t>
    </w:r>
    <w:r w:rsidRPr="009C6D53">
      <w:rPr>
        <w:bCs/>
        <w:sz w:val="20"/>
        <w:szCs w:val="20"/>
        <w:lang w:val="lv-LV"/>
      </w:rPr>
      <w:t xml:space="preserve">_MKN_600;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9C6D53">
      <w:rPr>
        <w:bCs/>
        <w:sz w:val="20"/>
        <w:szCs w:val="20"/>
        <w:lang w:val="lv-LV"/>
      </w:rPr>
      <w:t>asistīvo</w:t>
    </w:r>
    <w:proofErr w:type="spellEnd"/>
    <w:r w:rsidRPr="009C6D53">
      <w:rPr>
        <w:bCs/>
        <w:sz w:val="20"/>
        <w:szCs w:val="20"/>
        <w:lang w:val="lv-LV"/>
      </w:rPr>
      <w:t xml:space="preserve"> tehnoloģiju (tehnisko palīglīdzekļu) apmaiņas fonda izveidei”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2668598E" w:rsidR="00986C5B" w:rsidRPr="009C6D53" w:rsidRDefault="009C6D53" w:rsidP="009C6D53">
    <w:pPr>
      <w:pStyle w:val="Footer"/>
      <w:jc w:val="both"/>
    </w:pPr>
    <w:r w:rsidRPr="009C6D53">
      <w:rPr>
        <w:bCs/>
        <w:sz w:val="20"/>
        <w:szCs w:val="20"/>
        <w:lang w:val="lv-LV"/>
      </w:rPr>
      <w:t>LM</w:t>
    </w:r>
    <w:r>
      <w:rPr>
        <w:bCs/>
        <w:sz w:val="20"/>
        <w:szCs w:val="20"/>
        <w:lang w:val="lv-LV"/>
      </w:rPr>
      <w:t>prot</w:t>
    </w:r>
    <w:r w:rsidRPr="009C6D53">
      <w:rPr>
        <w:bCs/>
        <w:sz w:val="20"/>
        <w:szCs w:val="20"/>
        <w:lang w:val="lv-LV"/>
      </w:rPr>
      <w:t>_</w:t>
    </w:r>
    <w:r w:rsidR="0032613D">
      <w:rPr>
        <w:bCs/>
        <w:sz w:val="20"/>
        <w:szCs w:val="20"/>
        <w:lang w:val="lv-LV"/>
      </w:rPr>
      <w:t>15</w:t>
    </w:r>
    <w:r w:rsidR="005D023E">
      <w:rPr>
        <w:bCs/>
        <w:sz w:val="20"/>
        <w:szCs w:val="20"/>
        <w:lang w:val="lv-LV"/>
      </w:rPr>
      <w:t>0120</w:t>
    </w:r>
    <w:r w:rsidRPr="009C6D53">
      <w:rPr>
        <w:bCs/>
        <w:sz w:val="20"/>
        <w:szCs w:val="20"/>
        <w:lang w:val="lv-LV"/>
      </w:rPr>
      <w:t>_MKN_600;</w:t>
    </w:r>
    <w:r>
      <w:rPr>
        <w:bCs/>
        <w:sz w:val="20"/>
        <w:szCs w:val="20"/>
        <w:lang w:val="lv-LV"/>
      </w:rPr>
      <w:t xml:space="preserve"> </w:t>
    </w:r>
    <w:r w:rsidRPr="009C6D53">
      <w:rPr>
        <w:bCs/>
        <w:sz w:val="20"/>
        <w:szCs w:val="20"/>
        <w:lang w:val="lv-LV"/>
      </w:rPr>
      <w:t xml:space="preserve">“Grozījumi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9C6D53">
      <w:rPr>
        <w:bCs/>
        <w:sz w:val="20"/>
        <w:szCs w:val="20"/>
        <w:lang w:val="lv-LV"/>
      </w:rPr>
      <w:t>asistīvo</w:t>
    </w:r>
    <w:proofErr w:type="spellEnd"/>
    <w:r w:rsidRPr="009C6D53">
      <w:rPr>
        <w:bCs/>
        <w:sz w:val="20"/>
        <w:szCs w:val="20"/>
        <w:lang w:val="lv-LV"/>
      </w:rPr>
      <w:t xml:space="preserve"> tehnoloģiju (tehnisko palīglīdzekļu) apmaiņas fonda izveidei”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495"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1D33"/>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8660F"/>
    <w:rsid w:val="0018693A"/>
    <w:rsid w:val="00187C83"/>
    <w:rsid w:val="00191AA0"/>
    <w:rsid w:val="00192752"/>
    <w:rsid w:val="0019296A"/>
    <w:rsid w:val="00197DED"/>
    <w:rsid w:val="001A0060"/>
    <w:rsid w:val="001A0C1A"/>
    <w:rsid w:val="001A324E"/>
    <w:rsid w:val="001A618F"/>
    <w:rsid w:val="001A6AB9"/>
    <w:rsid w:val="001B1F58"/>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1575"/>
    <w:rsid w:val="002D2269"/>
    <w:rsid w:val="002D22CB"/>
    <w:rsid w:val="002E311A"/>
    <w:rsid w:val="002E3E4B"/>
    <w:rsid w:val="003036A6"/>
    <w:rsid w:val="00310B2B"/>
    <w:rsid w:val="00312418"/>
    <w:rsid w:val="00312F63"/>
    <w:rsid w:val="003211A9"/>
    <w:rsid w:val="00321C44"/>
    <w:rsid w:val="00323B66"/>
    <w:rsid w:val="0032613D"/>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2436"/>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023E"/>
    <w:rsid w:val="005D1194"/>
    <w:rsid w:val="005E0BC4"/>
    <w:rsid w:val="005F1662"/>
    <w:rsid w:val="005F187F"/>
    <w:rsid w:val="005F6DDA"/>
    <w:rsid w:val="005F716D"/>
    <w:rsid w:val="00607764"/>
    <w:rsid w:val="0061157F"/>
    <w:rsid w:val="006133BB"/>
    <w:rsid w:val="006150ED"/>
    <w:rsid w:val="006162C3"/>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0441"/>
    <w:rsid w:val="006A49D3"/>
    <w:rsid w:val="006A701F"/>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1E69"/>
    <w:rsid w:val="00726EBB"/>
    <w:rsid w:val="0073009B"/>
    <w:rsid w:val="0073463B"/>
    <w:rsid w:val="007352B0"/>
    <w:rsid w:val="007439CC"/>
    <w:rsid w:val="00744893"/>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D48"/>
    <w:rsid w:val="009C4778"/>
    <w:rsid w:val="009C68DB"/>
    <w:rsid w:val="009C6D53"/>
    <w:rsid w:val="009C78B5"/>
    <w:rsid w:val="009D03A3"/>
    <w:rsid w:val="009E406A"/>
    <w:rsid w:val="009E6A08"/>
    <w:rsid w:val="009E753B"/>
    <w:rsid w:val="00A0046A"/>
    <w:rsid w:val="00A02370"/>
    <w:rsid w:val="00A04390"/>
    <w:rsid w:val="00A06907"/>
    <w:rsid w:val="00A1627A"/>
    <w:rsid w:val="00A16B42"/>
    <w:rsid w:val="00A24655"/>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A6713"/>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66774"/>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43B8F"/>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A7473"/>
    <w:rsid w:val="00DC19C1"/>
    <w:rsid w:val="00DC2B5B"/>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E39F2"/>
    <w:rsid w:val="00EF1B01"/>
    <w:rsid w:val="00EF2A7B"/>
    <w:rsid w:val="00EF344B"/>
    <w:rsid w:val="00EF354A"/>
    <w:rsid w:val="00F00CC3"/>
    <w:rsid w:val="00F037ED"/>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6A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1633-0442-447B-9995-75AD995F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2222</Words>
  <Characters>1267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3483</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Egita Sāre</cp:lastModifiedBy>
  <cp:revision>29</cp:revision>
  <cp:lastPrinted>2019-05-21T10:35:00Z</cp:lastPrinted>
  <dcterms:created xsi:type="dcterms:W3CDTF">2019-12-06T09:00:00Z</dcterms:created>
  <dcterms:modified xsi:type="dcterms:W3CDTF">2020-01-14T13:08:00Z</dcterms:modified>
</cp:coreProperties>
</file>