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7C8F1" w14:textId="66201C05" w:rsidR="00955523" w:rsidRDefault="00955523" w:rsidP="001E25AF">
      <w:pPr>
        <w:tabs>
          <w:tab w:val="right" w:pos="9360"/>
        </w:tabs>
        <w:rPr>
          <w:sz w:val="28"/>
          <w:szCs w:val="28"/>
          <w:lang w:val="lv-LV"/>
        </w:rPr>
      </w:pPr>
    </w:p>
    <w:p w14:paraId="78DFC6C7" w14:textId="77777777" w:rsidR="00955523" w:rsidRPr="001E25AF" w:rsidRDefault="00955523" w:rsidP="001E25AF">
      <w:pPr>
        <w:tabs>
          <w:tab w:val="right" w:pos="9360"/>
        </w:tabs>
        <w:rPr>
          <w:sz w:val="28"/>
          <w:szCs w:val="28"/>
          <w:lang w:val="lv-LV"/>
        </w:rPr>
      </w:pPr>
    </w:p>
    <w:p w14:paraId="4572CCEC" w14:textId="4806D7FC" w:rsidR="001E25AF" w:rsidRPr="00786296" w:rsidRDefault="001E25AF" w:rsidP="001E25AF">
      <w:pPr>
        <w:tabs>
          <w:tab w:val="left" w:pos="6663"/>
        </w:tabs>
        <w:rPr>
          <w:sz w:val="28"/>
          <w:szCs w:val="28"/>
          <w:lang w:val="lv-LV"/>
        </w:rPr>
      </w:pPr>
      <w:r w:rsidRPr="00786296">
        <w:rPr>
          <w:sz w:val="28"/>
          <w:szCs w:val="28"/>
          <w:lang w:val="lv-LV"/>
        </w:rPr>
        <w:t xml:space="preserve">2020. gada </w:t>
      </w:r>
      <w:r w:rsidR="0023629C">
        <w:rPr>
          <w:sz w:val="28"/>
          <w:szCs w:val="28"/>
        </w:rPr>
        <w:t>11. </w:t>
      </w:r>
      <w:proofErr w:type="spellStart"/>
      <w:r w:rsidR="0023629C">
        <w:rPr>
          <w:sz w:val="28"/>
          <w:szCs w:val="28"/>
        </w:rPr>
        <w:t>februārī</w:t>
      </w:r>
      <w:proofErr w:type="spellEnd"/>
      <w:r w:rsidRPr="00786296">
        <w:rPr>
          <w:sz w:val="28"/>
          <w:szCs w:val="28"/>
          <w:lang w:val="lv-LV"/>
        </w:rPr>
        <w:tab/>
        <w:t>Rīkojums Nr.</w:t>
      </w:r>
      <w:r w:rsidR="0023629C">
        <w:rPr>
          <w:sz w:val="28"/>
          <w:szCs w:val="28"/>
          <w:lang w:val="lv-LV"/>
        </w:rPr>
        <w:t> 54</w:t>
      </w:r>
    </w:p>
    <w:p w14:paraId="602C50E0" w14:textId="57FBFDE5" w:rsidR="001E25AF" w:rsidRPr="00786296" w:rsidRDefault="001E25AF" w:rsidP="001E25AF">
      <w:pPr>
        <w:tabs>
          <w:tab w:val="left" w:pos="6663"/>
        </w:tabs>
        <w:rPr>
          <w:sz w:val="28"/>
          <w:szCs w:val="28"/>
          <w:lang w:val="lv-LV"/>
        </w:rPr>
      </w:pPr>
      <w:r w:rsidRPr="00786296">
        <w:rPr>
          <w:sz w:val="28"/>
          <w:szCs w:val="28"/>
          <w:lang w:val="lv-LV"/>
        </w:rPr>
        <w:t>Rīgā</w:t>
      </w:r>
      <w:r w:rsidRPr="00786296">
        <w:rPr>
          <w:sz w:val="28"/>
          <w:szCs w:val="28"/>
          <w:lang w:val="lv-LV"/>
        </w:rPr>
        <w:tab/>
        <w:t>(prot. Nr. </w:t>
      </w:r>
      <w:r w:rsidR="0023629C">
        <w:rPr>
          <w:sz w:val="28"/>
          <w:szCs w:val="28"/>
          <w:lang w:val="lv-LV"/>
        </w:rPr>
        <w:t>6</w:t>
      </w:r>
      <w:r w:rsidRPr="00786296">
        <w:rPr>
          <w:sz w:val="28"/>
          <w:szCs w:val="28"/>
          <w:lang w:val="lv-LV"/>
        </w:rPr>
        <w:t> </w:t>
      </w:r>
      <w:r w:rsidR="0023629C">
        <w:rPr>
          <w:sz w:val="28"/>
          <w:szCs w:val="28"/>
          <w:lang w:val="lv-LV"/>
        </w:rPr>
        <w:t>35</w:t>
      </w:r>
      <w:bookmarkStart w:id="0" w:name="_GoBack"/>
      <w:bookmarkEnd w:id="0"/>
      <w:r w:rsidRPr="00786296">
        <w:rPr>
          <w:sz w:val="28"/>
          <w:szCs w:val="28"/>
          <w:lang w:val="lv-LV"/>
        </w:rPr>
        <w:t>. §)</w:t>
      </w:r>
    </w:p>
    <w:p w14:paraId="1EFFE75F" w14:textId="77777777" w:rsidR="00953D06" w:rsidRPr="001E25AF" w:rsidRDefault="00953D06" w:rsidP="001E25AF">
      <w:pPr>
        <w:rPr>
          <w:sz w:val="28"/>
          <w:szCs w:val="28"/>
          <w:lang w:val="lv-LV"/>
        </w:rPr>
      </w:pPr>
    </w:p>
    <w:p w14:paraId="21D1B39F" w14:textId="5D9E24DD" w:rsidR="00093380" w:rsidRPr="001E25AF" w:rsidRDefault="00953D06" w:rsidP="001E25AF">
      <w:pPr>
        <w:jc w:val="center"/>
        <w:rPr>
          <w:rFonts w:eastAsia="Calibri"/>
          <w:b/>
          <w:color w:val="000000"/>
          <w:sz w:val="28"/>
          <w:szCs w:val="28"/>
          <w:lang w:val="lv-LV" w:bidi="lo-LA"/>
        </w:rPr>
      </w:pPr>
      <w:r w:rsidRPr="001E25AF">
        <w:rPr>
          <w:rFonts w:eastAsia="Calibri"/>
          <w:b/>
          <w:sz w:val="28"/>
          <w:szCs w:val="28"/>
          <w:lang w:val="lv-LV"/>
        </w:rPr>
        <w:t xml:space="preserve">Par </w:t>
      </w:r>
      <w:r w:rsidR="00093380" w:rsidRPr="001E25AF">
        <w:rPr>
          <w:rFonts w:eastAsia="Calibri"/>
          <w:b/>
          <w:color w:val="000000"/>
          <w:sz w:val="28"/>
          <w:szCs w:val="28"/>
          <w:lang w:val="lv-LV" w:bidi="lo-LA"/>
        </w:rPr>
        <w:t xml:space="preserve">Latvijas </w:t>
      </w:r>
      <w:r w:rsidR="00093380" w:rsidRPr="001E25AF">
        <w:rPr>
          <w:rFonts w:eastAsia="Calibri"/>
          <w:b/>
          <w:sz w:val="28"/>
          <w:szCs w:val="28"/>
          <w:lang w:val="lv-LV"/>
        </w:rPr>
        <w:t>Ceturto nacionālo atvērtās pārvaldības rīcības plānu</w:t>
      </w:r>
    </w:p>
    <w:p w14:paraId="04E49762" w14:textId="5B0474B8" w:rsidR="00093380" w:rsidRPr="001E25AF" w:rsidRDefault="00093380" w:rsidP="001E25AF">
      <w:pPr>
        <w:jc w:val="center"/>
        <w:rPr>
          <w:rFonts w:eastAsia="Calibri"/>
          <w:b/>
          <w:color w:val="000000"/>
          <w:sz w:val="28"/>
          <w:szCs w:val="28"/>
          <w:lang w:val="lv-LV" w:bidi="lo-LA"/>
        </w:rPr>
      </w:pPr>
      <w:r w:rsidRPr="001E25AF">
        <w:rPr>
          <w:rFonts w:eastAsia="Calibri"/>
          <w:b/>
          <w:color w:val="000000"/>
          <w:sz w:val="28"/>
          <w:szCs w:val="28"/>
          <w:lang w:val="lv-LV" w:bidi="lo-LA"/>
        </w:rPr>
        <w:t>2020.</w:t>
      </w:r>
      <w:r w:rsidR="001325B6">
        <w:rPr>
          <w:rFonts w:eastAsia="Calibri"/>
          <w:b/>
          <w:color w:val="000000"/>
          <w:sz w:val="28"/>
          <w:szCs w:val="28"/>
          <w:lang w:val="lv-LV" w:bidi="lo-LA"/>
        </w:rPr>
        <w:t>–</w:t>
      </w:r>
      <w:r w:rsidRPr="001E25AF">
        <w:rPr>
          <w:rFonts w:eastAsia="Calibri"/>
          <w:b/>
          <w:color w:val="000000"/>
          <w:sz w:val="28"/>
          <w:szCs w:val="28"/>
          <w:lang w:val="lv-LV" w:bidi="lo-LA"/>
        </w:rPr>
        <w:t>2021.</w:t>
      </w:r>
      <w:r w:rsidR="00F05B71" w:rsidRPr="001E25AF">
        <w:rPr>
          <w:rFonts w:eastAsia="Calibri"/>
          <w:b/>
          <w:color w:val="000000"/>
          <w:sz w:val="28"/>
          <w:szCs w:val="28"/>
          <w:lang w:val="lv-LV" w:bidi="lo-LA"/>
        </w:rPr>
        <w:t> </w:t>
      </w:r>
      <w:r w:rsidRPr="001E25AF">
        <w:rPr>
          <w:rFonts w:eastAsia="Calibri"/>
          <w:b/>
          <w:color w:val="000000"/>
          <w:sz w:val="28"/>
          <w:szCs w:val="28"/>
          <w:lang w:val="lv-LV" w:bidi="lo-LA"/>
        </w:rPr>
        <w:t>gadam</w:t>
      </w:r>
    </w:p>
    <w:p w14:paraId="1EFFE760" w14:textId="2C94F091" w:rsidR="00953D06" w:rsidRPr="001E25AF" w:rsidRDefault="00953D06" w:rsidP="001E25AF">
      <w:pPr>
        <w:jc w:val="center"/>
        <w:rPr>
          <w:rFonts w:eastAsia="Calibri"/>
          <w:b/>
          <w:sz w:val="28"/>
          <w:szCs w:val="28"/>
          <w:lang w:val="lv-LV"/>
        </w:rPr>
      </w:pPr>
    </w:p>
    <w:p w14:paraId="5E448CA8" w14:textId="75FDA4DA" w:rsidR="008162F2" w:rsidRPr="001E25AF" w:rsidRDefault="008162F2" w:rsidP="001E25AF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val="lv-LV"/>
        </w:rPr>
      </w:pPr>
      <w:r w:rsidRPr="001E25AF">
        <w:rPr>
          <w:rFonts w:eastAsia="Calibri"/>
          <w:sz w:val="28"/>
          <w:szCs w:val="28"/>
          <w:lang w:val="lv-LV"/>
        </w:rPr>
        <w:t>1.</w:t>
      </w:r>
      <w:r w:rsidR="00CA7EAE" w:rsidRPr="001E25AF">
        <w:rPr>
          <w:rFonts w:eastAsia="Calibri"/>
          <w:sz w:val="28"/>
          <w:szCs w:val="28"/>
          <w:lang w:val="lv-LV"/>
        </w:rPr>
        <w:t> </w:t>
      </w:r>
      <w:r w:rsidR="00953D06" w:rsidRPr="001E25AF">
        <w:rPr>
          <w:rFonts w:eastAsia="Calibri"/>
          <w:sz w:val="28"/>
          <w:szCs w:val="28"/>
          <w:lang w:val="lv-LV"/>
        </w:rPr>
        <w:t xml:space="preserve">Apstiprināt Latvijas </w:t>
      </w:r>
      <w:r w:rsidR="0051650A" w:rsidRPr="001E25AF">
        <w:rPr>
          <w:rFonts w:eastAsia="Calibri"/>
          <w:sz w:val="28"/>
          <w:szCs w:val="28"/>
          <w:lang w:val="lv-LV"/>
        </w:rPr>
        <w:t>Ceturto</w:t>
      </w:r>
      <w:r w:rsidR="00953D06" w:rsidRPr="001E25AF">
        <w:rPr>
          <w:rFonts w:eastAsia="Calibri"/>
          <w:sz w:val="28"/>
          <w:szCs w:val="28"/>
          <w:lang w:val="lv-LV"/>
        </w:rPr>
        <w:t xml:space="preserve"> nacionālo atvērtās pārvaldības rīcības plānu</w:t>
      </w:r>
      <w:r w:rsidR="00093380" w:rsidRPr="001E25AF">
        <w:rPr>
          <w:rFonts w:eastAsia="Calibri"/>
          <w:sz w:val="28"/>
          <w:szCs w:val="28"/>
          <w:lang w:val="lv-LV"/>
        </w:rPr>
        <w:t xml:space="preserve"> 2020.–2021. gadam</w:t>
      </w:r>
      <w:r w:rsidR="00953D06" w:rsidRPr="001E25AF">
        <w:rPr>
          <w:rFonts w:eastAsia="Calibri"/>
          <w:sz w:val="28"/>
          <w:szCs w:val="28"/>
          <w:lang w:val="lv-LV"/>
        </w:rPr>
        <w:t xml:space="preserve"> (turpmāk – plāns).</w:t>
      </w:r>
    </w:p>
    <w:p w14:paraId="31E201BC" w14:textId="77777777" w:rsidR="008162F2" w:rsidRPr="001E25AF" w:rsidRDefault="008162F2" w:rsidP="001E25AF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val="lv-LV"/>
        </w:rPr>
      </w:pPr>
    </w:p>
    <w:p w14:paraId="09A69B25" w14:textId="47B05C56" w:rsidR="008162F2" w:rsidRPr="001E25AF" w:rsidRDefault="008162F2" w:rsidP="001E25AF">
      <w:pPr>
        <w:tabs>
          <w:tab w:val="left" w:pos="1134"/>
        </w:tabs>
        <w:ind w:firstLine="709"/>
        <w:jc w:val="both"/>
        <w:rPr>
          <w:sz w:val="28"/>
          <w:szCs w:val="28"/>
          <w:lang w:val="lv-LV"/>
        </w:rPr>
      </w:pPr>
      <w:r w:rsidRPr="001E25AF">
        <w:rPr>
          <w:sz w:val="28"/>
          <w:szCs w:val="28"/>
          <w:lang w:val="lv-LV"/>
        </w:rPr>
        <w:t xml:space="preserve">2. </w:t>
      </w:r>
      <w:r w:rsidR="00530BDE" w:rsidRPr="001E25AF">
        <w:rPr>
          <w:sz w:val="28"/>
          <w:szCs w:val="28"/>
          <w:lang w:val="lv-LV"/>
        </w:rPr>
        <w:t>A</w:t>
      </w:r>
      <w:r w:rsidR="00534CEF" w:rsidRPr="001E25AF">
        <w:rPr>
          <w:sz w:val="28"/>
          <w:szCs w:val="28"/>
          <w:lang w:val="lv-LV"/>
        </w:rPr>
        <w:t xml:space="preserve">tbildīgajām </w:t>
      </w:r>
      <w:r w:rsidR="00530BDE" w:rsidRPr="001E25AF">
        <w:rPr>
          <w:sz w:val="28"/>
          <w:szCs w:val="28"/>
          <w:lang w:val="lv-LV"/>
        </w:rPr>
        <w:t xml:space="preserve">un līdzatbildīgajām </w:t>
      </w:r>
      <w:r w:rsidR="008457FC" w:rsidRPr="001E25AF">
        <w:rPr>
          <w:sz w:val="28"/>
          <w:szCs w:val="28"/>
          <w:lang w:val="lv-LV"/>
        </w:rPr>
        <w:t xml:space="preserve">ministrijām un citām centrālajām valsts iestādēm </w:t>
      </w:r>
      <w:r w:rsidR="00534CEF" w:rsidRPr="001E25AF">
        <w:rPr>
          <w:sz w:val="28"/>
          <w:szCs w:val="28"/>
          <w:lang w:val="lv-LV"/>
        </w:rPr>
        <w:t>plānā paredzēto pasākumu īstenošanu 2020.</w:t>
      </w:r>
      <w:r w:rsidR="00AE5C87" w:rsidRPr="001E25AF">
        <w:rPr>
          <w:sz w:val="28"/>
          <w:szCs w:val="28"/>
          <w:lang w:val="lv-LV"/>
        </w:rPr>
        <w:t xml:space="preserve"> un 2021. gadā</w:t>
      </w:r>
      <w:r w:rsidR="00534CEF" w:rsidRPr="001E25AF">
        <w:rPr>
          <w:sz w:val="28"/>
          <w:szCs w:val="28"/>
          <w:lang w:val="lv-LV"/>
        </w:rPr>
        <w:t xml:space="preserve"> nodrošināt </w:t>
      </w:r>
      <w:r w:rsidR="00786296">
        <w:rPr>
          <w:sz w:val="28"/>
          <w:szCs w:val="28"/>
          <w:lang w:val="lv-LV"/>
        </w:rPr>
        <w:t xml:space="preserve">no </w:t>
      </w:r>
      <w:r w:rsidR="00534CEF" w:rsidRPr="001E25AF">
        <w:rPr>
          <w:sz w:val="28"/>
          <w:szCs w:val="28"/>
          <w:lang w:val="lv-LV"/>
        </w:rPr>
        <w:t>piešķirt</w:t>
      </w:r>
      <w:r w:rsidR="00786296">
        <w:rPr>
          <w:sz w:val="28"/>
          <w:szCs w:val="28"/>
          <w:lang w:val="lv-LV"/>
        </w:rPr>
        <w:t>ajiem</w:t>
      </w:r>
      <w:r w:rsidR="00534CEF" w:rsidRPr="001E25AF">
        <w:rPr>
          <w:sz w:val="28"/>
          <w:szCs w:val="28"/>
          <w:lang w:val="lv-LV"/>
        </w:rPr>
        <w:t xml:space="preserve"> valsts budžeta līdzekļ</w:t>
      </w:r>
      <w:r w:rsidR="00786296">
        <w:rPr>
          <w:sz w:val="28"/>
          <w:szCs w:val="28"/>
          <w:lang w:val="lv-LV"/>
        </w:rPr>
        <w:t>iem</w:t>
      </w:r>
      <w:r w:rsidR="00534CEF" w:rsidRPr="001E25AF">
        <w:rPr>
          <w:sz w:val="28"/>
          <w:szCs w:val="28"/>
          <w:lang w:val="lv-LV"/>
        </w:rPr>
        <w:t xml:space="preserve">. </w:t>
      </w:r>
      <w:r w:rsidR="00786296">
        <w:rPr>
          <w:sz w:val="28"/>
          <w:szCs w:val="28"/>
          <w:lang w:val="lv-LV"/>
        </w:rPr>
        <w:t>J</w:t>
      </w:r>
      <w:r w:rsidR="00786296" w:rsidRPr="001E25AF">
        <w:rPr>
          <w:sz w:val="28"/>
          <w:szCs w:val="28"/>
          <w:lang w:val="lv-LV"/>
        </w:rPr>
        <w:t xml:space="preserve">autājumu par papildu valsts budžeta līdzekļu piešķiršanu </w:t>
      </w:r>
      <w:r w:rsidR="00EA3C63" w:rsidRPr="001E25AF">
        <w:rPr>
          <w:sz w:val="28"/>
          <w:szCs w:val="28"/>
          <w:lang w:val="lv-LV"/>
        </w:rPr>
        <w:t>plān</w:t>
      </w:r>
      <w:r w:rsidR="001325B6">
        <w:rPr>
          <w:sz w:val="28"/>
          <w:szCs w:val="28"/>
          <w:lang w:val="lv-LV"/>
        </w:rPr>
        <w:t>ā</w:t>
      </w:r>
      <w:r w:rsidR="00EA3C63" w:rsidRPr="001E25AF">
        <w:rPr>
          <w:sz w:val="28"/>
          <w:szCs w:val="28"/>
          <w:lang w:val="lv-LV"/>
        </w:rPr>
        <w:t xml:space="preserve"> </w:t>
      </w:r>
      <w:r w:rsidR="00786296" w:rsidRPr="001E25AF">
        <w:rPr>
          <w:sz w:val="28"/>
          <w:szCs w:val="28"/>
          <w:lang w:val="lv-LV"/>
        </w:rPr>
        <w:t xml:space="preserve">paredzēto </w:t>
      </w:r>
      <w:r w:rsidR="00EA3C63" w:rsidRPr="001E25AF">
        <w:rPr>
          <w:sz w:val="28"/>
          <w:szCs w:val="28"/>
          <w:lang w:val="lv-LV"/>
        </w:rPr>
        <w:t>pasākumu īstenošanai 2021.</w:t>
      </w:r>
      <w:r w:rsidR="001E25AF">
        <w:rPr>
          <w:sz w:val="28"/>
          <w:szCs w:val="28"/>
          <w:lang w:val="lv-LV"/>
        </w:rPr>
        <w:t> </w:t>
      </w:r>
      <w:r w:rsidR="00EA3C63" w:rsidRPr="001E25AF">
        <w:rPr>
          <w:sz w:val="28"/>
          <w:szCs w:val="28"/>
          <w:lang w:val="lv-LV"/>
        </w:rPr>
        <w:t xml:space="preserve">gadā </w:t>
      </w:r>
      <w:r w:rsidR="00534CEF" w:rsidRPr="001E25AF">
        <w:rPr>
          <w:sz w:val="28"/>
          <w:szCs w:val="28"/>
          <w:lang w:val="lv-LV"/>
        </w:rPr>
        <w:t xml:space="preserve">skatīt Ministru kabinetā likumprojekta </w:t>
      </w:r>
      <w:r w:rsidR="00955523" w:rsidRPr="00955523">
        <w:rPr>
          <w:sz w:val="28"/>
          <w:szCs w:val="28"/>
          <w:lang w:val="lv-LV" w:eastAsia="lv-LV"/>
        </w:rPr>
        <w:t>"</w:t>
      </w:r>
      <w:r w:rsidR="00534CEF" w:rsidRPr="001E25AF">
        <w:rPr>
          <w:sz w:val="28"/>
          <w:szCs w:val="28"/>
          <w:lang w:val="lv-LV"/>
        </w:rPr>
        <w:t>Par valsts budžetu 2021.</w:t>
      </w:r>
      <w:r w:rsidR="001E25AF">
        <w:rPr>
          <w:sz w:val="28"/>
          <w:szCs w:val="28"/>
          <w:lang w:val="lv-LV"/>
        </w:rPr>
        <w:t> </w:t>
      </w:r>
      <w:r w:rsidR="00534CEF" w:rsidRPr="001E25AF">
        <w:rPr>
          <w:sz w:val="28"/>
          <w:szCs w:val="28"/>
          <w:lang w:val="lv-LV"/>
        </w:rPr>
        <w:t>gadam</w:t>
      </w:r>
      <w:r w:rsidR="00955523" w:rsidRPr="00955523">
        <w:rPr>
          <w:sz w:val="28"/>
          <w:szCs w:val="28"/>
          <w:lang w:val="lv-LV" w:eastAsia="lv-LV"/>
        </w:rPr>
        <w:t>"</w:t>
      </w:r>
      <w:r w:rsidR="00534CEF" w:rsidRPr="001E25AF">
        <w:rPr>
          <w:sz w:val="28"/>
          <w:szCs w:val="28"/>
          <w:lang w:val="lv-LV"/>
        </w:rPr>
        <w:t xml:space="preserve"> un likumprojekta </w:t>
      </w:r>
      <w:r w:rsidR="00955523" w:rsidRPr="00955523">
        <w:rPr>
          <w:sz w:val="28"/>
          <w:szCs w:val="28"/>
          <w:lang w:val="lv-LV" w:eastAsia="lv-LV"/>
        </w:rPr>
        <w:t>"</w:t>
      </w:r>
      <w:r w:rsidR="00534CEF" w:rsidRPr="001E25AF">
        <w:rPr>
          <w:sz w:val="28"/>
          <w:szCs w:val="28"/>
          <w:lang w:val="lv-LV"/>
        </w:rPr>
        <w:t>Par vidēja termiņa budžeta ietvaru 2021., 2022. un 2023.</w:t>
      </w:r>
      <w:r w:rsidR="001E25AF">
        <w:rPr>
          <w:sz w:val="28"/>
          <w:szCs w:val="28"/>
          <w:lang w:val="lv-LV"/>
        </w:rPr>
        <w:t> </w:t>
      </w:r>
      <w:r w:rsidR="00534CEF" w:rsidRPr="001E25AF">
        <w:rPr>
          <w:sz w:val="28"/>
          <w:szCs w:val="28"/>
          <w:lang w:val="lv-LV"/>
        </w:rPr>
        <w:t>gadam</w:t>
      </w:r>
      <w:r w:rsidR="00955523" w:rsidRPr="00955523">
        <w:rPr>
          <w:sz w:val="28"/>
          <w:szCs w:val="28"/>
          <w:lang w:val="lv-LV" w:eastAsia="lv-LV"/>
        </w:rPr>
        <w:t>"</w:t>
      </w:r>
      <w:r w:rsidR="00534CEF" w:rsidRPr="001E25AF">
        <w:rPr>
          <w:sz w:val="28"/>
          <w:szCs w:val="28"/>
          <w:lang w:val="lv-LV"/>
        </w:rPr>
        <w:t xml:space="preserve"> sagatavošanas un izskatīšanas procesā kopā ar visu ministriju un centrālo valsts iestāžu iesniegtajiem </w:t>
      </w:r>
      <w:r w:rsidR="009160D9" w:rsidRPr="001E25AF">
        <w:rPr>
          <w:sz w:val="28"/>
          <w:szCs w:val="28"/>
          <w:lang w:val="lv-LV"/>
        </w:rPr>
        <w:t xml:space="preserve">priekšlikumiem prioritārajiem pasākumiem </w:t>
      </w:r>
      <w:r w:rsidR="00534CEF" w:rsidRPr="001E25AF">
        <w:rPr>
          <w:sz w:val="28"/>
          <w:szCs w:val="28"/>
          <w:lang w:val="lv-LV"/>
        </w:rPr>
        <w:t>atbilstoši valsts budžeta finansiālajām iespējām.</w:t>
      </w:r>
    </w:p>
    <w:p w14:paraId="1E53F9CE" w14:textId="77777777" w:rsidR="008162F2" w:rsidRPr="001E25AF" w:rsidRDefault="008162F2" w:rsidP="001E25AF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val="lv-LV"/>
        </w:rPr>
      </w:pPr>
    </w:p>
    <w:p w14:paraId="1EFFE766" w14:textId="2097F455" w:rsidR="00953D06" w:rsidRPr="001E25AF" w:rsidRDefault="008162F2" w:rsidP="001E25AF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val="lv-LV"/>
        </w:rPr>
      </w:pPr>
      <w:proofErr w:type="gramStart"/>
      <w:r w:rsidRPr="001E25AF">
        <w:rPr>
          <w:rFonts w:eastAsia="Calibri"/>
          <w:sz w:val="28"/>
          <w:szCs w:val="28"/>
          <w:lang w:val="lv-LV"/>
        </w:rPr>
        <w:t>3.</w:t>
      </w:r>
      <w:r w:rsidR="00955523">
        <w:rPr>
          <w:rFonts w:eastAsia="Calibri"/>
          <w:sz w:val="28"/>
          <w:szCs w:val="28"/>
          <w:lang w:val="lv-LV"/>
        </w:rPr>
        <w:t> </w:t>
      </w:r>
      <w:r w:rsidR="00786296">
        <w:rPr>
          <w:sz w:val="28"/>
          <w:szCs w:val="28"/>
          <w:lang w:val="lv-LV"/>
        </w:rPr>
        <w:t>A</w:t>
      </w:r>
      <w:r w:rsidR="00786296" w:rsidRPr="001E25AF">
        <w:rPr>
          <w:sz w:val="28"/>
          <w:szCs w:val="28"/>
          <w:lang w:val="lv-LV"/>
        </w:rPr>
        <w:t xml:space="preserve">tbildīgajām </w:t>
      </w:r>
      <w:r w:rsidR="00955523">
        <w:rPr>
          <w:sz w:val="28"/>
          <w:szCs w:val="28"/>
          <w:lang w:val="lv-LV"/>
        </w:rPr>
        <w:t>ministrijām</w:t>
      </w:r>
      <w:r w:rsidR="00786296" w:rsidRPr="001E25AF">
        <w:rPr>
          <w:sz w:val="28"/>
          <w:szCs w:val="28"/>
          <w:lang w:val="lv-LV"/>
        </w:rPr>
        <w:t xml:space="preserve"> sadarbībā ar citām plāna īstenošanā iesaistītajām institūcijām</w:t>
      </w:r>
      <w:proofErr w:type="gramEnd"/>
      <w:r w:rsidR="00786296" w:rsidRPr="001E25AF">
        <w:rPr>
          <w:rFonts w:eastAsia="Calibri"/>
          <w:sz w:val="28"/>
          <w:szCs w:val="28"/>
          <w:lang w:val="lv-LV"/>
        </w:rPr>
        <w:t xml:space="preserve"> </w:t>
      </w:r>
      <w:r w:rsidR="00786296" w:rsidRPr="001E25AF">
        <w:rPr>
          <w:sz w:val="28"/>
          <w:szCs w:val="28"/>
          <w:lang w:val="lv-LV"/>
        </w:rPr>
        <w:t>iesniegt</w:t>
      </w:r>
      <w:r w:rsidR="00786296" w:rsidRPr="001E25AF">
        <w:rPr>
          <w:rFonts w:eastAsia="Calibri"/>
          <w:sz w:val="28"/>
          <w:szCs w:val="28"/>
          <w:lang w:val="lv-LV"/>
        </w:rPr>
        <w:t xml:space="preserve"> </w:t>
      </w:r>
      <w:r w:rsidR="00786296" w:rsidRPr="001E25AF">
        <w:rPr>
          <w:sz w:val="28"/>
          <w:szCs w:val="28"/>
          <w:lang w:val="lv-LV"/>
        </w:rPr>
        <w:t>Valsts kancelejā</w:t>
      </w:r>
      <w:r w:rsidR="00786296" w:rsidRPr="001E25AF">
        <w:rPr>
          <w:rFonts w:eastAsia="Calibri"/>
          <w:sz w:val="28"/>
          <w:szCs w:val="28"/>
          <w:lang w:val="lv-LV"/>
        </w:rPr>
        <w:t xml:space="preserve"> </w:t>
      </w:r>
      <w:r w:rsidR="00786296">
        <w:rPr>
          <w:rFonts w:eastAsia="Calibri"/>
          <w:sz w:val="28"/>
          <w:szCs w:val="28"/>
          <w:lang w:val="lv-LV"/>
        </w:rPr>
        <w:t>i</w:t>
      </w:r>
      <w:r w:rsidR="00EC167F" w:rsidRPr="001E25AF">
        <w:rPr>
          <w:sz w:val="28"/>
          <w:szCs w:val="28"/>
          <w:lang w:val="lv-LV"/>
        </w:rPr>
        <w:t>nformāciju par plānā paredzēto pasākumu izpildi</w:t>
      </w:r>
      <w:r w:rsidR="00953D06" w:rsidRPr="001E25AF">
        <w:rPr>
          <w:rFonts w:eastAsia="Calibri"/>
          <w:sz w:val="28"/>
          <w:szCs w:val="28"/>
          <w:lang w:val="lv-LV"/>
        </w:rPr>
        <w:t>:</w:t>
      </w:r>
    </w:p>
    <w:p w14:paraId="1EFFE767" w14:textId="0A8F09AF" w:rsidR="00953D06" w:rsidRPr="001E25AF" w:rsidRDefault="00A23F66" w:rsidP="001E25AF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val="lv-LV"/>
        </w:rPr>
      </w:pPr>
      <w:r w:rsidRPr="001E25AF">
        <w:rPr>
          <w:rFonts w:eastAsia="Calibri"/>
          <w:sz w:val="28"/>
          <w:szCs w:val="28"/>
          <w:lang w:val="lv-LV"/>
        </w:rPr>
        <w:t>3.1.</w:t>
      </w:r>
      <w:r w:rsidR="000460A1" w:rsidRPr="001E25AF">
        <w:rPr>
          <w:rFonts w:eastAsia="Calibri"/>
          <w:sz w:val="28"/>
          <w:szCs w:val="28"/>
          <w:lang w:val="lv-LV"/>
        </w:rPr>
        <w:t> </w:t>
      </w:r>
      <w:r w:rsidRPr="001E25AF">
        <w:rPr>
          <w:rFonts w:eastAsia="Calibri"/>
          <w:sz w:val="28"/>
          <w:szCs w:val="28"/>
          <w:lang w:val="lv-LV"/>
        </w:rPr>
        <w:t xml:space="preserve">līdz </w:t>
      </w:r>
      <w:r w:rsidR="00093380" w:rsidRPr="001E25AF">
        <w:rPr>
          <w:rFonts w:eastAsia="Calibri"/>
          <w:sz w:val="28"/>
          <w:szCs w:val="28"/>
          <w:lang w:val="lv-LV"/>
        </w:rPr>
        <w:t>2021</w:t>
      </w:r>
      <w:r w:rsidRPr="001E25AF">
        <w:rPr>
          <w:rFonts w:eastAsia="Calibri"/>
          <w:sz w:val="28"/>
          <w:szCs w:val="28"/>
          <w:lang w:val="lv-LV"/>
        </w:rPr>
        <w:t>. </w:t>
      </w:r>
      <w:r w:rsidR="00953D06" w:rsidRPr="001E25AF">
        <w:rPr>
          <w:rFonts w:eastAsia="Calibri"/>
          <w:sz w:val="28"/>
          <w:szCs w:val="28"/>
          <w:lang w:val="lv-LV"/>
        </w:rPr>
        <w:t>gada 1.</w:t>
      </w:r>
      <w:r w:rsidRPr="001E25AF">
        <w:rPr>
          <w:rFonts w:eastAsia="Calibri"/>
          <w:sz w:val="28"/>
          <w:szCs w:val="28"/>
          <w:lang w:val="lv-LV"/>
        </w:rPr>
        <w:t> </w:t>
      </w:r>
      <w:r w:rsidR="00093380" w:rsidRPr="001E25AF">
        <w:rPr>
          <w:rFonts w:eastAsia="Calibri"/>
          <w:sz w:val="28"/>
          <w:szCs w:val="28"/>
          <w:lang w:val="lv-LV"/>
        </w:rPr>
        <w:t xml:space="preserve">februārim </w:t>
      </w:r>
      <w:r w:rsidR="000460A1" w:rsidRPr="001E25AF">
        <w:rPr>
          <w:rFonts w:eastAsia="Calibri"/>
          <w:sz w:val="28"/>
          <w:szCs w:val="28"/>
          <w:lang w:val="lv-LV"/>
        </w:rPr>
        <w:t xml:space="preserve">– </w:t>
      </w:r>
      <w:r w:rsidR="00953D06" w:rsidRPr="001E25AF">
        <w:rPr>
          <w:rFonts w:eastAsia="Calibri"/>
          <w:sz w:val="28"/>
          <w:szCs w:val="28"/>
          <w:lang w:val="lv-LV"/>
        </w:rPr>
        <w:t xml:space="preserve">par laikposmu no </w:t>
      </w:r>
      <w:r w:rsidR="00093380" w:rsidRPr="001E25AF">
        <w:rPr>
          <w:rFonts w:eastAsia="Calibri"/>
          <w:sz w:val="28"/>
          <w:szCs w:val="28"/>
          <w:lang w:val="lv-LV"/>
        </w:rPr>
        <w:t>2020</w:t>
      </w:r>
      <w:r w:rsidR="00953D06" w:rsidRPr="001E25AF">
        <w:rPr>
          <w:rFonts w:eastAsia="Calibri"/>
          <w:sz w:val="28"/>
          <w:szCs w:val="28"/>
          <w:lang w:val="lv-LV"/>
        </w:rPr>
        <w:t>.</w:t>
      </w:r>
      <w:r w:rsidRPr="001E25AF">
        <w:rPr>
          <w:rFonts w:eastAsia="Calibri"/>
          <w:sz w:val="28"/>
          <w:szCs w:val="28"/>
          <w:lang w:val="lv-LV"/>
        </w:rPr>
        <w:t> </w:t>
      </w:r>
      <w:r w:rsidR="00953D06" w:rsidRPr="001E25AF">
        <w:rPr>
          <w:rFonts w:eastAsia="Calibri"/>
          <w:sz w:val="28"/>
          <w:szCs w:val="28"/>
          <w:lang w:val="lv-LV"/>
        </w:rPr>
        <w:t>gada 1.</w:t>
      </w:r>
      <w:r w:rsidRPr="001E25AF">
        <w:rPr>
          <w:rFonts w:eastAsia="Calibri"/>
          <w:sz w:val="28"/>
          <w:szCs w:val="28"/>
          <w:lang w:val="lv-LV"/>
        </w:rPr>
        <w:t> </w:t>
      </w:r>
      <w:r w:rsidR="00093380" w:rsidRPr="001E25AF">
        <w:rPr>
          <w:rFonts w:eastAsia="Calibri"/>
          <w:sz w:val="28"/>
          <w:szCs w:val="28"/>
          <w:lang w:val="lv-LV"/>
        </w:rPr>
        <w:t xml:space="preserve">janvāra </w:t>
      </w:r>
      <w:r w:rsidR="00953D06" w:rsidRPr="001E25AF">
        <w:rPr>
          <w:rFonts w:eastAsia="Calibri"/>
          <w:sz w:val="28"/>
          <w:szCs w:val="28"/>
          <w:lang w:val="lv-LV"/>
        </w:rPr>
        <w:t xml:space="preserve">līdz </w:t>
      </w:r>
      <w:r w:rsidR="00093380" w:rsidRPr="001E25AF">
        <w:rPr>
          <w:rFonts w:eastAsia="Calibri"/>
          <w:sz w:val="28"/>
          <w:szCs w:val="28"/>
          <w:lang w:val="lv-LV"/>
        </w:rPr>
        <w:t>2020</w:t>
      </w:r>
      <w:r w:rsidR="00953D06" w:rsidRPr="001E25AF">
        <w:rPr>
          <w:rFonts w:eastAsia="Calibri"/>
          <w:sz w:val="28"/>
          <w:szCs w:val="28"/>
          <w:lang w:val="lv-LV"/>
        </w:rPr>
        <w:t>.</w:t>
      </w:r>
      <w:r w:rsidRPr="001E25AF">
        <w:rPr>
          <w:rFonts w:eastAsia="Calibri"/>
          <w:sz w:val="28"/>
          <w:szCs w:val="28"/>
          <w:lang w:val="lv-LV"/>
        </w:rPr>
        <w:t> </w:t>
      </w:r>
      <w:r w:rsidR="00953D06" w:rsidRPr="001E25AF">
        <w:rPr>
          <w:rFonts w:eastAsia="Calibri"/>
          <w:sz w:val="28"/>
          <w:szCs w:val="28"/>
          <w:lang w:val="lv-LV"/>
        </w:rPr>
        <w:t xml:space="preserve">gada </w:t>
      </w:r>
      <w:r w:rsidR="007C74E0" w:rsidRPr="001E25AF">
        <w:rPr>
          <w:rFonts w:eastAsia="Calibri"/>
          <w:sz w:val="28"/>
          <w:szCs w:val="28"/>
          <w:lang w:val="lv-LV"/>
        </w:rPr>
        <w:t>3</w:t>
      </w:r>
      <w:r w:rsidR="00093380" w:rsidRPr="001E25AF">
        <w:rPr>
          <w:rFonts w:eastAsia="Calibri"/>
          <w:sz w:val="28"/>
          <w:szCs w:val="28"/>
          <w:lang w:val="lv-LV"/>
        </w:rPr>
        <w:t>1</w:t>
      </w:r>
      <w:r w:rsidR="00953D06" w:rsidRPr="001E25AF">
        <w:rPr>
          <w:rFonts w:eastAsia="Calibri"/>
          <w:sz w:val="28"/>
          <w:szCs w:val="28"/>
          <w:lang w:val="lv-LV"/>
        </w:rPr>
        <w:t>.</w:t>
      </w:r>
      <w:r w:rsidRPr="001E25AF">
        <w:rPr>
          <w:rFonts w:eastAsia="Calibri"/>
          <w:sz w:val="28"/>
          <w:szCs w:val="28"/>
          <w:lang w:val="lv-LV"/>
        </w:rPr>
        <w:t> </w:t>
      </w:r>
      <w:r w:rsidR="00093380" w:rsidRPr="001E25AF">
        <w:rPr>
          <w:rFonts w:eastAsia="Calibri"/>
          <w:sz w:val="28"/>
          <w:szCs w:val="28"/>
          <w:lang w:val="lv-LV"/>
        </w:rPr>
        <w:t>decembrim</w:t>
      </w:r>
      <w:r w:rsidR="00953D06" w:rsidRPr="001E25AF">
        <w:rPr>
          <w:rFonts w:eastAsia="Calibri"/>
          <w:sz w:val="28"/>
          <w:szCs w:val="28"/>
          <w:lang w:val="lv-LV"/>
        </w:rPr>
        <w:t>;</w:t>
      </w:r>
    </w:p>
    <w:p w14:paraId="1EFFE768" w14:textId="5DF76FBB" w:rsidR="00953D06" w:rsidRPr="001E25AF" w:rsidRDefault="00953D06" w:rsidP="001E25AF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val="lv-LV"/>
        </w:rPr>
      </w:pPr>
      <w:r w:rsidRPr="001E25AF">
        <w:rPr>
          <w:rFonts w:eastAsia="Calibri"/>
          <w:sz w:val="28"/>
          <w:szCs w:val="28"/>
          <w:lang w:val="lv-LV"/>
        </w:rPr>
        <w:t>3.2.</w:t>
      </w:r>
      <w:r w:rsidR="000460A1" w:rsidRPr="001E25AF">
        <w:rPr>
          <w:rFonts w:eastAsia="Calibri"/>
          <w:sz w:val="28"/>
          <w:szCs w:val="28"/>
          <w:lang w:val="lv-LV"/>
        </w:rPr>
        <w:t> </w:t>
      </w:r>
      <w:r w:rsidRPr="001E25AF">
        <w:rPr>
          <w:rFonts w:eastAsia="Calibri"/>
          <w:sz w:val="28"/>
          <w:szCs w:val="28"/>
          <w:lang w:val="lv-LV"/>
        </w:rPr>
        <w:t xml:space="preserve">līdz </w:t>
      </w:r>
      <w:r w:rsidR="00093380" w:rsidRPr="001E25AF">
        <w:rPr>
          <w:rFonts w:eastAsia="Calibri"/>
          <w:sz w:val="28"/>
          <w:szCs w:val="28"/>
          <w:lang w:val="lv-LV"/>
        </w:rPr>
        <w:t>2022</w:t>
      </w:r>
      <w:r w:rsidRPr="001E25AF">
        <w:rPr>
          <w:rFonts w:eastAsia="Calibri"/>
          <w:sz w:val="28"/>
          <w:szCs w:val="28"/>
          <w:lang w:val="lv-LV"/>
        </w:rPr>
        <w:t>.</w:t>
      </w:r>
      <w:r w:rsidR="00A23F66" w:rsidRPr="001E25AF">
        <w:rPr>
          <w:rFonts w:eastAsia="Calibri"/>
          <w:sz w:val="28"/>
          <w:szCs w:val="28"/>
          <w:lang w:val="lv-LV"/>
        </w:rPr>
        <w:t> </w:t>
      </w:r>
      <w:r w:rsidRPr="001E25AF">
        <w:rPr>
          <w:rFonts w:eastAsia="Calibri"/>
          <w:sz w:val="28"/>
          <w:szCs w:val="28"/>
          <w:lang w:val="lv-LV"/>
        </w:rPr>
        <w:t>gada 1.</w:t>
      </w:r>
      <w:r w:rsidR="00A23F66" w:rsidRPr="001E25AF">
        <w:rPr>
          <w:rFonts w:eastAsia="Calibri"/>
          <w:sz w:val="28"/>
          <w:szCs w:val="28"/>
          <w:lang w:val="lv-LV"/>
        </w:rPr>
        <w:t> </w:t>
      </w:r>
      <w:r w:rsidR="00093380" w:rsidRPr="001E25AF">
        <w:rPr>
          <w:rFonts w:eastAsia="Calibri"/>
          <w:sz w:val="28"/>
          <w:szCs w:val="28"/>
          <w:lang w:val="lv-LV"/>
        </w:rPr>
        <w:t xml:space="preserve">februārim </w:t>
      </w:r>
      <w:r w:rsidR="000460A1" w:rsidRPr="001E25AF">
        <w:rPr>
          <w:rFonts w:eastAsia="Calibri"/>
          <w:sz w:val="28"/>
          <w:szCs w:val="28"/>
          <w:lang w:val="lv-LV"/>
        </w:rPr>
        <w:t xml:space="preserve">– </w:t>
      </w:r>
      <w:r w:rsidRPr="001E25AF">
        <w:rPr>
          <w:rFonts w:eastAsia="Calibri"/>
          <w:sz w:val="28"/>
          <w:szCs w:val="28"/>
          <w:lang w:val="lv-LV"/>
        </w:rPr>
        <w:t xml:space="preserve">par laikposmu no </w:t>
      </w:r>
      <w:r w:rsidR="00093380" w:rsidRPr="001E25AF">
        <w:rPr>
          <w:rFonts w:eastAsia="Calibri"/>
          <w:sz w:val="28"/>
          <w:szCs w:val="28"/>
          <w:lang w:val="lv-LV"/>
        </w:rPr>
        <w:t>2021</w:t>
      </w:r>
      <w:r w:rsidRPr="001E25AF">
        <w:rPr>
          <w:rFonts w:eastAsia="Calibri"/>
          <w:sz w:val="28"/>
          <w:szCs w:val="28"/>
          <w:lang w:val="lv-LV"/>
        </w:rPr>
        <w:t>.</w:t>
      </w:r>
      <w:r w:rsidR="00A23F66" w:rsidRPr="001E25AF">
        <w:rPr>
          <w:rFonts w:eastAsia="Calibri"/>
          <w:sz w:val="28"/>
          <w:szCs w:val="28"/>
          <w:lang w:val="lv-LV"/>
        </w:rPr>
        <w:t> </w:t>
      </w:r>
      <w:r w:rsidRPr="001E25AF">
        <w:rPr>
          <w:rFonts w:eastAsia="Calibri"/>
          <w:sz w:val="28"/>
          <w:szCs w:val="28"/>
          <w:lang w:val="lv-LV"/>
        </w:rPr>
        <w:t>gada 1.</w:t>
      </w:r>
      <w:r w:rsidR="00A23F66" w:rsidRPr="001E25AF">
        <w:rPr>
          <w:rFonts w:eastAsia="Calibri"/>
          <w:sz w:val="28"/>
          <w:szCs w:val="28"/>
          <w:lang w:val="lv-LV"/>
        </w:rPr>
        <w:t> </w:t>
      </w:r>
      <w:r w:rsidR="00093380" w:rsidRPr="001E25AF">
        <w:rPr>
          <w:rFonts w:eastAsia="Calibri"/>
          <w:sz w:val="28"/>
          <w:szCs w:val="28"/>
          <w:lang w:val="lv-LV"/>
        </w:rPr>
        <w:t>janvāra</w:t>
      </w:r>
      <w:r w:rsidR="007C74E0" w:rsidRPr="001E25AF">
        <w:rPr>
          <w:rFonts w:eastAsia="Calibri"/>
          <w:sz w:val="28"/>
          <w:szCs w:val="28"/>
          <w:lang w:val="lv-LV"/>
        </w:rPr>
        <w:t xml:space="preserve"> </w:t>
      </w:r>
      <w:r w:rsidRPr="001E25AF">
        <w:rPr>
          <w:rFonts w:eastAsia="Calibri"/>
          <w:sz w:val="28"/>
          <w:szCs w:val="28"/>
          <w:lang w:val="lv-LV"/>
        </w:rPr>
        <w:t xml:space="preserve">līdz </w:t>
      </w:r>
      <w:r w:rsidR="00093380" w:rsidRPr="001E25AF">
        <w:rPr>
          <w:rFonts w:eastAsia="Calibri"/>
          <w:sz w:val="28"/>
          <w:szCs w:val="28"/>
          <w:lang w:val="lv-LV"/>
        </w:rPr>
        <w:t>2021</w:t>
      </w:r>
      <w:r w:rsidRPr="001E25AF">
        <w:rPr>
          <w:rFonts w:eastAsia="Calibri"/>
          <w:sz w:val="28"/>
          <w:szCs w:val="28"/>
          <w:lang w:val="lv-LV"/>
        </w:rPr>
        <w:t>.</w:t>
      </w:r>
      <w:r w:rsidR="00A23F66" w:rsidRPr="001E25AF">
        <w:rPr>
          <w:rFonts w:eastAsia="Calibri"/>
          <w:sz w:val="28"/>
          <w:szCs w:val="28"/>
          <w:lang w:val="lv-LV"/>
        </w:rPr>
        <w:t> </w:t>
      </w:r>
      <w:r w:rsidRPr="001E25AF">
        <w:rPr>
          <w:rFonts w:eastAsia="Calibri"/>
          <w:sz w:val="28"/>
          <w:szCs w:val="28"/>
          <w:lang w:val="lv-LV"/>
        </w:rPr>
        <w:t xml:space="preserve">gada </w:t>
      </w:r>
      <w:r w:rsidR="007C74E0" w:rsidRPr="001E25AF">
        <w:rPr>
          <w:rFonts w:eastAsia="Calibri"/>
          <w:sz w:val="28"/>
          <w:szCs w:val="28"/>
          <w:lang w:val="lv-LV"/>
        </w:rPr>
        <w:t>3</w:t>
      </w:r>
      <w:r w:rsidR="00093380" w:rsidRPr="001E25AF">
        <w:rPr>
          <w:rFonts w:eastAsia="Calibri"/>
          <w:sz w:val="28"/>
          <w:szCs w:val="28"/>
          <w:lang w:val="lv-LV"/>
        </w:rPr>
        <w:t>1</w:t>
      </w:r>
      <w:r w:rsidRPr="001E25AF">
        <w:rPr>
          <w:rFonts w:eastAsia="Calibri"/>
          <w:sz w:val="28"/>
          <w:szCs w:val="28"/>
          <w:lang w:val="lv-LV"/>
        </w:rPr>
        <w:t>.</w:t>
      </w:r>
      <w:r w:rsidR="00A23F66" w:rsidRPr="001E25AF">
        <w:rPr>
          <w:rFonts w:eastAsia="Calibri"/>
          <w:sz w:val="28"/>
          <w:szCs w:val="28"/>
          <w:lang w:val="lv-LV"/>
        </w:rPr>
        <w:t> </w:t>
      </w:r>
      <w:r w:rsidR="00093380" w:rsidRPr="001E25AF">
        <w:rPr>
          <w:rFonts w:eastAsia="Calibri"/>
          <w:sz w:val="28"/>
          <w:szCs w:val="28"/>
          <w:lang w:val="lv-LV"/>
        </w:rPr>
        <w:t>decembrim</w:t>
      </w:r>
      <w:r w:rsidRPr="001E25AF">
        <w:rPr>
          <w:rFonts w:eastAsia="Calibri"/>
          <w:sz w:val="28"/>
          <w:szCs w:val="28"/>
          <w:lang w:val="lv-LV"/>
        </w:rPr>
        <w:t xml:space="preserve">. </w:t>
      </w:r>
    </w:p>
    <w:p w14:paraId="28EBFA37" w14:textId="26E5FBCF" w:rsidR="00955523" w:rsidRDefault="00955523">
      <w:pPr>
        <w:spacing w:after="160" w:line="259" w:lineRule="auto"/>
        <w:rPr>
          <w:sz w:val="28"/>
          <w:szCs w:val="28"/>
          <w:lang w:val="lv-LV"/>
        </w:rPr>
      </w:pPr>
    </w:p>
    <w:p w14:paraId="1EFFE76A" w14:textId="3BD9ADC4" w:rsidR="0057061F" w:rsidRPr="001E25AF" w:rsidRDefault="0057061F" w:rsidP="001E25AF">
      <w:pPr>
        <w:ind w:firstLine="709"/>
        <w:jc w:val="both"/>
        <w:rPr>
          <w:sz w:val="28"/>
          <w:szCs w:val="28"/>
          <w:lang w:val="lv-LV"/>
        </w:rPr>
      </w:pPr>
      <w:r w:rsidRPr="001E25AF">
        <w:rPr>
          <w:sz w:val="28"/>
          <w:szCs w:val="28"/>
          <w:lang w:val="lv-LV"/>
        </w:rPr>
        <w:t>4.</w:t>
      </w:r>
      <w:r w:rsidR="000460A1" w:rsidRPr="001E25AF">
        <w:rPr>
          <w:sz w:val="28"/>
          <w:szCs w:val="28"/>
          <w:lang w:val="lv-LV"/>
        </w:rPr>
        <w:t> </w:t>
      </w:r>
      <w:r w:rsidRPr="001E25AF">
        <w:rPr>
          <w:sz w:val="28"/>
          <w:szCs w:val="28"/>
          <w:lang w:val="lv-LV"/>
        </w:rPr>
        <w:t xml:space="preserve">Valsts kancelejai </w:t>
      </w:r>
      <w:r w:rsidR="00A705C6" w:rsidRPr="001E25AF">
        <w:rPr>
          <w:sz w:val="28"/>
          <w:szCs w:val="28"/>
          <w:lang w:val="lv-LV"/>
        </w:rPr>
        <w:t xml:space="preserve">sagatavot un </w:t>
      </w:r>
      <w:r w:rsidR="00766A22" w:rsidRPr="001E25AF">
        <w:rPr>
          <w:sz w:val="28"/>
          <w:szCs w:val="28"/>
          <w:lang w:val="lv-LV"/>
        </w:rPr>
        <w:t xml:space="preserve">publicēt </w:t>
      </w:r>
      <w:r w:rsidRPr="001E25AF">
        <w:rPr>
          <w:sz w:val="28"/>
          <w:szCs w:val="28"/>
          <w:lang w:val="lv-LV"/>
        </w:rPr>
        <w:t>Ministru kabinet</w:t>
      </w:r>
      <w:r w:rsidR="00766A22" w:rsidRPr="001E25AF">
        <w:rPr>
          <w:sz w:val="28"/>
          <w:szCs w:val="28"/>
          <w:lang w:val="lv-LV"/>
        </w:rPr>
        <w:t>a tīmekļvietnē</w:t>
      </w:r>
      <w:r w:rsidRPr="001E25AF">
        <w:rPr>
          <w:sz w:val="28"/>
          <w:szCs w:val="28"/>
          <w:lang w:val="lv-LV"/>
        </w:rPr>
        <w:t xml:space="preserve"> </w:t>
      </w:r>
      <w:r w:rsidR="00A0391B" w:rsidRPr="001E25AF">
        <w:rPr>
          <w:sz w:val="28"/>
          <w:szCs w:val="28"/>
          <w:lang w:val="lv-LV"/>
        </w:rPr>
        <w:t>(</w:t>
      </w:r>
      <w:hyperlink r:id="rId7" w:history="1">
        <w:r w:rsidR="00766A22" w:rsidRPr="001E25AF">
          <w:rPr>
            <w:rStyle w:val="Hyperlink"/>
            <w:color w:val="auto"/>
            <w:sz w:val="28"/>
            <w:szCs w:val="28"/>
            <w:u w:val="none"/>
            <w:lang w:val="lv-LV"/>
          </w:rPr>
          <w:t>www.mk.gov.lv</w:t>
        </w:r>
      </w:hyperlink>
      <w:r w:rsidR="00A0391B" w:rsidRPr="001E25AF">
        <w:rPr>
          <w:rStyle w:val="Hyperlink"/>
          <w:color w:val="auto"/>
          <w:sz w:val="28"/>
          <w:szCs w:val="28"/>
          <w:u w:val="none"/>
          <w:lang w:val="lv-LV"/>
        </w:rPr>
        <w:t>)</w:t>
      </w:r>
      <w:r w:rsidR="00766A22" w:rsidRPr="001E25AF">
        <w:rPr>
          <w:sz w:val="28"/>
          <w:szCs w:val="28"/>
          <w:lang w:val="lv-LV"/>
        </w:rPr>
        <w:t xml:space="preserve"> </w:t>
      </w:r>
      <w:r w:rsidR="00093380" w:rsidRPr="001E25AF">
        <w:rPr>
          <w:sz w:val="28"/>
          <w:szCs w:val="28"/>
          <w:lang w:val="lv-LV"/>
        </w:rPr>
        <w:t xml:space="preserve">vidusposma un nobeiguma </w:t>
      </w:r>
      <w:r w:rsidRPr="001E25AF">
        <w:rPr>
          <w:sz w:val="28"/>
          <w:szCs w:val="28"/>
          <w:lang w:val="lv-LV"/>
        </w:rPr>
        <w:t xml:space="preserve">ziņojumu par plānā paredzēto pasākumu </w:t>
      </w:r>
      <w:r w:rsidR="00CA10A3" w:rsidRPr="001E25AF">
        <w:rPr>
          <w:sz w:val="28"/>
          <w:szCs w:val="28"/>
          <w:lang w:val="lv-LV"/>
        </w:rPr>
        <w:t>īstenošanu</w:t>
      </w:r>
      <w:r w:rsidRPr="001E25AF">
        <w:rPr>
          <w:sz w:val="28"/>
          <w:szCs w:val="28"/>
          <w:lang w:val="lv-LV"/>
        </w:rPr>
        <w:t>.</w:t>
      </w:r>
    </w:p>
    <w:p w14:paraId="044EB537" w14:textId="705AFA08" w:rsidR="00955523" w:rsidRDefault="00955523" w:rsidP="00D96B99">
      <w:pPr>
        <w:autoSpaceDE w:val="0"/>
        <w:autoSpaceDN w:val="0"/>
        <w:adjustRightInd w:val="0"/>
        <w:jc w:val="both"/>
        <w:rPr>
          <w:sz w:val="28"/>
          <w:szCs w:val="28"/>
          <w:lang w:val="lv-LV"/>
        </w:rPr>
      </w:pPr>
    </w:p>
    <w:p w14:paraId="6D36F2C0" w14:textId="77777777" w:rsidR="00EA3097" w:rsidRPr="00786296" w:rsidRDefault="00EA3097" w:rsidP="00D96B99">
      <w:pPr>
        <w:autoSpaceDE w:val="0"/>
        <w:autoSpaceDN w:val="0"/>
        <w:adjustRightInd w:val="0"/>
        <w:jc w:val="both"/>
        <w:rPr>
          <w:sz w:val="28"/>
          <w:szCs w:val="28"/>
          <w:lang w:val="lv-LV"/>
        </w:rPr>
      </w:pPr>
    </w:p>
    <w:p w14:paraId="516917B5" w14:textId="77777777" w:rsidR="001E25AF" w:rsidRPr="000C035D" w:rsidRDefault="001E25AF" w:rsidP="00D96B99">
      <w:pPr>
        <w:tabs>
          <w:tab w:val="left" w:pos="6521"/>
        </w:tabs>
        <w:ind w:firstLine="709"/>
        <w:jc w:val="both"/>
        <w:rPr>
          <w:sz w:val="28"/>
          <w:szCs w:val="28"/>
          <w:lang w:val="es-ES"/>
        </w:rPr>
      </w:pPr>
      <w:proofErr w:type="spellStart"/>
      <w:r w:rsidRPr="000C035D">
        <w:rPr>
          <w:sz w:val="28"/>
          <w:szCs w:val="28"/>
          <w:lang w:val="es-ES"/>
        </w:rPr>
        <w:t>Ministru</w:t>
      </w:r>
      <w:proofErr w:type="spellEnd"/>
      <w:r w:rsidRPr="000C035D">
        <w:rPr>
          <w:sz w:val="28"/>
          <w:szCs w:val="28"/>
          <w:lang w:val="es-ES"/>
        </w:rPr>
        <w:t xml:space="preserve"> </w:t>
      </w:r>
      <w:proofErr w:type="spellStart"/>
      <w:r w:rsidRPr="000C035D">
        <w:rPr>
          <w:sz w:val="28"/>
          <w:szCs w:val="28"/>
          <w:lang w:val="es-ES"/>
        </w:rPr>
        <w:t>prezidents</w:t>
      </w:r>
      <w:proofErr w:type="spellEnd"/>
      <w:r w:rsidRPr="000C035D">
        <w:rPr>
          <w:sz w:val="28"/>
          <w:szCs w:val="28"/>
          <w:lang w:val="es-ES"/>
        </w:rPr>
        <w:tab/>
        <w:t>A. K. </w:t>
      </w:r>
      <w:proofErr w:type="spellStart"/>
      <w:r w:rsidRPr="000C035D">
        <w:rPr>
          <w:sz w:val="28"/>
          <w:szCs w:val="28"/>
          <w:lang w:val="es-ES"/>
        </w:rPr>
        <w:t>Kariņš</w:t>
      </w:r>
      <w:proofErr w:type="spellEnd"/>
      <w:r w:rsidRPr="000C035D">
        <w:rPr>
          <w:sz w:val="28"/>
          <w:szCs w:val="28"/>
          <w:lang w:val="es-ES"/>
        </w:rPr>
        <w:t xml:space="preserve"> </w:t>
      </w:r>
    </w:p>
    <w:p w14:paraId="47BF6B12" w14:textId="5A8AB501" w:rsidR="001E25AF" w:rsidRPr="000C035D" w:rsidRDefault="001E25AF" w:rsidP="00D96B99">
      <w:pPr>
        <w:ind w:firstLine="709"/>
        <w:jc w:val="both"/>
        <w:rPr>
          <w:sz w:val="28"/>
          <w:szCs w:val="28"/>
          <w:lang w:val="es-ES"/>
        </w:rPr>
      </w:pPr>
    </w:p>
    <w:p w14:paraId="3C6E476B" w14:textId="77777777" w:rsidR="001E25AF" w:rsidRPr="000C035D" w:rsidRDefault="001E25AF" w:rsidP="00D96B99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  <w:lang w:val="es-ES"/>
        </w:rPr>
      </w:pPr>
    </w:p>
    <w:p w14:paraId="6DB69F65" w14:textId="77777777" w:rsidR="001E25AF" w:rsidRPr="000C035D" w:rsidRDefault="001E25AF" w:rsidP="00D96B99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  <w:lang w:val="es-ES"/>
        </w:rPr>
      </w:pPr>
      <w:r w:rsidRPr="000C035D">
        <w:rPr>
          <w:sz w:val="28"/>
          <w:szCs w:val="28"/>
          <w:lang w:val="es-ES"/>
        </w:rPr>
        <w:t xml:space="preserve">Vides </w:t>
      </w:r>
      <w:proofErr w:type="spellStart"/>
      <w:r w:rsidRPr="000C035D">
        <w:rPr>
          <w:sz w:val="28"/>
          <w:szCs w:val="28"/>
          <w:lang w:val="es-ES"/>
        </w:rPr>
        <w:t>aizsardzības</w:t>
      </w:r>
      <w:proofErr w:type="spellEnd"/>
      <w:r w:rsidRPr="000C035D">
        <w:rPr>
          <w:sz w:val="28"/>
          <w:szCs w:val="28"/>
          <w:lang w:val="es-ES"/>
        </w:rPr>
        <w:t xml:space="preserve"> un</w:t>
      </w:r>
    </w:p>
    <w:p w14:paraId="4845785C" w14:textId="51606481" w:rsidR="001E25AF" w:rsidRPr="00955523" w:rsidRDefault="001E25AF" w:rsidP="000C035D">
      <w:pPr>
        <w:pStyle w:val="Header"/>
        <w:tabs>
          <w:tab w:val="clear" w:pos="4153"/>
          <w:tab w:val="left" w:pos="6521"/>
        </w:tabs>
        <w:ind w:firstLine="709"/>
        <w:jc w:val="both"/>
        <w:rPr>
          <w:sz w:val="20"/>
          <w:szCs w:val="20"/>
          <w:lang w:val="lv-LV"/>
        </w:rPr>
      </w:pPr>
      <w:proofErr w:type="spellStart"/>
      <w:r w:rsidRPr="00D96B99">
        <w:rPr>
          <w:sz w:val="28"/>
          <w:szCs w:val="28"/>
        </w:rPr>
        <w:t>reģionālās</w:t>
      </w:r>
      <w:proofErr w:type="spellEnd"/>
      <w:r w:rsidRPr="00D96B99">
        <w:rPr>
          <w:sz w:val="28"/>
          <w:szCs w:val="28"/>
        </w:rPr>
        <w:t xml:space="preserve"> </w:t>
      </w:r>
      <w:proofErr w:type="spellStart"/>
      <w:r w:rsidRPr="00D96B99">
        <w:rPr>
          <w:sz w:val="28"/>
          <w:szCs w:val="28"/>
        </w:rPr>
        <w:t>attīstības</w:t>
      </w:r>
      <w:proofErr w:type="spellEnd"/>
      <w:r w:rsidRPr="00D96B99">
        <w:rPr>
          <w:sz w:val="28"/>
          <w:szCs w:val="28"/>
        </w:rPr>
        <w:t xml:space="preserve"> </w:t>
      </w:r>
      <w:proofErr w:type="spellStart"/>
      <w:r w:rsidRPr="00D96B99">
        <w:rPr>
          <w:sz w:val="28"/>
          <w:szCs w:val="28"/>
        </w:rPr>
        <w:t>ministrs</w:t>
      </w:r>
      <w:proofErr w:type="spellEnd"/>
      <w:r w:rsidRPr="00D96B99">
        <w:rPr>
          <w:sz w:val="28"/>
          <w:szCs w:val="28"/>
        </w:rPr>
        <w:tab/>
        <w:t>J. </w:t>
      </w:r>
      <w:proofErr w:type="spellStart"/>
      <w:r w:rsidRPr="00D96B99">
        <w:rPr>
          <w:sz w:val="28"/>
          <w:szCs w:val="28"/>
        </w:rPr>
        <w:t>Pūce</w:t>
      </w:r>
      <w:proofErr w:type="spellEnd"/>
    </w:p>
    <w:sectPr w:rsidR="001E25AF" w:rsidRPr="00955523" w:rsidSect="00117DD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9E76F" w14:textId="77777777" w:rsidR="00573382" w:rsidRDefault="00573382" w:rsidP="00747FE3">
      <w:r>
        <w:separator/>
      </w:r>
    </w:p>
  </w:endnote>
  <w:endnote w:type="continuationSeparator" w:id="0">
    <w:p w14:paraId="67240337" w14:textId="77777777" w:rsidR="00573382" w:rsidRDefault="00573382" w:rsidP="0074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6CFDA" w14:textId="77777777" w:rsidR="001E25AF" w:rsidRPr="00117DD3" w:rsidRDefault="001E25AF" w:rsidP="001E25AF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MKrik_OGP4_220120</w:t>
    </w:r>
    <w:proofErr w:type="gramStart"/>
    <w:r>
      <w:rPr>
        <w:sz w:val="16"/>
        <w:szCs w:val="16"/>
        <w:lang w:val="lv-LV"/>
      </w:rPr>
      <w:t xml:space="preserve">  </w:t>
    </w:r>
    <w:proofErr w:type="gramEnd"/>
    <w:r>
      <w:rPr>
        <w:sz w:val="16"/>
        <w:szCs w:val="16"/>
        <w:lang w:val="lv-LV"/>
      </w:rPr>
      <w:t>(1067)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A5F8B" w14:textId="23E7A39D" w:rsidR="002B26E7" w:rsidRPr="00117DD3" w:rsidRDefault="00EA3097" w:rsidP="00F04304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R0153_0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C8CDC" w14:textId="77777777" w:rsidR="00573382" w:rsidRDefault="00573382" w:rsidP="00747FE3">
      <w:r>
        <w:separator/>
      </w:r>
    </w:p>
  </w:footnote>
  <w:footnote w:type="continuationSeparator" w:id="0">
    <w:p w14:paraId="4C72AFB9" w14:textId="77777777" w:rsidR="00573382" w:rsidRDefault="00573382" w:rsidP="00747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FE77B" w14:textId="77777777" w:rsidR="00C60A54" w:rsidRDefault="004162DD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FFE77C" w14:textId="77777777" w:rsidR="00C60A54" w:rsidRDefault="003711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FE77D" w14:textId="1B100A1B" w:rsidR="00C60A54" w:rsidRDefault="004162DD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035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FFE77E" w14:textId="77777777" w:rsidR="00C60A54" w:rsidRPr="00402334" w:rsidRDefault="00371147" w:rsidP="00090F48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FE780" w14:textId="77777777" w:rsidR="00B64A7D" w:rsidRDefault="00371147">
    <w:pPr>
      <w:pStyle w:val="Header"/>
      <w:rPr>
        <w:lang w:val="lv-LV"/>
      </w:rPr>
    </w:pPr>
  </w:p>
  <w:p w14:paraId="1EFFE781" w14:textId="77777777" w:rsidR="00B64A7D" w:rsidRPr="00B64A7D" w:rsidRDefault="004162DD">
    <w:pPr>
      <w:pStyle w:val="Header"/>
      <w:rPr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1EFFE783" wp14:editId="1EFFE784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E2B03"/>
    <w:multiLevelType w:val="hybridMultilevel"/>
    <w:tmpl w:val="5FF0F1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D06"/>
    <w:rsid w:val="000460A1"/>
    <w:rsid w:val="000753CD"/>
    <w:rsid w:val="00093380"/>
    <w:rsid w:val="000B3FB2"/>
    <w:rsid w:val="000C035D"/>
    <w:rsid w:val="000C3726"/>
    <w:rsid w:val="00117DD3"/>
    <w:rsid w:val="001325B6"/>
    <w:rsid w:val="00153E9C"/>
    <w:rsid w:val="001E25AF"/>
    <w:rsid w:val="0020700B"/>
    <w:rsid w:val="0023629C"/>
    <w:rsid w:val="00236681"/>
    <w:rsid w:val="002667CE"/>
    <w:rsid w:val="002B0FAD"/>
    <w:rsid w:val="002B26E7"/>
    <w:rsid w:val="002F23E4"/>
    <w:rsid w:val="00351411"/>
    <w:rsid w:val="003A0E8C"/>
    <w:rsid w:val="003F54B0"/>
    <w:rsid w:val="004162DD"/>
    <w:rsid w:val="0041751C"/>
    <w:rsid w:val="00466C49"/>
    <w:rsid w:val="004E20B5"/>
    <w:rsid w:val="0051650A"/>
    <w:rsid w:val="00530BDE"/>
    <w:rsid w:val="00534CEF"/>
    <w:rsid w:val="00541CC6"/>
    <w:rsid w:val="00546B92"/>
    <w:rsid w:val="00560289"/>
    <w:rsid w:val="00565883"/>
    <w:rsid w:val="0057061F"/>
    <w:rsid w:val="00573382"/>
    <w:rsid w:val="005C685C"/>
    <w:rsid w:val="00660EE1"/>
    <w:rsid w:val="00676F53"/>
    <w:rsid w:val="006819A4"/>
    <w:rsid w:val="006A223F"/>
    <w:rsid w:val="0071733F"/>
    <w:rsid w:val="00747FE3"/>
    <w:rsid w:val="00757937"/>
    <w:rsid w:val="007639BC"/>
    <w:rsid w:val="00766A22"/>
    <w:rsid w:val="00786296"/>
    <w:rsid w:val="007B5758"/>
    <w:rsid w:val="007C09B9"/>
    <w:rsid w:val="007C74E0"/>
    <w:rsid w:val="008162F2"/>
    <w:rsid w:val="008457FC"/>
    <w:rsid w:val="00867214"/>
    <w:rsid w:val="008F4066"/>
    <w:rsid w:val="009160D9"/>
    <w:rsid w:val="00953D06"/>
    <w:rsid w:val="00955523"/>
    <w:rsid w:val="009879FD"/>
    <w:rsid w:val="00A0391B"/>
    <w:rsid w:val="00A23F66"/>
    <w:rsid w:val="00A705C6"/>
    <w:rsid w:val="00A8344D"/>
    <w:rsid w:val="00AE5C87"/>
    <w:rsid w:val="00B62808"/>
    <w:rsid w:val="00B65D48"/>
    <w:rsid w:val="00B66BCF"/>
    <w:rsid w:val="00B909B4"/>
    <w:rsid w:val="00C50872"/>
    <w:rsid w:val="00C5496D"/>
    <w:rsid w:val="00CA10A3"/>
    <w:rsid w:val="00CA7EAE"/>
    <w:rsid w:val="00D4206D"/>
    <w:rsid w:val="00D7389A"/>
    <w:rsid w:val="00DB191F"/>
    <w:rsid w:val="00DE62AB"/>
    <w:rsid w:val="00DF7FF8"/>
    <w:rsid w:val="00E2671C"/>
    <w:rsid w:val="00E5498C"/>
    <w:rsid w:val="00E65AA5"/>
    <w:rsid w:val="00EA3097"/>
    <w:rsid w:val="00EA3C63"/>
    <w:rsid w:val="00EC167F"/>
    <w:rsid w:val="00EC2CEC"/>
    <w:rsid w:val="00F05B71"/>
    <w:rsid w:val="00F22B8D"/>
    <w:rsid w:val="00F27FA1"/>
    <w:rsid w:val="00F4021F"/>
    <w:rsid w:val="00F4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E75A"/>
  <w15:docId w15:val="{B152406B-F693-4A65-B7D7-D4D8EB93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3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3D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53D0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53D06"/>
  </w:style>
  <w:style w:type="paragraph" w:styleId="Footer">
    <w:name w:val="footer"/>
    <w:basedOn w:val="Normal"/>
    <w:link w:val="FooterChar"/>
    <w:rsid w:val="00953D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53D0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53D0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53D06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53D06"/>
    <w:pPr>
      <w:snapToGrid w:val="0"/>
    </w:pPr>
    <w:rPr>
      <w:rFonts w:ascii="Courier New" w:hAnsi="Courier New"/>
      <w:sz w:val="28"/>
      <w:szCs w:val="20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953D06"/>
    <w:rPr>
      <w:rFonts w:ascii="Courier New" w:eastAsia="Times New Roman" w:hAnsi="Courier New" w:cs="Times New Roman"/>
      <w:sz w:val="28"/>
      <w:szCs w:val="20"/>
      <w:lang w:val="lv-LV"/>
    </w:rPr>
  </w:style>
  <w:style w:type="paragraph" w:styleId="NormalWeb">
    <w:name w:val="Normal (Web)"/>
    <w:basedOn w:val="Normal"/>
    <w:uiPriority w:val="99"/>
    <w:unhideWhenUsed/>
    <w:rsid w:val="00953D06"/>
    <w:pPr>
      <w:ind w:firstLine="567"/>
      <w:jc w:val="both"/>
    </w:pPr>
    <w:rPr>
      <w:rFonts w:eastAsia="Calibri"/>
      <w:lang w:val="lv-LV" w:eastAsia="lv-LV"/>
    </w:rPr>
  </w:style>
  <w:style w:type="paragraph" w:styleId="ListParagraph">
    <w:name w:val="List Paragraph"/>
    <w:basedOn w:val="Normal"/>
    <w:uiPriority w:val="34"/>
    <w:qFormat/>
    <w:rsid w:val="00953D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7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5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6A22"/>
    <w:rPr>
      <w:color w:val="0563C1" w:themeColor="hyperlink"/>
      <w:u w:val="single"/>
    </w:rPr>
  </w:style>
  <w:style w:type="paragraph" w:customStyle="1" w:styleId="naisf">
    <w:name w:val="naisf"/>
    <w:basedOn w:val="Normal"/>
    <w:rsid w:val="00F27FA1"/>
    <w:pPr>
      <w:spacing w:before="75" w:after="75"/>
      <w:ind w:firstLine="375"/>
      <w:jc w:val="both"/>
    </w:pPr>
    <w:rPr>
      <w:lang w:val="lv-LV"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9B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53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E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E9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E9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Dita Erna Sile</dc:creator>
  <cp:lastModifiedBy>Leontine Babkina</cp:lastModifiedBy>
  <cp:revision>15</cp:revision>
  <cp:lastPrinted>2020-01-28T07:38:00Z</cp:lastPrinted>
  <dcterms:created xsi:type="dcterms:W3CDTF">2020-01-23T09:54:00Z</dcterms:created>
  <dcterms:modified xsi:type="dcterms:W3CDTF">2020-02-12T09:48:00Z</dcterms:modified>
</cp:coreProperties>
</file>