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6C8C" w14:textId="77777777" w:rsidR="00ED6FAD" w:rsidRDefault="00ED6FAD" w:rsidP="00C91CA9">
      <w:pPr>
        <w:tabs>
          <w:tab w:val="left" w:pos="6663"/>
        </w:tabs>
        <w:rPr>
          <w:szCs w:val="28"/>
        </w:rPr>
      </w:pPr>
    </w:p>
    <w:p w14:paraId="138206DD" w14:textId="77777777" w:rsidR="00ED6FAD" w:rsidRDefault="00ED6FAD" w:rsidP="00C91CA9">
      <w:pPr>
        <w:tabs>
          <w:tab w:val="left" w:pos="6663"/>
        </w:tabs>
        <w:rPr>
          <w:szCs w:val="28"/>
        </w:rPr>
      </w:pPr>
    </w:p>
    <w:p w14:paraId="1430ECCC" w14:textId="77777777" w:rsidR="00ED6FAD" w:rsidRDefault="00ED6FAD" w:rsidP="00C91CA9">
      <w:pPr>
        <w:tabs>
          <w:tab w:val="left" w:pos="6663"/>
        </w:tabs>
        <w:rPr>
          <w:szCs w:val="28"/>
        </w:rPr>
      </w:pPr>
    </w:p>
    <w:p w14:paraId="09DC5F25" w14:textId="5C81C1B7" w:rsidR="00ED6FAD" w:rsidRPr="007779EA" w:rsidRDefault="00ED6FAD" w:rsidP="00C91CA9">
      <w:pPr>
        <w:tabs>
          <w:tab w:val="left" w:pos="6663"/>
        </w:tabs>
        <w:rPr>
          <w:b/>
          <w:szCs w:val="28"/>
        </w:rPr>
      </w:pPr>
      <w:r w:rsidRPr="007779EA">
        <w:rPr>
          <w:szCs w:val="28"/>
        </w:rPr>
        <w:t>20</w:t>
      </w:r>
      <w:r>
        <w:rPr>
          <w:szCs w:val="28"/>
        </w:rPr>
        <w:t>20</w:t>
      </w:r>
      <w:r w:rsidRPr="007779EA">
        <w:rPr>
          <w:szCs w:val="28"/>
        </w:rPr>
        <w:t xml:space="preserve">. gada </w:t>
      </w:r>
      <w:r w:rsidR="00D13084">
        <w:rPr>
          <w:szCs w:val="28"/>
        </w:rPr>
        <w:t>28. janvārī</w:t>
      </w:r>
      <w:r w:rsidRPr="007779EA">
        <w:rPr>
          <w:szCs w:val="28"/>
        </w:rPr>
        <w:tab/>
        <w:t>Noteikumi Nr.</w:t>
      </w:r>
      <w:r w:rsidR="00D13084">
        <w:rPr>
          <w:szCs w:val="28"/>
        </w:rPr>
        <w:t> 58</w:t>
      </w:r>
    </w:p>
    <w:p w14:paraId="663AB58D" w14:textId="0346676A" w:rsidR="00ED6FAD" w:rsidRPr="007779EA" w:rsidRDefault="00ED6FAD" w:rsidP="00C91CA9">
      <w:pPr>
        <w:tabs>
          <w:tab w:val="left" w:pos="6663"/>
        </w:tabs>
        <w:rPr>
          <w:szCs w:val="28"/>
        </w:rPr>
      </w:pPr>
      <w:r w:rsidRPr="007779EA">
        <w:rPr>
          <w:szCs w:val="28"/>
        </w:rPr>
        <w:t>Rīgā</w:t>
      </w:r>
      <w:r w:rsidRPr="007779EA">
        <w:rPr>
          <w:szCs w:val="28"/>
        </w:rPr>
        <w:tab/>
        <w:t>(prot. Nr.</w:t>
      </w:r>
      <w:r w:rsidR="00D13084">
        <w:rPr>
          <w:szCs w:val="28"/>
        </w:rPr>
        <w:t> 4 11</w:t>
      </w:r>
      <w:bookmarkStart w:id="0" w:name="_GoBack"/>
      <w:bookmarkEnd w:id="0"/>
      <w:r w:rsidRPr="007779EA">
        <w:rPr>
          <w:szCs w:val="28"/>
        </w:rPr>
        <w:t>. §)</w:t>
      </w:r>
    </w:p>
    <w:p w14:paraId="3C32DE8E" w14:textId="77777777" w:rsidR="00E465F8" w:rsidRPr="00E336F5" w:rsidRDefault="00E465F8" w:rsidP="00E465F8">
      <w:pPr>
        <w:pStyle w:val="NormalWeb"/>
        <w:widowControl w:val="0"/>
        <w:spacing w:before="0" w:after="0" w:line="0" w:lineRule="atLeast"/>
        <w:jc w:val="both"/>
        <w:rPr>
          <w:sz w:val="28"/>
          <w:szCs w:val="28"/>
          <w:lang w:val="lv-LV"/>
        </w:rPr>
      </w:pPr>
    </w:p>
    <w:p w14:paraId="0690C495" w14:textId="7310C334" w:rsidR="00E465F8" w:rsidRPr="00602B53" w:rsidRDefault="00E465F8" w:rsidP="00602B53">
      <w:pPr>
        <w:jc w:val="center"/>
        <w:rPr>
          <w:b/>
        </w:rPr>
      </w:pPr>
      <w:r w:rsidRPr="00E336F5">
        <w:rPr>
          <w:b/>
        </w:rPr>
        <w:t>Grozījum</w:t>
      </w:r>
      <w:r w:rsidR="002837C4">
        <w:rPr>
          <w:b/>
        </w:rPr>
        <w:t>s</w:t>
      </w:r>
      <w:r w:rsidRPr="00E336F5">
        <w:rPr>
          <w:b/>
        </w:rPr>
        <w:t xml:space="preserve"> </w:t>
      </w:r>
      <w:r w:rsidR="00B656B1" w:rsidRPr="00E336F5">
        <w:rPr>
          <w:b/>
        </w:rPr>
        <w:t xml:space="preserve">Ministru kabineta </w:t>
      </w:r>
      <w:r w:rsidR="00D84DCE" w:rsidRPr="00D84DCE">
        <w:rPr>
          <w:b/>
        </w:rPr>
        <w:t>2007.</w:t>
      </w:r>
      <w:r w:rsidR="00ED6FAD">
        <w:rPr>
          <w:b/>
        </w:rPr>
        <w:t> </w:t>
      </w:r>
      <w:r w:rsidR="00D84DCE" w:rsidRPr="00D84DCE">
        <w:rPr>
          <w:b/>
        </w:rPr>
        <w:t>gada 17.</w:t>
      </w:r>
      <w:r w:rsidR="00ED6FAD">
        <w:rPr>
          <w:b/>
        </w:rPr>
        <w:t> </w:t>
      </w:r>
      <w:r w:rsidR="00D84DCE" w:rsidRPr="00D84DCE">
        <w:rPr>
          <w:b/>
        </w:rPr>
        <w:t>jūlij</w:t>
      </w:r>
      <w:r w:rsidR="00D84DCE">
        <w:rPr>
          <w:b/>
        </w:rPr>
        <w:t>a</w:t>
      </w:r>
      <w:r w:rsidR="00D84DCE" w:rsidRPr="00D84DCE">
        <w:rPr>
          <w:b/>
        </w:rPr>
        <w:t xml:space="preserve"> </w:t>
      </w:r>
      <w:r w:rsidR="00552D56" w:rsidRPr="00552D56">
        <w:rPr>
          <w:b/>
        </w:rPr>
        <w:t>noteikumos Nr.</w:t>
      </w:r>
      <w:r w:rsidR="00ED6FAD">
        <w:rPr>
          <w:b/>
        </w:rPr>
        <w:t> </w:t>
      </w:r>
      <w:r w:rsidR="00D84DCE" w:rsidRPr="00D84DCE">
        <w:rPr>
          <w:b/>
        </w:rPr>
        <w:t>493</w:t>
      </w:r>
      <w:r w:rsidR="00552D56" w:rsidRPr="00552D56">
        <w:rPr>
          <w:b/>
        </w:rPr>
        <w:t xml:space="preserve"> </w:t>
      </w:r>
      <w:r w:rsidR="00ED6FAD">
        <w:rPr>
          <w:b/>
        </w:rPr>
        <w:t>"</w:t>
      </w:r>
      <w:r w:rsidR="00D84DCE" w:rsidRPr="00D84DCE">
        <w:rPr>
          <w:b/>
        </w:rPr>
        <w:t xml:space="preserve">Noteikumi par izpletņlēcēju </w:t>
      </w:r>
      <w:proofErr w:type="spellStart"/>
      <w:r w:rsidR="00D84DCE" w:rsidRPr="00D84DCE">
        <w:rPr>
          <w:b/>
        </w:rPr>
        <w:t>desantēšanu</w:t>
      </w:r>
      <w:proofErr w:type="spellEnd"/>
      <w:r w:rsidR="00D84DCE" w:rsidRPr="00D84DCE">
        <w:rPr>
          <w:b/>
        </w:rPr>
        <w:t xml:space="preserve"> un izpletņlēcēju </w:t>
      </w:r>
      <w:proofErr w:type="spellStart"/>
      <w:r w:rsidR="00D84DCE" w:rsidRPr="00D84DCE">
        <w:rPr>
          <w:b/>
        </w:rPr>
        <w:t>desantēšanas</w:t>
      </w:r>
      <w:proofErr w:type="spellEnd"/>
      <w:r w:rsidR="00D84DCE" w:rsidRPr="00D84DCE">
        <w:rPr>
          <w:b/>
        </w:rPr>
        <w:t xml:space="preserve"> atļaujas izsniegšanas kārtību</w:t>
      </w:r>
      <w:r w:rsidR="00ED6FAD">
        <w:rPr>
          <w:b/>
        </w:rPr>
        <w:t>"</w:t>
      </w:r>
    </w:p>
    <w:p w14:paraId="6D9BE29C" w14:textId="77777777" w:rsidR="0028752C" w:rsidRPr="00ED6FAD" w:rsidRDefault="0028752C" w:rsidP="00602B53">
      <w:pPr>
        <w:jc w:val="center"/>
        <w:rPr>
          <w:szCs w:val="28"/>
        </w:rPr>
      </w:pPr>
    </w:p>
    <w:p w14:paraId="1051611A" w14:textId="77777777" w:rsidR="00552D56" w:rsidRDefault="00552D56" w:rsidP="00552D56">
      <w:pPr>
        <w:ind w:left="5954"/>
        <w:jc w:val="right"/>
        <w:rPr>
          <w:szCs w:val="28"/>
        </w:rPr>
      </w:pPr>
      <w:r w:rsidRPr="00552D56">
        <w:rPr>
          <w:szCs w:val="28"/>
        </w:rPr>
        <w:t xml:space="preserve">Izdoti saskaņā ar </w:t>
      </w:r>
    </w:p>
    <w:p w14:paraId="1D06E19D" w14:textId="16997FBE" w:rsidR="00552D56" w:rsidRPr="00552D56" w:rsidRDefault="00552D56" w:rsidP="00552D56">
      <w:pPr>
        <w:ind w:left="5954"/>
        <w:jc w:val="right"/>
        <w:rPr>
          <w:szCs w:val="28"/>
        </w:rPr>
      </w:pPr>
      <w:r w:rsidRPr="00552D56">
        <w:rPr>
          <w:szCs w:val="28"/>
        </w:rPr>
        <w:t xml:space="preserve">likuma </w:t>
      </w:r>
      <w:r w:rsidR="00ED6FAD">
        <w:rPr>
          <w:szCs w:val="28"/>
        </w:rPr>
        <w:t>"</w:t>
      </w:r>
      <w:r w:rsidRPr="00552D56">
        <w:rPr>
          <w:szCs w:val="28"/>
        </w:rPr>
        <w:t>Par aviāciju</w:t>
      </w:r>
      <w:r w:rsidR="00ED6FAD">
        <w:rPr>
          <w:szCs w:val="28"/>
        </w:rPr>
        <w:t>"</w:t>
      </w:r>
      <w:r w:rsidRPr="00552D56">
        <w:rPr>
          <w:szCs w:val="28"/>
        </w:rPr>
        <w:t xml:space="preserve"> </w:t>
      </w:r>
      <w:r w:rsidR="00D84DCE" w:rsidRPr="00D84DCE">
        <w:rPr>
          <w:szCs w:val="28"/>
        </w:rPr>
        <w:t>30.</w:t>
      </w:r>
      <w:r w:rsidR="00ED6FAD">
        <w:rPr>
          <w:szCs w:val="28"/>
        </w:rPr>
        <w:t> </w:t>
      </w:r>
      <w:r w:rsidR="00D84DCE" w:rsidRPr="00D84DCE">
        <w:rPr>
          <w:szCs w:val="28"/>
        </w:rPr>
        <w:t>panta otro daļu un 40.</w:t>
      </w:r>
      <w:r w:rsidR="00ED6FAD">
        <w:rPr>
          <w:szCs w:val="28"/>
        </w:rPr>
        <w:t> </w:t>
      </w:r>
      <w:r w:rsidR="00D84DCE" w:rsidRPr="00D84DCE">
        <w:rPr>
          <w:szCs w:val="28"/>
        </w:rPr>
        <w:t>panta otro daļu</w:t>
      </w:r>
    </w:p>
    <w:p w14:paraId="2C09FC3C" w14:textId="77777777" w:rsidR="00552D56" w:rsidRDefault="00552D56" w:rsidP="00EB3528">
      <w:pPr>
        <w:jc w:val="both"/>
        <w:rPr>
          <w:sz w:val="16"/>
          <w:szCs w:val="16"/>
        </w:rPr>
      </w:pPr>
    </w:p>
    <w:p w14:paraId="161E461E" w14:textId="77777777" w:rsidR="00B656B1" w:rsidRDefault="00B656B1" w:rsidP="00552D56">
      <w:pPr>
        <w:jc w:val="both"/>
      </w:pPr>
    </w:p>
    <w:p w14:paraId="328215E5" w14:textId="538372F9" w:rsidR="00763340" w:rsidRPr="00763340" w:rsidRDefault="00E465F8" w:rsidP="00971E0E">
      <w:pPr>
        <w:ind w:firstLine="720"/>
        <w:jc w:val="both"/>
      </w:pPr>
      <w:r w:rsidRPr="00AB0A3F">
        <w:t>Izdarīt Ministru kabineta</w:t>
      </w:r>
      <w:r w:rsidR="00552D56" w:rsidRPr="00552D56">
        <w:t xml:space="preserve"> </w:t>
      </w:r>
      <w:r w:rsidR="00D84DCE" w:rsidRPr="00D84DCE">
        <w:t>2007.</w:t>
      </w:r>
      <w:r w:rsidR="00ED6FAD">
        <w:t> </w:t>
      </w:r>
      <w:r w:rsidR="00D84DCE" w:rsidRPr="00D84DCE">
        <w:t>gada 17.</w:t>
      </w:r>
      <w:r w:rsidR="00ED6FAD">
        <w:t> </w:t>
      </w:r>
      <w:r w:rsidR="00D84DCE" w:rsidRPr="00D84DCE">
        <w:t>jūlija noteikumos Nr.</w:t>
      </w:r>
      <w:r w:rsidR="00ED6FAD">
        <w:t> </w:t>
      </w:r>
      <w:r w:rsidR="00D84DCE" w:rsidRPr="00D84DCE">
        <w:t xml:space="preserve">493 </w:t>
      </w:r>
      <w:r w:rsidR="00ED6FAD">
        <w:t>"</w:t>
      </w:r>
      <w:r w:rsidR="00D84DCE" w:rsidRPr="00D84DCE">
        <w:t xml:space="preserve">Noteikumi par izpletņlēcēju </w:t>
      </w:r>
      <w:proofErr w:type="spellStart"/>
      <w:r w:rsidR="00D84DCE" w:rsidRPr="00D84DCE">
        <w:t>desantēšanu</w:t>
      </w:r>
      <w:proofErr w:type="spellEnd"/>
      <w:r w:rsidR="00D84DCE" w:rsidRPr="00D84DCE">
        <w:t xml:space="preserve"> un izpletņlēcēju </w:t>
      </w:r>
      <w:proofErr w:type="spellStart"/>
      <w:r w:rsidR="00D84DCE" w:rsidRPr="00D84DCE">
        <w:t>desantēšanas</w:t>
      </w:r>
      <w:proofErr w:type="spellEnd"/>
      <w:r w:rsidR="00D84DCE" w:rsidRPr="00D84DCE">
        <w:t xml:space="preserve"> atļaujas izsniegšanas kārtību</w:t>
      </w:r>
      <w:r w:rsidR="00ED6FAD">
        <w:t>"</w:t>
      </w:r>
      <w:r w:rsidRPr="00AB0A3F">
        <w:t xml:space="preserve"> (Latvijas Vēstnesis, </w:t>
      </w:r>
      <w:r w:rsidR="00D84DCE" w:rsidRPr="00D84DCE">
        <w:t>2007, 117.</w:t>
      </w:r>
      <w:r w:rsidR="004A2E7F">
        <w:t> </w:t>
      </w:r>
      <w:r w:rsidR="00D84DCE" w:rsidRPr="00D84DCE">
        <w:t>nr.; 2012, 181.</w:t>
      </w:r>
      <w:r w:rsidR="004A2E7F">
        <w:t> </w:t>
      </w:r>
      <w:r w:rsidR="00D84DCE" w:rsidRPr="00D84DCE">
        <w:t>nr.</w:t>
      </w:r>
      <w:r w:rsidR="004A2E7F">
        <w:t>;</w:t>
      </w:r>
      <w:r w:rsidR="00D84DCE" w:rsidRPr="00D84DCE">
        <w:t xml:space="preserve"> </w:t>
      </w:r>
      <w:r w:rsidRPr="00AB0A3F">
        <w:t>20</w:t>
      </w:r>
      <w:r w:rsidR="00552D56">
        <w:t>1</w:t>
      </w:r>
      <w:r w:rsidR="00D84DCE">
        <w:t>5</w:t>
      </w:r>
      <w:r w:rsidRPr="00AB0A3F">
        <w:t xml:space="preserve">, </w:t>
      </w:r>
      <w:r w:rsidR="00D84DCE">
        <w:t>2.</w:t>
      </w:r>
      <w:r w:rsidR="00ED6FAD">
        <w:t> </w:t>
      </w:r>
      <w:r w:rsidR="00AB0A3F">
        <w:t>nr.</w:t>
      </w:r>
      <w:r w:rsidRPr="00AB0A3F">
        <w:t>) grozījumu</w:t>
      </w:r>
      <w:bookmarkStart w:id="1" w:name="_Hlk15990478"/>
      <w:r w:rsidR="00971E0E">
        <w:t xml:space="preserve"> un s</w:t>
      </w:r>
      <w:r w:rsidR="00A308BD">
        <w:t xml:space="preserve">vītrot </w:t>
      </w:r>
      <w:r w:rsidR="0042792A">
        <w:t>2</w:t>
      </w:r>
      <w:r w:rsidR="00A308BD">
        <w:t>.</w:t>
      </w:r>
      <w:r w:rsidR="004A2E7F">
        <w:t> </w:t>
      </w:r>
      <w:r w:rsidR="00A308BD">
        <w:t>pielikum</w:t>
      </w:r>
      <w:r w:rsidR="00971E0E">
        <w:t>ā</w:t>
      </w:r>
      <w:r w:rsidR="00763340" w:rsidRPr="00763340">
        <w:t xml:space="preserve"> vārdus </w:t>
      </w:r>
      <w:r w:rsidR="00ED6FAD">
        <w:t>"</w:t>
      </w:r>
      <w:r w:rsidR="0042792A" w:rsidRPr="0042792A">
        <w:t>deklarētās dzīvesvietas adrese</w:t>
      </w:r>
      <w:r w:rsidR="00ED6FAD">
        <w:t>"</w:t>
      </w:r>
      <w:bookmarkEnd w:id="1"/>
      <w:r w:rsidR="00763340" w:rsidRPr="00763340">
        <w:t>.</w:t>
      </w:r>
    </w:p>
    <w:p w14:paraId="06385DBD" w14:textId="77777777" w:rsidR="00ED6FAD" w:rsidRPr="0070174F" w:rsidRDefault="00ED6FAD" w:rsidP="00B5421E">
      <w:pPr>
        <w:ind w:firstLine="709"/>
        <w:jc w:val="both"/>
        <w:rPr>
          <w:szCs w:val="28"/>
        </w:rPr>
      </w:pPr>
    </w:p>
    <w:p w14:paraId="3B70BF07" w14:textId="78D06540" w:rsidR="00ED6FAD" w:rsidRDefault="00ED6FAD" w:rsidP="00B5421E">
      <w:pPr>
        <w:ind w:firstLine="709"/>
        <w:jc w:val="both"/>
        <w:rPr>
          <w:szCs w:val="28"/>
        </w:rPr>
      </w:pPr>
    </w:p>
    <w:p w14:paraId="6DC93053" w14:textId="77777777" w:rsidR="004A2E7F" w:rsidRPr="0070174F" w:rsidRDefault="004A2E7F" w:rsidP="00B5421E">
      <w:pPr>
        <w:ind w:firstLine="709"/>
        <w:jc w:val="both"/>
        <w:rPr>
          <w:szCs w:val="28"/>
        </w:rPr>
      </w:pPr>
    </w:p>
    <w:p w14:paraId="6F5D3F30" w14:textId="77777777" w:rsidR="00ED6FAD" w:rsidRPr="0070174F" w:rsidRDefault="00ED6FAD" w:rsidP="004A2E7F">
      <w:pPr>
        <w:tabs>
          <w:tab w:val="left" w:pos="6946"/>
        </w:tabs>
        <w:ind w:firstLine="709"/>
        <w:jc w:val="both"/>
        <w:rPr>
          <w:szCs w:val="28"/>
        </w:rPr>
      </w:pPr>
      <w:r w:rsidRPr="0070174F">
        <w:rPr>
          <w:szCs w:val="28"/>
        </w:rPr>
        <w:t>Ministru prezidents</w:t>
      </w:r>
      <w:r w:rsidRPr="0070174F">
        <w:rPr>
          <w:szCs w:val="28"/>
        </w:rPr>
        <w:tab/>
        <w:t>A.</w:t>
      </w:r>
      <w:r>
        <w:rPr>
          <w:szCs w:val="28"/>
        </w:rPr>
        <w:t> </w:t>
      </w:r>
      <w:r w:rsidRPr="0070174F">
        <w:rPr>
          <w:szCs w:val="28"/>
        </w:rPr>
        <w:t>K.</w:t>
      </w:r>
      <w:r>
        <w:rPr>
          <w:szCs w:val="28"/>
        </w:rPr>
        <w:t> </w:t>
      </w:r>
      <w:r w:rsidRPr="0070174F">
        <w:rPr>
          <w:szCs w:val="28"/>
        </w:rPr>
        <w:t>Kariņš</w:t>
      </w:r>
    </w:p>
    <w:p w14:paraId="674E17DC" w14:textId="77777777" w:rsidR="00ED6FAD" w:rsidRDefault="00ED6FAD" w:rsidP="004A2E7F">
      <w:pPr>
        <w:tabs>
          <w:tab w:val="left" w:pos="6946"/>
        </w:tabs>
        <w:ind w:firstLine="709"/>
        <w:jc w:val="both"/>
        <w:rPr>
          <w:szCs w:val="28"/>
        </w:rPr>
      </w:pPr>
    </w:p>
    <w:p w14:paraId="39F643D7" w14:textId="77777777" w:rsidR="00ED6FAD" w:rsidRPr="0070174F" w:rsidRDefault="00ED6FAD" w:rsidP="004A2E7F">
      <w:pPr>
        <w:tabs>
          <w:tab w:val="left" w:pos="6946"/>
        </w:tabs>
        <w:ind w:firstLine="709"/>
        <w:jc w:val="both"/>
        <w:rPr>
          <w:szCs w:val="28"/>
        </w:rPr>
      </w:pPr>
    </w:p>
    <w:p w14:paraId="37955EAE" w14:textId="77777777" w:rsidR="00ED6FAD" w:rsidRPr="0070174F" w:rsidRDefault="00ED6FAD" w:rsidP="004A2E7F">
      <w:pPr>
        <w:tabs>
          <w:tab w:val="left" w:pos="6946"/>
        </w:tabs>
        <w:ind w:firstLine="709"/>
        <w:jc w:val="both"/>
        <w:rPr>
          <w:szCs w:val="28"/>
        </w:rPr>
      </w:pPr>
    </w:p>
    <w:p w14:paraId="785E0F4D" w14:textId="77777777" w:rsidR="00ED6FAD" w:rsidRPr="0070174F" w:rsidRDefault="00ED6FAD" w:rsidP="004A2E7F">
      <w:pPr>
        <w:tabs>
          <w:tab w:val="left" w:pos="6946"/>
        </w:tabs>
        <w:ind w:firstLine="709"/>
        <w:rPr>
          <w:szCs w:val="28"/>
        </w:rPr>
      </w:pPr>
      <w:r w:rsidRPr="0070174F">
        <w:rPr>
          <w:szCs w:val="28"/>
        </w:rPr>
        <w:t>Satiksmes ministrs</w:t>
      </w:r>
      <w:r w:rsidRPr="0070174F">
        <w:rPr>
          <w:szCs w:val="28"/>
        </w:rPr>
        <w:tab/>
        <w:t>T.</w:t>
      </w:r>
      <w:r>
        <w:rPr>
          <w:szCs w:val="28"/>
        </w:rPr>
        <w:t> </w:t>
      </w:r>
      <w:proofErr w:type="spellStart"/>
      <w:r w:rsidRPr="0070174F">
        <w:rPr>
          <w:szCs w:val="28"/>
        </w:rPr>
        <w:t>Linkaits</w:t>
      </w:r>
      <w:proofErr w:type="spellEnd"/>
    </w:p>
    <w:sectPr w:rsidR="00ED6FAD" w:rsidRPr="0070174F" w:rsidSect="00ED6F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BC8DE" w14:textId="77777777" w:rsidR="00424CFD" w:rsidRDefault="00424CFD">
      <w:r>
        <w:separator/>
      </w:r>
    </w:p>
  </w:endnote>
  <w:endnote w:type="continuationSeparator" w:id="0">
    <w:p w14:paraId="69594897" w14:textId="77777777" w:rsidR="00424CFD" w:rsidRDefault="0042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EA65" w14:textId="77777777" w:rsidR="00D835AA" w:rsidRPr="00445B7F" w:rsidRDefault="00D835AA" w:rsidP="004943D5">
    <w:pPr>
      <w:pStyle w:val="Footer"/>
      <w:jc w:val="both"/>
      <w:rPr>
        <w:szCs w:val="24"/>
      </w:rPr>
    </w:pPr>
    <w:r w:rsidRPr="00AB0A3F">
      <w:rPr>
        <w:sz w:val="24"/>
        <w:szCs w:val="24"/>
      </w:rPr>
      <w:t>SAMNot_</w:t>
    </w:r>
    <w:r>
      <w:rPr>
        <w:sz w:val="24"/>
        <w:szCs w:val="24"/>
      </w:rPr>
      <w:t>1512</w:t>
    </w:r>
    <w:r w:rsidRPr="00AB0A3F">
      <w:rPr>
        <w:sz w:val="24"/>
        <w:szCs w:val="24"/>
      </w:rPr>
      <w:t xml:space="preserve">08; Grozījumi </w:t>
    </w:r>
    <w:hyperlink r:id="rId1" w:history="1">
      <w:r>
        <w:rPr>
          <w:rStyle w:val="Hyperlink"/>
          <w:color w:val="auto"/>
          <w:sz w:val="24"/>
          <w:szCs w:val="24"/>
          <w:u w:val="none"/>
        </w:rPr>
        <w:t xml:space="preserve">Ministru kabineta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2006.</w:t>
      </w:r>
      <w:r w:rsidRPr="0085687E">
        <w:rPr>
          <w:rStyle w:val="Hyperlink"/>
          <w:color w:val="auto"/>
          <w:sz w:val="24"/>
          <w:szCs w:val="24"/>
          <w:u w:val="none"/>
        </w:rPr>
        <w:t>gada</w:t>
      </w:r>
      <w:proofErr w:type="gramEnd"/>
      <w:r w:rsidRPr="0085687E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14</w:t>
      </w:r>
      <w:r w:rsidRPr="0085687E">
        <w:rPr>
          <w:rStyle w:val="Hyperlink"/>
          <w:color w:val="auto"/>
          <w:sz w:val="24"/>
          <w:szCs w:val="24"/>
          <w:u w:val="none"/>
        </w:rPr>
        <w:t>.</w:t>
      </w:r>
      <w:r>
        <w:rPr>
          <w:rStyle w:val="Hyperlink"/>
          <w:color w:val="auto"/>
          <w:sz w:val="24"/>
          <w:szCs w:val="24"/>
          <w:u w:val="none"/>
        </w:rPr>
        <w:t>marta</w:t>
      </w:r>
      <w:r w:rsidRPr="0085687E">
        <w:rPr>
          <w:rStyle w:val="Hyperlink"/>
          <w:color w:val="auto"/>
          <w:sz w:val="24"/>
          <w:szCs w:val="24"/>
          <w:u w:val="none"/>
        </w:rPr>
        <w:t xml:space="preserve"> noteikumos Nr.</w:t>
      </w:r>
      <w:r>
        <w:rPr>
          <w:rStyle w:val="Hyperlink"/>
          <w:color w:val="auto"/>
          <w:sz w:val="24"/>
          <w:szCs w:val="24"/>
          <w:u w:val="none"/>
        </w:rPr>
        <w:t>200</w:t>
      </w:r>
      <w:r w:rsidRPr="0085687E">
        <w:rPr>
          <w:rStyle w:val="Hyperlink"/>
          <w:color w:val="auto"/>
          <w:sz w:val="24"/>
          <w:szCs w:val="24"/>
          <w:u w:val="none"/>
        </w:rPr>
        <w:t xml:space="preserve"> "</w:t>
      </w:r>
      <w:r>
        <w:rPr>
          <w:rStyle w:val="Hyperlink"/>
          <w:color w:val="auto"/>
          <w:sz w:val="24"/>
          <w:szCs w:val="24"/>
          <w:u w:val="none"/>
        </w:rPr>
        <w:t>Noteikumi par civilās aviācijas gaisa kuģu reģistrācijas kārtību un nacionālas zīmes un reģistrācijas zīmes izvietošanas kārtību uz Latvijas Republikas Civilās aviācijas gaisa kuģu reģistrā reģistrētajiem gaisa kuģiem</w:t>
      </w:r>
      <w:r w:rsidRPr="0085687E">
        <w:rPr>
          <w:rStyle w:val="Hyperlink"/>
          <w:color w:val="auto"/>
          <w:sz w:val="24"/>
          <w:szCs w:val="24"/>
          <w:u w:val="none"/>
        </w:rPr>
        <w:t>"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7EF1" w14:textId="42D32624" w:rsidR="00ED6FAD" w:rsidRPr="00ED6FAD" w:rsidRDefault="00ED6FAD">
    <w:pPr>
      <w:pStyle w:val="Footer"/>
      <w:rPr>
        <w:sz w:val="16"/>
        <w:szCs w:val="16"/>
      </w:rPr>
    </w:pPr>
    <w:r>
      <w:rPr>
        <w:sz w:val="16"/>
        <w:szCs w:val="16"/>
      </w:rPr>
      <w:t>N2582_9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53E6" w14:textId="77777777" w:rsidR="00424CFD" w:rsidRDefault="00424CFD">
      <w:r>
        <w:separator/>
      </w:r>
    </w:p>
  </w:footnote>
  <w:footnote w:type="continuationSeparator" w:id="0">
    <w:p w14:paraId="25EA43C6" w14:textId="77777777" w:rsidR="00424CFD" w:rsidRDefault="0042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EB56" w14:textId="77777777" w:rsidR="00D835AA" w:rsidRDefault="00D835AA" w:rsidP="00E465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325F8" w14:textId="77777777" w:rsidR="00D835AA" w:rsidRDefault="00D83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AB415" w14:textId="77777777" w:rsidR="00D835AA" w:rsidRDefault="00D835AA" w:rsidP="00E465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5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CB4A99" w14:textId="77777777" w:rsidR="00D835AA" w:rsidRDefault="00D83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F3EB" w14:textId="3FE0DF2F" w:rsidR="00ED6FAD" w:rsidRDefault="00ED6FAD">
    <w:pPr>
      <w:pStyle w:val="Header"/>
    </w:pPr>
  </w:p>
  <w:p w14:paraId="5B6FB690" w14:textId="77777777" w:rsidR="00ED6FAD" w:rsidRDefault="00ED6FAD">
    <w:pPr>
      <w:pStyle w:val="Header"/>
    </w:pPr>
    <w:r>
      <w:rPr>
        <w:noProof/>
      </w:rPr>
      <w:drawing>
        <wp:inline distT="0" distB="0" distL="0" distR="0" wp14:anchorId="67BB8721" wp14:editId="203BEE8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25B6"/>
    <w:multiLevelType w:val="hybridMultilevel"/>
    <w:tmpl w:val="03D0990A"/>
    <w:lvl w:ilvl="0" w:tplc="6EB0D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D14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D25293"/>
    <w:multiLevelType w:val="hybridMultilevel"/>
    <w:tmpl w:val="FF50600C"/>
    <w:lvl w:ilvl="0" w:tplc="4FB43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2E32"/>
    <w:multiLevelType w:val="hybridMultilevel"/>
    <w:tmpl w:val="E3E6A95C"/>
    <w:lvl w:ilvl="0" w:tplc="64208C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57CFD"/>
    <w:multiLevelType w:val="hybridMultilevel"/>
    <w:tmpl w:val="E4F88D74"/>
    <w:lvl w:ilvl="0" w:tplc="08E0F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C3470"/>
    <w:multiLevelType w:val="multilevel"/>
    <w:tmpl w:val="F28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A731C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F8"/>
    <w:rsid w:val="000044C9"/>
    <w:rsid w:val="0001492E"/>
    <w:rsid w:val="00040E5A"/>
    <w:rsid w:val="000417E3"/>
    <w:rsid w:val="00054A63"/>
    <w:rsid w:val="000618D3"/>
    <w:rsid w:val="00090F2F"/>
    <w:rsid w:val="000A0C7A"/>
    <w:rsid w:val="000A27DB"/>
    <w:rsid w:val="000A4E7B"/>
    <w:rsid w:val="000B5832"/>
    <w:rsid w:val="000C6AFB"/>
    <w:rsid w:val="000D27E3"/>
    <w:rsid w:val="000E0F40"/>
    <w:rsid w:val="000E742D"/>
    <w:rsid w:val="000F1619"/>
    <w:rsid w:val="000F1D48"/>
    <w:rsid w:val="00120975"/>
    <w:rsid w:val="00125438"/>
    <w:rsid w:val="00127864"/>
    <w:rsid w:val="00150D69"/>
    <w:rsid w:val="001720BE"/>
    <w:rsid w:val="00180AAC"/>
    <w:rsid w:val="00184CE9"/>
    <w:rsid w:val="001A11DE"/>
    <w:rsid w:val="001A4E55"/>
    <w:rsid w:val="001B2B2C"/>
    <w:rsid w:val="001C0D19"/>
    <w:rsid w:val="001C3A71"/>
    <w:rsid w:val="001D3A17"/>
    <w:rsid w:val="001E19F1"/>
    <w:rsid w:val="001F5C90"/>
    <w:rsid w:val="001F7A6F"/>
    <w:rsid w:val="00206A7E"/>
    <w:rsid w:val="002379D9"/>
    <w:rsid w:val="00237FD4"/>
    <w:rsid w:val="00244777"/>
    <w:rsid w:val="00244DDE"/>
    <w:rsid w:val="002451C5"/>
    <w:rsid w:val="002471DF"/>
    <w:rsid w:val="00252C02"/>
    <w:rsid w:val="00261EDD"/>
    <w:rsid w:val="0027073A"/>
    <w:rsid w:val="002837C4"/>
    <w:rsid w:val="002850D0"/>
    <w:rsid w:val="0028752C"/>
    <w:rsid w:val="002A47A1"/>
    <w:rsid w:val="002A4CC4"/>
    <w:rsid w:val="002A6319"/>
    <w:rsid w:val="002A6437"/>
    <w:rsid w:val="002B0006"/>
    <w:rsid w:val="002B636A"/>
    <w:rsid w:val="002D3CE6"/>
    <w:rsid w:val="002D3D90"/>
    <w:rsid w:val="002D4FBA"/>
    <w:rsid w:val="002E3206"/>
    <w:rsid w:val="002F5FEE"/>
    <w:rsid w:val="00314E21"/>
    <w:rsid w:val="00326BB0"/>
    <w:rsid w:val="0033172E"/>
    <w:rsid w:val="003330A0"/>
    <w:rsid w:val="00337C99"/>
    <w:rsid w:val="00342920"/>
    <w:rsid w:val="00360DFF"/>
    <w:rsid w:val="00360E16"/>
    <w:rsid w:val="00361826"/>
    <w:rsid w:val="00362F16"/>
    <w:rsid w:val="00384DB1"/>
    <w:rsid w:val="003924D5"/>
    <w:rsid w:val="0039356B"/>
    <w:rsid w:val="003969F9"/>
    <w:rsid w:val="003A0980"/>
    <w:rsid w:val="003A223B"/>
    <w:rsid w:val="003A4742"/>
    <w:rsid w:val="003E2387"/>
    <w:rsid w:val="003E3B71"/>
    <w:rsid w:val="003E4129"/>
    <w:rsid w:val="003F4D7E"/>
    <w:rsid w:val="003F7F3C"/>
    <w:rsid w:val="00401101"/>
    <w:rsid w:val="004050E8"/>
    <w:rsid w:val="00413A71"/>
    <w:rsid w:val="00424AE9"/>
    <w:rsid w:val="00424CFD"/>
    <w:rsid w:val="0042792A"/>
    <w:rsid w:val="00433632"/>
    <w:rsid w:val="00441D3E"/>
    <w:rsid w:val="00445B7F"/>
    <w:rsid w:val="00455D8E"/>
    <w:rsid w:val="0047525B"/>
    <w:rsid w:val="004821FE"/>
    <w:rsid w:val="00485A02"/>
    <w:rsid w:val="00490795"/>
    <w:rsid w:val="00490C98"/>
    <w:rsid w:val="004943D5"/>
    <w:rsid w:val="004A2E7F"/>
    <w:rsid w:val="004B02F0"/>
    <w:rsid w:val="004B030A"/>
    <w:rsid w:val="004C49B5"/>
    <w:rsid w:val="004F3BDC"/>
    <w:rsid w:val="0050399F"/>
    <w:rsid w:val="005067BB"/>
    <w:rsid w:val="005123BD"/>
    <w:rsid w:val="00512E11"/>
    <w:rsid w:val="0052117B"/>
    <w:rsid w:val="0053608B"/>
    <w:rsid w:val="00540FE7"/>
    <w:rsid w:val="00552D56"/>
    <w:rsid w:val="0055422D"/>
    <w:rsid w:val="005703A4"/>
    <w:rsid w:val="00570A97"/>
    <w:rsid w:val="00576389"/>
    <w:rsid w:val="005832F2"/>
    <w:rsid w:val="0059050C"/>
    <w:rsid w:val="00591BED"/>
    <w:rsid w:val="005A7115"/>
    <w:rsid w:val="005B5F40"/>
    <w:rsid w:val="005C0B64"/>
    <w:rsid w:val="005D0047"/>
    <w:rsid w:val="005D0157"/>
    <w:rsid w:val="005D3130"/>
    <w:rsid w:val="005E7F7D"/>
    <w:rsid w:val="00601D4C"/>
    <w:rsid w:val="00602B53"/>
    <w:rsid w:val="00607B47"/>
    <w:rsid w:val="006218F9"/>
    <w:rsid w:val="0062598C"/>
    <w:rsid w:val="00632D24"/>
    <w:rsid w:val="00633479"/>
    <w:rsid w:val="00656B05"/>
    <w:rsid w:val="00666690"/>
    <w:rsid w:val="00666DCD"/>
    <w:rsid w:val="006713F8"/>
    <w:rsid w:val="00672C58"/>
    <w:rsid w:val="00683518"/>
    <w:rsid w:val="0068773D"/>
    <w:rsid w:val="006A3B20"/>
    <w:rsid w:val="006B36BE"/>
    <w:rsid w:val="006B4E22"/>
    <w:rsid w:val="006C2B11"/>
    <w:rsid w:val="006F38BF"/>
    <w:rsid w:val="006F6656"/>
    <w:rsid w:val="007074DB"/>
    <w:rsid w:val="007079DF"/>
    <w:rsid w:val="00725013"/>
    <w:rsid w:val="0072512B"/>
    <w:rsid w:val="00730B56"/>
    <w:rsid w:val="00742B98"/>
    <w:rsid w:val="0075674A"/>
    <w:rsid w:val="00763340"/>
    <w:rsid w:val="0076621D"/>
    <w:rsid w:val="00775356"/>
    <w:rsid w:val="00776E21"/>
    <w:rsid w:val="007854BF"/>
    <w:rsid w:val="00785667"/>
    <w:rsid w:val="00786016"/>
    <w:rsid w:val="007A3DD7"/>
    <w:rsid w:val="007A5C66"/>
    <w:rsid w:val="007B5034"/>
    <w:rsid w:val="007B5D2C"/>
    <w:rsid w:val="007C0D07"/>
    <w:rsid w:val="007D112C"/>
    <w:rsid w:val="007D5843"/>
    <w:rsid w:val="007E7378"/>
    <w:rsid w:val="00807BC9"/>
    <w:rsid w:val="008113FA"/>
    <w:rsid w:val="00812940"/>
    <w:rsid w:val="00817AD0"/>
    <w:rsid w:val="008249E1"/>
    <w:rsid w:val="008260A0"/>
    <w:rsid w:val="00826EE4"/>
    <w:rsid w:val="008364CC"/>
    <w:rsid w:val="00836767"/>
    <w:rsid w:val="00847CA2"/>
    <w:rsid w:val="00847DD5"/>
    <w:rsid w:val="00852344"/>
    <w:rsid w:val="0085687E"/>
    <w:rsid w:val="0085688F"/>
    <w:rsid w:val="00857A87"/>
    <w:rsid w:val="00891BEC"/>
    <w:rsid w:val="008B635C"/>
    <w:rsid w:val="008C015C"/>
    <w:rsid w:val="008C0642"/>
    <w:rsid w:val="008C085C"/>
    <w:rsid w:val="008C671C"/>
    <w:rsid w:val="008C6A41"/>
    <w:rsid w:val="008D4976"/>
    <w:rsid w:val="008E1BEE"/>
    <w:rsid w:val="008E74E1"/>
    <w:rsid w:val="00907F6A"/>
    <w:rsid w:val="00910DC1"/>
    <w:rsid w:val="009114CD"/>
    <w:rsid w:val="009242F2"/>
    <w:rsid w:val="00924762"/>
    <w:rsid w:val="009247CE"/>
    <w:rsid w:val="00924BE0"/>
    <w:rsid w:val="00925D48"/>
    <w:rsid w:val="00946DD4"/>
    <w:rsid w:val="00947068"/>
    <w:rsid w:val="0094794D"/>
    <w:rsid w:val="0095122B"/>
    <w:rsid w:val="0095450F"/>
    <w:rsid w:val="009646E4"/>
    <w:rsid w:val="00971189"/>
    <w:rsid w:val="00971E0E"/>
    <w:rsid w:val="009723D4"/>
    <w:rsid w:val="00974398"/>
    <w:rsid w:val="009870CB"/>
    <w:rsid w:val="009A0749"/>
    <w:rsid w:val="009B161C"/>
    <w:rsid w:val="009C2DF8"/>
    <w:rsid w:val="009D0EB9"/>
    <w:rsid w:val="009E0D5F"/>
    <w:rsid w:val="009E5C87"/>
    <w:rsid w:val="009F049F"/>
    <w:rsid w:val="009F505B"/>
    <w:rsid w:val="009F5C81"/>
    <w:rsid w:val="00A13A51"/>
    <w:rsid w:val="00A13DA5"/>
    <w:rsid w:val="00A140A0"/>
    <w:rsid w:val="00A166B5"/>
    <w:rsid w:val="00A233D7"/>
    <w:rsid w:val="00A308BD"/>
    <w:rsid w:val="00A50623"/>
    <w:rsid w:val="00A703AC"/>
    <w:rsid w:val="00A7349E"/>
    <w:rsid w:val="00A80595"/>
    <w:rsid w:val="00A87FEB"/>
    <w:rsid w:val="00A94C45"/>
    <w:rsid w:val="00A977B9"/>
    <w:rsid w:val="00AA1ECC"/>
    <w:rsid w:val="00AA57C4"/>
    <w:rsid w:val="00AB0A3F"/>
    <w:rsid w:val="00AB1319"/>
    <w:rsid w:val="00AB186E"/>
    <w:rsid w:val="00AB24F1"/>
    <w:rsid w:val="00AC4A06"/>
    <w:rsid w:val="00AD6EC5"/>
    <w:rsid w:val="00AD6FAA"/>
    <w:rsid w:val="00AF4B76"/>
    <w:rsid w:val="00B1230F"/>
    <w:rsid w:val="00B1364B"/>
    <w:rsid w:val="00B246F5"/>
    <w:rsid w:val="00B3017C"/>
    <w:rsid w:val="00B45FE1"/>
    <w:rsid w:val="00B53064"/>
    <w:rsid w:val="00B53D67"/>
    <w:rsid w:val="00B656B1"/>
    <w:rsid w:val="00B72F81"/>
    <w:rsid w:val="00B73304"/>
    <w:rsid w:val="00B767CE"/>
    <w:rsid w:val="00B847AA"/>
    <w:rsid w:val="00BB1C2D"/>
    <w:rsid w:val="00BB2582"/>
    <w:rsid w:val="00BB751D"/>
    <w:rsid w:val="00BC5B5D"/>
    <w:rsid w:val="00BD1D04"/>
    <w:rsid w:val="00BD2B5B"/>
    <w:rsid w:val="00BD5CFB"/>
    <w:rsid w:val="00BE1D19"/>
    <w:rsid w:val="00BE2A5C"/>
    <w:rsid w:val="00BF3855"/>
    <w:rsid w:val="00BF48C3"/>
    <w:rsid w:val="00C0198B"/>
    <w:rsid w:val="00C05A49"/>
    <w:rsid w:val="00C1325D"/>
    <w:rsid w:val="00C2039E"/>
    <w:rsid w:val="00C20F3D"/>
    <w:rsid w:val="00C2310C"/>
    <w:rsid w:val="00C2326A"/>
    <w:rsid w:val="00C233E6"/>
    <w:rsid w:val="00C25C20"/>
    <w:rsid w:val="00C31872"/>
    <w:rsid w:val="00C322E5"/>
    <w:rsid w:val="00C338CC"/>
    <w:rsid w:val="00C35290"/>
    <w:rsid w:val="00C36C1C"/>
    <w:rsid w:val="00C414D5"/>
    <w:rsid w:val="00C44F00"/>
    <w:rsid w:val="00C54154"/>
    <w:rsid w:val="00C54B8C"/>
    <w:rsid w:val="00C75B73"/>
    <w:rsid w:val="00C82FD1"/>
    <w:rsid w:val="00C92A8B"/>
    <w:rsid w:val="00C9599D"/>
    <w:rsid w:val="00C9731D"/>
    <w:rsid w:val="00CA2060"/>
    <w:rsid w:val="00CB0D6A"/>
    <w:rsid w:val="00CC148B"/>
    <w:rsid w:val="00CD6BD1"/>
    <w:rsid w:val="00CE07D5"/>
    <w:rsid w:val="00CE343A"/>
    <w:rsid w:val="00CE4DAD"/>
    <w:rsid w:val="00D11F26"/>
    <w:rsid w:val="00D13084"/>
    <w:rsid w:val="00D13CC6"/>
    <w:rsid w:val="00D21E28"/>
    <w:rsid w:val="00D25E92"/>
    <w:rsid w:val="00D26FC3"/>
    <w:rsid w:val="00D30EA2"/>
    <w:rsid w:val="00D33BA7"/>
    <w:rsid w:val="00D44B1B"/>
    <w:rsid w:val="00D55A1C"/>
    <w:rsid w:val="00D566A4"/>
    <w:rsid w:val="00D812B4"/>
    <w:rsid w:val="00D835AA"/>
    <w:rsid w:val="00D84DCE"/>
    <w:rsid w:val="00D85795"/>
    <w:rsid w:val="00D85B82"/>
    <w:rsid w:val="00D97737"/>
    <w:rsid w:val="00DA5570"/>
    <w:rsid w:val="00DA6313"/>
    <w:rsid w:val="00DA75CD"/>
    <w:rsid w:val="00DB27A1"/>
    <w:rsid w:val="00DB5025"/>
    <w:rsid w:val="00DF4B90"/>
    <w:rsid w:val="00E2078F"/>
    <w:rsid w:val="00E26AC1"/>
    <w:rsid w:val="00E336F5"/>
    <w:rsid w:val="00E33B57"/>
    <w:rsid w:val="00E349E3"/>
    <w:rsid w:val="00E35827"/>
    <w:rsid w:val="00E361B1"/>
    <w:rsid w:val="00E37C94"/>
    <w:rsid w:val="00E42937"/>
    <w:rsid w:val="00E465F8"/>
    <w:rsid w:val="00E55DD1"/>
    <w:rsid w:val="00E63081"/>
    <w:rsid w:val="00E7686B"/>
    <w:rsid w:val="00E774C8"/>
    <w:rsid w:val="00E81C9B"/>
    <w:rsid w:val="00E82F5F"/>
    <w:rsid w:val="00E86F6D"/>
    <w:rsid w:val="00E97EE0"/>
    <w:rsid w:val="00EA4599"/>
    <w:rsid w:val="00EA50F1"/>
    <w:rsid w:val="00EB299D"/>
    <w:rsid w:val="00EB3528"/>
    <w:rsid w:val="00EB39B7"/>
    <w:rsid w:val="00EB5BA4"/>
    <w:rsid w:val="00EC4855"/>
    <w:rsid w:val="00ED6FAD"/>
    <w:rsid w:val="00EF5F54"/>
    <w:rsid w:val="00EF7AFE"/>
    <w:rsid w:val="00EF7D74"/>
    <w:rsid w:val="00F176D4"/>
    <w:rsid w:val="00F33994"/>
    <w:rsid w:val="00F36935"/>
    <w:rsid w:val="00F40E2D"/>
    <w:rsid w:val="00F6055D"/>
    <w:rsid w:val="00F67835"/>
    <w:rsid w:val="00F70585"/>
    <w:rsid w:val="00F73BE0"/>
    <w:rsid w:val="00F762A9"/>
    <w:rsid w:val="00FB0DDE"/>
    <w:rsid w:val="00FB2F83"/>
    <w:rsid w:val="00FB7E20"/>
    <w:rsid w:val="00FC06A9"/>
    <w:rsid w:val="00FD0144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3E119"/>
  <w15:chartTrackingRefBased/>
  <w15:docId w15:val="{646D49B5-6872-4A21-A3C8-BEF8F956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65F8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A87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7FEB"/>
    <w:pPr>
      <w:keepNext/>
      <w:spacing w:before="240" w:after="60"/>
      <w:outlineLvl w:val="1"/>
    </w:pPr>
    <w:rPr>
      <w:rFonts w:ascii="Arial" w:hAnsi="Arial"/>
      <w:b/>
      <w:sz w:val="24"/>
      <w:lang w:val="en-GB" w:eastAsia="lv-LV"/>
    </w:rPr>
  </w:style>
  <w:style w:type="paragraph" w:styleId="Heading3">
    <w:name w:val="heading 3"/>
    <w:basedOn w:val="Normal"/>
    <w:next w:val="Normal"/>
    <w:qFormat/>
    <w:rsid w:val="00A87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465F8"/>
    <w:pPr>
      <w:spacing w:after="120"/>
      <w:ind w:left="283"/>
    </w:pPr>
    <w:rPr>
      <w:sz w:val="16"/>
      <w:szCs w:val="16"/>
    </w:rPr>
  </w:style>
  <w:style w:type="paragraph" w:customStyle="1" w:styleId="naislab">
    <w:name w:val="naislab"/>
    <w:basedOn w:val="Normal"/>
    <w:rsid w:val="00E465F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E465F8"/>
    <w:pPr>
      <w:tabs>
        <w:tab w:val="center" w:pos="4153"/>
        <w:tab w:val="right" w:pos="8306"/>
      </w:tabs>
    </w:pPr>
    <w:rPr>
      <w:sz w:val="24"/>
      <w:szCs w:val="24"/>
      <w:lang w:eastAsia="lv-LV"/>
    </w:rPr>
  </w:style>
  <w:style w:type="paragraph" w:styleId="NormalWeb">
    <w:name w:val="Normal (Web)"/>
    <w:basedOn w:val="Normal"/>
    <w:rsid w:val="00E465F8"/>
    <w:pPr>
      <w:spacing w:before="100" w:after="100"/>
    </w:pPr>
    <w:rPr>
      <w:rFonts w:eastAsia="Arial Unicode MS"/>
      <w:sz w:val="24"/>
      <w:lang w:val="en-GB"/>
    </w:rPr>
  </w:style>
  <w:style w:type="table" w:styleId="TableGrid">
    <w:name w:val="Table Grid"/>
    <w:basedOn w:val="TableNormal"/>
    <w:rsid w:val="00E4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65F8"/>
    <w:rPr>
      <w:color w:val="0000FF"/>
      <w:u w:val="single"/>
    </w:rPr>
  </w:style>
  <w:style w:type="paragraph" w:styleId="Footer">
    <w:name w:val="footer"/>
    <w:basedOn w:val="Normal"/>
    <w:rsid w:val="00E465F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E465F8"/>
    <w:rPr>
      <w:sz w:val="16"/>
      <w:szCs w:val="16"/>
    </w:rPr>
  </w:style>
  <w:style w:type="paragraph" w:styleId="CommentText">
    <w:name w:val="annotation text"/>
    <w:basedOn w:val="Normal"/>
    <w:semiHidden/>
    <w:rsid w:val="00E465F8"/>
    <w:rPr>
      <w:sz w:val="20"/>
    </w:rPr>
  </w:style>
  <w:style w:type="character" w:styleId="PageNumber">
    <w:name w:val="page number"/>
    <w:basedOn w:val="DefaultParagraphFont"/>
    <w:rsid w:val="00E465F8"/>
  </w:style>
  <w:style w:type="paragraph" w:styleId="BalloonText">
    <w:name w:val="Balloon Text"/>
    <w:basedOn w:val="Normal"/>
    <w:semiHidden/>
    <w:rsid w:val="00E465F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01D4C"/>
    <w:rPr>
      <w:b/>
      <w:bCs/>
    </w:rPr>
  </w:style>
  <w:style w:type="character" w:styleId="FollowedHyperlink">
    <w:name w:val="FollowedHyperlink"/>
    <w:rsid w:val="00AB0A3F"/>
    <w:rPr>
      <w:color w:val="800080"/>
      <w:u w:val="single"/>
    </w:rPr>
  </w:style>
  <w:style w:type="paragraph" w:customStyle="1" w:styleId="naisf">
    <w:name w:val="naisf"/>
    <w:basedOn w:val="Normal"/>
    <w:rsid w:val="00120975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odyText2">
    <w:name w:val="Body Text 2"/>
    <w:basedOn w:val="Normal"/>
    <w:rsid w:val="00A87FEB"/>
    <w:pPr>
      <w:spacing w:after="120" w:line="480" w:lineRule="auto"/>
    </w:pPr>
  </w:style>
  <w:style w:type="character" w:customStyle="1" w:styleId="Heading2Char">
    <w:name w:val="Heading 2 Char"/>
    <w:link w:val="Heading2"/>
    <w:rsid w:val="00A87FEB"/>
    <w:rPr>
      <w:rFonts w:ascii="Arial" w:hAnsi="Arial"/>
      <w:b/>
      <w:sz w:val="24"/>
      <w:lang w:val="en-GB" w:eastAsia="lv-LV" w:bidi="ar-SA"/>
    </w:rPr>
  </w:style>
  <w:style w:type="paragraph" w:styleId="BodyText">
    <w:name w:val="Body Text"/>
    <w:basedOn w:val="Normal"/>
    <w:rsid w:val="00A87FEB"/>
    <w:pPr>
      <w:spacing w:after="120"/>
    </w:pPr>
  </w:style>
  <w:style w:type="paragraph" w:customStyle="1" w:styleId="naisnod">
    <w:name w:val="naisnod"/>
    <w:basedOn w:val="Normal"/>
    <w:rsid w:val="00A977B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63340"/>
    <w:pPr>
      <w:ind w:left="720"/>
    </w:pPr>
  </w:style>
  <w:style w:type="character" w:customStyle="1" w:styleId="HeaderChar">
    <w:name w:val="Header Char"/>
    <w:link w:val="Header"/>
    <w:uiPriority w:val="99"/>
    <w:rsid w:val="00ED6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iib.gov.lv/generic/show/4/view/1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26AC-60B6-40EC-A7FB-DCB743D4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2007.gada 17.jūlija noteikumos Nr.493  „Noteikumi par izpletņlēcēju desantēšanu un izpletņlēcēju desantēšanas atļaujas izsniegšanas kārtību”"</vt:lpstr>
    </vt:vector>
  </TitlesOfParts>
  <Company>Satiksmes ministrija</Company>
  <LinksUpToDate>false</LinksUpToDate>
  <CharactersWithSpaces>707</CharactersWithSpaces>
  <SharedDoc>false</SharedDoc>
  <HLinks>
    <vt:vector size="6" baseType="variant">
      <vt:variant>
        <vt:i4>7995498</vt:i4>
      </vt:variant>
      <vt:variant>
        <vt:i4>5</vt:i4>
      </vt:variant>
      <vt:variant>
        <vt:i4>0</vt:i4>
      </vt:variant>
      <vt:variant>
        <vt:i4>5</vt:i4>
      </vt:variant>
      <vt:variant>
        <vt:lpwstr>http://www.aaiib.gov.lv/generic/show/4/view/18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2007.gada 17.jūlija noteikumos Nr.493  „Noteikumi par izpletņlēcēju desantēšanu un izpletņlēcēju desantēšanas atļaujas izsniegšanas kārtību”"</dc:title>
  <dc:subject>Noteikumu projekts</dc:subject>
  <dc:creator>V.Gertners;Viesturs.Gertners@caa.gov.lv</dc:creator>
  <cp:keywords/>
  <dc:description>Viesturs Gertners, 67830961, VA "Civilās aviācijas aģentūra"</dc:description>
  <cp:lastModifiedBy>Leontine Babkina</cp:lastModifiedBy>
  <cp:revision>20</cp:revision>
  <cp:lastPrinted>2020-01-03T09:15:00Z</cp:lastPrinted>
  <dcterms:created xsi:type="dcterms:W3CDTF">2019-08-06T10:11:00Z</dcterms:created>
  <dcterms:modified xsi:type="dcterms:W3CDTF">2020-01-29T07:21:00Z</dcterms:modified>
</cp:coreProperties>
</file>