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4986" w:rsidR="001F7D6D" w:rsidP="007061F4" w:rsidRDefault="001F7D6D" w14:paraId="625C3CE8" w14:textId="5E50E41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 w:rsidRPr="00EB4986">
        <w:rPr>
          <w:rFonts w:ascii="Times New Roman" w:hAnsi="Times New Roman" w:eastAsia="Times New Roman" w:cs="Times New Roman"/>
          <w:sz w:val="24"/>
          <w:szCs w:val="24"/>
          <w:lang w:val="lv-LV"/>
        </w:rPr>
        <w:t>pielikums</w:t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/>
        </w:rPr>
        <w:br/>
        <w:t>Ministru kabineta</w:t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/>
        </w:rPr>
        <w:br/>
        <w:t>20</w:t>
      </w:r>
      <w:r w:rsidR="006A153D">
        <w:rPr>
          <w:rFonts w:ascii="Times New Roman" w:hAnsi="Times New Roman" w:eastAsia="Times New Roman" w:cs="Times New Roman"/>
          <w:sz w:val="24"/>
          <w:szCs w:val="24"/>
          <w:lang w:val="lv-LV"/>
        </w:rPr>
        <w:t>20</w:t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/>
        </w:rPr>
        <w:t>. gada ____________ </w:t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/>
        </w:rPr>
        <w:br/>
        <w:t>noteikumiem Nr.</w:t>
      </w:r>
      <w:bookmarkStart w:name="piel-440512" w:id="0"/>
      <w:bookmarkEnd w:id="0"/>
      <w:r w:rsidRPr="00EB4986">
        <w:rPr>
          <w:rFonts w:ascii="Times New Roman" w:hAnsi="Times New Roman" w:eastAsia="Times New Roman" w:cs="Times New Roman"/>
          <w:sz w:val="24"/>
          <w:szCs w:val="24"/>
          <w:lang w:val="lv-LV"/>
        </w:rPr>
        <w:t>____</w:t>
      </w:r>
    </w:p>
    <w:p w:rsidRPr="00EB4986" w:rsidR="00A83E20" w:rsidP="00272EE2" w:rsidRDefault="00A83E20" w14:paraId="4D493817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val="lv-LV" w:eastAsia="lv-LV"/>
        </w:rPr>
      </w:pPr>
    </w:p>
    <w:p w:rsidRPr="00EB4986" w:rsidR="001F7D6D" w:rsidP="001F7D6D" w:rsidRDefault="008071C6" w14:paraId="23667A7D" w14:textId="1356CF3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lv-LV" w:eastAsia="lv-LV"/>
        </w:rPr>
      </w:pPr>
      <w:r w:rsidRPr="00EB4986"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lv-LV" w:eastAsia="lv-LV"/>
        </w:rPr>
        <w:t>Sistēmas lietotāju p</w:t>
      </w:r>
      <w:r w:rsidRPr="00EB4986" w:rsidR="001F7D6D"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lv-LV" w:eastAsia="lv-LV"/>
        </w:rPr>
        <w:t>iekļuves tiesību apjoms</w:t>
      </w:r>
    </w:p>
    <w:p w:rsidR="001F7D6D" w:rsidP="00272EE2" w:rsidRDefault="001F7D6D" w14:paraId="2D75CB87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val="lv-LV" w:eastAsia="lv-LV"/>
        </w:rPr>
      </w:pPr>
    </w:p>
    <w:p w:rsidR="00352100" w:rsidP="00352100" w:rsidRDefault="00352100" w14:paraId="04575A74" w14:textId="1AAD0C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1. </w:t>
      </w:r>
      <w:r w:rsidRPr="009842BB" w:rsidR="009E306A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Sistēmas pārzinim</w:t>
      </w:r>
      <w:r w:rsidRPr="00352100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ir </w:t>
      </w:r>
      <w:r w:rsidR="00243EDB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piekļuve visai Sistēmā iekļautajai informācijai</w:t>
      </w:r>
      <w:r w:rsidRPr="00352100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.</w:t>
      </w:r>
    </w:p>
    <w:p w:rsidR="00352100" w:rsidP="00352100" w:rsidRDefault="00352100" w14:paraId="31716AFB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</w:pPr>
    </w:p>
    <w:p w:rsidRPr="009842BB" w:rsidR="009E306A" w:rsidP="009E306A" w:rsidRDefault="009E306A" w14:paraId="7F4D941E" w14:textId="689887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2. </w:t>
      </w:r>
      <w:r w:rsidRPr="009842BB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Vietējām kompetentajām institūcijām un autorizētajiem Sistēmas lietotājiem piekļuves tiesības piešķir atbilstoši </w:t>
      </w:r>
      <w:r w:rsidRPr="006A153D" w:rsidR="00306058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to darbību regulējošajos</w:t>
      </w:r>
      <w:r w:rsidR="00306058"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r w:rsidRPr="009842BB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normatīvajos aktos noteiktajām funkcijām un nepieciešamās informācijas apjomam</w:t>
      </w:r>
      <w:r w:rsidRPr="009842BB" w:rsidR="003635AE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, nepārsniedzot šādu piekļuves tiesību apjomu:</w:t>
      </w:r>
    </w:p>
    <w:p w:rsidR="003635AE" w:rsidP="009E306A" w:rsidRDefault="003635AE" w14:paraId="487FA856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val="lv-LV" w:eastAsia="lv-LV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Pr="008C3CBF" w:rsidR="005354AD" w:rsidTr="005354AD" w14:paraId="6C122AB9" w14:textId="77777777">
        <w:tc>
          <w:tcPr>
            <w:tcW w:w="13135" w:type="dxa"/>
          </w:tcPr>
          <w:p w:rsidRPr="005354AD" w:rsidR="005354AD" w:rsidP="00D24391" w:rsidRDefault="0073249F" w14:paraId="1BE2C61F" w14:textId="1731EBC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Valsts akciju sabiedrība “Latvijas </w:t>
            </w:r>
            <w:r w:rsidRPr="005354AD" w:rsidR="005354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Jūras administrācija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</w:p>
        </w:tc>
      </w:tr>
      <w:tr w:rsidRPr="005354AD" w:rsidR="005354AD" w:rsidTr="005354AD" w14:paraId="2D7713DB" w14:textId="77777777">
        <w:tc>
          <w:tcPr>
            <w:tcW w:w="13135" w:type="dxa"/>
          </w:tcPr>
          <w:p w:rsidRPr="005354AD" w:rsidR="005354AD" w:rsidP="002203D6" w:rsidRDefault="00243EDB" w14:paraId="3CD075AE" w14:textId="34B7AAB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Visa Sistēmā iekļautā informācija</w:t>
            </w:r>
          </w:p>
        </w:tc>
      </w:tr>
    </w:tbl>
    <w:p w:rsidR="00D24391" w:rsidRDefault="00D24391" w14:paraId="78CE6612" w14:textId="77777777">
      <w:pPr>
        <w:rPr>
          <w:lang w:val="lv-LV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Pr="005354AD" w:rsidR="00243EDB" w:rsidTr="00243EDB" w14:paraId="05E91181" w14:textId="77777777">
        <w:tc>
          <w:tcPr>
            <w:tcW w:w="13135" w:type="dxa"/>
          </w:tcPr>
          <w:p w:rsidRPr="005354AD" w:rsidR="00243EDB" w:rsidP="0073249F" w:rsidRDefault="00243EDB" w14:paraId="7DF04737" w14:textId="41FCB9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Ostu pārvaldes</w:t>
            </w:r>
          </w:p>
        </w:tc>
      </w:tr>
      <w:tr w:rsidRPr="00B91FDD" w:rsidR="00D24391" w:rsidTr="0073249F" w14:paraId="15DF363A" w14:textId="77777777">
        <w:tc>
          <w:tcPr>
            <w:tcW w:w="13135" w:type="dxa"/>
          </w:tcPr>
          <w:p w:rsidRPr="00EB4986" w:rsidR="00D24391" w:rsidP="0073249F" w:rsidRDefault="00D24391" w14:paraId="212EA79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B91FDD" w:rsidR="00D24391" w:rsidTr="0073249F" w14:paraId="61629512" w14:textId="77777777">
        <w:tc>
          <w:tcPr>
            <w:tcW w:w="13135" w:type="dxa"/>
          </w:tcPr>
          <w:p w:rsidRPr="00EB4986" w:rsidR="00D24391" w:rsidP="0073249F" w:rsidRDefault="00D24391" w14:paraId="2F300CA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B91FDD" w:rsidR="00D24391" w:rsidTr="0073249F" w14:paraId="2ABCF3B6" w14:textId="77777777">
        <w:tc>
          <w:tcPr>
            <w:tcW w:w="13135" w:type="dxa"/>
          </w:tcPr>
          <w:p w:rsidRPr="00EB4986" w:rsidR="00D24391" w:rsidP="0073249F" w:rsidRDefault="00D24391" w14:paraId="1DFDC00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Pr="00EB4986" w:rsidR="00D24391" w:rsidTr="0073249F" w14:paraId="43C268FC" w14:textId="77777777">
        <w:tc>
          <w:tcPr>
            <w:tcW w:w="13135" w:type="dxa"/>
          </w:tcPr>
          <w:p w:rsidRPr="00EB4986" w:rsidR="00D24391" w:rsidP="0073249F" w:rsidRDefault="00D24391" w14:paraId="2DDE49C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D24391" w:rsidTr="0073249F" w14:paraId="50EDC782" w14:textId="77777777">
        <w:tc>
          <w:tcPr>
            <w:tcW w:w="13135" w:type="dxa"/>
          </w:tcPr>
          <w:p w:rsidRPr="00EB4986" w:rsidR="00D24391" w:rsidP="0073249F" w:rsidRDefault="00D24391" w14:paraId="14425CC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D24391" w:rsidTr="0073249F" w14:paraId="53FF8737" w14:textId="77777777">
        <w:tc>
          <w:tcPr>
            <w:tcW w:w="13135" w:type="dxa"/>
          </w:tcPr>
          <w:p w:rsidRPr="00EB4986" w:rsidR="00D24391" w:rsidP="0073249F" w:rsidRDefault="00D24391" w14:paraId="4D0BAD2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D24391" w:rsidTr="0073249F" w14:paraId="67A2776A" w14:textId="77777777">
        <w:tc>
          <w:tcPr>
            <w:tcW w:w="13135" w:type="dxa"/>
          </w:tcPr>
          <w:p w:rsidRPr="00EB4986" w:rsidR="00D24391" w:rsidP="0073249F" w:rsidRDefault="00D24391" w14:paraId="0CF32A1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D24391" w:rsidTr="0073249F" w14:paraId="55215D5E" w14:textId="77777777">
        <w:tc>
          <w:tcPr>
            <w:tcW w:w="13135" w:type="dxa"/>
          </w:tcPr>
          <w:p w:rsidRPr="00EB4986" w:rsidR="00D24391" w:rsidP="0073249F" w:rsidRDefault="00D24391" w14:paraId="5ECC0D2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D24391" w:rsidTr="0073249F" w14:paraId="5380C358" w14:textId="77777777">
        <w:tc>
          <w:tcPr>
            <w:tcW w:w="13135" w:type="dxa"/>
          </w:tcPr>
          <w:p w:rsidRPr="00EB4986" w:rsidR="00D24391" w:rsidP="0073249F" w:rsidRDefault="00D24391" w14:paraId="7C07D4E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D24391" w:rsidTr="0073249F" w14:paraId="6D943C0B" w14:textId="77777777">
        <w:tc>
          <w:tcPr>
            <w:tcW w:w="13135" w:type="dxa"/>
          </w:tcPr>
          <w:p w:rsidRPr="00EB4986" w:rsidR="00D24391" w:rsidP="0073249F" w:rsidRDefault="00D24391" w14:paraId="0DD2DDD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E32568" w:rsidR="00E32568" w:rsidTr="0073249F" w14:paraId="5373CA83" w14:textId="77777777">
        <w:tc>
          <w:tcPr>
            <w:tcW w:w="13135" w:type="dxa"/>
          </w:tcPr>
          <w:p w:rsidRPr="00EB4986" w:rsidR="00E32568" w:rsidP="0073249F" w:rsidRDefault="00E32568" w14:paraId="7345AFBD" w14:textId="30B70B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Pr="00E32568" w:rsidR="00E32568" w:rsidTr="0073249F" w14:paraId="030BF60C" w14:textId="77777777">
        <w:tc>
          <w:tcPr>
            <w:tcW w:w="13135" w:type="dxa"/>
          </w:tcPr>
          <w:p w:rsidRPr="00EB4986" w:rsidR="00E32568" w:rsidP="0073249F" w:rsidRDefault="00E32568" w14:paraId="1C2CF050" w14:textId="786C563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Pr="00E32568" w:rsidR="00E32568" w:rsidTr="0073249F" w14:paraId="518017F0" w14:textId="77777777">
        <w:tc>
          <w:tcPr>
            <w:tcW w:w="13135" w:type="dxa"/>
          </w:tcPr>
          <w:p w:rsidRPr="00EB4986" w:rsidR="00E32568" w:rsidP="0073249F" w:rsidRDefault="00E32568" w14:paraId="60FFD44A" w14:textId="619FC8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Pr="00E32568" w:rsidR="00E32568" w:rsidTr="0073249F" w14:paraId="5F1AD6C3" w14:textId="77777777">
        <w:tc>
          <w:tcPr>
            <w:tcW w:w="13135" w:type="dxa"/>
          </w:tcPr>
          <w:p w:rsidRPr="00EB4986" w:rsidR="00E32568" w:rsidP="0073249F" w:rsidRDefault="00E32568" w14:paraId="772199EB" w14:textId="530DC2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Ziņas par faktiski iekrautajām precēm</w:t>
            </w:r>
          </w:p>
        </w:tc>
      </w:tr>
      <w:tr w:rsidRPr="008C3CBF" w:rsidR="00D24391" w:rsidTr="0073249F" w14:paraId="559DCF9B" w14:textId="77777777">
        <w:tc>
          <w:tcPr>
            <w:tcW w:w="13135" w:type="dxa"/>
          </w:tcPr>
          <w:p w:rsidRPr="00EB4986" w:rsidR="00D24391" w:rsidP="0073249F" w:rsidRDefault="00D24391" w14:paraId="6AD056C6" w14:textId="3793675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E325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D24391" w:rsidTr="0073249F" w14:paraId="00AEEE26" w14:textId="77777777">
        <w:tc>
          <w:tcPr>
            <w:tcW w:w="13135" w:type="dxa"/>
          </w:tcPr>
          <w:p w:rsidRPr="00243EDB" w:rsidR="00D24391" w:rsidP="0073249F" w:rsidRDefault="00D24391" w14:paraId="223259E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E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D24391" w:rsidTr="0073249F" w14:paraId="6D96A208" w14:textId="77777777">
        <w:tc>
          <w:tcPr>
            <w:tcW w:w="13135" w:type="dxa"/>
          </w:tcPr>
          <w:p w:rsidRPr="00EB4986" w:rsidR="00D24391" w:rsidP="0073249F" w:rsidRDefault="00D24391" w14:paraId="51F2E06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D24391" w:rsidTr="0073249F" w14:paraId="2990DE29" w14:textId="77777777">
        <w:tc>
          <w:tcPr>
            <w:tcW w:w="13135" w:type="dxa"/>
          </w:tcPr>
          <w:p w:rsidRPr="00EB4986" w:rsidR="00D24391" w:rsidP="0073249F" w:rsidRDefault="00D24391" w14:paraId="46D30C6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D24391" w:rsidTr="0073249F" w14:paraId="777C5F1A" w14:textId="77777777">
        <w:tc>
          <w:tcPr>
            <w:tcW w:w="13135" w:type="dxa"/>
          </w:tcPr>
          <w:p w:rsidRPr="00EB4986" w:rsidR="00D24391" w:rsidP="0073249F" w:rsidRDefault="00D24391" w14:paraId="35A78A9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8C3CBF" w:rsidR="00D24391" w:rsidTr="0073249F" w14:paraId="7310FC81" w14:textId="77777777">
        <w:tc>
          <w:tcPr>
            <w:tcW w:w="13135" w:type="dxa"/>
          </w:tcPr>
          <w:p w:rsidRPr="00EB4986" w:rsidR="00D24391" w:rsidP="0073249F" w:rsidRDefault="00D24391" w14:paraId="795954A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8C3CBF" w:rsidR="00D24391" w:rsidTr="0073249F" w14:paraId="26EB30A7" w14:textId="77777777">
        <w:tc>
          <w:tcPr>
            <w:tcW w:w="13135" w:type="dxa"/>
          </w:tcPr>
          <w:p w:rsidRPr="00EB4986" w:rsidR="00D24391" w:rsidP="0073249F" w:rsidRDefault="00D24391" w14:paraId="6DB3D47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D24391" w:rsidTr="0073249F" w14:paraId="13BD90A2" w14:textId="77777777">
        <w:tc>
          <w:tcPr>
            <w:tcW w:w="13135" w:type="dxa"/>
          </w:tcPr>
          <w:p w:rsidRPr="00EB4986" w:rsidR="00D24391" w:rsidP="0073249F" w:rsidRDefault="00D24391" w14:paraId="27B6328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="00243EDB" w:rsidRDefault="00D24391" w14:paraId="588E6FB8" w14:textId="7C621AF4">
      <w:pPr>
        <w:rPr>
          <w:lang w:val="lv-LV"/>
        </w:rPr>
      </w:pPr>
      <w:r w:rsidRPr="00B91FDD">
        <w:rPr>
          <w:lang w:val="lv-LV"/>
        </w:rPr>
        <w:t xml:space="preserve">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73249F" w:rsidTr="0073249F" w14:paraId="1CF9ED27" w14:textId="77777777">
        <w:tc>
          <w:tcPr>
            <w:tcW w:w="13178" w:type="dxa"/>
          </w:tcPr>
          <w:p w:rsidRPr="005354AD" w:rsidR="0073249F" w:rsidP="0073249F" w:rsidRDefault="0073249F" w14:paraId="53486FE8" w14:textId="2BBE74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Nacionālie bruņotie spēki</w:t>
            </w:r>
          </w:p>
        </w:tc>
      </w:tr>
      <w:tr w:rsidRPr="00EB4986" w:rsidR="0073249F" w:rsidTr="0073249F" w14:paraId="3D28308E" w14:textId="77777777">
        <w:tc>
          <w:tcPr>
            <w:tcW w:w="13178" w:type="dxa"/>
          </w:tcPr>
          <w:p w:rsidRPr="00EB4986" w:rsidR="0073249F" w:rsidP="001C5D17" w:rsidRDefault="0073249F" w14:paraId="78C4CA7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73249F" w:rsidTr="0073249F" w14:paraId="27847039" w14:textId="77777777">
        <w:tc>
          <w:tcPr>
            <w:tcW w:w="13178" w:type="dxa"/>
          </w:tcPr>
          <w:p w:rsidRPr="00EB4986" w:rsidR="0073249F" w:rsidP="001C5D17" w:rsidRDefault="0073249F" w14:paraId="49DB995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EB4986" w:rsidR="0073249F" w:rsidTr="0073249F" w14:paraId="6AD15845" w14:textId="77777777">
        <w:tc>
          <w:tcPr>
            <w:tcW w:w="13178" w:type="dxa"/>
          </w:tcPr>
          <w:p w:rsidRPr="00EB4986" w:rsidR="0073249F" w:rsidP="001C5D17" w:rsidRDefault="0073249F" w14:paraId="1ED210C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Pr="00EB4986" w:rsidR="0073249F" w:rsidTr="0073249F" w14:paraId="35B48E1B" w14:textId="77777777">
        <w:tc>
          <w:tcPr>
            <w:tcW w:w="13178" w:type="dxa"/>
          </w:tcPr>
          <w:p w:rsidRPr="00EB4986" w:rsidR="0073249F" w:rsidP="001C5D17" w:rsidRDefault="0073249F" w14:paraId="254F1BA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73249F" w:rsidTr="0073249F" w14:paraId="15E3AA0C" w14:textId="77777777">
        <w:tc>
          <w:tcPr>
            <w:tcW w:w="13178" w:type="dxa"/>
          </w:tcPr>
          <w:p w:rsidRPr="00EB4986" w:rsidR="0073249F" w:rsidP="001C5D17" w:rsidRDefault="0073249F" w14:paraId="6ABC6B7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73249F" w:rsidTr="0073249F" w14:paraId="5954A4A2" w14:textId="77777777">
        <w:tc>
          <w:tcPr>
            <w:tcW w:w="13178" w:type="dxa"/>
          </w:tcPr>
          <w:p w:rsidRPr="00EB4986" w:rsidR="0073249F" w:rsidP="001C5D17" w:rsidRDefault="0073249F" w14:paraId="59FF538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73249F" w:rsidTr="0073249F" w14:paraId="64A507E3" w14:textId="77777777">
        <w:tc>
          <w:tcPr>
            <w:tcW w:w="13178" w:type="dxa"/>
          </w:tcPr>
          <w:p w:rsidRPr="00EB4986" w:rsidR="0073249F" w:rsidP="001C5D17" w:rsidRDefault="0073249F" w14:paraId="1F3CB37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73249F" w:rsidTr="0073249F" w14:paraId="2CD3A787" w14:textId="77777777">
        <w:tc>
          <w:tcPr>
            <w:tcW w:w="13178" w:type="dxa"/>
          </w:tcPr>
          <w:p w:rsidRPr="00EB4986" w:rsidR="0073249F" w:rsidP="001C5D17" w:rsidRDefault="0073249F" w14:paraId="2A2C742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73249F" w:rsidTr="0073249F" w14:paraId="2CF4D4A8" w14:textId="77777777">
        <w:tc>
          <w:tcPr>
            <w:tcW w:w="13178" w:type="dxa"/>
          </w:tcPr>
          <w:p w:rsidRPr="00EB4986" w:rsidR="0073249F" w:rsidP="001C5D17" w:rsidRDefault="0073249F" w14:paraId="4ECEA5E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8C3CBF" w:rsidR="0073249F" w:rsidTr="0073249F" w14:paraId="317BE8D9" w14:textId="77777777">
        <w:tc>
          <w:tcPr>
            <w:tcW w:w="13178" w:type="dxa"/>
          </w:tcPr>
          <w:p w:rsidRPr="00EB4986" w:rsidR="0073249F" w:rsidP="001C5D17" w:rsidRDefault="0073249F" w14:paraId="043F7D15" w14:textId="2B7887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</w:p>
        </w:tc>
      </w:tr>
      <w:tr w:rsidRPr="008C3CBF" w:rsidR="0073249F" w:rsidTr="0073249F" w14:paraId="7C59F4A2" w14:textId="77777777">
        <w:tc>
          <w:tcPr>
            <w:tcW w:w="13178" w:type="dxa"/>
          </w:tcPr>
          <w:p w:rsidRPr="0073249F" w:rsidR="0073249F" w:rsidP="001C5D17" w:rsidRDefault="0073249F" w14:paraId="6613CFA0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7324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73249F" w:rsidTr="0073249F" w14:paraId="62934974" w14:textId="77777777">
        <w:tc>
          <w:tcPr>
            <w:tcW w:w="13178" w:type="dxa"/>
          </w:tcPr>
          <w:p w:rsidRPr="00EB4986" w:rsidR="0073249F" w:rsidP="001C5D17" w:rsidRDefault="0073249F" w14:paraId="79A093A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73249F" w:rsidTr="0073249F" w14:paraId="4FFF5B0C" w14:textId="77777777">
        <w:tc>
          <w:tcPr>
            <w:tcW w:w="13178" w:type="dxa"/>
          </w:tcPr>
          <w:p w:rsidRPr="00EB4986" w:rsidR="0073249F" w:rsidP="001C5D17" w:rsidRDefault="0073249F" w14:paraId="4775E56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73249F" w:rsidTr="0073249F" w14:paraId="506122B3" w14:textId="77777777">
        <w:tc>
          <w:tcPr>
            <w:tcW w:w="13178" w:type="dxa"/>
          </w:tcPr>
          <w:p w:rsidRPr="00EB4986" w:rsidR="0073249F" w:rsidP="001C5D17" w:rsidRDefault="0073249F" w14:paraId="4149C8C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8C3CBF" w:rsidR="0073249F" w:rsidTr="0073249F" w14:paraId="6416435A" w14:textId="77777777">
        <w:tc>
          <w:tcPr>
            <w:tcW w:w="13178" w:type="dxa"/>
          </w:tcPr>
          <w:p w:rsidRPr="00EB4986" w:rsidR="0073249F" w:rsidP="001C5D17" w:rsidRDefault="0073249F" w14:paraId="4626F18D" w14:textId="752F2BD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8C3CBF" w:rsidR="0073249F" w:rsidTr="0073249F" w14:paraId="2A6EAEF5" w14:textId="77777777">
        <w:tc>
          <w:tcPr>
            <w:tcW w:w="13178" w:type="dxa"/>
          </w:tcPr>
          <w:p w:rsidRPr="00EB4986" w:rsidR="0073249F" w:rsidP="001C5D17" w:rsidRDefault="0073249F" w14:paraId="6ACC824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73249F" w:rsidTr="0073249F" w14:paraId="398EE293" w14:textId="77777777">
        <w:tc>
          <w:tcPr>
            <w:tcW w:w="13178" w:type="dxa"/>
          </w:tcPr>
          <w:p w:rsidRPr="00EB4986" w:rsidR="0073249F" w:rsidP="001C5D17" w:rsidRDefault="0073249F" w14:paraId="733AA51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Pr="00E32568" w:rsidR="0073249F" w:rsidRDefault="0073249F" w14:paraId="30D002D0" w14:textId="740A3EB9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73249F" w:rsidTr="0073249F" w14:paraId="5D7358E0" w14:textId="77777777">
        <w:tc>
          <w:tcPr>
            <w:tcW w:w="13178" w:type="dxa"/>
          </w:tcPr>
          <w:p w:rsidRPr="005354AD" w:rsidR="0073249F" w:rsidP="0073249F" w:rsidRDefault="0073249F" w14:paraId="0CD4DEC8" w14:textId="29B085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Valsts vides dienests</w:t>
            </w:r>
          </w:p>
        </w:tc>
      </w:tr>
      <w:tr w:rsidRPr="00EB4986" w:rsidR="0073249F" w:rsidTr="0073249F" w14:paraId="62EC0363" w14:textId="77777777">
        <w:tc>
          <w:tcPr>
            <w:tcW w:w="13178" w:type="dxa"/>
          </w:tcPr>
          <w:p w:rsidRPr="00EB4986" w:rsidR="0073249F" w:rsidP="0073249F" w:rsidRDefault="0073249F" w14:paraId="3708AD4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73249F" w:rsidTr="0073249F" w14:paraId="36A29F8B" w14:textId="77777777">
        <w:tc>
          <w:tcPr>
            <w:tcW w:w="13178" w:type="dxa"/>
          </w:tcPr>
          <w:p w:rsidRPr="00EB4986" w:rsidR="0073249F" w:rsidP="0073249F" w:rsidRDefault="0073249F" w14:paraId="134AC63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EB4986" w:rsidR="0073249F" w:rsidTr="0073249F" w14:paraId="0B5B8C01" w14:textId="77777777">
        <w:tc>
          <w:tcPr>
            <w:tcW w:w="13178" w:type="dxa"/>
          </w:tcPr>
          <w:p w:rsidRPr="00EB4986" w:rsidR="0073249F" w:rsidP="0073249F" w:rsidRDefault="0073249F" w14:paraId="17CF6B7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Pr="00EB4986" w:rsidR="0073249F" w:rsidTr="0073249F" w14:paraId="4E673277" w14:textId="77777777">
        <w:tc>
          <w:tcPr>
            <w:tcW w:w="13178" w:type="dxa"/>
          </w:tcPr>
          <w:p w:rsidRPr="00EB4986" w:rsidR="0073249F" w:rsidP="0073249F" w:rsidRDefault="0073249F" w14:paraId="5216C3E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73249F" w:rsidTr="0073249F" w14:paraId="0EEEA6EC" w14:textId="77777777">
        <w:tc>
          <w:tcPr>
            <w:tcW w:w="13178" w:type="dxa"/>
          </w:tcPr>
          <w:p w:rsidRPr="00EB4986" w:rsidR="0073249F" w:rsidP="0073249F" w:rsidRDefault="0073249F" w14:paraId="6807D12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73249F" w:rsidTr="0073249F" w14:paraId="64275375" w14:textId="77777777">
        <w:tc>
          <w:tcPr>
            <w:tcW w:w="13178" w:type="dxa"/>
          </w:tcPr>
          <w:p w:rsidRPr="00EB4986" w:rsidR="0073249F" w:rsidP="0073249F" w:rsidRDefault="0073249F" w14:paraId="74866D9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B91FDD" w:rsidR="0073249F" w:rsidTr="0073249F" w14:paraId="11F32E55" w14:textId="77777777">
        <w:tc>
          <w:tcPr>
            <w:tcW w:w="13178" w:type="dxa"/>
          </w:tcPr>
          <w:p w:rsidRPr="00EB4986" w:rsidR="0073249F" w:rsidP="0073249F" w:rsidRDefault="0073249F" w14:paraId="53B9976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="008A2DC4" w:rsidRDefault="008A2DC4" w14:paraId="568452E3" w14:textId="5B14BFE9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8A2DC4" w:rsidTr="008A2DC4" w14:paraId="07AAF07A" w14:textId="77777777">
        <w:tc>
          <w:tcPr>
            <w:tcW w:w="13178" w:type="dxa"/>
          </w:tcPr>
          <w:p w:rsidRPr="005354AD" w:rsidR="008A2DC4" w:rsidP="00306058" w:rsidRDefault="008A2DC4" w14:paraId="6962A042" w14:textId="2F42E6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robežsardze</w:t>
            </w:r>
          </w:p>
        </w:tc>
      </w:tr>
      <w:tr w:rsidRPr="00EB4986" w:rsidR="008A2DC4" w:rsidTr="00306058" w14:paraId="3EEB8E34" w14:textId="77777777">
        <w:tc>
          <w:tcPr>
            <w:tcW w:w="13178" w:type="dxa"/>
          </w:tcPr>
          <w:p w:rsidRPr="00EB4986" w:rsidR="008A2DC4" w:rsidP="00306058" w:rsidRDefault="008A2DC4" w14:paraId="2D6CB86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8A2DC4" w:rsidTr="00306058" w14:paraId="422AD0B8" w14:textId="77777777">
        <w:tc>
          <w:tcPr>
            <w:tcW w:w="13178" w:type="dxa"/>
          </w:tcPr>
          <w:p w:rsidRPr="00EB4986" w:rsidR="008A2DC4" w:rsidP="00306058" w:rsidRDefault="008A2DC4" w14:paraId="6DBB369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8A2DC4" w:rsidTr="00306058" w14:paraId="37761DF9" w14:textId="77777777">
        <w:tc>
          <w:tcPr>
            <w:tcW w:w="13178" w:type="dxa"/>
          </w:tcPr>
          <w:p w:rsidRPr="00EB4986" w:rsidR="008A2DC4" w:rsidP="00306058" w:rsidRDefault="008A2DC4" w14:paraId="7F95F8C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8A2DC4" w:rsidTr="00306058" w14:paraId="4E465837" w14:textId="77777777">
        <w:tc>
          <w:tcPr>
            <w:tcW w:w="13178" w:type="dxa"/>
          </w:tcPr>
          <w:p w:rsidRPr="00EB4986" w:rsidR="008A2DC4" w:rsidP="00306058" w:rsidRDefault="008A2DC4" w14:paraId="4968A31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8A2DC4" w:rsidTr="00306058" w14:paraId="208C704A" w14:textId="77777777">
        <w:tc>
          <w:tcPr>
            <w:tcW w:w="13178" w:type="dxa"/>
          </w:tcPr>
          <w:p w:rsidRPr="00EB4986" w:rsidR="008A2DC4" w:rsidP="00306058" w:rsidRDefault="008A2DC4" w14:paraId="7BB3172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8A2DC4" w:rsidTr="00306058" w14:paraId="4A554E93" w14:textId="77777777">
        <w:tc>
          <w:tcPr>
            <w:tcW w:w="13178" w:type="dxa"/>
          </w:tcPr>
          <w:p w:rsidRPr="00EB4986" w:rsidR="008A2DC4" w:rsidP="00306058" w:rsidRDefault="008A2DC4" w14:paraId="46BC8C0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8C3CBF" w:rsidR="008A2DC4" w:rsidTr="00306058" w14:paraId="2BA16F40" w14:textId="77777777">
        <w:tc>
          <w:tcPr>
            <w:tcW w:w="13178" w:type="dxa"/>
          </w:tcPr>
          <w:p w:rsidRPr="00EB4986" w:rsidR="008A2DC4" w:rsidP="00306058" w:rsidRDefault="008A2DC4" w14:paraId="45B4294E" w14:textId="2CF066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E325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8A2DC4" w:rsidTr="00306058" w14:paraId="08827A1A" w14:textId="77777777">
        <w:tc>
          <w:tcPr>
            <w:tcW w:w="13178" w:type="dxa"/>
          </w:tcPr>
          <w:p w:rsidRPr="008A2DC4" w:rsidR="008A2DC4" w:rsidP="00306058" w:rsidRDefault="008A2DC4" w14:paraId="6B35C2E3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8A2DC4" w:rsidTr="00306058" w14:paraId="6DA1C48B" w14:textId="77777777">
        <w:tc>
          <w:tcPr>
            <w:tcW w:w="13178" w:type="dxa"/>
          </w:tcPr>
          <w:p w:rsidRPr="00EB4986" w:rsidR="008A2DC4" w:rsidP="00306058" w:rsidRDefault="008A2DC4" w14:paraId="1092DFD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8A2DC4" w:rsidTr="00306058" w14:paraId="38F9D447" w14:textId="77777777">
        <w:tc>
          <w:tcPr>
            <w:tcW w:w="13178" w:type="dxa"/>
          </w:tcPr>
          <w:p w:rsidRPr="00EB4986" w:rsidR="008A2DC4" w:rsidP="00306058" w:rsidRDefault="008A2DC4" w14:paraId="71FE045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8A2DC4" w:rsidTr="00306058" w14:paraId="45775D19" w14:textId="77777777">
        <w:tc>
          <w:tcPr>
            <w:tcW w:w="13178" w:type="dxa"/>
          </w:tcPr>
          <w:p w:rsidRPr="00EB4986" w:rsidR="008A2DC4" w:rsidP="00306058" w:rsidRDefault="008A2DC4" w14:paraId="63516AB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8C3CBF" w:rsidR="008A2DC4" w:rsidTr="00306058" w14:paraId="735975B7" w14:textId="77777777">
        <w:tc>
          <w:tcPr>
            <w:tcW w:w="13178" w:type="dxa"/>
          </w:tcPr>
          <w:p w:rsidRPr="00EB4986" w:rsidR="008A2DC4" w:rsidP="00306058" w:rsidRDefault="008A2DC4" w14:paraId="0F3B5C8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8C3CBF" w:rsidR="008A2DC4" w:rsidTr="00306058" w14:paraId="5EE3F6AF" w14:textId="77777777">
        <w:tc>
          <w:tcPr>
            <w:tcW w:w="13178" w:type="dxa"/>
          </w:tcPr>
          <w:p w:rsidRPr="00EB4986" w:rsidR="008A2DC4" w:rsidP="00306058" w:rsidRDefault="008A2DC4" w14:paraId="4A05E30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8A2DC4" w:rsidTr="00306058" w14:paraId="1F2A851E" w14:textId="77777777">
        <w:tc>
          <w:tcPr>
            <w:tcW w:w="13178" w:type="dxa"/>
          </w:tcPr>
          <w:p w:rsidRPr="00EB4986" w:rsidR="008A2DC4" w:rsidP="00306058" w:rsidRDefault="008A2DC4" w14:paraId="6A7B81A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Pr="00E32568" w:rsidR="008A2DC4" w:rsidRDefault="008A2DC4" w14:paraId="77F700EA" w14:textId="573FF02C">
      <w:pPr>
        <w:rPr>
          <w:lang w:val="fr-FR"/>
        </w:rPr>
      </w:pPr>
    </w:p>
    <w:p w:rsidRPr="00E32568" w:rsidR="008A2DC4" w:rsidRDefault="008A2DC4" w14:paraId="4AEDA3EC" w14:textId="19B669B5">
      <w:pPr>
        <w:rPr>
          <w:lang w:val="fr-FR"/>
        </w:rPr>
      </w:pPr>
    </w:p>
    <w:p w:rsidRPr="00E32568" w:rsidR="008A2DC4" w:rsidRDefault="008A2DC4" w14:paraId="0601F77C" w14:textId="77777777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8A2DC4" w:rsidTr="008A2DC4" w14:paraId="2C00B9B8" w14:textId="77777777">
        <w:tc>
          <w:tcPr>
            <w:tcW w:w="13178" w:type="dxa"/>
          </w:tcPr>
          <w:p w:rsidRPr="00E60B3A" w:rsidR="008A2DC4" w:rsidP="00306058" w:rsidRDefault="008A2DC4" w14:paraId="1B3A70A9" w14:textId="518F0B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0B3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Valsts i</w:t>
            </w:r>
            <w:r w:rsidRPr="00E60B3A" w:rsidR="00AB28C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eņēmumu dienests</w:t>
            </w:r>
          </w:p>
        </w:tc>
      </w:tr>
      <w:tr w:rsidRPr="00EB4986" w:rsidR="008A2DC4" w:rsidTr="00306058" w14:paraId="2A0301B3" w14:textId="77777777">
        <w:tc>
          <w:tcPr>
            <w:tcW w:w="13178" w:type="dxa"/>
          </w:tcPr>
          <w:p w:rsidRPr="00EB4986" w:rsidR="008A2DC4" w:rsidP="00306058" w:rsidRDefault="008A2DC4" w14:paraId="59EB114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8A2DC4" w:rsidTr="00306058" w14:paraId="4E60C505" w14:textId="77777777">
        <w:tc>
          <w:tcPr>
            <w:tcW w:w="13178" w:type="dxa"/>
          </w:tcPr>
          <w:p w:rsidRPr="00EB4986" w:rsidR="008A2DC4" w:rsidP="00306058" w:rsidRDefault="008A2DC4" w14:paraId="5065043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Pr="00EB4986" w:rsidR="008A2DC4" w:rsidTr="00306058" w14:paraId="6A7A5DBA" w14:textId="77777777">
        <w:tc>
          <w:tcPr>
            <w:tcW w:w="13178" w:type="dxa"/>
          </w:tcPr>
          <w:p w:rsidRPr="00EB4986" w:rsidR="008A2DC4" w:rsidP="00306058" w:rsidRDefault="008A2DC4" w14:paraId="71732C6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EB4986" w:rsidR="008A2DC4" w:rsidTr="00306058" w14:paraId="5B16656A" w14:textId="77777777">
        <w:tc>
          <w:tcPr>
            <w:tcW w:w="13178" w:type="dxa"/>
          </w:tcPr>
          <w:p w:rsidRPr="00EB4986" w:rsidR="008A2DC4" w:rsidP="00306058" w:rsidRDefault="008A2DC4" w14:paraId="736A965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8A2DC4" w:rsidTr="00306058" w14:paraId="22FA2597" w14:textId="77777777">
        <w:tc>
          <w:tcPr>
            <w:tcW w:w="13178" w:type="dxa"/>
          </w:tcPr>
          <w:p w:rsidRPr="00EB4986" w:rsidR="008A2DC4" w:rsidP="00306058" w:rsidRDefault="008A2DC4" w14:paraId="053D7D3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8A2DC4" w:rsidTr="00306058" w14:paraId="755B5152" w14:textId="77777777">
        <w:tc>
          <w:tcPr>
            <w:tcW w:w="13178" w:type="dxa"/>
          </w:tcPr>
          <w:p w:rsidRPr="00EB4986" w:rsidR="008A2DC4" w:rsidP="00306058" w:rsidRDefault="008A2DC4" w14:paraId="7180CD9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Pr="008C3CBF" w:rsidR="008A2DC4" w:rsidTr="00306058" w14:paraId="33B4F4A4" w14:textId="77777777">
        <w:tc>
          <w:tcPr>
            <w:tcW w:w="13178" w:type="dxa"/>
          </w:tcPr>
          <w:p w:rsidRPr="00EB4986" w:rsidR="008A2DC4" w:rsidP="00306058" w:rsidRDefault="008A2DC4" w14:paraId="4B4BBD9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mantu deklarācija (FAL 4. veidlapa)</w:t>
            </w:r>
          </w:p>
        </w:tc>
      </w:tr>
      <w:tr w:rsidRPr="00EB4986" w:rsidR="008A2DC4" w:rsidTr="00306058" w14:paraId="417A3A4C" w14:textId="77777777">
        <w:tc>
          <w:tcPr>
            <w:tcW w:w="13178" w:type="dxa"/>
          </w:tcPr>
          <w:p w:rsidRPr="00EB4986" w:rsidR="008A2DC4" w:rsidP="00306058" w:rsidRDefault="008A2DC4" w14:paraId="401A068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8A2DC4" w:rsidTr="00306058" w14:paraId="7542BD49" w14:textId="77777777">
        <w:tc>
          <w:tcPr>
            <w:tcW w:w="13178" w:type="dxa"/>
          </w:tcPr>
          <w:p w:rsidRPr="00EB4986" w:rsidR="008A2DC4" w:rsidP="00306058" w:rsidRDefault="008A2DC4" w14:paraId="091B3EB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8A2DC4" w:rsidTr="00306058" w14:paraId="5A16C3C7" w14:textId="77777777">
        <w:tc>
          <w:tcPr>
            <w:tcW w:w="13178" w:type="dxa"/>
          </w:tcPr>
          <w:p w:rsidRPr="00EB4986" w:rsidR="008A2DC4" w:rsidP="00306058" w:rsidRDefault="008A2DC4" w14:paraId="1C64978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Pr="00EB4986" w:rsidR="008A2DC4" w:rsidTr="00306058" w14:paraId="589F821D" w14:textId="77777777">
        <w:tc>
          <w:tcPr>
            <w:tcW w:w="13178" w:type="dxa"/>
          </w:tcPr>
          <w:p w:rsidRPr="008A2DC4" w:rsidR="008A2DC4" w:rsidP="00306058" w:rsidRDefault="008A2DC4" w14:paraId="3661950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Pr="00EB4986" w:rsidR="008A2DC4" w:rsidTr="00306058" w14:paraId="55CC3BB9" w14:textId="77777777">
        <w:tc>
          <w:tcPr>
            <w:tcW w:w="13178" w:type="dxa"/>
          </w:tcPr>
          <w:p w:rsidRPr="008A2DC4" w:rsidR="008A2DC4" w:rsidP="00306058" w:rsidRDefault="008A2DC4" w14:paraId="7A4F786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Pr="00EB4986" w:rsidR="008A2DC4" w:rsidTr="00306058" w14:paraId="2C86A9FE" w14:textId="77777777">
        <w:tc>
          <w:tcPr>
            <w:tcW w:w="13178" w:type="dxa"/>
          </w:tcPr>
          <w:p w:rsidRPr="008A2DC4" w:rsidR="008A2DC4" w:rsidP="00306058" w:rsidRDefault="008A2DC4" w14:paraId="171C1CB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Pr="00EB4986" w:rsidR="008A2DC4" w:rsidTr="00306058" w14:paraId="01562E06" w14:textId="77777777">
        <w:tc>
          <w:tcPr>
            <w:tcW w:w="13178" w:type="dxa"/>
          </w:tcPr>
          <w:p w:rsidRPr="00EB4986" w:rsidR="008A2DC4" w:rsidP="00306058" w:rsidRDefault="008A2DC4" w14:paraId="4534455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8A2DC4" w:rsidTr="00306058" w14:paraId="7227B4CE" w14:textId="77777777">
        <w:tc>
          <w:tcPr>
            <w:tcW w:w="13178" w:type="dxa"/>
          </w:tcPr>
          <w:p w:rsidRPr="00EB4986" w:rsidR="008A2DC4" w:rsidP="00306058" w:rsidRDefault="008A2DC4" w14:paraId="62304DD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B91FDD" w:rsidR="008A2DC4" w:rsidTr="00306058" w14:paraId="39625161" w14:textId="77777777">
        <w:tc>
          <w:tcPr>
            <w:tcW w:w="13178" w:type="dxa"/>
          </w:tcPr>
          <w:p w:rsidRPr="00EB4986" w:rsidR="008A2DC4" w:rsidP="00306058" w:rsidRDefault="008A2DC4" w14:paraId="78503DD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EB4986" w:rsidR="008A2DC4" w:rsidTr="00306058" w14:paraId="165A7076" w14:textId="77777777">
        <w:tc>
          <w:tcPr>
            <w:tcW w:w="13178" w:type="dxa"/>
          </w:tcPr>
          <w:p w:rsidRPr="00EB4986" w:rsidR="008A2DC4" w:rsidP="00306058" w:rsidRDefault="008A2DC4" w14:paraId="0BD8C71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EB4986" w:rsidR="008A2DC4" w:rsidTr="00306058" w14:paraId="58AF53A8" w14:textId="77777777">
        <w:tc>
          <w:tcPr>
            <w:tcW w:w="13178" w:type="dxa"/>
          </w:tcPr>
          <w:p w:rsidRPr="00EB4986" w:rsidR="008A2DC4" w:rsidP="00306058" w:rsidRDefault="008A2DC4" w14:paraId="26990DB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8A2DC4" w:rsidTr="00306058" w14:paraId="1F8BEAC0" w14:textId="77777777">
        <w:tc>
          <w:tcPr>
            <w:tcW w:w="13178" w:type="dxa"/>
          </w:tcPr>
          <w:p w:rsidRPr="00EB4986" w:rsidR="008A2DC4" w:rsidP="00306058" w:rsidRDefault="008A2DC4" w14:paraId="592946B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Pr="00E32568" w:rsidR="008A2DC4" w:rsidRDefault="008A2DC4" w14:paraId="4861A528" w14:textId="3335DDCF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8A2DC4" w:rsidTr="008A2DC4" w14:paraId="47F4867C" w14:textId="77777777">
        <w:tc>
          <w:tcPr>
            <w:tcW w:w="13178" w:type="dxa"/>
          </w:tcPr>
          <w:p w:rsidRPr="005354AD" w:rsidR="008A2DC4" w:rsidP="00306058" w:rsidRDefault="008A2DC4" w14:paraId="356A3EB5" w14:textId="642E52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Pārtikas un veterinārais dienests</w:t>
            </w:r>
          </w:p>
        </w:tc>
      </w:tr>
      <w:tr w:rsidRPr="00EB4986" w:rsidR="008A2DC4" w:rsidTr="00306058" w14:paraId="446228F8" w14:textId="77777777">
        <w:tc>
          <w:tcPr>
            <w:tcW w:w="13178" w:type="dxa"/>
          </w:tcPr>
          <w:p w:rsidRPr="00EB4986" w:rsidR="008A2DC4" w:rsidP="00306058" w:rsidRDefault="008A2DC4" w14:paraId="6509CF4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8A2DC4" w:rsidTr="00306058" w14:paraId="668A2279" w14:textId="77777777">
        <w:tc>
          <w:tcPr>
            <w:tcW w:w="13178" w:type="dxa"/>
          </w:tcPr>
          <w:p w:rsidRPr="00EB4986" w:rsidR="008A2DC4" w:rsidP="00306058" w:rsidRDefault="008A2DC4" w14:paraId="04CA78D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8A2DC4" w:rsidTr="00306058" w14:paraId="6C6DCB8F" w14:textId="77777777">
        <w:tc>
          <w:tcPr>
            <w:tcW w:w="13178" w:type="dxa"/>
          </w:tcPr>
          <w:p w:rsidRPr="00EB4986" w:rsidR="008A2DC4" w:rsidP="00306058" w:rsidRDefault="008A2DC4" w14:paraId="5C59646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8A2DC4" w:rsidTr="00306058" w14:paraId="39386020" w14:textId="77777777">
        <w:tc>
          <w:tcPr>
            <w:tcW w:w="13178" w:type="dxa"/>
          </w:tcPr>
          <w:p w:rsidRPr="00EB4986" w:rsidR="008A2DC4" w:rsidP="00306058" w:rsidRDefault="008A2DC4" w14:paraId="4B272EB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8A2DC4" w:rsidTr="00306058" w14:paraId="399F299F" w14:textId="77777777">
        <w:tc>
          <w:tcPr>
            <w:tcW w:w="13178" w:type="dxa"/>
          </w:tcPr>
          <w:p w:rsidRPr="00EB4986" w:rsidR="008A2DC4" w:rsidP="00306058" w:rsidRDefault="008A2DC4" w14:paraId="42CC7B3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B91FDD" w:rsidR="008A2DC4" w:rsidTr="00306058" w14:paraId="3DAEE325" w14:textId="77777777">
        <w:tc>
          <w:tcPr>
            <w:tcW w:w="13178" w:type="dxa"/>
          </w:tcPr>
          <w:p w:rsidRPr="00EB4986" w:rsidR="008A2DC4" w:rsidP="00306058" w:rsidRDefault="008A2DC4" w14:paraId="2A0C874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="008A2DC4" w:rsidRDefault="008A2DC4" w14:paraId="4817A5DA" w14:textId="37932B3B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8A2DC4" w:rsidTr="008A2DC4" w14:paraId="7888E965" w14:textId="77777777">
        <w:tc>
          <w:tcPr>
            <w:tcW w:w="13178" w:type="dxa"/>
          </w:tcPr>
          <w:p w:rsidRPr="005354AD" w:rsidR="008A2DC4" w:rsidP="00306058" w:rsidRDefault="008A2DC4" w14:paraId="0895DE97" w14:textId="5465F1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Veselības inspekcija</w:t>
            </w:r>
          </w:p>
        </w:tc>
      </w:tr>
      <w:tr w:rsidRPr="00EB4986" w:rsidR="008A2DC4" w:rsidTr="00306058" w14:paraId="64C5BF50" w14:textId="77777777">
        <w:tc>
          <w:tcPr>
            <w:tcW w:w="13178" w:type="dxa"/>
          </w:tcPr>
          <w:p w:rsidRPr="00EB4986" w:rsidR="008A2DC4" w:rsidP="00306058" w:rsidRDefault="008A2DC4" w14:paraId="4E42691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8A2DC4" w:rsidTr="00306058" w14:paraId="44895EB3" w14:textId="77777777">
        <w:tc>
          <w:tcPr>
            <w:tcW w:w="13178" w:type="dxa"/>
          </w:tcPr>
          <w:p w:rsidRPr="00EB4986" w:rsidR="008A2DC4" w:rsidP="00306058" w:rsidRDefault="008A2DC4" w14:paraId="11494FD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E60B3A" w:rsidTr="00E60B3A" w14:paraId="0DD89EA0" w14:textId="77777777">
        <w:tc>
          <w:tcPr>
            <w:tcW w:w="13178" w:type="dxa"/>
          </w:tcPr>
          <w:p w:rsidRPr="00F025DE" w:rsidR="00E60B3A" w:rsidP="00E60B3A" w:rsidRDefault="00E60B3A" w14:paraId="724CF82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2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E60B3A" w:rsidTr="00E60B3A" w14:paraId="1A6B23C1" w14:textId="77777777">
        <w:tc>
          <w:tcPr>
            <w:tcW w:w="13178" w:type="dxa"/>
          </w:tcPr>
          <w:p w:rsidRPr="00F025DE" w:rsidR="00E60B3A" w:rsidP="00E60B3A" w:rsidRDefault="00E60B3A" w14:paraId="4A4A2B4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2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8A2DC4" w:rsidTr="00306058" w14:paraId="3594A086" w14:textId="77777777">
        <w:tc>
          <w:tcPr>
            <w:tcW w:w="13178" w:type="dxa"/>
          </w:tcPr>
          <w:p w:rsidRPr="00EB4986" w:rsidR="008A2DC4" w:rsidP="00306058" w:rsidRDefault="008A2DC4" w14:paraId="6502C03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8C3CBF" w:rsidR="008A2DC4" w:rsidTr="00306058" w14:paraId="03B8C774" w14:textId="77777777">
        <w:tc>
          <w:tcPr>
            <w:tcW w:w="13178" w:type="dxa"/>
          </w:tcPr>
          <w:p w:rsidRPr="00EB4986" w:rsidR="008A2DC4" w:rsidP="00306058" w:rsidRDefault="008A2DC4" w14:paraId="21DF0468" w14:textId="1D8D741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E325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8A2DC4" w:rsidTr="00306058" w14:paraId="394120D3" w14:textId="77777777">
        <w:tc>
          <w:tcPr>
            <w:tcW w:w="13178" w:type="dxa"/>
          </w:tcPr>
          <w:p w:rsidRPr="008A2DC4" w:rsidR="008A2DC4" w:rsidP="00306058" w:rsidRDefault="008A2DC4" w14:paraId="62C84D0F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8A2DC4" w:rsidTr="00306058" w14:paraId="7CFEC9C3" w14:textId="77777777">
        <w:tc>
          <w:tcPr>
            <w:tcW w:w="13178" w:type="dxa"/>
          </w:tcPr>
          <w:p w:rsidRPr="00EB4986" w:rsidR="008A2DC4" w:rsidP="00306058" w:rsidRDefault="008A2DC4" w14:paraId="1295197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8A2DC4" w:rsidTr="00306058" w14:paraId="70F338D8" w14:textId="77777777">
        <w:tc>
          <w:tcPr>
            <w:tcW w:w="13178" w:type="dxa"/>
          </w:tcPr>
          <w:p w:rsidRPr="00EB4986" w:rsidR="008A2DC4" w:rsidP="00306058" w:rsidRDefault="008A2DC4" w14:paraId="558F2E6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8A2DC4" w:rsidTr="00306058" w14:paraId="3CC2635E" w14:textId="77777777">
        <w:tc>
          <w:tcPr>
            <w:tcW w:w="13178" w:type="dxa"/>
          </w:tcPr>
          <w:p w:rsidRPr="00EB4986" w:rsidR="008A2DC4" w:rsidP="00306058" w:rsidRDefault="008A2DC4" w14:paraId="3DD8AF1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Pr="00E32568" w:rsidR="008A2DC4" w:rsidRDefault="008A2DC4" w14:paraId="75158DC5" w14:textId="75869D90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8A2DC4" w:rsidTr="008A2DC4" w14:paraId="018BF0F9" w14:textId="77777777">
        <w:tc>
          <w:tcPr>
            <w:tcW w:w="13178" w:type="dxa"/>
          </w:tcPr>
          <w:p w:rsidRPr="005354AD" w:rsidR="008A2DC4" w:rsidP="00306058" w:rsidRDefault="008A2DC4" w14:paraId="4796DC3D" w14:textId="4E4903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Slimību profilakses un kontroles centrs</w:t>
            </w:r>
          </w:p>
        </w:tc>
      </w:tr>
      <w:tr w:rsidRPr="008C3CBF" w:rsidR="008A2DC4" w:rsidTr="00306058" w14:paraId="545C51EE" w14:textId="77777777">
        <w:tc>
          <w:tcPr>
            <w:tcW w:w="13178" w:type="dxa"/>
          </w:tcPr>
          <w:p w:rsidRPr="00EB4986" w:rsidR="008A2DC4" w:rsidP="00306058" w:rsidRDefault="008A2DC4" w14:paraId="56ECC55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8A2DC4" w:rsidTr="00306058" w14:paraId="06B7D930" w14:textId="77777777">
        <w:tc>
          <w:tcPr>
            <w:tcW w:w="13178" w:type="dxa"/>
          </w:tcPr>
          <w:p w:rsidRPr="00EB4986" w:rsidR="008A2DC4" w:rsidP="00306058" w:rsidRDefault="008A2DC4" w14:paraId="74C00CC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E60B3A" w:rsidTr="00E60B3A" w14:paraId="03E04929" w14:textId="77777777">
        <w:tc>
          <w:tcPr>
            <w:tcW w:w="13178" w:type="dxa"/>
          </w:tcPr>
          <w:p w:rsidRPr="00F025DE" w:rsidR="00E60B3A" w:rsidP="00E60B3A" w:rsidRDefault="00E60B3A" w14:paraId="3EA966F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2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E60B3A" w:rsidTr="00E60B3A" w14:paraId="5307EDF2" w14:textId="77777777">
        <w:tc>
          <w:tcPr>
            <w:tcW w:w="13178" w:type="dxa"/>
          </w:tcPr>
          <w:p w:rsidRPr="00F025DE" w:rsidR="00E60B3A" w:rsidP="00E60B3A" w:rsidRDefault="00E60B3A" w14:paraId="4E63502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025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8A2DC4" w:rsidTr="00306058" w14:paraId="4B51F464" w14:textId="77777777">
        <w:tc>
          <w:tcPr>
            <w:tcW w:w="13178" w:type="dxa"/>
          </w:tcPr>
          <w:p w:rsidRPr="00EB4986" w:rsidR="008A2DC4" w:rsidP="00306058" w:rsidRDefault="008A2DC4" w14:paraId="5613A94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8C3CBF" w:rsidR="008A2DC4" w:rsidTr="00306058" w14:paraId="457F2028" w14:textId="77777777">
        <w:tc>
          <w:tcPr>
            <w:tcW w:w="13178" w:type="dxa"/>
          </w:tcPr>
          <w:p w:rsidRPr="00EB4986" w:rsidR="008A2DC4" w:rsidP="00306058" w:rsidRDefault="008A2DC4" w14:paraId="221973E0" w14:textId="56AB6DB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E325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8A2DC4" w:rsidTr="00306058" w14:paraId="0884E569" w14:textId="77777777">
        <w:tc>
          <w:tcPr>
            <w:tcW w:w="13178" w:type="dxa"/>
          </w:tcPr>
          <w:p w:rsidRPr="008A2DC4" w:rsidR="008A2DC4" w:rsidP="00306058" w:rsidRDefault="008A2DC4" w14:paraId="390178D2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8A2DC4" w:rsidTr="00306058" w14:paraId="5755AEAC" w14:textId="77777777">
        <w:tc>
          <w:tcPr>
            <w:tcW w:w="13178" w:type="dxa"/>
          </w:tcPr>
          <w:p w:rsidRPr="00EB4986" w:rsidR="008A2DC4" w:rsidP="00306058" w:rsidRDefault="008A2DC4" w14:paraId="6D61ADC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8A2DC4" w:rsidTr="00306058" w14:paraId="5A1B7A22" w14:textId="77777777">
        <w:tc>
          <w:tcPr>
            <w:tcW w:w="13178" w:type="dxa"/>
          </w:tcPr>
          <w:p w:rsidRPr="00EB4986" w:rsidR="008A2DC4" w:rsidP="00306058" w:rsidRDefault="008A2DC4" w14:paraId="0D1AD9A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8A2DC4" w:rsidTr="00306058" w14:paraId="2AAB0C25" w14:textId="77777777">
        <w:tc>
          <w:tcPr>
            <w:tcW w:w="13178" w:type="dxa"/>
          </w:tcPr>
          <w:p w:rsidRPr="00EB4986" w:rsidR="008A2DC4" w:rsidP="00306058" w:rsidRDefault="008A2DC4" w14:paraId="6B294E3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="008A2DC4" w:rsidRDefault="008A2DC4" w14:paraId="1DD82BB1" w14:textId="4046DE9F">
      <w:pPr>
        <w:rPr>
          <w:lang w:val="fr-FR"/>
        </w:rPr>
      </w:pPr>
    </w:p>
    <w:p w:rsidR="00E60B3A" w:rsidRDefault="00E60B3A" w14:paraId="724032B4" w14:textId="77777777">
      <w:pPr>
        <w:rPr>
          <w:lang w:val="fr-FR"/>
        </w:rPr>
      </w:pPr>
    </w:p>
    <w:p w:rsidRPr="00E32568" w:rsidR="00E60B3A" w:rsidRDefault="00E60B3A" w14:paraId="23E622C5" w14:textId="77777777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8A2DC4" w:rsidTr="008A2DC4" w14:paraId="2D2A64ED" w14:textId="77777777">
        <w:tc>
          <w:tcPr>
            <w:tcW w:w="13178" w:type="dxa"/>
          </w:tcPr>
          <w:p w:rsidRPr="005354AD" w:rsidR="008A2DC4" w:rsidP="00306058" w:rsidRDefault="008A2DC4" w14:paraId="04E05505" w14:textId="774A0AE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Valsts policija</w:t>
            </w:r>
          </w:p>
        </w:tc>
      </w:tr>
      <w:tr w:rsidRPr="00EB4986" w:rsidR="008A2DC4" w:rsidTr="00306058" w14:paraId="69CE7421" w14:textId="77777777">
        <w:tc>
          <w:tcPr>
            <w:tcW w:w="13178" w:type="dxa"/>
          </w:tcPr>
          <w:p w:rsidRPr="00EB4986" w:rsidR="008A2DC4" w:rsidP="00306058" w:rsidRDefault="008A2DC4" w14:paraId="0910EFD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8A2DC4" w:rsidTr="00306058" w14:paraId="24B26DF1" w14:textId="77777777">
        <w:tc>
          <w:tcPr>
            <w:tcW w:w="13178" w:type="dxa"/>
          </w:tcPr>
          <w:p w:rsidRPr="00EB4986" w:rsidR="008A2DC4" w:rsidP="00306058" w:rsidRDefault="008A2DC4" w14:paraId="304A127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276816" w:rsidTr="00306058" w14:paraId="1F1F2FC7" w14:textId="77777777">
        <w:tc>
          <w:tcPr>
            <w:tcW w:w="13178" w:type="dxa"/>
          </w:tcPr>
          <w:p w:rsidRPr="00E60B3A" w:rsidR="00276816" w:rsidP="00306058" w:rsidRDefault="00276816" w14:paraId="7A155307" w14:textId="341FB45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0B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8C3CBF" w:rsidR="008A2DC4" w:rsidTr="00306058" w14:paraId="1A71486C" w14:textId="77777777">
        <w:tc>
          <w:tcPr>
            <w:tcW w:w="13178" w:type="dxa"/>
          </w:tcPr>
          <w:p w:rsidRPr="00EB4986" w:rsidR="008A2DC4" w:rsidP="00306058" w:rsidRDefault="008A2DC4" w14:paraId="6C3077D0" w14:textId="099D24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E325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8A2DC4" w:rsidTr="00306058" w14:paraId="5C992AC9" w14:textId="77777777">
        <w:tc>
          <w:tcPr>
            <w:tcW w:w="13178" w:type="dxa"/>
          </w:tcPr>
          <w:p w:rsidRPr="00BD77B8" w:rsidR="008A2DC4" w:rsidP="00306058" w:rsidRDefault="008A2DC4" w14:paraId="06F41368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8A2DC4" w:rsidTr="00306058" w14:paraId="7BE5F8AC" w14:textId="77777777">
        <w:tc>
          <w:tcPr>
            <w:tcW w:w="13178" w:type="dxa"/>
          </w:tcPr>
          <w:p w:rsidRPr="00EB4986" w:rsidR="008A2DC4" w:rsidP="00306058" w:rsidRDefault="008A2DC4" w14:paraId="7B0B4F1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8A2DC4" w:rsidTr="00306058" w14:paraId="5131D8B8" w14:textId="77777777">
        <w:tc>
          <w:tcPr>
            <w:tcW w:w="13178" w:type="dxa"/>
          </w:tcPr>
          <w:p w:rsidRPr="00EB4986" w:rsidR="008A2DC4" w:rsidP="00306058" w:rsidRDefault="008A2DC4" w14:paraId="4081DE1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8A2DC4" w:rsidTr="00306058" w14:paraId="2DA3FD4F" w14:textId="77777777">
        <w:tc>
          <w:tcPr>
            <w:tcW w:w="13178" w:type="dxa"/>
          </w:tcPr>
          <w:p w:rsidRPr="00EB4986" w:rsidR="008A2DC4" w:rsidP="00306058" w:rsidRDefault="008A2DC4" w14:paraId="0053E5D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8C3CBF" w:rsidR="008A2DC4" w:rsidTr="00306058" w14:paraId="442F2C72" w14:textId="77777777">
        <w:tc>
          <w:tcPr>
            <w:tcW w:w="13178" w:type="dxa"/>
          </w:tcPr>
          <w:p w:rsidRPr="00EB4986" w:rsidR="008A2DC4" w:rsidP="00306058" w:rsidRDefault="008A2DC4" w14:paraId="073981A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8C3CBF" w:rsidR="008A2DC4" w:rsidTr="00306058" w14:paraId="17B685A0" w14:textId="77777777">
        <w:tc>
          <w:tcPr>
            <w:tcW w:w="13178" w:type="dxa"/>
          </w:tcPr>
          <w:p w:rsidRPr="00EB4986" w:rsidR="008A2DC4" w:rsidP="00306058" w:rsidRDefault="008A2DC4" w14:paraId="60C8F04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8A2DC4" w:rsidTr="00306058" w14:paraId="01709976" w14:textId="77777777">
        <w:tc>
          <w:tcPr>
            <w:tcW w:w="13178" w:type="dxa"/>
          </w:tcPr>
          <w:p w:rsidRPr="00EB4986" w:rsidR="008A2DC4" w:rsidP="00306058" w:rsidRDefault="008A2DC4" w14:paraId="5030F69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Pr="00E32568" w:rsidR="00BD77B8" w:rsidRDefault="00BD77B8" w14:paraId="4B85E5A1" w14:textId="40856705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5354AD" w:rsidR="00BD77B8" w:rsidTr="00BD77B8" w14:paraId="6ECF669C" w14:textId="77777777">
        <w:tc>
          <w:tcPr>
            <w:tcW w:w="13178" w:type="dxa"/>
          </w:tcPr>
          <w:p w:rsidRPr="005354AD" w:rsidR="00BD77B8" w:rsidP="00306058" w:rsidRDefault="00BD77B8" w14:paraId="5EB55D76" w14:textId="550C2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drošības dienests</w:t>
            </w:r>
          </w:p>
        </w:tc>
      </w:tr>
      <w:tr w:rsidRPr="00EB4986" w:rsidR="00BD77B8" w:rsidTr="00306058" w14:paraId="782BEC49" w14:textId="77777777">
        <w:tc>
          <w:tcPr>
            <w:tcW w:w="13178" w:type="dxa"/>
          </w:tcPr>
          <w:p w:rsidRPr="00EB4986" w:rsidR="00BD77B8" w:rsidP="00306058" w:rsidRDefault="00BD77B8" w14:paraId="6AC73AE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BD77B8" w:rsidTr="00306058" w14:paraId="5A2D9E3B" w14:textId="77777777">
        <w:tc>
          <w:tcPr>
            <w:tcW w:w="13178" w:type="dxa"/>
          </w:tcPr>
          <w:p w:rsidRPr="00EB4986" w:rsidR="00BD77B8" w:rsidP="00306058" w:rsidRDefault="00BD77B8" w14:paraId="48149F3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EB4986" w:rsidR="00BD77B8" w:rsidTr="00306058" w14:paraId="0A9E289C" w14:textId="77777777">
        <w:tc>
          <w:tcPr>
            <w:tcW w:w="13178" w:type="dxa"/>
          </w:tcPr>
          <w:p w:rsidRPr="00EB4986" w:rsidR="00BD77B8" w:rsidP="00306058" w:rsidRDefault="00BD77B8" w14:paraId="231C2AA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BD77B8" w:rsidTr="00306058" w14:paraId="44CF847C" w14:textId="77777777">
        <w:tc>
          <w:tcPr>
            <w:tcW w:w="13178" w:type="dxa"/>
          </w:tcPr>
          <w:p w:rsidRPr="00EB4986" w:rsidR="00BD77B8" w:rsidP="00306058" w:rsidRDefault="00BD77B8" w14:paraId="7088A28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BD77B8" w:rsidTr="00306058" w14:paraId="56817972" w14:textId="77777777">
        <w:tc>
          <w:tcPr>
            <w:tcW w:w="13178" w:type="dxa"/>
          </w:tcPr>
          <w:p w:rsidRPr="00EB4986" w:rsidR="00BD77B8" w:rsidP="00306058" w:rsidRDefault="00BD77B8" w14:paraId="681A5D7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BD77B8" w:rsidTr="00306058" w14:paraId="3394F370" w14:textId="77777777">
        <w:tc>
          <w:tcPr>
            <w:tcW w:w="13178" w:type="dxa"/>
          </w:tcPr>
          <w:p w:rsidRPr="00EB4986" w:rsidR="00BD77B8" w:rsidP="00306058" w:rsidRDefault="00BD77B8" w14:paraId="401CFFF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BD77B8" w:rsidTr="00306058" w14:paraId="1AEF63E5" w14:textId="77777777">
        <w:tc>
          <w:tcPr>
            <w:tcW w:w="13178" w:type="dxa"/>
          </w:tcPr>
          <w:p w:rsidRPr="00EB4986" w:rsidR="00BD77B8" w:rsidP="00306058" w:rsidRDefault="00BD77B8" w14:paraId="744BCC7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Pr="008C3CBF" w:rsidR="00BD77B8" w:rsidTr="00306058" w14:paraId="38BB744E" w14:textId="77777777">
        <w:tc>
          <w:tcPr>
            <w:tcW w:w="13178" w:type="dxa"/>
          </w:tcPr>
          <w:p w:rsidRPr="00EB4986" w:rsidR="00BD77B8" w:rsidP="00306058" w:rsidRDefault="00BD77B8" w14:paraId="6CD8157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mantu deklarācija (FAL 4. veidlapa)</w:t>
            </w:r>
          </w:p>
        </w:tc>
      </w:tr>
      <w:tr w:rsidRPr="00EB4986" w:rsidR="00BD77B8" w:rsidTr="00306058" w14:paraId="13854370" w14:textId="77777777">
        <w:tc>
          <w:tcPr>
            <w:tcW w:w="13178" w:type="dxa"/>
          </w:tcPr>
          <w:p w:rsidRPr="00EB4986" w:rsidR="00BD77B8" w:rsidP="00306058" w:rsidRDefault="00BD77B8" w14:paraId="0A69AFA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BD77B8" w:rsidTr="00306058" w14:paraId="075E0E8A" w14:textId="77777777">
        <w:tc>
          <w:tcPr>
            <w:tcW w:w="13178" w:type="dxa"/>
          </w:tcPr>
          <w:p w:rsidRPr="00EB4986" w:rsidR="00BD77B8" w:rsidP="00306058" w:rsidRDefault="00BD77B8" w14:paraId="7A78CD0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BD77B8" w:rsidTr="00306058" w14:paraId="14AE7ACC" w14:textId="77777777">
        <w:tc>
          <w:tcPr>
            <w:tcW w:w="13178" w:type="dxa"/>
          </w:tcPr>
          <w:p w:rsidRPr="00EB4986" w:rsidR="00BD77B8" w:rsidP="00306058" w:rsidRDefault="00BD77B8" w14:paraId="3E606FD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EB4986" w:rsidR="00BD77B8" w:rsidTr="00306058" w14:paraId="7A14DC8E" w14:textId="77777777">
        <w:tc>
          <w:tcPr>
            <w:tcW w:w="13178" w:type="dxa"/>
          </w:tcPr>
          <w:p w:rsidRPr="00EB4986" w:rsidR="00BD77B8" w:rsidP="00306058" w:rsidRDefault="00BD77B8" w14:paraId="04A99DB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Pr="00EB4986" w:rsidR="00BD77B8" w:rsidTr="00306058" w14:paraId="72FE123B" w14:textId="77777777">
        <w:tc>
          <w:tcPr>
            <w:tcW w:w="13178" w:type="dxa"/>
          </w:tcPr>
          <w:p w:rsidRPr="00EB4986" w:rsidR="00BD77B8" w:rsidP="00306058" w:rsidRDefault="00BD77B8" w14:paraId="0D5E3AA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Pr="008C3CBF" w:rsidR="00BD77B8" w:rsidTr="00306058" w14:paraId="76AB4B3D" w14:textId="77777777">
        <w:tc>
          <w:tcPr>
            <w:tcW w:w="13178" w:type="dxa"/>
          </w:tcPr>
          <w:p w:rsidRPr="00EB4986" w:rsidR="00BD77B8" w:rsidP="00306058" w:rsidRDefault="00BD77B8" w14:paraId="180E464A" w14:textId="6C7EE7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E325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BD77B8" w:rsidTr="00306058" w14:paraId="50D3F5B4" w14:textId="77777777">
        <w:tc>
          <w:tcPr>
            <w:tcW w:w="13178" w:type="dxa"/>
          </w:tcPr>
          <w:p w:rsidRPr="00BD77B8" w:rsidR="00BD77B8" w:rsidP="00306058" w:rsidRDefault="00BD77B8" w14:paraId="24725281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lastRenderedPageBreak/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BD77B8" w:rsidTr="00306058" w14:paraId="222B2A94" w14:textId="77777777">
        <w:tc>
          <w:tcPr>
            <w:tcW w:w="13178" w:type="dxa"/>
          </w:tcPr>
          <w:p w:rsidRPr="00EB4986" w:rsidR="00BD77B8" w:rsidP="00306058" w:rsidRDefault="00BD77B8" w14:paraId="6E85E83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nepieciešamību veikt paplašinātu inspekciju ostas valsts kontroles ietvaros</w:t>
            </w:r>
          </w:p>
        </w:tc>
      </w:tr>
      <w:tr w:rsidRPr="008C3CBF" w:rsidR="00BD77B8" w:rsidTr="00306058" w14:paraId="2DD3FEC3" w14:textId="77777777">
        <w:tc>
          <w:tcPr>
            <w:tcW w:w="13178" w:type="dxa"/>
          </w:tcPr>
          <w:p w:rsidRPr="00EB4986" w:rsidR="00BD77B8" w:rsidP="00306058" w:rsidRDefault="00BD77B8" w14:paraId="6D0D2F1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BD77B8" w:rsidTr="00306058" w14:paraId="382ADBD9" w14:textId="77777777">
        <w:tc>
          <w:tcPr>
            <w:tcW w:w="13178" w:type="dxa"/>
          </w:tcPr>
          <w:p w:rsidRPr="00EB4986" w:rsidR="00BD77B8" w:rsidP="00306058" w:rsidRDefault="00BD77B8" w14:paraId="38E1594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BD77B8" w:rsidTr="00306058" w14:paraId="59A8689F" w14:textId="77777777">
        <w:tc>
          <w:tcPr>
            <w:tcW w:w="13178" w:type="dxa"/>
          </w:tcPr>
          <w:p w:rsidRPr="00EB4986" w:rsidR="00BD77B8" w:rsidP="00306058" w:rsidRDefault="00BD77B8" w14:paraId="5F40F29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8C3CBF" w:rsidR="00BD77B8" w:rsidTr="00306058" w14:paraId="3A90ED58" w14:textId="77777777">
        <w:tc>
          <w:tcPr>
            <w:tcW w:w="13178" w:type="dxa"/>
          </w:tcPr>
          <w:p w:rsidRPr="00EB4986" w:rsidR="00BD77B8" w:rsidP="00306058" w:rsidRDefault="00BD77B8" w14:paraId="2CC271B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8C3CBF" w:rsidR="00BD77B8" w:rsidTr="00306058" w14:paraId="1C478D11" w14:textId="77777777">
        <w:tc>
          <w:tcPr>
            <w:tcW w:w="13178" w:type="dxa"/>
          </w:tcPr>
          <w:p w:rsidRPr="00EB4986" w:rsidR="00BD77B8" w:rsidP="00306058" w:rsidRDefault="00BD77B8" w14:paraId="64EE127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BD77B8" w:rsidTr="00306058" w14:paraId="6FA65570" w14:textId="77777777">
        <w:tc>
          <w:tcPr>
            <w:tcW w:w="13178" w:type="dxa"/>
          </w:tcPr>
          <w:p w:rsidRPr="00EB4986" w:rsidR="00BD77B8" w:rsidP="00306058" w:rsidRDefault="00BD77B8" w14:paraId="7FFB883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Pr="00E32568" w:rsidR="00BD77B8" w:rsidRDefault="00BD77B8" w14:paraId="75C0CD53" w14:textId="4AE5BC1C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BD77B8" w:rsidTr="00BD77B8" w14:paraId="3A7F61C5" w14:textId="77777777">
        <w:tc>
          <w:tcPr>
            <w:tcW w:w="13178" w:type="dxa"/>
          </w:tcPr>
          <w:p w:rsidRPr="005354AD" w:rsidR="00BD77B8" w:rsidP="00306058" w:rsidRDefault="00BD77B8" w14:paraId="23FCF63E" w14:textId="145C5C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Transporta nelaimes gadījumu un incidentu </w:t>
            </w:r>
            <w:r w:rsidR="00E3256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izmeklēšanas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birojs</w:t>
            </w:r>
          </w:p>
        </w:tc>
      </w:tr>
      <w:tr w:rsidRPr="008C3CBF" w:rsidR="00BD77B8" w:rsidTr="00306058" w14:paraId="75F79927" w14:textId="77777777">
        <w:tc>
          <w:tcPr>
            <w:tcW w:w="13178" w:type="dxa"/>
          </w:tcPr>
          <w:p w:rsidRPr="00EB4986" w:rsidR="00BD77B8" w:rsidP="00306058" w:rsidRDefault="00BD77B8" w14:paraId="0091D72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BD77B8" w:rsidTr="00306058" w14:paraId="4FE6CCA5" w14:textId="77777777">
        <w:tc>
          <w:tcPr>
            <w:tcW w:w="13178" w:type="dxa"/>
          </w:tcPr>
          <w:p w:rsidRPr="00EB4986" w:rsidR="00BD77B8" w:rsidP="00306058" w:rsidRDefault="00BD77B8" w14:paraId="36BB70E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8C3CBF" w:rsidR="00BD77B8" w:rsidTr="00306058" w14:paraId="5FF40325" w14:textId="77777777">
        <w:tc>
          <w:tcPr>
            <w:tcW w:w="13178" w:type="dxa"/>
          </w:tcPr>
          <w:p w:rsidRPr="00EB4986" w:rsidR="00BD77B8" w:rsidP="00306058" w:rsidRDefault="00BD77B8" w14:paraId="6445AC68" w14:textId="5B8D25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CE42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BD77B8" w:rsidTr="00306058" w14:paraId="6A4BD161" w14:textId="77777777">
        <w:tc>
          <w:tcPr>
            <w:tcW w:w="13178" w:type="dxa"/>
          </w:tcPr>
          <w:p w:rsidRPr="00BD77B8" w:rsidR="00BD77B8" w:rsidP="00306058" w:rsidRDefault="00BD77B8" w14:paraId="2F299BD4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BD77B8" w:rsidTr="00306058" w14:paraId="66ECCE5E" w14:textId="77777777">
        <w:tc>
          <w:tcPr>
            <w:tcW w:w="13178" w:type="dxa"/>
          </w:tcPr>
          <w:p w:rsidRPr="00EB4986" w:rsidR="00BD77B8" w:rsidP="00306058" w:rsidRDefault="00BD77B8" w14:paraId="79AC6D5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BD77B8" w:rsidTr="00306058" w14:paraId="4F27CB24" w14:textId="77777777">
        <w:tc>
          <w:tcPr>
            <w:tcW w:w="13178" w:type="dxa"/>
          </w:tcPr>
          <w:p w:rsidRPr="00EB4986" w:rsidR="00BD77B8" w:rsidP="00306058" w:rsidRDefault="00BD77B8" w14:paraId="25B5EBE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BD77B8" w:rsidTr="00306058" w14:paraId="25C54825" w14:textId="77777777">
        <w:tc>
          <w:tcPr>
            <w:tcW w:w="13178" w:type="dxa"/>
          </w:tcPr>
          <w:p w:rsidRPr="00EB4986" w:rsidR="00BD77B8" w:rsidP="00306058" w:rsidRDefault="00BD77B8" w14:paraId="44A9163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Pr="00E32568" w:rsidR="00BD77B8" w:rsidRDefault="00BD77B8" w14:paraId="75D3A8AF" w14:textId="53FB2647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35"/>
        <w:gridCol w:w="43"/>
      </w:tblGrid>
      <w:tr w:rsidRPr="00EB4986" w:rsidR="00BD77B8" w:rsidTr="00BD77B8" w14:paraId="12EE1393" w14:textId="77777777">
        <w:trPr>
          <w:gridAfter w:val="1"/>
          <w:wAfter w:w="43" w:type="dxa"/>
          <w:trHeight w:val="576"/>
        </w:trPr>
        <w:tc>
          <w:tcPr>
            <w:tcW w:w="13135" w:type="dxa"/>
            <w:vAlign w:val="center"/>
          </w:tcPr>
          <w:p w:rsidRPr="00EB4986" w:rsidR="00BD77B8" w:rsidP="00306058" w:rsidRDefault="00BD77B8" w14:paraId="0BB752B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Centrālā statistikas pārvalde</w:t>
            </w:r>
          </w:p>
        </w:tc>
      </w:tr>
      <w:tr w:rsidRPr="00EB4986" w:rsidR="00BD77B8" w:rsidTr="00BD77B8" w14:paraId="319317C9" w14:textId="77777777">
        <w:tc>
          <w:tcPr>
            <w:tcW w:w="13178" w:type="dxa"/>
            <w:gridSpan w:val="2"/>
          </w:tcPr>
          <w:p w:rsidRPr="00EB4986" w:rsidR="00BD77B8" w:rsidP="00C000AF" w:rsidRDefault="00BD77B8" w14:paraId="4A755D7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BD77B8" w:rsidTr="00BD77B8" w14:paraId="5F7BA798" w14:textId="77777777">
        <w:tc>
          <w:tcPr>
            <w:tcW w:w="13178" w:type="dxa"/>
            <w:gridSpan w:val="2"/>
          </w:tcPr>
          <w:p w:rsidRPr="00EB4986" w:rsidR="00BD77B8" w:rsidP="00C000AF" w:rsidRDefault="00BD77B8" w14:paraId="7304398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EB4986" w:rsidR="00BD77B8" w:rsidTr="00BD77B8" w14:paraId="0F2966A0" w14:textId="77777777">
        <w:tc>
          <w:tcPr>
            <w:tcW w:w="13178" w:type="dxa"/>
            <w:gridSpan w:val="2"/>
          </w:tcPr>
          <w:p w:rsidRPr="00EB4986" w:rsidR="00BD77B8" w:rsidP="00C000AF" w:rsidRDefault="00BD77B8" w14:paraId="25D968A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Pr="00EB4986" w:rsidR="00BD77B8" w:rsidTr="00BD77B8" w14:paraId="63F623F0" w14:textId="77777777">
        <w:tc>
          <w:tcPr>
            <w:tcW w:w="13178" w:type="dxa"/>
            <w:gridSpan w:val="2"/>
          </w:tcPr>
          <w:p w:rsidRPr="00EB4986" w:rsidR="00BD77B8" w:rsidP="00C000AF" w:rsidRDefault="00BD77B8" w14:paraId="0D1481D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BD77B8" w:rsidTr="00BD77B8" w14:paraId="2742DABE" w14:textId="77777777">
        <w:tc>
          <w:tcPr>
            <w:tcW w:w="13178" w:type="dxa"/>
            <w:gridSpan w:val="2"/>
          </w:tcPr>
          <w:p w:rsidRPr="00EB4986" w:rsidR="00BD77B8" w:rsidP="00C000AF" w:rsidRDefault="00BD77B8" w14:paraId="74CD9F6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BD77B8" w:rsidTr="00BD77B8" w14:paraId="0A2DC4E1" w14:textId="77777777">
        <w:tc>
          <w:tcPr>
            <w:tcW w:w="13178" w:type="dxa"/>
            <w:gridSpan w:val="2"/>
          </w:tcPr>
          <w:p w:rsidRPr="00EB4986" w:rsidR="00BD77B8" w:rsidP="00C000AF" w:rsidRDefault="00BD77B8" w14:paraId="4ACE7C5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BD77B8" w:rsidTr="00BD77B8" w14:paraId="25071CAC" w14:textId="77777777">
        <w:tc>
          <w:tcPr>
            <w:tcW w:w="13178" w:type="dxa"/>
            <w:gridSpan w:val="2"/>
          </w:tcPr>
          <w:p w:rsidRPr="00EB4986" w:rsidR="00BD77B8" w:rsidP="00C000AF" w:rsidRDefault="00BD77B8" w14:paraId="18E6A9E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BD77B8" w:rsidTr="00BD77B8" w14:paraId="563AA665" w14:textId="77777777">
        <w:tc>
          <w:tcPr>
            <w:tcW w:w="13178" w:type="dxa"/>
            <w:gridSpan w:val="2"/>
          </w:tcPr>
          <w:p w:rsidRPr="00EB4986" w:rsidR="00BD77B8" w:rsidP="00C000AF" w:rsidRDefault="00BD77B8" w14:paraId="5D06BEE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Pr="008C3CBF" w:rsidR="00BD77B8" w:rsidTr="00BD77B8" w14:paraId="48AB7BC3" w14:textId="77777777">
        <w:tc>
          <w:tcPr>
            <w:tcW w:w="13178" w:type="dxa"/>
            <w:gridSpan w:val="2"/>
          </w:tcPr>
          <w:p w:rsidRPr="00EB4986" w:rsidR="00BD77B8" w:rsidP="00C000AF" w:rsidRDefault="00BD77B8" w14:paraId="230E666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Apkalpes mantu deklarācija (FAL 4. veidlapa)</w:t>
            </w:r>
          </w:p>
        </w:tc>
      </w:tr>
      <w:tr w:rsidRPr="00EB4986" w:rsidR="00BD77B8" w:rsidTr="00BD77B8" w14:paraId="683ECDEB" w14:textId="77777777">
        <w:tc>
          <w:tcPr>
            <w:tcW w:w="13178" w:type="dxa"/>
            <w:gridSpan w:val="2"/>
          </w:tcPr>
          <w:p w:rsidRPr="00EB4986" w:rsidR="00BD77B8" w:rsidP="00C000AF" w:rsidRDefault="00BD77B8" w14:paraId="1CE3B95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BD77B8" w:rsidTr="00BD77B8" w14:paraId="4AAFA7AB" w14:textId="77777777">
        <w:tc>
          <w:tcPr>
            <w:tcW w:w="13178" w:type="dxa"/>
            <w:gridSpan w:val="2"/>
          </w:tcPr>
          <w:p w:rsidRPr="00EB4986" w:rsidR="00BD77B8" w:rsidP="00C000AF" w:rsidRDefault="00BD77B8" w14:paraId="4C6EAB1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BD77B8" w:rsidTr="00BD77B8" w14:paraId="3489B714" w14:textId="77777777">
        <w:tc>
          <w:tcPr>
            <w:tcW w:w="13178" w:type="dxa"/>
            <w:gridSpan w:val="2"/>
          </w:tcPr>
          <w:p w:rsidRPr="00EB4986" w:rsidR="00BD77B8" w:rsidP="00C000AF" w:rsidRDefault="00BD77B8" w14:paraId="4FC031C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BD77B8" w:rsidR="00BD77B8" w:rsidTr="00BD77B8" w14:paraId="01FE0A46" w14:textId="77777777">
        <w:tc>
          <w:tcPr>
            <w:tcW w:w="13178" w:type="dxa"/>
            <w:gridSpan w:val="2"/>
          </w:tcPr>
          <w:p w:rsidRPr="00BD77B8" w:rsidR="00BD77B8" w:rsidP="00C000AF" w:rsidRDefault="00BD77B8" w14:paraId="26EAE83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Pr="00BD77B8" w:rsidR="00BD77B8" w:rsidTr="00BD77B8" w14:paraId="33012160" w14:textId="77777777">
        <w:tc>
          <w:tcPr>
            <w:tcW w:w="13178" w:type="dxa"/>
            <w:gridSpan w:val="2"/>
          </w:tcPr>
          <w:p w:rsidRPr="00BD77B8" w:rsidR="00BD77B8" w:rsidP="009C3A0A" w:rsidRDefault="00BD77B8" w14:paraId="09DCD4DC" w14:textId="69AEBB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Pr="00BD77B8" w:rsidR="00BD77B8" w:rsidTr="00BD77B8" w14:paraId="52E322D4" w14:textId="77777777">
        <w:tc>
          <w:tcPr>
            <w:tcW w:w="13178" w:type="dxa"/>
            <w:gridSpan w:val="2"/>
          </w:tcPr>
          <w:p w:rsidRPr="00BD77B8" w:rsidR="00BD77B8" w:rsidP="00C000AF" w:rsidRDefault="00BD77B8" w14:paraId="4D6A218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Pr="00BD77B8" w:rsidR="00BD77B8" w:rsidTr="00BD77B8" w14:paraId="7E73C2DC" w14:textId="77777777">
        <w:tc>
          <w:tcPr>
            <w:tcW w:w="13178" w:type="dxa"/>
            <w:gridSpan w:val="2"/>
          </w:tcPr>
          <w:p w:rsidRPr="00BD77B8" w:rsidR="00BD77B8" w:rsidP="009C3A0A" w:rsidRDefault="00BD77B8" w14:paraId="6EBC11A7" w14:textId="2320BA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Pr="008C3CBF" w:rsidR="00BD77B8" w:rsidTr="00BD77B8" w14:paraId="3493A170" w14:textId="77777777">
        <w:tc>
          <w:tcPr>
            <w:tcW w:w="13178" w:type="dxa"/>
            <w:gridSpan w:val="2"/>
          </w:tcPr>
          <w:p w:rsidRPr="00EB4986" w:rsidR="00BD77B8" w:rsidP="00C000AF" w:rsidRDefault="00BD77B8" w14:paraId="224151A2" w14:textId="50F34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Pr="004A5DD1" w:rsidR="00CE42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Pr="008C3CBF" w:rsidR="00BD77B8" w:rsidTr="00BD77B8" w14:paraId="05BB1E2A" w14:textId="77777777">
        <w:tc>
          <w:tcPr>
            <w:tcW w:w="13178" w:type="dxa"/>
            <w:gridSpan w:val="2"/>
          </w:tcPr>
          <w:p w:rsidRPr="00EB4986" w:rsidR="00BD77B8" w:rsidP="00C000AF" w:rsidRDefault="00BD77B8" w14:paraId="1EA5129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BD77B8" w:rsidTr="00BD77B8" w14:paraId="7E70A0B9" w14:textId="77777777">
        <w:tc>
          <w:tcPr>
            <w:tcW w:w="13178" w:type="dxa"/>
            <w:gridSpan w:val="2"/>
          </w:tcPr>
          <w:p w:rsidRPr="00EB4986" w:rsidR="00BD77B8" w:rsidP="00C000AF" w:rsidRDefault="00BD77B8" w14:paraId="7680D22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BD77B8" w:rsidTr="00BD77B8" w14:paraId="170B2D0E" w14:textId="77777777">
        <w:tc>
          <w:tcPr>
            <w:tcW w:w="13178" w:type="dxa"/>
            <w:gridSpan w:val="2"/>
          </w:tcPr>
          <w:p w:rsidRPr="00EB4986" w:rsidR="00BD77B8" w:rsidP="00C000AF" w:rsidRDefault="00BD77B8" w14:paraId="2F68553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8C3CBF" w:rsidR="00BD77B8" w:rsidTr="00BD77B8" w14:paraId="64BEA257" w14:textId="77777777">
        <w:tc>
          <w:tcPr>
            <w:tcW w:w="13178" w:type="dxa"/>
            <w:gridSpan w:val="2"/>
          </w:tcPr>
          <w:p w:rsidRPr="00EB4986" w:rsidR="00BD77B8" w:rsidP="00C000AF" w:rsidRDefault="00BD77B8" w14:paraId="22CC23B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8C3CBF" w:rsidR="00BD77B8" w:rsidTr="00BD77B8" w14:paraId="3B0B2DB7" w14:textId="77777777">
        <w:tc>
          <w:tcPr>
            <w:tcW w:w="13178" w:type="dxa"/>
            <w:gridSpan w:val="2"/>
          </w:tcPr>
          <w:p w:rsidRPr="00EB4986" w:rsidR="00BD77B8" w:rsidP="00C000AF" w:rsidRDefault="00BD77B8" w14:paraId="0066E11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BD77B8" w:rsidTr="00BD77B8" w14:paraId="6B04D1A9" w14:textId="77777777">
        <w:tc>
          <w:tcPr>
            <w:tcW w:w="13178" w:type="dxa"/>
            <w:gridSpan w:val="2"/>
          </w:tcPr>
          <w:p w:rsidRPr="00EB4986" w:rsidR="00BD77B8" w:rsidP="00C000AF" w:rsidRDefault="00BD77B8" w14:paraId="36E5A79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="00BD77B8" w:rsidRDefault="00BD77B8" w14:paraId="54CAC5A2" w14:textId="7E62C240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BD77B8" w:rsidTr="00BD77B8" w14:paraId="0D468540" w14:textId="77777777">
        <w:trPr>
          <w:trHeight w:val="576"/>
        </w:trPr>
        <w:tc>
          <w:tcPr>
            <w:tcW w:w="13178" w:type="dxa"/>
            <w:vAlign w:val="center"/>
          </w:tcPr>
          <w:p w:rsidRPr="00EB4986" w:rsidR="00BD77B8" w:rsidP="00BD77B8" w:rsidRDefault="00BD77B8" w14:paraId="30E2F10E" w14:textId="282E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Kuģa īpašnieks, valdītājs vai tā pilnvarota persona; komersants, kas veic kuģa aģentēšanu</w:t>
            </w:r>
          </w:p>
        </w:tc>
      </w:tr>
      <w:tr w:rsidRPr="008C3CBF" w:rsidR="00BD77B8" w:rsidTr="00306058" w14:paraId="3CD89BA9" w14:textId="77777777">
        <w:trPr>
          <w:trHeight w:val="286"/>
        </w:trPr>
        <w:tc>
          <w:tcPr>
            <w:tcW w:w="13178" w:type="dxa"/>
            <w:tcBorders>
              <w:bottom w:val="single" w:color="auto" w:sz="4" w:space="0"/>
            </w:tcBorders>
          </w:tcPr>
          <w:p w:rsidRPr="00EB4986" w:rsidR="00BD77B8" w:rsidP="00306058" w:rsidRDefault="00BD77B8" w14:paraId="020CB71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8C3CBF" w:rsidR="00BD77B8" w:rsidTr="00306058" w14:paraId="7998A1A8" w14:textId="77777777">
        <w:tc>
          <w:tcPr>
            <w:tcW w:w="13178" w:type="dxa"/>
          </w:tcPr>
          <w:p w:rsidRPr="00EB4986" w:rsidR="00BD77B8" w:rsidP="00306058" w:rsidRDefault="00BD77B8" w14:paraId="5CD885F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8C3CBF" w:rsidR="00BD77B8" w:rsidTr="00306058" w14:paraId="681C3FB7" w14:textId="77777777">
        <w:tc>
          <w:tcPr>
            <w:tcW w:w="13178" w:type="dxa"/>
          </w:tcPr>
          <w:p w:rsidRPr="00EB4986" w:rsidR="00BD77B8" w:rsidP="00306058" w:rsidRDefault="00BD77B8" w14:paraId="6F7EA21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Pr="00EB4986" w:rsidR="00BD77B8" w:rsidTr="00306058" w14:paraId="0D2AFC53" w14:textId="77777777">
        <w:tc>
          <w:tcPr>
            <w:tcW w:w="13178" w:type="dxa"/>
          </w:tcPr>
          <w:p w:rsidRPr="00EB4986" w:rsidR="00BD77B8" w:rsidP="00306058" w:rsidRDefault="00BD77B8" w14:paraId="1EC52BB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BD77B8" w:rsidTr="00306058" w14:paraId="486F20B1" w14:textId="77777777">
        <w:tc>
          <w:tcPr>
            <w:tcW w:w="13178" w:type="dxa"/>
          </w:tcPr>
          <w:p w:rsidRPr="00EB4986" w:rsidR="00BD77B8" w:rsidP="00306058" w:rsidRDefault="00BD77B8" w14:paraId="451EC4C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BD77B8" w:rsidTr="00306058" w14:paraId="18BFCAED" w14:textId="77777777">
        <w:tc>
          <w:tcPr>
            <w:tcW w:w="13178" w:type="dxa"/>
          </w:tcPr>
          <w:p w:rsidRPr="00EB4986" w:rsidR="00BD77B8" w:rsidP="00306058" w:rsidRDefault="00BD77B8" w14:paraId="6A45F47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BD77B8" w:rsidTr="00306058" w14:paraId="64D27CAB" w14:textId="77777777">
        <w:tc>
          <w:tcPr>
            <w:tcW w:w="13178" w:type="dxa"/>
          </w:tcPr>
          <w:p w:rsidRPr="00EB4986" w:rsidR="00BD77B8" w:rsidP="00306058" w:rsidRDefault="00BD77B8" w14:paraId="10D8B63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BD77B8" w:rsidTr="00306058" w14:paraId="466BC0EE" w14:textId="77777777">
        <w:tc>
          <w:tcPr>
            <w:tcW w:w="13178" w:type="dxa"/>
          </w:tcPr>
          <w:p w:rsidRPr="00EB4986" w:rsidR="00BD77B8" w:rsidP="00306058" w:rsidRDefault="00BD77B8" w14:paraId="7A05AA8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Pr="008C3CBF" w:rsidR="00BD77B8" w:rsidTr="00306058" w14:paraId="4431AC19" w14:textId="77777777">
        <w:tc>
          <w:tcPr>
            <w:tcW w:w="13178" w:type="dxa"/>
          </w:tcPr>
          <w:p w:rsidRPr="00EB4986" w:rsidR="00BD77B8" w:rsidP="00306058" w:rsidRDefault="00BD77B8" w14:paraId="2ED533D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mantu deklarācija (FAL 4. veidlapa)</w:t>
            </w:r>
          </w:p>
        </w:tc>
      </w:tr>
      <w:tr w:rsidRPr="00EB4986" w:rsidR="00BD77B8" w:rsidTr="00306058" w14:paraId="6F95CC7E" w14:textId="77777777">
        <w:tc>
          <w:tcPr>
            <w:tcW w:w="13178" w:type="dxa"/>
          </w:tcPr>
          <w:p w:rsidRPr="00EB4986" w:rsidR="00BD77B8" w:rsidP="00306058" w:rsidRDefault="00BD77B8" w14:paraId="40A4066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BD77B8" w:rsidTr="00306058" w14:paraId="18693CF3" w14:textId="77777777">
        <w:tc>
          <w:tcPr>
            <w:tcW w:w="13178" w:type="dxa"/>
          </w:tcPr>
          <w:p w:rsidRPr="00EB4986" w:rsidR="00BD77B8" w:rsidP="00306058" w:rsidRDefault="00BD77B8" w14:paraId="60D2F76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BD77B8" w:rsidTr="00306058" w14:paraId="69D05987" w14:textId="77777777">
        <w:tc>
          <w:tcPr>
            <w:tcW w:w="13178" w:type="dxa"/>
          </w:tcPr>
          <w:p w:rsidRPr="00EB4986" w:rsidR="00BD77B8" w:rsidP="00306058" w:rsidRDefault="00BD77B8" w14:paraId="185401A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CE42C0" w:rsidR="00CE42C0" w:rsidTr="00306058" w14:paraId="47DE8BED" w14:textId="77777777">
        <w:tc>
          <w:tcPr>
            <w:tcW w:w="13178" w:type="dxa"/>
          </w:tcPr>
          <w:p w:rsidRPr="00EB4986" w:rsidR="00CE42C0" w:rsidP="00306058" w:rsidRDefault="00CE42C0" w14:paraId="23928AAB" w14:textId="4C7ECD3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Pr="00CE42C0" w:rsidR="00CE42C0" w:rsidTr="00306058" w14:paraId="186F1A6C" w14:textId="77777777">
        <w:tc>
          <w:tcPr>
            <w:tcW w:w="13178" w:type="dxa"/>
          </w:tcPr>
          <w:p w:rsidRPr="00EB4986" w:rsidR="00CE42C0" w:rsidP="00306058" w:rsidRDefault="00CE42C0" w14:paraId="3FAAD9B7" w14:textId="3794744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Pr="00CE42C0" w:rsidR="00CE42C0" w:rsidTr="00306058" w14:paraId="59707EB3" w14:textId="77777777">
        <w:tc>
          <w:tcPr>
            <w:tcW w:w="13178" w:type="dxa"/>
          </w:tcPr>
          <w:p w:rsidRPr="00EB4986" w:rsidR="00CE42C0" w:rsidP="00306058" w:rsidRDefault="00CE42C0" w14:paraId="6FCAFD9E" w14:textId="553E91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Iesniegums preču iekraušanas atļaujas saņemšanai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Pr="00CE42C0" w:rsidR="00CE42C0" w:rsidTr="00306058" w14:paraId="420ABE88" w14:textId="77777777">
        <w:tc>
          <w:tcPr>
            <w:tcW w:w="13178" w:type="dxa"/>
          </w:tcPr>
          <w:p w:rsidRPr="00EB4986" w:rsidR="00CE42C0" w:rsidP="00306058" w:rsidRDefault="00CE42C0" w14:paraId="6A4A5E26" w14:textId="5C5A17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iekrautajām precēm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Pr="008C3CBF" w:rsidR="00BD77B8" w:rsidTr="00306058" w14:paraId="309A850E" w14:textId="77777777">
        <w:tc>
          <w:tcPr>
            <w:tcW w:w="13178" w:type="dxa"/>
          </w:tcPr>
          <w:p w:rsidRPr="00EB4986" w:rsidR="00BD77B8" w:rsidP="00306058" w:rsidRDefault="00BD77B8" w14:paraId="7907858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</w:p>
        </w:tc>
      </w:tr>
      <w:tr w:rsidRPr="008C3CBF" w:rsidR="00BD77B8" w:rsidTr="00306058" w14:paraId="1C5357B5" w14:textId="77777777">
        <w:tc>
          <w:tcPr>
            <w:tcW w:w="13178" w:type="dxa"/>
          </w:tcPr>
          <w:p w:rsidRPr="00BD77B8" w:rsidR="00BD77B8" w:rsidP="00306058" w:rsidRDefault="00BD77B8" w14:paraId="32EF2B0D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kuģa reiss ir droši noslēdzies</w:t>
            </w:r>
          </w:p>
        </w:tc>
      </w:tr>
      <w:tr w:rsidRPr="008C3CBF" w:rsidR="00BD77B8" w:rsidTr="00306058" w14:paraId="1349B3EA" w14:textId="77777777">
        <w:tc>
          <w:tcPr>
            <w:tcW w:w="13178" w:type="dxa"/>
          </w:tcPr>
          <w:p w:rsidRPr="00BD77B8" w:rsidR="00BD77B8" w:rsidP="00306058" w:rsidRDefault="00BD77B8" w14:paraId="44588741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Pr="008C3CBF" w:rsidR="00BD77B8" w:rsidTr="00306058" w14:paraId="2E371E7A" w14:textId="77777777">
        <w:tc>
          <w:tcPr>
            <w:tcW w:w="13178" w:type="dxa"/>
          </w:tcPr>
          <w:p w:rsidRPr="00BD77B8" w:rsidR="00BD77B8" w:rsidP="00306058" w:rsidRDefault="00BD77B8" w14:paraId="0D87CFAF" w14:textId="7777777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ir pabeigtas visas ar ārkārtas situāciju vai negadījumu saistītās izmeklēšanas vai tiesvedības</w:t>
            </w:r>
          </w:p>
        </w:tc>
      </w:tr>
      <w:tr w:rsidRPr="008C3CBF" w:rsidR="00BD77B8" w:rsidTr="00306058" w14:paraId="70B2A060" w14:textId="77777777">
        <w:tc>
          <w:tcPr>
            <w:tcW w:w="13178" w:type="dxa"/>
          </w:tcPr>
          <w:p w:rsidRPr="00EB4986" w:rsidR="00BD77B8" w:rsidP="00306058" w:rsidRDefault="00BD77B8" w14:paraId="1399071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nepieciešamību veikt paplašinātu inspekciju ostas valsts kontroles ietvaros</w:t>
            </w:r>
          </w:p>
        </w:tc>
      </w:tr>
      <w:tr w:rsidRPr="008C3CBF" w:rsidR="00BD77B8" w:rsidTr="00306058" w14:paraId="3E2909A3" w14:textId="77777777">
        <w:tc>
          <w:tcPr>
            <w:tcW w:w="13178" w:type="dxa"/>
          </w:tcPr>
          <w:p w:rsidRPr="00EB4986" w:rsidR="00BD77B8" w:rsidP="00306058" w:rsidRDefault="00BD77B8" w14:paraId="0FBF6F9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8C3CBF" w:rsidR="00BD77B8" w:rsidTr="00306058" w14:paraId="51936029" w14:textId="77777777">
        <w:tc>
          <w:tcPr>
            <w:tcW w:w="13178" w:type="dxa"/>
          </w:tcPr>
          <w:p w:rsidRPr="00EB4986" w:rsidR="00BD77B8" w:rsidP="00306058" w:rsidRDefault="00BD77B8" w14:paraId="47638FE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8C3CBF" w:rsidR="00BD77B8" w:rsidTr="00306058" w14:paraId="4047E237" w14:textId="77777777">
        <w:tc>
          <w:tcPr>
            <w:tcW w:w="13178" w:type="dxa"/>
          </w:tcPr>
          <w:p w:rsidRPr="00EB4986" w:rsidR="00BD77B8" w:rsidP="00306058" w:rsidRDefault="00BD77B8" w14:paraId="1DDCF24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8C3CBF" w:rsidR="00BD77B8" w:rsidTr="00306058" w14:paraId="3B423A32" w14:textId="77777777">
        <w:tc>
          <w:tcPr>
            <w:tcW w:w="13178" w:type="dxa"/>
          </w:tcPr>
          <w:p w:rsidRPr="00EB4986" w:rsidR="00BD77B8" w:rsidP="00306058" w:rsidRDefault="00BD77B8" w14:paraId="20BE2FF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8C3CBF" w:rsidR="00BD77B8" w:rsidTr="00306058" w14:paraId="26726FA2" w14:textId="77777777">
        <w:tc>
          <w:tcPr>
            <w:tcW w:w="13178" w:type="dxa"/>
          </w:tcPr>
          <w:p w:rsidRPr="00EB4986" w:rsidR="00BD77B8" w:rsidP="00306058" w:rsidRDefault="00BD77B8" w14:paraId="76BF5D7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BD77B8" w:rsidTr="00306058" w14:paraId="76C8A3A0" w14:textId="77777777">
        <w:tc>
          <w:tcPr>
            <w:tcW w:w="13178" w:type="dxa"/>
          </w:tcPr>
          <w:p w:rsidRPr="00EB4986" w:rsidR="00BD77B8" w:rsidP="00306058" w:rsidRDefault="00BD77B8" w14:paraId="0F3170F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="00C53900" w:rsidRDefault="00C53900" w14:paraId="30A850A8" w14:textId="1755FED5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306058" w:rsidTr="00306058" w14:paraId="12B9FC8D" w14:textId="77777777">
        <w:trPr>
          <w:trHeight w:val="576"/>
        </w:trPr>
        <w:tc>
          <w:tcPr>
            <w:tcW w:w="13178" w:type="dxa"/>
            <w:vAlign w:val="center"/>
          </w:tcPr>
          <w:p w:rsidRPr="00EB4986" w:rsidR="00306058" w:rsidP="00306058" w:rsidRDefault="00306058" w14:paraId="2F8EC21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Kravas īpašnieks, valdītājs vai tā pilnvarota persona; komersants, kas veic kravu aģentēšanu</w:t>
            </w:r>
          </w:p>
        </w:tc>
      </w:tr>
      <w:tr w:rsidRPr="008C3CBF" w:rsidR="00306058" w:rsidTr="00306058" w14:paraId="03CE5B43" w14:textId="77777777">
        <w:tc>
          <w:tcPr>
            <w:tcW w:w="13178" w:type="dxa"/>
          </w:tcPr>
          <w:p w:rsidRPr="00EB4986" w:rsidR="00306058" w:rsidP="00306058" w:rsidRDefault="00306058" w14:paraId="041A662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306058" w:rsidTr="00306058" w14:paraId="0E88D5E7" w14:textId="77777777">
        <w:tc>
          <w:tcPr>
            <w:tcW w:w="13178" w:type="dxa"/>
          </w:tcPr>
          <w:p w:rsidRPr="00EB4986" w:rsidR="00306058" w:rsidP="00306058" w:rsidRDefault="00306058" w14:paraId="1E8FD27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C53900" w:rsidR="00306058" w:rsidTr="00306058" w14:paraId="5A9E02E3" w14:textId="77777777">
        <w:tc>
          <w:tcPr>
            <w:tcW w:w="13178" w:type="dxa"/>
          </w:tcPr>
          <w:p w:rsidRPr="00C53900" w:rsidR="00306058" w:rsidP="00306058" w:rsidRDefault="00306058" w14:paraId="3282AFC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Pr="00C53900" w:rsidR="00306058" w:rsidTr="00306058" w14:paraId="3FE9A87A" w14:textId="77777777">
        <w:tc>
          <w:tcPr>
            <w:tcW w:w="13178" w:type="dxa"/>
          </w:tcPr>
          <w:p w:rsidRPr="00C53900" w:rsidR="00306058" w:rsidP="00306058" w:rsidRDefault="00306058" w14:paraId="7AE1B50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Pr="00C53900" w:rsidR="00306058" w:rsidTr="00306058" w14:paraId="1B0B02A8" w14:textId="77777777">
        <w:tc>
          <w:tcPr>
            <w:tcW w:w="13178" w:type="dxa"/>
          </w:tcPr>
          <w:p w:rsidRPr="00C53900" w:rsidR="00306058" w:rsidP="00306058" w:rsidRDefault="00306058" w14:paraId="01F1245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Pr="00C53900" w:rsidR="00306058" w:rsidTr="00306058" w14:paraId="735DBD96" w14:textId="77777777">
        <w:tc>
          <w:tcPr>
            <w:tcW w:w="13178" w:type="dxa"/>
          </w:tcPr>
          <w:p w:rsidRPr="00C53900" w:rsidR="00306058" w:rsidP="00306058" w:rsidRDefault="00306058" w14:paraId="1071A89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Pr="00B91FDD" w:rsidR="00306058" w:rsidTr="00306058" w14:paraId="04BCB2B2" w14:textId="77777777">
        <w:tc>
          <w:tcPr>
            <w:tcW w:w="13178" w:type="dxa"/>
          </w:tcPr>
          <w:p w:rsidRPr="00EB4986" w:rsidR="00306058" w:rsidP="00306058" w:rsidRDefault="00306058" w14:paraId="6E3F12A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B91FDD" w:rsidR="00306058" w:rsidTr="00306058" w14:paraId="2859BFEC" w14:textId="77777777">
        <w:tc>
          <w:tcPr>
            <w:tcW w:w="13178" w:type="dxa"/>
          </w:tcPr>
          <w:p w:rsidRPr="00EB4986" w:rsidR="00306058" w:rsidP="00306058" w:rsidRDefault="00306058" w14:paraId="5620188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B91FDD" w:rsidR="00306058" w:rsidTr="00306058" w14:paraId="11A1B53D" w14:textId="77777777">
        <w:tc>
          <w:tcPr>
            <w:tcW w:w="13178" w:type="dxa"/>
          </w:tcPr>
          <w:p w:rsidRPr="00EB4986" w:rsidR="00306058" w:rsidP="00306058" w:rsidRDefault="00306058" w14:paraId="1624822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="00306058" w:rsidRDefault="00306058" w14:paraId="7E95D117" w14:textId="77777777">
      <w:pPr>
        <w:rPr>
          <w:lang w:val="lv-LV"/>
        </w:rPr>
      </w:pPr>
    </w:p>
    <w:p w:rsidR="00E60B3A" w:rsidRDefault="00E60B3A" w14:paraId="4ED0B150" w14:textId="77777777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C53900" w:rsidTr="00C53900" w14:paraId="3C1CA133" w14:textId="77777777">
        <w:trPr>
          <w:trHeight w:val="576"/>
        </w:trPr>
        <w:tc>
          <w:tcPr>
            <w:tcW w:w="13178" w:type="dxa"/>
            <w:vAlign w:val="center"/>
          </w:tcPr>
          <w:p w:rsidRPr="00EB4986" w:rsidR="00C53900" w:rsidP="00C53900" w:rsidRDefault="00C53900" w14:paraId="6F26BC8F" w14:textId="2CB3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Komersants, kas sniedz bunkurēšanas pakalpojumus</w:t>
            </w:r>
          </w:p>
        </w:tc>
      </w:tr>
      <w:tr w:rsidRPr="008C3CBF" w:rsidR="00C53900" w:rsidTr="00306058" w14:paraId="415BDA3D" w14:textId="77777777">
        <w:tc>
          <w:tcPr>
            <w:tcW w:w="13178" w:type="dxa"/>
          </w:tcPr>
          <w:p w:rsidRPr="00EB4986" w:rsidR="00C53900" w:rsidP="00306058" w:rsidRDefault="00C53900" w14:paraId="442B049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C53900" w:rsidTr="00306058" w14:paraId="7DF3747A" w14:textId="77777777">
        <w:tc>
          <w:tcPr>
            <w:tcW w:w="13178" w:type="dxa"/>
          </w:tcPr>
          <w:p w:rsidRPr="00EB4986" w:rsidR="00C53900" w:rsidP="00306058" w:rsidRDefault="00C53900" w14:paraId="7BD037A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B91FDD" w:rsidR="00C53900" w:rsidTr="00306058" w14:paraId="4726205B" w14:textId="77777777">
        <w:tc>
          <w:tcPr>
            <w:tcW w:w="13178" w:type="dxa"/>
          </w:tcPr>
          <w:p w:rsidRPr="00EB4986" w:rsidR="00C53900" w:rsidP="00306058" w:rsidRDefault="00C53900" w14:paraId="7FC86DB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Pr="00C53900" w:rsidR="00C53900" w:rsidTr="00306058" w14:paraId="47605739" w14:textId="77777777">
        <w:tc>
          <w:tcPr>
            <w:tcW w:w="13178" w:type="dxa"/>
          </w:tcPr>
          <w:p w:rsidRPr="00C53900" w:rsidR="00C53900" w:rsidP="00306058" w:rsidRDefault="00C53900" w14:paraId="1CB42E4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Pr="00B91FDD" w:rsidR="00C53900" w:rsidTr="00306058" w14:paraId="33002B23" w14:textId="77777777">
        <w:tc>
          <w:tcPr>
            <w:tcW w:w="13178" w:type="dxa"/>
          </w:tcPr>
          <w:p w:rsidRPr="00EB4986" w:rsidR="00C53900" w:rsidP="00306058" w:rsidRDefault="00C53900" w14:paraId="55FF021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B91FDD" w:rsidR="00C53900" w:rsidTr="00306058" w14:paraId="5C54403A" w14:textId="77777777">
        <w:tc>
          <w:tcPr>
            <w:tcW w:w="13178" w:type="dxa"/>
          </w:tcPr>
          <w:p w:rsidRPr="00EB4986" w:rsidR="00C53900" w:rsidP="00306058" w:rsidRDefault="00C53900" w14:paraId="28839E1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B91FDD" w:rsidR="00C53900" w:rsidTr="00306058" w14:paraId="18D63C70" w14:textId="77777777">
        <w:tc>
          <w:tcPr>
            <w:tcW w:w="13178" w:type="dxa"/>
          </w:tcPr>
          <w:p w:rsidRPr="00EB4986" w:rsidR="00C53900" w:rsidP="00306058" w:rsidRDefault="00C53900" w14:paraId="2730DE8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="00306058" w:rsidRDefault="00306058" w14:paraId="75A1F65E" w14:textId="77777777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C53900" w:rsidTr="00C53900" w14:paraId="15B0DF8D" w14:textId="77777777">
        <w:trPr>
          <w:trHeight w:val="576"/>
        </w:trPr>
        <w:tc>
          <w:tcPr>
            <w:tcW w:w="13178" w:type="dxa"/>
            <w:vAlign w:val="center"/>
          </w:tcPr>
          <w:p w:rsidRPr="00EB4986" w:rsidR="00C53900" w:rsidP="00C53900" w:rsidRDefault="00C53900" w14:paraId="5A875ABD" w14:textId="6120B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kravas apstrādes (stividoru) pakalpojumus</w:t>
            </w:r>
          </w:p>
        </w:tc>
      </w:tr>
      <w:tr w:rsidRPr="008C3CBF" w:rsidR="00C53900" w:rsidTr="00306058" w14:paraId="2CE4E8A5" w14:textId="77777777">
        <w:tc>
          <w:tcPr>
            <w:tcW w:w="13178" w:type="dxa"/>
          </w:tcPr>
          <w:p w:rsidRPr="00EB4986" w:rsidR="00C53900" w:rsidP="00306058" w:rsidRDefault="00C53900" w14:paraId="2A94E36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8C3CBF" w:rsidR="00C53900" w:rsidTr="00306058" w14:paraId="60DF2DC3" w14:textId="77777777">
        <w:tc>
          <w:tcPr>
            <w:tcW w:w="13178" w:type="dxa"/>
          </w:tcPr>
          <w:p w:rsidRPr="00EB4986" w:rsidR="00C53900" w:rsidP="00306058" w:rsidRDefault="00C53900" w14:paraId="64BDCFF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EB4986" w:rsidR="00C53900" w:rsidTr="00306058" w14:paraId="1E554679" w14:textId="77777777">
        <w:tc>
          <w:tcPr>
            <w:tcW w:w="13178" w:type="dxa"/>
          </w:tcPr>
          <w:p w:rsidRPr="00EB4986" w:rsidR="00C53900" w:rsidP="00306058" w:rsidRDefault="00C53900" w14:paraId="6CEB6A2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C53900" w:rsidTr="00306058" w14:paraId="095FC1B0" w14:textId="77777777">
        <w:tc>
          <w:tcPr>
            <w:tcW w:w="13178" w:type="dxa"/>
          </w:tcPr>
          <w:p w:rsidRPr="00EB4986" w:rsidR="00C53900" w:rsidP="00306058" w:rsidRDefault="00C53900" w14:paraId="487D48D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C53900" w:rsidTr="00306058" w14:paraId="5341D35E" w14:textId="77777777">
        <w:tc>
          <w:tcPr>
            <w:tcW w:w="13178" w:type="dxa"/>
          </w:tcPr>
          <w:p w:rsidRPr="00EB4986" w:rsidR="00C53900" w:rsidP="00306058" w:rsidRDefault="00C53900" w14:paraId="39963A28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C53900" w:rsidTr="00306058" w14:paraId="580DB807" w14:textId="77777777">
        <w:tc>
          <w:tcPr>
            <w:tcW w:w="13178" w:type="dxa"/>
          </w:tcPr>
          <w:p w:rsidRPr="00EB4986" w:rsidR="00C53900" w:rsidP="00306058" w:rsidRDefault="00C53900" w14:paraId="1F5697E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Pr="00EB4986" w:rsidR="00C53900" w:rsidTr="00306058" w14:paraId="0EEE98FA" w14:textId="77777777">
        <w:tc>
          <w:tcPr>
            <w:tcW w:w="13178" w:type="dxa"/>
          </w:tcPr>
          <w:p w:rsidRPr="00EB4986" w:rsidR="00C53900" w:rsidP="00306058" w:rsidRDefault="00C53900" w14:paraId="2159D93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C53900" w:rsidTr="00306058" w14:paraId="3928AC1B" w14:textId="77777777">
        <w:tc>
          <w:tcPr>
            <w:tcW w:w="13178" w:type="dxa"/>
          </w:tcPr>
          <w:p w:rsidRPr="00EB4986" w:rsidR="00C53900" w:rsidP="00306058" w:rsidRDefault="00C53900" w14:paraId="726F76A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C53900" w:rsidTr="00306058" w14:paraId="2CE47DFB" w14:textId="77777777">
        <w:tc>
          <w:tcPr>
            <w:tcW w:w="13178" w:type="dxa"/>
          </w:tcPr>
          <w:p w:rsidRPr="00EB4986" w:rsidR="00C53900" w:rsidP="00306058" w:rsidRDefault="00C53900" w14:paraId="685F58F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EB4986" w:rsidR="00C53900" w:rsidTr="00306058" w14:paraId="29917C53" w14:textId="77777777">
        <w:tc>
          <w:tcPr>
            <w:tcW w:w="13178" w:type="dxa"/>
          </w:tcPr>
          <w:p w:rsidRPr="00EB4986" w:rsidR="00C53900" w:rsidP="00306058" w:rsidRDefault="00C53900" w14:paraId="54C1CAE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Pr="00C53900" w:rsidR="00C53900" w:rsidTr="00306058" w14:paraId="3FDCF28A" w14:textId="77777777">
        <w:tc>
          <w:tcPr>
            <w:tcW w:w="13178" w:type="dxa"/>
          </w:tcPr>
          <w:p w:rsidRPr="00C53900" w:rsidR="00C53900" w:rsidP="00306058" w:rsidRDefault="00C53900" w14:paraId="4D5B3A6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Pr="00C53900" w:rsidR="00C53900" w:rsidTr="00306058" w14:paraId="3ECB0EF2" w14:textId="77777777">
        <w:tc>
          <w:tcPr>
            <w:tcW w:w="13178" w:type="dxa"/>
          </w:tcPr>
          <w:p w:rsidRPr="00C53900" w:rsidR="00C53900" w:rsidP="00306058" w:rsidRDefault="00C53900" w14:paraId="1A515F8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Pr="00C53900" w:rsidR="00C53900" w:rsidTr="00306058" w14:paraId="6BB4EB95" w14:textId="77777777">
        <w:tc>
          <w:tcPr>
            <w:tcW w:w="13178" w:type="dxa"/>
          </w:tcPr>
          <w:p w:rsidRPr="00C53900" w:rsidR="00C53900" w:rsidP="00306058" w:rsidRDefault="00C53900" w14:paraId="0F091D4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Pr="00EB4986" w:rsidR="00C53900" w:rsidTr="00306058" w14:paraId="286F099E" w14:textId="77777777">
        <w:tc>
          <w:tcPr>
            <w:tcW w:w="13178" w:type="dxa"/>
          </w:tcPr>
          <w:p w:rsidRPr="00EB4986" w:rsidR="00C53900" w:rsidP="00306058" w:rsidRDefault="00C53900" w14:paraId="16BE953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C53900" w:rsidTr="00306058" w14:paraId="4F809CA3" w14:textId="77777777">
        <w:tc>
          <w:tcPr>
            <w:tcW w:w="13178" w:type="dxa"/>
          </w:tcPr>
          <w:p w:rsidRPr="00EB4986" w:rsidR="00C53900" w:rsidP="00306058" w:rsidRDefault="00C53900" w14:paraId="46D0B37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EB4986" w:rsidR="00C53900" w:rsidTr="00306058" w14:paraId="466C2DAD" w14:textId="77777777">
        <w:tc>
          <w:tcPr>
            <w:tcW w:w="13178" w:type="dxa"/>
          </w:tcPr>
          <w:p w:rsidRPr="00EB4986" w:rsidR="00C53900" w:rsidP="00306058" w:rsidRDefault="00C53900" w14:paraId="140607F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EB4986" w:rsidR="00C53900" w:rsidTr="00306058" w14:paraId="74E35371" w14:textId="77777777">
        <w:tc>
          <w:tcPr>
            <w:tcW w:w="13178" w:type="dxa"/>
          </w:tcPr>
          <w:p w:rsidRPr="00EB4986" w:rsidR="00C53900" w:rsidP="00306058" w:rsidRDefault="00C53900" w14:paraId="3F21205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EB4986" w:rsidR="00C53900" w:rsidTr="00306058" w14:paraId="6E532C03" w14:textId="77777777">
        <w:tc>
          <w:tcPr>
            <w:tcW w:w="13178" w:type="dxa"/>
          </w:tcPr>
          <w:p w:rsidRPr="00EB4986" w:rsidR="00C53900" w:rsidP="00306058" w:rsidRDefault="00C53900" w14:paraId="5005171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C53900" w:rsidTr="00306058" w14:paraId="4410B908" w14:textId="77777777">
        <w:tc>
          <w:tcPr>
            <w:tcW w:w="13178" w:type="dxa"/>
          </w:tcPr>
          <w:p w:rsidRPr="00EB4986" w:rsidR="00C53900" w:rsidP="00306058" w:rsidRDefault="00C53900" w14:paraId="07CC4F7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="00117CF2" w:rsidRDefault="00117CF2" w14:paraId="030E401A" w14:textId="11F3D483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C53900" w:rsidTr="00C53900" w14:paraId="5332D596" w14:textId="77777777">
        <w:trPr>
          <w:trHeight w:val="576"/>
        </w:trPr>
        <w:tc>
          <w:tcPr>
            <w:tcW w:w="13178" w:type="dxa"/>
            <w:vAlign w:val="center"/>
          </w:tcPr>
          <w:p w:rsidRPr="00EB4986" w:rsidR="00C53900" w:rsidP="00306058" w:rsidRDefault="00C53900" w14:paraId="08161BB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4B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Komersants, kas sniedz tauvošanas pakalpojumus</w:t>
            </w:r>
          </w:p>
        </w:tc>
      </w:tr>
      <w:tr w:rsidRPr="008C3CBF" w:rsidR="00C53900" w:rsidTr="00C53900" w14:paraId="0718BBF3" w14:textId="77777777">
        <w:tc>
          <w:tcPr>
            <w:tcW w:w="13178" w:type="dxa"/>
          </w:tcPr>
          <w:p w:rsidRPr="00EB4986" w:rsidR="00C53900" w:rsidP="00306058" w:rsidRDefault="00C53900" w14:paraId="2E232BD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C53900" w:rsidTr="00C53900" w14:paraId="6DE2435E" w14:textId="77777777">
        <w:tc>
          <w:tcPr>
            <w:tcW w:w="13178" w:type="dxa"/>
          </w:tcPr>
          <w:p w:rsidRPr="00EB4986" w:rsidR="00C53900" w:rsidP="00306058" w:rsidRDefault="00C53900" w14:paraId="5AEF0CC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C53900" w:rsidTr="00C53900" w14:paraId="229DE54B" w14:textId="77777777">
        <w:tc>
          <w:tcPr>
            <w:tcW w:w="13178" w:type="dxa"/>
          </w:tcPr>
          <w:p w:rsidRPr="00EB4986" w:rsidR="00C53900" w:rsidP="00306058" w:rsidRDefault="00C53900" w14:paraId="1C3F5F4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C53900" w:rsidTr="00C53900" w14:paraId="3AF04630" w14:textId="77777777">
        <w:tc>
          <w:tcPr>
            <w:tcW w:w="13178" w:type="dxa"/>
          </w:tcPr>
          <w:p w:rsidRPr="00EB4986" w:rsidR="00C53900" w:rsidP="00306058" w:rsidRDefault="00C53900" w14:paraId="1E72313C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EB4986" w:rsidR="00C53900" w:rsidTr="00C53900" w14:paraId="442E2BDE" w14:textId="77777777">
        <w:tc>
          <w:tcPr>
            <w:tcW w:w="13178" w:type="dxa"/>
          </w:tcPr>
          <w:p w:rsidRPr="00EB4986" w:rsidR="00C53900" w:rsidP="00306058" w:rsidRDefault="00C53900" w14:paraId="2EC16B3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="00C53900" w:rsidRDefault="00C53900" w14:paraId="5544093C" w14:textId="70C4DF05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C53900" w:rsidTr="00C53900" w14:paraId="0450F3E5" w14:textId="77777777">
        <w:trPr>
          <w:trHeight w:val="576"/>
        </w:trPr>
        <w:tc>
          <w:tcPr>
            <w:tcW w:w="13178" w:type="dxa"/>
            <w:vAlign w:val="center"/>
          </w:tcPr>
          <w:p w:rsidRPr="00EB4986" w:rsidR="00C53900" w:rsidP="00306058" w:rsidRDefault="00C53900" w14:paraId="3A55B01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pasažieru pakalpojumus</w:t>
            </w:r>
          </w:p>
        </w:tc>
      </w:tr>
      <w:tr w:rsidRPr="008C3CBF" w:rsidR="00C53900" w:rsidTr="00C53900" w14:paraId="0A47E92A" w14:textId="77777777">
        <w:tc>
          <w:tcPr>
            <w:tcW w:w="13178" w:type="dxa"/>
          </w:tcPr>
          <w:p w:rsidRPr="00EB4986" w:rsidR="00C53900" w:rsidP="002E61CC" w:rsidRDefault="00C53900" w14:paraId="2654845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8C3CBF" w:rsidR="00C53900" w:rsidTr="00C53900" w14:paraId="6B8BA5CA" w14:textId="77777777">
        <w:tc>
          <w:tcPr>
            <w:tcW w:w="13178" w:type="dxa"/>
          </w:tcPr>
          <w:p w:rsidRPr="00EB4986" w:rsidR="00C53900" w:rsidP="002E61CC" w:rsidRDefault="00C53900" w14:paraId="03C8AC6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Pr="00EB4986" w:rsidR="00C53900" w:rsidTr="00C53900" w14:paraId="162D4780" w14:textId="77777777">
        <w:tc>
          <w:tcPr>
            <w:tcW w:w="13178" w:type="dxa"/>
          </w:tcPr>
          <w:p w:rsidRPr="00EB4986" w:rsidR="00C53900" w:rsidP="002E61CC" w:rsidRDefault="00C53900" w14:paraId="2E6E274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Pr="008C3CBF" w:rsidR="00C53900" w:rsidTr="00C53900" w14:paraId="48C348E8" w14:textId="77777777">
        <w:tc>
          <w:tcPr>
            <w:tcW w:w="13178" w:type="dxa"/>
          </w:tcPr>
          <w:p w:rsidRPr="00EB4986" w:rsidR="00C53900" w:rsidP="002E61CC" w:rsidRDefault="00C53900" w14:paraId="621CC34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Pr="00EB4986" w:rsidR="00C53900" w:rsidTr="00C53900" w14:paraId="26EACF00" w14:textId="77777777">
        <w:tc>
          <w:tcPr>
            <w:tcW w:w="13178" w:type="dxa"/>
          </w:tcPr>
          <w:p w:rsidRPr="00EB4986" w:rsidR="00C53900" w:rsidP="002E61CC" w:rsidRDefault="00C53900" w14:paraId="06D0D0C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C53900" w:rsidTr="00C53900" w14:paraId="7AB4D7C5" w14:textId="77777777">
        <w:tc>
          <w:tcPr>
            <w:tcW w:w="13178" w:type="dxa"/>
          </w:tcPr>
          <w:p w:rsidRPr="00EB4986" w:rsidR="00C53900" w:rsidP="002E61CC" w:rsidRDefault="00C53900" w14:paraId="03CFFD3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Pr="00EB4986" w:rsidR="00C53900" w:rsidTr="00C53900" w14:paraId="105BD802" w14:textId="77777777">
        <w:tc>
          <w:tcPr>
            <w:tcW w:w="13178" w:type="dxa"/>
          </w:tcPr>
          <w:p w:rsidRPr="00EB4986" w:rsidR="00C53900" w:rsidP="002E61CC" w:rsidRDefault="00C53900" w14:paraId="06C6A57E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Pr="00EB4986" w:rsidR="00C53900" w:rsidTr="00C53900" w14:paraId="125D3709" w14:textId="77777777">
        <w:tc>
          <w:tcPr>
            <w:tcW w:w="13178" w:type="dxa"/>
          </w:tcPr>
          <w:p w:rsidRPr="00EB4986" w:rsidR="00C53900" w:rsidP="002E61CC" w:rsidRDefault="00C53900" w14:paraId="2E7A732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Pr="00EB4986" w:rsidR="00C53900" w:rsidTr="00C53900" w14:paraId="24C1C69C" w14:textId="77777777">
        <w:tc>
          <w:tcPr>
            <w:tcW w:w="13178" w:type="dxa"/>
          </w:tcPr>
          <w:p w:rsidRPr="00EB4986" w:rsidR="00C53900" w:rsidP="002E61CC" w:rsidRDefault="00C53900" w14:paraId="344018A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C53900" w:rsidTr="00C53900" w14:paraId="2EA47D05" w14:textId="77777777">
        <w:tc>
          <w:tcPr>
            <w:tcW w:w="13178" w:type="dxa"/>
          </w:tcPr>
          <w:p w:rsidRPr="00EB4986" w:rsidR="00C53900" w:rsidP="002E61CC" w:rsidRDefault="00C53900" w14:paraId="38ED281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EB4986" w:rsidR="00C53900" w:rsidTr="00C53900" w14:paraId="58F9475F" w14:textId="77777777">
        <w:tc>
          <w:tcPr>
            <w:tcW w:w="13178" w:type="dxa"/>
          </w:tcPr>
          <w:p w:rsidRPr="00EB4986" w:rsidR="00C53900" w:rsidP="002E61CC" w:rsidRDefault="00C53900" w14:paraId="3BB733C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EB4986" w:rsidR="00C53900" w:rsidTr="00C53900" w14:paraId="101A5B2C" w14:textId="77777777">
        <w:tc>
          <w:tcPr>
            <w:tcW w:w="13178" w:type="dxa"/>
          </w:tcPr>
          <w:p w:rsidRPr="00EB4986" w:rsidR="00C53900" w:rsidP="002E61CC" w:rsidRDefault="00C53900" w14:paraId="6E33EA9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EB4986" w:rsidR="00C53900" w:rsidTr="00C53900" w14:paraId="56AAC83C" w14:textId="77777777">
        <w:tc>
          <w:tcPr>
            <w:tcW w:w="13178" w:type="dxa"/>
          </w:tcPr>
          <w:p w:rsidRPr="00EB4986" w:rsidR="00C53900" w:rsidP="002E61CC" w:rsidRDefault="00C53900" w14:paraId="5E286373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6C02B8" w:rsidTr="006C02B8" w14:paraId="5BA3F291" w14:textId="77777777">
        <w:tc>
          <w:tcPr>
            <w:tcW w:w="13178" w:type="dxa"/>
          </w:tcPr>
          <w:p w:rsidRPr="00EB4986" w:rsidR="006C02B8" w:rsidP="00306058" w:rsidRDefault="006C02B8" w14:paraId="271D70A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Pr="00E32568" w:rsidR="006C02B8" w:rsidRDefault="006C02B8" w14:paraId="120054CF" w14:textId="45457E50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Pr="008C3CBF" w:rsidR="006C02B8" w:rsidTr="006C02B8" w14:paraId="3D74B57A" w14:textId="77777777">
        <w:trPr>
          <w:trHeight w:val="576"/>
        </w:trPr>
        <w:tc>
          <w:tcPr>
            <w:tcW w:w="13178" w:type="dxa"/>
            <w:vAlign w:val="center"/>
          </w:tcPr>
          <w:p w:rsidRPr="00EB4986" w:rsidR="006C02B8" w:rsidP="00306058" w:rsidRDefault="006C02B8" w14:paraId="55EB42F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kuģa atkritumu pieņemšanas pakalpojumus</w:t>
            </w:r>
          </w:p>
        </w:tc>
      </w:tr>
      <w:tr w:rsidRPr="008C3CBF" w:rsidR="006C02B8" w:rsidTr="006C02B8" w14:paraId="3374F437" w14:textId="77777777">
        <w:tc>
          <w:tcPr>
            <w:tcW w:w="13178" w:type="dxa"/>
          </w:tcPr>
          <w:p w:rsidRPr="00EB4986" w:rsidR="006C02B8" w:rsidP="00306058" w:rsidRDefault="006C02B8" w14:paraId="1F9A3E7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8C3CBF" w:rsidR="006C02B8" w:rsidTr="006C02B8" w14:paraId="4400B510" w14:textId="77777777">
        <w:tc>
          <w:tcPr>
            <w:tcW w:w="13178" w:type="dxa"/>
          </w:tcPr>
          <w:p w:rsidRPr="00EB4986" w:rsidR="006C02B8" w:rsidP="00306058" w:rsidRDefault="006C02B8" w14:paraId="28C9B54D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Pr="00EB4986" w:rsidR="006C02B8" w:rsidTr="006C02B8" w14:paraId="7C1E9F52" w14:textId="77777777">
        <w:tc>
          <w:tcPr>
            <w:tcW w:w="13178" w:type="dxa"/>
          </w:tcPr>
          <w:p w:rsidRPr="00EB4986" w:rsidR="006C02B8" w:rsidP="00306058" w:rsidRDefault="006C02B8" w14:paraId="6A2EF20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6C02B8" w:rsidTr="006C02B8" w14:paraId="768E0C19" w14:textId="77777777">
        <w:tc>
          <w:tcPr>
            <w:tcW w:w="13178" w:type="dxa"/>
          </w:tcPr>
          <w:p w:rsidRPr="00EB4986" w:rsidR="006C02B8" w:rsidP="00306058" w:rsidRDefault="006C02B8" w14:paraId="3DD2FB1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6C02B8" w:rsidTr="006C02B8" w14:paraId="26A02F9F" w14:textId="77777777">
        <w:tc>
          <w:tcPr>
            <w:tcW w:w="13178" w:type="dxa"/>
          </w:tcPr>
          <w:p w:rsidRPr="00EB4986" w:rsidR="006C02B8" w:rsidP="00306058" w:rsidRDefault="006C02B8" w14:paraId="42730AE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Paziņojums par kuģa faktisko iziešanas laiku (ATD)</w:t>
            </w:r>
          </w:p>
        </w:tc>
      </w:tr>
      <w:tr w:rsidRPr="00EB4986" w:rsidR="006C02B8" w:rsidTr="006C02B8" w14:paraId="7530536F" w14:textId="77777777">
        <w:tc>
          <w:tcPr>
            <w:tcW w:w="13178" w:type="dxa"/>
          </w:tcPr>
          <w:p w:rsidRPr="00EB4986" w:rsidR="006C02B8" w:rsidP="00306058" w:rsidRDefault="006C02B8" w14:paraId="6A4FB68F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Pr="00EB4986" w:rsidR="006C02B8" w:rsidTr="006C02B8" w14:paraId="49FC663C" w14:textId="77777777">
        <w:tc>
          <w:tcPr>
            <w:tcW w:w="13178" w:type="dxa"/>
          </w:tcPr>
          <w:p w:rsidRPr="00EB4986" w:rsidR="006C02B8" w:rsidP="00306058" w:rsidRDefault="006C02B8" w14:paraId="59FDC6FA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Pr="00EB4986" w:rsidR="006C02B8" w:rsidTr="006C02B8" w14:paraId="7275071E" w14:textId="77777777">
        <w:tc>
          <w:tcPr>
            <w:tcW w:w="13178" w:type="dxa"/>
          </w:tcPr>
          <w:p w:rsidRPr="00EB4986" w:rsidR="006C02B8" w:rsidP="00306058" w:rsidRDefault="006C02B8" w14:paraId="72EADC91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Pr="008C3CBF" w:rsidR="006C02B8" w:rsidTr="006C02B8" w14:paraId="6CD641E0" w14:textId="77777777">
        <w:tc>
          <w:tcPr>
            <w:tcW w:w="13178" w:type="dxa"/>
          </w:tcPr>
          <w:p w:rsidRPr="00EB4986" w:rsidR="006C02B8" w:rsidP="00306058" w:rsidRDefault="006C02B8" w14:paraId="0E9EFC0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:rsidRPr="00E32568" w:rsidR="00024AC5" w:rsidRDefault="00024AC5" w14:paraId="53F0B28D" w14:textId="77777777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35"/>
        <w:gridCol w:w="43"/>
      </w:tblGrid>
      <w:tr w:rsidRPr="008C3CBF" w:rsidR="002E61CC" w:rsidTr="006C02B8" w14:paraId="5DDB37C2" w14:textId="77777777">
        <w:trPr>
          <w:gridAfter w:val="1"/>
          <w:wAfter w:w="43" w:type="dxa"/>
          <w:trHeight w:val="576"/>
        </w:trPr>
        <w:tc>
          <w:tcPr>
            <w:tcW w:w="13135" w:type="dxa"/>
            <w:vAlign w:val="center"/>
          </w:tcPr>
          <w:p w:rsidRPr="00EB4986" w:rsidR="002E61CC" w:rsidP="002E61CC" w:rsidRDefault="002E61CC" w14:paraId="178B80DC" w14:textId="27488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vilkšanas pakalpojumus</w:t>
            </w:r>
          </w:p>
        </w:tc>
      </w:tr>
      <w:tr w:rsidRPr="008C3CBF" w:rsidR="006C02B8" w:rsidTr="006C02B8" w14:paraId="0FAC8BD4" w14:textId="77777777">
        <w:tc>
          <w:tcPr>
            <w:tcW w:w="13178" w:type="dxa"/>
            <w:gridSpan w:val="2"/>
          </w:tcPr>
          <w:p w:rsidRPr="00EB4986" w:rsidR="006C02B8" w:rsidP="00306058" w:rsidRDefault="006C02B8" w14:paraId="0ABCE059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Pr="00EB4986" w:rsidR="006C02B8" w:rsidTr="006C02B8" w14:paraId="35A1D56A" w14:textId="77777777">
        <w:tc>
          <w:tcPr>
            <w:tcW w:w="13178" w:type="dxa"/>
            <w:gridSpan w:val="2"/>
          </w:tcPr>
          <w:p w:rsidRPr="00EB4986" w:rsidR="006C02B8" w:rsidP="00306058" w:rsidRDefault="006C02B8" w14:paraId="697CFEF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Pr="00EB4986" w:rsidR="006C02B8" w:rsidTr="006C02B8" w14:paraId="5750C06C" w14:textId="77777777">
        <w:tc>
          <w:tcPr>
            <w:tcW w:w="13178" w:type="dxa"/>
            <w:gridSpan w:val="2"/>
          </w:tcPr>
          <w:p w:rsidRPr="00EB4986" w:rsidR="006C02B8" w:rsidP="00306058" w:rsidRDefault="006C02B8" w14:paraId="1C850F5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Pr="00EB4986" w:rsidR="006C02B8" w:rsidTr="006C02B8" w14:paraId="5DF6BC16" w14:textId="77777777">
        <w:tc>
          <w:tcPr>
            <w:tcW w:w="13178" w:type="dxa"/>
            <w:gridSpan w:val="2"/>
          </w:tcPr>
          <w:p w:rsidRPr="00EB4986" w:rsidR="006C02B8" w:rsidP="00306058" w:rsidRDefault="006C02B8" w14:paraId="4FF2C15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Pr="00EB4986" w:rsidR="006C02B8" w:rsidTr="006C02B8" w14:paraId="3618F5E3" w14:textId="77777777">
        <w:tc>
          <w:tcPr>
            <w:tcW w:w="13178" w:type="dxa"/>
            <w:gridSpan w:val="2"/>
          </w:tcPr>
          <w:p w:rsidRPr="00EB4986" w:rsidR="006C02B8" w:rsidP="00306058" w:rsidRDefault="006C02B8" w14:paraId="5D9A7534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:rsidR="00F049D5" w:rsidP="00272EE2" w:rsidRDefault="00F049D5" w14:paraId="0A0237A2" w14:textId="575C1C7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</w:p>
    <w:p w:rsidR="00A93FDE" w:rsidP="00272EE2" w:rsidRDefault="00A93FDE" w14:paraId="33A4B881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</w:p>
    <w:p w:rsidRPr="00A93FDE" w:rsidR="006C02B8" w:rsidP="00272EE2" w:rsidRDefault="00024AC5" w14:paraId="67C3D5E4" w14:textId="1F47CB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</w:pPr>
      <w:r w:rsidRPr="004A5DD1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val="lv-LV" w:eastAsia="lv-LV"/>
        </w:rPr>
        <w:t>1</w:t>
      </w:r>
      <w:r w:rsidRPr="00A93FDE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A93FDE" w:rsidR="00A93FDE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Tiesības piekļūt paziņojumam ir tikai tad, kad iestājusies ārkārtas situācija vai noticis negadījums un Sistēmas turētājs </w:t>
      </w:r>
      <w:r w:rsidR="00A93FDE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no </w:t>
      </w:r>
      <w:r w:rsidRPr="00A93FDE" w:rsidR="00A93FDE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Nacionālo bruņoto spēku Jūras spēku Krasta apsardzes dienesta </w:t>
      </w:r>
      <w:r w:rsidR="00A93FDE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vai</w:t>
      </w:r>
      <w:r w:rsidRPr="00A93FDE" w:rsidR="00A93FDE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 xml:space="preserve"> attiecīgās vietējās kompetentās institūcijas ir saņēmis informāciju, ka šī vietējā kompetentā institūcija ir iesaistīta meklēšanas un glābšanas darbos vai veic citus ar attiecīgo ārkārtas situāciju vai negadījumu saistītus uzdevumus.</w:t>
      </w:r>
    </w:p>
    <w:p w:rsidR="006C02B8" w:rsidP="00272EE2" w:rsidRDefault="006C02B8" w14:paraId="6E407E01" w14:textId="23A2FE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</w:p>
    <w:p w:rsidRPr="004A5DD1" w:rsidR="00024AC5" w:rsidP="00272EE2" w:rsidRDefault="00024AC5" w14:paraId="3F015EB4" w14:textId="342671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</w:pPr>
      <w:r w:rsidRPr="004A5DD1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val="lv-LV" w:eastAsia="lv-LV"/>
        </w:rPr>
        <w:t xml:space="preserve">2 </w:t>
      </w:r>
      <w:r w:rsidRPr="004A5DD1">
        <w:rPr>
          <w:rFonts w:ascii="Times New Roman" w:hAnsi="Times New Roman" w:eastAsia="Times New Roman" w:cs="Times New Roman"/>
          <w:color w:val="000000"/>
          <w:sz w:val="24"/>
          <w:szCs w:val="24"/>
          <w:lang w:val="lv-LV" w:eastAsia="lv-LV"/>
        </w:rPr>
        <w:t>Tiesības piekļūt informācijai ir tikai tad, ja attiecīgās preces īpašnieks, valdītājs vai tā pilnvarota persona ir devusi atbilstošu atļauju.</w:t>
      </w:r>
    </w:p>
    <w:p w:rsidRPr="00024AC5" w:rsidR="00A93FDE" w:rsidP="00272EE2" w:rsidRDefault="00A93FDE" w14:paraId="2F0DD205" w14:textId="403ECB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</w:p>
    <w:p w:rsidRPr="00024AC5" w:rsidR="00B25E2A" w:rsidP="00272EE2" w:rsidRDefault="00B25E2A" w14:paraId="332432DB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</w:p>
    <w:p w:rsidRPr="00EB4986" w:rsidR="00907819" w:rsidP="00907819" w:rsidRDefault="00907819" w14:paraId="106C2499" w14:textId="49B2AD4C">
      <w:pPr>
        <w:spacing w:line="24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</w:pP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>Satiksmes ministrs</w:t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bCs/>
          <w:sz w:val="24"/>
          <w:szCs w:val="24"/>
          <w:lang w:val="lv-LV" w:eastAsia="lv-LV"/>
        </w:rPr>
        <w:tab/>
        <w:t>T. Linkaits</w:t>
      </w:r>
    </w:p>
    <w:p w:rsidRPr="00EB4986" w:rsidR="009842BB" w:rsidP="00907819" w:rsidRDefault="009842BB" w14:paraId="04F9819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EB4986" w:rsidR="00907819" w:rsidP="00907819" w:rsidRDefault="00907819" w14:paraId="588DF02E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Iesniedzējs:</w:t>
      </w:r>
    </w:p>
    <w:p w:rsidRPr="00EB4986" w:rsidR="00907819" w:rsidP="00907819" w:rsidRDefault="00907819" w14:paraId="5843FD03" w14:textId="6789D09A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satiksmes ministrs</w:t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  <w:t>T. Linkaits</w:t>
      </w:r>
      <w:bookmarkStart w:name="_GoBack" w:id="1"/>
      <w:bookmarkEnd w:id="1"/>
    </w:p>
    <w:p w:rsidR="00CC0C15" w:rsidP="00CC0C15" w:rsidRDefault="00CC0C15" w14:paraId="19FD643A" w14:textId="27D86439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EB4986" w:rsidR="00A93FDE" w:rsidP="00CC0C15" w:rsidRDefault="00A93FDE" w14:paraId="3389984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EB4986" w:rsidR="00907819" w:rsidP="00907819" w:rsidRDefault="00907819" w14:paraId="2991C77B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Vīza:</w:t>
      </w:r>
    </w:p>
    <w:p w:rsidRPr="00CC0C15" w:rsidR="00907819" w:rsidP="00CC0C15" w:rsidRDefault="00907819" w14:paraId="50255926" w14:textId="383F4084">
      <w:pPr>
        <w:spacing w:after="0" w:line="240" w:lineRule="auto"/>
        <w:ind w:firstLine="720"/>
        <w:jc w:val="both"/>
        <w:rPr>
          <w:rFonts w:ascii="Calibri" w:hAnsi="Calibri" w:eastAsia="Calibri" w:cs="Times New Roman"/>
          <w:sz w:val="24"/>
          <w:szCs w:val="24"/>
          <w:lang w:val="lv-LV"/>
        </w:rPr>
      </w:pP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valsts sekretāra p.i.</w:t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ab/>
      </w:r>
      <w:r w:rsidR="008C3CBF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L. Austrupe</w:t>
      </w:r>
    </w:p>
    <w:sectPr w:rsidRPr="00CC0C15" w:rsidR="00907819" w:rsidSect="00E32568">
      <w:footerReference w:type="default" r:id="rId8"/>
      <w:endnotePr>
        <w:numFmt w:val="decimal"/>
      </w:endnotePr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62A0" w14:textId="77777777" w:rsidR="00652BA1" w:rsidRDefault="00652BA1" w:rsidP="00E368F1">
      <w:pPr>
        <w:spacing w:after="0" w:line="240" w:lineRule="auto"/>
      </w:pPr>
      <w:r>
        <w:separator/>
      </w:r>
    </w:p>
  </w:endnote>
  <w:endnote w:type="continuationSeparator" w:id="0">
    <w:p w14:paraId="4B2A4F4F" w14:textId="77777777" w:rsidR="00652BA1" w:rsidRDefault="00652BA1" w:rsidP="00E3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B7D2" w14:textId="39C322EF" w:rsidR="00347DE1" w:rsidRPr="00E368F1" w:rsidRDefault="00347DE1" w:rsidP="00E368F1"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lv-LV" w:eastAsia="ru-RU"/>
      </w:rPr>
    </w:pPr>
    <w:r w:rsidRPr="00E368F1">
      <w:rPr>
        <w:rFonts w:ascii="Times New Roman" w:eastAsia="Times New Roman" w:hAnsi="Times New Roman" w:cs="Times New Roman"/>
        <w:sz w:val="20"/>
        <w:szCs w:val="20"/>
        <w:lang w:val="lv-LV" w:eastAsia="ru-RU"/>
      </w:rPr>
      <w:t>SMnot</w:t>
    </w:r>
    <w:r w:rsidR="000D19E8">
      <w:rPr>
        <w:rFonts w:ascii="Times New Roman" w:eastAsia="Times New Roman" w:hAnsi="Times New Roman" w:cs="Times New Roman"/>
        <w:sz w:val="20"/>
        <w:szCs w:val="20"/>
        <w:lang w:val="lv-LV" w:eastAsia="ru-RU"/>
      </w:rPr>
      <w:t>p1_15</w:t>
    </w:r>
    <w:r>
      <w:rPr>
        <w:rFonts w:ascii="Times New Roman" w:eastAsia="Times New Roman" w:hAnsi="Times New Roman" w:cs="Times New Roman"/>
        <w:sz w:val="20"/>
        <w:szCs w:val="20"/>
        <w:lang w:val="lv-LV" w:eastAsia="ru-RU"/>
      </w:rPr>
      <w:t>0120</w:t>
    </w:r>
    <w:r w:rsidRPr="00E368F1">
      <w:rPr>
        <w:rFonts w:ascii="Times New Roman" w:eastAsia="Times New Roman" w:hAnsi="Times New Roman" w:cs="Times New Roman"/>
        <w:sz w:val="20"/>
        <w:szCs w:val="20"/>
        <w:lang w:val="lv-LV" w:eastAsia="ru-RU"/>
      </w:rPr>
      <w:t>_SKLOIS</w:t>
    </w:r>
    <w:r>
      <w:rPr>
        <w:rFonts w:ascii="Times New Roman" w:eastAsia="Times New Roman" w:hAnsi="Times New Roman" w:cs="Times New Roman"/>
        <w:sz w:val="20"/>
        <w:szCs w:val="20"/>
        <w:lang w:val="lv-LV" w:eastAsia="ru-RU"/>
      </w:rPr>
      <w:t>.1077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03A7" w14:textId="77777777" w:rsidR="00652BA1" w:rsidRDefault="00652BA1" w:rsidP="00E368F1">
      <w:pPr>
        <w:spacing w:after="0" w:line="240" w:lineRule="auto"/>
      </w:pPr>
      <w:r>
        <w:separator/>
      </w:r>
    </w:p>
  </w:footnote>
  <w:footnote w:type="continuationSeparator" w:id="0">
    <w:p w14:paraId="1115D01C" w14:textId="77777777" w:rsidR="00652BA1" w:rsidRDefault="00652BA1" w:rsidP="00E3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0EF7"/>
    <w:multiLevelType w:val="hybridMultilevel"/>
    <w:tmpl w:val="C3BA2D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EE5"/>
    <w:multiLevelType w:val="hybridMultilevel"/>
    <w:tmpl w:val="1980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3CDA"/>
    <w:multiLevelType w:val="hybridMultilevel"/>
    <w:tmpl w:val="D3863C9E"/>
    <w:lvl w:ilvl="0" w:tplc="4530D3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3EF3"/>
    <w:multiLevelType w:val="hybridMultilevel"/>
    <w:tmpl w:val="3686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6276"/>
    <w:multiLevelType w:val="hybridMultilevel"/>
    <w:tmpl w:val="9AF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E2"/>
    <w:rsid w:val="00024AC5"/>
    <w:rsid w:val="000253C2"/>
    <w:rsid w:val="00036516"/>
    <w:rsid w:val="00061DF9"/>
    <w:rsid w:val="00070D68"/>
    <w:rsid w:val="00074744"/>
    <w:rsid w:val="00094768"/>
    <w:rsid w:val="000A1E37"/>
    <w:rsid w:val="000A75DC"/>
    <w:rsid w:val="000B4499"/>
    <w:rsid w:val="000C0016"/>
    <w:rsid w:val="000D19E8"/>
    <w:rsid w:val="000D666F"/>
    <w:rsid w:val="000E30FF"/>
    <w:rsid w:val="000F032C"/>
    <w:rsid w:val="00103025"/>
    <w:rsid w:val="00113357"/>
    <w:rsid w:val="00117CF2"/>
    <w:rsid w:val="0018094D"/>
    <w:rsid w:val="00180A6B"/>
    <w:rsid w:val="00196D25"/>
    <w:rsid w:val="001C5D17"/>
    <w:rsid w:val="001C72F5"/>
    <w:rsid w:val="001D3689"/>
    <w:rsid w:val="001F7D6D"/>
    <w:rsid w:val="00210BD1"/>
    <w:rsid w:val="002203D6"/>
    <w:rsid w:val="00231309"/>
    <w:rsid w:val="002335B2"/>
    <w:rsid w:val="002353CB"/>
    <w:rsid w:val="0024070F"/>
    <w:rsid w:val="00243EDB"/>
    <w:rsid w:val="00246B8B"/>
    <w:rsid w:val="00257E0D"/>
    <w:rsid w:val="00272EE2"/>
    <w:rsid w:val="0027387F"/>
    <w:rsid w:val="00276816"/>
    <w:rsid w:val="00276A56"/>
    <w:rsid w:val="002A710B"/>
    <w:rsid w:val="002C2BF3"/>
    <w:rsid w:val="002E61CC"/>
    <w:rsid w:val="002F000D"/>
    <w:rsid w:val="002F0A6D"/>
    <w:rsid w:val="00306058"/>
    <w:rsid w:val="00312171"/>
    <w:rsid w:val="003162C2"/>
    <w:rsid w:val="003211FE"/>
    <w:rsid w:val="00333113"/>
    <w:rsid w:val="00347DE1"/>
    <w:rsid w:val="00352100"/>
    <w:rsid w:val="003523C7"/>
    <w:rsid w:val="003568C6"/>
    <w:rsid w:val="003635AE"/>
    <w:rsid w:val="003759F0"/>
    <w:rsid w:val="00380B0F"/>
    <w:rsid w:val="00394C39"/>
    <w:rsid w:val="003A20AD"/>
    <w:rsid w:val="003C1252"/>
    <w:rsid w:val="003C74CE"/>
    <w:rsid w:val="003D3132"/>
    <w:rsid w:val="00402835"/>
    <w:rsid w:val="004142D5"/>
    <w:rsid w:val="004506EE"/>
    <w:rsid w:val="004814ED"/>
    <w:rsid w:val="004950E0"/>
    <w:rsid w:val="004A5DD1"/>
    <w:rsid w:val="004B0086"/>
    <w:rsid w:val="004D4F42"/>
    <w:rsid w:val="004E393E"/>
    <w:rsid w:val="004F41AB"/>
    <w:rsid w:val="00515251"/>
    <w:rsid w:val="00524E5C"/>
    <w:rsid w:val="00532CFB"/>
    <w:rsid w:val="005354AD"/>
    <w:rsid w:val="00555209"/>
    <w:rsid w:val="00556361"/>
    <w:rsid w:val="005818F3"/>
    <w:rsid w:val="005D1049"/>
    <w:rsid w:val="00650BC3"/>
    <w:rsid w:val="00652BA1"/>
    <w:rsid w:val="00673BC6"/>
    <w:rsid w:val="0069526F"/>
    <w:rsid w:val="006A153D"/>
    <w:rsid w:val="006C02B8"/>
    <w:rsid w:val="006C3F19"/>
    <w:rsid w:val="006C7739"/>
    <w:rsid w:val="006F6F6B"/>
    <w:rsid w:val="007061F4"/>
    <w:rsid w:val="0073249F"/>
    <w:rsid w:val="0076021B"/>
    <w:rsid w:val="00791459"/>
    <w:rsid w:val="00792AA5"/>
    <w:rsid w:val="007C0D05"/>
    <w:rsid w:val="007F0B1C"/>
    <w:rsid w:val="007F1730"/>
    <w:rsid w:val="008071C6"/>
    <w:rsid w:val="00853FAE"/>
    <w:rsid w:val="00854BB0"/>
    <w:rsid w:val="008625D2"/>
    <w:rsid w:val="0086556E"/>
    <w:rsid w:val="008A2DC4"/>
    <w:rsid w:val="008C3CBF"/>
    <w:rsid w:val="008F67F4"/>
    <w:rsid w:val="00903D9C"/>
    <w:rsid w:val="00907819"/>
    <w:rsid w:val="00963C0A"/>
    <w:rsid w:val="009842BB"/>
    <w:rsid w:val="009A55B6"/>
    <w:rsid w:val="009C3A0A"/>
    <w:rsid w:val="009D1019"/>
    <w:rsid w:val="009D7F83"/>
    <w:rsid w:val="009E306A"/>
    <w:rsid w:val="009F0ACF"/>
    <w:rsid w:val="009F33D3"/>
    <w:rsid w:val="009F6595"/>
    <w:rsid w:val="009F7964"/>
    <w:rsid w:val="00A159BF"/>
    <w:rsid w:val="00A432F3"/>
    <w:rsid w:val="00A50BB2"/>
    <w:rsid w:val="00A52E64"/>
    <w:rsid w:val="00A70662"/>
    <w:rsid w:val="00A80098"/>
    <w:rsid w:val="00A83E20"/>
    <w:rsid w:val="00A93FDE"/>
    <w:rsid w:val="00A9679F"/>
    <w:rsid w:val="00AB28CB"/>
    <w:rsid w:val="00AB5F66"/>
    <w:rsid w:val="00AD370D"/>
    <w:rsid w:val="00AE6BD6"/>
    <w:rsid w:val="00B25E2A"/>
    <w:rsid w:val="00B352D1"/>
    <w:rsid w:val="00B3681B"/>
    <w:rsid w:val="00B444DF"/>
    <w:rsid w:val="00B76368"/>
    <w:rsid w:val="00B90310"/>
    <w:rsid w:val="00B91FDD"/>
    <w:rsid w:val="00BA4EF0"/>
    <w:rsid w:val="00BC4B84"/>
    <w:rsid w:val="00BD77B8"/>
    <w:rsid w:val="00BE7DE1"/>
    <w:rsid w:val="00BF1963"/>
    <w:rsid w:val="00BF444B"/>
    <w:rsid w:val="00C000AF"/>
    <w:rsid w:val="00C352DB"/>
    <w:rsid w:val="00C53900"/>
    <w:rsid w:val="00C5652C"/>
    <w:rsid w:val="00C91C87"/>
    <w:rsid w:val="00C96EF5"/>
    <w:rsid w:val="00CB1261"/>
    <w:rsid w:val="00CC0C15"/>
    <w:rsid w:val="00CC2F68"/>
    <w:rsid w:val="00CE42C0"/>
    <w:rsid w:val="00D005DE"/>
    <w:rsid w:val="00D0409C"/>
    <w:rsid w:val="00D24391"/>
    <w:rsid w:val="00D31CC9"/>
    <w:rsid w:val="00D61CDE"/>
    <w:rsid w:val="00D7454D"/>
    <w:rsid w:val="00D8271D"/>
    <w:rsid w:val="00DB2D44"/>
    <w:rsid w:val="00DC1C72"/>
    <w:rsid w:val="00E037A0"/>
    <w:rsid w:val="00E32568"/>
    <w:rsid w:val="00E368F1"/>
    <w:rsid w:val="00E60B3A"/>
    <w:rsid w:val="00E63A9D"/>
    <w:rsid w:val="00E8679A"/>
    <w:rsid w:val="00E92C02"/>
    <w:rsid w:val="00EB4986"/>
    <w:rsid w:val="00ED4E9E"/>
    <w:rsid w:val="00EE001C"/>
    <w:rsid w:val="00EE0052"/>
    <w:rsid w:val="00EE13D7"/>
    <w:rsid w:val="00F00E79"/>
    <w:rsid w:val="00F025DE"/>
    <w:rsid w:val="00F049D5"/>
    <w:rsid w:val="00F06AE3"/>
    <w:rsid w:val="00F259EE"/>
    <w:rsid w:val="00F648F7"/>
    <w:rsid w:val="00F76D79"/>
    <w:rsid w:val="00F80948"/>
    <w:rsid w:val="00F81C2F"/>
    <w:rsid w:val="00F971DF"/>
    <w:rsid w:val="00FE18A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7A708"/>
  <w15:chartTrackingRefBased/>
  <w15:docId w15:val="{52F0C99B-4CA2-41C5-AF2F-BE67DBA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F1"/>
  </w:style>
  <w:style w:type="paragraph" w:styleId="Footer">
    <w:name w:val="footer"/>
    <w:basedOn w:val="Normal"/>
    <w:link w:val="FooterChar"/>
    <w:uiPriority w:val="99"/>
    <w:unhideWhenUsed/>
    <w:rsid w:val="00E3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F1"/>
  </w:style>
  <w:style w:type="paragraph" w:styleId="EndnoteText">
    <w:name w:val="endnote text"/>
    <w:basedOn w:val="Normal"/>
    <w:link w:val="EndnoteTextChar"/>
    <w:uiPriority w:val="99"/>
    <w:semiHidden/>
    <w:unhideWhenUsed/>
    <w:rsid w:val="00E325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5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25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5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5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2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362B-9B25-4393-9629-EC48031A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11527</Words>
  <Characters>6571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Starptautiskās kravu loģistikas un ostu informācijas sistēmas noteikumi</vt:lpstr>
    </vt:vector>
  </TitlesOfParts>
  <Company>Satiksmes ministrija</Company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Starptautiskās kravu loģistikas un ostu informācijas sistēmas noteikumi</dc:title>
  <dc:subject>Noteikumu projekts</dc:subject>
  <dc:creator>Anete Logina</dc:creator>
  <cp:keywords/>
  <dc:description>67062133, anete.logina@ljal.lv</dc:description>
  <cp:lastModifiedBy>Laima Rituma</cp:lastModifiedBy>
  <cp:revision>3</cp:revision>
  <cp:lastPrinted>2019-09-03T07:22:00Z</cp:lastPrinted>
  <dcterms:created xsi:type="dcterms:W3CDTF">2020-01-15T11:42:00Z</dcterms:created>
  <dcterms:modified xsi:type="dcterms:W3CDTF">2020-01-16T10:44:00Z</dcterms:modified>
</cp:coreProperties>
</file>