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7372" w14:textId="7E27B3EA" w:rsidR="00894C55" w:rsidRPr="00281602" w:rsidRDefault="00964855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28160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noteikumu projekta </w:t>
      </w:r>
      <w:r w:rsidRPr="002816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hyperlink r:id="rId8" w:tgtFrame="_blank" w:history="1">
        <w:r w:rsidR="00281602" w:rsidRP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Grozījumi </w:t>
        </w:r>
        <w:r w:rsid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Ministru kabineta 20</w:t>
        </w:r>
        <w:r w:rsidR="006B33DC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19</w:t>
        </w:r>
        <w:r w:rsid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 </w:t>
        </w:r>
        <w:r w:rsidR="00281602" w:rsidRP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gada </w:t>
        </w:r>
        <w:r w:rsidR="006B33DC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8. janvāra</w:t>
        </w:r>
        <w:r w:rsidR="00281602" w:rsidRP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noteikumos Nr.</w:t>
        </w:r>
        <w:r w:rsidR="006B33DC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</w:t>
        </w:r>
        <w:r w:rsidR="00281602" w:rsidRP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E720E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“</w:t>
        </w:r>
        <w:r w:rsidR="006B33DC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Zinātniskiem mērķiem izmantojamo dzīvnieku aizsardzības noteikumi</w:t>
        </w:r>
      </w:hyperlink>
      <w:r w:rsidR="005E720E">
        <w:rPr>
          <w:rFonts w:ascii="Times New Roman" w:hAnsi="Times New Roman" w:cs="Times New Roman"/>
          <w:b/>
          <w:sz w:val="28"/>
          <w:szCs w:val="28"/>
        </w:rPr>
        <w:t>””</w:t>
      </w:r>
      <w:r w:rsidR="00281602" w:rsidRPr="0028160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28160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0142BDE6" w14:textId="77777777" w:rsidR="00E5323B" w:rsidRPr="00EB5783" w:rsidRDefault="00E5323B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3"/>
        <w:gridCol w:w="5428"/>
      </w:tblGrid>
      <w:tr w:rsidR="00693E61" w:rsidRPr="00EB5783" w14:paraId="4350D3C2" w14:textId="77777777" w:rsidTr="00693E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7BE017" w14:textId="77777777" w:rsidR="00655F2C" w:rsidRPr="00EB5783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93E61" w:rsidRPr="00EB5783" w14:paraId="048530B2" w14:textId="77777777" w:rsidTr="00693E61">
        <w:trPr>
          <w:tblCellSpacing w:w="15" w:type="dxa"/>
        </w:trPr>
        <w:tc>
          <w:tcPr>
            <w:tcW w:w="1980" w:type="pct"/>
            <w:hideMark/>
          </w:tcPr>
          <w:p w14:paraId="0ED8932B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hideMark/>
          </w:tcPr>
          <w:p w14:paraId="25929C5C" w14:textId="6D6B5B81" w:rsidR="00E5323B" w:rsidRPr="00EB5783" w:rsidRDefault="008E6162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81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</w:t>
            </w:r>
            <w:r w:rsidR="00D816FE" w:rsidRPr="00D81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14:paraId="04A9C3C8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3213"/>
        <w:gridCol w:w="5427"/>
      </w:tblGrid>
      <w:tr w:rsidR="00693E61" w:rsidRPr="00EB5783" w14:paraId="494D4D2E" w14:textId="77777777" w:rsidTr="00336443">
        <w:trPr>
          <w:tblCellSpacing w:w="15" w:type="dxa"/>
        </w:trPr>
        <w:tc>
          <w:tcPr>
            <w:tcW w:w="9001" w:type="dxa"/>
            <w:gridSpan w:val="3"/>
            <w:vAlign w:val="center"/>
            <w:hideMark/>
          </w:tcPr>
          <w:p w14:paraId="7FC87C16" w14:textId="77777777" w:rsidR="00655F2C" w:rsidRPr="00EB5783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93E61" w:rsidRPr="00EB5783" w14:paraId="17D9C25A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3596BAD9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83" w:type="dxa"/>
            <w:hideMark/>
          </w:tcPr>
          <w:p w14:paraId="728AE834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382" w:type="dxa"/>
            <w:hideMark/>
          </w:tcPr>
          <w:p w14:paraId="77764769" w14:textId="58311123" w:rsidR="00F56E46" w:rsidRPr="00265D2C" w:rsidRDefault="00265D2C" w:rsidP="00265D2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 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Komisijas 2019.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oktobra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formāl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ais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paziņojum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pārkāpuma procedūras lietā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2019/2270</w:t>
            </w:r>
            <w:r w:rsidR="00D05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EK paziņojums)</w:t>
            </w:r>
            <w:r w:rsidR="001425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5FAF6C5" w14:textId="2E054F5F" w:rsidR="00265D2C" w:rsidRPr="00BE3B39" w:rsidRDefault="00265D2C" w:rsidP="0052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2. </w:t>
            </w:r>
            <w:r w:rsidRPr="00265D2C">
              <w:rPr>
                <w:rFonts w:ascii="Times New Roman" w:hAnsi="Times New Roman" w:cs="Times New Roman"/>
                <w:sz w:val="24"/>
                <w:szCs w:val="24"/>
              </w:rPr>
              <w:t xml:space="preserve">Ministru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65D2C">
              <w:rPr>
                <w:rFonts w:ascii="Times New Roman" w:hAnsi="Times New Roman" w:cs="Times New Roman"/>
                <w:sz w:val="24"/>
                <w:szCs w:val="24"/>
              </w:rPr>
              <w:t>abineta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D2C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D2C">
              <w:rPr>
                <w:rFonts w:ascii="Times New Roman" w:hAnsi="Times New Roman" w:cs="Times New Roman"/>
                <w:sz w:val="24"/>
                <w:szCs w:val="24"/>
              </w:rPr>
              <w:t>gada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D2C">
              <w:rPr>
                <w:rFonts w:ascii="Times New Roman" w:hAnsi="Times New Roman" w:cs="Times New Roman"/>
                <w:sz w:val="24"/>
                <w:szCs w:val="24"/>
              </w:rPr>
              <w:t>novembra sēdes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5D2C">
              <w:rPr>
                <w:rFonts w:ascii="Times New Roman" w:hAnsi="Times New Roman" w:cs="Times New Roman"/>
                <w:sz w:val="24"/>
                <w:szCs w:val="24"/>
              </w:rPr>
              <w:t xml:space="preserve"> Nr. 55 52.§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65D2C">
              <w:rPr>
                <w:rFonts w:ascii="Times New Roman" w:hAnsi="Times New Roman" w:cs="Times New Roman"/>
                <w:sz w:val="24"/>
                <w:szCs w:val="24"/>
              </w:rPr>
              <w:t>Latvijas Republikas nostājas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5D2C">
              <w:rPr>
                <w:rFonts w:ascii="Times New Roman" w:hAnsi="Times New Roman" w:cs="Times New Roman"/>
                <w:sz w:val="24"/>
                <w:szCs w:val="24"/>
              </w:rPr>
              <w:t xml:space="preserve"> uz Eiropas Komisijas 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D2C">
              <w:rPr>
                <w:rFonts w:ascii="Times New Roman" w:hAnsi="Times New Roman" w:cs="Times New Roman"/>
                <w:sz w:val="24"/>
                <w:szCs w:val="24"/>
              </w:rPr>
              <w:t>gada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D2C">
              <w:rPr>
                <w:rFonts w:ascii="Times New Roman" w:hAnsi="Times New Roman" w:cs="Times New Roman"/>
                <w:sz w:val="24"/>
                <w:szCs w:val="24"/>
              </w:rPr>
              <w:t>oktobra formālo paziņojumu pārkāpuma procedūras lietā Nr.2019/2270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F2943">
              <w:rPr>
                <w:rFonts w:ascii="Times New Roman" w:hAnsi="Times New Roman" w:cs="Times New Roman"/>
                <w:sz w:val="24"/>
                <w:szCs w:val="24"/>
              </w:rPr>
              <w:t xml:space="preserve"> (turpmāk – Ministru kabineta sēdes protokollēmums)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E61" w:rsidRPr="00EB5783" w14:paraId="5D7CB596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801C7EC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83" w:type="dxa"/>
            <w:hideMark/>
          </w:tcPr>
          <w:p w14:paraId="175F5851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382" w:type="dxa"/>
            <w:hideMark/>
          </w:tcPr>
          <w:p w14:paraId="38532893" w14:textId="33F6F7BD" w:rsidR="0014254C" w:rsidRDefault="0014254C" w:rsidP="0014254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Patlaban ir spēkā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2019. gada 8. janvāra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Zinātniskiem mērķiem izmantojamo dzīvnieku aizsardzības noteikumi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(turpmāk – noteikumi Nr. 1).</w:t>
            </w:r>
          </w:p>
          <w:p w14:paraId="193C89BC" w14:textId="6B5595BE" w:rsidR="0014254C" w:rsidRPr="000212E7" w:rsidRDefault="0014254C" w:rsidP="0014254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F25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paziņojum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norād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īts,</w:t>
            </w: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pašreizējie Latvijas tiesību akti joprojām nenodrošina pilnīgu atbilstību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atsevišķām</w:t>
            </w: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Eiropas Parlamenta un Padomes 2010. gada 22. septembra </w:t>
            </w:r>
            <w:r w:rsidR="004050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irektīvas 2010/63/ES par zinātniskiem mērķiem izmantojamo dzīvnieku aizsardzību (turpmāk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25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="00915E17" w:rsidRPr="00F25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Pr="00F25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irektīva 2010/63/ES) normām.</w:t>
            </w:r>
            <w:r w:rsidR="001E3DE5" w:rsidRPr="002630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5905921A" w14:textId="1E8438D0" w:rsidR="00692318" w:rsidRPr="00C40E8C" w:rsidRDefault="00D05766" w:rsidP="0014254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0E8C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692318" w:rsidRPr="00C40E8C">
              <w:rPr>
                <w:rFonts w:ascii="Times New Roman" w:hAnsi="Times New Roman" w:cs="Times New Roman"/>
                <w:sz w:val="24"/>
                <w:szCs w:val="24"/>
              </w:rPr>
              <w:t>Ministru kabineta sēdes protokollēmum</w:t>
            </w:r>
            <w:r w:rsidRPr="00C40E8C">
              <w:rPr>
                <w:rFonts w:ascii="Times New Roman" w:hAnsi="Times New Roman" w:cs="Times New Roman"/>
                <w:sz w:val="24"/>
                <w:szCs w:val="24"/>
              </w:rPr>
              <w:t>u a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pstiprināts Zemkopības ministrijas sagatavotais Latvijas Republikas nostājas projekt</w:t>
            </w:r>
            <w:r w:rsid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uz E</w:t>
            </w:r>
            <w:r w:rsidR="00F2525D"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paziņojumu</w:t>
            </w:r>
            <w:r w:rsidR="00F2525D"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kā arī 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Zemkopības ministrijai </w:t>
            </w:r>
            <w:r w:rsidR="00BB5C11"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uzdots 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līdz 2020.</w:t>
            </w:r>
            <w:r w:rsidR="00F2525D"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gada 1.</w:t>
            </w:r>
            <w:r w:rsidR="00F2525D"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maijam izstrādāt grozījumus noteikumos Nr.</w:t>
            </w:r>
            <w:r w:rsidR="00F2525D"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40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un noteiktā kārtībā iesniegt tos izskatīšanai Ministru kabinetā.</w:t>
            </w:r>
          </w:p>
          <w:p w14:paraId="3FCBDC04" w14:textId="6D9C4DF4" w:rsidR="00976E04" w:rsidRPr="00EB5783" w:rsidRDefault="0014254C" w:rsidP="0014254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sagatavots </w:t>
            </w:r>
            <w:r w:rsidRPr="001425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kabineta </w:t>
            </w:r>
            <w:r w:rsidRPr="00142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projekt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142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“</w:t>
            </w:r>
            <w:hyperlink r:id="rId9" w:tgtFrame="_blank" w:history="1">
              <w:r w:rsidRPr="0014254C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Grozījumi Ministru kabineta 2019. gada 8. janvāra noteikumos Nr.1 “Zinātniskiem mērķiem izmantojamo dzīvnieku aizsardzības noteikumi</w:t>
              </w:r>
            </w:hyperlink>
            <w:r w:rsidR="00BB5C11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””</w:t>
            </w:r>
            <w:r w:rsidRPr="0014254C" w:rsidDel="0014254C">
              <w:rPr>
                <w:sz w:val="24"/>
                <w:szCs w:val="24"/>
              </w:rPr>
              <w:t xml:space="preserve"> </w:t>
            </w:r>
            <w:r w:rsidR="00537ABC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62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kas</w:t>
            </w:r>
            <w:r w:rsidR="00976E04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</w:t>
            </w:r>
            <w:r w:rsidR="00A62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 Nr. 1 normas</w:t>
            </w:r>
            <w:r w:rsidR="00976E04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</w:t>
            </w:r>
            <w:r w:rsidR="00885B0A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oši </w:t>
            </w:r>
            <w:r w:rsidR="00A620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525A67" w:rsidRP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2010/63/ES</w:t>
            </w:r>
            <w:r w:rsidR="00525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noteiktajam</w:t>
            </w:r>
            <w:r w:rsidR="00E777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014CABB2" w14:textId="46BC6C35" w:rsidR="00870DFF" w:rsidRDefault="00E7772D" w:rsidP="00E7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>precizēti gadījumi,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 xml:space="preserve"> piemēro z</w:t>
            </w:r>
            <w:r w:rsidR="00525A67" w:rsidRPr="00525A67">
              <w:rPr>
                <w:rFonts w:ascii="Times New Roman" w:hAnsi="Times New Roman" w:cs="Times New Roman"/>
                <w:sz w:val="24"/>
                <w:szCs w:val="24"/>
              </w:rPr>
              <w:t>inātniskiem mērķiem izmantojamo dzīvnieku aizsardzības noteikum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870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1AC75A" w14:textId="41B91985" w:rsidR="001B54CE" w:rsidRDefault="00870DFF" w:rsidP="000B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>noteikti gadījumi (kritēriji),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 xml:space="preserve"> Pārtikas un veterinārais dienests</w:t>
            </w:r>
            <w:r w:rsidR="00E7772D">
              <w:rPr>
                <w:rFonts w:ascii="Times New Roman" w:hAnsi="Times New Roman" w:cs="Times New Roman"/>
                <w:sz w:val="24"/>
                <w:szCs w:val="24"/>
              </w:rPr>
              <w:t xml:space="preserve"> (turpmāk – dienests)</w:t>
            </w:r>
            <w:r w:rsidR="0052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67" w:rsidRPr="00525A67">
              <w:rPr>
                <w:rFonts w:ascii="Times New Roman" w:hAnsi="Times New Roman" w:cs="Times New Roman"/>
                <w:sz w:val="24"/>
                <w:szCs w:val="24"/>
              </w:rPr>
              <w:t xml:space="preserve">var atļaut </w:t>
            </w:r>
            <w:r w:rsidR="00525A67" w:rsidRPr="0052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procedūrās izmantot klaiņojošu un savvaļā mītošu mājdzīvnieku sugu dzīvnieku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8D1214" w14:textId="0A9F436A" w:rsidR="00C40E8C" w:rsidRDefault="00BB5C11" w:rsidP="000B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 gan</w:t>
            </w:r>
            <w:r w:rsidR="00F8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Latvijā nav sastopami sa</w:t>
            </w:r>
            <w:r w:rsidR="00C40E8C" w:rsidRPr="00C40E8C">
              <w:rPr>
                <w:rFonts w:ascii="Times New Roman" w:hAnsi="Times New Roman" w:cs="Times New Roman"/>
                <w:sz w:val="24"/>
                <w:szCs w:val="24"/>
              </w:rPr>
              <w:t>vvaļā mītoš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0E8C" w:rsidRPr="00C40E8C">
              <w:rPr>
                <w:rFonts w:ascii="Times New Roman" w:hAnsi="Times New Roman" w:cs="Times New Roman"/>
                <w:sz w:val="24"/>
                <w:szCs w:val="24"/>
              </w:rPr>
              <w:t xml:space="preserve"> mājdzīvnieku sugu dzīvniek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tomēr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4C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irektīvas </w:t>
            </w:r>
            <w:r w:rsidR="001B54CE" w:rsidRPr="001B54CE">
              <w:rPr>
                <w:rFonts w:ascii="Times New Roman" w:hAnsi="Times New Roman" w:cs="Times New Roman"/>
                <w:sz w:val="24"/>
                <w:szCs w:val="24"/>
              </w:rPr>
              <w:t xml:space="preserve">2010/63/ES 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11.panta 2.p</w:t>
            </w:r>
            <w:r w:rsidR="001B54C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nkts nosaka kompetento iestāžu pilnvaras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izpildoties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 konkrēt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 nosacījum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iem,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 piešķirt atbrīvojumus, pamatojoties uz katra izmēģinājumu projekta izvērtējumu,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tāpēc 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atbilstoši EK </w:t>
            </w:r>
            <w:r w:rsidR="00F813FA">
              <w:rPr>
                <w:rFonts w:ascii="Times New Roman" w:hAnsi="Times New Roman" w:cs="Times New Roman"/>
                <w:sz w:val="24"/>
                <w:szCs w:val="24"/>
              </w:rPr>
              <w:t xml:space="preserve">paziņojumā 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norādītajam Latvijai šis pants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>jāpārņem</w:t>
            </w:r>
            <w:r w:rsidR="00F813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9D10C2" w14:textId="4D5E88D8" w:rsidR="00664D0B" w:rsidRDefault="00870DFF" w:rsidP="000B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3) </w:t>
            </w:r>
            <w:r w:rsidR="00525A67" w:rsidRPr="007207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precizētas prasības, kas nosaka</w:t>
            </w:r>
            <w:r w:rsidR="007207F7" w:rsidRPr="007207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</w:t>
            </w:r>
            <w:r w:rsidR="00525A67" w:rsidRPr="007207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207F7" w:rsidRPr="007207F7">
              <w:rPr>
                <w:rFonts w:ascii="Times New Roman" w:hAnsi="Times New Roman" w:cs="Times New Roman"/>
                <w:sz w:val="24"/>
                <w:szCs w:val="24"/>
              </w:rPr>
              <w:t xml:space="preserve">izmēģinājumu dzīvnieku audzētājam, piegādātājam vai lietotājam ir jāsaņem atļauja un jābūt reģistrētam dienesta </w:t>
            </w:r>
            <w:r w:rsidR="00C40E8C">
              <w:rPr>
                <w:rFonts w:ascii="Times New Roman" w:hAnsi="Times New Roman" w:cs="Times New Roman"/>
                <w:sz w:val="24"/>
                <w:szCs w:val="24"/>
              </w:rPr>
              <w:t xml:space="preserve">valsts veterinārās </w:t>
            </w:r>
            <w:r w:rsidR="007207F7" w:rsidRPr="007207F7">
              <w:rPr>
                <w:rFonts w:ascii="Times New Roman" w:hAnsi="Times New Roman" w:cs="Times New Roman"/>
                <w:sz w:val="24"/>
                <w:szCs w:val="24"/>
              </w:rPr>
              <w:t>uzraudzības objektu reģistrā</w:t>
            </w:r>
            <w:r w:rsidR="00F813FA">
              <w:rPr>
                <w:rFonts w:ascii="Times New Roman" w:hAnsi="Times New Roman" w:cs="Times New Roman"/>
                <w:sz w:val="24"/>
                <w:szCs w:val="24"/>
              </w:rPr>
              <w:t xml:space="preserve"> un ka</w:t>
            </w:r>
            <w:r w:rsidR="004A404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813FA" w:rsidRPr="00F813FA">
              <w:rPr>
                <w:rFonts w:ascii="Times New Roman" w:hAnsi="Times New Roman" w:cs="Times New Roman"/>
                <w:sz w:val="24"/>
                <w:szCs w:val="24"/>
              </w:rPr>
              <w:t>tļaujā norād</w:t>
            </w:r>
            <w:r w:rsidR="00BB5C11">
              <w:rPr>
                <w:rFonts w:ascii="Times New Roman" w:hAnsi="Times New Roman" w:cs="Times New Roman"/>
                <w:sz w:val="24"/>
                <w:szCs w:val="24"/>
              </w:rPr>
              <w:t>āma</w:t>
            </w:r>
            <w:r w:rsidR="00F813FA" w:rsidRPr="00F813FA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BB5C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13FA" w:rsidRPr="00F813FA">
              <w:rPr>
                <w:rFonts w:ascii="Times New Roman" w:hAnsi="Times New Roman" w:cs="Times New Roman"/>
                <w:sz w:val="24"/>
                <w:szCs w:val="24"/>
              </w:rPr>
              <w:t>, kas atbildīga par to, lai nodrošinātu atbilstību zinātniskiem mērķiem izmantojamo dzīvnieku aizsardzību regulējošo normatīvo aktu prasībām</w:t>
            </w:r>
            <w:r w:rsidR="00BB5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3FA" w:rsidRPr="00F813FA">
              <w:rPr>
                <w:rFonts w:ascii="Times New Roman" w:hAnsi="Times New Roman" w:cs="Times New Roman"/>
                <w:sz w:val="24"/>
                <w:szCs w:val="24"/>
              </w:rPr>
              <w:t xml:space="preserve"> un person</w:t>
            </w:r>
            <w:r w:rsidR="00BB5C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13FA" w:rsidRPr="00F813FA">
              <w:rPr>
                <w:rFonts w:ascii="Times New Roman" w:hAnsi="Times New Roman" w:cs="Times New Roman"/>
                <w:sz w:val="24"/>
                <w:szCs w:val="24"/>
              </w:rPr>
              <w:t xml:space="preserve"> vai personas, kas minētas šo noteikumu 45. un 50. punktā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E3F11" w14:textId="3EB492D2" w:rsidR="007207F7" w:rsidRDefault="00870DFF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4) </w:t>
            </w:r>
            <w:r w:rsidR="007207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precizētas atbildīgās personas, nepieciešamie darbinieki, to pienākumi un apmācība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2CE07F60" w14:textId="3CF95341" w:rsidR="007207F7" w:rsidRDefault="00870DFF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5) </w:t>
            </w:r>
            <w:r w:rsidR="009F6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precizēti izvērtēšanas kritēriji </w:t>
            </w:r>
            <w:r w:rsidR="00F813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dienestā </w:t>
            </w:r>
            <w:r w:rsidR="009F6B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iesniegtajiem dokumentiem, lai izsniegtu izmēģinājuma projekta atļauju, kā arī precizēta informācija, kas dienestam jāpublicē savā tīmekļvietnē</w:t>
            </w:r>
            <w:r w:rsidR="00603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A72864A" w14:textId="77777777" w:rsidR="004A4045" w:rsidRDefault="00603CED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6) precizēta norma, ka </w:t>
            </w:r>
            <w:r w:rsid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praktizējoša </w:t>
            </w:r>
            <w:r w:rsidR="00B356D0" w:rsidRPr="00B35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veterinārārsta vietā atbilstīgā gadījumā ir norīkots piemēroti kvalificēts eksperts, kam uzticēti padomdevēja pienākumi saistībā ar dzīvnieku labsajūtu un ārstēšanu. </w:t>
            </w:r>
          </w:p>
          <w:p w14:paraId="3C284112" w14:textId="36719B50" w:rsidR="00603CED" w:rsidRDefault="004A4045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tbilstoši izglītota persona, k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var veikt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irektīvā 2010/63/ES noteiktos uzdevumus saistībā ar dzīvnieku labsajūtu un ārstēšanu, Latvijā ir tikai praktizējošs veterinārārsts ar augstāko izglītību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kuram tā ir profesionālā darbība. Tomēr EK </w:t>
            </w:r>
            <w:r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joprojām uzskata, ka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2010/63/ES 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25. pants </w:t>
            </w:r>
            <w:r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transponēts pareizi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paziņojumā norāda</w:t>
            </w:r>
            <w:r w:rsidRPr="004A4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 š</w:t>
            </w:r>
            <w:r w:rsidR="00B356D0" w:rsidRPr="00B35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āda vajadzība varētu rasties gadījumos, kad jārīkojas ar retām sugām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35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Tie, </w:t>
            </w:r>
            <w:r w:rsidR="00B35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piemēram, 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varētu būt</w:t>
            </w:r>
            <w:r w:rsidR="00B35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primāti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bet Latvijā 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galvenokārt tiek 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izmanto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tas</w:t>
            </w:r>
            <w:r w:rsidR="00577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peles, </w:t>
            </w:r>
            <w:r w:rsidR="00753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žurkas, </w:t>
            </w:r>
            <w:r w:rsidR="00FA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truš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 un</w:t>
            </w:r>
            <w:r w:rsidR="00753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cūkas</w:t>
            </w:r>
            <w:r w:rsidR="00C1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920EA1C" w14:textId="649857BD" w:rsidR="00233A49" w:rsidRPr="0074455A" w:rsidRDefault="00336C08" w:rsidP="001825D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4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Patlaban noteikumu Nr. 1 2. pielikumā ir noteikta </w:t>
            </w:r>
            <w:r w:rsidR="001C67F7" w:rsidRPr="00744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iesnieguma veidlapa, kas i</w:t>
            </w:r>
            <w:r w:rsidR="001C67F7" w:rsidRPr="007445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zmēģinājumu dzīvnieku audzētājam, piegādātājam vai lietotājam </w:t>
            </w:r>
            <w:r w:rsidR="00BB5C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ir </w:t>
            </w:r>
            <w:r w:rsidR="001C67F7" w:rsidRPr="007445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jāiesniedz dienestā.</w:t>
            </w:r>
            <w:r w:rsidR="008D56E5" w:rsidRPr="007445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212E7" w:rsidRPr="00744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</w:t>
            </w:r>
            <w:r w:rsidRPr="00744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nodrošinātu personām aktuālu iesnieguma veidlapas pieejamību un </w:t>
            </w:r>
            <w:r w:rsidRPr="0074455A">
              <w:rPr>
                <w:rFonts w:ascii="Times New Roman" w:hAnsi="Times New Roman" w:cs="Times New Roman"/>
                <w:sz w:val="24"/>
                <w:szCs w:val="24"/>
              </w:rPr>
              <w:t>dienestam</w:t>
            </w:r>
            <w:r w:rsidR="000212E7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būs iespēja operatīvi papildināt veidlap</w:t>
            </w:r>
            <w:r w:rsidRPr="0074455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212E7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paraugu ar fakultatīvi norādāmu informāciju, kas atvieglo</w:t>
            </w:r>
            <w:r w:rsidRPr="0074455A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0212E7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veidlap</w:t>
            </w:r>
            <w:r w:rsidRPr="0074455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212E7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aizpildīšanu</w:t>
            </w:r>
            <w:r w:rsidR="008D56E5" w:rsidRPr="0074455A">
              <w:rPr>
                <w:rFonts w:ascii="Times New Roman" w:hAnsi="Times New Roman" w:cs="Times New Roman"/>
                <w:sz w:val="24"/>
                <w:szCs w:val="24"/>
              </w:rPr>
              <w:t>, nepieciešams svītrot noteikumu Nr. 1 2. pielikumu un papildināt 22. punktu ar iesniegumā norādāmo informāciju, kā arī precizēt 28. punktu, svītrojot atsauci uz 2. pielikumu.</w:t>
            </w:r>
            <w:r w:rsidR="00F173FD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B35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Iesnieguma veidlapu </w:t>
            </w:r>
            <w:r w:rsidR="00BB5C11" w:rsidRPr="0074455A">
              <w:rPr>
                <w:rFonts w:ascii="Times New Roman" w:hAnsi="Times New Roman" w:cs="Times New Roman"/>
                <w:sz w:val="24"/>
                <w:szCs w:val="24"/>
              </w:rPr>
              <w:t>dienests</w:t>
            </w:r>
            <w:r w:rsidR="00BB5C11">
              <w:rPr>
                <w:rFonts w:ascii="Times New Roman" w:hAnsi="Times New Roman" w:cs="Times New Roman"/>
                <w:sz w:val="24"/>
                <w:szCs w:val="24"/>
              </w:rPr>
              <w:t xml:space="preserve"> jau pašlaik ir</w:t>
            </w:r>
            <w:r w:rsidR="0057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B35" w:rsidRPr="0074455A">
              <w:rPr>
                <w:rFonts w:ascii="Times New Roman" w:hAnsi="Times New Roman" w:cs="Times New Roman"/>
                <w:sz w:val="24"/>
                <w:szCs w:val="24"/>
              </w:rPr>
              <w:t>publicē</w:t>
            </w:r>
            <w:r w:rsidR="00BB5C11">
              <w:rPr>
                <w:rFonts w:ascii="Times New Roman" w:hAnsi="Times New Roman" w:cs="Times New Roman"/>
                <w:sz w:val="24"/>
                <w:szCs w:val="24"/>
              </w:rPr>
              <w:t>jis</w:t>
            </w:r>
            <w:r w:rsidR="00AF3B35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savā</w:t>
            </w:r>
            <w:r w:rsidR="00265D2C" w:rsidRPr="0074455A">
              <w:rPr>
                <w:rFonts w:ascii="Times New Roman" w:hAnsi="Times New Roman" w:cs="Times New Roman"/>
                <w:sz w:val="24"/>
                <w:szCs w:val="24"/>
              </w:rPr>
              <w:t xml:space="preserve"> tīmekļvietnē</w:t>
            </w:r>
            <w:r w:rsidR="00AF3B35" w:rsidRPr="00744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B1F123" w14:textId="735E70F9" w:rsidR="001825DB" w:rsidRPr="007207F7" w:rsidRDefault="001825DB" w:rsidP="001825D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4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Noteikumu projekts pilnībā atrisinās minētās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problēmas.</w:t>
            </w:r>
          </w:p>
        </w:tc>
      </w:tr>
      <w:tr w:rsidR="00693E61" w:rsidRPr="00EB5783" w14:paraId="7033F2CB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44F2EA9" w14:textId="5C5DF82F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183" w:type="dxa"/>
            <w:hideMark/>
          </w:tcPr>
          <w:p w14:paraId="3CBDC3D7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382" w:type="dxa"/>
            <w:hideMark/>
          </w:tcPr>
          <w:p w14:paraId="570EDCA8" w14:textId="30715FA7" w:rsidR="00E5323B" w:rsidRPr="00EB5783" w:rsidRDefault="007D477E" w:rsidP="0042573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Pārtikas un veterinārais die</w:t>
            </w:r>
            <w:r w:rsidR="00573C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ests</w:t>
            </w:r>
          </w:p>
        </w:tc>
      </w:tr>
      <w:tr w:rsidR="00693E61" w:rsidRPr="00EB5783" w14:paraId="3C7AE247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3F646D1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83" w:type="dxa"/>
            <w:hideMark/>
          </w:tcPr>
          <w:p w14:paraId="6A077725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2" w:type="dxa"/>
            <w:hideMark/>
          </w:tcPr>
          <w:p w14:paraId="3B72C1A0" w14:textId="27D5D9B1" w:rsidR="00E5323B" w:rsidRPr="00EB5783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22053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1479EC0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B5783" w14:paraId="39FC80AF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3A2073D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93E61" w:rsidRPr="00EB5783" w14:paraId="52E1C5BD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6E18507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4B93403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hideMark/>
          </w:tcPr>
          <w:p w14:paraId="400D2218" w14:textId="436ACFD1" w:rsidR="00E5323B" w:rsidRPr="00EB5783" w:rsidRDefault="00E31BA4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tiesiskais regulējums </w:t>
            </w:r>
            <w:r w:rsidR="003A3C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attiecas uz </w:t>
            </w:r>
            <w:r w:rsidR="004D45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E852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zmēģinājumu dzīvnieku audzētājiem, piegādātājiem un lietotājiem</w:t>
            </w:r>
            <w:r w:rsidR="008870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4D45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dienestu</w:t>
            </w:r>
            <w:r w:rsidR="008870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Patlaban</w:t>
            </w:r>
            <w:r w:rsid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B5BC6" w:rsidRP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Pārtikas un veterināra</w:t>
            </w:r>
            <w:r w:rsid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</w:t>
            </w:r>
            <w:r w:rsidR="000B5BC6" w:rsidRP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dienest</w:t>
            </w:r>
            <w:r w:rsid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 reģistrēti astoņi </w:t>
            </w:r>
            <w:r w:rsidR="000B5BC6" w:rsidRP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izmēģinājumu dzīvnieku audzētāji, piegādātāji un lietotāji</w:t>
            </w:r>
            <w:r w:rsid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192C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2013.gada 1.jūnija jauni </w:t>
            </w:r>
            <w:r w:rsidR="00192CE3" w:rsidRP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izmēģinājumu dzīvnieku audzētāji, piegādātāji un lietotāji</w:t>
            </w:r>
            <w:r w:rsidR="00192C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nav reģistrēti.</w:t>
            </w:r>
          </w:p>
        </w:tc>
      </w:tr>
      <w:tr w:rsidR="00693E61" w:rsidRPr="00EB5783" w14:paraId="0A2D49D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6BC764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53CD181A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hideMark/>
          </w:tcPr>
          <w:p w14:paraId="7E226FF0" w14:textId="09EB31D7" w:rsidR="00E5323B" w:rsidRPr="00EB5783" w:rsidRDefault="00E62FDD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grupām un institūcijām projekta tiesiskais regulējums nemaina tiesības un pienākumus, </w:t>
            </w:r>
            <w:r w:rsidR="0022053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 veicamās darbības.</w:t>
            </w:r>
          </w:p>
        </w:tc>
      </w:tr>
      <w:tr w:rsidR="00693E61" w:rsidRPr="00EB5783" w14:paraId="585662C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67790E9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33FEE428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hideMark/>
          </w:tcPr>
          <w:p w14:paraId="54839E22" w14:textId="27E780D5" w:rsidR="00E5323B" w:rsidRPr="000B5BC6" w:rsidRDefault="00874D7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</w:t>
            </w:r>
            <w:r w:rsidR="000B5BC6" w:rsidRPr="000B5B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</w:p>
        </w:tc>
      </w:tr>
      <w:tr w:rsidR="00693E61" w:rsidRPr="00EB5783" w14:paraId="5984A4C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5176F3E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F134AED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hideMark/>
          </w:tcPr>
          <w:p w14:paraId="522E6925" w14:textId="774631CF" w:rsidR="00E5323B" w:rsidRPr="00EB5783" w:rsidRDefault="00874D78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537ABC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EB5783" w14:paraId="6095FC1A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0B3500C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hideMark/>
          </w:tcPr>
          <w:p w14:paraId="0A12B4B4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0AAB16CA" w14:textId="77777777" w:rsidR="00E5323B" w:rsidRPr="00EB5783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4F55E8A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Reatabula"/>
        <w:tblW w:w="5003" w:type="pct"/>
        <w:tblLook w:val="04A0" w:firstRow="1" w:lastRow="0" w:firstColumn="1" w:lastColumn="0" w:noHBand="0" w:noVBand="1"/>
      </w:tblPr>
      <w:tblGrid>
        <w:gridCol w:w="9066"/>
      </w:tblGrid>
      <w:tr w:rsidR="00693E61" w:rsidRPr="00EB5783" w14:paraId="1028DC2B" w14:textId="77777777" w:rsidTr="00693E61">
        <w:tc>
          <w:tcPr>
            <w:tcW w:w="0" w:type="auto"/>
            <w:hideMark/>
          </w:tcPr>
          <w:p w14:paraId="0438BFF5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93E61" w:rsidRPr="00EB5783" w14:paraId="493FC405" w14:textId="77777777" w:rsidTr="00693E61">
        <w:tc>
          <w:tcPr>
            <w:tcW w:w="9061" w:type="dxa"/>
          </w:tcPr>
          <w:p w14:paraId="0A932003" w14:textId="03C2AD22" w:rsidR="00693E61" w:rsidRPr="00EB5783" w:rsidRDefault="00693E61" w:rsidP="00693E6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4557170" w14:textId="77777777" w:rsidR="00D273E0" w:rsidRPr="00EB5783" w:rsidRDefault="00D273E0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693E61" w:rsidRPr="00EB5783" w14:paraId="678D2787" w14:textId="77777777" w:rsidTr="00693E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DBD8A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122FD" w:rsidRPr="00EB5783" w14:paraId="16BCD3D7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p w14:paraId="019D9DD6" w14:textId="5A35BE03" w:rsidR="00D122FD" w:rsidRPr="000B5BC6" w:rsidRDefault="00D122FD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5BC6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14B3B70C" w14:textId="54C2CC96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2541"/>
        <w:gridCol w:w="5823"/>
      </w:tblGrid>
      <w:tr w:rsidR="00693E61" w:rsidRPr="00EB5783" w14:paraId="0DA63F3F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D81F524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E3690" w:rsidRPr="00EB5783" w14:paraId="3168825F" w14:textId="77777777" w:rsidTr="002604C2">
        <w:trPr>
          <w:trHeight w:val="297"/>
          <w:tblCellSpacing w:w="15" w:type="dxa"/>
        </w:trPr>
        <w:tc>
          <w:tcPr>
            <w:tcW w:w="360" w:type="pct"/>
          </w:tcPr>
          <w:p w14:paraId="219EEBB8" w14:textId="01DEBAE7" w:rsidR="00B75E24" w:rsidRPr="00B75E24" w:rsidRDefault="00B75E24" w:rsidP="00B75E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5" w:type="pct"/>
          </w:tcPr>
          <w:p w14:paraId="68C5C04B" w14:textId="58B4E783" w:rsidR="00B75E24" w:rsidRPr="00B75E24" w:rsidRDefault="00B75E24" w:rsidP="00B75E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188" w:type="pct"/>
          </w:tcPr>
          <w:p w14:paraId="3DD50D35" w14:textId="5AF1C882" w:rsidR="00B75E24" w:rsidRPr="00915E17" w:rsidRDefault="00B75E24" w:rsidP="00B75E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satur normas, kuras izriet no direktīvas </w:t>
            </w:r>
            <w:r w:rsidRPr="00E64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2010/63/ES.</w:t>
            </w:r>
          </w:p>
        </w:tc>
      </w:tr>
      <w:tr w:rsidR="005E3690" w:rsidRPr="00EB5783" w14:paraId="54A6C767" w14:textId="77777777" w:rsidTr="002604C2">
        <w:trPr>
          <w:trHeight w:val="296"/>
          <w:tblCellSpacing w:w="15" w:type="dxa"/>
        </w:trPr>
        <w:tc>
          <w:tcPr>
            <w:tcW w:w="360" w:type="pct"/>
          </w:tcPr>
          <w:p w14:paraId="29FB9FDD" w14:textId="5A387F2A" w:rsidR="00B75E24" w:rsidRPr="00B75E24" w:rsidRDefault="00B75E24" w:rsidP="00B75E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5" w:type="pct"/>
          </w:tcPr>
          <w:p w14:paraId="35309C7B" w14:textId="44734806" w:rsidR="00B75E24" w:rsidRPr="00B75E24" w:rsidRDefault="00B75E24" w:rsidP="00B75E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188" w:type="pct"/>
          </w:tcPr>
          <w:p w14:paraId="119322B2" w14:textId="2CEB8711" w:rsidR="00B75E24" w:rsidRPr="00B75E24" w:rsidRDefault="00B75E24" w:rsidP="00B75E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E3690" w:rsidRPr="00EB5783" w14:paraId="37B47DCA" w14:textId="77777777" w:rsidTr="002604C2">
        <w:trPr>
          <w:trHeight w:val="296"/>
          <w:tblCellSpacing w:w="15" w:type="dxa"/>
        </w:trPr>
        <w:tc>
          <w:tcPr>
            <w:tcW w:w="360" w:type="pct"/>
          </w:tcPr>
          <w:p w14:paraId="42B31748" w14:textId="09F3339E" w:rsidR="00B75E24" w:rsidRPr="00B75E24" w:rsidRDefault="00B75E24" w:rsidP="00B75E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5" w:type="pct"/>
          </w:tcPr>
          <w:p w14:paraId="6B90F866" w14:textId="520FDBE3" w:rsidR="00B75E24" w:rsidRPr="00B75E24" w:rsidRDefault="00B75E24" w:rsidP="00B75E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8" w:type="pct"/>
          </w:tcPr>
          <w:p w14:paraId="1D3C91DD" w14:textId="457362BD" w:rsidR="00B75E24" w:rsidRPr="00B75E24" w:rsidRDefault="00B75E24" w:rsidP="00B75E2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B75E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335D33F" w14:textId="77777777" w:rsidR="005E3690" w:rsidRDefault="005E3690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6"/>
        <w:gridCol w:w="133"/>
        <w:gridCol w:w="756"/>
        <w:gridCol w:w="1639"/>
        <w:gridCol w:w="1887"/>
        <w:gridCol w:w="2500"/>
      </w:tblGrid>
      <w:tr w:rsidR="005E3690" w:rsidRPr="00EB5783" w14:paraId="24424F35" w14:textId="77777777" w:rsidTr="005E3690">
        <w:trPr>
          <w:trHeight w:val="296"/>
          <w:tblCellSpacing w:w="15" w:type="dxa"/>
        </w:trPr>
        <w:tc>
          <w:tcPr>
            <w:tcW w:w="4967" w:type="pct"/>
            <w:gridSpan w:val="6"/>
          </w:tcPr>
          <w:p w14:paraId="6505C6A9" w14:textId="77777777" w:rsidR="005E3690" w:rsidRPr="00046950" w:rsidRDefault="005E3690" w:rsidP="005E36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1.tabula</w:t>
            </w:r>
          </w:p>
          <w:p w14:paraId="4D85E22A" w14:textId="29A3396E" w:rsidR="005E3690" w:rsidRPr="00B75E24" w:rsidRDefault="005E3690" w:rsidP="005E3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ES tiesību aktiem</w:t>
            </w:r>
          </w:p>
        </w:tc>
      </w:tr>
      <w:tr w:rsidR="00BF4E6F" w:rsidRPr="00EB5783" w14:paraId="5C824BEC" w14:textId="77777777" w:rsidTr="0048115D">
        <w:trPr>
          <w:trHeight w:val="296"/>
          <w:tblCellSpacing w:w="15" w:type="dxa"/>
        </w:trPr>
        <w:tc>
          <w:tcPr>
            <w:tcW w:w="1179" w:type="pct"/>
            <w:vAlign w:val="center"/>
          </w:tcPr>
          <w:p w14:paraId="1EE6EC09" w14:textId="7A087229" w:rsidR="00722244" w:rsidRPr="00B75E24" w:rsidRDefault="00722244" w:rsidP="0072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772" w:type="pct"/>
            <w:gridSpan w:val="5"/>
          </w:tcPr>
          <w:p w14:paraId="1BF9E2E6" w14:textId="08A61C3D" w:rsidR="00722244" w:rsidRPr="00B75E24" w:rsidRDefault="00722244" w:rsidP="0072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6950">
              <w:rPr>
                <w:rFonts w:ascii="Times New Roman" w:eastAsia="Calibri" w:hAnsi="Times New Roman" w:cs="Times New Roman"/>
                <w:sz w:val="24"/>
                <w:szCs w:val="24"/>
              </w:rPr>
              <w:t>Direktīva 2010/63/ES</w:t>
            </w:r>
          </w:p>
        </w:tc>
      </w:tr>
      <w:tr w:rsidR="00BF4E6F" w:rsidRPr="00EB5783" w14:paraId="698F73FC" w14:textId="77777777" w:rsidTr="0048115D">
        <w:trPr>
          <w:trHeight w:val="296"/>
          <w:tblCellSpacing w:w="15" w:type="dxa"/>
        </w:trPr>
        <w:tc>
          <w:tcPr>
            <w:tcW w:w="1237" w:type="pct"/>
            <w:gridSpan w:val="2"/>
            <w:vAlign w:val="center"/>
          </w:tcPr>
          <w:p w14:paraId="5742482D" w14:textId="34EB29CA" w:rsidR="00722244" w:rsidRPr="002604C2" w:rsidRDefault="00722244" w:rsidP="00260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</w:t>
            </w:r>
          </w:p>
        </w:tc>
        <w:tc>
          <w:tcPr>
            <w:tcW w:w="1310" w:type="pct"/>
            <w:gridSpan w:val="2"/>
            <w:vAlign w:val="center"/>
          </w:tcPr>
          <w:p w14:paraId="24D7C8CE" w14:textId="3CAF0C3D" w:rsidR="00722244" w:rsidRPr="002604C2" w:rsidRDefault="00722244" w:rsidP="00260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042" w:type="pct"/>
            <w:vAlign w:val="center"/>
          </w:tcPr>
          <w:p w14:paraId="436CFA89" w14:textId="2275628B" w:rsidR="00722244" w:rsidRPr="002604C2" w:rsidRDefault="00722244" w:rsidP="00260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28" w:type="pct"/>
            <w:vAlign w:val="center"/>
          </w:tcPr>
          <w:p w14:paraId="053F543E" w14:textId="0C5234EF" w:rsidR="00722244" w:rsidRPr="002604C2" w:rsidRDefault="00722244" w:rsidP="00260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BF4E6F" w:rsidRPr="00EB5783" w14:paraId="776366BA" w14:textId="77777777" w:rsidTr="0048115D">
        <w:trPr>
          <w:trHeight w:val="296"/>
          <w:tblCellSpacing w:w="15" w:type="dxa"/>
        </w:trPr>
        <w:tc>
          <w:tcPr>
            <w:tcW w:w="1237" w:type="pct"/>
            <w:gridSpan w:val="2"/>
          </w:tcPr>
          <w:p w14:paraId="744E1EB1" w14:textId="48C55E69" w:rsidR="00722244" w:rsidRPr="002604C2" w:rsidRDefault="00722244" w:rsidP="0072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Attiecīgā ES tiesību akta panta numurs (uzskaitot katru tiesību akta 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vienību – pantu, daļu, punktu, apakšpunktu)</w:t>
            </w:r>
          </w:p>
        </w:tc>
        <w:tc>
          <w:tcPr>
            <w:tcW w:w="1310" w:type="pct"/>
            <w:gridSpan w:val="2"/>
          </w:tcPr>
          <w:p w14:paraId="73FC6F7F" w14:textId="56C3B4B7" w:rsidR="00722244" w:rsidRPr="002604C2" w:rsidRDefault="00722244" w:rsidP="0072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vienība, kas pārņem vai ievieš katru šīs tabulas A ailē minēto ES tiesību akta vienību</w:t>
            </w:r>
          </w:p>
        </w:tc>
        <w:tc>
          <w:tcPr>
            <w:tcW w:w="1042" w:type="pct"/>
          </w:tcPr>
          <w:p w14:paraId="1EA28429" w14:textId="2CF8B0C4" w:rsidR="00722244" w:rsidRPr="002604C2" w:rsidRDefault="00722244" w:rsidP="0072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šīs tabulas A ailē minētās ES tiesību akta vienības tiek pārņemtas vai ieviestas pilnībā vai daļēji.</w:t>
            </w:r>
          </w:p>
        </w:tc>
        <w:tc>
          <w:tcPr>
            <w:tcW w:w="1328" w:type="pct"/>
          </w:tcPr>
          <w:p w14:paraId="364E5D70" w14:textId="5BA21256" w:rsidR="00722244" w:rsidRPr="002604C2" w:rsidRDefault="00722244" w:rsidP="0072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šīs tabulas B ailē minētās projekta vienības paredz stingrākas prasības nekā šīs tabulas A ailē minētās ES tiesību akta vienības.</w:t>
            </w:r>
          </w:p>
        </w:tc>
      </w:tr>
      <w:tr w:rsidR="00BF4E6F" w:rsidRPr="00EB5783" w14:paraId="70EE5D1A" w14:textId="77777777" w:rsidTr="0048115D">
        <w:trPr>
          <w:trHeight w:val="296"/>
          <w:tblCellSpacing w:w="15" w:type="dxa"/>
        </w:trPr>
        <w:tc>
          <w:tcPr>
            <w:tcW w:w="1237" w:type="pct"/>
            <w:gridSpan w:val="2"/>
          </w:tcPr>
          <w:p w14:paraId="033B39BE" w14:textId="6796110C" w:rsidR="002604C2" w:rsidRPr="002604C2" w:rsidRDefault="002604C2" w:rsidP="0026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29796514" w14:textId="0318DEBE" w:rsidR="002604C2" w:rsidRPr="00B75E24" w:rsidRDefault="002604C2" w:rsidP="0026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pant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2.punkts</w:t>
            </w:r>
          </w:p>
        </w:tc>
        <w:tc>
          <w:tcPr>
            <w:tcW w:w="1310" w:type="pct"/>
            <w:gridSpan w:val="2"/>
          </w:tcPr>
          <w:p w14:paraId="31278B74" w14:textId="5EE140CB" w:rsidR="002604C2" w:rsidRPr="00B75E24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1.punkts (noteikumu Nr.1 3.punkts)</w:t>
            </w:r>
          </w:p>
        </w:tc>
        <w:tc>
          <w:tcPr>
            <w:tcW w:w="1042" w:type="pct"/>
          </w:tcPr>
          <w:p w14:paraId="29F4C481" w14:textId="027F9C71" w:rsidR="002604C2" w:rsidRPr="00B75E24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28" w:type="pct"/>
          </w:tcPr>
          <w:p w14:paraId="551DBD27" w14:textId="6C25C948" w:rsidR="002604C2" w:rsidRPr="00B75E24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F4E6F" w:rsidRPr="00EB5783" w14:paraId="4BAF52A3" w14:textId="77777777" w:rsidTr="0048115D">
        <w:trPr>
          <w:trHeight w:val="296"/>
          <w:tblCellSpacing w:w="15" w:type="dxa"/>
        </w:trPr>
        <w:tc>
          <w:tcPr>
            <w:tcW w:w="1237" w:type="pct"/>
            <w:gridSpan w:val="2"/>
          </w:tcPr>
          <w:p w14:paraId="6C62564D" w14:textId="00A7BA16" w:rsidR="002604C2" w:rsidRPr="002604C2" w:rsidRDefault="002604C2" w:rsidP="0026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60EECB98" w14:textId="3D9A89D3" w:rsidR="002604C2" w:rsidRPr="00B75E24" w:rsidRDefault="002604C2" w:rsidP="0026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pant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2.punkts</w:t>
            </w:r>
          </w:p>
        </w:tc>
        <w:tc>
          <w:tcPr>
            <w:tcW w:w="1310" w:type="pct"/>
            <w:gridSpan w:val="2"/>
          </w:tcPr>
          <w:p w14:paraId="44055F62" w14:textId="7005A7F1" w:rsidR="002604C2" w:rsidRPr="00B75E24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2.punkts (noteikumu Nr.1 14.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punkts)</w:t>
            </w:r>
          </w:p>
        </w:tc>
        <w:tc>
          <w:tcPr>
            <w:tcW w:w="1042" w:type="pct"/>
          </w:tcPr>
          <w:p w14:paraId="32DC3BEB" w14:textId="2408C588" w:rsidR="002604C2" w:rsidRPr="00B75E24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28" w:type="pct"/>
          </w:tcPr>
          <w:p w14:paraId="1D29124A" w14:textId="6CA64775" w:rsidR="002604C2" w:rsidRPr="00B75E24" w:rsidRDefault="00F008DD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76BBF" w:rsidRPr="00EB5783" w14:paraId="46373821" w14:textId="77777777" w:rsidTr="0048115D">
        <w:trPr>
          <w:trHeight w:val="296"/>
          <w:tblCellSpacing w:w="15" w:type="dxa"/>
        </w:trPr>
        <w:tc>
          <w:tcPr>
            <w:tcW w:w="1237" w:type="pct"/>
            <w:gridSpan w:val="2"/>
          </w:tcPr>
          <w:p w14:paraId="33E5F9B7" w14:textId="13B64F97" w:rsidR="00076BBF" w:rsidRPr="00076BBF" w:rsidRDefault="00076BBF" w:rsidP="00076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B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358534F2" w14:textId="07C67859" w:rsidR="00076BBF" w:rsidRPr="002604C2" w:rsidRDefault="00076BBF" w:rsidP="00076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6B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20. panta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76B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otrā daļa</w:t>
            </w:r>
          </w:p>
        </w:tc>
        <w:tc>
          <w:tcPr>
            <w:tcW w:w="1310" w:type="pct"/>
            <w:gridSpan w:val="2"/>
          </w:tcPr>
          <w:p w14:paraId="524CEE6C" w14:textId="7F18E5C9" w:rsidR="00076BBF" w:rsidRPr="002604C2" w:rsidRDefault="00076BBF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5.punkts (noteikumu </w:t>
            </w:r>
            <w:r w:rsidR="001C68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Nr.1 </w:t>
            </w:r>
            <w:r w:rsidR="001C68FE" w:rsidRPr="001C68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  <w:r w:rsidR="001C68FE" w:rsidRPr="001C68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1C68FE" w:rsidRPr="001C68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</w:t>
            </w:r>
            <w:r w:rsidR="001C68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s)</w:t>
            </w:r>
          </w:p>
        </w:tc>
        <w:tc>
          <w:tcPr>
            <w:tcW w:w="1042" w:type="pct"/>
          </w:tcPr>
          <w:p w14:paraId="6C637C26" w14:textId="04291DDB" w:rsidR="00076BBF" w:rsidRPr="002604C2" w:rsidRDefault="001C68FE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68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28" w:type="pct"/>
          </w:tcPr>
          <w:p w14:paraId="3F9EB29E" w14:textId="69A2557B" w:rsidR="00076BBF" w:rsidRPr="002604C2" w:rsidRDefault="001C68FE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68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prasības.</w:t>
            </w:r>
          </w:p>
        </w:tc>
      </w:tr>
      <w:tr w:rsidR="00BF4E6F" w:rsidRPr="00EB5783" w14:paraId="7D662556" w14:textId="77777777" w:rsidTr="0048115D">
        <w:trPr>
          <w:trHeight w:val="296"/>
          <w:tblCellSpacing w:w="15" w:type="dxa"/>
        </w:trPr>
        <w:tc>
          <w:tcPr>
            <w:tcW w:w="1237" w:type="pct"/>
            <w:gridSpan w:val="2"/>
          </w:tcPr>
          <w:p w14:paraId="241BE01D" w14:textId="421036B6" w:rsidR="002604C2" w:rsidRPr="002604C2" w:rsidRDefault="002604C2" w:rsidP="0026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5325B863" w14:textId="030FAA7B" w:rsidR="002604C2" w:rsidRPr="00B75E24" w:rsidRDefault="002604C2" w:rsidP="00260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 pant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2.punkts</w:t>
            </w:r>
          </w:p>
        </w:tc>
        <w:tc>
          <w:tcPr>
            <w:tcW w:w="1310" w:type="pct"/>
            <w:gridSpan w:val="2"/>
          </w:tcPr>
          <w:p w14:paraId="691F8ED8" w14:textId="73B35CD0" w:rsidR="002604C2" w:rsidRPr="00B75E24" w:rsidRDefault="00680901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punkts (noteikumu Nr.1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</w:t>
            </w:r>
            <w:r w:rsidR="00BB5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B36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2.teikums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42" w:type="pct"/>
          </w:tcPr>
          <w:p w14:paraId="2CC7F8E1" w14:textId="5479227C" w:rsidR="002604C2" w:rsidRPr="00B75E24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28" w:type="pct"/>
          </w:tcPr>
          <w:p w14:paraId="7AB7EF59" w14:textId="6ED35710" w:rsidR="002604C2" w:rsidRPr="00B75E24" w:rsidRDefault="00F008DD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8115D" w:rsidRPr="00EB5783" w14:paraId="2F8E5345" w14:textId="77777777" w:rsidTr="0048115D">
        <w:trPr>
          <w:trHeight w:val="296"/>
          <w:tblCellSpacing w:w="15" w:type="dxa"/>
        </w:trPr>
        <w:tc>
          <w:tcPr>
            <w:tcW w:w="1237" w:type="pct"/>
            <w:gridSpan w:val="2"/>
          </w:tcPr>
          <w:p w14:paraId="74B651D8" w14:textId="3CBFE465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3E779AD1" w14:textId="12422AA8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 pant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ceturtā daļa</w:t>
            </w:r>
          </w:p>
        </w:tc>
        <w:tc>
          <w:tcPr>
            <w:tcW w:w="1310" w:type="pct"/>
            <w:gridSpan w:val="2"/>
          </w:tcPr>
          <w:p w14:paraId="61F2DDF4" w14:textId="24A62EE0" w:rsidR="002604C2" w:rsidRPr="002604C2" w:rsidRDefault="00BD57D0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4553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punkts (noteikumu Nr. 1 44.</w:t>
            </w:r>
            <w:r w:rsidR="0076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0D7B1ED1" w14:textId="1B48B036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48., 48.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="007642E3" w:rsidRPr="00764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2 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1042" w:type="pct"/>
          </w:tcPr>
          <w:p w14:paraId="4759F810" w14:textId="6DFFB54E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28" w:type="pct"/>
          </w:tcPr>
          <w:p w14:paraId="618E6A3B" w14:textId="4E9CD6D1" w:rsidR="002604C2" w:rsidRPr="00B75E24" w:rsidRDefault="00F008DD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8115D" w:rsidRPr="00EB5783" w14:paraId="35C13922" w14:textId="77777777" w:rsidTr="0048115D">
        <w:trPr>
          <w:trHeight w:val="296"/>
          <w:tblCellSpacing w:w="15" w:type="dxa"/>
        </w:trPr>
        <w:tc>
          <w:tcPr>
            <w:tcW w:w="1237" w:type="pct"/>
            <w:gridSpan w:val="2"/>
          </w:tcPr>
          <w:p w14:paraId="05DB5B23" w14:textId="71E9E98A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3740E628" w14:textId="4B441379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 pants</w:t>
            </w:r>
          </w:p>
        </w:tc>
        <w:tc>
          <w:tcPr>
            <w:tcW w:w="1310" w:type="pct"/>
            <w:gridSpan w:val="2"/>
          </w:tcPr>
          <w:p w14:paraId="4FCA6878" w14:textId="787E908F" w:rsidR="002604C2" w:rsidRPr="002604C2" w:rsidRDefault="004553C1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D57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1</w:t>
            </w:r>
            <w:r w:rsidR="00BD57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 (noteikumu Nr. 1 50., 50</w:t>
            </w:r>
            <w:r w:rsidR="00B02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8B5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50.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2 </w:t>
            </w:r>
            <w:r w:rsidR="002604C2"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punkts)</w:t>
            </w:r>
          </w:p>
        </w:tc>
        <w:tc>
          <w:tcPr>
            <w:tcW w:w="1042" w:type="pct"/>
          </w:tcPr>
          <w:p w14:paraId="23169891" w14:textId="16C696AC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</w:t>
            </w:r>
          </w:p>
        </w:tc>
        <w:tc>
          <w:tcPr>
            <w:tcW w:w="1328" w:type="pct"/>
          </w:tcPr>
          <w:p w14:paraId="34E7A567" w14:textId="6A7B8E2A" w:rsidR="002604C2" w:rsidRPr="00B75E24" w:rsidRDefault="00F008DD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8115D" w:rsidRPr="00EB5783" w14:paraId="3AEFFE6B" w14:textId="77777777" w:rsidTr="0048115D">
        <w:trPr>
          <w:trHeight w:val="296"/>
          <w:tblCellSpacing w:w="15" w:type="dxa"/>
        </w:trPr>
        <w:tc>
          <w:tcPr>
            <w:tcW w:w="1237" w:type="pct"/>
            <w:gridSpan w:val="2"/>
          </w:tcPr>
          <w:p w14:paraId="5B8EFB08" w14:textId="2109DBB1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24E85062" w14:textId="123DE780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 pant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2.punkts</w:t>
            </w:r>
          </w:p>
        </w:tc>
        <w:tc>
          <w:tcPr>
            <w:tcW w:w="1310" w:type="pct"/>
            <w:gridSpan w:val="2"/>
          </w:tcPr>
          <w:p w14:paraId="3DF6D08A" w14:textId="70364E0D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D57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punkts (noteikumu Nr. 1 79.punkts)</w:t>
            </w:r>
          </w:p>
          <w:p w14:paraId="7F608043" w14:textId="77777777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42" w:type="pct"/>
          </w:tcPr>
          <w:p w14:paraId="3425812D" w14:textId="40AB1BB8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28" w:type="pct"/>
          </w:tcPr>
          <w:p w14:paraId="1DD9787C" w14:textId="6BE6D6F0" w:rsidR="002604C2" w:rsidRPr="00B75E24" w:rsidRDefault="00F008DD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8115D" w:rsidRPr="00EB5783" w14:paraId="29B08813" w14:textId="77777777" w:rsidTr="0048115D">
        <w:trPr>
          <w:trHeight w:val="296"/>
          <w:tblCellSpacing w:w="15" w:type="dxa"/>
        </w:trPr>
        <w:tc>
          <w:tcPr>
            <w:tcW w:w="1237" w:type="pct"/>
            <w:gridSpan w:val="2"/>
          </w:tcPr>
          <w:p w14:paraId="7F5336A9" w14:textId="11D0B34C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0EC780BC" w14:textId="22891753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 pant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“e” apakšpunkts</w:t>
            </w:r>
          </w:p>
        </w:tc>
        <w:tc>
          <w:tcPr>
            <w:tcW w:w="1310" w:type="pct"/>
            <w:gridSpan w:val="2"/>
          </w:tcPr>
          <w:p w14:paraId="16A2530A" w14:textId="36409468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D57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 (noteikumu Nr.1 129.5</w:t>
            </w:r>
            <w:r w:rsidR="00B02B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apakšpunkts)</w:t>
            </w:r>
          </w:p>
        </w:tc>
        <w:tc>
          <w:tcPr>
            <w:tcW w:w="1042" w:type="pct"/>
          </w:tcPr>
          <w:p w14:paraId="6C585696" w14:textId="61B5004D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28" w:type="pct"/>
          </w:tcPr>
          <w:p w14:paraId="13FE9BED" w14:textId="00508AC5" w:rsidR="002604C2" w:rsidRPr="00B75E24" w:rsidRDefault="00F008DD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8115D" w:rsidRPr="00EB5783" w14:paraId="6F95E00B" w14:textId="77777777" w:rsidTr="0048115D">
        <w:trPr>
          <w:trHeight w:val="296"/>
          <w:tblCellSpacing w:w="15" w:type="dxa"/>
        </w:trPr>
        <w:tc>
          <w:tcPr>
            <w:tcW w:w="1237" w:type="pct"/>
            <w:gridSpan w:val="2"/>
          </w:tcPr>
          <w:p w14:paraId="77D97DBC" w14:textId="2CE86336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79CA231C" w14:textId="539FA7FD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 pant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1.punkts</w:t>
            </w:r>
            <w:r w:rsidR="00BD57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“b” apakšpunkts</w:t>
            </w:r>
          </w:p>
        </w:tc>
        <w:tc>
          <w:tcPr>
            <w:tcW w:w="1310" w:type="pct"/>
            <w:gridSpan w:val="2"/>
          </w:tcPr>
          <w:p w14:paraId="018F995C" w14:textId="4C59A187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21D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 (noteikumu Nr.1 110.2.apakšpunkts)</w:t>
            </w:r>
          </w:p>
          <w:p w14:paraId="5AB1EFE4" w14:textId="77777777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42" w:type="pct"/>
          </w:tcPr>
          <w:p w14:paraId="774CEE71" w14:textId="7CFB14E4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28" w:type="pct"/>
          </w:tcPr>
          <w:p w14:paraId="5D64657A" w14:textId="3BAB4BFB" w:rsidR="002604C2" w:rsidRPr="00B75E24" w:rsidRDefault="00F008DD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8115D" w:rsidRPr="00EB5783" w14:paraId="179ADB91" w14:textId="77777777" w:rsidTr="0048115D">
        <w:trPr>
          <w:trHeight w:val="296"/>
          <w:tblCellSpacing w:w="15" w:type="dxa"/>
        </w:trPr>
        <w:tc>
          <w:tcPr>
            <w:tcW w:w="1237" w:type="pct"/>
            <w:gridSpan w:val="2"/>
          </w:tcPr>
          <w:p w14:paraId="475D710E" w14:textId="358EA816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</w:t>
            </w:r>
          </w:p>
          <w:p w14:paraId="32CC3EBB" w14:textId="3CD32DE8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 pant</w:t>
            </w:r>
            <w:r w:rsidR="00990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2.punkts</w:t>
            </w:r>
          </w:p>
        </w:tc>
        <w:tc>
          <w:tcPr>
            <w:tcW w:w="1310" w:type="pct"/>
            <w:gridSpan w:val="2"/>
          </w:tcPr>
          <w:p w14:paraId="608F60FA" w14:textId="1A6D738A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21D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 (noteikumu Nr.1 141.punkts)</w:t>
            </w:r>
          </w:p>
        </w:tc>
        <w:tc>
          <w:tcPr>
            <w:tcW w:w="1042" w:type="pct"/>
          </w:tcPr>
          <w:p w14:paraId="778836E0" w14:textId="4CBECF65" w:rsidR="002604C2" w:rsidRPr="002604C2" w:rsidRDefault="002604C2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Pārņemts pilnībā.</w:t>
            </w:r>
          </w:p>
        </w:tc>
        <w:tc>
          <w:tcPr>
            <w:tcW w:w="1328" w:type="pct"/>
          </w:tcPr>
          <w:p w14:paraId="3FAE2A55" w14:textId="0C94F5ED" w:rsidR="002604C2" w:rsidRPr="00B75E24" w:rsidRDefault="00F008DD" w:rsidP="00260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noteiktas stingrākas prasības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8115D" w:rsidRPr="00EB5783" w14:paraId="3E73EED6" w14:textId="77777777" w:rsidTr="0048115D">
        <w:trPr>
          <w:trHeight w:val="296"/>
          <w:tblCellSpacing w:w="15" w:type="dxa"/>
        </w:trPr>
        <w:tc>
          <w:tcPr>
            <w:tcW w:w="1644" w:type="pct"/>
            <w:gridSpan w:val="3"/>
          </w:tcPr>
          <w:p w14:paraId="2765D28A" w14:textId="77777777" w:rsidR="00F008DD" w:rsidRPr="002604C2" w:rsidRDefault="00F008DD" w:rsidP="00F00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ir izmantota ES tiesību aktā paredzētā rīcības brīvība dalībvalstij pārņemt vai ieviest </w:t>
            </w: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noteiktas ES tiesību akta normas.</w:t>
            </w:r>
          </w:p>
          <w:p w14:paraId="331BA5CC" w14:textId="084ACB75" w:rsidR="00F008DD" w:rsidRPr="002604C2" w:rsidRDefault="00F008DD" w:rsidP="00F00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Kādēļ?</w:t>
            </w:r>
          </w:p>
        </w:tc>
        <w:tc>
          <w:tcPr>
            <w:tcW w:w="3306" w:type="pct"/>
            <w:gridSpan w:val="3"/>
          </w:tcPr>
          <w:p w14:paraId="697B68E4" w14:textId="25A78968" w:rsidR="00F008DD" w:rsidRPr="00B75E24" w:rsidRDefault="00F008DD" w:rsidP="00F00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Projekts šo jomu neskar</w:t>
            </w:r>
            <w:r w:rsidR="00BB7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008DD" w:rsidRPr="00EB5783" w14:paraId="7CC49F0F" w14:textId="77777777" w:rsidTr="0048115D">
        <w:trPr>
          <w:trHeight w:val="296"/>
          <w:tblCellSpacing w:w="15" w:type="dxa"/>
        </w:trPr>
        <w:tc>
          <w:tcPr>
            <w:tcW w:w="1644" w:type="pct"/>
            <w:gridSpan w:val="3"/>
          </w:tcPr>
          <w:p w14:paraId="44ECA620" w14:textId="217141E4" w:rsidR="00F008DD" w:rsidRPr="002604C2" w:rsidRDefault="00F008DD" w:rsidP="00F00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306" w:type="pct"/>
            <w:gridSpan w:val="3"/>
          </w:tcPr>
          <w:p w14:paraId="7AB13ED6" w14:textId="6ACF16B8" w:rsidR="00F008DD" w:rsidRPr="00B75E24" w:rsidRDefault="00F008DD" w:rsidP="00F00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BB7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008DD" w:rsidRPr="00EB5783" w14:paraId="23A01EBC" w14:textId="77777777" w:rsidTr="0048115D">
        <w:trPr>
          <w:trHeight w:val="296"/>
          <w:tblCellSpacing w:w="15" w:type="dxa"/>
        </w:trPr>
        <w:tc>
          <w:tcPr>
            <w:tcW w:w="1644" w:type="pct"/>
            <w:gridSpan w:val="3"/>
          </w:tcPr>
          <w:p w14:paraId="56DBE1DA" w14:textId="52DBB8E1" w:rsidR="00F008DD" w:rsidRPr="002604C2" w:rsidRDefault="00F008DD" w:rsidP="00F00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6" w:type="pct"/>
            <w:gridSpan w:val="3"/>
          </w:tcPr>
          <w:p w14:paraId="4C7445A1" w14:textId="41FBE954" w:rsidR="00B36B2F" w:rsidRPr="00B75E24" w:rsidRDefault="00B36B2F" w:rsidP="00F00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6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2010/63/ES 8. panta 3. punkts (formālā paziņojuma 2.2.apakšpunkts) un direktīvas Nr.2010/630/ES 13. panta 1. punkts (formālā paziņojuma 2.4.apakšpunkts) ir transponēts likum</w:t>
            </w:r>
            <w:r w:rsidR="006E6C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B36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„Grozījumi Dzīvnieku aizsardzības likumā”, kas stā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jies</w:t>
            </w:r>
            <w:r w:rsidRPr="00B36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spēkā 2019.gada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Pr="00B36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.decemb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</w:t>
            </w:r>
            <w:r w:rsidR="001C36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7AE8" w:rsidRPr="00EB5783" w14:paraId="0F50CF32" w14:textId="77777777" w:rsidTr="00BB7AE8">
        <w:trPr>
          <w:trHeight w:val="296"/>
          <w:tblCellSpacing w:w="15" w:type="dxa"/>
        </w:trPr>
        <w:tc>
          <w:tcPr>
            <w:tcW w:w="4967" w:type="pct"/>
            <w:gridSpan w:val="6"/>
          </w:tcPr>
          <w:p w14:paraId="691615D7" w14:textId="504C9F40" w:rsidR="00BB7AE8" w:rsidRPr="00BB7AE8" w:rsidRDefault="00BB7AE8" w:rsidP="00BB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7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BB7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7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Pasākumi šo saistību izpildei</w:t>
            </w:r>
          </w:p>
        </w:tc>
      </w:tr>
      <w:tr w:rsidR="00BB7AE8" w:rsidRPr="00EB5783" w14:paraId="7F8FDEC5" w14:textId="77777777" w:rsidTr="00BB7AE8">
        <w:trPr>
          <w:trHeight w:val="296"/>
          <w:tblCellSpacing w:w="15" w:type="dxa"/>
        </w:trPr>
        <w:tc>
          <w:tcPr>
            <w:tcW w:w="4967" w:type="pct"/>
            <w:gridSpan w:val="6"/>
          </w:tcPr>
          <w:p w14:paraId="6352EE61" w14:textId="423AF4D3" w:rsidR="00BB7AE8" w:rsidRPr="002604C2" w:rsidRDefault="00BB7AE8" w:rsidP="00BB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4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67D51F6" w14:textId="500E35AD" w:rsidR="00396104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B5783" w14:paraId="28575B68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7FE783B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93E61" w:rsidRPr="00EB5783" w14:paraId="4DDDE225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3A5A74CE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B3FDC60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shd w:val="clear" w:color="auto" w:fill="auto"/>
            <w:hideMark/>
          </w:tcPr>
          <w:p w14:paraId="66D71AB9" w14:textId="1B4C3337" w:rsidR="000046F7" w:rsidRPr="002D5B42" w:rsidRDefault="000046F7" w:rsidP="000046F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no</w:t>
            </w:r>
            <w:r w:rsidR="001D5F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16.01.2020. </w:t>
            </w:r>
            <w:r w:rsidR="00425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</w:t>
            </w:r>
            <w:r w:rsidR="001D5F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30.01.2020. </w:t>
            </w:r>
            <w:r w:rsidR="00BE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no 10.02.2020 līdz 24.02.2020.</w:t>
            </w: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ievietots Zemkopības ministrijas tīmekļvietnē </w:t>
            </w:r>
            <w:proofErr w:type="spellStart"/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www.zm.gov.lv</w:t>
            </w:r>
            <w:proofErr w:type="spellEnd"/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BE3B39" w:rsidRPr="00BE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10.02.2020 līdz 24.02.2020</w:t>
            </w:r>
            <w:r w:rsidR="00BE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tīmekļvietn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</w:t>
            </w: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sadaļā “Valsts kanceleja” – “Sabiedrības līdzdalība”</w:t>
            </w:r>
            <w:r w:rsidR="003442CE">
              <w:t xml:space="preserve"> </w:t>
            </w:r>
            <w:r w:rsidR="003442CE" w:rsidRPr="003442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https://www.mk.gov.lv/content/ministru-kabineta-diskusiju-dokumenti</w:t>
            </w: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B7BD415" w14:textId="42FC9A3D" w:rsidR="00E5323B" w:rsidRDefault="00EB5783" w:rsidP="002D5B4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Tādējādi</w:t>
            </w:r>
            <w:r w:rsidR="000046F7"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sabiedrības pārstāvji</w:t>
            </w:r>
            <w:r w:rsid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0046F7"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B5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dota</w:t>
            </w:r>
            <w:r w:rsid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iespēja</w:t>
            </w:r>
            <w:r w:rsidR="000046F7"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līdzdarboties projekta izstrādē, rakstveidā sniedzot viedokļus par projektu. Tāpat sabiedrības pārstāvji varē</w:t>
            </w:r>
            <w:r w:rsidR="00BE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0046F7"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sniegt viedokļus par projektu pēc tā izsludināšanas Valsts sekretāru sanāksmē.</w:t>
            </w:r>
          </w:p>
          <w:p w14:paraId="1BF62B0A" w14:textId="2E1CED2C" w:rsidR="0042698D" w:rsidRPr="00EB5783" w:rsidRDefault="0042698D" w:rsidP="002D5B4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tik</w:t>
            </w:r>
            <w:r w:rsidR="00BE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nosūtīts saskaņošanai izmēģinājumu dzīvnieku audzētājiem, piegādātājiem un lietotājiem</w:t>
            </w:r>
            <w:r w:rsidR="00BE3B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EB5783" w14:paraId="6DEA2485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5439722B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3ADDB576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shd w:val="clear" w:color="auto" w:fill="auto"/>
            <w:hideMark/>
          </w:tcPr>
          <w:p w14:paraId="333B8C89" w14:textId="6491BC54" w:rsidR="00E5323B" w:rsidRDefault="00194CCF" w:rsidP="007C6A2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Organiskās sintēzes institūts saskaņoja noteikumu projektu bez priekšlikumiem un iebildumiem.</w:t>
            </w:r>
          </w:p>
          <w:p w14:paraId="66874189" w14:textId="086F4996" w:rsidR="006B22A1" w:rsidRPr="00EB5783" w:rsidRDefault="00194CCF" w:rsidP="007C6A2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Universitāte iesūtīja jautājumus, uz kuriem tika sniegtas atbildes.</w:t>
            </w:r>
          </w:p>
        </w:tc>
      </w:tr>
      <w:tr w:rsidR="00693E61" w:rsidRPr="00EB5783" w14:paraId="5D37A0C4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4A87F6E8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5D17EE08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shd w:val="clear" w:color="auto" w:fill="auto"/>
            <w:hideMark/>
          </w:tcPr>
          <w:p w14:paraId="7A139B3E" w14:textId="72D485CA" w:rsidR="00E5323B" w:rsidRPr="00EB5783" w:rsidRDefault="004C19A5" w:rsidP="0084359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tīmekļvietnē ievietoto projektu priekšlikumi nav saņemti. Ar i</w:t>
            </w:r>
            <w:r w:rsidRPr="004C19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zmēģinājumu dzīvnieku audzētājiem, piegādātājiem un lietotājiem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projekts saskaņots</w:t>
            </w:r>
            <w:r w:rsidRPr="004C19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EB5783" w14:paraId="102E0A7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1F7A29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hideMark/>
          </w:tcPr>
          <w:p w14:paraId="649E5381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28F6692F" w14:textId="77777777" w:rsidR="00E5323B" w:rsidRPr="00EB5783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15346C6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B5783" w14:paraId="59C66E97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CEFCD7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93E61" w:rsidRPr="00EB5783" w14:paraId="1DA4EA8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C8D7053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491AE5FC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14:paraId="27F5D97A" w14:textId="62404AA5" w:rsidR="00E202CD" w:rsidRPr="00EB5783" w:rsidRDefault="009F6BB9" w:rsidP="000B5BC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Pārtikas un veterinārais dienests</w:t>
            </w:r>
            <w:r w:rsidR="00C603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EB5783" w14:paraId="24E568D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AC4E76C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4EEEF98B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hideMark/>
          </w:tcPr>
          <w:p w14:paraId="40E82522" w14:textId="2EBC9EC7" w:rsidR="00E5323B" w:rsidRPr="00EB5783" w:rsidRDefault="00E62FDD" w:rsidP="00E62FD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Saistībā ar noteikumu projekta izpildi nav nepieciešams veidot jaunas, ne arī likvidēt vai reorganizēt esošas institūcijas. Noteikumu projekta izpilde neietekmēs institūcijām pieejamos cilvēkresursus.</w:t>
            </w:r>
          </w:p>
        </w:tc>
      </w:tr>
      <w:tr w:rsidR="00693E61" w:rsidRPr="00EB5783" w14:paraId="12421974" w14:textId="77777777" w:rsidTr="002D5B42">
        <w:trPr>
          <w:trHeight w:val="15"/>
          <w:tblCellSpacing w:w="15" w:type="dxa"/>
        </w:trPr>
        <w:tc>
          <w:tcPr>
            <w:tcW w:w="300" w:type="pct"/>
            <w:hideMark/>
          </w:tcPr>
          <w:p w14:paraId="0FF2B6C7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6D5AA125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48E4F2C4" w14:textId="77777777" w:rsidR="00E5323B" w:rsidRPr="00EB5783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CD73F3A" w14:textId="44543ADD" w:rsidR="00C25B49" w:rsidRDefault="00C25B49" w:rsidP="00894C55">
      <w:pPr>
        <w:rPr>
          <w:rFonts w:ascii="Times New Roman" w:hAnsi="Times New Roman" w:cs="Times New Roman"/>
          <w:sz w:val="28"/>
          <w:szCs w:val="28"/>
        </w:rPr>
      </w:pPr>
    </w:p>
    <w:p w14:paraId="6E631656" w14:textId="6A5CCA37" w:rsidR="004872BE" w:rsidRDefault="004872BE" w:rsidP="00894C55">
      <w:pPr>
        <w:rPr>
          <w:rFonts w:ascii="Times New Roman" w:hAnsi="Times New Roman" w:cs="Times New Roman"/>
          <w:sz w:val="28"/>
          <w:szCs w:val="28"/>
        </w:rPr>
      </w:pPr>
    </w:p>
    <w:p w14:paraId="04C68C41" w14:textId="77777777" w:rsidR="004872BE" w:rsidRPr="00EB5783" w:rsidRDefault="004872BE" w:rsidP="00894C55">
      <w:pPr>
        <w:rPr>
          <w:rFonts w:ascii="Times New Roman" w:hAnsi="Times New Roman" w:cs="Times New Roman"/>
          <w:sz w:val="28"/>
          <w:szCs w:val="28"/>
        </w:rPr>
      </w:pPr>
    </w:p>
    <w:p w14:paraId="38A13D82" w14:textId="77777777" w:rsidR="00E5323B" w:rsidRPr="00EB5783" w:rsidRDefault="00E5323B" w:rsidP="00894C55">
      <w:pPr>
        <w:rPr>
          <w:rFonts w:ascii="Times New Roman" w:hAnsi="Times New Roman" w:cs="Times New Roman"/>
          <w:sz w:val="28"/>
          <w:szCs w:val="28"/>
        </w:rPr>
      </w:pPr>
    </w:p>
    <w:p w14:paraId="1CC168DD" w14:textId="68A4BE95" w:rsidR="00693E61" w:rsidRPr="00EB5783" w:rsidRDefault="0036310E" w:rsidP="00693E61">
      <w:pPr>
        <w:pStyle w:val="naisf"/>
        <w:spacing w:before="0" w:after="0"/>
        <w:ind w:firstLine="720"/>
        <w:rPr>
          <w:sz w:val="28"/>
          <w:szCs w:val="28"/>
        </w:rPr>
      </w:pPr>
      <w:r w:rsidRPr="00EB5783">
        <w:rPr>
          <w:sz w:val="28"/>
          <w:szCs w:val="28"/>
        </w:rPr>
        <w:t>Zemkopības ministrs</w:t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="004872BE">
        <w:rPr>
          <w:sz w:val="28"/>
          <w:szCs w:val="28"/>
        </w:rPr>
        <w:tab/>
      </w:r>
      <w:r w:rsidRPr="00EB5783">
        <w:rPr>
          <w:sz w:val="28"/>
          <w:szCs w:val="28"/>
        </w:rPr>
        <w:t>K</w:t>
      </w:r>
      <w:r w:rsidR="004D444A">
        <w:rPr>
          <w:sz w:val="28"/>
          <w:szCs w:val="28"/>
        </w:rPr>
        <w:t>.</w:t>
      </w:r>
      <w:r w:rsidRPr="00EB5783">
        <w:rPr>
          <w:sz w:val="28"/>
          <w:szCs w:val="28"/>
        </w:rPr>
        <w:t xml:space="preserve"> Gerhards</w:t>
      </w:r>
    </w:p>
    <w:p w14:paraId="1AD89895" w14:textId="77777777" w:rsidR="00AA55B4" w:rsidRPr="00EB5783" w:rsidRDefault="00AA55B4" w:rsidP="00693E61">
      <w:pPr>
        <w:pStyle w:val="naisf"/>
        <w:spacing w:before="0" w:after="0"/>
        <w:ind w:firstLine="720"/>
        <w:rPr>
          <w:sz w:val="28"/>
          <w:szCs w:val="28"/>
        </w:rPr>
      </w:pPr>
    </w:p>
    <w:p w14:paraId="71F88568" w14:textId="77777777" w:rsidR="00AA55B4" w:rsidRPr="00EB5783" w:rsidRDefault="00AA55B4" w:rsidP="00693E61">
      <w:pPr>
        <w:pStyle w:val="naisf"/>
        <w:spacing w:before="0" w:after="0"/>
        <w:ind w:firstLine="720"/>
        <w:rPr>
          <w:sz w:val="28"/>
          <w:szCs w:val="28"/>
        </w:rPr>
      </w:pPr>
    </w:p>
    <w:p w14:paraId="42E0A872" w14:textId="7C3C351C" w:rsidR="00693E61" w:rsidRPr="00EB5783" w:rsidRDefault="00693E61" w:rsidP="00693E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2B18F" w14:textId="4EEC3F1C" w:rsidR="00894C55" w:rsidRDefault="00894C55" w:rsidP="00AA55B4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14:paraId="19FCBA04" w14:textId="0F78DC4F" w:rsidR="009F6BB9" w:rsidRDefault="009F6BB9" w:rsidP="00AA55B4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14:paraId="619FA688" w14:textId="77777777" w:rsidR="009F6BB9" w:rsidRPr="00EB5783" w:rsidRDefault="009F6BB9" w:rsidP="00AA55B4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14:paraId="3B913F67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29E024B8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2C18FD2B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208588C1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3D7DB921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36FF0072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54D8C29E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45E95D2E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6DFDD991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4AC9FE09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688D7A73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009E18CD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080B0EF2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2C5449D9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31EDBA18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5B010AA4" w14:textId="77777777" w:rsid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3DC278A7" w14:textId="0808F739" w:rsidR="00894C55" w:rsidRPr="004872BE" w:rsidRDefault="006F400D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2BE">
        <w:rPr>
          <w:rFonts w:ascii="Times New Roman" w:hAnsi="Times New Roman" w:cs="Times New Roman"/>
          <w:sz w:val="24"/>
          <w:szCs w:val="24"/>
        </w:rPr>
        <w:t>Mediņa</w:t>
      </w:r>
      <w:r w:rsidR="00D133F8" w:rsidRPr="004872BE">
        <w:rPr>
          <w:rFonts w:ascii="Times New Roman" w:hAnsi="Times New Roman" w:cs="Times New Roman"/>
          <w:sz w:val="24"/>
          <w:szCs w:val="24"/>
        </w:rPr>
        <w:t xml:space="preserve"> 670</w:t>
      </w:r>
      <w:r w:rsidR="00693E61" w:rsidRPr="004872BE">
        <w:rPr>
          <w:rFonts w:ascii="Times New Roman" w:hAnsi="Times New Roman" w:cs="Times New Roman"/>
          <w:sz w:val="24"/>
          <w:szCs w:val="24"/>
        </w:rPr>
        <w:t>27</w:t>
      </w:r>
      <w:r w:rsidR="00BB7824" w:rsidRPr="004872BE">
        <w:rPr>
          <w:rFonts w:ascii="Times New Roman" w:hAnsi="Times New Roman" w:cs="Times New Roman"/>
          <w:sz w:val="24"/>
          <w:szCs w:val="24"/>
        </w:rPr>
        <w:t>2</w:t>
      </w:r>
      <w:r w:rsidR="00C603D7" w:rsidRPr="004872BE">
        <w:rPr>
          <w:rFonts w:ascii="Times New Roman" w:hAnsi="Times New Roman" w:cs="Times New Roman"/>
          <w:sz w:val="24"/>
          <w:szCs w:val="24"/>
        </w:rPr>
        <w:t>9</w:t>
      </w:r>
      <w:r w:rsidR="00693E61" w:rsidRPr="004872BE">
        <w:rPr>
          <w:rFonts w:ascii="Times New Roman" w:hAnsi="Times New Roman" w:cs="Times New Roman"/>
          <w:sz w:val="24"/>
          <w:szCs w:val="24"/>
        </w:rPr>
        <w:t>7</w:t>
      </w:r>
    </w:p>
    <w:p w14:paraId="689B7B9D" w14:textId="34E806A8" w:rsidR="00894C55" w:rsidRPr="004872BE" w:rsidRDefault="004872B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6F400D" w:rsidRPr="004872BE">
          <w:rPr>
            <w:rStyle w:val="Hipersaite"/>
            <w:rFonts w:ascii="Times New Roman" w:hAnsi="Times New Roman" w:cs="Times New Roman"/>
            <w:sz w:val="24"/>
            <w:szCs w:val="24"/>
          </w:rPr>
          <w:t>Agija.Medina@zm.gov.lv</w:t>
        </w:r>
      </w:hyperlink>
    </w:p>
    <w:sectPr w:rsidR="00894C55" w:rsidRPr="004872BE" w:rsidSect="004872B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AEEB" w14:textId="77777777" w:rsidR="00E52CE8" w:rsidRDefault="00E52CE8" w:rsidP="00894C55">
      <w:r>
        <w:separator/>
      </w:r>
    </w:p>
  </w:endnote>
  <w:endnote w:type="continuationSeparator" w:id="0">
    <w:p w14:paraId="0D3CF8A2" w14:textId="77777777" w:rsidR="00E52CE8" w:rsidRDefault="00E52CE8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45BB" w14:textId="05C83D9C" w:rsidR="00894C55" w:rsidRPr="004872BE" w:rsidRDefault="004872BE" w:rsidP="004872BE">
    <w:pPr>
      <w:pStyle w:val="Kjene"/>
    </w:pPr>
    <w:r w:rsidRPr="004872BE">
      <w:rPr>
        <w:rFonts w:ascii="Times New Roman" w:hAnsi="Times New Roman" w:cs="Times New Roman"/>
        <w:sz w:val="20"/>
        <w:szCs w:val="20"/>
      </w:rPr>
      <w:t>ZManot_240220_zindzivn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B4D8" w14:textId="49F49FE1" w:rsidR="009A2654" w:rsidRPr="004872BE" w:rsidRDefault="004872BE" w:rsidP="004872BE">
    <w:pPr>
      <w:pStyle w:val="Kjene"/>
    </w:pPr>
    <w:r w:rsidRPr="004872BE">
      <w:rPr>
        <w:rFonts w:ascii="Times New Roman" w:hAnsi="Times New Roman" w:cs="Times New Roman"/>
        <w:sz w:val="20"/>
        <w:szCs w:val="20"/>
      </w:rPr>
      <w:t>ZManot_240220_zindzivn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8380" w14:textId="77777777" w:rsidR="00E52CE8" w:rsidRDefault="00E52CE8" w:rsidP="00894C55">
      <w:r>
        <w:separator/>
      </w:r>
    </w:p>
  </w:footnote>
  <w:footnote w:type="continuationSeparator" w:id="0">
    <w:p w14:paraId="03A19B02" w14:textId="77777777" w:rsidR="00E52CE8" w:rsidRDefault="00E52CE8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702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2662BE" w14:textId="2415DDBC" w:rsidR="00F92E2A" w:rsidRPr="004872BE" w:rsidRDefault="00F92E2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72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72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72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872BE">
          <w:rPr>
            <w:rFonts w:ascii="Times New Roman" w:hAnsi="Times New Roman" w:cs="Times New Roman"/>
            <w:sz w:val="24"/>
            <w:szCs w:val="24"/>
          </w:rPr>
          <w:t>2</w:t>
        </w:r>
        <w:r w:rsidRPr="004872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35E340" w14:textId="77777777" w:rsidR="001B63A0" w:rsidRDefault="001B63A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9794" w14:textId="4A63A6BB" w:rsidR="001B63A0" w:rsidRDefault="001B63A0">
    <w:pPr>
      <w:pStyle w:val="Galvene"/>
      <w:jc w:val="center"/>
    </w:pPr>
  </w:p>
  <w:p w14:paraId="1BB1D1DC" w14:textId="77777777" w:rsidR="001B63A0" w:rsidRDefault="001B63A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925"/>
    <w:multiLevelType w:val="hybridMultilevel"/>
    <w:tmpl w:val="C9B237D2"/>
    <w:lvl w:ilvl="0" w:tplc="81B0C1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4210624"/>
    <w:multiLevelType w:val="hybridMultilevel"/>
    <w:tmpl w:val="54C8DD22"/>
    <w:lvl w:ilvl="0" w:tplc="9D0AF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571FA"/>
    <w:multiLevelType w:val="hybridMultilevel"/>
    <w:tmpl w:val="AA0AC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7371D"/>
    <w:multiLevelType w:val="hybridMultilevel"/>
    <w:tmpl w:val="438CAB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76602"/>
    <w:multiLevelType w:val="hybridMultilevel"/>
    <w:tmpl w:val="47B66C14"/>
    <w:lvl w:ilvl="0" w:tplc="E042F00A">
      <w:start w:val="1"/>
      <w:numFmt w:val="decimal"/>
      <w:lvlText w:val="%1)"/>
      <w:lvlJc w:val="left"/>
      <w:pPr>
        <w:ind w:left="1048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3" w:hanging="360"/>
      </w:pPr>
    </w:lvl>
    <w:lvl w:ilvl="2" w:tplc="0426001B" w:tentative="1">
      <w:start w:val="1"/>
      <w:numFmt w:val="lowerRoman"/>
      <w:lvlText w:val="%3."/>
      <w:lvlJc w:val="right"/>
      <w:pPr>
        <w:ind w:left="2293" w:hanging="180"/>
      </w:pPr>
    </w:lvl>
    <w:lvl w:ilvl="3" w:tplc="0426000F" w:tentative="1">
      <w:start w:val="1"/>
      <w:numFmt w:val="decimal"/>
      <w:lvlText w:val="%4."/>
      <w:lvlJc w:val="left"/>
      <w:pPr>
        <w:ind w:left="3013" w:hanging="360"/>
      </w:pPr>
    </w:lvl>
    <w:lvl w:ilvl="4" w:tplc="04260019" w:tentative="1">
      <w:start w:val="1"/>
      <w:numFmt w:val="lowerLetter"/>
      <w:lvlText w:val="%5."/>
      <w:lvlJc w:val="left"/>
      <w:pPr>
        <w:ind w:left="3733" w:hanging="360"/>
      </w:pPr>
    </w:lvl>
    <w:lvl w:ilvl="5" w:tplc="0426001B" w:tentative="1">
      <w:start w:val="1"/>
      <w:numFmt w:val="lowerRoman"/>
      <w:lvlText w:val="%6."/>
      <w:lvlJc w:val="right"/>
      <w:pPr>
        <w:ind w:left="4453" w:hanging="180"/>
      </w:pPr>
    </w:lvl>
    <w:lvl w:ilvl="6" w:tplc="0426000F" w:tentative="1">
      <w:start w:val="1"/>
      <w:numFmt w:val="decimal"/>
      <w:lvlText w:val="%7."/>
      <w:lvlJc w:val="left"/>
      <w:pPr>
        <w:ind w:left="5173" w:hanging="360"/>
      </w:pPr>
    </w:lvl>
    <w:lvl w:ilvl="7" w:tplc="04260019" w:tentative="1">
      <w:start w:val="1"/>
      <w:numFmt w:val="lowerLetter"/>
      <w:lvlText w:val="%8."/>
      <w:lvlJc w:val="left"/>
      <w:pPr>
        <w:ind w:left="5893" w:hanging="360"/>
      </w:pPr>
    </w:lvl>
    <w:lvl w:ilvl="8" w:tplc="0426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46F7"/>
    <w:rsid w:val="0001430B"/>
    <w:rsid w:val="000154CC"/>
    <w:rsid w:val="000212E7"/>
    <w:rsid w:val="0002152E"/>
    <w:rsid w:val="0003104F"/>
    <w:rsid w:val="00040B91"/>
    <w:rsid w:val="00046C40"/>
    <w:rsid w:val="00050620"/>
    <w:rsid w:val="00053D35"/>
    <w:rsid w:val="00060945"/>
    <w:rsid w:val="000636D4"/>
    <w:rsid w:val="00063E96"/>
    <w:rsid w:val="000724D5"/>
    <w:rsid w:val="00072820"/>
    <w:rsid w:val="00076BBF"/>
    <w:rsid w:val="000843F4"/>
    <w:rsid w:val="000B5BC6"/>
    <w:rsid w:val="000C4AD5"/>
    <w:rsid w:val="000C4EB2"/>
    <w:rsid w:val="000C67D6"/>
    <w:rsid w:val="000F473E"/>
    <w:rsid w:val="00106254"/>
    <w:rsid w:val="00117370"/>
    <w:rsid w:val="0012073C"/>
    <w:rsid w:val="00124D3F"/>
    <w:rsid w:val="00136DB6"/>
    <w:rsid w:val="00140D24"/>
    <w:rsid w:val="0014254C"/>
    <w:rsid w:val="00152281"/>
    <w:rsid w:val="001825DB"/>
    <w:rsid w:val="00192CE3"/>
    <w:rsid w:val="00194CCF"/>
    <w:rsid w:val="001A0921"/>
    <w:rsid w:val="001B127A"/>
    <w:rsid w:val="001B54CE"/>
    <w:rsid w:val="001B63A0"/>
    <w:rsid w:val="001C36F2"/>
    <w:rsid w:val="001C6628"/>
    <w:rsid w:val="001C67F7"/>
    <w:rsid w:val="001C68FE"/>
    <w:rsid w:val="001D0E05"/>
    <w:rsid w:val="001D3EF5"/>
    <w:rsid w:val="001D4CE5"/>
    <w:rsid w:val="001D5F84"/>
    <w:rsid w:val="001E0C03"/>
    <w:rsid w:val="001E3DE5"/>
    <w:rsid w:val="001E549E"/>
    <w:rsid w:val="001F55EC"/>
    <w:rsid w:val="00207A7F"/>
    <w:rsid w:val="00220531"/>
    <w:rsid w:val="0022601D"/>
    <w:rsid w:val="00233A49"/>
    <w:rsid w:val="00240305"/>
    <w:rsid w:val="00243426"/>
    <w:rsid w:val="00252BC4"/>
    <w:rsid w:val="002604C2"/>
    <w:rsid w:val="00263033"/>
    <w:rsid w:val="00265D2C"/>
    <w:rsid w:val="002661A6"/>
    <w:rsid w:val="00273B45"/>
    <w:rsid w:val="0027739B"/>
    <w:rsid w:val="00281602"/>
    <w:rsid w:val="002A09E9"/>
    <w:rsid w:val="002A735B"/>
    <w:rsid w:val="002C0D7E"/>
    <w:rsid w:val="002D14DF"/>
    <w:rsid w:val="002D3793"/>
    <w:rsid w:val="002D5B42"/>
    <w:rsid w:val="002E1C05"/>
    <w:rsid w:val="002E3010"/>
    <w:rsid w:val="002E3798"/>
    <w:rsid w:val="002F5CE5"/>
    <w:rsid w:val="00306F3E"/>
    <w:rsid w:val="00310D49"/>
    <w:rsid w:val="00312098"/>
    <w:rsid w:val="00315309"/>
    <w:rsid w:val="00320A29"/>
    <w:rsid w:val="00320CBB"/>
    <w:rsid w:val="00335971"/>
    <w:rsid w:val="00336443"/>
    <w:rsid w:val="00336C08"/>
    <w:rsid w:val="003442CE"/>
    <w:rsid w:val="00352987"/>
    <w:rsid w:val="00355F9A"/>
    <w:rsid w:val="0036310E"/>
    <w:rsid w:val="00371CEA"/>
    <w:rsid w:val="00394B3B"/>
    <w:rsid w:val="00396104"/>
    <w:rsid w:val="003A3C0A"/>
    <w:rsid w:val="003A6DD9"/>
    <w:rsid w:val="003B0BF9"/>
    <w:rsid w:val="003E0791"/>
    <w:rsid w:val="003E3E57"/>
    <w:rsid w:val="003E429A"/>
    <w:rsid w:val="003F0474"/>
    <w:rsid w:val="003F28AC"/>
    <w:rsid w:val="004050CE"/>
    <w:rsid w:val="0042573C"/>
    <w:rsid w:val="0042698D"/>
    <w:rsid w:val="00432720"/>
    <w:rsid w:val="004454FE"/>
    <w:rsid w:val="004553C1"/>
    <w:rsid w:val="00456DAD"/>
    <w:rsid w:val="00456E40"/>
    <w:rsid w:val="00471F27"/>
    <w:rsid w:val="004726DF"/>
    <w:rsid w:val="0047397C"/>
    <w:rsid w:val="00475A5F"/>
    <w:rsid w:val="0048115D"/>
    <w:rsid w:val="004872BE"/>
    <w:rsid w:val="004935E4"/>
    <w:rsid w:val="004A4045"/>
    <w:rsid w:val="004B1AF8"/>
    <w:rsid w:val="004C19A5"/>
    <w:rsid w:val="004C4E07"/>
    <w:rsid w:val="004D444A"/>
    <w:rsid w:val="004D45BE"/>
    <w:rsid w:val="004D5C2F"/>
    <w:rsid w:val="004F4CAE"/>
    <w:rsid w:val="0050178F"/>
    <w:rsid w:val="00514800"/>
    <w:rsid w:val="00525A67"/>
    <w:rsid w:val="00533F75"/>
    <w:rsid w:val="00537ABC"/>
    <w:rsid w:val="005557ED"/>
    <w:rsid w:val="00573CC6"/>
    <w:rsid w:val="005764E0"/>
    <w:rsid w:val="00577915"/>
    <w:rsid w:val="0058181A"/>
    <w:rsid w:val="005A2C48"/>
    <w:rsid w:val="005C100D"/>
    <w:rsid w:val="005E3690"/>
    <w:rsid w:val="005E720E"/>
    <w:rsid w:val="00603CED"/>
    <w:rsid w:val="006117EA"/>
    <w:rsid w:val="0061210C"/>
    <w:rsid w:val="00615CB1"/>
    <w:rsid w:val="0062341F"/>
    <w:rsid w:val="006314CC"/>
    <w:rsid w:val="006401E3"/>
    <w:rsid w:val="00640502"/>
    <w:rsid w:val="00655F2C"/>
    <w:rsid w:val="00657F48"/>
    <w:rsid w:val="00664D0B"/>
    <w:rsid w:val="00665CEF"/>
    <w:rsid w:val="00676FB2"/>
    <w:rsid w:val="00680901"/>
    <w:rsid w:val="00692318"/>
    <w:rsid w:val="00693042"/>
    <w:rsid w:val="00693E61"/>
    <w:rsid w:val="006B22A1"/>
    <w:rsid w:val="006B33DC"/>
    <w:rsid w:val="006B58AA"/>
    <w:rsid w:val="006C75B4"/>
    <w:rsid w:val="006E1081"/>
    <w:rsid w:val="006E6CB5"/>
    <w:rsid w:val="006F400D"/>
    <w:rsid w:val="006F753C"/>
    <w:rsid w:val="00720585"/>
    <w:rsid w:val="007207F7"/>
    <w:rsid w:val="00722244"/>
    <w:rsid w:val="0072442A"/>
    <w:rsid w:val="00726D53"/>
    <w:rsid w:val="0073725D"/>
    <w:rsid w:val="007379DF"/>
    <w:rsid w:val="00742D88"/>
    <w:rsid w:val="0074455A"/>
    <w:rsid w:val="007512AF"/>
    <w:rsid w:val="007514FB"/>
    <w:rsid w:val="00753C0A"/>
    <w:rsid w:val="00753F2F"/>
    <w:rsid w:val="00754C32"/>
    <w:rsid w:val="007619D8"/>
    <w:rsid w:val="007642E3"/>
    <w:rsid w:val="00771154"/>
    <w:rsid w:val="00773AF6"/>
    <w:rsid w:val="00773B35"/>
    <w:rsid w:val="00784FDE"/>
    <w:rsid w:val="00786913"/>
    <w:rsid w:val="00795F71"/>
    <w:rsid w:val="00797CD3"/>
    <w:rsid w:val="007C6A26"/>
    <w:rsid w:val="007D3FB1"/>
    <w:rsid w:val="007D477E"/>
    <w:rsid w:val="007E5F7A"/>
    <w:rsid w:val="007E73AB"/>
    <w:rsid w:val="008106D1"/>
    <w:rsid w:val="00816C11"/>
    <w:rsid w:val="008202B0"/>
    <w:rsid w:val="0082500E"/>
    <w:rsid w:val="00826B9A"/>
    <w:rsid w:val="00843593"/>
    <w:rsid w:val="00843832"/>
    <w:rsid w:val="00845D9C"/>
    <w:rsid w:val="008572CE"/>
    <w:rsid w:val="008651FA"/>
    <w:rsid w:val="00870DFF"/>
    <w:rsid w:val="00874D78"/>
    <w:rsid w:val="00885B0A"/>
    <w:rsid w:val="00887010"/>
    <w:rsid w:val="0089419A"/>
    <w:rsid w:val="00894C55"/>
    <w:rsid w:val="00897183"/>
    <w:rsid w:val="008A725A"/>
    <w:rsid w:val="008B54D8"/>
    <w:rsid w:val="008B799B"/>
    <w:rsid w:val="008C1011"/>
    <w:rsid w:val="008C6F7D"/>
    <w:rsid w:val="008D56E5"/>
    <w:rsid w:val="008E6162"/>
    <w:rsid w:val="00900BB1"/>
    <w:rsid w:val="00915E17"/>
    <w:rsid w:val="00915EF9"/>
    <w:rsid w:val="009165B4"/>
    <w:rsid w:val="00942D4B"/>
    <w:rsid w:val="009613DE"/>
    <w:rsid w:val="00964855"/>
    <w:rsid w:val="0097175A"/>
    <w:rsid w:val="00976E04"/>
    <w:rsid w:val="00981CD9"/>
    <w:rsid w:val="00990E02"/>
    <w:rsid w:val="00990E51"/>
    <w:rsid w:val="009A1D68"/>
    <w:rsid w:val="009A2654"/>
    <w:rsid w:val="009A4302"/>
    <w:rsid w:val="009B2DFF"/>
    <w:rsid w:val="009E4734"/>
    <w:rsid w:val="009E5082"/>
    <w:rsid w:val="009F5115"/>
    <w:rsid w:val="009F640C"/>
    <w:rsid w:val="009F6BB9"/>
    <w:rsid w:val="00A00361"/>
    <w:rsid w:val="00A0716D"/>
    <w:rsid w:val="00A10FC3"/>
    <w:rsid w:val="00A135E3"/>
    <w:rsid w:val="00A14AD5"/>
    <w:rsid w:val="00A277D4"/>
    <w:rsid w:val="00A43DC9"/>
    <w:rsid w:val="00A6073E"/>
    <w:rsid w:val="00A62017"/>
    <w:rsid w:val="00A70F91"/>
    <w:rsid w:val="00A7363C"/>
    <w:rsid w:val="00A77AC0"/>
    <w:rsid w:val="00A85348"/>
    <w:rsid w:val="00AA4797"/>
    <w:rsid w:val="00AA5032"/>
    <w:rsid w:val="00AA55B4"/>
    <w:rsid w:val="00AA7010"/>
    <w:rsid w:val="00AC2683"/>
    <w:rsid w:val="00AE5567"/>
    <w:rsid w:val="00AE673E"/>
    <w:rsid w:val="00AF1239"/>
    <w:rsid w:val="00AF2943"/>
    <w:rsid w:val="00AF397C"/>
    <w:rsid w:val="00AF3B35"/>
    <w:rsid w:val="00B02B0C"/>
    <w:rsid w:val="00B15EF2"/>
    <w:rsid w:val="00B16480"/>
    <w:rsid w:val="00B2165C"/>
    <w:rsid w:val="00B356D0"/>
    <w:rsid w:val="00B36B2F"/>
    <w:rsid w:val="00B376AD"/>
    <w:rsid w:val="00B50636"/>
    <w:rsid w:val="00B60818"/>
    <w:rsid w:val="00B75E24"/>
    <w:rsid w:val="00B81A8E"/>
    <w:rsid w:val="00B93546"/>
    <w:rsid w:val="00BA0DE5"/>
    <w:rsid w:val="00BA20AA"/>
    <w:rsid w:val="00BB42F3"/>
    <w:rsid w:val="00BB5C11"/>
    <w:rsid w:val="00BB5C6C"/>
    <w:rsid w:val="00BB7824"/>
    <w:rsid w:val="00BB7AE8"/>
    <w:rsid w:val="00BC0E43"/>
    <w:rsid w:val="00BD4425"/>
    <w:rsid w:val="00BD57D0"/>
    <w:rsid w:val="00BD73C7"/>
    <w:rsid w:val="00BE0176"/>
    <w:rsid w:val="00BE0201"/>
    <w:rsid w:val="00BE3B39"/>
    <w:rsid w:val="00BF043B"/>
    <w:rsid w:val="00BF1180"/>
    <w:rsid w:val="00BF33BE"/>
    <w:rsid w:val="00BF43FB"/>
    <w:rsid w:val="00BF4E6F"/>
    <w:rsid w:val="00BF5CE4"/>
    <w:rsid w:val="00C143A0"/>
    <w:rsid w:val="00C21DBB"/>
    <w:rsid w:val="00C25B49"/>
    <w:rsid w:val="00C40E8C"/>
    <w:rsid w:val="00C41FC1"/>
    <w:rsid w:val="00C44296"/>
    <w:rsid w:val="00C458B1"/>
    <w:rsid w:val="00C46853"/>
    <w:rsid w:val="00C603D7"/>
    <w:rsid w:val="00C8214F"/>
    <w:rsid w:val="00CA106C"/>
    <w:rsid w:val="00CA6EEF"/>
    <w:rsid w:val="00CC0D2D"/>
    <w:rsid w:val="00CC31D8"/>
    <w:rsid w:val="00CD46DF"/>
    <w:rsid w:val="00CE5657"/>
    <w:rsid w:val="00CF79A7"/>
    <w:rsid w:val="00D0143D"/>
    <w:rsid w:val="00D043B1"/>
    <w:rsid w:val="00D05182"/>
    <w:rsid w:val="00D0564C"/>
    <w:rsid w:val="00D05766"/>
    <w:rsid w:val="00D122FD"/>
    <w:rsid w:val="00D133F8"/>
    <w:rsid w:val="00D144D8"/>
    <w:rsid w:val="00D14A3E"/>
    <w:rsid w:val="00D273E0"/>
    <w:rsid w:val="00D27BB7"/>
    <w:rsid w:val="00D313F7"/>
    <w:rsid w:val="00D414C1"/>
    <w:rsid w:val="00D540E9"/>
    <w:rsid w:val="00D616C6"/>
    <w:rsid w:val="00D64A97"/>
    <w:rsid w:val="00D746D3"/>
    <w:rsid w:val="00D8018C"/>
    <w:rsid w:val="00D816FE"/>
    <w:rsid w:val="00D9142C"/>
    <w:rsid w:val="00DB4FB1"/>
    <w:rsid w:val="00DE117E"/>
    <w:rsid w:val="00E04867"/>
    <w:rsid w:val="00E14A4A"/>
    <w:rsid w:val="00E202CD"/>
    <w:rsid w:val="00E31BA4"/>
    <w:rsid w:val="00E3716B"/>
    <w:rsid w:val="00E37D99"/>
    <w:rsid w:val="00E40DB2"/>
    <w:rsid w:val="00E4433E"/>
    <w:rsid w:val="00E4694F"/>
    <w:rsid w:val="00E501E4"/>
    <w:rsid w:val="00E52CE8"/>
    <w:rsid w:val="00E5323B"/>
    <w:rsid w:val="00E62FDD"/>
    <w:rsid w:val="00E64E1D"/>
    <w:rsid w:val="00E7772D"/>
    <w:rsid w:val="00E81A95"/>
    <w:rsid w:val="00E85228"/>
    <w:rsid w:val="00E8749E"/>
    <w:rsid w:val="00E90C01"/>
    <w:rsid w:val="00EA1146"/>
    <w:rsid w:val="00EA486E"/>
    <w:rsid w:val="00EB5783"/>
    <w:rsid w:val="00EB6461"/>
    <w:rsid w:val="00EC666B"/>
    <w:rsid w:val="00ED48E4"/>
    <w:rsid w:val="00ED7F40"/>
    <w:rsid w:val="00EF102B"/>
    <w:rsid w:val="00EF15D7"/>
    <w:rsid w:val="00F008DD"/>
    <w:rsid w:val="00F173FD"/>
    <w:rsid w:val="00F2257F"/>
    <w:rsid w:val="00F245D6"/>
    <w:rsid w:val="00F2525D"/>
    <w:rsid w:val="00F41F56"/>
    <w:rsid w:val="00F56E46"/>
    <w:rsid w:val="00F57B0C"/>
    <w:rsid w:val="00F64B30"/>
    <w:rsid w:val="00F67424"/>
    <w:rsid w:val="00F813FA"/>
    <w:rsid w:val="00F92E2A"/>
    <w:rsid w:val="00FA051E"/>
    <w:rsid w:val="00FA0849"/>
    <w:rsid w:val="00FB606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481FC44"/>
  <w15:docId w15:val="{7EF694C4-CDD8-442B-B9F0-BCA946B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D2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93E61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31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31D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31D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31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31D8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31D8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CC31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C31D8"/>
    <w:rPr>
      <w:b/>
      <w:bCs/>
    </w:rPr>
  </w:style>
  <w:style w:type="paragraph" w:customStyle="1" w:styleId="tv213">
    <w:name w:val="tv213"/>
    <w:basedOn w:val="Parasts"/>
    <w:rsid w:val="00676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,o"/>
    <w:basedOn w:val="Parasts"/>
    <w:link w:val="VrestekstsRakstz"/>
    <w:uiPriority w:val="99"/>
    <w:unhideWhenUsed/>
    <w:qFormat/>
    <w:rsid w:val="001F55EC"/>
    <w:rPr>
      <w:rFonts w:ascii="Times New Roman" w:hAnsi="Times New Roman" w:cs="Times New Roman"/>
      <w:sz w:val="18"/>
      <w:szCs w:val="18"/>
    </w:rPr>
  </w:style>
  <w:style w:type="character" w:customStyle="1" w:styleId="VrestekstsRakstz">
    <w:name w:val="Vēres teksts Rakstz."/>
    <w:aliases w:val="Footnote Rakstz.,Fußnote Rakstz.,Fußnotentext Char Rakstz.,Fußnotentext Char1 Char1 Rakstz.,Fußnotentext Char Char Char Char Rakstz.,Fußnotentext Char1 Char Char Char Rakstz.,Fußnotentext Char Char Rakstz.,Fußn Rakstz.,o Rakstz."/>
    <w:basedOn w:val="Noklusjumarindkopasfonts"/>
    <w:link w:val="Vresteksts"/>
    <w:uiPriority w:val="99"/>
    <w:qFormat/>
    <w:rsid w:val="001F55EC"/>
    <w:rPr>
      <w:rFonts w:ascii="Times New Roman" w:hAnsi="Times New Roman" w:cs="Times New Roman"/>
      <w:sz w:val="18"/>
      <w:szCs w:val="18"/>
    </w:rPr>
  </w:style>
  <w:style w:type="character" w:styleId="Vresatsauce">
    <w:name w:val="footnote reference"/>
    <w:aliases w:val="Footnote Reference Number,SUPERS,Footnote Reference Superscript,Footnote symbol,fr,Stinking Styles22,BVI fnr,(Footnote Reference),Footnote reference number,note TESI,EN Footnote Reference,Voetnootverwijzing,Times 10 Point,No,number,FR"/>
    <w:basedOn w:val="Noklusjumarindkopasfonts"/>
    <w:link w:val="FootnoteRefernece"/>
    <w:uiPriority w:val="99"/>
    <w:unhideWhenUsed/>
    <w:qFormat/>
    <w:rsid w:val="001F55EC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Parasts"/>
    <w:next w:val="Parasts"/>
    <w:link w:val="Vresatsauce"/>
    <w:uiPriority w:val="99"/>
    <w:rsid w:val="001F55EC"/>
    <w:pPr>
      <w:spacing w:after="160" w:line="240" w:lineRule="exact"/>
      <w:jc w:val="both"/>
    </w:pPr>
    <w:rPr>
      <w:vertAlign w:val="superscript"/>
    </w:rPr>
  </w:style>
  <w:style w:type="paragraph" w:customStyle="1" w:styleId="Default">
    <w:name w:val="Default"/>
    <w:link w:val="DefaultChar"/>
    <w:rsid w:val="001F55E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F55EC"/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c">
    <w:name w:val="naisc"/>
    <w:basedOn w:val="Parasts"/>
    <w:rsid w:val="000636D4"/>
    <w:pPr>
      <w:spacing w:before="75" w:after="75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F4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5077-grozijumi-ministru-kabineta-2013-gada-30-julija-noteikumos-nr-449-valsts-meza-dienesta-nolikums-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ija.Medina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5077-grozijumi-ministru-kabineta-2013-gada-30-julija-noteikumos-nr-449-valsts-meza-dienesta-nolikums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18FB-3897-41A4-A622-EED8B1C3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7445</Words>
  <Characters>4244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2019.gada 8.janvāra noteikumos nr.1 "Zinātniskiem mērķiem izmantojamo dzīvnieku aizsardzības noteikumi"</vt:lpstr>
      <vt:lpstr>Zemkopības ministrijas nolikums</vt:lpstr>
    </vt:vector>
  </TitlesOfParts>
  <Company>Zemkopības ministrija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2019. gada 8. janvāra noteikumos Nr.1 “Zinātniskiem mērķiem izmantojamo dzīvnieku aizsardzības noteikumi”” sākotnējās ietekmes novērtējuma ziņojums (anotācija)</dc:title>
  <dc:subject>Anotācija</dc:subject>
  <dc:creator>Agija Mediņa</dc:creator>
  <dc:description>Mediņa 67027297_x000d_
Agija.Medina@zm.gov.lv</dc:description>
  <cp:lastModifiedBy>Kristiāna Sebre</cp:lastModifiedBy>
  <cp:revision>5</cp:revision>
  <dcterms:created xsi:type="dcterms:W3CDTF">2020-02-20T13:42:00Z</dcterms:created>
  <dcterms:modified xsi:type="dcterms:W3CDTF">2020-02-24T10:06:00Z</dcterms:modified>
</cp:coreProperties>
</file>