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53EA" w14:textId="1F9F5066" w:rsidR="00BB0D10" w:rsidRPr="00BB0D10" w:rsidRDefault="00BB0D10" w:rsidP="00BB0D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D10">
        <w:rPr>
          <w:rFonts w:ascii="Times New Roman" w:eastAsia="Times New Roman" w:hAnsi="Times New Roman" w:cs="Times New Roman"/>
          <w:sz w:val="28"/>
          <w:szCs w:val="28"/>
        </w:rPr>
        <w:t xml:space="preserve">2020. gada     . februārī </w:t>
      </w:r>
      <w:r w:rsidRPr="00BB0D10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60B1270D" w14:textId="77777777" w:rsidR="00BB0D10" w:rsidRPr="00BB0D10" w:rsidRDefault="00BB0D10" w:rsidP="00BB0D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D1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B0D10">
        <w:rPr>
          <w:rFonts w:ascii="Times New Roman" w:eastAsia="Times New Roman" w:hAnsi="Times New Roman" w:cs="Times New Roman"/>
          <w:sz w:val="28"/>
          <w:szCs w:val="28"/>
        </w:rPr>
        <w:tab/>
        <w:t>(prot. Nr.            . §)</w:t>
      </w:r>
    </w:p>
    <w:p w14:paraId="3FEAF8CF" w14:textId="77777777" w:rsidR="00EB41B0" w:rsidRPr="00AC64BF" w:rsidRDefault="00EB41B0" w:rsidP="00C4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7FFBB" w14:textId="21533511" w:rsidR="00966853" w:rsidRPr="00AC64BF" w:rsidRDefault="0074478F" w:rsidP="006E5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4BF">
        <w:rPr>
          <w:rFonts w:ascii="Times New Roman" w:hAnsi="Times New Roman" w:cs="Times New Roman"/>
          <w:b/>
          <w:sz w:val="28"/>
          <w:szCs w:val="28"/>
        </w:rPr>
        <w:t>Grozījum</w:t>
      </w:r>
      <w:r w:rsidR="00A748E0">
        <w:rPr>
          <w:rFonts w:ascii="Times New Roman" w:hAnsi="Times New Roman" w:cs="Times New Roman"/>
          <w:b/>
          <w:sz w:val="28"/>
          <w:szCs w:val="28"/>
        </w:rPr>
        <w:t>i</w:t>
      </w:r>
      <w:r w:rsidRPr="00AC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35" w:rsidRPr="00AC64BF">
        <w:rPr>
          <w:rFonts w:ascii="Times New Roman" w:hAnsi="Times New Roman"/>
          <w:b/>
          <w:bCs/>
          <w:sz w:val="28"/>
          <w:szCs w:val="28"/>
        </w:rPr>
        <w:t xml:space="preserve">Ministru kabineta </w:t>
      </w:r>
      <w:r w:rsidR="00257335" w:rsidRPr="00AC64BF">
        <w:rPr>
          <w:rFonts w:ascii="Times New Roman" w:hAnsi="Times New Roman"/>
          <w:b/>
          <w:sz w:val="28"/>
          <w:szCs w:val="28"/>
        </w:rPr>
        <w:t>2012.</w:t>
      </w:r>
      <w:r w:rsidR="00483DA1" w:rsidRPr="00AC64BF">
        <w:rPr>
          <w:rFonts w:ascii="Times New Roman" w:hAnsi="Times New Roman"/>
          <w:b/>
          <w:sz w:val="28"/>
          <w:szCs w:val="28"/>
        </w:rPr>
        <w:t> </w:t>
      </w:r>
      <w:r w:rsidR="00257335" w:rsidRPr="00AC64BF">
        <w:rPr>
          <w:rFonts w:ascii="Times New Roman" w:hAnsi="Times New Roman"/>
          <w:b/>
          <w:sz w:val="28"/>
          <w:szCs w:val="28"/>
        </w:rPr>
        <w:t>gada 18.</w:t>
      </w:r>
      <w:r w:rsidR="00483DA1" w:rsidRPr="00AC64BF">
        <w:rPr>
          <w:rFonts w:ascii="Times New Roman" w:hAnsi="Times New Roman"/>
          <w:b/>
          <w:sz w:val="28"/>
          <w:szCs w:val="28"/>
        </w:rPr>
        <w:t> </w:t>
      </w:r>
      <w:r w:rsidR="00257335" w:rsidRPr="00AC64BF">
        <w:rPr>
          <w:rFonts w:ascii="Times New Roman" w:hAnsi="Times New Roman"/>
          <w:b/>
          <w:sz w:val="28"/>
          <w:szCs w:val="28"/>
        </w:rPr>
        <w:t xml:space="preserve">decembra </w:t>
      </w:r>
      <w:r w:rsidR="00257335" w:rsidRPr="00AC64BF">
        <w:rPr>
          <w:rFonts w:ascii="Times New Roman" w:hAnsi="Times New Roman"/>
          <w:b/>
          <w:bCs/>
          <w:sz w:val="28"/>
          <w:szCs w:val="28"/>
        </w:rPr>
        <w:t>noteikumos Nr.</w:t>
      </w:r>
      <w:r w:rsidR="00483DA1" w:rsidRPr="00AC64BF">
        <w:rPr>
          <w:rFonts w:ascii="Times New Roman" w:hAnsi="Times New Roman"/>
          <w:b/>
          <w:bCs/>
          <w:sz w:val="28"/>
          <w:szCs w:val="28"/>
        </w:rPr>
        <w:t> </w:t>
      </w:r>
      <w:r w:rsidR="00257335" w:rsidRPr="00AC64BF">
        <w:rPr>
          <w:rFonts w:ascii="Times New Roman" w:hAnsi="Times New Roman"/>
          <w:b/>
          <w:bCs/>
          <w:sz w:val="28"/>
          <w:szCs w:val="28"/>
        </w:rPr>
        <w:t>881</w:t>
      </w:r>
      <w:r w:rsidR="00257335" w:rsidRPr="00AC64BF">
        <w:rPr>
          <w:rFonts w:ascii="Times New Roman" w:hAnsi="Times New Roman"/>
          <w:b/>
          <w:sz w:val="28"/>
          <w:szCs w:val="28"/>
        </w:rPr>
        <w:t xml:space="preserve"> „Kārtība, kādā veic brucelozes profilakses un apkarošanas pasākumus govīm”</w:t>
      </w:r>
    </w:p>
    <w:p w14:paraId="2EFA7D4E" w14:textId="77777777" w:rsidR="00966853" w:rsidRPr="00BB0D10" w:rsidRDefault="00966853" w:rsidP="00C44CB4">
      <w:pPr>
        <w:pStyle w:val="Pamatteksts"/>
        <w:spacing w:after="0"/>
        <w:rPr>
          <w:sz w:val="28"/>
          <w:szCs w:val="28"/>
        </w:rPr>
      </w:pPr>
    </w:p>
    <w:p w14:paraId="5AA5E10A" w14:textId="77777777" w:rsidR="00966853" w:rsidRPr="00BB0D10" w:rsidRDefault="009B05CC" w:rsidP="00C44CB4">
      <w:pPr>
        <w:pStyle w:val="Pamatteksts"/>
        <w:spacing w:after="0"/>
        <w:jc w:val="right"/>
        <w:rPr>
          <w:sz w:val="28"/>
          <w:szCs w:val="28"/>
        </w:rPr>
      </w:pPr>
      <w:r w:rsidRPr="00BB0D10">
        <w:rPr>
          <w:sz w:val="28"/>
          <w:szCs w:val="28"/>
        </w:rPr>
        <w:t xml:space="preserve"> </w:t>
      </w:r>
      <w:r w:rsidR="00966853" w:rsidRPr="00BB0D10">
        <w:rPr>
          <w:sz w:val="28"/>
          <w:szCs w:val="28"/>
        </w:rPr>
        <w:t>Izdoti saskaņā ar</w:t>
      </w:r>
    </w:p>
    <w:p w14:paraId="28B73651" w14:textId="77777777" w:rsidR="00966853" w:rsidRPr="00BB0D10" w:rsidRDefault="00966853" w:rsidP="00C44CB4">
      <w:pPr>
        <w:pStyle w:val="Pamatteksts"/>
        <w:spacing w:after="0"/>
        <w:jc w:val="right"/>
        <w:rPr>
          <w:sz w:val="28"/>
          <w:szCs w:val="28"/>
        </w:rPr>
      </w:pPr>
      <w:r w:rsidRPr="00BB0D10">
        <w:rPr>
          <w:sz w:val="28"/>
          <w:szCs w:val="28"/>
        </w:rPr>
        <w:t>Veterinārmedicīnas likuma</w:t>
      </w:r>
    </w:p>
    <w:p w14:paraId="17AB9AAB" w14:textId="77777777" w:rsidR="00966853" w:rsidRPr="00BB0D10" w:rsidRDefault="00966853" w:rsidP="006E53DD">
      <w:pPr>
        <w:pStyle w:val="Pamatteksts"/>
        <w:spacing w:after="0"/>
        <w:jc w:val="right"/>
        <w:rPr>
          <w:sz w:val="28"/>
          <w:szCs w:val="28"/>
        </w:rPr>
      </w:pPr>
      <w:r w:rsidRPr="00BB0D10">
        <w:rPr>
          <w:sz w:val="28"/>
          <w:szCs w:val="28"/>
        </w:rPr>
        <w:t>25.</w:t>
      </w:r>
      <w:r w:rsidR="00483DA1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>panta 4.</w:t>
      </w:r>
      <w:r w:rsidR="00483DA1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 xml:space="preserve">punktu </w:t>
      </w:r>
    </w:p>
    <w:p w14:paraId="2D595269" w14:textId="77777777" w:rsidR="00966853" w:rsidRPr="00BB0D10" w:rsidRDefault="00966853" w:rsidP="006E5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B5A23" w14:textId="51C7B8B9" w:rsidR="00A748E0" w:rsidRPr="00BB0D10" w:rsidRDefault="0074478F" w:rsidP="00CE3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D10">
        <w:rPr>
          <w:rFonts w:ascii="Times New Roman" w:hAnsi="Times New Roman" w:cs="Times New Roman"/>
          <w:sz w:val="28"/>
          <w:szCs w:val="28"/>
        </w:rPr>
        <w:t xml:space="preserve">Izdarīt </w:t>
      </w:r>
      <w:r w:rsidR="001951E7" w:rsidRPr="00BB0D10">
        <w:rPr>
          <w:rFonts w:ascii="Times New Roman" w:hAnsi="Times New Roman"/>
          <w:bCs/>
          <w:sz w:val="28"/>
          <w:szCs w:val="28"/>
        </w:rPr>
        <w:t xml:space="preserve">Ministru kabineta </w:t>
      </w:r>
      <w:r w:rsidR="001951E7" w:rsidRPr="00BB0D10">
        <w:rPr>
          <w:rFonts w:ascii="Times New Roman" w:hAnsi="Times New Roman"/>
          <w:sz w:val="28"/>
          <w:szCs w:val="28"/>
        </w:rPr>
        <w:t>2012.</w:t>
      </w:r>
      <w:r w:rsidR="00C44CB4" w:rsidRPr="00BB0D10">
        <w:rPr>
          <w:rFonts w:ascii="Times New Roman" w:hAnsi="Times New Roman"/>
          <w:sz w:val="28"/>
          <w:szCs w:val="28"/>
        </w:rPr>
        <w:t> </w:t>
      </w:r>
      <w:r w:rsidR="001951E7" w:rsidRPr="00BB0D10">
        <w:rPr>
          <w:rFonts w:ascii="Times New Roman" w:hAnsi="Times New Roman"/>
          <w:sz w:val="28"/>
          <w:szCs w:val="28"/>
        </w:rPr>
        <w:t>gada 18.</w:t>
      </w:r>
      <w:r w:rsidR="00C44CB4" w:rsidRPr="00BB0D10">
        <w:rPr>
          <w:rFonts w:ascii="Times New Roman" w:hAnsi="Times New Roman"/>
          <w:sz w:val="28"/>
          <w:szCs w:val="28"/>
        </w:rPr>
        <w:t> </w:t>
      </w:r>
      <w:r w:rsidR="001951E7" w:rsidRPr="00BB0D10">
        <w:rPr>
          <w:rFonts w:ascii="Times New Roman" w:hAnsi="Times New Roman"/>
          <w:sz w:val="28"/>
          <w:szCs w:val="28"/>
        </w:rPr>
        <w:t xml:space="preserve">decembra </w:t>
      </w:r>
      <w:r w:rsidR="001951E7" w:rsidRPr="00BB0D10">
        <w:rPr>
          <w:rFonts w:ascii="Times New Roman" w:hAnsi="Times New Roman"/>
          <w:bCs/>
          <w:sz w:val="28"/>
          <w:szCs w:val="28"/>
        </w:rPr>
        <w:t>noteikumos</w:t>
      </w:r>
      <w:r w:rsidR="00DE34B2" w:rsidRPr="00BB0D10">
        <w:rPr>
          <w:rFonts w:ascii="Times New Roman" w:hAnsi="Times New Roman"/>
          <w:bCs/>
          <w:sz w:val="28"/>
          <w:szCs w:val="28"/>
        </w:rPr>
        <w:t xml:space="preserve"> </w:t>
      </w:r>
      <w:r w:rsidR="001951E7" w:rsidRPr="00BB0D10">
        <w:rPr>
          <w:rFonts w:ascii="Times New Roman" w:hAnsi="Times New Roman"/>
          <w:bCs/>
          <w:sz w:val="28"/>
          <w:szCs w:val="28"/>
        </w:rPr>
        <w:t>Nr.</w:t>
      </w:r>
      <w:r w:rsidR="00177512" w:rsidRPr="00BB0D10">
        <w:rPr>
          <w:rFonts w:ascii="Times New Roman" w:hAnsi="Times New Roman"/>
          <w:bCs/>
          <w:sz w:val="28"/>
          <w:szCs w:val="28"/>
        </w:rPr>
        <w:t> </w:t>
      </w:r>
      <w:r w:rsidR="001951E7" w:rsidRPr="00BB0D10">
        <w:rPr>
          <w:rFonts w:ascii="Times New Roman" w:hAnsi="Times New Roman"/>
          <w:bCs/>
          <w:sz w:val="28"/>
          <w:szCs w:val="28"/>
        </w:rPr>
        <w:t>881</w:t>
      </w:r>
      <w:r w:rsidR="00177512" w:rsidRPr="00BB0D10">
        <w:rPr>
          <w:rFonts w:ascii="Times New Roman" w:hAnsi="Times New Roman"/>
          <w:bCs/>
          <w:sz w:val="28"/>
          <w:szCs w:val="28"/>
        </w:rPr>
        <w:t> </w:t>
      </w:r>
      <w:r w:rsidR="001951E7" w:rsidRPr="00BB0D10">
        <w:rPr>
          <w:rFonts w:ascii="Times New Roman" w:hAnsi="Times New Roman"/>
          <w:sz w:val="28"/>
          <w:szCs w:val="28"/>
        </w:rPr>
        <w:t xml:space="preserve">„Kārtība, kādā veic brucelozes profilakses un apkarošanas pasākumus govīm” </w:t>
      </w:r>
      <w:r w:rsidRPr="00BB0D10">
        <w:rPr>
          <w:rFonts w:ascii="Times New Roman" w:hAnsi="Times New Roman" w:cs="Times New Roman"/>
          <w:bCs/>
          <w:sz w:val="28"/>
          <w:szCs w:val="28"/>
        </w:rPr>
        <w:t>(Latvijas Vēstnesis, 201</w:t>
      </w:r>
      <w:r w:rsidR="001951E7" w:rsidRPr="00BB0D10">
        <w:rPr>
          <w:rFonts w:ascii="Times New Roman" w:hAnsi="Times New Roman" w:cs="Times New Roman"/>
          <w:bCs/>
          <w:sz w:val="28"/>
          <w:szCs w:val="28"/>
        </w:rPr>
        <w:t>2</w:t>
      </w:r>
      <w:r w:rsidRPr="00BB0D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51E7" w:rsidRPr="00BB0D10">
        <w:rPr>
          <w:rFonts w:ascii="Times New Roman" w:hAnsi="Times New Roman" w:cs="Times New Roman"/>
          <w:bCs/>
          <w:sz w:val="28"/>
          <w:szCs w:val="28"/>
        </w:rPr>
        <w:t>201</w:t>
      </w:r>
      <w:r w:rsidRPr="00BB0D10">
        <w:rPr>
          <w:rFonts w:ascii="Times New Roman" w:hAnsi="Times New Roman" w:cs="Times New Roman"/>
          <w:bCs/>
          <w:sz w:val="28"/>
          <w:szCs w:val="28"/>
        </w:rPr>
        <w:t>.</w:t>
      </w:r>
      <w:r w:rsidR="00C44CB4" w:rsidRPr="00BB0D10">
        <w:rPr>
          <w:rFonts w:ascii="Times New Roman" w:hAnsi="Times New Roman" w:cs="Times New Roman"/>
          <w:bCs/>
          <w:sz w:val="28"/>
          <w:szCs w:val="28"/>
        </w:rPr>
        <w:t> </w:t>
      </w:r>
      <w:r w:rsidRPr="00BB0D10">
        <w:rPr>
          <w:rFonts w:ascii="Times New Roman" w:hAnsi="Times New Roman" w:cs="Times New Roman"/>
          <w:bCs/>
          <w:sz w:val="28"/>
          <w:szCs w:val="28"/>
        </w:rPr>
        <w:t>nr.</w:t>
      </w:r>
      <w:r w:rsidR="00CE3919" w:rsidRPr="00BB0D10">
        <w:rPr>
          <w:rFonts w:ascii="Times New Roman" w:hAnsi="Times New Roman" w:cs="Times New Roman"/>
          <w:bCs/>
          <w:sz w:val="28"/>
          <w:szCs w:val="28"/>
        </w:rPr>
        <w:t>; 2016., 159</w:t>
      </w:r>
      <w:r w:rsidR="00E03465" w:rsidRPr="00BB0D10">
        <w:rPr>
          <w:rFonts w:ascii="Times New Roman" w:hAnsi="Times New Roman" w:cs="Times New Roman"/>
          <w:bCs/>
          <w:sz w:val="28"/>
          <w:szCs w:val="28"/>
        </w:rPr>
        <w:t>.</w:t>
      </w:r>
      <w:r w:rsidR="002B17D9" w:rsidRPr="00BB0D10">
        <w:rPr>
          <w:rFonts w:ascii="Times New Roman" w:hAnsi="Times New Roman" w:cs="Times New Roman"/>
          <w:bCs/>
          <w:sz w:val="28"/>
          <w:szCs w:val="28"/>
        </w:rPr>
        <w:t> </w:t>
      </w:r>
      <w:r w:rsidR="00CE3919" w:rsidRPr="00BB0D10">
        <w:rPr>
          <w:rFonts w:ascii="Times New Roman" w:hAnsi="Times New Roman" w:cs="Times New Roman"/>
          <w:bCs/>
          <w:sz w:val="28"/>
          <w:szCs w:val="28"/>
        </w:rPr>
        <w:t>nr.</w:t>
      </w:r>
      <w:r w:rsidRPr="00BB0D10">
        <w:rPr>
          <w:rFonts w:ascii="Times New Roman" w:hAnsi="Times New Roman" w:cs="Times New Roman"/>
          <w:bCs/>
          <w:sz w:val="28"/>
          <w:szCs w:val="28"/>
        </w:rPr>
        <w:t xml:space="preserve">) </w:t>
      </w:r>
      <w:bookmarkStart w:id="0" w:name="_Hlk16154040"/>
      <w:r w:rsidR="00A748E0" w:rsidRPr="00BB0D10">
        <w:rPr>
          <w:rFonts w:ascii="Times New Roman" w:hAnsi="Times New Roman" w:cs="Times New Roman"/>
          <w:bCs/>
          <w:sz w:val="28"/>
          <w:szCs w:val="28"/>
        </w:rPr>
        <w:t xml:space="preserve">šādus </w:t>
      </w:r>
      <w:r w:rsidR="00966853" w:rsidRPr="00BB0D10">
        <w:rPr>
          <w:rFonts w:ascii="Times New Roman" w:hAnsi="Times New Roman" w:cs="Times New Roman"/>
          <w:sz w:val="28"/>
          <w:szCs w:val="28"/>
        </w:rPr>
        <w:t>grozījumu</w:t>
      </w:r>
      <w:r w:rsidR="00A748E0" w:rsidRPr="00BB0D10">
        <w:rPr>
          <w:rFonts w:ascii="Times New Roman" w:hAnsi="Times New Roman" w:cs="Times New Roman"/>
          <w:sz w:val="28"/>
          <w:szCs w:val="28"/>
        </w:rPr>
        <w:t>s:</w:t>
      </w:r>
    </w:p>
    <w:p w14:paraId="6C7DE24E" w14:textId="77777777" w:rsidR="00A748E0" w:rsidRPr="00BB0D10" w:rsidRDefault="00A748E0" w:rsidP="00CE3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5FB243" w14:textId="77777777" w:rsidR="00A748E0" w:rsidRPr="00BB0D10" w:rsidRDefault="00A748E0" w:rsidP="00A748E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 xml:space="preserve">1. Papildināt </w:t>
      </w:r>
      <w:r w:rsidR="00DE34B2" w:rsidRPr="00BB0D10">
        <w:rPr>
          <w:sz w:val="28"/>
          <w:szCs w:val="28"/>
        </w:rPr>
        <w:t xml:space="preserve">noteikumus </w:t>
      </w:r>
      <w:r w:rsidRPr="00BB0D10">
        <w:rPr>
          <w:sz w:val="28"/>
          <w:szCs w:val="28"/>
        </w:rPr>
        <w:t>ar 6.</w:t>
      </w:r>
      <w:r w:rsidRPr="00BB0D10">
        <w:rPr>
          <w:sz w:val="28"/>
          <w:szCs w:val="28"/>
          <w:vertAlign w:val="superscript"/>
        </w:rPr>
        <w:t>1</w:t>
      </w:r>
      <w:r w:rsidRPr="00BB0D10">
        <w:rPr>
          <w:sz w:val="28"/>
          <w:szCs w:val="28"/>
        </w:rPr>
        <w:t> punktu šādā redakcijā:</w:t>
      </w:r>
    </w:p>
    <w:p w14:paraId="56468BC8" w14:textId="1027A419" w:rsidR="00A748E0" w:rsidRPr="00BB0D10" w:rsidRDefault="00A748E0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>“</w:t>
      </w:r>
      <w:bookmarkStart w:id="1" w:name="_Hlk17114902"/>
      <w:bookmarkStart w:id="2" w:name="_Hlk17113922"/>
      <w:r w:rsidRPr="00BB0D10">
        <w:rPr>
          <w:sz w:val="28"/>
          <w:szCs w:val="28"/>
        </w:rPr>
        <w:t>6.</w:t>
      </w:r>
      <w:r w:rsidRPr="00BB0D10">
        <w:rPr>
          <w:sz w:val="28"/>
          <w:szCs w:val="28"/>
          <w:vertAlign w:val="superscript"/>
        </w:rPr>
        <w:t>1</w:t>
      </w:r>
      <w:r w:rsidRPr="00BB0D10">
        <w:rPr>
          <w:sz w:val="28"/>
          <w:szCs w:val="28"/>
        </w:rPr>
        <w:t> </w:t>
      </w:r>
      <w:bookmarkStart w:id="3" w:name="p21"/>
      <w:bookmarkStart w:id="4" w:name="p-460652"/>
      <w:bookmarkEnd w:id="3"/>
      <w:bookmarkEnd w:id="4"/>
      <w:r w:rsidRPr="00BB0D10">
        <w:rPr>
          <w:sz w:val="28"/>
          <w:szCs w:val="28"/>
        </w:rPr>
        <w:t>Dienests no brucelozes oficiāli brīvas novietnes statusu reģistrē Lauksaimniecības datu centra (turpmāk – datu centrs) datubāzē ar apzīmējumu “oficiāli brīvs” un no brucelozes brīvas novietnes statusu – ar apzīmējumu “pretendē uz oficiāli brīvs”</w:t>
      </w:r>
      <w:bookmarkEnd w:id="1"/>
      <w:r w:rsidR="00CD3BB2" w:rsidRPr="00BB0D10">
        <w:rPr>
          <w:sz w:val="28"/>
          <w:szCs w:val="28"/>
        </w:rPr>
        <w:t>.</w:t>
      </w:r>
      <w:r w:rsidR="00586C34" w:rsidRPr="00BB0D10">
        <w:rPr>
          <w:sz w:val="28"/>
          <w:szCs w:val="28"/>
        </w:rPr>
        <w:t>”</w:t>
      </w:r>
      <w:bookmarkEnd w:id="2"/>
    </w:p>
    <w:p w14:paraId="6B6D5085" w14:textId="77777777" w:rsidR="00040F26" w:rsidRPr="00BB0D10" w:rsidRDefault="00040F26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B6E87D" w14:textId="156A1C77" w:rsidR="00040F26" w:rsidRPr="00BB0D10" w:rsidRDefault="00040F26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>2. Izteikt 7.</w:t>
      </w:r>
      <w:r w:rsidR="00B8760C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>punktu šādā redakcijā:</w:t>
      </w:r>
    </w:p>
    <w:p w14:paraId="1301EC17" w14:textId="5BCEFB2B" w:rsidR="00040F26" w:rsidRPr="00BB0D10" w:rsidRDefault="00040F26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 xml:space="preserve">“7. Lai nākamajā gadā </w:t>
      </w:r>
      <w:r w:rsidR="00E03465" w:rsidRPr="00BB0D10">
        <w:rPr>
          <w:sz w:val="28"/>
          <w:szCs w:val="28"/>
        </w:rPr>
        <w:t xml:space="preserve">dzīvniekiem </w:t>
      </w:r>
      <w:r w:rsidRPr="00BB0D10">
        <w:rPr>
          <w:sz w:val="28"/>
          <w:szCs w:val="28"/>
        </w:rPr>
        <w:t>veiktu nepieciešamos kontroles paraugu izmeklējumus, dienests līdz kārtējā gada 31.</w:t>
      </w:r>
      <w:r w:rsidR="00B8760C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>oktobrim iesniedz datu centrā informāciju par nepieciešamo kontroles paraugu skaitu un to atlases kritērijiem.”</w:t>
      </w:r>
    </w:p>
    <w:p w14:paraId="4BCAD851" w14:textId="77777777" w:rsidR="00040F26" w:rsidRPr="00BB0D10" w:rsidRDefault="00040F26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D96A7A" w14:textId="1B38340B" w:rsidR="00040F26" w:rsidRPr="00BB0D10" w:rsidRDefault="00040F26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>3. Aizstāt 8. punktā skaitli un vārdu “31. oktobrim” ar skaitli un vārdu “31.</w:t>
      </w:r>
      <w:r w:rsidR="00B8760C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>decembrim”</w:t>
      </w:r>
      <w:r w:rsidR="00B8760C" w:rsidRPr="00BB0D10">
        <w:rPr>
          <w:sz w:val="28"/>
          <w:szCs w:val="28"/>
        </w:rPr>
        <w:t>.</w:t>
      </w:r>
    </w:p>
    <w:p w14:paraId="12D69600" w14:textId="77777777" w:rsidR="00040F26" w:rsidRPr="00BB0D10" w:rsidRDefault="00040F26" w:rsidP="00040F2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2888BA" w14:textId="07CD7BBD" w:rsidR="00883EA5" w:rsidRPr="00BB0D10" w:rsidRDefault="00883EA5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 xml:space="preserve">4. </w:t>
      </w:r>
      <w:r w:rsidR="00DE0368" w:rsidRPr="00BB0D10">
        <w:rPr>
          <w:sz w:val="28"/>
          <w:szCs w:val="28"/>
        </w:rPr>
        <w:t>Aizstāt 18. punktā vārdus “Dzīvnieku īpašnieks vai turētājs un institūts” ar vārdu “Institūts”.</w:t>
      </w:r>
    </w:p>
    <w:p w14:paraId="7110AF70" w14:textId="77777777" w:rsidR="00DE0368" w:rsidRPr="00BB0D10" w:rsidRDefault="00DE0368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124214" w14:textId="77777777" w:rsidR="00883EA5" w:rsidRPr="00BB0D10" w:rsidRDefault="00883EA5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 xml:space="preserve">5. Papildināt </w:t>
      </w:r>
      <w:r w:rsidR="0043019B" w:rsidRPr="00BB0D10">
        <w:rPr>
          <w:sz w:val="28"/>
          <w:szCs w:val="28"/>
        </w:rPr>
        <w:t xml:space="preserve">noteikumus </w:t>
      </w:r>
      <w:r w:rsidRPr="00BB0D10">
        <w:rPr>
          <w:sz w:val="28"/>
          <w:szCs w:val="28"/>
        </w:rPr>
        <w:t>ar 18.</w:t>
      </w:r>
      <w:r w:rsidRPr="00BB0D10">
        <w:rPr>
          <w:sz w:val="28"/>
          <w:szCs w:val="28"/>
          <w:vertAlign w:val="superscript"/>
        </w:rPr>
        <w:t>1</w:t>
      </w:r>
      <w:r w:rsidRPr="00BB0D10">
        <w:rPr>
          <w:sz w:val="28"/>
          <w:szCs w:val="28"/>
        </w:rPr>
        <w:t> punktu šādā redakcijā:</w:t>
      </w:r>
      <w:bookmarkStart w:id="5" w:name="_Hlk19277047"/>
    </w:p>
    <w:p w14:paraId="6A7DD281" w14:textId="791A66C4" w:rsidR="00883EA5" w:rsidRPr="00BB0D10" w:rsidRDefault="00883EA5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>“18.</w:t>
      </w:r>
      <w:r w:rsidRPr="00BB0D10">
        <w:rPr>
          <w:sz w:val="28"/>
          <w:szCs w:val="28"/>
          <w:vertAlign w:val="superscript"/>
        </w:rPr>
        <w:t xml:space="preserve">1 </w:t>
      </w:r>
      <w:bookmarkEnd w:id="5"/>
      <w:r w:rsidRPr="00BB0D10">
        <w:rPr>
          <w:sz w:val="28"/>
          <w:szCs w:val="28"/>
        </w:rPr>
        <w:t>Ja Eiropas Komisija piešķīrusi Latvijai no brucelozes oficiāli brīvas valsts statusu, tad dienests visām</w:t>
      </w:r>
      <w:r w:rsidR="00B2101A" w:rsidRPr="00BB0D10">
        <w:rPr>
          <w:sz w:val="28"/>
          <w:szCs w:val="28"/>
        </w:rPr>
        <w:t xml:space="preserve"> </w:t>
      </w:r>
      <w:r w:rsidR="00CF2091" w:rsidRPr="00BB0D10">
        <w:rPr>
          <w:sz w:val="28"/>
          <w:szCs w:val="28"/>
        </w:rPr>
        <w:t>reģistrētajām</w:t>
      </w:r>
      <w:r w:rsidRPr="00BB0D10">
        <w:rPr>
          <w:sz w:val="28"/>
          <w:szCs w:val="28"/>
        </w:rPr>
        <w:t xml:space="preserve"> novietnēm Latvijā piešķir no brucelozes oficiāli brīvas novietnes statusu un, lai </w:t>
      </w:r>
      <w:r w:rsidR="00B2101A" w:rsidRPr="00BB0D10">
        <w:rPr>
          <w:sz w:val="28"/>
          <w:szCs w:val="28"/>
        </w:rPr>
        <w:t>tas tiktu saglabāts</w:t>
      </w:r>
      <w:r w:rsidRPr="00BB0D10">
        <w:rPr>
          <w:sz w:val="28"/>
          <w:szCs w:val="28"/>
        </w:rPr>
        <w:t xml:space="preserve">, dzīvnieku īpašnieks vai turētājs </w:t>
      </w:r>
      <w:r w:rsidR="00000225" w:rsidRPr="00BB0D10">
        <w:rPr>
          <w:sz w:val="28"/>
          <w:szCs w:val="28"/>
        </w:rPr>
        <w:t>īsteno</w:t>
      </w:r>
      <w:r w:rsidRPr="00BB0D10">
        <w:rPr>
          <w:sz w:val="28"/>
          <w:szCs w:val="28"/>
        </w:rPr>
        <w:t xml:space="preserve"> šo noteikumu 2.1. apakšnodaļā minētos profilaktiskos pasākumus.”</w:t>
      </w:r>
    </w:p>
    <w:p w14:paraId="78018583" w14:textId="77777777" w:rsidR="00883EA5" w:rsidRPr="00BB0D10" w:rsidRDefault="00883EA5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6BECF2" w14:textId="53DBE798" w:rsidR="00883EA5" w:rsidRPr="00BB0D10" w:rsidRDefault="00883EA5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>6. Izteikt 19.</w:t>
      </w:r>
      <w:r w:rsidR="00CB1264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>punkta ievaddaļas pirmo teikumu šādā redakcijā:</w:t>
      </w:r>
    </w:p>
    <w:p w14:paraId="606DF194" w14:textId="71DC525B" w:rsidR="00883EA5" w:rsidRPr="00BB0D10" w:rsidRDefault="00883EA5" w:rsidP="00883E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>“</w:t>
      </w:r>
      <w:r w:rsidR="00CB1264" w:rsidRPr="00BB0D10">
        <w:rPr>
          <w:sz w:val="28"/>
          <w:szCs w:val="28"/>
        </w:rPr>
        <w:t xml:space="preserve">19. </w:t>
      </w:r>
      <w:r w:rsidR="009A407D" w:rsidRPr="00BB0D10">
        <w:rPr>
          <w:sz w:val="28"/>
          <w:szCs w:val="28"/>
        </w:rPr>
        <w:t>Ja Eiropas Komisija apturējusi Latvijai no brucelozes oficiāli brīvas valsts statusu, tad</w:t>
      </w:r>
      <w:r w:rsidR="00E03465" w:rsidRPr="00BB0D10">
        <w:rPr>
          <w:sz w:val="28"/>
          <w:szCs w:val="28"/>
        </w:rPr>
        <w:t>,</w:t>
      </w:r>
      <w:r w:rsidR="009A407D" w:rsidRPr="00BB0D10">
        <w:rPr>
          <w:sz w:val="28"/>
          <w:szCs w:val="28"/>
        </w:rPr>
        <w:t xml:space="preserve"> lai dienests </w:t>
      </w:r>
      <w:bookmarkStart w:id="6" w:name="_GoBack"/>
      <w:bookmarkEnd w:id="6"/>
      <w:r w:rsidR="009A407D" w:rsidRPr="00BB0D10">
        <w:rPr>
          <w:sz w:val="28"/>
          <w:szCs w:val="28"/>
        </w:rPr>
        <w:t xml:space="preserve">piešķirtu vai saglabātu novietnei attiecīgo statusu, </w:t>
      </w:r>
      <w:r w:rsidR="009A407D" w:rsidRPr="00BB0D10">
        <w:rPr>
          <w:sz w:val="28"/>
          <w:szCs w:val="28"/>
        </w:rPr>
        <w:lastRenderedPageBreak/>
        <w:t xml:space="preserve">dzīvnieku īpašnieks vai turētājs </w:t>
      </w:r>
      <w:r w:rsidR="00000225" w:rsidRPr="00BB0D10">
        <w:rPr>
          <w:sz w:val="28"/>
          <w:szCs w:val="28"/>
        </w:rPr>
        <w:t>īsteno</w:t>
      </w:r>
      <w:r w:rsidR="009A407D" w:rsidRPr="00BB0D10">
        <w:rPr>
          <w:sz w:val="28"/>
          <w:szCs w:val="28"/>
        </w:rPr>
        <w:t xml:space="preserve"> šo noteikumu 2.2. vai 2.3. apakšnodaļā minētos profilaktiskos pasākumus.”</w:t>
      </w:r>
    </w:p>
    <w:p w14:paraId="74D9A9BB" w14:textId="77777777" w:rsidR="00A748E0" w:rsidRPr="00BB0D10" w:rsidRDefault="00A748E0" w:rsidP="00A748E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516B82" w14:textId="77777777" w:rsidR="00A748E0" w:rsidRPr="00BB0D10" w:rsidRDefault="009A407D" w:rsidP="00A7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10">
        <w:rPr>
          <w:rFonts w:ascii="Times New Roman" w:hAnsi="Times New Roman" w:cs="Times New Roman"/>
          <w:sz w:val="28"/>
          <w:szCs w:val="28"/>
        </w:rPr>
        <w:t>7</w:t>
      </w:r>
      <w:r w:rsidR="00A748E0" w:rsidRPr="00BB0D10">
        <w:rPr>
          <w:rFonts w:ascii="Times New Roman" w:hAnsi="Times New Roman" w:cs="Times New Roman"/>
          <w:sz w:val="28"/>
          <w:szCs w:val="28"/>
        </w:rPr>
        <w:t>. I</w:t>
      </w:r>
      <w:r w:rsidR="00A748E0" w:rsidRPr="00BB0D10">
        <w:rPr>
          <w:rFonts w:ascii="Times New Roman" w:eastAsia="Times New Roman" w:hAnsi="Times New Roman" w:cs="Times New Roman"/>
          <w:sz w:val="28"/>
          <w:szCs w:val="28"/>
        </w:rPr>
        <w:t>zteikt 27. punktu šādā redakcijā:</w:t>
      </w:r>
    </w:p>
    <w:p w14:paraId="17964EBE" w14:textId="77777777" w:rsidR="00A748E0" w:rsidRPr="00BB0D10" w:rsidRDefault="00A748E0" w:rsidP="009A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10">
        <w:rPr>
          <w:rFonts w:ascii="Times New Roman" w:eastAsia="Times New Roman" w:hAnsi="Times New Roman" w:cs="Times New Roman"/>
          <w:sz w:val="28"/>
          <w:szCs w:val="28"/>
        </w:rPr>
        <w:t>“</w:t>
      </w:r>
      <w:bookmarkStart w:id="7" w:name="_Hlk17115018"/>
      <w:r w:rsidRPr="00BB0D10"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="009A407D" w:rsidRPr="00BB0D10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BB0D10">
        <w:rPr>
          <w:rFonts w:ascii="Times New Roman" w:eastAsia="Times New Roman" w:hAnsi="Times New Roman" w:cs="Times New Roman"/>
          <w:sz w:val="28"/>
          <w:szCs w:val="28"/>
        </w:rPr>
        <w:t>zīvnieku īpašniekam vai turētājam ir pienākums saglabāt novietnei no brucelozes oficiāli brīvas novietnes statusu. Lai novietnei saglabātu šādu statusu, dzīvnieku īpašnieks vai turētājs:</w:t>
      </w:r>
    </w:p>
    <w:bookmarkEnd w:id="7"/>
    <w:p w14:paraId="7C5793CE" w14:textId="4CF437C8" w:rsidR="009A407D" w:rsidRPr="00BB0D10" w:rsidRDefault="009A407D" w:rsidP="009A407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>27.1. nodrošina šo noteikumu 28. vai 28.</w:t>
      </w:r>
      <w:r w:rsidRPr="00BB0D10">
        <w:rPr>
          <w:sz w:val="28"/>
          <w:szCs w:val="28"/>
          <w:vertAlign w:val="superscript"/>
        </w:rPr>
        <w:t>1</w:t>
      </w:r>
      <w:r w:rsidR="0057316F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 xml:space="preserve">punktā minēto kontroles paraugu izmeklējumus; </w:t>
      </w:r>
    </w:p>
    <w:p w14:paraId="46CE3C4C" w14:textId="2C50519D" w:rsidR="009A407D" w:rsidRPr="00BB0D10" w:rsidRDefault="009A407D" w:rsidP="009A407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>27.2. novietnē dzīvniekus ievieto saskaņā ar šo noteikumu 41.</w:t>
      </w:r>
      <w:r w:rsidR="0057316F" w:rsidRPr="00BB0D10">
        <w:rPr>
          <w:sz w:val="28"/>
          <w:szCs w:val="28"/>
        </w:rPr>
        <w:t> </w:t>
      </w:r>
      <w:r w:rsidRPr="00BB0D10">
        <w:rPr>
          <w:sz w:val="28"/>
          <w:szCs w:val="28"/>
        </w:rPr>
        <w:t>punktu</w:t>
      </w:r>
      <w:r w:rsidR="00267B4F" w:rsidRPr="00BB0D10">
        <w:rPr>
          <w:sz w:val="28"/>
          <w:szCs w:val="28"/>
        </w:rPr>
        <w:t>.”</w:t>
      </w:r>
    </w:p>
    <w:p w14:paraId="70EC1030" w14:textId="77777777" w:rsidR="009A407D" w:rsidRPr="00BB0D10" w:rsidRDefault="009A407D" w:rsidP="00267B4F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2B3606D0" w14:textId="77777777" w:rsidR="009A407D" w:rsidRPr="00BB0D10" w:rsidRDefault="009A407D" w:rsidP="009A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10">
        <w:rPr>
          <w:rFonts w:ascii="Times New Roman" w:hAnsi="Times New Roman" w:cs="Times New Roman"/>
          <w:sz w:val="28"/>
          <w:szCs w:val="28"/>
        </w:rPr>
        <w:t>8. I</w:t>
      </w:r>
      <w:r w:rsidRPr="00BB0D10">
        <w:rPr>
          <w:rFonts w:ascii="Times New Roman" w:eastAsia="Times New Roman" w:hAnsi="Times New Roman" w:cs="Times New Roman"/>
          <w:sz w:val="28"/>
          <w:szCs w:val="28"/>
        </w:rPr>
        <w:t>zteikt 28. punkt</w:t>
      </w:r>
      <w:r w:rsidR="00B2101A" w:rsidRPr="00BB0D10">
        <w:rPr>
          <w:rFonts w:ascii="Times New Roman" w:eastAsia="Times New Roman" w:hAnsi="Times New Roman" w:cs="Times New Roman"/>
          <w:sz w:val="28"/>
          <w:szCs w:val="28"/>
        </w:rPr>
        <w:t>a otro teikumu</w:t>
      </w:r>
      <w:r w:rsidRPr="00BB0D10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14:paraId="52B01953" w14:textId="2057C4E3" w:rsidR="00B2101A" w:rsidRPr="00BB0D10" w:rsidRDefault="009A407D" w:rsidP="00B21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1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B2101A" w:rsidRPr="00BB0D10">
        <w:rPr>
          <w:rFonts w:ascii="Times New Roman" w:hAnsi="Times New Roman" w:cs="Times New Roman"/>
          <w:sz w:val="28"/>
          <w:szCs w:val="28"/>
        </w:rPr>
        <w:t>Turpmākajos gados dienests ik gadu nosaka izlases kārtībā nepieciešamos kontroles paraugu izmeklējumus tā, lai noteiktu slimības izplatību 0,1</w:t>
      </w:r>
      <w:r w:rsidR="009A77D6" w:rsidRPr="00BB0D10">
        <w:rPr>
          <w:rFonts w:ascii="Times New Roman" w:hAnsi="Times New Roman" w:cs="Times New Roman"/>
          <w:sz w:val="28"/>
          <w:szCs w:val="28"/>
        </w:rPr>
        <w:t> </w:t>
      </w:r>
      <w:r w:rsidR="00B2101A" w:rsidRPr="00BB0D10">
        <w:rPr>
          <w:rFonts w:ascii="Times New Roman" w:hAnsi="Times New Roman" w:cs="Times New Roman"/>
          <w:sz w:val="28"/>
          <w:szCs w:val="28"/>
        </w:rPr>
        <w:t>% dzīvnieku populācijā vai 0,2</w:t>
      </w:r>
      <w:r w:rsidR="009A77D6" w:rsidRPr="00BB0D10">
        <w:rPr>
          <w:rFonts w:ascii="Times New Roman" w:hAnsi="Times New Roman" w:cs="Times New Roman"/>
          <w:sz w:val="28"/>
          <w:szCs w:val="28"/>
        </w:rPr>
        <w:t> </w:t>
      </w:r>
      <w:r w:rsidR="00B2101A" w:rsidRPr="00BB0D10">
        <w:rPr>
          <w:rFonts w:ascii="Times New Roman" w:hAnsi="Times New Roman" w:cs="Times New Roman"/>
          <w:sz w:val="28"/>
          <w:szCs w:val="28"/>
        </w:rPr>
        <w:t>% govju novietnēs ar 95</w:t>
      </w:r>
      <w:r w:rsidR="009A77D6" w:rsidRPr="00BB0D10">
        <w:rPr>
          <w:rFonts w:ascii="Times New Roman" w:hAnsi="Times New Roman" w:cs="Times New Roman"/>
          <w:sz w:val="28"/>
          <w:szCs w:val="28"/>
        </w:rPr>
        <w:t> </w:t>
      </w:r>
      <w:r w:rsidR="00B2101A" w:rsidRPr="00BB0D10">
        <w:rPr>
          <w:rFonts w:ascii="Times New Roman" w:hAnsi="Times New Roman" w:cs="Times New Roman"/>
          <w:sz w:val="28"/>
          <w:szCs w:val="28"/>
        </w:rPr>
        <w:t>% ticamību</w:t>
      </w:r>
      <w:bookmarkStart w:id="8" w:name="p-460656"/>
      <w:bookmarkStart w:id="9" w:name="p24"/>
      <w:bookmarkEnd w:id="8"/>
      <w:bookmarkEnd w:id="9"/>
      <w:r w:rsidR="00B2101A" w:rsidRPr="00BB0D10">
        <w:rPr>
          <w:rFonts w:ascii="Times New Roman" w:hAnsi="Times New Roman" w:cs="Times New Roman"/>
          <w:sz w:val="28"/>
          <w:szCs w:val="28"/>
        </w:rPr>
        <w:t>.”</w:t>
      </w:r>
    </w:p>
    <w:p w14:paraId="48C87518" w14:textId="77777777" w:rsidR="009A407D" w:rsidRPr="00BB0D10" w:rsidRDefault="009A407D" w:rsidP="009A4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4101CB" w14:textId="0E252221" w:rsidR="009A407D" w:rsidRPr="00BB0D10" w:rsidRDefault="009A407D" w:rsidP="009A407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D10">
        <w:rPr>
          <w:sz w:val="28"/>
          <w:szCs w:val="28"/>
        </w:rPr>
        <w:t xml:space="preserve">9. Papildināt </w:t>
      </w:r>
      <w:r w:rsidR="009A77D6" w:rsidRPr="00BB0D10">
        <w:rPr>
          <w:sz w:val="28"/>
          <w:szCs w:val="28"/>
        </w:rPr>
        <w:t xml:space="preserve">noteikumus </w:t>
      </w:r>
      <w:r w:rsidRPr="00BB0D10">
        <w:rPr>
          <w:sz w:val="28"/>
          <w:szCs w:val="28"/>
        </w:rPr>
        <w:t>ar 2</w:t>
      </w:r>
      <w:r w:rsidR="00B2101A" w:rsidRPr="00BB0D10">
        <w:rPr>
          <w:sz w:val="28"/>
          <w:szCs w:val="28"/>
        </w:rPr>
        <w:t>8</w:t>
      </w:r>
      <w:r w:rsidRPr="00BB0D10">
        <w:rPr>
          <w:sz w:val="28"/>
          <w:szCs w:val="28"/>
        </w:rPr>
        <w:t>.</w:t>
      </w:r>
      <w:r w:rsidRPr="00BB0D10">
        <w:rPr>
          <w:sz w:val="28"/>
          <w:szCs w:val="28"/>
          <w:vertAlign w:val="superscript"/>
        </w:rPr>
        <w:t>1</w:t>
      </w:r>
      <w:r w:rsidRPr="00BB0D10">
        <w:rPr>
          <w:sz w:val="28"/>
          <w:szCs w:val="28"/>
        </w:rPr>
        <w:t> punktu šādā redakcijā:</w:t>
      </w:r>
    </w:p>
    <w:p w14:paraId="51EEAE0C" w14:textId="6228EB90" w:rsidR="00B2101A" w:rsidRPr="00BB0D10" w:rsidRDefault="009A407D" w:rsidP="00B21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10">
        <w:rPr>
          <w:rFonts w:ascii="Times New Roman" w:hAnsi="Times New Roman" w:cs="Times New Roman"/>
          <w:sz w:val="28"/>
          <w:szCs w:val="28"/>
        </w:rPr>
        <w:t>“28.</w:t>
      </w:r>
      <w:r w:rsidRPr="00BB0D1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23139B" w:rsidRPr="00BB0D10">
        <w:rPr>
          <w:rFonts w:ascii="Times New Roman" w:hAnsi="Times New Roman" w:cs="Times New Roman"/>
          <w:sz w:val="28"/>
          <w:szCs w:val="28"/>
        </w:rPr>
        <w:t>Ja d</w:t>
      </w:r>
      <w:r w:rsidR="00B2101A" w:rsidRPr="00BB0D10">
        <w:rPr>
          <w:rFonts w:ascii="Times New Roman" w:hAnsi="Times New Roman" w:cs="Times New Roman"/>
          <w:sz w:val="28"/>
          <w:szCs w:val="28"/>
        </w:rPr>
        <w:t>zīvnieku īpašnieks vai turētājs</w:t>
      </w:r>
      <w:r w:rsidR="00B2101A" w:rsidRPr="00BB0D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nav nodrošinājis šo noteikumu 28. punktā minēto kontroles paraugu izmeklējumus </w:t>
      </w:r>
      <w:r w:rsidR="00295576" w:rsidRPr="00BB0D10">
        <w:rPr>
          <w:rFonts w:ascii="Times New Roman" w:hAnsi="Times New Roman" w:cs="Times New Roman"/>
          <w:sz w:val="28"/>
          <w:szCs w:val="28"/>
        </w:rPr>
        <w:t>vai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 novietnei nav piešķirts no brucelozes oficiāli brīvas novietnes statuss, dienests var piešķirt minēto statusu, ja visi dzīvnieki, kuru vecums pārsniedz 24 mēnešus</w:t>
      </w:r>
      <w:r w:rsidR="00E03465" w:rsidRPr="00BB0D10">
        <w:rPr>
          <w:rFonts w:ascii="Times New Roman" w:hAnsi="Times New Roman" w:cs="Times New Roman"/>
          <w:sz w:val="28"/>
          <w:szCs w:val="28"/>
        </w:rPr>
        <w:t>,</w:t>
      </w:r>
      <w:r w:rsidR="0023139B" w:rsidRPr="00BB0D10">
        <w:rPr>
          <w:rFonts w:ascii="Times New Roman" w:hAnsi="Times New Roman" w:cs="Times New Roman"/>
          <w:sz w:val="28"/>
          <w:szCs w:val="28"/>
        </w:rPr>
        <w:t xml:space="preserve"> </w:t>
      </w:r>
      <w:r w:rsidR="00E765D3" w:rsidRPr="00BB0D10">
        <w:rPr>
          <w:rFonts w:ascii="Times New Roman" w:hAnsi="Times New Roman" w:cs="Times New Roman"/>
          <w:sz w:val="28"/>
          <w:szCs w:val="28"/>
        </w:rPr>
        <w:t xml:space="preserve">ar kādu no šo noteikumu 12.1. apakšpunktā minētajām metodēm </w:t>
      </w:r>
      <w:r w:rsidR="0023139B" w:rsidRPr="00BB0D10">
        <w:rPr>
          <w:rFonts w:ascii="Times New Roman" w:hAnsi="Times New Roman" w:cs="Times New Roman"/>
          <w:sz w:val="28"/>
          <w:szCs w:val="28"/>
        </w:rPr>
        <w:t>ir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 seroloģiski izmeklēti</w:t>
      </w:r>
      <w:r w:rsidR="00A1640C" w:rsidRPr="00BB0D10">
        <w:rPr>
          <w:rFonts w:ascii="Times New Roman" w:hAnsi="Times New Roman" w:cs="Times New Roman"/>
          <w:sz w:val="28"/>
          <w:szCs w:val="28"/>
        </w:rPr>
        <w:t xml:space="preserve"> un izmeklējumu rezultāts ir negatīvs</w:t>
      </w:r>
      <w:r w:rsidR="004758AA" w:rsidRPr="00BB0D10">
        <w:rPr>
          <w:rFonts w:ascii="Times New Roman" w:hAnsi="Times New Roman" w:cs="Times New Roman"/>
          <w:sz w:val="28"/>
          <w:szCs w:val="28"/>
        </w:rPr>
        <w:t>.</w:t>
      </w:r>
      <w:r w:rsidR="00B2101A" w:rsidRPr="00BB0D10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4C97F260" w14:textId="77777777" w:rsidR="009A407D" w:rsidRPr="00BB0D10" w:rsidRDefault="009A407D" w:rsidP="009A407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19878D" w14:textId="2826B09C" w:rsidR="009A407D" w:rsidRPr="00BB0D10" w:rsidRDefault="00FD0FF3" w:rsidP="00227218">
      <w:pPr>
        <w:spacing w:after="0" w:line="240" w:lineRule="auto"/>
        <w:ind w:firstLine="720"/>
        <w:jc w:val="both"/>
        <w:rPr>
          <w:sz w:val="28"/>
          <w:szCs w:val="28"/>
        </w:rPr>
      </w:pPr>
      <w:r w:rsidRPr="00BB0D10">
        <w:rPr>
          <w:rFonts w:ascii="Times New Roman" w:hAnsi="Times New Roman" w:cs="Times New Roman"/>
          <w:sz w:val="28"/>
          <w:szCs w:val="28"/>
        </w:rPr>
        <w:t>10.</w:t>
      </w:r>
      <w:r w:rsidR="00CF2091" w:rsidRPr="00BB0D10">
        <w:rPr>
          <w:rFonts w:ascii="Times New Roman" w:hAnsi="Times New Roman" w:cs="Times New Roman"/>
          <w:sz w:val="28"/>
          <w:szCs w:val="28"/>
        </w:rPr>
        <w:t xml:space="preserve"> </w:t>
      </w:r>
      <w:r w:rsidR="005C557B" w:rsidRPr="00BB0D10">
        <w:rPr>
          <w:rFonts w:ascii="Times New Roman" w:hAnsi="Times New Roman" w:cs="Times New Roman"/>
          <w:sz w:val="28"/>
          <w:szCs w:val="28"/>
        </w:rPr>
        <w:t xml:space="preserve">Aizstāt 29. punktā skaitli un vārdu </w:t>
      </w:r>
      <w:r w:rsidR="00D07362" w:rsidRPr="00BB0D10">
        <w:rPr>
          <w:rFonts w:ascii="Times New Roman" w:hAnsi="Times New Roman" w:cs="Times New Roman"/>
          <w:sz w:val="28"/>
          <w:szCs w:val="28"/>
        </w:rPr>
        <w:t>“</w:t>
      </w:r>
      <w:r w:rsidR="005C557B" w:rsidRPr="00BB0D10">
        <w:rPr>
          <w:rFonts w:ascii="Times New Roman" w:hAnsi="Times New Roman" w:cs="Times New Roman"/>
          <w:sz w:val="28"/>
          <w:szCs w:val="28"/>
        </w:rPr>
        <w:t>28. punktā</w:t>
      </w:r>
      <w:r w:rsidR="00D07362" w:rsidRPr="00BB0D10">
        <w:rPr>
          <w:rFonts w:ascii="Times New Roman" w:hAnsi="Times New Roman" w:cs="Times New Roman"/>
          <w:sz w:val="28"/>
          <w:szCs w:val="28"/>
        </w:rPr>
        <w:t>”</w:t>
      </w:r>
      <w:r w:rsidR="005C557B" w:rsidRPr="00BB0D10">
        <w:rPr>
          <w:rFonts w:ascii="Times New Roman" w:hAnsi="Times New Roman" w:cs="Times New Roman"/>
          <w:sz w:val="28"/>
          <w:szCs w:val="28"/>
        </w:rPr>
        <w:t xml:space="preserve"> ar skaitļiem un vārdu </w:t>
      </w:r>
      <w:r w:rsidR="00DE0368" w:rsidRPr="00BB0D10">
        <w:rPr>
          <w:rFonts w:ascii="Times New Roman" w:hAnsi="Times New Roman" w:cs="Times New Roman"/>
          <w:sz w:val="28"/>
          <w:szCs w:val="28"/>
        </w:rPr>
        <w:t>“</w:t>
      </w:r>
      <w:r w:rsidR="005C557B" w:rsidRPr="00BB0D10">
        <w:rPr>
          <w:rFonts w:ascii="Times New Roman" w:hAnsi="Times New Roman" w:cs="Times New Roman"/>
          <w:sz w:val="28"/>
          <w:szCs w:val="28"/>
        </w:rPr>
        <w:t>28. un 28.</w:t>
      </w:r>
      <w:r w:rsidR="005C557B" w:rsidRPr="00BB0D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00225" w:rsidRPr="00BB0D10">
        <w:rPr>
          <w:rFonts w:ascii="Times New Roman" w:hAnsi="Times New Roman" w:cs="Times New Roman"/>
          <w:sz w:val="28"/>
          <w:szCs w:val="28"/>
        </w:rPr>
        <w:t> </w:t>
      </w:r>
      <w:r w:rsidR="005C557B" w:rsidRPr="00BB0D10">
        <w:rPr>
          <w:rFonts w:ascii="Times New Roman" w:hAnsi="Times New Roman" w:cs="Times New Roman"/>
          <w:sz w:val="28"/>
          <w:szCs w:val="28"/>
        </w:rPr>
        <w:t>punktā</w:t>
      </w:r>
      <w:r w:rsidR="00DE0368" w:rsidRPr="00BB0D10">
        <w:rPr>
          <w:rFonts w:ascii="Times New Roman" w:hAnsi="Times New Roman" w:cs="Times New Roman"/>
          <w:sz w:val="28"/>
          <w:szCs w:val="28"/>
        </w:rPr>
        <w:t>”</w:t>
      </w:r>
      <w:r w:rsidR="005C557B" w:rsidRPr="00BB0D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721CB1" w14:textId="77777777" w:rsidR="009A407D" w:rsidRPr="00BB0D10" w:rsidRDefault="009A407D" w:rsidP="009A407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C37E6D" w14:textId="720900F0" w:rsidR="00CE3919" w:rsidRDefault="00CE3919" w:rsidP="00483DA1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5E75F5D1" w14:textId="77777777" w:rsidR="00BB0D10" w:rsidRPr="00BB0D10" w:rsidRDefault="00BB0D10" w:rsidP="00483DA1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0DD60A6C" w14:textId="77777777" w:rsidR="00483DA1" w:rsidRPr="00BB0D10" w:rsidRDefault="00483DA1" w:rsidP="00483DA1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  <w:r w:rsidRPr="00BB0D10">
        <w:rPr>
          <w:sz w:val="28"/>
          <w:szCs w:val="28"/>
        </w:rPr>
        <w:t>Ministru prezidents</w:t>
      </w:r>
      <w:r w:rsidRPr="00BB0D10">
        <w:rPr>
          <w:sz w:val="28"/>
          <w:szCs w:val="28"/>
        </w:rPr>
        <w:tab/>
      </w:r>
      <w:r w:rsidRPr="00BB0D10">
        <w:rPr>
          <w:sz w:val="28"/>
          <w:szCs w:val="28"/>
        </w:rPr>
        <w:tab/>
      </w:r>
      <w:r w:rsidRPr="00BB0D10">
        <w:rPr>
          <w:sz w:val="28"/>
          <w:szCs w:val="28"/>
        </w:rPr>
        <w:tab/>
      </w:r>
      <w:r w:rsidRPr="00BB0D10">
        <w:rPr>
          <w:sz w:val="28"/>
          <w:szCs w:val="28"/>
        </w:rPr>
        <w:tab/>
      </w:r>
      <w:r w:rsidRPr="00BB0D10">
        <w:rPr>
          <w:sz w:val="28"/>
          <w:szCs w:val="28"/>
        </w:rPr>
        <w:tab/>
      </w:r>
      <w:r w:rsidRPr="00BB0D10">
        <w:rPr>
          <w:sz w:val="28"/>
          <w:szCs w:val="28"/>
        </w:rPr>
        <w:tab/>
      </w:r>
      <w:r w:rsidRPr="00BB0D10">
        <w:rPr>
          <w:sz w:val="28"/>
          <w:szCs w:val="28"/>
        </w:rPr>
        <w:tab/>
        <w:t>A. K. Kariņš</w:t>
      </w:r>
    </w:p>
    <w:p w14:paraId="675A7725" w14:textId="77777777" w:rsidR="00483DA1" w:rsidRPr="00BB0D10" w:rsidRDefault="00483DA1" w:rsidP="00483DA1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1499C333" w14:textId="77777777" w:rsidR="00483DA1" w:rsidRPr="00BB0D10" w:rsidRDefault="00483DA1" w:rsidP="00483DA1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69E23F8F" w14:textId="77777777" w:rsidR="00483DA1" w:rsidRPr="00AC64BF" w:rsidRDefault="00483DA1" w:rsidP="00483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D10">
        <w:rPr>
          <w:rFonts w:ascii="Times New Roman" w:hAnsi="Times New Roman" w:cs="Times New Roman"/>
          <w:sz w:val="28"/>
          <w:szCs w:val="28"/>
        </w:rPr>
        <w:t>Zemkopības ministrs</w:t>
      </w:r>
      <w:r w:rsidRPr="00AC64BF">
        <w:rPr>
          <w:rFonts w:ascii="Times New Roman" w:hAnsi="Times New Roman" w:cs="Times New Roman"/>
          <w:sz w:val="28"/>
          <w:szCs w:val="28"/>
        </w:rPr>
        <w:tab/>
      </w:r>
      <w:r w:rsidRPr="00AC64BF">
        <w:rPr>
          <w:rFonts w:ascii="Times New Roman" w:hAnsi="Times New Roman" w:cs="Times New Roman"/>
          <w:sz w:val="28"/>
          <w:szCs w:val="28"/>
        </w:rPr>
        <w:tab/>
      </w:r>
      <w:r w:rsidRPr="00AC64BF">
        <w:rPr>
          <w:rFonts w:ascii="Times New Roman" w:hAnsi="Times New Roman" w:cs="Times New Roman"/>
          <w:sz w:val="28"/>
          <w:szCs w:val="28"/>
        </w:rPr>
        <w:tab/>
      </w:r>
      <w:r w:rsidRPr="00AC64BF">
        <w:rPr>
          <w:rFonts w:ascii="Times New Roman" w:hAnsi="Times New Roman" w:cs="Times New Roman"/>
          <w:sz w:val="28"/>
          <w:szCs w:val="28"/>
        </w:rPr>
        <w:tab/>
      </w:r>
      <w:r w:rsidRPr="00AC64BF">
        <w:rPr>
          <w:rFonts w:ascii="Times New Roman" w:hAnsi="Times New Roman" w:cs="Times New Roman"/>
          <w:sz w:val="28"/>
          <w:szCs w:val="28"/>
        </w:rPr>
        <w:tab/>
      </w:r>
      <w:r w:rsidRPr="00AC64BF">
        <w:rPr>
          <w:rFonts w:ascii="Times New Roman" w:hAnsi="Times New Roman" w:cs="Times New Roman"/>
          <w:sz w:val="28"/>
          <w:szCs w:val="28"/>
        </w:rPr>
        <w:tab/>
        <w:t>K. Gerhards</w:t>
      </w:r>
    </w:p>
    <w:bookmarkEnd w:id="0"/>
    <w:p w14:paraId="27AD4E75" w14:textId="77777777" w:rsidR="00966853" w:rsidRPr="00AC64BF" w:rsidRDefault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p w14:paraId="3EA79B7F" w14:textId="77777777" w:rsidR="00966853" w:rsidRPr="00AC64BF" w:rsidRDefault="00966853">
      <w:pPr>
        <w:pStyle w:val="Galvene"/>
        <w:jc w:val="both"/>
        <w:rPr>
          <w:rFonts w:ascii="Times New Roman" w:hAnsi="Times New Roman" w:cs="Times New Roman"/>
          <w:sz w:val="24"/>
          <w:szCs w:val="24"/>
        </w:rPr>
      </w:pPr>
    </w:p>
    <w:sectPr w:rsidR="00966853" w:rsidRPr="00AC64BF" w:rsidSect="0003509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25B9A" w14:textId="77777777" w:rsidR="00893493" w:rsidRDefault="00893493" w:rsidP="00EB7DFC">
      <w:pPr>
        <w:spacing w:after="0" w:line="240" w:lineRule="auto"/>
      </w:pPr>
      <w:r>
        <w:separator/>
      </w:r>
    </w:p>
  </w:endnote>
  <w:endnote w:type="continuationSeparator" w:id="0">
    <w:p w14:paraId="2B7093A4" w14:textId="77777777" w:rsidR="00893493" w:rsidRDefault="00893493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B4CD" w14:textId="30A6EEB1" w:rsidR="004C1050" w:rsidRPr="002763F8" w:rsidRDefault="002763F8" w:rsidP="002763F8">
    <w:pPr>
      <w:pStyle w:val="Kjene"/>
    </w:pPr>
    <w:r w:rsidRPr="002763F8">
      <w:rPr>
        <w:rFonts w:ascii="Times New Roman" w:hAnsi="Times New Roman" w:cs="Times New Roman"/>
        <w:sz w:val="20"/>
        <w:szCs w:val="20"/>
      </w:rPr>
      <w:t>ZMnot_180220_brucelabort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59BE" w14:textId="02682B46" w:rsidR="0074478F" w:rsidRPr="002763F8" w:rsidRDefault="002763F8" w:rsidP="002763F8">
    <w:pPr>
      <w:pStyle w:val="Kjene"/>
    </w:pPr>
    <w:r w:rsidRPr="002763F8">
      <w:rPr>
        <w:rFonts w:ascii="Times New Roman" w:hAnsi="Times New Roman" w:cs="Times New Roman"/>
        <w:sz w:val="20"/>
        <w:szCs w:val="20"/>
      </w:rPr>
      <w:t>ZMnot_180220_brucelabort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517A" w14:textId="77777777" w:rsidR="00893493" w:rsidRDefault="00893493" w:rsidP="00EB7DFC">
      <w:pPr>
        <w:spacing w:after="0" w:line="240" w:lineRule="auto"/>
      </w:pPr>
      <w:r>
        <w:separator/>
      </w:r>
    </w:p>
  </w:footnote>
  <w:footnote w:type="continuationSeparator" w:id="0">
    <w:p w14:paraId="5B7E8D5F" w14:textId="77777777" w:rsidR="00893493" w:rsidRDefault="00893493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011F8ADC" w14:textId="77777777" w:rsidR="008074BB" w:rsidRPr="008074BB" w:rsidRDefault="007C4DD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74BB"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7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1EBBA4" w14:textId="77777777" w:rsidR="004C1050" w:rsidRPr="008074BB" w:rsidRDefault="004C1050" w:rsidP="003B3F65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B0"/>
    <w:rsid w:val="00000225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36F2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509A"/>
    <w:rsid w:val="00035691"/>
    <w:rsid w:val="000359D5"/>
    <w:rsid w:val="00037EF1"/>
    <w:rsid w:val="00037EF8"/>
    <w:rsid w:val="00040F26"/>
    <w:rsid w:val="00041AA8"/>
    <w:rsid w:val="00043D75"/>
    <w:rsid w:val="00045307"/>
    <w:rsid w:val="00045330"/>
    <w:rsid w:val="000522C5"/>
    <w:rsid w:val="00053C8E"/>
    <w:rsid w:val="000552AF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F72"/>
    <w:rsid w:val="000C0621"/>
    <w:rsid w:val="000C20EB"/>
    <w:rsid w:val="000C4B90"/>
    <w:rsid w:val="000C4EC9"/>
    <w:rsid w:val="000C529F"/>
    <w:rsid w:val="000C5625"/>
    <w:rsid w:val="000C602A"/>
    <w:rsid w:val="000C7774"/>
    <w:rsid w:val="000C7A5B"/>
    <w:rsid w:val="000D3886"/>
    <w:rsid w:val="000E088E"/>
    <w:rsid w:val="000E0B81"/>
    <w:rsid w:val="000E21C3"/>
    <w:rsid w:val="000E3F2D"/>
    <w:rsid w:val="000E706F"/>
    <w:rsid w:val="000E7A6D"/>
    <w:rsid w:val="000F1028"/>
    <w:rsid w:val="000F1114"/>
    <w:rsid w:val="000F2A4C"/>
    <w:rsid w:val="000F4BAF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737"/>
    <w:rsid w:val="00112F7A"/>
    <w:rsid w:val="00113192"/>
    <w:rsid w:val="001135C7"/>
    <w:rsid w:val="00113F75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77512"/>
    <w:rsid w:val="0018102C"/>
    <w:rsid w:val="001815D9"/>
    <w:rsid w:val="00181D0E"/>
    <w:rsid w:val="00181FB0"/>
    <w:rsid w:val="00185E9A"/>
    <w:rsid w:val="001867D0"/>
    <w:rsid w:val="001869DF"/>
    <w:rsid w:val="00190193"/>
    <w:rsid w:val="0019172E"/>
    <w:rsid w:val="00193336"/>
    <w:rsid w:val="00194128"/>
    <w:rsid w:val="001951E7"/>
    <w:rsid w:val="001953EC"/>
    <w:rsid w:val="00195ED3"/>
    <w:rsid w:val="001A163B"/>
    <w:rsid w:val="001A1834"/>
    <w:rsid w:val="001A3771"/>
    <w:rsid w:val="001A5732"/>
    <w:rsid w:val="001A6FB5"/>
    <w:rsid w:val="001A7B3B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2BF5"/>
    <w:rsid w:val="001D37B1"/>
    <w:rsid w:val="001D5D87"/>
    <w:rsid w:val="001D7256"/>
    <w:rsid w:val="001E029E"/>
    <w:rsid w:val="001E0751"/>
    <w:rsid w:val="001E1737"/>
    <w:rsid w:val="001E75C3"/>
    <w:rsid w:val="001E7D62"/>
    <w:rsid w:val="001F1D75"/>
    <w:rsid w:val="001F33F1"/>
    <w:rsid w:val="001F3C84"/>
    <w:rsid w:val="001F3FCD"/>
    <w:rsid w:val="001F46D8"/>
    <w:rsid w:val="001F5427"/>
    <w:rsid w:val="001F557E"/>
    <w:rsid w:val="0020192F"/>
    <w:rsid w:val="00201D94"/>
    <w:rsid w:val="00202F54"/>
    <w:rsid w:val="00203AD7"/>
    <w:rsid w:val="00205080"/>
    <w:rsid w:val="002056E8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25B4"/>
    <w:rsid w:val="0022397E"/>
    <w:rsid w:val="002242D2"/>
    <w:rsid w:val="00224715"/>
    <w:rsid w:val="002248C4"/>
    <w:rsid w:val="00227218"/>
    <w:rsid w:val="0023139B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57335"/>
    <w:rsid w:val="00260CB8"/>
    <w:rsid w:val="002615BF"/>
    <w:rsid w:val="00261684"/>
    <w:rsid w:val="00264D96"/>
    <w:rsid w:val="0026604D"/>
    <w:rsid w:val="00267B4F"/>
    <w:rsid w:val="00270D66"/>
    <w:rsid w:val="002731A4"/>
    <w:rsid w:val="002741AE"/>
    <w:rsid w:val="0027496B"/>
    <w:rsid w:val="00275E4B"/>
    <w:rsid w:val="002763F8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5576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B016F"/>
    <w:rsid w:val="002B17D9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9EE"/>
    <w:rsid w:val="002C7EDB"/>
    <w:rsid w:val="002D0282"/>
    <w:rsid w:val="002D17A0"/>
    <w:rsid w:val="002D26F2"/>
    <w:rsid w:val="002D3582"/>
    <w:rsid w:val="002D3658"/>
    <w:rsid w:val="002D3EC8"/>
    <w:rsid w:val="002D5366"/>
    <w:rsid w:val="002D6D22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3AFB"/>
    <w:rsid w:val="00344A31"/>
    <w:rsid w:val="00344C29"/>
    <w:rsid w:val="00344CDD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4020A5"/>
    <w:rsid w:val="004055F3"/>
    <w:rsid w:val="00406E18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019B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58AA"/>
    <w:rsid w:val="004769C0"/>
    <w:rsid w:val="00476A39"/>
    <w:rsid w:val="00476ADA"/>
    <w:rsid w:val="00477669"/>
    <w:rsid w:val="00480E28"/>
    <w:rsid w:val="00480FFE"/>
    <w:rsid w:val="004833C4"/>
    <w:rsid w:val="00483AB8"/>
    <w:rsid w:val="00483DA1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D2489"/>
    <w:rsid w:val="004D3F0A"/>
    <w:rsid w:val="004D6852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16F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C34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5B5E"/>
    <w:rsid w:val="005A72C5"/>
    <w:rsid w:val="005B00F3"/>
    <w:rsid w:val="005B3B6D"/>
    <w:rsid w:val="005B46A9"/>
    <w:rsid w:val="005B4BF5"/>
    <w:rsid w:val="005B64B1"/>
    <w:rsid w:val="005B7415"/>
    <w:rsid w:val="005C0728"/>
    <w:rsid w:val="005C22AE"/>
    <w:rsid w:val="005C2348"/>
    <w:rsid w:val="005C2B2D"/>
    <w:rsid w:val="005C3AE5"/>
    <w:rsid w:val="005C4CCB"/>
    <w:rsid w:val="005C4D33"/>
    <w:rsid w:val="005C557B"/>
    <w:rsid w:val="005C5ADC"/>
    <w:rsid w:val="005C5B0A"/>
    <w:rsid w:val="005C64AA"/>
    <w:rsid w:val="005C7B1A"/>
    <w:rsid w:val="005D06FA"/>
    <w:rsid w:val="005D22AC"/>
    <w:rsid w:val="005D25A9"/>
    <w:rsid w:val="005D3C2B"/>
    <w:rsid w:val="005E0034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600FC5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B32"/>
    <w:rsid w:val="00616F8F"/>
    <w:rsid w:val="006172DC"/>
    <w:rsid w:val="00617CF0"/>
    <w:rsid w:val="00622291"/>
    <w:rsid w:val="006232E9"/>
    <w:rsid w:val="006270DD"/>
    <w:rsid w:val="0062718E"/>
    <w:rsid w:val="00630A0B"/>
    <w:rsid w:val="0063120C"/>
    <w:rsid w:val="00631989"/>
    <w:rsid w:val="006323D4"/>
    <w:rsid w:val="006327FF"/>
    <w:rsid w:val="00633B75"/>
    <w:rsid w:val="00634066"/>
    <w:rsid w:val="00635DE2"/>
    <w:rsid w:val="006416BB"/>
    <w:rsid w:val="00644C62"/>
    <w:rsid w:val="00646418"/>
    <w:rsid w:val="00651476"/>
    <w:rsid w:val="00653354"/>
    <w:rsid w:val="00656225"/>
    <w:rsid w:val="00661597"/>
    <w:rsid w:val="00661CB1"/>
    <w:rsid w:val="006624DD"/>
    <w:rsid w:val="00663118"/>
    <w:rsid w:val="00664922"/>
    <w:rsid w:val="00665562"/>
    <w:rsid w:val="006656EB"/>
    <w:rsid w:val="00666121"/>
    <w:rsid w:val="00667C7A"/>
    <w:rsid w:val="006702DE"/>
    <w:rsid w:val="00671887"/>
    <w:rsid w:val="00674978"/>
    <w:rsid w:val="00681160"/>
    <w:rsid w:val="0068287F"/>
    <w:rsid w:val="0068507B"/>
    <w:rsid w:val="00685ED6"/>
    <w:rsid w:val="00690378"/>
    <w:rsid w:val="00691C27"/>
    <w:rsid w:val="00693A69"/>
    <w:rsid w:val="00693C95"/>
    <w:rsid w:val="00694058"/>
    <w:rsid w:val="00695C48"/>
    <w:rsid w:val="006A08B4"/>
    <w:rsid w:val="006A1982"/>
    <w:rsid w:val="006A1B35"/>
    <w:rsid w:val="006A2158"/>
    <w:rsid w:val="006A321F"/>
    <w:rsid w:val="006A359C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6CC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283F"/>
    <w:rsid w:val="006E32A5"/>
    <w:rsid w:val="006E530D"/>
    <w:rsid w:val="006E53DD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7667"/>
    <w:rsid w:val="007401FB"/>
    <w:rsid w:val="00740854"/>
    <w:rsid w:val="00740BD0"/>
    <w:rsid w:val="00743998"/>
    <w:rsid w:val="0074458D"/>
    <w:rsid w:val="0074478F"/>
    <w:rsid w:val="00745C58"/>
    <w:rsid w:val="007468A8"/>
    <w:rsid w:val="0075088C"/>
    <w:rsid w:val="00752164"/>
    <w:rsid w:val="00753B0C"/>
    <w:rsid w:val="007543C7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B61"/>
    <w:rsid w:val="00784D36"/>
    <w:rsid w:val="00787DE6"/>
    <w:rsid w:val="00790029"/>
    <w:rsid w:val="00791D50"/>
    <w:rsid w:val="00796025"/>
    <w:rsid w:val="007A1110"/>
    <w:rsid w:val="007A168C"/>
    <w:rsid w:val="007A380C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4DDC"/>
    <w:rsid w:val="007C7C7B"/>
    <w:rsid w:val="007D279A"/>
    <w:rsid w:val="007D2F72"/>
    <w:rsid w:val="007D36BF"/>
    <w:rsid w:val="007D36CE"/>
    <w:rsid w:val="007D3848"/>
    <w:rsid w:val="007D4409"/>
    <w:rsid w:val="007D5A46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4100"/>
    <w:rsid w:val="00805589"/>
    <w:rsid w:val="0080561E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26F6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CAF"/>
    <w:rsid w:val="0085796B"/>
    <w:rsid w:val="008579D8"/>
    <w:rsid w:val="00864D6F"/>
    <w:rsid w:val="00870EBA"/>
    <w:rsid w:val="00873053"/>
    <w:rsid w:val="00873BD6"/>
    <w:rsid w:val="00873D93"/>
    <w:rsid w:val="0087519A"/>
    <w:rsid w:val="008753ED"/>
    <w:rsid w:val="00875B0C"/>
    <w:rsid w:val="00880055"/>
    <w:rsid w:val="008822E5"/>
    <w:rsid w:val="008823EE"/>
    <w:rsid w:val="0088263F"/>
    <w:rsid w:val="00883EA5"/>
    <w:rsid w:val="00884A94"/>
    <w:rsid w:val="00885635"/>
    <w:rsid w:val="00886997"/>
    <w:rsid w:val="00887D72"/>
    <w:rsid w:val="00891135"/>
    <w:rsid w:val="00891F59"/>
    <w:rsid w:val="00893493"/>
    <w:rsid w:val="00893F84"/>
    <w:rsid w:val="0089619D"/>
    <w:rsid w:val="00897FD3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028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5F2D"/>
    <w:rsid w:val="008D6D98"/>
    <w:rsid w:val="008E090B"/>
    <w:rsid w:val="008E180B"/>
    <w:rsid w:val="008E1F0A"/>
    <w:rsid w:val="008E1FD9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321E"/>
    <w:rsid w:val="00913266"/>
    <w:rsid w:val="0091414E"/>
    <w:rsid w:val="00914CB4"/>
    <w:rsid w:val="0091504E"/>
    <w:rsid w:val="0092073D"/>
    <w:rsid w:val="0092199D"/>
    <w:rsid w:val="00922F95"/>
    <w:rsid w:val="00923695"/>
    <w:rsid w:val="00923EC9"/>
    <w:rsid w:val="00926634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5ED2"/>
    <w:rsid w:val="00956068"/>
    <w:rsid w:val="009576A7"/>
    <w:rsid w:val="00960FD3"/>
    <w:rsid w:val="009645FA"/>
    <w:rsid w:val="00966853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407D"/>
    <w:rsid w:val="009A5D93"/>
    <w:rsid w:val="009A5E5D"/>
    <w:rsid w:val="009A6498"/>
    <w:rsid w:val="009A6D23"/>
    <w:rsid w:val="009A77D6"/>
    <w:rsid w:val="009A7D5E"/>
    <w:rsid w:val="009B02B9"/>
    <w:rsid w:val="009B05CC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72B"/>
    <w:rsid w:val="009D5926"/>
    <w:rsid w:val="009D6BCD"/>
    <w:rsid w:val="009D73E6"/>
    <w:rsid w:val="009E02B6"/>
    <w:rsid w:val="009E07CD"/>
    <w:rsid w:val="009E0B5A"/>
    <w:rsid w:val="009E112C"/>
    <w:rsid w:val="009E225B"/>
    <w:rsid w:val="009E2924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08E"/>
    <w:rsid w:val="00A102A2"/>
    <w:rsid w:val="00A10353"/>
    <w:rsid w:val="00A10F7B"/>
    <w:rsid w:val="00A15D3E"/>
    <w:rsid w:val="00A15D62"/>
    <w:rsid w:val="00A1640C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44201"/>
    <w:rsid w:val="00A44C83"/>
    <w:rsid w:val="00A468C7"/>
    <w:rsid w:val="00A46EF0"/>
    <w:rsid w:val="00A51706"/>
    <w:rsid w:val="00A602D4"/>
    <w:rsid w:val="00A61584"/>
    <w:rsid w:val="00A6264E"/>
    <w:rsid w:val="00A63BAB"/>
    <w:rsid w:val="00A64427"/>
    <w:rsid w:val="00A65FC4"/>
    <w:rsid w:val="00A67CE4"/>
    <w:rsid w:val="00A71E52"/>
    <w:rsid w:val="00A7300A"/>
    <w:rsid w:val="00A732B8"/>
    <w:rsid w:val="00A748E0"/>
    <w:rsid w:val="00A77A48"/>
    <w:rsid w:val="00A80121"/>
    <w:rsid w:val="00A82A98"/>
    <w:rsid w:val="00A83592"/>
    <w:rsid w:val="00A84EE4"/>
    <w:rsid w:val="00A87EB5"/>
    <w:rsid w:val="00A908EF"/>
    <w:rsid w:val="00A91BF2"/>
    <w:rsid w:val="00A932F6"/>
    <w:rsid w:val="00A93683"/>
    <w:rsid w:val="00A944E1"/>
    <w:rsid w:val="00A94614"/>
    <w:rsid w:val="00A95B1C"/>
    <w:rsid w:val="00A95D50"/>
    <w:rsid w:val="00AA0E91"/>
    <w:rsid w:val="00AA1018"/>
    <w:rsid w:val="00AA4C25"/>
    <w:rsid w:val="00AA4EAE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862"/>
    <w:rsid w:val="00AC0810"/>
    <w:rsid w:val="00AC64BF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2101A"/>
    <w:rsid w:val="00B22AEB"/>
    <w:rsid w:val="00B23387"/>
    <w:rsid w:val="00B25B97"/>
    <w:rsid w:val="00B25F66"/>
    <w:rsid w:val="00B26787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3AE4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2327"/>
    <w:rsid w:val="00B75D29"/>
    <w:rsid w:val="00B75F94"/>
    <w:rsid w:val="00B762B8"/>
    <w:rsid w:val="00B772ED"/>
    <w:rsid w:val="00B77A1E"/>
    <w:rsid w:val="00B81FA2"/>
    <w:rsid w:val="00B843A3"/>
    <w:rsid w:val="00B8760C"/>
    <w:rsid w:val="00B90099"/>
    <w:rsid w:val="00B901B9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64B3"/>
    <w:rsid w:val="00BA760B"/>
    <w:rsid w:val="00BA79B4"/>
    <w:rsid w:val="00BB091F"/>
    <w:rsid w:val="00BB0D10"/>
    <w:rsid w:val="00BB1311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3FC1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4CB4"/>
    <w:rsid w:val="00C46B12"/>
    <w:rsid w:val="00C479B0"/>
    <w:rsid w:val="00C508C9"/>
    <w:rsid w:val="00C53736"/>
    <w:rsid w:val="00C53E33"/>
    <w:rsid w:val="00C5459B"/>
    <w:rsid w:val="00C54744"/>
    <w:rsid w:val="00C629AE"/>
    <w:rsid w:val="00C64E9D"/>
    <w:rsid w:val="00C6791A"/>
    <w:rsid w:val="00C67BF2"/>
    <w:rsid w:val="00C7026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264"/>
    <w:rsid w:val="00CB1DA8"/>
    <w:rsid w:val="00CB4337"/>
    <w:rsid w:val="00CB55EE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72C"/>
    <w:rsid w:val="00CC77BD"/>
    <w:rsid w:val="00CD102E"/>
    <w:rsid w:val="00CD28EC"/>
    <w:rsid w:val="00CD3BB2"/>
    <w:rsid w:val="00CD425B"/>
    <w:rsid w:val="00CD6238"/>
    <w:rsid w:val="00CD7A9B"/>
    <w:rsid w:val="00CE06B4"/>
    <w:rsid w:val="00CE2200"/>
    <w:rsid w:val="00CE2751"/>
    <w:rsid w:val="00CE283B"/>
    <w:rsid w:val="00CE34C6"/>
    <w:rsid w:val="00CE3919"/>
    <w:rsid w:val="00CE4B69"/>
    <w:rsid w:val="00CE6B01"/>
    <w:rsid w:val="00CE7424"/>
    <w:rsid w:val="00CF2091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07362"/>
    <w:rsid w:val="00D11294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B6D"/>
    <w:rsid w:val="00D63FE4"/>
    <w:rsid w:val="00D6425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262F"/>
    <w:rsid w:val="00D83DFF"/>
    <w:rsid w:val="00D85D3A"/>
    <w:rsid w:val="00D87431"/>
    <w:rsid w:val="00D908CD"/>
    <w:rsid w:val="00D91EF6"/>
    <w:rsid w:val="00D92902"/>
    <w:rsid w:val="00D92A40"/>
    <w:rsid w:val="00D93C91"/>
    <w:rsid w:val="00D960B1"/>
    <w:rsid w:val="00D965D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368"/>
    <w:rsid w:val="00DE077F"/>
    <w:rsid w:val="00DE21C0"/>
    <w:rsid w:val="00DE34B2"/>
    <w:rsid w:val="00DE3B9F"/>
    <w:rsid w:val="00DE3C4C"/>
    <w:rsid w:val="00DE5560"/>
    <w:rsid w:val="00DE5690"/>
    <w:rsid w:val="00DE67ED"/>
    <w:rsid w:val="00DE6EC8"/>
    <w:rsid w:val="00DE74D7"/>
    <w:rsid w:val="00DE78D9"/>
    <w:rsid w:val="00DE7CE1"/>
    <w:rsid w:val="00DF0645"/>
    <w:rsid w:val="00DF1D8B"/>
    <w:rsid w:val="00DF4455"/>
    <w:rsid w:val="00DF581F"/>
    <w:rsid w:val="00DF592C"/>
    <w:rsid w:val="00DF6479"/>
    <w:rsid w:val="00DF75D6"/>
    <w:rsid w:val="00E00A8C"/>
    <w:rsid w:val="00E019E8"/>
    <w:rsid w:val="00E01AC3"/>
    <w:rsid w:val="00E03465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578A4"/>
    <w:rsid w:val="00E6089C"/>
    <w:rsid w:val="00E6148A"/>
    <w:rsid w:val="00E64194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765D3"/>
    <w:rsid w:val="00E80C91"/>
    <w:rsid w:val="00E80CCD"/>
    <w:rsid w:val="00E8221D"/>
    <w:rsid w:val="00E822BF"/>
    <w:rsid w:val="00E8404D"/>
    <w:rsid w:val="00E8511A"/>
    <w:rsid w:val="00E86139"/>
    <w:rsid w:val="00E8691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FC"/>
    <w:rsid w:val="00EC1F4C"/>
    <w:rsid w:val="00EC31DB"/>
    <w:rsid w:val="00EC45AC"/>
    <w:rsid w:val="00ED0A9E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69E7"/>
    <w:rsid w:val="00F001FC"/>
    <w:rsid w:val="00F05870"/>
    <w:rsid w:val="00F0591B"/>
    <w:rsid w:val="00F05C4B"/>
    <w:rsid w:val="00F10207"/>
    <w:rsid w:val="00F13A0E"/>
    <w:rsid w:val="00F1456E"/>
    <w:rsid w:val="00F14A21"/>
    <w:rsid w:val="00F16462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5074E"/>
    <w:rsid w:val="00F5117D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485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0FF3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477F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DA57A9"/>
  <w15:docId w15:val="{84E9EC38-AF4D-441F-88D1-20E7C5EC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EB7DFC"/>
  </w:style>
  <w:style w:type="paragraph" w:styleId="Kjene">
    <w:name w:val="footer"/>
    <w:basedOn w:val="Parasts"/>
    <w:link w:val="KjeneRakstz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7DFC"/>
  </w:style>
  <w:style w:type="paragraph" w:styleId="Balonteksts">
    <w:name w:val="Balloon Text"/>
    <w:basedOn w:val="Parasts"/>
    <w:link w:val="BalontekstsRakstz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58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581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58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5814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Pamatteksts">
    <w:name w:val="Body Text"/>
    <w:basedOn w:val="Parasts"/>
    <w:link w:val="PamattekstsRakstz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966853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48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3F99-39C7-4E97-99E1-E78866C6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Sigita Tauriņa</dc:creator>
  <dc:description>Sigita Tauriņa</dc:description>
  <cp:lastModifiedBy>Kristiāna Sebre</cp:lastModifiedBy>
  <cp:revision>6</cp:revision>
  <cp:lastPrinted>2020-02-06T12:38:00Z</cp:lastPrinted>
  <dcterms:created xsi:type="dcterms:W3CDTF">2020-02-17T10:22:00Z</dcterms:created>
  <dcterms:modified xsi:type="dcterms:W3CDTF">2020-02-18T08:08:00Z</dcterms:modified>
</cp:coreProperties>
</file>