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27082" w14:textId="77777777" w:rsidR="003B52DC" w:rsidRPr="00E8793D" w:rsidRDefault="003B52DC" w:rsidP="003B52DC">
      <w:pPr>
        <w:spacing w:after="0" w:line="240" w:lineRule="auto"/>
        <w:ind w:firstLine="360"/>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Ministru kabineta rīkojuma projekta</w:t>
      </w:r>
    </w:p>
    <w:p w14:paraId="5AD27083" w14:textId="77777777" w:rsidR="003B52DC" w:rsidRDefault="003B52DC" w:rsidP="003B52DC">
      <w:pPr>
        <w:spacing w:after="0" w:line="240" w:lineRule="auto"/>
        <w:ind w:firstLine="360"/>
        <w:jc w:val="center"/>
        <w:rPr>
          <w:rFonts w:ascii="Times New Roman" w:eastAsiaTheme="minorEastAsia" w:hAnsi="Times New Roman" w:cs="Times New Roman"/>
          <w:b/>
          <w:sz w:val="24"/>
          <w:szCs w:val="24"/>
        </w:rPr>
      </w:pPr>
      <w:r w:rsidRPr="00963EAC">
        <w:rPr>
          <w:rFonts w:ascii="Times New Roman" w:eastAsia="Times New Roman" w:hAnsi="Times New Roman" w:cs="Times New Roman"/>
          <w:b/>
          <w:bCs/>
          <w:sz w:val="24"/>
          <w:szCs w:val="24"/>
          <w:lang w:eastAsia="lv-LV"/>
        </w:rPr>
        <w:t>“</w:t>
      </w:r>
      <w:r w:rsidRPr="001D5BB1">
        <w:rPr>
          <w:rFonts w:ascii="Times New Roman" w:eastAsiaTheme="minorEastAsia" w:hAnsi="Times New Roman" w:cs="Times New Roman"/>
          <w:b/>
          <w:sz w:val="24"/>
          <w:szCs w:val="24"/>
        </w:rPr>
        <w:t xml:space="preserve">Par nekustamā īpašuma </w:t>
      </w:r>
      <w:r w:rsidRPr="006969CE">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Vētraine”</w:t>
      </w:r>
      <w:r w:rsidRPr="006969CE">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Jaunalūksnes pagastā, Alūksnes no</w:t>
      </w:r>
      <w:r w:rsidRPr="006969CE">
        <w:rPr>
          <w:rFonts w:ascii="Times New Roman" w:eastAsiaTheme="minorEastAsia" w:hAnsi="Times New Roman" w:cs="Times New Roman"/>
          <w:b/>
          <w:sz w:val="24"/>
          <w:szCs w:val="24"/>
        </w:rPr>
        <w:t>vadā</w:t>
      </w:r>
      <w:r>
        <w:rPr>
          <w:rFonts w:ascii="Times New Roman" w:eastAsiaTheme="minorEastAsia" w:hAnsi="Times New Roman" w:cs="Times New Roman"/>
          <w:b/>
          <w:sz w:val="24"/>
          <w:szCs w:val="24"/>
        </w:rPr>
        <w:t xml:space="preserve"> </w:t>
      </w:r>
    </w:p>
    <w:p w14:paraId="5AD27084" w14:textId="77777777" w:rsidR="003B52DC" w:rsidRDefault="003B52DC" w:rsidP="003B52DC">
      <w:pPr>
        <w:spacing w:after="0"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pirkšanu valsts aizsardzības uzdevumu īstenošanai”</w:t>
      </w:r>
    </w:p>
    <w:p w14:paraId="5AD27085" w14:textId="77777777" w:rsidR="003B52DC" w:rsidRPr="00066E90" w:rsidRDefault="003B52DC" w:rsidP="003B52DC">
      <w:pPr>
        <w:shd w:val="clear" w:color="auto" w:fill="FFFFFF"/>
        <w:spacing w:after="0" w:line="260" w:lineRule="exact"/>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sākotnējās ietekmes novērtējuma ziņojums (anotācija)</w:t>
      </w:r>
    </w:p>
    <w:p w14:paraId="5AD27086" w14:textId="77777777" w:rsidR="003B52DC" w:rsidRPr="00D53A4B" w:rsidRDefault="003B52DC" w:rsidP="003B52DC">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47"/>
        <w:gridCol w:w="6514"/>
      </w:tblGrid>
      <w:tr w:rsidR="003B52DC" w:rsidRPr="00963EAC" w14:paraId="5AD27088" w14:textId="77777777" w:rsidTr="00D53B55">
        <w:trPr>
          <w:cantSplit/>
        </w:trPr>
        <w:tc>
          <w:tcPr>
            <w:tcW w:w="9061" w:type="dxa"/>
            <w:gridSpan w:val="2"/>
            <w:shd w:val="clear" w:color="auto" w:fill="FFFFFF"/>
            <w:vAlign w:val="center"/>
            <w:hideMark/>
          </w:tcPr>
          <w:p w14:paraId="5AD27087" w14:textId="77777777" w:rsidR="003B52DC" w:rsidRPr="00963EAC" w:rsidRDefault="003B52DC" w:rsidP="00D53B55">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3B52DC" w:rsidRPr="00963EAC" w14:paraId="5AD2708C" w14:textId="77777777" w:rsidTr="00D53B55">
        <w:trPr>
          <w:cantSplit/>
        </w:trPr>
        <w:tc>
          <w:tcPr>
            <w:tcW w:w="2547" w:type="dxa"/>
            <w:shd w:val="clear" w:color="auto" w:fill="FFFFFF"/>
            <w:hideMark/>
          </w:tcPr>
          <w:p w14:paraId="5AD27089" w14:textId="77777777" w:rsidR="003B52DC" w:rsidRPr="00963EAC" w:rsidRDefault="003B52DC" w:rsidP="00D53B55">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6514" w:type="dxa"/>
            <w:shd w:val="clear" w:color="auto" w:fill="FFFFFF"/>
            <w:hideMark/>
          </w:tcPr>
          <w:p w14:paraId="5AD2708A" w14:textId="77777777" w:rsidR="003B52DC" w:rsidRDefault="003B52DC" w:rsidP="00D53B55">
            <w:pPr>
              <w:pStyle w:val="ListParagraph"/>
              <w:tabs>
                <w:tab w:val="left" w:pos="0"/>
              </w:tabs>
              <w:spacing w:after="0" w:line="240" w:lineRule="auto"/>
              <w:ind w:left="0" w:firstLine="411"/>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w:t>
            </w:r>
            <w:r>
              <w:rPr>
                <w:rFonts w:ascii="Times New Roman" w:eastAsia="Times New Roman" w:hAnsi="Times New Roman" w:cs="Times New Roman"/>
                <w:iCs/>
                <w:sz w:val="24"/>
                <w:szCs w:val="24"/>
              </w:rPr>
              <w:t>atavots, lai atļautu Aizsardzības ministrijai (turpmāk – AM) atsavināt sabiedrības vajadzībām – valsts aizsardzības uzdevumu īstenošanai – privātpersonai piederošu nekustamo īpašumu.</w:t>
            </w:r>
          </w:p>
          <w:p w14:paraId="5AD2708B" w14:textId="77777777" w:rsidR="003B52DC" w:rsidRPr="00963EAC" w:rsidRDefault="003B52DC" w:rsidP="00D53B55">
            <w:pPr>
              <w:spacing w:after="0" w:line="240" w:lineRule="auto"/>
              <w:ind w:firstLine="397"/>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w:t>
            </w:r>
            <w:r>
              <w:rPr>
                <w:rFonts w:ascii="Times New Roman" w:eastAsia="Times New Roman" w:hAnsi="Times New Roman" w:cs="Times New Roman"/>
                <w:iCs/>
                <w:sz w:val="24"/>
                <w:szCs w:val="24"/>
              </w:rPr>
              <w:t>K</w:t>
            </w:r>
            <w:r w:rsidRPr="00963EAC">
              <w:rPr>
                <w:rFonts w:ascii="Times New Roman" w:eastAsia="Times New Roman" w:hAnsi="Times New Roman" w:cs="Times New Roman"/>
                <w:iCs/>
                <w:sz w:val="24"/>
                <w:szCs w:val="24"/>
              </w:rPr>
              <w:t xml:space="preserve"> rīkojums stāsies spēkā </w:t>
            </w:r>
            <w:r>
              <w:rPr>
                <w:rFonts w:ascii="Times New Roman" w:eastAsia="Times New Roman" w:hAnsi="Times New Roman" w:cs="Times New Roman"/>
                <w:iCs/>
                <w:sz w:val="24"/>
                <w:szCs w:val="24"/>
              </w:rPr>
              <w:t>ar tā parakstīšanas brīdi</w:t>
            </w:r>
            <w:r w:rsidRPr="00963EAC">
              <w:rPr>
                <w:rFonts w:ascii="Times New Roman" w:eastAsia="Times New Roman" w:hAnsi="Times New Roman" w:cs="Times New Roman"/>
                <w:iCs/>
                <w:sz w:val="24"/>
                <w:szCs w:val="24"/>
              </w:rPr>
              <w:t>.</w:t>
            </w:r>
          </w:p>
        </w:tc>
      </w:tr>
    </w:tbl>
    <w:p w14:paraId="5AD2708D" w14:textId="77777777" w:rsidR="003B52DC" w:rsidRDefault="003B52DC" w:rsidP="003B52DC">
      <w:pPr>
        <w:spacing w:after="0" w:line="240" w:lineRule="auto"/>
        <w:jc w:val="both"/>
        <w:rPr>
          <w:rFonts w:ascii="Times New Roman" w:eastAsia="Times New Roman" w:hAnsi="Times New Roman" w:cs="Times New Roman"/>
          <w:sz w:val="20"/>
          <w:szCs w:val="20"/>
        </w:rPr>
      </w:pPr>
    </w:p>
    <w:p w14:paraId="5AD2708E" w14:textId="77777777" w:rsidR="003B52DC" w:rsidRPr="00D53A4B" w:rsidRDefault="003B52DC" w:rsidP="003B52DC">
      <w:pPr>
        <w:spacing w:after="0" w:line="240" w:lineRule="auto"/>
        <w:jc w:val="both"/>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558"/>
        <w:gridCol w:w="1949"/>
        <w:gridCol w:w="6554"/>
      </w:tblGrid>
      <w:tr w:rsidR="003B52DC" w14:paraId="5AD27090" w14:textId="77777777" w:rsidTr="00D53B55">
        <w:tc>
          <w:tcPr>
            <w:tcW w:w="9061" w:type="dxa"/>
            <w:gridSpan w:val="3"/>
          </w:tcPr>
          <w:p w14:paraId="5AD2708F" w14:textId="77777777" w:rsidR="003B52DC" w:rsidRDefault="003B52DC" w:rsidP="00D53B55">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3B52DC" w14:paraId="5AD27095" w14:textId="77777777" w:rsidTr="00D53B55">
        <w:tc>
          <w:tcPr>
            <w:tcW w:w="562" w:type="dxa"/>
          </w:tcPr>
          <w:p w14:paraId="5AD27091" w14:textId="77777777" w:rsidR="003B52DC" w:rsidRDefault="003B52DC" w:rsidP="00D53B55">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14:paraId="5AD27092" w14:textId="77777777" w:rsidR="003B52DC" w:rsidRDefault="003B52DC" w:rsidP="00D53B55">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14:paraId="5AD27093" w14:textId="77777777" w:rsidR="003B52DC" w:rsidRPr="0030731F" w:rsidRDefault="003B52DC" w:rsidP="00D53B55">
            <w:pPr>
              <w:ind w:firstLine="360"/>
              <w:jc w:val="both"/>
              <w:rPr>
                <w:rFonts w:ascii="Times New Roman" w:hAnsi="Times New Roman" w:cs="Times New Roman"/>
                <w:sz w:val="24"/>
                <w:szCs w:val="24"/>
              </w:rPr>
            </w:pPr>
            <w:r w:rsidRPr="0030731F">
              <w:rPr>
                <w:rFonts w:ascii="Times New Roman" w:hAnsi="Times New Roman" w:cs="Times New Roman"/>
                <w:sz w:val="24"/>
                <w:szCs w:val="24"/>
              </w:rPr>
              <w:t>Sabiedrības vajadzībām nepieciešamā nekustamā īpašuma atsavināšanas li</w:t>
            </w:r>
            <w:r>
              <w:rPr>
                <w:rFonts w:ascii="Times New Roman" w:hAnsi="Times New Roman" w:cs="Times New Roman"/>
                <w:sz w:val="24"/>
                <w:szCs w:val="24"/>
              </w:rPr>
              <w:t>kuma (turpmāk – Likums) 9. panta pirmā daļa</w:t>
            </w:r>
            <w:r w:rsidRPr="0030731F">
              <w:rPr>
                <w:rFonts w:ascii="Times New Roman" w:hAnsi="Times New Roman" w:cs="Times New Roman"/>
                <w:sz w:val="24"/>
                <w:szCs w:val="24"/>
              </w:rPr>
              <w:t>.</w:t>
            </w:r>
          </w:p>
          <w:p w14:paraId="5AD27094" w14:textId="77777777" w:rsidR="003B52DC" w:rsidRPr="009B2287" w:rsidRDefault="003B52DC" w:rsidP="00D53B55">
            <w:pPr>
              <w:ind w:firstLine="361"/>
              <w:jc w:val="both"/>
              <w:rPr>
                <w:rFonts w:ascii="Times New Roman" w:hAnsi="Times New Roman" w:cs="Times New Roman"/>
                <w:sz w:val="24"/>
                <w:szCs w:val="24"/>
              </w:rPr>
            </w:pPr>
            <w:r>
              <w:rPr>
                <w:rFonts w:ascii="Times New Roman" w:hAnsi="Times New Roman" w:cs="Times New Roman"/>
                <w:sz w:val="24"/>
                <w:szCs w:val="24"/>
              </w:rPr>
              <w:t>MK 2018</w:t>
            </w:r>
            <w:r w:rsidRPr="0030731F">
              <w:rPr>
                <w:rFonts w:ascii="Times New Roman" w:hAnsi="Times New Roman" w:cs="Times New Roman"/>
                <w:sz w:val="24"/>
                <w:szCs w:val="24"/>
              </w:rPr>
              <w:t xml:space="preserve">. gada </w:t>
            </w:r>
            <w:r>
              <w:rPr>
                <w:rFonts w:ascii="Times New Roman" w:hAnsi="Times New Roman" w:cs="Times New Roman"/>
                <w:sz w:val="24"/>
                <w:szCs w:val="24"/>
              </w:rPr>
              <w:t>23. oktobra sēdes protokollēmums, AM informatīvais ziņojums</w:t>
            </w:r>
            <w:r w:rsidRPr="0030731F">
              <w:rPr>
                <w:rFonts w:ascii="Times New Roman" w:hAnsi="Times New Roman" w:cs="Times New Roman"/>
                <w:sz w:val="24"/>
                <w:szCs w:val="24"/>
              </w:rPr>
              <w:t xml:space="preserve"> “Par </w:t>
            </w:r>
            <w:r>
              <w:rPr>
                <w:rFonts w:ascii="Times New Roman" w:hAnsi="Times New Roman" w:cs="Times New Roman"/>
                <w:sz w:val="24"/>
                <w:szCs w:val="24"/>
              </w:rPr>
              <w:t xml:space="preserve">nekustamo īpašumu atsavināšanu valsts aizsardzības vajadzībām” (prot. </w:t>
            </w:r>
            <w:r w:rsidRPr="0030731F">
              <w:rPr>
                <w:rFonts w:ascii="Times New Roman" w:hAnsi="Times New Roman" w:cs="Times New Roman"/>
                <w:sz w:val="24"/>
                <w:szCs w:val="24"/>
              </w:rPr>
              <w:t>Nr. </w:t>
            </w:r>
            <w:r>
              <w:rPr>
                <w:rFonts w:ascii="Times New Roman" w:hAnsi="Times New Roman" w:cs="Times New Roman"/>
                <w:sz w:val="24"/>
                <w:szCs w:val="24"/>
              </w:rPr>
              <w:t>49, 60</w:t>
            </w:r>
            <w:r w:rsidRPr="0030731F">
              <w:rPr>
                <w:rFonts w:ascii="Times New Roman" w:hAnsi="Times New Roman" w:cs="Times New Roman"/>
                <w:sz w:val="24"/>
                <w:szCs w:val="24"/>
              </w:rPr>
              <w:t>. §</w:t>
            </w:r>
            <w:r>
              <w:rPr>
                <w:rFonts w:ascii="Times New Roman" w:hAnsi="Times New Roman" w:cs="Times New Roman"/>
                <w:sz w:val="24"/>
                <w:szCs w:val="24"/>
              </w:rPr>
              <w:t>, TA-2003-DV</w:t>
            </w:r>
            <w:r w:rsidRPr="0030731F">
              <w:rPr>
                <w:rFonts w:ascii="Times New Roman" w:hAnsi="Times New Roman" w:cs="Times New Roman"/>
                <w:sz w:val="24"/>
                <w:szCs w:val="24"/>
              </w:rPr>
              <w:t>).</w:t>
            </w:r>
          </w:p>
        </w:tc>
      </w:tr>
      <w:tr w:rsidR="003B52DC" w14:paraId="5AD270AF" w14:textId="77777777" w:rsidTr="00D53B55">
        <w:tc>
          <w:tcPr>
            <w:tcW w:w="562" w:type="dxa"/>
          </w:tcPr>
          <w:p w14:paraId="5AD27096" w14:textId="77777777" w:rsidR="003B52DC" w:rsidRDefault="003B52DC" w:rsidP="00D53B55">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14:paraId="5AD27097" w14:textId="77777777" w:rsidR="003B52DC" w:rsidRPr="00FF581E" w:rsidRDefault="003B52DC" w:rsidP="00D53B55">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tc>
        <w:tc>
          <w:tcPr>
            <w:tcW w:w="6656" w:type="dxa"/>
          </w:tcPr>
          <w:p w14:paraId="5AD27099" w14:textId="2674DAC7" w:rsidR="003B52DC" w:rsidRPr="00F32394" w:rsidRDefault="003B52DC" w:rsidP="00D53B55">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MK </w:t>
            </w:r>
            <w:r w:rsidRPr="0030731F">
              <w:rPr>
                <w:rFonts w:ascii="Times New Roman" w:hAnsi="Times New Roman" w:cs="Times New Roman"/>
                <w:sz w:val="24"/>
                <w:szCs w:val="24"/>
              </w:rPr>
              <w:t>201</w:t>
            </w:r>
            <w:r>
              <w:rPr>
                <w:rFonts w:ascii="Times New Roman" w:hAnsi="Times New Roman" w:cs="Times New Roman"/>
                <w:sz w:val="24"/>
                <w:szCs w:val="24"/>
              </w:rPr>
              <w:t>8</w:t>
            </w:r>
            <w:r w:rsidRPr="0030731F">
              <w:rPr>
                <w:rFonts w:ascii="Times New Roman" w:hAnsi="Times New Roman" w:cs="Times New Roman"/>
                <w:sz w:val="24"/>
                <w:szCs w:val="24"/>
              </w:rPr>
              <w:t xml:space="preserve">. gada </w:t>
            </w:r>
            <w:r>
              <w:rPr>
                <w:rFonts w:ascii="Times New Roman" w:hAnsi="Times New Roman" w:cs="Times New Roman"/>
                <w:sz w:val="24"/>
                <w:szCs w:val="24"/>
              </w:rPr>
              <w:t>23. oktobra sēdē ir konceptuāli atbalstījis nekustamo īpašumu atsavināšanu valsts aizsardzības vajadzībām un atļāvis AM uzsākt informatīvajā ziņojumā (dienesta vajadzībām) minēto fizisko un juridisko personu īpašumā esošo nekustamo īpašumu atsavināšanu atbilstoši Likumā noteiktajai kārtībai (prot. Nr. 49, 60</w:t>
            </w:r>
            <w:r w:rsidRPr="0030731F">
              <w:rPr>
                <w:rFonts w:ascii="Times New Roman" w:hAnsi="Times New Roman" w:cs="Times New Roman"/>
                <w:sz w:val="24"/>
                <w:szCs w:val="24"/>
              </w:rPr>
              <w:t>. §</w:t>
            </w:r>
            <w:r>
              <w:rPr>
                <w:rFonts w:ascii="Times New Roman" w:hAnsi="Times New Roman" w:cs="Times New Roman"/>
                <w:sz w:val="24"/>
                <w:szCs w:val="24"/>
              </w:rPr>
              <w:t>, TA-2003-DV).</w:t>
            </w:r>
          </w:p>
          <w:p w14:paraId="5AD2709A" w14:textId="77777777" w:rsidR="003B52DC" w:rsidRPr="00066E90" w:rsidRDefault="003B52DC" w:rsidP="00D53B55">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Saskaņā ar Likuma 2. pantu valsts aizsardzības vajadzībām – militārās infrastruktūras izbūvei – ir nepieciešams atsavināt nekustamo īpašumu “Vētraine” Jaunalūksnes pagastā, Alūksnes novadā un atsavināšana ir vienīgais veids šī mērķa sasniegšanai.</w:t>
            </w:r>
          </w:p>
          <w:p w14:paraId="5AD2709B" w14:textId="77777777" w:rsidR="003B52DC" w:rsidRPr="00F869F8" w:rsidRDefault="003B52DC" w:rsidP="00D53B55">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Nekustamais īpašums Vētraine” Jaunalūksnes pagastā, Alūksnes novadā (nekustamā īpašuma kadastra Nr. 3656 006 0076) sastāv no zemes vienības (kadastra apzīmējums 3656 006 0076) 4,8000 ha platībā (turpmāk – nekustamais īpašums). 2014. gada 10. jūnijā Vidzemes rajona tiesas Jaunalūksnes pagasta zemesgrāmatas nodalījumā Nr. 535 ir nostiprinātas privātpersonas īpašumtiesības uz nekustamo īpašumu.</w:t>
            </w:r>
          </w:p>
          <w:p w14:paraId="5AD2709C" w14:textId="77777777" w:rsidR="003B52DC" w:rsidRDefault="003B52DC" w:rsidP="00D53B55">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Nekustamā īpašuma valsts kadastra informācijas sistēmā </w:t>
            </w:r>
            <w:r w:rsidR="00AE0091">
              <w:rPr>
                <w:rFonts w:ascii="Times New Roman" w:hAnsi="Times New Roman" w:cs="Times New Roman"/>
                <w:sz w:val="24"/>
                <w:szCs w:val="24"/>
              </w:rPr>
              <w:t xml:space="preserve">(turpmāk – NĪVKIS) </w:t>
            </w:r>
            <w:r>
              <w:rPr>
                <w:rFonts w:ascii="Times New Roman" w:hAnsi="Times New Roman" w:cs="Times New Roman"/>
                <w:sz w:val="24"/>
                <w:szCs w:val="24"/>
              </w:rPr>
              <w:t>nekustamajam īpašumam ir reģistrēti šādi apgrūtinājumi:</w:t>
            </w:r>
          </w:p>
          <w:p w14:paraId="5AD2709D" w14:textId="77777777" w:rsidR="003B52DC" w:rsidRPr="00AE094C" w:rsidRDefault="003B52DC" w:rsidP="00D53B55">
            <w:pPr>
              <w:pStyle w:val="ListParagraph"/>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aizsargjosla teritorija gar elektrisko tīklu gaisvadu līniju ārpus pilsētām un ciemiem, kā arī pilsētu lauku teritorijās – 0,1000</w:t>
            </w:r>
            <w:r w:rsidRPr="00AE094C">
              <w:rPr>
                <w:rFonts w:ascii="Times New Roman" w:hAnsi="Times New Roman" w:cs="Times New Roman"/>
                <w:sz w:val="24"/>
                <w:szCs w:val="24"/>
              </w:rPr>
              <w:t> ha pla</w:t>
            </w:r>
            <w:r>
              <w:rPr>
                <w:rFonts w:ascii="Times New Roman" w:hAnsi="Times New Roman" w:cs="Times New Roman"/>
                <w:sz w:val="24"/>
                <w:szCs w:val="24"/>
              </w:rPr>
              <w:t>tī</w:t>
            </w:r>
            <w:r w:rsidRPr="00AE094C">
              <w:rPr>
                <w:rFonts w:ascii="Times New Roman" w:hAnsi="Times New Roman" w:cs="Times New Roman"/>
                <w:sz w:val="24"/>
                <w:szCs w:val="24"/>
              </w:rPr>
              <w:t>bā;</w:t>
            </w:r>
          </w:p>
          <w:p w14:paraId="5AD2709E" w14:textId="77777777" w:rsidR="003B52DC" w:rsidRPr="00AE094C" w:rsidRDefault="003B52DC" w:rsidP="00D53B55">
            <w:pPr>
              <w:pStyle w:val="ListParagraph"/>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aizsargjosla teritorija gar elektrisko tīklu gaisvadu līniju ārpus pilsētām un ciemiem, kā arī pilsētu lauku teritorijās – 0,3000</w:t>
            </w:r>
            <w:r w:rsidRPr="00AE094C">
              <w:rPr>
                <w:rFonts w:ascii="Times New Roman" w:hAnsi="Times New Roman" w:cs="Times New Roman"/>
                <w:sz w:val="24"/>
                <w:szCs w:val="24"/>
              </w:rPr>
              <w:t> ha pla</w:t>
            </w:r>
            <w:r>
              <w:rPr>
                <w:rFonts w:ascii="Times New Roman" w:hAnsi="Times New Roman" w:cs="Times New Roman"/>
                <w:sz w:val="24"/>
                <w:szCs w:val="24"/>
              </w:rPr>
              <w:t>tī</w:t>
            </w:r>
            <w:r w:rsidRPr="00AE094C">
              <w:rPr>
                <w:rFonts w:ascii="Times New Roman" w:hAnsi="Times New Roman" w:cs="Times New Roman"/>
                <w:sz w:val="24"/>
                <w:szCs w:val="24"/>
              </w:rPr>
              <w:t>bā;</w:t>
            </w:r>
          </w:p>
          <w:p w14:paraId="5AD2709F" w14:textId="77777777" w:rsidR="003B52DC" w:rsidRDefault="003B52DC" w:rsidP="00D53B55">
            <w:pPr>
              <w:pStyle w:val="ListParagraph"/>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ceļa servitūta teritorija – 0,0400 ha platībā,</w:t>
            </w:r>
          </w:p>
          <w:p w14:paraId="5AD270A0" w14:textId="77777777" w:rsidR="003B52DC" w:rsidRDefault="003B52DC" w:rsidP="00D53B55">
            <w:pPr>
              <w:tabs>
                <w:tab w:val="left" w:pos="0"/>
              </w:tabs>
              <w:jc w:val="both"/>
              <w:rPr>
                <w:rFonts w:ascii="Times New Roman" w:hAnsi="Times New Roman" w:cs="Times New Roman"/>
                <w:sz w:val="24"/>
                <w:szCs w:val="24"/>
              </w:rPr>
            </w:pPr>
            <w:r>
              <w:rPr>
                <w:rFonts w:ascii="Times New Roman" w:hAnsi="Times New Roman" w:cs="Times New Roman"/>
                <w:sz w:val="24"/>
                <w:szCs w:val="24"/>
              </w:rPr>
              <w:t>un noteikti</w:t>
            </w:r>
            <w:r w:rsidRPr="0091292B">
              <w:rPr>
                <w:rFonts w:ascii="Times New Roman" w:hAnsi="Times New Roman" w:cs="Times New Roman"/>
                <w:sz w:val="24"/>
                <w:szCs w:val="24"/>
              </w:rPr>
              <w:t xml:space="preserve"> </w:t>
            </w:r>
            <w:r>
              <w:rPr>
                <w:rFonts w:ascii="Times New Roman" w:hAnsi="Times New Roman" w:cs="Times New Roman"/>
                <w:sz w:val="24"/>
                <w:szCs w:val="24"/>
              </w:rPr>
              <w:t>šādi zemes lietošanas mērķi:</w:t>
            </w:r>
          </w:p>
          <w:p w14:paraId="5AD270A1" w14:textId="77777777" w:rsidR="003B52DC" w:rsidRDefault="003B52DC" w:rsidP="00D53B55">
            <w:pPr>
              <w:pStyle w:val="ListParagraph"/>
              <w:numPr>
                <w:ilvl w:val="0"/>
                <w:numId w:val="1"/>
              </w:numPr>
              <w:tabs>
                <w:tab w:val="left" w:pos="0"/>
              </w:tabs>
              <w:spacing w:after="0" w:line="240" w:lineRule="auto"/>
              <w:jc w:val="both"/>
              <w:rPr>
                <w:rFonts w:ascii="Times New Roman" w:hAnsi="Times New Roman" w:cs="Times New Roman"/>
                <w:sz w:val="24"/>
                <w:szCs w:val="24"/>
              </w:rPr>
            </w:pPr>
            <w:r w:rsidRPr="0091292B">
              <w:rPr>
                <w:rFonts w:ascii="Times New Roman" w:hAnsi="Times New Roman" w:cs="Times New Roman"/>
                <w:sz w:val="24"/>
                <w:szCs w:val="24"/>
              </w:rPr>
              <w:t xml:space="preserve"> zeme, uz kuras galvenā saimniec</w:t>
            </w:r>
            <w:r>
              <w:rPr>
                <w:rFonts w:ascii="Times New Roman" w:hAnsi="Times New Roman" w:cs="Times New Roman"/>
                <w:sz w:val="24"/>
                <w:szCs w:val="24"/>
              </w:rPr>
              <w:t>iskā darbība ir lauksaimniecība – 3,6000 ha platībā;</w:t>
            </w:r>
          </w:p>
          <w:p w14:paraId="5AD270A2" w14:textId="77777777" w:rsidR="003B52DC" w:rsidRPr="0091292B" w:rsidRDefault="003B52DC" w:rsidP="00D53B55">
            <w:pPr>
              <w:pStyle w:val="ListParagraph"/>
              <w:numPr>
                <w:ilvl w:val="0"/>
                <w:numId w:val="1"/>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lauksaimnieciska rakstura uzņēmumu apbūve – 1,2000 ha platībā.</w:t>
            </w:r>
          </w:p>
          <w:p w14:paraId="5AD270A3" w14:textId="77777777" w:rsidR="003B52DC" w:rsidRPr="00C31DAF" w:rsidRDefault="003B52DC" w:rsidP="00D53B55">
            <w:pPr>
              <w:tabs>
                <w:tab w:val="left" w:pos="0"/>
              </w:tabs>
              <w:jc w:val="both"/>
              <w:rPr>
                <w:rFonts w:ascii="Times New Roman" w:hAnsi="Times New Roman" w:cs="Times New Roman"/>
                <w:sz w:val="24"/>
                <w:szCs w:val="24"/>
              </w:rPr>
            </w:pPr>
          </w:p>
          <w:p w14:paraId="5AD270A4" w14:textId="77777777" w:rsidR="003B52DC" w:rsidRPr="00F869F8" w:rsidRDefault="003B52DC" w:rsidP="00D53B55">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lastRenderedPageBreak/>
              <w:t>Saskaņā ar Likuma 18. pantu un MK 2011. gada 15. marta noteikumu Nr. 204 “Kārtība, kādā nosaka taisnīgu atlīdzību par sabiedrības vajadzībām atsavināmo nekustamo īpašumu” (turpmāk – Noteikumi) 13. punktu 2019. gada 8. februārī īpašniekam ir nosūtīts paziņojums par nekustamā īpašuma atsavināšanu (Valsts aizsardzības militāro objektu un iepirkumu centra (turpmāk – Centrs) vēstule Nr. NOS/2019-1047).</w:t>
            </w:r>
          </w:p>
          <w:p w14:paraId="5AD270A5" w14:textId="390ED678" w:rsidR="003B52DC" w:rsidRPr="00F869F8" w:rsidRDefault="003B52DC" w:rsidP="00D53B55">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Saskaņā ar aizsardzības ministra 2019. gada 23. janvāra pavēli Nr. 11-P “Par nekustamo īpašumu atsavināšanu valsts aizsardzības vajadzībām saskaņā ar TA-2003-DV” izveidotā Taisnīgas atlīdzības noteikšanas komisija (turpmāk – Komisija) ir</w:t>
            </w:r>
            <w:r w:rsidR="00F74AD6">
              <w:rPr>
                <w:rFonts w:ascii="Times New Roman" w:hAnsi="Times New Roman" w:cs="Times New Roman"/>
                <w:sz w:val="24"/>
                <w:szCs w:val="24"/>
              </w:rPr>
              <w:t xml:space="preserve"> </w:t>
            </w:r>
            <w:r>
              <w:rPr>
                <w:rFonts w:ascii="Times New Roman" w:hAnsi="Times New Roman" w:cs="Times New Roman"/>
                <w:sz w:val="24"/>
                <w:szCs w:val="24"/>
              </w:rPr>
              <w:t>aprēķinājusi atlīdzību par nekustamā īpašuma atsavināšanu, nosakot to 7 000,00 </w:t>
            </w:r>
            <w:proofErr w:type="spellStart"/>
            <w:r w:rsidRPr="003C36A4">
              <w:rPr>
                <w:rFonts w:ascii="Times New Roman" w:hAnsi="Times New Roman" w:cs="Times New Roman"/>
                <w:i/>
                <w:sz w:val="24"/>
                <w:szCs w:val="24"/>
              </w:rPr>
              <w:t>euro</w:t>
            </w:r>
            <w:proofErr w:type="spellEnd"/>
            <w:r w:rsidR="00B00D94">
              <w:rPr>
                <w:rFonts w:ascii="Times New Roman" w:hAnsi="Times New Roman" w:cs="Times New Roman"/>
                <w:sz w:val="24"/>
                <w:szCs w:val="24"/>
              </w:rPr>
              <w:t xml:space="preserve"> apmērā, t. </w:t>
            </w:r>
            <w:r>
              <w:rPr>
                <w:rFonts w:ascii="Times New Roman" w:hAnsi="Times New Roman" w:cs="Times New Roman"/>
                <w:sz w:val="24"/>
                <w:szCs w:val="24"/>
              </w:rPr>
              <w:t>sk. lauksaimniecības un apbūves zemes tirgus vērtība – 4 200,00 </w:t>
            </w:r>
            <w:proofErr w:type="spellStart"/>
            <w:r w:rsidRPr="003C36A4">
              <w:rPr>
                <w:rFonts w:ascii="Times New Roman" w:hAnsi="Times New Roman" w:cs="Times New Roman"/>
                <w:i/>
                <w:sz w:val="24"/>
                <w:szCs w:val="24"/>
              </w:rPr>
              <w:t>euro</w:t>
            </w:r>
            <w:proofErr w:type="spellEnd"/>
            <w:r>
              <w:rPr>
                <w:rFonts w:ascii="Times New Roman" w:hAnsi="Times New Roman" w:cs="Times New Roman"/>
                <w:i/>
                <w:sz w:val="24"/>
                <w:szCs w:val="24"/>
              </w:rPr>
              <w:t>,</w:t>
            </w:r>
            <w:r>
              <w:rPr>
                <w:rFonts w:ascii="Times New Roman" w:hAnsi="Times New Roman" w:cs="Times New Roman"/>
                <w:sz w:val="24"/>
                <w:szCs w:val="24"/>
              </w:rPr>
              <w:t xml:space="preserve"> meža zemes vērtība (bez mežaudzes) – 2 000,00 </w:t>
            </w:r>
            <w:proofErr w:type="spellStart"/>
            <w:r w:rsidRPr="003C36A4">
              <w:rPr>
                <w:rFonts w:ascii="Times New Roman" w:hAnsi="Times New Roman" w:cs="Times New Roman"/>
                <w:i/>
                <w:sz w:val="24"/>
                <w:szCs w:val="24"/>
              </w:rPr>
              <w:t>euro</w:t>
            </w:r>
            <w:proofErr w:type="spellEnd"/>
            <w:r>
              <w:rPr>
                <w:rFonts w:ascii="Times New Roman" w:hAnsi="Times New Roman" w:cs="Times New Roman"/>
                <w:sz w:val="24"/>
                <w:szCs w:val="24"/>
              </w:rPr>
              <w:t xml:space="preserve"> un mežaudzes vērtība – 800,00 </w:t>
            </w:r>
            <w:proofErr w:type="spellStart"/>
            <w:r w:rsidRPr="002A08DD">
              <w:rPr>
                <w:rFonts w:ascii="Times New Roman" w:hAnsi="Times New Roman" w:cs="Times New Roman"/>
                <w:i/>
                <w:sz w:val="24"/>
                <w:szCs w:val="24"/>
              </w:rPr>
              <w:t>euro</w:t>
            </w:r>
            <w:proofErr w:type="spellEnd"/>
            <w:r>
              <w:rPr>
                <w:rFonts w:ascii="Times New Roman" w:hAnsi="Times New Roman" w:cs="Times New Roman"/>
                <w:sz w:val="24"/>
                <w:szCs w:val="24"/>
              </w:rPr>
              <w:t>, kas atbilst sertificēta nekustamā īpašuma vērtētāja noteiktajai nekustamā īpašuma tirgus vērtībai (SIA “</w:t>
            </w:r>
            <w:proofErr w:type="spellStart"/>
            <w:r>
              <w:rPr>
                <w:rFonts w:ascii="Times New Roman" w:hAnsi="Times New Roman" w:cs="Times New Roman"/>
                <w:sz w:val="24"/>
                <w:szCs w:val="24"/>
              </w:rPr>
              <w:t>Dzieti</w:t>
            </w:r>
            <w:proofErr w:type="spellEnd"/>
            <w:r>
              <w:rPr>
                <w:rFonts w:ascii="Times New Roman" w:hAnsi="Times New Roman" w:cs="Times New Roman"/>
                <w:sz w:val="24"/>
                <w:szCs w:val="24"/>
              </w:rPr>
              <w:t>” novērtējums sagatavots 2019. gada 28. septembrī, Nr. M-19/33; saņemts Centrā 2019. gada 4. oktobrī Nr. IEN/2019-5739). Īpašniekam nekustamā īpašuma atsavināšanas rezultātā radītie kompensējamie zaudējumi netika noteikti, jo īpašnieks tādus nav pieteicis ne institūcijai, ne sertificētam nekustamā īpašuma vērtētājam.</w:t>
            </w:r>
          </w:p>
          <w:p w14:paraId="5AD270A6" w14:textId="77777777" w:rsidR="003B52DC" w:rsidRPr="00F869F8" w:rsidRDefault="003B52DC" w:rsidP="00D53B55">
            <w:pPr>
              <w:pStyle w:val="ListParagraph"/>
              <w:tabs>
                <w:tab w:val="left" w:pos="517"/>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Centrs 2019. gada 24. oktobra vēstulē ir informējis īpašnieku par aprēķināto atlīdzību par nekustamā īpašuma atsavināšanu un uzaicinājis īpašnieku piedalīties Komisijas sēdē noteiktās atlīdzības izvērtēšanai (Centra vēstule Nr. NOS/2109-7145).</w:t>
            </w:r>
          </w:p>
          <w:p w14:paraId="5AD270A7" w14:textId="77777777" w:rsidR="003B52DC" w:rsidRPr="00F869F8" w:rsidRDefault="003B52DC" w:rsidP="00D53B55">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Īpašnieks 2019. gada 19. novembra iesniegumā ir piekritis Komisijas aprēķinātajai atlīdzībai par nekustamā īpašuma atsavināšanu, ja papildus tiks apmaksāti ar darījumu saistītie iedzīvotāju ienākuma nodokļa izdevumi. 2019. gada 28. novembra Komisijas sēdē īpašniekam tika sniegts skaidrojums, ka saskaņā ar likuma “Par iedzīvotāju nodokli” 9. panta pirmās daļas 34</w:t>
            </w:r>
            <w:r w:rsidRPr="00347D8E">
              <w:rPr>
                <w:rFonts w:ascii="Times New Roman" w:hAnsi="Times New Roman" w:cs="Times New Roman"/>
                <w:sz w:val="24"/>
                <w:szCs w:val="24"/>
                <w:vertAlign w:val="superscript"/>
              </w:rPr>
              <w:t>1</w:t>
            </w:r>
            <w:r>
              <w:rPr>
                <w:rFonts w:ascii="Times New Roman" w:hAnsi="Times New Roman" w:cs="Times New Roman"/>
                <w:sz w:val="24"/>
                <w:szCs w:val="24"/>
              </w:rPr>
              <w:t xml:space="preserve">) punktu gada apliekamajā ienākumā netiek ietverti un ar nodokli netiek aplikti ienākumi no Likumā noteiktajā kārtībā atsavinātā nekustamā īpašuma, ja minētais īpašums ir maksātāja īpašumā ilgāk par </w:t>
            </w:r>
            <w:r w:rsidRPr="00347D8E">
              <w:rPr>
                <w:rFonts w:ascii="Times New Roman" w:hAnsi="Times New Roman" w:cs="Times New Roman"/>
                <w:sz w:val="24"/>
                <w:szCs w:val="24"/>
              </w:rPr>
              <w:t>60 mēnešiem (no dienas, kad attiecīgais nekustamais īpašums ir reģistrēts zemesgrāmatā).</w:t>
            </w:r>
            <w:r>
              <w:rPr>
                <w:rFonts w:ascii="Times New Roman" w:hAnsi="Times New Roman" w:cs="Times New Roman"/>
                <w:sz w:val="24"/>
                <w:szCs w:val="24"/>
              </w:rPr>
              <w:t xml:space="preserve"> Saskaņā ar Vidzemes rajona tiesas Jaunalūksnes pagasta zemesgrāmatas nodalījuma Nr. 535 II daļas 1. iedaļas 9.2. un 9.3. ierakstu nekustamais īpašums atrodas īpašnieka īpašumā kopš 2014. gada 10. jūnija, t.i., ilgāk par 60 mēnešiem. Īpašnieks Komisijas sēdē ir uzklausījis skaidrojumu un piekritis aprēķinātajai atlīdzībai par nekustamā īpašuma atsavināšanu.</w:t>
            </w:r>
          </w:p>
          <w:p w14:paraId="5AD270A8" w14:textId="77777777" w:rsidR="003B52DC" w:rsidRDefault="003B52DC" w:rsidP="00D53B55">
            <w:pPr>
              <w:pStyle w:val="ListParagraph"/>
              <w:tabs>
                <w:tab w:val="left" w:pos="0"/>
              </w:tabs>
              <w:spacing w:after="0" w:line="240" w:lineRule="auto"/>
              <w:ind w:left="0" w:firstLine="411"/>
              <w:jc w:val="both"/>
              <w:rPr>
                <w:rFonts w:ascii="Times New Roman" w:hAnsi="Times New Roman" w:cs="Times New Roman"/>
                <w:sz w:val="24"/>
                <w:szCs w:val="24"/>
              </w:rPr>
            </w:pPr>
            <w:r w:rsidRPr="00C230EA">
              <w:rPr>
                <w:rFonts w:ascii="Times New Roman" w:hAnsi="Times New Roman" w:cs="Times New Roman"/>
                <w:sz w:val="24"/>
                <w:szCs w:val="24"/>
              </w:rPr>
              <w:t>Pamatojoties uz Likuma 9. pant</w:t>
            </w:r>
            <w:r>
              <w:rPr>
                <w:rFonts w:ascii="Times New Roman" w:hAnsi="Times New Roman" w:cs="Times New Roman"/>
                <w:sz w:val="24"/>
                <w:szCs w:val="24"/>
              </w:rPr>
              <w:t>u</w:t>
            </w:r>
            <w:r w:rsidRPr="00C230EA">
              <w:rPr>
                <w:rFonts w:ascii="Times New Roman" w:hAnsi="Times New Roman" w:cs="Times New Roman"/>
                <w:sz w:val="24"/>
                <w:szCs w:val="24"/>
              </w:rPr>
              <w:t xml:space="preserve"> un </w:t>
            </w:r>
            <w:r>
              <w:rPr>
                <w:rFonts w:ascii="Times New Roman" w:hAnsi="Times New Roman" w:cs="Times New Roman"/>
                <w:sz w:val="24"/>
                <w:szCs w:val="24"/>
              </w:rPr>
              <w:t>Noteikumu</w:t>
            </w:r>
            <w:r w:rsidRPr="00C230EA">
              <w:rPr>
                <w:rFonts w:ascii="Times New Roman" w:hAnsi="Times New Roman" w:cs="Times New Roman"/>
                <w:sz w:val="24"/>
                <w:szCs w:val="24"/>
              </w:rPr>
              <w:t xml:space="preserve"> 36.1. apakšpunktu,</w:t>
            </w:r>
            <w:r>
              <w:rPr>
                <w:rFonts w:ascii="Times New Roman" w:hAnsi="Times New Roman" w:cs="Times New Roman"/>
                <w:sz w:val="24"/>
                <w:szCs w:val="24"/>
              </w:rPr>
              <w:t xml:space="preserve"> AM ar 2020</w:t>
            </w:r>
            <w:r w:rsidRPr="00C230EA">
              <w:rPr>
                <w:rFonts w:ascii="Times New Roman" w:hAnsi="Times New Roman" w:cs="Times New Roman"/>
                <w:sz w:val="24"/>
                <w:szCs w:val="24"/>
              </w:rPr>
              <w:t xml:space="preserve">. gada </w:t>
            </w:r>
            <w:r>
              <w:rPr>
                <w:rFonts w:ascii="Times New Roman" w:hAnsi="Times New Roman" w:cs="Times New Roman"/>
                <w:sz w:val="24"/>
                <w:szCs w:val="24"/>
              </w:rPr>
              <w:t xml:space="preserve">10. janvāra </w:t>
            </w:r>
            <w:r w:rsidRPr="002151C1">
              <w:rPr>
                <w:rFonts w:ascii="Times New Roman" w:hAnsi="Times New Roman" w:cs="Times New Roman"/>
                <w:sz w:val="24"/>
                <w:szCs w:val="24"/>
              </w:rPr>
              <w:t>lēmumu Nr. </w:t>
            </w:r>
            <w:r>
              <w:rPr>
                <w:rFonts w:ascii="Times New Roman" w:hAnsi="Times New Roman" w:cs="Times New Roman"/>
                <w:sz w:val="24"/>
                <w:szCs w:val="24"/>
              </w:rPr>
              <w:t xml:space="preserve">1/1-24.2/3 </w:t>
            </w:r>
            <w:r w:rsidRPr="002151C1">
              <w:rPr>
                <w:rFonts w:ascii="Times New Roman" w:hAnsi="Times New Roman" w:cs="Times New Roman"/>
                <w:sz w:val="24"/>
                <w:szCs w:val="24"/>
              </w:rPr>
              <w:t>“</w:t>
            </w:r>
            <w:r w:rsidRPr="00FA29E9">
              <w:rPr>
                <w:rFonts w:ascii="Times New Roman" w:hAnsi="Times New Roman" w:cs="Times New Roman"/>
                <w:sz w:val="24"/>
                <w:szCs w:val="24"/>
              </w:rPr>
              <w:t xml:space="preserve">Par taisnīgas atlīdzības apmēra </w:t>
            </w:r>
            <w:r>
              <w:rPr>
                <w:rFonts w:ascii="Times New Roman" w:hAnsi="Times New Roman" w:cs="Times New Roman"/>
                <w:sz w:val="24"/>
                <w:szCs w:val="24"/>
              </w:rPr>
              <w:t>apstiprināšanu</w:t>
            </w:r>
            <w:r w:rsidRPr="00FA29E9">
              <w:rPr>
                <w:rFonts w:ascii="Times New Roman" w:hAnsi="Times New Roman" w:cs="Times New Roman"/>
                <w:sz w:val="24"/>
                <w:szCs w:val="24"/>
              </w:rPr>
              <w:t xml:space="preserve"> sabiedrības vajadzībām nepieciešamā nekustamā īpašuma “Vētraine” Jaunalūksnes pagastā, Alūksnes novadā atsavināšanai”, ir</w:t>
            </w:r>
            <w:r>
              <w:rPr>
                <w:rFonts w:ascii="Times New Roman" w:hAnsi="Times New Roman" w:cs="Times New Roman"/>
                <w:sz w:val="24"/>
                <w:szCs w:val="24"/>
              </w:rPr>
              <w:t xml:space="preserve"> apstiprinājusi Komisijas aprēķināto atlīdzības apmēru.</w:t>
            </w:r>
          </w:p>
          <w:p w14:paraId="5AD270A9" w14:textId="77777777" w:rsidR="003B52DC" w:rsidRDefault="003B52DC" w:rsidP="00D53B55">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Atbilstoši Noteikumu 2. punktam ar nekustamā īpašuma atsavināšanu bijušajam īpašniekam nodarītie kompensējamie zaudējumi (notariālie izdevumi, valsts nodevas, kancelejas </w:t>
            </w:r>
            <w:r>
              <w:rPr>
                <w:rFonts w:ascii="Times New Roman" w:eastAsia="Calibri" w:hAnsi="Times New Roman" w:cs="Times New Roman"/>
                <w:sz w:val="24"/>
                <w:szCs w:val="24"/>
                <w:lang w:eastAsia="lv-LV"/>
              </w:rPr>
              <w:lastRenderedPageBreak/>
              <w:t>nodevas, citi izdevumi), kas var rasties pēc nekustamā īpašuma atsavināšanas, tiks kompensēti to faktiskajā apmērā, pamatojoties uz atsavinātā nekustamā īpašuma bijušā īpašnieka iesniegumu, kuram pievienoti dokumenti, kas apliecina zaudējumu apmēru.</w:t>
            </w:r>
          </w:p>
          <w:p w14:paraId="5AD270AA" w14:textId="77777777" w:rsidR="003B52DC" w:rsidRDefault="003B52DC" w:rsidP="00D53B55">
            <w:pPr>
              <w:widowControl w:val="0"/>
              <w:ind w:firstLine="363"/>
              <w:contextualSpacing/>
              <w:jc w:val="both"/>
              <w:rPr>
                <w:rFonts w:ascii="Times New Roman" w:eastAsia="Calibri" w:hAnsi="Times New Roman" w:cs="Times New Roman"/>
                <w:sz w:val="24"/>
                <w:szCs w:val="24"/>
                <w:lang w:eastAsia="lv-LV"/>
              </w:rPr>
            </w:pPr>
          </w:p>
          <w:p w14:paraId="5AD270AB" w14:textId="1A36A52E" w:rsidR="007E28B2" w:rsidRDefault="00F74AD6" w:rsidP="00D53B55">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NĪVKIS nekustamajam īpašumam ir reģistr</w:t>
            </w:r>
            <w:r w:rsidR="00AE0091">
              <w:rPr>
                <w:rFonts w:ascii="Times New Roman" w:eastAsia="Calibri" w:hAnsi="Times New Roman" w:cs="Times New Roman"/>
                <w:sz w:val="24"/>
                <w:szCs w:val="24"/>
                <w:lang w:eastAsia="lv-LV"/>
              </w:rPr>
              <w:t>ēt</w:t>
            </w:r>
            <w:r>
              <w:rPr>
                <w:rFonts w:ascii="Times New Roman" w:eastAsia="Calibri" w:hAnsi="Times New Roman" w:cs="Times New Roman"/>
                <w:sz w:val="24"/>
                <w:szCs w:val="24"/>
                <w:lang w:eastAsia="lv-LV"/>
              </w:rPr>
              <w:t>s apgrūtinājums – ceļa servitūta teritorija</w:t>
            </w:r>
            <w:r w:rsidR="00B00D94">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kas izvietots gar īpašuma robežu. Pēc nekustamā īpašuma atsavināšanas un militārās infrastruktūras izbūves </w:t>
            </w:r>
            <w:r w:rsidR="007D4455">
              <w:rPr>
                <w:rFonts w:ascii="Times New Roman" w:eastAsia="Calibri" w:hAnsi="Times New Roman" w:cs="Times New Roman"/>
                <w:sz w:val="24"/>
                <w:szCs w:val="24"/>
                <w:lang w:eastAsia="lv-LV"/>
              </w:rPr>
              <w:t xml:space="preserve">nekustamajā </w:t>
            </w:r>
            <w:r>
              <w:rPr>
                <w:rFonts w:ascii="Times New Roman" w:eastAsia="Calibri" w:hAnsi="Times New Roman" w:cs="Times New Roman"/>
                <w:sz w:val="24"/>
                <w:szCs w:val="24"/>
                <w:lang w:eastAsia="lv-LV"/>
              </w:rPr>
              <w:t>īpašumā Aizsardzības ministrija neplāno slēgt šo ceļu</w:t>
            </w:r>
            <w:r w:rsidR="007E28B2">
              <w:rPr>
                <w:rFonts w:ascii="Times New Roman" w:eastAsia="Calibri" w:hAnsi="Times New Roman" w:cs="Times New Roman"/>
                <w:sz w:val="24"/>
                <w:szCs w:val="24"/>
                <w:lang w:eastAsia="lv-LV"/>
              </w:rPr>
              <w:t xml:space="preserve"> un apgrūtinājumu arī turpmāk varēs realizēt, lai nodrošinātu piekļuvi citiem nekustamajiem īpašumiem.</w:t>
            </w:r>
          </w:p>
          <w:p w14:paraId="5AD270AC" w14:textId="77777777" w:rsidR="00AE0091" w:rsidRDefault="00AE0091" w:rsidP="00D53B55">
            <w:pPr>
              <w:widowControl w:val="0"/>
              <w:ind w:firstLine="363"/>
              <w:contextualSpacing/>
              <w:jc w:val="both"/>
              <w:rPr>
                <w:rFonts w:ascii="Times New Roman" w:eastAsia="Calibri" w:hAnsi="Times New Roman" w:cs="Times New Roman"/>
                <w:sz w:val="24"/>
                <w:szCs w:val="24"/>
                <w:lang w:eastAsia="lv-LV"/>
              </w:rPr>
            </w:pPr>
          </w:p>
          <w:p w14:paraId="5AD270AD" w14:textId="77777777" w:rsidR="003B52DC" w:rsidRPr="00C230EA" w:rsidRDefault="003B52DC" w:rsidP="00D53B55">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Pēc nekustamā īpašuma iegādes valsts īpašumtiesības AM personā uz nekustamo īpašumu tiks nostiprinātas zemesgrāmatā.</w:t>
            </w:r>
          </w:p>
          <w:p w14:paraId="5AD270AE" w14:textId="77777777" w:rsidR="003B52DC" w:rsidRPr="00E3294B" w:rsidRDefault="003B52DC" w:rsidP="00D53B55">
            <w:pPr>
              <w:ind w:firstLine="360"/>
              <w:jc w:val="both"/>
              <w:rPr>
                <w:rFonts w:ascii="Times New Roman" w:eastAsiaTheme="minorEastAsia" w:hAnsi="Times New Roman" w:cs="Times New Roman"/>
                <w:sz w:val="24"/>
                <w:szCs w:val="24"/>
              </w:rPr>
            </w:pPr>
            <w:r w:rsidRPr="00C230EA">
              <w:rPr>
                <w:rFonts w:ascii="Times New Roman" w:hAnsi="Times New Roman" w:cs="Times New Roman"/>
                <w:sz w:val="24"/>
                <w:szCs w:val="24"/>
              </w:rPr>
              <w:t>Ņemot vērā iepriekšminēto, A</w:t>
            </w:r>
            <w:r>
              <w:rPr>
                <w:rFonts w:ascii="Times New Roman" w:hAnsi="Times New Roman" w:cs="Times New Roman"/>
                <w:sz w:val="24"/>
                <w:szCs w:val="24"/>
              </w:rPr>
              <w:t>M</w:t>
            </w:r>
            <w:r w:rsidRPr="00C230EA">
              <w:rPr>
                <w:rFonts w:ascii="Times New Roman" w:hAnsi="Times New Roman" w:cs="Times New Roman"/>
                <w:sz w:val="24"/>
                <w:szCs w:val="24"/>
              </w:rPr>
              <w:t xml:space="preserve"> ir izstrādājusi MK rīkojuma projektu</w:t>
            </w:r>
            <w:r>
              <w:rPr>
                <w:rFonts w:ascii="Times New Roman" w:hAnsi="Times New Roman" w:cs="Times New Roman"/>
                <w:sz w:val="24"/>
                <w:szCs w:val="24"/>
              </w:rPr>
              <w:t xml:space="preserve"> </w:t>
            </w:r>
            <w:r w:rsidRPr="00E3294B">
              <w:rPr>
                <w:rFonts w:ascii="Times New Roman" w:eastAsia="Times New Roman" w:hAnsi="Times New Roman" w:cs="Times New Roman"/>
                <w:bCs/>
                <w:sz w:val="24"/>
                <w:szCs w:val="24"/>
                <w:lang w:eastAsia="lv-LV"/>
              </w:rPr>
              <w:t>“</w:t>
            </w:r>
            <w:r w:rsidRPr="00E3294B">
              <w:rPr>
                <w:rFonts w:ascii="Times New Roman" w:eastAsiaTheme="minorEastAsia" w:hAnsi="Times New Roman" w:cs="Times New Roman"/>
                <w:sz w:val="24"/>
                <w:szCs w:val="24"/>
              </w:rPr>
              <w:t>Par nekustamā īpašuma “Vētraine” Jaunalūksnes pagastā, Alūksnes novadā pirkšanu valsts aizsardzības uzdevumu īstenošanai”</w:t>
            </w:r>
            <w:r>
              <w:rPr>
                <w:rFonts w:ascii="Times New Roman" w:eastAsiaTheme="minorEastAsia" w:hAnsi="Times New Roman" w:cs="Times New Roman"/>
                <w:sz w:val="24"/>
                <w:szCs w:val="24"/>
              </w:rPr>
              <w:t>.</w:t>
            </w:r>
          </w:p>
        </w:tc>
      </w:tr>
      <w:tr w:rsidR="003B52DC" w14:paraId="5AD270B3" w14:textId="77777777" w:rsidTr="00D53B55">
        <w:tc>
          <w:tcPr>
            <w:tcW w:w="562" w:type="dxa"/>
          </w:tcPr>
          <w:p w14:paraId="5AD270B0" w14:textId="77777777" w:rsidR="003B52DC" w:rsidRPr="00963EAC" w:rsidRDefault="003B52DC" w:rsidP="00D53B55">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14:paraId="5AD270B1" w14:textId="77777777" w:rsidR="003B52DC" w:rsidRPr="00963EAC" w:rsidRDefault="003B52DC" w:rsidP="00D53B55">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656" w:type="dxa"/>
          </w:tcPr>
          <w:p w14:paraId="5AD270B2" w14:textId="77777777" w:rsidR="003B52DC" w:rsidRPr="005A5A64" w:rsidRDefault="003B52DC" w:rsidP="00D53B55">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rsidR="003B52DC" w14:paraId="5AD270B8" w14:textId="77777777" w:rsidTr="00D53B55">
        <w:tc>
          <w:tcPr>
            <w:tcW w:w="562" w:type="dxa"/>
          </w:tcPr>
          <w:p w14:paraId="5AD270B4" w14:textId="77777777" w:rsidR="003B52DC" w:rsidRDefault="003B52DC" w:rsidP="00D53B55">
            <w:pPr>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tcPr>
          <w:p w14:paraId="5AD270B5" w14:textId="77777777" w:rsidR="003B52DC" w:rsidRDefault="003B52DC" w:rsidP="00D53B55">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14:paraId="5AD270B6" w14:textId="77777777" w:rsidR="003B52DC" w:rsidRPr="006969CE" w:rsidRDefault="003B52DC" w:rsidP="00D53B55">
            <w:pPr>
              <w:ind w:firstLine="357"/>
              <w:jc w:val="both"/>
              <w:rPr>
                <w:rFonts w:ascii="Times New Roman" w:hAnsi="Times New Roman" w:cs="Times New Roman"/>
                <w:sz w:val="24"/>
                <w:szCs w:val="24"/>
              </w:rPr>
            </w:pPr>
            <w:r w:rsidRPr="006969CE">
              <w:rPr>
                <w:rFonts w:ascii="Times New Roman" w:hAnsi="Times New Roman" w:cs="Times New Roman"/>
                <w:sz w:val="24"/>
                <w:szCs w:val="24"/>
              </w:rPr>
              <w:t xml:space="preserve">Rīkojuma projekta izstrādes procesā ir izmantoti dokumenti, kas satur fizisko personu datus. Datu apstrāde ir nepieciešama, lai izpildītu uzdevumu, ko </w:t>
            </w:r>
            <w:r>
              <w:rPr>
                <w:rFonts w:ascii="Times New Roman" w:hAnsi="Times New Roman" w:cs="Times New Roman"/>
                <w:sz w:val="24"/>
                <w:szCs w:val="24"/>
              </w:rPr>
              <w:t>AM</w:t>
            </w:r>
            <w:r w:rsidRPr="006969CE">
              <w:rPr>
                <w:rFonts w:ascii="Times New Roman" w:hAnsi="Times New Roman" w:cs="Times New Roman"/>
                <w:sz w:val="24"/>
                <w:szCs w:val="24"/>
              </w:rPr>
              <w:t xml:space="preserve"> veic sabiedrības interesēs, lai nodrošinātu M</w:t>
            </w:r>
            <w:r>
              <w:rPr>
                <w:rFonts w:ascii="Times New Roman" w:hAnsi="Times New Roman" w:cs="Times New Roman"/>
                <w:sz w:val="24"/>
                <w:szCs w:val="24"/>
              </w:rPr>
              <w:t>K</w:t>
            </w:r>
            <w:r w:rsidRPr="006969CE">
              <w:rPr>
                <w:rFonts w:ascii="Times New Roman" w:hAnsi="Times New Roman" w:cs="Times New Roman"/>
                <w:sz w:val="24"/>
                <w:szCs w:val="24"/>
              </w:rPr>
              <w:t xml:space="preserve"> rīkojuma projekta par nekustamā īpašuma atsavināšanu valsts aizsardzības uzdevumu īstenošanai pilnvērtīgu sagatavošanu, izvērtētu nekustamā īpašuma atsavināšanas tiesisko pamatu, tā atbilstību normatīvajiem aktiem un dokumentiem, tādējādi nodrošinot, ka ti</w:t>
            </w:r>
            <w:r>
              <w:rPr>
                <w:rFonts w:ascii="Times New Roman" w:hAnsi="Times New Roman" w:cs="Times New Roman"/>
                <w:sz w:val="24"/>
                <w:szCs w:val="24"/>
              </w:rPr>
              <w:t>ek aizsargātas visu nekustamā</w:t>
            </w:r>
            <w:r w:rsidRPr="006969CE">
              <w:rPr>
                <w:rFonts w:ascii="Times New Roman" w:hAnsi="Times New Roman" w:cs="Times New Roman"/>
                <w:sz w:val="24"/>
                <w:szCs w:val="24"/>
              </w:rPr>
              <w:t xml:space="preserve"> ī</w:t>
            </w:r>
            <w:r>
              <w:rPr>
                <w:rFonts w:ascii="Times New Roman" w:hAnsi="Times New Roman" w:cs="Times New Roman"/>
                <w:sz w:val="24"/>
                <w:szCs w:val="24"/>
              </w:rPr>
              <w:t>pašuma atsavināšanā</w:t>
            </w:r>
            <w:r w:rsidRPr="006969CE">
              <w:rPr>
                <w:rFonts w:ascii="Times New Roman" w:hAnsi="Times New Roman" w:cs="Times New Roman"/>
                <w:sz w:val="24"/>
                <w:szCs w:val="24"/>
              </w:rPr>
              <w:t xml:space="preserve"> iesaistīto pušu tiesības.</w:t>
            </w:r>
          </w:p>
          <w:p w14:paraId="5AD270B7" w14:textId="77777777" w:rsidR="003B52DC" w:rsidRPr="00D8191F" w:rsidRDefault="003B52DC" w:rsidP="00D53B55">
            <w:pPr>
              <w:ind w:firstLine="357"/>
              <w:jc w:val="both"/>
              <w:rPr>
                <w:rFonts w:ascii="Times New Roman" w:hAnsi="Times New Roman" w:cs="Times New Roman"/>
                <w:sz w:val="24"/>
                <w:szCs w:val="24"/>
              </w:rPr>
            </w:pPr>
            <w:r w:rsidRPr="006969CE">
              <w:rPr>
                <w:rFonts w:ascii="Times New Roman" w:hAnsi="Times New Roman" w:cs="Times New Roman"/>
                <w:sz w:val="24"/>
                <w:szCs w:val="24"/>
              </w:rPr>
              <w:t>Fizisko personu datus saturošie dokumenti paredzēti šauram subjektu lokam – noteiktajiem saskaņošanas dalībniekiem, kas veic rīkojuma projekta un anotācijas pilnvērtīgu izvērtējumu.</w:t>
            </w:r>
          </w:p>
        </w:tc>
      </w:tr>
    </w:tbl>
    <w:p w14:paraId="5AD270B9" w14:textId="77777777" w:rsidR="003B52DC" w:rsidRPr="00D53A4B" w:rsidRDefault="003B52DC" w:rsidP="003B52DC">
      <w:pPr>
        <w:spacing w:after="0" w:line="240" w:lineRule="auto"/>
        <w:rPr>
          <w:rFonts w:ascii="Times New Roman" w:eastAsia="Times New Roman" w:hAnsi="Times New Roman" w:cs="Times New Roman"/>
          <w:sz w:val="20"/>
          <w:szCs w:val="20"/>
          <w:lang w:eastAsia="lv-LV"/>
        </w:rPr>
      </w:pPr>
    </w:p>
    <w:tbl>
      <w:tblPr>
        <w:tblStyle w:val="TableGrid"/>
        <w:tblW w:w="5000" w:type="pct"/>
        <w:tblLayout w:type="fixed"/>
        <w:tblLook w:val="04A0" w:firstRow="1" w:lastRow="0" w:firstColumn="1" w:lastColumn="0" w:noHBand="0" w:noVBand="1"/>
      </w:tblPr>
      <w:tblGrid>
        <w:gridCol w:w="562"/>
        <w:gridCol w:w="2843"/>
        <w:gridCol w:w="5656"/>
      </w:tblGrid>
      <w:tr w:rsidR="003B52DC" w:rsidRPr="00963EAC" w14:paraId="5AD270BB" w14:textId="77777777" w:rsidTr="00D53B55">
        <w:tc>
          <w:tcPr>
            <w:tcW w:w="5000" w:type="pct"/>
            <w:gridSpan w:val="3"/>
            <w:hideMark/>
          </w:tcPr>
          <w:p w14:paraId="5AD270BA" w14:textId="77777777" w:rsidR="003B52DC" w:rsidRPr="00963EAC" w:rsidRDefault="003B52DC" w:rsidP="00D53B55">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B52DC" w:rsidRPr="00097F1D" w14:paraId="5AD270BF" w14:textId="77777777" w:rsidTr="00D53B55">
        <w:tc>
          <w:tcPr>
            <w:tcW w:w="310" w:type="pct"/>
          </w:tcPr>
          <w:p w14:paraId="5AD270BC" w14:textId="77777777" w:rsidR="003B52DC" w:rsidRPr="00097F1D" w:rsidRDefault="003B52DC" w:rsidP="00D53B55">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569" w:type="pct"/>
          </w:tcPr>
          <w:p w14:paraId="5AD270BD" w14:textId="77777777" w:rsidR="003B52DC" w:rsidRPr="00097F1D" w:rsidRDefault="003B52DC" w:rsidP="00D53B5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121" w:type="pct"/>
          </w:tcPr>
          <w:p w14:paraId="5AD270BE" w14:textId="77777777" w:rsidR="003B52DC" w:rsidRPr="00097F1D" w:rsidRDefault="003B52DC" w:rsidP="00D53B5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Privātpersona, kura zaudē īpašuma tiesības uz atsavināmo nekustamo īpašumu pret taisnīgu atlīdzību.</w:t>
            </w:r>
          </w:p>
        </w:tc>
      </w:tr>
      <w:tr w:rsidR="003B52DC" w:rsidRPr="00097F1D" w14:paraId="5AD270C3" w14:textId="77777777" w:rsidTr="00D53B55">
        <w:tc>
          <w:tcPr>
            <w:tcW w:w="310" w:type="pct"/>
          </w:tcPr>
          <w:p w14:paraId="5AD270C0" w14:textId="77777777" w:rsidR="003B52DC" w:rsidRPr="00097F1D" w:rsidRDefault="003B52DC" w:rsidP="00D53B5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69" w:type="pct"/>
          </w:tcPr>
          <w:p w14:paraId="5AD270C1" w14:textId="77777777" w:rsidR="003B52DC" w:rsidRDefault="003B52DC" w:rsidP="00D53B5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121" w:type="pct"/>
          </w:tcPr>
          <w:p w14:paraId="5AD270C2" w14:textId="77777777" w:rsidR="003B52DC" w:rsidRPr="00097F1D" w:rsidRDefault="003B52DC" w:rsidP="00D53B5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B52DC" w:rsidRPr="00097F1D" w14:paraId="5AD270C7" w14:textId="77777777" w:rsidTr="00D53B55">
        <w:tc>
          <w:tcPr>
            <w:tcW w:w="310" w:type="pct"/>
          </w:tcPr>
          <w:p w14:paraId="5AD270C4" w14:textId="77777777" w:rsidR="003B52DC" w:rsidRDefault="003B52DC" w:rsidP="00D53B5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569" w:type="pct"/>
          </w:tcPr>
          <w:p w14:paraId="5AD270C5" w14:textId="77777777" w:rsidR="003B52DC" w:rsidRDefault="003B52DC" w:rsidP="00D53B5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121" w:type="pct"/>
          </w:tcPr>
          <w:p w14:paraId="5AD270C6" w14:textId="77777777" w:rsidR="003B52DC" w:rsidRPr="00097F1D" w:rsidRDefault="003B52DC" w:rsidP="00D53B5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B52DC" w:rsidRPr="00097F1D" w14:paraId="5AD270CB" w14:textId="77777777" w:rsidTr="00D53B55">
        <w:tc>
          <w:tcPr>
            <w:tcW w:w="310" w:type="pct"/>
          </w:tcPr>
          <w:p w14:paraId="5AD270C8" w14:textId="77777777" w:rsidR="003B52DC" w:rsidRDefault="003B52DC" w:rsidP="00D53B5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69" w:type="pct"/>
          </w:tcPr>
          <w:p w14:paraId="5AD270C9" w14:textId="77777777" w:rsidR="003B52DC" w:rsidRDefault="003B52DC" w:rsidP="00D53B5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121" w:type="pct"/>
          </w:tcPr>
          <w:p w14:paraId="5AD270CA" w14:textId="77777777" w:rsidR="003B52DC" w:rsidRPr="00097F1D" w:rsidRDefault="003B52DC" w:rsidP="00D53B5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B52DC" w:rsidRPr="00097F1D" w14:paraId="5AD270CF" w14:textId="77777777" w:rsidTr="00D53B55">
        <w:tc>
          <w:tcPr>
            <w:tcW w:w="310" w:type="pct"/>
          </w:tcPr>
          <w:p w14:paraId="5AD270CC" w14:textId="77777777" w:rsidR="003B52DC" w:rsidRDefault="003B52DC" w:rsidP="00D53B5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569" w:type="pct"/>
          </w:tcPr>
          <w:p w14:paraId="5AD270CD" w14:textId="77777777" w:rsidR="003B52DC" w:rsidRDefault="003B52DC" w:rsidP="00D53B5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121" w:type="pct"/>
          </w:tcPr>
          <w:p w14:paraId="5AD270CE" w14:textId="77777777" w:rsidR="003B52DC" w:rsidRPr="00097F1D" w:rsidRDefault="003B52DC" w:rsidP="00D53B5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AD270D0" w14:textId="77777777" w:rsidR="003B52DC" w:rsidRPr="00D53A4B" w:rsidRDefault="003B52DC" w:rsidP="003B52DC">
      <w:pPr>
        <w:spacing w:after="0" w:line="240" w:lineRule="auto"/>
        <w:rPr>
          <w:rFonts w:ascii="Times New Roman" w:eastAsia="Times New Roman" w:hAnsi="Times New Roman" w:cs="Times New Roman"/>
          <w:sz w:val="20"/>
          <w:szCs w:val="20"/>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3B52DC" w:rsidRPr="00963EAC" w14:paraId="5AD270D2" w14:textId="77777777" w:rsidTr="00D53B55">
        <w:trPr>
          <w:cantSplit/>
        </w:trPr>
        <w:tc>
          <w:tcPr>
            <w:tcW w:w="9065" w:type="dxa"/>
            <w:gridSpan w:val="8"/>
            <w:shd w:val="clear" w:color="auto" w:fill="auto"/>
            <w:vAlign w:val="center"/>
            <w:hideMark/>
          </w:tcPr>
          <w:p w14:paraId="5AD270D1" w14:textId="77777777" w:rsidR="003B52DC" w:rsidRPr="00963EAC" w:rsidRDefault="003B52DC" w:rsidP="00D53B55">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lastRenderedPageBreak/>
              <w:t>III. Tiesību akta projekta ietekme uz valsts budžetu un pašvaldību budžetiem</w:t>
            </w:r>
          </w:p>
        </w:tc>
      </w:tr>
      <w:tr w:rsidR="003B52DC" w:rsidRPr="00963EAC" w14:paraId="5AD270D6" w14:textId="77777777" w:rsidTr="00D53B55">
        <w:trPr>
          <w:cantSplit/>
        </w:trPr>
        <w:tc>
          <w:tcPr>
            <w:tcW w:w="2162" w:type="dxa"/>
            <w:vMerge w:val="restart"/>
            <w:shd w:val="clear" w:color="auto" w:fill="FFFFFF"/>
            <w:vAlign w:val="center"/>
          </w:tcPr>
          <w:p w14:paraId="5AD270D3" w14:textId="77777777" w:rsidR="003B52DC" w:rsidRPr="00963EAC" w:rsidRDefault="003B52DC" w:rsidP="00D53B55">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14:paraId="5AD270D4" w14:textId="77777777" w:rsidR="003B52DC" w:rsidRPr="00963EAC" w:rsidRDefault="003B52DC" w:rsidP="00D53B5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2020. </w:t>
            </w:r>
            <w:r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14:paraId="5AD270D5"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3B52DC" w:rsidRPr="00963EAC" w14:paraId="5AD270DC" w14:textId="77777777" w:rsidTr="00D53B55">
        <w:trPr>
          <w:cantSplit/>
        </w:trPr>
        <w:tc>
          <w:tcPr>
            <w:tcW w:w="2162" w:type="dxa"/>
            <w:vMerge/>
            <w:shd w:val="clear" w:color="auto" w:fill="auto"/>
            <w:vAlign w:val="center"/>
            <w:hideMark/>
          </w:tcPr>
          <w:p w14:paraId="5AD270D7" w14:textId="77777777" w:rsidR="003B52DC" w:rsidRPr="00963EAC" w:rsidRDefault="003B52DC" w:rsidP="00D53B55">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14:paraId="5AD270D8" w14:textId="77777777" w:rsidR="003B52DC" w:rsidRPr="00963EAC" w:rsidRDefault="003B52DC" w:rsidP="00D53B55">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14:paraId="5AD270D9" w14:textId="77777777" w:rsidR="003B52DC" w:rsidRPr="00E00C97" w:rsidRDefault="003B52DC" w:rsidP="00D53B5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r w:rsidRPr="00E00C97">
              <w:rPr>
                <w:rFonts w:ascii="Times New Roman" w:eastAsia="Times New Roman" w:hAnsi="Times New Roman" w:cs="Times New Roman"/>
                <w:bCs/>
                <w:sz w:val="24"/>
                <w:szCs w:val="24"/>
              </w:rPr>
              <w:t>.</w:t>
            </w:r>
          </w:p>
        </w:tc>
        <w:tc>
          <w:tcPr>
            <w:tcW w:w="1880" w:type="dxa"/>
            <w:gridSpan w:val="2"/>
            <w:shd w:val="clear" w:color="auto" w:fill="FFFFFF"/>
            <w:vAlign w:val="center"/>
            <w:hideMark/>
          </w:tcPr>
          <w:p w14:paraId="5AD270DA" w14:textId="77777777" w:rsidR="003B52DC" w:rsidRPr="00963EAC" w:rsidRDefault="003B52DC" w:rsidP="00D53B5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c>
          <w:tcPr>
            <w:tcW w:w="995" w:type="dxa"/>
            <w:shd w:val="clear" w:color="auto" w:fill="FFFFFF"/>
            <w:vAlign w:val="center"/>
            <w:hideMark/>
          </w:tcPr>
          <w:p w14:paraId="5AD270DB" w14:textId="77777777" w:rsidR="003B52DC" w:rsidRPr="00E00C97" w:rsidRDefault="003B52DC" w:rsidP="00D53B55">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Pr="00E00C97">
              <w:rPr>
                <w:rFonts w:ascii="Times New Roman" w:eastAsia="Times New Roman" w:hAnsi="Times New Roman" w:cs="Times New Roman"/>
                <w:bCs/>
                <w:sz w:val="24"/>
                <w:szCs w:val="24"/>
              </w:rPr>
              <w:t>.</w:t>
            </w:r>
          </w:p>
        </w:tc>
      </w:tr>
      <w:tr w:rsidR="003B52DC" w:rsidRPr="00963EAC" w14:paraId="5AD270E5" w14:textId="77777777" w:rsidTr="00D53B55">
        <w:trPr>
          <w:cantSplit/>
        </w:trPr>
        <w:tc>
          <w:tcPr>
            <w:tcW w:w="2162" w:type="dxa"/>
            <w:vMerge/>
            <w:shd w:val="clear" w:color="auto" w:fill="auto"/>
            <w:vAlign w:val="center"/>
            <w:hideMark/>
          </w:tcPr>
          <w:p w14:paraId="5AD270DD" w14:textId="77777777" w:rsidR="003B52DC" w:rsidRPr="00963EAC" w:rsidRDefault="003B52DC" w:rsidP="00D53B55">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14:paraId="5AD270DE"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14:paraId="5AD270DF"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14:paraId="5AD270E0"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5AD270E1"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w:t>
            </w:r>
            <w:r>
              <w:rPr>
                <w:rFonts w:ascii="Times New Roman" w:eastAsia="Times New Roman" w:hAnsi="Times New Roman" w:cs="Times New Roman"/>
                <w:sz w:val="24"/>
                <w:szCs w:val="24"/>
              </w:rPr>
              <w:t>d</w:t>
            </w:r>
            <w:r w:rsidR="007E28B2">
              <w:rPr>
                <w:rFonts w:ascii="Times New Roman" w:eastAsia="Times New Roman" w:hAnsi="Times New Roman" w:cs="Times New Roman"/>
                <w:sz w:val="24"/>
                <w:szCs w:val="24"/>
              </w:rPr>
              <w:t>ēja termiņa budžeta ietvaru 2021</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14:paraId="5AD270E2"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14:paraId="5AD270E3"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Pr>
                <w:rFonts w:ascii="Times New Roman" w:eastAsia="Times New Roman" w:hAnsi="Times New Roman" w:cs="Times New Roman"/>
                <w:sz w:val="24"/>
                <w:szCs w:val="24"/>
              </w:rPr>
              <w:t xml:space="preserve">ēja termiņa budžeta </w:t>
            </w:r>
            <w:r w:rsidR="007E28B2">
              <w:rPr>
                <w:rFonts w:ascii="Times New Roman" w:eastAsia="Times New Roman" w:hAnsi="Times New Roman" w:cs="Times New Roman"/>
                <w:sz w:val="24"/>
                <w:szCs w:val="24"/>
              </w:rPr>
              <w:t>ietvaru 2022</w:t>
            </w:r>
            <w:r>
              <w:rPr>
                <w:rFonts w:ascii="Times New Roman" w:eastAsia="Times New Roman" w:hAnsi="Times New Roman" w:cs="Times New Roman"/>
                <w:sz w:val="24"/>
                <w:szCs w:val="24"/>
              </w:rPr>
              <w:t xml:space="preserve">. </w:t>
            </w:r>
            <w:r w:rsidRPr="00963EAC">
              <w:rPr>
                <w:rFonts w:ascii="Times New Roman" w:eastAsia="Times New Roman" w:hAnsi="Times New Roman" w:cs="Times New Roman"/>
                <w:sz w:val="24"/>
                <w:szCs w:val="24"/>
              </w:rPr>
              <w:t>gadam</w:t>
            </w:r>
          </w:p>
        </w:tc>
        <w:tc>
          <w:tcPr>
            <w:tcW w:w="995" w:type="dxa"/>
            <w:shd w:val="clear" w:color="auto" w:fill="FFFFFF"/>
            <w:vAlign w:val="center"/>
            <w:hideMark/>
          </w:tcPr>
          <w:p w14:paraId="5AD270E4"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sidR="007E28B2">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w:t>
            </w:r>
            <w:r w:rsidRPr="00963EAC">
              <w:rPr>
                <w:rFonts w:ascii="Times New Roman" w:eastAsia="Times New Roman" w:hAnsi="Times New Roman" w:cs="Times New Roman"/>
                <w:sz w:val="24"/>
                <w:szCs w:val="24"/>
              </w:rPr>
              <w:t>gadam</w:t>
            </w:r>
          </w:p>
        </w:tc>
      </w:tr>
      <w:tr w:rsidR="003B52DC" w:rsidRPr="00963EAC" w14:paraId="5AD270EE" w14:textId="77777777" w:rsidTr="00D53B55">
        <w:trPr>
          <w:cantSplit/>
        </w:trPr>
        <w:tc>
          <w:tcPr>
            <w:tcW w:w="2162" w:type="dxa"/>
            <w:shd w:val="clear" w:color="auto" w:fill="FFFFFF"/>
            <w:vAlign w:val="center"/>
            <w:hideMark/>
          </w:tcPr>
          <w:p w14:paraId="5AD270E6"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14:paraId="5AD270E7"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14:paraId="5AD270E8"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14:paraId="5AD270E9"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14:paraId="5AD270EA"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14:paraId="5AD270EB"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14:paraId="5AD270EC"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14:paraId="5AD270ED"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3B52DC" w:rsidRPr="00963EAC" w14:paraId="5AD270F7" w14:textId="77777777" w:rsidTr="00D53B55">
        <w:trPr>
          <w:cantSplit/>
        </w:trPr>
        <w:tc>
          <w:tcPr>
            <w:tcW w:w="2162" w:type="dxa"/>
            <w:shd w:val="clear" w:color="auto" w:fill="FFFFFF"/>
            <w:hideMark/>
          </w:tcPr>
          <w:p w14:paraId="5AD270EF" w14:textId="77777777" w:rsidR="003B52DC" w:rsidRPr="00963EAC" w:rsidRDefault="003B52DC" w:rsidP="00D53B55">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14:paraId="5AD270F0"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14:paraId="5AD270F1"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14:paraId="5AD270F2"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5AD270F3"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5AD270F4"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14:paraId="5AD270F5"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14:paraId="5AD270F6"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B52DC" w:rsidRPr="00963EAC" w14:paraId="5AD27100" w14:textId="77777777" w:rsidTr="00D53B55">
        <w:trPr>
          <w:cantSplit/>
        </w:trPr>
        <w:tc>
          <w:tcPr>
            <w:tcW w:w="2162" w:type="dxa"/>
            <w:shd w:val="clear" w:color="auto" w:fill="auto"/>
            <w:hideMark/>
          </w:tcPr>
          <w:p w14:paraId="5AD270F8" w14:textId="77777777" w:rsidR="003B52DC" w:rsidRPr="00963EAC" w:rsidRDefault="003B52DC" w:rsidP="00D53B55">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14:paraId="5AD270F9"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AD270FA"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AD270FB"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0FC"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0FD"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0FE"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AD270FF"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B52DC" w:rsidRPr="00963EAC" w14:paraId="5AD27109" w14:textId="77777777" w:rsidTr="00D53B55">
        <w:trPr>
          <w:cantSplit/>
        </w:trPr>
        <w:tc>
          <w:tcPr>
            <w:tcW w:w="2162" w:type="dxa"/>
            <w:shd w:val="clear" w:color="auto" w:fill="auto"/>
            <w:hideMark/>
          </w:tcPr>
          <w:p w14:paraId="5AD27101" w14:textId="77777777" w:rsidR="003B52DC" w:rsidRPr="00963EAC" w:rsidRDefault="003B52DC" w:rsidP="00D53B55">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14:paraId="5AD27102"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AD27103"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AD27104"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05"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06"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07"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AD27108"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B52DC" w:rsidRPr="00963EAC" w14:paraId="5AD27112" w14:textId="77777777" w:rsidTr="00D53B55">
        <w:trPr>
          <w:cantSplit/>
        </w:trPr>
        <w:tc>
          <w:tcPr>
            <w:tcW w:w="2162" w:type="dxa"/>
            <w:shd w:val="clear" w:color="auto" w:fill="auto"/>
            <w:hideMark/>
          </w:tcPr>
          <w:p w14:paraId="5AD2710A" w14:textId="77777777" w:rsidR="003B52DC" w:rsidRPr="00963EAC" w:rsidRDefault="003B52DC" w:rsidP="00D53B55">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14:paraId="5AD2710B"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AD2710C"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AD2710D"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0E"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0F"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10"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AD27111"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B52DC" w:rsidRPr="00963EAC" w14:paraId="5AD2711B" w14:textId="77777777" w:rsidTr="00D53B55">
        <w:trPr>
          <w:cantSplit/>
        </w:trPr>
        <w:tc>
          <w:tcPr>
            <w:tcW w:w="2162" w:type="dxa"/>
            <w:shd w:val="clear" w:color="auto" w:fill="auto"/>
            <w:hideMark/>
          </w:tcPr>
          <w:p w14:paraId="5AD27113" w14:textId="77777777" w:rsidR="003B52DC" w:rsidRPr="00963EAC" w:rsidRDefault="003B52DC" w:rsidP="00D53B55">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14:paraId="5AD27114"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AD27115"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AD27116"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17"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18"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19"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AD2711A"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B52DC" w:rsidRPr="00963EAC" w14:paraId="5AD27124" w14:textId="77777777" w:rsidTr="00D53B55">
        <w:trPr>
          <w:cantSplit/>
        </w:trPr>
        <w:tc>
          <w:tcPr>
            <w:tcW w:w="2162" w:type="dxa"/>
            <w:shd w:val="clear" w:color="auto" w:fill="auto"/>
            <w:hideMark/>
          </w:tcPr>
          <w:p w14:paraId="5AD2711C" w14:textId="77777777" w:rsidR="003B52DC" w:rsidRPr="00963EAC" w:rsidRDefault="003B52DC" w:rsidP="00D53B55">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14:paraId="5AD2711D"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AD2711E"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AD2711F"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20"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21"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22"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AD27123"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B52DC" w:rsidRPr="00963EAC" w14:paraId="5AD2712D" w14:textId="77777777" w:rsidTr="00D53B55">
        <w:trPr>
          <w:cantSplit/>
        </w:trPr>
        <w:tc>
          <w:tcPr>
            <w:tcW w:w="2162" w:type="dxa"/>
            <w:shd w:val="clear" w:color="auto" w:fill="auto"/>
            <w:hideMark/>
          </w:tcPr>
          <w:p w14:paraId="5AD27125" w14:textId="77777777" w:rsidR="003B52DC" w:rsidRPr="00963EAC" w:rsidRDefault="003B52DC" w:rsidP="00D53B55">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14:paraId="5AD27126"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AD27127"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AD27128"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29"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2A"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2B"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AD2712C"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B52DC" w:rsidRPr="00963EAC" w14:paraId="5AD27136" w14:textId="77777777" w:rsidTr="00D53B55">
        <w:trPr>
          <w:cantSplit/>
        </w:trPr>
        <w:tc>
          <w:tcPr>
            <w:tcW w:w="2162" w:type="dxa"/>
            <w:shd w:val="clear" w:color="auto" w:fill="auto"/>
            <w:hideMark/>
          </w:tcPr>
          <w:p w14:paraId="5AD2712E" w14:textId="77777777" w:rsidR="003B52DC" w:rsidRPr="00963EAC" w:rsidRDefault="003B52DC" w:rsidP="00D53B55">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14:paraId="5AD2712F"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AD27130"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AD27131"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32"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33"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34"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AD27135"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B52DC" w:rsidRPr="00963EAC" w14:paraId="5AD2713F" w14:textId="77777777" w:rsidTr="00D53B55">
        <w:trPr>
          <w:cantSplit/>
        </w:trPr>
        <w:tc>
          <w:tcPr>
            <w:tcW w:w="2162" w:type="dxa"/>
            <w:shd w:val="clear" w:color="auto" w:fill="auto"/>
            <w:hideMark/>
          </w:tcPr>
          <w:p w14:paraId="5AD27137" w14:textId="77777777" w:rsidR="003B52DC" w:rsidRPr="00963EAC" w:rsidRDefault="003B52DC" w:rsidP="00D53B55">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14:paraId="5AD27138"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AD27139"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AD2713A"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3B"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3C"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3D"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AD2713E"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B52DC" w:rsidRPr="00963EAC" w14:paraId="5AD27148" w14:textId="77777777" w:rsidTr="00D53B55">
        <w:trPr>
          <w:cantSplit/>
        </w:trPr>
        <w:tc>
          <w:tcPr>
            <w:tcW w:w="2162" w:type="dxa"/>
            <w:shd w:val="clear" w:color="auto" w:fill="auto"/>
            <w:hideMark/>
          </w:tcPr>
          <w:p w14:paraId="5AD27140" w14:textId="77777777" w:rsidR="003B52DC" w:rsidRPr="00963EAC" w:rsidRDefault="003B52DC" w:rsidP="00D53B55">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14:paraId="5AD27141"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AD27142"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AD27143"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44"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45"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46"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AD27147"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B52DC" w:rsidRPr="00963EAC" w14:paraId="5AD27151" w14:textId="77777777" w:rsidTr="00D53B55">
        <w:trPr>
          <w:cantSplit/>
        </w:trPr>
        <w:tc>
          <w:tcPr>
            <w:tcW w:w="2162" w:type="dxa"/>
            <w:shd w:val="clear" w:color="auto" w:fill="auto"/>
            <w:hideMark/>
          </w:tcPr>
          <w:p w14:paraId="5AD27149" w14:textId="77777777" w:rsidR="003B52DC" w:rsidRPr="00963EAC" w:rsidRDefault="003B52DC" w:rsidP="00D53B55">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14:paraId="5AD2714A"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AD2714B"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AD2714C"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4D"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4E"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4F"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AD27150"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B52DC" w:rsidRPr="00963EAC" w14:paraId="5AD2715A" w14:textId="77777777" w:rsidTr="00D53B55">
        <w:trPr>
          <w:cantSplit/>
        </w:trPr>
        <w:tc>
          <w:tcPr>
            <w:tcW w:w="2162" w:type="dxa"/>
            <w:shd w:val="clear" w:color="auto" w:fill="auto"/>
            <w:hideMark/>
          </w:tcPr>
          <w:p w14:paraId="5AD27152" w14:textId="77777777" w:rsidR="003B52DC" w:rsidRPr="00963EAC" w:rsidRDefault="003B52DC" w:rsidP="00D53B55">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14:paraId="5AD27153"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AD27154"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AD27155"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56"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57"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58"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AD27159"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B52DC" w:rsidRPr="00963EAC" w14:paraId="5AD27163" w14:textId="77777777" w:rsidTr="00D53B55">
        <w:trPr>
          <w:cantSplit/>
        </w:trPr>
        <w:tc>
          <w:tcPr>
            <w:tcW w:w="2162" w:type="dxa"/>
            <w:shd w:val="clear" w:color="auto" w:fill="auto"/>
            <w:hideMark/>
          </w:tcPr>
          <w:p w14:paraId="5AD2715B" w14:textId="77777777" w:rsidR="003B52DC" w:rsidRPr="00963EAC" w:rsidRDefault="003B52DC" w:rsidP="00D53B55">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14:paraId="5AD2715C"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AD2715D"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14:paraId="5AD2715E"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5F"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60"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61"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AD27162"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B52DC" w:rsidRPr="00963EAC" w14:paraId="5AD2716C" w14:textId="77777777" w:rsidTr="00D53B55">
        <w:trPr>
          <w:cantSplit/>
        </w:trPr>
        <w:tc>
          <w:tcPr>
            <w:tcW w:w="2162" w:type="dxa"/>
            <w:shd w:val="clear" w:color="auto" w:fill="auto"/>
            <w:hideMark/>
          </w:tcPr>
          <w:p w14:paraId="5AD27164" w14:textId="77777777" w:rsidR="003B52DC" w:rsidRPr="00963EAC" w:rsidRDefault="003B52DC" w:rsidP="00D53B55">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14:paraId="5AD27165"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14:paraId="5AD27166"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14:paraId="5AD27167"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68"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14:paraId="5AD27169"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14:paraId="5AD2716A"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AD2716B"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B52DC" w:rsidRPr="00963EAC" w14:paraId="5AD27175" w14:textId="77777777" w:rsidTr="00D53B55">
        <w:trPr>
          <w:cantSplit/>
        </w:trPr>
        <w:tc>
          <w:tcPr>
            <w:tcW w:w="2162" w:type="dxa"/>
            <w:shd w:val="clear" w:color="auto" w:fill="auto"/>
            <w:hideMark/>
          </w:tcPr>
          <w:p w14:paraId="5AD2716D" w14:textId="77777777" w:rsidR="003B52DC" w:rsidRPr="00963EAC" w:rsidRDefault="003B52DC" w:rsidP="00D53B55">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5.1. valsts pamatbudžets</w:t>
            </w:r>
          </w:p>
        </w:tc>
        <w:tc>
          <w:tcPr>
            <w:tcW w:w="1074" w:type="dxa"/>
            <w:vMerge/>
            <w:shd w:val="clear" w:color="auto" w:fill="auto"/>
            <w:vAlign w:val="center"/>
            <w:hideMark/>
          </w:tcPr>
          <w:p w14:paraId="5AD2716E"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5AD2716F"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5AD27170"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5AD27171"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5AD27172"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5AD27173"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AD27174"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B52DC" w:rsidRPr="00963EAC" w14:paraId="5AD2717E" w14:textId="77777777" w:rsidTr="00D53B55">
        <w:trPr>
          <w:cantSplit/>
        </w:trPr>
        <w:tc>
          <w:tcPr>
            <w:tcW w:w="2162" w:type="dxa"/>
            <w:shd w:val="clear" w:color="auto" w:fill="auto"/>
            <w:hideMark/>
          </w:tcPr>
          <w:p w14:paraId="5AD27176" w14:textId="77777777" w:rsidR="003B52DC" w:rsidRPr="00963EAC" w:rsidRDefault="003B52DC" w:rsidP="00D53B55">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14:paraId="5AD27177"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5AD27178"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5AD27179"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5AD2717A"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5AD2717B"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5AD2717C"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AD2717D"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B52DC" w:rsidRPr="00963EAC" w14:paraId="5AD27187" w14:textId="77777777" w:rsidTr="00D53B55">
        <w:trPr>
          <w:cantSplit/>
        </w:trPr>
        <w:tc>
          <w:tcPr>
            <w:tcW w:w="2162" w:type="dxa"/>
            <w:shd w:val="clear" w:color="auto" w:fill="auto"/>
            <w:hideMark/>
          </w:tcPr>
          <w:p w14:paraId="5AD2717F" w14:textId="77777777" w:rsidR="003B52DC" w:rsidRPr="00963EAC" w:rsidRDefault="003B52DC" w:rsidP="00D53B55">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14:paraId="5AD27180"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14:paraId="5AD27181"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14:paraId="5AD27182"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5AD27183"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14:paraId="5AD27184"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14:paraId="5AD27185"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14:paraId="5AD27186"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3B52DC" w:rsidRPr="00963EAC" w14:paraId="5AD2718A" w14:textId="77777777" w:rsidTr="00D53B55">
        <w:trPr>
          <w:cantSplit/>
        </w:trPr>
        <w:tc>
          <w:tcPr>
            <w:tcW w:w="2162" w:type="dxa"/>
            <w:shd w:val="clear" w:color="auto" w:fill="auto"/>
            <w:hideMark/>
          </w:tcPr>
          <w:p w14:paraId="5AD27188" w14:textId="77777777" w:rsidR="003B52DC" w:rsidRPr="00963EAC" w:rsidRDefault="003B52DC" w:rsidP="00D53B55">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14:paraId="5AD27189"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3B52DC" w:rsidRPr="00963EAC" w14:paraId="5AD2718D" w14:textId="77777777" w:rsidTr="00D53B55">
        <w:trPr>
          <w:cantSplit/>
        </w:trPr>
        <w:tc>
          <w:tcPr>
            <w:tcW w:w="2162" w:type="dxa"/>
            <w:shd w:val="clear" w:color="auto" w:fill="auto"/>
            <w:hideMark/>
          </w:tcPr>
          <w:p w14:paraId="5AD2718B" w14:textId="77777777" w:rsidR="003B52DC" w:rsidRPr="00963EAC" w:rsidRDefault="003B52DC" w:rsidP="00D53B55">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14:paraId="5AD2718C"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p>
        </w:tc>
      </w:tr>
      <w:tr w:rsidR="003B52DC" w:rsidRPr="00963EAC" w14:paraId="5AD27190" w14:textId="77777777" w:rsidTr="00D53B55">
        <w:trPr>
          <w:cantSplit/>
        </w:trPr>
        <w:tc>
          <w:tcPr>
            <w:tcW w:w="2162" w:type="dxa"/>
            <w:shd w:val="clear" w:color="auto" w:fill="auto"/>
            <w:hideMark/>
          </w:tcPr>
          <w:p w14:paraId="5AD2718E" w14:textId="77777777" w:rsidR="003B52DC" w:rsidRPr="00963EAC" w:rsidRDefault="003B52DC" w:rsidP="00D53B55">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14:paraId="5AD2718F"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p>
        </w:tc>
      </w:tr>
      <w:tr w:rsidR="003B52DC" w:rsidRPr="00963EAC" w14:paraId="5AD27193" w14:textId="77777777" w:rsidTr="00D53B55">
        <w:trPr>
          <w:cantSplit/>
        </w:trPr>
        <w:tc>
          <w:tcPr>
            <w:tcW w:w="2162" w:type="dxa"/>
            <w:shd w:val="clear" w:color="auto" w:fill="auto"/>
            <w:hideMark/>
          </w:tcPr>
          <w:p w14:paraId="5AD27191" w14:textId="77777777" w:rsidR="003B52DC" w:rsidRPr="00963EAC" w:rsidRDefault="003B52DC" w:rsidP="00D53B55">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14:paraId="5AD27192" w14:textId="77777777" w:rsidR="003B52DC" w:rsidRPr="00963EAC" w:rsidRDefault="003B52DC" w:rsidP="00D53B55">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3B52DC" w:rsidRPr="00963EAC" w14:paraId="5AD27196" w14:textId="77777777" w:rsidTr="00D53B55">
        <w:trPr>
          <w:cantSplit/>
        </w:trPr>
        <w:tc>
          <w:tcPr>
            <w:tcW w:w="2162" w:type="dxa"/>
            <w:shd w:val="clear" w:color="auto" w:fill="auto"/>
            <w:hideMark/>
          </w:tcPr>
          <w:p w14:paraId="5AD27194" w14:textId="77777777" w:rsidR="003B52DC" w:rsidRPr="00963EAC" w:rsidRDefault="003B52DC" w:rsidP="00D53B55">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14:paraId="5AD27195" w14:textId="77777777" w:rsidR="003B52DC" w:rsidRPr="00963EAC" w:rsidRDefault="003B52DC" w:rsidP="00D53B55">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tiks īstenots (</w:t>
            </w:r>
            <w:r>
              <w:rPr>
                <w:rFonts w:ascii="Times New Roman" w:eastAsia="Times New Roman" w:hAnsi="Times New Roman" w:cs="Times New Roman"/>
                <w:sz w:val="24"/>
                <w:szCs w:val="24"/>
                <w:lang w:eastAsia="lv-LV"/>
              </w:rPr>
              <w:t>nekustamā īpašuma atsavināšana sabiedrības vajadzībām, īpašuma tiesību nostiprināšana zemesgrāmatā uz valsts vārda AM personā, nekustamā īpašuma bijušajam īpašniekam nodarīto kompensējamo zaudējumu segšana</w:t>
            </w:r>
            <w:r w:rsidRPr="00963E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 </w:t>
            </w: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piešķirt</w:t>
            </w:r>
            <w:r>
              <w:rPr>
                <w:rFonts w:ascii="Times New Roman" w:eastAsia="Times New Roman" w:hAnsi="Times New Roman" w:cs="Times New Roman"/>
                <w:sz w:val="24"/>
                <w:szCs w:val="24"/>
                <w:lang w:eastAsia="lv-LV"/>
              </w:rPr>
              <w:t>ajiem valsts budžeta līdzekļiem</w:t>
            </w:r>
            <w:r w:rsidRPr="00963EAC">
              <w:rPr>
                <w:rFonts w:ascii="Times New Roman" w:eastAsia="Times New Roman" w:hAnsi="Times New Roman" w:cs="Times New Roman"/>
                <w:sz w:val="24"/>
                <w:szCs w:val="24"/>
                <w:lang w:eastAsia="lv-LV"/>
              </w:rPr>
              <w:t xml:space="preserve"> no budžeta programmas 33.00.00 “Aizsardzības īpašumu pārvaldīšana”.</w:t>
            </w:r>
          </w:p>
        </w:tc>
      </w:tr>
    </w:tbl>
    <w:p w14:paraId="5AD27197" w14:textId="77777777" w:rsidR="003B52DC" w:rsidRPr="00D53A4B" w:rsidRDefault="003B52DC" w:rsidP="003B52DC">
      <w:pPr>
        <w:spacing w:after="0" w:line="260" w:lineRule="exact"/>
        <w:ind w:firstLine="539"/>
        <w:jc w:val="both"/>
        <w:rPr>
          <w:rFonts w:ascii="Times New Roman" w:eastAsia="Times New Roman" w:hAnsi="Times New Roman" w:cs="Times New Roman"/>
          <w:sz w:val="20"/>
          <w:szCs w:val="20"/>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3B52DC" w:rsidRPr="00963EAC" w14:paraId="5AD27199" w14:textId="77777777" w:rsidTr="00D53B55">
        <w:trPr>
          <w:cantSplit/>
        </w:trPr>
        <w:tc>
          <w:tcPr>
            <w:tcW w:w="9065" w:type="dxa"/>
            <w:vAlign w:val="center"/>
            <w:hideMark/>
          </w:tcPr>
          <w:p w14:paraId="5AD27198" w14:textId="77777777" w:rsidR="003B52DC" w:rsidRPr="00963EAC" w:rsidRDefault="003B52DC" w:rsidP="00D53B55">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3B52DC" w:rsidRPr="00963EAC" w14:paraId="5AD2719B" w14:textId="77777777" w:rsidTr="00D53B55">
        <w:trPr>
          <w:cantSplit/>
        </w:trPr>
        <w:tc>
          <w:tcPr>
            <w:tcW w:w="9065" w:type="dxa"/>
            <w:vAlign w:val="center"/>
          </w:tcPr>
          <w:p w14:paraId="5AD2719A" w14:textId="77777777" w:rsidR="003B52DC" w:rsidRPr="00963EAC" w:rsidRDefault="003B52DC" w:rsidP="00D53B55">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5AD2719C" w14:textId="77777777" w:rsidR="003B52DC" w:rsidRPr="00D53A4B" w:rsidRDefault="003B52DC" w:rsidP="003B52DC">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B52DC" w:rsidRPr="00963EAC" w14:paraId="5AD2719E" w14:textId="77777777" w:rsidTr="00D53B55">
        <w:trPr>
          <w:cantSplit/>
        </w:trPr>
        <w:tc>
          <w:tcPr>
            <w:tcW w:w="5000" w:type="pct"/>
            <w:vAlign w:val="center"/>
            <w:hideMark/>
          </w:tcPr>
          <w:p w14:paraId="5AD2719D" w14:textId="77777777" w:rsidR="003B52DC" w:rsidRPr="00963EAC" w:rsidRDefault="003B52DC" w:rsidP="00D53B55">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3B52DC" w:rsidRPr="00963EAC" w14:paraId="5AD271A0" w14:textId="77777777" w:rsidTr="00D53B55">
        <w:trPr>
          <w:cantSplit/>
        </w:trPr>
        <w:tc>
          <w:tcPr>
            <w:tcW w:w="5000" w:type="pct"/>
            <w:vAlign w:val="center"/>
          </w:tcPr>
          <w:p w14:paraId="5AD2719F" w14:textId="77777777" w:rsidR="003B52DC" w:rsidRPr="00963EAC" w:rsidRDefault="003B52DC" w:rsidP="00D53B55">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5AD271A1" w14:textId="77777777" w:rsidR="003B52DC" w:rsidRPr="00D53A4B" w:rsidRDefault="003B52DC" w:rsidP="003B52DC">
      <w:pPr>
        <w:spacing w:after="0" w:line="260" w:lineRule="exact"/>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B52DC" w:rsidRPr="00963EAC" w14:paraId="5AD271A3" w14:textId="77777777" w:rsidTr="00D53B55">
        <w:trPr>
          <w:cantSplit/>
        </w:trPr>
        <w:tc>
          <w:tcPr>
            <w:tcW w:w="5000" w:type="pct"/>
            <w:vAlign w:val="center"/>
            <w:hideMark/>
          </w:tcPr>
          <w:p w14:paraId="5AD271A2" w14:textId="77777777" w:rsidR="003B52DC" w:rsidRPr="00963EAC" w:rsidRDefault="003B52DC" w:rsidP="00D53B55">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3B52DC" w:rsidRPr="00963EAC" w14:paraId="5AD271A5" w14:textId="77777777" w:rsidTr="00D53B55">
        <w:trPr>
          <w:cantSplit/>
        </w:trPr>
        <w:tc>
          <w:tcPr>
            <w:tcW w:w="5000" w:type="pct"/>
            <w:vAlign w:val="center"/>
          </w:tcPr>
          <w:p w14:paraId="5AD271A4" w14:textId="77777777" w:rsidR="003B52DC" w:rsidRPr="00963EAC" w:rsidRDefault="003B52DC" w:rsidP="00D53B55">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14:paraId="5AD271A6" w14:textId="77777777" w:rsidR="003B52DC" w:rsidRPr="00D53A4B" w:rsidRDefault="003B52DC" w:rsidP="003B52DC">
      <w:pPr>
        <w:spacing w:after="0" w:line="260" w:lineRule="exact"/>
        <w:ind w:firstLine="539"/>
        <w:jc w:val="both"/>
        <w:rPr>
          <w:rFonts w:ascii="Times New Roman" w:eastAsia="Times New Roman" w:hAnsi="Times New Roman" w:cs="Times New Roman"/>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80"/>
        <w:gridCol w:w="5820"/>
      </w:tblGrid>
      <w:tr w:rsidR="003B52DC" w:rsidRPr="00963EAC" w14:paraId="5AD271A8" w14:textId="77777777" w:rsidTr="00D53B55">
        <w:trPr>
          <w:cantSplit/>
        </w:trPr>
        <w:tc>
          <w:tcPr>
            <w:tcW w:w="5000" w:type="pct"/>
            <w:gridSpan w:val="3"/>
            <w:vAlign w:val="center"/>
            <w:hideMark/>
          </w:tcPr>
          <w:p w14:paraId="5AD271A7" w14:textId="77777777" w:rsidR="003B52DC" w:rsidRPr="00963EAC" w:rsidRDefault="003B52DC" w:rsidP="00D53B55">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3B52DC" w:rsidRPr="00963EAC" w14:paraId="5AD271AC" w14:textId="77777777" w:rsidTr="00D53B55">
        <w:trPr>
          <w:cantSplit/>
        </w:trPr>
        <w:tc>
          <w:tcPr>
            <w:tcW w:w="312" w:type="pct"/>
            <w:hideMark/>
          </w:tcPr>
          <w:p w14:paraId="5AD271A9" w14:textId="77777777" w:rsidR="003B52DC" w:rsidRPr="00963EAC" w:rsidRDefault="003B52DC" w:rsidP="00D53B55">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8" w:type="pct"/>
            <w:hideMark/>
          </w:tcPr>
          <w:p w14:paraId="5AD271AA" w14:textId="77777777" w:rsidR="003B52DC" w:rsidRPr="00963EAC" w:rsidRDefault="003B52DC" w:rsidP="00D53B55">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1" w:type="pct"/>
            <w:hideMark/>
          </w:tcPr>
          <w:p w14:paraId="5AD271AB" w14:textId="77777777" w:rsidR="003B52DC" w:rsidRPr="00963EAC" w:rsidRDefault="003B52DC" w:rsidP="00D53B55">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Valsts aizsardzības militā</w:t>
            </w:r>
            <w:r>
              <w:rPr>
                <w:rFonts w:ascii="Times New Roman" w:eastAsia="Times New Roman" w:hAnsi="Times New Roman" w:cs="Times New Roman"/>
                <w:sz w:val="24"/>
                <w:szCs w:val="24"/>
                <w:lang w:eastAsia="lv-LV"/>
              </w:rPr>
              <w:t>ro objektu un iepirkumu centrs.</w:t>
            </w:r>
          </w:p>
        </w:tc>
      </w:tr>
      <w:tr w:rsidR="003B52DC" w:rsidRPr="00963EAC" w14:paraId="5AD271B0" w14:textId="77777777" w:rsidTr="00D53B55">
        <w:trPr>
          <w:cantSplit/>
        </w:trPr>
        <w:tc>
          <w:tcPr>
            <w:tcW w:w="312" w:type="pct"/>
            <w:hideMark/>
          </w:tcPr>
          <w:p w14:paraId="5AD271AD" w14:textId="77777777" w:rsidR="003B52DC" w:rsidRPr="00963EAC" w:rsidRDefault="003B52DC" w:rsidP="00D53B55">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8" w:type="pct"/>
            <w:hideMark/>
          </w:tcPr>
          <w:p w14:paraId="5AD271AE" w14:textId="77777777" w:rsidR="003B52DC" w:rsidRPr="00963EAC" w:rsidRDefault="003B52DC" w:rsidP="00D53B55">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1" w:type="pct"/>
            <w:hideMark/>
          </w:tcPr>
          <w:p w14:paraId="5AD271AF" w14:textId="77777777" w:rsidR="003B52DC" w:rsidRPr="00963EAC" w:rsidRDefault="003B52DC" w:rsidP="00D53B55">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3B52DC" w:rsidRPr="00963EAC" w14:paraId="5AD271B5" w14:textId="77777777" w:rsidTr="00D53B55">
        <w:trPr>
          <w:cantSplit/>
        </w:trPr>
        <w:tc>
          <w:tcPr>
            <w:tcW w:w="312" w:type="pct"/>
            <w:hideMark/>
          </w:tcPr>
          <w:p w14:paraId="5AD271B1" w14:textId="77777777" w:rsidR="003B52DC" w:rsidRPr="00963EAC" w:rsidRDefault="003B52DC" w:rsidP="00D53B55">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lastRenderedPageBreak/>
              <w:t>3.</w:t>
            </w:r>
          </w:p>
        </w:tc>
        <w:tc>
          <w:tcPr>
            <w:tcW w:w="1478" w:type="pct"/>
            <w:hideMark/>
          </w:tcPr>
          <w:p w14:paraId="5AD271B2" w14:textId="77777777" w:rsidR="003B52DC" w:rsidRPr="00963EAC" w:rsidRDefault="003B52DC" w:rsidP="00D53B55">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1" w:type="pct"/>
            <w:hideMark/>
          </w:tcPr>
          <w:p w14:paraId="5AD271B3" w14:textId="77777777" w:rsidR="003B52DC" w:rsidRPr="00963EAC" w:rsidRDefault="003B52DC" w:rsidP="00D53B55">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Publiskās pārvaldes politikas </w:t>
            </w:r>
            <w:r w:rsidRPr="00963EAC">
              <w:rPr>
                <w:rFonts w:ascii="Times New Roman" w:eastAsia="Times New Roman" w:hAnsi="Times New Roman" w:cs="Times New Roman"/>
                <w:sz w:val="24"/>
                <w:szCs w:val="24"/>
                <w:lang w:eastAsia="lv-LV"/>
              </w:rPr>
              <w:t>jomu.</w:t>
            </w:r>
          </w:p>
          <w:p w14:paraId="5AD271B4" w14:textId="77777777" w:rsidR="003B52DC" w:rsidRPr="00963EAC" w:rsidRDefault="003B52DC" w:rsidP="00D53B55">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7" w:history="1">
              <w:r w:rsidRPr="005F2E62">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14:paraId="5AD271B6" w14:textId="77777777" w:rsidR="003B52DC" w:rsidRPr="00963EAC" w:rsidRDefault="003B52DC" w:rsidP="003B52DC">
      <w:pPr>
        <w:spacing w:after="0" w:line="240" w:lineRule="auto"/>
        <w:rPr>
          <w:rFonts w:ascii="Times New Roman" w:eastAsia="Times New Roman" w:hAnsi="Times New Roman" w:cs="Times New Roman"/>
          <w:sz w:val="24"/>
          <w:szCs w:val="24"/>
          <w:lang w:eastAsia="lv-LV"/>
        </w:rPr>
      </w:pPr>
    </w:p>
    <w:p w14:paraId="5AD271B7" w14:textId="77777777" w:rsidR="003B52DC" w:rsidRPr="00A71F3C" w:rsidRDefault="003B52DC" w:rsidP="003B52DC">
      <w:pPr>
        <w:spacing w:after="0" w:line="240" w:lineRule="auto"/>
        <w:rPr>
          <w:rFonts w:ascii="Times New Roman" w:eastAsia="Times New Roman" w:hAnsi="Times New Roman" w:cs="Times New Roman"/>
          <w:sz w:val="24"/>
          <w:szCs w:val="24"/>
          <w:lang w:eastAsia="lv-LV"/>
        </w:rPr>
      </w:pPr>
    </w:p>
    <w:p w14:paraId="5AD271B8" w14:textId="77777777" w:rsidR="003B52DC" w:rsidRDefault="003B52DC" w:rsidP="003B52D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14:paraId="5AD271B9" w14:textId="77777777" w:rsidR="003B52DC" w:rsidRPr="00A71F3C" w:rsidRDefault="003B52DC" w:rsidP="003B52D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14:paraId="5AD271BA" w14:textId="77777777" w:rsidR="003B52DC" w:rsidRDefault="003B52DC" w:rsidP="003B52DC">
      <w:pPr>
        <w:spacing w:after="0" w:line="240" w:lineRule="auto"/>
        <w:rPr>
          <w:rFonts w:ascii="Times New Roman" w:eastAsia="Times New Roman" w:hAnsi="Times New Roman" w:cs="Times New Roman"/>
          <w:sz w:val="24"/>
          <w:szCs w:val="24"/>
          <w:lang w:eastAsia="lv-LV"/>
        </w:rPr>
      </w:pPr>
    </w:p>
    <w:p w14:paraId="5AD271BB" w14:textId="77777777" w:rsidR="003B52DC" w:rsidRDefault="003B52DC" w:rsidP="003B52DC">
      <w:pPr>
        <w:spacing w:after="0" w:line="240" w:lineRule="auto"/>
        <w:rPr>
          <w:rFonts w:ascii="Times New Roman" w:eastAsia="Times New Roman" w:hAnsi="Times New Roman" w:cs="Times New Roman"/>
          <w:sz w:val="24"/>
          <w:szCs w:val="24"/>
          <w:lang w:eastAsia="lv-LV"/>
        </w:rPr>
      </w:pPr>
    </w:p>
    <w:p w14:paraId="5AD271BC" w14:textId="77777777" w:rsidR="003B52DC" w:rsidRDefault="003B52DC" w:rsidP="003B52DC">
      <w:pPr>
        <w:spacing w:after="0" w:line="240" w:lineRule="auto"/>
        <w:rPr>
          <w:rFonts w:ascii="Times New Roman" w:eastAsia="Times New Roman" w:hAnsi="Times New Roman" w:cs="Times New Roman"/>
          <w:sz w:val="24"/>
          <w:szCs w:val="24"/>
          <w:lang w:eastAsia="lv-LV"/>
        </w:rPr>
      </w:pPr>
    </w:p>
    <w:p w14:paraId="5AD271BD" w14:textId="77777777" w:rsidR="003B52DC" w:rsidRDefault="003B52DC" w:rsidP="003B52DC">
      <w:pPr>
        <w:spacing w:after="0" w:line="240" w:lineRule="auto"/>
        <w:rPr>
          <w:rFonts w:ascii="Times New Roman" w:eastAsia="Times New Roman" w:hAnsi="Times New Roman" w:cs="Times New Roman"/>
          <w:sz w:val="24"/>
          <w:szCs w:val="24"/>
          <w:lang w:eastAsia="lv-LV"/>
        </w:rPr>
      </w:pPr>
    </w:p>
    <w:p w14:paraId="5AD271BE" w14:textId="451EFF28" w:rsidR="003B52DC" w:rsidRDefault="00955607" w:rsidP="003B52D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sekretārs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J.Garisons</w:t>
      </w:r>
      <w:bookmarkStart w:id="0" w:name="_GoBack"/>
      <w:bookmarkEnd w:id="0"/>
    </w:p>
    <w:p w14:paraId="5AD271BF" w14:textId="77777777" w:rsidR="003B52DC" w:rsidRDefault="003B52DC" w:rsidP="003B52DC">
      <w:pPr>
        <w:spacing w:after="0" w:line="240" w:lineRule="auto"/>
        <w:rPr>
          <w:rFonts w:ascii="Times New Roman" w:eastAsia="Times New Roman" w:hAnsi="Times New Roman" w:cs="Times New Roman"/>
          <w:sz w:val="24"/>
          <w:szCs w:val="24"/>
          <w:lang w:eastAsia="lv-LV"/>
        </w:rPr>
      </w:pPr>
    </w:p>
    <w:p w14:paraId="5AD271C0" w14:textId="77777777" w:rsidR="003B52DC" w:rsidRDefault="003B52DC" w:rsidP="003B52DC">
      <w:pPr>
        <w:spacing w:after="0" w:line="240" w:lineRule="auto"/>
        <w:rPr>
          <w:rFonts w:ascii="Times New Roman" w:eastAsia="Times New Roman" w:hAnsi="Times New Roman" w:cs="Times New Roman"/>
          <w:sz w:val="24"/>
          <w:szCs w:val="24"/>
          <w:lang w:eastAsia="lv-LV"/>
        </w:rPr>
      </w:pPr>
    </w:p>
    <w:p w14:paraId="5AD271C1" w14:textId="77777777" w:rsidR="003B52DC" w:rsidRDefault="003B52DC" w:rsidP="003B52DC">
      <w:pPr>
        <w:spacing w:after="0" w:line="240" w:lineRule="auto"/>
        <w:rPr>
          <w:rFonts w:ascii="Times New Roman" w:eastAsia="Times New Roman" w:hAnsi="Times New Roman" w:cs="Times New Roman"/>
          <w:sz w:val="24"/>
          <w:szCs w:val="24"/>
          <w:lang w:eastAsia="lv-LV"/>
        </w:rPr>
      </w:pPr>
    </w:p>
    <w:p w14:paraId="5AD271C2" w14:textId="77777777" w:rsidR="003B52DC" w:rsidRDefault="003B52DC" w:rsidP="003B52DC">
      <w:pPr>
        <w:spacing w:after="0" w:line="240" w:lineRule="auto"/>
        <w:rPr>
          <w:rFonts w:ascii="Times New Roman" w:eastAsia="Times New Roman" w:hAnsi="Times New Roman" w:cs="Times New Roman"/>
          <w:sz w:val="24"/>
          <w:szCs w:val="24"/>
          <w:lang w:eastAsia="lv-LV"/>
        </w:rPr>
      </w:pPr>
    </w:p>
    <w:p w14:paraId="5AD271C3" w14:textId="77777777" w:rsidR="003B52DC" w:rsidRDefault="003B52DC" w:rsidP="003B52DC">
      <w:pPr>
        <w:spacing w:after="0" w:line="240" w:lineRule="auto"/>
        <w:rPr>
          <w:rFonts w:ascii="Times New Roman" w:eastAsia="Times New Roman" w:hAnsi="Times New Roman" w:cs="Times New Roman"/>
          <w:sz w:val="24"/>
          <w:szCs w:val="24"/>
          <w:lang w:eastAsia="lv-LV"/>
        </w:rPr>
      </w:pPr>
    </w:p>
    <w:p w14:paraId="5AD271C4" w14:textId="77777777" w:rsidR="003B52DC" w:rsidRDefault="003B52DC" w:rsidP="003B52DC">
      <w:pPr>
        <w:spacing w:after="0" w:line="240" w:lineRule="auto"/>
        <w:rPr>
          <w:rFonts w:ascii="Times New Roman" w:eastAsia="Times New Roman" w:hAnsi="Times New Roman" w:cs="Times New Roman"/>
          <w:sz w:val="24"/>
          <w:szCs w:val="24"/>
          <w:lang w:eastAsia="lv-LV"/>
        </w:rPr>
      </w:pPr>
    </w:p>
    <w:p w14:paraId="5AD271C5" w14:textId="77777777" w:rsidR="003B52DC" w:rsidRDefault="003B52DC" w:rsidP="003B52DC">
      <w:pPr>
        <w:spacing w:after="0" w:line="240" w:lineRule="auto"/>
        <w:rPr>
          <w:rFonts w:ascii="Times New Roman" w:eastAsia="Times New Roman" w:hAnsi="Times New Roman" w:cs="Times New Roman"/>
          <w:sz w:val="24"/>
          <w:szCs w:val="24"/>
          <w:lang w:eastAsia="lv-LV"/>
        </w:rPr>
      </w:pPr>
    </w:p>
    <w:p w14:paraId="5AD271C6" w14:textId="77777777" w:rsidR="003B52DC" w:rsidRDefault="003B52DC" w:rsidP="003B52DC">
      <w:pPr>
        <w:spacing w:after="0" w:line="240" w:lineRule="auto"/>
        <w:rPr>
          <w:rFonts w:ascii="Times New Roman" w:eastAsia="Times New Roman" w:hAnsi="Times New Roman" w:cs="Times New Roman"/>
          <w:sz w:val="24"/>
          <w:szCs w:val="24"/>
          <w:lang w:eastAsia="lv-LV"/>
        </w:rPr>
      </w:pPr>
    </w:p>
    <w:p w14:paraId="5AD271C7" w14:textId="77777777" w:rsidR="003B52DC" w:rsidRDefault="003B52DC" w:rsidP="003B52DC">
      <w:pPr>
        <w:spacing w:after="0" w:line="240" w:lineRule="auto"/>
        <w:rPr>
          <w:rFonts w:ascii="Times New Roman" w:eastAsia="Times New Roman" w:hAnsi="Times New Roman" w:cs="Times New Roman"/>
          <w:sz w:val="24"/>
          <w:szCs w:val="24"/>
          <w:lang w:eastAsia="lv-LV"/>
        </w:rPr>
      </w:pPr>
    </w:p>
    <w:p w14:paraId="5AD271C8" w14:textId="77777777" w:rsidR="003B52DC" w:rsidRDefault="003B52DC" w:rsidP="003B52DC">
      <w:pPr>
        <w:spacing w:after="0" w:line="240" w:lineRule="auto"/>
        <w:rPr>
          <w:rFonts w:ascii="Times New Roman" w:eastAsia="Times New Roman" w:hAnsi="Times New Roman" w:cs="Times New Roman"/>
          <w:sz w:val="24"/>
          <w:szCs w:val="24"/>
          <w:lang w:eastAsia="lv-LV"/>
        </w:rPr>
      </w:pPr>
    </w:p>
    <w:p w14:paraId="5AD271C9" w14:textId="77777777" w:rsidR="003B52DC" w:rsidRDefault="003B52DC" w:rsidP="003B52DC">
      <w:pPr>
        <w:spacing w:after="0" w:line="240" w:lineRule="auto"/>
        <w:rPr>
          <w:rFonts w:ascii="Times New Roman" w:eastAsia="Times New Roman" w:hAnsi="Times New Roman" w:cs="Times New Roman"/>
          <w:sz w:val="24"/>
          <w:szCs w:val="24"/>
          <w:lang w:eastAsia="lv-LV"/>
        </w:rPr>
      </w:pPr>
    </w:p>
    <w:p w14:paraId="5AD271CA" w14:textId="77777777" w:rsidR="003B52DC" w:rsidRDefault="003B52DC" w:rsidP="003B52DC">
      <w:pPr>
        <w:spacing w:after="0" w:line="240" w:lineRule="auto"/>
        <w:rPr>
          <w:rFonts w:ascii="Times New Roman" w:eastAsia="Times New Roman" w:hAnsi="Times New Roman" w:cs="Times New Roman"/>
          <w:sz w:val="24"/>
          <w:szCs w:val="24"/>
          <w:lang w:eastAsia="lv-LV"/>
        </w:rPr>
      </w:pPr>
    </w:p>
    <w:p w14:paraId="5AD271CB" w14:textId="77777777" w:rsidR="003B52DC" w:rsidRDefault="003B52DC" w:rsidP="003B52DC">
      <w:pPr>
        <w:spacing w:after="0" w:line="240" w:lineRule="auto"/>
        <w:rPr>
          <w:rFonts w:ascii="Times New Roman" w:eastAsia="Times New Roman" w:hAnsi="Times New Roman" w:cs="Times New Roman"/>
          <w:sz w:val="24"/>
          <w:szCs w:val="24"/>
          <w:lang w:eastAsia="lv-LV"/>
        </w:rPr>
      </w:pPr>
    </w:p>
    <w:p w14:paraId="5AD271CC" w14:textId="77777777" w:rsidR="003B52DC" w:rsidRDefault="003B52DC" w:rsidP="003B52DC">
      <w:pPr>
        <w:spacing w:after="0" w:line="240" w:lineRule="auto"/>
        <w:rPr>
          <w:rFonts w:ascii="Times New Roman" w:eastAsia="Times New Roman" w:hAnsi="Times New Roman" w:cs="Times New Roman"/>
          <w:sz w:val="24"/>
          <w:szCs w:val="24"/>
          <w:lang w:eastAsia="lv-LV"/>
        </w:rPr>
      </w:pPr>
    </w:p>
    <w:p w14:paraId="5AD271CD" w14:textId="77777777" w:rsidR="003B52DC" w:rsidRPr="00963EAC" w:rsidRDefault="003B52DC" w:rsidP="003B52DC">
      <w:pPr>
        <w:spacing w:after="0" w:line="240" w:lineRule="auto"/>
        <w:rPr>
          <w:rFonts w:ascii="Times New Roman" w:eastAsia="Times New Roman" w:hAnsi="Times New Roman" w:cs="Times New Roman"/>
          <w:sz w:val="24"/>
          <w:szCs w:val="24"/>
          <w:lang w:eastAsia="lv-LV"/>
        </w:rPr>
      </w:pPr>
    </w:p>
    <w:p w14:paraId="5AD271CE" w14:textId="77777777" w:rsidR="003B52DC" w:rsidRDefault="003B52DC" w:rsidP="003B52DC">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 Grizāne, </w:t>
      </w:r>
      <w:r w:rsidRPr="00963EAC">
        <w:rPr>
          <w:rFonts w:ascii="Times New Roman" w:eastAsia="Times New Roman" w:hAnsi="Times New Roman" w:cs="Times New Roman"/>
          <w:sz w:val="20"/>
          <w:szCs w:val="20"/>
          <w:lang w:eastAsia="lv-LV"/>
        </w:rPr>
        <w:t>67300223</w:t>
      </w:r>
    </w:p>
    <w:p w14:paraId="5AD271CF" w14:textId="77777777" w:rsidR="003F5DA0" w:rsidRPr="007E28B2" w:rsidRDefault="003B52DC" w:rsidP="007E28B2">
      <w:pPr>
        <w:spacing w:after="0" w:line="240" w:lineRule="auto"/>
        <w:rPr>
          <w:rFonts w:ascii="Times New Roman" w:eastAsia="Times New Roman" w:hAnsi="Times New Roman" w:cs="Times New Roman"/>
          <w:sz w:val="20"/>
          <w:szCs w:val="20"/>
          <w:lang w:eastAsia="lv-LV"/>
        </w:rPr>
      </w:pPr>
      <w:r w:rsidRPr="003E56EE">
        <w:rPr>
          <w:rFonts w:ascii="Times New Roman" w:eastAsia="Times New Roman" w:hAnsi="Times New Roman" w:cs="Times New Roman"/>
          <w:sz w:val="20"/>
          <w:szCs w:val="20"/>
          <w:lang w:eastAsia="lv-LV"/>
        </w:rPr>
        <w:t>Sarmite.Grizane@vamoic.gov.lv</w:t>
      </w:r>
    </w:p>
    <w:sectPr w:rsidR="003F5DA0" w:rsidRPr="007E28B2" w:rsidSect="00347D8E">
      <w:headerReference w:type="default" r:id="rId8"/>
      <w:footerReference w:type="default" r:id="rId9"/>
      <w:footerReference w:type="first" r:id="rId10"/>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271D2" w14:textId="77777777" w:rsidR="007E28B2" w:rsidRDefault="007E28B2" w:rsidP="007E28B2">
      <w:pPr>
        <w:spacing w:after="0" w:line="240" w:lineRule="auto"/>
      </w:pPr>
      <w:r>
        <w:separator/>
      </w:r>
    </w:p>
  </w:endnote>
  <w:endnote w:type="continuationSeparator" w:id="0">
    <w:p w14:paraId="5AD271D3" w14:textId="77777777" w:rsidR="007E28B2" w:rsidRDefault="007E28B2" w:rsidP="007E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271D6" w14:textId="77777777" w:rsidR="00347D8E" w:rsidRPr="00EE24FD" w:rsidRDefault="00A35015">
    <w:pPr>
      <w:pStyle w:val="Footer"/>
      <w:rPr>
        <w:rFonts w:ascii="Times New Roman" w:hAnsi="Times New Roman" w:cs="Times New Roman"/>
        <w:sz w:val="20"/>
        <w:szCs w:val="20"/>
      </w:rPr>
    </w:pPr>
    <w:r>
      <w:rPr>
        <w:rFonts w:ascii="Times New Roman" w:hAnsi="Times New Roman" w:cs="Times New Roman"/>
        <w:sz w:val="20"/>
        <w:szCs w:val="20"/>
      </w:rPr>
      <w:t>AIManot_</w:t>
    </w:r>
    <w:r w:rsidR="007E28B2">
      <w:rPr>
        <w:rFonts w:ascii="Times New Roman" w:hAnsi="Times New Roman" w:cs="Times New Roman"/>
        <w:sz w:val="20"/>
        <w:szCs w:val="20"/>
      </w:rPr>
      <w:t>2502</w:t>
    </w:r>
    <w:r>
      <w:rPr>
        <w:rFonts w:ascii="Times New Roman" w:hAnsi="Times New Roman" w:cs="Times New Roman"/>
        <w:sz w:val="20"/>
        <w:szCs w:val="20"/>
      </w:rPr>
      <w:t>20_</w:t>
    </w:r>
    <w:r w:rsidR="007E28B2">
      <w:rPr>
        <w:rFonts w:ascii="Times New Roman" w:hAnsi="Times New Roman" w:cs="Times New Roman"/>
        <w:sz w:val="20"/>
        <w:szCs w:val="20"/>
      </w:rPr>
      <w:t>VSS_71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271D7" w14:textId="77777777" w:rsidR="00347D8E" w:rsidRPr="00EE24FD" w:rsidRDefault="007E28B2" w:rsidP="00347D8E">
    <w:pPr>
      <w:pStyle w:val="Footer"/>
      <w:rPr>
        <w:rFonts w:ascii="Times New Roman" w:hAnsi="Times New Roman" w:cs="Times New Roman"/>
        <w:sz w:val="20"/>
        <w:szCs w:val="20"/>
      </w:rPr>
    </w:pPr>
    <w:r>
      <w:rPr>
        <w:rFonts w:ascii="Times New Roman" w:hAnsi="Times New Roman" w:cs="Times New Roman"/>
        <w:sz w:val="20"/>
        <w:szCs w:val="20"/>
      </w:rPr>
      <w:t>AIManot_2502</w:t>
    </w:r>
    <w:r w:rsidR="00A35015">
      <w:rPr>
        <w:rFonts w:ascii="Times New Roman" w:hAnsi="Times New Roman" w:cs="Times New Roman"/>
        <w:sz w:val="20"/>
        <w:szCs w:val="20"/>
      </w:rPr>
      <w:t>20</w:t>
    </w:r>
    <w:r>
      <w:rPr>
        <w:rFonts w:ascii="Times New Roman" w:hAnsi="Times New Roman" w:cs="Times New Roman"/>
        <w:sz w:val="20"/>
        <w:szCs w:val="20"/>
      </w:rPr>
      <w:t>_VSS_71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271D0" w14:textId="77777777" w:rsidR="007E28B2" w:rsidRDefault="007E28B2" w:rsidP="007E28B2">
      <w:pPr>
        <w:spacing w:after="0" w:line="240" w:lineRule="auto"/>
      </w:pPr>
      <w:r>
        <w:separator/>
      </w:r>
    </w:p>
  </w:footnote>
  <w:footnote w:type="continuationSeparator" w:id="0">
    <w:p w14:paraId="5AD271D1" w14:textId="77777777" w:rsidR="007E28B2" w:rsidRDefault="007E28B2" w:rsidP="007E2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noProof/>
      </w:rPr>
    </w:sdtEndPr>
    <w:sdtContent>
      <w:p w14:paraId="5AD271D4" w14:textId="3AE928AD" w:rsidR="00347D8E" w:rsidRDefault="00A35015">
        <w:pPr>
          <w:pStyle w:val="Header"/>
          <w:jc w:val="center"/>
        </w:pPr>
        <w:r>
          <w:fldChar w:fldCharType="begin"/>
        </w:r>
        <w:r>
          <w:instrText xml:space="preserve"> PAGE   \* MERGEFORMAT </w:instrText>
        </w:r>
        <w:r>
          <w:fldChar w:fldCharType="separate"/>
        </w:r>
        <w:r w:rsidR="00955607">
          <w:rPr>
            <w:noProof/>
          </w:rPr>
          <w:t>5</w:t>
        </w:r>
        <w:r>
          <w:rPr>
            <w:noProof/>
          </w:rPr>
          <w:fldChar w:fldCharType="end"/>
        </w:r>
      </w:p>
    </w:sdtContent>
  </w:sdt>
  <w:p w14:paraId="5AD271D5" w14:textId="77777777" w:rsidR="00347D8E" w:rsidRDefault="00955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8635D"/>
    <w:multiLevelType w:val="hybridMultilevel"/>
    <w:tmpl w:val="F558E2EC"/>
    <w:lvl w:ilvl="0" w:tplc="BE7E9C48">
      <w:start w:val="2"/>
      <w:numFmt w:val="bullet"/>
      <w:lvlText w:val="-"/>
      <w:lvlJc w:val="left"/>
      <w:pPr>
        <w:ind w:left="771" w:hanging="360"/>
      </w:pPr>
      <w:rPr>
        <w:rFonts w:ascii="Times New Roman" w:eastAsiaTheme="minorHAns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DC"/>
    <w:rsid w:val="003B52DC"/>
    <w:rsid w:val="003F5DA0"/>
    <w:rsid w:val="00451AD7"/>
    <w:rsid w:val="007D4455"/>
    <w:rsid w:val="007E28B2"/>
    <w:rsid w:val="00955607"/>
    <w:rsid w:val="009D7744"/>
    <w:rsid w:val="00A35015"/>
    <w:rsid w:val="00AE0091"/>
    <w:rsid w:val="00B00D94"/>
    <w:rsid w:val="00F74A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27082"/>
  <w15:chartTrackingRefBased/>
  <w15:docId w15:val="{DAD6C75D-1F3B-47D2-A94C-477E0B45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2DC"/>
    <w:pPr>
      <w:spacing w:after="200" w:line="276" w:lineRule="auto"/>
      <w:ind w:left="720"/>
      <w:contextualSpacing/>
    </w:pPr>
  </w:style>
  <w:style w:type="paragraph" w:styleId="Header">
    <w:name w:val="header"/>
    <w:basedOn w:val="Normal"/>
    <w:link w:val="HeaderChar"/>
    <w:uiPriority w:val="99"/>
    <w:unhideWhenUsed/>
    <w:rsid w:val="003B52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52DC"/>
  </w:style>
  <w:style w:type="table" w:styleId="TableGrid">
    <w:name w:val="Table Grid"/>
    <w:basedOn w:val="TableNormal"/>
    <w:uiPriority w:val="39"/>
    <w:rsid w:val="003B5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B52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52DC"/>
  </w:style>
  <w:style w:type="paragraph" w:styleId="BalloonText">
    <w:name w:val="Balloon Text"/>
    <w:basedOn w:val="Normal"/>
    <w:link w:val="BalloonTextChar"/>
    <w:uiPriority w:val="99"/>
    <w:semiHidden/>
    <w:unhideWhenUsed/>
    <w:rsid w:val="00A35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7312</Words>
  <Characters>4169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"Vētraine" Jaunalūksnes pagastā, Jaunalūksnes novadā pirkšanu valsts aizsardzības uzdevumu īstenošanai" sākotnējās ietekmes novērtējuma ziņojums (anotācija)"</vt:lpstr>
    </vt:vector>
  </TitlesOfParts>
  <Manager>Valsts aizsardzības militāro objektu un iepirkumu centrs</Manager>
  <Company>Aizsardzības ministrija</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"Vētraine" Jaunalūksnes pagastā, Jaunalūksnes novadā pirkšanu valsts aizsardzības uzdevumu īstenošanai" sākotnējās ietekmes novērtējuma ziņojums (anotācija)"</dc:title>
  <dc:subject>Sākotnējās ietekmes novērtējuma ziņojums (anotācija)</dc:subject>
  <dc:creator>Sarmite Grizane</dc:creator>
  <cp:keywords/>
  <dc:description>67300223, sarmite.grizane@vamoic.gov.lv</dc:description>
  <cp:lastModifiedBy>Irēna Kalna</cp:lastModifiedBy>
  <cp:revision>9</cp:revision>
  <cp:lastPrinted>2020-02-25T11:37:00Z</cp:lastPrinted>
  <dcterms:created xsi:type="dcterms:W3CDTF">2020-02-25T11:11:00Z</dcterms:created>
  <dcterms:modified xsi:type="dcterms:W3CDTF">2020-03-06T09:32:00Z</dcterms:modified>
</cp:coreProperties>
</file>