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51E1" w14:textId="55A39039" w:rsidR="00894C55" w:rsidRPr="00B33728" w:rsidRDefault="003155F1" w:rsidP="005D663A">
      <w:pPr>
        <w:shd w:val="clear" w:color="auto" w:fill="FFFFFF"/>
        <w:spacing w:after="0" w:line="240" w:lineRule="auto"/>
        <w:contextualSpacing/>
        <w:jc w:val="center"/>
        <w:rPr>
          <w:rFonts w:ascii="Times New Roman" w:eastAsia="Times New Roman" w:hAnsi="Times New Roman"/>
          <w:b/>
          <w:bCs/>
          <w:sz w:val="24"/>
          <w:szCs w:val="24"/>
          <w:lang w:eastAsia="lv-LV"/>
        </w:rPr>
      </w:pPr>
      <w:bookmarkStart w:id="0" w:name="_Hlk33518037"/>
      <w:r w:rsidRPr="00B33728">
        <w:rPr>
          <w:rFonts w:ascii="Times New Roman" w:hAnsi="Times New Roman"/>
          <w:b/>
          <w:sz w:val="24"/>
          <w:szCs w:val="24"/>
        </w:rPr>
        <w:t xml:space="preserve">Ministru kabineta noteikumu projekta </w:t>
      </w:r>
      <w:r w:rsidRPr="00B33728">
        <w:rPr>
          <w:rFonts w:ascii="Times New Roman" w:hAnsi="Times New Roman"/>
          <w:b/>
          <w:bCs/>
          <w:sz w:val="24"/>
          <w:szCs w:val="24"/>
        </w:rPr>
        <w:t>“</w:t>
      </w:r>
      <w:r w:rsidR="00703CE5" w:rsidRPr="00B33728">
        <w:rPr>
          <w:rFonts w:ascii="Times New Roman" w:hAnsi="Times New Roman"/>
          <w:b/>
          <w:bCs/>
          <w:sz w:val="24"/>
          <w:szCs w:val="24"/>
        </w:rPr>
        <w:t>Grozījumi Ministru kabineta 201</w:t>
      </w:r>
      <w:r w:rsidR="003C7427" w:rsidRPr="00B33728">
        <w:rPr>
          <w:rFonts w:ascii="Times New Roman" w:hAnsi="Times New Roman"/>
          <w:b/>
          <w:bCs/>
          <w:sz w:val="24"/>
          <w:szCs w:val="24"/>
        </w:rPr>
        <w:t>6</w:t>
      </w:r>
      <w:r w:rsidR="00703CE5" w:rsidRPr="00B33728">
        <w:rPr>
          <w:rFonts w:ascii="Times New Roman" w:hAnsi="Times New Roman"/>
          <w:b/>
          <w:bCs/>
          <w:sz w:val="24"/>
          <w:szCs w:val="24"/>
        </w:rPr>
        <w:t>.</w:t>
      </w:r>
      <w:r w:rsidR="006B5497" w:rsidRPr="00B33728">
        <w:rPr>
          <w:rFonts w:ascii="Times New Roman" w:hAnsi="Times New Roman"/>
          <w:b/>
          <w:bCs/>
          <w:sz w:val="24"/>
          <w:szCs w:val="24"/>
        </w:rPr>
        <w:t> </w:t>
      </w:r>
      <w:r w:rsidR="00703CE5" w:rsidRPr="00B33728">
        <w:rPr>
          <w:rFonts w:ascii="Times New Roman" w:hAnsi="Times New Roman"/>
          <w:b/>
          <w:bCs/>
          <w:sz w:val="24"/>
          <w:szCs w:val="24"/>
        </w:rPr>
        <w:t xml:space="preserve">gada </w:t>
      </w:r>
      <w:r w:rsidR="003C7427" w:rsidRPr="00B33728">
        <w:rPr>
          <w:rFonts w:ascii="Times New Roman" w:hAnsi="Times New Roman"/>
          <w:b/>
          <w:bCs/>
          <w:sz w:val="24"/>
          <w:szCs w:val="24"/>
        </w:rPr>
        <w:t>5. aprīļa</w:t>
      </w:r>
      <w:r w:rsidR="00703CE5" w:rsidRPr="00B33728">
        <w:rPr>
          <w:rFonts w:ascii="Times New Roman" w:hAnsi="Times New Roman"/>
          <w:b/>
          <w:bCs/>
          <w:sz w:val="24"/>
          <w:szCs w:val="24"/>
        </w:rPr>
        <w:t xml:space="preserve"> noteikumos Nr.</w:t>
      </w:r>
      <w:r w:rsidR="006B5497" w:rsidRPr="00B33728">
        <w:rPr>
          <w:rFonts w:ascii="Times New Roman" w:hAnsi="Times New Roman"/>
          <w:b/>
          <w:bCs/>
          <w:sz w:val="24"/>
          <w:szCs w:val="24"/>
        </w:rPr>
        <w:t> </w:t>
      </w:r>
      <w:r w:rsidR="003C7427" w:rsidRPr="00B33728">
        <w:rPr>
          <w:rFonts w:ascii="Times New Roman" w:hAnsi="Times New Roman"/>
          <w:b/>
          <w:bCs/>
          <w:sz w:val="24"/>
          <w:szCs w:val="24"/>
        </w:rPr>
        <w:t>205</w:t>
      </w:r>
      <w:r w:rsidR="00703CE5" w:rsidRPr="00B33728">
        <w:rPr>
          <w:rFonts w:ascii="Times New Roman" w:hAnsi="Times New Roman"/>
          <w:b/>
          <w:bCs/>
          <w:sz w:val="24"/>
          <w:szCs w:val="24"/>
        </w:rPr>
        <w:t xml:space="preserve"> “</w:t>
      </w:r>
      <w:r w:rsidR="003C7427" w:rsidRPr="00B33728">
        <w:rPr>
          <w:rFonts w:ascii="Times New Roman" w:hAnsi="Times New Roman"/>
          <w:b/>
          <w:bCs/>
          <w:sz w:val="24"/>
          <w:szCs w:val="24"/>
        </w:rPr>
        <w:t>Darbības programmas "Izaugsme un nodarbinātība</w:t>
      </w:r>
      <w:r w:rsidR="00A76959">
        <w:rPr>
          <w:rFonts w:ascii="Times New Roman" w:hAnsi="Times New Roman"/>
          <w:b/>
          <w:bCs/>
          <w:sz w:val="24"/>
          <w:szCs w:val="24"/>
        </w:rPr>
        <w:t>”</w:t>
      </w:r>
      <w:r w:rsidR="003C7427" w:rsidRPr="00B33728">
        <w:rPr>
          <w:rFonts w:ascii="Times New Roman" w:hAnsi="Times New Roman"/>
          <w:b/>
          <w:bCs/>
          <w:sz w:val="24"/>
          <w:szCs w:val="24"/>
        </w:rPr>
        <w:t xml:space="preserve"> 3.2.1. specifiskā atbalsta mērķa </w:t>
      </w:r>
      <w:r w:rsidR="00A76959">
        <w:rPr>
          <w:rFonts w:ascii="Times New Roman" w:hAnsi="Times New Roman"/>
          <w:b/>
          <w:bCs/>
          <w:sz w:val="24"/>
          <w:szCs w:val="24"/>
        </w:rPr>
        <w:t>“</w:t>
      </w:r>
      <w:r w:rsidR="003C7427" w:rsidRPr="00B33728">
        <w:rPr>
          <w:rFonts w:ascii="Times New Roman" w:hAnsi="Times New Roman"/>
          <w:b/>
          <w:bCs/>
          <w:sz w:val="24"/>
          <w:szCs w:val="24"/>
        </w:rPr>
        <w:t>Palielināt augstas pievienotās vērtības produktu un pakalpojumu eksporta proporciju</w:t>
      </w:r>
      <w:r w:rsidR="00A76959">
        <w:rPr>
          <w:rFonts w:ascii="Times New Roman" w:hAnsi="Times New Roman"/>
          <w:b/>
          <w:bCs/>
          <w:sz w:val="24"/>
          <w:szCs w:val="24"/>
        </w:rPr>
        <w:t>”</w:t>
      </w:r>
      <w:r w:rsidR="003C7427" w:rsidRPr="00B33728">
        <w:rPr>
          <w:rFonts w:ascii="Times New Roman" w:hAnsi="Times New Roman"/>
          <w:b/>
          <w:bCs/>
          <w:sz w:val="24"/>
          <w:szCs w:val="24"/>
        </w:rPr>
        <w:t xml:space="preserve"> 3.2.1.1. pasākuma </w:t>
      </w:r>
      <w:r w:rsidR="00A76959">
        <w:rPr>
          <w:rFonts w:ascii="Times New Roman" w:hAnsi="Times New Roman"/>
          <w:b/>
          <w:bCs/>
          <w:sz w:val="24"/>
          <w:szCs w:val="24"/>
        </w:rPr>
        <w:t>“</w:t>
      </w:r>
      <w:r w:rsidR="003C7427" w:rsidRPr="00B33728">
        <w:rPr>
          <w:rFonts w:ascii="Times New Roman" w:hAnsi="Times New Roman"/>
          <w:b/>
          <w:bCs/>
          <w:sz w:val="24"/>
          <w:szCs w:val="24"/>
        </w:rPr>
        <w:t>Klasteru programma</w:t>
      </w:r>
      <w:r w:rsidR="00A76959">
        <w:rPr>
          <w:rFonts w:ascii="Times New Roman" w:hAnsi="Times New Roman"/>
          <w:b/>
          <w:bCs/>
          <w:sz w:val="24"/>
          <w:szCs w:val="24"/>
        </w:rPr>
        <w:t>”</w:t>
      </w:r>
      <w:bookmarkStart w:id="1" w:name="_GoBack"/>
      <w:bookmarkEnd w:id="1"/>
      <w:r w:rsidR="003C7427" w:rsidRPr="00B33728">
        <w:rPr>
          <w:rFonts w:ascii="Times New Roman" w:hAnsi="Times New Roman"/>
          <w:b/>
          <w:bCs/>
          <w:sz w:val="24"/>
          <w:szCs w:val="24"/>
        </w:rPr>
        <w:t xml:space="preserve"> pirmās projektu iesniegumu atlases kārtas īstenošanas noteikumi</w:t>
      </w:r>
      <w:r w:rsidR="00703CE5" w:rsidRPr="00B33728">
        <w:rPr>
          <w:rFonts w:ascii="Times New Roman" w:hAnsi="Times New Roman"/>
          <w:b/>
          <w:bCs/>
          <w:sz w:val="24"/>
          <w:szCs w:val="24"/>
        </w:rPr>
        <w:t>”</w:t>
      </w:r>
      <w:bookmarkEnd w:id="0"/>
      <w:r w:rsidRPr="00B33728">
        <w:rPr>
          <w:rFonts w:ascii="Times New Roman" w:hAnsi="Times New Roman"/>
          <w:b/>
          <w:bCs/>
          <w:sz w:val="24"/>
          <w:szCs w:val="24"/>
        </w:rPr>
        <w:t xml:space="preserve"> </w:t>
      </w:r>
      <w:r w:rsidR="00894C55" w:rsidRPr="00B33728">
        <w:rPr>
          <w:rFonts w:ascii="Times New Roman" w:eastAsia="Times New Roman" w:hAnsi="Times New Roman"/>
          <w:b/>
          <w:bCs/>
          <w:sz w:val="24"/>
          <w:szCs w:val="24"/>
          <w:lang w:eastAsia="lv-LV"/>
        </w:rPr>
        <w:t>sākotnējās ietekmes novērtējuma ziņojums (anotācija)</w:t>
      </w:r>
    </w:p>
    <w:p w14:paraId="6B8F2DA1" w14:textId="77777777" w:rsidR="00E5323B" w:rsidRPr="00B33728" w:rsidRDefault="00E5323B" w:rsidP="005D663A">
      <w:pPr>
        <w:shd w:val="clear" w:color="auto" w:fill="FFFFFF"/>
        <w:spacing w:after="0" w:line="240" w:lineRule="auto"/>
        <w:contextualSpacing/>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33728" w14:paraId="343856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D6744B" w14:textId="77777777" w:rsidR="00655F2C" w:rsidRPr="00B33728" w:rsidRDefault="00E5323B" w:rsidP="005D663A">
            <w:pPr>
              <w:spacing w:after="0" w:line="240" w:lineRule="auto"/>
              <w:contextualSpacing/>
              <w:jc w:val="center"/>
              <w:rPr>
                <w:rFonts w:ascii="Times New Roman" w:eastAsia="Times New Roman" w:hAnsi="Times New Roman"/>
                <w:b/>
                <w:bCs/>
                <w:iCs/>
                <w:sz w:val="24"/>
                <w:szCs w:val="24"/>
                <w:lang w:eastAsia="lv-LV"/>
              </w:rPr>
            </w:pPr>
            <w:r w:rsidRPr="00B33728">
              <w:rPr>
                <w:rFonts w:ascii="Times New Roman" w:eastAsia="Times New Roman" w:hAnsi="Times New Roman"/>
                <w:b/>
                <w:bCs/>
                <w:iCs/>
                <w:sz w:val="24"/>
                <w:szCs w:val="24"/>
                <w:lang w:eastAsia="lv-LV"/>
              </w:rPr>
              <w:t>Tiesību akta projekta anotācijas kopsavilkums</w:t>
            </w:r>
          </w:p>
        </w:tc>
      </w:tr>
      <w:tr w:rsidR="00E5323B" w:rsidRPr="004C106D" w14:paraId="235A06E1" w14:textId="77777777" w:rsidTr="00D81CA0">
        <w:trPr>
          <w:trHeight w:val="568"/>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055DDA9" w14:textId="77777777" w:rsidR="00E5323B" w:rsidRPr="00B33728" w:rsidRDefault="00E5323B" w:rsidP="005D663A">
            <w:pPr>
              <w:spacing w:after="0" w:line="240" w:lineRule="auto"/>
              <w:contextualSpacing/>
              <w:rPr>
                <w:rFonts w:ascii="Times New Roman" w:eastAsia="Times New Roman" w:hAnsi="Times New Roman"/>
                <w:iCs/>
                <w:sz w:val="24"/>
                <w:szCs w:val="24"/>
                <w:lang w:eastAsia="lv-LV"/>
              </w:rPr>
            </w:pPr>
            <w:r w:rsidRPr="00B33728">
              <w:rPr>
                <w:rFonts w:ascii="Times New Roman" w:eastAsia="Times New Roman" w:hAnsi="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tcPr>
          <w:p w14:paraId="29259F39" w14:textId="4C9A06D7" w:rsidR="00F62E6A" w:rsidRPr="004C106D" w:rsidRDefault="008A7426" w:rsidP="0051082D">
            <w:pPr>
              <w:spacing w:after="0" w:line="240" w:lineRule="auto"/>
              <w:contextualSpacing/>
              <w:jc w:val="both"/>
              <w:rPr>
                <w:rFonts w:ascii="Times New Roman" w:hAnsi="Times New Roman"/>
                <w:bCs/>
                <w:sz w:val="24"/>
                <w:szCs w:val="24"/>
                <w:shd w:val="clear" w:color="auto" w:fill="FFFFFF"/>
              </w:rPr>
            </w:pPr>
            <w:r>
              <w:rPr>
                <w:rFonts w:ascii="Times New Roman" w:hAnsi="Times New Roman"/>
                <w:sz w:val="24"/>
                <w:szCs w:val="24"/>
              </w:rPr>
              <w:t>Nav attiecināms</w:t>
            </w:r>
          </w:p>
        </w:tc>
      </w:tr>
    </w:tbl>
    <w:p w14:paraId="4FC6AFEB"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106D" w14:paraId="0040C8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579D78" w14:textId="77777777" w:rsidR="00655F2C" w:rsidRPr="004C106D" w:rsidRDefault="00E5323B" w:rsidP="005D663A">
            <w:pPr>
              <w:spacing w:after="0" w:line="240" w:lineRule="auto"/>
              <w:contextualSpacing/>
              <w:jc w:val="center"/>
              <w:rPr>
                <w:rFonts w:ascii="Times New Roman" w:eastAsia="Times New Roman" w:hAnsi="Times New Roman"/>
                <w:b/>
                <w:bCs/>
                <w:iCs/>
                <w:sz w:val="24"/>
                <w:szCs w:val="24"/>
                <w:lang w:eastAsia="lv-LV"/>
              </w:rPr>
            </w:pPr>
            <w:r w:rsidRPr="004C106D">
              <w:rPr>
                <w:rFonts w:ascii="Times New Roman" w:eastAsia="Times New Roman" w:hAnsi="Times New Roman"/>
                <w:b/>
                <w:bCs/>
                <w:iCs/>
                <w:sz w:val="24"/>
                <w:szCs w:val="24"/>
                <w:lang w:eastAsia="lv-LV"/>
              </w:rPr>
              <w:t>I. Tiesību akta projekta izstrādes nepieciešamība</w:t>
            </w:r>
          </w:p>
        </w:tc>
      </w:tr>
      <w:tr w:rsidR="00E5323B" w:rsidRPr="004C106D" w14:paraId="6FFF04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691F1D"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DB6E68"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C276FF6" w14:textId="19ECF06F" w:rsidR="00E5323B" w:rsidRPr="004C106D" w:rsidRDefault="00490426" w:rsidP="0051082D">
            <w:pPr>
              <w:spacing w:after="0" w:line="240" w:lineRule="auto"/>
              <w:contextualSpacing/>
              <w:jc w:val="both"/>
              <w:rPr>
                <w:rFonts w:ascii="Times New Roman" w:eastAsia="Times New Roman" w:hAnsi="Times New Roman"/>
                <w:iCs/>
                <w:sz w:val="24"/>
                <w:szCs w:val="24"/>
                <w:lang w:eastAsia="lv-LV"/>
              </w:rPr>
            </w:pPr>
            <w:r w:rsidRPr="00490426">
              <w:rPr>
                <w:rFonts w:ascii="Times New Roman" w:eastAsia="Times New Roman" w:hAnsi="Times New Roman"/>
                <w:iCs/>
                <w:sz w:val="24"/>
                <w:szCs w:val="24"/>
                <w:lang w:eastAsia="lv-LV"/>
              </w:rPr>
              <w:t>Eiropas Savienības struktūrfondu un Kohēzijas fonda 2014.-2020. gada plānošanas perioda vadības likuma 20.</w:t>
            </w:r>
            <w:r w:rsidRPr="00490426">
              <w:rPr>
                <w:rFonts w:ascii="Times New Roman" w:eastAsia="Times New Roman" w:hAnsi="Times New Roman"/>
                <w:b/>
                <w:iCs/>
                <w:sz w:val="24"/>
                <w:szCs w:val="24"/>
                <w:lang w:eastAsia="lv-LV"/>
              </w:rPr>
              <w:t> </w:t>
            </w:r>
            <w:r w:rsidRPr="00490426">
              <w:rPr>
                <w:rFonts w:ascii="Times New Roman" w:eastAsia="Times New Roman" w:hAnsi="Times New Roman"/>
                <w:iCs/>
                <w:sz w:val="24"/>
                <w:szCs w:val="24"/>
                <w:lang w:eastAsia="lv-LV"/>
              </w:rPr>
              <w:t>panta 13. punkts.</w:t>
            </w:r>
          </w:p>
        </w:tc>
      </w:tr>
      <w:tr w:rsidR="00E5323B" w:rsidRPr="004C106D" w14:paraId="56B81A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62AE7F"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CD1594" w14:textId="77777777" w:rsidR="00595573"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37C1A7A2"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1B48B5AA"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4F6DFCFE"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498F8BFE"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22FA6272"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7A9F7AB7"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5333AD60"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008F0F20"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0B43EA89"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47894E2E"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798919D4" w14:textId="77777777" w:rsidR="00595573" w:rsidRPr="004C106D" w:rsidRDefault="00595573" w:rsidP="005D663A">
            <w:pPr>
              <w:spacing w:line="240" w:lineRule="auto"/>
              <w:contextualSpacing/>
              <w:rPr>
                <w:rFonts w:ascii="Times New Roman" w:eastAsia="Times New Roman" w:hAnsi="Times New Roman"/>
                <w:sz w:val="24"/>
                <w:szCs w:val="24"/>
                <w:lang w:eastAsia="lv-LV"/>
              </w:rPr>
            </w:pPr>
          </w:p>
          <w:p w14:paraId="1BB0DDBE" w14:textId="77777777" w:rsidR="00661990" w:rsidRPr="004C106D" w:rsidRDefault="00661990" w:rsidP="005D663A">
            <w:pPr>
              <w:spacing w:line="240" w:lineRule="auto"/>
              <w:contextualSpacing/>
              <w:rPr>
                <w:rFonts w:ascii="Times New Roman" w:eastAsia="Times New Roman" w:hAnsi="Times New Roman"/>
                <w:sz w:val="24"/>
                <w:szCs w:val="24"/>
                <w:lang w:eastAsia="lv-LV"/>
              </w:rPr>
            </w:pPr>
          </w:p>
          <w:p w14:paraId="6B378216" w14:textId="77777777" w:rsidR="00661990" w:rsidRPr="004C106D" w:rsidRDefault="00661990" w:rsidP="005D663A">
            <w:pPr>
              <w:spacing w:line="240" w:lineRule="auto"/>
              <w:contextualSpacing/>
              <w:rPr>
                <w:rFonts w:ascii="Times New Roman" w:eastAsia="Times New Roman" w:hAnsi="Times New Roman"/>
                <w:sz w:val="24"/>
                <w:szCs w:val="24"/>
                <w:lang w:eastAsia="lv-LV"/>
              </w:rPr>
            </w:pPr>
          </w:p>
          <w:p w14:paraId="4B866B72" w14:textId="73E7E29F" w:rsidR="008B2B99" w:rsidRDefault="008B2B99" w:rsidP="005D663A">
            <w:pPr>
              <w:spacing w:line="240" w:lineRule="auto"/>
              <w:contextualSpacing/>
              <w:rPr>
                <w:rFonts w:ascii="Times New Roman" w:eastAsia="Times New Roman" w:hAnsi="Times New Roman"/>
                <w:sz w:val="24"/>
                <w:szCs w:val="24"/>
                <w:lang w:eastAsia="lv-LV"/>
              </w:rPr>
            </w:pPr>
          </w:p>
          <w:p w14:paraId="14BF6D27" w14:textId="77777777" w:rsidR="008B2B99" w:rsidRPr="008B2B99" w:rsidRDefault="008B2B99" w:rsidP="00E778DA">
            <w:pPr>
              <w:rPr>
                <w:rFonts w:ascii="Times New Roman" w:eastAsia="Times New Roman" w:hAnsi="Times New Roman"/>
                <w:sz w:val="24"/>
                <w:szCs w:val="24"/>
                <w:lang w:eastAsia="lv-LV"/>
              </w:rPr>
            </w:pPr>
          </w:p>
          <w:p w14:paraId="23ED4CBC" w14:textId="77777777" w:rsidR="008B2B99" w:rsidRPr="008B2B99" w:rsidRDefault="008B2B99" w:rsidP="00E778DA">
            <w:pPr>
              <w:rPr>
                <w:rFonts w:ascii="Times New Roman" w:eastAsia="Times New Roman" w:hAnsi="Times New Roman"/>
                <w:sz w:val="24"/>
                <w:szCs w:val="24"/>
                <w:lang w:eastAsia="lv-LV"/>
              </w:rPr>
            </w:pPr>
          </w:p>
          <w:p w14:paraId="264A986E" w14:textId="77777777" w:rsidR="008B2B99" w:rsidRPr="008B2B99" w:rsidRDefault="008B2B99" w:rsidP="00E778DA">
            <w:pPr>
              <w:rPr>
                <w:rFonts w:ascii="Times New Roman" w:eastAsia="Times New Roman" w:hAnsi="Times New Roman"/>
                <w:sz w:val="24"/>
                <w:szCs w:val="24"/>
                <w:lang w:eastAsia="lv-LV"/>
              </w:rPr>
            </w:pPr>
          </w:p>
          <w:p w14:paraId="1B4F5F03" w14:textId="77777777" w:rsidR="00E5323B" w:rsidRDefault="00E5323B" w:rsidP="00E778DA">
            <w:pPr>
              <w:ind w:firstLine="720"/>
              <w:rPr>
                <w:rFonts w:ascii="Times New Roman" w:eastAsia="Times New Roman" w:hAnsi="Times New Roman"/>
                <w:sz w:val="24"/>
                <w:szCs w:val="24"/>
                <w:lang w:eastAsia="lv-LV"/>
              </w:rPr>
            </w:pPr>
          </w:p>
          <w:p w14:paraId="4E412E80" w14:textId="77777777" w:rsidR="00A53F29" w:rsidRPr="00A53F29" w:rsidRDefault="00A53F29" w:rsidP="00A53F29">
            <w:pPr>
              <w:rPr>
                <w:rFonts w:ascii="Times New Roman" w:eastAsia="Times New Roman" w:hAnsi="Times New Roman"/>
                <w:sz w:val="24"/>
                <w:szCs w:val="24"/>
                <w:lang w:eastAsia="lv-LV"/>
              </w:rPr>
            </w:pPr>
          </w:p>
          <w:p w14:paraId="1CA7B7E5" w14:textId="77777777" w:rsidR="00A53F29" w:rsidRPr="00A53F29" w:rsidRDefault="00A53F29" w:rsidP="00A53F29">
            <w:pPr>
              <w:rPr>
                <w:rFonts w:ascii="Times New Roman" w:eastAsia="Times New Roman" w:hAnsi="Times New Roman"/>
                <w:sz w:val="24"/>
                <w:szCs w:val="24"/>
                <w:lang w:eastAsia="lv-LV"/>
              </w:rPr>
            </w:pPr>
          </w:p>
          <w:p w14:paraId="54232C2F" w14:textId="77777777" w:rsidR="00A53F29" w:rsidRPr="00A53F29" w:rsidRDefault="00A53F29" w:rsidP="00A53F29">
            <w:pPr>
              <w:rPr>
                <w:rFonts w:ascii="Times New Roman" w:eastAsia="Times New Roman" w:hAnsi="Times New Roman"/>
                <w:sz w:val="24"/>
                <w:szCs w:val="24"/>
                <w:lang w:eastAsia="lv-LV"/>
              </w:rPr>
            </w:pPr>
          </w:p>
          <w:p w14:paraId="41D6B19C" w14:textId="77777777" w:rsidR="00A53F29" w:rsidRPr="00A53F29" w:rsidRDefault="00A53F29" w:rsidP="00A53F29">
            <w:pPr>
              <w:rPr>
                <w:rFonts w:ascii="Times New Roman" w:eastAsia="Times New Roman" w:hAnsi="Times New Roman"/>
                <w:sz w:val="24"/>
                <w:szCs w:val="24"/>
                <w:lang w:eastAsia="lv-LV"/>
              </w:rPr>
            </w:pPr>
          </w:p>
          <w:p w14:paraId="1809CAF0" w14:textId="77777777" w:rsidR="00A53F29" w:rsidRPr="00A53F29" w:rsidRDefault="00A53F29" w:rsidP="00A53F29">
            <w:pPr>
              <w:rPr>
                <w:rFonts w:ascii="Times New Roman" w:eastAsia="Times New Roman" w:hAnsi="Times New Roman"/>
                <w:sz w:val="24"/>
                <w:szCs w:val="24"/>
                <w:lang w:eastAsia="lv-LV"/>
              </w:rPr>
            </w:pPr>
          </w:p>
          <w:p w14:paraId="07D8854B" w14:textId="77777777" w:rsidR="00A53F29" w:rsidRPr="00A53F29" w:rsidRDefault="00A53F29" w:rsidP="00A53F29">
            <w:pPr>
              <w:rPr>
                <w:rFonts w:ascii="Times New Roman" w:eastAsia="Times New Roman" w:hAnsi="Times New Roman"/>
                <w:sz w:val="24"/>
                <w:szCs w:val="24"/>
                <w:lang w:eastAsia="lv-LV"/>
              </w:rPr>
            </w:pPr>
          </w:p>
          <w:p w14:paraId="21EDDD1B" w14:textId="4ABB2072" w:rsidR="00A53F29" w:rsidRPr="00A53F29" w:rsidRDefault="00A53F29" w:rsidP="00A53F29">
            <w:pPr>
              <w:ind w:firstLine="720"/>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EF46699" w14:textId="08042554" w:rsidR="003521AF" w:rsidRPr="00B05F69" w:rsidRDefault="00546C22" w:rsidP="0027683B">
            <w:pPr>
              <w:spacing w:after="0" w:line="240" w:lineRule="auto"/>
              <w:ind w:firstLine="276"/>
              <w:contextualSpacing/>
              <w:jc w:val="both"/>
              <w:rPr>
                <w:rFonts w:ascii="Times New Roman" w:eastAsia="Times New Roman" w:hAnsi="Times New Roman"/>
                <w:iCs/>
                <w:sz w:val="24"/>
                <w:szCs w:val="24"/>
                <w:lang w:eastAsia="lv-LV"/>
              </w:rPr>
            </w:pPr>
            <w:r w:rsidRPr="00546C22">
              <w:rPr>
                <w:rFonts w:ascii="Times New Roman" w:eastAsia="Times New Roman" w:hAnsi="Times New Roman"/>
                <w:iCs/>
                <w:sz w:val="24"/>
                <w:szCs w:val="24"/>
                <w:lang w:eastAsia="lv-LV"/>
              </w:rPr>
              <w:t xml:space="preserve">Darbības programmas "Izaugsme un nodarbinātība" 3.2.1. specifiskā atbalsta mērķa "Palielināt augstas pievienotās vērtības produktu un pakalpojumu eksporta proporciju" 3.2.1.1. pasākuma "Klasteru programma" pirmās projektu iesniegumu atlases kārtas </w:t>
            </w:r>
            <w:r w:rsidR="004C2161">
              <w:rPr>
                <w:rFonts w:ascii="Times New Roman" w:eastAsia="Times New Roman" w:hAnsi="Times New Roman"/>
                <w:iCs/>
                <w:sz w:val="24"/>
                <w:szCs w:val="24"/>
                <w:lang w:eastAsia="lv-LV"/>
              </w:rPr>
              <w:t xml:space="preserve">īstenošanas noteikumi </w:t>
            </w:r>
            <w:r w:rsidRPr="00546C22">
              <w:rPr>
                <w:rFonts w:ascii="Times New Roman" w:eastAsia="Times New Roman" w:hAnsi="Times New Roman"/>
                <w:iCs/>
                <w:sz w:val="24"/>
                <w:szCs w:val="24"/>
                <w:lang w:eastAsia="lv-LV"/>
              </w:rPr>
              <w:t>(turpmāk – 1.</w:t>
            </w:r>
            <w:r w:rsidR="00DF70E6">
              <w:rPr>
                <w:rFonts w:ascii="Times New Roman" w:eastAsia="Times New Roman" w:hAnsi="Times New Roman"/>
                <w:iCs/>
                <w:sz w:val="24"/>
                <w:szCs w:val="24"/>
                <w:lang w:eastAsia="lv-LV"/>
              </w:rPr>
              <w:t xml:space="preserve"> </w:t>
            </w:r>
            <w:r w:rsidRPr="00546C22">
              <w:rPr>
                <w:rFonts w:ascii="Times New Roman" w:eastAsia="Times New Roman" w:hAnsi="Times New Roman"/>
                <w:iCs/>
                <w:sz w:val="24"/>
                <w:szCs w:val="24"/>
                <w:lang w:eastAsia="lv-LV"/>
              </w:rPr>
              <w:t>kārta)</w:t>
            </w:r>
            <w:r w:rsidR="00A53F29">
              <w:rPr>
                <w:rFonts w:ascii="Times New Roman" w:eastAsia="Times New Roman" w:hAnsi="Times New Roman"/>
                <w:iCs/>
                <w:sz w:val="24"/>
                <w:szCs w:val="24"/>
                <w:lang w:eastAsia="lv-LV"/>
              </w:rPr>
              <w:t xml:space="preserve"> </w:t>
            </w:r>
            <w:r w:rsidR="004F3758" w:rsidRPr="004C106D">
              <w:rPr>
                <w:rFonts w:ascii="Times New Roman" w:eastAsia="Times New Roman" w:hAnsi="Times New Roman"/>
                <w:iCs/>
                <w:sz w:val="24"/>
                <w:szCs w:val="24"/>
                <w:lang w:eastAsia="lv-LV"/>
              </w:rPr>
              <w:t>ietvaros</w:t>
            </w:r>
            <w:r w:rsidR="00003157" w:rsidRPr="004C106D">
              <w:rPr>
                <w:rFonts w:ascii="Times New Roman" w:eastAsia="Times New Roman" w:hAnsi="Times New Roman"/>
                <w:iCs/>
                <w:sz w:val="24"/>
                <w:szCs w:val="24"/>
                <w:lang w:eastAsia="lv-LV"/>
              </w:rPr>
              <w:t xml:space="preserve"> </w:t>
            </w:r>
            <w:r w:rsidR="005409F9" w:rsidRPr="004C106D">
              <w:rPr>
                <w:rFonts w:ascii="Times New Roman" w:eastAsia="Times New Roman" w:hAnsi="Times New Roman"/>
                <w:iCs/>
                <w:sz w:val="24"/>
                <w:szCs w:val="24"/>
                <w:lang w:eastAsia="lv-LV"/>
              </w:rPr>
              <w:t xml:space="preserve">ar </w:t>
            </w:r>
            <w:r w:rsidR="00407A03">
              <w:rPr>
                <w:rFonts w:ascii="Times New Roman" w:eastAsia="Times New Roman" w:hAnsi="Times New Roman"/>
                <w:iCs/>
                <w:sz w:val="24"/>
                <w:szCs w:val="24"/>
                <w:lang w:eastAsia="lv-LV"/>
              </w:rPr>
              <w:t>projekta īstenotājiem</w:t>
            </w:r>
            <w:r w:rsidR="00F62E6A">
              <w:rPr>
                <w:rFonts w:ascii="Times New Roman" w:eastAsia="Times New Roman" w:hAnsi="Times New Roman"/>
                <w:iCs/>
                <w:sz w:val="24"/>
                <w:szCs w:val="24"/>
                <w:lang w:eastAsia="lv-LV"/>
              </w:rPr>
              <w:t xml:space="preserve"> (14 </w:t>
            </w:r>
            <w:r w:rsidR="00F62E6A" w:rsidRPr="00B05F69">
              <w:rPr>
                <w:rFonts w:ascii="Times New Roman" w:eastAsia="Times New Roman" w:hAnsi="Times New Roman"/>
                <w:iCs/>
                <w:sz w:val="24"/>
                <w:szCs w:val="24"/>
                <w:lang w:eastAsia="lv-LV"/>
              </w:rPr>
              <w:t>biedrībām)</w:t>
            </w:r>
            <w:r w:rsidR="00407A03" w:rsidRPr="00B05F69">
              <w:rPr>
                <w:rFonts w:ascii="Times New Roman" w:eastAsia="Times New Roman" w:hAnsi="Times New Roman"/>
                <w:iCs/>
                <w:sz w:val="24"/>
                <w:szCs w:val="24"/>
                <w:lang w:eastAsia="lv-LV"/>
              </w:rPr>
              <w:t xml:space="preserve"> </w:t>
            </w:r>
            <w:r w:rsidR="005409F9" w:rsidRPr="00B05F69">
              <w:rPr>
                <w:rFonts w:ascii="Times New Roman" w:eastAsia="Times New Roman" w:hAnsi="Times New Roman"/>
                <w:iCs/>
                <w:sz w:val="24"/>
                <w:szCs w:val="24"/>
                <w:lang w:eastAsia="lv-LV"/>
              </w:rPr>
              <w:t>ir n</w:t>
            </w:r>
            <w:r w:rsidR="00A06238" w:rsidRPr="00B05F69">
              <w:rPr>
                <w:rFonts w:ascii="Times New Roman" w:eastAsia="Times New Roman" w:hAnsi="Times New Roman"/>
                <w:iCs/>
                <w:sz w:val="24"/>
                <w:szCs w:val="24"/>
                <w:lang w:eastAsia="lv-LV"/>
              </w:rPr>
              <w:t>oslēgt</w:t>
            </w:r>
            <w:r w:rsidR="009F5F6C" w:rsidRPr="00B05F69">
              <w:rPr>
                <w:rFonts w:ascii="Times New Roman" w:eastAsia="Times New Roman" w:hAnsi="Times New Roman"/>
                <w:iCs/>
                <w:sz w:val="24"/>
                <w:szCs w:val="24"/>
                <w:lang w:eastAsia="lv-LV"/>
              </w:rPr>
              <w:t>i</w:t>
            </w:r>
            <w:r w:rsidR="00A06238" w:rsidRPr="00B05F69">
              <w:rPr>
                <w:rFonts w:ascii="Times New Roman" w:eastAsia="Times New Roman" w:hAnsi="Times New Roman"/>
                <w:iCs/>
                <w:sz w:val="24"/>
                <w:szCs w:val="24"/>
                <w:lang w:eastAsia="lv-LV"/>
              </w:rPr>
              <w:t xml:space="preserve"> līgumi </w:t>
            </w:r>
            <w:r w:rsidR="001E5944" w:rsidRPr="002D120B">
              <w:rPr>
                <w:rFonts w:ascii="Times New Roman" w:eastAsia="Times New Roman" w:hAnsi="Times New Roman"/>
                <w:iCs/>
                <w:sz w:val="24"/>
                <w:szCs w:val="24"/>
                <w:lang w:eastAsia="lv-LV"/>
              </w:rPr>
              <w:t>6</w:t>
            </w:r>
            <w:r w:rsidR="00D33CA8" w:rsidRPr="002D120B">
              <w:rPr>
                <w:rFonts w:ascii="Times New Roman" w:eastAsia="Times New Roman" w:hAnsi="Times New Roman"/>
                <w:iCs/>
                <w:sz w:val="24"/>
                <w:szCs w:val="24"/>
                <w:lang w:eastAsia="lv-LV"/>
              </w:rPr>
              <w:t>,</w:t>
            </w:r>
            <w:r w:rsidR="001E5944" w:rsidRPr="002D120B">
              <w:rPr>
                <w:rFonts w:ascii="Times New Roman" w:eastAsia="Times New Roman" w:hAnsi="Times New Roman"/>
                <w:iCs/>
                <w:sz w:val="24"/>
                <w:szCs w:val="24"/>
                <w:lang w:eastAsia="lv-LV"/>
              </w:rPr>
              <w:t>9</w:t>
            </w:r>
            <w:r w:rsidR="00A53F29">
              <w:rPr>
                <w:rFonts w:ascii="Times New Roman" w:eastAsia="Times New Roman" w:hAnsi="Times New Roman"/>
                <w:iCs/>
                <w:sz w:val="24"/>
                <w:szCs w:val="24"/>
                <w:lang w:eastAsia="lv-LV"/>
              </w:rPr>
              <w:t>9</w:t>
            </w:r>
            <w:r w:rsidR="009956A5" w:rsidRPr="002D120B">
              <w:rPr>
                <w:rFonts w:ascii="Times New Roman" w:eastAsia="Times New Roman" w:hAnsi="Times New Roman"/>
                <w:iCs/>
                <w:sz w:val="24"/>
                <w:szCs w:val="24"/>
                <w:lang w:eastAsia="lv-LV"/>
              </w:rPr>
              <w:t xml:space="preserve"> </w:t>
            </w:r>
            <w:r w:rsidR="00BC5F9A" w:rsidRPr="00E2089F">
              <w:rPr>
                <w:rFonts w:ascii="Times New Roman" w:eastAsia="Times New Roman" w:hAnsi="Times New Roman"/>
                <w:iCs/>
                <w:sz w:val="24"/>
                <w:szCs w:val="24"/>
                <w:lang w:eastAsia="lv-LV"/>
              </w:rPr>
              <w:t xml:space="preserve">milj. </w:t>
            </w:r>
            <w:r w:rsidR="006B5497" w:rsidRPr="002A3B0D">
              <w:rPr>
                <w:rFonts w:ascii="Times New Roman" w:eastAsia="Times New Roman" w:hAnsi="Times New Roman"/>
                <w:i/>
                <w:iCs/>
                <w:sz w:val="24"/>
                <w:szCs w:val="24"/>
                <w:lang w:eastAsia="lv-LV"/>
              </w:rPr>
              <w:t>euro</w:t>
            </w:r>
            <w:r w:rsidR="006B5497" w:rsidRPr="002A3B0D">
              <w:rPr>
                <w:rFonts w:ascii="Times New Roman" w:eastAsia="Times New Roman" w:hAnsi="Times New Roman"/>
                <w:iCs/>
                <w:sz w:val="24"/>
                <w:szCs w:val="24"/>
                <w:lang w:eastAsia="lv-LV"/>
              </w:rPr>
              <w:t xml:space="preserve"> </w:t>
            </w:r>
            <w:r w:rsidR="005409F9" w:rsidRPr="002A3B0D">
              <w:rPr>
                <w:rFonts w:ascii="Times New Roman" w:eastAsia="Times New Roman" w:hAnsi="Times New Roman"/>
                <w:iCs/>
                <w:sz w:val="24"/>
                <w:szCs w:val="24"/>
                <w:lang w:eastAsia="lv-LV"/>
              </w:rPr>
              <w:t>apmērā, ietverot ER</w:t>
            </w:r>
            <w:r w:rsidR="00A06238" w:rsidRPr="00A2598A">
              <w:rPr>
                <w:rFonts w:ascii="Times New Roman" w:eastAsia="Times New Roman" w:hAnsi="Times New Roman"/>
                <w:iCs/>
                <w:sz w:val="24"/>
                <w:szCs w:val="24"/>
                <w:lang w:eastAsia="lv-LV"/>
              </w:rPr>
              <w:t xml:space="preserve">AF finansējumu </w:t>
            </w:r>
            <w:r w:rsidR="001E5944" w:rsidRPr="00A2598A">
              <w:rPr>
                <w:rFonts w:ascii="Times New Roman" w:eastAsia="Times New Roman" w:hAnsi="Times New Roman"/>
                <w:iCs/>
                <w:sz w:val="24"/>
                <w:szCs w:val="24"/>
                <w:lang w:eastAsia="lv-LV"/>
              </w:rPr>
              <w:t>5</w:t>
            </w:r>
            <w:r w:rsidR="00D33CA8" w:rsidRPr="00A2598A">
              <w:rPr>
                <w:rFonts w:ascii="Times New Roman" w:eastAsia="Times New Roman" w:hAnsi="Times New Roman"/>
                <w:iCs/>
                <w:sz w:val="24"/>
                <w:szCs w:val="24"/>
                <w:lang w:eastAsia="lv-LV"/>
              </w:rPr>
              <w:t>,</w:t>
            </w:r>
            <w:r w:rsidR="001E5944" w:rsidRPr="0078692D">
              <w:rPr>
                <w:rFonts w:ascii="Times New Roman" w:eastAsia="Times New Roman" w:hAnsi="Times New Roman"/>
                <w:iCs/>
                <w:sz w:val="24"/>
                <w:szCs w:val="24"/>
                <w:lang w:eastAsia="lv-LV"/>
              </w:rPr>
              <w:t>7</w:t>
            </w:r>
            <w:r w:rsidR="00A53F29">
              <w:rPr>
                <w:rFonts w:ascii="Times New Roman" w:eastAsia="Times New Roman" w:hAnsi="Times New Roman"/>
                <w:iCs/>
                <w:sz w:val="24"/>
                <w:szCs w:val="24"/>
                <w:lang w:eastAsia="lv-LV"/>
              </w:rPr>
              <w:t>7</w:t>
            </w:r>
            <w:r w:rsidR="001E5944" w:rsidRPr="006E6F8A">
              <w:rPr>
                <w:rFonts w:ascii="Times New Roman" w:eastAsia="Times New Roman" w:hAnsi="Times New Roman"/>
                <w:iCs/>
                <w:sz w:val="24"/>
                <w:szCs w:val="24"/>
                <w:lang w:eastAsia="lv-LV"/>
              </w:rPr>
              <w:t xml:space="preserve"> </w:t>
            </w:r>
            <w:r w:rsidR="004A3D59" w:rsidRPr="00B05F69">
              <w:rPr>
                <w:rFonts w:ascii="Times New Roman" w:eastAsia="Times New Roman" w:hAnsi="Times New Roman"/>
                <w:iCs/>
                <w:sz w:val="24"/>
                <w:szCs w:val="24"/>
                <w:lang w:eastAsia="lv-LV"/>
              </w:rPr>
              <w:t>milj.</w:t>
            </w:r>
            <w:r w:rsidR="009956A5" w:rsidRPr="00B05F69">
              <w:rPr>
                <w:rFonts w:ascii="Times New Roman" w:eastAsia="Times New Roman" w:hAnsi="Times New Roman"/>
                <w:iCs/>
                <w:sz w:val="24"/>
                <w:szCs w:val="24"/>
                <w:lang w:eastAsia="lv-LV"/>
              </w:rPr>
              <w:t xml:space="preserve"> </w:t>
            </w:r>
            <w:r w:rsidR="006B5497" w:rsidRPr="00B05F69">
              <w:rPr>
                <w:rFonts w:ascii="Times New Roman" w:eastAsia="Times New Roman" w:hAnsi="Times New Roman"/>
                <w:i/>
                <w:iCs/>
                <w:sz w:val="24"/>
                <w:szCs w:val="24"/>
                <w:lang w:eastAsia="lv-LV"/>
              </w:rPr>
              <w:t>euro</w:t>
            </w:r>
            <w:r w:rsidR="006B5497" w:rsidRPr="00B05F69">
              <w:rPr>
                <w:rFonts w:ascii="Times New Roman" w:eastAsia="Times New Roman" w:hAnsi="Times New Roman"/>
                <w:iCs/>
                <w:sz w:val="24"/>
                <w:szCs w:val="24"/>
                <w:lang w:eastAsia="lv-LV"/>
              </w:rPr>
              <w:t xml:space="preserve"> </w:t>
            </w:r>
            <w:r w:rsidR="006F7C95" w:rsidRPr="00B05F69">
              <w:rPr>
                <w:rFonts w:ascii="Times New Roman" w:eastAsia="Times New Roman" w:hAnsi="Times New Roman"/>
                <w:iCs/>
                <w:sz w:val="24"/>
                <w:szCs w:val="24"/>
                <w:lang w:eastAsia="lv-LV"/>
              </w:rPr>
              <w:t xml:space="preserve">apmērā. </w:t>
            </w:r>
            <w:r w:rsidR="005409F9" w:rsidRPr="00B05F69">
              <w:rPr>
                <w:rFonts w:ascii="Times New Roman" w:eastAsia="Times New Roman" w:hAnsi="Times New Roman"/>
                <w:iCs/>
                <w:sz w:val="24"/>
                <w:szCs w:val="24"/>
                <w:lang w:eastAsia="lv-LV"/>
              </w:rPr>
              <w:t xml:space="preserve"> </w:t>
            </w:r>
            <w:r w:rsidR="00066152" w:rsidRPr="00B05F69">
              <w:rPr>
                <w:rFonts w:ascii="Times New Roman" w:eastAsia="Times New Roman" w:hAnsi="Times New Roman"/>
                <w:iCs/>
                <w:sz w:val="24"/>
                <w:szCs w:val="24"/>
                <w:lang w:eastAsia="lv-LV"/>
              </w:rPr>
              <w:t>1. </w:t>
            </w:r>
            <w:r w:rsidR="0058136B" w:rsidRPr="00B05F69">
              <w:rPr>
                <w:rFonts w:ascii="Times New Roman" w:eastAsia="Times New Roman" w:hAnsi="Times New Roman"/>
                <w:iCs/>
                <w:sz w:val="24"/>
                <w:szCs w:val="24"/>
                <w:lang w:eastAsia="lv-LV"/>
              </w:rPr>
              <w:t xml:space="preserve">kārtas </w:t>
            </w:r>
            <w:r w:rsidR="003521AF" w:rsidRPr="00B05F69">
              <w:rPr>
                <w:rFonts w:ascii="Times New Roman" w:eastAsia="Times New Roman" w:hAnsi="Times New Roman"/>
                <w:iCs/>
                <w:sz w:val="24"/>
                <w:szCs w:val="24"/>
                <w:lang w:eastAsia="lv-LV"/>
              </w:rPr>
              <w:t xml:space="preserve"> sasniedzamie iznākuma</w:t>
            </w:r>
            <w:r w:rsidR="00AA6EAD" w:rsidRPr="00B05F69">
              <w:rPr>
                <w:rFonts w:ascii="Times New Roman" w:eastAsia="Times New Roman" w:hAnsi="Times New Roman"/>
                <w:iCs/>
                <w:sz w:val="24"/>
                <w:szCs w:val="24"/>
                <w:lang w:eastAsia="lv-LV"/>
              </w:rPr>
              <w:t xml:space="preserve"> </w:t>
            </w:r>
            <w:r w:rsidR="005409F9" w:rsidRPr="00B05F69">
              <w:rPr>
                <w:rFonts w:ascii="Times New Roman" w:eastAsia="Times New Roman" w:hAnsi="Times New Roman"/>
                <w:iCs/>
                <w:sz w:val="24"/>
                <w:szCs w:val="24"/>
                <w:lang w:eastAsia="lv-LV"/>
              </w:rPr>
              <w:t>rādītāj</w:t>
            </w:r>
            <w:r w:rsidR="003521AF" w:rsidRPr="00B05F69">
              <w:rPr>
                <w:rFonts w:ascii="Times New Roman" w:eastAsia="Times New Roman" w:hAnsi="Times New Roman"/>
                <w:iCs/>
                <w:sz w:val="24"/>
                <w:szCs w:val="24"/>
                <w:lang w:eastAsia="lv-LV"/>
              </w:rPr>
              <w:t>i</w:t>
            </w:r>
            <w:r w:rsidR="005409F9" w:rsidRPr="00B05F69">
              <w:rPr>
                <w:rFonts w:ascii="Times New Roman" w:eastAsia="Times New Roman" w:hAnsi="Times New Roman"/>
                <w:iCs/>
                <w:sz w:val="24"/>
                <w:szCs w:val="24"/>
                <w:lang w:eastAsia="lv-LV"/>
              </w:rPr>
              <w:t xml:space="preserve"> līdz </w:t>
            </w:r>
            <w:r w:rsidR="006B5497" w:rsidRPr="00B05F69">
              <w:rPr>
                <w:rFonts w:ascii="Times New Roman" w:eastAsia="Times New Roman" w:hAnsi="Times New Roman"/>
                <w:iCs/>
                <w:sz w:val="24"/>
                <w:szCs w:val="24"/>
                <w:lang w:eastAsia="lv-LV"/>
              </w:rPr>
              <w:t>20</w:t>
            </w:r>
            <w:r w:rsidR="001E5944" w:rsidRPr="00B05F69">
              <w:rPr>
                <w:rFonts w:ascii="Times New Roman" w:eastAsia="Times New Roman" w:hAnsi="Times New Roman"/>
                <w:iCs/>
                <w:sz w:val="24"/>
                <w:szCs w:val="24"/>
                <w:lang w:eastAsia="lv-LV"/>
              </w:rPr>
              <w:t>23</w:t>
            </w:r>
            <w:r w:rsidR="006B5497" w:rsidRPr="00B05F69">
              <w:rPr>
                <w:rFonts w:ascii="Times New Roman" w:eastAsia="Times New Roman" w:hAnsi="Times New Roman"/>
                <w:iCs/>
                <w:sz w:val="24"/>
                <w:szCs w:val="24"/>
                <w:lang w:eastAsia="lv-LV"/>
              </w:rPr>
              <w:t>. gada 31. decembrim ir</w:t>
            </w:r>
            <w:r w:rsidR="003521AF" w:rsidRPr="00B05F69">
              <w:rPr>
                <w:rFonts w:ascii="Times New Roman" w:eastAsia="Times New Roman" w:hAnsi="Times New Roman"/>
                <w:iCs/>
                <w:sz w:val="24"/>
                <w:szCs w:val="24"/>
                <w:lang w:eastAsia="lv-LV"/>
              </w:rPr>
              <w:t>:</w:t>
            </w:r>
          </w:p>
          <w:p w14:paraId="537798D3" w14:textId="4A92CC0B" w:rsidR="003521AF" w:rsidRPr="00B05F69" w:rsidRDefault="001E5944" w:rsidP="003521AF">
            <w:pPr>
              <w:pStyle w:val="ListParagraph"/>
              <w:numPr>
                <w:ilvl w:val="0"/>
                <w:numId w:val="26"/>
              </w:numPr>
              <w:ind w:left="488"/>
              <w:jc w:val="both"/>
              <w:rPr>
                <w:iCs/>
                <w:lang w:val="lv-LV" w:eastAsia="lv-LV"/>
              </w:rPr>
            </w:pPr>
            <w:r w:rsidRPr="00B05F69">
              <w:rPr>
                <w:iCs/>
                <w:lang w:val="lv-LV" w:eastAsia="lv-LV"/>
              </w:rPr>
              <w:t>120</w:t>
            </w:r>
            <w:r w:rsidR="003521AF" w:rsidRPr="00B05F69">
              <w:rPr>
                <w:iCs/>
                <w:lang w:val="lv-LV" w:eastAsia="lv-LV"/>
              </w:rPr>
              <w:t xml:space="preserve"> komersant</w:t>
            </w:r>
            <w:r w:rsidR="00F62E6A" w:rsidRPr="00B05F69">
              <w:rPr>
                <w:iCs/>
                <w:lang w:val="lv-LV" w:eastAsia="lv-LV"/>
              </w:rPr>
              <w:t>i</w:t>
            </w:r>
            <w:r w:rsidR="003521AF" w:rsidRPr="00B05F69">
              <w:rPr>
                <w:iCs/>
                <w:lang w:val="lv-LV" w:eastAsia="lv-LV"/>
              </w:rPr>
              <w:t>, kas saņēmuši atbalstu (granti);</w:t>
            </w:r>
          </w:p>
          <w:p w14:paraId="7ED4CC27" w14:textId="1942FB8C" w:rsidR="001A2226" w:rsidRPr="00B05F69" w:rsidRDefault="001E5944" w:rsidP="00FC34B5">
            <w:pPr>
              <w:pStyle w:val="ListParagraph"/>
              <w:numPr>
                <w:ilvl w:val="0"/>
                <w:numId w:val="26"/>
              </w:numPr>
              <w:ind w:left="488"/>
              <w:jc w:val="both"/>
              <w:rPr>
                <w:iCs/>
                <w:lang w:val="lv-LV" w:eastAsia="lv-LV"/>
              </w:rPr>
            </w:pPr>
            <w:r w:rsidRPr="00B05F69">
              <w:rPr>
                <w:iCs/>
                <w:lang w:val="lv-LV" w:eastAsia="lv-LV"/>
              </w:rPr>
              <w:t>360</w:t>
            </w:r>
            <w:r w:rsidR="003521AF" w:rsidRPr="00B05F69">
              <w:rPr>
                <w:iCs/>
                <w:lang w:val="lv-LV" w:eastAsia="lv-LV"/>
              </w:rPr>
              <w:t xml:space="preserve"> </w:t>
            </w:r>
            <w:r w:rsidR="00F62E6A" w:rsidRPr="00B05F69">
              <w:rPr>
                <w:iCs/>
                <w:lang w:val="lv-LV" w:eastAsia="lv-LV"/>
              </w:rPr>
              <w:t>komersanti</w:t>
            </w:r>
            <w:r w:rsidR="003521AF" w:rsidRPr="00B05F69">
              <w:rPr>
                <w:iCs/>
                <w:lang w:val="lv-LV" w:eastAsia="lv-LV"/>
              </w:rPr>
              <w:t>, kas saņēmuši nefinansiālu atbalstu.</w:t>
            </w:r>
          </w:p>
          <w:p w14:paraId="597CA925" w14:textId="50A58D08" w:rsidR="005F3599" w:rsidRPr="00B05F69" w:rsidRDefault="005F3599" w:rsidP="0027683B">
            <w:pPr>
              <w:spacing w:after="0" w:line="240" w:lineRule="auto"/>
              <w:ind w:firstLine="276"/>
              <w:contextualSpacing/>
              <w:jc w:val="both"/>
              <w:rPr>
                <w:rFonts w:ascii="Times New Roman" w:eastAsia="Times New Roman" w:hAnsi="Times New Roman"/>
                <w:iCs/>
                <w:sz w:val="24"/>
                <w:szCs w:val="24"/>
                <w:lang w:eastAsia="lv-LV"/>
              </w:rPr>
            </w:pPr>
            <w:r w:rsidRPr="00B05F69">
              <w:rPr>
                <w:rFonts w:ascii="Times New Roman" w:eastAsia="Times New Roman" w:hAnsi="Times New Roman"/>
                <w:iCs/>
                <w:sz w:val="24"/>
                <w:szCs w:val="24"/>
                <w:lang w:eastAsia="lv-LV"/>
              </w:rPr>
              <w:t>Uz 2020.</w:t>
            </w:r>
            <w:r w:rsidR="00560370" w:rsidRPr="00B05F69">
              <w:rPr>
                <w:rFonts w:ascii="Times New Roman" w:eastAsia="Times New Roman" w:hAnsi="Times New Roman"/>
                <w:iCs/>
                <w:sz w:val="24"/>
                <w:szCs w:val="24"/>
                <w:lang w:eastAsia="lv-LV"/>
              </w:rPr>
              <w:t xml:space="preserve"> </w:t>
            </w:r>
            <w:r w:rsidRPr="00B05F69">
              <w:rPr>
                <w:rFonts w:ascii="Times New Roman" w:eastAsia="Times New Roman" w:hAnsi="Times New Roman"/>
                <w:iCs/>
                <w:sz w:val="24"/>
                <w:szCs w:val="24"/>
                <w:lang w:eastAsia="lv-LV"/>
              </w:rPr>
              <w:t>gada 2</w:t>
            </w:r>
            <w:r w:rsidR="00A53F29">
              <w:rPr>
                <w:rFonts w:ascii="Times New Roman" w:eastAsia="Times New Roman" w:hAnsi="Times New Roman"/>
                <w:iCs/>
                <w:sz w:val="24"/>
                <w:szCs w:val="24"/>
                <w:lang w:eastAsia="lv-LV"/>
              </w:rPr>
              <w:t>7</w:t>
            </w:r>
            <w:r w:rsidRPr="00B05F69">
              <w:rPr>
                <w:rFonts w:ascii="Times New Roman" w:eastAsia="Times New Roman" w:hAnsi="Times New Roman"/>
                <w:iCs/>
                <w:sz w:val="24"/>
                <w:szCs w:val="24"/>
                <w:lang w:eastAsia="lv-LV"/>
              </w:rPr>
              <w:t>.</w:t>
            </w:r>
            <w:r w:rsidR="00560370" w:rsidRPr="00B05F69">
              <w:rPr>
                <w:rFonts w:ascii="Times New Roman" w:eastAsia="Times New Roman" w:hAnsi="Times New Roman"/>
                <w:iCs/>
                <w:sz w:val="24"/>
                <w:szCs w:val="24"/>
                <w:lang w:eastAsia="lv-LV"/>
              </w:rPr>
              <w:t xml:space="preserve"> </w:t>
            </w:r>
            <w:r w:rsidR="00E74A95">
              <w:rPr>
                <w:rFonts w:ascii="Times New Roman" w:eastAsia="Times New Roman" w:hAnsi="Times New Roman"/>
                <w:iCs/>
                <w:sz w:val="24"/>
                <w:szCs w:val="24"/>
                <w:lang w:eastAsia="lv-LV"/>
              </w:rPr>
              <w:t>febru</w:t>
            </w:r>
            <w:r w:rsidRPr="00B05F69">
              <w:rPr>
                <w:rFonts w:ascii="Times New Roman" w:eastAsia="Times New Roman" w:hAnsi="Times New Roman"/>
                <w:iCs/>
                <w:sz w:val="24"/>
                <w:szCs w:val="24"/>
                <w:lang w:eastAsia="lv-LV"/>
              </w:rPr>
              <w:t>āri ir sasniegti sekojoši iznākuma rādītāji:</w:t>
            </w:r>
          </w:p>
          <w:p w14:paraId="19D6F289" w14:textId="161436B9" w:rsidR="005F3599" w:rsidRPr="00B05F69" w:rsidRDefault="005F3599" w:rsidP="005F3599">
            <w:pPr>
              <w:pStyle w:val="ListParagraph"/>
              <w:numPr>
                <w:ilvl w:val="0"/>
                <w:numId w:val="27"/>
              </w:numPr>
              <w:ind w:left="488"/>
              <w:rPr>
                <w:iCs/>
                <w:lang w:val="lv-LV" w:eastAsia="lv-LV"/>
              </w:rPr>
            </w:pPr>
            <w:r w:rsidRPr="00B05F69">
              <w:rPr>
                <w:iCs/>
                <w:lang w:val="lv-LV" w:eastAsia="lv-LV"/>
              </w:rPr>
              <w:t>2</w:t>
            </w:r>
            <w:r w:rsidR="00A53F29">
              <w:rPr>
                <w:iCs/>
                <w:lang w:val="lv-LV" w:eastAsia="lv-LV"/>
              </w:rPr>
              <w:t>7</w:t>
            </w:r>
            <w:r w:rsidRPr="00B05F69">
              <w:rPr>
                <w:iCs/>
                <w:lang w:val="lv-LV" w:eastAsia="lv-LV"/>
              </w:rPr>
              <w:t xml:space="preserve">2 </w:t>
            </w:r>
            <w:r w:rsidR="00F62E6A" w:rsidRPr="00B05F69">
              <w:rPr>
                <w:iCs/>
                <w:lang w:val="lv-LV" w:eastAsia="lv-LV"/>
              </w:rPr>
              <w:t>komersanti</w:t>
            </w:r>
            <w:r w:rsidRPr="00B05F69">
              <w:rPr>
                <w:iCs/>
                <w:lang w:val="lv-LV" w:eastAsia="lv-LV"/>
              </w:rPr>
              <w:t xml:space="preserve"> saņēmuši atbalstu (granti);</w:t>
            </w:r>
          </w:p>
          <w:p w14:paraId="4AA66EAE" w14:textId="23046B61" w:rsidR="005F3599" w:rsidRPr="00B05F69" w:rsidRDefault="005F3599" w:rsidP="005F3599">
            <w:pPr>
              <w:pStyle w:val="ListParagraph"/>
              <w:numPr>
                <w:ilvl w:val="0"/>
                <w:numId w:val="27"/>
              </w:numPr>
              <w:ind w:left="488"/>
              <w:rPr>
                <w:iCs/>
                <w:lang w:val="lv-LV" w:eastAsia="lv-LV"/>
              </w:rPr>
            </w:pPr>
            <w:r w:rsidRPr="00B05F69">
              <w:rPr>
                <w:iCs/>
                <w:lang w:val="lv-LV" w:eastAsia="lv-LV"/>
              </w:rPr>
              <w:t>2</w:t>
            </w:r>
            <w:r w:rsidR="00A53F29">
              <w:rPr>
                <w:iCs/>
                <w:lang w:val="lv-LV" w:eastAsia="lv-LV"/>
              </w:rPr>
              <w:t>9</w:t>
            </w:r>
            <w:r w:rsidRPr="00B05F69">
              <w:rPr>
                <w:iCs/>
                <w:lang w:val="lv-LV" w:eastAsia="lv-LV"/>
              </w:rPr>
              <w:t>5 komersantu saņēmuši nefinansiālu atbalstu</w:t>
            </w:r>
            <w:r w:rsidR="00F62E6A" w:rsidRPr="00B05F69">
              <w:rPr>
                <w:iCs/>
                <w:lang w:val="lv-LV" w:eastAsia="lv-LV"/>
              </w:rPr>
              <w:t>.</w:t>
            </w:r>
          </w:p>
          <w:p w14:paraId="37A0A29F" w14:textId="1A17EE11" w:rsidR="009B2920" w:rsidRPr="00B05F69" w:rsidRDefault="005F3599" w:rsidP="005F3599">
            <w:pPr>
              <w:spacing w:after="0" w:line="240" w:lineRule="auto"/>
              <w:ind w:firstLine="276"/>
              <w:contextualSpacing/>
              <w:jc w:val="both"/>
              <w:rPr>
                <w:rFonts w:ascii="Times New Roman" w:eastAsia="Times New Roman" w:hAnsi="Times New Roman"/>
                <w:iCs/>
                <w:sz w:val="24"/>
                <w:szCs w:val="24"/>
                <w:lang w:eastAsia="lv-LV"/>
              </w:rPr>
            </w:pPr>
            <w:r w:rsidRPr="00B05F69">
              <w:rPr>
                <w:rFonts w:ascii="Times New Roman" w:eastAsia="Times New Roman" w:hAnsi="Times New Roman"/>
                <w:iCs/>
                <w:sz w:val="24"/>
                <w:szCs w:val="24"/>
                <w:lang w:eastAsia="lv-LV"/>
              </w:rPr>
              <w:t>Sasniegti</w:t>
            </w:r>
            <w:r w:rsidR="007117FC" w:rsidRPr="00B05F69">
              <w:rPr>
                <w:rFonts w:ascii="Times New Roman" w:eastAsia="Times New Roman" w:hAnsi="Times New Roman"/>
                <w:iCs/>
                <w:sz w:val="24"/>
                <w:szCs w:val="24"/>
                <w:lang w:eastAsia="lv-LV"/>
              </w:rPr>
              <w:t>e</w:t>
            </w:r>
            <w:r w:rsidRPr="00B05F69">
              <w:rPr>
                <w:rFonts w:ascii="Times New Roman" w:eastAsia="Times New Roman" w:hAnsi="Times New Roman"/>
                <w:iCs/>
                <w:sz w:val="24"/>
                <w:szCs w:val="24"/>
                <w:lang w:eastAsia="lv-LV"/>
              </w:rPr>
              <w:t xml:space="preserve"> iznākuma rādītāji uz 2020.</w:t>
            </w:r>
            <w:r w:rsidR="007121DD" w:rsidRPr="00B05F69">
              <w:rPr>
                <w:rFonts w:ascii="Times New Roman" w:eastAsia="Times New Roman" w:hAnsi="Times New Roman"/>
                <w:iCs/>
                <w:sz w:val="24"/>
                <w:szCs w:val="24"/>
                <w:lang w:eastAsia="lv-LV"/>
              </w:rPr>
              <w:t xml:space="preserve"> </w:t>
            </w:r>
            <w:r w:rsidRPr="00B05F69">
              <w:rPr>
                <w:rFonts w:ascii="Times New Roman" w:eastAsia="Times New Roman" w:hAnsi="Times New Roman"/>
                <w:iCs/>
                <w:sz w:val="24"/>
                <w:szCs w:val="24"/>
                <w:lang w:eastAsia="lv-LV"/>
              </w:rPr>
              <w:t>gada 2</w:t>
            </w:r>
            <w:r w:rsidR="00A53F29">
              <w:rPr>
                <w:rFonts w:ascii="Times New Roman" w:eastAsia="Times New Roman" w:hAnsi="Times New Roman"/>
                <w:iCs/>
                <w:sz w:val="24"/>
                <w:szCs w:val="24"/>
                <w:lang w:eastAsia="lv-LV"/>
              </w:rPr>
              <w:t>7</w:t>
            </w:r>
            <w:r w:rsidRPr="00B05F69">
              <w:rPr>
                <w:rFonts w:ascii="Times New Roman" w:eastAsia="Times New Roman" w:hAnsi="Times New Roman"/>
                <w:iCs/>
                <w:sz w:val="24"/>
                <w:szCs w:val="24"/>
                <w:lang w:eastAsia="lv-LV"/>
              </w:rPr>
              <w:t>.</w:t>
            </w:r>
            <w:r w:rsidR="007121DD" w:rsidRPr="00B05F69">
              <w:rPr>
                <w:rFonts w:ascii="Times New Roman" w:eastAsia="Times New Roman" w:hAnsi="Times New Roman"/>
                <w:iCs/>
                <w:sz w:val="24"/>
                <w:szCs w:val="24"/>
                <w:lang w:eastAsia="lv-LV"/>
              </w:rPr>
              <w:t xml:space="preserve"> </w:t>
            </w:r>
            <w:r w:rsidR="00E74A95">
              <w:rPr>
                <w:rFonts w:ascii="Times New Roman" w:eastAsia="Times New Roman" w:hAnsi="Times New Roman"/>
                <w:iCs/>
                <w:sz w:val="24"/>
                <w:szCs w:val="24"/>
                <w:lang w:eastAsia="lv-LV"/>
              </w:rPr>
              <w:t>febru</w:t>
            </w:r>
            <w:r w:rsidRPr="00A2598A">
              <w:rPr>
                <w:rFonts w:ascii="Times New Roman" w:eastAsia="Times New Roman" w:hAnsi="Times New Roman"/>
                <w:iCs/>
                <w:sz w:val="24"/>
                <w:szCs w:val="24"/>
                <w:lang w:eastAsia="lv-LV"/>
              </w:rPr>
              <w:t>āri ievērojami pārsniedz paredzētos rādītājus, kurus bija jāsasniedz līdz 2023.</w:t>
            </w:r>
            <w:r w:rsidR="00FA4DE1" w:rsidRPr="00A2598A">
              <w:rPr>
                <w:rFonts w:ascii="Times New Roman" w:eastAsia="Times New Roman" w:hAnsi="Times New Roman"/>
                <w:iCs/>
                <w:sz w:val="24"/>
                <w:szCs w:val="24"/>
                <w:lang w:eastAsia="lv-LV"/>
              </w:rPr>
              <w:t xml:space="preserve"> </w:t>
            </w:r>
            <w:r w:rsidRPr="00A2598A">
              <w:rPr>
                <w:rFonts w:ascii="Times New Roman" w:eastAsia="Times New Roman" w:hAnsi="Times New Roman"/>
                <w:iCs/>
                <w:sz w:val="24"/>
                <w:szCs w:val="24"/>
                <w:lang w:eastAsia="lv-LV"/>
              </w:rPr>
              <w:t>gada 31.</w:t>
            </w:r>
            <w:r w:rsidR="00FA4DE1" w:rsidRPr="00D94325">
              <w:rPr>
                <w:rFonts w:ascii="Times New Roman" w:eastAsia="Times New Roman" w:hAnsi="Times New Roman"/>
                <w:iCs/>
                <w:sz w:val="24"/>
                <w:szCs w:val="24"/>
                <w:lang w:eastAsia="lv-LV"/>
              </w:rPr>
              <w:t xml:space="preserve"> </w:t>
            </w:r>
            <w:r w:rsidRPr="0078692D">
              <w:rPr>
                <w:rFonts w:ascii="Times New Roman" w:eastAsia="Times New Roman" w:hAnsi="Times New Roman"/>
                <w:iCs/>
                <w:sz w:val="24"/>
                <w:szCs w:val="24"/>
                <w:lang w:eastAsia="lv-LV"/>
              </w:rPr>
              <w:t>decembrim. Finansiālā atbalsta (grantu) gadījumā sasniegtais rādītājs jau uz doto brīdi pārsniedz vairāk kā 2</w:t>
            </w:r>
            <w:r w:rsidR="00D33CA8" w:rsidRPr="00B05F69">
              <w:rPr>
                <w:rFonts w:ascii="Times New Roman" w:eastAsia="Times New Roman" w:hAnsi="Times New Roman"/>
                <w:iCs/>
                <w:sz w:val="24"/>
                <w:szCs w:val="24"/>
                <w:lang w:eastAsia="lv-LV"/>
              </w:rPr>
              <w:t>,</w:t>
            </w:r>
            <w:r w:rsidRPr="00B05F69">
              <w:rPr>
                <w:rFonts w:ascii="Times New Roman" w:eastAsia="Times New Roman" w:hAnsi="Times New Roman"/>
                <w:iCs/>
                <w:sz w:val="24"/>
                <w:szCs w:val="24"/>
                <w:lang w:eastAsia="lv-LV"/>
              </w:rPr>
              <w:t xml:space="preserve">5 reizes plānoto, bet nefinansiāla atbalsta gadījumā </w:t>
            </w:r>
            <w:r w:rsidR="007117FC" w:rsidRPr="00B05F69">
              <w:rPr>
                <w:rFonts w:ascii="Times New Roman" w:eastAsia="Times New Roman" w:hAnsi="Times New Roman"/>
                <w:iCs/>
                <w:sz w:val="24"/>
                <w:szCs w:val="24"/>
                <w:lang w:eastAsia="lv-LV"/>
              </w:rPr>
              <w:t>pie identiskas dinamikas tas arī tiks pārsniegts vairāk kā divas reizes.</w:t>
            </w:r>
          </w:p>
          <w:p w14:paraId="74E608EF" w14:textId="1C07FB9E" w:rsidR="00953F1F" w:rsidRDefault="009B2920" w:rsidP="00DA1727">
            <w:pPr>
              <w:spacing w:after="0" w:line="240" w:lineRule="auto"/>
              <w:ind w:firstLine="276"/>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Uz 2020.</w:t>
            </w:r>
            <w:r w:rsidR="00223F80">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gada 2</w:t>
            </w:r>
            <w:r w:rsidR="00A53F29">
              <w:rPr>
                <w:rFonts w:ascii="Times New Roman" w:eastAsia="Times New Roman" w:hAnsi="Times New Roman"/>
                <w:iCs/>
                <w:sz w:val="24"/>
                <w:szCs w:val="24"/>
                <w:lang w:eastAsia="lv-LV"/>
              </w:rPr>
              <w:t>7</w:t>
            </w:r>
            <w:r>
              <w:rPr>
                <w:rFonts w:ascii="Times New Roman" w:eastAsia="Times New Roman" w:hAnsi="Times New Roman"/>
                <w:iCs/>
                <w:sz w:val="24"/>
                <w:szCs w:val="24"/>
                <w:lang w:eastAsia="lv-LV"/>
              </w:rPr>
              <w:t>.</w:t>
            </w:r>
            <w:r w:rsidR="00223F80">
              <w:rPr>
                <w:rFonts w:ascii="Times New Roman" w:eastAsia="Times New Roman" w:hAnsi="Times New Roman"/>
                <w:iCs/>
                <w:sz w:val="24"/>
                <w:szCs w:val="24"/>
                <w:lang w:eastAsia="lv-LV"/>
              </w:rPr>
              <w:t xml:space="preserve"> </w:t>
            </w:r>
            <w:r w:rsidR="00862F23">
              <w:rPr>
                <w:rFonts w:ascii="Times New Roman" w:eastAsia="Times New Roman" w:hAnsi="Times New Roman"/>
                <w:iCs/>
                <w:sz w:val="24"/>
                <w:szCs w:val="24"/>
                <w:lang w:eastAsia="lv-LV"/>
              </w:rPr>
              <w:t>febru</w:t>
            </w:r>
            <w:r>
              <w:rPr>
                <w:rFonts w:ascii="Times New Roman" w:eastAsia="Times New Roman" w:hAnsi="Times New Roman"/>
                <w:iCs/>
                <w:sz w:val="24"/>
                <w:szCs w:val="24"/>
                <w:lang w:eastAsia="lv-LV"/>
              </w:rPr>
              <w:t>āri</w:t>
            </w:r>
            <w:r w:rsidR="006716F2">
              <w:rPr>
                <w:rFonts w:ascii="Times New Roman" w:eastAsia="Times New Roman" w:hAnsi="Times New Roman"/>
                <w:iCs/>
                <w:sz w:val="24"/>
                <w:szCs w:val="24"/>
                <w:lang w:eastAsia="lv-LV"/>
              </w:rPr>
              <w:t xml:space="preserve"> </w:t>
            </w:r>
            <w:r w:rsidR="006716F2" w:rsidRPr="006716F2">
              <w:rPr>
                <w:rFonts w:ascii="Times New Roman" w:eastAsia="Times New Roman" w:hAnsi="Times New Roman"/>
                <w:iCs/>
                <w:sz w:val="24"/>
                <w:szCs w:val="24"/>
                <w:lang w:eastAsia="lv-LV"/>
              </w:rPr>
              <w:t>ERAF investīciju ieguldījums</w:t>
            </w:r>
            <w:r w:rsidR="006716F2">
              <w:rPr>
                <w:rFonts w:ascii="Times New Roman" w:eastAsia="Times New Roman" w:hAnsi="Times New Roman"/>
                <w:iCs/>
                <w:sz w:val="24"/>
                <w:szCs w:val="24"/>
                <w:lang w:eastAsia="lv-LV"/>
              </w:rPr>
              <w:t xml:space="preserve"> ir sasniegts 3</w:t>
            </w:r>
            <w:r w:rsidR="002D120B">
              <w:rPr>
                <w:rFonts w:ascii="Times New Roman" w:eastAsia="Times New Roman" w:hAnsi="Times New Roman"/>
                <w:iCs/>
                <w:sz w:val="24"/>
                <w:szCs w:val="24"/>
                <w:lang w:eastAsia="lv-LV"/>
              </w:rPr>
              <w:t>,</w:t>
            </w:r>
            <w:r w:rsidR="00A53F29">
              <w:rPr>
                <w:rFonts w:ascii="Times New Roman" w:eastAsia="Times New Roman" w:hAnsi="Times New Roman"/>
                <w:iCs/>
                <w:sz w:val="24"/>
                <w:szCs w:val="24"/>
                <w:lang w:eastAsia="lv-LV"/>
              </w:rPr>
              <w:t>52</w:t>
            </w:r>
            <w:r w:rsidR="006716F2">
              <w:rPr>
                <w:rFonts w:ascii="Times New Roman" w:eastAsia="Times New Roman" w:hAnsi="Times New Roman"/>
                <w:iCs/>
                <w:sz w:val="24"/>
                <w:szCs w:val="24"/>
                <w:lang w:eastAsia="lv-LV"/>
              </w:rPr>
              <w:t xml:space="preserve"> milj. </w:t>
            </w:r>
            <w:r w:rsidR="006716F2" w:rsidRPr="002D120B">
              <w:rPr>
                <w:rFonts w:ascii="Times New Roman" w:eastAsia="Times New Roman" w:hAnsi="Times New Roman"/>
                <w:i/>
                <w:sz w:val="24"/>
                <w:szCs w:val="24"/>
                <w:lang w:eastAsia="lv-LV"/>
              </w:rPr>
              <w:t>euro</w:t>
            </w:r>
            <w:r w:rsidR="006716F2">
              <w:rPr>
                <w:rFonts w:ascii="Times New Roman" w:eastAsia="Times New Roman" w:hAnsi="Times New Roman"/>
                <w:iCs/>
                <w:sz w:val="24"/>
                <w:szCs w:val="24"/>
                <w:lang w:eastAsia="lv-LV"/>
              </w:rPr>
              <w:t xml:space="preserve"> (</w:t>
            </w:r>
            <w:r w:rsidR="00263DA6">
              <w:rPr>
                <w:rFonts w:ascii="Times New Roman" w:eastAsia="Times New Roman" w:hAnsi="Times New Roman"/>
                <w:iCs/>
                <w:sz w:val="24"/>
                <w:szCs w:val="24"/>
                <w:lang w:eastAsia="lv-LV"/>
              </w:rPr>
              <w:t>6</w:t>
            </w:r>
            <w:r w:rsidR="007F5671">
              <w:rPr>
                <w:rFonts w:ascii="Times New Roman" w:eastAsia="Times New Roman" w:hAnsi="Times New Roman"/>
                <w:iCs/>
                <w:sz w:val="24"/>
                <w:szCs w:val="24"/>
                <w:lang w:eastAsia="lv-LV"/>
              </w:rPr>
              <w:t>2</w:t>
            </w:r>
            <w:r w:rsidR="00A53F29">
              <w:rPr>
                <w:rFonts w:ascii="Times New Roman" w:eastAsia="Times New Roman" w:hAnsi="Times New Roman"/>
                <w:iCs/>
                <w:sz w:val="24"/>
                <w:szCs w:val="24"/>
                <w:lang w:eastAsia="lv-LV"/>
              </w:rPr>
              <w:t xml:space="preserve"> </w:t>
            </w:r>
            <w:r w:rsidR="006716F2">
              <w:rPr>
                <w:rFonts w:ascii="Times New Roman" w:eastAsia="Times New Roman" w:hAnsi="Times New Roman"/>
                <w:iCs/>
                <w:sz w:val="24"/>
                <w:szCs w:val="24"/>
                <w:lang w:eastAsia="lv-LV"/>
              </w:rPr>
              <w:t xml:space="preserve">% no kopējā </w:t>
            </w:r>
            <w:r w:rsidR="00263DA6">
              <w:rPr>
                <w:rFonts w:ascii="Times New Roman" w:eastAsia="Times New Roman" w:hAnsi="Times New Roman"/>
                <w:iCs/>
                <w:sz w:val="24"/>
                <w:szCs w:val="24"/>
                <w:lang w:eastAsia="lv-LV"/>
              </w:rPr>
              <w:t xml:space="preserve">ERAF </w:t>
            </w:r>
            <w:r w:rsidR="006716F2">
              <w:rPr>
                <w:rFonts w:ascii="Times New Roman" w:eastAsia="Times New Roman" w:hAnsi="Times New Roman"/>
                <w:iCs/>
                <w:sz w:val="24"/>
                <w:szCs w:val="24"/>
                <w:lang w:eastAsia="lv-LV"/>
              </w:rPr>
              <w:t>apjoma)</w:t>
            </w:r>
            <w:r w:rsidR="002D120B">
              <w:rPr>
                <w:rFonts w:ascii="Times New Roman" w:eastAsia="Times New Roman" w:hAnsi="Times New Roman"/>
                <w:iCs/>
                <w:sz w:val="24"/>
                <w:szCs w:val="24"/>
                <w:lang w:eastAsia="lv-LV"/>
              </w:rPr>
              <w:t xml:space="preserve"> apmērā</w:t>
            </w:r>
            <w:r w:rsidR="006716F2">
              <w:rPr>
                <w:rFonts w:ascii="Times New Roman" w:eastAsia="Times New Roman" w:hAnsi="Times New Roman"/>
                <w:iCs/>
                <w:sz w:val="24"/>
                <w:szCs w:val="24"/>
                <w:lang w:eastAsia="lv-LV"/>
              </w:rPr>
              <w:t>.</w:t>
            </w:r>
            <w:r w:rsidR="00DA1727">
              <w:rPr>
                <w:rFonts w:ascii="Times New Roman" w:eastAsia="Times New Roman" w:hAnsi="Times New Roman"/>
                <w:iCs/>
                <w:sz w:val="24"/>
                <w:szCs w:val="24"/>
                <w:lang w:eastAsia="lv-LV"/>
              </w:rPr>
              <w:t xml:space="preserve"> P</w:t>
            </w:r>
            <w:r w:rsidR="007C2668">
              <w:rPr>
                <w:rFonts w:ascii="Times New Roman" w:eastAsia="Times New Roman" w:hAnsi="Times New Roman"/>
                <w:iCs/>
                <w:sz w:val="24"/>
                <w:szCs w:val="24"/>
                <w:lang w:eastAsia="lv-LV"/>
              </w:rPr>
              <w:t>ie līdzšinējās</w:t>
            </w:r>
            <w:r w:rsidR="00DA1727">
              <w:rPr>
                <w:rFonts w:ascii="Times New Roman" w:eastAsia="Times New Roman" w:hAnsi="Times New Roman"/>
                <w:iCs/>
                <w:sz w:val="24"/>
                <w:szCs w:val="24"/>
                <w:lang w:eastAsia="lv-LV"/>
              </w:rPr>
              <w:t xml:space="preserve"> dinamikas uz 2020.</w:t>
            </w:r>
            <w:r w:rsidR="00C518C3">
              <w:rPr>
                <w:rFonts w:ascii="Times New Roman" w:eastAsia="Times New Roman" w:hAnsi="Times New Roman"/>
                <w:iCs/>
                <w:sz w:val="24"/>
                <w:szCs w:val="24"/>
                <w:lang w:eastAsia="lv-LV"/>
              </w:rPr>
              <w:t xml:space="preserve"> </w:t>
            </w:r>
            <w:r w:rsidR="00DA1727">
              <w:rPr>
                <w:rFonts w:ascii="Times New Roman" w:eastAsia="Times New Roman" w:hAnsi="Times New Roman"/>
                <w:iCs/>
                <w:sz w:val="24"/>
                <w:szCs w:val="24"/>
                <w:lang w:eastAsia="lv-LV"/>
              </w:rPr>
              <w:t>gada 31.</w:t>
            </w:r>
            <w:r w:rsidR="00C518C3">
              <w:rPr>
                <w:rFonts w:ascii="Times New Roman" w:eastAsia="Times New Roman" w:hAnsi="Times New Roman"/>
                <w:iCs/>
                <w:sz w:val="24"/>
                <w:szCs w:val="24"/>
                <w:lang w:eastAsia="lv-LV"/>
              </w:rPr>
              <w:t xml:space="preserve"> </w:t>
            </w:r>
            <w:r w:rsidR="00DA1727">
              <w:rPr>
                <w:rFonts w:ascii="Times New Roman" w:eastAsia="Times New Roman" w:hAnsi="Times New Roman"/>
                <w:iCs/>
                <w:sz w:val="24"/>
                <w:szCs w:val="24"/>
                <w:lang w:eastAsia="lv-LV"/>
              </w:rPr>
              <w:t>decembri (projekta īstenošanas termiņš)</w:t>
            </w:r>
            <w:r w:rsidR="007C2668">
              <w:rPr>
                <w:rFonts w:ascii="Times New Roman" w:eastAsia="Times New Roman" w:hAnsi="Times New Roman"/>
                <w:iCs/>
                <w:sz w:val="24"/>
                <w:szCs w:val="24"/>
                <w:lang w:eastAsia="lv-LV"/>
              </w:rPr>
              <w:t xml:space="preserve"> </w:t>
            </w:r>
            <w:r w:rsidR="005409F9" w:rsidRPr="004C106D">
              <w:rPr>
                <w:rFonts w:ascii="Times New Roman" w:eastAsia="Times New Roman" w:hAnsi="Times New Roman"/>
                <w:iCs/>
                <w:sz w:val="24"/>
                <w:szCs w:val="24"/>
                <w:lang w:eastAsia="lv-LV"/>
              </w:rPr>
              <w:t xml:space="preserve">provizoriski ERAF </w:t>
            </w:r>
            <w:r w:rsidR="009C0E5A">
              <w:rPr>
                <w:rFonts w:ascii="Times New Roman" w:eastAsia="Times New Roman" w:hAnsi="Times New Roman"/>
                <w:iCs/>
                <w:sz w:val="24"/>
                <w:szCs w:val="24"/>
                <w:lang w:eastAsia="lv-LV"/>
              </w:rPr>
              <w:t>investīciju ieguldījums</w:t>
            </w:r>
            <w:r w:rsidR="00A03508" w:rsidRPr="004C106D">
              <w:rPr>
                <w:rFonts w:ascii="Times New Roman" w:eastAsia="Times New Roman" w:hAnsi="Times New Roman"/>
                <w:iCs/>
                <w:sz w:val="24"/>
                <w:szCs w:val="24"/>
                <w:lang w:eastAsia="lv-LV"/>
              </w:rPr>
              <w:t xml:space="preserve"> tiek plānot</w:t>
            </w:r>
            <w:r w:rsidR="00132C03">
              <w:rPr>
                <w:rFonts w:ascii="Times New Roman" w:eastAsia="Times New Roman" w:hAnsi="Times New Roman"/>
                <w:iCs/>
                <w:sz w:val="24"/>
                <w:szCs w:val="24"/>
                <w:lang w:eastAsia="lv-LV"/>
              </w:rPr>
              <w:t>s</w:t>
            </w:r>
            <w:r w:rsidR="00A03508" w:rsidRPr="004C106D">
              <w:rPr>
                <w:rFonts w:ascii="Times New Roman" w:eastAsia="Times New Roman" w:hAnsi="Times New Roman"/>
                <w:iCs/>
                <w:sz w:val="24"/>
                <w:szCs w:val="24"/>
                <w:lang w:eastAsia="lv-LV"/>
              </w:rPr>
              <w:t xml:space="preserve"> </w:t>
            </w:r>
            <w:r w:rsidR="00C51C63">
              <w:rPr>
                <w:rFonts w:ascii="Times New Roman" w:eastAsia="Times New Roman" w:hAnsi="Times New Roman"/>
                <w:iCs/>
                <w:sz w:val="24"/>
                <w:szCs w:val="24"/>
                <w:lang w:eastAsia="lv-LV"/>
              </w:rPr>
              <w:t>4</w:t>
            </w:r>
            <w:r w:rsidR="00752ACE">
              <w:rPr>
                <w:rFonts w:ascii="Times New Roman" w:eastAsia="Times New Roman" w:hAnsi="Times New Roman"/>
                <w:iCs/>
                <w:sz w:val="24"/>
                <w:szCs w:val="24"/>
                <w:lang w:eastAsia="lv-LV"/>
              </w:rPr>
              <w:t>,</w:t>
            </w:r>
            <w:r w:rsidR="00C51C63">
              <w:rPr>
                <w:rFonts w:ascii="Times New Roman" w:eastAsia="Times New Roman" w:hAnsi="Times New Roman"/>
                <w:iCs/>
                <w:sz w:val="24"/>
                <w:szCs w:val="24"/>
                <w:lang w:eastAsia="lv-LV"/>
              </w:rPr>
              <w:t>41</w:t>
            </w:r>
            <w:r w:rsidR="00A03508" w:rsidRPr="004C106D">
              <w:rPr>
                <w:rFonts w:ascii="Times New Roman" w:eastAsia="Times New Roman" w:hAnsi="Times New Roman"/>
                <w:iCs/>
                <w:sz w:val="24"/>
                <w:szCs w:val="24"/>
                <w:lang w:eastAsia="lv-LV"/>
              </w:rPr>
              <w:t xml:space="preserve"> milj.</w:t>
            </w:r>
            <w:r w:rsidR="00A03508" w:rsidRPr="004C106D">
              <w:rPr>
                <w:rFonts w:ascii="Times New Roman" w:eastAsia="Times New Roman" w:hAnsi="Times New Roman"/>
                <w:i/>
                <w:iCs/>
                <w:sz w:val="24"/>
                <w:szCs w:val="24"/>
                <w:lang w:eastAsia="lv-LV"/>
              </w:rPr>
              <w:t xml:space="preserve"> </w:t>
            </w:r>
            <w:r w:rsidR="006B5497" w:rsidRPr="004C106D">
              <w:rPr>
                <w:rFonts w:ascii="Times New Roman" w:eastAsia="Times New Roman" w:hAnsi="Times New Roman"/>
                <w:i/>
                <w:iCs/>
                <w:sz w:val="24"/>
                <w:szCs w:val="24"/>
                <w:lang w:eastAsia="lv-LV"/>
              </w:rPr>
              <w:t>euro</w:t>
            </w:r>
            <w:r w:rsidR="006B5497" w:rsidRPr="004C106D">
              <w:rPr>
                <w:rFonts w:ascii="Times New Roman" w:eastAsia="Times New Roman" w:hAnsi="Times New Roman"/>
                <w:iCs/>
                <w:sz w:val="24"/>
                <w:szCs w:val="24"/>
                <w:lang w:eastAsia="lv-LV"/>
              </w:rPr>
              <w:t xml:space="preserve"> </w:t>
            </w:r>
            <w:r w:rsidR="005409F9" w:rsidRPr="004C106D">
              <w:rPr>
                <w:rFonts w:ascii="Times New Roman" w:eastAsia="Times New Roman" w:hAnsi="Times New Roman"/>
                <w:iCs/>
                <w:sz w:val="24"/>
                <w:szCs w:val="24"/>
                <w:lang w:eastAsia="lv-LV"/>
              </w:rPr>
              <w:t>apm</w:t>
            </w:r>
            <w:r w:rsidR="00A06238" w:rsidRPr="004C106D">
              <w:rPr>
                <w:rFonts w:ascii="Times New Roman" w:eastAsia="Times New Roman" w:hAnsi="Times New Roman"/>
                <w:iCs/>
                <w:sz w:val="24"/>
                <w:szCs w:val="24"/>
                <w:lang w:eastAsia="lv-LV"/>
              </w:rPr>
              <w:t xml:space="preserve">ērā no pieejamajiem </w:t>
            </w:r>
            <w:r w:rsidR="00C51C63">
              <w:rPr>
                <w:rFonts w:ascii="Times New Roman" w:eastAsia="Times New Roman" w:hAnsi="Times New Roman"/>
                <w:iCs/>
                <w:sz w:val="24"/>
                <w:szCs w:val="24"/>
                <w:lang w:eastAsia="lv-LV"/>
              </w:rPr>
              <w:t>5</w:t>
            </w:r>
            <w:r w:rsidR="00752ACE">
              <w:rPr>
                <w:rFonts w:ascii="Times New Roman" w:eastAsia="Times New Roman" w:hAnsi="Times New Roman"/>
                <w:iCs/>
                <w:sz w:val="24"/>
                <w:szCs w:val="24"/>
                <w:lang w:eastAsia="lv-LV"/>
              </w:rPr>
              <w:t>,</w:t>
            </w:r>
            <w:r w:rsidR="00FC34B5">
              <w:rPr>
                <w:rFonts w:ascii="Times New Roman" w:eastAsia="Times New Roman" w:hAnsi="Times New Roman"/>
                <w:iCs/>
                <w:sz w:val="24"/>
                <w:szCs w:val="24"/>
                <w:lang w:eastAsia="lv-LV"/>
              </w:rPr>
              <w:t>7</w:t>
            </w:r>
            <w:r w:rsidR="00A53F29">
              <w:rPr>
                <w:rFonts w:ascii="Times New Roman" w:eastAsia="Times New Roman" w:hAnsi="Times New Roman"/>
                <w:iCs/>
                <w:sz w:val="24"/>
                <w:szCs w:val="24"/>
                <w:lang w:eastAsia="lv-LV"/>
              </w:rPr>
              <w:t>7</w:t>
            </w:r>
            <w:r w:rsidR="00C51C63" w:rsidRPr="004C106D">
              <w:rPr>
                <w:rFonts w:ascii="Times New Roman" w:eastAsia="Times New Roman" w:hAnsi="Times New Roman"/>
                <w:iCs/>
                <w:sz w:val="24"/>
                <w:szCs w:val="24"/>
                <w:lang w:eastAsia="lv-LV"/>
              </w:rPr>
              <w:t xml:space="preserve"> </w:t>
            </w:r>
            <w:r w:rsidR="00A06238" w:rsidRPr="004C106D">
              <w:rPr>
                <w:rFonts w:ascii="Times New Roman" w:eastAsia="Times New Roman" w:hAnsi="Times New Roman"/>
                <w:iCs/>
                <w:sz w:val="24"/>
                <w:szCs w:val="24"/>
                <w:lang w:eastAsia="lv-LV"/>
              </w:rPr>
              <w:t xml:space="preserve">milj. </w:t>
            </w:r>
            <w:r w:rsidR="006B5497" w:rsidRPr="004C106D">
              <w:rPr>
                <w:rFonts w:ascii="Times New Roman" w:eastAsia="Times New Roman" w:hAnsi="Times New Roman"/>
                <w:i/>
                <w:iCs/>
                <w:sz w:val="24"/>
                <w:szCs w:val="24"/>
                <w:lang w:eastAsia="lv-LV"/>
              </w:rPr>
              <w:t>euro</w:t>
            </w:r>
            <w:r w:rsidR="00FC34B5">
              <w:rPr>
                <w:rFonts w:ascii="Times New Roman" w:eastAsia="Times New Roman" w:hAnsi="Times New Roman"/>
                <w:iCs/>
                <w:sz w:val="24"/>
                <w:szCs w:val="24"/>
                <w:lang w:eastAsia="lv-LV"/>
              </w:rPr>
              <w:t xml:space="preserve"> (7</w:t>
            </w:r>
            <w:r w:rsidR="00A53F29">
              <w:rPr>
                <w:rFonts w:ascii="Times New Roman" w:eastAsia="Times New Roman" w:hAnsi="Times New Roman"/>
                <w:iCs/>
                <w:sz w:val="24"/>
                <w:szCs w:val="24"/>
                <w:lang w:eastAsia="lv-LV"/>
              </w:rPr>
              <w:t xml:space="preserve">7 </w:t>
            </w:r>
            <w:r w:rsidR="00FC34B5">
              <w:rPr>
                <w:rFonts w:ascii="Times New Roman" w:eastAsia="Times New Roman" w:hAnsi="Times New Roman"/>
                <w:iCs/>
                <w:sz w:val="24"/>
                <w:szCs w:val="24"/>
                <w:lang w:eastAsia="lv-LV"/>
              </w:rPr>
              <w:t>% no plānotā projektu īstenošanas sākumā)</w:t>
            </w:r>
            <w:r w:rsidR="007C2668">
              <w:rPr>
                <w:rFonts w:ascii="Times New Roman" w:eastAsia="Times New Roman" w:hAnsi="Times New Roman"/>
                <w:iCs/>
                <w:sz w:val="24"/>
                <w:szCs w:val="24"/>
                <w:lang w:eastAsia="lv-LV"/>
              </w:rPr>
              <w:t>.</w:t>
            </w:r>
          </w:p>
          <w:p w14:paraId="741F99B9" w14:textId="0DF5AC08" w:rsidR="00A53F29" w:rsidRDefault="002C6169" w:rsidP="00047F4C">
            <w:pPr>
              <w:spacing w:after="0" w:line="240" w:lineRule="auto"/>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Ņemot vērā, ka atbalsta programmas ietvaros jau uz 2020.</w:t>
            </w:r>
            <w:r w:rsidR="00752ACE">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gada 2</w:t>
            </w:r>
            <w:r w:rsidR="00A53F29">
              <w:rPr>
                <w:rFonts w:ascii="Times New Roman" w:eastAsia="Times New Roman" w:hAnsi="Times New Roman"/>
                <w:iCs/>
                <w:sz w:val="24"/>
                <w:szCs w:val="24"/>
                <w:lang w:eastAsia="lv-LV"/>
              </w:rPr>
              <w:t>7</w:t>
            </w:r>
            <w:r>
              <w:rPr>
                <w:rFonts w:ascii="Times New Roman" w:eastAsia="Times New Roman" w:hAnsi="Times New Roman"/>
                <w:iCs/>
                <w:sz w:val="24"/>
                <w:szCs w:val="24"/>
                <w:lang w:eastAsia="lv-LV"/>
              </w:rPr>
              <w:t>.</w:t>
            </w:r>
            <w:r w:rsidR="00752ACE">
              <w:rPr>
                <w:rFonts w:ascii="Times New Roman" w:eastAsia="Times New Roman" w:hAnsi="Times New Roman"/>
                <w:iCs/>
                <w:sz w:val="24"/>
                <w:szCs w:val="24"/>
                <w:lang w:eastAsia="lv-LV"/>
              </w:rPr>
              <w:t xml:space="preserve"> </w:t>
            </w:r>
            <w:r w:rsidR="0010343B">
              <w:rPr>
                <w:rFonts w:ascii="Times New Roman" w:eastAsia="Times New Roman" w:hAnsi="Times New Roman"/>
                <w:iCs/>
                <w:sz w:val="24"/>
                <w:szCs w:val="24"/>
                <w:lang w:eastAsia="lv-LV"/>
              </w:rPr>
              <w:t>febru</w:t>
            </w:r>
            <w:r>
              <w:rPr>
                <w:rFonts w:ascii="Times New Roman" w:eastAsia="Times New Roman" w:hAnsi="Times New Roman"/>
                <w:iCs/>
                <w:sz w:val="24"/>
                <w:szCs w:val="24"/>
                <w:lang w:eastAsia="lv-LV"/>
              </w:rPr>
              <w:t>āri ievērojami</w:t>
            </w:r>
            <w:r w:rsidR="00A53F2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pārsniegti plānotie iznākuma rādītāji, kuri bija jāsasniedz līdz 2023.</w:t>
            </w:r>
            <w:r w:rsidR="00E2089F">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gada </w:t>
            </w:r>
            <w:r>
              <w:rPr>
                <w:rFonts w:ascii="Times New Roman" w:eastAsia="Times New Roman" w:hAnsi="Times New Roman"/>
                <w:iCs/>
                <w:sz w:val="24"/>
                <w:szCs w:val="24"/>
                <w:lang w:eastAsia="lv-LV"/>
              </w:rPr>
              <w:lastRenderedPageBreak/>
              <w:t>31.</w:t>
            </w:r>
            <w:r w:rsidR="00E2089F">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decembrim un to, ka uz 2020.</w:t>
            </w:r>
            <w:r w:rsidR="00721085">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gada 31.</w:t>
            </w:r>
            <w:r w:rsidR="00721085">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decembri </w:t>
            </w:r>
            <w:r w:rsidR="00AA06C3">
              <w:rPr>
                <w:rFonts w:ascii="Times New Roman" w:eastAsia="Times New Roman" w:hAnsi="Times New Roman"/>
                <w:iCs/>
                <w:sz w:val="24"/>
                <w:szCs w:val="24"/>
                <w:lang w:eastAsia="lv-LV"/>
              </w:rPr>
              <w:t>provizoriski</w:t>
            </w:r>
            <w:r>
              <w:rPr>
                <w:rFonts w:ascii="Times New Roman" w:eastAsia="Times New Roman" w:hAnsi="Times New Roman"/>
                <w:iCs/>
                <w:sz w:val="24"/>
                <w:szCs w:val="24"/>
                <w:lang w:eastAsia="lv-LV"/>
              </w:rPr>
              <w:t xml:space="preserve"> būs pieejam</w:t>
            </w:r>
            <w:r w:rsidR="00A53F29">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 xml:space="preserve"> </w:t>
            </w:r>
            <w:r w:rsidR="00E865B3">
              <w:rPr>
                <w:rFonts w:ascii="Times New Roman" w:eastAsia="Times New Roman" w:hAnsi="Times New Roman"/>
                <w:iCs/>
                <w:sz w:val="24"/>
                <w:szCs w:val="24"/>
                <w:lang w:eastAsia="lv-LV"/>
              </w:rPr>
              <w:t xml:space="preserve">vēl neieguldītais </w:t>
            </w:r>
            <w:r>
              <w:rPr>
                <w:rFonts w:ascii="Times New Roman" w:eastAsia="Times New Roman" w:hAnsi="Times New Roman"/>
                <w:iCs/>
                <w:sz w:val="24"/>
                <w:szCs w:val="24"/>
                <w:lang w:eastAsia="lv-LV"/>
              </w:rPr>
              <w:t xml:space="preserve">ERAF </w:t>
            </w:r>
            <w:r w:rsidR="00E865B3">
              <w:rPr>
                <w:rFonts w:ascii="Times New Roman" w:eastAsia="Times New Roman" w:hAnsi="Times New Roman"/>
                <w:iCs/>
                <w:sz w:val="24"/>
                <w:szCs w:val="24"/>
                <w:lang w:eastAsia="lv-LV"/>
              </w:rPr>
              <w:t xml:space="preserve">finansējums 1,34 milj. </w:t>
            </w:r>
            <w:r w:rsidR="00E865B3" w:rsidRPr="002A3B0D">
              <w:rPr>
                <w:rFonts w:ascii="Times New Roman" w:eastAsia="Times New Roman" w:hAnsi="Times New Roman"/>
                <w:i/>
                <w:sz w:val="24"/>
                <w:szCs w:val="24"/>
                <w:lang w:eastAsia="lv-LV"/>
              </w:rPr>
              <w:t>euro</w:t>
            </w:r>
            <w:r w:rsidR="00E865B3">
              <w:rPr>
                <w:rFonts w:ascii="Times New Roman" w:eastAsia="Times New Roman" w:hAnsi="Times New Roman"/>
                <w:iCs/>
                <w:sz w:val="24"/>
                <w:szCs w:val="24"/>
                <w:lang w:eastAsia="lv-LV"/>
              </w:rPr>
              <w:t xml:space="preserve"> apmērā </w:t>
            </w:r>
            <w:r w:rsidR="00D009BE">
              <w:rPr>
                <w:rFonts w:ascii="Times New Roman" w:eastAsia="Times New Roman" w:hAnsi="Times New Roman"/>
                <w:iCs/>
                <w:sz w:val="24"/>
                <w:szCs w:val="24"/>
                <w:lang w:eastAsia="lv-LV"/>
              </w:rPr>
              <w:t>esošo noslēgto līgumu starp projektu īstenotājiem un Centrālo finanšu un līgumu aģentūru</w:t>
            </w:r>
            <w:r>
              <w:rPr>
                <w:rFonts w:ascii="Times New Roman" w:eastAsia="Times New Roman" w:hAnsi="Times New Roman"/>
                <w:iCs/>
                <w:sz w:val="24"/>
                <w:szCs w:val="24"/>
                <w:lang w:eastAsia="lv-LV"/>
              </w:rPr>
              <w:t xml:space="preserve">, </w:t>
            </w:r>
            <w:r w:rsidR="00CF13A0">
              <w:rPr>
                <w:rFonts w:ascii="Times New Roman" w:eastAsia="Times New Roman" w:hAnsi="Times New Roman"/>
                <w:iCs/>
                <w:sz w:val="24"/>
                <w:szCs w:val="24"/>
                <w:lang w:eastAsia="lv-LV"/>
              </w:rPr>
              <w:t>ir nepieciešami</w:t>
            </w:r>
            <w:r w:rsidR="000B0D02" w:rsidRPr="004C106D">
              <w:rPr>
                <w:rFonts w:ascii="Times New Roman" w:eastAsia="Times New Roman" w:hAnsi="Times New Roman"/>
                <w:iCs/>
                <w:sz w:val="24"/>
                <w:szCs w:val="24"/>
                <w:lang w:eastAsia="lv-LV"/>
              </w:rPr>
              <w:t xml:space="preserve"> grozījumi 1.</w:t>
            </w:r>
            <w:r w:rsidR="000B0D02">
              <w:rPr>
                <w:rFonts w:ascii="Times New Roman" w:eastAsia="Times New Roman" w:hAnsi="Times New Roman"/>
                <w:iCs/>
                <w:sz w:val="24"/>
                <w:szCs w:val="24"/>
                <w:lang w:eastAsia="lv-LV"/>
              </w:rPr>
              <w:t> </w:t>
            </w:r>
            <w:r w:rsidR="000B0D02" w:rsidRPr="004C106D">
              <w:rPr>
                <w:rFonts w:ascii="Times New Roman" w:eastAsia="Times New Roman" w:hAnsi="Times New Roman"/>
                <w:iCs/>
                <w:sz w:val="24"/>
                <w:szCs w:val="24"/>
                <w:lang w:eastAsia="lv-LV"/>
              </w:rPr>
              <w:t>kārtas ieviešanas nosacījumos</w:t>
            </w:r>
            <w:r w:rsidR="00A53F29">
              <w:rPr>
                <w:rFonts w:ascii="Times New Roman" w:eastAsia="Times New Roman" w:hAnsi="Times New Roman"/>
                <w:iCs/>
                <w:sz w:val="24"/>
                <w:szCs w:val="24"/>
                <w:lang w:eastAsia="lv-LV"/>
              </w:rPr>
              <w:t xml:space="preserve">. </w:t>
            </w:r>
          </w:p>
          <w:p w14:paraId="5B6BB024" w14:textId="550E7194" w:rsidR="00E9005C" w:rsidRDefault="009747B9" w:rsidP="00047F4C">
            <w:pPr>
              <w:spacing w:after="0" w:line="240" w:lineRule="auto"/>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0B0D02">
              <w:rPr>
                <w:rFonts w:ascii="Times New Roman" w:eastAsia="Times New Roman" w:hAnsi="Times New Roman"/>
                <w:iCs/>
                <w:sz w:val="24"/>
                <w:szCs w:val="24"/>
                <w:lang w:eastAsia="lv-LV"/>
              </w:rPr>
              <w:t>Projektu īstenotāji, kuru starpā ir arī nozaru biedrības</w:t>
            </w:r>
            <w:r w:rsidR="00D55F1A">
              <w:rPr>
                <w:rFonts w:ascii="Times New Roman" w:eastAsia="Times New Roman" w:hAnsi="Times New Roman"/>
                <w:iCs/>
                <w:sz w:val="24"/>
                <w:szCs w:val="24"/>
                <w:lang w:eastAsia="lv-LV"/>
              </w:rPr>
              <w:t>,</w:t>
            </w:r>
            <w:r w:rsidR="000B0D02" w:rsidRPr="000B0D02">
              <w:rPr>
                <w:rFonts w:ascii="Times New Roman" w:eastAsia="Times New Roman" w:hAnsi="Times New Roman"/>
                <w:iCs/>
                <w:sz w:val="24"/>
                <w:szCs w:val="24"/>
                <w:lang w:eastAsia="lv-LV"/>
              </w:rPr>
              <w:t xml:space="preserve"> kopā ar Ekonomikas ministriju ierosina </w:t>
            </w:r>
            <w:r w:rsidR="00E1767D">
              <w:rPr>
                <w:rFonts w:ascii="Times New Roman" w:eastAsia="Times New Roman" w:hAnsi="Times New Roman"/>
                <w:iCs/>
                <w:sz w:val="24"/>
                <w:szCs w:val="24"/>
                <w:lang w:eastAsia="lv-LV"/>
              </w:rPr>
              <w:t>precizēt</w:t>
            </w:r>
            <w:r w:rsidR="00E1767D" w:rsidRPr="000B0D02">
              <w:rPr>
                <w:rFonts w:ascii="Times New Roman" w:eastAsia="Times New Roman" w:hAnsi="Times New Roman"/>
                <w:iCs/>
                <w:sz w:val="24"/>
                <w:szCs w:val="24"/>
                <w:lang w:eastAsia="lv-LV"/>
              </w:rPr>
              <w:t xml:space="preserve"> </w:t>
            </w:r>
            <w:r w:rsidR="000B0D02" w:rsidRPr="000B0D02">
              <w:rPr>
                <w:rFonts w:ascii="Times New Roman" w:eastAsia="Times New Roman" w:hAnsi="Times New Roman"/>
                <w:iCs/>
                <w:sz w:val="24"/>
                <w:szCs w:val="24"/>
                <w:lang w:eastAsia="lv-LV"/>
              </w:rPr>
              <w:t xml:space="preserve">1. kārtas projektu </w:t>
            </w:r>
            <w:r w:rsidR="00E1767D">
              <w:rPr>
                <w:rFonts w:ascii="Times New Roman" w:eastAsia="Times New Roman" w:hAnsi="Times New Roman"/>
                <w:iCs/>
                <w:sz w:val="24"/>
                <w:szCs w:val="24"/>
                <w:lang w:eastAsia="lv-LV"/>
              </w:rPr>
              <w:t>īstenošanu</w:t>
            </w:r>
            <w:r w:rsidR="00E1767D" w:rsidRPr="000B0D02">
              <w:rPr>
                <w:rFonts w:ascii="Times New Roman" w:eastAsia="Times New Roman" w:hAnsi="Times New Roman"/>
                <w:iCs/>
                <w:sz w:val="24"/>
                <w:szCs w:val="24"/>
                <w:lang w:eastAsia="lv-LV"/>
              </w:rPr>
              <w:t xml:space="preserve"> </w:t>
            </w:r>
            <w:r w:rsidR="000B0D02" w:rsidRPr="000B0D02">
              <w:rPr>
                <w:rFonts w:ascii="Times New Roman" w:eastAsia="Times New Roman" w:hAnsi="Times New Roman"/>
                <w:iCs/>
                <w:sz w:val="24"/>
                <w:szCs w:val="24"/>
                <w:lang w:eastAsia="lv-LV"/>
              </w:rPr>
              <w:t>līdz 2022. gada 31. decembrim, pamat</w:t>
            </w:r>
            <w:r w:rsidR="000B0D02">
              <w:rPr>
                <w:rFonts w:ascii="Times New Roman" w:eastAsia="Times New Roman" w:hAnsi="Times New Roman"/>
                <w:iCs/>
                <w:sz w:val="24"/>
                <w:szCs w:val="24"/>
                <w:lang w:eastAsia="lv-LV"/>
              </w:rPr>
              <w:t xml:space="preserve">ojoties uz </w:t>
            </w:r>
            <w:r w:rsidR="000B0D02" w:rsidRPr="000B0D02">
              <w:rPr>
                <w:rFonts w:ascii="Times New Roman" w:eastAsia="Times New Roman" w:hAnsi="Times New Roman"/>
                <w:iCs/>
                <w:sz w:val="24"/>
                <w:szCs w:val="24"/>
                <w:lang w:eastAsia="lv-LV"/>
              </w:rPr>
              <w:t>pieprasījumu</w:t>
            </w:r>
            <w:r w:rsidR="000B0D02">
              <w:rPr>
                <w:rFonts w:ascii="Times New Roman" w:eastAsia="Times New Roman" w:hAnsi="Times New Roman"/>
                <w:iCs/>
                <w:sz w:val="24"/>
                <w:szCs w:val="24"/>
                <w:lang w:eastAsia="lv-LV"/>
              </w:rPr>
              <w:t xml:space="preserve"> </w:t>
            </w:r>
            <w:r w:rsidR="000B0D02" w:rsidRPr="000B0D02">
              <w:rPr>
                <w:rFonts w:ascii="Times New Roman" w:eastAsia="Times New Roman" w:hAnsi="Times New Roman"/>
                <w:iCs/>
                <w:sz w:val="24"/>
                <w:szCs w:val="24"/>
                <w:lang w:eastAsia="lv-LV"/>
              </w:rPr>
              <w:t>pēc pakalpojumiem, kurus Klasteru programmas ietvaros sniedz projektu īstenotāj</w:t>
            </w:r>
            <w:r w:rsidR="000B0D02">
              <w:rPr>
                <w:rFonts w:ascii="Times New Roman" w:eastAsia="Times New Roman" w:hAnsi="Times New Roman"/>
                <w:iCs/>
                <w:sz w:val="24"/>
                <w:szCs w:val="24"/>
                <w:lang w:eastAsia="lv-LV"/>
              </w:rPr>
              <w:t>i</w:t>
            </w:r>
            <w:r w:rsidR="0051082D">
              <w:rPr>
                <w:rFonts w:ascii="Times New Roman" w:eastAsia="Times New Roman" w:hAnsi="Times New Roman"/>
                <w:iCs/>
                <w:sz w:val="24"/>
                <w:szCs w:val="24"/>
                <w:lang w:eastAsia="lv-LV"/>
              </w:rPr>
              <w:t xml:space="preserve">. </w:t>
            </w:r>
            <w:r w:rsidR="00047F4C" w:rsidRPr="00CF13A0">
              <w:rPr>
                <w:rFonts w:ascii="Times New Roman" w:eastAsia="Times New Roman" w:hAnsi="Times New Roman"/>
                <w:iCs/>
                <w:sz w:val="24"/>
                <w:szCs w:val="24"/>
                <w:lang w:eastAsia="lv-LV"/>
              </w:rPr>
              <w:t xml:space="preserve">Projektu ieviešanas termiņa pagarināšana līdz 2022. gada 31. decembrim </w:t>
            </w:r>
            <w:r w:rsidR="00232D2B" w:rsidRPr="00232D2B">
              <w:rPr>
                <w:rFonts w:ascii="Times New Roman" w:eastAsia="Times New Roman" w:hAnsi="Times New Roman"/>
                <w:iCs/>
                <w:sz w:val="24"/>
                <w:szCs w:val="24"/>
                <w:lang w:eastAsia="lv-LV"/>
              </w:rPr>
              <w:t>nekropļo brīvo tirgu un konkurenci</w:t>
            </w:r>
            <w:r w:rsidR="00232D2B">
              <w:rPr>
                <w:rFonts w:ascii="Times New Roman" w:eastAsia="Times New Roman" w:hAnsi="Times New Roman"/>
                <w:iCs/>
                <w:sz w:val="24"/>
                <w:szCs w:val="24"/>
                <w:lang w:eastAsia="lv-LV"/>
              </w:rPr>
              <w:t xml:space="preserve"> un </w:t>
            </w:r>
            <w:r w:rsidR="00047F4C" w:rsidRPr="00CF13A0">
              <w:rPr>
                <w:rFonts w:ascii="Times New Roman" w:eastAsia="Times New Roman" w:hAnsi="Times New Roman"/>
                <w:iCs/>
                <w:sz w:val="24"/>
                <w:szCs w:val="24"/>
                <w:lang w:eastAsia="lv-LV"/>
              </w:rPr>
              <w:t xml:space="preserve">nav pretrunā ar Eiropas </w:t>
            </w:r>
            <w:r w:rsidR="00047F4C">
              <w:rPr>
                <w:rFonts w:ascii="Times New Roman" w:eastAsia="Times New Roman" w:hAnsi="Times New Roman"/>
                <w:iCs/>
                <w:sz w:val="24"/>
                <w:szCs w:val="24"/>
                <w:lang w:eastAsia="lv-LV"/>
              </w:rPr>
              <w:t>Parlamenta</w:t>
            </w:r>
            <w:r w:rsidR="00047F4C" w:rsidRPr="00CF13A0">
              <w:rPr>
                <w:rFonts w:ascii="Times New Roman" w:eastAsia="Times New Roman" w:hAnsi="Times New Roman"/>
                <w:iCs/>
                <w:sz w:val="24"/>
                <w:szCs w:val="24"/>
                <w:lang w:eastAsia="lv-LV"/>
              </w:rPr>
              <w:t xml:space="preserve">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w:t>
            </w:r>
            <w:r w:rsidR="00047F4C" w:rsidRPr="002A3B0D">
              <w:rPr>
                <w:rFonts w:ascii="Times New Roman" w:eastAsia="Times New Roman" w:hAnsi="Times New Roman"/>
                <w:iCs/>
                <w:sz w:val="24"/>
                <w:szCs w:val="24"/>
                <w:lang w:eastAsia="lv-LV"/>
              </w:rPr>
              <w:t xml:space="preserve">. panta 2. punkta nosacījumiem  (turpmāk – Regula 1303/2013). </w:t>
            </w:r>
          </w:p>
          <w:p w14:paraId="121BAB15" w14:textId="2C659D65" w:rsidR="0040098C" w:rsidRDefault="00D52600" w:rsidP="00D52600">
            <w:pPr>
              <w:spacing w:after="0" w:line="240" w:lineRule="auto"/>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Pr="00D52600">
              <w:rPr>
                <w:rFonts w:ascii="Times New Roman" w:eastAsia="Times New Roman" w:hAnsi="Times New Roman"/>
                <w:iCs/>
                <w:sz w:val="24"/>
                <w:szCs w:val="24"/>
                <w:lang w:eastAsia="lv-LV"/>
              </w:rPr>
              <w:t>Tāpat, lai projekta īstenošanas termiņa grozījumi tiktu efektīvi ieviesti, ir nepieciešami grozījumi 1. kārtas nosacījumu 45. punktā, kurš nosaka termiņu, kura ietvaros sadarbības iestāde pieņem lēmumu par atbalsta piešķiršanu projekta iesniedzējam un finansējuma saņēmējs pieņem lēmumu par atbalsta piešķiršanu klastera dalībniekiem</w:t>
            </w:r>
            <w:r w:rsidR="00B504EB">
              <w:rPr>
                <w:rFonts w:ascii="Times New Roman" w:eastAsia="Times New Roman" w:hAnsi="Times New Roman"/>
                <w:iCs/>
                <w:sz w:val="24"/>
                <w:szCs w:val="24"/>
                <w:lang w:eastAsia="lv-LV"/>
              </w:rPr>
              <w:t xml:space="preserve"> - </w:t>
            </w:r>
            <w:r w:rsidR="0040098C" w:rsidRPr="0040098C">
              <w:rPr>
                <w:rFonts w:ascii="Times New Roman" w:eastAsia="Times New Roman" w:hAnsi="Times New Roman"/>
                <w:iCs/>
                <w:sz w:val="24"/>
                <w:szCs w:val="24"/>
                <w:lang w:eastAsia="lv-LV"/>
              </w:rPr>
              <w:t xml:space="preserve">projektu ietvaros </w:t>
            </w:r>
            <w:r w:rsidR="00B504EB">
              <w:rPr>
                <w:rFonts w:ascii="Times New Roman" w:eastAsia="Times New Roman" w:hAnsi="Times New Roman"/>
                <w:iCs/>
                <w:sz w:val="24"/>
                <w:szCs w:val="24"/>
                <w:lang w:eastAsia="lv-LV"/>
              </w:rPr>
              <w:t xml:space="preserve">lēmumu </w:t>
            </w:r>
            <w:r w:rsidR="0040098C" w:rsidRPr="0040098C">
              <w:rPr>
                <w:rFonts w:ascii="Times New Roman" w:eastAsia="Times New Roman" w:hAnsi="Times New Roman"/>
                <w:iCs/>
                <w:sz w:val="24"/>
                <w:szCs w:val="24"/>
                <w:lang w:eastAsia="lv-LV"/>
              </w:rPr>
              <w:t>var pieņemt līdz 202</w:t>
            </w:r>
            <w:r w:rsidR="00AD30CC">
              <w:rPr>
                <w:rFonts w:ascii="Times New Roman" w:eastAsia="Times New Roman" w:hAnsi="Times New Roman"/>
                <w:iCs/>
                <w:sz w:val="24"/>
                <w:szCs w:val="24"/>
                <w:lang w:eastAsia="lv-LV"/>
              </w:rPr>
              <w:t>0</w:t>
            </w:r>
            <w:r w:rsidR="0040098C" w:rsidRPr="0040098C">
              <w:rPr>
                <w:rFonts w:ascii="Times New Roman" w:eastAsia="Times New Roman" w:hAnsi="Times New Roman"/>
                <w:iCs/>
                <w:sz w:val="24"/>
                <w:szCs w:val="24"/>
                <w:lang w:eastAsia="lv-LV"/>
              </w:rPr>
              <w:t xml:space="preserve">. gada </w:t>
            </w:r>
            <w:r w:rsidR="00AD30CC">
              <w:rPr>
                <w:rFonts w:ascii="Times New Roman" w:eastAsia="Times New Roman" w:hAnsi="Times New Roman"/>
                <w:iCs/>
                <w:sz w:val="24"/>
                <w:szCs w:val="24"/>
                <w:lang w:eastAsia="lv-LV"/>
              </w:rPr>
              <w:t>15. novembri</w:t>
            </w:r>
            <w:r w:rsidR="0040098C" w:rsidRPr="0040098C">
              <w:rPr>
                <w:rFonts w:ascii="Times New Roman" w:eastAsia="Times New Roman" w:hAnsi="Times New Roman"/>
                <w:iCs/>
                <w:sz w:val="24"/>
                <w:szCs w:val="24"/>
                <w:lang w:eastAsia="lv-LV"/>
              </w:rPr>
              <w:t xml:space="preserve">m. Ņemot vērā, ka Komisijas Regulas (ES) Nr. 1407/2013 (2013. gada 18. decembris) par Līguma par Eiropas Savienības darbību 107. un 108. panta piemērošanu </w:t>
            </w:r>
            <w:r w:rsidR="0040098C" w:rsidRPr="00327E93">
              <w:rPr>
                <w:rFonts w:ascii="Times New Roman" w:eastAsia="Times New Roman" w:hAnsi="Times New Roman"/>
                <w:i/>
                <w:sz w:val="24"/>
                <w:szCs w:val="24"/>
                <w:lang w:eastAsia="lv-LV"/>
              </w:rPr>
              <w:t>de minimi</w:t>
            </w:r>
            <w:r w:rsidR="0040098C" w:rsidRPr="0040098C">
              <w:rPr>
                <w:rFonts w:ascii="Times New Roman" w:eastAsia="Times New Roman" w:hAnsi="Times New Roman"/>
                <w:iCs/>
                <w:sz w:val="24"/>
                <w:szCs w:val="24"/>
                <w:lang w:eastAsia="lv-LV"/>
              </w:rPr>
              <w:t xml:space="preserve">s atbalstam (turpmāk – </w:t>
            </w:r>
            <w:r w:rsidR="002B3A43">
              <w:rPr>
                <w:rFonts w:ascii="Times New Roman" w:eastAsia="Times New Roman" w:hAnsi="Times New Roman"/>
                <w:iCs/>
                <w:sz w:val="24"/>
                <w:szCs w:val="24"/>
                <w:lang w:eastAsia="lv-LV"/>
              </w:rPr>
              <w:t>R</w:t>
            </w:r>
            <w:r w:rsidR="0040098C" w:rsidRPr="0040098C">
              <w:rPr>
                <w:rFonts w:ascii="Times New Roman" w:eastAsia="Times New Roman" w:hAnsi="Times New Roman"/>
                <w:iCs/>
                <w:sz w:val="24"/>
                <w:szCs w:val="24"/>
                <w:lang w:eastAsia="lv-LV"/>
              </w:rPr>
              <w:t xml:space="preserve">egula 1407/2013) darbības termiņi provizoriski tiks pagarināti 2020. gadā un, lai nebūtu jāveic atkārtoti grozījumi </w:t>
            </w:r>
            <w:r w:rsidR="00327E93">
              <w:rPr>
                <w:rFonts w:ascii="Times New Roman" w:eastAsia="Times New Roman" w:hAnsi="Times New Roman"/>
                <w:iCs/>
                <w:sz w:val="24"/>
                <w:szCs w:val="24"/>
                <w:lang w:eastAsia="lv-LV"/>
              </w:rPr>
              <w:t xml:space="preserve">1. kārtas nosacījumu 45. punktā, </w:t>
            </w:r>
            <w:r w:rsidR="0040098C" w:rsidRPr="0040098C">
              <w:rPr>
                <w:rFonts w:ascii="Times New Roman" w:eastAsia="Times New Roman" w:hAnsi="Times New Roman"/>
                <w:iCs/>
                <w:sz w:val="24"/>
                <w:szCs w:val="24"/>
                <w:lang w:eastAsia="lv-LV"/>
              </w:rPr>
              <w:t xml:space="preserve">nepieciešami redakcionāli precizējumi, norādot atsauci tikai uz </w:t>
            </w:r>
            <w:r w:rsidR="00327E93">
              <w:rPr>
                <w:rFonts w:ascii="Times New Roman" w:eastAsia="Times New Roman" w:hAnsi="Times New Roman"/>
                <w:iCs/>
                <w:sz w:val="24"/>
                <w:szCs w:val="24"/>
                <w:lang w:eastAsia="lv-LV"/>
              </w:rPr>
              <w:t>R</w:t>
            </w:r>
            <w:r w:rsidR="0040098C" w:rsidRPr="0040098C">
              <w:rPr>
                <w:rFonts w:ascii="Times New Roman" w:eastAsia="Times New Roman" w:hAnsi="Times New Roman"/>
                <w:iCs/>
                <w:sz w:val="24"/>
                <w:szCs w:val="24"/>
                <w:lang w:eastAsia="lv-LV"/>
              </w:rPr>
              <w:t>egulas 1407/2013 7. panta 4. punktu</w:t>
            </w:r>
            <w:r w:rsidR="00327E93">
              <w:rPr>
                <w:rFonts w:ascii="Times New Roman" w:eastAsia="Times New Roman" w:hAnsi="Times New Roman"/>
                <w:iCs/>
                <w:sz w:val="24"/>
                <w:szCs w:val="24"/>
                <w:lang w:eastAsia="lv-LV"/>
              </w:rPr>
              <w:t>.</w:t>
            </w:r>
            <w:r w:rsidR="005A3C0F">
              <w:rPr>
                <w:rFonts w:ascii="Times New Roman" w:eastAsia="Times New Roman" w:hAnsi="Times New Roman"/>
                <w:iCs/>
                <w:sz w:val="24"/>
                <w:szCs w:val="24"/>
                <w:lang w:eastAsia="lv-LV"/>
              </w:rPr>
              <w:t xml:space="preserve"> Vienlaikus jāņem vērā, ka</w:t>
            </w:r>
            <w:r w:rsidR="00A53F29">
              <w:rPr>
                <w:rFonts w:ascii="Times New Roman" w:eastAsia="Times New Roman" w:hAnsi="Times New Roman"/>
                <w:iCs/>
                <w:sz w:val="24"/>
                <w:szCs w:val="24"/>
                <w:lang w:eastAsia="lv-LV"/>
              </w:rPr>
              <w:t>,</w:t>
            </w:r>
            <w:r w:rsidR="005A3C0F">
              <w:rPr>
                <w:rFonts w:ascii="Times New Roman" w:eastAsia="Times New Roman" w:hAnsi="Times New Roman"/>
                <w:iCs/>
                <w:sz w:val="24"/>
                <w:szCs w:val="24"/>
                <w:lang w:eastAsia="lv-LV"/>
              </w:rPr>
              <w:t xml:space="preserve"> pagarinot projektu īstenošanu, tik</w:t>
            </w:r>
            <w:r w:rsidR="00A53F29">
              <w:rPr>
                <w:rFonts w:ascii="Times New Roman" w:eastAsia="Times New Roman" w:hAnsi="Times New Roman"/>
                <w:iCs/>
                <w:sz w:val="24"/>
                <w:szCs w:val="24"/>
                <w:lang w:eastAsia="lv-LV"/>
              </w:rPr>
              <w:t>s</w:t>
            </w:r>
            <w:r w:rsidR="005A3C0F">
              <w:rPr>
                <w:rFonts w:ascii="Times New Roman" w:eastAsia="Times New Roman" w:hAnsi="Times New Roman"/>
                <w:iCs/>
                <w:sz w:val="24"/>
                <w:szCs w:val="24"/>
                <w:lang w:eastAsia="lv-LV"/>
              </w:rPr>
              <w:t xml:space="preserve"> ievēroti R</w:t>
            </w:r>
            <w:r w:rsidR="005A3C0F" w:rsidRPr="0040098C">
              <w:rPr>
                <w:rFonts w:ascii="Times New Roman" w:eastAsia="Times New Roman" w:hAnsi="Times New Roman"/>
                <w:iCs/>
                <w:sz w:val="24"/>
                <w:szCs w:val="24"/>
                <w:lang w:eastAsia="lv-LV"/>
              </w:rPr>
              <w:t>egul</w:t>
            </w:r>
            <w:r w:rsidR="005A3C0F">
              <w:rPr>
                <w:rFonts w:ascii="Times New Roman" w:eastAsia="Times New Roman" w:hAnsi="Times New Roman"/>
                <w:iCs/>
                <w:sz w:val="24"/>
                <w:szCs w:val="24"/>
                <w:lang w:eastAsia="lv-LV"/>
              </w:rPr>
              <w:t>ā</w:t>
            </w:r>
            <w:r w:rsidR="005A3C0F" w:rsidRPr="0040098C">
              <w:rPr>
                <w:rFonts w:ascii="Times New Roman" w:eastAsia="Times New Roman" w:hAnsi="Times New Roman"/>
                <w:iCs/>
                <w:sz w:val="24"/>
                <w:szCs w:val="24"/>
                <w:lang w:eastAsia="lv-LV"/>
              </w:rPr>
              <w:t xml:space="preserve"> 1407/2013</w:t>
            </w:r>
            <w:r w:rsidR="005A3C0F">
              <w:rPr>
                <w:rFonts w:ascii="Times New Roman" w:eastAsia="Times New Roman" w:hAnsi="Times New Roman"/>
                <w:iCs/>
                <w:sz w:val="24"/>
                <w:szCs w:val="24"/>
                <w:lang w:eastAsia="lv-LV"/>
              </w:rPr>
              <w:t xml:space="preserve"> noteiktie </w:t>
            </w:r>
            <w:r w:rsidR="00CC5195">
              <w:rPr>
                <w:rFonts w:ascii="Times New Roman" w:eastAsia="Times New Roman" w:hAnsi="Times New Roman"/>
                <w:iCs/>
                <w:sz w:val="24"/>
                <w:szCs w:val="24"/>
                <w:lang w:eastAsia="lv-LV"/>
              </w:rPr>
              <w:t xml:space="preserve">maksimālie </w:t>
            </w:r>
            <w:r w:rsidR="005A3C0F" w:rsidRPr="000069E7">
              <w:rPr>
                <w:rFonts w:ascii="Times New Roman" w:eastAsia="Times New Roman" w:hAnsi="Times New Roman"/>
                <w:i/>
                <w:sz w:val="24"/>
                <w:szCs w:val="24"/>
                <w:lang w:eastAsia="lv-LV"/>
              </w:rPr>
              <w:t>de minimis</w:t>
            </w:r>
            <w:r w:rsidR="005A3C0F">
              <w:rPr>
                <w:rFonts w:ascii="Times New Roman" w:eastAsia="Times New Roman" w:hAnsi="Times New Roman"/>
                <w:iCs/>
                <w:sz w:val="24"/>
                <w:szCs w:val="24"/>
                <w:lang w:eastAsia="lv-LV"/>
              </w:rPr>
              <w:t xml:space="preserve"> limiti. </w:t>
            </w:r>
          </w:p>
          <w:p w14:paraId="32352083" w14:textId="5C0F2F74" w:rsidR="00047F4C" w:rsidRPr="00A53F29" w:rsidRDefault="000B0D02" w:rsidP="00A53F29">
            <w:pPr>
              <w:spacing w:after="0" w:line="240" w:lineRule="auto"/>
              <w:ind w:firstLine="276"/>
              <w:contextualSpacing/>
              <w:jc w:val="both"/>
              <w:rPr>
                <w:iCs/>
                <w:lang w:eastAsia="lv-LV"/>
              </w:rPr>
            </w:pPr>
            <w:r w:rsidRPr="000B0D02">
              <w:rPr>
                <w:rFonts w:ascii="Times New Roman" w:eastAsia="Times New Roman" w:hAnsi="Times New Roman"/>
                <w:iCs/>
                <w:sz w:val="24"/>
                <w:szCs w:val="24"/>
                <w:lang w:eastAsia="lv-LV"/>
              </w:rPr>
              <w:t>Kopējais p</w:t>
            </w:r>
            <w:r w:rsidR="00E064AD">
              <w:rPr>
                <w:rFonts w:ascii="Times New Roman" w:eastAsia="Times New Roman" w:hAnsi="Times New Roman"/>
                <w:iCs/>
                <w:sz w:val="24"/>
                <w:szCs w:val="24"/>
                <w:lang w:eastAsia="lv-LV"/>
              </w:rPr>
              <w:t>lānotais</w:t>
            </w:r>
            <w:r w:rsidRPr="000B0D02">
              <w:rPr>
                <w:rFonts w:ascii="Times New Roman" w:eastAsia="Times New Roman" w:hAnsi="Times New Roman"/>
                <w:iCs/>
                <w:sz w:val="24"/>
                <w:szCs w:val="24"/>
                <w:lang w:eastAsia="lv-LV"/>
              </w:rPr>
              <w:t xml:space="preserve"> ERAF finansējuma apjoms </w:t>
            </w:r>
            <w:r w:rsidR="007D1BB6" w:rsidRPr="007D1BB6">
              <w:rPr>
                <w:rFonts w:ascii="Times New Roman" w:eastAsia="Times New Roman" w:hAnsi="Times New Roman"/>
                <w:iCs/>
                <w:sz w:val="24"/>
                <w:szCs w:val="24"/>
                <w:lang w:eastAsia="lv-LV"/>
              </w:rPr>
              <w:t>6</w:t>
            </w:r>
            <w:r w:rsidR="007D1BB6">
              <w:rPr>
                <w:rFonts w:ascii="Times New Roman" w:eastAsia="Times New Roman" w:hAnsi="Times New Roman"/>
                <w:iCs/>
                <w:sz w:val="24"/>
                <w:szCs w:val="24"/>
                <w:lang w:eastAsia="lv-LV"/>
              </w:rPr>
              <w:t>,</w:t>
            </w:r>
            <w:r w:rsidR="007D1BB6" w:rsidRPr="007D1BB6">
              <w:rPr>
                <w:rFonts w:ascii="Times New Roman" w:eastAsia="Times New Roman" w:hAnsi="Times New Roman"/>
                <w:iCs/>
                <w:sz w:val="24"/>
                <w:szCs w:val="24"/>
                <w:lang w:eastAsia="lv-LV"/>
              </w:rPr>
              <w:t>2</w:t>
            </w:r>
            <w:r w:rsidR="00AA77B1">
              <w:rPr>
                <w:rFonts w:ascii="Times New Roman" w:eastAsia="Times New Roman" w:hAnsi="Times New Roman"/>
                <w:iCs/>
                <w:sz w:val="24"/>
                <w:szCs w:val="24"/>
                <w:lang w:eastAsia="lv-LV"/>
              </w:rPr>
              <w:t>0</w:t>
            </w:r>
            <w:r w:rsidR="007D1BB6">
              <w:rPr>
                <w:rFonts w:ascii="Times New Roman" w:eastAsia="Times New Roman" w:hAnsi="Times New Roman"/>
                <w:iCs/>
                <w:sz w:val="24"/>
                <w:szCs w:val="24"/>
                <w:lang w:eastAsia="lv-LV"/>
              </w:rPr>
              <w:t xml:space="preserve"> milj. </w:t>
            </w:r>
            <w:r w:rsidR="007D1BB6" w:rsidRPr="007D1BB6">
              <w:rPr>
                <w:rFonts w:ascii="Times New Roman" w:eastAsia="Times New Roman" w:hAnsi="Times New Roman"/>
                <w:i/>
                <w:sz w:val="24"/>
                <w:szCs w:val="24"/>
                <w:lang w:eastAsia="lv-LV"/>
              </w:rPr>
              <w:t>euro</w:t>
            </w:r>
            <w:r w:rsidR="007D1BB6">
              <w:rPr>
                <w:rFonts w:ascii="Times New Roman" w:eastAsia="Times New Roman" w:hAnsi="Times New Roman"/>
                <w:iCs/>
                <w:sz w:val="24"/>
                <w:szCs w:val="24"/>
                <w:lang w:eastAsia="lv-LV"/>
              </w:rPr>
              <w:t xml:space="preserve"> apmērā</w:t>
            </w:r>
            <w:r w:rsidR="00E064AD">
              <w:rPr>
                <w:rFonts w:ascii="Times New Roman" w:eastAsia="Times New Roman" w:hAnsi="Times New Roman"/>
                <w:iCs/>
                <w:sz w:val="24"/>
                <w:szCs w:val="24"/>
                <w:lang w:eastAsia="lv-LV"/>
              </w:rPr>
              <w:t>, ņemot vērā snieguma rezervi,</w:t>
            </w:r>
            <w:r w:rsidR="007D1BB6">
              <w:rPr>
                <w:rFonts w:ascii="Times New Roman" w:eastAsia="Times New Roman" w:hAnsi="Times New Roman"/>
                <w:iCs/>
                <w:sz w:val="24"/>
                <w:szCs w:val="24"/>
                <w:lang w:eastAsia="lv-LV"/>
              </w:rPr>
              <w:t xml:space="preserve"> </w:t>
            </w:r>
            <w:r w:rsidRPr="000B0D02">
              <w:rPr>
                <w:rFonts w:ascii="Times New Roman" w:eastAsia="Times New Roman" w:hAnsi="Times New Roman"/>
                <w:iCs/>
                <w:sz w:val="24"/>
                <w:szCs w:val="24"/>
                <w:lang w:eastAsia="lv-LV"/>
              </w:rPr>
              <w:t xml:space="preserve">1. kārtai paliek </w:t>
            </w:r>
            <w:r w:rsidRPr="00DA1727">
              <w:rPr>
                <w:rFonts w:ascii="Times New Roman" w:eastAsia="Times New Roman" w:hAnsi="Times New Roman"/>
                <w:iCs/>
                <w:sz w:val="24"/>
                <w:szCs w:val="24"/>
                <w:lang w:eastAsia="lv-LV"/>
              </w:rPr>
              <w:t>nemainīgs.</w:t>
            </w:r>
            <w:r w:rsidR="00784A8A">
              <w:rPr>
                <w:rFonts w:ascii="Times New Roman" w:eastAsia="Times New Roman" w:hAnsi="Times New Roman"/>
                <w:iCs/>
                <w:sz w:val="24"/>
                <w:szCs w:val="24"/>
                <w:lang w:eastAsia="lv-LV"/>
              </w:rPr>
              <w:t xml:space="preserve"> </w:t>
            </w:r>
            <w:r w:rsidR="00405545">
              <w:rPr>
                <w:rFonts w:ascii="Times New Roman" w:eastAsia="Times New Roman" w:hAnsi="Times New Roman"/>
                <w:iCs/>
                <w:sz w:val="24"/>
                <w:szCs w:val="24"/>
                <w:lang w:eastAsia="lv-LV"/>
              </w:rPr>
              <w:t xml:space="preserve">Tā kā 1. kārtas ietvaros līgumi ar 14 projektu īstenotājiem ir noslēgti </w:t>
            </w:r>
            <w:r w:rsidR="00B3091C">
              <w:rPr>
                <w:rFonts w:ascii="Times New Roman" w:eastAsia="Times New Roman" w:hAnsi="Times New Roman"/>
                <w:iCs/>
                <w:sz w:val="24"/>
                <w:szCs w:val="24"/>
                <w:lang w:eastAsia="lv-LV"/>
              </w:rPr>
              <w:t xml:space="preserve">par </w:t>
            </w:r>
            <w:r w:rsidR="00405545">
              <w:rPr>
                <w:rFonts w:ascii="Times New Roman" w:eastAsia="Times New Roman" w:hAnsi="Times New Roman"/>
                <w:iCs/>
                <w:sz w:val="24"/>
                <w:szCs w:val="24"/>
                <w:lang w:eastAsia="lv-LV"/>
              </w:rPr>
              <w:t>mazāk</w:t>
            </w:r>
            <w:r w:rsidR="00B3091C">
              <w:rPr>
                <w:rFonts w:ascii="Times New Roman" w:eastAsia="Times New Roman" w:hAnsi="Times New Roman"/>
                <w:iCs/>
                <w:sz w:val="24"/>
                <w:szCs w:val="24"/>
                <w:lang w:eastAsia="lv-LV"/>
              </w:rPr>
              <w:t>u ERAF finansējumu</w:t>
            </w:r>
            <w:r w:rsidR="00405545">
              <w:rPr>
                <w:rFonts w:ascii="Times New Roman" w:eastAsia="Times New Roman" w:hAnsi="Times New Roman"/>
                <w:iCs/>
                <w:sz w:val="24"/>
                <w:szCs w:val="24"/>
                <w:lang w:eastAsia="lv-LV"/>
              </w:rPr>
              <w:t xml:space="preserve"> (</w:t>
            </w:r>
            <w:r w:rsidR="00AB5C11">
              <w:rPr>
                <w:rFonts w:ascii="Times New Roman" w:eastAsia="Times New Roman" w:hAnsi="Times New Roman"/>
                <w:iCs/>
                <w:sz w:val="24"/>
                <w:szCs w:val="24"/>
                <w:lang w:eastAsia="lv-LV"/>
              </w:rPr>
              <w:t>5,7</w:t>
            </w:r>
            <w:r w:rsidR="00E734C4">
              <w:rPr>
                <w:rFonts w:ascii="Times New Roman" w:eastAsia="Times New Roman" w:hAnsi="Times New Roman"/>
                <w:iCs/>
                <w:sz w:val="24"/>
                <w:szCs w:val="24"/>
                <w:lang w:eastAsia="lv-LV"/>
              </w:rPr>
              <w:t>7</w:t>
            </w:r>
            <w:r w:rsidR="00AB5C11">
              <w:rPr>
                <w:rFonts w:ascii="Times New Roman" w:eastAsia="Times New Roman" w:hAnsi="Times New Roman"/>
                <w:iCs/>
                <w:sz w:val="24"/>
                <w:szCs w:val="24"/>
                <w:lang w:eastAsia="lv-LV"/>
              </w:rPr>
              <w:t xml:space="preserve"> milj. </w:t>
            </w:r>
            <w:r w:rsidR="00AB5C11" w:rsidRPr="00AB5C11">
              <w:rPr>
                <w:rFonts w:ascii="Times New Roman" w:eastAsia="Times New Roman" w:hAnsi="Times New Roman"/>
                <w:i/>
                <w:sz w:val="24"/>
                <w:szCs w:val="24"/>
                <w:lang w:eastAsia="lv-LV"/>
              </w:rPr>
              <w:t>euro</w:t>
            </w:r>
            <w:r w:rsidR="00405545">
              <w:rPr>
                <w:rFonts w:ascii="Times New Roman" w:eastAsia="Times New Roman" w:hAnsi="Times New Roman"/>
                <w:iCs/>
                <w:sz w:val="24"/>
                <w:szCs w:val="24"/>
                <w:lang w:eastAsia="lv-LV"/>
              </w:rPr>
              <w:t>) nekā sākotnēji plānots (</w:t>
            </w:r>
            <w:r w:rsidR="00AB5C11">
              <w:rPr>
                <w:rFonts w:ascii="Times New Roman" w:eastAsia="Times New Roman" w:hAnsi="Times New Roman"/>
                <w:iCs/>
                <w:sz w:val="24"/>
                <w:szCs w:val="24"/>
                <w:lang w:eastAsia="lv-LV"/>
              </w:rPr>
              <w:t xml:space="preserve">5,82 milj. </w:t>
            </w:r>
            <w:r w:rsidR="00AB5C11" w:rsidRPr="00AB5C11">
              <w:rPr>
                <w:rFonts w:ascii="Times New Roman" w:eastAsia="Times New Roman" w:hAnsi="Times New Roman"/>
                <w:i/>
                <w:sz w:val="24"/>
                <w:szCs w:val="24"/>
                <w:lang w:eastAsia="lv-LV"/>
              </w:rPr>
              <w:t>euro</w:t>
            </w:r>
            <w:r w:rsidR="00405545">
              <w:rPr>
                <w:rFonts w:ascii="Times New Roman" w:eastAsia="Times New Roman" w:hAnsi="Times New Roman"/>
                <w:iCs/>
                <w:sz w:val="24"/>
                <w:szCs w:val="24"/>
                <w:lang w:eastAsia="lv-LV"/>
              </w:rPr>
              <w:t>),</w:t>
            </w:r>
            <w:r w:rsidR="00B3091C">
              <w:rPr>
                <w:rFonts w:ascii="Times New Roman" w:eastAsia="Times New Roman" w:hAnsi="Times New Roman"/>
                <w:iCs/>
                <w:sz w:val="24"/>
                <w:szCs w:val="24"/>
                <w:lang w:eastAsia="lv-LV"/>
              </w:rPr>
              <w:t xml:space="preserve"> rezerves</w:t>
            </w:r>
            <w:r w:rsidR="004825C5">
              <w:rPr>
                <w:rFonts w:ascii="Times New Roman" w:eastAsia="Times New Roman" w:hAnsi="Times New Roman"/>
                <w:iCs/>
                <w:sz w:val="24"/>
                <w:szCs w:val="24"/>
                <w:lang w:eastAsia="lv-LV"/>
              </w:rPr>
              <w:t xml:space="preserve"> </w:t>
            </w:r>
            <w:r w:rsidR="00B3091C">
              <w:rPr>
                <w:rFonts w:ascii="Times New Roman" w:eastAsia="Times New Roman" w:hAnsi="Times New Roman"/>
                <w:iCs/>
                <w:sz w:val="24"/>
                <w:szCs w:val="24"/>
                <w:lang w:eastAsia="lv-LV"/>
              </w:rPr>
              <w:t>ERAF finansējums ir pieejams</w:t>
            </w:r>
            <w:r w:rsidR="00405545">
              <w:rPr>
                <w:rFonts w:ascii="Times New Roman" w:eastAsia="Times New Roman" w:hAnsi="Times New Roman"/>
                <w:iCs/>
                <w:sz w:val="24"/>
                <w:szCs w:val="24"/>
                <w:lang w:eastAsia="lv-LV"/>
              </w:rPr>
              <w:t xml:space="preserve"> </w:t>
            </w:r>
            <w:r w:rsidR="00B3091C">
              <w:rPr>
                <w:rFonts w:ascii="Times New Roman" w:eastAsia="Times New Roman" w:hAnsi="Times New Roman"/>
                <w:iCs/>
                <w:sz w:val="24"/>
                <w:szCs w:val="24"/>
                <w:lang w:eastAsia="lv-LV"/>
              </w:rPr>
              <w:t xml:space="preserve">427 343 </w:t>
            </w:r>
            <w:r w:rsidR="00B3091C" w:rsidRPr="00B3091C">
              <w:rPr>
                <w:rFonts w:ascii="Times New Roman" w:eastAsia="Times New Roman" w:hAnsi="Times New Roman"/>
                <w:i/>
                <w:sz w:val="24"/>
                <w:szCs w:val="24"/>
                <w:lang w:eastAsia="lv-LV"/>
              </w:rPr>
              <w:t xml:space="preserve">euro </w:t>
            </w:r>
            <w:r w:rsidR="00B3091C">
              <w:rPr>
                <w:rFonts w:ascii="Times New Roman" w:eastAsia="Times New Roman" w:hAnsi="Times New Roman"/>
                <w:iCs/>
                <w:sz w:val="24"/>
                <w:szCs w:val="24"/>
                <w:lang w:eastAsia="lv-LV"/>
              </w:rPr>
              <w:t xml:space="preserve">apmēŗā. </w:t>
            </w:r>
            <w:r w:rsidR="00784A8A">
              <w:rPr>
                <w:rFonts w:ascii="Times New Roman" w:eastAsia="Times New Roman" w:hAnsi="Times New Roman"/>
                <w:iCs/>
                <w:sz w:val="24"/>
                <w:szCs w:val="24"/>
                <w:lang w:eastAsia="lv-LV"/>
              </w:rPr>
              <w:t>Pamatojoties uz</w:t>
            </w:r>
            <w:r w:rsidR="00F60398">
              <w:rPr>
                <w:rFonts w:ascii="Times New Roman" w:eastAsia="Times New Roman" w:hAnsi="Times New Roman"/>
                <w:iCs/>
                <w:sz w:val="24"/>
                <w:szCs w:val="24"/>
                <w:lang w:eastAsia="lv-LV"/>
              </w:rPr>
              <w:t xml:space="preserve"> 1. kārtas nosacījumu 6. punktā noteikt</w:t>
            </w:r>
            <w:r w:rsidR="00784A8A">
              <w:rPr>
                <w:rFonts w:ascii="Times New Roman" w:eastAsia="Times New Roman" w:hAnsi="Times New Roman"/>
                <w:iCs/>
                <w:sz w:val="24"/>
                <w:szCs w:val="24"/>
                <w:lang w:eastAsia="lv-LV"/>
              </w:rPr>
              <w:t>o, E</w:t>
            </w:r>
            <w:r w:rsidR="00A81842">
              <w:rPr>
                <w:rFonts w:ascii="Times New Roman" w:eastAsia="Times New Roman" w:hAnsi="Times New Roman"/>
                <w:iCs/>
                <w:sz w:val="24"/>
                <w:szCs w:val="24"/>
                <w:lang w:eastAsia="lv-LV"/>
              </w:rPr>
              <w:t xml:space="preserve">konomikas </w:t>
            </w:r>
            <w:r w:rsidR="00A81842">
              <w:rPr>
                <w:rFonts w:ascii="Times New Roman" w:eastAsia="Times New Roman" w:hAnsi="Times New Roman"/>
                <w:iCs/>
                <w:sz w:val="24"/>
                <w:szCs w:val="24"/>
                <w:lang w:eastAsia="lv-LV"/>
              </w:rPr>
              <w:lastRenderedPageBreak/>
              <w:t>ministrija</w:t>
            </w:r>
            <w:r w:rsidR="00784A8A">
              <w:rPr>
                <w:rFonts w:ascii="Times New Roman" w:eastAsia="Times New Roman" w:hAnsi="Times New Roman"/>
                <w:iCs/>
                <w:sz w:val="24"/>
                <w:szCs w:val="24"/>
                <w:lang w:eastAsia="lv-LV"/>
              </w:rPr>
              <w:t xml:space="preserve"> ierosina </w:t>
            </w:r>
            <w:r w:rsidR="00731DAF">
              <w:rPr>
                <w:rFonts w:ascii="Times New Roman" w:eastAsia="Times New Roman" w:hAnsi="Times New Roman"/>
                <w:iCs/>
                <w:sz w:val="24"/>
                <w:szCs w:val="24"/>
                <w:lang w:eastAsia="lv-LV"/>
              </w:rPr>
              <w:t>izmantot rezerves</w:t>
            </w:r>
            <w:r w:rsidR="002D70A1">
              <w:rPr>
                <w:rFonts w:ascii="Times New Roman" w:eastAsia="Times New Roman" w:hAnsi="Times New Roman"/>
                <w:iCs/>
                <w:sz w:val="24"/>
                <w:szCs w:val="24"/>
                <w:lang w:eastAsia="lv-LV"/>
              </w:rPr>
              <w:t xml:space="preserve"> </w:t>
            </w:r>
            <w:r w:rsidR="00B3091C">
              <w:rPr>
                <w:rFonts w:ascii="Times New Roman" w:eastAsia="Times New Roman" w:hAnsi="Times New Roman"/>
                <w:iCs/>
                <w:sz w:val="24"/>
                <w:szCs w:val="24"/>
                <w:lang w:eastAsia="lv-LV"/>
              </w:rPr>
              <w:t>ERAF finansējumu</w:t>
            </w:r>
            <w:r w:rsidR="002840A0">
              <w:rPr>
                <w:rFonts w:ascii="Times New Roman" w:eastAsia="Times New Roman" w:hAnsi="Times New Roman"/>
                <w:iCs/>
                <w:sz w:val="24"/>
                <w:szCs w:val="24"/>
                <w:lang w:eastAsia="lv-LV"/>
              </w:rPr>
              <w:t xml:space="preserve"> 427 343 </w:t>
            </w:r>
            <w:r w:rsidR="002840A0" w:rsidRPr="002840A0">
              <w:rPr>
                <w:rFonts w:ascii="Times New Roman" w:eastAsia="Times New Roman" w:hAnsi="Times New Roman"/>
                <w:i/>
                <w:sz w:val="24"/>
                <w:szCs w:val="24"/>
                <w:lang w:eastAsia="lv-LV"/>
              </w:rPr>
              <w:t xml:space="preserve">euro </w:t>
            </w:r>
            <w:r w:rsidR="002840A0">
              <w:rPr>
                <w:rFonts w:ascii="Times New Roman" w:eastAsia="Times New Roman" w:hAnsi="Times New Roman"/>
                <w:iCs/>
                <w:sz w:val="24"/>
                <w:szCs w:val="24"/>
                <w:lang w:eastAsia="lv-LV"/>
              </w:rPr>
              <w:t xml:space="preserve">apmērā </w:t>
            </w:r>
            <w:r w:rsidR="00A81842">
              <w:rPr>
                <w:rFonts w:ascii="Times New Roman" w:eastAsia="Times New Roman" w:hAnsi="Times New Roman"/>
                <w:iCs/>
                <w:sz w:val="24"/>
                <w:szCs w:val="24"/>
                <w:lang w:eastAsia="lv-LV"/>
              </w:rPr>
              <w:t xml:space="preserve">tiem projektu īstenotājiem, kuru projektu īstenošanai 2021. gadā </w:t>
            </w:r>
            <w:r w:rsidR="002D70A1">
              <w:rPr>
                <w:rFonts w:ascii="Times New Roman" w:eastAsia="Times New Roman" w:hAnsi="Times New Roman"/>
                <w:iCs/>
                <w:sz w:val="24"/>
                <w:szCs w:val="24"/>
                <w:lang w:eastAsia="lv-LV"/>
              </w:rPr>
              <w:t xml:space="preserve">vairs </w:t>
            </w:r>
            <w:r w:rsidR="00A81842">
              <w:rPr>
                <w:rFonts w:ascii="Times New Roman" w:eastAsia="Times New Roman" w:hAnsi="Times New Roman"/>
                <w:iCs/>
                <w:sz w:val="24"/>
                <w:szCs w:val="24"/>
                <w:lang w:eastAsia="lv-LV"/>
              </w:rPr>
              <w:t>nav pieejams finansējums</w:t>
            </w:r>
            <w:r w:rsidR="00C94AAB">
              <w:rPr>
                <w:rFonts w:ascii="Times New Roman" w:eastAsia="Times New Roman" w:hAnsi="Times New Roman"/>
                <w:iCs/>
                <w:sz w:val="24"/>
                <w:szCs w:val="24"/>
                <w:lang w:eastAsia="lv-LV"/>
              </w:rPr>
              <w:t xml:space="preserve">. </w:t>
            </w:r>
            <w:r w:rsidR="00A83510">
              <w:rPr>
                <w:rFonts w:ascii="Times New Roman" w:eastAsia="Times New Roman" w:hAnsi="Times New Roman"/>
                <w:iCs/>
                <w:sz w:val="24"/>
                <w:szCs w:val="24"/>
                <w:lang w:eastAsia="lv-LV"/>
              </w:rPr>
              <w:t xml:space="preserve">Ekonomikas ministrija ir identificējusi četrus šādus projektu īstenotājus. </w:t>
            </w:r>
            <w:r w:rsidR="002601E4">
              <w:rPr>
                <w:rFonts w:ascii="Times New Roman" w:eastAsia="Times New Roman" w:hAnsi="Times New Roman"/>
                <w:iCs/>
                <w:sz w:val="24"/>
                <w:szCs w:val="24"/>
                <w:lang w:eastAsia="lv-LV"/>
              </w:rPr>
              <w:t xml:space="preserve">Attiecīgi </w:t>
            </w:r>
            <w:r w:rsidR="003349BE">
              <w:rPr>
                <w:rFonts w:ascii="Times New Roman" w:eastAsia="Times New Roman" w:hAnsi="Times New Roman"/>
                <w:iCs/>
                <w:sz w:val="24"/>
                <w:szCs w:val="24"/>
                <w:lang w:eastAsia="lv-LV"/>
              </w:rPr>
              <w:t>1. kārt</w:t>
            </w:r>
            <w:r w:rsidR="007228E9">
              <w:rPr>
                <w:rFonts w:ascii="Times New Roman" w:eastAsia="Times New Roman" w:hAnsi="Times New Roman"/>
                <w:iCs/>
                <w:sz w:val="24"/>
                <w:szCs w:val="24"/>
                <w:lang w:eastAsia="lv-LV"/>
              </w:rPr>
              <w:t>as ieviešanas nosacījum</w:t>
            </w:r>
            <w:r w:rsidR="002601E4">
              <w:rPr>
                <w:rFonts w:ascii="Times New Roman" w:eastAsia="Times New Roman" w:hAnsi="Times New Roman"/>
                <w:iCs/>
                <w:sz w:val="24"/>
                <w:szCs w:val="24"/>
                <w:lang w:eastAsia="lv-LV"/>
              </w:rPr>
              <w:t>u 49. punktā</w:t>
            </w:r>
            <w:r w:rsidR="003349BE">
              <w:rPr>
                <w:rFonts w:ascii="Times New Roman" w:eastAsia="Times New Roman" w:hAnsi="Times New Roman"/>
                <w:iCs/>
                <w:sz w:val="24"/>
                <w:szCs w:val="24"/>
                <w:lang w:eastAsia="lv-LV"/>
              </w:rPr>
              <w:t xml:space="preserve"> ir nepieciešams precizēt </w:t>
            </w:r>
            <w:r w:rsidR="002E0536">
              <w:rPr>
                <w:rFonts w:ascii="Times New Roman" w:eastAsia="Times New Roman" w:hAnsi="Times New Roman"/>
                <w:iCs/>
                <w:sz w:val="24"/>
                <w:szCs w:val="24"/>
                <w:lang w:eastAsia="lv-LV"/>
              </w:rPr>
              <w:t xml:space="preserve">vienam projekta iesniegumam maksimāli pieejamo ERAF finansējumu, to paaugstinot </w:t>
            </w:r>
            <w:r w:rsidR="002E0536" w:rsidRPr="005A0428">
              <w:rPr>
                <w:rFonts w:ascii="Times New Roman" w:eastAsia="Times New Roman" w:hAnsi="Times New Roman"/>
                <w:iCs/>
                <w:sz w:val="24"/>
                <w:szCs w:val="24"/>
                <w:lang w:eastAsia="lv-LV"/>
              </w:rPr>
              <w:t>līdz 568 213</w:t>
            </w:r>
            <w:r w:rsidR="002E0536">
              <w:rPr>
                <w:rFonts w:ascii="Times New Roman" w:eastAsia="Times New Roman" w:hAnsi="Times New Roman"/>
                <w:iCs/>
                <w:sz w:val="24"/>
                <w:szCs w:val="24"/>
                <w:lang w:eastAsia="lv-LV"/>
              </w:rPr>
              <w:t xml:space="preserve"> </w:t>
            </w:r>
            <w:r w:rsidR="002E0536" w:rsidRPr="002E0536">
              <w:rPr>
                <w:rFonts w:ascii="Times New Roman" w:eastAsia="Times New Roman" w:hAnsi="Times New Roman"/>
                <w:i/>
                <w:sz w:val="24"/>
                <w:szCs w:val="24"/>
                <w:lang w:eastAsia="lv-LV"/>
              </w:rPr>
              <w:t>euro</w:t>
            </w:r>
            <w:r w:rsidR="002E0536">
              <w:rPr>
                <w:rFonts w:ascii="Times New Roman" w:eastAsia="Times New Roman" w:hAnsi="Times New Roman"/>
                <w:iCs/>
                <w:sz w:val="24"/>
                <w:szCs w:val="24"/>
                <w:lang w:eastAsia="lv-LV"/>
              </w:rPr>
              <w:t xml:space="preserve">. </w:t>
            </w:r>
            <w:r w:rsidR="00330696">
              <w:rPr>
                <w:rFonts w:ascii="Times New Roman" w:eastAsia="Times New Roman" w:hAnsi="Times New Roman"/>
                <w:iCs/>
                <w:sz w:val="24"/>
                <w:szCs w:val="24"/>
                <w:lang w:eastAsia="lv-LV"/>
              </w:rPr>
              <w:t xml:space="preserve">Pēc Ekonomikas ministrijas rīcībā esošās informācijas </w:t>
            </w:r>
            <w:r w:rsidR="000F0992">
              <w:rPr>
                <w:rFonts w:ascii="Times New Roman" w:eastAsia="Times New Roman" w:hAnsi="Times New Roman"/>
                <w:iCs/>
                <w:sz w:val="24"/>
                <w:szCs w:val="24"/>
                <w:lang w:eastAsia="lv-LV"/>
              </w:rPr>
              <w:t xml:space="preserve">tiem </w:t>
            </w:r>
            <w:r w:rsidR="00330696">
              <w:rPr>
                <w:rFonts w:ascii="Times New Roman" w:eastAsia="Times New Roman" w:hAnsi="Times New Roman"/>
                <w:iCs/>
                <w:sz w:val="24"/>
                <w:szCs w:val="24"/>
                <w:lang w:eastAsia="lv-LV"/>
              </w:rPr>
              <w:t xml:space="preserve">projektu īstenotājiem, kuriem ERAF </w:t>
            </w:r>
            <w:r w:rsidR="00195119">
              <w:rPr>
                <w:rFonts w:ascii="Times New Roman" w:eastAsia="Times New Roman" w:hAnsi="Times New Roman"/>
                <w:iCs/>
                <w:sz w:val="24"/>
                <w:szCs w:val="24"/>
                <w:lang w:eastAsia="lv-LV"/>
              </w:rPr>
              <w:t xml:space="preserve">investīciju ieguldījums </w:t>
            </w:r>
            <w:r w:rsidR="00330696">
              <w:rPr>
                <w:rFonts w:ascii="Times New Roman" w:eastAsia="Times New Roman" w:hAnsi="Times New Roman"/>
                <w:iCs/>
                <w:sz w:val="24"/>
                <w:szCs w:val="24"/>
                <w:lang w:eastAsia="lv-LV"/>
              </w:rPr>
              <w:t xml:space="preserve"> 2020. gada 31. decembrī </w:t>
            </w:r>
            <w:r w:rsidR="00195119">
              <w:rPr>
                <w:rFonts w:ascii="Times New Roman" w:eastAsia="Times New Roman" w:hAnsi="Times New Roman"/>
                <w:iCs/>
                <w:sz w:val="24"/>
                <w:szCs w:val="24"/>
                <w:lang w:eastAsia="lv-LV"/>
              </w:rPr>
              <w:t>tuvojas 100</w:t>
            </w:r>
            <w:r w:rsidR="00865091">
              <w:rPr>
                <w:rFonts w:ascii="Times New Roman" w:eastAsia="Times New Roman" w:hAnsi="Times New Roman"/>
                <w:iCs/>
                <w:sz w:val="24"/>
                <w:szCs w:val="24"/>
                <w:lang w:eastAsia="lv-LV"/>
              </w:rPr>
              <w:t xml:space="preserve"> </w:t>
            </w:r>
            <w:r w:rsidR="00195119">
              <w:rPr>
                <w:rFonts w:ascii="Times New Roman" w:eastAsia="Times New Roman" w:hAnsi="Times New Roman"/>
                <w:iCs/>
                <w:sz w:val="24"/>
                <w:szCs w:val="24"/>
                <w:lang w:eastAsia="lv-LV"/>
              </w:rPr>
              <w:t xml:space="preserve">% </w:t>
            </w:r>
            <w:r w:rsidR="00330696">
              <w:rPr>
                <w:rFonts w:ascii="Times New Roman" w:eastAsia="Times New Roman" w:hAnsi="Times New Roman"/>
                <w:iCs/>
                <w:sz w:val="24"/>
                <w:szCs w:val="24"/>
                <w:lang w:eastAsia="lv-LV"/>
              </w:rPr>
              <w:t>un kuri vēlas precizēt projektu īstenošanas termiņu</w:t>
            </w:r>
            <w:r w:rsidR="0080193E">
              <w:rPr>
                <w:rFonts w:ascii="Times New Roman" w:eastAsia="Times New Roman" w:hAnsi="Times New Roman"/>
                <w:iCs/>
                <w:sz w:val="24"/>
                <w:szCs w:val="24"/>
                <w:lang w:eastAsia="lv-LV"/>
              </w:rPr>
              <w:t>, rezerves finansējums ļautu īstenot projektus arī 2021. gadā</w:t>
            </w:r>
            <w:r w:rsidR="0052032E">
              <w:rPr>
                <w:rFonts w:ascii="Times New Roman" w:eastAsia="Times New Roman" w:hAnsi="Times New Roman"/>
                <w:iCs/>
                <w:sz w:val="24"/>
                <w:szCs w:val="24"/>
                <w:lang w:eastAsia="lv-LV"/>
              </w:rPr>
              <w:t xml:space="preserve">, </w:t>
            </w:r>
            <w:r w:rsidR="00232D2B">
              <w:rPr>
                <w:rFonts w:ascii="Times New Roman" w:eastAsia="Times New Roman" w:hAnsi="Times New Roman"/>
                <w:iCs/>
                <w:sz w:val="24"/>
                <w:szCs w:val="24"/>
                <w:lang w:eastAsia="lv-LV"/>
              </w:rPr>
              <w:t>kā arī 2022.</w:t>
            </w:r>
            <w:r w:rsidR="000069E7">
              <w:rPr>
                <w:rFonts w:ascii="Times New Roman" w:eastAsia="Times New Roman" w:hAnsi="Times New Roman"/>
                <w:iCs/>
                <w:sz w:val="24"/>
                <w:szCs w:val="24"/>
                <w:lang w:eastAsia="lv-LV"/>
              </w:rPr>
              <w:t xml:space="preserve"> </w:t>
            </w:r>
            <w:r w:rsidR="00232D2B">
              <w:rPr>
                <w:rFonts w:ascii="Times New Roman" w:eastAsia="Times New Roman" w:hAnsi="Times New Roman"/>
                <w:iCs/>
                <w:sz w:val="24"/>
                <w:szCs w:val="24"/>
                <w:lang w:eastAsia="lv-LV"/>
              </w:rPr>
              <w:t>gadā, ja 2021.</w:t>
            </w:r>
            <w:r w:rsidR="000069E7">
              <w:rPr>
                <w:rFonts w:ascii="Times New Roman" w:eastAsia="Times New Roman" w:hAnsi="Times New Roman"/>
                <w:iCs/>
                <w:sz w:val="24"/>
                <w:szCs w:val="24"/>
                <w:lang w:eastAsia="lv-LV"/>
              </w:rPr>
              <w:t xml:space="preserve"> </w:t>
            </w:r>
            <w:r w:rsidR="00232D2B">
              <w:rPr>
                <w:rFonts w:ascii="Times New Roman" w:eastAsia="Times New Roman" w:hAnsi="Times New Roman"/>
                <w:iCs/>
                <w:sz w:val="24"/>
                <w:szCs w:val="24"/>
                <w:lang w:eastAsia="lv-LV"/>
              </w:rPr>
              <w:t>gadā veidojas ietaupījumi</w:t>
            </w:r>
            <w:r w:rsidR="009571E9">
              <w:rPr>
                <w:rFonts w:ascii="Times New Roman" w:eastAsia="Times New Roman" w:hAnsi="Times New Roman"/>
                <w:iCs/>
                <w:sz w:val="24"/>
                <w:szCs w:val="24"/>
                <w:lang w:eastAsia="lv-LV"/>
              </w:rPr>
              <w:t>, pārējiem projektu īstenotājiem ir iespējams precizēt p</w:t>
            </w:r>
            <w:r w:rsidR="009571E9" w:rsidRPr="009571E9">
              <w:rPr>
                <w:rFonts w:ascii="Times New Roman" w:eastAsia="Times New Roman" w:hAnsi="Times New Roman"/>
                <w:iCs/>
                <w:sz w:val="24"/>
                <w:szCs w:val="24"/>
                <w:lang w:eastAsia="lv-LV"/>
              </w:rPr>
              <w:t>rojektu ieviešanas termiņa pagarināšan</w:t>
            </w:r>
            <w:r w:rsidR="009571E9">
              <w:rPr>
                <w:rFonts w:ascii="Times New Roman" w:eastAsia="Times New Roman" w:hAnsi="Times New Roman"/>
                <w:iCs/>
                <w:sz w:val="24"/>
                <w:szCs w:val="24"/>
                <w:lang w:eastAsia="lv-LV"/>
              </w:rPr>
              <w:t>u</w:t>
            </w:r>
            <w:r w:rsidR="009571E9" w:rsidRPr="009571E9">
              <w:rPr>
                <w:rFonts w:ascii="Times New Roman" w:eastAsia="Times New Roman" w:hAnsi="Times New Roman"/>
                <w:iCs/>
                <w:sz w:val="24"/>
                <w:szCs w:val="24"/>
                <w:lang w:eastAsia="lv-LV"/>
              </w:rPr>
              <w:t xml:space="preserve"> līdz 2022. gada 31. decembrim</w:t>
            </w:r>
            <w:r w:rsidR="00D16137">
              <w:rPr>
                <w:rFonts w:ascii="Times New Roman" w:eastAsia="Times New Roman" w:hAnsi="Times New Roman"/>
                <w:iCs/>
                <w:sz w:val="24"/>
                <w:szCs w:val="24"/>
                <w:lang w:eastAsia="lv-LV"/>
              </w:rPr>
              <w:t xml:space="preserve"> esošā ERAF finansējuma ietvaros</w:t>
            </w:r>
            <w:r w:rsidR="009571E9">
              <w:rPr>
                <w:rFonts w:ascii="Times New Roman" w:eastAsia="Times New Roman" w:hAnsi="Times New Roman"/>
                <w:iCs/>
                <w:sz w:val="24"/>
                <w:szCs w:val="24"/>
                <w:lang w:eastAsia="lv-LV"/>
              </w:rPr>
              <w:t xml:space="preserve">. </w:t>
            </w:r>
            <w:r w:rsidR="000F0992">
              <w:rPr>
                <w:rFonts w:ascii="Times New Roman" w:eastAsia="Times New Roman" w:hAnsi="Times New Roman"/>
                <w:iCs/>
                <w:sz w:val="24"/>
                <w:szCs w:val="24"/>
                <w:lang w:eastAsia="lv-LV"/>
              </w:rPr>
              <w:t xml:space="preserve">Projektu īstenošanas termiņa </w:t>
            </w:r>
            <w:r w:rsidR="0031435C">
              <w:rPr>
                <w:rFonts w:ascii="Times New Roman" w:eastAsia="Times New Roman" w:hAnsi="Times New Roman"/>
                <w:iCs/>
                <w:sz w:val="24"/>
                <w:szCs w:val="24"/>
                <w:lang w:eastAsia="lv-LV"/>
              </w:rPr>
              <w:t xml:space="preserve">iespējamā </w:t>
            </w:r>
            <w:r w:rsidR="000F0992">
              <w:rPr>
                <w:rFonts w:ascii="Times New Roman" w:eastAsia="Times New Roman" w:hAnsi="Times New Roman"/>
                <w:iCs/>
                <w:sz w:val="24"/>
                <w:szCs w:val="24"/>
                <w:lang w:eastAsia="lv-LV"/>
              </w:rPr>
              <w:t>pagarinājum</w:t>
            </w:r>
            <w:r w:rsidR="0031435C">
              <w:rPr>
                <w:rFonts w:ascii="Times New Roman" w:eastAsia="Times New Roman" w:hAnsi="Times New Roman"/>
                <w:iCs/>
                <w:sz w:val="24"/>
                <w:szCs w:val="24"/>
                <w:lang w:eastAsia="lv-LV"/>
              </w:rPr>
              <w:t xml:space="preserve">ā </w:t>
            </w:r>
            <w:r w:rsidR="000F0992">
              <w:rPr>
                <w:rFonts w:ascii="Times New Roman" w:eastAsia="Times New Roman" w:hAnsi="Times New Roman"/>
                <w:iCs/>
                <w:sz w:val="24"/>
                <w:szCs w:val="24"/>
                <w:lang w:eastAsia="lv-LV"/>
              </w:rPr>
              <w:t xml:space="preserve">ir jāņem vērā līdzšinējais ERAF investīciju ieguldījums un tā </w:t>
            </w:r>
            <w:r w:rsidR="009577E8">
              <w:rPr>
                <w:rFonts w:ascii="Times New Roman" w:eastAsia="Times New Roman" w:hAnsi="Times New Roman"/>
                <w:iCs/>
                <w:sz w:val="24"/>
                <w:szCs w:val="24"/>
                <w:lang w:eastAsia="lv-LV"/>
              </w:rPr>
              <w:t>efektivitāte</w:t>
            </w:r>
            <w:r w:rsidR="000F0992">
              <w:rPr>
                <w:rFonts w:ascii="Times New Roman" w:eastAsia="Times New Roman" w:hAnsi="Times New Roman"/>
                <w:iCs/>
                <w:sz w:val="24"/>
                <w:szCs w:val="24"/>
                <w:lang w:eastAsia="lv-LV"/>
              </w:rPr>
              <w:t xml:space="preserve">. </w:t>
            </w:r>
          </w:p>
          <w:p w14:paraId="3F3C764F" w14:textId="3DF48275" w:rsidR="00D63DD9" w:rsidRDefault="00776D7F" w:rsidP="0027683B">
            <w:pPr>
              <w:spacing w:after="0" w:line="240" w:lineRule="auto"/>
              <w:ind w:firstLine="271"/>
              <w:contextualSpacing/>
              <w:jc w:val="both"/>
              <w:rPr>
                <w:rFonts w:ascii="Times New Roman" w:eastAsia="Times New Roman" w:hAnsi="Times New Roman"/>
                <w:iCs/>
                <w:sz w:val="24"/>
                <w:szCs w:val="24"/>
                <w:lang w:eastAsia="lv-LV"/>
              </w:rPr>
            </w:pPr>
            <w:r w:rsidRPr="002A3B0D">
              <w:rPr>
                <w:rFonts w:ascii="Times New Roman" w:eastAsia="Times New Roman" w:hAnsi="Times New Roman"/>
                <w:iCs/>
                <w:sz w:val="24"/>
                <w:szCs w:val="24"/>
                <w:lang w:eastAsia="lv-LV"/>
              </w:rPr>
              <w:t>Kopumā g</w:t>
            </w:r>
            <w:r w:rsidR="00CF13A0" w:rsidRPr="002A3B0D">
              <w:rPr>
                <w:rFonts w:ascii="Times New Roman" w:eastAsia="Times New Roman" w:hAnsi="Times New Roman"/>
                <w:iCs/>
                <w:sz w:val="24"/>
                <w:szCs w:val="24"/>
                <w:lang w:eastAsia="lv-LV"/>
              </w:rPr>
              <w:t>rozījumi būtiski veicinās komersantu konkurētspējas celšanu, palielinot eksporta apjomu un augstas pievienotās vērtības produktu un pakalpojumu īpatsvaru eksportā, kā arī inovācijas un jaunu</w:t>
            </w:r>
            <w:r w:rsidR="00CF13A0" w:rsidRPr="00CF13A0">
              <w:rPr>
                <w:rFonts w:ascii="Times New Roman" w:eastAsia="Times New Roman" w:hAnsi="Times New Roman"/>
                <w:iCs/>
                <w:sz w:val="24"/>
                <w:szCs w:val="24"/>
                <w:lang w:eastAsia="lv-LV"/>
              </w:rPr>
              <w:t xml:space="preserve"> produktu veidošanos arī pēc 2020. gada.</w:t>
            </w:r>
          </w:p>
          <w:p w14:paraId="131639E7" w14:textId="13FB1403" w:rsidR="004051F7" w:rsidRPr="004C106D" w:rsidRDefault="001A2036" w:rsidP="0027683B">
            <w:pPr>
              <w:spacing w:after="0" w:line="240" w:lineRule="auto"/>
              <w:ind w:firstLine="271"/>
              <w:contextualSpacing/>
              <w:jc w:val="both"/>
              <w:rPr>
                <w:rFonts w:ascii="Times New Roman" w:eastAsia="Times New Roman" w:hAnsi="Times New Roman"/>
                <w:iCs/>
                <w:sz w:val="24"/>
                <w:szCs w:val="24"/>
                <w:highlight w:val="yellow"/>
                <w:lang w:eastAsia="lv-LV"/>
              </w:rPr>
            </w:pPr>
            <w:r w:rsidRPr="001A2036">
              <w:rPr>
                <w:rFonts w:ascii="Times New Roman" w:eastAsia="Times New Roman" w:hAnsi="Times New Roman"/>
                <w:iCs/>
                <w:sz w:val="24"/>
                <w:szCs w:val="24"/>
                <w:lang w:eastAsia="lv-LV"/>
              </w:rPr>
              <w:t xml:space="preserve">Augstāk minēto atbalsta nosacījumu grozījumu rezultātā plānots veikt grozījumus </w:t>
            </w:r>
            <w:r>
              <w:rPr>
                <w:rFonts w:ascii="Times New Roman" w:eastAsia="Times New Roman" w:hAnsi="Times New Roman"/>
                <w:iCs/>
                <w:sz w:val="24"/>
                <w:szCs w:val="24"/>
                <w:lang w:eastAsia="lv-LV"/>
              </w:rPr>
              <w:t>projektu īstenotāju</w:t>
            </w:r>
            <w:r w:rsidRPr="004051F7">
              <w:rPr>
                <w:rFonts w:ascii="Times New Roman" w:eastAsia="Times New Roman" w:hAnsi="Times New Roman"/>
                <w:iCs/>
                <w:sz w:val="24"/>
                <w:szCs w:val="24"/>
                <w:lang w:eastAsia="lv-LV"/>
              </w:rPr>
              <w:t xml:space="preserve"> līgumos ar C</w:t>
            </w:r>
            <w:r>
              <w:rPr>
                <w:rFonts w:ascii="Times New Roman" w:eastAsia="Times New Roman" w:hAnsi="Times New Roman"/>
                <w:iCs/>
                <w:sz w:val="24"/>
                <w:szCs w:val="24"/>
                <w:lang w:eastAsia="lv-LV"/>
              </w:rPr>
              <w:t>entrālo finanšu un līgumu aģentūru</w:t>
            </w:r>
            <w:r w:rsidR="00EC39F3">
              <w:rPr>
                <w:rFonts w:ascii="Times New Roman" w:eastAsia="Times New Roman" w:hAnsi="Times New Roman"/>
                <w:iCs/>
                <w:sz w:val="24"/>
                <w:szCs w:val="24"/>
                <w:lang w:eastAsia="lv-LV"/>
              </w:rPr>
              <w:t>, paredzot garāku projektu īstenošanas termiņu</w:t>
            </w:r>
            <w:r w:rsidR="008C74D7">
              <w:rPr>
                <w:rFonts w:ascii="Times New Roman" w:eastAsia="Times New Roman" w:hAnsi="Times New Roman"/>
                <w:iCs/>
                <w:sz w:val="24"/>
                <w:szCs w:val="24"/>
                <w:lang w:eastAsia="lv-LV"/>
              </w:rPr>
              <w:t xml:space="preserve">, palielinot </w:t>
            </w:r>
            <w:r w:rsidR="00357E3C">
              <w:rPr>
                <w:rFonts w:ascii="Times New Roman" w:eastAsia="Times New Roman" w:hAnsi="Times New Roman"/>
                <w:iCs/>
                <w:sz w:val="24"/>
                <w:szCs w:val="24"/>
                <w:lang w:eastAsia="lv-LV"/>
              </w:rPr>
              <w:t xml:space="preserve">ERAF </w:t>
            </w:r>
            <w:r w:rsidR="008C74D7">
              <w:rPr>
                <w:rFonts w:ascii="Times New Roman" w:eastAsia="Times New Roman" w:hAnsi="Times New Roman"/>
                <w:iCs/>
                <w:sz w:val="24"/>
                <w:szCs w:val="24"/>
                <w:lang w:eastAsia="lv-LV"/>
              </w:rPr>
              <w:t>finansējumu tiem projektu iesniedzējiem, kuriem 2021. gadā vairs nav pieejams finansējums</w:t>
            </w:r>
            <w:r w:rsidR="00EC39F3">
              <w:rPr>
                <w:rFonts w:ascii="Times New Roman" w:eastAsia="Times New Roman" w:hAnsi="Times New Roman"/>
                <w:iCs/>
                <w:sz w:val="24"/>
                <w:szCs w:val="24"/>
                <w:lang w:eastAsia="lv-LV"/>
              </w:rPr>
              <w:t xml:space="preserve"> un proporcionāli palielinot </w:t>
            </w:r>
            <w:r w:rsidR="00E22256">
              <w:rPr>
                <w:rFonts w:ascii="Times New Roman" w:eastAsia="Times New Roman" w:hAnsi="Times New Roman"/>
                <w:iCs/>
                <w:sz w:val="24"/>
                <w:szCs w:val="24"/>
                <w:lang w:eastAsia="lv-LV"/>
              </w:rPr>
              <w:t>uzraudzības rādītājus</w:t>
            </w:r>
            <w:r w:rsidR="00232D2B">
              <w:rPr>
                <w:rFonts w:ascii="Times New Roman" w:eastAsia="Times New Roman" w:hAnsi="Times New Roman"/>
                <w:iCs/>
                <w:sz w:val="24"/>
                <w:szCs w:val="24"/>
                <w:lang w:eastAsia="lv-LV"/>
              </w:rPr>
              <w:t xml:space="preserve"> (tai skaitā palielinot komersantu skaitu, kas saņem atbalstu </w:t>
            </w:r>
            <w:r w:rsidR="00DF70E6">
              <w:rPr>
                <w:rFonts w:ascii="Times New Roman" w:eastAsia="Times New Roman" w:hAnsi="Times New Roman"/>
                <w:iCs/>
                <w:sz w:val="24"/>
                <w:szCs w:val="24"/>
                <w:lang w:eastAsia="lv-LV"/>
              </w:rPr>
              <w:t>1. kārtas</w:t>
            </w:r>
            <w:r w:rsidR="00232D2B">
              <w:rPr>
                <w:rFonts w:ascii="Times New Roman" w:eastAsia="Times New Roman" w:hAnsi="Times New Roman"/>
                <w:iCs/>
                <w:sz w:val="24"/>
                <w:szCs w:val="24"/>
                <w:lang w:eastAsia="lv-LV"/>
              </w:rPr>
              <w:t xml:space="preserve"> ietvaros)</w:t>
            </w:r>
            <w:r w:rsidR="00E22256">
              <w:rPr>
                <w:rFonts w:ascii="Times New Roman" w:eastAsia="Times New Roman" w:hAnsi="Times New Roman"/>
                <w:iCs/>
                <w:sz w:val="24"/>
                <w:szCs w:val="24"/>
                <w:lang w:eastAsia="lv-LV"/>
              </w:rPr>
              <w:t xml:space="preserve"> un to vērtības</w:t>
            </w:r>
            <w:r w:rsidR="003B208E">
              <w:rPr>
                <w:rFonts w:ascii="Times New Roman" w:eastAsia="Times New Roman" w:hAnsi="Times New Roman"/>
                <w:iCs/>
                <w:sz w:val="24"/>
                <w:szCs w:val="24"/>
                <w:lang w:eastAsia="lv-LV"/>
              </w:rPr>
              <w:t xml:space="preserve"> to projektu īstenotāju līgumos ar </w:t>
            </w:r>
            <w:r w:rsidR="003B208E" w:rsidRPr="003B208E">
              <w:rPr>
                <w:rFonts w:ascii="Times New Roman" w:eastAsia="Times New Roman" w:hAnsi="Times New Roman"/>
                <w:iCs/>
                <w:sz w:val="24"/>
                <w:szCs w:val="24"/>
                <w:lang w:eastAsia="lv-LV"/>
              </w:rPr>
              <w:t>Centrālo finanšu un līgumu aģentūru</w:t>
            </w:r>
            <w:r w:rsidR="003B208E">
              <w:rPr>
                <w:rFonts w:ascii="Times New Roman" w:eastAsia="Times New Roman" w:hAnsi="Times New Roman"/>
                <w:iCs/>
                <w:sz w:val="24"/>
                <w:szCs w:val="24"/>
                <w:lang w:eastAsia="lv-LV"/>
              </w:rPr>
              <w:t>, kuri paredz projektu īstenošanu arī pēc 2020. gada</w:t>
            </w:r>
            <w:r>
              <w:rPr>
                <w:rFonts w:ascii="Times New Roman" w:eastAsia="Times New Roman" w:hAnsi="Times New Roman"/>
                <w:iCs/>
                <w:sz w:val="24"/>
                <w:szCs w:val="24"/>
                <w:lang w:eastAsia="lv-LV"/>
              </w:rPr>
              <w:t xml:space="preserve">. </w:t>
            </w:r>
          </w:p>
        </w:tc>
      </w:tr>
      <w:tr w:rsidR="00E5323B" w:rsidRPr="004C106D" w14:paraId="442523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D10038" w14:textId="33D13FED" w:rsidR="00655F2C" w:rsidRPr="004C106D" w:rsidRDefault="00DA1727" w:rsidP="005D663A">
            <w:pPr>
              <w:spacing w:after="0" w:line="240" w:lineRule="auto"/>
              <w:contextualSpacing/>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02564F"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4B5F92E" w14:textId="1420399D" w:rsidR="00E5323B" w:rsidRPr="004C106D" w:rsidRDefault="0051082D" w:rsidP="005D663A">
            <w:pPr>
              <w:spacing w:after="0" w:line="240" w:lineRule="auto"/>
              <w:contextualSpacing/>
              <w:rPr>
                <w:rFonts w:ascii="Times New Roman" w:eastAsia="Times New Roman" w:hAnsi="Times New Roman"/>
                <w:iCs/>
                <w:sz w:val="24"/>
                <w:szCs w:val="24"/>
                <w:lang w:eastAsia="lv-LV"/>
              </w:rPr>
            </w:pPr>
            <w:r w:rsidRPr="0051082D">
              <w:rPr>
                <w:rFonts w:ascii="Times New Roman" w:eastAsia="Times New Roman" w:hAnsi="Times New Roman"/>
                <w:iCs/>
                <w:sz w:val="24"/>
                <w:szCs w:val="24"/>
                <w:lang w:eastAsia="lv-LV"/>
              </w:rPr>
              <w:t>Ekonomikas ministrija</w:t>
            </w:r>
          </w:p>
        </w:tc>
      </w:tr>
      <w:tr w:rsidR="00E5323B" w:rsidRPr="004C106D" w14:paraId="197C3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CD75B3"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293116"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4D09C3" w14:textId="334F0025" w:rsidR="00E5323B" w:rsidRPr="004C106D" w:rsidRDefault="005C1000"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Nav</w:t>
            </w:r>
            <w:r w:rsidR="0051082D">
              <w:rPr>
                <w:rFonts w:ascii="Times New Roman" w:eastAsia="Times New Roman" w:hAnsi="Times New Roman"/>
                <w:iCs/>
                <w:sz w:val="24"/>
                <w:szCs w:val="24"/>
                <w:lang w:eastAsia="lv-LV"/>
              </w:rPr>
              <w:t>.</w:t>
            </w:r>
          </w:p>
        </w:tc>
      </w:tr>
    </w:tbl>
    <w:p w14:paraId="4E9C09A8"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106D" w14:paraId="3D3BB0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2B3FCE" w14:textId="77777777" w:rsidR="00655F2C" w:rsidRPr="004C106D" w:rsidRDefault="00E5323B" w:rsidP="005D663A">
            <w:pPr>
              <w:spacing w:after="0" w:line="240" w:lineRule="auto"/>
              <w:contextualSpacing/>
              <w:jc w:val="center"/>
              <w:rPr>
                <w:rFonts w:ascii="Times New Roman" w:eastAsia="Times New Roman" w:hAnsi="Times New Roman"/>
                <w:b/>
                <w:bCs/>
                <w:iCs/>
                <w:sz w:val="24"/>
                <w:szCs w:val="24"/>
                <w:lang w:eastAsia="lv-LV"/>
              </w:rPr>
            </w:pPr>
            <w:r w:rsidRPr="004C106D">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4C106D" w14:paraId="506AE284" w14:textId="77777777" w:rsidTr="00D33BC9">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EF2991"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1A7E50" w14:textId="733B1D03"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Sabiedrības mēr</w:t>
            </w:r>
            <w:r w:rsidR="00776D7F">
              <w:rPr>
                <w:rFonts w:ascii="Times New Roman" w:eastAsia="Times New Roman" w:hAnsi="Times New Roman"/>
                <w:iCs/>
                <w:sz w:val="24"/>
                <w:szCs w:val="24"/>
                <w:lang w:eastAsia="lv-LV"/>
              </w:rPr>
              <w:t>ķ</w:t>
            </w:r>
            <w:r w:rsidRPr="004C106D">
              <w:rPr>
                <w:rFonts w:ascii="Times New Roman" w:eastAsia="Times New Roman" w:hAnsi="Times New Roman"/>
                <w:iCs/>
                <w:sz w:val="24"/>
                <w:szCs w:val="24"/>
                <w:lang w:eastAsia="lv-LV"/>
              </w:rPr>
              <w:t>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A6C865A" w14:textId="51B4C501" w:rsidR="0061482F" w:rsidRPr="004C106D" w:rsidRDefault="00776D7F" w:rsidP="005D663A">
            <w:pPr>
              <w:spacing w:after="0" w:line="240" w:lineRule="auto"/>
              <w:contextualSpacing/>
              <w:jc w:val="both"/>
              <w:rPr>
                <w:rFonts w:ascii="Times New Roman" w:eastAsia="Times New Roman" w:hAnsi="Times New Roman"/>
                <w:sz w:val="24"/>
                <w:szCs w:val="24"/>
                <w:lang w:eastAsia="lv-LV"/>
              </w:rPr>
            </w:pPr>
            <w:r w:rsidRPr="00776D7F">
              <w:rPr>
                <w:rFonts w:ascii="Times New Roman" w:eastAsia="Times New Roman" w:hAnsi="Times New Roman"/>
                <w:sz w:val="24"/>
                <w:szCs w:val="24"/>
                <w:lang w:eastAsia="lv-LV"/>
              </w:rPr>
              <w:t xml:space="preserve">1. kārtas ieviešanas nosacījumos ir norādīta mērķa grupa jeb gala labuma guvēji – sīkie (mikro), mazie un vidējie komersanti, kuriem atbalsts tiek sniegts saskaņā </w:t>
            </w:r>
            <w:r w:rsidR="00865091">
              <w:rPr>
                <w:rFonts w:ascii="Times New Roman" w:eastAsia="Times New Roman" w:hAnsi="Times New Roman"/>
                <w:sz w:val="24"/>
                <w:szCs w:val="24"/>
                <w:lang w:eastAsia="lv-LV"/>
              </w:rPr>
              <w:t xml:space="preserve">ar </w:t>
            </w:r>
            <w:r w:rsidR="00E907C8" w:rsidRPr="002A3B0D">
              <w:rPr>
                <w:rFonts w:ascii="Times New Roman" w:hAnsi="Times New Roman"/>
                <w:bCs/>
                <w:color w:val="000000"/>
                <w:sz w:val="24"/>
                <w:szCs w:val="24"/>
              </w:rPr>
              <w:t>Regul</w:t>
            </w:r>
            <w:r w:rsidR="00865091">
              <w:rPr>
                <w:rFonts w:ascii="Times New Roman" w:hAnsi="Times New Roman"/>
                <w:bCs/>
                <w:color w:val="000000"/>
                <w:sz w:val="24"/>
                <w:szCs w:val="24"/>
              </w:rPr>
              <w:t>u</w:t>
            </w:r>
            <w:r w:rsidR="00E907C8" w:rsidRPr="002A3B0D">
              <w:rPr>
                <w:rFonts w:ascii="Times New Roman" w:hAnsi="Times New Roman"/>
                <w:bCs/>
                <w:color w:val="000000"/>
                <w:sz w:val="24"/>
                <w:szCs w:val="24"/>
              </w:rPr>
              <w:t>1407/2013</w:t>
            </w:r>
            <w:r w:rsidR="00865091">
              <w:rPr>
                <w:rFonts w:ascii="Times New Roman" w:hAnsi="Times New Roman"/>
                <w:bCs/>
                <w:color w:val="000000"/>
                <w:sz w:val="24"/>
                <w:szCs w:val="24"/>
              </w:rPr>
              <w:t>.</w:t>
            </w:r>
          </w:p>
        </w:tc>
      </w:tr>
      <w:tr w:rsidR="00E5323B" w:rsidRPr="004C106D" w14:paraId="608CDC0D" w14:textId="77777777" w:rsidTr="007873D5">
        <w:trPr>
          <w:trHeight w:val="107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0C828"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A8B7713"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641E38" w14:textId="77777777" w:rsidR="00FB703F" w:rsidRPr="001055A5" w:rsidRDefault="00AE74A7" w:rsidP="005D663A">
            <w:pPr>
              <w:spacing w:after="0" w:line="240" w:lineRule="auto"/>
              <w:contextualSpacing/>
              <w:jc w:val="both"/>
              <w:rPr>
                <w:rFonts w:ascii="Times New Roman" w:hAnsi="Times New Roman"/>
                <w:sz w:val="24"/>
                <w:szCs w:val="24"/>
                <w:shd w:val="clear" w:color="auto" w:fill="FFFFFF"/>
              </w:rPr>
            </w:pPr>
            <w:r w:rsidRPr="001055A5">
              <w:rPr>
                <w:rFonts w:ascii="Times New Roman" w:hAnsi="Times New Roman"/>
                <w:sz w:val="24"/>
                <w:szCs w:val="24"/>
                <w:shd w:val="clear" w:color="auto" w:fill="FFFFFF"/>
              </w:rPr>
              <w:t>Vērtējot projektu īstenošanas ietekmi uz administratīvajām procedūrām un to izmaksām, nav identificēts administratīvā sloga palielinājums ne finansējuma saņēmējiem, ne gala labuma guvējiem, ne fondu vadībā iesaistītajām institūcijām.</w:t>
            </w:r>
          </w:p>
          <w:p w14:paraId="17CFCFF3" w14:textId="78103346" w:rsidR="00FF78CE" w:rsidRPr="004C106D" w:rsidRDefault="008F3898" w:rsidP="005D663A">
            <w:pPr>
              <w:spacing w:after="0" w:line="240" w:lineRule="auto"/>
              <w:contextualSpacing/>
              <w:jc w:val="both"/>
              <w:rPr>
                <w:rFonts w:ascii="Times New Roman" w:hAnsi="Times New Roman"/>
                <w:sz w:val="24"/>
                <w:szCs w:val="24"/>
                <w:shd w:val="clear" w:color="auto" w:fill="FFFFFF"/>
              </w:rPr>
            </w:pPr>
            <w:r w:rsidRPr="001055A5">
              <w:rPr>
                <w:rFonts w:ascii="Times New Roman" w:hAnsi="Times New Roman"/>
                <w:sz w:val="24"/>
                <w:szCs w:val="24"/>
                <w:shd w:val="clear" w:color="auto" w:fill="FFFFFF"/>
              </w:rPr>
              <w:t>P</w:t>
            </w:r>
            <w:r w:rsidR="00D32BC5" w:rsidRPr="001055A5">
              <w:rPr>
                <w:rFonts w:ascii="Times New Roman" w:hAnsi="Times New Roman"/>
                <w:sz w:val="24"/>
                <w:szCs w:val="24"/>
                <w:shd w:val="clear" w:color="auto" w:fill="FFFFFF"/>
              </w:rPr>
              <w:t>rojekta ietekme uz tautsaimniecību vērtējama kā pozitīva</w:t>
            </w:r>
            <w:r w:rsidR="00041B98" w:rsidRPr="001055A5">
              <w:rPr>
                <w:rFonts w:ascii="Times New Roman" w:hAnsi="Times New Roman"/>
                <w:sz w:val="24"/>
                <w:szCs w:val="24"/>
                <w:shd w:val="clear" w:color="auto" w:fill="FFFFFF"/>
              </w:rPr>
              <w:t>, jo tiks</w:t>
            </w:r>
            <w:r w:rsidR="00395B88" w:rsidRPr="001055A5">
              <w:rPr>
                <w:rFonts w:ascii="Times New Roman" w:hAnsi="Times New Roman"/>
                <w:sz w:val="24"/>
                <w:szCs w:val="24"/>
                <w:shd w:val="clear" w:color="auto" w:fill="FFFFFF"/>
              </w:rPr>
              <w:t xml:space="preserve"> </w:t>
            </w:r>
            <w:r w:rsidR="00A92E71" w:rsidRPr="00A92E71">
              <w:rPr>
                <w:rFonts w:ascii="Times New Roman" w:hAnsi="Times New Roman"/>
                <w:sz w:val="24"/>
                <w:szCs w:val="24"/>
                <w:shd w:val="clear" w:color="auto" w:fill="FFFFFF"/>
              </w:rPr>
              <w:t>veicināt</w:t>
            </w:r>
            <w:r w:rsidR="00A92E71">
              <w:rPr>
                <w:rFonts w:ascii="Times New Roman" w:hAnsi="Times New Roman"/>
                <w:sz w:val="24"/>
                <w:szCs w:val="24"/>
                <w:shd w:val="clear" w:color="auto" w:fill="FFFFFF"/>
              </w:rPr>
              <w:t>a</w:t>
            </w:r>
            <w:r w:rsidR="00A92E71" w:rsidRPr="00A92E71">
              <w:rPr>
                <w:rFonts w:ascii="Times New Roman" w:hAnsi="Times New Roman"/>
                <w:sz w:val="24"/>
                <w:szCs w:val="24"/>
                <w:shd w:val="clear" w:color="auto" w:fill="FFFFFF"/>
              </w:rPr>
              <w:t xml:space="preserve"> komersantu un pētniecības, izglītības un zināšanu izplatīšanas organizāciju un citu institūciju sadarbību vietējā un starptautiskajā līmenī, tādējādi veicinot komersantu konkurētspējas celšanu, palielinot eksporta apjomu un augstas pievienotās vērtības produktu un pakalpojumu īpatsvaru eksportā, kā arī inovācijas un jaunu produktu veidošanos</w:t>
            </w:r>
            <w:r w:rsidR="00A92E71">
              <w:rPr>
                <w:rFonts w:ascii="Times New Roman" w:hAnsi="Times New Roman"/>
                <w:sz w:val="24"/>
                <w:szCs w:val="24"/>
                <w:shd w:val="clear" w:color="auto" w:fill="FFFFFF"/>
              </w:rPr>
              <w:t xml:space="preserve"> </w:t>
            </w:r>
            <w:r w:rsidR="00F116C2" w:rsidRPr="001055A5">
              <w:rPr>
                <w:rFonts w:ascii="Times New Roman" w:hAnsi="Times New Roman"/>
                <w:sz w:val="24"/>
                <w:szCs w:val="24"/>
                <w:shd w:val="clear" w:color="auto" w:fill="FFFFFF"/>
              </w:rPr>
              <w:t>ilgākā laika periodā</w:t>
            </w:r>
            <w:r w:rsidR="00041B98" w:rsidRPr="001055A5">
              <w:rPr>
                <w:rFonts w:ascii="Times New Roman" w:hAnsi="Times New Roman"/>
                <w:sz w:val="24"/>
                <w:szCs w:val="24"/>
                <w:shd w:val="clear" w:color="auto" w:fill="FFFFFF"/>
              </w:rPr>
              <w:t>.</w:t>
            </w:r>
          </w:p>
          <w:p w14:paraId="42E8302C" w14:textId="6896DC10" w:rsidR="008F313E" w:rsidRPr="004C106D" w:rsidRDefault="008F313E" w:rsidP="005D663A">
            <w:pPr>
              <w:spacing w:after="0" w:line="240" w:lineRule="auto"/>
              <w:contextualSpacing/>
              <w:jc w:val="both"/>
              <w:rPr>
                <w:rFonts w:ascii="Times New Roman" w:hAnsi="Times New Roman"/>
                <w:sz w:val="24"/>
                <w:szCs w:val="24"/>
                <w:shd w:val="clear" w:color="auto" w:fill="FFFFFF"/>
              </w:rPr>
            </w:pPr>
          </w:p>
        </w:tc>
      </w:tr>
      <w:tr w:rsidR="00E5323B" w:rsidRPr="004C106D" w14:paraId="0FB3C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E2D749"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69C8F7"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4F5D1C" w14:textId="54E2EE59" w:rsidR="00E5323B" w:rsidRPr="004C106D" w:rsidRDefault="00C34500" w:rsidP="005D663A">
            <w:pPr>
              <w:spacing w:after="0" w:line="240" w:lineRule="auto"/>
              <w:contextualSpacing/>
              <w:jc w:val="both"/>
              <w:rPr>
                <w:rFonts w:ascii="Times New Roman" w:eastAsia="Times New Roman" w:hAnsi="Times New Roman"/>
                <w:iCs/>
                <w:sz w:val="24"/>
                <w:szCs w:val="24"/>
                <w:lang w:eastAsia="lv-LV"/>
              </w:rPr>
            </w:pPr>
            <w:r w:rsidRPr="00C34500">
              <w:rPr>
                <w:rFonts w:ascii="Times New Roman" w:eastAsia="Times New Roman" w:hAnsi="Times New Roman"/>
                <w:iCs/>
                <w:sz w:val="24"/>
                <w:szCs w:val="24"/>
                <w:lang w:eastAsia="lv-LV"/>
              </w:rPr>
              <w:t>Projekts šo jomu neskar.</w:t>
            </w:r>
          </w:p>
        </w:tc>
      </w:tr>
      <w:tr w:rsidR="00E5323B" w:rsidRPr="004C106D" w14:paraId="4098B3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47D98C"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271B9F6"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FF7CDA2" w14:textId="333D1A3D" w:rsidR="00E5323B" w:rsidRPr="004C106D" w:rsidRDefault="00C34500" w:rsidP="005D663A">
            <w:pPr>
              <w:spacing w:after="0" w:line="240" w:lineRule="auto"/>
              <w:contextualSpacing/>
              <w:rPr>
                <w:rFonts w:ascii="Times New Roman" w:eastAsia="Times New Roman" w:hAnsi="Times New Roman"/>
                <w:iCs/>
                <w:sz w:val="24"/>
                <w:szCs w:val="24"/>
                <w:lang w:eastAsia="lv-LV"/>
              </w:rPr>
            </w:pPr>
            <w:r w:rsidRPr="00C34500">
              <w:rPr>
                <w:rFonts w:ascii="Times New Roman" w:eastAsia="Times New Roman" w:hAnsi="Times New Roman"/>
                <w:iCs/>
                <w:sz w:val="24"/>
                <w:szCs w:val="24"/>
                <w:lang w:eastAsia="lv-LV"/>
              </w:rPr>
              <w:t>Projekts šo jomu neskar.</w:t>
            </w:r>
          </w:p>
        </w:tc>
      </w:tr>
      <w:tr w:rsidR="00E5323B" w:rsidRPr="004C106D" w14:paraId="59E81A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32771A"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40FE634"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FF36DB" w14:textId="77777777" w:rsidR="00E5323B" w:rsidRPr="004C106D" w:rsidRDefault="00EA64F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Nav</w:t>
            </w:r>
          </w:p>
        </w:tc>
      </w:tr>
    </w:tbl>
    <w:p w14:paraId="384D30B0" w14:textId="77777777" w:rsidR="00573BAA" w:rsidRPr="004C106D" w:rsidRDefault="00573BAA"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05EB" w:rsidRPr="004C106D" w14:paraId="493C07E0"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197DF" w14:textId="77777777" w:rsidR="0028633E" w:rsidRPr="004C106D" w:rsidRDefault="0028633E" w:rsidP="005D663A">
            <w:pPr>
              <w:spacing w:after="0" w:line="240" w:lineRule="auto"/>
              <w:contextualSpacing/>
              <w:jc w:val="center"/>
              <w:rPr>
                <w:rFonts w:ascii="Times New Roman" w:eastAsia="Times New Roman" w:hAnsi="Times New Roman"/>
                <w:b/>
                <w:bCs/>
                <w:iCs/>
                <w:sz w:val="24"/>
                <w:szCs w:val="24"/>
                <w:lang w:eastAsia="lv-LV"/>
              </w:rPr>
            </w:pPr>
            <w:r w:rsidRPr="004C106D">
              <w:rPr>
                <w:rFonts w:ascii="Times New Roman" w:eastAsia="Times New Roman" w:hAnsi="Times New Roman"/>
                <w:b/>
                <w:bCs/>
                <w:iCs/>
                <w:sz w:val="24"/>
                <w:szCs w:val="24"/>
                <w:lang w:eastAsia="lv-LV"/>
              </w:rPr>
              <w:t>III. Tiesību akta projekta ietekme uz valsts budžetu un pašvaldību budžetiem</w:t>
            </w:r>
          </w:p>
        </w:tc>
      </w:tr>
      <w:tr w:rsidR="005705EB" w:rsidRPr="004C106D" w14:paraId="672F2406"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E941" w14:textId="77777777" w:rsidR="0028633E" w:rsidRPr="004C106D" w:rsidRDefault="0028633E" w:rsidP="005D663A">
            <w:pPr>
              <w:spacing w:after="0" w:line="240" w:lineRule="auto"/>
              <w:contextualSpacing/>
              <w:jc w:val="center"/>
              <w:rPr>
                <w:rFonts w:ascii="Times New Roman" w:eastAsia="Times New Roman" w:hAnsi="Times New Roman"/>
                <w:bCs/>
                <w:iCs/>
                <w:sz w:val="24"/>
                <w:szCs w:val="24"/>
                <w:lang w:eastAsia="lv-LV"/>
              </w:rPr>
            </w:pPr>
            <w:r w:rsidRPr="004C106D">
              <w:rPr>
                <w:rFonts w:ascii="Times New Roman" w:eastAsia="Times New Roman" w:hAnsi="Times New Roman"/>
                <w:bCs/>
                <w:iCs/>
                <w:sz w:val="24"/>
                <w:szCs w:val="24"/>
                <w:lang w:eastAsia="lv-LV"/>
              </w:rPr>
              <w:t>Projekts šo jomu neskar</w:t>
            </w:r>
            <w:r w:rsidR="000D2B17" w:rsidRPr="004C106D">
              <w:rPr>
                <w:rFonts w:ascii="Times New Roman" w:eastAsia="Times New Roman" w:hAnsi="Times New Roman"/>
                <w:bCs/>
                <w:iCs/>
                <w:sz w:val="24"/>
                <w:szCs w:val="24"/>
                <w:lang w:eastAsia="lv-LV"/>
              </w:rPr>
              <w:t>.</w:t>
            </w:r>
          </w:p>
        </w:tc>
      </w:tr>
    </w:tbl>
    <w:p w14:paraId="1685E9FA" w14:textId="77777777" w:rsidR="0028633E" w:rsidRPr="004C106D" w:rsidRDefault="0028633E" w:rsidP="005D663A">
      <w:pPr>
        <w:spacing w:after="0" w:line="240" w:lineRule="auto"/>
        <w:contextualSpacing/>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05EB" w:rsidRPr="004C106D" w14:paraId="51C1E7C3"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DCF99" w14:textId="77777777" w:rsidR="0028633E" w:rsidRPr="004C106D" w:rsidRDefault="0028633E" w:rsidP="005D663A">
            <w:pPr>
              <w:spacing w:after="0" w:line="240" w:lineRule="auto"/>
              <w:contextualSpacing/>
              <w:jc w:val="center"/>
              <w:rPr>
                <w:rFonts w:ascii="Times New Roman" w:eastAsia="Times New Roman" w:hAnsi="Times New Roman"/>
                <w:b/>
                <w:bCs/>
                <w:iCs/>
                <w:sz w:val="24"/>
                <w:szCs w:val="24"/>
                <w:lang w:eastAsia="lv-LV"/>
              </w:rPr>
            </w:pPr>
            <w:r w:rsidRPr="004C106D">
              <w:rPr>
                <w:rFonts w:ascii="Times New Roman" w:eastAsia="Times New Roman" w:hAnsi="Times New Roman"/>
                <w:b/>
                <w:bCs/>
                <w:iCs/>
                <w:sz w:val="24"/>
                <w:szCs w:val="24"/>
                <w:lang w:eastAsia="lv-LV"/>
              </w:rPr>
              <w:t>IV. Tiesību akta projekta ietekme uz spēkā esošo tiesību normu sistēmu</w:t>
            </w:r>
          </w:p>
        </w:tc>
      </w:tr>
      <w:tr w:rsidR="005705EB" w:rsidRPr="004C106D" w14:paraId="6D1AE8E5" w14:textId="77777777" w:rsidTr="006411D0">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5131C" w14:textId="77777777" w:rsidR="0028633E" w:rsidRPr="004C106D" w:rsidRDefault="0028633E" w:rsidP="005D663A">
            <w:pPr>
              <w:spacing w:after="0" w:line="240" w:lineRule="auto"/>
              <w:contextualSpacing/>
              <w:jc w:val="center"/>
              <w:rPr>
                <w:rFonts w:ascii="Times New Roman" w:eastAsia="Times New Roman" w:hAnsi="Times New Roman"/>
                <w:bCs/>
                <w:iCs/>
                <w:sz w:val="24"/>
                <w:szCs w:val="24"/>
                <w:lang w:eastAsia="lv-LV"/>
              </w:rPr>
            </w:pPr>
            <w:r w:rsidRPr="004C106D">
              <w:rPr>
                <w:rFonts w:ascii="Times New Roman" w:eastAsia="Times New Roman" w:hAnsi="Times New Roman"/>
                <w:bCs/>
                <w:iCs/>
                <w:sz w:val="24"/>
                <w:szCs w:val="24"/>
                <w:lang w:eastAsia="lv-LV"/>
              </w:rPr>
              <w:t>Projekts šo jomu neskar</w:t>
            </w:r>
            <w:r w:rsidR="000D2B17" w:rsidRPr="004C106D">
              <w:rPr>
                <w:rFonts w:ascii="Times New Roman" w:eastAsia="Times New Roman" w:hAnsi="Times New Roman"/>
                <w:bCs/>
                <w:iCs/>
                <w:sz w:val="24"/>
                <w:szCs w:val="24"/>
                <w:lang w:eastAsia="lv-LV"/>
              </w:rPr>
              <w:t>.</w:t>
            </w:r>
          </w:p>
        </w:tc>
      </w:tr>
    </w:tbl>
    <w:p w14:paraId="3C657D39"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7070" w:rsidRPr="004C106D" w14:paraId="37CBE728" w14:textId="77777777" w:rsidTr="009B5A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81BA11" w14:textId="77777777" w:rsidR="00AE7070" w:rsidRPr="004C106D" w:rsidRDefault="00AE7070" w:rsidP="00AE7070">
            <w:pPr>
              <w:spacing w:after="0" w:line="240" w:lineRule="auto"/>
              <w:rPr>
                <w:rFonts w:ascii="Times New Roman" w:eastAsia="Times New Roman" w:hAnsi="Times New Roman"/>
                <w:b/>
                <w:bCs/>
                <w:iCs/>
                <w:color w:val="414142"/>
                <w:sz w:val="24"/>
                <w:szCs w:val="24"/>
                <w:lang w:eastAsia="lv-LV"/>
              </w:rPr>
            </w:pPr>
            <w:r w:rsidRPr="004C106D">
              <w:rPr>
                <w:rFonts w:ascii="Times New Roman" w:eastAsia="Times New Roman" w:hAnsi="Times New Roman"/>
                <w:b/>
                <w:bCs/>
                <w:iCs/>
                <w:sz w:val="24"/>
                <w:szCs w:val="24"/>
                <w:lang w:eastAsia="lv-LV"/>
              </w:rPr>
              <w:t>V. Tiesību akta projekta atbilstība Latvijas Republikas starptautiskajām saistībām</w:t>
            </w:r>
          </w:p>
        </w:tc>
      </w:tr>
      <w:tr w:rsidR="00AE7070" w:rsidRPr="004C106D" w14:paraId="442D92B4"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FC03A" w14:textId="77777777" w:rsidR="00AE7070" w:rsidRPr="004C106D" w:rsidRDefault="00AE7070" w:rsidP="00AE7070">
            <w:pPr>
              <w:spacing w:after="0" w:line="240" w:lineRule="auto"/>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E2A9D" w14:textId="77777777" w:rsidR="00AE7070" w:rsidRPr="004C106D" w:rsidRDefault="00AE7070" w:rsidP="00D164EF">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4DC61C04" w14:textId="1EF68B49" w:rsidR="00AE7070" w:rsidRPr="004C106D" w:rsidRDefault="00BD7190" w:rsidP="00BD719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 xml:space="preserve">Ar projektu tiks ieviestas </w:t>
            </w:r>
            <w:r w:rsidRPr="00DA1727">
              <w:rPr>
                <w:rFonts w:ascii="Times New Roman" w:eastAsia="Times New Roman" w:hAnsi="Times New Roman"/>
                <w:iCs/>
                <w:sz w:val="24"/>
                <w:szCs w:val="24"/>
                <w:lang w:eastAsia="lv-LV"/>
              </w:rPr>
              <w:t xml:space="preserve">Regulas </w:t>
            </w:r>
            <w:r w:rsidR="00307A3C" w:rsidRPr="00DA1727">
              <w:rPr>
                <w:rFonts w:ascii="Times New Roman" w:eastAsia="Times New Roman" w:hAnsi="Times New Roman"/>
                <w:iCs/>
                <w:sz w:val="24"/>
                <w:szCs w:val="24"/>
                <w:lang w:eastAsia="lv-LV"/>
              </w:rPr>
              <w:t>1303</w:t>
            </w:r>
            <w:r w:rsidRPr="00DA1727">
              <w:rPr>
                <w:rFonts w:ascii="Times New Roman" w:eastAsia="Times New Roman" w:hAnsi="Times New Roman"/>
                <w:iCs/>
                <w:sz w:val="24"/>
                <w:szCs w:val="24"/>
                <w:lang w:eastAsia="lv-LV"/>
              </w:rPr>
              <w:t>/201</w:t>
            </w:r>
            <w:r w:rsidR="00307A3C" w:rsidRPr="00DA1727">
              <w:rPr>
                <w:rFonts w:ascii="Times New Roman" w:eastAsia="Times New Roman" w:hAnsi="Times New Roman"/>
                <w:iCs/>
                <w:sz w:val="24"/>
                <w:szCs w:val="24"/>
                <w:lang w:eastAsia="lv-LV"/>
              </w:rPr>
              <w:t>3</w:t>
            </w:r>
            <w:r w:rsidR="00307538" w:rsidRPr="004C106D">
              <w:rPr>
                <w:rFonts w:ascii="Times New Roman" w:eastAsia="Times New Roman" w:hAnsi="Times New Roman"/>
                <w:iCs/>
                <w:sz w:val="24"/>
                <w:szCs w:val="24"/>
                <w:lang w:eastAsia="lv-LV"/>
              </w:rPr>
              <w:t xml:space="preserve"> </w:t>
            </w:r>
            <w:r w:rsidR="00490426">
              <w:rPr>
                <w:rFonts w:ascii="Times New Roman" w:eastAsia="Times New Roman" w:hAnsi="Times New Roman"/>
                <w:iCs/>
                <w:sz w:val="24"/>
                <w:szCs w:val="24"/>
                <w:lang w:eastAsia="lv-LV"/>
              </w:rPr>
              <w:t xml:space="preserve">un Regulas 1407/2013 </w:t>
            </w:r>
            <w:r w:rsidR="00307538" w:rsidRPr="004C106D">
              <w:rPr>
                <w:rFonts w:ascii="Times New Roman" w:eastAsia="Times New Roman" w:hAnsi="Times New Roman"/>
                <w:iCs/>
                <w:sz w:val="24"/>
                <w:szCs w:val="24"/>
                <w:lang w:eastAsia="lv-LV"/>
              </w:rPr>
              <w:t>prasības.</w:t>
            </w:r>
          </w:p>
        </w:tc>
      </w:tr>
      <w:tr w:rsidR="00AE7070" w:rsidRPr="004C106D" w14:paraId="61FD31EF"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1E7A6" w14:textId="77777777" w:rsidR="00AE7070" w:rsidRPr="004C106D" w:rsidRDefault="00AE7070" w:rsidP="00AE7070">
            <w:pPr>
              <w:spacing w:after="0" w:line="240" w:lineRule="auto"/>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008020" w14:textId="77777777" w:rsidR="00AE7070" w:rsidRPr="004C106D" w:rsidRDefault="00AE7070" w:rsidP="00D164EF">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74404DFF" w14:textId="61E4D6C7" w:rsidR="00AE7070" w:rsidRPr="004C106D" w:rsidRDefault="008610A2" w:rsidP="00BD719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BD7190" w:rsidRPr="004C106D">
              <w:rPr>
                <w:rFonts w:ascii="Times New Roman" w:eastAsia="Times New Roman" w:hAnsi="Times New Roman"/>
                <w:iCs/>
                <w:sz w:val="24"/>
                <w:szCs w:val="24"/>
                <w:lang w:eastAsia="lv-LV"/>
              </w:rPr>
              <w:t>rojekts šo jomu neskar.</w:t>
            </w:r>
          </w:p>
        </w:tc>
      </w:tr>
      <w:tr w:rsidR="00AE7070" w:rsidRPr="004C106D" w14:paraId="498BBCC2"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1993B" w14:textId="77777777" w:rsidR="00AE7070" w:rsidRPr="004C106D" w:rsidRDefault="00AE7070" w:rsidP="00AE7070">
            <w:pPr>
              <w:spacing w:after="0" w:line="240" w:lineRule="auto"/>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6104C7E" w14:textId="77777777" w:rsidR="00AE7070" w:rsidRPr="004C106D" w:rsidRDefault="00AE7070" w:rsidP="00D164EF">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A53525E" w14:textId="77777777" w:rsidR="00AE7070" w:rsidRPr="004C106D" w:rsidRDefault="00BD7190" w:rsidP="00BD719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Nav.</w:t>
            </w:r>
          </w:p>
        </w:tc>
      </w:tr>
    </w:tbl>
    <w:p w14:paraId="10D54BCD" w14:textId="77777777" w:rsidR="00AE7070" w:rsidRPr="004C106D" w:rsidRDefault="00AE7070" w:rsidP="00AE7070">
      <w:pPr>
        <w:spacing w:after="0" w:line="240" w:lineRule="auto"/>
        <w:rPr>
          <w:rFonts w:ascii="Times New Roman" w:eastAsia="Times New Roman" w:hAnsi="Times New Roman"/>
          <w:iCs/>
          <w:color w:val="414142"/>
          <w:sz w:val="24"/>
          <w:szCs w:val="24"/>
          <w:lang w:eastAsia="lv-LV"/>
        </w:rPr>
      </w:pPr>
      <w:r w:rsidRPr="004C106D">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1"/>
        <w:gridCol w:w="1068"/>
        <w:gridCol w:w="1235"/>
        <w:gridCol w:w="2374"/>
      </w:tblGrid>
      <w:tr w:rsidR="00AE7070" w:rsidRPr="004C106D" w14:paraId="10C41D0C" w14:textId="77777777" w:rsidTr="009B5A4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C9AB79" w14:textId="77777777" w:rsidR="00AE7070" w:rsidRPr="004C106D" w:rsidRDefault="00AE7070" w:rsidP="00D45506">
            <w:pPr>
              <w:spacing w:after="0" w:line="240" w:lineRule="auto"/>
              <w:jc w:val="center"/>
              <w:rPr>
                <w:rFonts w:ascii="Times New Roman" w:eastAsia="Times New Roman" w:hAnsi="Times New Roman"/>
                <w:b/>
                <w:bCs/>
                <w:iCs/>
                <w:color w:val="414142"/>
                <w:sz w:val="24"/>
                <w:szCs w:val="24"/>
                <w:lang w:eastAsia="lv-LV"/>
              </w:rPr>
            </w:pPr>
            <w:bookmarkStart w:id="2" w:name="_Hlk33518266"/>
            <w:r w:rsidRPr="004C106D">
              <w:rPr>
                <w:rFonts w:ascii="Times New Roman" w:eastAsia="Times New Roman" w:hAnsi="Times New Roman"/>
                <w:b/>
                <w:bCs/>
                <w:iCs/>
                <w:sz w:val="24"/>
                <w:szCs w:val="24"/>
                <w:lang w:eastAsia="lv-LV"/>
              </w:rPr>
              <w:t>1. tabula</w:t>
            </w:r>
            <w:r w:rsidRPr="004C106D">
              <w:rPr>
                <w:rFonts w:ascii="Times New Roman" w:eastAsia="Times New Roman" w:hAnsi="Times New Roman"/>
                <w:b/>
                <w:bCs/>
                <w:iCs/>
                <w:sz w:val="24"/>
                <w:szCs w:val="24"/>
                <w:lang w:eastAsia="lv-LV"/>
              </w:rPr>
              <w:br/>
              <w:t>Tiesību akta projekta atbilstība ES tiesību aktiem</w:t>
            </w:r>
            <w:bookmarkEnd w:id="2"/>
          </w:p>
        </w:tc>
      </w:tr>
      <w:tr w:rsidR="00AE7070" w:rsidRPr="004C106D" w14:paraId="680687AA"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C686F1E" w14:textId="0A7DB473" w:rsidR="00490426" w:rsidRDefault="00AE7070" w:rsidP="00865091">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Attiecīgā ES tiesību akta datums, numurs un nosaukums</w:t>
            </w:r>
          </w:p>
          <w:p w14:paraId="4E9B11E7" w14:textId="19869E02" w:rsidR="00490426" w:rsidRPr="00490426" w:rsidRDefault="00490426" w:rsidP="00490426">
            <w:pPr>
              <w:jc w:val="center"/>
              <w:rPr>
                <w:rFonts w:ascii="Times New Roman" w:eastAsia="Times New Roman" w:hAnsi="Times New Roman"/>
                <w:sz w:val="24"/>
                <w:szCs w:val="24"/>
                <w:lang w:eastAsia="lv-LV"/>
              </w:rPr>
            </w:pPr>
          </w:p>
        </w:tc>
        <w:tc>
          <w:tcPr>
            <w:tcW w:w="3750" w:type="pct"/>
            <w:gridSpan w:val="4"/>
            <w:tcBorders>
              <w:top w:val="outset" w:sz="6" w:space="0" w:color="auto"/>
              <w:left w:val="outset" w:sz="6" w:space="0" w:color="auto"/>
              <w:bottom w:val="outset" w:sz="6" w:space="0" w:color="auto"/>
              <w:right w:val="outset" w:sz="6" w:space="0" w:color="auto"/>
            </w:tcBorders>
            <w:hideMark/>
          </w:tcPr>
          <w:p w14:paraId="44990632" w14:textId="49C0F4D7" w:rsidR="00865091" w:rsidRPr="004C106D" w:rsidRDefault="00C34500" w:rsidP="00865091">
            <w:pPr>
              <w:spacing w:after="0" w:line="240" w:lineRule="auto"/>
              <w:jc w:val="both"/>
              <w:rPr>
                <w:rFonts w:ascii="Times New Roman" w:eastAsia="Times New Roman" w:hAnsi="Times New Roman"/>
                <w:iCs/>
                <w:sz w:val="24"/>
                <w:szCs w:val="24"/>
                <w:lang w:eastAsia="lv-LV"/>
              </w:rPr>
            </w:pPr>
            <w:r w:rsidRPr="00C34500">
              <w:rPr>
                <w:rFonts w:ascii="Times New Roman" w:eastAsia="Times New Roman" w:hAnsi="Times New Roman"/>
                <w:iCs/>
                <w:sz w:val="24"/>
                <w:szCs w:val="24"/>
                <w:lang w:eastAsia="lv-LV"/>
              </w:rPr>
              <w:t xml:space="preserve">Ar projektu tiek ieviesta Eiropas Savienības tiesību akta -  </w:t>
            </w:r>
            <w:bookmarkStart w:id="3" w:name="_Hlk33518119"/>
            <w:r w:rsidR="00490426">
              <w:rPr>
                <w:rFonts w:ascii="Times New Roman" w:eastAsia="Times New Roman" w:hAnsi="Times New Roman"/>
                <w:iCs/>
                <w:sz w:val="24"/>
                <w:szCs w:val="24"/>
                <w:lang w:eastAsia="lv-LV"/>
              </w:rPr>
              <w:t xml:space="preserve">Regulas 1302/2013 un Regulas 1407/2013 prasības. </w:t>
            </w:r>
            <w:bookmarkEnd w:id="3"/>
          </w:p>
          <w:p w14:paraId="2E0A9BC4" w14:textId="6B9CF2B3" w:rsidR="00AE7070" w:rsidRPr="004C106D" w:rsidRDefault="00AE7070" w:rsidP="00307A3C">
            <w:pPr>
              <w:spacing w:after="0" w:line="240" w:lineRule="auto"/>
              <w:jc w:val="both"/>
              <w:rPr>
                <w:rFonts w:ascii="Times New Roman" w:eastAsia="Times New Roman" w:hAnsi="Times New Roman"/>
                <w:iCs/>
                <w:sz w:val="24"/>
                <w:szCs w:val="24"/>
                <w:lang w:eastAsia="lv-LV"/>
              </w:rPr>
            </w:pPr>
          </w:p>
        </w:tc>
      </w:tr>
      <w:tr w:rsidR="00AE7070" w:rsidRPr="004C106D" w14:paraId="4FCAACA8"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5D8F8050" w14:textId="77777777" w:rsidR="00AE7070" w:rsidRPr="004C106D" w:rsidRDefault="00AE7070" w:rsidP="00AE7070">
            <w:pPr>
              <w:spacing w:after="0" w:line="240" w:lineRule="auto"/>
              <w:jc w:val="center"/>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A</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53A6B0E" w14:textId="77777777" w:rsidR="00AE7070" w:rsidRPr="004C106D" w:rsidRDefault="00AE7070" w:rsidP="00AE7070">
            <w:pPr>
              <w:spacing w:after="0" w:line="240" w:lineRule="auto"/>
              <w:jc w:val="center"/>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B</w:t>
            </w:r>
          </w:p>
        </w:tc>
        <w:tc>
          <w:tcPr>
            <w:tcW w:w="1251" w:type="pct"/>
            <w:gridSpan w:val="2"/>
            <w:tcBorders>
              <w:top w:val="outset" w:sz="6" w:space="0" w:color="auto"/>
              <w:left w:val="outset" w:sz="6" w:space="0" w:color="auto"/>
              <w:bottom w:val="outset" w:sz="6" w:space="0" w:color="auto"/>
              <w:right w:val="outset" w:sz="6" w:space="0" w:color="auto"/>
            </w:tcBorders>
            <w:vAlign w:val="center"/>
            <w:hideMark/>
          </w:tcPr>
          <w:p w14:paraId="0D29EACE" w14:textId="77777777" w:rsidR="00AE7070" w:rsidRPr="004C106D" w:rsidRDefault="00AE7070" w:rsidP="00AE7070">
            <w:pPr>
              <w:spacing w:after="0" w:line="240" w:lineRule="auto"/>
              <w:jc w:val="center"/>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w:t>
            </w:r>
          </w:p>
        </w:tc>
        <w:tc>
          <w:tcPr>
            <w:tcW w:w="1266" w:type="pct"/>
            <w:tcBorders>
              <w:top w:val="outset" w:sz="6" w:space="0" w:color="auto"/>
              <w:left w:val="outset" w:sz="6" w:space="0" w:color="auto"/>
              <w:bottom w:val="outset" w:sz="6" w:space="0" w:color="auto"/>
              <w:right w:val="outset" w:sz="6" w:space="0" w:color="auto"/>
            </w:tcBorders>
            <w:vAlign w:val="center"/>
            <w:hideMark/>
          </w:tcPr>
          <w:p w14:paraId="1C2197D6" w14:textId="77777777" w:rsidR="00AE7070" w:rsidRPr="004C106D" w:rsidRDefault="00AE7070" w:rsidP="00AE7070">
            <w:pPr>
              <w:spacing w:after="0" w:line="240" w:lineRule="auto"/>
              <w:jc w:val="center"/>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D</w:t>
            </w:r>
          </w:p>
        </w:tc>
      </w:tr>
      <w:tr w:rsidR="00AE7070" w:rsidRPr="004C106D" w14:paraId="19FACB52"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D4E808D" w14:textId="77777777" w:rsidR="00AE7070" w:rsidRPr="004C106D" w:rsidRDefault="00AE7070" w:rsidP="00D45506">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1200" w:type="pct"/>
            <w:tcBorders>
              <w:top w:val="outset" w:sz="6" w:space="0" w:color="auto"/>
              <w:left w:val="outset" w:sz="6" w:space="0" w:color="auto"/>
              <w:bottom w:val="outset" w:sz="6" w:space="0" w:color="auto"/>
              <w:right w:val="outset" w:sz="6" w:space="0" w:color="auto"/>
            </w:tcBorders>
            <w:hideMark/>
          </w:tcPr>
          <w:p w14:paraId="37A65AB2" w14:textId="77777777" w:rsidR="00AE7070" w:rsidRPr="004C106D" w:rsidRDefault="00AE7070" w:rsidP="00D45506">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 xml:space="preserve">Projekta vienība, kas pārņem vai ievieš katru šīs tabulas A ailē minēto ES tiesību akta vienību, vai tiesību akts, kur attiecīgā ES tiesību </w:t>
            </w:r>
            <w:r w:rsidRPr="004C106D">
              <w:rPr>
                <w:rFonts w:ascii="Times New Roman" w:eastAsia="Times New Roman" w:hAnsi="Times New Roman"/>
                <w:iCs/>
                <w:sz w:val="24"/>
                <w:szCs w:val="24"/>
                <w:lang w:eastAsia="lv-LV"/>
              </w:rPr>
              <w:lastRenderedPageBreak/>
              <w:t>akta vienība pārņemta vai ieviesta</w:t>
            </w:r>
          </w:p>
        </w:tc>
        <w:tc>
          <w:tcPr>
            <w:tcW w:w="1251" w:type="pct"/>
            <w:gridSpan w:val="2"/>
            <w:tcBorders>
              <w:top w:val="outset" w:sz="6" w:space="0" w:color="auto"/>
              <w:left w:val="outset" w:sz="6" w:space="0" w:color="auto"/>
              <w:bottom w:val="outset" w:sz="6" w:space="0" w:color="auto"/>
              <w:right w:val="outset" w:sz="6" w:space="0" w:color="auto"/>
            </w:tcBorders>
            <w:hideMark/>
          </w:tcPr>
          <w:p w14:paraId="03F21E5B" w14:textId="77777777" w:rsidR="00AE7070" w:rsidRPr="004C106D" w:rsidRDefault="00AE7070" w:rsidP="00D45506">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lastRenderedPageBreak/>
              <w:t>Informācija par to, vai šīs tabulas A ailē minētās ES tiesību akta vienības tiek pārņemtas vai ieviestas pilnībā vai daļēji.</w:t>
            </w:r>
            <w:r w:rsidRPr="004C106D">
              <w:rPr>
                <w:rFonts w:ascii="Times New Roman" w:eastAsia="Times New Roman" w:hAnsi="Times New Roman"/>
                <w:iCs/>
                <w:sz w:val="24"/>
                <w:szCs w:val="24"/>
                <w:lang w:eastAsia="lv-LV"/>
              </w:rPr>
              <w:br/>
            </w:r>
            <w:r w:rsidRPr="004C106D">
              <w:rPr>
                <w:rFonts w:ascii="Times New Roman" w:eastAsia="Times New Roman" w:hAnsi="Times New Roman"/>
                <w:iCs/>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4C106D">
              <w:rPr>
                <w:rFonts w:ascii="Times New Roman" w:eastAsia="Times New Roman" w:hAnsi="Times New Roman"/>
                <w:iCs/>
                <w:sz w:val="24"/>
                <w:szCs w:val="24"/>
                <w:lang w:eastAsia="lv-LV"/>
              </w:rPr>
              <w:br/>
              <w:t>Norāda institūciju, kas ir atbildīga par šo saistību izpildi pilnībā</w:t>
            </w:r>
          </w:p>
        </w:tc>
        <w:tc>
          <w:tcPr>
            <w:tcW w:w="1266" w:type="pct"/>
            <w:tcBorders>
              <w:top w:val="outset" w:sz="6" w:space="0" w:color="auto"/>
              <w:left w:val="outset" w:sz="6" w:space="0" w:color="auto"/>
              <w:bottom w:val="outset" w:sz="6" w:space="0" w:color="auto"/>
              <w:right w:val="outset" w:sz="6" w:space="0" w:color="auto"/>
            </w:tcBorders>
            <w:hideMark/>
          </w:tcPr>
          <w:p w14:paraId="7A834BAB" w14:textId="77777777" w:rsidR="00AE7070" w:rsidRPr="004C106D" w:rsidRDefault="00AE7070" w:rsidP="00D45506">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lastRenderedPageBreak/>
              <w:t xml:space="preserve">Informācija par to, vai šīs tabulas B ailē minētās projekta vienības paredz stingrākas prasības nekā šīs tabulas A ailē minētās ES tiesību akta </w:t>
            </w:r>
            <w:r w:rsidRPr="004C106D">
              <w:rPr>
                <w:rFonts w:ascii="Times New Roman" w:eastAsia="Times New Roman" w:hAnsi="Times New Roman"/>
                <w:iCs/>
                <w:sz w:val="24"/>
                <w:szCs w:val="24"/>
                <w:lang w:eastAsia="lv-LV"/>
              </w:rPr>
              <w:lastRenderedPageBreak/>
              <w:t>vienības.</w:t>
            </w:r>
            <w:r w:rsidRPr="004C106D">
              <w:rPr>
                <w:rFonts w:ascii="Times New Roman" w:eastAsia="Times New Roman" w:hAnsi="Times New Roman"/>
                <w:iCs/>
                <w:sz w:val="24"/>
                <w:szCs w:val="24"/>
                <w:lang w:eastAsia="lv-LV"/>
              </w:rPr>
              <w:br/>
              <w:t>Ja projekts satur stingrākas prasības nekā attiecīgais ES tiesību akts, norāda pamatojumu un samērīgumu.</w:t>
            </w:r>
            <w:r w:rsidRPr="004C106D">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34500" w:rsidRPr="004C106D" w14:paraId="015FE0D4"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4556C75B" w14:textId="77777777" w:rsidR="00C34500" w:rsidRPr="004C106D" w:rsidRDefault="00C34500" w:rsidP="00C34500">
            <w:pPr>
              <w:spacing w:after="0" w:line="240" w:lineRule="auto"/>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lastRenderedPageBreak/>
              <w:t>Regulas 1303/2013 65. panta 2. punkts</w:t>
            </w:r>
          </w:p>
        </w:tc>
        <w:tc>
          <w:tcPr>
            <w:tcW w:w="1200" w:type="pct"/>
            <w:tcBorders>
              <w:top w:val="outset" w:sz="6" w:space="0" w:color="auto"/>
              <w:left w:val="outset" w:sz="6" w:space="0" w:color="auto"/>
              <w:bottom w:val="outset" w:sz="6" w:space="0" w:color="auto"/>
              <w:right w:val="outset" w:sz="6" w:space="0" w:color="auto"/>
            </w:tcBorders>
          </w:tcPr>
          <w:p w14:paraId="2D2ABB3C" w14:textId="7DFADEEA" w:rsidR="00C34500" w:rsidRPr="00DA1727" w:rsidRDefault="00C34500" w:rsidP="00C34500">
            <w:pPr>
              <w:spacing w:after="0" w:line="240" w:lineRule="auto"/>
              <w:jc w:val="both"/>
              <w:rPr>
                <w:rFonts w:ascii="Times New Roman" w:eastAsia="Times New Roman" w:hAnsi="Times New Roman"/>
                <w:iCs/>
                <w:sz w:val="24"/>
                <w:szCs w:val="24"/>
                <w:lang w:eastAsia="lv-LV"/>
              </w:rPr>
            </w:pPr>
            <w:r w:rsidRPr="00F65981">
              <w:rPr>
                <w:rFonts w:ascii="Times New Roman" w:eastAsia="Times New Roman" w:hAnsi="Times New Roman"/>
                <w:iCs/>
                <w:sz w:val="24"/>
                <w:szCs w:val="24"/>
                <w:lang w:eastAsia="lv-LV"/>
              </w:rPr>
              <w:t>Projekta 1. punkts</w:t>
            </w:r>
            <w:r w:rsidRPr="00F65981">
              <w:rPr>
                <w:rFonts w:ascii="Times New Roman" w:eastAsia="Times New Roman" w:hAnsi="Times New Roman"/>
                <w:iCs/>
                <w:sz w:val="24"/>
                <w:szCs w:val="24"/>
                <w:lang w:eastAsia="lv-LV"/>
              </w:rPr>
              <w:tab/>
            </w:r>
          </w:p>
        </w:tc>
        <w:tc>
          <w:tcPr>
            <w:tcW w:w="1251" w:type="pct"/>
            <w:gridSpan w:val="2"/>
            <w:tcBorders>
              <w:top w:val="outset" w:sz="6" w:space="0" w:color="auto"/>
              <w:left w:val="outset" w:sz="6" w:space="0" w:color="auto"/>
              <w:bottom w:val="outset" w:sz="6" w:space="0" w:color="auto"/>
              <w:right w:val="outset" w:sz="6" w:space="0" w:color="auto"/>
            </w:tcBorders>
          </w:tcPr>
          <w:p w14:paraId="5B5DCA15" w14:textId="116EBDA1"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Ieviesta pilnībā</w:t>
            </w:r>
            <w:r w:rsidRPr="004C106D">
              <w:rPr>
                <w:rFonts w:ascii="Times New Roman" w:eastAsia="Times New Roman" w:hAnsi="Times New Roman"/>
                <w:iCs/>
                <w:sz w:val="24"/>
                <w:szCs w:val="24"/>
                <w:lang w:eastAsia="lv-LV"/>
              </w:rPr>
              <w:tab/>
            </w:r>
          </w:p>
        </w:tc>
        <w:tc>
          <w:tcPr>
            <w:tcW w:w="1266" w:type="pct"/>
            <w:tcBorders>
              <w:top w:val="outset" w:sz="6" w:space="0" w:color="auto"/>
              <w:left w:val="outset" w:sz="6" w:space="0" w:color="auto"/>
              <w:bottom w:val="outset" w:sz="6" w:space="0" w:color="auto"/>
              <w:right w:val="outset" w:sz="6" w:space="0" w:color="auto"/>
            </w:tcBorders>
          </w:tcPr>
          <w:p w14:paraId="381E66F0" w14:textId="41D58E5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Neparedz stingrākas prasības</w:t>
            </w:r>
          </w:p>
        </w:tc>
      </w:tr>
      <w:tr w:rsidR="00C34500" w:rsidRPr="004C106D" w14:paraId="1E9AA792"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419388E4" w14:textId="256E7A40" w:rsidR="00C34500" w:rsidRPr="004C106D" w:rsidRDefault="00C34500" w:rsidP="00C34500">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Regulas 1407/2013 </w:t>
            </w:r>
            <w:r w:rsidRPr="004E78FC">
              <w:rPr>
                <w:rFonts w:ascii="Times New Roman" w:eastAsia="Times New Roman" w:hAnsi="Times New Roman"/>
                <w:iCs/>
                <w:sz w:val="24"/>
                <w:szCs w:val="24"/>
                <w:lang w:eastAsia="lv-LV"/>
              </w:rPr>
              <w:t>7. panta 4. punkt</w:t>
            </w:r>
            <w:r>
              <w:rPr>
                <w:rFonts w:ascii="Times New Roman" w:eastAsia="Times New Roman" w:hAnsi="Times New Roman"/>
                <w:iCs/>
                <w:sz w:val="24"/>
                <w:szCs w:val="24"/>
                <w:lang w:eastAsia="lv-LV"/>
              </w:rPr>
              <w:t>s</w:t>
            </w:r>
          </w:p>
        </w:tc>
        <w:tc>
          <w:tcPr>
            <w:tcW w:w="1200" w:type="pct"/>
            <w:tcBorders>
              <w:top w:val="outset" w:sz="6" w:space="0" w:color="auto"/>
              <w:left w:val="outset" w:sz="6" w:space="0" w:color="auto"/>
              <w:bottom w:val="outset" w:sz="6" w:space="0" w:color="auto"/>
              <w:right w:val="outset" w:sz="6" w:space="0" w:color="auto"/>
            </w:tcBorders>
          </w:tcPr>
          <w:p w14:paraId="53F7628D" w14:textId="1A549DC7" w:rsidR="00C34500" w:rsidRPr="00F65981" w:rsidRDefault="00C34500" w:rsidP="00C34500">
            <w:pPr>
              <w:spacing w:after="0" w:line="240" w:lineRule="auto"/>
              <w:jc w:val="both"/>
              <w:rPr>
                <w:rFonts w:ascii="Times New Roman" w:eastAsia="Times New Roman" w:hAnsi="Times New Roman"/>
                <w:iCs/>
                <w:sz w:val="24"/>
                <w:szCs w:val="24"/>
                <w:lang w:eastAsia="lv-LV"/>
              </w:rPr>
            </w:pPr>
            <w:r w:rsidRPr="00F65981">
              <w:rPr>
                <w:rFonts w:ascii="Times New Roman" w:eastAsia="Times New Roman" w:hAnsi="Times New Roman"/>
                <w:iCs/>
                <w:sz w:val="24"/>
                <w:szCs w:val="24"/>
                <w:lang w:eastAsia="lv-LV"/>
              </w:rPr>
              <w:t>Projekta 2. punkts</w:t>
            </w:r>
          </w:p>
        </w:tc>
        <w:tc>
          <w:tcPr>
            <w:tcW w:w="1251" w:type="pct"/>
            <w:gridSpan w:val="2"/>
            <w:tcBorders>
              <w:top w:val="outset" w:sz="6" w:space="0" w:color="auto"/>
              <w:left w:val="outset" w:sz="6" w:space="0" w:color="auto"/>
              <w:bottom w:val="outset" w:sz="6" w:space="0" w:color="auto"/>
              <w:right w:val="outset" w:sz="6" w:space="0" w:color="auto"/>
            </w:tcBorders>
          </w:tcPr>
          <w:p w14:paraId="548C9F40" w14:textId="3B359B6F"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Ieviesta pilnībā</w:t>
            </w:r>
            <w:r w:rsidRPr="004C106D">
              <w:rPr>
                <w:rFonts w:ascii="Times New Roman" w:eastAsia="Times New Roman" w:hAnsi="Times New Roman"/>
                <w:iCs/>
                <w:sz w:val="24"/>
                <w:szCs w:val="24"/>
                <w:lang w:eastAsia="lv-LV"/>
              </w:rPr>
              <w:tab/>
            </w:r>
          </w:p>
        </w:tc>
        <w:tc>
          <w:tcPr>
            <w:tcW w:w="1266" w:type="pct"/>
            <w:tcBorders>
              <w:top w:val="outset" w:sz="6" w:space="0" w:color="auto"/>
              <w:left w:val="outset" w:sz="6" w:space="0" w:color="auto"/>
              <w:bottom w:val="outset" w:sz="6" w:space="0" w:color="auto"/>
              <w:right w:val="outset" w:sz="6" w:space="0" w:color="auto"/>
            </w:tcBorders>
          </w:tcPr>
          <w:p w14:paraId="31C646E6" w14:textId="1298B763"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Neparedz stingrākas prasības</w:t>
            </w:r>
          </w:p>
        </w:tc>
      </w:tr>
      <w:tr w:rsidR="00C34500" w:rsidRPr="004C106D" w14:paraId="39369F11"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640DE1C"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single" w:sz="4" w:space="0" w:color="auto"/>
              <w:left w:val="single" w:sz="4" w:space="0" w:color="auto"/>
              <w:bottom w:val="single" w:sz="4" w:space="0" w:color="auto"/>
              <w:right w:val="single" w:sz="4" w:space="0" w:color="auto"/>
            </w:tcBorders>
          </w:tcPr>
          <w:p w14:paraId="1195C1C0" w14:textId="4F28AFB5" w:rsidR="00C34500" w:rsidRPr="004C106D" w:rsidRDefault="00C34500" w:rsidP="00C34500">
            <w:pPr>
              <w:spacing w:after="0" w:line="240" w:lineRule="auto"/>
              <w:jc w:val="both"/>
              <w:rPr>
                <w:rFonts w:ascii="Times New Roman" w:eastAsia="Times New Roman" w:hAnsi="Times New Roman"/>
                <w:iCs/>
                <w:sz w:val="24"/>
                <w:szCs w:val="24"/>
                <w:lang w:eastAsia="lv-LV"/>
              </w:rPr>
            </w:pPr>
            <w:r>
              <w:rPr>
                <w:rFonts w:ascii="Times New Roman" w:hAnsi="Times New Roman"/>
                <w:iCs/>
                <w:color w:val="000000"/>
                <w:sz w:val="24"/>
                <w:szCs w:val="24"/>
              </w:rPr>
              <w:t>P</w:t>
            </w:r>
            <w:r w:rsidRPr="004C106D">
              <w:rPr>
                <w:rFonts w:ascii="Times New Roman" w:hAnsi="Times New Roman"/>
                <w:iCs/>
                <w:color w:val="000000"/>
                <w:sz w:val="24"/>
                <w:szCs w:val="24"/>
              </w:rPr>
              <w:t xml:space="preserve">rojekts šo jomu neskar. </w:t>
            </w:r>
          </w:p>
        </w:tc>
      </w:tr>
      <w:tr w:rsidR="00C34500" w:rsidRPr="004C106D" w14:paraId="289672BC"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F81317A"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single" w:sz="4" w:space="0" w:color="auto"/>
              <w:left w:val="single" w:sz="4" w:space="0" w:color="auto"/>
              <w:bottom w:val="single" w:sz="4" w:space="0" w:color="auto"/>
              <w:right w:val="single" w:sz="4" w:space="0" w:color="auto"/>
            </w:tcBorders>
          </w:tcPr>
          <w:p w14:paraId="1A542184" w14:textId="74532EE0" w:rsidR="00C34500" w:rsidRPr="004C106D" w:rsidRDefault="00C34500" w:rsidP="00C34500">
            <w:pPr>
              <w:spacing w:after="0" w:line="240" w:lineRule="auto"/>
              <w:jc w:val="both"/>
              <w:rPr>
                <w:rFonts w:ascii="Times New Roman" w:eastAsia="Times New Roman" w:hAnsi="Times New Roman"/>
                <w:iCs/>
                <w:sz w:val="24"/>
                <w:szCs w:val="24"/>
                <w:lang w:eastAsia="lv-LV"/>
              </w:rPr>
            </w:pPr>
            <w:r>
              <w:rPr>
                <w:rFonts w:ascii="Times New Roman" w:hAnsi="Times New Roman"/>
                <w:iCs/>
                <w:color w:val="000000"/>
                <w:sz w:val="24"/>
                <w:szCs w:val="24"/>
              </w:rPr>
              <w:t>P</w:t>
            </w:r>
            <w:r w:rsidRPr="004C106D">
              <w:rPr>
                <w:rFonts w:ascii="Times New Roman" w:hAnsi="Times New Roman"/>
                <w:iCs/>
                <w:color w:val="000000"/>
                <w:sz w:val="24"/>
                <w:szCs w:val="24"/>
              </w:rPr>
              <w:t xml:space="preserve">rojekts šo jomu neskar. </w:t>
            </w:r>
          </w:p>
        </w:tc>
      </w:tr>
      <w:tr w:rsidR="00C34500" w:rsidRPr="004C106D" w14:paraId="1F35B657"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EBC6F77"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0E0CE18E" w14:textId="77777777" w:rsidR="00C34500" w:rsidRPr="004C106D" w:rsidRDefault="00C34500" w:rsidP="00C34500">
            <w:pPr>
              <w:spacing w:after="0" w:line="240" w:lineRule="auto"/>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Nav.</w:t>
            </w:r>
          </w:p>
        </w:tc>
      </w:tr>
      <w:tr w:rsidR="00C34500" w:rsidRPr="004C106D" w14:paraId="3B825DF4" w14:textId="77777777" w:rsidTr="009B5A4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AA0F275" w14:textId="77777777" w:rsidR="00C34500" w:rsidRPr="004C106D" w:rsidRDefault="00C34500" w:rsidP="00C34500">
            <w:pPr>
              <w:spacing w:after="0" w:line="240" w:lineRule="auto"/>
              <w:jc w:val="center"/>
              <w:rPr>
                <w:rFonts w:ascii="Times New Roman" w:eastAsia="Times New Roman" w:hAnsi="Times New Roman"/>
                <w:b/>
                <w:bCs/>
                <w:iCs/>
                <w:sz w:val="24"/>
                <w:szCs w:val="24"/>
                <w:lang w:eastAsia="lv-LV"/>
              </w:rPr>
            </w:pPr>
            <w:r w:rsidRPr="004C106D">
              <w:rPr>
                <w:rFonts w:ascii="Times New Roman" w:eastAsia="Times New Roman" w:hAnsi="Times New Roman"/>
                <w:b/>
                <w:bCs/>
                <w:iCs/>
                <w:sz w:val="24"/>
                <w:szCs w:val="24"/>
                <w:lang w:eastAsia="lv-LV"/>
              </w:rPr>
              <w:t>2. tabula</w:t>
            </w:r>
            <w:r w:rsidRPr="004C106D">
              <w:rPr>
                <w:rFonts w:ascii="Times New Roman" w:eastAsia="Times New Roman" w:hAnsi="Times New Roman"/>
                <w:b/>
                <w:bCs/>
                <w:iCs/>
                <w:sz w:val="24"/>
                <w:szCs w:val="24"/>
                <w:lang w:eastAsia="lv-LV"/>
              </w:rPr>
              <w:br/>
              <w:t xml:space="preserve">Ar tiesību akta projektu izpildītās vai uzņemtās saistības, kas izriet no starptautiskajiem tiesību aktiem vai starptautiskas institūcijas vai organizācijas </w:t>
            </w:r>
            <w:r w:rsidRPr="004C106D">
              <w:rPr>
                <w:rFonts w:ascii="Times New Roman" w:eastAsia="Times New Roman" w:hAnsi="Times New Roman"/>
                <w:b/>
                <w:bCs/>
                <w:iCs/>
                <w:sz w:val="24"/>
                <w:szCs w:val="24"/>
                <w:lang w:eastAsia="lv-LV"/>
              </w:rPr>
              <w:lastRenderedPageBreak/>
              <w:t>dokumentiem.</w:t>
            </w:r>
            <w:r w:rsidRPr="004C106D">
              <w:rPr>
                <w:rFonts w:ascii="Times New Roman" w:eastAsia="Times New Roman" w:hAnsi="Times New Roman"/>
                <w:b/>
                <w:bCs/>
                <w:iCs/>
                <w:sz w:val="24"/>
                <w:szCs w:val="24"/>
                <w:lang w:eastAsia="lv-LV"/>
              </w:rPr>
              <w:br/>
              <w:t>Pasākumi šo saistību izpildei</w:t>
            </w:r>
          </w:p>
        </w:tc>
      </w:tr>
      <w:tr w:rsidR="00C34500" w:rsidRPr="004C106D" w14:paraId="5EF318F8"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35B1F41"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29CAAA46" w14:textId="2AC00363" w:rsidR="00C34500" w:rsidRPr="004C106D" w:rsidRDefault="00C34500" w:rsidP="00C34500">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4C106D">
              <w:rPr>
                <w:rFonts w:ascii="Times New Roman" w:eastAsia="Times New Roman" w:hAnsi="Times New Roman"/>
                <w:iCs/>
                <w:sz w:val="24"/>
                <w:szCs w:val="24"/>
                <w:lang w:eastAsia="lv-LV"/>
              </w:rPr>
              <w:t>rojekts šo jomu neskar.</w:t>
            </w:r>
          </w:p>
        </w:tc>
      </w:tr>
      <w:tr w:rsidR="00C34500" w:rsidRPr="004C106D" w14:paraId="1C93558E"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2F11BE42" w14:textId="77777777" w:rsidR="00C34500" w:rsidRPr="004C106D" w:rsidRDefault="00C34500" w:rsidP="00C34500">
            <w:pPr>
              <w:spacing w:after="0" w:line="240" w:lineRule="auto"/>
              <w:jc w:val="center"/>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A</w:t>
            </w:r>
          </w:p>
        </w:tc>
        <w:tc>
          <w:tcPr>
            <w:tcW w:w="1779" w:type="pct"/>
            <w:gridSpan w:val="2"/>
            <w:tcBorders>
              <w:top w:val="outset" w:sz="6" w:space="0" w:color="auto"/>
              <w:left w:val="outset" w:sz="6" w:space="0" w:color="auto"/>
              <w:bottom w:val="outset" w:sz="6" w:space="0" w:color="auto"/>
              <w:right w:val="outset" w:sz="6" w:space="0" w:color="auto"/>
            </w:tcBorders>
            <w:vAlign w:val="center"/>
            <w:hideMark/>
          </w:tcPr>
          <w:p w14:paraId="56BCAD7C" w14:textId="77777777" w:rsidR="00C34500" w:rsidRPr="004C106D" w:rsidRDefault="00C34500" w:rsidP="00C34500">
            <w:pPr>
              <w:spacing w:after="0" w:line="240" w:lineRule="auto"/>
              <w:jc w:val="center"/>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B</w:t>
            </w:r>
          </w:p>
        </w:tc>
        <w:tc>
          <w:tcPr>
            <w:tcW w:w="1955" w:type="pct"/>
            <w:gridSpan w:val="2"/>
            <w:tcBorders>
              <w:top w:val="outset" w:sz="6" w:space="0" w:color="auto"/>
              <w:left w:val="outset" w:sz="6" w:space="0" w:color="auto"/>
              <w:bottom w:val="outset" w:sz="6" w:space="0" w:color="auto"/>
              <w:right w:val="outset" w:sz="6" w:space="0" w:color="auto"/>
            </w:tcBorders>
            <w:vAlign w:val="center"/>
            <w:hideMark/>
          </w:tcPr>
          <w:p w14:paraId="1F586124" w14:textId="77777777" w:rsidR="00C34500" w:rsidRPr="004C106D" w:rsidRDefault="00C34500" w:rsidP="00C34500">
            <w:pPr>
              <w:spacing w:after="0" w:line="240" w:lineRule="auto"/>
              <w:jc w:val="center"/>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w:t>
            </w:r>
          </w:p>
        </w:tc>
      </w:tr>
      <w:tr w:rsidR="00C34500" w:rsidRPr="004C106D" w14:paraId="04C949A2"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B45FA42"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Starptautiskās saistības (pēc būtības), kas izriet no norādītā starptautiskā dokumenta.</w:t>
            </w:r>
            <w:r w:rsidRPr="004C106D">
              <w:rPr>
                <w:rFonts w:ascii="Times New Roman" w:eastAsia="Times New Roman" w:hAnsi="Times New Roman"/>
                <w:iCs/>
                <w:sz w:val="24"/>
                <w:szCs w:val="24"/>
                <w:lang w:eastAsia="lv-LV"/>
              </w:rPr>
              <w:br/>
              <w:t>Konkrēti veicamie pasākumi vai uzdevumi, kas nepieciešami šo starptautisko saistību izpildei</w:t>
            </w:r>
          </w:p>
        </w:tc>
        <w:tc>
          <w:tcPr>
            <w:tcW w:w="1779" w:type="pct"/>
            <w:gridSpan w:val="2"/>
            <w:tcBorders>
              <w:top w:val="outset" w:sz="6" w:space="0" w:color="auto"/>
              <w:left w:val="outset" w:sz="6" w:space="0" w:color="auto"/>
              <w:bottom w:val="outset" w:sz="6" w:space="0" w:color="auto"/>
              <w:right w:val="outset" w:sz="6" w:space="0" w:color="auto"/>
            </w:tcBorders>
            <w:hideMark/>
          </w:tcPr>
          <w:p w14:paraId="269E8F5E"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5" w:type="pct"/>
            <w:gridSpan w:val="2"/>
            <w:tcBorders>
              <w:top w:val="outset" w:sz="6" w:space="0" w:color="auto"/>
              <w:left w:val="outset" w:sz="6" w:space="0" w:color="auto"/>
              <w:bottom w:val="outset" w:sz="6" w:space="0" w:color="auto"/>
              <w:right w:val="outset" w:sz="6" w:space="0" w:color="auto"/>
            </w:tcBorders>
            <w:hideMark/>
          </w:tcPr>
          <w:p w14:paraId="2BEED760"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Informācija par to, vai starptautiskās saistības, kas minētas šīs tabulas A ailē, tiek izpildītas pilnībā vai daļēji.</w:t>
            </w:r>
            <w:r w:rsidRPr="004C106D">
              <w:rPr>
                <w:rFonts w:ascii="Times New Roman" w:eastAsia="Times New Roman" w:hAnsi="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C106D">
              <w:rPr>
                <w:rFonts w:ascii="Times New Roman" w:eastAsia="Times New Roman" w:hAnsi="Times New Roman"/>
                <w:iCs/>
                <w:sz w:val="24"/>
                <w:szCs w:val="24"/>
                <w:lang w:eastAsia="lv-LV"/>
              </w:rPr>
              <w:br/>
              <w:t>Norāda institūciju, kas ir atbildīga par šo saistību izpildi pilnībā</w:t>
            </w:r>
          </w:p>
        </w:tc>
      </w:tr>
      <w:tr w:rsidR="00C34500" w:rsidRPr="004C106D" w14:paraId="274162BB"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91A7177" w14:textId="11E2C382" w:rsidR="00C34500" w:rsidRPr="004C106D" w:rsidRDefault="00C34500" w:rsidP="00C3450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4C106D">
              <w:rPr>
                <w:rFonts w:ascii="Times New Roman" w:eastAsia="Times New Roman" w:hAnsi="Times New Roman"/>
                <w:iCs/>
                <w:sz w:val="24"/>
                <w:szCs w:val="24"/>
                <w:lang w:eastAsia="lv-LV"/>
              </w:rPr>
              <w:t>rojekts šo jomu neskar.</w:t>
            </w:r>
          </w:p>
        </w:tc>
        <w:tc>
          <w:tcPr>
            <w:tcW w:w="1779" w:type="pct"/>
            <w:gridSpan w:val="2"/>
            <w:tcBorders>
              <w:top w:val="outset" w:sz="6" w:space="0" w:color="auto"/>
              <w:left w:val="outset" w:sz="6" w:space="0" w:color="auto"/>
              <w:bottom w:val="outset" w:sz="6" w:space="0" w:color="auto"/>
              <w:right w:val="outset" w:sz="6" w:space="0" w:color="auto"/>
            </w:tcBorders>
          </w:tcPr>
          <w:p w14:paraId="467FC31D" w14:textId="06A5CD91" w:rsidR="00C34500" w:rsidRPr="004C106D" w:rsidRDefault="00C34500" w:rsidP="00C3450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4C106D">
              <w:rPr>
                <w:rFonts w:ascii="Times New Roman" w:eastAsia="Times New Roman" w:hAnsi="Times New Roman"/>
                <w:iCs/>
                <w:sz w:val="24"/>
                <w:szCs w:val="24"/>
                <w:lang w:eastAsia="lv-LV"/>
              </w:rPr>
              <w:t>rojekts šo jomu neskar.</w:t>
            </w:r>
          </w:p>
        </w:tc>
        <w:tc>
          <w:tcPr>
            <w:tcW w:w="1955" w:type="pct"/>
            <w:gridSpan w:val="2"/>
            <w:tcBorders>
              <w:top w:val="outset" w:sz="6" w:space="0" w:color="auto"/>
              <w:left w:val="outset" w:sz="6" w:space="0" w:color="auto"/>
              <w:bottom w:val="outset" w:sz="6" w:space="0" w:color="auto"/>
              <w:right w:val="outset" w:sz="6" w:space="0" w:color="auto"/>
            </w:tcBorders>
          </w:tcPr>
          <w:p w14:paraId="2E6D040E" w14:textId="562CD140" w:rsidR="00C34500" w:rsidRPr="004C106D" w:rsidRDefault="00C34500" w:rsidP="00C3450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4C106D">
              <w:rPr>
                <w:rFonts w:ascii="Times New Roman" w:eastAsia="Times New Roman" w:hAnsi="Times New Roman"/>
                <w:iCs/>
                <w:sz w:val="24"/>
                <w:szCs w:val="24"/>
                <w:lang w:eastAsia="lv-LV"/>
              </w:rPr>
              <w:t>rojekts šo jomu neskar.</w:t>
            </w:r>
          </w:p>
        </w:tc>
      </w:tr>
      <w:tr w:rsidR="00C34500" w:rsidRPr="004C106D" w14:paraId="6B82DADF"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2756B04"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tcPr>
          <w:p w14:paraId="3D972C14" w14:textId="7E9A5B2F" w:rsidR="00C34500" w:rsidRPr="004C106D" w:rsidRDefault="00C34500" w:rsidP="00C3450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4C106D">
              <w:rPr>
                <w:rFonts w:ascii="Times New Roman" w:eastAsia="Times New Roman" w:hAnsi="Times New Roman"/>
                <w:iCs/>
                <w:sz w:val="24"/>
                <w:szCs w:val="24"/>
                <w:lang w:eastAsia="lv-LV"/>
              </w:rPr>
              <w:t>rojekts šo jomu neskar.</w:t>
            </w:r>
          </w:p>
        </w:tc>
      </w:tr>
      <w:tr w:rsidR="00C34500" w:rsidRPr="004C106D" w14:paraId="0D707C9D" w14:textId="77777777" w:rsidTr="00C3450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6139486"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0835A7BC" w14:textId="77777777" w:rsidR="00C34500" w:rsidRPr="004C106D" w:rsidRDefault="00C34500" w:rsidP="00C34500">
            <w:pPr>
              <w:spacing w:after="0" w:line="240" w:lineRule="auto"/>
              <w:jc w:val="both"/>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Nav.</w:t>
            </w:r>
          </w:p>
        </w:tc>
      </w:tr>
    </w:tbl>
    <w:p w14:paraId="776382FF"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847"/>
        <w:gridCol w:w="6795"/>
      </w:tblGrid>
      <w:tr w:rsidR="00E5323B" w:rsidRPr="004C106D" w14:paraId="480C43AE" w14:textId="77777777" w:rsidTr="00D33BC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FA56B25" w14:textId="77777777" w:rsidR="00655F2C" w:rsidRPr="004C106D" w:rsidRDefault="00E5323B" w:rsidP="005D663A">
            <w:pPr>
              <w:spacing w:after="0" w:line="240" w:lineRule="auto"/>
              <w:contextualSpacing/>
              <w:jc w:val="center"/>
              <w:rPr>
                <w:rFonts w:ascii="Times New Roman" w:eastAsia="Times New Roman" w:hAnsi="Times New Roman"/>
                <w:b/>
                <w:bCs/>
                <w:iCs/>
                <w:sz w:val="24"/>
                <w:szCs w:val="24"/>
                <w:lang w:eastAsia="lv-LV"/>
              </w:rPr>
            </w:pPr>
            <w:r w:rsidRPr="004C106D">
              <w:rPr>
                <w:rFonts w:ascii="Times New Roman" w:eastAsia="Times New Roman" w:hAnsi="Times New Roman"/>
                <w:b/>
                <w:bCs/>
                <w:iCs/>
                <w:sz w:val="24"/>
                <w:szCs w:val="24"/>
                <w:lang w:eastAsia="lv-LV"/>
              </w:rPr>
              <w:t>VI. Sabiedrības līdzdalība un komunikācijas aktivitātes</w:t>
            </w:r>
          </w:p>
        </w:tc>
      </w:tr>
      <w:tr w:rsidR="00E5323B" w:rsidRPr="004C106D" w14:paraId="0099F46A" w14:textId="77777777" w:rsidTr="00D058AE">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198D50DE"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1.</w:t>
            </w:r>
          </w:p>
        </w:tc>
        <w:tc>
          <w:tcPr>
            <w:tcW w:w="1817" w:type="dxa"/>
            <w:tcBorders>
              <w:top w:val="outset" w:sz="6" w:space="0" w:color="auto"/>
              <w:left w:val="outset" w:sz="6" w:space="0" w:color="auto"/>
              <w:bottom w:val="outset" w:sz="6" w:space="0" w:color="auto"/>
              <w:right w:val="outset" w:sz="6" w:space="0" w:color="auto"/>
            </w:tcBorders>
            <w:hideMark/>
          </w:tcPr>
          <w:p w14:paraId="5D640247"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Plānotās sabiedrības līdzdalības un komunikācijas aktivitātes saistībā ar projektu</w:t>
            </w:r>
          </w:p>
        </w:tc>
        <w:tc>
          <w:tcPr>
            <w:tcW w:w="6750" w:type="dxa"/>
            <w:tcBorders>
              <w:top w:val="outset" w:sz="6" w:space="0" w:color="auto"/>
              <w:left w:val="outset" w:sz="6" w:space="0" w:color="auto"/>
              <w:bottom w:val="outset" w:sz="6" w:space="0" w:color="auto"/>
              <w:right w:val="outset" w:sz="6" w:space="0" w:color="auto"/>
            </w:tcBorders>
            <w:hideMark/>
          </w:tcPr>
          <w:p w14:paraId="5212B087" w14:textId="77777777" w:rsidR="00C34500" w:rsidRPr="00C34500" w:rsidRDefault="00C34500" w:rsidP="00C34500">
            <w:pPr>
              <w:spacing w:after="0" w:line="240" w:lineRule="auto"/>
              <w:contextualSpacing/>
              <w:jc w:val="both"/>
              <w:rPr>
                <w:rFonts w:ascii="Times New Roman" w:eastAsia="Times New Roman" w:hAnsi="Times New Roman"/>
                <w:sz w:val="24"/>
                <w:szCs w:val="24"/>
                <w:lang w:eastAsia="lv-LV"/>
              </w:rPr>
            </w:pPr>
            <w:r w:rsidRPr="00C34500">
              <w:rPr>
                <w:rFonts w:ascii="Times New Roman" w:eastAsia="Times New Roman" w:hAnsi="Times New Roman"/>
                <w:sz w:val="24"/>
                <w:szCs w:val="24"/>
                <w:lang w:eastAsia="lv-LV"/>
              </w:rPr>
              <w:t xml:space="preserve">Ņemot vērā, ka projekts neskar plašu sabiedrības loku, par projektu tika diskutēts ar 1. kārtas finansējuma saņēmējiem – biedrībām (tajā skaitā nozaru), kas pārzina nozares komersantu vajadzības. </w:t>
            </w:r>
          </w:p>
          <w:p w14:paraId="19CA4A88" w14:textId="425DBD75" w:rsidR="002E77B8" w:rsidRPr="002E77B8" w:rsidRDefault="00C34500" w:rsidP="005D663A">
            <w:pPr>
              <w:spacing w:after="0" w:line="240" w:lineRule="auto"/>
              <w:contextualSpacing/>
              <w:jc w:val="both"/>
              <w:rPr>
                <w:rFonts w:ascii="Times New Roman" w:eastAsia="Times New Roman" w:hAnsi="Times New Roman"/>
                <w:sz w:val="24"/>
                <w:szCs w:val="24"/>
                <w:lang w:eastAsia="lv-LV"/>
              </w:rPr>
            </w:pPr>
            <w:r w:rsidRPr="00C34500">
              <w:rPr>
                <w:rFonts w:ascii="Times New Roman" w:eastAsia="Times New Roman" w:hAnsi="Times New Roman"/>
                <w:sz w:val="24"/>
                <w:szCs w:val="24"/>
                <w:lang w:eastAsia="lv-LV"/>
              </w:rPr>
              <w:t>Projekts ievietots Ekonomikas ministrijas un Ministru kabineta tīmekļvietnē.</w:t>
            </w:r>
          </w:p>
        </w:tc>
      </w:tr>
      <w:tr w:rsidR="00E5323B" w:rsidRPr="004C106D" w14:paraId="34994437" w14:textId="77777777" w:rsidTr="00D058AE">
        <w:trPr>
          <w:trHeight w:val="374"/>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42320B"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2.</w:t>
            </w:r>
          </w:p>
        </w:tc>
        <w:tc>
          <w:tcPr>
            <w:tcW w:w="1817" w:type="dxa"/>
            <w:tcBorders>
              <w:top w:val="outset" w:sz="6" w:space="0" w:color="auto"/>
              <w:left w:val="outset" w:sz="6" w:space="0" w:color="auto"/>
              <w:bottom w:val="outset" w:sz="6" w:space="0" w:color="auto"/>
              <w:right w:val="outset" w:sz="6" w:space="0" w:color="auto"/>
            </w:tcBorders>
            <w:hideMark/>
          </w:tcPr>
          <w:p w14:paraId="5F8697ED"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Sabiedrības līdzdalība projekta izstrādē</w:t>
            </w:r>
          </w:p>
        </w:tc>
        <w:tc>
          <w:tcPr>
            <w:tcW w:w="6750" w:type="dxa"/>
            <w:tcBorders>
              <w:top w:val="outset" w:sz="6" w:space="0" w:color="auto"/>
              <w:left w:val="outset" w:sz="6" w:space="0" w:color="auto"/>
              <w:bottom w:val="outset" w:sz="6" w:space="0" w:color="auto"/>
              <w:right w:val="outset" w:sz="6" w:space="0" w:color="auto"/>
            </w:tcBorders>
            <w:hideMark/>
          </w:tcPr>
          <w:p w14:paraId="3639D982" w14:textId="243B299E" w:rsidR="00C34500" w:rsidRPr="00C34500" w:rsidRDefault="00C34500" w:rsidP="00C34500">
            <w:pPr>
              <w:spacing w:after="0" w:line="240" w:lineRule="auto"/>
              <w:jc w:val="both"/>
              <w:rPr>
                <w:rFonts w:ascii="Times New Roman" w:eastAsia="Times New Roman" w:hAnsi="Times New Roman"/>
                <w:iCs/>
                <w:sz w:val="24"/>
                <w:szCs w:val="24"/>
                <w:lang w:eastAsia="lv-LV"/>
              </w:rPr>
            </w:pPr>
            <w:r w:rsidRPr="00C34500">
              <w:rPr>
                <w:rFonts w:ascii="Times New Roman" w:eastAsia="Times New Roman" w:hAnsi="Times New Roman"/>
                <w:iCs/>
                <w:sz w:val="24"/>
                <w:szCs w:val="24"/>
                <w:lang w:eastAsia="lv-LV"/>
              </w:rPr>
              <w:t>Noteikumu projekts 2020.</w:t>
            </w:r>
            <w:r w:rsidR="00F30DCB">
              <w:rPr>
                <w:rFonts w:ascii="Times New Roman" w:eastAsia="Times New Roman" w:hAnsi="Times New Roman"/>
                <w:iCs/>
                <w:sz w:val="24"/>
                <w:szCs w:val="24"/>
                <w:lang w:eastAsia="lv-LV"/>
              </w:rPr>
              <w:t xml:space="preserve"> </w:t>
            </w:r>
            <w:r w:rsidRPr="00C34500">
              <w:rPr>
                <w:rFonts w:ascii="Times New Roman" w:eastAsia="Times New Roman" w:hAnsi="Times New Roman"/>
                <w:iCs/>
                <w:sz w:val="24"/>
                <w:szCs w:val="24"/>
                <w:lang w:eastAsia="lv-LV"/>
              </w:rPr>
              <w:t xml:space="preserve">gada </w:t>
            </w:r>
            <w:r>
              <w:rPr>
                <w:rFonts w:ascii="Times New Roman" w:eastAsia="Times New Roman" w:hAnsi="Times New Roman"/>
                <w:iCs/>
                <w:sz w:val="24"/>
                <w:szCs w:val="24"/>
                <w:lang w:eastAsia="lv-LV"/>
              </w:rPr>
              <w:t>3.</w:t>
            </w:r>
            <w:r w:rsidR="00F30DC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februārī</w:t>
            </w:r>
            <w:r w:rsidRPr="00C34500">
              <w:rPr>
                <w:rFonts w:ascii="Times New Roman" w:eastAsia="Times New Roman" w:hAnsi="Times New Roman"/>
                <w:iCs/>
                <w:sz w:val="24"/>
                <w:szCs w:val="24"/>
                <w:lang w:eastAsia="lv-LV"/>
              </w:rPr>
              <w:t xml:space="preserve"> ievietots: </w:t>
            </w:r>
          </w:p>
          <w:p w14:paraId="645A1A2E" w14:textId="756F216E" w:rsidR="00C34500" w:rsidRPr="00C34500" w:rsidRDefault="00C34500" w:rsidP="00290CDD">
            <w:pPr>
              <w:pStyle w:val="ListParagraph"/>
              <w:numPr>
                <w:ilvl w:val="0"/>
                <w:numId w:val="28"/>
              </w:numPr>
              <w:ind w:left="380"/>
              <w:jc w:val="both"/>
              <w:rPr>
                <w:iCs/>
                <w:lang w:eastAsia="lv-LV"/>
              </w:rPr>
            </w:pPr>
            <w:r w:rsidRPr="00C34500">
              <w:rPr>
                <w:iCs/>
                <w:lang w:eastAsia="lv-LV"/>
              </w:rPr>
              <w:t>Ekonomikas ministrijas tīmekļa vietnē:</w:t>
            </w:r>
          </w:p>
          <w:p w14:paraId="6FAB3B43" w14:textId="245D767E" w:rsidR="00C34500" w:rsidRPr="00C34500" w:rsidRDefault="00C34500" w:rsidP="00290CDD">
            <w:pPr>
              <w:spacing w:after="0" w:line="240" w:lineRule="auto"/>
              <w:ind w:left="380"/>
              <w:jc w:val="both"/>
              <w:rPr>
                <w:rFonts w:ascii="Times New Roman" w:eastAsia="Times New Roman" w:hAnsi="Times New Roman"/>
                <w:iCs/>
                <w:sz w:val="24"/>
                <w:szCs w:val="24"/>
                <w:lang w:eastAsia="lv-LV"/>
              </w:rPr>
            </w:pPr>
            <w:r w:rsidRPr="00C34500">
              <w:rPr>
                <w:rFonts w:ascii="Times New Roman" w:eastAsia="Times New Roman" w:hAnsi="Times New Roman"/>
                <w:iCs/>
                <w:sz w:val="24"/>
                <w:szCs w:val="24"/>
                <w:lang w:eastAsia="lv-LV"/>
              </w:rPr>
              <w:lastRenderedPageBreak/>
              <w:t>www.em.gov.lv, lūdzot sniegt priekšlikumus par projektu līdz 2020.</w:t>
            </w:r>
            <w:r w:rsidR="00415458">
              <w:rPr>
                <w:rFonts w:ascii="Times New Roman" w:eastAsia="Times New Roman" w:hAnsi="Times New Roman"/>
                <w:iCs/>
                <w:sz w:val="24"/>
                <w:szCs w:val="24"/>
                <w:lang w:eastAsia="lv-LV"/>
              </w:rPr>
              <w:t xml:space="preserve"> </w:t>
            </w:r>
            <w:r w:rsidRPr="00C34500">
              <w:rPr>
                <w:rFonts w:ascii="Times New Roman" w:eastAsia="Times New Roman" w:hAnsi="Times New Roman"/>
                <w:iCs/>
                <w:sz w:val="24"/>
                <w:szCs w:val="24"/>
                <w:lang w:eastAsia="lv-LV"/>
              </w:rPr>
              <w:t>gada 11.</w:t>
            </w:r>
            <w:r w:rsidR="00F30DCB">
              <w:rPr>
                <w:rFonts w:ascii="Times New Roman" w:eastAsia="Times New Roman" w:hAnsi="Times New Roman"/>
                <w:iCs/>
                <w:sz w:val="24"/>
                <w:szCs w:val="24"/>
                <w:lang w:eastAsia="lv-LV"/>
              </w:rPr>
              <w:t xml:space="preserve"> </w:t>
            </w:r>
            <w:r w:rsidRPr="00C34500">
              <w:rPr>
                <w:rFonts w:ascii="Times New Roman" w:eastAsia="Times New Roman" w:hAnsi="Times New Roman"/>
                <w:iCs/>
                <w:sz w:val="24"/>
                <w:szCs w:val="24"/>
                <w:lang w:eastAsia="lv-LV"/>
              </w:rPr>
              <w:t>februārim. sadaļā “Sabiedrības līdzdalība” – “Diskusiju dokumenti”</w:t>
            </w:r>
          </w:p>
          <w:p w14:paraId="170D7067" w14:textId="77777777" w:rsidR="00C34500" w:rsidRPr="00C34500" w:rsidRDefault="00C34500" w:rsidP="00290CDD">
            <w:pPr>
              <w:spacing w:after="0" w:line="240" w:lineRule="auto"/>
              <w:ind w:left="380"/>
              <w:jc w:val="both"/>
              <w:rPr>
                <w:rFonts w:ascii="Times New Roman" w:eastAsia="Times New Roman" w:hAnsi="Times New Roman"/>
                <w:iCs/>
                <w:sz w:val="24"/>
                <w:szCs w:val="24"/>
                <w:lang w:eastAsia="lv-LV"/>
              </w:rPr>
            </w:pPr>
            <w:r w:rsidRPr="00C34500">
              <w:rPr>
                <w:rFonts w:ascii="Times New Roman" w:eastAsia="Times New Roman" w:hAnsi="Times New Roman"/>
                <w:iCs/>
                <w:sz w:val="24"/>
                <w:szCs w:val="24"/>
                <w:lang w:eastAsia="lv-LV"/>
              </w:rPr>
              <w:t>https://em.gov.lv/lv/Ministrija/sabiedribas_lidzdaliba/diskusiju_dokumenti /</w:t>
            </w:r>
          </w:p>
          <w:p w14:paraId="497F52D3" w14:textId="110A9C0B" w:rsidR="009F74F2" w:rsidRPr="00C34500" w:rsidRDefault="00C34500" w:rsidP="00290CDD">
            <w:pPr>
              <w:pStyle w:val="ListParagraph"/>
              <w:numPr>
                <w:ilvl w:val="0"/>
                <w:numId w:val="28"/>
              </w:numPr>
              <w:ind w:left="380"/>
              <w:jc w:val="both"/>
              <w:rPr>
                <w:iCs/>
                <w:lang w:eastAsia="lv-LV"/>
              </w:rPr>
            </w:pPr>
            <w:r w:rsidRPr="00C34500">
              <w:rPr>
                <w:iCs/>
                <w:lang w:eastAsia="lv-LV"/>
              </w:rPr>
              <w:t>Ministru kabineta tīmekļvietnē sadaļa “Sabiedrības līdzdalība” – “Ministru kabineta diskusiju dokumenti”:  https://www.mk.gov.lv/content/ministru-kabineta-diskusiju-dokumenti</w:t>
            </w:r>
          </w:p>
        </w:tc>
      </w:tr>
      <w:tr w:rsidR="00E5323B" w:rsidRPr="004C106D" w14:paraId="3267A30E" w14:textId="77777777" w:rsidTr="00D058AE">
        <w:trPr>
          <w:trHeight w:val="374"/>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6DACA78"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lastRenderedPageBreak/>
              <w:t>3.</w:t>
            </w:r>
          </w:p>
        </w:tc>
        <w:tc>
          <w:tcPr>
            <w:tcW w:w="1817" w:type="dxa"/>
            <w:tcBorders>
              <w:top w:val="outset" w:sz="6" w:space="0" w:color="auto"/>
              <w:left w:val="outset" w:sz="6" w:space="0" w:color="auto"/>
              <w:bottom w:val="outset" w:sz="6" w:space="0" w:color="auto"/>
              <w:right w:val="outset" w:sz="6" w:space="0" w:color="auto"/>
            </w:tcBorders>
            <w:hideMark/>
          </w:tcPr>
          <w:p w14:paraId="42964B4A"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Sabiedrības līdzdalības rezultāti</w:t>
            </w:r>
          </w:p>
        </w:tc>
        <w:tc>
          <w:tcPr>
            <w:tcW w:w="6750" w:type="dxa"/>
            <w:tcBorders>
              <w:top w:val="outset" w:sz="6" w:space="0" w:color="auto"/>
              <w:left w:val="outset" w:sz="6" w:space="0" w:color="auto"/>
              <w:bottom w:val="outset" w:sz="6" w:space="0" w:color="auto"/>
              <w:right w:val="outset" w:sz="6" w:space="0" w:color="auto"/>
            </w:tcBorders>
            <w:hideMark/>
          </w:tcPr>
          <w:p w14:paraId="1AD32CBA" w14:textId="4D469545" w:rsidR="00E5323B" w:rsidRPr="004C106D" w:rsidRDefault="00C21EB9" w:rsidP="005D663A">
            <w:pPr>
              <w:spacing w:after="0" w:line="240" w:lineRule="auto"/>
              <w:contextualSpacing/>
              <w:jc w:val="both"/>
              <w:rPr>
                <w:rFonts w:ascii="Times New Roman" w:eastAsia="Times New Roman" w:hAnsi="Times New Roman"/>
                <w:iCs/>
                <w:sz w:val="24"/>
                <w:szCs w:val="24"/>
                <w:lang w:eastAsia="lv-LV"/>
              </w:rPr>
            </w:pPr>
            <w:r w:rsidRPr="00C21EB9">
              <w:rPr>
                <w:rFonts w:ascii="Times New Roman" w:eastAsia="Times New Roman" w:hAnsi="Times New Roman"/>
                <w:iCs/>
                <w:sz w:val="24"/>
                <w:szCs w:val="24"/>
                <w:lang w:eastAsia="lv-LV"/>
              </w:rPr>
              <w:t>Komentāri nav saņemti</w:t>
            </w:r>
            <w:r>
              <w:rPr>
                <w:rFonts w:ascii="Times New Roman" w:eastAsia="Times New Roman" w:hAnsi="Times New Roman"/>
                <w:iCs/>
                <w:sz w:val="24"/>
                <w:szCs w:val="24"/>
                <w:lang w:eastAsia="lv-LV"/>
              </w:rPr>
              <w:t>.</w:t>
            </w:r>
          </w:p>
        </w:tc>
      </w:tr>
      <w:tr w:rsidR="00E5323B" w:rsidRPr="004C106D" w14:paraId="62AE8B04" w14:textId="77777777" w:rsidTr="00D058AE">
        <w:trPr>
          <w:trHeight w:val="579"/>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CE70E80"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4.</w:t>
            </w:r>
          </w:p>
        </w:tc>
        <w:tc>
          <w:tcPr>
            <w:tcW w:w="1817" w:type="dxa"/>
            <w:tcBorders>
              <w:top w:val="outset" w:sz="6" w:space="0" w:color="auto"/>
              <w:left w:val="outset" w:sz="6" w:space="0" w:color="auto"/>
              <w:bottom w:val="outset" w:sz="6" w:space="0" w:color="auto"/>
              <w:right w:val="outset" w:sz="6" w:space="0" w:color="auto"/>
            </w:tcBorders>
            <w:hideMark/>
          </w:tcPr>
          <w:p w14:paraId="57242A1A"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Cita informācija</w:t>
            </w:r>
          </w:p>
        </w:tc>
        <w:tc>
          <w:tcPr>
            <w:tcW w:w="6750" w:type="dxa"/>
            <w:tcBorders>
              <w:top w:val="outset" w:sz="6" w:space="0" w:color="auto"/>
              <w:left w:val="outset" w:sz="6" w:space="0" w:color="auto"/>
              <w:bottom w:val="outset" w:sz="6" w:space="0" w:color="auto"/>
              <w:right w:val="outset" w:sz="6" w:space="0" w:color="auto"/>
            </w:tcBorders>
            <w:hideMark/>
          </w:tcPr>
          <w:p w14:paraId="21700CFA" w14:textId="171AD2AE" w:rsidR="00E5323B" w:rsidRPr="004C106D" w:rsidRDefault="00C34500" w:rsidP="005D663A">
            <w:pPr>
              <w:spacing w:after="0" w:line="240" w:lineRule="auto"/>
              <w:contextualSpacing/>
              <w:jc w:val="both"/>
              <w:rPr>
                <w:rFonts w:ascii="Times New Roman" w:eastAsia="Times New Roman" w:hAnsi="Times New Roman"/>
                <w:iCs/>
                <w:sz w:val="24"/>
                <w:szCs w:val="24"/>
                <w:lang w:eastAsia="lv-LV"/>
              </w:rPr>
            </w:pPr>
            <w:r w:rsidRPr="00C34500">
              <w:rPr>
                <w:rFonts w:ascii="Times New Roman" w:eastAsia="Times New Roman" w:hAnsi="Times New Roman"/>
                <w:iCs/>
                <w:sz w:val="24"/>
                <w:szCs w:val="24"/>
                <w:lang w:eastAsia="lv-LV"/>
              </w:rPr>
              <w:t>Sabiedrību pēc noteikumu projekta pieņemšanas informēs ar publikāciju oficiālā izdevumā “Latvijas Vēstnesis”, kā arī to ievietos bezmaksas normatīvo aktu datu bāzē www.likumi.lv.</w:t>
            </w:r>
          </w:p>
        </w:tc>
      </w:tr>
    </w:tbl>
    <w:p w14:paraId="5D17FB22"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29"/>
        <w:gridCol w:w="5408"/>
      </w:tblGrid>
      <w:tr w:rsidR="00E5323B" w:rsidRPr="004C106D" w14:paraId="2CECF7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0A29A7" w14:textId="77777777" w:rsidR="00655F2C" w:rsidRPr="004C106D" w:rsidRDefault="00E5323B" w:rsidP="005D663A">
            <w:pPr>
              <w:spacing w:after="0" w:line="240" w:lineRule="auto"/>
              <w:contextualSpacing/>
              <w:jc w:val="center"/>
              <w:rPr>
                <w:rFonts w:ascii="Times New Roman" w:eastAsia="Times New Roman" w:hAnsi="Times New Roman"/>
                <w:b/>
                <w:bCs/>
                <w:iCs/>
                <w:sz w:val="24"/>
                <w:szCs w:val="24"/>
                <w:lang w:eastAsia="lv-LV"/>
              </w:rPr>
            </w:pPr>
            <w:r w:rsidRPr="004C106D">
              <w:rPr>
                <w:rFonts w:ascii="Times New Roman" w:eastAsia="Times New Roman" w:hAnsi="Times New Roman"/>
                <w:b/>
                <w:bCs/>
                <w:iCs/>
                <w:sz w:val="24"/>
                <w:szCs w:val="24"/>
                <w:lang w:eastAsia="lv-LV"/>
              </w:rPr>
              <w:t>VII. Tiesību akta projekta izpildes nodrošināšana un tās ietekme uz institūcijām</w:t>
            </w:r>
          </w:p>
        </w:tc>
      </w:tr>
      <w:tr w:rsidR="00E5323B" w:rsidRPr="004C106D" w14:paraId="1BDA8400" w14:textId="77777777" w:rsidTr="008650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9ED8712"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1.</w:t>
            </w:r>
          </w:p>
        </w:tc>
        <w:tc>
          <w:tcPr>
            <w:tcW w:w="1766" w:type="pct"/>
            <w:tcBorders>
              <w:top w:val="outset" w:sz="6" w:space="0" w:color="auto"/>
              <w:left w:val="outset" w:sz="6" w:space="0" w:color="auto"/>
              <w:bottom w:val="outset" w:sz="6" w:space="0" w:color="auto"/>
              <w:right w:val="outset" w:sz="6" w:space="0" w:color="auto"/>
            </w:tcBorders>
            <w:hideMark/>
          </w:tcPr>
          <w:p w14:paraId="48637057"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9D9994A" w14:textId="59AEBA66" w:rsidR="00E5323B" w:rsidRPr="004C106D" w:rsidRDefault="00C34500" w:rsidP="005D663A">
            <w:pPr>
              <w:spacing w:after="0" w:line="240" w:lineRule="auto"/>
              <w:contextualSpacing/>
              <w:rPr>
                <w:rFonts w:ascii="Times New Roman" w:eastAsia="Times New Roman" w:hAnsi="Times New Roman"/>
                <w:iCs/>
                <w:sz w:val="24"/>
                <w:szCs w:val="24"/>
                <w:lang w:eastAsia="lv-LV"/>
              </w:rPr>
            </w:pPr>
            <w:r w:rsidRPr="00C34500">
              <w:rPr>
                <w:rFonts w:ascii="Times New Roman" w:eastAsia="Times New Roman" w:hAnsi="Times New Roman"/>
                <w:sz w:val="24"/>
                <w:szCs w:val="24"/>
                <w:lang w:eastAsia="lv-LV"/>
              </w:rPr>
              <w:t>Ekonomikas ministrija sadarbībā ar Centrālo finanšu un līgumu aģentūru kā sadarbības iestādi.</w:t>
            </w:r>
          </w:p>
        </w:tc>
      </w:tr>
      <w:tr w:rsidR="00E5323B" w:rsidRPr="004C106D" w14:paraId="1CB59040" w14:textId="77777777" w:rsidTr="008650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906BEDB"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2.</w:t>
            </w:r>
          </w:p>
        </w:tc>
        <w:tc>
          <w:tcPr>
            <w:tcW w:w="1766" w:type="pct"/>
            <w:tcBorders>
              <w:top w:val="outset" w:sz="6" w:space="0" w:color="auto"/>
              <w:left w:val="outset" w:sz="6" w:space="0" w:color="auto"/>
              <w:bottom w:val="outset" w:sz="6" w:space="0" w:color="auto"/>
              <w:right w:val="outset" w:sz="6" w:space="0" w:color="auto"/>
            </w:tcBorders>
            <w:hideMark/>
          </w:tcPr>
          <w:p w14:paraId="02D49CA6"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Projekta izpildes ietekme uz pārvaldes funkcijām un institucionālo struktūru.</w:t>
            </w:r>
            <w:r w:rsidRPr="004C106D">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49E36EB0" w14:textId="27D963E4" w:rsidR="00CE2988" w:rsidRPr="00CE2988" w:rsidRDefault="00CE2988" w:rsidP="00E816E6">
            <w:pPr>
              <w:spacing w:after="0" w:line="240" w:lineRule="auto"/>
              <w:contextualSpacing/>
              <w:jc w:val="both"/>
              <w:rPr>
                <w:rFonts w:ascii="Times New Roman" w:eastAsia="Times New Roman" w:hAnsi="Times New Roman"/>
                <w:sz w:val="24"/>
                <w:szCs w:val="24"/>
                <w:lang w:eastAsia="lv-LV"/>
              </w:rPr>
            </w:pPr>
            <w:r w:rsidRPr="00CE2988">
              <w:rPr>
                <w:rFonts w:ascii="Times New Roman" w:eastAsia="Times New Roman" w:hAnsi="Times New Roman"/>
                <w:sz w:val="24"/>
                <w:szCs w:val="24"/>
                <w:lang w:eastAsia="lv-LV"/>
              </w:rPr>
              <w:t>Nav plānota jaunu institūciju izveide, esošu institūciju likvidācija vai reorganizācija.</w:t>
            </w:r>
          </w:p>
          <w:p w14:paraId="318A2B8D" w14:textId="351A388B" w:rsidR="00E5323B" w:rsidRPr="004C106D" w:rsidRDefault="00CE2988" w:rsidP="00E816E6">
            <w:pPr>
              <w:spacing w:after="0" w:line="240" w:lineRule="auto"/>
              <w:contextualSpacing/>
              <w:jc w:val="both"/>
              <w:rPr>
                <w:rFonts w:ascii="Times New Roman" w:eastAsia="Times New Roman" w:hAnsi="Times New Roman"/>
                <w:iCs/>
                <w:sz w:val="24"/>
                <w:szCs w:val="24"/>
                <w:lang w:eastAsia="lv-LV"/>
              </w:rPr>
            </w:pPr>
            <w:r w:rsidRPr="00CE2988">
              <w:rPr>
                <w:rFonts w:ascii="Times New Roman" w:eastAsia="Times New Roman" w:hAnsi="Times New Roman"/>
                <w:sz w:val="24"/>
                <w:szCs w:val="24"/>
                <w:lang w:eastAsia="lv-LV"/>
              </w:rPr>
              <w:t>Noteikumu projekta izpilde tiks organizēta esošo cilvēkresursu ietvaros.</w:t>
            </w:r>
          </w:p>
        </w:tc>
      </w:tr>
      <w:tr w:rsidR="00E5323B" w:rsidRPr="004C106D" w14:paraId="7BCC5E8A" w14:textId="77777777" w:rsidTr="008650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C6BB16D" w14:textId="77777777" w:rsidR="00655F2C"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3.</w:t>
            </w:r>
          </w:p>
        </w:tc>
        <w:tc>
          <w:tcPr>
            <w:tcW w:w="1766" w:type="pct"/>
            <w:tcBorders>
              <w:top w:val="outset" w:sz="6" w:space="0" w:color="auto"/>
              <w:left w:val="outset" w:sz="6" w:space="0" w:color="auto"/>
              <w:bottom w:val="outset" w:sz="6" w:space="0" w:color="auto"/>
              <w:right w:val="outset" w:sz="6" w:space="0" w:color="auto"/>
            </w:tcBorders>
            <w:hideMark/>
          </w:tcPr>
          <w:p w14:paraId="4A829C0E" w14:textId="77777777" w:rsidR="00E5323B" w:rsidRPr="004C106D" w:rsidRDefault="00E5323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FA9AFDD" w14:textId="77777777" w:rsidR="00E5323B" w:rsidRPr="004C106D" w:rsidRDefault="00EA64FB" w:rsidP="005D663A">
            <w:pPr>
              <w:spacing w:after="0" w:line="240" w:lineRule="auto"/>
              <w:contextualSpacing/>
              <w:rPr>
                <w:rFonts w:ascii="Times New Roman" w:eastAsia="Times New Roman" w:hAnsi="Times New Roman"/>
                <w:iCs/>
                <w:sz w:val="24"/>
                <w:szCs w:val="24"/>
                <w:lang w:eastAsia="lv-LV"/>
              </w:rPr>
            </w:pPr>
            <w:r w:rsidRPr="004C106D">
              <w:rPr>
                <w:rFonts w:ascii="Times New Roman" w:eastAsia="Times New Roman" w:hAnsi="Times New Roman"/>
                <w:iCs/>
                <w:sz w:val="24"/>
                <w:szCs w:val="24"/>
                <w:lang w:eastAsia="lv-LV"/>
              </w:rPr>
              <w:t>Nav</w:t>
            </w:r>
          </w:p>
        </w:tc>
      </w:tr>
    </w:tbl>
    <w:p w14:paraId="6A53C93E" w14:textId="19D29BAC" w:rsidR="003922BA" w:rsidRPr="004C106D" w:rsidRDefault="003922BA" w:rsidP="005D663A">
      <w:pPr>
        <w:spacing w:after="0" w:line="240" w:lineRule="auto"/>
        <w:contextualSpacing/>
        <w:rPr>
          <w:rFonts w:ascii="Times New Roman" w:hAnsi="Times New Roman"/>
          <w:sz w:val="24"/>
          <w:szCs w:val="24"/>
        </w:rPr>
      </w:pPr>
    </w:p>
    <w:p w14:paraId="3FAAD6AC" w14:textId="376BFE2A" w:rsidR="00BB4DCA" w:rsidRPr="004C106D" w:rsidRDefault="00BB4DCA" w:rsidP="005D663A">
      <w:pPr>
        <w:spacing w:after="0" w:line="240" w:lineRule="auto"/>
        <w:contextualSpacing/>
        <w:rPr>
          <w:rFonts w:ascii="Times New Roman" w:hAnsi="Times New Roman"/>
          <w:sz w:val="24"/>
          <w:szCs w:val="24"/>
        </w:rPr>
      </w:pPr>
    </w:p>
    <w:p w14:paraId="4502663A" w14:textId="77777777" w:rsidR="00BB4DCA" w:rsidRPr="004C106D" w:rsidRDefault="00BB4DCA" w:rsidP="005D663A">
      <w:pPr>
        <w:spacing w:after="0" w:line="240" w:lineRule="auto"/>
        <w:contextualSpacing/>
        <w:rPr>
          <w:rFonts w:ascii="Times New Roman" w:hAnsi="Times New Roman"/>
          <w:sz w:val="24"/>
          <w:szCs w:val="24"/>
        </w:rPr>
      </w:pPr>
    </w:p>
    <w:p w14:paraId="1425BB99" w14:textId="750A6D71" w:rsidR="008E22B1" w:rsidRPr="004C106D" w:rsidRDefault="008E22B1" w:rsidP="008E22B1">
      <w:pPr>
        <w:tabs>
          <w:tab w:val="left" w:pos="6237"/>
        </w:tabs>
        <w:spacing w:after="0" w:line="240" w:lineRule="auto"/>
        <w:contextualSpacing/>
        <w:rPr>
          <w:rFonts w:ascii="Times New Roman" w:hAnsi="Times New Roman"/>
          <w:sz w:val="24"/>
          <w:szCs w:val="24"/>
        </w:rPr>
      </w:pPr>
      <w:r>
        <w:rPr>
          <w:rFonts w:ascii="Times New Roman" w:hAnsi="Times New Roman"/>
          <w:sz w:val="24"/>
          <w:szCs w:val="24"/>
        </w:rPr>
        <w:t>E</w:t>
      </w:r>
      <w:r w:rsidRPr="004C106D">
        <w:rPr>
          <w:rFonts w:ascii="Times New Roman" w:hAnsi="Times New Roman"/>
          <w:sz w:val="24"/>
          <w:szCs w:val="24"/>
        </w:rPr>
        <w:t>konomikas ministrs</w:t>
      </w:r>
      <w:r w:rsidRPr="004C106D">
        <w:rPr>
          <w:rFonts w:ascii="Times New Roman" w:hAnsi="Times New Roman"/>
          <w:sz w:val="24"/>
          <w:szCs w:val="24"/>
        </w:rPr>
        <w:tab/>
      </w:r>
      <w:r w:rsidRPr="004C106D">
        <w:rPr>
          <w:rFonts w:ascii="Times New Roman" w:hAnsi="Times New Roman"/>
          <w:sz w:val="24"/>
          <w:szCs w:val="24"/>
        </w:rPr>
        <w:tab/>
        <w:t xml:space="preserve">     </w:t>
      </w:r>
      <w:r w:rsidRPr="004C106D">
        <w:rPr>
          <w:rFonts w:ascii="Times New Roman" w:hAnsi="Times New Roman"/>
          <w:sz w:val="24"/>
          <w:szCs w:val="24"/>
        </w:rPr>
        <w:tab/>
      </w:r>
      <w:r>
        <w:rPr>
          <w:rFonts w:ascii="Times New Roman" w:hAnsi="Times New Roman"/>
          <w:sz w:val="24"/>
          <w:szCs w:val="24"/>
        </w:rPr>
        <w:tab/>
      </w:r>
      <w:r w:rsidRPr="00FE4842">
        <w:rPr>
          <w:rFonts w:ascii="Times New Roman" w:hAnsi="Times New Roman"/>
          <w:sz w:val="24"/>
          <w:szCs w:val="24"/>
        </w:rPr>
        <w:t>R.Nemiro</w:t>
      </w:r>
    </w:p>
    <w:p w14:paraId="069A9E86" w14:textId="77777777" w:rsidR="008E22B1" w:rsidRPr="004C106D" w:rsidRDefault="008E22B1" w:rsidP="008E22B1">
      <w:pPr>
        <w:tabs>
          <w:tab w:val="left" w:pos="6237"/>
        </w:tabs>
        <w:spacing w:after="0" w:line="240" w:lineRule="auto"/>
        <w:contextualSpacing/>
        <w:rPr>
          <w:rFonts w:ascii="Times New Roman" w:hAnsi="Times New Roman"/>
          <w:sz w:val="24"/>
          <w:szCs w:val="24"/>
        </w:rPr>
      </w:pPr>
    </w:p>
    <w:p w14:paraId="74C02829" w14:textId="77777777" w:rsidR="008E22B1" w:rsidRPr="004C106D" w:rsidRDefault="008E22B1" w:rsidP="008E22B1">
      <w:pPr>
        <w:tabs>
          <w:tab w:val="left" w:pos="6237"/>
        </w:tabs>
        <w:spacing w:after="0" w:line="240" w:lineRule="auto"/>
        <w:contextualSpacing/>
        <w:rPr>
          <w:rFonts w:ascii="Times New Roman" w:hAnsi="Times New Roman"/>
          <w:sz w:val="24"/>
          <w:szCs w:val="24"/>
        </w:rPr>
      </w:pPr>
    </w:p>
    <w:p w14:paraId="0AD1908E" w14:textId="77777777" w:rsidR="008E22B1" w:rsidRPr="004A7EFC" w:rsidRDefault="008E22B1" w:rsidP="008E22B1">
      <w:pPr>
        <w:tabs>
          <w:tab w:val="left" w:pos="6237"/>
        </w:tabs>
        <w:spacing w:after="0" w:line="240" w:lineRule="auto"/>
        <w:contextualSpacing/>
        <w:rPr>
          <w:rFonts w:ascii="Times New Roman" w:hAnsi="Times New Roman"/>
          <w:sz w:val="24"/>
          <w:szCs w:val="24"/>
        </w:rPr>
      </w:pPr>
      <w:r w:rsidRPr="004A7EFC">
        <w:rPr>
          <w:rFonts w:ascii="Times New Roman" w:hAnsi="Times New Roman"/>
          <w:sz w:val="24"/>
          <w:szCs w:val="24"/>
        </w:rPr>
        <w:t>Vīza:</w:t>
      </w:r>
    </w:p>
    <w:p w14:paraId="10819870" w14:textId="170969CB" w:rsidR="00EA3E99" w:rsidRPr="00EB2A5A" w:rsidRDefault="008E22B1" w:rsidP="008E22B1">
      <w:pPr>
        <w:tabs>
          <w:tab w:val="left" w:pos="6237"/>
        </w:tabs>
        <w:spacing w:after="0" w:line="240" w:lineRule="auto"/>
        <w:contextualSpacing/>
        <w:rPr>
          <w:rFonts w:ascii="Times New Roman" w:hAnsi="Times New Roman"/>
          <w:sz w:val="24"/>
          <w:szCs w:val="24"/>
        </w:rPr>
      </w:pPr>
      <w:r w:rsidRPr="00EB2A5A">
        <w:rPr>
          <w:rFonts w:ascii="Times New Roman" w:hAnsi="Times New Roman"/>
          <w:sz w:val="24"/>
          <w:szCs w:val="24"/>
        </w:rPr>
        <w:t>Valsts sekretār</w:t>
      </w:r>
      <w:r w:rsidR="00EA3E99" w:rsidRPr="00EB2A5A">
        <w:rPr>
          <w:rFonts w:ascii="Times New Roman" w:hAnsi="Times New Roman"/>
          <w:sz w:val="24"/>
          <w:szCs w:val="24"/>
        </w:rPr>
        <w:t>a pienākumu izpildītājs</w:t>
      </w:r>
    </w:p>
    <w:p w14:paraId="24A33B2E" w14:textId="7930A388" w:rsidR="008E22B1" w:rsidRPr="004C106D" w:rsidRDefault="00EA3E99" w:rsidP="008E22B1">
      <w:pPr>
        <w:tabs>
          <w:tab w:val="left" w:pos="6237"/>
        </w:tabs>
        <w:spacing w:after="0" w:line="240" w:lineRule="auto"/>
        <w:contextualSpacing/>
        <w:rPr>
          <w:rFonts w:ascii="Times New Roman" w:hAnsi="Times New Roman"/>
          <w:sz w:val="24"/>
          <w:szCs w:val="24"/>
        </w:rPr>
      </w:pPr>
      <w:r w:rsidRPr="00EB2A5A">
        <w:rPr>
          <w:rFonts w:ascii="Times New Roman" w:hAnsi="Times New Roman"/>
          <w:sz w:val="24"/>
          <w:szCs w:val="24"/>
        </w:rPr>
        <w:t>valsts sekretāra vietnieks</w:t>
      </w:r>
      <w:r w:rsidR="008E22B1" w:rsidRPr="00EB2A5A">
        <w:rPr>
          <w:rFonts w:ascii="Times New Roman" w:hAnsi="Times New Roman"/>
          <w:sz w:val="24"/>
          <w:szCs w:val="24"/>
        </w:rPr>
        <w:tab/>
      </w:r>
      <w:r w:rsidR="008E22B1" w:rsidRPr="00EB2A5A">
        <w:rPr>
          <w:rFonts w:ascii="Times New Roman" w:hAnsi="Times New Roman"/>
          <w:sz w:val="24"/>
          <w:szCs w:val="24"/>
        </w:rPr>
        <w:tab/>
      </w:r>
      <w:r w:rsidR="008E22B1" w:rsidRPr="00EB2A5A">
        <w:rPr>
          <w:rFonts w:ascii="Times New Roman" w:hAnsi="Times New Roman"/>
          <w:sz w:val="24"/>
          <w:szCs w:val="24"/>
        </w:rPr>
        <w:tab/>
      </w:r>
      <w:r w:rsidR="008E22B1" w:rsidRPr="00EB2A5A">
        <w:rPr>
          <w:rFonts w:ascii="Times New Roman" w:hAnsi="Times New Roman"/>
          <w:sz w:val="24"/>
          <w:szCs w:val="24"/>
        </w:rPr>
        <w:tab/>
      </w:r>
      <w:r w:rsidR="00865091">
        <w:rPr>
          <w:rFonts w:ascii="Times New Roman" w:hAnsi="Times New Roman"/>
          <w:sz w:val="24"/>
          <w:szCs w:val="24"/>
        </w:rPr>
        <w:t>E.Valantis</w:t>
      </w:r>
    </w:p>
    <w:p w14:paraId="49F848FD" w14:textId="5514E8E7" w:rsidR="00FE4842" w:rsidRDefault="00FE4842" w:rsidP="005D663A">
      <w:pPr>
        <w:tabs>
          <w:tab w:val="left" w:pos="6237"/>
        </w:tabs>
        <w:spacing w:after="0" w:line="240" w:lineRule="auto"/>
        <w:contextualSpacing/>
        <w:rPr>
          <w:rFonts w:ascii="Times New Roman" w:hAnsi="Times New Roman"/>
          <w:sz w:val="24"/>
          <w:szCs w:val="24"/>
        </w:rPr>
      </w:pPr>
    </w:p>
    <w:p w14:paraId="1E37BB57" w14:textId="5B1AAEC7" w:rsidR="00FE4842" w:rsidRDefault="00FE4842" w:rsidP="005D663A">
      <w:pPr>
        <w:tabs>
          <w:tab w:val="left" w:pos="6237"/>
        </w:tabs>
        <w:spacing w:after="0" w:line="240" w:lineRule="auto"/>
        <w:contextualSpacing/>
        <w:rPr>
          <w:rFonts w:ascii="Times New Roman" w:hAnsi="Times New Roman"/>
          <w:sz w:val="24"/>
          <w:szCs w:val="24"/>
        </w:rPr>
      </w:pPr>
    </w:p>
    <w:p w14:paraId="29AFEEA6" w14:textId="5D630E6D" w:rsidR="00FE4842" w:rsidRDefault="00FE4842" w:rsidP="005D663A">
      <w:pPr>
        <w:tabs>
          <w:tab w:val="left" w:pos="6237"/>
        </w:tabs>
        <w:spacing w:after="0" w:line="240" w:lineRule="auto"/>
        <w:contextualSpacing/>
        <w:rPr>
          <w:rFonts w:ascii="Times New Roman" w:hAnsi="Times New Roman"/>
          <w:sz w:val="24"/>
          <w:szCs w:val="24"/>
        </w:rPr>
      </w:pPr>
    </w:p>
    <w:p w14:paraId="3C2D474F" w14:textId="30158821" w:rsidR="00FE4842" w:rsidRDefault="00FE4842" w:rsidP="005D663A">
      <w:pPr>
        <w:tabs>
          <w:tab w:val="left" w:pos="6237"/>
        </w:tabs>
        <w:spacing w:after="0" w:line="240" w:lineRule="auto"/>
        <w:contextualSpacing/>
        <w:rPr>
          <w:rFonts w:ascii="Times New Roman" w:hAnsi="Times New Roman"/>
          <w:sz w:val="24"/>
          <w:szCs w:val="24"/>
        </w:rPr>
      </w:pPr>
    </w:p>
    <w:p w14:paraId="21B47DB8" w14:textId="2447B7F0" w:rsidR="00FE4842" w:rsidRDefault="00FE4842" w:rsidP="005D663A">
      <w:pPr>
        <w:tabs>
          <w:tab w:val="left" w:pos="6237"/>
        </w:tabs>
        <w:spacing w:after="0" w:line="240" w:lineRule="auto"/>
        <w:contextualSpacing/>
        <w:rPr>
          <w:rFonts w:ascii="Times New Roman" w:hAnsi="Times New Roman"/>
          <w:sz w:val="20"/>
          <w:szCs w:val="20"/>
        </w:rPr>
      </w:pPr>
    </w:p>
    <w:p w14:paraId="305C4FAF" w14:textId="5D327DA1" w:rsidR="00FE4842" w:rsidRPr="00F45729" w:rsidRDefault="00BC6D67" w:rsidP="00FE4842">
      <w:pPr>
        <w:tabs>
          <w:tab w:val="left" w:pos="6237"/>
        </w:tabs>
        <w:spacing w:after="0" w:line="240" w:lineRule="auto"/>
        <w:rPr>
          <w:rFonts w:ascii="Times New Roman" w:hAnsi="Times New Roman"/>
          <w:sz w:val="20"/>
          <w:szCs w:val="28"/>
        </w:rPr>
      </w:pPr>
      <w:r w:rsidRPr="00F45729">
        <w:rPr>
          <w:rFonts w:ascii="Times New Roman" w:hAnsi="Times New Roman"/>
          <w:sz w:val="20"/>
          <w:szCs w:val="28"/>
        </w:rPr>
        <w:t>Rogule-</w:t>
      </w:r>
      <w:r w:rsidR="00FE4842" w:rsidRPr="00F45729">
        <w:rPr>
          <w:rFonts w:ascii="Times New Roman" w:hAnsi="Times New Roman"/>
          <w:sz w:val="20"/>
          <w:szCs w:val="28"/>
        </w:rPr>
        <w:t>Lazdiņ</w:t>
      </w:r>
      <w:r w:rsidR="00865091">
        <w:rPr>
          <w:rFonts w:ascii="Times New Roman" w:hAnsi="Times New Roman"/>
          <w:sz w:val="20"/>
          <w:szCs w:val="28"/>
        </w:rPr>
        <w:t>a</w:t>
      </w:r>
      <w:r w:rsidR="00FE4842" w:rsidRPr="00F45729">
        <w:rPr>
          <w:rFonts w:ascii="Times New Roman" w:hAnsi="Times New Roman"/>
          <w:sz w:val="20"/>
          <w:szCs w:val="28"/>
        </w:rPr>
        <w:t>, 67013</w:t>
      </w:r>
      <w:r w:rsidR="00865091">
        <w:rPr>
          <w:rFonts w:ascii="Times New Roman" w:hAnsi="Times New Roman"/>
          <w:sz w:val="20"/>
          <w:szCs w:val="28"/>
        </w:rPr>
        <w:t>002</w:t>
      </w:r>
    </w:p>
    <w:p w14:paraId="6069BF85" w14:textId="0E0A7191" w:rsidR="00FE4842" w:rsidRDefault="00865091" w:rsidP="00FE4842">
      <w:pPr>
        <w:tabs>
          <w:tab w:val="left" w:pos="6237"/>
        </w:tabs>
        <w:spacing w:after="0" w:line="240" w:lineRule="auto"/>
        <w:rPr>
          <w:rFonts w:ascii="Times New Roman" w:hAnsi="Times New Roman"/>
          <w:sz w:val="20"/>
          <w:szCs w:val="28"/>
        </w:rPr>
      </w:pPr>
      <w:hyperlink r:id="rId8" w:history="1">
        <w:r w:rsidRPr="00932F29">
          <w:rPr>
            <w:rStyle w:val="Hyperlink"/>
            <w:rFonts w:ascii="Times New Roman" w:hAnsi="Times New Roman"/>
            <w:sz w:val="20"/>
            <w:szCs w:val="28"/>
          </w:rPr>
          <w:t>Una.Rogule-Lazdina@em.gov.lv</w:t>
        </w:r>
      </w:hyperlink>
      <w:r w:rsidR="00FE4842" w:rsidRPr="00CC6694">
        <w:rPr>
          <w:rFonts w:ascii="Times New Roman" w:hAnsi="Times New Roman"/>
          <w:sz w:val="20"/>
          <w:szCs w:val="28"/>
        </w:rPr>
        <w:t xml:space="preserve"> </w:t>
      </w:r>
    </w:p>
    <w:p w14:paraId="6E683F96" w14:textId="77777777" w:rsidR="00FE4842" w:rsidRPr="004C106D" w:rsidRDefault="00FE4842" w:rsidP="005D663A">
      <w:pPr>
        <w:tabs>
          <w:tab w:val="left" w:pos="6237"/>
        </w:tabs>
        <w:spacing w:after="0" w:line="240" w:lineRule="auto"/>
        <w:contextualSpacing/>
        <w:rPr>
          <w:rFonts w:ascii="Times New Roman" w:hAnsi="Times New Roman"/>
          <w:sz w:val="20"/>
          <w:szCs w:val="20"/>
        </w:rPr>
      </w:pPr>
    </w:p>
    <w:sectPr w:rsidR="00FE4842" w:rsidRPr="004C106D" w:rsidSect="00A22771">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FE75" w14:textId="77777777" w:rsidR="00091FC8" w:rsidRDefault="00091FC8" w:rsidP="00894C55">
      <w:pPr>
        <w:spacing w:after="0" w:line="240" w:lineRule="auto"/>
      </w:pPr>
      <w:r>
        <w:separator/>
      </w:r>
    </w:p>
  </w:endnote>
  <w:endnote w:type="continuationSeparator" w:id="0">
    <w:p w14:paraId="7209F6E7" w14:textId="77777777" w:rsidR="00091FC8" w:rsidRDefault="00091F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3428" w14:textId="4C5B81AE" w:rsidR="00FB5F16" w:rsidRPr="00885D2D" w:rsidRDefault="00FB5F16"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8B2B99">
      <w:rPr>
        <w:rFonts w:ascii="Times New Roman" w:hAnsi="Times New Roman"/>
        <w:noProof/>
        <w:sz w:val="20"/>
        <w:szCs w:val="20"/>
      </w:rPr>
      <w:t>EMAnot_</w:t>
    </w:r>
    <w:r w:rsidR="00A53F29">
      <w:rPr>
        <w:rFonts w:ascii="Times New Roman" w:hAnsi="Times New Roman"/>
        <w:noProof/>
        <w:sz w:val="20"/>
        <w:szCs w:val="20"/>
      </w:rPr>
      <w:t>1</w:t>
    </w:r>
    <w:r w:rsidR="00716FCE">
      <w:rPr>
        <w:rFonts w:ascii="Times New Roman" w:hAnsi="Times New Roman"/>
        <w:noProof/>
        <w:sz w:val="20"/>
        <w:szCs w:val="20"/>
      </w:rPr>
      <w:t>0</w:t>
    </w:r>
    <w:r w:rsidR="00D93E6D">
      <w:rPr>
        <w:rFonts w:ascii="Times New Roman" w:hAnsi="Times New Roman"/>
        <w:noProof/>
        <w:sz w:val="20"/>
        <w:szCs w:val="20"/>
      </w:rPr>
      <w:t>0</w:t>
    </w:r>
    <w:r w:rsidR="00716FCE">
      <w:rPr>
        <w:rFonts w:ascii="Times New Roman" w:hAnsi="Times New Roman"/>
        <w:noProof/>
        <w:sz w:val="20"/>
        <w:szCs w:val="20"/>
      </w:rPr>
      <w:t>3</w:t>
    </w:r>
    <w:r w:rsidR="00D93E6D">
      <w:rPr>
        <w:rFonts w:ascii="Times New Roman" w:hAnsi="Times New Roman"/>
        <w:noProof/>
        <w:sz w:val="20"/>
        <w:szCs w:val="20"/>
      </w:rPr>
      <w:t>2020</w:t>
    </w:r>
    <w:r w:rsidR="008B2B99">
      <w:rPr>
        <w:rFonts w:ascii="Times New Roman" w:hAnsi="Times New Roman"/>
        <w:noProof/>
        <w:sz w:val="20"/>
        <w:szCs w:val="20"/>
      </w:rPr>
      <w:t>_MK</w:t>
    </w:r>
    <w:r w:rsidR="00290CDD">
      <w:rPr>
        <w:rFonts w:ascii="Times New Roman" w:hAnsi="Times New Roman"/>
        <w:noProof/>
        <w:sz w:val="20"/>
        <w:szCs w:val="20"/>
      </w:rPr>
      <w:t>205</w:t>
    </w:r>
    <w:r w:rsidR="008B2B99">
      <w:rPr>
        <w:rFonts w:ascii="Times New Roman" w:hAnsi="Times New Roman"/>
        <w:noProof/>
        <w:sz w:val="20"/>
        <w:szCs w:val="20"/>
      </w:rPr>
      <w:t>groz.docx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D77C" w14:textId="1A715132" w:rsidR="00FB5F16" w:rsidRPr="00885D2D" w:rsidRDefault="00FB5F16"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8B2B99">
      <w:rPr>
        <w:rFonts w:ascii="Times New Roman" w:hAnsi="Times New Roman"/>
        <w:noProof/>
        <w:sz w:val="20"/>
        <w:szCs w:val="20"/>
      </w:rPr>
      <w:t>EMAnot_</w:t>
    </w:r>
    <w:r w:rsidR="00A53F29">
      <w:rPr>
        <w:rFonts w:ascii="Times New Roman" w:hAnsi="Times New Roman"/>
        <w:noProof/>
        <w:sz w:val="20"/>
        <w:szCs w:val="20"/>
      </w:rPr>
      <w:t>1</w:t>
    </w:r>
    <w:r w:rsidR="00716FCE">
      <w:rPr>
        <w:rFonts w:ascii="Times New Roman" w:hAnsi="Times New Roman"/>
        <w:noProof/>
        <w:sz w:val="20"/>
        <w:szCs w:val="20"/>
      </w:rPr>
      <w:t>0</w:t>
    </w:r>
    <w:r w:rsidR="008B2B99">
      <w:rPr>
        <w:rFonts w:ascii="Times New Roman" w:hAnsi="Times New Roman"/>
        <w:noProof/>
        <w:sz w:val="20"/>
        <w:szCs w:val="20"/>
      </w:rPr>
      <w:t>0</w:t>
    </w:r>
    <w:r w:rsidR="00716FCE">
      <w:rPr>
        <w:rFonts w:ascii="Times New Roman" w:hAnsi="Times New Roman"/>
        <w:noProof/>
        <w:sz w:val="20"/>
        <w:szCs w:val="20"/>
      </w:rPr>
      <w:t>3</w:t>
    </w:r>
    <w:r w:rsidR="00490426">
      <w:rPr>
        <w:rFonts w:ascii="Times New Roman" w:hAnsi="Times New Roman"/>
        <w:noProof/>
        <w:sz w:val="20"/>
        <w:szCs w:val="20"/>
      </w:rPr>
      <w:t>2020</w:t>
    </w:r>
    <w:r w:rsidR="008B2B99">
      <w:rPr>
        <w:rFonts w:ascii="Times New Roman" w:hAnsi="Times New Roman"/>
        <w:noProof/>
        <w:sz w:val="20"/>
        <w:szCs w:val="20"/>
      </w:rPr>
      <w:t>_MK</w:t>
    </w:r>
    <w:r w:rsidR="00490426">
      <w:rPr>
        <w:rFonts w:ascii="Times New Roman" w:hAnsi="Times New Roman"/>
        <w:noProof/>
        <w:sz w:val="20"/>
        <w:szCs w:val="20"/>
      </w:rPr>
      <w:t>205</w:t>
    </w:r>
    <w:r w:rsidR="008B2B99">
      <w:rPr>
        <w:rFonts w:ascii="Times New Roman" w:hAnsi="Times New Roman"/>
        <w:noProof/>
        <w:sz w:val="20"/>
        <w:szCs w:val="20"/>
      </w:rPr>
      <w:t>groz.docx</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F2CE" w14:textId="77777777" w:rsidR="00091FC8" w:rsidRDefault="00091FC8" w:rsidP="00894C55">
      <w:pPr>
        <w:spacing w:after="0" w:line="240" w:lineRule="auto"/>
      </w:pPr>
      <w:r>
        <w:separator/>
      </w:r>
    </w:p>
  </w:footnote>
  <w:footnote w:type="continuationSeparator" w:id="0">
    <w:p w14:paraId="41ABBCE7" w14:textId="77777777" w:rsidR="00091FC8" w:rsidRDefault="00091FC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2AB3" w14:textId="2D71380A" w:rsidR="00FB5F16" w:rsidRPr="00C25B49" w:rsidRDefault="00FB5F16">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211934">
      <w:rPr>
        <w:rFonts w:ascii="Times New Roman" w:hAnsi="Times New Roman"/>
        <w:noProof/>
        <w:sz w:val="24"/>
        <w:szCs w:val="20"/>
      </w:rPr>
      <w:t>18</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F88"/>
    <w:multiLevelType w:val="hybridMultilevel"/>
    <w:tmpl w:val="44FE55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A2431B"/>
    <w:multiLevelType w:val="hybridMultilevel"/>
    <w:tmpl w:val="2F16E42A"/>
    <w:lvl w:ilvl="0" w:tplc="83D29B8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CA12A7"/>
    <w:multiLevelType w:val="hybridMultilevel"/>
    <w:tmpl w:val="7422C6BA"/>
    <w:lvl w:ilvl="0" w:tplc="D5E8A842">
      <w:start w:val="1"/>
      <w:numFmt w:val="bullet"/>
      <w:lvlText w:val="-"/>
      <w:lvlJc w:val="left"/>
      <w:pPr>
        <w:ind w:left="720" w:hanging="360"/>
      </w:pPr>
      <w:rPr>
        <w:rFonts w:ascii="Calibri" w:eastAsia="SimSu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DB1BB7"/>
    <w:multiLevelType w:val="hybridMultilevel"/>
    <w:tmpl w:val="D66A35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346C9D"/>
    <w:multiLevelType w:val="hybridMultilevel"/>
    <w:tmpl w:val="24009C64"/>
    <w:lvl w:ilvl="0" w:tplc="171C00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816537"/>
    <w:multiLevelType w:val="hybridMultilevel"/>
    <w:tmpl w:val="D18A2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D6275B"/>
    <w:multiLevelType w:val="hybridMultilevel"/>
    <w:tmpl w:val="06F41DF4"/>
    <w:lvl w:ilvl="0" w:tplc="0426000F">
      <w:start w:val="1"/>
      <w:numFmt w:val="decimal"/>
      <w:lvlText w:val="%1."/>
      <w:lvlJc w:val="left"/>
      <w:pPr>
        <w:ind w:left="991" w:hanging="360"/>
      </w:p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7" w15:restartNumberingAfterBreak="0">
    <w:nsid w:val="1FE72453"/>
    <w:multiLevelType w:val="hybridMultilevel"/>
    <w:tmpl w:val="F9CA768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883073"/>
    <w:multiLevelType w:val="hybridMultilevel"/>
    <w:tmpl w:val="C366D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CE63F9"/>
    <w:multiLevelType w:val="hybridMultilevel"/>
    <w:tmpl w:val="18E44E38"/>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cs="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cs="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cs="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10" w15:restartNumberingAfterBreak="0">
    <w:nsid w:val="28CF4C42"/>
    <w:multiLevelType w:val="hybridMultilevel"/>
    <w:tmpl w:val="60C26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7C34F2"/>
    <w:multiLevelType w:val="hybridMultilevel"/>
    <w:tmpl w:val="ACBAEDBE"/>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F495135"/>
    <w:multiLevelType w:val="hybridMultilevel"/>
    <w:tmpl w:val="BB6EFE4E"/>
    <w:lvl w:ilvl="0" w:tplc="4E2EA92E">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CD6D3F"/>
    <w:multiLevelType w:val="hybridMultilevel"/>
    <w:tmpl w:val="1AF22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BA13A6"/>
    <w:multiLevelType w:val="hybridMultilevel"/>
    <w:tmpl w:val="F4A06142"/>
    <w:lvl w:ilvl="0" w:tplc="1B642B20">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350062"/>
    <w:multiLevelType w:val="hybridMultilevel"/>
    <w:tmpl w:val="E3AE2B06"/>
    <w:lvl w:ilvl="0" w:tplc="6BAC1DA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61333C"/>
    <w:multiLevelType w:val="hybridMultilevel"/>
    <w:tmpl w:val="355C5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F42DA8"/>
    <w:multiLevelType w:val="hybridMultilevel"/>
    <w:tmpl w:val="94D421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F30054"/>
    <w:multiLevelType w:val="hybridMultilevel"/>
    <w:tmpl w:val="95043A38"/>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19" w15:restartNumberingAfterBreak="0">
    <w:nsid w:val="512E2639"/>
    <w:multiLevelType w:val="hybridMultilevel"/>
    <w:tmpl w:val="54CC7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2F793A"/>
    <w:multiLevelType w:val="hybridMultilevel"/>
    <w:tmpl w:val="887A27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EA3495"/>
    <w:multiLevelType w:val="hybridMultilevel"/>
    <w:tmpl w:val="80DAA452"/>
    <w:lvl w:ilvl="0" w:tplc="5B02F7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F2189A"/>
    <w:multiLevelType w:val="hybridMultilevel"/>
    <w:tmpl w:val="D0921104"/>
    <w:lvl w:ilvl="0" w:tplc="38103A0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EA54A8"/>
    <w:multiLevelType w:val="hybridMultilevel"/>
    <w:tmpl w:val="F8101F44"/>
    <w:lvl w:ilvl="0" w:tplc="D910B5D6">
      <w:start w:val="30"/>
      <w:numFmt w:val="bullet"/>
      <w:lvlText w:val="-"/>
      <w:lvlJc w:val="left"/>
      <w:pPr>
        <w:ind w:left="720" w:hanging="360"/>
      </w:pPr>
      <w:rPr>
        <w:rFonts w:ascii="Times New Roman" w:eastAsia="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D3039F"/>
    <w:multiLevelType w:val="hybridMultilevel"/>
    <w:tmpl w:val="417EED2C"/>
    <w:lvl w:ilvl="0" w:tplc="0426000F">
      <w:start w:val="1"/>
      <w:numFmt w:val="decimal"/>
      <w:lvlText w:val="%1."/>
      <w:lvlJc w:val="left"/>
      <w:pPr>
        <w:ind w:left="996" w:hanging="360"/>
      </w:p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25" w15:restartNumberingAfterBreak="0">
    <w:nsid w:val="6C315BCB"/>
    <w:multiLevelType w:val="hybridMultilevel"/>
    <w:tmpl w:val="A2F62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6F11E7"/>
    <w:multiLevelType w:val="hybridMultilevel"/>
    <w:tmpl w:val="9432D8AA"/>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4F0A94"/>
    <w:multiLevelType w:val="hybridMultilevel"/>
    <w:tmpl w:val="190C20DA"/>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28" w15:restartNumberingAfterBreak="0">
    <w:nsid w:val="79F802E5"/>
    <w:multiLevelType w:val="hybridMultilevel"/>
    <w:tmpl w:val="B6346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11"/>
  </w:num>
  <w:num w:numId="5">
    <w:abstractNumId w:val="23"/>
  </w:num>
  <w:num w:numId="6">
    <w:abstractNumId w:val="26"/>
  </w:num>
  <w:num w:numId="7">
    <w:abstractNumId w:val="15"/>
  </w:num>
  <w:num w:numId="8">
    <w:abstractNumId w:val="8"/>
  </w:num>
  <w:num w:numId="9">
    <w:abstractNumId w:val="0"/>
  </w:num>
  <w:num w:numId="10">
    <w:abstractNumId w:val="4"/>
  </w:num>
  <w:num w:numId="11">
    <w:abstractNumId w:val="10"/>
  </w:num>
  <w:num w:numId="12">
    <w:abstractNumId w:val="13"/>
  </w:num>
  <w:num w:numId="13">
    <w:abstractNumId w:val="19"/>
  </w:num>
  <w:num w:numId="14">
    <w:abstractNumId w:val="28"/>
  </w:num>
  <w:num w:numId="15">
    <w:abstractNumId w:val="21"/>
  </w:num>
  <w:num w:numId="16">
    <w:abstractNumId w:val="1"/>
  </w:num>
  <w:num w:numId="17">
    <w:abstractNumId w:val="20"/>
  </w:num>
  <w:num w:numId="18">
    <w:abstractNumId w:val="3"/>
  </w:num>
  <w:num w:numId="19">
    <w:abstractNumId w:val="6"/>
  </w:num>
  <w:num w:numId="20">
    <w:abstractNumId w:val="25"/>
  </w:num>
  <w:num w:numId="21">
    <w:abstractNumId w:val="14"/>
  </w:num>
  <w:num w:numId="22">
    <w:abstractNumId w:val="9"/>
  </w:num>
  <w:num w:numId="23">
    <w:abstractNumId w:val="2"/>
  </w:num>
  <w:num w:numId="24">
    <w:abstractNumId w:val="22"/>
  </w:num>
  <w:num w:numId="25">
    <w:abstractNumId w:val="12"/>
  </w:num>
  <w:num w:numId="26">
    <w:abstractNumId w:val="18"/>
  </w:num>
  <w:num w:numId="27">
    <w:abstractNumId w:val="27"/>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4C5"/>
    <w:rsid w:val="00001529"/>
    <w:rsid w:val="000027D2"/>
    <w:rsid w:val="00003157"/>
    <w:rsid w:val="000036A1"/>
    <w:rsid w:val="00003BE4"/>
    <w:rsid w:val="00006784"/>
    <w:rsid w:val="0000688B"/>
    <w:rsid w:val="000069E7"/>
    <w:rsid w:val="00007641"/>
    <w:rsid w:val="00010739"/>
    <w:rsid w:val="00012621"/>
    <w:rsid w:val="00012896"/>
    <w:rsid w:val="00013E61"/>
    <w:rsid w:val="000144D3"/>
    <w:rsid w:val="0001512B"/>
    <w:rsid w:val="000152D6"/>
    <w:rsid w:val="00015339"/>
    <w:rsid w:val="00015A3C"/>
    <w:rsid w:val="00015F39"/>
    <w:rsid w:val="00016205"/>
    <w:rsid w:val="00022B55"/>
    <w:rsid w:val="00023222"/>
    <w:rsid w:val="00023DB8"/>
    <w:rsid w:val="0002492A"/>
    <w:rsid w:val="00030211"/>
    <w:rsid w:val="000303C5"/>
    <w:rsid w:val="00030660"/>
    <w:rsid w:val="00034A8E"/>
    <w:rsid w:val="00036397"/>
    <w:rsid w:val="000367E7"/>
    <w:rsid w:val="000400AC"/>
    <w:rsid w:val="00041B98"/>
    <w:rsid w:val="00043500"/>
    <w:rsid w:val="00045995"/>
    <w:rsid w:val="00047F4C"/>
    <w:rsid w:val="00051059"/>
    <w:rsid w:val="0005182D"/>
    <w:rsid w:val="000522AF"/>
    <w:rsid w:val="000535B4"/>
    <w:rsid w:val="00056B0D"/>
    <w:rsid w:val="00056EB3"/>
    <w:rsid w:val="00056FAA"/>
    <w:rsid w:val="00063038"/>
    <w:rsid w:val="00066152"/>
    <w:rsid w:val="0007017D"/>
    <w:rsid w:val="00074BA3"/>
    <w:rsid w:val="000757AB"/>
    <w:rsid w:val="0007590C"/>
    <w:rsid w:val="00076533"/>
    <w:rsid w:val="00083896"/>
    <w:rsid w:val="00084AC2"/>
    <w:rsid w:val="00086708"/>
    <w:rsid w:val="00091FC8"/>
    <w:rsid w:val="000920D7"/>
    <w:rsid w:val="00092911"/>
    <w:rsid w:val="000947A8"/>
    <w:rsid w:val="000948B6"/>
    <w:rsid w:val="00096529"/>
    <w:rsid w:val="000976E4"/>
    <w:rsid w:val="000A2EAF"/>
    <w:rsid w:val="000A3B27"/>
    <w:rsid w:val="000A3F46"/>
    <w:rsid w:val="000A4375"/>
    <w:rsid w:val="000A48DF"/>
    <w:rsid w:val="000A4DC6"/>
    <w:rsid w:val="000A60CB"/>
    <w:rsid w:val="000A65EB"/>
    <w:rsid w:val="000A6C24"/>
    <w:rsid w:val="000A70C6"/>
    <w:rsid w:val="000B0D02"/>
    <w:rsid w:val="000B3589"/>
    <w:rsid w:val="000B4B80"/>
    <w:rsid w:val="000B4C8E"/>
    <w:rsid w:val="000B7E47"/>
    <w:rsid w:val="000C12F2"/>
    <w:rsid w:val="000C1679"/>
    <w:rsid w:val="000C2924"/>
    <w:rsid w:val="000C44FB"/>
    <w:rsid w:val="000C4695"/>
    <w:rsid w:val="000C4F25"/>
    <w:rsid w:val="000C5F72"/>
    <w:rsid w:val="000D0C79"/>
    <w:rsid w:val="000D0D4F"/>
    <w:rsid w:val="000D1E2F"/>
    <w:rsid w:val="000D2B17"/>
    <w:rsid w:val="000D4DB2"/>
    <w:rsid w:val="000D5029"/>
    <w:rsid w:val="000D5BC8"/>
    <w:rsid w:val="000D6F33"/>
    <w:rsid w:val="000D77A1"/>
    <w:rsid w:val="000E1EBA"/>
    <w:rsid w:val="000F0992"/>
    <w:rsid w:val="000F0ACB"/>
    <w:rsid w:val="000F190C"/>
    <w:rsid w:val="000F3C35"/>
    <w:rsid w:val="000F44AD"/>
    <w:rsid w:val="000F5733"/>
    <w:rsid w:val="000F5F89"/>
    <w:rsid w:val="000F60A4"/>
    <w:rsid w:val="000F66FB"/>
    <w:rsid w:val="000F6CEB"/>
    <w:rsid w:val="000F768D"/>
    <w:rsid w:val="00100266"/>
    <w:rsid w:val="00101702"/>
    <w:rsid w:val="0010343B"/>
    <w:rsid w:val="00103AAF"/>
    <w:rsid w:val="00104D0D"/>
    <w:rsid w:val="001055A5"/>
    <w:rsid w:val="0010773C"/>
    <w:rsid w:val="00110373"/>
    <w:rsid w:val="0011276B"/>
    <w:rsid w:val="001178EB"/>
    <w:rsid w:val="001213AF"/>
    <w:rsid w:val="0012143B"/>
    <w:rsid w:val="00121C3F"/>
    <w:rsid w:val="00122D3E"/>
    <w:rsid w:val="00127164"/>
    <w:rsid w:val="001271EC"/>
    <w:rsid w:val="00127584"/>
    <w:rsid w:val="00127E4D"/>
    <w:rsid w:val="00132A76"/>
    <w:rsid w:val="00132C03"/>
    <w:rsid w:val="00133120"/>
    <w:rsid w:val="001332C2"/>
    <w:rsid w:val="00134B4D"/>
    <w:rsid w:val="00134CDA"/>
    <w:rsid w:val="00135988"/>
    <w:rsid w:val="00135A6B"/>
    <w:rsid w:val="00136828"/>
    <w:rsid w:val="001404E8"/>
    <w:rsid w:val="00141A6A"/>
    <w:rsid w:val="0014484D"/>
    <w:rsid w:val="0014556A"/>
    <w:rsid w:val="00145D3B"/>
    <w:rsid w:val="00147882"/>
    <w:rsid w:val="0015187F"/>
    <w:rsid w:val="00151F84"/>
    <w:rsid w:val="00153585"/>
    <w:rsid w:val="00154CB2"/>
    <w:rsid w:val="00154FF0"/>
    <w:rsid w:val="001556D5"/>
    <w:rsid w:val="001558FD"/>
    <w:rsid w:val="00156C75"/>
    <w:rsid w:val="00157728"/>
    <w:rsid w:val="00161E6E"/>
    <w:rsid w:val="00162D9A"/>
    <w:rsid w:val="00162DA6"/>
    <w:rsid w:val="0016385A"/>
    <w:rsid w:val="00165D3F"/>
    <w:rsid w:val="001664BD"/>
    <w:rsid w:val="0016655E"/>
    <w:rsid w:val="001700FA"/>
    <w:rsid w:val="00173CBB"/>
    <w:rsid w:val="00174DE8"/>
    <w:rsid w:val="00175C7A"/>
    <w:rsid w:val="00176546"/>
    <w:rsid w:val="0018053E"/>
    <w:rsid w:val="00183CE1"/>
    <w:rsid w:val="00184C10"/>
    <w:rsid w:val="00190BC6"/>
    <w:rsid w:val="00192721"/>
    <w:rsid w:val="0019273E"/>
    <w:rsid w:val="00193699"/>
    <w:rsid w:val="00193723"/>
    <w:rsid w:val="0019491F"/>
    <w:rsid w:val="00195119"/>
    <w:rsid w:val="00195EFC"/>
    <w:rsid w:val="00197C77"/>
    <w:rsid w:val="00197F03"/>
    <w:rsid w:val="001A2036"/>
    <w:rsid w:val="001A2226"/>
    <w:rsid w:val="001A2604"/>
    <w:rsid w:val="001A372A"/>
    <w:rsid w:val="001A38CE"/>
    <w:rsid w:val="001A434F"/>
    <w:rsid w:val="001A5D3F"/>
    <w:rsid w:val="001A60A5"/>
    <w:rsid w:val="001A655C"/>
    <w:rsid w:val="001A6664"/>
    <w:rsid w:val="001A7F2D"/>
    <w:rsid w:val="001B049C"/>
    <w:rsid w:val="001B0518"/>
    <w:rsid w:val="001B1FA6"/>
    <w:rsid w:val="001B3661"/>
    <w:rsid w:val="001B4A4F"/>
    <w:rsid w:val="001B5595"/>
    <w:rsid w:val="001B572D"/>
    <w:rsid w:val="001B6A7B"/>
    <w:rsid w:val="001C21A0"/>
    <w:rsid w:val="001C2B91"/>
    <w:rsid w:val="001C3520"/>
    <w:rsid w:val="001C3BA3"/>
    <w:rsid w:val="001C48D1"/>
    <w:rsid w:val="001C4E5F"/>
    <w:rsid w:val="001C5387"/>
    <w:rsid w:val="001C6EED"/>
    <w:rsid w:val="001C7353"/>
    <w:rsid w:val="001C73DF"/>
    <w:rsid w:val="001D011B"/>
    <w:rsid w:val="001D1D70"/>
    <w:rsid w:val="001D38C0"/>
    <w:rsid w:val="001D5681"/>
    <w:rsid w:val="001D5987"/>
    <w:rsid w:val="001E1AEB"/>
    <w:rsid w:val="001E3B8F"/>
    <w:rsid w:val="001E4B16"/>
    <w:rsid w:val="001E4EB6"/>
    <w:rsid w:val="001E5944"/>
    <w:rsid w:val="001E6221"/>
    <w:rsid w:val="001F1EE6"/>
    <w:rsid w:val="001F2586"/>
    <w:rsid w:val="001F329F"/>
    <w:rsid w:val="001F3F5F"/>
    <w:rsid w:val="001F4E4A"/>
    <w:rsid w:val="001F614A"/>
    <w:rsid w:val="001F6357"/>
    <w:rsid w:val="001F7274"/>
    <w:rsid w:val="001F7D96"/>
    <w:rsid w:val="0020382F"/>
    <w:rsid w:val="00204C28"/>
    <w:rsid w:val="002063D6"/>
    <w:rsid w:val="002102AB"/>
    <w:rsid w:val="0021106C"/>
    <w:rsid w:val="00211934"/>
    <w:rsid w:val="002137AB"/>
    <w:rsid w:val="00213B9E"/>
    <w:rsid w:val="002142D2"/>
    <w:rsid w:val="0021541D"/>
    <w:rsid w:val="0021734F"/>
    <w:rsid w:val="00220083"/>
    <w:rsid w:val="00220DA5"/>
    <w:rsid w:val="00221B96"/>
    <w:rsid w:val="00222E88"/>
    <w:rsid w:val="002239BE"/>
    <w:rsid w:val="00223F80"/>
    <w:rsid w:val="002247EB"/>
    <w:rsid w:val="00225308"/>
    <w:rsid w:val="002265C0"/>
    <w:rsid w:val="00226682"/>
    <w:rsid w:val="002266E7"/>
    <w:rsid w:val="00230D08"/>
    <w:rsid w:val="00231995"/>
    <w:rsid w:val="00232D2B"/>
    <w:rsid w:val="00234C0B"/>
    <w:rsid w:val="002356AB"/>
    <w:rsid w:val="0023703F"/>
    <w:rsid w:val="002370D6"/>
    <w:rsid w:val="00237824"/>
    <w:rsid w:val="00241336"/>
    <w:rsid w:val="002416C3"/>
    <w:rsid w:val="00242ABA"/>
    <w:rsid w:val="00242D53"/>
    <w:rsid w:val="00243426"/>
    <w:rsid w:val="002446F8"/>
    <w:rsid w:val="00246898"/>
    <w:rsid w:val="00247BF8"/>
    <w:rsid w:val="00247E7A"/>
    <w:rsid w:val="0025070D"/>
    <w:rsid w:val="002509AC"/>
    <w:rsid w:val="0025208A"/>
    <w:rsid w:val="0025323C"/>
    <w:rsid w:val="00253D6E"/>
    <w:rsid w:val="0025468C"/>
    <w:rsid w:val="00254D18"/>
    <w:rsid w:val="002567A4"/>
    <w:rsid w:val="002601E4"/>
    <w:rsid w:val="00260CD0"/>
    <w:rsid w:val="0026166B"/>
    <w:rsid w:val="00263DA6"/>
    <w:rsid w:val="00264A71"/>
    <w:rsid w:val="00265C0E"/>
    <w:rsid w:val="00266992"/>
    <w:rsid w:val="00266D10"/>
    <w:rsid w:val="00266E5C"/>
    <w:rsid w:val="002708BE"/>
    <w:rsid w:val="00271DD8"/>
    <w:rsid w:val="002726D1"/>
    <w:rsid w:val="002752F0"/>
    <w:rsid w:val="00275915"/>
    <w:rsid w:val="00276057"/>
    <w:rsid w:val="0027683B"/>
    <w:rsid w:val="00277D7C"/>
    <w:rsid w:val="00277E30"/>
    <w:rsid w:val="00277FDD"/>
    <w:rsid w:val="002840A0"/>
    <w:rsid w:val="002844B9"/>
    <w:rsid w:val="0028633E"/>
    <w:rsid w:val="002866B6"/>
    <w:rsid w:val="00290CDD"/>
    <w:rsid w:val="00291816"/>
    <w:rsid w:val="00293848"/>
    <w:rsid w:val="0029425C"/>
    <w:rsid w:val="00294D7B"/>
    <w:rsid w:val="00295226"/>
    <w:rsid w:val="00295377"/>
    <w:rsid w:val="00295E45"/>
    <w:rsid w:val="002967CF"/>
    <w:rsid w:val="00297F28"/>
    <w:rsid w:val="002A1969"/>
    <w:rsid w:val="002A278D"/>
    <w:rsid w:val="002A3B0D"/>
    <w:rsid w:val="002A3D51"/>
    <w:rsid w:val="002A5874"/>
    <w:rsid w:val="002A58A5"/>
    <w:rsid w:val="002A6CCB"/>
    <w:rsid w:val="002A6D46"/>
    <w:rsid w:val="002A6FB5"/>
    <w:rsid w:val="002A729E"/>
    <w:rsid w:val="002B3A43"/>
    <w:rsid w:val="002B5BC5"/>
    <w:rsid w:val="002B77AA"/>
    <w:rsid w:val="002C157C"/>
    <w:rsid w:val="002C25BC"/>
    <w:rsid w:val="002C3029"/>
    <w:rsid w:val="002C39E1"/>
    <w:rsid w:val="002C3C27"/>
    <w:rsid w:val="002C6169"/>
    <w:rsid w:val="002C649B"/>
    <w:rsid w:val="002D120B"/>
    <w:rsid w:val="002D1C89"/>
    <w:rsid w:val="002D4BA5"/>
    <w:rsid w:val="002D70A1"/>
    <w:rsid w:val="002E0536"/>
    <w:rsid w:val="002E05DA"/>
    <w:rsid w:val="002E1C05"/>
    <w:rsid w:val="002E3241"/>
    <w:rsid w:val="002E77B8"/>
    <w:rsid w:val="002F0B3F"/>
    <w:rsid w:val="002F0DBD"/>
    <w:rsid w:val="002F0F16"/>
    <w:rsid w:val="002F13E0"/>
    <w:rsid w:val="002F4DAB"/>
    <w:rsid w:val="002F5894"/>
    <w:rsid w:val="002F6D09"/>
    <w:rsid w:val="00300D88"/>
    <w:rsid w:val="00302506"/>
    <w:rsid w:val="003030ED"/>
    <w:rsid w:val="00305C86"/>
    <w:rsid w:val="00305C90"/>
    <w:rsid w:val="00306E60"/>
    <w:rsid w:val="003074A6"/>
    <w:rsid w:val="00307538"/>
    <w:rsid w:val="00307A3C"/>
    <w:rsid w:val="00307C01"/>
    <w:rsid w:val="0031149B"/>
    <w:rsid w:val="003121EC"/>
    <w:rsid w:val="00313209"/>
    <w:rsid w:val="003137E1"/>
    <w:rsid w:val="00313D4E"/>
    <w:rsid w:val="0031435C"/>
    <w:rsid w:val="003143A7"/>
    <w:rsid w:val="003152DE"/>
    <w:rsid w:val="003155F1"/>
    <w:rsid w:val="00315830"/>
    <w:rsid w:val="003163CE"/>
    <w:rsid w:val="00316A9C"/>
    <w:rsid w:val="0031724B"/>
    <w:rsid w:val="00320716"/>
    <w:rsid w:val="00321185"/>
    <w:rsid w:val="00321BBC"/>
    <w:rsid w:val="00322447"/>
    <w:rsid w:val="00322D15"/>
    <w:rsid w:val="00323566"/>
    <w:rsid w:val="0032425E"/>
    <w:rsid w:val="00326238"/>
    <w:rsid w:val="00327A5F"/>
    <w:rsid w:val="00327E93"/>
    <w:rsid w:val="00327E96"/>
    <w:rsid w:val="00327F9C"/>
    <w:rsid w:val="00330696"/>
    <w:rsid w:val="0033154F"/>
    <w:rsid w:val="003328A7"/>
    <w:rsid w:val="00332F9C"/>
    <w:rsid w:val="003339E6"/>
    <w:rsid w:val="00333E95"/>
    <w:rsid w:val="003349BE"/>
    <w:rsid w:val="0033526C"/>
    <w:rsid w:val="00344D58"/>
    <w:rsid w:val="00346288"/>
    <w:rsid w:val="00346EA4"/>
    <w:rsid w:val="003471D8"/>
    <w:rsid w:val="00347DA9"/>
    <w:rsid w:val="00350067"/>
    <w:rsid w:val="003518DD"/>
    <w:rsid w:val="003521AF"/>
    <w:rsid w:val="00352F6E"/>
    <w:rsid w:val="0035532D"/>
    <w:rsid w:val="00355560"/>
    <w:rsid w:val="0035608E"/>
    <w:rsid w:val="0035622D"/>
    <w:rsid w:val="003572D0"/>
    <w:rsid w:val="00357999"/>
    <w:rsid w:val="00357E3C"/>
    <w:rsid w:val="0036012B"/>
    <w:rsid w:val="00360280"/>
    <w:rsid w:val="00361166"/>
    <w:rsid w:val="00361A5D"/>
    <w:rsid w:val="00361AFC"/>
    <w:rsid w:val="003625A9"/>
    <w:rsid w:val="003630FA"/>
    <w:rsid w:val="003636BE"/>
    <w:rsid w:val="0036384E"/>
    <w:rsid w:val="00364298"/>
    <w:rsid w:val="00364CB7"/>
    <w:rsid w:val="00366D3F"/>
    <w:rsid w:val="003674A7"/>
    <w:rsid w:val="00371AAC"/>
    <w:rsid w:val="00375421"/>
    <w:rsid w:val="003761DB"/>
    <w:rsid w:val="00382DA1"/>
    <w:rsid w:val="0038388C"/>
    <w:rsid w:val="00384180"/>
    <w:rsid w:val="00384FAC"/>
    <w:rsid w:val="003857EA"/>
    <w:rsid w:val="00386DD9"/>
    <w:rsid w:val="003922BA"/>
    <w:rsid w:val="003945B5"/>
    <w:rsid w:val="00395379"/>
    <w:rsid w:val="00395B88"/>
    <w:rsid w:val="00395C81"/>
    <w:rsid w:val="00396738"/>
    <w:rsid w:val="00396A7A"/>
    <w:rsid w:val="00396E20"/>
    <w:rsid w:val="00397AA6"/>
    <w:rsid w:val="00397E67"/>
    <w:rsid w:val="003A00B9"/>
    <w:rsid w:val="003A25CD"/>
    <w:rsid w:val="003A50A3"/>
    <w:rsid w:val="003A698C"/>
    <w:rsid w:val="003A6D40"/>
    <w:rsid w:val="003A708D"/>
    <w:rsid w:val="003B0BF9"/>
    <w:rsid w:val="003B0F76"/>
    <w:rsid w:val="003B1B47"/>
    <w:rsid w:val="003B208E"/>
    <w:rsid w:val="003B5EB6"/>
    <w:rsid w:val="003C0663"/>
    <w:rsid w:val="003C09C2"/>
    <w:rsid w:val="003C5269"/>
    <w:rsid w:val="003C5DCB"/>
    <w:rsid w:val="003C6D96"/>
    <w:rsid w:val="003C72C3"/>
    <w:rsid w:val="003C72F5"/>
    <w:rsid w:val="003C7427"/>
    <w:rsid w:val="003C7572"/>
    <w:rsid w:val="003D37D5"/>
    <w:rsid w:val="003D3836"/>
    <w:rsid w:val="003D3F83"/>
    <w:rsid w:val="003D452B"/>
    <w:rsid w:val="003D4A59"/>
    <w:rsid w:val="003D6688"/>
    <w:rsid w:val="003E0791"/>
    <w:rsid w:val="003E1ECB"/>
    <w:rsid w:val="003E325C"/>
    <w:rsid w:val="003E4F2E"/>
    <w:rsid w:val="003E627C"/>
    <w:rsid w:val="003E7479"/>
    <w:rsid w:val="003F0831"/>
    <w:rsid w:val="003F1CD9"/>
    <w:rsid w:val="003F216F"/>
    <w:rsid w:val="003F28AC"/>
    <w:rsid w:val="003F3091"/>
    <w:rsid w:val="003F3C59"/>
    <w:rsid w:val="0040098C"/>
    <w:rsid w:val="004012FF"/>
    <w:rsid w:val="00403166"/>
    <w:rsid w:val="004031B8"/>
    <w:rsid w:val="00403A61"/>
    <w:rsid w:val="004051F7"/>
    <w:rsid w:val="00405545"/>
    <w:rsid w:val="00406454"/>
    <w:rsid w:val="004064C1"/>
    <w:rsid w:val="004078DC"/>
    <w:rsid w:val="00407A03"/>
    <w:rsid w:val="00410890"/>
    <w:rsid w:val="00410ABB"/>
    <w:rsid w:val="00410BA0"/>
    <w:rsid w:val="00411A1D"/>
    <w:rsid w:val="0041286F"/>
    <w:rsid w:val="00412BD6"/>
    <w:rsid w:val="00413861"/>
    <w:rsid w:val="0041530B"/>
    <w:rsid w:val="00415458"/>
    <w:rsid w:val="00417A7D"/>
    <w:rsid w:val="004207F3"/>
    <w:rsid w:val="00421BC1"/>
    <w:rsid w:val="00422885"/>
    <w:rsid w:val="00426C3A"/>
    <w:rsid w:val="00427F70"/>
    <w:rsid w:val="004300B3"/>
    <w:rsid w:val="0043081F"/>
    <w:rsid w:val="00430C09"/>
    <w:rsid w:val="00431924"/>
    <w:rsid w:val="004336E1"/>
    <w:rsid w:val="004344A0"/>
    <w:rsid w:val="0043554C"/>
    <w:rsid w:val="00435A43"/>
    <w:rsid w:val="004412E5"/>
    <w:rsid w:val="00444664"/>
    <w:rsid w:val="004454FE"/>
    <w:rsid w:val="00445F22"/>
    <w:rsid w:val="004460F6"/>
    <w:rsid w:val="00452AC5"/>
    <w:rsid w:val="00456E40"/>
    <w:rsid w:val="00461C3F"/>
    <w:rsid w:val="0046252D"/>
    <w:rsid w:val="00462F01"/>
    <w:rsid w:val="004635DF"/>
    <w:rsid w:val="00463940"/>
    <w:rsid w:val="00463CFC"/>
    <w:rsid w:val="00463F7F"/>
    <w:rsid w:val="004669C3"/>
    <w:rsid w:val="00467B3A"/>
    <w:rsid w:val="004708E7"/>
    <w:rsid w:val="00471162"/>
    <w:rsid w:val="004714B4"/>
    <w:rsid w:val="00471F27"/>
    <w:rsid w:val="0047229E"/>
    <w:rsid w:val="00475A6E"/>
    <w:rsid w:val="00476043"/>
    <w:rsid w:val="00476C8C"/>
    <w:rsid w:val="00477B37"/>
    <w:rsid w:val="0048128B"/>
    <w:rsid w:val="004825C5"/>
    <w:rsid w:val="004834EC"/>
    <w:rsid w:val="00483875"/>
    <w:rsid w:val="00483DA6"/>
    <w:rsid w:val="00484C71"/>
    <w:rsid w:val="00485306"/>
    <w:rsid w:val="00485C9C"/>
    <w:rsid w:val="00490426"/>
    <w:rsid w:val="004906D8"/>
    <w:rsid w:val="00491CDF"/>
    <w:rsid w:val="00491D13"/>
    <w:rsid w:val="0049500A"/>
    <w:rsid w:val="00495EBE"/>
    <w:rsid w:val="004961F7"/>
    <w:rsid w:val="004A0F46"/>
    <w:rsid w:val="004A39F9"/>
    <w:rsid w:val="004A3D59"/>
    <w:rsid w:val="004A3D5D"/>
    <w:rsid w:val="004A40C4"/>
    <w:rsid w:val="004A4E67"/>
    <w:rsid w:val="004A5C8B"/>
    <w:rsid w:val="004A7063"/>
    <w:rsid w:val="004B346D"/>
    <w:rsid w:val="004B6240"/>
    <w:rsid w:val="004B707F"/>
    <w:rsid w:val="004B771C"/>
    <w:rsid w:val="004C106D"/>
    <w:rsid w:val="004C1EEA"/>
    <w:rsid w:val="004C2161"/>
    <w:rsid w:val="004D076C"/>
    <w:rsid w:val="004D2862"/>
    <w:rsid w:val="004D37F7"/>
    <w:rsid w:val="004D7052"/>
    <w:rsid w:val="004D7FC1"/>
    <w:rsid w:val="004E3F1A"/>
    <w:rsid w:val="004E48CA"/>
    <w:rsid w:val="004E5E6D"/>
    <w:rsid w:val="004E7A96"/>
    <w:rsid w:val="004F03FE"/>
    <w:rsid w:val="004F154C"/>
    <w:rsid w:val="004F1CCF"/>
    <w:rsid w:val="004F3758"/>
    <w:rsid w:val="004F460D"/>
    <w:rsid w:val="004F6164"/>
    <w:rsid w:val="00501236"/>
    <w:rsid w:val="0050178F"/>
    <w:rsid w:val="00501926"/>
    <w:rsid w:val="00504237"/>
    <w:rsid w:val="0051082D"/>
    <w:rsid w:val="00511DAD"/>
    <w:rsid w:val="00513A9A"/>
    <w:rsid w:val="00513FB4"/>
    <w:rsid w:val="005166D0"/>
    <w:rsid w:val="0051711A"/>
    <w:rsid w:val="0052011A"/>
    <w:rsid w:val="0052032E"/>
    <w:rsid w:val="00521B35"/>
    <w:rsid w:val="0052267A"/>
    <w:rsid w:val="00522FB2"/>
    <w:rsid w:val="005252D4"/>
    <w:rsid w:val="00530544"/>
    <w:rsid w:val="00530545"/>
    <w:rsid w:val="005319A8"/>
    <w:rsid w:val="00531CF1"/>
    <w:rsid w:val="00532955"/>
    <w:rsid w:val="005344EE"/>
    <w:rsid w:val="00534C2D"/>
    <w:rsid w:val="0053571F"/>
    <w:rsid w:val="00535867"/>
    <w:rsid w:val="0053658E"/>
    <w:rsid w:val="005402C0"/>
    <w:rsid w:val="005409F9"/>
    <w:rsid w:val="00540C14"/>
    <w:rsid w:val="00541446"/>
    <w:rsid w:val="00541772"/>
    <w:rsid w:val="00542A04"/>
    <w:rsid w:val="00543C4F"/>
    <w:rsid w:val="005448A4"/>
    <w:rsid w:val="00545505"/>
    <w:rsid w:val="00545A89"/>
    <w:rsid w:val="00546306"/>
    <w:rsid w:val="0054669E"/>
    <w:rsid w:val="00546A69"/>
    <w:rsid w:val="00546C22"/>
    <w:rsid w:val="00547FD6"/>
    <w:rsid w:val="00550E52"/>
    <w:rsid w:val="0055270E"/>
    <w:rsid w:val="005527A1"/>
    <w:rsid w:val="00552DBF"/>
    <w:rsid w:val="00553510"/>
    <w:rsid w:val="00554D6A"/>
    <w:rsid w:val="00560370"/>
    <w:rsid w:val="00562337"/>
    <w:rsid w:val="00562962"/>
    <w:rsid w:val="00562DD3"/>
    <w:rsid w:val="00562E80"/>
    <w:rsid w:val="005632E9"/>
    <w:rsid w:val="00564059"/>
    <w:rsid w:val="00564987"/>
    <w:rsid w:val="00567622"/>
    <w:rsid w:val="005705EB"/>
    <w:rsid w:val="00570E7B"/>
    <w:rsid w:val="00573BAA"/>
    <w:rsid w:val="0057514B"/>
    <w:rsid w:val="00576FB4"/>
    <w:rsid w:val="00580507"/>
    <w:rsid w:val="00580C11"/>
    <w:rsid w:val="0058136B"/>
    <w:rsid w:val="00581861"/>
    <w:rsid w:val="00581880"/>
    <w:rsid w:val="005820C0"/>
    <w:rsid w:val="005871F9"/>
    <w:rsid w:val="005905AF"/>
    <w:rsid w:val="0059297E"/>
    <w:rsid w:val="00595573"/>
    <w:rsid w:val="005A02A9"/>
    <w:rsid w:val="005A0428"/>
    <w:rsid w:val="005A083E"/>
    <w:rsid w:val="005A2C43"/>
    <w:rsid w:val="005A3C0F"/>
    <w:rsid w:val="005A44EA"/>
    <w:rsid w:val="005A48A0"/>
    <w:rsid w:val="005A52E3"/>
    <w:rsid w:val="005B1C98"/>
    <w:rsid w:val="005B2E14"/>
    <w:rsid w:val="005B47F8"/>
    <w:rsid w:val="005B5EDB"/>
    <w:rsid w:val="005B6774"/>
    <w:rsid w:val="005C1000"/>
    <w:rsid w:val="005C10B5"/>
    <w:rsid w:val="005C2024"/>
    <w:rsid w:val="005C228A"/>
    <w:rsid w:val="005C2B77"/>
    <w:rsid w:val="005C411B"/>
    <w:rsid w:val="005C433B"/>
    <w:rsid w:val="005C477C"/>
    <w:rsid w:val="005C6F4C"/>
    <w:rsid w:val="005C70F0"/>
    <w:rsid w:val="005D01EB"/>
    <w:rsid w:val="005D0E74"/>
    <w:rsid w:val="005D279F"/>
    <w:rsid w:val="005D30AE"/>
    <w:rsid w:val="005D35B6"/>
    <w:rsid w:val="005D3D87"/>
    <w:rsid w:val="005D4709"/>
    <w:rsid w:val="005D55C5"/>
    <w:rsid w:val="005D5961"/>
    <w:rsid w:val="005D6580"/>
    <w:rsid w:val="005D663A"/>
    <w:rsid w:val="005D6D42"/>
    <w:rsid w:val="005D6ECF"/>
    <w:rsid w:val="005E1F07"/>
    <w:rsid w:val="005E24B2"/>
    <w:rsid w:val="005E3BAE"/>
    <w:rsid w:val="005E4D64"/>
    <w:rsid w:val="005E5039"/>
    <w:rsid w:val="005E724D"/>
    <w:rsid w:val="005E7442"/>
    <w:rsid w:val="005E7871"/>
    <w:rsid w:val="005F11F6"/>
    <w:rsid w:val="005F19D3"/>
    <w:rsid w:val="005F344E"/>
    <w:rsid w:val="005F3599"/>
    <w:rsid w:val="005F5EC7"/>
    <w:rsid w:val="005F688D"/>
    <w:rsid w:val="006009C8"/>
    <w:rsid w:val="00600AD4"/>
    <w:rsid w:val="00601458"/>
    <w:rsid w:val="0060148A"/>
    <w:rsid w:val="00603ADC"/>
    <w:rsid w:val="00603DC4"/>
    <w:rsid w:val="00604A91"/>
    <w:rsid w:val="00604ADA"/>
    <w:rsid w:val="0060521A"/>
    <w:rsid w:val="0060690C"/>
    <w:rsid w:val="00607768"/>
    <w:rsid w:val="00610140"/>
    <w:rsid w:val="00610E87"/>
    <w:rsid w:val="006134A3"/>
    <w:rsid w:val="0061482F"/>
    <w:rsid w:val="00616E73"/>
    <w:rsid w:val="0062237A"/>
    <w:rsid w:val="00622932"/>
    <w:rsid w:val="00622C22"/>
    <w:rsid w:val="00627016"/>
    <w:rsid w:val="006304D5"/>
    <w:rsid w:val="00632202"/>
    <w:rsid w:val="00633D90"/>
    <w:rsid w:val="00635C94"/>
    <w:rsid w:val="006366FA"/>
    <w:rsid w:val="006377BB"/>
    <w:rsid w:val="006411D0"/>
    <w:rsid w:val="00642B7A"/>
    <w:rsid w:val="006430D1"/>
    <w:rsid w:val="006430E4"/>
    <w:rsid w:val="00643C9B"/>
    <w:rsid w:val="00646187"/>
    <w:rsid w:val="006462AB"/>
    <w:rsid w:val="00647B69"/>
    <w:rsid w:val="00647DAA"/>
    <w:rsid w:val="00650E66"/>
    <w:rsid w:val="006539A2"/>
    <w:rsid w:val="00654034"/>
    <w:rsid w:val="0065477D"/>
    <w:rsid w:val="00655374"/>
    <w:rsid w:val="00655F2C"/>
    <w:rsid w:val="0065643A"/>
    <w:rsid w:val="00656E9F"/>
    <w:rsid w:val="006577F4"/>
    <w:rsid w:val="00661990"/>
    <w:rsid w:val="006622D9"/>
    <w:rsid w:val="00663739"/>
    <w:rsid w:val="00663B85"/>
    <w:rsid w:val="00667129"/>
    <w:rsid w:val="00667848"/>
    <w:rsid w:val="006679D0"/>
    <w:rsid w:val="00667E1D"/>
    <w:rsid w:val="00670D27"/>
    <w:rsid w:val="006716F2"/>
    <w:rsid w:val="00671C7E"/>
    <w:rsid w:val="006747FA"/>
    <w:rsid w:val="006771A0"/>
    <w:rsid w:val="00680975"/>
    <w:rsid w:val="0068131E"/>
    <w:rsid w:val="006825BA"/>
    <w:rsid w:val="00690980"/>
    <w:rsid w:val="00691398"/>
    <w:rsid w:val="00692E7D"/>
    <w:rsid w:val="006952A9"/>
    <w:rsid w:val="00695FD8"/>
    <w:rsid w:val="00696E74"/>
    <w:rsid w:val="006A1802"/>
    <w:rsid w:val="006A1E5C"/>
    <w:rsid w:val="006A1EE6"/>
    <w:rsid w:val="006A1F1F"/>
    <w:rsid w:val="006A3D6C"/>
    <w:rsid w:val="006A4732"/>
    <w:rsid w:val="006A4814"/>
    <w:rsid w:val="006A59E1"/>
    <w:rsid w:val="006B5497"/>
    <w:rsid w:val="006C1839"/>
    <w:rsid w:val="006C1FDE"/>
    <w:rsid w:val="006C1FE7"/>
    <w:rsid w:val="006C2069"/>
    <w:rsid w:val="006C301C"/>
    <w:rsid w:val="006C4DD4"/>
    <w:rsid w:val="006C5498"/>
    <w:rsid w:val="006C54D0"/>
    <w:rsid w:val="006C7283"/>
    <w:rsid w:val="006C7B99"/>
    <w:rsid w:val="006D119C"/>
    <w:rsid w:val="006D199B"/>
    <w:rsid w:val="006D25C5"/>
    <w:rsid w:val="006D2EB7"/>
    <w:rsid w:val="006D48AD"/>
    <w:rsid w:val="006D56EA"/>
    <w:rsid w:val="006D59C5"/>
    <w:rsid w:val="006D5E8E"/>
    <w:rsid w:val="006D6C64"/>
    <w:rsid w:val="006E1081"/>
    <w:rsid w:val="006E2197"/>
    <w:rsid w:val="006E4748"/>
    <w:rsid w:val="006E5686"/>
    <w:rsid w:val="006E6F8A"/>
    <w:rsid w:val="006E733E"/>
    <w:rsid w:val="006E7C47"/>
    <w:rsid w:val="006F006B"/>
    <w:rsid w:val="006F0E93"/>
    <w:rsid w:val="006F383F"/>
    <w:rsid w:val="006F6F57"/>
    <w:rsid w:val="006F7C95"/>
    <w:rsid w:val="00701BCE"/>
    <w:rsid w:val="00701E0B"/>
    <w:rsid w:val="00702579"/>
    <w:rsid w:val="00703539"/>
    <w:rsid w:val="00703695"/>
    <w:rsid w:val="0070374A"/>
    <w:rsid w:val="00703CE5"/>
    <w:rsid w:val="007042DF"/>
    <w:rsid w:val="00704D8A"/>
    <w:rsid w:val="00707E1B"/>
    <w:rsid w:val="00710963"/>
    <w:rsid w:val="007117FC"/>
    <w:rsid w:val="007121DD"/>
    <w:rsid w:val="00713DB9"/>
    <w:rsid w:val="00714844"/>
    <w:rsid w:val="007160AF"/>
    <w:rsid w:val="00716FCE"/>
    <w:rsid w:val="00717C96"/>
    <w:rsid w:val="00720585"/>
    <w:rsid w:val="00721085"/>
    <w:rsid w:val="0072277A"/>
    <w:rsid w:val="007228E9"/>
    <w:rsid w:val="00723000"/>
    <w:rsid w:val="00724686"/>
    <w:rsid w:val="00731971"/>
    <w:rsid w:val="00731DAF"/>
    <w:rsid w:val="007333B6"/>
    <w:rsid w:val="00735563"/>
    <w:rsid w:val="00735C07"/>
    <w:rsid w:val="00747832"/>
    <w:rsid w:val="00747CE5"/>
    <w:rsid w:val="00750C1A"/>
    <w:rsid w:val="00752ACE"/>
    <w:rsid w:val="00752F1D"/>
    <w:rsid w:val="00753A53"/>
    <w:rsid w:val="007547B9"/>
    <w:rsid w:val="0075493F"/>
    <w:rsid w:val="00755B01"/>
    <w:rsid w:val="007562BC"/>
    <w:rsid w:val="007570B1"/>
    <w:rsid w:val="007601E2"/>
    <w:rsid w:val="0076088F"/>
    <w:rsid w:val="0076237D"/>
    <w:rsid w:val="00763949"/>
    <w:rsid w:val="00766162"/>
    <w:rsid w:val="007663AE"/>
    <w:rsid w:val="007676ED"/>
    <w:rsid w:val="00767E8B"/>
    <w:rsid w:val="00771408"/>
    <w:rsid w:val="007716D4"/>
    <w:rsid w:val="00772776"/>
    <w:rsid w:val="00772C1E"/>
    <w:rsid w:val="00773AF6"/>
    <w:rsid w:val="007750FE"/>
    <w:rsid w:val="007758F5"/>
    <w:rsid w:val="00776D7F"/>
    <w:rsid w:val="00780D79"/>
    <w:rsid w:val="00781131"/>
    <w:rsid w:val="0078164F"/>
    <w:rsid w:val="00781BE2"/>
    <w:rsid w:val="007830D0"/>
    <w:rsid w:val="00783647"/>
    <w:rsid w:val="00784A8A"/>
    <w:rsid w:val="0078692D"/>
    <w:rsid w:val="00786ADD"/>
    <w:rsid w:val="00786E1B"/>
    <w:rsid w:val="007873D5"/>
    <w:rsid w:val="0079058D"/>
    <w:rsid w:val="007916CA"/>
    <w:rsid w:val="00791C67"/>
    <w:rsid w:val="00794084"/>
    <w:rsid w:val="00795F71"/>
    <w:rsid w:val="0079669F"/>
    <w:rsid w:val="007A29EB"/>
    <w:rsid w:val="007A5404"/>
    <w:rsid w:val="007A5AAB"/>
    <w:rsid w:val="007A6DE6"/>
    <w:rsid w:val="007B00A6"/>
    <w:rsid w:val="007B0500"/>
    <w:rsid w:val="007B0B1F"/>
    <w:rsid w:val="007B18B9"/>
    <w:rsid w:val="007B1E94"/>
    <w:rsid w:val="007B2A85"/>
    <w:rsid w:val="007B367C"/>
    <w:rsid w:val="007B61C8"/>
    <w:rsid w:val="007C2668"/>
    <w:rsid w:val="007C2924"/>
    <w:rsid w:val="007C2A6E"/>
    <w:rsid w:val="007C3069"/>
    <w:rsid w:val="007C39A0"/>
    <w:rsid w:val="007C5912"/>
    <w:rsid w:val="007C5B90"/>
    <w:rsid w:val="007C5BC8"/>
    <w:rsid w:val="007C6C47"/>
    <w:rsid w:val="007C780D"/>
    <w:rsid w:val="007D0555"/>
    <w:rsid w:val="007D1BB6"/>
    <w:rsid w:val="007D4AE2"/>
    <w:rsid w:val="007D5974"/>
    <w:rsid w:val="007D7609"/>
    <w:rsid w:val="007E0BAA"/>
    <w:rsid w:val="007E0CD5"/>
    <w:rsid w:val="007E4089"/>
    <w:rsid w:val="007E5612"/>
    <w:rsid w:val="007E5F7A"/>
    <w:rsid w:val="007E73AB"/>
    <w:rsid w:val="007E785F"/>
    <w:rsid w:val="007F0039"/>
    <w:rsid w:val="007F0890"/>
    <w:rsid w:val="007F22B0"/>
    <w:rsid w:val="007F2879"/>
    <w:rsid w:val="007F2B2B"/>
    <w:rsid w:val="007F39E5"/>
    <w:rsid w:val="007F4107"/>
    <w:rsid w:val="007F5671"/>
    <w:rsid w:val="007F72A7"/>
    <w:rsid w:val="0080193E"/>
    <w:rsid w:val="00802C8D"/>
    <w:rsid w:val="00802D32"/>
    <w:rsid w:val="00806495"/>
    <w:rsid w:val="0080691B"/>
    <w:rsid w:val="00806E54"/>
    <w:rsid w:val="00812D0B"/>
    <w:rsid w:val="0081414D"/>
    <w:rsid w:val="00816C11"/>
    <w:rsid w:val="00820F0A"/>
    <w:rsid w:val="00822615"/>
    <w:rsid w:val="00822F4F"/>
    <w:rsid w:val="00824195"/>
    <w:rsid w:val="00830821"/>
    <w:rsid w:val="008320A9"/>
    <w:rsid w:val="008337A8"/>
    <w:rsid w:val="00834841"/>
    <w:rsid w:val="00840DC2"/>
    <w:rsid w:val="0084156B"/>
    <w:rsid w:val="00845A50"/>
    <w:rsid w:val="00851C3D"/>
    <w:rsid w:val="00852787"/>
    <w:rsid w:val="008548CC"/>
    <w:rsid w:val="00854C46"/>
    <w:rsid w:val="00856940"/>
    <w:rsid w:val="0085765D"/>
    <w:rsid w:val="00857DC7"/>
    <w:rsid w:val="00857F1F"/>
    <w:rsid w:val="008605EB"/>
    <w:rsid w:val="008609EE"/>
    <w:rsid w:val="008610A2"/>
    <w:rsid w:val="00861C9B"/>
    <w:rsid w:val="00862283"/>
    <w:rsid w:val="0086246B"/>
    <w:rsid w:val="008624AB"/>
    <w:rsid w:val="00862F23"/>
    <w:rsid w:val="008631D6"/>
    <w:rsid w:val="008633C1"/>
    <w:rsid w:val="00864151"/>
    <w:rsid w:val="00864645"/>
    <w:rsid w:val="00865091"/>
    <w:rsid w:val="00866CBA"/>
    <w:rsid w:val="00866D4E"/>
    <w:rsid w:val="00872C49"/>
    <w:rsid w:val="00872DF5"/>
    <w:rsid w:val="0087577C"/>
    <w:rsid w:val="00875892"/>
    <w:rsid w:val="00875C12"/>
    <w:rsid w:val="008768A4"/>
    <w:rsid w:val="00882170"/>
    <w:rsid w:val="0088284F"/>
    <w:rsid w:val="00885B26"/>
    <w:rsid w:val="00885D2D"/>
    <w:rsid w:val="00886C60"/>
    <w:rsid w:val="008909E7"/>
    <w:rsid w:val="00892ED7"/>
    <w:rsid w:val="00894C55"/>
    <w:rsid w:val="00895586"/>
    <w:rsid w:val="00897CD5"/>
    <w:rsid w:val="008A08BC"/>
    <w:rsid w:val="008A12CA"/>
    <w:rsid w:val="008A14FA"/>
    <w:rsid w:val="008A326F"/>
    <w:rsid w:val="008A36C7"/>
    <w:rsid w:val="008A5294"/>
    <w:rsid w:val="008A538F"/>
    <w:rsid w:val="008A5B0B"/>
    <w:rsid w:val="008A717E"/>
    <w:rsid w:val="008A7426"/>
    <w:rsid w:val="008B0E27"/>
    <w:rsid w:val="008B0F39"/>
    <w:rsid w:val="008B2B99"/>
    <w:rsid w:val="008B5F9E"/>
    <w:rsid w:val="008C0356"/>
    <w:rsid w:val="008C0F29"/>
    <w:rsid w:val="008C188A"/>
    <w:rsid w:val="008C192B"/>
    <w:rsid w:val="008C34B5"/>
    <w:rsid w:val="008C74D7"/>
    <w:rsid w:val="008D0A05"/>
    <w:rsid w:val="008D1D3D"/>
    <w:rsid w:val="008D3AA7"/>
    <w:rsid w:val="008D4582"/>
    <w:rsid w:val="008D5095"/>
    <w:rsid w:val="008D6492"/>
    <w:rsid w:val="008D7DB1"/>
    <w:rsid w:val="008E09B4"/>
    <w:rsid w:val="008E22B1"/>
    <w:rsid w:val="008E32F9"/>
    <w:rsid w:val="008E4E4A"/>
    <w:rsid w:val="008E7078"/>
    <w:rsid w:val="008E70B9"/>
    <w:rsid w:val="008F23CB"/>
    <w:rsid w:val="008F313E"/>
    <w:rsid w:val="008F3898"/>
    <w:rsid w:val="008F3CB5"/>
    <w:rsid w:val="008F62D0"/>
    <w:rsid w:val="008F7C52"/>
    <w:rsid w:val="00900824"/>
    <w:rsid w:val="00902F64"/>
    <w:rsid w:val="00903E9B"/>
    <w:rsid w:val="0090536B"/>
    <w:rsid w:val="009114E2"/>
    <w:rsid w:val="00912A69"/>
    <w:rsid w:val="00914F75"/>
    <w:rsid w:val="00915041"/>
    <w:rsid w:val="00920D6C"/>
    <w:rsid w:val="00925DD6"/>
    <w:rsid w:val="00927787"/>
    <w:rsid w:val="009300B1"/>
    <w:rsid w:val="00930FDE"/>
    <w:rsid w:val="00932CA5"/>
    <w:rsid w:val="009361C7"/>
    <w:rsid w:val="0093676C"/>
    <w:rsid w:val="00941556"/>
    <w:rsid w:val="0094570D"/>
    <w:rsid w:val="00947CA6"/>
    <w:rsid w:val="00952685"/>
    <w:rsid w:val="00953A2E"/>
    <w:rsid w:val="00953F1F"/>
    <w:rsid w:val="009551B1"/>
    <w:rsid w:val="009567AE"/>
    <w:rsid w:val="00956AE0"/>
    <w:rsid w:val="009571E9"/>
    <w:rsid w:val="009577E8"/>
    <w:rsid w:val="0096276E"/>
    <w:rsid w:val="009641FE"/>
    <w:rsid w:val="00967F73"/>
    <w:rsid w:val="009703F7"/>
    <w:rsid w:val="009728EF"/>
    <w:rsid w:val="009737BF"/>
    <w:rsid w:val="00974053"/>
    <w:rsid w:val="00974276"/>
    <w:rsid w:val="009747B9"/>
    <w:rsid w:val="00975380"/>
    <w:rsid w:val="0097632E"/>
    <w:rsid w:val="009824E7"/>
    <w:rsid w:val="009827EF"/>
    <w:rsid w:val="0098295F"/>
    <w:rsid w:val="00983BB2"/>
    <w:rsid w:val="009866F9"/>
    <w:rsid w:val="009905DD"/>
    <w:rsid w:val="009908C7"/>
    <w:rsid w:val="00991020"/>
    <w:rsid w:val="009943F5"/>
    <w:rsid w:val="00994C53"/>
    <w:rsid w:val="00994E84"/>
    <w:rsid w:val="009956A5"/>
    <w:rsid w:val="00996546"/>
    <w:rsid w:val="00996E67"/>
    <w:rsid w:val="009A00B2"/>
    <w:rsid w:val="009A2654"/>
    <w:rsid w:val="009A3EB1"/>
    <w:rsid w:val="009A40D0"/>
    <w:rsid w:val="009A52F9"/>
    <w:rsid w:val="009A677D"/>
    <w:rsid w:val="009B0763"/>
    <w:rsid w:val="009B0C30"/>
    <w:rsid w:val="009B2920"/>
    <w:rsid w:val="009B5A46"/>
    <w:rsid w:val="009C0E0B"/>
    <w:rsid w:val="009C0E49"/>
    <w:rsid w:val="009C0E5A"/>
    <w:rsid w:val="009C40E4"/>
    <w:rsid w:val="009C48E8"/>
    <w:rsid w:val="009C7014"/>
    <w:rsid w:val="009C790D"/>
    <w:rsid w:val="009D0906"/>
    <w:rsid w:val="009D40D1"/>
    <w:rsid w:val="009D52CB"/>
    <w:rsid w:val="009D5D00"/>
    <w:rsid w:val="009D6058"/>
    <w:rsid w:val="009D75FF"/>
    <w:rsid w:val="009D7A9E"/>
    <w:rsid w:val="009E2589"/>
    <w:rsid w:val="009E58DC"/>
    <w:rsid w:val="009E6EBB"/>
    <w:rsid w:val="009E6ECA"/>
    <w:rsid w:val="009E7397"/>
    <w:rsid w:val="009F0879"/>
    <w:rsid w:val="009F0DF1"/>
    <w:rsid w:val="009F17BA"/>
    <w:rsid w:val="009F2187"/>
    <w:rsid w:val="009F2F38"/>
    <w:rsid w:val="009F4403"/>
    <w:rsid w:val="009F5F6C"/>
    <w:rsid w:val="009F74F2"/>
    <w:rsid w:val="00A003E9"/>
    <w:rsid w:val="00A00596"/>
    <w:rsid w:val="00A015EA"/>
    <w:rsid w:val="00A0168A"/>
    <w:rsid w:val="00A02320"/>
    <w:rsid w:val="00A026C6"/>
    <w:rsid w:val="00A02894"/>
    <w:rsid w:val="00A03508"/>
    <w:rsid w:val="00A03D70"/>
    <w:rsid w:val="00A03EC1"/>
    <w:rsid w:val="00A0603B"/>
    <w:rsid w:val="00A06238"/>
    <w:rsid w:val="00A06340"/>
    <w:rsid w:val="00A067DE"/>
    <w:rsid w:val="00A10FC3"/>
    <w:rsid w:val="00A12BAE"/>
    <w:rsid w:val="00A12DA4"/>
    <w:rsid w:val="00A14D60"/>
    <w:rsid w:val="00A17300"/>
    <w:rsid w:val="00A20EA9"/>
    <w:rsid w:val="00A22771"/>
    <w:rsid w:val="00A2598A"/>
    <w:rsid w:val="00A311BE"/>
    <w:rsid w:val="00A3192F"/>
    <w:rsid w:val="00A32CF7"/>
    <w:rsid w:val="00A33E35"/>
    <w:rsid w:val="00A36275"/>
    <w:rsid w:val="00A36AD1"/>
    <w:rsid w:val="00A404FF"/>
    <w:rsid w:val="00A41DA9"/>
    <w:rsid w:val="00A421B5"/>
    <w:rsid w:val="00A42667"/>
    <w:rsid w:val="00A42FF2"/>
    <w:rsid w:val="00A4524A"/>
    <w:rsid w:val="00A45F94"/>
    <w:rsid w:val="00A4702C"/>
    <w:rsid w:val="00A47AFA"/>
    <w:rsid w:val="00A5179F"/>
    <w:rsid w:val="00A51867"/>
    <w:rsid w:val="00A53340"/>
    <w:rsid w:val="00A539E8"/>
    <w:rsid w:val="00A53F29"/>
    <w:rsid w:val="00A56377"/>
    <w:rsid w:val="00A60693"/>
    <w:rsid w:val="00A6073E"/>
    <w:rsid w:val="00A62329"/>
    <w:rsid w:val="00A6582A"/>
    <w:rsid w:val="00A66957"/>
    <w:rsid w:val="00A71A93"/>
    <w:rsid w:val="00A72234"/>
    <w:rsid w:val="00A73698"/>
    <w:rsid w:val="00A73AAC"/>
    <w:rsid w:val="00A76959"/>
    <w:rsid w:val="00A76C39"/>
    <w:rsid w:val="00A81842"/>
    <w:rsid w:val="00A82583"/>
    <w:rsid w:val="00A83510"/>
    <w:rsid w:val="00A840A7"/>
    <w:rsid w:val="00A842A0"/>
    <w:rsid w:val="00A8577F"/>
    <w:rsid w:val="00A91CA3"/>
    <w:rsid w:val="00A92E71"/>
    <w:rsid w:val="00A94495"/>
    <w:rsid w:val="00A94F49"/>
    <w:rsid w:val="00A94F7B"/>
    <w:rsid w:val="00AA06C3"/>
    <w:rsid w:val="00AA2C96"/>
    <w:rsid w:val="00AA34B4"/>
    <w:rsid w:val="00AA48A7"/>
    <w:rsid w:val="00AA5AA8"/>
    <w:rsid w:val="00AA6E85"/>
    <w:rsid w:val="00AA6EAD"/>
    <w:rsid w:val="00AA77B1"/>
    <w:rsid w:val="00AA7B9A"/>
    <w:rsid w:val="00AB18F9"/>
    <w:rsid w:val="00AB1DAA"/>
    <w:rsid w:val="00AB384F"/>
    <w:rsid w:val="00AB3F6F"/>
    <w:rsid w:val="00AB55DD"/>
    <w:rsid w:val="00AB5C11"/>
    <w:rsid w:val="00AB67D5"/>
    <w:rsid w:val="00AB78AE"/>
    <w:rsid w:val="00AC41D0"/>
    <w:rsid w:val="00AC4F23"/>
    <w:rsid w:val="00AC5582"/>
    <w:rsid w:val="00AC5BC3"/>
    <w:rsid w:val="00AC62D0"/>
    <w:rsid w:val="00AC7F42"/>
    <w:rsid w:val="00AD0712"/>
    <w:rsid w:val="00AD30CC"/>
    <w:rsid w:val="00AD32A2"/>
    <w:rsid w:val="00AD332A"/>
    <w:rsid w:val="00AD6847"/>
    <w:rsid w:val="00AD7A33"/>
    <w:rsid w:val="00AE2CBB"/>
    <w:rsid w:val="00AE399F"/>
    <w:rsid w:val="00AE5567"/>
    <w:rsid w:val="00AE7070"/>
    <w:rsid w:val="00AE74A7"/>
    <w:rsid w:val="00AF1239"/>
    <w:rsid w:val="00AF18BF"/>
    <w:rsid w:val="00AF1D15"/>
    <w:rsid w:val="00AF6830"/>
    <w:rsid w:val="00B006DD"/>
    <w:rsid w:val="00B017B1"/>
    <w:rsid w:val="00B05C83"/>
    <w:rsid w:val="00B05F69"/>
    <w:rsid w:val="00B06A2D"/>
    <w:rsid w:val="00B072D7"/>
    <w:rsid w:val="00B12C57"/>
    <w:rsid w:val="00B12E73"/>
    <w:rsid w:val="00B132AE"/>
    <w:rsid w:val="00B132BE"/>
    <w:rsid w:val="00B137AA"/>
    <w:rsid w:val="00B16480"/>
    <w:rsid w:val="00B17175"/>
    <w:rsid w:val="00B17F23"/>
    <w:rsid w:val="00B2165C"/>
    <w:rsid w:val="00B216D0"/>
    <w:rsid w:val="00B24736"/>
    <w:rsid w:val="00B24BF8"/>
    <w:rsid w:val="00B255B1"/>
    <w:rsid w:val="00B25934"/>
    <w:rsid w:val="00B26285"/>
    <w:rsid w:val="00B265FC"/>
    <w:rsid w:val="00B30565"/>
    <w:rsid w:val="00B3091C"/>
    <w:rsid w:val="00B32065"/>
    <w:rsid w:val="00B32830"/>
    <w:rsid w:val="00B32926"/>
    <w:rsid w:val="00B33728"/>
    <w:rsid w:val="00B33CD3"/>
    <w:rsid w:val="00B373BF"/>
    <w:rsid w:val="00B437F0"/>
    <w:rsid w:val="00B4663A"/>
    <w:rsid w:val="00B47315"/>
    <w:rsid w:val="00B47CE7"/>
    <w:rsid w:val="00B5035E"/>
    <w:rsid w:val="00B504EB"/>
    <w:rsid w:val="00B51CD2"/>
    <w:rsid w:val="00B573B1"/>
    <w:rsid w:val="00B61122"/>
    <w:rsid w:val="00B61300"/>
    <w:rsid w:val="00B6139F"/>
    <w:rsid w:val="00B61956"/>
    <w:rsid w:val="00B61C4E"/>
    <w:rsid w:val="00B61C74"/>
    <w:rsid w:val="00B626DD"/>
    <w:rsid w:val="00B63306"/>
    <w:rsid w:val="00B6382B"/>
    <w:rsid w:val="00B648A3"/>
    <w:rsid w:val="00B67312"/>
    <w:rsid w:val="00B70181"/>
    <w:rsid w:val="00B70914"/>
    <w:rsid w:val="00B7647C"/>
    <w:rsid w:val="00B77D33"/>
    <w:rsid w:val="00B811F5"/>
    <w:rsid w:val="00B81561"/>
    <w:rsid w:val="00B828ED"/>
    <w:rsid w:val="00B83849"/>
    <w:rsid w:val="00B843C3"/>
    <w:rsid w:val="00B927E5"/>
    <w:rsid w:val="00B92BBC"/>
    <w:rsid w:val="00B934AA"/>
    <w:rsid w:val="00B9365B"/>
    <w:rsid w:val="00B94A00"/>
    <w:rsid w:val="00B96821"/>
    <w:rsid w:val="00B97BA8"/>
    <w:rsid w:val="00BA20AA"/>
    <w:rsid w:val="00BA398E"/>
    <w:rsid w:val="00BA3AAF"/>
    <w:rsid w:val="00BA50E4"/>
    <w:rsid w:val="00BA5620"/>
    <w:rsid w:val="00BA5CB3"/>
    <w:rsid w:val="00BB1958"/>
    <w:rsid w:val="00BB4326"/>
    <w:rsid w:val="00BB4DCA"/>
    <w:rsid w:val="00BB5F9F"/>
    <w:rsid w:val="00BB7281"/>
    <w:rsid w:val="00BB7868"/>
    <w:rsid w:val="00BB7A18"/>
    <w:rsid w:val="00BB7D45"/>
    <w:rsid w:val="00BC0D33"/>
    <w:rsid w:val="00BC3C45"/>
    <w:rsid w:val="00BC4AAF"/>
    <w:rsid w:val="00BC5742"/>
    <w:rsid w:val="00BC57BF"/>
    <w:rsid w:val="00BC5DEC"/>
    <w:rsid w:val="00BC5F9A"/>
    <w:rsid w:val="00BC6132"/>
    <w:rsid w:val="00BC6D67"/>
    <w:rsid w:val="00BD29B1"/>
    <w:rsid w:val="00BD4425"/>
    <w:rsid w:val="00BD5FAC"/>
    <w:rsid w:val="00BD7190"/>
    <w:rsid w:val="00BD793C"/>
    <w:rsid w:val="00BD7EB5"/>
    <w:rsid w:val="00BE1692"/>
    <w:rsid w:val="00BE210B"/>
    <w:rsid w:val="00BE443B"/>
    <w:rsid w:val="00BE4908"/>
    <w:rsid w:val="00BE49A7"/>
    <w:rsid w:val="00BE6C6F"/>
    <w:rsid w:val="00BF0E76"/>
    <w:rsid w:val="00BF0F67"/>
    <w:rsid w:val="00BF2404"/>
    <w:rsid w:val="00BF2FE0"/>
    <w:rsid w:val="00BF4CDE"/>
    <w:rsid w:val="00BF5B24"/>
    <w:rsid w:val="00C027A2"/>
    <w:rsid w:val="00C03634"/>
    <w:rsid w:val="00C0714E"/>
    <w:rsid w:val="00C0752E"/>
    <w:rsid w:val="00C113F3"/>
    <w:rsid w:val="00C11B86"/>
    <w:rsid w:val="00C169A5"/>
    <w:rsid w:val="00C17783"/>
    <w:rsid w:val="00C21EB9"/>
    <w:rsid w:val="00C22181"/>
    <w:rsid w:val="00C23B9A"/>
    <w:rsid w:val="00C25A1D"/>
    <w:rsid w:val="00C25B49"/>
    <w:rsid w:val="00C25D0E"/>
    <w:rsid w:val="00C260DE"/>
    <w:rsid w:val="00C269AD"/>
    <w:rsid w:val="00C26ACE"/>
    <w:rsid w:val="00C278E3"/>
    <w:rsid w:val="00C279CE"/>
    <w:rsid w:val="00C3078A"/>
    <w:rsid w:val="00C307ED"/>
    <w:rsid w:val="00C3123F"/>
    <w:rsid w:val="00C32EA2"/>
    <w:rsid w:val="00C3313B"/>
    <w:rsid w:val="00C34500"/>
    <w:rsid w:val="00C36520"/>
    <w:rsid w:val="00C40C70"/>
    <w:rsid w:val="00C42C9F"/>
    <w:rsid w:val="00C44AC9"/>
    <w:rsid w:val="00C44CD9"/>
    <w:rsid w:val="00C50D6E"/>
    <w:rsid w:val="00C518C3"/>
    <w:rsid w:val="00C51C63"/>
    <w:rsid w:val="00C51CEF"/>
    <w:rsid w:val="00C52FF1"/>
    <w:rsid w:val="00C5300D"/>
    <w:rsid w:val="00C542EF"/>
    <w:rsid w:val="00C5454D"/>
    <w:rsid w:val="00C560D3"/>
    <w:rsid w:val="00C563AA"/>
    <w:rsid w:val="00C56E92"/>
    <w:rsid w:val="00C57154"/>
    <w:rsid w:val="00C57680"/>
    <w:rsid w:val="00C605B0"/>
    <w:rsid w:val="00C60F28"/>
    <w:rsid w:val="00C61F2B"/>
    <w:rsid w:val="00C64768"/>
    <w:rsid w:val="00C676B9"/>
    <w:rsid w:val="00C70415"/>
    <w:rsid w:val="00C71E56"/>
    <w:rsid w:val="00C721DF"/>
    <w:rsid w:val="00C73024"/>
    <w:rsid w:val="00C73F0A"/>
    <w:rsid w:val="00C7477D"/>
    <w:rsid w:val="00C80E7F"/>
    <w:rsid w:val="00C8121F"/>
    <w:rsid w:val="00C820AC"/>
    <w:rsid w:val="00C82FDC"/>
    <w:rsid w:val="00C84754"/>
    <w:rsid w:val="00C90718"/>
    <w:rsid w:val="00C91ABA"/>
    <w:rsid w:val="00C92015"/>
    <w:rsid w:val="00C92D61"/>
    <w:rsid w:val="00C931B0"/>
    <w:rsid w:val="00C931F6"/>
    <w:rsid w:val="00C9443D"/>
    <w:rsid w:val="00C94AAB"/>
    <w:rsid w:val="00C955C7"/>
    <w:rsid w:val="00C958CE"/>
    <w:rsid w:val="00C960F1"/>
    <w:rsid w:val="00C96147"/>
    <w:rsid w:val="00C96C0C"/>
    <w:rsid w:val="00CA0B78"/>
    <w:rsid w:val="00CA1026"/>
    <w:rsid w:val="00CA1464"/>
    <w:rsid w:val="00CA1F56"/>
    <w:rsid w:val="00CA2877"/>
    <w:rsid w:val="00CA297C"/>
    <w:rsid w:val="00CA31FF"/>
    <w:rsid w:val="00CA3535"/>
    <w:rsid w:val="00CA406F"/>
    <w:rsid w:val="00CA41C1"/>
    <w:rsid w:val="00CA5AE2"/>
    <w:rsid w:val="00CB00F8"/>
    <w:rsid w:val="00CB0545"/>
    <w:rsid w:val="00CB08AB"/>
    <w:rsid w:val="00CB4A4F"/>
    <w:rsid w:val="00CB5D7B"/>
    <w:rsid w:val="00CB61A5"/>
    <w:rsid w:val="00CB6B94"/>
    <w:rsid w:val="00CC07A5"/>
    <w:rsid w:val="00CC0D2D"/>
    <w:rsid w:val="00CC1D33"/>
    <w:rsid w:val="00CC3474"/>
    <w:rsid w:val="00CC4A01"/>
    <w:rsid w:val="00CC5195"/>
    <w:rsid w:val="00CC5C3B"/>
    <w:rsid w:val="00CC5D94"/>
    <w:rsid w:val="00CC6CD3"/>
    <w:rsid w:val="00CC6EC6"/>
    <w:rsid w:val="00CC71AE"/>
    <w:rsid w:val="00CD00F1"/>
    <w:rsid w:val="00CD15C9"/>
    <w:rsid w:val="00CD3D25"/>
    <w:rsid w:val="00CD3EF0"/>
    <w:rsid w:val="00CD44F1"/>
    <w:rsid w:val="00CD5849"/>
    <w:rsid w:val="00CD609C"/>
    <w:rsid w:val="00CE0FB7"/>
    <w:rsid w:val="00CE2747"/>
    <w:rsid w:val="00CE2988"/>
    <w:rsid w:val="00CE3767"/>
    <w:rsid w:val="00CE4B09"/>
    <w:rsid w:val="00CE5657"/>
    <w:rsid w:val="00CE5A3A"/>
    <w:rsid w:val="00CE5D6E"/>
    <w:rsid w:val="00CF13A0"/>
    <w:rsid w:val="00CF1EBE"/>
    <w:rsid w:val="00CF3C5F"/>
    <w:rsid w:val="00CF4801"/>
    <w:rsid w:val="00CF4817"/>
    <w:rsid w:val="00CF4C21"/>
    <w:rsid w:val="00CF79A9"/>
    <w:rsid w:val="00CF7C95"/>
    <w:rsid w:val="00D009BE"/>
    <w:rsid w:val="00D02C2F"/>
    <w:rsid w:val="00D0374F"/>
    <w:rsid w:val="00D044E1"/>
    <w:rsid w:val="00D04C84"/>
    <w:rsid w:val="00D05190"/>
    <w:rsid w:val="00D058AE"/>
    <w:rsid w:val="00D05BD9"/>
    <w:rsid w:val="00D071B9"/>
    <w:rsid w:val="00D11917"/>
    <w:rsid w:val="00D13155"/>
    <w:rsid w:val="00D133F8"/>
    <w:rsid w:val="00D14A3E"/>
    <w:rsid w:val="00D14F99"/>
    <w:rsid w:val="00D15E12"/>
    <w:rsid w:val="00D16137"/>
    <w:rsid w:val="00D164EF"/>
    <w:rsid w:val="00D20B58"/>
    <w:rsid w:val="00D22371"/>
    <w:rsid w:val="00D229D4"/>
    <w:rsid w:val="00D22C2D"/>
    <w:rsid w:val="00D23493"/>
    <w:rsid w:val="00D23C67"/>
    <w:rsid w:val="00D25FEF"/>
    <w:rsid w:val="00D26947"/>
    <w:rsid w:val="00D272F4"/>
    <w:rsid w:val="00D30766"/>
    <w:rsid w:val="00D318A1"/>
    <w:rsid w:val="00D322F6"/>
    <w:rsid w:val="00D32BC5"/>
    <w:rsid w:val="00D32EFD"/>
    <w:rsid w:val="00D33912"/>
    <w:rsid w:val="00D33BC9"/>
    <w:rsid w:val="00D33CA8"/>
    <w:rsid w:val="00D35AAD"/>
    <w:rsid w:val="00D406F4"/>
    <w:rsid w:val="00D439B5"/>
    <w:rsid w:val="00D43B36"/>
    <w:rsid w:val="00D43F55"/>
    <w:rsid w:val="00D45506"/>
    <w:rsid w:val="00D46C09"/>
    <w:rsid w:val="00D46FAC"/>
    <w:rsid w:val="00D47E16"/>
    <w:rsid w:val="00D5052F"/>
    <w:rsid w:val="00D512B0"/>
    <w:rsid w:val="00D52546"/>
    <w:rsid w:val="00D52600"/>
    <w:rsid w:val="00D54488"/>
    <w:rsid w:val="00D55F1A"/>
    <w:rsid w:val="00D56B44"/>
    <w:rsid w:val="00D56E40"/>
    <w:rsid w:val="00D56E67"/>
    <w:rsid w:val="00D601F8"/>
    <w:rsid w:val="00D60A63"/>
    <w:rsid w:val="00D617E0"/>
    <w:rsid w:val="00D61B1C"/>
    <w:rsid w:val="00D61F95"/>
    <w:rsid w:val="00D63C02"/>
    <w:rsid w:val="00D63C0B"/>
    <w:rsid w:val="00D63DD9"/>
    <w:rsid w:val="00D6740D"/>
    <w:rsid w:val="00D710DB"/>
    <w:rsid w:val="00D7110C"/>
    <w:rsid w:val="00D72E16"/>
    <w:rsid w:val="00D72F3B"/>
    <w:rsid w:val="00D73EFA"/>
    <w:rsid w:val="00D749C9"/>
    <w:rsid w:val="00D757D5"/>
    <w:rsid w:val="00D77157"/>
    <w:rsid w:val="00D7750C"/>
    <w:rsid w:val="00D81CA0"/>
    <w:rsid w:val="00D81F14"/>
    <w:rsid w:val="00D829F2"/>
    <w:rsid w:val="00D8423B"/>
    <w:rsid w:val="00D84365"/>
    <w:rsid w:val="00D870CC"/>
    <w:rsid w:val="00D91F49"/>
    <w:rsid w:val="00D920CE"/>
    <w:rsid w:val="00D93E6D"/>
    <w:rsid w:val="00D94325"/>
    <w:rsid w:val="00D96AF8"/>
    <w:rsid w:val="00DA005B"/>
    <w:rsid w:val="00DA0806"/>
    <w:rsid w:val="00DA1727"/>
    <w:rsid w:val="00DA20C9"/>
    <w:rsid w:val="00DA3464"/>
    <w:rsid w:val="00DA465A"/>
    <w:rsid w:val="00DA70D8"/>
    <w:rsid w:val="00DA7326"/>
    <w:rsid w:val="00DB1B68"/>
    <w:rsid w:val="00DB1E1F"/>
    <w:rsid w:val="00DB1ED9"/>
    <w:rsid w:val="00DB382B"/>
    <w:rsid w:val="00DB3B4A"/>
    <w:rsid w:val="00DB4285"/>
    <w:rsid w:val="00DB6066"/>
    <w:rsid w:val="00DB73E5"/>
    <w:rsid w:val="00DB7A48"/>
    <w:rsid w:val="00DC0309"/>
    <w:rsid w:val="00DC0C7C"/>
    <w:rsid w:val="00DC2DBD"/>
    <w:rsid w:val="00DC3DCA"/>
    <w:rsid w:val="00DC4A0F"/>
    <w:rsid w:val="00DC4F44"/>
    <w:rsid w:val="00DC5CAE"/>
    <w:rsid w:val="00DC656B"/>
    <w:rsid w:val="00DD4216"/>
    <w:rsid w:val="00DD503F"/>
    <w:rsid w:val="00DD5122"/>
    <w:rsid w:val="00DD566D"/>
    <w:rsid w:val="00DD63FA"/>
    <w:rsid w:val="00DD6EFE"/>
    <w:rsid w:val="00DD7442"/>
    <w:rsid w:val="00DE41DE"/>
    <w:rsid w:val="00DE4433"/>
    <w:rsid w:val="00DE590E"/>
    <w:rsid w:val="00DE6DDD"/>
    <w:rsid w:val="00DF0FAA"/>
    <w:rsid w:val="00DF13BE"/>
    <w:rsid w:val="00DF18E4"/>
    <w:rsid w:val="00DF31EC"/>
    <w:rsid w:val="00DF3EBE"/>
    <w:rsid w:val="00DF6E17"/>
    <w:rsid w:val="00DF70E6"/>
    <w:rsid w:val="00E004F3"/>
    <w:rsid w:val="00E02769"/>
    <w:rsid w:val="00E0335B"/>
    <w:rsid w:val="00E03E2F"/>
    <w:rsid w:val="00E064AD"/>
    <w:rsid w:val="00E06EE3"/>
    <w:rsid w:val="00E10CC0"/>
    <w:rsid w:val="00E11A23"/>
    <w:rsid w:val="00E13452"/>
    <w:rsid w:val="00E14519"/>
    <w:rsid w:val="00E147BA"/>
    <w:rsid w:val="00E1767D"/>
    <w:rsid w:val="00E20888"/>
    <w:rsid w:val="00E2089F"/>
    <w:rsid w:val="00E210AE"/>
    <w:rsid w:val="00E2172B"/>
    <w:rsid w:val="00E21D1B"/>
    <w:rsid w:val="00E22256"/>
    <w:rsid w:val="00E22DCE"/>
    <w:rsid w:val="00E23D3A"/>
    <w:rsid w:val="00E265A9"/>
    <w:rsid w:val="00E2678E"/>
    <w:rsid w:val="00E26B10"/>
    <w:rsid w:val="00E302E9"/>
    <w:rsid w:val="00E3038B"/>
    <w:rsid w:val="00E31E92"/>
    <w:rsid w:val="00E32E0B"/>
    <w:rsid w:val="00E3716B"/>
    <w:rsid w:val="00E37A36"/>
    <w:rsid w:val="00E40465"/>
    <w:rsid w:val="00E40798"/>
    <w:rsid w:val="00E40851"/>
    <w:rsid w:val="00E41A05"/>
    <w:rsid w:val="00E4305E"/>
    <w:rsid w:val="00E4357C"/>
    <w:rsid w:val="00E44F8E"/>
    <w:rsid w:val="00E46A8F"/>
    <w:rsid w:val="00E51469"/>
    <w:rsid w:val="00E527A5"/>
    <w:rsid w:val="00E5323B"/>
    <w:rsid w:val="00E5415A"/>
    <w:rsid w:val="00E54D74"/>
    <w:rsid w:val="00E61B78"/>
    <w:rsid w:val="00E61FE9"/>
    <w:rsid w:val="00E62CA9"/>
    <w:rsid w:val="00E62EBB"/>
    <w:rsid w:val="00E66955"/>
    <w:rsid w:val="00E6726C"/>
    <w:rsid w:val="00E67E95"/>
    <w:rsid w:val="00E708DC"/>
    <w:rsid w:val="00E70C49"/>
    <w:rsid w:val="00E70D6A"/>
    <w:rsid w:val="00E7236B"/>
    <w:rsid w:val="00E734C4"/>
    <w:rsid w:val="00E73A2B"/>
    <w:rsid w:val="00E74309"/>
    <w:rsid w:val="00E74A95"/>
    <w:rsid w:val="00E755DB"/>
    <w:rsid w:val="00E778DA"/>
    <w:rsid w:val="00E816E6"/>
    <w:rsid w:val="00E82938"/>
    <w:rsid w:val="00E83ADD"/>
    <w:rsid w:val="00E8402A"/>
    <w:rsid w:val="00E865B3"/>
    <w:rsid w:val="00E8749E"/>
    <w:rsid w:val="00E9005C"/>
    <w:rsid w:val="00E907C8"/>
    <w:rsid w:val="00E90C01"/>
    <w:rsid w:val="00E92110"/>
    <w:rsid w:val="00E9236A"/>
    <w:rsid w:val="00E9350D"/>
    <w:rsid w:val="00E95681"/>
    <w:rsid w:val="00E95769"/>
    <w:rsid w:val="00E959B8"/>
    <w:rsid w:val="00EA05D5"/>
    <w:rsid w:val="00EA0748"/>
    <w:rsid w:val="00EA1506"/>
    <w:rsid w:val="00EA247D"/>
    <w:rsid w:val="00EA3E99"/>
    <w:rsid w:val="00EA486E"/>
    <w:rsid w:val="00EA4EB0"/>
    <w:rsid w:val="00EA5A03"/>
    <w:rsid w:val="00EA64FB"/>
    <w:rsid w:val="00EA780B"/>
    <w:rsid w:val="00EB0BDB"/>
    <w:rsid w:val="00EB149E"/>
    <w:rsid w:val="00EB21B2"/>
    <w:rsid w:val="00EB2A5A"/>
    <w:rsid w:val="00EB3EA6"/>
    <w:rsid w:val="00EB48EB"/>
    <w:rsid w:val="00EB73FF"/>
    <w:rsid w:val="00EC0F3B"/>
    <w:rsid w:val="00EC2FAE"/>
    <w:rsid w:val="00EC39F3"/>
    <w:rsid w:val="00EC3E41"/>
    <w:rsid w:val="00EC4233"/>
    <w:rsid w:val="00EC4E2D"/>
    <w:rsid w:val="00EC5206"/>
    <w:rsid w:val="00EC5EC1"/>
    <w:rsid w:val="00EC679A"/>
    <w:rsid w:val="00EC6B75"/>
    <w:rsid w:val="00EC7B00"/>
    <w:rsid w:val="00EC7DA7"/>
    <w:rsid w:val="00ED05CF"/>
    <w:rsid w:val="00ED0C67"/>
    <w:rsid w:val="00ED0DED"/>
    <w:rsid w:val="00ED0EC5"/>
    <w:rsid w:val="00ED3928"/>
    <w:rsid w:val="00ED3AEE"/>
    <w:rsid w:val="00ED5DC5"/>
    <w:rsid w:val="00ED6003"/>
    <w:rsid w:val="00ED7E9D"/>
    <w:rsid w:val="00EE0678"/>
    <w:rsid w:val="00EE1B43"/>
    <w:rsid w:val="00EE1FBD"/>
    <w:rsid w:val="00EE2F2F"/>
    <w:rsid w:val="00EE4213"/>
    <w:rsid w:val="00EE5E97"/>
    <w:rsid w:val="00EE7740"/>
    <w:rsid w:val="00EE78F6"/>
    <w:rsid w:val="00EF1E66"/>
    <w:rsid w:val="00EF21E7"/>
    <w:rsid w:val="00EF5C31"/>
    <w:rsid w:val="00F038B8"/>
    <w:rsid w:val="00F052E1"/>
    <w:rsid w:val="00F057DA"/>
    <w:rsid w:val="00F059B8"/>
    <w:rsid w:val="00F07268"/>
    <w:rsid w:val="00F116C2"/>
    <w:rsid w:val="00F13C37"/>
    <w:rsid w:val="00F149E3"/>
    <w:rsid w:val="00F14EFB"/>
    <w:rsid w:val="00F1594E"/>
    <w:rsid w:val="00F15CA1"/>
    <w:rsid w:val="00F1785A"/>
    <w:rsid w:val="00F17C82"/>
    <w:rsid w:val="00F20EEC"/>
    <w:rsid w:val="00F22C51"/>
    <w:rsid w:val="00F2346F"/>
    <w:rsid w:val="00F24D6E"/>
    <w:rsid w:val="00F2574B"/>
    <w:rsid w:val="00F26905"/>
    <w:rsid w:val="00F26C7A"/>
    <w:rsid w:val="00F271B9"/>
    <w:rsid w:val="00F30DCB"/>
    <w:rsid w:val="00F30FE8"/>
    <w:rsid w:val="00F3358A"/>
    <w:rsid w:val="00F340C4"/>
    <w:rsid w:val="00F3480A"/>
    <w:rsid w:val="00F35809"/>
    <w:rsid w:val="00F36175"/>
    <w:rsid w:val="00F44D88"/>
    <w:rsid w:val="00F4567D"/>
    <w:rsid w:val="00F45729"/>
    <w:rsid w:val="00F53010"/>
    <w:rsid w:val="00F53A29"/>
    <w:rsid w:val="00F54CC6"/>
    <w:rsid w:val="00F56CD8"/>
    <w:rsid w:val="00F57331"/>
    <w:rsid w:val="00F57B0C"/>
    <w:rsid w:val="00F60398"/>
    <w:rsid w:val="00F61DD5"/>
    <w:rsid w:val="00F61F35"/>
    <w:rsid w:val="00F622B9"/>
    <w:rsid w:val="00F6244B"/>
    <w:rsid w:val="00F625C2"/>
    <w:rsid w:val="00F62B61"/>
    <w:rsid w:val="00F62E6A"/>
    <w:rsid w:val="00F64216"/>
    <w:rsid w:val="00F644E9"/>
    <w:rsid w:val="00F6530D"/>
    <w:rsid w:val="00F66325"/>
    <w:rsid w:val="00F70AF3"/>
    <w:rsid w:val="00F70F2B"/>
    <w:rsid w:val="00F71787"/>
    <w:rsid w:val="00F71C59"/>
    <w:rsid w:val="00F751F5"/>
    <w:rsid w:val="00F76DD4"/>
    <w:rsid w:val="00F80B7B"/>
    <w:rsid w:val="00F81D8F"/>
    <w:rsid w:val="00F8201C"/>
    <w:rsid w:val="00F824A4"/>
    <w:rsid w:val="00F85153"/>
    <w:rsid w:val="00F90D12"/>
    <w:rsid w:val="00F911D1"/>
    <w:rsid w:val="00F91281"/>
    <w:rsid w:val="00F925A3"/>
    <w:rsid w:val="00F92E4D"/>
    <w:rsid w:val="00F92FF8"/>
    <w:rsid w:val="00F96A46"/>
    <w:rsid w:val="00FA078C"/>
    <w:rsid w:val="00FA1624"/>
    <w:rsid w:val="00FA19ED"/>
    <w:rsid w:val="00FA1A9B"/>
    <w:rsid w:val="00FA4DE1"/>
    <w:rsid w:val="00FA5A8F"/>
    <w:rsid w:val="00FA7851"/>
    <w:rsid w:val="00FB3A80"/>
    <w:rsid w:val="00FB5F16"/>
    <w:rsid w:val="00FB703F"/>
    <w:rsid w:val="00FC09BA"/>
    <w:rsid w:val="00FC310A"/>
    <w:rsid w:val="00FC34B5"/>
    <w:rsid w:val="00FC58B1"/>
    <w:rsid w:val="00FC71D7"/>
    <w:rsid w:val="00FC7628"/>
    <w:rsid w:val="00FD0D44"/>
    <w:rsid w:val="00FD134A"/>
    <w:rsid w:val="00FD1DB3"/>
    <w:rsid w:val="00FD203E"/>
    <w:rsid w:val="00FD2B99"/>
    <w:rsid w:val="00FD6C40"/>
    <w:rsid w:val="00FD7672"/>
    <w:rsid w:val="00FD7AF8"/>
    <w:rsid w:val="00FD7D7A"/>
    <w:rsid w:val="00FE0859"/>
    <w:rsid w:val="00FE10E8"/>
    <w:rsid w:val="00FE18DA"/>
    <w:rsid w:val="00FE31DF"/>
    <w:rsid w:val="00FE37D7"/>
    <w:rsid w:val="00FE4842"/>
    <w:rsid w:val="00FE5B31"/>
    <w:rsid w:val="00FE78C1"/>
    <w:rsid w:val="00FF04CC"/>
    <w:rsid w:val="00FF1234"/>
    <w:rsid w:val="00FF2562"/>
    <w:rsid w:val="00FF6AAE"/>
    <w:rsid w:val="00FF72D1"/>
    <w:rsid w:val="00FF7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FC4A6"/>
  <w15:docId w15:val="{C030B1D4-F55C-4016-9749-AC33591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42"/>
    <w:pPr>
      <w:spacing w:after="160" w:line="259" w:lineRule="auto"/>
    </w:pPr>
    <w:rPr>
      <w:sz w:val="22"/>
      <w:szCs w:val="22"/>
      <w:lang w:eastAsia="en-US"/>
    </w:rPr>
  </w:style>
  <w:style w:type="paragraph" w:styleId="Heading3">
    <w:name w:val="heading 3"/>
    <w:basedOn w:val="Normal"/>
    <w:link w:val="Heading3Char"/>
    <w:uiPriority w:val="9"/>
    <w:qFormat/>
    <w:rsid w:val="00AA2C9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5C100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2 Char"/>
    <w:link w:val="ListParagraph"/>
    <w:uiPriority w:val="34"/>
    <w:locked/>
    <w:rsid w:val="005C1000"/>
    <w:rPr>
      <w:rFonts w:ascii="Times New Roman" w:eastAsia="Times New Roman" w:hAnsi="Times New Roman"/>
      <w:sz w:val="24"/>
      <w:szCs w:val="24"/>
      <w:lang w:val="en-US" w:eastAsia="en-US"/>
    </w:rPr>
  </w:style>
  <w:style w:type="paragraph" w:customStyle="1" w:styleId="tv213">
    <w:name w:val="tv213"/>
    <w:basedOn w:val="Normal"/>
    <w:rsid w:val="005C100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AA2C96"/>
    <w:rPr>
      <w:rFonts w:ascii="Times New Roman" w:eastAsia="Times New Roman" w:hAnsi="Times New Roman"/>
      <w:b/>
      <w:bCs/>
      <w:sz w:val="27"/>
      <w:szCs w:val="27"/>
    </w:rPr>
  </w:style>
  <w:style w:type="character" w:styleId="Strong">
    <w:name w:val="Strong"/>
    <w:uiPriority w:val="22"/>
    <w:qFormat/>
    <w:rsid w:val="00EC6B75"/>
    <w:rPr>
      <w:b/>
      <w:bCs/>
    </w:rPr>
  </w:style>
  <w:style w:type="character" w:styleId="CommentReference">
    <w:name w:val="annotation reference"/>
    <w:uiPriority w:val="99"/>
    <w:semiHidden/>
    <w:unhideWhenUsed/>
    <w:rsid w:val="00103AAF"/>
    <w:rPr>
      <w:sz w:val="16"/>
      <w:szCs w:val="16"/>
    </w:rPr>
  </w:style>
  <w:style w:type="paragraph" w:styleId="CommentText">
    <w:name w:val="annotation text"/>
    <w:basedOn w:val="Normal"/>
    <w:link w:val="CommentTextChar"/>
    <w:uiPriority w:val="99"/>
    <w:unhideWhenUsed/>
    <w:rsid w:val="00103AAF"/>
    <w:rPr>
      <w:sz w:val="20"/>
      <w:szCs w:val="20"/>
    </w:rPr>
  </w:style>
  <w:style w:type="character" w:customStyle="1" w:styleId="CommentTextChar">
    <w:name w:val="Comment Text Char"/>
    <w:link w:val="CommentText"/>
    <w:uiPriority w:val="99"/>
    <w:rsid w:val="00103AAF"/>
    <w:rPr>
      <w:lang w:eastAsia="en-US"/>
    </w:rPr>
  </w:style>
  <w:style w:type="paragraph" w:styleId="CommentSubject">
    <w:name w:val="annotation subject"/>
    <w:basedOn w:val="CommentText"/>
    <w:next w:val="CommentText"/>
    <w:link w:val="CommentSubjectChar"/>
    <w:uiPriority w:val="99"/>
    <w:semiHidden/>
    <w:unhideWhenUsed/>
    <w:rsid w:val="00103AAF"/>
    <w:rPr>
      <w:b/>
      <w:bCs/>
    </w:rPr>
  </w:style>
  <w:style w:type="character" w:customStyle="1" w:styleId="CommentSubjectChar">
    <w:name w:val="Comment Subject Char"/>
    <w:link w:val="CommentSubject"/>
    <w:uiPriority w:val="99"/>
    <w:semiHidden/>
    <w:rsid w:val="00103AAF"/>
    <w:rPr>
      <w:b/>
      <w:bCs/>
      <w:lang w:eastAsia="en-US"/>
    </w:rPr>
  </w:style>
  <w:style w:type="character" w:customStyle="1" w:styleId="UnresolvedMention1">
    <w:name w:val="Unresolved Mention1"/>
    <w:uiPriority w:val="99"/>
    <w:semiHidden/>
    <w:unhideWhenUsed/>
    <w:rsid w:val="00802C8D"/>
    <w:rPr>
      <w:color w:val="808080"/>
      <w:shd w:val="clear" w:color="auto" w:fill="E6E6E6"/>
    </w:rPr>
  </w:style>
  <w:style w:type="paragraph" w:styleId="Revision">
    <w:name w:val="Revision"/>
    <w:hidden/>
    <w:uiPriority w:val="99"/>
    <w:semiHidden/>
    <w:rsid w:val="001E3B8F"/>
    <w:rPr>
      <w:sz w:val="22"/>
      <w:szCs w:val="22"/>
      <w:lang w:eastAsia="en-US"/>
    </w:rPr>
  </w:style>
  <w:style w:type="paragraph" w:customStyle="1" w:styleId="naisc">
    <w:name w:val="naisc"/>
    <w:basedOn w:val="Normal"/>
    <w:rsid w:val="00A71A93"/>
    <w:pPr>
      <w:spacing w:before="75" w:after="75" w:line="240" w:lineRule="auto"/>
      <w:jc w:val="center"/>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2E7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2306215">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866744">
      <w:bodyDiv w:val="1"/>
      <w:marLeft w:val="0"/>
      <w:marRight w:val="0"/>
      <w:marTop w:val="0"/>
      <w:marBottom w:val="0"/>
      <w:divBdr>
        <w:top w:val="none" w:sz="0" w:space="0" w:color="auto"/>
        <w:left w:val="none" w:sz="0" w:space="0" w:color="auto"/>
        <w:bottom w:val="none" w:sz="0" w:space="0" w:color="auto"/>
        <w:right w:val="none" w:sz="0" w:space="0" w:color="auto"/>
      </w:divBdr>
    </w:div>
    <w:div w:id="907836692">
      <w:bodyDiv w:val="1"/>
      <w:marLeft w:val="0"/>
      <w:marRight w:val="0"/>
      <w:marTop w:val="0"/>
      <w:marBottom w:val="0"/>
      <w:divBdr>
        <w:top w:val="none" w:sz="0" w:space="0" w:color="auto"/>
        <w:left w:val="none" w:sz="0" w:space="0" w:color="auto"/>
        <w:bottom w:val="none" w:sz="0" w:space="0" w:color="auto"/>
        <w:right w:val="none" w:sz="0" w:space="0" w:color="auto"/>
      </w:divBdr>
      <w:divsChild>
        <w:div w:id="233660177">
          <w:marLeft w:val="0"/>
          <w:marRight w:val="0"/>
          <w:marTop w:val="0"/>
          <w:marBottom w:val="567"/>
          <w:divBdr>
            <w:top w:val="none" w:sz="0" w:space="0" w:color="auto"/>
            <w:left w:val="none" w:sz="0" w:space="0" w:color="auto"/>
            <w:bottom w:val="none" w:sz="0" w:space="0" w:color="auto"/>
            <w:right w:val="none" w:sz="0" w:space="0" w:color="auto"/>
          </w:divBdr>
        </w:div>
        <w:div w:id="658776934">
          <w:marLeft w:val="0"/>
          <w:marRight w:val="0"/>
          <w:marTop w:val="480"/>
          <w:marBottom w:val="24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5659505">
      <w:bodyDiv w:val="1"/>
      <w:marLeft w:val="0"/>
      <w:marRight w:val="0"/>
      <w:marTop w:val="0"/>
      <w:marBottom w:val="0"/>
      <w:divBdr>
        <w:top w:val="none" w:sz="0" w:space="0" w:color="auto"/>
        <w:left w:val="none" w:sz="0" w:space="0" w:color="auto"/>
        <w:bottom w:val="none" w:sz="0" w:space="0" w:color="auto"/>
        <w:right w:val="none" w:sz="0" w:space="0" w:color="auto"/>
      </w:divBdr>
    </w:div>
    <w:div w:id="2119986697">
      <w:bodyDiv w:val="1"/>
      <w:marLeft w:val="0"/>
      <w:marRight w:val="0"/>
      <w:marTop w:val="0"/>
      <w:marBottom w:val="0"/>
      <w:divBdr>
        <w:top w:val="none" w:sz="0" w:space="0" w:color="auto"/>
        <w:left w:val="none" w:sz="0" w:space="0" w:color="auto"/>
        <w:bottom w:val="none" w:sz="0" w:space="0" w:color="auto"/>
        <w:right w:val="none" w:sz="0" w:space="0" w:color="auto"/>
      </w:divBdr>
      <w:divsChild>
        <w:div w:id="991719935">
          <w:marLeft w:val="0"/>
          <w:marRight w:val="0"/>
          <w:marTop w:val="0"/>
          <w:marBottom w:val="567"/>
          <w:divBdr>
            <w:top w:val="none" w:sz="0" w:space="0" w:color="auto"/>
            <w:left w:val="none" w:sz="0" w:space="0" w:color="auto"/>
            <w:bottom w:val="none" w:sz="0" w:space="0" w:color="auto"/>
            <w:right w:val="none" w:sz="0" w:space="0" w:color="auto"/>
          </w:divBdr>
        </w:div>
        <w:div w:id="2028755148">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Rogule-Lazd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0402-3409-4310-AB87-37C938BE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7</Pages>
  <Words>9247</Words>
  <Characters>5271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Nr.617 "Darbības programmas "Izaugsme un nodarbinātība" 1.2.2.specifiskā atbalsta mērķa "Veicināt inovāciju ieviešanu komersantos" 1.2.2.1.pasākuma "Atbalsts nodarbināto apmācībām" pirmās projekt</vt:lpstr>
    </vt:vector>
  </TitlesOfParts>
  <Company>Ekonomikas ministrija</Company>
  <LinksUpToDate>false</LinksUpToDate>
  <CharactersWithSpaces>14490</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4259881</vt:i4>
      </vt:variant>
      <vt:variant>
        <vt:i4>3</vt:i4>
      </vt:variant>
      <vt:variant>
        <vt:i4>0</vt:i4>
      </vt:variant>
      <vt:variant>
        <vt:i4>5</vt:i4>
      </vt:variant>
      <vt:variant>
        <vt:lpwstr>https://www.em.gov.lv/lv/es_fondi/normativo_aktu_projekti/inovacija/</vt:lpwstr>
      </vt:variant>
      <vt:variant>
        <vt:lpwstr/>
      </vt:variant>
      <vt:variant>
        <vt:i4>5701648</vt:i4>
      </vt:variant>
      <vt:variant>
        <vt:i4>0</vt:i4>
      </vt:variant>
      <vt:variant>
        <vt:i4>0</vt:i4>
      </vt:variant>
      <vt:variant>
        <vt:i4>5</vt:i4>
      </vt:variant>
      <vt:variant>
        <vt:lpwstr>http://tap.mk.gov.lv/mk/tap/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Nr.617 "Darbības programmas "Izaugsme un nodarbinātība" 1.2.2.specifiskā atbalsta mērķa "Veicināt inovāciju ieviešanu komersantos" 1.2.2.1.pasākuma "Atbalsts nodarbināto apmācībām" pirmās projektu iesniegumu atlases kārtas īstenošanas noteikumi""</dc:title>
  <dc:subject>Sākotnējās ietekmes novērtējuma ziņojums (anotācija)</dc:subject>
  <dc:creator>Aigars Lazdiņš</dc:creator>
  <dc:description>67013002, Una.Rogule-Lazdina@em.gov.lv</dc:description>
  <cp:lastModifiedBy>Una Rogule-Lazdiņa</cp:lastModifiedBy>
  <cp:revision>254</cp:revision>
  <cp:lastPrinted>2018-02-22T08:58:00Z</cp:lastPrinted>
  <dcterms:created xsi:type="dcterms:W3CDTF">2020-02-25T14:54:00Z</dcterms:created>
  <dcterms:modified xsi:type="dcterms:W3CDTF">2020-03-10T09:44:00Z</dcterms:modified>
</cp:coreProperties>
</file>