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DE00" w14:textId="3ED019A4" w:rsidR="00310924" w:rsidRPr="00F37AC5" w:rsidRDefault="00032471" w:rsidP="5A589640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1"/>
      <w:bookmarkStart w:id="2" w:name="OLE_LINK2"/>
      <w:bookmarkStart w:id="3" w:name="_GoBack"/>
      <w:bookmarkEnd w:id="3"/>
      <w:r w:rsidRPr="00F37AC5">
        <w:rPr>
          <w:b/>
          <w:sz w:val="28"/>
          <w:szCs w:val="28"/>
          <w:lang w:val="lv-LV"/>
        </w:rPr>
        <w:t xml:space="preserve">Ministru kabineta noteikumu projekta </w:t>
      </w:r>
      <w:r w:rsidR="003D3CA2" w:rsidRPr="00F37AC5">
        <w:rPr>
          <w:b/>
          <w:sz w:val="28"/>
          <w:szCs w:val="28"/>
          <w:lang w:val="lv-LV"/>
        </w:rPr>
        <w:t>“</w:t>
      </w:r>
      <w:bookmarkStart w:id="4" w:name="_Hlk35444668"/>
      <w:r w:rsidR="00F37AC5" w:rsidRPr="00F37AC5">
        <w:rPr>
          <w:b/>
          <w:sz w:val="28"/>
          <w:szCs w:val="28"/>
          <w:lang w:val="lv-LV"/>
        </w:rPr>
        <w:t xml:space="preserve">Noteikumi par nozarēm, kurām </w:t>
      </w:r>
      <w:proofErr w:type="spellStart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>sakarā</w:t>
      </w:r>
      <w:proofErr w:type="spellEnd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>ar</w:t>
      </w:r>
      <w:proofErr w:type="spellEnd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 xml:space="preserve"> Covid-19 </w:t>
      </w:r>
      <w:proofErr w:type="spellStart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>izplatību</w:t>
      </w:r>
      <w:proofErr w:type="spellEnd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>ir</w:t>
      </w:r>
      <w:proofErr w:type="spellEnd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>būtiski</w:t>
      </w:r>
      <w:proofErr w:type="spellEnd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>pasliktinājusies</w:t>
      </w:r>
      <w:proofErr w:type="spellEnd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>finanšu</w:t>
      </w:r>
      <w:proofErr w:type="spellEnd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A1432" w:rsidRPr="009C6AB4">
        <w:rPr>
          <w:b/>
          <w:color w:val="000000" w:themeColor="text1"/>
          <w:sz w:val="28"/>
          <w:szCs w:val="28"/>
          <w:shd w:val="clear" w:color="auto" w:fill="FFFFFF"/>
        </w:rPr>
        <w:t>situācija</w:t>
      </w:r>
      <w:proofErr w:type="spellEnd"/>
      <w:r w:rsidR="00F37AC5" w:rsidRPr="00F37AC5">
        <w:rPr>
          <w:b/>
          <w:sz w:val="28"/>
          <w:szCs w:val="28"/>
          <w:lang w:val="lv-LV"/>
        </w:rPr>
        <w:t>”</w:t>
      </w:r>
      <w:bookmarkEnd w:id="4"/>
      <w:r w:rsidR="003C585E" w:rsidRPr="00F37AC5">
        <w:rPr>
          <w:b/>
          <w:sz w:val="28"/>
          <w:szCs w:val="28"/>
          <w:lang w:val="lv-LV"/>
        </w:rPr>
        <w:t xml:space="preserve"> </w:t>
      </w:r>
      <w:r w:rsidRPr="00F37AC5">
        <w:rPr>
          <w:b/>
          <w:sz w:val="28"/>
          <w:szCs w:val="28"/>
          <w:lang w:val="lv-LV"/>
        </w:rPr>
        <w:t>sākotnējās ietekmes novērtējuma ziņojums (anotācija)</w:t>
      </w:r>
    </w:p>
    <w:p w14:paraId="286653D2" w14:textId="77777777" w:rsidR="00032471" w:rsidRPr="00903A22" w:rsidRDefault="00032471" w:rsidP="006064F8">
      <w:pPr>
        <w:contextualSpacing/>
        <w:rPr>
          <w:b/>
          <w:sz w:val="26"/>
          <w:szCs w:val="26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6109"/>
      </w:tblGrid>
      <w:tr w:rsidR="00310924" w:rsidRPr="00903A22" w14:paraId="06A3987D" w14:textId="77777777" w:rsidTr="64CDAB90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bookmarkEnd w:id="1"/>
          <w:bookmarkEnd w:id="2"/>
          <w:p w14:paraId="0723E20C" w14:textId="77777777" w:rsidR="00310924" w:rsidRPr="00903A22" w:rsidRDefault="00310924" w:rsidP="006064F8">
            <w:pPr>
              <w:contextualSpacing/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310924" w:rsidRPr="00C8542A" w14:paraId="5F92C921" w14:textId="77777777" w:rsidTr="64CDAB90">
        <w:trPr>
          <w:tblCellSpacing w:w="15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BABE" w14:textId="77777777" w:rsidR="00310924" w:rsidRPr="00903A22" w:rsidRDefault="00310924" w:rsidP="006064F8">
            <w:pPr>
              <w:contextualSpacing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21CB6" w14:textId="77777777" w:rsidR="00DD696D" w:rsidRDefault="000B6360" w:rsidP="64CDAB90">
            <w:pPr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 xml:space="preserve">Lai mazinātu COVID19 ierobežojošo pasākumu negatīvo ietekmi uz Latvijas tautsaimniecības attīstību un nodrošinātu tās atgūšanos </w:t>
            </w:r>
            <w:proofErr w:type="spellStart"/>
            <w:r w:rsidRPr="00903A22">
              <w:rPr>
                <w:sz w:val="26"/>
                <w:szCs w:val="26"/>
                <w:lang w:val="lv-LV"/>
              </w:rPr>
              <w:t>pēckrīzes</w:t>
            </w:r>
            <w:proofErr w:type="spellEnd"/>
            <w:r w:rsidRPr="00903A22">
              <w:rPr>
                <w:sz w:val="26"/>
                <w:szCs w:val="26"/>
                <w:lang w:val="lv-LV"/>
              </w:rPr>
              <w:t xml:space="preserve"> periodā, </w:t>
            </w:r>
            <w:r w:rsidR="0053604D" w:rsidRPr="00903A22">
              <w:rPr>
                <w:sz w:val="26"/>
                <w:szCs w:val="26"/>
                <w:lang w:val="lv-LV"/>
              </w:rPr>
              <w:t>noteikumu projekts “</w:t>
            </w:r>
            <w:r w:rsidR="00452026" w:rsidRPr="00D341B1">
              <w:rPr>
                <w:b/>
                <w:bCs/>
                <w:sz w:val="26"/>
                <w:szCs w:val="26"/>
                <w:lang w:val="lv-LV"/>
              </w:rPr>
              <w:t>Noteikumi</w:t>
            </w:r>
            <w:r w:rsidR="00452026" w:rsidRPr="00903A22">
              <w:rPr>
                <w:sz w:val="26"/>
                <w:szCs w:val="26"/>
                <w:lang w:val="lv-LV"/>
              </w:rPr>
              <w:t xml:space="preserve"> </w:t>
            </w:r>
            <w:r w:rsidR="00452026" w:rsidRPr="00903A22">
              <w:rPr>
                <w:b/>
                <w:sz w:val="26"/>
                <w:szCs w:val="26"/>
                <w:lang w:val="lv-LV"/>
              </w:rPr>
              <w:t xml:space="preserve">par </w:t>
            </w:r>
            <w:r w:rsidR="00666374" w:rsidRPr="00903A22">
              <w:rPr>
                <w:b/>
                <w:sz w:val="26"/>
                <w:szCs w:val="26"/>
                <w:lang w:val="lv-LV"/>
              </w:rPr>
              <w:t>krīzes skartajām</w:t>
            </w:r>
            <w:r w:rsidR="00666374" w:rsidRPr="00903A22">
              <w:rPr>
                <w:b/>
                <w:bCs/>
                <w:sz w:val="26"/>
                <w:szCs w:val="26"/>
                <w:lang w:val="lv-LV"/>
              </w:rPr>
              <w:t xml:space="preserve"> nozarēm, </w:t>
            </w:r>
            <w:r w:rsidR="00666374" w:rsidRPr="00903A22">
              <w:rPr>
                <w:b/>
                <w:sz w:val="26"/>
                <w:szCs w:val="26"/>
                <w:lang w:val="lv-LV"/>
              </w:rPr>
              <w:t>kurām sakarā ar</w:t>
            </w:r>
            <w:r w:rsidR="00666374" w:rsidRPr="00903A22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proofErr w:type="spellStart"/>
            <w:r w:rsidR="00666374" w:rsidRPr="00903A22">
              <w:rPr>
                <w:b/>
                <w:bCs/>
                <w:sz w:val="26"/>
                <w:szCs w:val="26"/>
                <w:lang w:val="lv-LV"/>
              </w:rPr>
              <w:t>Covid</w:t>
            </w:r>
            <w:proofErr w:type="spellEnd"/>
            <w:r w:rsidR="00666374" w:rsidRPr="00903A22">
              <w:rPr>
                <w:b/>
                <w:bCs/>
                <w:sz w:val="26"/>
                <w:szCs w:val="26"/>
                <w:lang w:val="lv-LV"/>
              </w:rPr>
              <w:t xml:space="preserve"> – 19 </w:t>
            </w:r>
            <w:r w:rsidR="00666374" w:rsidRPr="00903A22">
              <w:rPr>
                <w:b/>
                <w:sz w:val="26"/>
                <w:szCs w:val="26"/>
                <w:lang w:val="lv-LV"/>
              </w:rPr>
              <w:t xml:space="preserve">izplatību ir </w:t>
            </w:r>
            <w:r w:rsidR="00666374" w:rsidRPr="00903A22">
              <w:rPr>
                <w:b/>
                <w:bCs/>
                <w:sz w:val="26"/>
                <w:szCs w:val="26"/>
                <w:lang w:val="lv-LV"/>
              </w:rPr>
              <w:t xml:space="preserve">piemērojami </w:t>
            </w:r>
            <w:r w:rsidR="00666374" w:rsidRPr="00903A22">
              <w:rPr>
                <w:b/>
                <w:sz w:val="26"/>
                <w:szCs w:val="26"/>
                <w:lang w:val="lv-LV"/>
              </w:rPr>
              <w:t xml:space="preserve">pasākumi un </w:t>
            </w:r>
            <w:r w:rsidR="00666374" w:rsidRPr="00903A22">
              <w:rPr>
                <w:b/>
                <w:bCs/>
                <w:sz w:val="26"/>
                <w:szCs w:val="26"/>
                <w:lang w:val="lv-LV"/>
              </w:rPr>
              <w:t xml:space="preserve">īpašie atbalsta </w:t>
            </w:r>
            <w:r w:rsidR="00666374" w:rsidRPr="00903A22">
              <w:rPr>
                <w:b/>
                <w:sz w:val="26"/>
                <w:szCs w:val="26"/>
                <w:lang w:val="lv-LV"/>
              </w:rPr>
              <w:t>mehānismi</w:t>
            </w:r>
            <w:r w:rsidR="00452026" w:rsidRPr="00903A22">
              <w:rPr>
                <w:sz w:val="26"/>
                <w:szCs w:val="26"/>
                <w:lang w:val="lv-LV"/>
              </w:rPr>
              <w:t>”</w:t>
            </w:r>
            <w:r w:rsidR="00452026" w:rsidRPr="00903A22">
              <w:rPr>
                <w:i/>
                <w:iCs/>
                <w:sz w:val="26"/>
                <w:szCs w:val="26"/>
                <w:lang w:val="lv-LV"/>
              </w:rPr>
              <w:t xml:space="preserve"> </w:t>
            </w:r>
            <w:r w:rsidR="00452026" w:rsidRPr="00903A22">
              <w:rPr>
                <w:sz w:val="26"/>
                <w:szCs w:val="26"/>
                <w:lang w:val="lv-LV"/>
              </w:rPr>
              <w:t>(turpmāk -</w:t>
            </w:r>
            <w:r w:rsidR="00BD633A" w:rsidRPr="00903A22">
              <w:rPr>
                <w:sz w:val="26"/>
                <w:szCs w:val="26"/>
                <w:lang w:val="lv-LV"/>
              </w:rPr>
              <w:t xml:space="preserve"> </w:t>
            </w:r>
            <w:r w:rsidR="00452026" w:rsidRPr="00903A22">
              <w:rPr>
                <w:sz w:val="26"/>
                <w:szCs w:val="26"/>
                <w:lang w:val="lv-LV"/>
              </w:rPr>
              <w:t>Projekts) paredz</w:t>
            </w:r>
            <w:r w:rsidRPr="00903A22">
              <w:rPr>
                <w:sz w:val="26"/>
                <w:szCs w:val="26"/>
                <w:lang w:val="lv-LV"/>
              </w:rPr>
              <w:t xml:space="preserve"> noteikt </w:t>
            </w:r>
            <w:r w:rsidR="00000F81" w:rsidRPr="00903A22">
              <w:rPr>
                <w:sz w:val="26"/>
                <w:szCs w:val="26"/>
                <w:lang w:val="lv-LV"/>
              </w:rPr>
              <w:t>nozares</w:t>
            </w:r>
            <w:r w:rsidRPr="00903A22">
              <w:rPr>
                <w:sz w:val="26"/>
                <w:szCs w:val="26"/>
                <w:lang w:val="lv-LV"/>
              </w:rPr>
              <w:t>,</w:t>
            </w:r>
            <w:r w:rsidR="00B244D1" w:rsidRPr="00903A22">
              <w:rPr>
                <w:sz w:val="26"/>
                <w:szCs w:val="26"/>
                <w:lang w:val="lv-LV"/>
              </w:rPr>
              <w:t xml:space="preserve"> </w:t>
            </w:r>
            <w:r w:rsidR="00F55961" w:rsidRPr="00903A22">
              <w:rPr>
                <w:sz w:val="26"/>
                <w:szCs w:val="26"/>
                <w:lang w:val="lv-LV"/>
              </w:rPr>
              <w:t>kur</w:t>
            </w:r>
            <w:r w:rsidR="001D53A8" w:rsidRPr="00903A22">
              <w:rPr>
                <w:sz w:val="26"/>
                <w:szCs w:val="26"/>
                <w:lang w:val="lv-LV"/>
              </w:rPr>
              <w:t>u</w:t>
            </w:r>
            <w:r w:rsidR="00B244D1" w:rsidRPr="00903A22">
              <w:rPr>
                <w:sz w:val="26"/>
                <w:szCs w:val="26"/>
                <w:lang w:val="lv-LV"/>
              </w:rPr>
              <w:t xml:space="preserve"> </w:t>
            </w:r>
            <w:r w:rsidRPr="00903A22">
              <w:rPr>
                <w:sz w:val="26"/>
                <w:szCs w:val="26"/>
                <w:lang w:val="lv-LV"/>
              </w:rPr>
              <w:t xml:space="preserve">Covid-19 skartie </w:t>
            </w:r>
            <w:r w:rsidR="00B96C88" w:rsidRPr="00903A22">
              <w:rPr>
                <w:sz w:val="26"/>
                <w:szCs w:val="26"/>
                <w:lang w:val="lv-LV"/>
              </w:rPr>
              <w:t xml:space="preserve">darba devēji </w:t>
            </w:r>
            <w:r w:rsidRPr="00903A22">
              <w:rPr>
                <w:sz w:val="26"/>
                <w:szCs w:val="26"/>
                <w:lang w:val="lv-LV"/>
              </w:rPr>
              <w:t xml:space="preserve">var pretendēt uz </w:t>
            </w:r>
            <w:r w:rsidR="00465EC7" w:rsidRPr="00903A22">
              <w:rPr>
                <w:sz w:val="26"/>
                <w:szCs w:val="26"/>
                <w:lang w:val="lv-LV"/>
              </w:rPr>
              <w:t>likumā “Par valsts apdraudējuma un tā seku novēršanas un pārvarēšanas pasākumiem sakarā ar Covid-19 izplatību” noteiktajiem pasākumiem un īpašajiem atbalsta mehānismiem.</w:t>
            </w:r>
          </w:p>
          <w:p w14:paraId="0891E1DE" w14:textId="74231DF4" w:rsidR="00F37AC5" w:rsidRPr="00903A22" w:rsidRDefault="00F37AC5" w:rsidP="64CDAB90">
            <w:pPr>
              <w:contextualSpacing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Noteikuma projekts stājas spēkā nākamajā dienā pēc tā izsludināšanas Latvijas Republikas oficiālajā</w:t>
            </w:r>
            <w:r w:rsidR="004129D5">
              <w:rPr>
                <w:sz w:val="26"/>
                <w:szCs w:val="26"/>
                <w:lang w:val="lv-LV"/>
              </w:rPr>
              <w:t xml:space="preserve"> izdevumā “Latvijas vēstnesis”.</w:t>
            </w:r>
            <w:r>
              <w:rPr>
                <w:sz w:val="26"/>
                <w:szCs w:val="26"/>
                <w:lang w:val="lv-LV"/>
              </w:rPr>
              <w:t xml:space="preserve">  </w:t>
            </w:r>
          </w:p>
        </w:tc>
      </w:tr>
    </w:tbl>
    <w:p w14:paraId="6A8022D4" w14:textId="0FD7EE14" w:rsidR="00310924" w:rsidRPr="00903A22" w:rsidRDefault="00310924" w:rsidP="00434856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6160"/>
      </w:tblGrid>
      <w:tr w:rsidR="00844176" w:rsidRPr="00903A22" w14:paraId="02364BB3" w14:textId="77777777" w:rsidTr="1E5180B9">
        <w:trPr>
          <w:trHeight w:val="307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54FE2" w14:textId="77777777" w:rsidR="00844176" w:rsidRPr="00903A22" w:rsidRDefault="00844176" w:rsidP="00434856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b/>
                <w:sz w:val="26"/>
                <w:szCs w:val="26"/>
                <w:lang w:val="lv-LV"/>
              </w:rPr>
              <w:t>I. Tiesību akta projekta izstrādes nepieciešamība</w:t>
            </w:r>
          </w:p>
        </w:tc>
      </w:tr>
      <w:tr w:rsidR="00844176" w:rsidRPr="00C8542A" w14:paraId="7F385C9A" w14:textId="77777777" w:rsidTr="1E5180B9">
        <w:trPr>
          <w:trHeight w:val="40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2C726" w14:textId="77777777" w:rsidR="00844176" w:rsidRPr="00903A22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F4B2" w14:textId="77777777" w:rsidR="00844176" w:rsidRPr="00903A22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F1BBF" w14:textId="672D3FC0" w:rsidR="00B72365" w:rsidRPr="00903A22" w:rsidRDefault="00B244D1">
            <w:pPr>
              <w:jc w:val="both"/>
              <w:rPr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 xml:space="preserve">Projekts izstrādāts, balstoties uz </w:t>
            </w:r>
            <w:r w:rsidR="00C26AC8" w:rsidRPr="00903A22">
              <w:rPr>
                <w:sz w:val="26"/>
                <w:szCs w:val="26"/>
                <w:lang w:val="lv-LV"/>
              </w:rPr>
              <w:t>likuma “Par valsts apdraudējuma un tā seku novēršanas un pārvarēšanas pasākumiem sakarā ar Covid-19 izplatību” 2.</w:t>
            </w:r>
            <w:r w:rsidR="651ECE21" w:rsidRPr="00903A22">
              <w:rPr>
                <w:sz w:val="26"/>
                <w:szCs w:val="26"/>
                <w:lang w:val="lv-LV"/>
              </w:rPr>
              <w:t>pantu</w:t>
            </w:r>
            <w:r w:rsidR="3406D3F6" w:rsidRPr="00903A22">
              <w:rPr>
                <w:sz w:val="26"/>
                <w:szCs w:val="26"/>
                <w:lang w:val="lv-LV"/>
              </w:rPr>
              <w:t>.</w:t>
            </w:r>
            <w:r w:rsidR="6F8A459A" w:rsidRPr="00903A22">
              <w:rPr>
                <w:sz w:val="26"/>
                <w:szCs w:val="26"/>
                <w:lang w:val="lv-LV"/>
              </w:rPr>
              <w:t xml:space="preserve"> </w:t>
            </w:r>
          </w:p>
        </w:tc>
      </w:tr>
      <w:tr w:rsidR="00844176" w:rsidRPr="00C8542A" w14:paraId="62EDED08" w14:textId="77777777" w:rsidTr="1E5180B9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587A4" w14:textId="77777777" w:rsidR="00844176" w:rsidRPr="00903A22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D4671" w14:textId="044133EA" w:rsidR="00844176" w:rsidRPr="00903A22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F7E713" w14:textId="119F45A0" w:rsidR="009D0551" w:rsidRPr="00903A22" w:rsidRDefault="009D0551" w:rsidP="009D0551">
            <w:pPr>
              <w:pStyle w:val="paragraph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6"/>
                <w:szCs w:val="26"/>
              </w:rPr>
            </w:pPr>
            <w:r w:rsidRPr="00903A22">
              <w:rPr>
                <w:rStyle w:val="normaltextrun"/>
                <w:sz w:val="26"/>
                <w:szCs w:val="26"/>
              </w:rPr>
              <w:t xml:space="preserve">Pēc Ekonomikas ministrijas sākotnējām aplēsēm kopējā </w:t>
            </w:r>
            <w:r w:rsidR="00016A1C" w:rsidRPr="00903A22">
              <w:rPr>
                <w:rStyle w:val="normaltextrun"/>
                <w:sz w:val="26"/>
                <w:szCs w:val="26"/>
              </w:rPr>
              <w:t xml:space="preserve">Covid-19 vīrusa </w:t>
            </w:r>
            <w:r w:rsidRPr="00903A22">
              <w:rPr>
                <w:rStyle w:val="normaltextrun"/>
                <w:sz w:val="26"/>
                <w:szCs w:val="26"/>
              </w:rPr>
              <w:t>ietekme uz IKP varētu sastādīt vismaz 1 procentpunktu</w:t>
            </w:r>
            <w:r w:rsidR="00D51E40" w:rsidRPr="00903A22">
              <w:rPr>
                <w:rStyle w:val="normaltextrun"/>
                <w:sz w:val="26"/>
                <w:szCs w:val="26"/>
              </w:rPr>
              <w:t>, turklāt v</w:t>
            </w:r>
            <w:r w:rsidRPr="00903A22">
              <w:rPr>
                <w:rStyle w:val="normaltextrun"/>
                <w:sz w:val="26"/>
                <w:szCs w:val="26"/>
              </w:rPr>
              <w:t>īrusa izplatības rezultātā galvenie Latvijas ekonomikas sabremzēšanās ietekmes kanāli ir pieprasījuma samazinājums eksporta noieta tirgos, kavējumi izejvielu piegāžu ķēdēs, sekas no iekšzemes pakalpojumu ierobežošanas, ierobežojumi starptautiskajā transportā, ceļotāju plūsmu samazinājums.</w:t>
            </w:r>
            <w:r w:rsidR="00595D70" w:rsidRPr="00903A22">
              <w:rPr>
                <w:rStyle w:val="normaltextrun"/>
                <w:sz w:val="26"/>
                <w:szCs w:val="26"/>
              </w:rPr>
              <w:t xml:space="preserve"> Straujais </w:t>
            </w:r>
            <w:r w:rsidR="00016A1C" w:rsidRPr="00903A22">
              <w:rPr>
                <w:rStyle w:val="normaltextrun"/>
                <w:sz w:val="26"/>
                <w:szCs w:val="26"/>
              </w:rPr>
              <w:t xml:space="preserve">pieprasījuma kritums, it īpaši sektoros, kas saistīti ar </w:t>
            </w:r>
            <w:r w:rsidR="003C6E76" w:rsidRPr="00903A22">
              <w:rPr>
                <w:rStyle w:val="normaltextrun"/>
                <w:sz w:val="26"/>
                <w:szCs w:val="26"/>
              </w:rPr>
              <w:t xml:space="preserve">viesmīlību un ēdināšanu, kultūru, starptautiskajiem pasažieru pārvadājumiem, radījis situāciju, kurā </w:t>
            </w:r>
            <w:r w:rsidR="00493E99" w:rsidRPr="00903A22">
              <w:rPr>
                <w:rStyle w:val="normaltextrun"/>
                <w:sz w:val="26"/>
                <w:szCs w:val="26"/>
              </w:rPr>
              <w:t xml:space="preserve">krīzes skarto nozaru </w:t>
            </w:r>
            <w:r w:rsidR="007C77B8" w:rsidRPr="00903A22">
              <w:rPr>
                <w:rStyle w:val="normaltextrun"/>
                <w:sz w:val="26"/>
                <w:szCs w:val="26"/>
              </w:rPr>
              <w:t>darba devējs</w:t>
            </w:r>
            <w:r w:rsidR="004A0511" w:rsidRPr="00903A22">
              <w:rPr>
                <w:rStyle w:val="normaltextrun"/>
                <w:sz w:val="26"/>
                <w:szCs w:val="26"/>
              </w:rPr>
              <w:t xml:space="preserve"> </w:t>
            </w:r>
            <w:r w:rsidR="003C6E76" w:rsidRPr="00903A22">
              <w:rPr>
                <w:rStyle w:val="normaltextrun"/>
                <w:sz w:val="26"/>
                <w:szCs w:val="26"/>
              </w:rPr>
              <w:t xml:space="preserve">saskaras ar ievērojamu </w:t>
            </w:r>
            <w:r w:rsidR="006F4770" w:rsidRPr="00903A22">
              <w:rPr>
                <w:rStyle w:val="normaltextrun"/>
                <w:sz w:val="26"/>
                <w:szCs w:val="26"/>
              </w:rPr>
              <w:t>ap</w:t>
            </w:r>
            <w:r w:rsidR="000D7007" w:rsidRPr="00903A22">
              <w:rPr>
                <w:rStyle w:val="normaltextrun"/>
                <w:sz w:val="26"/>
                <w:szCs w:val="26"/>
              </w:rPr>
              <w:t>grozījuma samazināšanos</w:t>
            </w:r>
            <w:r w:rsidR="002A35BE" w:rsidRPr="00903A22">
              <w:rPr>
                <w:rStyle w:val="normaltextrun"/>
                <w:sz w:val="26"/>
                <w:szCs w:val="26"/>
              </w:rPr>
              <w:t xml:space="preserve"> un piespiedu dīkstāvēm</w:t>
            </w:r>
            <w:r w:rsidR="000D7007" w:rsidRPr="00903A22">
              <w:rPr>
                <w:rStyle w:val="normaltextrun"/>
                <w:sz w:val="26"/>
                <w:szCs w:val="26"/>
              </w:rPr>
              <w:t xml:space="preserve">, </w:t>
            </w:r>
            <w:r w:rsidR="002A35BE" w:rsidRPr="00903A22">
              <w:rPr>
                <w:rStyle w:val="normaltextrun"/>
                <w:sz w:val="26"/>
                <w:szCs w:val="26"/>
              </w:rPr>
              <w:t xml:space="preserve">kas var novest pie problēmām izmaksāt darbiniekiem atlīdzību. </w:t>
            </w:r>
          </w:p>
          <w:p w14:paraId="0896F701" w14:textId="427208AD" w:rsidR="007062A0" w:rsidRDefault="007062A0" w:rsidP="00903A22">
            <w:pPr>
              <w:pStyle w:val="paragraph"/>
              <w:spacing w:before="0" w:beforeAutospacing="0" w:after="0" w:afterAutospacing="0"/>
              <w:ind w:firstLine="789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903A22">
              <w:rPr>
                <w:rStyle w:val="normaltextrun"/>
                <w:sz w:val="26"/>
                <w:szCs w:val="26"/>
              </w:rPr>
              <w:t xml:space="preserve">Lai reaģētu uz </w:t>
            </w:r>
            <w:r w:rsidR="00BA6B0B" w:rsidRPr="00903A22">
              <w:rPr>
                <w:rStyle w:val="normaltextrun"/>
                <w:sz w:val="26"/>
                <w:szCs w:val="26"/>
              </w:rPr>
              <w:t>Covid-19 radītājām sekām, 19.03.2020</w:t>
            </w:r>
            <w:r w:rsidR="00591873" w:rsidRPr="00903A22">
              <w:rPr>
                <w:rStyle w:val="normaltextrun"/>
                <w:sz w:val="26"/>
                <w:szCs w:val="26"/>
              </w:rPr>
              <w:t>.</w:t>
            </w:r>
            <w:r w:rsidR="00BA6B0B" w:rsidRPr="00903A22">
              <w:rPr>
                <w:rStyle w:val="normaltextrun"/>
                <w:sz w:val="26"/>
                <w:szCs w:val="26"/>
              </w:rPr>
              <w:t xml:space="preserve"> M</w:t>
            </w:r>
            <w:r w:rsidR="00381FBA">
              <w:rPr>
                <w:rStyle w:val="normaltextrun"/>
                <w:sz w:val="26"/>
                <w:szCs w:val="26"/>
              </w:rPr>
              <w:t>i</w:t>
            </w:r>
            <w:r w:rsidR="00381FBA">
              <w:rPr>
                <w:rStyle w:val="normaltextrun"/>
              </w:rPr>
              <w:t xml:space="preserve">nistru kabineta </w:t>
            </w:r>
            <w:r w:rsidR="00BA6B0B" w:rsidRPr="00903A22">
              <w:rPr>
                <w:rStyle w:val="normaltextrun"/>
                <w:sz w:val="26"/>
                <w:szCs w:val="26"/>
              </w:rPr>
              <w:t>apstiprināt</w:t>
            </w:r>
            <w:r w:rsidR="00903DC6" w:rsidRPr="00903A22">
              <w:rPr>
                <w:rStyle w:val="normaltextrun"/>
                <w:sz w:val="26"/>
                <w:szCs w:val="26"/>
              </w:rPr>
              <w:t>ā</w:t>
            </w:r>
            <w:r w:rsidR="00BA6B0B" w:rsidRPr="00903A22">
              <w:rPr>
                <w:rStyle w:val="normaltextrun"/>
                <w:sz w:val="26"/>
                <w:szCs w:val="26"/>
              </w:rPr>
              <w:t xml:space="preserve"> </w:t>
            </w:r>
            <w:r w:rsidR="0023321F" w:rsidRPr="00903A22">
              <w:rPr>
                <w:rStyle w:val="normaltextrun"/>
                <w:sz w:val="26"/>
                <w:szCs w:val="26"/>
              </w:rPr>
              <w:t>un 22.03.2020</w:t>
            </w:r>
            <w:r w:rsidR="00AF674B">
              <w:rPr>
                <w:rStyle w:val="normaltextrun"/>
                <w:sz w:val="26"/>
                <w:szCs w:val="26"/>
              </w:rPr>
              <w:t>.</w:t>
            </w:r>
            <w:r w:rsidR="0023321F" w:rsidRPr="00903A22">
              <w:rPr>
                <w:rStyle w:val="normaltextrun"/>
                <w:sz w:val="26"/>
                <w:szCs w:val="26"/>
              </w:rPr>
              <w:t xml:space="preserve"> izsludinātā </w:t>
            </w:r>
            <w:r w:rsidR="00E572EE" w:rsidRPr="00903A22">
              <w:rPr>
                <w:rStyle w:val="normaltextrun"/>
                <w:sz w:val="26"/>
                <w:szCs w:val="26"/>
              </w:rPr>
              <w:t>likum</w:t>
            </w:r>
            <w:r w:rsidR="00D07BCA" w:rsidRPr="00903A22">
              <w:rPr>
                <w:rStyle w:val="normaltextrun"/>
                <w:sz w:val="26"/>
                <w:szCs w:val="26"/>
              </w:rPr>
              <w:t>a</w:t>
            </w:r>
            <w:r w:rsidR="00E572EE" w:rsidRPr="00903A22">
              <w:rPr>
                <w:rStyle w:val="normaltextrun"/>
                <w:sz w:val="26"/>
                <w:szCs w:val="26"/>
              </w:rPr>
              <w:t xml:space="preserve"> </w:t>
            </w:r>
            <w:r w:rsidR="00A34FAD" w:rsidRPr="00903A22">
              <w:rPr>
                <w:rStyle w:val="normaltextrun"/>
                <w:sz w:val="26"/>
                <w:szCs w:val="26"/>
              </w:rPr>
              <w:t>“Par valsts apdraudējuma un tā seku novēršanas un pārvarēšanas pasākumiem sakarā ar Covid-19 izplatību”</w:t>
            </w:r>
            <w:r w:rsidR="00D213A0" w:rsidRPr="00903A22">
              <w:rPr>
                <w:rStyle w:val="normaltextrun"/>
                <w:sz w:val="26"/>
                <w:szCs w:val="26"/>
              </w:rPr>
              <w:t xml:space="preserve">  </w:t>
            </w:r>
            <w:r w:rsidR="00A34FAD" w:rsidRPr="00903A22">
              <w:rPr>
                <w:rStyle w:val="normaltextrun"/>
                <w:sz w:val="26"/>
                <w:szCs w:val="26"/>
              </w:rPr>
              <w:t xml:space="preserve">paredz ieviest </w:t>
            </w:r>
            <w:r w:rsidR="00A539DD" w:rsidRPr="00903A22">
              <w:rPr>
                <w:rStyle w:val="normaltextrun"/>
                <w:sz w:val="26"/>
                <w:szCs w:val="26"/>
              </w:rPr>
              <w:t xml:space="preserve">atbalstu </w:t>
            </w:r>
            <w:r w:rsidR="00D213A0" w:rsidRPr="00903A22">
              <w:rPr>
                <w:rStyle w:val="normaltextrun"/>
                <w:sz w:val="26"/>
                <w:szCs w:val="26"/>
              </w:rPr>
              <w:t>krīzes skart</w:t>
            </w:r>
            <w:r w:rsidR="00B928FC" w:rsidRPr="00903A22">
              <w:rPr>
                <w:rStyle w:val="normaltextrun"/>
                <w:sz w:val="26"/>
                <w:szCs w:val="26"/>
              </w:rPr>
              <w:t>iem</w:t>
            </w:r>
            <w:r w:rsidR="00D213A0" w:rsidRPr="00903A22">
              <w:rPr>
                <w:rStyle w:val="normaltextrun"/>
                <w:sz w:val="26"/>
                <w:szCs w:val="26"/>
              </w:rPr>
              <w:t xml:space="preserve"> </w:t>
            </w:r>
            <w:r w:rsidR="00BA4E4B" w:rsidRPr="00903A22">
              <w:rPr>
                <w:rStyle w:val="normaltextrun"/>
                <w:sz w:val="26"/>
                <w:szCs w:val="26"/>
              </w:rPr>
              <w:t>darba devējiem</w:t>
            </w:r>
            <w:r w:rsidR="00E572EE" w:rsidRPr="00903A22">
              <w:rPr>
                <w:rStyle w:val="normaltextrun"/>
                <w:sz w:val="26"/>
                <w:szCs w:val="26"/>
              </w:rPr>
              <w:t>.</w:t>
            </w:r>
            <w:r w:rsidR="009D2447" w:rsidRPr="00903A22">
              <w:rPr>
                <w:rStyle w:val="normaltextrun"/>
                <w:sz w:val="26"/>
                <w:szCs w:val="26"/>
              </w:rPr>
              <w:t xml:space="preserve"> </w:t>
            </w:r>
          </w:p>
          <w:p w14:paraId="36B8F78F" w14:textId="7B0FC001" w:rsidR="0000304E" w:rsidRPr="00903A22" w:rsidRDefault="0000304E" w:rsidP="00903A22">
            <w:pPr>
              <w:shd w:val="clear" w:color="auto" w:fill="FFFFFF" w:themeFill="background1"/>
              <w:ind w:firstLine="647"/>
              <w:jc w:val="both"/>
              <w:rPr>
                <w:rFonts w:eastAsia="Times New Roman"/>
                <w:sz w:val="26"/>
                <w:szCs w:val="26"/>
                <w:lang w:val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/>
              </w:rPr>
              <w:lastRenderedPageBreak/>
              <w:t xml:space="preserve">Noteikumu projekts nosaka nozares, kurās </w:t>
            </w:r>
            <w:r w:rsidR="0032057F" w:rsidRPr="00903A22">
              <w:rPr>
                <w:rFonts w:eastAsia="Times New Roman"/>
                <w:sz w:val="26"/>
                <w:szCs w:val="26"/>
                <w:lang w:val="lv-LV"/>
              </w:rPr>
              <w:t>darba devējam</w:t>
            </w:r>
            <w:r w:rsidRPr="00903A22">
              <w:rPr>
                <w:rFonts w:eastAsia="Times New Roman"/>
                <w:sz w:val="26"/>
                <w:szCs w:val="26"/>
                <w:lang w:val="lv-LV"/>
              </w:rPr>
              <w:t xml:space="preserve"> sakarā ar Covid-19 izplatību ir būtiski pasliktinājusies finanšu situācija (turpmāk — krīzes skartās nozares)</w:t>
            </w:r>
            <w:r w:rsidR="0017445A" w:rsidRPr="00903A22">
              <w:rPr>
                <w:rFonts w:eastAsia="Times New Roman"/>
                <w:sz w:val="26"/>
                <w:szCs w:val="26"/>
                <w:lang w:val="lv-LV"/>
              </w:rPr>
              <w:t xml:space="preserve"> un uz kurām s</w:t>
            </w:r>
            <w:r w:rsidRPr="00903A22">
              <w:rPr>
                <w:rFonts w:eastAsia="Times New Roman"/>
                <w:sz w:val="26"/>
                <w:szCs w:val="26"/>
                <w:lang w:val="lv-LV"/>
              </w:rPr>
              <w:t xml:space="preserve">aistībā ar COVID – 19 izplatību ir radušies krīzes  apstākļi (krīzes skartie saimnieciskās darbības veicēji) un kuriem ir piemērojami likumā </w:t>
            </w:r>
            <w:r w:rsidRPr="00903A22">
              <w:rPr>
                <w:rFonts w:eastAsia="Times New Roman"/>
                <w:i/>
                <w:iCs/>
                <w:sz w:val="26"/>
                <w:szCs w:val="26"/>
                <w:lang w:val="lv-LV"/>
              </w:rPr>
              <w:t xml:space="preserve">“Par valsts apdraudējuma un tā seku novēršanas un pārvarēšanas pasākumiem sakarā ar Covid-19 izplatību” </w:t>
            </w:r>
            <w:r w:rsidRPr="00903A22">
              <w:rPr>
                <w:rFonts w:eastAsia="Times New Roman"/>
                <w:sz w:val="26"/>
                <w:szCs w:val="26"/>
                <w:lang w:val="lv-LV"/>
              </w:rPr>
              <w:t>noteiktie pasākumi un īpašie atbalsta mehānismi</w:t>
            </w:r>
            <w:r w:rsidR="00242F96" w:rsidRPr="00903A22">
              <w:rPr>
                <w:rFonts w:eastAsia="Times New Roman"/>
                <w:sz w:val="26"/>
                <w:szCs w:val="26"/>
                <w:lang w:val="lv-LV"/>
              </w:rPr>
              <w:t xml:space="preserve">. </w:t>
            </w:r>
          </w:p>
          <w:p w14:paraId="6709B6F8" w14:textId="3CDECEC5" w:rsidR="00EB63B3" w:rsidRPr="00903A22" w:rsidRDefault="00EB63B3" w:rsidP="00903A22">
            <w:pPr>
              <w:shd w:val="clear" w:color="auto" w:fill="FFFFFF" w:themeFill="background1"/>
              <w:ind w:firstLine="647"/>
              <w:jc w:val="both"/>
              <w:rPr>
                <w:rFonts w:eastAsia="Times New Roman"/>
                <w:sz w:val="26"/>
                <w:szCs w:val="26"/>
                <w:lang w:val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/>
              </w:rPr>
              <w:t xml:space="preserve">Latvijā COVID-19 negatīvo ietekmi uz ekonomiku </w:t>
            </w:r>
            <w:r w:rsidR="00C01CFD" w:rsidRPr="00903A22">
              <w:rPr>
                <w:rFonts w:eastAsia="Times New Roman"/>
                <w:sz w:val="26"/>
                <w:szCs w:val="26"/>
                <w:lang w:val="lv-LV"/>
              </w:rPr>
              <w:t xml:space="preserve">sākotnēji </w:t>
            </w:r>
            <w:r w:rsidRPr="00903A22">
              <w:rPr>
                <w:rFonts w:eastAsia="Times New Roman"/>
                <w:sz w:val="26"/>
                <w:szCs w:val="26"/>
                <w:lang w:val="lv-LV"/>
              </w:rPr>
              <w:t xml:space="preserve"> </w:t>
            </w:r>
            <w:r w:rsidR="00AD1633" w:rsidRPr="00903A22">
              <w:rPr>
                <w:rFonts w:eastAsia="Times New Roman"/>
                <w:sz w:val="26"/>
                <w:szCs w:val="26"/>
                <w:lang w:val="lv-LV"/>
              </w:rPr>
              <w:t>vistiešākā veidā i</w:t>
            </w:r>
            <w:r w:rsidR="003E5D05" w:rsidRPr="00903A22">
              <w:rPr>
                <w:rFonts w:eastAsia="Times New Roman"/>
                <w:sz w:val="26"/>
                <w:szCs w:val="26"/>
                <w:lang w:val="lv-LV"/>
              </w:rPr>
              <w:t>zjūt</w:t>
            </w:r>
            <w:r w:rsidRPr="00903A22">
              <w:rPr>
                <w:rFonts w:eastAsia="Times New Roman"/>
                <w:sz w:val="26"/>
                <w:szCs w:val="26"/>
                <w:lang w:val="lv-LV"/>
              </w:rPr>
              <w:t xml:space="preserve"> tūrism</w:t>
            </w:r>
            <w:r w:rsidR="00E73B9C" w:rsidRPr="00903A22">
              <w:rPr>
                <w:rFonts w:eastAsia="Times New Roman"/>
                <w:sz w:val="26"/>
                <w:szCs w:val="26"/>
                <w:lang w:val="lv-LV"/>
              </w:rPr>
              <w:t>a</w:t>
            </w:r>
            <w:r w:rsidRPr="00903A22">
              <w:rPr>
                <w:rFonts w:eastAsia="Times New Roman"/>
                <w:sz w:val="26"/>
                <w:szCs w:val="26"/>
                <w:lang w:val="lv-LV"/>
              </w:rPr>
              <w:t xml:space="preserve"> un aviotransport</w:t>
            </w:r>
            <w:r w:rsidR="00E73B9C" w:rsidRPr="00903A22">
              <w:rPr>
                <w:rFonts w:eastAsia="Times New Roman"/>
                <w:sz w:val="26"/>
                <w:szCs w:val="26"/>
                <w:lang w:val="lv-LV"/>
              </w:rPr>
              <w:t>a nozare</w:t>
            </w:r>
            <w:r w:rsidRPr="00903A22">
              <w:rPr>
                <w:rFonts w:eastAsia="Times New Roman"/>
                <w:sz w:val="26"/>
                <w:szCs w:val="26"/>
                <w:lang w:val="lv-LV"/>
              </w:rPr>
              <w:t>. Augot infekcijas apjomam Latvijā, negatīvās sekas būs redzamas arī izklaides, izmitināšanas un ēdināšanas nozarē, izglītības sektorā u.c. pakalpojumos</w:t>
            </w:r>
            <w:r w:rsidR="00A203D6" w:rsidRPr="00903A22">
              <w:rPr>
                <w:rFonts w:eastAsia="Times New Roman"/>
                <w:sz w:val="26"/>
                <w:szCs w:val="26"/>
                <w:lang w:val="lv-LV"/>
              </w:rPr>
              <w:t>, kas saistīti ar pasākumu atcelšanu</w:t>
            </w:r>
            <w:r w:rsidR="00CF26E0" w:rsidRPr="00903A22">
              <w:rPr>
                <w:rFonts w:eastAsia="Times New Roman"/>
                <w:sz w:val="26"/>
                <w:szCs w:val="26"/>
                <w:lang w:val="lv-LV"/>
              </w:rPr>
              <w:t xml:space="preserve"> un ārkārtas stāvokļa noteiktajiem ierobežojumiem.</w:t>
            </w:r>
          </w:p>
          <w:p w14:paraId="09F04E06" w14:textId="342538CA" w:rsidR="001E048B" w:rsidRPr="00D341B1" w:rsidRDefault="007E3CC0" w:rsidP="00D341B1">
            <w:pPr>
              <w:shd w:val="clear" w:color="auto" w:fill="FFFFFF" w:themeFill="background1"/>
              <w:ind w:firstLine="647"/>
              <w:jc w:val="both"/>
              <w:rPr>
                <w:rFonts w:eastAsia="Times New Roman"/>
                <w:sz w:val="26"/>
                <w:szCs w:val="26"/>
                <w:lang w:val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 xml:space="preserve">Atbilstoši Centrālās statistikas pārvaldes datiem, noteikumu projekta 1.pielikumā norādītajās krīzes </w:t>
            </w:r>
            <w:r w:rsidR="00E26CE2" w:rsidRPr="00903A22">
              <w:rPr>
                <w:rFonts w:eastAsia="Times New Roman"/>
                <w:sz w:val="26"/>
                <w:szCs w:val="26"/>
                <w:lang w:val="lv-LV" w:eastAsia="lv-LV"/>
              </w:rPr>
              <w:t xml:space="preserve">tieši </w:t>
            </w: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 xml:space="preserve">skartajās nozarēs, kurām sakarā ar </w:t>
            </w:r>
            <w:proofErr w:type="spellStart"/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Covid</w:t>
            </w:r>
            <w:proofErr w:type="spellEnd"/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 xml:space="preserve"> – 19 izplatību ir piemērojami pasākumi un īpašie atbalsta mehānismi, darbojas 17 453 uzņēmumi, kuri kopumā nodarbina 72 707 darbiniekus</w:t>
            </w:r>
            <w:r w:rsidR="00A203D6" w:rsidRPr="00903A22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844176" w:rsidRPr="00C8542A" w14:paraId="41041CF1" w14:textId="77777777" w:rsidTr="1E5180B9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B363A" w14:textId="77777777" w:rsidR="00844176" w:rsidRPr="00903A22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C459C" w14:textId="2F738161" w:rsidR="00844176" w:rsidRPr="00903A22" w:rsidRDefault="00557B17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732C9" w14:textId="27F8A861" w:rsidR="00844176" w:rsidRPr="00903A22" w:rsidRDefault="00D04133" w:rsidP="00903A22">
            <w:pPr>
              <w:ind w:left="-31"/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 xml:space="preserve">Ekonomikas ministrija, </w:t>
            </w:r>
            <w:r w:rsidR="006659AC" w:rsidRPr="00903A22">
              <w:rPr>
                <w:rFonts w:eastAsia="Times New Roman"/>
                <w:sz w:val="26"/>
                <w:szCs w:val="26"/>
                <w:lang w:val="lv-LV" w:eastAsia="lv-LV"/>
              </w:rPr>
              <w:t>Finanšu ministrija, Labklājības ministrija, Kultūras ministrija, Izglītības un zinātnes ministrija, Latvijas Tirdzniecības un rūpniecības kamera, Latvijas Darba devēju konfederācija</w:t>
            </w:r>
          </w:p>
        </w:tc>
      </w:tr>
      <w:tr w:rsidR="00844176" w:rsidRPr="00903A22" w14:paraId="3C98D228" w14:textId="77777777" w:rsidTr="1E5180B9"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70DCF" w14:textId="77777777" w:rsidR="00844176" w:rsidRPr="00903A22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9AA3F" w14:textId="77777777" w:rsidR="00844176" w:rsidRPr="00903A22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509E1" w14:textId="77777777" w:rsidR="00844176" w:rsidRPr="00903A22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 xml:space="preserve">Nav </w:t>
            </w:r>
          </w:p>
        </w:tc>
      </w:tr>
    </w:tbl>
    <w:p w14:paraId="00447F19" w14:textId="3BFE4D51" w:rsidR="009A00EB" w:rsidRPr="00903A22" w:rsidRDefault="009A00EB" w:rsidP="009A00EB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702"/>
        <w:gridCol w:w="6157"/>
      </w:tblGrid>
      <w:tr w:rsidR="00844176" w:rsidRPr="00C8542A" w14:paraId="5271E387" w14:textId="77777777" w:rsidTr="003D3252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511" w14:textId="2050B5AE" w:rsidR="00844176" w:rsidRPr="00903A22" w:rsidRDefault="009A00EB" w:rsidP="003D3252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76C0A" w:rsidRPr="00C8542A" w14:paraId="7F8630C6" w14:textId="77777777" w:rsidTr="00D51DD0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CFEBF" w14:textId="77777777" w:rsidR="009A00EB" w:rsidRPr="00903A2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5C526" w14:textId="77777777" w:rsidR="009A00EB" w:rsidRPr="00903A2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 xml:space="preserve">Sabiedrības </w:t>
            </w:r>
            <w:proofErr w:type="spellStart"/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mērķgrupas</w:t>
            </w:r>
            <w:proofErr w:type="spellEnd"/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8FB87" w14:textId="03DF3734" w:rsidR="009A00EB" w:rsidRPr="00903A22" w:rsidRDefault="4FE3D49D">
            <w:pPr>
              <w:ind w:right="201"/>
              <w:jc w:val="both"/>
              <w:rPr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 xml:space="preserve">Regulējums ietekmēs krīzes </w:t>
            </w:r>
            <w:r w:rsidR="006C579F" w:rsidRPr="00903A22">
              <w:rPr>
                <w:sz w:val="26"/>
                <w:szCs w:val="26"/>
                <w:lang w:val="lv-LV"/>
              </w:rPr>
              <w:t>skartās nozares</w:t>
            </w:r>
            <w:r w:rsidRPr="00903A22">
              <w:rPr>
                <w:sz w:val="26"/>
                <w:szCs w:val="26"/>
                <w:lang w:val="lv-LV"/>
              </w:rPr>
              <w:t xml:space="preserve">, šo </w:t>
            </w:r>
            <w:r w:rsidR="00721B8E" w:rsidRPr="00903A22">
              <w:rPr>
                <w:sz w:val="26"/>
                <w:szCs w:val="26"/>
                <w:lang w:val="lv-LV"/>
              </w:rPr>
              <w:t xml:space="preserve">nozaru darba devēju </w:t>
            </w:r>
            <w:r w:rsidR="12A0EA15" w:rsidRPr="00903A22">
              <w:rPr>
                <w:sz w:val="26"/>
                <w:szCs w:val="26"/>
                <w:lang w:val="lv-LV"/>
              </w:rPr>
              <w:t xml:space="preserve">darbiniekus, kā arī Valsts </w:t>
            </w:r>
            <w:r w:rsidR="7D5D0FF8" w:rsidRPr="00903A22">
              <w:rPr>
                <w:sz w:val="26"/>
                <w:szCs w:val="26"/>
                <w:lang w:val="lv-LV"/>
              </w:rPr>
              <w:t>ieņēmumu dienestu.</w:t>
            </w:r>
          </w:p>
        </w:tc>
      </w:tr>
      <w:tr w:rsidR="00A76C0A" w:rsidRPr="00903A22" w14:paraId="718E705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07C0" w14:textId="77777777" w:rsidR="009A00EB" w:rsidRPr="00903A2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3946" w14:textId="77777777" w:rsidR="009A00EB" w:rsidRPr="00903A2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18B01" w14:textId="16F63EC0" w:rsidR="009A00EB" w:rsidRPr="00903A22" w:rsidRDefault="007061B6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03A22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903A22" w14:paraId="6AF18C8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992C" w14:textId="77777777" w:rsidR="009A00EB" w:rsidRPr="00903A2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5EA5A" w14:textId="77777777" w:rsidR="009A00EB" w:rsidRPr="00903A2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C4F79" w14:textId="7FD21686" w:rsidR="009A00EB" w:rsidRPr="00903A22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03A22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903A22" w14:paraId="259E0982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F4E2" w14:textId="77777777" w:rsidR="009A00EB" w:rsidRPr="00903A2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45F16" w14:textId="77777777" w:rsidR="009A00EB" w:rsidRPr="00903A2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0B8CA" w14:textId="39B71D86" w:rsidR="009A00EB" w:rsidRPr="00903A22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03A22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903A22" w14:paraId="14FCA979" w14:textId="77777777" w:rsidTr="00D51DD0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F77E6" w14:textId="77777777" w:rsidR="009A00EB" w:rsidRPr="00903A2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78AD2" w14:textId="77777777" w:rsidR="009A00EB" w:rsidRPr="00903A2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57313" w14:textId="77777777" w:rsidR="009A00EB" w:rsidRPr="00903A22" w:rsidRDefault="009A00EB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>Nav</w:t>
            </w:r>
          </w:p>
        </w:tc>
      </w:tr>
    </w:tbl>
    <w:p w14:paraId="57D2014F" w14:textId="104BB0E2" w:rsidR="00167E1C" w:rsidRDefault="00167E1C" w:rsidP="00167E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42CD9655" w14:textId="77777777" w:rsidR="0083447E" w:rsidRPr="00903A22" w:rsidRDefault="0083447E" w:rsidP="00167E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3F3F1E" w:rsidRPr="00C8542A" w14:paraId="61ABCDD9" w14:textId="77777777" w:rsidTr="00903A22">
        <w:tc>
          <w:tcPr>
            <w:tcW w:w="9214" w:type="dxa"/>
            <w:shd w:val="clear" w:color="auto" w:fill="FFFFFF"/>
          </w:tcPr>
          <w:p w14:paraId="224C3C23" w14:textId="77777777" w:rsidR="003F3F1E" w:rsidRPr="00903A22" w:rsidRDefault="003F3F1E" w:rsidP="0049725A">
            <w:pPr>
              <w:jc w:val="center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903A22">
              <w:rPr>
                <w:b/>
                <w:bCs/>
                <w:sz w:val="26"/>
                <w:szCs w:val="26"/>
                <w:lang w:val="lv-LV"/>
              </w:rPr>
              <w:lastRenderedPageBreak/>
              <w:t>III. Tiesību akta projekta ietekme uz valsts budžetu un pašvaldību budžetiem</w:t>
            </w:r>
          </w:p>
        </w:tc>
      </w:tr>
      <w:tr w:rsidR="003F3F1E" w:rsidRPr="00903A22" w14:paraId="3422817F" w14:textId="77777777" w:rsidTr="00903A22">
        <w:tc>
          <w:tcPr>
            <w:tcW w:w="9214" w:type="dxa"/>
            <w:shd w:val="clear" w:color="auto" w:fill="FFFFFF"/>
          </w:tcPr>
          <w:p w14:paraId="1704F472" w14:textId="6FFBAF27" w:rsidR="003F3F1E" w:rsidRPr="00903A22" w:rsidRDefault="003F3F1E" w:rsidP="0049725A">
            <w:pPr>
              <w:jc w:val="center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903A22">
              <w:rPr>
                <w:bCs/>
                <w:sz w:val="26"/>
                <w:szCs w:val="26"/>
                <w:lang w:val="lv-LV"/>
              </w:rPr>
              <w:t>Projekt</w:t>
            </w:r>
            <w:r w:rsidR="0049725A" w:rsidRPr="00903A22">
              <w:rPr>
                <w:bCs/>
                <w:sz w:val="26"/>
                <w:szCs w:val="26"/>
                <w:lang w:val="lv-LV"/>
              </w:rPr>
              <w:t>s</w:t>
            </w:r>
            <w:r w:rsidRPr="00903A22">
              <w:rPr>
                <w:bCs/>
                <w:sz w:val="26"/>
                <w:szCs w:val="26"/>
                <w:lang w:val="lv-LV"/>
              </w:rPr>
              <w:t xml:space="preserve"> šo jomu neskar.</w:t>
            </w:r>
          </w:p>
        </w:tc>
      </w:tr>
    </w:tbl>
    <w:p w14:paraId="68DD19D1" w14:textId="77777777" w:rsidR="00714D10" w:rsidRPr="00903A22" w:rsidRDefault="00714D10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57F14BC5" w14:textId="512F1E09" w:rsidR="00844176" w:rsidRPr="00903A22" w:rsidRDefault="00844176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518"/>
        <w:gridCol w:w="6235"/>
      </w:tblGrid>
      <w:tr w:rsidR="00844176" w:rsidRPr="00C8542A" w14:paraId="6C33CD82" w14:textId="77777777" w:rsidTr="00320B22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F4B0E9" w14:textId="77777777" w:rsidR="00844176" w:rsidRPr="00903A22" w:rsidRDefault="00844176" w:rsidP="00320B22">
            <w:pPr>
              <w:ind w:firstLine="300"/>
              <w:contextualSpacing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844176" w:rsidRPr="00903A22" w14:paraId="57818953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FDF87" w14:textId="77777777" w:rsidR="00844176" w:rsidRPr="00903A22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EF5B6" w14:textId="43CB5D85" w:rsidR="00844176" w:rsidRPr="00903A22" w:rsidRDefault="001C70CC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Saistītie</w:t>
            </w:r>
            <w:r w:rsidR="00844176" w:rsidRPr="00903A22">
              <w:rPr>
                <w:rFonts w:eastAsia="Times New Roman"/>
                <w:sz w:val="26"/>
                <w:szCs w:val="26"/>
                <w:lang w:val="lv-LV" w:eastAsia="lv-LV"/>
              </w:rPr>
              <w:t xml:space="preserve"> tiesību aktu projekti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545BF" w14:textId="5ECECA5A" w:rsidR="00844176" w:rsidRPr="00903A22" w:rsidRDefault="00903A22" w:rsidP="000F2EA7">
            <w:pPr>
              <w:jc w:val="both"/>
              <w:rPr>
                <w:iCs/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>“</w:t>
            </w:r>
            <w:r w:rsidR="00A969CA" w:rsidRPr="00903A22">
              <w:rPr>
                <w:sz w:val="26"/>
                <w:szCs w:val="26"/>
                <w:lang w:val="lv-LV"/>
              </w:rPr>
              <w:t xml:space="preserve">Noteikumi par  dīkstāves pabalstu darbiniekiem, kurus skar </w:t>
            </w:r>
            <w:proofErr w:type="spellStart"/>
            <w:r w:rsidR="00A969CA" w:rsidRPr="00903A22">
              <w:rPr>
                <w:sz w:val="26"/>
                <w:szCs w:val="26"/>
                <w:lang w:val="lv-LV"/>
              </w:rPr>
              <w:t>Covid</w:t>
            </w:r>
            <w:proofErr w:type="spellEnd"/>
            <w:r w:rsidR="00A969CA" w:rsidRPr="00903A22">
              <w:rPr>
                <w:sz w:val="26"/>
                <w:szCs w:val="26"/>
                <w:lang w:val="lv-LV"/>
              </w:rPr>
              <w:t xml:space="preserve"> – 19 izplatība</w:t>
            </w:r>
            <w:r w:rsidRPr="00903A22">
              <w:rPr>
                <w:sz w:val="26"/>
                <w:szCs w:val="26"/>
                <w:lang w:val="lv-LV"/>
              </w:rPr>
              <w:t>”</w:t>
            </w:r>
          </w:p>
        </w:tc>
      </w:tr>
      <w:tr w:rsidR="00844176" w:rsidRPr="00903A22" w14:paraId="3469659F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E264C" w14:textId="77777777" w:rsidR="00844176" w:rsidRPr="00903A22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FEFBA" w14:textId="77777777" w:rsidR="00844176" w:rsidRPr="00903A22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Atbildīgā institūcija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C7C4D" w14:textId="77777777" w:rsidR="00844176" w:rsidRPr="00903A22" w:rsidRDefault="007F6449" w:rsidP="00320B22">
            <w:pPr>
              <w:pStyle w:val="BodyText"/>
              <w:ind w:righ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03A22">
              <w:rPr>
                <w:rFonts w:eastAsia="Calibri"/>
                <w:sz w:val="26"/>
                <w:szCs w:val="26"/>
                <w:lang w:eastAsia="en-US"/>
              </w:rPr>
              <w:t>Ekonomikas ministrija</w:t>
            </w:r>
          </w:p>
        </w:tc>
      </w:tr>
      <w:tr w:rsidR="00844176" w:rsidRPr="00903A22" w14:paraId="32F2DD54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C61D3" w14:textId="77777777" w:rsidR="00844176" w:rsidRPr="00903A22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1A60F" w14:textId="77777777" w:rsidR="00844176" w:rsidRPr="00903A22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849A5" w14:textId="2CB851E6" w:rsidR="003E5276" w:rsidRPr="00903A22" w:rsidRDefault="000F2EA7" w:rsidP="003E5276">
            <w:pPr>
              <w:pStyle w:val="ListParagraph"/>
              <w:ind w:left="0"/>
              <w:contextualSpacing w:val="0"/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903A22">
              <w:rPr>
                <w:bCs/>
                <w:iCs/>
                <w:sz w:val="26"/>
                <w:szCs w:val="26"/>
                <w:lang w:val="lv-LV"/>
              </w:rPr>
              <w:t>Nav.</w:t>
            </w:r>
          </w:p>
          <w:p w14:paraId="637C4F16" w14:textId="690F03B4" w:rsidR="00844176" w:rsidRPr="00903A22" w:rsidRDefault="00844176" w:rsidP="003E5276">
            <w:pPr>
              <w:ind w:left="577"/>
              <w:contextualSpacing/>
              <w:jc w:val="both"/>
              <w:rPr>
                <w:bCs/>
                <w:iCs/>
                <w:sz w:val="26"/>
                <w:szCs w:val="26"/>
                <w:lang w:val="lv-LV"/>
              </w:rPr>
            </w:pPr>
          </w:p>
        </w:tc>
      </w:tr>
    </w:tbl>
    <w:p w14:paraId="2A21AD4B" w14:textId="77777777" w:rsidR="00844176" w:rsidRPr="00903A22" w:rsidRDefault="00844176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2"/>
        <w:gridCol w:w="6235"/>
      </w:tblGrid>
      <w:tr w:rsidR="00844176" w:rsidRPr="00903A22" w14:paraId="07C3ABEE" w14:textId="77777777" w:rsidTr="00871E2F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1DE8D" w14:textId="77777777" w:rsidR="00844176" w:rsidRPr="00903A22" w:rsidRDefault="00844176" w:rsidP="00370711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b/>
                <w:sz w:val="26"/>
                <w:szCs w:val="26"/>
                <w:lang w:val="lv-LV"/>
              </w:rPr>
              <w:t>V. Tiesību akta projekta atbilstība Latvijas Republikas starptautiskajām saistībām</w:t>
            </w:r>
          </w:p>
        </w:tc>
      </w:tr>
      <w:tr w:rsidR="006F4B13" w:rsidRPr="00903A22" w14:paraId="17F7F902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781BB" w14:textId="77777777" w:rsidR="006F4B13" w:rsidRPr="00903A22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28CC95" w14:textId="77777777" w:rsidR="006F4B13" w:rsidRPr="00903A22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D4E77" w14:textId="7F4137D3" w:rsidR="00BE786E" w:rsidRPr="00903A22" w:rsidRDefault="00BE786E" w:rsidP="00903A22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6F4B13" w:rsidRPr="00903A22" w14:paraId="2BF33DFD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88A09" w14:textId="77777777" w:rsidR="006F4B13" w:rsidRPr="00903A22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4399D" w14:textId="77777777" w:rsidR="006F4B13" w:rsidRPr="00903A22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2F44F" w14:textId="1B204823" w:rsidR="006F4B13" w:rsidRPr="00903A22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Projekts šo jomu neskar</w:t>
            </w:r>
            <w:r w:rsidR="0099282E" w:rsidRPr="00903A22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6F4B13" w:rsidRPr="00903A22" w14:paraId="64229F4B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DCABC" w14:textId="77777777" w:rsidR="006F4B13" w:rsidRPr="00903A22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74E23" w14:textId="77777777" w:rsidR="006F4B13" w:rsidRPr="00903A22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D6544" w14:textId="16C3A3F5" w:rsidR="006F4B13" w:rsidRPr="00903A22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1F45E5ED" w14:textId="3E0D1E21" w:rsidR="00844176" w:rsidRPr="00903A22" w:rsidRDefault="00844176" w:rsidP="00370711">
      <w:pPr>
        <w:contextualSpacing/>
        <w:rPr>
          <w:sz w:val="26"/>
          <w:szCs w:val="26"/>
          <w:lang w:val="lv-LV"/>
        </w:rPr>
      </w:pPr>
    </w:p>
    <w:p w14:paraId="75F8D6BE" w14:textId="77777777" w:rsidR="00A5551D" w:rsidRPr="00903A22" w:rsidRDefault="00A5551D" w:rsidP="00370711">
      <w:pPr>
        <w:contextualSpacing/>
        <w:rPr>
          <w:sz w:val="26"/>
          <w:szCs w:val="26"/>
          <w:lang w:val="lv-LV"/>
        </w:rPr>
      </w:pP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665"/>
        <w:gridCol w:w="6234"/>
      </w:tblGrid>
      <w:tr w:rsidR="006F4B13" w:rsidRPr="00C8542A" w14:paraId="7EEC0F00" w14:textId="77777777" w:rsidTr="006C5DED">
        <w:trPr>
          <w:trHeight w:val="421"/>
        </w:trPr>
        <w:tc>
          <w:tcPr>
            <w:tcW w:w="9211" w:type="dxa"/>
            <w:gridSpan w:val="3"/>
            <w:tcBorders>
              <w:top w:val="single" w:sz="2" w:space="0" w:color="auto"/>
            </w:tcBorders>
            <w:vAlign w:val="center"/>
          </w:tcPr>
          <w:p w14:paraId="7BCCE7F8" w14:textId="77777777" w:rsidR="006F4B13" w:rsidRPr="00903A22" w:rsidRDefault="006F4B13" w:rsidP="00370711">
            <w:pPr>
              <w:ind w:left="57" w:right="57"/>
              <w:contextualSpacing/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903A22">
              <w:rPr>
                <w:rFonts w:eastAsia="Times New Roman"/>
                <w:b/>
                <w:sz w:val="26"/>
                <w:szCs w:val="26"/>
                <w:lang w:val="lv-LV"/>
              </w:rPr>
              <w:t>VI. Sabiedrības līdzdalība un komunikācijas aktivitātes</w:t>
            </w:r>
          </w:p>
        </w:tc>
      </w:tr>
      <w:tr w:rsidR="006F4B13" w:rsidRPr="00C8542A" w14:paraId="6FEF54FD" w14:textId="77777777" w:rsidTr="00E50D80">
        <w:trPr>
          <w:trHeight w:val="553"/>
        </w:trPr>
        <w:tc>
          <w:tcPr>
            <w:tcW w:w="312" w:type="dxa"/>
          </w:tcPr>
          <w:p w14:paraId="41086138" w14:textId="77777777" w:rsidR="006F4B13" w:rsidRPr="00903A22" w:rsidRDefault="006F4B13" w:rsidP="00370711">
            <w:pPr>
              <w:ind w:left="57" w:right="57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665" w:type="dxa"/>
          </w:tcPr>
          <w:p w14:paraId="798682AC" w14:textId="77777777" w:rsidR="006F4B13" w:rsidRPr="00903A22" w:rsidRDefault="006F4B13" w:rsidP="00370711">
            <w:pPr>
              <w:tabs>
                <w:tab w:val="left" w:pos="170"/>
              </w:tabs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903A22">
              <w:rPr>
                <w:rFonts w:eastAsia="PMingLiU"/>
                <w:sz w:val="26"/>
                <w:szCs w:val="26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234" w:type="dxa"/>
          </w:tcPr>
          <w:p w14:paraId="384FFED0" w14:textId="1756C147" w:rsidR="00D27E4D" w:rsidRPr="00903A22" w:rsidRDefault="31CA2F55" w:rsidP="7B10F2A1">
            <w:pPr>
              <w:shd w:val="clear" w:color="auto" w:fill="FFFFFF" w:themeFill="background1"/>
              <w:ind w:right="113"/>
              <w:contextualSpacing/>
              <w:jc w:val="both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ja-JP"/>
              </w:rPr>
              <w:t>Nepieciešama tūlītēja</w:t>
            </w:r>
            <w:r w:rsidRPr="00903A22">
              <w:rPr>
                <w:rFonts w:eastAsia="PMingLiU"/>
                <w:sz w:val="26"/>
                <w:szCs w:val="26"/>
                <w:lang w:val="lv-LV" w:eastAsia="ja-JP"/>
              </w:rPr>
              <w:t xml:space="preserve"> r</w:t>
            </w:r>
            <w:r w:rsidRPr="00903A22">
              <w:rPr>
                <w:rFonts w:eastAsia="Times New Roman"/>
                <w:sz w:val="26"/>
                <w:szCs w:val="26"/>
                <w:lang w:val="lv-LV" w:eastAsia="ja-JP"/>
              </w:rPr>
              <w:t>īcība un dīkstāve</w:t>
            </w:r>
            <w:r w:rsidR="1C1ACFBC" w:rsidRPr="00903A22">
              <w:rPr>
                <w:rFonts w:eastAsia="Times New Roman"/>
                <w:sz w:val="26"/>
                <w:szCs w:val="26"/>
                <w:lang w:val="lv-LV" w:eastAsia="ja-JP"/>
              </w:rPr>
              <w:t>s pabalsta risinājuma steidzama ieviešana</w:t>
            </w:r>
            <w:r w:rsidRPr="00903A22">
              <w:rPr>
                <w:rFonts w:eastAsia="Times New Roman"/>
                <w:sz w:val="26"/>
                <w:szCs w:val="26"/>
                <w:lang w:val="lv-LV" w:eastAsia="ja-JP"/>
              </w:rPr>
              <w:t xml:space="preserve">, lai mazinātu krīzes radītās sekas.  </w:t>
            </w:r>
          </w:p>
        </w:tc>
      </w:tr>
      <w:tr w:rsidR="006F4B13" w:rsidRPr="00C8542A" w14:paraId="3F5FD1CD" w14:textId="77777777" w:rsidTr="00E50D80">
        <w:trPr>
          <w:trHeight w:val="339"/>
        </w:trPr>
        <w:tc>
          <w:tcPr>
            <w:tcW w:w="312" w:type="dxa"/>
          </w:tcPr>
          <w:p w14:paraId="4B9C6F89" w14:textId="77777777" w:rsidR="006F4B13" w:rsidRPr="00903A22" w:rsidRDefault="006F4B13" w:rsidP="00370711">
            <w:pPr>
              <w:ind w:left="57" w:right="57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665" w:type="dxa"/>
          </w:tcPr>
          <w:p w14:paraId="4B6FBDE6" w14:textId="77777777" w:rsidR="006F4B13" w:rsidRPr="00903A22" w:rsidRDefault="006F4B13" w:rsidP="0037071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903A22">
              <w:rPr>
                <w:rFonts w:eastAsia="PMingLiU"/>
                <w:sz w:val="26"/>
                <w:szCs w:val="26"/>
                <w:lang w:val="lv-LV" w:eastAsia="ja-JP"/>
              </w:rPr>
              <w:t>Sabiedrības līdzdalība projekta izstrādē</w:t>
            </w:r>
          </w:p>
        </w:tc>
        <w:tc>
          <w:tcPr>
            <w:tcW w:w="6234" w:type="dxa"/>
          </w:tcPr>
          <w:p w14:paraId="18D5064F" w14:textId="5C736FA5" w:rsidR="006F4B13" w:rsidRPr="00903A22" w:rsidRDefault="28545A39" w:rsidP="7B10F2A1">
            <w:pPr>
              <w:shd w:val="clear" w:color="auto" w:fill="FFFFFF" w:themeFill="background1"/>
              <w:ind w:left="57" w:right="113"/>
              <w:contextualSpacing/>
              <w:jc w:val="both"/>
              <w:rPr>
                <w:rFonts w:eastAsia="Times New Roman"/>
                <w:sz w:val="26"/>
                <w:szCs w:val="26"/>
                <w:shd w:val="clear" w:color="auto" w:fill="FFFFFF"/>
                <w:lang w:val="lv-LV" w:eastAsia="ja-JP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ja-JP"/>
              </w:rPr>
              <w:t>Pie risinājuma izstrādes ir iesaistītas uzņēmēju pārstāvošās i</w:t>
            </w:r>
            <w:r w:rsidR="32193D0A" w:rsidRPr="00903A22">
              <w:rPr>
                <w:rFonts w:eastAsia="Times New Roman"/>
                <w:sz w:val="26"/>
                <w:szCs w:val="26"/>
                <w:lang w:val="lv-LV" w:eastAsia="ja-JP"/>
              </w:rPr>
              <w:t>nstitūcijas.</w:t>
            </w:r>
            <w:r w:rsidRPr="00903A22">
              <w:rPr>
                <w:rFonts w:eastAsia="Times New Roman"/>
                <w:sz w:val="26"/>
                <w:szCs w:val="26"/>
                <w:lang w:val="lv-LV" w:eastAsia="ja-JP"/>
              </w:rPr>
              <w:t xml:space="preserve"> </w:t>
            </w:r>
          </w:p>
        </w:tc>
      </w:tr>
      <w:tr w:rsidR="006F4B13" w:rsidRPr="00903A22" w14:paraId="0F937EA3" w14:textId="77777777" w:rsidTr="00E50D80">
        <w:trPr>
          <w:trHeight w:val="476"/>
        </w:trPr>
        <w:tc>
          <w:tcPr>
            <w:tcW w:w="312" w:type="dxa"/>
          </w:tcPr>
          <w:p w14:paraId="5A007BCA" w14:textId="77777777" w:rsidR="006F4B13" w:rsidRPr="00903A22" w:rsidRDefault="006F4B13" w:rsidP="00370711">
            <w:pPr>
              <w:ind w:left="57" w:right="57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2665" w:type="dxa"/>
          </w:tcPr>
          <w:p w14:paraId="5F99D7D0" w14:textId="77777777" w:rsidR="006F4B13" w:rsidRPr="00903A22" w:rsidRDefault="006F4B13" w:rsidP="0037071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903A22">
              <w:rPr>
                <w:rFonts w:eastAsia="PMingLiU"/>
                <w:sz w:val="26"/>
                <w:szCs w:val="26"/>
                <w:lang w:val="lv-LV" w:eastAsia="ja-JP"/>
              </w:rPr>
              <w:t>Sabiedrības līdzdalības rezultāti</w:t>
            </w:r>
          </w:p>
        </w:tc>
        <w:tc>
          <w:tcPr>
            <w:tcW w:w="6234" w:type="dxa"/>
          </w:tcPr>
          <w:p w14:paraId="2BF921D4" w14:textId="6D400666" w:rsidR="006F4B13" w:rsidRPr="00903A22" w:rsidRDefault="006F4B13" w:rsidP="00370711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</w:pPr>
            <w:r w:rsidRPr="00903A22"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>Nav</w:t>
            </w:r>
          </w:p>
        </w:tc>
      </w:tr>
      <w:tr w:rsidR="006F4B13" w:rsidRPr="00903A22" w14:paraId="13638F96" w14:textId="77777777" w:rsidTr="00E50D80">
        <w:trPr>
          <w:trHeight w:val="205"/>
        </w:trPr>
        <w:tc>
          <w:tcPr>
            <w:tcW w:w="312" w:type="dxa"/>
          </w:tcPr>
          <w:p w14:paraId="286DE4AB" w14:textId="77777777" w:rsidR="006F4B13" w:rsidRPr="00903A22" w:rsidRDefault="006F4B13" w:rsidP="00282251">
            <w:pPr>
              <w:ind w:left="57" w:right="57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2665" w:type="dxa"/>
          </w:tcPr>
          <w:p w14:paraId="1AEA4978" w14:textId="77777777" w:rsidR="006F4B13" w:rsidRPr="00903A22" w:rsidRDefault="006F4B13" w:rsidP="0028225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903A22">
              <w:rPr>
                <w:rFonts w:eastAsia="PMingLiU"/>
                <w:sz w:val="26"/>
                <w:szCs w:val="26"/>
                <w:lang w:val="lv-LV" w:eastAsia="ja-JP"/>
              </w:rPr>
              <w:t>Cita informācija</w:t>
            </w:r>
          </w:p>
        </w:tc>
        <w:tc>
          <w:tcPr>
            <w:tcW w:w="6234" w:type="dxa"/>
          </w:tcPr>
          <w:p w14:paraId="29112FCD" w14:textId="5927F71D" w:rsidR="006F4B13" w:rsidRPr="00903A22" w:rsidRDefault="006F4B13" w:rsidP="00282251">
            <w:pPr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903A22">
              <w:rPr>
                <w:rFonts w:eastAsia="PMingLiU"/>
                <w:sz w:val="26"/>
                <w:szCs w:val="26"/>
                <w:lang w:val="lv-LV" w:eastAsia="ja-JP"/>
              </w:rPr>
              <w:t>Nav</w:t>
            </w:r>
          </w:p>
        </w:tc>
      </w:tr>
    </w:tbl>
    <w:p w14:paraId="07B85D36" w14:textId="1E6EF1D8" w:rsidR="00844176" w:rsidRPr="00903A22" w:rsidRDefault="00844176" w:rsidP="0028225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844176" w:rsidRPr="00C8542A" w14:paraId="72278BCA" w14:textId="77777777" w:rsidTr="00320B22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12EA7" w14:textId="53912CA3" w:rsidR="00844176" w:rsidRPr="00903A22" w:rsidRDefault="00844176" w:rsidP="005A151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b/>
                <w:sz w:val="26"/>
                <w:szCs w:val="26"/>
                <w:lang w:val="lv-LV"/>
              </w:rPr>
              <w:t>VII. Tiesību akta projekta izpildes nodrošināšana un tās ietekme uz institūcijām</w:t>
            </w:r>
          </w:p>
        </w:tc>
      </w:tr>
      <w:tr w:rsidR="00844176" w:rsidRPr="00C8542A" w14:paraId="3BE578E7" w14:textId="77777777" w:rsidTr="00320B22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ABD64" w14:textId="77777777" w:rsidR="00844176" w:rsidRPr="00903A22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8CA7" w14:textId="77777777" w:rsidR="00844176" w:rsidRPr="00903A22" w:rsidRDefault="00844176" w:rsidP="00282251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CF17" w14:textId="6DB2CA6A" w:rsidR="00844176" w:rsidRPr="00903A22" w:rsidRDefault="00DB54F2" w:rsidP="7F26E207">
            <w:pPr>
              <w:ind w:left="82" w:right="161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Tieša ietekme uz valsts iestāžu darbu nav, bet gan ietekmē pakārtotu normatīvo aktu izpildi.</w:t>
            </w:r>
          </w:p>
        </w:tc>
      </w:tr>
      <w:tr w:rsidR="00844176" w:rsidRPr="00DB54F2" w14:paraId="2CF2C3EA" w14:textId="77777777" w:rsidTr="00320B22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BFDB2" w14:textId="77777777" w:rsidR="00844176" w:rsidRPr="00903A22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9650" w14:textId="77777777" w:rsidR="00844176" w:rsidRPr="00903A22" w:rsidRDefault="00844176" w:rsidP="00282251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903A22">
              <w:rPr>
                <w:sz w:val="26"/>
                <w:szCs w:val="26"/>
                <w:lang w:val="lv-LV"/>
              </w:rPr>
              <w:t xml:space="preserve">Projekta izpildes ietekme uz pārvaldes funkcijām un institucionālo struktūru. Jaunu institūciju izveide, esošu institūciju likvidācija vai reorganizācija, to </w:t>
            </w:r>
            <w:r w:rsidRPr="00903A22">
              <w:rPr>
                <w:sz w:val="26"/>
                <w:szCs w:val="26"/>
                <w:lang w:val="lv-LV"/>
              </w:rPr>
              <w:lastRenderedPageBreak/>
              <w:t>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A7977" w14:textId="7BD260D9" w:rsidR="00844176" w:rsidRPr="00903A22" w:rsidRDefault="00DB54F2">
            <w:pPr>
              <w:ind w:left="82" w:right="161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Nav</w:t>
            </w:r>
          </w:p>
        </w:tc>
      </w:tr>
      <w:tr w:rsidR="00844176" w:rsidRPr="00903A22" w14:paraId="2EBACAF6" w14:textId="77777777" w:rsidTr="00320B22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2C13F" w14:textId="77777777" w:rsidR="00844176" w:rsidRPr="00903A22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748B" w14:textId="77777777" w:rsidR="00844176" w:rsidRPr="00903A22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A647" w14:textId="77777777" w:rsidR="00844176" w:rsidRPr="00903A22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03A22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1A84DA7C" w14:textId="77777777" w:rsidR="0083447E" w:rsidRDefault="0083447E" w:rsidP="0083447E">
      <w:pPr>
        <w:jc w:val="both"/>
        <w:rPr>
          <w:b/>
          <w:bCs/>
          <w:sz w:val="26"/>
          <w:szCs w:val="26"/>
          <w:lang w:val="lv-LV"/>
        </w:rPr>
      </w:pPr>
    </w:p>
    <w:p w14:paraId="2B96C881" w14:textId="77777777" w:rsidR="0083447E" w:rsidRDefault="0083447E" w:rsidP="0083447E">
      <w:pPr>
        <w:jc w:val="both"/>
        <w:rPr>
          <w:b/>
          <w:bCs/>
          <w:sz w:val="26"/>
          <w:szCs w:val="26"/>
          <w:lang w:val="lv-LV"/>
        </w:rPr>
      </w:pPr>
    </w:p>
    <w:p w14:paraId="7B5C3B3D" w14:textId="77777777" w:rsidR="0083447E" w:rsidRDefault="0083447E" w:rsidP="0083447E">
      <w:pPr>
        <w:jc w:val="both"/>
        <w:rPr>
          <w:b/>
          <w:bCs/>
          <w:sz w:val="26"/>
          <w:szCs w:val="26"/>
          <w:lang w:val="lv-LV"/>
        </w:rPr>
      </w:pPr>
    </w:p>
    <w:p w14:paraId="318E7E85" w14:textId="77777777" w:rsidR="0083447E" w:rsidRDefault="0083447E" w:rsidP="0083447E">
      <w:pPr>
        <w:jc w:val="both"/>
        <w:rPr>
          <w:b/>
          <w:bCs/>
          <w:sz w:val="26"/>
          <w:szCs w:val="26"/>
          <w:lang w:val="lv-LV"/>
        </w:rPr>
      </w:pPr>
    </w:p>
    <w:p w14:paraId="06F0F0CE" w14:textId="1C5986A1" w:rsidR="00DA1B53" w:rsidRPr="00903A22" w:rsidRDefault="00DA1B53" w:rsidP="0083447E">
      <w:pPr>
        <w:jc w:val="both"/>
        <w:rPr>
          <w:b/>
          <w:bCs/>
          <w:sz w:val="26"/>
          <w:szCs w:val="26"/>
          <w:lang w:val="lv-LV"/>
        </w:rPr>
      </w:pPr>
      <w:r w:rsidRPr="00903A22">
        <w:rPr>
          <w:b/>
          <w:bCs/>
          <w:sz w:val="26"/>
          <w:szCs w:val="26"/>
          <w:lang w:val="lv-LV"/>
        </w:rPr>
        <w:t xml:space="preserve">Ekonomikas ministra </w:t>
      </w:r>
      <w:proofErr w:type="spellStart"/>
      <w:r w:rsidRPr="00903A22">
        <w:rPr>
          <w:b/>
          <w:bCs/>
          <w:sz w:val="26"/>
          <w:szCs w:val="26"/>
          <w:lang w:val="lv-LV"/>
        </w:rPr>
        <w:t>p.i</w:t>
      </w:r>
      <w:proofErr w:type="spellEnd"/>
      <w:r w:rsidRPr="00903A22">
        <w:rPr>
          <w:b/>
          <w:bCs/>
          <w:sz w:val="26"/>
          <w:szCs w:val="26"/>
          <w:lang w:val="lv-LV"/>
        </w:rPr>
        <w:t>.,</w:t>
      </w:r>
    </w:p>
    <w:p w14:paraId="6452CC80" w14:textId="3E5D5419" w:rsidR="00DA1B53" w:rsidRPr="00903A22" w:rsidRDefault="00DA1B53" w:rsidP="0083447E">
      <w:pPr>
        <w:jc w:val="both"/>
        <w:rPr>
          <w:b/>
          <w:bCs/>
          <w:sz w:val="26"/>
          <w:szCs w:val="26"/>
          <w:lang w:val="lv-LV"/>
        </w:rPr>
      </w:pPr>
      <w:proofErr w:type="spellStart"/>
      <w:r w:rsidRPr="00903A22">
        <w:rPr>
          <w:b/>
          <w:bCs/>
          <w:sz w:val="26"/>
          <w:szCs w:val="26"/>
          <w:lang w:val="lv-LV"/>
        </w:rPr>
        <w:t>Iekšlietu</w:t>
      </w:r>
      <w:proofErr w:type="spellEnd"/>
      <w:r w:rsidRPr="00903A22">
        <w:rPr>
          <w:b/>
          <w:bCs/>
          <w:sz w:val="26"/>
          <w:szCs w:val="26"/>
          <w:lang w:val="lv-LV"/>
        </w:rPr>
        <w:t xml:space="preserve"> ministrs </w:t>
      </w:r>
      <w:r w:rsidRPr="00903A22">
        <w:rPr>
          <w:b/>
          <w:bCs/>
          <w:sz w:val="26"/>
          <w:szCs w:val="26"/>
          <w:lang w:val="lv-LV"/>
        </w:rPr>
        <w:tab/>
      </w:r>
      <w:r w:rsidRPr="00903A22">
        <w:rPr>
          <w:b/>
          <w:bCs/>
          <w:sz w:val="26"/>
          <w:szCs w:val="26"/>
          <w:lang w:val="lv-LV"/>
        </w:rPr>
        <w:tab/>
      </w:r>
      <w:r w:rsidRPr="00903A22">
        <w:rPr>
          <w:b/>
          <w:bCs/>
          <w:sz w:val="26"/>
          <w:szCs w:val="26"/>
          <w:lang w:val="lv-LV"/>
        </w:rPr>
        <w:tab/>
      </w:r>
      <w:r w:rsidRPr="00903A22">
        <w:rPr>
          <w:b/>
          <w:bCs/>
          <w:sz w:val="26"/>
          <w:szCs w:val="26"/>
          <w:lang w:val="lv-LV"/>
        </w:rPr>
        <w:tab/>
        <w:t xml:space="preserve">        </w:t>
      </w:r>
      <w:r w:rsidR="0083447E">
        <w:rPr>
          <w:b/>
          <w:bCs/>
          <w:sz w:val="26"/>
          <w:szCs w:val="26"/>
          <w:lang w:val="lv-LV"/>
        </w:rPr>
        <w:tab/>
      </w:r>
      <w:r w:rsidR="0083447E">
        <w:rPr>
          <w:b/>
          <w:bCs/>
          <w:sz w:val="26"/>
          <w:szCs w:val="26"/>
          <w:lang w:val="lv-LV"/>
        </w:rPr>
        <w:tab/>
      </w:r>
      <w:r w:rsidR="0083447E">
        <w:rPr>
          <w:b/>
          <w:bCs/>
          <w:sz w:val="26"/>
          <w:szCs w:val="26"/>
          <w:lang w:val="lv-LV"/>
        </w:rPr>
        <w:tab/>
      </w:r>
      <w:r w:rsidRPr="00903A22">
        <w:rPr>
          <w:b/>
          <w:bCs/>
          <w:sz w:val="26"/>
          <w:szCs w:val="26"/>
          <w:lang w:val="lv-LV"/>
        </w:rPr>
        <w:t xml:space="preserve">                  </w:t>
      </w:r>
      <w:proofErr w:type="spellStart"/>
      <w:r w:rsidRPr="00903A22">
        <w:rPr>
          <w:b/>
          <w:bCs/>
          <w:sz w:val="26"/>
          <w:szCs w:val="26"/>
          <w:lang w:val="lv-LV"/>
        </w:rPr>
        <w:t>S.Ģirģens</w:t>
      </w:r>
      <w:proofErr w:type="spellEnd"/>
    </w:p>
    <w:p w14:paraId="34EC7B77" w14:textId="77777777" w:rsidR="00102B0D" w:rsidRPr="00903A22" w:rsidRDefault="00102B0D" w:rsidP="00102B0D">
      <w:pPr>
        <w:rPr>
          <w:b/>
          <w:bCs/>
          <w:sz w:val="26"/>
          <w:szCs w:val="26"/>
          <w:lang w:val="lv-LV"/>
        </w:rPr>
      </w:pPr>
      <w:r w:rsidRPr="00903A22">
        <w:rPr>
          <w:b/>
          <w:bCs/>
          <w:sz w:val="26"/>
          <w:szCs w:val="26"/>
          <w:lang w:val="lv-LV"/>
        </w:rPr>
        <w:tab/>
      </w:r>
    </w:p>
    <w:p w14:paraId="3248ED04" w14:textId="77777777" w:rsidR="00862580" w:rsidRPr="00903A22" w:rsidRDefault="00862580" w:rsidP="00DD0F2E">
      <w:pPr>
        <w:tabs>
          <w:tab w:val="left" w:pos="6237"/>
        </w:tabs>
        <w:contextualSpacing/>
        <w:rPr>
          <w:b/>
          <w:bCs/>
          <w:sz w:val="26"/>
          <w:szCs w:val="26"/>
          <w:lang w:val="lv-LV"/>
        </w:rPr>
      </w:pPr>
    </w:p>
    <w:p w14:paraId="186DE79D" w14:textId="77777777" w:rsidR="00102B0D" w:rsidRPr="00903A22" w:rsidRDefault="00862580" w:rsidP="0083447E">
      <w:pPr>
        <w:tabs>
          <w:tab w:val="left" w:pos="6237"/>
        </w:tabs>
        <w:contextualSpacing/>
        <w:rPr>
          <w:b/>
          <w:bCs/>
          <w:sz w:val="26"/>
          <w:szCs w:val="26"/>
          <w:lang w:val="lv-LV"/>
        </w:rPr>
      </w:pPr>
      <w:r w:rsidRPr="00903A22">
        <w:rPr>
          <w:b/>
          <w:bCs/>
          <w:sz w:val="26"/>
          <w:szCs w:val="26"/>
          <w:lang w:val="lv-LV"/>
        </w:rPr>
        <w:t>Vīza</w:t>
      </w:r>
      <w:r w:rsidR="00102B0D" w:rsidRPr="00903A22">
        <w:rPr>
          <w:b/>
          <w:bCs/>
          <w:sz w:val="26"/>
          <w:szCs w:val="26"/>
          <w:lang w:val="lv-LV"/>
        </w:rPr>
        <w:t>:</w:t>
      </w:r>
    </w:p>
    <w:p w14:paraId="0C09E4E3" w14:textId="4B5B4056" w:rsidR="00102B0D" w:rsidRPr="00903A22" w:rsidRDefault="00102B0D" w:rsidP="0083447E">
      <w:pPr>
        <w:tabs>
          <w:tab w:val="left" w:pos="6237"/>
        </w:tabs>
        <w:contextualSpacing/>
        <w:rPr>
          <w:b/>
          <w:bCs/>
          <w:sz w:val="26"/>
          <w:szCs w:val="26"/>
          <w:lang w:val="lv-LV"/>
        </w:rPr>
      </w:pPr>
      <w:r w:rsidRPr="00903A22">
        <w:rPr>
          <w:b/>
          <w:bCs/>
          <w:sz w:val="26"/>
          <w:szCs w:val="26"/>
          <w:lang w:val="lv-LV"/>
        </w:rPr>
        <w:t xml:space="preserve">Valsts sekretāra vietā – </w:t>
      </w:r>
    </w:p>
    <w:p w14:paraId="10766B62" w14:textId="56EB9121" w:rsidR="00862580" w:rsidRPr="00903A22" w:rsidRDefault="00102B0D" w:rsidP="0083447E">
      <w:pPr>
        <w:tabs>
          <w:tab w:val="left" w:pos="6237"/>
        </w:tabs>
        <w:contextualSpacing/>
        <w:rPr>
          <w:b/>
          <w:bCs/>
          <w:sz w:val="26"/>
          <w:szCs w:val="26"/>
          <w:lang w:val="lv-LV"/>
        </w:rPr>
      </w:pPr>
      <w:r w:rsidRPr="00903A22">
        <w:rPr>
          <w:b/>
          <w:bCs/>
          <w:sz w:val="26"/>
          <w:szCs w:val="26"/>
          <w:lang w:val="lv-LV"/>
        </w:rPr>
        <w:t>valsts sekretāra vietnieks</w:t>
      </w:r>
      <w:r w:rsidR="7485A815" w:rsidRPr="00903A22">
        <w:rPr>
          <w:b/>
          <w:bCs/>
          <w:sz w:val="26"/>
          <w:szCs w:val="26"/>
          <w:lang w:val="lv-LV"/>
        </w:rPr>
        <w:t xml:space="preserve"> </w:t>
      </w:r>
      <w:r w:rsidRPr="00903A22">
        <w:rPr>
          <w:b/>
          <w:bCs/>
          <w:sz w:val="26"/>
          <w:szCs w:val="26"/>
          <w:lang w:val="lv-LV"/>
        </w:rPr>
        <w:tab/>
      </w:r>
      <w:r w:rsidRPr="00903A22">
        <w:rPr>
          <w:b/>
          <w:bCs/>
          <w:sz w:val="26"/>
          <w:szCs w:val="26"/>
          <w:lang w:val="lv-LV"/>
        </w:rPr>
        <w:tab/>
      </w:r>
      <w:r w:rsidR="0083447E">
        <w:rPr>
          <w:b/>
          <w:bCs/>
          <w:sz w:val="26"/>
          <w:szCs w:val="26"/>
          <w:lang w:val="lv-LV"/>
        </w:rPr>
        <w:t xml:space="preserve">                E.</w:t>
      </w:r>
      <w:r w:rsidR="00561126" w:rsidRPr="00903A22">
        <w:rPr>
          <w:b/>
          <w:bCs/>
          <w:sz w:val="26"/>
          <w:szCs w:val="26"/>
          <w:lang w:val="lv-LV"/>
        </w:rPr>
        <w:t xml:space="preserve"> Valantis</w:t>
      </w:r>
    </w:p>
    <w:p w14:paraId="686EDB4F" w14:textId="0FC0C259" w:rsidR="00862580" w:rsidRPr="00903A22" w:rsidRDefault="00862580" w:rsidP="00282251">
      <w:pPr>
        <w:tabs>
          <w:tab w:val="left" w:pos="6237"/>
        </w:tabs>
        <w:contextualSpacing/>
        <w:rPr>
          <w:sz w:val="26"/>
          <w:szCs w:val="26"/>
          <w:lang w:val="lv-LV"/>
        </w:rPr>
      </w:pPr>
    </w:p>
    <w:sectPr w:rsidR="00862580" w:rsidRPr="00903A22" w:rsidSect="006064F8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2262" w14:textId="77777777" w:rsidR="00CF7439" w:rsidRDefault="00CF7439" w:rsidP="006B2FEF">
      <w:r>
        <w:separator/>
      </w:r>
    </w:p>
  </w:endnote>
  <w:endnote w:type="continuationSeparator" w:id="0">
    <w:p w14:paraId="0F3C8BD4" w14:textId="77777777" w:rsidR="00CF7439" w:rsidRDefault="00CF7439" w:rsidP="006B2FEF">
      <w:r>
        <w:continuationSeparator/>
      </w:r>
    </w:p>
  </w:endnote>
  <w:endnote w:type="continuationNotice" w:id="1">
    <w:p w14:paraId="75F9C382" w14:textId="77777777" w:rsidR="00CF7439" w:rsidRDefault="00CF7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8AF2" w14:textId="3EBE9C45" w:rsidR="004468D9" w:rsidRPr="004468D9" w:rsidRDefault="004468D9" w:rsidP="004468D9">
    <w:pPr>
      <w:pStyle w:val="Footer"/>
    </w:pPr>
    <w:r w:rsidRPr="004468D9">
      <w:t>EMAnot_23032020_NACE.docx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44B5" w14:textId="44E27FC8" w:rsidR="004468D9" w:rsidRDefault="004468D9">
    <w:pPr>
      <w:pStyle w:val="Footer"/>
    </w:pPr>
    <w:r w:rsidRPr="004468D9">
      <w:t>EMAnot_23032020_NACE.docx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0BB8" w14:textId="77777777" w:rsidR="00CF7439" w:rsidRDefault="00CF7439" w:rsidP="006B2FEF">
      <w:r>
        <w:separator/>
      </w:r>
    </w:p>
  </w:footnote>
  <w:footnote w:type="continuationSeparator" w:id="0">
    <w:p w14:paraId="0386CA41" w14:textId="77777777" w:rsidR="00CF7439" w:rsidRDefault="00CF7439" w:rsidP="006B2FEF">
      <w:r>
        <w:continuationSeparator/>
      </w:r>
    </w:p>
  </w:footnote>
  <w:footnote w:type="continuationNotice" w:id="1">
    <w:p w14:paraId="42420A11" w14:textId="77777777" w:rsidR="00CF7439" w:rsidRDefault="00CF74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97F8B3" w14:textId="605F079C" w:rsidR="0007156D" w:rsidRPr="005A1518" w:rsidRDefault="0007156D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557927">
          <w:rPr>
            <w:noProof/>
            <w:sz w:val="24"/>
            <w:szCs w:val="24"/>
          </w:rPr>
          <w:t>9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F16"/>
    <w:multiLevelType w:val="multilevel"/>
    <w:tmpl w:val="2176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40B"/>
    <w:multiLevelType w:val="multilevel"/>
    <w:tmpl w:val="56EE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A06F6"/>
    <w:multiLevelType w:val="multilevel"/>
    <w:tmpl w:val="5A0049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E6CA8"/>
    <w:multiLevelType w:val="multilevel"/>
    <w:tmpl w:val="851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F4873"/>
    <w:multiLevelType w:val="multilevel"/>
    <w:tmpl w:val="5D5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41A0E"/>
    <w:multiLevelType w:val="multilevel"/>
    <w:tmpl w:val="60F649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E42E9"/>
    <w:multiLevelType w:val="multilevel"/>
    <w:tmpl w:val="6F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21A6E"/>
    <w:multiLevelType w:val="multilevel"/>
    <w:tmpl w:val="54B62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693B03"/>
    <w:multiLevelType w:val="multilevel"/>
    <w:tmpl w:val="45C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6055"/>
    <w:multiLevelType w:val="multilevel"/>
    <w:tmpl w:val="C6C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C16B82"/>
    <w:multiLevelType w:val="multilevel"/>
    <w:tmpl w:val="596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6"/>
  </w:num>
  <w:num w:numId="7">
    <w:abstractNumId w:val="14"/>
  </w:num>
  <w:num w:numId="8">
    <w:abstractNumId w:val="10"/>
  </w:num>
  <w:num w:numId="9">
    <w:abstractNumId w:val="9"/>
  </w:num>
  <w:num w:numId="10">
    <w:abstractNumId w:val="15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210"/>
    <w:rsid w:val="000008A9"/>
    <w:rsid w:val="00000F81"/>
    <w:rsid w:val="0000304E"/>
    <w:rsid w:val="00005822"/>
    <w:rsid w:val="000058AA"/>
    <w:rsid w:val="0000653D"/>
    <w:rsid w:val="00007491"/>
    <w:rsid w:val="0001048C"/>
    <w:rsid w:val="00012CFF"/>
    <w:rsid w:val="00013B61"/>
    <w:rsid w:val="0001479E"/>
    <w:rsid w:val="00014B9F"/>
    <w:rsid w:val="00016159"/>
    <w:rsid w:val="000168EA"/>
    <w:rsid w:val="00016A1C"/>
    <w:rsid w:val="00017A3B"/>
    <w:rsid w:val="0002003C"/>
    <w:rsid w:val="00022593"/>
    <w:rsid w:val="000231D2"/>
    <w:rsid w:val="000240CA"/>
    <w:rsid w:val="00024ACB"/>
    <w:rsid w:val="00024D9D"/>
    <w:rsid w:val="0002596F"/>
    <w:rsid w:val="000268EF"/>
    <w:rsid w:val="00026F18"/>
    <w:rsid w:val="0003012D"/>
    <w:rsid w:val="00030B7E"/>
    <w:rsid w:val="0003245D"/>
    <w:rsid w:val="00032471"/>
    <w:rsid w:val="0003265E"/>
    <w:rsid w:val="00033A52"/>
    <w:rsid w:val="00033F5A"/>
    <w:rsid w:val="0003428D"/>
    <w:rsid w:val="00035C7B"/>
    <w:rsid w:val="000369D2"/>
    <w:rsid w:val="0004107E"/>
    <w:rsid w:val="000430AC"/>
    <w:rsid w:val="0004380E"/>
    <w:rsid w:val="00044683"/>
    <w:rsid w:val="00044743"/>
    <w:rsid w:val="00047095"/>
    <w:rsid w:val="00047962"/>
    <w:rsid w:val="000527A4"/>
    <w:rsid w:val="0005519D"/>
    <w:rsid w:val="00056D68"/>
    <w:rsid w:val="000602E6"/>
    <w:rsid w:val="000606F5"/>
    <w:rsid w:val="00062383"/>
    <w:rsid w:val="0006303D"/>
    <w:rsid w:val="000678CD"/>
    <w:rsid w:val="00070F56"/>
    <w:rsid w:val="00071082"/>
    <w:rsid w:val="0007156D"/>
    <w:rsid w:val="00071BC9"/>
    <w:rsid w:val="00072B02"/>
    <w:rsid w:val="0007330D"/>
    <w:rsid w:val="00073C91"/>
    <w:rsid w:val="00074090"/>
    <w:rsid w:val="00074CEF"/>
    <w:rsid w:val="00074F94"/>
    <w:rsid w:val="000773A5"/>
    <w:rsid w:val="00077D13"/>
    <w:rsid w:val="0008002B"/>
    <w:rsid w:val="00080352"/>
    <w:rsid w:val="00081744"/>
    <w:rsid w:val="000818FB"/>
    <w:rsid w:val="00081EC5"/>
    <w:rsid w:val="00082068"/>
    <w:rsid w:val="00082551"/>
    <w:rsid w:val="0008515E"/>
    <w:rsid w:val="00085640"/>
    <w:rsid w:val="00091668"/>
    <w:rsid w:val="00091F4F"/>
    <w:rsid w:val="0009324B"/>
    <w:rsid w:val="00094B1E"/>
    <w:rsid w:val="00095280"/>
    <w:rsid w:val="00096060"/>
    <w:rsid w:val="000964C6"/>
    <w:rsid w:val="00097347"/>
    <w:rsid w:val="000A0059"/>
    <w:rsid w:val="000A14E3"/>
    <w:rsid w:val="000A212A"/>
    <w:rsid w:val="000A22AD"/>
    <w:rsid w:val="000A37C3"/>
    <w:rsid w:val="000A38DA"/>
    <w:rsid w:val="000A44CE"/>
    <w:rsid w:val="000A6BA6"/>
    <w:rsid w:val="000B0748"/>
    <w:rsid w:val="000B1926"/>
    <w:rsid w:val="000B1B64"/>
    <w:rsid w:val="000B2C54"/>
    <w:rsid w:val="000B3449"/>
    <w:rsid w:val="000B3812"/>
    <w:rsid w:val="000B3FAB"/>
    <w:rsid w:val="000B492B"/>
    <w:rsid w:val="000B6360"/>
    <w:rsid w:val="000B71B4"/>
    <w:rsid w:val="000B75F3"/>
    <w:rsid w:val="000C067D"/>
    <w:rsid w:val="000C090A"/>
    <w:rsid w:val="000C0FB3"/>
    <w:rsid w:val="000C33C1"/>
    <w:rsid w:val="000C4418"/>
    <w:rsid w:val="000C4937"/>
    <w:rsid w:val="000D1AEB"/>
    <w:rsid w:val="000D2474"/>
    <w:rsid w:val="000D3A64"/>
    <w:rsid w:val="000D3D56"/>
    <w:rsid w:val="000D43D9"/>
    <w:rsid w:val="000D7007"/>
    <w:rsid w:val="000D74B9"/>
    <w:rsid w:val="000D7FDE"/>
    <w:rsid w:val="000E0D8E"/>
    <w:rsid w:val="000E257B"/>
    <w:rsid w:val="000E25D2"/>
    <w:rsid w:val="000E3119"/>
    <w:rsid w:val="000E35F1"/>
    <w:rsid w:val="000E53C3"/>
    <w:rsid w:val="000E56F8"/>
    <w:rsid w:val="000E5DD2"/>
    <w:rsid w:val="000E63F3"/>
    <w:rsid w:val="000F0A62"/>
    <w:rsid w:val="000F0E0E"/>
    <w:rsid w:val="000F25D2"/>
    <w:rsid w:val="000F2EA7"/>
    <w:rsid w:val="000F32F3"/>
    <w:rsid w:val="000F4230"/>
    <w:rsid w:val="000F743C"/>
    <w:rsid w:val="001001F5"/>
    <w:rsid w:val="00100333"/>
    <w:rsid w:val="00101565"/>
    <w:rsid w:val="00102922"/>
    <w:rsid w:val="00102B0D"/>
    <w:rsid w:val="00102B1D"/>
    <w:rsid w:val="00105D17"/>
    <w:rsid w:val="00106496"/>
    <w:rsid w:val="00110128"/>
    <w:rsid w:val="0011606F"/>
    <w:rsid w:val="00116E4D"/>
    <w:rsid w:val="0012060E"/>
    <w:rsid w:val="00123B4B"/>
    <w:rsid w:val="0012624C"/>
    <w:rsid w:val="00127BBE"/>
    <w:rsid w:val="0013024B"/>
    <w:rsid w:val="00131C9F"/>
    <w:rsid w:val="001343CB"/>
    <w:rsid w:val="0013586C"/>
    <w:rsid w:val="00137388"/>
    <w:rsid w:val="00137F96"/>
    <w:rsid w:val="00142942"/>
    <w:rsid w:val="00142B5E"/>
    <w:rsid w:val="00142C3C"/>
    <w:rsid w:val="001435BF"/>
    <w:rsid w:val="00143BB6"/>
    <w:rsid w:val="00143BC7"/>
    <w:rsid w:val="001442E5"/>
    <w:rsid w:val="00144936"/>
    <w:rsid w:val="00145366"/>
    <w:rsid w:val="00146697"/>
    <w:rsid w:val="00146D17"/>
    <w:rsid w:val="00151BBD"/>
    <w:rsid w:val="00151CFF"/>
    <w:rsid w:val="00152387"/>
    <w:rsid w:val="0015295F"/>
    <w:rsid w:val="0015384D"/>
    <w:rsid w:val="00154461"/>
    <w:rsid w:val="00156C28"/>
    <w:rsid w:val="001613AA"/>
    <w:rsid w:val="0016143E"/>
    <w:rsid w:val="00161BA7"/>
    <w:rsid w:val="001633A3"/>
    <w:rsid w:val="001650AC"/>
    <w:rsid w:val="001655DD"/>
    <w:rsid w:val="00165747"/>
    <w:rsid w:val="00165F5E"/>
    <w:rsid w:val="0016668A"/>
    <w:rsid w:val="00166A45"/>
    <w:rsid w:val="00166A8B"/>
    <w:rsid w:val="0016744E"/>
    <w:rsid w:val="00167597"/>
    <w:rsid w:val="00167707"/>
    <w:rsid w:val="00167E1C"/>
    <w:rsid w:val="00172082"/>
    <w:rsid w:val="001741E9"/>
    <w:rsid w:val="0017445A"/>
    <w:rsid w:val="001769ED"/>
    <w:rsid w:val="00176AB2"/>
    <w:rsid w:val="00177250"/>
    <w:rsid w:val="00177882"/>
    <w:rsid w:val="00177C69"/>
    <w:rsid w:val="00180E2B"/>
    <w:rsid w:val="001833B3"/>
    <w:rsid w:val="001837AC"/>
    <w:rsid w:val="00183B65"/>
    <w:rsid w:val="00183C0A"/>
    <w:rsid w:val="00186A4D"/>
    <w:rsid w:val="00187140"/>
    <w:rsid w:val="00190B3D"/>
    <w:rsid w:val="00191EDE"/>
    <w:rsid w:val="00192AA0"/>
    <w:rsid w:val="00192CC2"/>
    <w:rsid w:val="001935C8"/>
    <w:rsid w:val="001946C8"/>
    <w:rsid w:val="001957C3"/>
    <w:rsid w:val="00195D43"/>
    <w:rsid w:val="001970E1"/>
    <w:rsid w:val="001975B7"/>
    <w:rsid w:val="001A120C"/>
    <w:rsid w:val="001A1322"/>
    <w:rsid w:val="001A1368"/>
    <w:rsid w:val="001A1439"/>
    <w:rsid w:val="001A24A9"/>
    <w:rsid w:val="001A2748"/>
    <w:rsid w:val="001A2F28"/>
    <w:rsid w:val="001A38EA"/>
    <w:rsid w:val="001A3ED2"/>
    <w:rsid w:val="001A4F7A"/>
    <w:rsid w:val="001A7C3A"/>
    <w:rsid w:val="001A7E1D"/>
    <w:rsid w:val="001B70CA"/>
    <w:rsid w:val="001B7454"/>
    <w:rsid w:val="001C0801"/>
    <w:rsid w:val="001C143C"/>
    <w:rsid w:val="001C1B72"/>
    <w:rsid w:val="001C2832"/>
    <w:rsid w:val="001C362D"/>
    <w:rsid w:val="001C42EE"/>
    <w:rsid w:val="001C5CEF"/>
    <w:rsid w:val="001C5ED6"/>
    <w:rsid w:val="001C6208"/>
    <w:rsid w:val="001C68A2"/>
    <w:rsid w:val="001C70CC"/>
    <w:rsid w:val="001D0561"/>
    <w:rsid w:val="001D0800"/>
    <w:rsid w:val="001D0EA8"/>
    <w:rsid w:val="001D2C06"/>
    <w:rsid w:val="001D3167"/>
    <w:rsid w:val="001D53A8"/>
    <w:rsid w:val="001D6EFA"/>
    <w:rsid w:val="001D7397"/>
    <w:rsid w:val="001D7DC1"/>
    <w:rsid w:val="001E023A"/>
    <w:rsid w:val="001E028B"/>
    <w:rsid w:val="001E048B"/>
    <w:rsid w:val="001E1B0F"/>
    <w:rsid w:val="001E1EA8"/>
    <w:rsid w:val="001E3588"/>
    <w:rsid w:val="001E4C2F"/>
    <w:rsid w:val="001E568C"/>
    <w:rsid w:val="001E5FBC"/>
    <w:rsid w:val="001E76BE"/>
    <w:rsid w:val="001F24AD"/>
    <w:rsid w:val="001F2BA2"/>
    <w:rsid w:val="001F6DBE"/>
    <w:rsid w:val="001F7086"/>
    <w:rsid w:val="001F7AAD"/>
    <w:rsid w:val="00200E7D"/>
    <w:rsid w:val="00201D17"/>
    <w:rsid w:val="00202500"/>
    <w:rsid w:val="00202E5C"/>
    <w:rsid w:val="002040C9"/>
    <w:rsid w:val="0020468C"/>
    <w:rsid w:val="00204F3C"/>
    <w:rsid w:val="002075FF"/>
    <w:rsid w:val="002107BF"/>
    <w:rsid w:val="00210E64"/>
    <w:rsid w:val="00210FAC"/>
    <w:rsid w:val="00211315"/>
    <w:rsid w:val="00215A5A"/>
    <w:rsid w:val="00215C6A"/>
    <w:rsid w:val="0021738A"/>
    <w:rsid w:val="0021757D"/>
    <w:rsid w:val="002177B0"/>
    <w:rsid w:val="00217F5B"/>
    <w:rsid w:val="00223778"/>
    <w:rsid w:val="00224E84"/>
    <w:rsid w:val="002267E7"/>
    <w:rsid w:val="002267EF"/>
    <w:rsid w:val="002272E3"/>
    <w:rsid w:val="00227435"/>
    <w:rsid w:val="00227BC3"/>
    <w:rsid w:val="00227F25"/>
    <w:rsid w:val="00232596"/>
    <w:rsid w:val="0023321F"/>
    <w:rsid w:val="0023582E"/>
    <w:rsid w:val="00236215"/>
    <w:rsid w:val="00236874"/>
    <w:rsid w:val="00237878"/>
    <w:rsid w:val="00241A63"/>
    <w:rsid w:val="00242F96"/>
    <w:rsid w:val="002438ED"/>
    <w:rsid w:val="00244A9E"/>
    <w:rsid w:val="00246849"/>
    <w:rsid w:val="00247305"/>
    <w:rsid w:val="00250127"/>
    <w:rsid w:val="0025023B"/>
    <w:rsid w:val="0025068F"/>
    <w:rsid w:val="0025140A"/>
    <w:rsid w:val="00252EEF"/>
    <w:rsid w:val="00253B6C"/>
    <w:rsid w:val="00254651"/>
    <w:rsid w:val="00254901"/>
    <w:rsid w:val="0025543B"/>
    <w:rsid w:val="00255BAC"/>
    <w:rsid w:val="0025654B"/>
    <w:rsid w:val="00256BC5"/>
    <w:rsid w:val="00257981"/>
    <w:rsid w:val="002601C7"/>
    <w:rsid w:val="00260352"/>
    <w:rsid w:val="00261B97"/>
    <w:rsid w:val="002651EA"/>
    <w:rsid w:val="0027369F"/>
    <w:rsid w:val="00273700"/>
    <w:rsid w:val="00273B21"/>
    <w:rsid w:val="00273B48"/>
    <w:rsid w:val="00276941"/>
    <w:rsid w:val="00276F65"/>
    <w:rsid w:val="00277D9D"/>
    <w:rsid w:val="0028169E"/>
    <w:rsid w:val="00281C0B"/>
    <w:rsid w:val="00282251"/>
    <w:rsid w:val="0028288E"/>
    <w:rsid w:val="002867CD"/>
    <w:rsid w:val="00286EEC"/>
    <w:rsid w:val="00287310"/>
    <w:rsid w:val="00287EC6"/>
    <w:rsid w:val="00290EE2"/>
    <w:rsid w:val="002915F3"/>
    <w:rsid w:val="00292062"/>
    <w:rsid w:val="002932D2"/>
    <w:rsid w:val="00294DDB"/>
    <w:rsid w:val="00294DF3"/>
    <w:rsid w:val="00295592"/>
    <w:rsid w:val="002957B7"/>
    <w:rsid w:val="00296FC3"/>
    <w:rsid w:val="002A0435"/>
    <w:rsid w:val="002A0BC1"/>
    <w:rsid w:val="002A0FE4"/>
    <w:rsid w:val="002A166A"/>
    <w:rsid w:val="002A16DE"/>
    <w:rsid w:val="002A1AA4"/>
    <w:rsid w:val="002A3287"/>
    <w:rsid w:val="002A35BE"/>
    <w:rsid w:val="002A3EC2"/>
    <w:rsid w:val="002A6400"/>
    <w:rsid w:val="002B071C"/>
    <w:rsid w:val="002B24D2"/>
    <w:rsid w:val="002B2EBB"/>
    <w:rsid w:val="002B3EAE"/>
    <w:rsid w:val="002B4900"/>
    <w:rsid w:val="002B6364"/>
    <w:rsid w:val="002B7681"/>
    <w:rsid w:val="002B7F82"/>
    <w:rsid w:val="002C15A0"/>
    <w:rsid w:val="002C2021"/>
    <w:rsid w:val="002C22CF"/>
    <w:rsid w:val="002C3E23"/>
    <w:rsid w:val="002C3E51"/>
    <w:rsid w:val="002C504B"/>
    <w:rsid w:val="002C6856"/>
    <w:rsid w:val="002C7331"/>
    <w:rsid w:val="002C743D"/>
    <w:rsid w:val="002D221B"/>
    <w:rsid w:val="002D339C"/>
    <w:rsid w:val="002D43A2"/>
    <w:rsid w:val="002D4882"/>
    <w:rsid w:val="002D6A10"/>
    <w:rsid w:val="002D6BDB"/>
    <w:rsid w:val="002D744A"/>
    <w:rsid w:val="002D7D0E"/>
    <w:rsid w:val="002E024D"/>
    <w:rsid w:val="002E1075"/>
    <w:rsid w:val="002E5019"/>
    <w:rsid w:val="002E5643"/>
    <w:rsid w:val="002E678E"/>
    <w:rsid w:val="002E708A"/>
    <w:rsid w:val="002E7635"/>
    <w:rsid w:val="002E770D"/>
    <w:rsid w:val="002F06CE"/>
    <w:rsid w:val="002F3854"/>
    <w:rsid w:val="002F5587"/>
    <w:rsid w:val="002F5FB0"/>
    <w:rsid w:val="002F683B"/>
    <w:rsid w:val="002F6A89"/>
    <w:rsid w:val="002F741D"/>
    <w:rsid w:val="00300B84"/>
    <w:rsid w:val="00301A6D"/>
    <w:rsid w:val="0030247A"/>
    <w:rsid w:val="00303955"/>
    <w:rsid w:val="00303F18"/>
    <w:rsid w:val="00304111"/>
    <w:rsid w:val="00304810"/>
    <w:rsid w:val="00304D66"/>
    <w:rsid w:val="003055C3"/>
    <w:rsid w:val="003061FB"/>
    <w:rsid w:val="00306270"/>
    <w:rsid w:val="0031008A"/>
    <w:rsid w:val="00310924"/>
    <w:rsid w:val="0031259B"/>
    <w:rsid w:val="00313421"/>
    <w:rsid w:val="00314298"/>
    <w:rsid w:val="0031471E"/>
    <w:rsid w:val="003158E4"/>
    <w:rsid w:val="003176D3"/>
    <w:rsid w:val="0032057F"/>
    <w:rsid w:val="00320B22"/>
    <w:rsid w:val="003228DE"/>
    <w:rsid w:val="00323C8A"/>
    <w:rsid w:val="00326096"/>
    <w:rsid w:val="00326AE5"/>
    <w:rsid w:val="00330421"/>
    <w:rsid w:val="0033237E"/>
    <w:rsid w:val="003334FB"/>
    <w:rsid w:val="003344E7"/>
    <w:rsid w:val="0033779C"/>
    <w:rsid w:val="00337AC6"/>
    <w:rsid w:val="0034055F"/>
    <w:rsid w:val="00343A18"/>
    <w:rsid w:val="00343B76"/>
    <w:rsid w:val="0034476B"/>
    <w:rsid w:val="00345BF7"/>
    <w:rsid w:val="00346913"/>
    <w:rsid w:val="003469B5"/>
    <w:rsid w:val="00346CE0"/>
    <w:rsid w:val="00354ABE"/>
    <w:rsid w:val="00354EDA"/>
    <w:rsid w:val="0035631A"/>
    <w:rsid w:val="00356492"/>
    <w:rsid w:val="00357C6C"/>
    <w:rsid w:val="00360657"/>
    <w:rsid w:val="00361EBE"/>
    <w:rsid w:val="00366AFE"/>
    <w:rsid w:val="00367B98"/>
    <w:rsid w:val="00370711"/>
    <w:rsid w:val="00370B3F"/>
    <w:rsid w:val="00371757"/>
    <w:rsid w:val="00373F39"/>
    <w:rsid w:val="00374116"/>
    <w:rsid w:val="00374F73"/>
    <w:rsid w:val="0037530A"/>
    <w:rsid w:val="00375D4C"/>
    <w:rsid w:val="00375F30"/>
    <w:rsid w:val="00376F09"/>
    <w:rsid w:val="00380AC5"/>
    <w:rsid w:val="00380D03"/>
    <w:rsid w:val="00381382"/>
    <w:rsid w:val="003814A5"/>
    <w:rsid w:val="00381B26"/>
    <w:rsid w:val="00381FBA"/>
    <w:rsid w:val="00382FEC"/>
    <w:rsid w:val="00385772"/>
    <w:rsid w:val="00387734"/>
    <w:rsid w:val="003911D7"/>
    <w:rsid w:val="0039139B"/>
    <w:rsid w:val="003913FB"/>
    <w:rsid w:val="0039178B"/>
    <w:rsid w:val="00391F87"/>
    <w:rsid w:val="00392998"/>
    <w:rsid w:val="0039319E"/>
    <w:rsid w:val="00393E8A"/>
    <w:rsid w:val="003949F0"/>
    <w:rsid w:val="00395460"/>
    <w:rsid w:val="00396152"/>
    <w:rsid w:val="003962D9"/>
    <w:rsid w:val="00397C05"/>
    <w:rsid w:val="00397D0E"/>
    <w:rsid w:val="003A078F"/>
    <w:rsid w:val="003A0A07"/>
    <w:rsid w:val="003A1D77"/>
    <w:rsid w:val="003A24AD"/>
    <w:rsid w:val="003A2C91"/>
    <w:rsid w:val="003A3B51"/>
    <w:rsid w:val="003A40AD"/>
    <w:rsid w:val="003A66B2"/>
    <w:rsid w:val="003A6A32"/>
    <w:rsid w:val="003A6B7C"/>
    <w:rsid w:val="003A7D7E"/>
    <w:rsid w:val="003A7F5C"/>
    <w:rsid w:val="003B052D"/>
    <w:rsid w:val="003B1693"/>
    <w:rsid w:val="003B32EC"/>
    <w:rsid w:val="003B3488"/>
    <w:rsid w:val="003B3DBA"/>
    <w:rsid w:val="003B42F3"/>
    <w:rsid w:val="003B5E55"/>
    <w:rsid w:val="003B5F6A"/>
    <w:rsid w:val="003B623A"/>
    <w:rsid w:val="003B63BE"/>
    <w:rsid w:val="003B73A3"/>
    <w:rsid w:val="003B7B62"/>
    <w:rsid w:val="003C072B"/>
    <w:rsid w:val="003C2A32"/>
    <w:rsid w:val="003C3D3D"/>
    <w:rsid w:val="003C5836"/>
    <w:rsid w:val="003C585E"/>
    <w:rsid w:val="003C6E76"/>
    <w:rsid w:val="003C724A"/>
    <w:rsid w:val="003C7796"/>
    <w:rsid w:val="003D0189"/>
    <w:rsid w:val="003D0448"/>
    <w:rsid w:val="003D0D82"/>
    <w:rsid w:val="003D0FB7"/>
    <w:rsid w:val="003D1A86"/>
    <w:rsid w:val="003D3252"/>
    <w:rsid w:val="003D3CA2"/>
    <w:rsid w:val="003D3E7E"/>
    <w:rsid w:val="003D4C6A"/>
    <w:rsid w:val="003D76ED"/>
    <w:rsid w:val="003D7F0B"/>
    <w:rsid w:val="003E06DF"/>
    <w:rsid w:val="003E145E"/>
    <w:rsid w:val="003E171B"/>
    <w:rsid w:val="003E1BA1"/>
    <w:rsid w:val="003E3100"/>
    <w:rsid w:val="003E4132"/>
    <w:rsid w:val="003E5276"/>
    <w:rsid w:val="003E58C7"/>
    <w:rsid w:val="003E5A6D"/>
    <w:rsid w:val="003E5B81"/>
    <w:rsid w:val="003E5D05"/>
    <w:rsid w:val="003E5D7B"/>
    <w:rsid w:val="003E637A"/>
    <w:rsid w:val="003E78C2"/>
    <w:rsid w:val="003F0341"/>
    <w:rsid w:val="003F1E9C"/>
    <w:rsid w:val="003F288B"/>
    <w:rsid w:val="003F2B20"/>
    <w:rsid w:val="003F2C34"/>
    <w:rsid w:val="003F2DF0"/>
    <w:rsid w:val="003F30FC"/>
    <w:rsid w:val="003F3F1E"/>
    <w:rsid w:val="003F45CD"/>
    <w:rsid w:val="003F4CC7"/>
    <w:rsid w:val="003F52EC"/>
    <w:rsid w:val="003F586D"/>
    <w:rsid w:val="003F5DF0"/>
    <w:rsid w:val="003F64FB"/>
    <w:rsid w:val="003F7C94"/>
    <w:rsid w:val="00400C43"/>
    <w:rsid w:val="00401397"/>
    <w:rsid w:val="00402AC6"/>
    <w:rsid w:val="0040362B"/>
    <w:rsid w:val="004038BC"/>
    <w:rsid w:val="0040601A"/>
    <w:rsid w:val="00406AE2"/>
    <w:rsid w:val="0041036A"/>
    <w:rsid w:val="004129D5"/>
    <w:rsid w:val="0041316A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561"/>
    <w:rsid w:val="00423B46"/>
    <w:rsid w:val="00424376"/>
    <w:rsid w:val="00425AA9"/>
    <w:rsid w:val="00426250"/>
    <w:rsid w:val="00426A69"/>
    <w:rsid w:val="00426B77"/>
    <w:rsid w:val="004308C1"/>
    <w:rsid w:val="00430F61"/>
    <w:rsid w:val="00431019"/>
    <w:rsid w:val="004330BF"/>
    <w:rsid w:val="00433EC2"/>
    <w:rsid w:val="00434856"/>
    <w:rsid w:val="00434CD9"/>
    <w:rsid w:val="004352F7"/>
    <w:rsid w:val="0043554A"/>
    <w:rsid w:val="0043619D"/>
    <w:rsid w:val="004362D3"/>
    <w:rsid w:val="00442315"/>
    <w:rsid w:val="00442A8B"/>
    <w:rsid w:val="00442D1E"/>
    <w:rsid w:val="00443016"/>
    <w:rsid w:val="00444344"/>
    <w:rsid w:val="00444BAC"/>
    <w:rsid w:val="00445945"/>
    <w:rsid w:val="004465A6"/>
    <w:rsid w:val="00446621"/>
    <w:rsid w:val="004468D9"/>
    <w:rsid w:val="00450691"/>
    <w:rsid w:val="00450D9C"/>
    <w:rsid w:val="00452026"/>
    <w:rsid w:val="00452140"/>
    <w:rsid w:val="00453BB3"/>
    <w:rsid w:val="004545A3"/>
    <w:rsid w:val="00454695"/>
    <w:rsid w:val="004558D8"/>
    <w:rsid w:val="00457427"/>
    <w:rsid w:val="00457C1C"/>
    <w:rsid w:val="004619FE"/>
    <w:rsid w:val="00462679"/>
    <w:rsid w:val="00463574"/>
    <w:rsid w:val="00463750"/>
    <w:rsid w:val="00464762"/>
    <w:rsid w:val="00465EC7"/>
    <w:rsid w:val="004666F3"/>
    <w:rsid w:val="00467343"/>
    <w:rsid w:val="0047031A"/>
    <w:rsid w:val="004713B0"/>
    <w:rsid w:val="00471A6D"/>
    <w:rsid w:val="00472028"/>
    <w:rsid w:val="0047322E"/>
    <w:rsid w:val="004741BD"/>
    <w:rsid w:val="004757CE"/>
    <w:rsid w:val="00475FA3"/>
    <w:rsid w:val="00476F80"/>
    <w:rsid w:val="0048063E"/>
    <w:rsid w:val="00480F68"/>
    <w:rsid w:val="00481C20"/>
    <w:rsid w:val="00482149"/>
    <w:rsid w:val="00483B86"/>
    <w:rsid w:val="00484BF9"/>
    <w:rsid w:val="00485293"/>
    <w:rsid w:val="00485E47"/>
    <w:rsid w:val="00490499"/>
    <w:rsid w:val="004915C5"/>
    <w:rsid w:val="0049280F"/>
    <w:rsid w:val="00493966"/>
    <w:rsid w:val="00493E99"/>
    <w:rsid w:val="0049725A"/>
    <w:rsid w:val="00497581"/>
    <w:rsid w:val="00497AB8"/>
    <w:rsid w:val="004A0511"/>
    <w:rsid w:val="004A12F1"/>
    <w:rsid w:val="004A2EE3"/>
    <w:rsid w:val="004A42E2"/>
    <w:rsid w:val="004A4356"/>
    <w:rsid w:val="004A5176"/>
    <w:rsid w:val="004A59D8"/>
    <w:rsid w:val="004A5EEF"/>
    <w:rsid w:val="004A7A4B"/>
    <w:rsid w:val="004B09E7"/>
    <w:rsid w:val="004B0B1D"/>
    <w:rsid w:val="004B27BC"/>
    <w:rsid w:val="004B3C41"/>
    <w:rsid w:val="004B5596"/>
    <w:rsid w:val="004B6792"/>
    <w:rsid w:val="004B7399"/>
    <w:rsid w:val="004C0738"/>
    <w:rsid w:val="004C0D20"/>
    <w:rsid w:val="004C0FE6"/>
    <w:rsid w:val="004C1DF7"/>
    <w:rsid w:val="004C20F1"/>
    <w:rsid w:val="004C212C"/>
    <w:rsid w:val="004C253C"/>
    <w:rsid w:val="004C2FC4"/>
    <w:rsid w:val="004C30C9"/>
    <w:rsid w:val="004C3888"/>
    <w:rsid w:val="004C6FFD"/>
    <w:rsid w:val="004D008C"/>
    <w:rsid w:val="004D0B68"/>
    <w:rsid w:val="004D0C85"/>
    <w:rsid w:val="004D0F95"/>
    <w:rsid w:val="004D232B"/>
    <w:rsid w:val="004D2CC4"/>
    <w:rsid w:val="004D3010"/>
    <w:rsid w:val="004D3ABB"/>
    <w:rsid w:val="004D47A5"/>
    <w:rsid w:val="004D4A6B"/>
    <w:rsid w:val="004D5D59"/>
    <w:rsid w:val="004D5E69"/>
    <w:rsid w:val="004E1476"/>
    <w:rsid w:val="004E4946"/>
    <w:rsid w:val="004E5D38"/>
    <w:rsid w:val="004E5D4B"/>
    <w:rsid w:val="004E603B"/>
    <w:rsid w:val="004E626B"/>
    <w:rsid w:val="004E6C7D"/>
    <w:rsid w:val="004F08A1"/>
    <w:rsid w:val="004F13BD"/>
    <w:rsid w:val="004F347D"/>
    <w:rsid w:val="004F478F"/>
    <w:rsid w:val="004F5BCB"/>
    <w:rsid w:val="00501246"/>
    <w:rsid w:val="0050230D"/>
    <w:rsid w:val="00502D04"/>
    <w:rsid w:val="0050364D"/>
    <w:rsid w:val="00503D17"/>
    <w:rsid w:val="00504D6E"/>
    <w:rsid w:val="005077A1"/>
    <w:rsid w:val="005116FB"/>
    <w:rsid w:val="00512B6A"/>
    <w:rsid w:val="0051378F"/>
    <w:rsid w:val="00514B75"/>
    <w:rsid w:val="00515D44"/>
    <w:rsid w:val="00521626"/>
    <w:rsid w:val="00522359"/>
    <w:rsid w:val="0052328B"/>
    <w:rsid w:val="00531AFF"/>
    <w:rsid w:val="00532875"/>
    <w:rsid w:val="00532C46"/>
    <w:rsid w:val="00534305"/>
    <w:rsid w:val="0053604D"/>
    <w:rsid w:val="0053691B"/>
    <w:rsid w:val="00537FF8"/>
    <w:rsid w:val="00542913"/>
    <w:rsid w:val="0054414E"/>
    <w:rsid w:val="0054467E"/>
    <w:rsid w:val="00544BF4"/>
    <w:rsid w:val="005464E6"/>
    <w:rsid w:val="00546938"/>
    <w:rsid w:val="00547163"/>
    <w:rsid w:val="00547182"/>
    <w:rsid w:val="00547ACF"/>
    <w:rsid w:val="005525C7"/>
    <w:rsid w:val="00552639"/>
    <w:rsid w:val="00554359"/>
    <w:rsid w:val="00555557"/>
    <w:rsid w:val="00556383"/>
    <w:rsid w:val="00557927"/>
    <w:rsid w:val="00557AA8"/>
    <w:rsid w:val="00557B17"/>
    <w:rsid w:val="00561126"/>
    <w:rsid w:val="00561296"/>
    <w:rsid w:val="00562DA0"/>
    <w:rsid w:val="0056480B"/>
    <w:rsid w:val="0056559F"/>
    <w:rsid w:val="00566916"/>
    <w:rsid w:val="00566BF5"/>
    <w:rsid w:val="00566F71"/>
    <w:rsid w:val="00567EBC"/>
    <w:rsid w:val="00567FC5"/>
    <w:rsid w:val="00570CDD"/>
    <w:rsid w:val="00571CCF"/>
    <w:rsid w:val="00572180"/>
    <w:rsid w:val="00572337"/>
    <w:rsid w:val="00573FFE"/>
    <w:rsid w:val="0057486F"/>
    <w:rsid w:val="00575FC3"/>
    <w:rsid w:val="0057625C"/>
    <w:rsid w:val="00576743"/>
    <w:rsid w:val="005771D5"/>
    <w:rsid w:val="0058066B"/>
    <w:rsid w:val="0058099B"/>
    <w:rsid w:val="00580B98"/>
    <w:rsid w:val="00580C52"/>
    <w:rsid w:val="00581784"/>
    <w:rsid w:val="005823E1"/>
    <w:rsid w:val="005836A3"/>
    <w:rsid w:val="00583819"/>
    <w:rsid w:val="00583CBA"/>
    <w:rsid w:val="00584453"/>
    <w:rsid w:val="00587E00"/>
    <w:rsid w:val="0059077C"/>
    <w:rsid w:val="00591838"/>
    <w:rsid w:val="00591873"/>
    <w:rsid w:val="00592809"/>
    <w:rsid w:val="00592F21"/>
    <w:rsid w:val="00593343"/>
    <w:rsid w:val="00594A83"/>
    <w:rsid w:val="00595D70"/>
    <w:rsid w:val="0059668D"/>
    <w:rsid w:val="005A0C78"/>
    <w:rsid w:val="005A1432"/>
    <w:rsid w:val="005A1518"/>
    <w:rsid w:val="005A4807"/>
    <w:rsid w:val="005A5A80"/>
    <w:rsid w:val="005A8476"/>
    <w:rsid w:val="005B0FC7"/>
    <w:rsid w:val="005B297A"/>
    <w:rsid w:val="005B29EF"/>
    <w:rsid w:val="005B2DA5"/>
    <w:rsid w:val="005B476F"/>
    <w:rsid w:val="005B4CBD"/>
    <w:rsid w:val="005B5F05"/>
    <w:rsid w:val="005B6095"/>
    <w:rsid w:val="005B65B8"/>
    <w:rsid w:val="005B6A0D"/>
    <w:rsid w:val="005B6D1C"/>
    <w:rsid w:val="005B6FD2"/>
    <w:rsid w:val="005C04E5"/>
    <w:rsid w:val="005C1764"/>
    <w:rsid w:val="005C2FDE"/>
    <w:rsid w:val="005C34AD"/>
    <w:rsid w:val="005C3B2C"/>
    <w:rsid w:val="005C3D03"/>
    <w:rsid w:val="005C51FA"/>
    <w:rsid w:val="005C5413"/>
    <w:rsid w:val="005C59B9"/>
    <w:rsid w:val="005C63C7"/>
    <w:rsid w:val="005C6628"/>
    <w:rsid w:val="005C6B2C"/>
    <w:rsid w:val="005C73E4"/>
    <w:rsid w:val="005C7B1F"/>
    <w:rsid w:val="005D06E8"/>
    <w:rsid w:val="005D1195"/>
    <w:rsid w:val="005D11E7"/>
    <w:rsid w:val="005D1CC7"/>
    <w:rsid w:val="005D2167"/>
    <w:rsid w:val="005D688E"/>
    <w:rsid w:val="005D6B98"/>
    <w:rsid w:val="005D6F53"/>
    <w:rsid w:val="005D7422"/>
    <w:rsid w:val="005D794E"/>
    <w:rsid w:val="005E23E8"/>
    <w:rsid w:val="005E2FF9"/>
    <w:rsid w:val="005E30B2"/>
    <w:rsid w:val="005E39B3"/>
    <w:rsid w:val="005E4164"/>
    <w:rsid w:val="005E4D8B"/>
    <w:rsid w:val="005E6BD4"/>
    <w:rsid w:val="005F24C4"/>
    <w:rsid w:val="005F2E6C"/>
    <w:rsid w:val="005F3196"/>
    <w:rsid w:val="005F32D1"/>
    <w:rsid w:val="005F3ABD"/>
    <w:rsid w:val="005F3FC6"/>
    <w:rsid w:val="005F75C4"/>
    <w:rsid w:val="006002BF"/>
    <w:rsid w:val="00600301"/>
    <w:rsid w:val="0060089C"/>
    <w:rsid w:val="006008D1"/>
    <w:rsid w:val="00600C04"/>
    <w:rsid w:val="00603CC2"/>
    <w:rsid w:val="00604763"/>
    <w:rsid w:val="00605CFE"/>
    <w:rsid w:val="006064F8"/>
    <w:rsid w:val="006101CF"/>
    <w:rsid w:val="00611ADA"/>
    <w:rsid w:val="00611E18"/>
    <w:rsid w:val="00611E99"/>
    <w:rsid w:val="00611FC0"/>
    <w:rsid w:val="00613A4A"/>
    <w:rsid w:val="00614157"/>
    <w:rsid w:val="00614A2A"/>
    <w:rsid w:val="00614ECD"/>
    <w:rsid w:val="006150DC"/>
    <w:rsid w:val="006159DB"/>
    <w:rsid w:val="00616F7E"/>
    <w:rsid w:val="00620F63"/>
    <w:rsid w:val="00621490"/>
    <w:rsid w:val="006231D7"/>
    <w:rsid w:val="00624A71"/>
    <w:rsid w:val="00626031"/>
    <w:rsid w:val="00630C6C"/>
    <w:rsid w:val="00630ED2"/>
    <w:rsid w:val="00631935"/>
    <w:rsid w:val="006345DC"/>
    <w:rsid w:val="00635EC8"/>
    <w:rsid w:val="00636B91"/>
    <w:rsid w:val="006373FF"/>
    <w:rsid w:val="00637833"/>
    <w:rsid w:val="00641AC4"/>
    <w:rsid w:val="00642D43"/>
    <w:rsid w:val="0064350E"/>
    <w:rsid w:val="00646A6F"/>
    <w:rsid w:val="00651B45"/>
    <w:rsid w:val="00652D95"/>
    <w:rsid w:val="00653397"/>
    <w:rsid w:val="006535C3"/>
    <w:rsid w:val="00653BF3"/>
    <w:rsid w:val="006543C5"/>
    <w:rsid w:val="006553CD"/>
    <w:rsid w:val="006559F5"/>
    <w:rsid w:val="0065752A"/>
    <w:rsid w:val="00661782"/>
    <w:rsid w:val="00661CB6"/>
    <w:rsid w:val="00662C11"/>
    <w:rsid w:val="00664192"/>
    <w:rsid w:val="0066570F"/>
    <w:rsid w:val="006659AC"/>
    <w:rsid w:val="006661BE"/>
    <w:rsid w:val="00666374"/>
    <w:rsid w:val="00672822"/>
    <w:rsid w:val="006729D2"/>
    <w:rsid w:val="00673B07"/>
    <w:rsid w:val="00673BC6"/>
    <w:rsid w:val="00673D89"/>
    <w:rsid w:val="00675448"/>
    <w:rsid w:val="006775B3"/>
    <w:rsid w:val="006776A3"/>
    <w:rsid w:val="00681900"/>
    <w:rsid w:val="00682B99"/>
    <w:rsid w:val="00684808"/>
    <w:rsid w:val="0068483E"/>
    <w:rsid w:val="00684AEA"/>
    <w:rsid w:val="00687967"/>
    <w:rsid w:val="00690F72"/>
    <w:rsid w:val="00693A89"/>
    <w:rsid w:val="00695FE4"/>
    <w:rsid w:val="006A06E9"/>
    <w:rsid w:val="006A0F95"/>
    <w:rsid w:val="006A2C48"/>
    <w:rsid w:val="006A516C"/>
    <w:rsid w:val="006A5D62"/>
    <w:rsid w:val="006A6B80"/>
    <w:rsid w:val="006B0D59"/>
    <w:rsid w:val="006B1301"/>
    <w:rsid w:val="006B2344"/>
    <w:rsid w:val="006B2B5C"/>
    <w:rsid w:val="006B2D92"/>
    <w:rsid w:val="006B2FEF"/>
    <w:rsid w:val="006B4002"/>
    <w:rsid w:val="006B47ED"/>
    <w:rsid w:val="006B4AB6"/>
    <w:rsid w:val="006B4B31"/>
    <w:rsid w:val="006B6581"/>
    <w:rsid w:val="006B6D6C"/>
    <w:rsid w:val="006B77B3"/>
    <w:rsid w:val="006C1E1A"/>
    <w:rsid w:val="006C20C5"/>
    <w:rsid w:val="006C579F"/>
    <w:rsid w:val="006C5B11"/>
    <w:rsid w:val="006C5DED"/>
    <w:rsid w:val="006C5ECD"/>
    <w:rsid w:val="006C6C2F"/>
    <w:rsid w:val="006D1520"/>
    <w:rsid w:val="006D2482"/>
    <w:rsid w:val="006D2E02"/>
    <w:rsid w:val="006D2F0C"/>
    <w:rsid w:val="006D2F8F"/>
    <w:rsid w:val="006D3604"/>
    <w:rsid w:val="006D416D"/>
    <w:rsid w:val="006D536E"/>
    <w:rsid w:val="006D5CAC"/>
    <w:rsid w:val="006D5EB4"/>
    <w:rsid w:val="006E2082"/>
    <w:rsid w:val="006E2F89"/>
    <w:rsid w:val="006E3BE5"/>
    <w:rsid w:val="006E41AF"/>
    <w:rsid w:val="006E5D5B"/>
    <w:rsid w:val="006E67BA"/>
    <w:rsid w:val="006E7BB9"/>
    <w:rsid w:val="006F2362"/>
    <w:rsid w:val="006F29D9"/>
    <w:rsid w:val="006F4770"/>
    <w:rsid w:val="006F47EB"/>
    <w:rsid w:val="006F4B13"/>
    <w:rsid w:val="006F4D3D"/>
    <w:rsid w:val="006F4DE9"/>
    <w:rsid w:val="006F61B5"/>
    <w:rsid w:val="006F71C2"/>
    <w:rsid w:val="007008B0"/>
    <w:rsid w:val="00700AC3"/>
    <w:rsid w:val="00700AD6"/>
    <w:rsid w:val="00700E68"/>
    <w:rsid w:val="00701065"/>
    <w:rsid w:val="0070175E"/>
    <w:rsid w:val="00703DC5"/>
    <w:rsid w:val="00703F37"/>
    <w:rsid w:val="00703FF3"/>
    <w:rsid w:val="007040F2"/>
    <w:rsid w:val="007049DF"/>
    <w:rsid w:val="00705DFA"/>
    <w:rsid w:val="00705EBC"/>
    <w:rsid w:val="007061B6"/>
    <w:rsid w:val="007062A0"/>
    <w:rsid w:val="007120EE"/>
    <w:rsid w:val="007124A0"/>
    <w:rsid w:val="0071279F"/>
    <w:rsid w:val="00714246"/>
    <w:rsid w:val="00714D10"/>
    <w:rsid w:val="007153C5"/>
    <w:rsid w:val="0071609C"/>
    <w:rsid w:val="007161D3"/>
    <w:rsid w:val="00716925"/>
    <w:rsid w:val="007203BD"/>
    <w:rsid w:val="00720C35"/>
    <w:rsid w:val="00720E7B"/>
    <w:rsid w:val="00721845"/>
    <w:rsid w:val="00721B8E"/>
    <w:rsid w:val="0072232C"/>
    <w:rsid w:val="00724723"/>
    <w:rsid w:val="007262F0"/>
    <w:rsid w:val="00727BE9"/>
    <w:rsid w:val="007314F1"/>
    <w:rsid w:val="00731BE9"/>
    <w:rsid w:val="00731E2B"/>
    <w:rsid w:val="00733C32"/>
    <w:rsid w:val="0073426D"/>
    <w:rsid w:val="007366D2"/>
    <w:rsid w:val="007420D7"/>
    <w:rsid w:val="00743A04"/>
    <w:rsid w:val="00743F8A"/>
    <w:rsid w:val="0074545C"/>
    <w:rsid w:val="00747318"/>
    <w:rsid w:val="0074742D"/>
    <w:rsid w:val="007509A7"/>
    <w:rsid w:val="0075282B"/>
    <w:rsid w:val="00752DBC"/>
    <w:rsid w:val="0075353B"/>
    <w:rsid w:val="00753FF4"/>
    <w:rsid w:val="0075411D"/>
    <w:rsid w:val="00754E18"/>
    <w:rsid w:val="00755CB1"/>
    <w:rsid w:val="00756116"/>
    <w:rsid w:val="00756F8A"/>
    <w:rsid w:val="00757367"/>
    <w:rsid w:val="00757F3F"/>
    <w:rsid w:val="007601AF"/>
    <w:rsid w:val="00760295"/>
    <w:rsid w:val="00760998"/>
    <w:rsid w:val="00760A24"/>
    <w:rsid w:val="00760B97"/>
    <w:rsid w:val="00761551"/>
    <w:rsid w:val="00762675"/>
    <w:rsid w:val="00762FC8"/>
    <w:rsid w:val="00764532"/>
    <w:rsid w:val="00765825"/>
    <w:rsid w:val="007700D3"/>
    <w:rsid w:val="00770970"/>
    <w:rsid w:val="0077131C"/>
    <w:rsid w:val="0077138B"/>
    <w:rsid w:val="007727E4"/>
    <w:rsid w:val="00772EC7"/>
    <w:rsid w:val="0077534E"/>
    <w:rsid w:val="00775B41"/>
    <w:rsid w:val="00775E91"/>
    <w:rsid w:val="00777133"/>
    <w:rsid w:val="0077733C"/>
    <w:rsid w:val="0078045E"/>
    <w:rsid w:val="00780B70"/>
    <w:rsid w:val="0078235D"/>
    <w:rsid w:val="00782502"/>
    <w:rsid w:val="00782847"/>
    <w:rsid w:val="00783777"/>
    <w:rsid w:val="00783D20"/>
    <w:rsid w:val="00785232"/>
    <w:rsid w:val="0078549A"/>
    <w:rsid w:val="007862D0"/>
    <w:rsid w:val="0079247D"/>
    <w:rsid w:val="0079268D"/>
    <w:rsid w:val="007932BD"/>
    <w:rsid w:val="00794EBA"/>
    <w:rsid w:val="00794F2D"/>
    <w:rsid w:val="007954D3"/>
    <w:rsid w:val="00796159"/>
    <w:rsid w:val="007977F2"/>
    <w:rsid w:val="00797AAD"/>
    <w:rsid w:val="007A1DDD"/>
    <w:rsid w:val="007A2F02"/>
    <w:rsid w:val="007A5127"/>
    <w:rsid w:val="007A5C51"/>
    <w:rsid w:val="007A75C7"/>
    <w:rsid w:val="007B25FF"/>
    <w:rsid w:val="007B2A03"/>
    <w:rsid w:val="007B32A3"/>
    <w:rsid w:val="007B3982"/>
    <w:rsid w:val="007B41D7"/>
    <w:rsid w:val="007B4C2A"/>
    <w:rsid w:val="007B70B5"/>
    <w:rsid w:val="007C0DB7"/>
    <w:rsid w:val="007C1A7D"/>
    <w:rsid w:val="007C1F6C"/>
    <w:rsid w:val="007C4094"/>
    <w:rsid w:val="007C45C5"/>
    <w:rsid w:val="007C608D"/>
    <w:rsid w:val="007C6200"/>
    <w:rsid w:val="007C6668"/>
    <w:rsid w:val="007C6994"/>
    <w:rsid w:val="007C6A3C"/>
    <w:rsid w:val="007C6DDA"/>
    <w:rsid w:val="007C7678"/>
    <w:rsid w:val="007C77B8"/>
    <w:rsid w:val="007D25D7"/>
    <w:rsid w:val="007D29EC"/>
    <w:rsid w:val="007D50AE"/>
    <w:rsid w:val="007D516C"/>
    <w:rsid w:val="007E13F9"/>
    <w:rsid w:val="007E1EA6"/>
    <w:rsid w:val="007E2FDE"/>
    <w:rsid w:val="007E3CC0"/>
    <w:rsid w:val="007E481C"/>
    <w:rsid w:val="007E4C1F"/>
    <w:rsid w:val="007E50CC"/>
    <w:rsid w:val="007E54F8"/>
    <w:rsid w:val="007E6851"/>
    <w:rsid w:val="007E6943"/>
    <w:rsid w:val="007F0204"/>
    <w:rsid w:val="007F0D03"/>
    <w:rsid w:val="007F28CB"/>
    <w:rsid w:val="007F3879"/>
    <w:rsid w:val="007F48D5"/>
    <w:rsid w:val="007F5830"/>
    <w:rsid w:val="007F5C3C"/>
    <w:rsid w:val="007F5C58"/>
    <w:rsid w:val="007F6449"/>
    <w:rsid w:val="007F6674"/>
    <w:rsid w:val="007F6DCD"/>
    <w:rsid w:val="007F6DD8"/>
    <w:rsid w:val="0080630B"/>
    <w:rsid w:val="00806AB5"/>
    <w:rsid w:val="00807142"/>
    <w:rsid w:val="008074E3"/>
    <w:rsid w:val="00807802"/>
    <w:rsid w:val="0080799C"/>
    <w:rsid w:val="00810C18"/>
    <w:rsid w:val="0081150D"/>
    <w:rsid w:val="00814421"/>
    <w:rsid w:val="00814AFC"/>
    <w:rsid w:val="00814B22"/>
    <w:rsid w:val="00820D25"/>
    <w:rsid w:val="00822862"/>
    <w:rsid w:val="0082350A"/>
    <w:rsid w:val="00823765"/>
    <w:rsid w:val="0082597B"/>
    <w:rsid w:val="00831557"/>
    <w:rsid w:val="00831A5D"/>
    <w:rsid w:val="00831DB4"/>
    <w:rsid w:val="0083218B"/>
    <w:rsid w:val="0083447E"/>
    <w:rsid w:val="008365EC"/>
    <w:rsid w:val="0083689F"/>
    <w:rsid w:val="00837390"/>
    <w:rsid w:val="00840A8F"/>
    <w:rsid w:val="0084313C"/>
    <w:rsid w:val="00843BBE"/>
    <w:rsid w:val="00844176"/>
    <w:rsid w:val="00844A32"/>
    <w:rsid w:val="00844AE4"/>
    <w:rsid w:val="00846A9D"/>
    <w:rsid w:val="008503CA"/>
    <w:rsid w:val="00850C70"/>
    <w:rsid w:val="00852BA6"/>
    <w:rsid w:val="0085308E"/>
    <w:rsid w:val="0085318D"/>
    <w:rsid w:val="008565FB"/>
    <w:rsid w:val="008577FA"/>
    <w:rsid w:val="00860ED9"/>
    <w:rsid w:val="00862383"/>
    <w:rsid w:val="00862580"/>
    <w:rsid w:val="00862834"/>
    <w:rsid w:val="00870E97"/>
    <w:rsid w:val="00870EAD"/>
    <w:rsid w:val="00871516"/>
    <w:rsid w:val="00871E2F"/>
    <w:rsid w:val="00876284"/>
    <w:rsid w:val="008764DD"/>
    <w:rsid w:val="008765D9"/>
    <w:rsid w:val="00877499"/>
    <w:rsid w:val="00880FCF"/>
    <w:rsid w:val="008814E9"/>
    <w:rsid w:val="00883029"/>
    <w:rsid w:val="00883C37"/>
    <w:rsid w:val="008840C0"/>
    <w:rsid w:val="008841EB"/>
    <w:rsid w:val="00884458"/>
    <w:rsid w:val="0088688D"/>
    <w:rsid w:val="008910B2"/>
    <w:rsid w:val="00891622"/>
    <w:rsid w:val="00891A13"/>
    <w:rsid w:val="00891C00"/>
    <w:rsid w:val="00891F12"/>
    <w:rsid w:val="008921BE"/>
    <w:rsid w:val="0089370F"/>
    <w:rsid w:val="008939FD"/>
    <w:rsid w:val="00895E41"/>
    <w:rsid w:val="0089734D"/>
    <w:rsid w:val="008A0A32"/>
    <w:rsid w:val="008A1056"/>
    <w:rsid w:val="008A50CB"/>
    <w:rsid w:val="008A5336"/>
    <w:rsid w:val="008A67A7"/>
    <w:rsid w:val="008A6896"/>
    <w:rsid w:val="008A7CC5"/>
    <w:rsid w:val="008B00EB"/>
    <w:rsid w:val="008B0720"/>
    <w:rsid w:val="008B1C5A"/>
    <w:rsid w:val="008B1CC3"/>
    <w:rsid w:val="008B206C"/>
    <w:rsid w:val="008B2B60"/>
    <w:rsid w:val="008B34AA"/>
    <w:rsid w:val="008B4335"/>
    <w:rsid w:val="008B50C6"/>
    <w:rsid w:val="008B5413"/>
    <w:rsid w:val="008B56DF"/>
    <w:rsid w:val="008B5B2C"/>
    <w:rsid w:val="008B5EFB"/>
    <w:rsid w:val="008B69DC"/>
    <w:rsid w:val="008C211E"/>
    <w:rsid w:val="008C21AD"/>
    <w:rsid w:val="008C239D"/>
    <w:rsid w:val="008C3921"/>
    <w:rsid w:val="008C4728"/>
    <w:rsid w:val="008C555B"/>
    <w:rsid w:val="008C791F"/>
    <w:rsid w:val="008C7959"/>
    <w:rsid w:val="008D14E7"/>
    <w:rsid w:val="008D1F88"/>
    <w:rsid w:val="008D3653"/>
    <w:rsid w:val="008D410D"/>
    <w:rsid w:val="008D4F09"/>
    <w:rsid w:val="008D539E"/>
    <w:rsid w:val="008D58BA"/>
    <w:rsid w:val="008D64B7"/>
    <w:rsid w:val="008D6523"/>
    <w:rsid w:val="008D65D5"/>
    <w:rsid w:val="008D6EFF"/>
    <w:rsid w:val="008D75EB"/>
    <w:rsid w:val="008D7F23"/>
    <w:rsid w:val="008E07F9"/>
    <w:rsid w:val="008E12FB"/>
    <w:rsid w:val="008E1EC9"/>
    <w:rsid w:val="008E1F57"/>
    <w:rsid w:val="008E22BF"/>
    <w:rsid w:val="008E5D85"/>
    <w:rsid w:val="008E751B"/>
    <w:rsid w:val="008E7997"/>
    <w:rsid w:val="008F32D1"/>
    <w:rsid w:val="008F5CF9"/>
    <w:rsid w:val="008F7621"/>
    <w:rsid w:val="00900C33"/>
    <w:rsid w:val="0090193D"/>
    <w:rsid w:val="009034C7"/>
    <w:rsid w:val="00903A22"/>
    <w:rsid w:val="00903DC6"/>
    <w:rsid w:val="00906ABE"/>
    <w:rsid w:val="00907D1C"/>
    <w:rsid w:val="00907DD7"/>
    <w:rsid w:val="00910BBC"/>
    <w:rsid w:val="0091182D"/>
    <w:rsid w:val="00911DA2"/>
    <w:rsid w:val="009123CC"/>
    <w:rsid w:val="0091304C"/>
    <w:rsid w:val="00915081"/>
    <w:rsid w:val="009165D6"/>
    <w:rsid w:val="009174D5"/>
    <w:rsid w:val="00917D6F"/>
    <w:rsid w:val="00921504"/>
    <w:rsid w:val="009215F2"/>
    <w:rsid w:val="00921BA9"/>
    <w:rsid w:val="00921E12"/>
    <w:rsid w:val="00921FC0"/>
    <w:rsid w:val="00922352"/>
    <w:rsid w:val="00925560"/>
    <w:rsid w:val="0092710C"/>
    <w:rsid w:val="0093112B"/>
    <w:rsid w:val="0093224E"/>
    <w:rsid w:val="0093298F"/>
    <w:rsid w:val="009354F2"/>
    <w:rsid w:val="00935BBE"/>
    <w:rsid w:val="009370A3"/>
    <w:rsid w:val="00937BB0"/>
    <w:rsid w:val="0094022B"/>
    <w:rsid w:val="00941E05"/>
    <w:rsid w:val="00942026"/>
    <w:rsid w:val="00942212"/>
    <w:rsid w:val="00942D63"/>
    <w:rsid w:val="0094437B"/>
    <w:rsid w:val="009455DB"/>
    <w:rsid w:val="00945DB2"/>
    <w:rsid w:val="009511D6"/>
    <w:rsid w:val="00951ED7"/>
    <w:rsid w:val="00954428"/>
    <w:rsid w:val="00954541"/>
    <w:rsid w:val="00954C0F"/>
    <w:rsid w:val="00956218"/>
    <w:rsid w:val="00956C4B"/>
    <w:rsid w:val="00957E64"/>
    <w:rsid w:val="00961605"/>
    <w:rsid w:val="009620C5"/>
    <w:rsid w:val="00962449"/>
    <w:rsid w:val="00963C88"/>
    <w:rsid w:val="009654DD"/>
    <w:rsid w:val="00965995"/>
    <w:rsid w:val="00966814"/>
    <w:rsid w:val="00966DC4"/>
    <w:rsid w:val="0097000E"/>
    <w:rsid w:val="00970D58"/>
    <w:rsid w:val="00972E8B"/>
    <w:rsid w:val="00973167"/>
    <w:rsid w:val="009756A6"/>
    <w:rsid w:val="00980174"/>
    <w:rsid w:val="00981A42"/>
    <w:rsid w:val="009851F4"/>
    <w:rsid w:val="00985946"/>
    <w:rsid w:val="00985A6C"/>
    <w:rsid w:val="00985EED"/>
    <w:rsid w:val="009872DB"/>
    <w:rsid w:val="00987FC0"/>
    <w:rsid w:val="0099123D"/>
    <w:rsid w:val="00991CB1"/>
    <w:rsid w:val="009921E3"/>
    <w:rsid w:val="00992449"/>
    <w:rsid w:val="0099282E"/>
    <w:rsid w:val="00993596"/>
    <w:rsid w:val="00996A2F"/>
    <w:rsid w:val="00996B89"/>
    <w:rsid w:val="009977A9"/>
    <w:rsid w:val="009A00EB"/>
    <w:rsid w:val="009A2E9F"/>
    <w:rsid w:val="009A5DBB"/>
    <w:rsid w:val="009A6766"/>
    <w:rsid w:val="009A692C"/>
    <w:rsid w:val="009A6A36"/>
    <w:rsid w:val="009A6A4E"/>
    <w:rsid w:val="009A7E10"/>
    <w:rsid w:val="009B1CEB"/>
    <w:rsid w:val="009B2576"/>
    <w:rsid w:val="009B3508"/>
    <w:rsid w:val="009B3AE3"/>
    <w:rsid w:val="009B430C"/>
    <w:rsid w:val="009B43EB"/>
    <w:rsid w:val="009B584C"/>
    <w:rsid w:val="009B6613"/>
    <w:rsid w:val="009B6674"/>
    <w:rsid w:val="009B69DB"/>
    <w:rsid w:val="009B7000"/>
    <w:rsid w:val="009B75D4"/>
    <w:rsid w:val="009C0178"/>
    <w:rsid w:val="009C030C"/>
    <w:rsid w:val="009C061A"/>
    <w:rsid w:val="009C108E"/>
    <w:rsid w:val="009C1FE8"/>
    <w:rsid w:val="009C20EF"/>
    <w:rsid w:val="009C228A"/>
    <w:rsid w:val="009C282F"/>
    <w:rsid w:val="009C2E2D"/>
    <w:rsid w:val="009C3257"/>
    <w:rsid w:val="009C5640"/>
    <w:rsid w:val="009C7F6E"/>
    <w:rsid w:val="009CE1C5"/>
    <w:rsid w:val="009D0551"/>
    <w:rsid w:val="009D0A96"/>
    <w:rsid w:val="009D1051"/>
    <w:rsid w:val="009D2037"/>
    <w:rsid w:val="009D2447"/>
    <w:rsid w:val="009D3F87"/>
    <w:rsid w:val="009D43B2"/>
    <w:rsid w:val="009E03F3"/>
    <w:rsid w:val="009E0735"/>
    <w:rsid w:val="009E3EE9"/>
    <w:rsid w:val="009E4A8E"/>
    <w:rsid w:val="009E5C84"/>
    <w:rsid w:val="009F0FC9"/>
    <w:rsid w:val="009F1159"/>
    <w:rsid w:val="009F1A7E"/>
    <w:rsid w:val="009F2D36"/>
    <w:rsid w:val="009F32F1"/>
    <w:rsid w:val="009F5138"/>
    <w:rsid w:val="009F5D3E"/>
    <w:rsid w:val="00A03E32"/>
    <w:rsid w:val="00A075B0"/>
    <w:rsid w:val="00A11259"/>
    <w:rsid w:val="00A12AFC"/>
    <w:rsid w:val="00A12B76"/>
    <w:rsid w:val="00A13AEE"/>
    <w:rsid w:val="00A13FC8"/>
    <w:rsid w:val="00A14369"/>
    <w:rsid w:val="00A154D5"/>
    <w:rsid w:val="00A203D6"/>
    <w:rsid w:val="00A2067E"/>
    <w:rsid w:val="00A20B99"/>
    <w:rsid w:val="00A21F19"/>
    <w:rsid w:val="00A229AC"/>
    <w:rsid w:val="00A23E8B"/>
    <w:rsid w:val="00A25225"/>
    <w:rsid w:val="00A25B4B"/>
    <w:rsid w:val="00A26607"/>
    <w:rsid w:val="00A26676"/>
    <w:rsid w:val="00A267B2"/>
    <w:rsid w:val="00A27A02"/>
    <w:rsid w:val="00A300B8"/>
    <w:rsid w:val="00A30DAB"/>
    <w:rsid w:val="00A31263"/>
    <w:rsid w:val="00A3172A"/>
    <w:rsid w:val="00A32A3F"/>
    <w:rsid w:val="00A337C5"/>
    <w:rsid w:val="00A33B10"/>
    <w:rsid w:val="00A340FB"/>
    <w:rsid w:val="00A34C17"/>
    <w:rsid w:val="00A34EAB"/>
    <w:rsid w:val="00A34FAD"/>
    <w:rsid w:val="00A3537A"/>
    <w:rsid w:val="00A37CD5"/>
    <w:rsid w:val="00A41FB2"/>
    <w:rsid w:val="00A43105"/>
    <w:rsid w:val="00A432F5"/>
    <w:rsid w:val="00A43A02"/>
    <w:rsid w:val="00A44F41"/>
    <w:rsid w:val="00A4530B"/>
    <w:rsid w:val="00A468F1"/>
    <w:rsid w:val="00A471D7"/>
    <w:rsid w:val="00A539DD"/>
    <w:rsid w:val="00A541ED"/>
    <w:rsid w:val="00A5551D"/>
    <w:rsid w:val="00A562DC"/>
    <w:rsid w:val="00A5650D"/>
    <w:rsid w:val="00A56E9B"/>
    <w:rsid w:val="00A56F27"/>
    <w:rsid w:val="00A57518"/>
    <w:rsid w:val="00A60095"/>
    <w:rsid w:val="00A607D5"/>
    <w:rsid w:val="00A60C80"/>
    <w:rsid w:val="00A60F3B"/>
    <w:rsid w:val="00A61823"/>
    <w:rsid w:val="00A66F1F"/>
    <w:rsid w:val="00A6778E"/>
    <w:rsid w:val="00A67C56"/>
    <w:rsid w:val="00A71824"/>
    <w:rsid w:val="00A718EE"/>
    <w:rsid w:val="00A73448"/>
    <w:rsid w:val="00A73F1C"/>
    <w:rsid w:val="00A76C0A"/>
    <w:rsid w:val="00A76E4B"/>
    <w:rsid w:val="00A80C5F"/>
    <w:rsid w:val="00A82313"/>
    <w:rsid w:val="00A8562D"/>
    <w:rsid w:val="00A86F1C"/>
    <w:rsid w:val="00A9159E"/>
    <w:rsid w:val="00A9174A"/>
    <w:rsid w:val="00A92199"/>
    <w:rsid w:val="00A92A07"/>
    <w:rsid w:val="00A93054"/>
    <w:rsid w:val="00A94B68"/>
    <w:rsid w:val="00A9563A"/>
    <w:rsid w:val="00A969CA"/>
    <w:rsid w:val="00A969CC"/>
    <w:rsid w:val="00A96C8D"/>
    <w:rsid w:val="00A9708B"/>
    <w:rsid w:val="00AA0443"/>
    <w:rsid w:val="00AA2994"/>
    <w:rsid w:val="00AA34A6"/>
    <w:rsid w:val="00AA3A72"/>
    <w:rsid w:val="00AA45BA"/>
    <w:rsid w:val="00AA6E88"/>
    <w:rsid w:val="00AB31CE"/>
    <w:rsid w:val="00AB382F"/>
    <w:rsid w:val="00AB3EB4"/>
    <w:rsid w:val="00AB4677"/>
    <w:rsid w:val="00AB6AE8"/>
    <w:rsid w:val="00AC16D2"/>
    <w:rsid w:val="00AC24BD"/>
    <w:rsid w:val="00AC3708"/>
    <w:rsid w:val="00AC4A65"/>
    <w:rsid w:val="00AC5197"/>
    <w:rsid w:val="00AC5779"/>
    <w:rsid w:val="00AC6262"/>
    <w:rsid w:val="00AD1633"/>
    <w:rsid w:val="00AD2EBB"/>
    <w:rsid w:val="00AD3D79"/>
    <w:rsid w:val="00AD48AA"/>
    <w:rsid w:val="00AD49E0"/>
    <w:rsid w:val="00AD5B91"/>
    <w:rsid w:val="00AD5C75"/>
    <w:rsid w:val="00AD6AEF"/>
    <w:rsid w:val="00AE0055"/>
    <w:rsid w:val="00AE091D"/>
    <w:rsid w:val="00AE3B88"/>
    <w:rsid w:val="00AE47A0"/>
    <w:rsid w:val="00AE4C8F"/>
    <w:rsid w:val="00AE5675"/>
    <w:rsid w:val="00AE57EC"/>
    <w:rsid w:val="00AE64F9"/>
    <w:rsid w:val="00AE664E"/>
    <w:rsid w:val="00AE7682"/>
    <w:rsid w:val="00AF080B"/>
    <w:rsid w:val="00AF1C04"/>
    <w:rsid w:val="00AF2547"/>
    <w:rsid w:val="00AF254A"/>
    <w:rsid w:val="00AF2A9E"/>
    <w:rsid w:val="00AF36C9"/>
    <w:rsid w:val="00AF5DF5"/>
    <w:rsid w:val="00AF674B"/>
    <w:rsid w:val="00AF755E"/>
    <w:rsid w:val="00B0155C"/>
    <w:rsid w:val="00B02EDD"/>
    <w:rsid w:val="00B039A0"/>
    <w:rsid w:val="00B04603"/>
    <w:rsid w:val="00B0569D"/>
    <w:rsid w:val="00B07749"/>
    <w:rsid w:val="00B1092B"/>
    <w:rsid w:val="00B10B94"/>
    <w:rsid w:val="00B111A5"/>
    <w:rsid w:val="00B117F2"/>
    <w:rsid w:val="00B1279F"/>
    <w:rsid w:val="00B128F7"/>
    <w:rsid w:val="00B13379"/>
    <w:rsid w:val="00B13718"/>
    <w:rsid w:val="00B13C6F"/>
    <w:rsid w:val="00B14D75"/>
    <w:rsid w:val="00B15054"/>
    <w:rsid w:val="00B157DC"/>
    <w:rsid w:val="00B15DBA"/>
    <w:rsid w:val="00B15E05"/>
    <w:rsid w:val="00B16A95"/>
    <w:rsid w:val="00B17D52"/>
    <w:rsid w:val="00B21B79"/>
    <w:rsid w:val="00B2297A"/>
    <w:rsid w:val="00B230F6"/>
    <w:rsid w:val="00B244D1"/>
    <w:rsid w:val="00B24DCB"/>
    <w:rsid w:val="00B257AE"/>
    <w:rsid w:val="00B25A99"/>
    <w:rsid w:val="00B26202"/>
    <w:rsid w:val="00B300C7"/>
    <w:rsid w:val="00B30CFE"/>
    <w:rsid w:val="00B3184A"/>
    <w:rsid w:val="00B32793"/>
    <w:rsid w:val="00B33D89"/>
    <w:rsid w:val="00B34768"/>
    <w:rsid w:val="00B34F7D"/>
    <w:rsid w:val="00B355D9"/>
    <w:rsid w:val="00B3560A"/>
    <w:rsid w:val="00B37CCD"/>
    <w:rsid w:val="00B404B6"/>
    <w:rsid w:val="00B414FF"/>
    <w:rsid w:val="00B4164D"/>
    <w:rsid w:val="00B450C4"/>
    <w:rsid w:val="00B457C4"/>
    <w:rsid w:val="00B462F7"/>
    <w:rsid w:val="00B4697F"/>
    <w:rsid w:val="00B46A16"/>
    <w:rsid w:val="00B47747"/>
    <w:rsid w:val="00B47E34"/>
    <w:rsid w:val="00B50D88"/>
    <w:rsid w:val="00B51099"/>
    <w:rsid w:val="00B51427"/>
    <w:rsid w:val="00B5564B"/>
    <w:rsid w:val="00B55A30"/>
    <w:rsid w:val="00B55CCC"/>
    <w:rsid w:val="00B56A48"/>
    <w:rsid w:val="00B56B47"/>
    <w:rsid w:val="00B618A9"/>
    <w:rsid w:val="00B61EC0"/>
    <w:rsid w:val="00B621AF"/>
    <w:rsid w:val="00B62D68"/>
    <w:rsid w:val="00B6352E"/>
    <w:rsid w:val="00B652FE"/>
    <w:rsid w:val="00B65A0A"/>
    <w:rsid w:val="00B65CF6"/>
    <w:rsid w:val="00B700CC"/>
    <w:rsid w:val="00B71A7B"/>
    <w:rsid w:val="00B72365"/>
    <w:rsid w:val="00B74B38"/>
    <w:rsid w:val="00B762A0"/>
    <w:rsid w:val="00B77AAF"/>
    <w:rsid w:val="00B77E56"/>
    <w:rsid w:val="00B80371"/>
    <w:rsid w:val="00B8269F"/>
    <w:rsid w:val="00B837AE"/>
    <w:rsid w:val="00B83EED"/>
    <w:rsid w:val="00B85597"/>
    <w:rsid w:val="00B85A89"/>
    <w:rsid w:val="00B865D6"/>
    <w:rsid w:val="00B868AD"/>
    <w:rsid w:val="00B86DD0"/>
    <w:rsid w:val="00B914FD"/>
    <w:rsid w:val="00B91B04"/>
    <w:rsid w:val="00B928FC"/>
    <w:rsid w:val="00B96C88"/>
    <w:rsid w:val="00B9742D"/>
    <w:rsid w:val="00B97A2F"/>
    <w:rsid w:val="00BA131A"/>
    <w:rsid w:val="00BA2274"/>
    <w:rsid w:val="00BA31BC"/>
    <w:rsid w:val="00BA4E4B"/>
    <w:rsid w:val="00BA6B0B"/>
    <w:rsid w:val="00BB0042"/>
    <w:rsid w:val="00BB0BAA"/>
    <w:rsid w:val="00BB1EA2"/>
    <w:rsid w:val="00BB2D72"/>
    <w:rsid w:val="00BB480B"/>
    <w:rsid w:val="00BB4E62"/>
    <w:rsid w:val="00BB55EA"/>
    <w:rsid w:val="00BB6326"/>
    <w:rsid w:val="00BB7389"/>
    <w:rsid w:val="00BB7D03"/>
    <w:rsid w:val="00BC11FF"/>
    <w:rsid w:val="00BC1E53"/>
    <w:rsid w:val="00BC31E7"/>
    <w:rsid w:val="00BC4C1E"/>
    <w:rsid w:val="00BC4D19"/>
    <w:rsid w:val="00BC608E"/>
    <w:rsid w:val="00BC68FF"/>
    <w:rsid w:val="00BC69DC"/>
    <w:rsid w:val="00BC7045"/>
    <w:rsid w:val="00BD07F2"/>
    <w:rsid w:val="00BD20AE"/>
    <w:rsid w:val="00BD4A01"/>
    <w:rsid w:val="00BD633A"/>
    <w:rsid w:val="00BD746F"/>
    <w:rsid w:val="00BD7AE1"/>
    <w:rsid w:val="00BE0E6C"/>
    <w:rsid w:val="00BE15E4"/>
    <w:rsid w:val="00BE445D"/>
    <w:rsid w:val="00BE6127"/>
    <w:rsid w:val="00BE644D"/>
    <w:rsid w:val="00BE786E"/>
    <w:rsid w:val="00BF13E6"/>
    <w:rsid w:val="00BF15B9"/>
    <w:rsid w:val="00BF2AA4"/>
    <w:rsid w:val="00BF742F"/>
    <w:rsid w:val="00BF7438"/>
    <w:rsid w:val="00BF7446"/>
    <w:rsid w:val="00BF7BD9"/>
    <w:rsid w:val="00BF7D60"/>
    <w:rsid w:val="00C00C3B"/>
    <w:rsid w:val="00C0158D"/>
    <w:rsid w:val="00C017FE"/>
    <w:rsid w:val="00C01CFD"/>
    <w:rsid w:val="00C03273"/>
    <w:rsid w:val="00C0447C"/>
    <w:rsid w:val="00C04CAF"/>
    <w:rsid w:val="00C050AF"/>
    <w:rsid w:val="00C054A9"/>
    <w:rsid w:val="00C05EF2"/>
    <w:rsid w:val="00C0600E"/>
    <w:rsid w:val="00C0602A"/>
    <w:rsid w:val="00C07585"/>
    <w:rsid w:val="00C11685"/>
    <w:rsid w:val="00C1189F"/>
    <w:rsid w:val="00C11F68"/>
    <w:rsid w:val="00C12263"/>
    <w:rsid w:val="00C12CF8"/>
    <w:rsid w:val="00C12FC5"/>
    <w:rsid w:val="00C136CD"/>
    <w:rsid w:val="00C13D67"/>
    <w:rsid w:val="00C140DF"/>
    <w:rsid w:val="00C14903"/>
    <w:rsid w:val="00C151DF"/>
    <w:rsid w:val="00C1563D"/>
    <w:rsid w:val="00C15EB7"/>
    <w:rsid w:val="00C1626D"/>
    <w:rsid w:val="00C16D1B"/>
    <w:rsid w:val="00C17A3E"/>
    <w:rsid w:val="00C212B4"/>
    <w:rsid w:val="00C21746"/>
    <w:rsid w:val="00C217E1"/>
    <w:rsid w:val="00C21B13"/>
    <w:rsid w:val="00C21BA0"/>
    <w:rsid w:val="00C220E6"/>
    <w:rsid w:val="00C22630"/>
    <w:rsid w:val="00C23204"/>
    <w:rsid w:val="00C23427"/>
    <w:rsid w:val="00C23F73"/>
    <w:rsid w:val="00C25016"/>
    <w:rsid w:val="00C2517F"/>
    <w:rsid w:val="00C26333"/>
    <w:rsid w:val="00C264E6"/>
    <w:rsid w:val="00C26AC8"/>
    <w:rsid w:val="00C26E37"/>
    <w:rsid w:val="00C271E6"/>
    <w:rsid w:val="00C304B9"/>
    <w:rsid w:val="00C32C97"/>
    <w:rsid w:val="00C32DF0"/>
    <w:rsid w:val="00C33A18"/>
    <w:rsid w:val="00C353F8"/>
    <w:rsid w:val="00C35A54"/>
    <w:rsid w:val="00C416DB"/>
    <w:rsid w:val="00C423B7"/>
    <w:rsid w:val="00C42887"/>
    <w:rsid w:val="00C42ACD"/>
    <w:rsid w:val="00C42C49"/>
    <w:rsid w:val="00C43616"/>
    <w:rsid w:val="00C446A5"/>
    <w:rsid w:val="00C45150"/>
    <w:rsid w:val="00C46737"/>
    <w:rsid w:val="00C50082"/>
    <w:rsid w:val="00C51EA0"/>
    <w:rsid w:val="00C52004"/>
    <w:rsid w:val="00C5220C"/>
    <w:rsid w:val="00C526A6"/>
    <w:rsid w:val="00C54225"/>
    <w:rsid w:val="00C548FE"/>
    <w:rsid w:val="00C55138"/>
    <w:rsid w:val="00C56568"/>
    <w:rsid w:val="00C62D9D"/>
    <w:rsid w:val="00C62E27"/>
    <w:rsid w:val="00C62F8A"/>
    <w:rsid w:val="00C6333E"/>
    <w:rsid w:val="00C633A8"/>
    <w:rsid w:val="00C64DE5"/>
    <w:rsid w:val="00C64E31"/>
    <w:rsid w:val="00C653E7"/>
    <w:rsid w:val="00C65AAE"/>
    <w:rsid w:val="00C66050"/>
    <w:rsid w:val="00C66A4D"/>
    <w:rsid w:val="00C7141D"/>
    <w:rsid w:val="00C72945"/>
    <w:rsid w:val="00C74D5C"/>
    <w:rsid w:val="00C75E3A"/>
    <w:rsid w:val="00C7648B"/>
    <w:rsid w:val="00C77378"/>
    <w:rsid w:val="00C77C68"/>
    <w:rsid w:val="00C80AD0"/>
    <w:rsid w:val="00C82765"/>
    <w:rsid w:val="00C82E0E"/>
    <w:rsid w:val="00C83921"/>
    <w:rsid w:val="00C85115"/>
    <w:rsid w:val="00C85162"/>
    <w:rsid w:val="00C8542A"/>
    <w:rsid w:val="00C86896"/>
    <w:rsid w:val="00C86AE5"/>
    <w:rsid w:val="00C91447"/>
    <w:rsid w:val="00C933DE"/>
    <w:rsid w:val="00C9393E"/>
    <w:rsid w:val="00C95D2F"/>
    <w:rsid w:val="00CA082C"/>
    <w:rsid w:val="00CA0BCB"/>
    <w:rsid w:val="00CA34A2"/>
    <w:rsid w:val="00CA373F"/>
    <w:rsid w:val="00CA4D5D"/>
    <w:rsid w:val="00CB0AC9"/>
    <w:rsid w:val="00CB1A59"/>
    <w:rsid w:val="00CB237D"/>
    <w:rsid w:val="00CB2A80"/>
    <w:rsid w:val="00CB2F00"/>
    <w:rsid w:val="00CB50D8"/>
    <w:rsid w:val="00CB5A26"/>
    <w:rsid w:val="00CB6AC4"/>
    <w:rsid w:val="00CC10D3"/>
    <w:rsid w:val="00CC138C"/>
    <w:rsid w:val="00CC2CB6"/>
    <w:rsid w:val="00CC2DAC"/>
    <w:rsid w:val="00CC4858"/>
    <w:rsid w:val="00CD1513"/>
    <w:rsid w:val="00CD1C12"/>
    <w:rsid w:val="00CD1D66"/>
    <w:rsid w:val="00CD1F7F"/>
    <w:rsid w:val="00CD2774"/>
    <w:rsid w:val="00CD57A7"/>
    <w:rsid w:val="00CD5FCA"/>
    <w:rsid w:val="00CD7CCA"/>
    <w:rsid w:val="00CE0AC5"/>
    <w:rsid w:val="00CE1DD6"/>
    <w:rsid w:val="00CE261F"/>
    <w:rsid w:val="00CE35E1"/>
    <w:rsid w:val="00CE5541"/>
    <w:rsid w:val="00CE5C53"/>
    <w:rsid w:val="00CE5F64"/>
    <w:rsid w:val="00CE76CA"/>
    <w:rsid w:val="00CF0573"/>
    <w:rsid w:val="00CF26E0"/>
    <w:rsid w:val="00CF4607"/>
    <w:rsid w:val="00CF6767"/>
    <w:rsid w:val="00CF7439"/>
    <w:rsid w:val="00CF747C"/>
    <w:rsid w:val="00CF7B8B"/>
    <w:rsid w:val="00D00576"/>
    <w:rsid w:val="00D0207F"/>
    <w:rsid w:val="00D02CD4"/>
    <w:rsid w:val="00D04133"/>
    <w:rsid w:val="00D04299"/>
    <w:rsid w:val="00D0506F"/>
    <w:rsid w:val="00D05A7A"/>
    <w:rsid w:val="00D07B78"/>
    <w:rsid w:val="00D07BCA"/>
    <w:rsid w:val="00D10F8A"/>
    <w:rsid w:val="00D12161"/>
    <w:rsid w:val="00D12B80"/>
    <w:rsid w:val="00D13BD0"/>
    <w:rsid w:val="00D13D6F"/>
    <w:rsid w:val="00D151D7"/>
    <w:rsid w:val="00D165F4"/>
    <w:rsid w:val="00D1668E"/>
    <w:rsid w:val="00D16C33"/>
    <w:rsid w:val="00D17240"/>
    <w:rsid w:val="00D172DC"/>
    <w:rsid w:val="00D177EA"/>
    <w:rsid w:val="00D20174"/>
    <w:rsid w:val="00D20CC5"/>
    <w:rsid w:val="00D213A0"/>
    <w:rsid w:val="00D217AC"/>
    <w:rsid w:val="00D21E88"/>
    <w:rsid w:val="00D22CAD"/>
    <w:rsid w:val="00D2717B"/>
    <w:rsid w:val="00D27B2E"/>
    <w:rsid w:val="00D27E4D"/>
    <w:rsid w:val="00D306E6"/>
    <w:rsid w:val="00D31BE1"/>
    <w:rsid w:val="00D32979"/>
    <w:rsid w:val="00D32DF0"/>
    <w:rsid w:val="00D341B1"/>
    <w:rsid w:val="00D35B96"/>
    <w:rsid w:val="00D36E10"/>
    <w:rsid w:val="00D37973"/>
    <w:rsid w:val="00D40712"/>
    <w:rsid w:val="00D40EAC"/>
    <w:rsid w:val="00D41F46"/>
    <w:rsid w:val="00D4222D"/>
    <w:rsid w:val="00D423F1"/>
    <w:rsid w:val="00D42754"/>
    <w:rsid w:val="00D452FA"/>
    <w:rsid w:val="00D455A4"/>
    <w:rsid w:val="00D45A24"/>
    <w:rsid w:val="00D50290"/>
    <w:rsid w:val="00D51DD0"/>
    <w:rsid w:val="00D51E40"/>
    <w:rsid w:val="00D5265D"/>
    <w:rsid w:val="00D569C6"/>
    <w:rsid w:val="00D60415"/>
    <w:rsid w:val="00D62CD0"/>
    <w:rsid w:val="00D62E09"/>
    <w:rsid w:val="00D64101"/>
    <w:rsid w:val="00D64FFD"/>
    <w:rsid w:val="00D671F5"/>
    <w:rsid w:val="00D67CE9"/>
    <w:rsid w:val="00D70AAA"/>
    <w:rsid w:val="00D7105E"/>
    <w:rsid w:val="00D71684"/>
    <w:rsid w:val="00D72D32"/>
    <w:rsid w:val="00D74B5C"/>
    <w:rsid w:val="00D74BC0"/>
    <w:rsid w:val="00D7671C"/>
    <w:rsid w:val="00D767E6"/>
    <w:rsid w:val="00D76D7C"/>
    <w:rsid w:val="00D77A0C"/>
    <w:rsid w:val="00D77A77"/>
    <w:rsid w:val="00D8131B"/>
    <w:rsid w:val="00D81D94"/>
    <w:rsid w:val="00D8420C"/>
    <w:rsid w:val="00D84DE0"/>
    <w:rsid w:val="00D85173"/>
    <w:rsid w:val="00D90CAE"/>
    <w:rsid w:val="00D933D2"/>
    <w:rsid w:val="00D95024"/>
    <w:rsid w:val="00D96FBA"/>
    <w:rsid w:val="00D97622"/>
    <w:rsid w:val="00DA1B53"/>
    <w:rsid w:val="00DA1FCE"/>
    <w:rsid w:val="00DA239C"/>
    <w:rsid w:val="00DA3782"/>
    <w:rsid w:val="00DA433D"/>
    <w:rsid w:val="00DA58AF"/>
    <w:rsid w:val="00DA5CAC"/>
    <w:rsid w:val="00DA7141"/>
    <w:rsid w:val="00DA744D"/>
    <w:rsid w:val="00DB0A0E"/>
    <w:rsid w:val="00DB1E78"/>
    <w:rsid w:val="00DB2DCA"/>
    <w:rsid w:val="00DB30C8"/>
    <w:rsid w:val="00DB3228"/>
    <w:rsid w:val="00DB3721"/>
    <w:rsid w:val="00DB3D04"/>
    <w:rsid w:val="00DB54F2"/>
    <w:rsid w:val="00DB570F"/>
    <w:rsid w:val="00DB57B4"/>
    <w:rsid w:val="00DC07AE"/>
    <w:rsid w:val="00DC10A1"/>
    <w:rsid w:val="00DC12F6"/>
    <w:rsid w:val="00DC15CB"/>
    <w:rsid w:val="00DC1AC5"/>
    <w:rsid w:val="00DC211A"/>
    <w:rsid w:val="00DC29E5"/>
    <w:rsid w:val="00DC3364"/>
    <w:rsid w:val="00DC3534"/>
    <w:rsid w:val="00DC499A"/>
    <w:rsid w:val="00DC64F8"/>
    <w:rsid w:val="00DC6B03"/>
    <w:rsid w:val="00DC72F1"/>
    <w:rsid w:val="00DC7444"/>
    <w:rsid w:val="00DD00BE"/>
    <w:rsid w:val="00DD02D4"/>
    <w:rsid w:val="00DD0953"/>
    <w:rsid w:val="00DD0F2E"/>
    <w:rsid w:val="00DD1CB9"/>
    <w:rsid w:val="00DD1F77"/>
    <w:rsid w:val="00DD23E0"/>
    <w:rsid w:val="00DD2637"/>
    <w:rsid w:val="00DD2F35"/>
    <w:rsid w:val="00DD36BC"/>
    <w:rsid w:val="00DD696D"/>
    <w:rsid w:val="00DD7872"/>
    <w:rsid w:val="00DE0896"/>
    <w:rsid w:val="00DE0AD5"/>
    <w:rsid w:val="00DE7E62"/>
    <w:rsid w:val="00DF1C2B"/>
    <w:rsid w:val="00DF2F6B"/>
    <w:rsid w:val="00DF3993"/>
    <w:rsid w:val="00DF5F1E"/>
    <w:rsid w:val="00DF6E16"/>
    <w:rsid w:val="00E0019D"/>
    <w:rsid w:val="00E00218"/>
    <w:rsid w:val="00E018E1"/>
    <w:rsid w:val="00E02333"/>
    <w:rsid w:val="00E0333C"/>
    <w:rsid w:val="00E04589"/>
    <w:rsid w:val="00E0484E"/>
    <w:rsid w:val="00E07AC4"/>
    <w:rsid w:val="00E10305"/>
    <w:rsid w:val="00E10609"/>
    <w:rsid w:val="00E1062C"/>
    <w:rsid w:val="00E1136D"/>
    <w:rsid w:val="00E116BA"/>
    <w:rsid w:val="00E11D27"/>
    <w:rsid w:val="00E11D29"/>
    <w:rsid w:val="00E140A6"/>
    <w:rsid w:val="00E15447"/>
    <w:rsid w:val="00E15B7B"/>
    <w:rsid w:val="00E20773"/>
    <w:rsid w:val="00E2107F"/>
    <w:rsid w:val="00E23059"/>
    <w:rsid w:val="00E231E0"/>
    <w:rsid w:val="00E26CE2"/>
    <w:rsid w:val="00E301C1"/>
    <w:rsid w:val="00E30352"/>
    <w:rsid w:val="00E31E62"/>
    <w:rsid w:val="00E32AED"/>
    <w:rsid w:val="00E33146"/>
    <w:rsid w:val="00E374D1"/>
    <w:rsid w:val="00E37F50"/>
    <w:rsid w:val="00E40942"/>
    <w:rsid w:val="00E43130"/>
    <w:rsid w:val="00E45384"/>
    <w:rsid w:val="00E50D80"/>
    <w:rsid w:val="00E50E6F"/>
    <w:rsid w:val="00E51035"/>
    <w:rsid w:val="00E53438"/>
    <w:rsid w:val="00E539B3"/>
    <w:rsid w:val="00E55497"/>
    <w:rsid w:val="00E55EC8"/>
    <w:rsid w:val="00E56469"/>
    <w:rsid w:val="00E56D02"/>
    <w:rsid w:val="00E57209"/>
    <w:rsid w:val="00E5727D"/>
    <w:rsid w:val="00E572EE"/>
    <w:rsid w:val="00E57FAB"/>
    <w:rsid w:val="00E60E42"/>
    <w:rsid w:val="00E6270A"/>
    <w:rsid w:val="00E627F3"/>
    <w:rsid w:val="00E670D3"/>
    <w:rsid w:val="00E713A7"/>
    <w:rsid w:val="00E72404"/>
    <w:rsid w:val="00E73990"/>
    <w:rsid w:val="00E73B9C"/>
    <w:rsid w:val="00E74A15"/>
    <w:rsid w:val="00E7567F"/>
    <w:rsid w:val="00E81F3E"/>
    <w:rsid w:val="00E82059"/>
    <w:rsid w:val="00E83F0A"/>
    <w:rsid w:val="00E85807"/>
    <w:rsid w:val="00E85EB9"/>
    <w:rsid w:val="00E86211"/>
    <w:rsid w:val="00E86ACB"/>
    <w:rsid w:val="00E86B59"/>
    <w:rsid w:val="00E900E0"/>
    <w:rsid w:val="00E90628"/>
    <w:rsid w:val="00E90D66"/>
    <w:rsid w:val="00E9122B"/>
    <w:rsid w:val="00E93CFE"/>
    <w:rsid w:val="00E953B9"/>
    <w:rsid w:val="00EA0D43"/>
    <w:rsid w:val="00EA0EBB"/>
    <w:rsid w:val="00EA1619"/>
    <w:rsid w:val="00EA4523"/>
    <w:rsid w:val="00EA47C0"/>
    <w:rsid w:val="00EA49CE"/>
    <w:rsid w:val="00EA4CBA"/>
    <w:rsid w:val="00EA6CD3"/>
    <w:rsid w:val="00EA7EDF"/>
    <w:rsid w:val="00EB0DE3"/>
    <w:rsid w:val="00EB14D8"/>
    <w:rsid w:val="00EB184B"/>
    <w:rsid w:val="00EB27FB"/>
    <w:rsid w:val="00EB4C55"/>
    <w:rsid w:val="00EB63B3"/>
    <w:rsid w:val="00EC03E6"/>
    <w:rsid w:val="00EC1804"/>
    <w:rsid w:val="00EC218F"/>
    <w:rsid w:val="00EC505C"/>
    <w:rsid w:val="00EC5935"/>
    <w:rsid w:val="00ED053C"/>
    <w:rsid w:val="00ED0911"/>
    <w:rsid w:val="00ED0A46"/>
    <w:rsid w:val="00ED18C9"/>
    <w:rsid w:val="00ED2979"/>
    <w:rsid w:val="00ED377A"/>
    <w:rsid w:val="00ED3927"/>
    <w:rsid w:val="00ED39FF"/>
    <w:rsid w:val="00ED4255"/>
    <w:rsid w:val="00ED5CF7"/>
    <w:rsid w:val="00ED603E"/>
    <w:rsid w:val="00EE0AE5"/>
    <w:rsid w:val="00EE1B0D"/>
    <w:rsid w:val="00EE44FE"/>
    <w:rsid w:val="00EE4A54"/>
    <w:rsid w:val="00EE4C51"/>
    <w:rsid w:val="00EE61BD"/>
    <w:rsid w:val="00EE7BA0"/>
    <w:rsid w:val="00EF0D7F"/>
    <w:rsid w:val="00EF2696"/>
    <w:rsid w:val="00EF55B6"/>
    <w:rsid w:val="00EF7FAE"/>
    <w:rsid w:val="00F00E88"/>
    <w:rsid w:val="00F01691"/>
    <w:rsid w:val="00F019E2"/>
    <w:rsid w:val="00F019FA"/>
    <w:rsid w:val="00F02927"/>
    <w:rsid w:val="00F02B0B"/>
    <w:rsid w:val="00F02EB7"/>
    <w:rsid w:val="00F03CDF"/>
    <w:rsid w:val="00F03FAA"/>
    <w:rsid w:val="00F0525E"/>
    <w:rsid w:val="00F05BAB"/>
    <w:rsid w:val="00F0662E"/>
    <w:rsid w:val="00F066C5"/>
    <w:rsid w:val="00F06F21"/>
    <w:rsid w:val="00F06FEA"/>
    <w:rsid w:val="00F119B9"/>
    <w:rsid w:val="00F12447"/>
    <w:rsid w:val="00F132E6"/>
    <w:rsid w:val="00F14530"/>
    <w:rsid w:val="00F14759"/>
    <w:rsid w:val="00F1504D"/>
    <w:rsid w:val="00F15773"/>
    <w:rsid w:val="00F1588A"/>
    <w:rsid w:val="00F178E2"/>
    <w:rsid w:val="00F17D8D"/>
    <w:rsid w:val="00F205D5"/>
    <w:rsid w:val="00F23C9C"/>
    <w:rsid w:val="00F24413"/>
    <w:rsid w:val="00F25C34"/>
    <w:rsid w:val="00F2652E"/>
    <w:rsid w:val="00F27363"/>
    <w:rsid w:val="00F27628"/>
    <w:rsid w:val="00F30608"/>
    <w:rsid w:val="00F30A0A"/>
    <w:rsid w:val="00F32129"/>
    <w:rsid w:val="00F32822"/>
    <w:rsid w:val="00F32A9F"/>
    <w:rsid w:val="00F32ADC"/>
    <w:rsid w:val="00F336D0"/>
    <w:rsid w:val="00F33700"/>
    <w:rsid w:val="00F3529A"/>
    <w:rsid w:val="00F352DD"/>
    <w:rsid w:val="00F35567"/>
    <w:rsid w:val="00F37AC5"/>
    <w:rsid w:val="00F40716"/>
    <w:rsid w:val="00F40762"/>
    <w:rsid w:val="00F40F20"/>
    <w:rsid w:val="00F41897"/>
    <w:rsid w:val="00F418C2"/>
    <w:rsid w:val="00F42208"/>
    <w:rsid w:val="00F449A8"/>
    <w:rsid w:val="00F44B3E"/>
    <w:rsid w:val="00F51164"/>
    <w:rsid w:val="00F53042"/>
    <w:rsid w:val="00F53217"/>
    <w:rsid w:val="00F53508"/>
    <w:rsid w:val="00F53B91"/>
    <w:rsid w:val="00F542FA"/>
    <w:rsid w:val="00F5550F"/>
    <w:rsid w:val="00F5586F"/>
    <w:rsid w:val="00F55961"/>
    <w:rsid w:val="00F645D9"/>
    <w:rsid w:val="00F64D33"/>
    <w:rsid w:val="00F652EB"/>
    <w:rsid w:val="00F669EB"/>
    <w:rsid w:val="00F66C35"/>
    <w:rsid w:val="00F70443"/>
    <w:rsid w:val="00F707EE"/>
    <w:rsid w:val="00F7097D"/>
    <w:rsid w:val="00F716EF"/>
    <w:rsid w:val="00F77D50"/>
    <w:rsid w:val="00F80C67"/>
    <w:rsid w:val="00F81A0A"/>
    <w:rsid w:val="00F838F0"/>
    <w:rsid w:val="00F858D1"/>
    <w:rsid w:val="00F85A24"/>
    <w:rsid w:val="00F9016C"/>
    <w:rsid w:val="00F929ED"/>
    <w:rsid w:val="00F9305D"/>
    <w:rsid w:val="00F94208"/>
    <w:rsid w:val="00F94D89"/>
    <w:rsid w:val="00F9522F"/>
    <w:rsid w:val="00F95629"/>
    <w:rsid w:val="00F96902"/>
    <w:rsid w:val="00FA086E"/>
    <w:rsid w:val="00FA2346"/>
    <w:rsid w:val="00FA37DC"/>
    <w:rsid w:val="00FA3AB1"/>
    <w:rsid w:val="00FA3B62"/>
    <w:rsid w:val="00FA4EC5"/>
    <w:rsid w:val="00FA5565"/>
    <w:rsid w:val="00FA5EE1"/>
    <w:rsid w:val="00FB1472"/>
    <w:rsid w:val="00FB3020"/>
    <w:rsid w:val="00FB4EFA"/>
    <w:rsid w:val="00FB5C2F"/>
    <w:rsid w:val="00FB7D1F"/>
    <w:rsid w:val="00FC03F4"/>
    <w:rsid w:val="00FC3A1C"/>
    <w:rsid w:val="00FC3C5A"/>
    <w:rsid w:val="00FC3C7A"/>
    <w:rsid w:val="00FC4BE9"/>
    <w:rsid w:val="00FC5474"/>
    <w:rsid w:val="00FC6839"/>
    <w:rsid w:val="00FC6FCC"/>
    <w:rsid w:val="00FD01FC"/>
    <w:rsid w:val="00FD061B"/>
    <w:rsid w:val="00FD1F63"/>
    <w:rsid w:val="00FD33EB"/>
    <w:rsid w:val="00FD5F34"/>
    <w:rsid w:val="00FD5FEF"/>
    <w:rsid w:val="00FD7450"/>
    <w:rsid w:val="00FE18EF"/>
    <w:rsid w:val="00FE2D33"/>
    <w:rsid w:val="00FE4230"/>
    <w:rsid w:val="00FE65CA"/>
    <w:rsid w:val="00FE6FC3"/>
    <w:rsid w:val="00FE76B5"/>
    <w:rsid w:val="00FE76D2"/>
    <w:rsid w:val="00FF15B4"/>
    <w:rsid w:val="00FF22AC"/>
    <w:rsid w:val="00FF2598"/>
    <w:rsid w:val="00FF3664"/>
    <w:rsid w:val="00FF3E73"/>
    <w:rsid w:val="00FF42CE"/>
    <w:rsid w:val="00FF5967"/>
    <w:rsid w:val="00FF6BE9"/>
    <w:rsid w:val="019C4CAD"/>
    <w:rsid w:val="023D1634"/>
    <w:rsid w:val="024E220E"/>
    <w:rsid w:val="02ADD954"/>
    <w:rsid w:val="03083D6A"/>
    <w:rsid w:val="034695DA"/>
    <w:rsid w:val="035996B3"/>
    <w:rsid w:val="038BCDE9"/>
    <w:rsid w:val="03AC7E2A"/>
    <w:rsid w:val="04C00C71"/>
    <w:rsid w:val="0507A695"/>
    <w:rsid w:val="0510FDDA"/>
    <w:rsid w:val="0533DCC0"/>
    <w:rsid w:val="056CDD87"/>
    <w:rsid w:val="06181FC7"/>
    <w:rsid w:val="067BBEF3"/>
    <w:rsid w:val="06AE00D7"/>
    <w:rsid w:val="06C00D1F"/>
    <w:rsid w:val="06E9E068"/>
    <w:rsid w:val="0710204F"/>
    <w:rsid w:val="071BBBD0"/>
    <w:rsid w:val="08C83966"/>
    <w:rsid w:val="09020866"/>
    <w:rsid w:val="09228BBD"/>
    <w:rsid w:val="0938E099"/>
    <w:rsid w:val="0973A3A2"/>
    <w:rsid w:val="099C01DD"/>
    <w:rsid w:val="0A21B3FB"/>
    <w:rsid w:val="0A68795F"/>
    <w:rsid w:val="0ABA4BA5"/>
    <w:rsid w:val="0AF8452B"/>
    <w:rsid w:val="0BC35959"/>
    <w:rsid w:val="0DA65F75"/>
    <w:rsid w:val="0DA8B64E"/>
    <w:rsid w:val="0E0194FC"/>
    <w:rsid w:val="0E2BE8F4"/>
    <w:rsid w:val="0E4E13CF"/>
    <w:rsid w:val="0E89D1C9"/>
    <w:rsid w:val="0EC7B282"/>
    <w:rsid w:val="0F20DD19"/>
    <w:rsid w:val="0F56A806"/>
    <w:rsid w:val="0F68F815"/>
    <w:rsid w:val="101E735B"/>
    <w:rsid w:val="102BD170"/>
    <w:rsid w:val="108E9D60"/>
    <w:rsid w:val="10C6A9D5"/>
    <w:rsid w:val="116A2891"/>
    <w:rsid w:val="11C7B1BD"/>
    <w:rsid w:val="125255C9"/>
    <w:rsid w:val="12641FE1"/>
    <w:rsid w:val="12A0EA15"/>
    <w:rsid w:val="136CC525"/>
    <w:rsid w:val="15454102"/>
    <w:rsid w:val="15B2B76E"/>
    <w:rsid w:val="15B904D1"/>
    <w:rsid w:val="15C479F9"/>
    <w:rsid w:val="15D1EAAD"/>
    <w:rsid w:val="1637346B"/>
    <w:rsid w:val="173BDFA6"/>
    <w:rsid w:val="17A5CD44"/>
    <w:rsid w:val="1810531E"/>
    <w:rsid w:val="1813A900"/>
    <w:rsid w:val="181B3738"/>
    <w:rsid w:val="18665160"/>
    <w:rsid w:val="18861283"/>
    <w:rsid w:val="1894E427"/>
    <w:rsid w:val="18D15713"/>
    <w:rsid w:val="1963317C"/>
    <w:rsid w:val="1B2A6BC8"/>
    <w:rsid w:val="1C1ACFBC"/>
    <w:rsid w:val="1C70FA76"/>
    <w:rsid w:val="1C808708"/>
    <w:rsid w:val="1CE8B58A"/>
    <w:rsid w:val="1CFADBC1"/>
    <w:rsid w:val="1D1D1D7B"/>
    <w:rsid w:val="1E5180B9"/>
    <w:rsid w:val="1E9C1DA7"/>
    <w:rsid w:val="1F32753E"/>
    <w:rsid w:val="1F641CC3"/>
    <w:rsid w:val="1FF8EAF6"/>
    <w:rsid w:val="2087B3A9"/>
    <w:rsid w:val="20A563CF"/>
    <w:rsid w:val="20E29910"/>
    <w:rsid w:val="2107822B"/>
    <w:rsid w:val="21A9E4EC"/>
    <w:rsid w:val="21D9E54D"/>
    <w:rsid w:val="21E5632D"/>
    <w:rsid w:val="22DC33CA"/>
    <w:rsid w:val="22E7CFEA"/>
    <w:rsid w:val="2303EED5"/>
    <w:rsid w:val="2359CFB5"/>
    <w:rsid w:val="238893ED"/>
    <w:rsid w:val="23930C74"/>
    <w:rsid w:val="23FBDBE3"/>
    <w:rsid w:val="2420242A"/>
    <w:rsid w:val="2422B991"/>
    <w:rsid w:val="250BEBC7"/>
    <w:rsid w:val="2529DF07"/>
    <w:rsid w:val="25A52D58"/>
    <w:rsid w:val="25FD7FE2"/>
    <w:rsid w:val="264C6E2E"/>
    <w:rsid w:val="26B85F87"/>
    <w:rsid w:val="274029CD"/>
    <w:rsid w:val="27EC86F0"/>
    <w:rsid w:val="284DB2EE"/>
    <w:rsid w:val="28545A39"/>
    <w:rsid w:val="2857A096"/>
    <w:rsid w:val="287201AE"/>
    <w:rsid w:val="298C1665"/>
    <w:rsid w:val="29BC41C5"/>
    <w:rsid w:val="29E20FC1"/>
    <w:rsid w:val="29E53166"/>
    <w:rsid w:val="2A707437"/>
    <w:rsid w:val="2AF47149"/>
    <w:rsid w:val="2B035358"/>
    <w:rsid w:val="2B5D1B8B"/>
    <w:rsid w:val="2B8F6717"/>
    <w:rsid w:val="2B995BA6"/>
    <w:rsid w:val="2BBB0B72"/>
    <w:rsid w:val="2CA10C47"/>
    <w:rsid w:val="2CA1AF3C"/>
    <w:rsid w:val="2D4E68BA"/>
    <w:rsid w:val="2DCF3A22"/>
    <w:rsid w:val="2DE81FD7"/>
    <w:rsid w:val="2E9DE806"/>
    <w:rsid w:val="2F62DE31"/>
    <w:rsid w:val="30EC10D4"/>
    <w:rsid w:val="31647C1B"/>
    <w:rsid w:val="31800911"/>
    <w:rsid w:val="31C65B5C"/>
    <w:rsid w:val="31CA2F55"/>
    <w:rsid w:val="31D86709"/>
    <w:rsid w:val="32193D0A"/>
    <w:rsid w:val="3314D287"/>
    <w:rsid w:val="333DD51C"/>
    <w:rsid w:val="339A02B9"/>
    <w:rsid w:val="3406D3F6"/>
    <w:rsid w:val="342D1749"/>
    <w:rsid w:val="34AD84FB"/>
    <w:rsid w:val="34DC47F4"/>
    <w:rsid w:val="358FE9B8"/>
    <w:rsid w:val="35ADD572"/>
    <w:rsid w:val="35C83D52"/>
    <w:rsid w:val="366EEFBE"/>
    <w:rsid w:val="36795C75"/>
    <w:rsid w:val="36CBFA49"/>
    <w:rsid w:val="37A650DE"/>
    <w:rsid w:val="3A76FB16"/>
    <w:rsid w:val="3A9E6736"/>
    <w:rsid w:val="3BA19E98"/>
    <w:rsid w:val="3C8C133F"/>
    <w:rsid w:val="3D9D30F3"/>
    <w:rsid w:val="3DB2867B"/>
    <w:rsid w:val="3E293FA1"/>
    <w:rsid w:val="3EBEA00C"/>
    <w:rsid w:val="3F06D454"/>
    <w:rsid w:val="3F7B8F41"/>
    <w:rsid w:val="3FBFDB13"/>
    <w:rsid w:val="3FCFF28D"/>
    <w:rsid w:val="40D1EFA3"/>
    <w:rsid w:val="40F342A2"/>
    <w:rsid w:val="413255CE"/>
    <w:rsid w:val="41A04888"/>
    <w:rsid w:val="41C35E5A"/>
    <w:rsid w:val="41DAD777"/>
    <w:rsid w:val="4237F2C7"/>
    <w:rsid w:val="42FE9212"/>
    <w:rsid w:val="4396D452"/>
    <w:rsid w:val="441CE112"/>
    <w:rsid w:val="44F5119F"/>
    <w:rsid w:val="44FAA1AD"/>
    <w:rsid w:val="44FF9878"/>
    <w:rsid w:val="45664CB4"/>
    <w:rsid w:val="468AA901"/>
    <w:rsid w:val="46963ED5"/>
    <w:rsid w:val="46B1B3CF"/>
    <w:rsid w:val="46E01E2C"/>
    <w:rsid w:val="46FEC7A1"/>
    <w:rsid w:val="472E7232"/>
    <w:rsid w:val="47B0A55B"/>
    <w:rsid w:val="47F9FD00"/>
    <w:rsid w:val="480A3BB8"/>
    <w:rsid w:val="481F92FB"/>
    <w:rsid w:val="484ECE00"/>
    <w:rsid w:val="48703EB6"/>
    <w:rsid w:val="48A0118D"/>
    <w:rsid w:val="48AA95D1"/>
    <w:rsid w:val="48F209C4"/>
    <w:rsid w:val="491022F6"/>
    <w:rsid w:val="49552395"/>
    <w:rsid w:val="4AE21FFA"/>
    <w:rsid w:val="4C1224FC"/>
    <w:rsid w:val="4C15DC80"/>
    <w:rsid w:val="4C1945EE"/>
    <w:rsid w:val="4C4A1588"/>
    <w:rsid w:val="4C8B58A9"/>
    <w:rsid w:val="4C997FE2"/>
    <w:rsid w:val="4CE72DF8"/>
    <w:rsid w:val="4DAD2920"/>
    <w:rsid w:val="4DF9572A"/>
    <w:rsid w:val="4DF99BCE"/>
    <w:rsid w:val="4E8E39F8"/>
    <w:rsid w:val="4F51477B"/>
    <w:rsid w:val="4F5DFD96"/>
    <w:rsid w:val="4FE3D49D"/>
    <w:rsid w:val="4FE7212B"/>
    <w:rsid w:val="50020FF0"/>
    <w:rsid w:val="50EC8839"/>
    <w:rsid w:val="518066EC"/>
    <w:rsid w:val="518A1797"/>
    <w:rsid w:val="51AA4731"/>
    <w:rsid w:val="528002CB"/>
    <w:rsid w:val="53818684"/>
    <w:rsid w:val="53DD1ADE"/>
    <w:rsid w:val="540ACA2B"/>
    <w:rsid w:val="54BB05CD"/>
    <w:rsid w:val="54CEB0B1"/>
    <w:rsid w:val="563E3329"/>
    <w:rsid w:val="56AD911F"/>
    <w:rsid w:val="576D0A8A"/>
    <w:rsid w:val="581FFA98"/>
    <w:rsid w:val="59060ECC"/>
    <w:rsid w:val="592B5199"/>
    <w:rsid w:val="597226E9"/>
    <w:rsid w:val="59C17DED"/>
    <w:rsid w:val="59DC1D29"/>
    <w:rsid w:val="5A589640"/>
    <w:rsid w:val="5AF2ADA3"/>
    <w:rsid w:val="5B4F9652"/>
    <w:rsid w:val="5B51CCD2"/>
    <w:rsid w:val="5BC067BB"/>
    <w:rsid w:val="5BE36091"/>
    <w:rsid w:val="5C17D549"/>
    <w:rsid w:val="5C98AFD0"/>
    <w:rsid w:val="5CAE37C6"/>
    <w:rsid w:val="5D855ABD"/>
    <w:rsid w:val="5D919762"/>
    <w:rsid w:val="5DA32556"/>
    <w:rsid w:val="5E40C2F4"/>
    <w:rsid w:val="5E5FB0A5"/>
    <w:rsid w:val="5F1F5992"/>
    <w:rsid w:val="60EBE823"/>
    <w:rsid w:val="61FED33A"/>
    <w:rsid w:val="620CFDE8"/>
    <w:rsid w:val="622FF5B1"/>
    <w:rsid w:val="627D3109"/>
    <w:rsid w:val="63AF2C55"/>
    <w:rsid w:val="63C81A11"/>
    <w:rsid w:val="63D68B41"/>
    <w:rsid w:val="64CDAB90"/>
    <w:rsid w:val="651ECE21"/>
    <w:rsid w:val="654F4EA1"/>
    <w:rsid w:val="6591850B"/>
    <w:rsid w:val="662E94A8"/>
    <w:rsid w:val="6648A9C9"/>
    <w:rsid w:val="679DD5E3"/>
    <w:rsid w:val="67AE0E8B"/>
    <w:rsid w:val="680B54ED"/>
    <w:rsid w:val="68595BD1"/>
    <w:rsid w:val="68B79993"/>
    <w:rsid w:val="691933DD"/>
    <w:rsid w:val="69862B12"/>
    <w:rsid w:val="6A04F244"/>
    <w:rsid w:val="6A0DD8E7"/>
    <w:rsid w:val="6AAFE11A"/>
    <w:rsid w:val="6B4EC5DE"/>
    <w:rsid w:val="6BABED28"/>
    <w:rsid w:val="6BAD0440"/>
    <w:rsid w:val="6CA990C7"/>
    <w:rsid w:val="6D53921E"/>
    <w:rsid w:val="6DDE4259"/>
    <w:rsid w:val="6EB362C1"/>
    <w:rsid w:val="6EE1AFDE"/>
    <w:rsid w:val="6EF43A7E"/>
    <w:rsid w:val="6EF67913"/>
    <w:rsid w:val="6EFAC8A1"/>
    <w:rsid w:val="6F11E1FE"/>
    <w:rsid w:val="6F2EF4BD"/>
    <w:rsid w:val="6F8A459A"/>
    <w:rsid w:val="6FD8F23E"/>
    <w:rsid w:val="705E5DBF"/>
    <w:rsid w:val="70767089"/>
    <w:rsid w:val="710E6FEB"/>
    <w:rsid w:val="713C6B96"/>
    <w:rsid w:val="71BBBE05"/>
    <w:rsid w:val="71C9156C"/>
    <w:rsid w:val="726ED0BC"/>
    <w:rsid w:val="72CC7FE2"/>
    <w:rsid w:val="74621703"/>
    <w:rsid w:val="7485A815"/>
    <w:rsid w:val="74F01FC1"/>
    <w:rsid w:val="75410660"/>
    <w:rsid w:val="758C32CD"/>
    <w:rsid w:val="75ACA334"/>
    <w:rsid w:val="75C2405A"/>
    <w:rsid w:val="75D3AC69"/>
    <w:rsid w:val="75FE68FC"/>
    <w:rsid w:val="7664260C"/>
    <w:rsid w:val="771CE21D"/>
    <w:rsid w:val="7721673D"/>
    <w:rsid w:val="777D610C"/>
    <w:rsid w:val="77D5F7E0"/>
    <w:rsid w:val="77DA53BA"/>
    <w:rsid w:val="78C5CF5D"/>
    <w:rsid w:val="7A34BA8D"/>
    <w:rsid w:val="7AFCC95B"/>
    <w:rsid w:val="7B10F2A1"/>
    <w:rsid w:val="7B229A70"/>
    <w:rsid w:val="7B2EDC28"/>
    <w:rsid w:val="7C118061"/>
    <w:rsid w:val="7C634D76"/>
    <w:rsid w:val="7C8F0587"/>
    <w:rsid w:val="7CB0F0E7"/>
    <w:rsid w:val="7CD753D9"/>
    <w:rsid w:val="7D197756"/>
    <w:rsid w:val="7D5D0FF8"/>
    <w:rsid w:val="7D716E7A"/>
    <w:rsid w:val="7DA130C8"/>
    <w:rsid w:val="7E26FCCB"/>
    <w:rsid w:val="7EBB541F"/>
    <w:rsid w:val="7F26E207"/>
    <w:rsid w:val="7F32D539"/>
    <w:rsid w:val="7F845ADB"/>
    <w:rsid w:val="7FBD8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49DE3"/>
  <w15:docId w15:val="{845C6980-0465-4FCF-B624-44E5992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605"/>
  </w:style>
  <w:style w:type="character" w:customStyle="1" w:styleId="CommentTextChar">
    <w:name w:val="Comment Text Char"/>
    <w:basedOn w:val="DefaultParagraphFont"/>
    <w:link w:val="CommentText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styleId="UnresolvedMention">
    <w:name w:val="Unresolved Mention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E048B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1E048B"/>
  </w:style>
  <w:style w:type="character" w:customStyle="1" w:styleId="eop">
    <w:name w:val="eop"/>
    <w:basedOn w:val="DefaultParagraphFont"/>
    <w:rsid w:val="001E048B"/>
  </w:style>
  <w:style w:type="paragraph" w:customStyle="1" w:styleId="Normal1">
    <w:name w:val="Normal1"/>
    <w:basedOn w:val="Normal"/>
    <w:rsid w:val="007B398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59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756A-6C70-45BC-AB8D-072F5478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3871</Words>
  <Characters>2208</Characters>
  <Application>Microsoft Office Word</Application>
  <DocSecurity>0</DocSecurity>
  <Lines>18</Lines>
  <Paragraphs>12</Paragraphs>
  <ScaleCrop>false</ScaleCrop>
  <Company>Altum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cp:keywords/>
  <dc:description>67013298
Signe.Tuklere@em.gov</dc:description>
  <cp:lastModifiedBy>Zane Uzuliņa</cp:lastModifiedBy>
  <cp:revision>2</cp:revision>
  <cp:lastPrinted>2017-07-22T03:32:00Z</cp:lastPrinted>
  <dcterms:created xsi:type="dcterms:W3CDTF">2020-03-24T08:37:00Z</dcterms:created>
  <dcterms:modified xsi:type="dcterms:W3CDTF">2020-03-24T08:37:00Z</dcterms:modified>
</cp:coreProperties>
</file>